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B5EF206" w14:textId="5A28C601" w:rsidR="00695D8A" w:rsidRPr="00742246" w:rsidRDefault="00695D8A" w:rsidP="00695D8A">
      <w:pPr>
        <w:jc w:val="center"/>
        <w:rPr>
          <w:rFonts w:ascii="Arial" w:hAnsi="Arial" w:cs="Arial"/>
        </w:rPr>
      </w:pPr>
      <w:r w:rsidRPr="00742246">
        <w:rPr>
          <w:rFonts w:ascii="Arial" w:hAnsi="Arial" w:cs="Arial"/>
          <w:noProof/>
        </w:rPr>
        <w:drawing>
          <wp:inline distT="0" distB="0" distL="0" distR="0" wp14:anchorId="139B29B1" wp14:editId="0C6D97C0">
            <wp:extent cx="2343150" cy="962025"/>
            <wp:effectExtent l="0" t="0" r="0" b="9525"/>
            <wp:docPr id="12" name="Picture 5" descr="Centre for Accessibility logo">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2">
                      <a:extLst>
                        <a:ext uri="{28A0092B-C50C-407E-A947-70E740481C1C}">
                          <a14:useLocalDpi xmlns:a14="http://schemas.microsoft.com/office/drawing/2010/main" val="0"/>
                        </a:ext>
                      </a:extLst>
                    </a:blip>
                    <a:stretch>
                      <a:fillRect/>
                    </a:stretch>
                  </pic:blipFill>
                  <pic:spPr>
                    <a:xfrm>
                      <a:off x="0" y="0"/>
                      <a:ext cx="2343150" cy="962025"/>
                    </a:xfrm>
                    <a:prstGeom prst="rect">
                      <a:avLst/>
                    </a:prstGeom>
                  </pic:spPr>
                </pic:pic>
              </a:graphicData>
            </a:graphic>
          </wp:inline>
        </w:drawing>
      </w:r>
    </w:p>
    <w:p w14:paraId="54778B26" w14:textId="77777777" w:rsidR="00695D8A" w:rsidRPr="00742246" w:rsidRDefault="00695D8A" w:rsidP="6C528B02">
      <w:pPr>
        <w:shd w:val="clear" w:color="auto" w:fill="FFFFFF" w:themeFill="background1"/>
        <w:spacing w:before="240" w:after="60" w:line="240" w:lineRule="auto"/>
        <w:ind w:left="720"/>
        <w:outlineLvl w:val="0"/>
        <w:rPr>
          <w:rFonts w:ascii="Arial" w:eastAsia="Times New Roman" w:hAnsi="Arial" w:cs="Arial"/>
          <w:b/>
          <w:color w:val="404040"/>
          <w:kern w:val="0"/>
          <w:sz w:val="28"/>
          <w:szCs w:val="28"/>
          <w:lang w:val="en-GB" w:eastAsia="en-GB"/>
          <w14:ligatures w14:val="none"/>
        </w:rPr>
      </w:pPr>
      <w:bookmarkStart w:id="0" w:name="_Toc165121968"/>
      <w:bookmarkStart w:id="1" w:name="_Toc165315243"/>
      <w:bookmarkStart w:id="2" w:name="_Toc165389135"/>
      <w:r w:rsidRPr="00742246">
        <w:rPr>
          <w:rFonts w:ascii="Arial" w:eastAsia="Times New Roman" w:hAnsi="Arial" w:cs="Arial"/>
          <w:b/>
          <w:color w:val="404040"/>
          <w:kern w:val="0"/>
          <w:sz w:val="28"/>
          <w:szCs w:val="28"/>
          <w:lang w:val="en-GB" w:eastAsia="en-GB"/>
          <w14:ligatures w14:val="none"/>
        </w:rPr>
        <w:t>Centre for Accessibility Australia</w:t>
      </w:r>
      <w:bookmarkEnd w:id="0"/>
      <w:bookmarkEnd w:id="1"/>
      <w:bookmarkEnd w:id="2"/>
      <w:r w:rsidRPr="00742246">
        <w:rPr>
          <w:rFonts w:ascii="Arial" w:eastAsia="Times New Roman" w:hAnsi="Arial" w:cs="Arial"/>
          <w:b/>
          <w:color w:val="404040"/>
          <w:kern w:val="0"/>
          <w:sz w:val="28"/>
          <w:szCs w:val="28"/>
          <w:lang w:val="en-GB" w:eastAsia="en-GB"/>
          <w14:ligatures w14:val="none"/>
        </w:rPr>
        <w:t xml:space="preserve"> </w:t>
      </w:r>
    </w:p>
    <w:p w14:paraId="092208C6" w14:textId="40F88460" w:rsidR="00695D8A" w:rsidRPr="00742246" w:rsidRDefault="00695D8A" w:rsidP="00695D8A">
      <w:pPr>
        <w:spacing w:after="0" w:line="240" w:lineRule="auto"/>
        <w:ind w:left="720"/>
        <w:rPr>
          <w:rFonts w:ascii="Arial" w:eastAsia="Times New Roman" w:hAnsi="Arial" w:cs="Arial"/>
          <w:kern w:val="0"/>
          <w:sz w:val="36"/>
          <w:szCs w:val="36"/>
          <w:lang w:eastAsia="en-GB"/>
          <w14:ligatures w14:val="none"/>
        </w:rPr>
      </w:pPr>
    </w:p>
    <w:p w14:paraId="79B750D8" w14:textId="77777777" w:rsidR="00695D8A" w:rsidRPr="00742246" w:rsidRDefault="00695D8A" w:rsidP="00695D8A">
      <w:pPr>
        <w:spacing w:after="0" w:line="240" w:lineRule="auto"/>
        <w:ind w:left="720"/>
        <w:rPr>
          <w:rFonts w:ascii="Arial" w:eastAsia="Times New Roman" w:hAnsi="Arial" w:cs="Arial"/>
          <w:color w:val="404040"/>
          <w:kern w:val="0"/>
          <w:sz w:val="56"/>
          <w:szCs w:val="56"/>
          <w:lang w:eastAsia="en-GB"/>
          <w14:ligatures w14:val="none"/>
        </w:rPr>
      </w:pPr>
      <w:r w:rsidRPr="00742246">
        <w:rPr>
          <w:rFonts w:ascii="Arial" w:eastAsia="Times New Roman" w:hAnsi="Arial" w:cs="Arial"/>
          <w:b/>
          <w:bCs/>
          <w:color w:val="404040"/>
          <w:kern w:val="0"/>
          <w:sz w:val="56"/>
          <w:szCs w:val="56"/>
          <w:lang w:eastAsia="en-GB"/>
          <w14:ligatures w14:val="none"/>
        </w:rPr>
        <w:t xml:space="preserve">Cancellations for All: </w:t>
      </w:r>
      <w:r w:rsidRPr="00742246">
        <w:rPr>
          <w:rFonts w:ascii="Arial" w:eastAsia="Times New Roman" w:hAnsi="Arial" w:cs="Arial"/>
          <w:b/>
          <w:bCs/>
          <w:color w:val="404040"/>
          <w:kern w:val="0"/>
          <w:sz w:val="56"/>
          <w:szCs w:val="56"/>
          <w:lang w:eastAsia="en-GB"/>
          <w14:ligatures w14:val="none"/>
        </w:rPr>
        <w:br/>
      </w:r>
      <w:r w:rsidRPr="00742246">
        <w:rPr>
          <w:rFonts w:ascii="Arial" w:eastAsia="Times New Roman" w:hAnsi="Arial" w:cs="Arial"/>
          <w:color w:val="404040"/>
          <w:kern w:val="0"/>
          <w:sz w:val="56"/>
          <w:szCs w:val="56"/>
          <w:lang w:eastAsia="en-GB"/>
          <w14:ligatures w14:val="none"/>
        </w:rPr>
        <w:t>Addressing Key Accessibility Issues Faced by Consumers</w:t>
      </w:r>
      <w:r w:rsidRPr="00742246">
        <w:rPr>
          <w:rFonts w:ascii="Arial" w:eastAsia="Times New Roman" w:hAnsi="Arial" w:cs="Arial"/>
          <w:color w:val="404040"/>
          <w:kern w:val="0"/>
          <w:sz w:val="56"/>
          <w:szCs w:val="56"/>
          <w:lang w:eastAsia="en-GB"/>
          <w14:ligatures w14:val="none"/>
        </w:rPr>
        <w:br/>
        <w:t xml:space="preserve">When Cancelling Prepaid Mobile Services on Telecommunications </w:t>
      </w:r>
      <w:r w:rsidRPr="00742246">
        <w:rPr>
          <w:rFonts w:ascii="Arial" w:eastAsia="Times New Roman" w:hAnsi="Arial" w:cs="Arial"/>
          <w:color w:val="404040"/>
          <w:kern w:val="0"/>
          <w:sz w:val="56"/>
          <w:szCs w:val="56"/>
          <w:lang w:eastAsia="en-GB"/>
          <w14:ligatures w14:val="none"/>
        </w:rPr>
        <w:br/>
        <w:t>Carrier Applications and Websites</w:t>
      </w:r>
    </w:p>
    <w:p w14:paraId="08A56229" w14:textId="14ACC619" w:rsidR="00695D8A" w:rsidRPr="00742246" w:rsidRDefault="00695D8A" w:rsidP="00695D8A">
      <w:pPr>
        <w:spacing w:after="0" w:line="240" w:lineRule="auto"/>
        <w:ind w:left="720"/>
        <w:rPr>
          <w:rFonts w:ascii="Arial" w:eastAsia="Times New Roman" w:hAnsi="Arial" w:cs="Arial"/>
          <w:color w:val="404040"/>
          <w:kern w:val="0"/>
          <w:sz w:val="36"/>
          <w:szCs w:val="36"/>
          <w:lang w:eastAsia="en-GB"/>
          <w14:ligatures w14:val="none"/>
        </w:rPr>
      </w:pPr>
    </w:p>
    <w:p w14:paraId="4BB383C1" w14:textId="1E1165D1" w:rsidR="00695D8A" w:rsidRPr="00742246" w:rsidRDefault="00695D8A" w:rsidP="00695D8A">
      <w:pPr>
        <w:spacing w:after="0" w:line="240" w:lineRule="auto"/>
        <w:ind w:left="720"/>
        <w:rPr>
          <w:rFonts w:ascii="Arial" w:eastAsia="Times New Roman" w:hAnsi="Arial" w:cs="Arial"/>
          <w:kern w:val="0"/>
          <w:sz w:val="36"/>
          <w:szCs w:val="36"/>
          <w:lang w:eastAsia="en-GB"/>
          <w14:ligatures w14:val="none"/>
        </w:rPr>
      </w:pPr>
    </w:p>
    <w:p w14:paraId="40D25A2E" w14:textId="2FB4E1EB" w:rsidR="00695D8A" w:rsidRPr="00742246" w:rsidRDefault="00695D8A" w:rsidP="00695D8A">
      <w:pPr>
        <w:spacing w:after="0" w:line="240" w:lineRule="auto"/>
        <w:ind w:left="720"/>
        <w:rPr>
          <w:rFonts w:ascii="Arial" w:eastAsia="Times New Roman" w:hAnsi="Arial" w:cs="Arial"/>
          <w:kern w:val="0"/>
          <w:sz w:val="36"/>
          <w:szCs w:val="36"/>
          <w:lang w:eastAsia="en-GB"/>
          <w14:ligatures w14:val="none"/>
        </w:rPr>
      </w:pPr>
    </w:p>
    <w:p w14:paraId="60DA7319" w14:textId="7F0CB247" w:rsidR="00695D8A" w:rsidRPr="00742246" w:rsidRDefault="00695D8A" w:rsidP="00695D8A">
      <w:pPr>
        <w:spacing w:after="0" w:line="240" w:lineRule="auto"/>
        <w:ind w:left="720"/>
        <w:rPr>
          <w:rFonts w:ascii="Arial" w:eastAsia="Times New Roman" w:hAnsi="Arial" w:cs="Arial"/>
          <w:kern w:val="0"/>
          <w:sz w:val="36"/>
          <w:szCs w:val="36"/>
          <w:lang w:eastAsia="en-GB"/>
          <w14:ligatures w14:val="none"/>
        </w:rPr>
      </w:pPr>
    </w:p>
    <w:p w14:paraId="377E5E80" w14:textId="62354435" w:rsidR="00695D8A" w:rsidRPr="00742246" w:rsidRDefault="00695D8A" w:rsidP="00695D8A">
      <w:pPr>
        <w:spacing w:after="0" w:line="240" w:lineRule="auto"/>
        <w:ind w:left="720"/>
        <w:rPr>
          <w:rFonts w:ascii="Arial" w:eastAsia="Times New Roman" w:hAnsi="Arial" w:cs="Arial"/>
          <w:kern w:val="0"/>
          <w:sz w:val="36"/>
          <w:szCs w:val="36"/>
          <w:lang w:eastAsia="en-GB"/>
          <w14:ligatures w14:val="none"/>
        </w:rPr>
      </w:pPr>
    </w:p>
    <w:p w14:paraId="05FC14DE" w14:textId="689B4B06" w:rsidR="00695D8A" w:rsidRPr="00742246" w:rsidRDefault="00695D8A" w:rsidP="00695D8A">
      <w:pPr>
        <w:spacing w:after="0" w:line="240" w:lineRule="auto"/>
        <w:ind w:left="720"/>
        <w:rPr>
          <w:rFonts w:ascii="Arial" w:eastAsia="Times New Roman" w:hAnsi="Arial" w:cs="Arial"/>
          <w:kern w:val="0"/>
          <w:sz w:val="36"/>
          <w:szCs w:val="36"/>
          <w:lang w:eastAsia="en-GB"/>
          <w14:ligatures w14:val="none"/>
        </w:rPr>
      </w:pPr>
    </w:p>
    <w:p w14:paraId="32B93D40" w14:textId="1DEEA1F6" w:rsidR="00695D8A" w:rsidRPr="00742246" w:rsidRDefault="00695D8A" w:rsidP="00695D8A">
      <w:pPr>
        <w:spacing w:after="0" w:line="240" w:lineRule="auto"/>
        <w:ind w:left="720"/>
        <w:rPr>
          <w:rFonts w:ascii="Arial" w:eastAsia="Times New Roman" w:hAnsi="Arial" w:cs="Arial"/>
          <w:kern w:val="0"/>
          <w:sz w:val="36"/>
          <w:szCs w:val="36"/>
          <w:lang w:eastAsia="en-GB"/>
          <w14:ligatures w14:val="none"/>
        </w:rPr>
      </w:pPr>
    </w:p>
    <w:p w14:paraId="076F875C" w14:textId="30685991" w:rsidR="00695D8A" w:rsidRPr="00742246" w:rsidRDefault="00695D8A" w:rsidP="00695D8A">
      <w:pPr>
        <w:spacing w:after="0" w:line="240" w:lineRule="auto"/>
        <w:ind w:left="720"/>
        <w:rPr>
          <w:rFonts w:ascii="Arial" w:eastAsia="Times New Roman" w:hAnsi="Arial" w:cs="Arial"/>
          <w:kern w:val="0"/>
          <w:sz w:val="36"/>
          <w:szCs w:val="36"/>
          <w:lang w:eastAsia="en-GB"/>
          <w14:ligatures w14:val="none"/>
        </w:rPr>
      </w:pPr>
    </w:p>
    <w:p w14:paraId="5CA8965B" w14:textId="604B2FCE" w:rsidR="00695D8A" w:rsidRPr="00742246" w:rsidRDefault="0008703F" w:rsidP="00695D8A">
      <w:pPr>
        <w:spacing w:after="0" w:line="240" w:lineRule="auto"/>
        <w:ind w:left="720"/>
        <w:rPr>
          <w:rFonts w:ascii="Arial" w:eastAsia="Times New Roman" w:hAnsi="Arial" w:cs="Arial"/>
          <w:b/>
          <w:bCs/>
          <w:color w:val="404040"/>
          <w:kern w:val="0"/>
          <w:sz w:val="28"/>
          <w:szCs w:val="28"/>
          <w:lang w:eastAsia="en-GB"/>
          <w14:ligatures w14:val="none"/>
        </w:rPr>
      </w:pPr>
      <w:r>
        <w:rPr>
          <w:rFonts w:ascii="Arial" w:eastAsia="Times New Roman" w:hAnsi="Arial" w:cs="Arial"/>
          <w:b/>
          <w:bCs/>
          <w:color w:val="404040"/>
          <w:kern w:val="0"/>
          <w:sz w:val="28"/>
          <w:szCs w:val="28"/>
          <w:lang w:eastAsia="en-GB"/>
          <w14:ligatures w14:val="none"/>
        </w:rPr>
        <w:t>Supporting Document</w:t>
      </w:r>
    </w:p>
    <w:p w14:paraId="4A9D1B44" w14:textId="31640055" w:rsidR="00695D8A" w:rsidRPr="00742246" w:rsidRDefault="00695D8A" w:rsidP="00695D8A">
      <w:pPr>
        <w:spacing w:after="0" w:line="240" w:lineRule="auto"/>
        <w:ind w:left="720"/>
        <w:rPr>
          <w:rFonts w:ascii="Arial" w:eastAsia="Times New Roman" w:hAnsi="Arial" w:cs="Arial"/>
          <w:color w:val="404040"/>
          <w:kern w:val="0"/>
          <w:sz w:val="28"/>
          <w:szCs w:val="28"/>
          <w:lang w:eastAsia="en-GB"/>
          <w14:ligatures w14:val="none"/>
        </w:rPr>
      </w:pPr>
    </w:p>
    <w:p w14:paraId="082BE35D" w14:textId="77777777" w:rsidR="00695D8A" w:rsidRPr="00742246" w:rsidRDefault="00695D8A" w:rsidP="00695D8A">
      <w:pPr>
        <w:spacing w:after="0" w:line="240" w:lineRule="auto"/>
        <w:ind w:left="720"/>
        <w:rPr>
          <w:rFonts w:ascii="Arial" w:eastAsia="Times New Roman" w:hAnsi="Arial" w:cs="Arial"/>
          <w:color w:val="404040"/>
          <w:kern w:val="0"/>
          <w:sz w:val="28"/>
          <w:szCs w:val="28"/>
          <w:lang w:eastAsia="en-GB"/>
          <w14:ligatures w14:val="none"/>
        </w:rPr>
      </w:pPr>
      <w:r w:rsidRPr="00742246">
        <w:rPr>
          <w:rFonts w:ascii="Arial" w:eastAsia="Times New Roman" w:hAnsi="Arial" w:cs="Arial"/>
          <w:color w:val="404040"/>
          <w:kern w:val="0"/>
          <w:sz w:val="28"/>
          <w:szCs w:val="28"/>
          <w:lang w:eastAsia="en-GB"/>
          <w14:ligatures w14:val="none"/>
        </w:rPr>
        <w:t>April 2024</w:t>
      </w:r>
    </w:p>
    <w:p w14:paraId="25319DAC" w14:textId="39E4E6B6" w:rsidR="00695D8A" w:rsidRPr="00742246" w:rsidRDefault="00695D8A">
      <w:pPr>
        <w:rPr>
          <w:rFonts w:ascii="Arial" w:eastAsia="Times New Roman" w:hAnsi="Arial" w:cs="Arial"/>
          <w:color w:val="404040"/>
          <w:kern w:val="0"/>
          <w:sz w:val="28"/>
          <w:szCs w:val="28"/>
          <w:lang w:eastAsia="en-GB"/>
          <w14:ligatures w14:val="none"/>
        </w:rPr>
      </w:pPr>
      <w:r w:rsidRPr="00742246">
        <w:rPr>
          <w:rFonts w:ascii="Arial" w:eastAsia="Times New Roman" w:hAnsi="Arial" w:cs="Arial"/>
          <w:color w:val="404040"/>
          <w:kern w:val="0"/>
          <w:sz w:val="28"/>
          <w:szCs w:val="28"/>
          <w:lang w:eastAsia="en-GB"/>
          <w14:ligatures w14:val="none"/>
        </w:rPr>
        <w:br w:type="page"/>
      </w:r>
    </w:p>
    <w:sdt>
      <w:sdtPr>
        <w:rPr>
          <w:rFonts w:ascii="Arial" w:eastAsiaTheme="minorEastAsia" w:hAnsi="Arial" w:cs="Arial"/>
          <w:color w:val="auto"/>
          <w:kern w:val="2"/>
          <w:sz w:val="22"/>
          <w:szCs w:val="22"/>
          <w:lang w:val="en-AU"/>
          <w14:ligatures w14:val="standardContextual"/>
        </w:rPr>
        <w:id w:val="1314757767"/>
        <w:docPartObj>
          <w:docPartGallery w:val="Table of Contents"/>
          <w:docPartUnique/>
        </w:docPartObj>
      </w:sdtPr>
      <w:sdtEndPr>
        <w:rPr>
          <w:b/>
        </w:rPr>
      </w:sdtEndPr>
      <w:sdtContent>
        <w:p w14:paraId="2CB595CD" w14:textId="2E802B47" w:rsidR="006B1D1B" w:rsidRPr="00742246" w:rsidRDefault="00695D8A">
          <w:pPr>
            <w:pStyle w:val="TOCHeading"/>
            <w:rPr>
              <w:rFonts w:ascii="Arial" w:hAnsi="Arial" w:cs="Arial"/>
            </w:rPr>
          </w:pPr>
          <w:r w:rsidRPr="00742246">
            <w:rPr>
              <w:rFonts w:ascii="Arial" w:hAnsi="Arial" w:cs="Arial"/>
            </w:rPr>
            <w:t>Table of Contents</w:t>
          </w:r>
        </w:p>
        <w:p w14:paraId="7634519C" w14:textId="702492B9" w:rsidR="0008703F" w:rsidRDefault="006B1D1B">
          <w:pPr>
            <w:pStyle w:val="TOC1"/>
            <w:rPr>
              <w:rFonts w:eastAsiaTheme="minorEastAsia"/>
              <w:b w:val="0"/>
              <w:bCs w:val="0"/>
              <w:sz w:val="24"/>
              <w:szCs w:val="24"/>
              <w:lang w:eastAsia="en-AU"/>
            </w:rPr>
          </w:pPr>
          <w:r w:rsidRPr="00742246">
            <w:rPr>
              <w:rFonts w:ascii="Arial" w:hAnsi="Arial" w:cs="Arial"/>
            </w:rPr>
            <w:fldChar w:fldCharType="begin"/>
          </w:r>
          <w:r w:rsidRPr="00742246">
            <w:rPr>
              <w:rFonts w:ascii="Arial" w:hAnsi="Arial" w:cs="Arial"/>
            </w:rPr>
            <w:instrText xml:space="preserve"> TOC \o "1-3" \h \z \u </w:instrText>
          </w:r>
          <w:r w:rsidRPr="00742246">
            <w:rPr>
              <w:rFonts w:ascii="Arial" w:hAnsi="Arial" w:cs="Arial"/>
            </w:rPr>
            <w:fldChar w:fldCharType="separate"/>
          </w:r>
          <w:hyperlink w:anchor="_Toc165389135" w:history="1">
            <w:r w:rsidR="0008703F" w:rsidRPr="00593D03">
              <w:rPr>
                <w:rStyle w:val="Hyperlink"/>
                <w:rFonts w:ascii="Arial" w:eastAsia="Times New Roman" w:hAnsi="Arial" w:cs="Arial"/>
                <w:kern w:val="0"/>
                <w:lang w:val="en-GB" w:eastAsia="en-GB"/>
                <w14:ligatures w14:val="none"/>
              </w:rPr>
              <w:t>Centre for Accessibility Australia</w:t>
            </w:r>
            <w:r w:rsidR="0008703F">
              <w:rPr>
                <w:webHidden/>
              </w:rPr>
              <w:tab/>
            </w:r>
            <w:r w:rsidR="0008703F">
              <w:rPr>
                <w:webHidden/>
              </w:rPr>
              <w:fldChar w:fldCharType="begin"/>
            </w:r>
            <w:r w:rsidR="0008703F">
              <w:rPr>
                <w:webHidden/>
              </w:rPr>
              <w:instrText xml:space="preserve"> PAGEREF _Toc165389135 \h </w:instrText>
            </w:r>
            <w:r w:rsidR="0008703F">
              <w:rPr>
                <w:webHidden/>
              </w:rPr>
            </w:r>
            <w:r w:rsidR="0008703F">
              <w:rPr>
                <w:webHidden/>
              </w:rPr>
              <w:fldChar w:fldCharType="separate"/>
            </w:r>
            <w:r w:rsidR="0008703F">
              <w:rPr>
                <w:webHidden/>
              </w:rPr>
              <w:t>1</w:t>
            </w:r>
            <w:r w:rsidR="0008703F">
              <w:rPr>
                <w:webHidden/>
              </w:rPr>
              <w:fldChar w:fldCharType="end"/>
            </w:r>
          </w:hyperlink>
        </w:p>
        <w:p w14:paraId="502BBE37" w14:textId="7E1B101C" w:rsidR="0008703F" w:rsidRDefault="00FE7FA5">
          <w:pPr>
            <w:pStyle w:val="TOC1"/>
            <w:rPr>
              <w:rFonts w:eastAsiaTheme="minorEastAsia"/>
              <w:b w:val="0"/>
              <w:bCs w:val="0"/>
              <w:sz w:val="24"/>
              <w:szCs w:val="24"/>
              <w:lang w:eastAsia="en-AU"/>
            </w:rPr>
          </w:pPr>
          <w:hyperlink w:anchor="_Toc165389136" w:history="1">
            <w:r w:rsidR="0008703F" w:rsidRPr="00593D03">
              <w:rPr>
                <w:rStyle w:val="Hyperlink"/>
                <w:rFonts w:ascii="Arial" w:hAnsi="Arial" w:cs="Arial"/>
                <w:lang w:val="en-GB" w:eastAsia="en-GB"/>
              </w:rPr>
              <w:t>Introduction</w:t>
            </w:r>
            <w:r w:rsidR="0008703F">
              <w:rPr>
                <w:webHidden/>
              </w:rPr>
              <w:tab/>
            </w:r>
            <w:r w:rsidR="0008703F">
              <w:rPr>
                <w:webHidden/>
              </w:rPr>
              <w:fldChar w:fldCharType="begin"/>
            </w:r>
            <w:r w:rsidR="0008703F">
              <w:rPr>
                <w:webHidden/>
              </w:rPr>
              <w:instrText xml:space="preserve"> PAGEREF _Toc165389136 \h </w:instrText>
            </w:r>
            <w:r w:rsidR="0008703F">
              <w:rPr>
                <w:webHidden/>
              </w:rPr>
            </w:r>
            <w:r w:rsidR="0008703F">
              <w:rPr>
                <w:webHidden/>
              </w:rPr>
              <w:fldChar w:fldCharType="separate"/>
            </w:r>
            <w:r w:rsidR="0008703F">
              <w:rPr>
                <w:webHidden/>
              </w:rPr>
              <w:t>7</w:t>
            </w:r>
            <w:r w:rsidR="0008703F">
              <w:rPr>
                <w:webHidden/>
              </w:rPr>
              <w:fldChar w:fldCharType="end"/>
            </w:r>
          </w:hyperlink>
        </w:p>
        <w:p w14:paraId="392D173A" w14:textId="04E5EDA5" w:rsidR="0008703F" w:rsidRDefault="00FE7FA5">
          <w:pPr>
            <w:pStyle w:val="TOC1"/>
            <w:rPr>
              <w:rFonts w:eastAsiaTheme="minorEastAsia"/>
              <w:b w:val="0"/>
              <w:bCs w:val="0"/>
              <w:sz w:val="24"/>
              <w:szCs w:val="24"/>
              <w:lang w:eastAsia="en-AU"/>
            </w:rPr>
          </w:pPr>
          <w:hyperlink w:anchor="_Toc165389137" w:history="1">
            <w:r w:rsidR="0008703F" w:rsidRPr="00593D03">
              <w:rPr>
                <w:rStyle w:val="Hyperlink"/>
                <w:rFonts w:ascii="Arial" w:hAnsi="Arial" w:cs="Arial"/>
              </w:rPr>
              <w:t>1. AGL Mobile</w:t>
            </w:r>
            <w:r w:rsidR="0008703F">
              <w:rPr>
                <w:webHidden/>
              </w:rPr>
              <w:tab/>
            </w:r>
            <w:r w:rsidR="0008703F">
              <w:rPr>
                <w:webHidden/>
              </w:rPr>
              <w:fldChar w:fldCharType="begin"/>
            </w:r>
            <w:r w:rsidR="0008703F">
              <w:rPr>
                <w:webHidden/>
              </w:rPr>
              <w:instrText xml:space="preserve"> PAGEREF _Toc165389137 \h </w:instrText>
            </w:r>
            <w:r w:rsidR="0008703F">
              <w:rPr>
                <w:webHidden/>
              </w:rPr>
            </w:r>
            <w:r w:rsidR="0008703F">
              <w:rPr>
                <w:webHidden/>
              </w:rPr>
              <w:fldChar w:fldCharType="separate"/>
            </w:r>
            <w:r w:rsidR="0008703F">
              <w:rPr>
                <w:webHidden/>
              </w:rPr>
              <w:t>8</w:t>
            </w:r>
            <w:r w:rsidR="0008703F">
              <w:rPr>
                <w:webHidden/>
              </w:rPr>
              <w:fldChar w:fldCharType="end"/>
            </w:r>
          </w:hyperlink>
        </w:p>
        <w:p w14:paraId="11E0DE58" w14:textId="6B775BC0" w:rsidR="0008703F" w:rsidRDefault="00FE7FA5">
          <w:pPr>
            <w:pStyle w:val="TOC2"/>
            <w:tabs>
              <w:tab w:val="right" w:leader="dot" w:pos="9016"/>
            </w:tabs>
            <w:rPr>
              <w:rFonts w:eastAsiaTheme="minorEastAsia"/>
              <w:noProof/>
              <w:sz w:val="24"/>
              <w:szCs w:val="24"/>
              <w:lang w:eastAsia="en-AU"/>
            </w:rPr>
          </w:pPr>
          <w:hyperlink w:anchor="_Toc165389138" w:history="1">
            <w:r w:rsidR="0008703F" w:rsidRPr="00593D03">
              <w:rPr>
                <w:rStyle w:val="Hyperlink"/>
                <w:rFonts w:ascii="Arial" w:hAnsi="Arial" w:cs="Arial"/>
                <w:noProof/>
              </w:rPr>
              <w:t>Support and Accessibility Table</w:t>
            </w:r>
            <w:r w:rsidR="0008703F">
              <w:rPr>
                <w:noProof/>
                <w:webHidden/>
              </w:rPr>
              <w:tab/>
            </w:r>
            <w:r w:rsidR="0008703F">
              <w:rPr>
                <w:noProof/>
                <w:webHidden/>
              </w:rPr>
              <w:fldChar w:fldCharType="begin"/>
            </w:r>
            <w:r w:rsidR="0008703F">
              <w:rPr>
                <w:noProof/>
                <w:webHidden/>
              </w:rPr>
              <w:instrText xml:space="preserve"> PAGEREF _Toc165389138 \h </w:instrText>
            </w:r>
            <w:r w:rsidR="0008703F">
              <w:rPr>
                <w:noProof/>
                <w:webHidden/>
              </w:rPr>
            </w:r>
            <w:r w:rsidR="0008703F">
              <w:rPr>
                <w:noProof/>
                <w:webHidden/>
              </w:rPr>
              <w:fldChar w:fldCharType="separate"/>
            </w:r>
            <w:r w:rsidR="0008703F">
              <w:rPr>
                <w:noProof/>
                <w:webHidden/>
              </w:rPr>
              <w:t>9</w:t>
            </w:r>
            <w:r w:rsidR="0008703F">
              <w:rPr>
                <w:noProof/>
                <w:webHidden/>
              </w:rPr>
              <w:fldChar w:fldCharType="end"/>
            </w:r>
          </w:hyperlink>
        </w:p>
        <w:p w14:paraId="7ABE9A60" w14:textId="4F7FFE89" w:rsidR="0008703F" w:rsidRDefault="00FE7FA5">
          <w:pPr>
            <w:pStyle w:val="TOC3"/>
            <w:tabs>
              <w:tab w:val="right" w:leader="dot" w:pos="9016"/>
            </w:tabs>
            <w:rPr>
              <w:rFonts w:eastAsiaTheme="minorEastAsia"/>
              <w:noProof/>
              <w:sz w:val="24"/>
              <w:szCs w:val="24"/>
              <w:lang w:eastAsia="en-AU"/>
            </w:rPr>
          </w:pPr>
          <w:hyperlink w:anchor="_Toc165389139" w:history="1">
            <w:r w:rsidR="0008703F" w:rsidRPr="00593D03">
              <w:rPr>
                <w:rStyle w:val="Hyperlink"/>
                <w:rFonts w:ascii="Arial" w:hAnsi="Arial" w:cs="Arial"/>
                <w:noProof/>
              </w:rPr>
              <w:t>Accessibility Evaluation Template</w:t>
            </w:r>
            <w:r w:rsidR="0008703F">
              <w:rPr>
                <w:noProof/>
                <w:webHidden/>
              </w:rPr>
              <w:tab/>
            </w:r>
            <w:r w:rsidR="0008703F">
              <w:rPr>
                <w:noProof/>
                <w:webHidden/>
              </w:rPr>
              <w:fldChar w:fldCharType="begin"/>
            </w:r>
            <w:r w:rsidR="0008703F">
              <w:rPr>
                <w:noProof/>
                <w:webHidden/>
              </w:rPr>
              <w:instrText xml:space="preserve"> PAGEREF _Toc165389139 \h </w:instrText>
            </w:r>
            <w:r w:rsidR="0008703F">
              <w:rPr>
                <w:noProof/>
                <w:webHidden/>
              </w:rPr>
            </w:r>
            <w:r w:rsidR="0008703F">
              <w:rPr>
                <w:noProof/>
                <w:webHidden/>
              </w:rPr>
              <w:fldChar w:fldCharType="separate"/>
            </w:r>
            <w:r w:rsidR="0008703F">
              <w:rPr>
                <w:noProof/>
                <w:webHidden/>
              </w:rPr>
              <w:t>10</w:t>
            </w:r>
            <w:r w:rsidR="0008703F">
              <w:rPr>
                <w:noProof/>
                <w:webHidden/>
              </w:rPr>
              <w:fldChar w:fldCharType="end"/>
            </w:r>
          </w:hyperlink>
        </w:p>
        <w:p w14:paraId="7D354EDB" w14:textId="328A2894" w:rsidR="0008703F" w:rsidRDefault="00FE7FA5">
          <w:pPr>
            <w:pStyle w:val="TOC2"/>
            <w:tabs>
              <w:tab w:val="right" w:leader="dot" w:pos="9016"/>
            </w:tabs>
            <w:rPr>
              <w:rFonts w:eastAsiaTheme="minorEastAsia"/>
              <w:noProof/>
              <w:sz w:val="24"/>
              <w:szCs w:val="24"/>
              <w:lang w:eastAsia="en-AU"/>
            </w:rPr>
          </w:pPr>
          <w:hyperlink w:anchor="_Toc165389140" w:history="1">
            <w:r w:rsidR="0008703F" w:rsidRPr="00593D03">
              <w:rPr>
                <w:rStyle w:val="Hyperlink"/>
                <w:rFonts w:ascii="Arial" w:hAnsi="Arial" w:cs="Arial"/>
                <w:noProof/>
              </w:rPr>
              <w:t>Detailed Cancellation Process Template</w:t>
            </w:r>
            <w:r w:rsidR="0008703F">
              <w:rPr>
                <w:noProof/>
                <w:webHidden/>
              </w:rPr>
              <w:tab/>
            </w:r>
            <w:r w:rsidR="0008703F">
              <w:rPr>
                <w:noProof/>
                <w:webHidden/>
              </w:rPr>
              <w:fldChar w:fldCharType="begin"/>
            </w:r>
            <w:r w:rsidR="0008703F">
              <w:rPr>
                <w:noProof/>
                <w:webHidden/>
              </w:rPr>
              <w:instrText xml:space="preserve"> PAGEREF _Toc165389140 \h </w:instrText>
            </w:r>
            <w:r w:rsidR="0008703F">
              <w:rPr>
                <w:noProof/>
                <w:webHidden/>
              </w:rPr>
            </w:r>
            <w:r w:rsidR="0008703F">
              <w:rPr>
                <w:noProof/>
                <w:webHidden/>
              </w:rPr>
              <w:fldChar w:fldCharType="separate"/>
            </w:r>
            <w:r w:rsidR="0008703F">
              <w:rPr>
                <w:noProof/>
                <w:webHidden/>
              </w:rPr>
              <w:t>21</w:t>
            </w:r>
            <w:r w:rsidR="0008703F">
              <w:rPr>
                <w:noProof/>
                <w:webHidden/>
              </w:rPr>
              <w:fldChar w:fldCharType="end"/>
            </w:r>
          </w:hyperlink>
        </w:p>
        <w:p w14:paraId="011F1CAD" w14:textId="12F52D91" w:rsidR="0008703F" w:rsidRDefault="00FE7FA5">
          <w:pPr>
            <w:pStyle w:val="TOC1"/>
            <w:rPr>
              <w:rFonts w:eastAsiaTheme="minorEastAsia"/>
              <w:b w:val="0"/>
              <w:bCs w:val="0"/>
              <w:sz w:val="24"/>
              <w:szCs w:val="24"/>
              <w:lang w:eastAsia="en-AU"/>
            </w:rPr>
          </w:pPr>
          <w:hyperlink w:anchor="_Toc165389141" w:history="1">
            <w:r w:rsidR="0008703F" w:rsidRPr="00593D03">
              <w:rPr>
                <w:rStyle w:val="Hyperlink"/>
                <w:rFonts w:ascii="Arial" w:hAnsi="Arial" w:cs="Arial"/>
                <w:lang w:val="en-GB" w:eastAsia="en-GB"/>
              </w:rPr>
              <w:t>2. Aldi Mobile</w:t>
            </w:r>
            <w:r w:rsidR="0008703F">
              <w:rPr>
                <w:webHidden/>
              </w:rPr>
              <w:tab/>
            </w:r>
            <w:r w:rsidR="0008703F">
              <w:rPr>
                <w:webHidden/>
              </w:rPr>
              <w:fldChar w:fldCharType="begin"/>
            </w:r>
            <w:r w:rsidR="0008703F">
              <w:rPr>
                <w:webHidden/>
              </w:rPr>
              <w:instrText xml:space="preserve"> PAGEREF _Toc165389141 \h </w:instrText>
            </w:r>
            <w:r w:rsidR="0008703F">
              <w:rPr>
                <w:webHidden/>
              </w:rPr>
            </w:r>
            <w:r w:rsidR="0008703F">
              <w:rPr>
                <w:webHidden/>
              </w:rPr>
              <w:fldChar w:fldCharType="separate"/>
            </w:r>
            <w:r w:rsidR="0008703F">
              <w:rPr>
                <w:webHidden/>
              </w:rPr>
              <w:t>30</w:t>
            </w:r>
            <w:r w:rsidR="0008703F">
              <w:rPr>
                <w:webHidden/>
              </w:rPr>
              <w:fldChar w:fldCharType="end"/>
            </w:r>
          </w:hyperlink>
        </w:p>
        <w:p w14:paraId="219BC8BB" w14:textId="4AE8D4E4" w:rsidR="0008703F" w:rsidRDefault="00FE7FA5">
          <w:pPr>
            <w:pStyle w:val="TOC2"/>
            <w:tabs>
              <w:tab w:val="right" w:leader="dot" w:pos="9016"/>
            </w:tabs>
            <w:rPr>
              <w:rFonts w:eastAsiaTheme="minorEastAsia"/>
              <w:noProof/>
              <w:sz w:val="24"/>
              <w:szCs w:val="24"/>
              <w:lang w:eastAsia="en-AU"/>
            </w:rPr>
          </w:pPr>
          <w:hyperlink w:anchor="_Toc165389142" w:history="1">
            <w:r w:rsidR="0008703F" w:rsidRPr="00593D03">
              <w:rPr>
                <w:rStyle w:val="Hyperlink"/>
                <w:rFonts w:ascii="Arial" w:hAnsi="Arial" w:cs="Arial"/>
                <w:noProof/>
              </w:rPr>
              <w:t>Support and Accessibility Table</w:t>
            </w:r>
            <w:r w:rsidR="0008703F">
              <w:rPr>
                <w:noProof/>
                <w:webHidden/>
              </w:rPr>
              <w:tab/>
            </w:r>
            <w:r w:rsidR="0008703F">
              <w:rPr>
                <w:noProof/>
                <w:webHidden/>
              </w:rPr>
              <w:fldChar w:fldCharType="begin"/>
            </w:r>
            <w:r w:rsidR="0008703F">
              <w:rPr>
                <w:noProof/>
                <w:webHidden/>
              </w:rPr>
              <w:instrText xml:space="preserve"> PAGEREF _Toc165389142 \h </w:instrText>
            </w:r>
            <w:r w:rsidR="0008703F">
              <w:rPr>
                <w:noProof/>
                <w:webHidden/>
              </w:rPr>
            </w:r>
            <w:r w:rsidR="0008703F">
              <w:rPr>
                <w:noProof/>
                <w:webHidden/>
              </w:rPr>
              <w:fldChar w:fldCharType="separate"/>
            </w:r>
            <w:r w:rsidR="0008703F">
              <w:rPr>
                <w:noProof/>
                <w:webHidden/>
              </w:rPr>
              <w:t>31</w:t>
            </w:r>
            <w:r w:rsidR="0008703F">
              <w:rPr>
                <w:noProof/>
                <w:webHidden/>
              </w:rPr>
              <w:fldChar w:fldCharType="end"/>
            </w:r>
          </w:hyperlink>
        </w:p>
        <w:p w14:paraId="70706408" w14:textId="68E35208" w:rsidR="0008703F" w:rsidRDefault="00FE7FA5">
          <w:pPr>
            <w:pStyle w:val="TOC3"/>
            <w:tabs>
              <w:tab w:val="right" w:leader="dot" w:pos="9016"/>
            </w:tabs>
            <w:rPr>
              <w:rFonts w:eastAsiaTheme="minorEastAsia"/>
              <w:noProof/>
              <w:sz w:val="24"/>
              <w:szCs w:val="24"/>
              <w:lang w:eastAsia="en-AU"/>
            </w:rPr>
          </w:pPr>
          <w:hyperlink w:anchor="_Toc165389143" w:history="1">
            <w:r w:rsidR="0008703F" w:rsidRPr="00593D03">
              <w:rPr>
                <w:rStyle w:val="Hyperlink"/>
                <w:rFonts w:ascii="Arial" w:hAnsi="Arial" w:cs="Arial"/>
                <w:noProof/>
              </w:rPr>
              <w:t>Accessibility Evaluation Template</w:t>
            </w:r>
            <w:r w:rsidR="0008703F">
              <w:rPr>
                <w:noProof/>
                <w:webHidden/>
              </w:rPr>
              <w:tab/>
            </w:r>
            <w:r w:rsidR="0008703F">
              <w:rPr>
                <w:noProof/>
                <w:webHidden/>
              </w:rPr>
              <w:fldChar w:fldCharType="begin"/>
            </w:r>
            <w:r w:rsidR="0008703F">
              <w:rPr>
                <w:noProof/>
                <w:webHidden/>
              </w:rPr>
              <w:instrText xml:space="preserve"> PAGEREF _Toc165389143 \h </w:instrText>
            </w:r>
            <w:r w:rsidR="0008703F">
              <w:rPr>
                <w:noProof/>
                <w:webHidden/>
              </w:rPr>
            </w:r>
            <w:r w:rsidR="0008703F">
              <w:rPr>
                <w:noProof/>
                <w:webHidden/>
              </w:rPr>
              <w:fldChar w:fldCharType="separate"/>
            </w:r>
            <w:r w:rsidR="0008703F">
              <w:rPr>
                <w:noProof/>
                <w:webHidden/>
              </w:rPr>
              <w:t>32</w:t>
            </w:r>
            <w:r w:rsidR="0008703F">
              <w:rPr>
                <w:noProof/>
                <w:webHidden/>
              </w:rPr>
              <w:fldChar w:fldCharType="end"/>
            </w:r>
          </w:hyperlink>
        </w:p>
        <w:p w14:paraId="22BA71CB" w14:textId="4ED3FE6A" w:rsidR="0008703F" w:rsidRDefault="00FE7FA5">
          <w:pPr>
            <w:pStyle w:val="TOC2"/>
            <w:tabs>
              <w:tab w:val="right" w:leader="dot" w:pos="9016"/>
            </w:tabs>
            <w:rPr>
              <w:rFonts w:eastAsiaTheme="minorEastAsia"/>
              <w:noProof/>
              <w:sz w:val="24"/>
              <w:szCs w:val="24"/>
              <w:lang w:eastAsia="en-AU"/>
            </w:rPr>
          </w:pPr>
          <w:hyperlink w:anchor="_Toc165389144" w:history="1">
            <w:r w:rsidR="0008703F" w:rsidRPr="00593D03">
              <w:rPr>
                <w:rStyle w:val="Hyperlink"/>
                <w:rFonts w:ascii="Arial" w:hAnsi="Arial" w:cs="Arial"/>
                <w:noProof/>
              </w:rPr>
              <w:t>Detailed Cancellation Process Template</w:t>
            </w:r>
            <w:r w:rsidR="0008703F">
              <w:rPr>
                <w:noProof/>
                <w:webHidden/>
              </w:rPr>
              <w:tab/>
            </w:r>
            <w:r w:rsidR="0008703F">
              <w:rPr>
                <w:noProof/>
                <w:webHidden/>
              </w:rPr>
              <w:fldChar w:fldCharType="begin"/>
            </w:r>
            <w:r w:rsidR="0008703F">
              <w:rPr>
                <w:noProof/>
                <w:webHidden/>
              </w:rPr>
              <w:instrText xml:space="preserve"> PAGEREF _Toc165389144 \h </w:instrText>
            </w:r>
            <w:r w:rsidR="0008703F">
              <w:rPr>
                <w:noProof/>
                <w:webHidden/>
              </w:rPr>
            </w:r>
            <w:r w:rsidR="0008703F">
              <w:rPr>
                <w:noProof/>
                <w:webHidden/>
              </w:rPr>
              <w:fldChar w:fldCharType="separate"/>
            </w:r>
            <w:r w:rsidR="0008703F">
              <w:rPr>
                <w:noProof/>
                <w:webHidden/>
              </w:rPr>
              <w:t>39</w:t>
            </w:r>
            <w:r w:rsidR="0008703F">
              <w:rPr>
                <w:noProof/>
                <w:webHidden/>
              </w:rPr>
              <w:fldChar w:fldCharType="end"/>
            </w:r>
          </w:hyperlink>
        </w:p>
        <w:p w14:paraId="65AC43BF" w14:textId="25D070F8" w:rsidR="0008703F" w:rsidRDefault="00FE7FA5">
          <w:pPr>
            <w:pStyle w:val="TOC1"/>
            <w:rPr>
              <w:rFonts w:eastAsiaTheme="minorEastAsia"/>
              <w:b w:val="0"/>
              <w:bCs w:val="0"/>
              <w:sz w:val="24"/>
              <w:szCs w:val="24"/>
              <w:lang w:eastAsia="en-AU"/>
            </w:rPr>
          </w:pPr>
          <w:hyperlink w:anchor="_Toc165389145" w:history="1">
            <w:r w:rsidR="0008703F" w:rsidRPr="00593D03">
              <w:rPr>
                <w:rStyle w:val="Hyperlink"/>
                <w:rFonts w:ascii="Arial" w:hAnsi="Arial" w:cs="Arial"/>
              </w:rPr>
              <w:t>3. Amaysim</w:t>
            </w:r>
            <w:r w:rsidR="0008703F">
              <w:rPr>
                <w:webHidden/>
              </w:rPr>
              <w:tab/>
            </w:r>
            <w:r w:rsidR="0008703F">
              <w:rPr>
                <w:webHidden/>
              </w:rPr>
              <w:fldChar w:fldCharType="begin"/>
            </w:r>
            <w:r w:rsidR="0008703F">
              <w:rPr>
                <w:webHidden/>
              </w:rPr>
              <w:instrText xml:space="preserve"> PAGEREF _Toc165389145 \h </w:instrText>
            </w:r>
            <w:r w:rsidR="0008703F">
              <w:rPr>
                <w:webHidden/>
              </w:rPr>
            </w:r>
            <w:r w:rsidR="0008703F">
              <w:rPr>
                <w:webHidden/>
              </w:rPr>
              <w:fldChar w:fldCharType="separate"/>
            </w:r>
            <w:r w:rsidR="0008703F">
              <w:rPr>
                <w:webHidden/>
              </w:rPr>
              <w:t>40</w:t>
            </w:r>
            <w:r w:rsidR="0008703F">
              <w:rPr>
                <w:webHidden/>
              </w:rPr>
              <w:fldChar w:fldCharType="end"/>
            </w:r>
          </w:hyperlink>
        </w:p>
        <w:p w14:paraId="1CAFEFC6" w14:textId="5FB7857A" w:rsidR="0008703F" w:rsidRDefault="00FE7FA5">
          <w:pPr>
            <w:pStyle w:val="TOC2"/>
            <w:tabs>
              <w:tab w:val="right" w:leader="dot" w:pos="9016"/>
            </w:tabs>
            <w:rPr>
              <w:rFonts w:eastAsiaTheme="minorEastAsia"/>
              <w:noProof/>
              <w:sz w:val="24"/>
              <w:szCs w:val="24"/>
              <w:lang w:eastAsia="en-AU"/>
            </w:rPr>
          </w:pPr>
          <w:hyperlink w:anchor="_Toc165389146" w:history="1">
            <w:r w:rsidR="0008703F" w:rsidRPr="00593D03">
              <w:rPr>
                <w:rStyle w:val="Hyperlink"/>
                <w:rFonts w:ascii="Arial" w:hAnsi="Arial" w:cs="Arial"/>
                <w:noProof/>
              </w:rPr>
              <w:t>Support and Accessibility Table</w:t>
            </w:r>
            <w:r w:rsidR="0008703F">
              <w:rPr>
                <w:noProof/>
                <w:webHidden/>
              </w:rPr>
              <w:tab/>
            </w:r>
            <w:r w:rsidR="0008703F">
              <w:rPr>
                <w:noProof/>
                <w:webHidden/>
              </w:rPr>
              <w:fldChar w:fldCharType="begin"/>
            </w:r>
            <w:r w:rsidR="0008703F">
              <w:rPr>
                <w:noProof/>
                <w:webHidden/>
              </w:rPr>
              <w:instrText xml:space="preserve"> PAGEREF _Toc165389146 \h </w:instrText>
            </w:r>
            <w:r w:rsidR="0008703F">
              <w:rPr>
                <w:noProof/>
                <w:webHidden/>
              </w:rPr>
            </w:r>
            <w:r w:rsidR="0008703F">
              <w:rPr>
                <w:noProof/>
                <w:webHidden/>
              </w:rPr>
              <w:fldChar w:fldCharType="separate"/>
            </w:r>
            <w:r w:rsidR="0008703F">
              <w:rPr>
                <w:noProof/>
                <w:webHidden/>
              </w:rPr>
              <w:t>41</w:t>
            </w:r>
            <w:r w:rsidR="0008703F">
              <w:rPr>
                <w:noProof/>
                <w:webHidden/>
              </w:rPr>
              <w:fldChar w:fldCharType="end"/>
            </w:r>
          </w:hyperlink>
        </w:p>
        <w:p w14:paraId="248E3C4C" w14:textId="133442DE" w:rsidR="0008703F" w:rsidRDefault="00FE7FA5">
          <w:pPr>
            <w:pStyle w:val="TOC3"/>
            <w:tabs>
              <w:tab w:val="right" w:leader="dot" w:pos="9016"/>
            </w:tabs>
            <w:rPr>
              <w:rFonts w:eastAsiaTheme="minorEastAsia"/>
              <w:noProof/>
              <w:sz w:val="24"/>
              <w:szCs w:val="24"/>
              <w:lang w:eastAsia="en-AU"/>
            </w:rPr>
          </w:pPr>
          <w:hyperlink w:anchor="_Toc165389147" w:history="1">
            <w:r w:rsidR="0008703F" w:rsidRPr="00593D03">
              <w:rPr>
                <w:rStyle w:val="Hyperlink"/>
                <w:rFonts w:ascii="Arial" w:hAnsi="Arial" w:cs="Arial"/>
                <w:noProof/>
              </w:rPr>
              <w:t>Accessibility Evaluation Template</w:t>
            </w:r>
            <w:r w:rsidR="0008703F">
              <w:rPr>
                <w:noProof/>
                <w:webHidden/>
              </w:rPr>
              <w:tab/>
            </w:r>
            <w:r w:rsidR="0008703F">
              <w:rPr>
                <w:noProof/>
                <w:webHidden/>
              </w:rPr>
              <w:fldChar w:fldCharType="begin"/>
            </w:r>
            <w:r w:rsidR="0008703F">
              <w:rPr>
                <w:noProof/>
                <w:webHidden/>
              </w:rPr>
              <w:instrText xml:space="preserve"> PAGEREF _Toc165389147 \h </w:instrText>
            </w:r>
            <w:r w:rsidR="0008703F">
              <w:rPr>
                <w:noProof/>
                <w:webHidden/>
              </w:rPr>
            </w:r>
            <w:r w:rsidR="0008703F">
              <w:rPr>
                <w:noProof/>
                <w:webHidden/>
              </w:rPr>
              <w:fldChar w:fldCharType="separate"/>
            </w:r>
            <w:r w:rsidR="0008703F">
              <w:rPr>
                <w:noProof/>
                <w:webHidden/>
              </w:rPr>
              <w:t>42</w:t>
            </w:r>
            <w:r w:rsidR="0008703F">
              <w:rPr>
                <w:noProof/>
                <w:webHidden/>
              </w:rPr>
              <w:fldChar w:fldCharType="end"/>
            </w:r>
          </w:hyperlink>
        </w:p>
        <w:p w14:paraId="7FAC0061" w14:textId="3B1447F2" w:rsidR="0008703F" w:rsidRDefault="00FE7FA5">
          <w:pPr>
            <w:pStyle w:val="TOC2"/>
            <w:tabs>
              <w:tab w:val="right" w:leader="dot" w:pos="9016"/>
            </w:tabs>
            <w:rPr>
              <w:rFonts w:eastAsiaTheme="minorEastAsia"/>
              <w:noProof/>
              <w:sz w:val="24"/>
              <w:szCs w:val="24"/>
              <w:lang w:eastAsia="en-AU"/>
            </w:rPr>
          </w:pPr>
          <w:hyperlink w:anchor="_Toc165389148" w:history="1">
            <w:r w:rsidR="0008703F" w:rsidRPr="00593D03">
              <w:rPr>
                <w:rStyle w:val="Hyperlink"/>
                <w:rFonts w:ascii="Arial" w:hAnsi="Arial" w:cs="Arial"/>
                <w:noProof/>
              </w:rPr>
              <w:t>Detailed Cancellation Process Template</w:t>
            </w:r>
            <w:r w:rsidR="0008703F">
              <w:rPr>
                <w:noProof/>
                <w:webHidden/>
              </w:rPr>
              <w:tab/>
            </w:r>
            <w:r w:rsidR="0008703F">
              <w:rPr>
                <w:noProof/>
                <w:webHidden/>
              </w:rPr>
              <w:fldChar w:fldCharType="begin"/>
            </w:r>
            <w:r w:rsidR="0008703F">
              <w:rPr>
                <w:noProof/>
                <w:webHidden/>
              </w:rPr>
              <w:instrText xml:space="preserve"> PAGEREF _Toc165389148 \h </w:instrText>
            </w:r>
            <w:r w:rsidR="0008703F">
              <w:rPr>
                <w:noProof/>
                <w:webHidden/>
              </w:rPr>
            </w:r>
            <w:r w:rsidR="0008703F">
              <w:rPr>
                <w:noProof/>
                <w:webHidden/>
              </w:rPr>
              <w:fldChar w:fldCharType="separate"/>
            </w:r>
            <w:r w:rsidR="0008703F">
              <w:rPr>
                <w:noProof/>
                <w:webHidden/>
              </w:rPr>
              <w:t>50</w:t>
            </w:r>
            <w:r w:rsidR="0008703F">
              <w:rPr>
                <w:noProof/>
                <w:webHidden/>
              </w:rPr>
              <w:fldChar w:fldCharType="end"/>
            </w:r>
          </w:hyperlink>
        </w:p>
        <w:p w14:paraId="0497821A" w14:textId="667E1C0B" w:rsidR="0008703F" w:rsidRDefault="00FE7FA5">
          <w:pPr>
            <w:pStyle w:val="TOC1"/>
            <w:rPr>
              <w:rFonts w:eastAsiaTheme="minorEastAsia"/>
              <w:b w:val="0"/>
              <w:bCs w:val="0"/>
              <w:sz w:val="24"/>
              <w:szCs w:val="24"/>
              <w:lang w:eastAsia="en-AU"/>
            </w:rPr>
          </w:pPr>
          <w:hyperlink w:anchor="_Toc165389149" w:history="1">
            <w:r w:rsidR="0008703F" w:rsidRPr="00593D03">
              <w:rPr>
                <w:rStyle w:val="Hyperlink"/>
                <w:rFonts w:ascii="Arial" w:hAnsi="Arial" w:cs="Arial"/>
              </w:rPr>
              <w:t>4. Aussie Broadband</w:t>
            </w:r>
            <w:r w:rsidR="0008703F">
              <w:rPr>
                <w:webHidden/>
              </w:rPr>
              <w:tab/>
            </w:r>
            <w:r w:rsidR="0008703F">
              <w:rPr>
                <w:webHidden/>
              </w:rPr>
              <w:fldChar w:fldCharType="begin"/>
            </w:r>
            <w:r w:rsidR="0008703F">
              <w:rPr>
                <w:webHidden/>
              </w:rPr>
              <w:instrText xml:space="preserve"> PAGEREF _Toc165389149 \h </w:instrText>
            </w:r>
            <w:r w:rsidR="0008703F">
              <w:rPr>
                <w:webHidden/>
              </w:rPr>
            </w:r>
            <w:r w:rsidR="0008703F">
              <w:rPr>
                <w:webHidden/>
              </w:rPr>
              <w:fldChar w:fldCharType="separate"/>
            </w:r>
            <w:r w:rsidR="0008703F">
              <w:rPr>
                <w:webHidden/>
              </w:rPr>
              <w:t>51</w:t>
            </w:r>
            <w:r w:rsidR="0008703F">
              <w:rPr>
                <w:webHidden/>
              </w:rPr>
              <w:fldChar w:fldCharType="end"/>
            </w:r>
          </w:hyperlink>
        </w:p>
        <w:p w14:paraId="4366D279" w14:textId="1FF88613" w:rsidR="0008703F" w:rsidRDefault="00FE7FA5">
          <w:pPr>
            <w:pStyle w:val="TOC2"/>
            <w:tabs>
              <w:tab w:val="right" w:leader="dot" w:pos="9016"/>
            </w:tabs>
            <w:rPr>
              <w:rFonts w:eastAsiaTheme="minorEastAsia"/>
              <w:noProof/>
              <w:sz w:val="24"/>
              <w:szCs w:val="24"/>
              <w:lang w:eastAsia="en-AU"/>
            </w:rPr>
          </w:pPr>
          <w:hyperlink w:anchor="_Toc165389150" w:history="1">
            <w:r w:rsidR="0008703F" w:rsidRPr="00593D03">
              <w:rPr>
                <w:rStyle w:val="Hyperlink"/>
                <w:rFonts w:ascii="Arial" w:hAnsi="Arial" w:cs="Arial"/>
                <w:noProof/>
              </w:rPr>
              <w:t>Support and Accessibility Table</w:t>
            </w:r>
            <w:r w:rsidR="0008703F">
              <w:rPr>
                <w:noProof/>
                <w:webHidden/>
              </w:rPr>
              <w:tab/>
            </w:r>
            <w:r w:rsidR="0008703F">
              <w:rPr>
                <w:noProof/>
                <w:webHidden/>
              </w:rPr>
              <w:fldChar w:fldCharType="begin"/>
            </w:r>
            <w:r w:rsidR="0008703F">
              <w:rPr>
                <w:noProof/>
                <w:webHidden/>
              </w:rPr>
              <w:instrText xml:space="preserve"> PAGEREF _Toc165389150 \h </w:instrText>
            </w:r>
            <w:r w:rsidR="0008703F">
              <w:rPr>
                <w:noProof/>
                <w:webHidden/>
              </w:rPr>
            </w:r>
            <w:r w:rsidR="0008703F">
              <w:rPr>
                <w:noProof/>
                <w:webHidden/>
              </w:rPr>
              <w:fldChar w:fldCharType="separate"/>
            </w:r>
            <w:r w:rsidR="0008703F">
              <w:rPr>
                <w:noProof/>
                <w:webHidden/>
              </w:rPr>
              <w:t>52</w:t>
            </w:r>
            <w:r w:rsidR="0008703F">
              <w:rPr>
                <w:noProof/>
                <w:webHidden/>
              </w:rPr>
              <w:fldChar w:fldCharType="end"/>
            </w:r>
          </w:hyperlink>
        </w:p>
        <w:p w14:paraId="5AA53A2E" w14:textId="5B8613C6" w:rsidR="0008703F" w:rsidRDefault="00FE7FA5">
          <w:pPr>
            <w:pStyle w:val="TOC3"/>
            <w:tabs>
              <w:tab w:val="right" w:leader="dot" w:pos="9016"/>
            </w:tabs>
            <w:rPr>
              <w:rFonts w:eastAsiaTheme="minorEastAsia"/>
              <w:noProof/>
              <w:sz w:val="24"/>
              <w:szCs w:val="24"/>
              <w:lang w:eastAsia="en-AU"/>
            </w:rPr>
          </w:pPr>
          <w:hyperlink w:anchor="_Toc165389151" w:history="1">
            <w:r w:rsidR="0008703F" w:rsidRPr="00593D03">
              <w:rPr>
                <w:rStyle w:val="Hyperlink"/>
                <w:rFonts w:ascii="Arial" w:hAnsi="Arial" w:cs="Arial"/>
                <w:noProof/>
              </w:rPr>
              <w:t>Accessibility Evaluation Template</w:t>
            </w:r>
            <w:r w:rsidR="0008703F">
              <w:rPr>
                <w:noProof/>
                <w:webHidden/>
              </w:rPr>
              <w:tab/>
            </w:r>
            <w:r w:rsidR="0008703F">
              <w:rPr>
                <w:noProof/>
                <w:webHidden/>
              </w:rPr>
              <w:fldChar w:fldCharType="begin"/>
            </w:r>
            <w:r w:rsidR="0008703F">
              <w:rPr>
                <w:noProof/>
                <w:webHidden/>
              </w:rPr>
              <w:instrText xml:space="preserve"> PAGEREF _Toc165389151 \h </w:instrText>
            </w:r>
            <w:r w:rsidR="0008703F">
              <w:rPr>
                <w:noProof/>
                <w:webHidden/>
              </w:rPr>
            </w:r>
            <w:r w:rsidR="0008703F">
              <w:rPr>
                <w:noProof/>
                <w:webHidden/>
              </w:rPr>
              <w:fldChar w:fldCharType="separate"/>
            </w:r>
            <w:r w:rsidR="0008703F">
              <w:rPr>
                <w:noProof/>
                <w:webHidden/>
              </w:rPr>
              <w:t>53</w:t>
            </w:r>
            <w:r w:rsidR="0008703F">
              <w:rPr>
                <w:noProof/>
                <w:webHidden/>
              </w:rPr>
              <w:fldChar w:fldCharType="end"/>
            </w:r>
          </w:hyperlink>
        </w:p>
        <w:p w14:paraId="0FB5E8D4" w14:textId="45A0E22E" w:rsidR="0008703F" w:rsidRDefault="00FE7FA5">
          <w:pPr>
            <w:pStyle w:val="TOC2"/>
            <w:tabs>
              <w:tab w:val="right" w:leader="dot" w:pos="9016"/>
            </w:tabs>
            <w:rPr>
              <w:rFonts w:eastAsiaTheme="minorEastAsia"/>
              <w:noProof/>
              <w:sz w:val="24"/>
              <w:szCs w:val="24"/>
              <w:lang w:eastAsia="en-AU"/>
            </w:rPr>
          </w:pPr>
          <w:hyperlink w:anchor="_Toc165389152" w:history="1">
            <w:r w:rsidR="0008703F" w:rsidRPr="00593D03">
              <w:rPr>
                <w:rStyle w:val="Hyperlink"/>
                <w:rFonts w:ascii="Arial" w:hAnsi="Arial" w:cs="Arial"/>
                <w:noProof/>
              </w:rPr>
              <w:t>Detailed Cancellation Process Template</w:t>
            </w:r>
            <w:r w:rsidR="0008703F">
              <w:rPr>
                <w:noProof/>
                <w:webHidden/>
              </w:rPr>
              <w:tab/>
            </w:r>
            <w:r w:rsidR="0008703F">
              <w:rPr>
                <w:noProof/>
                <w:webHidden/>
              </w:rPr>
              <w:fldChar w:fldCharType="begin"/>
            </w:r>
            <w:r w:rsidR="0008703F">
              <w:rPr>
                <w:noProof/>
                <w:webHidden/>
              </w:rPr>
              <w:instrText xml:space="preserve"> PAGEREF _Toc165389152 \h </w:instrText>
            </w:r>
            <w:r w:rsidR="0008703F">
              <w:rPr>
                <w:noProof/>
                <w:webHidden/>
              </w:rPr>
            </w:r>
            <w:r w:rsidR="0008703F">
              <w:rPr>
                <w:noProof/>
                <w:webHidden/>
              </w:rPr>
              <w:fldChar w:fldCharType="separate"/>
            </w:r>
            <w:r w:rsidR="0008703F">
              <w:rPr>
                <w:noProof/>
                <w:webHidden/>
              </w:rPr>
              <w:t>66</w:t>
            </w:r>
            <w:r w:rsidR="0008703F">
              <w:rPr>
                <w:noProof/>
                <w:webHidden/>
              </w:rPr>
              <w:fldChar w:fldCharType="end"/>
            </w:r>
          </w:hyperlink>
        </w:p>
        <w:p w14:paraId="50B1D8FE" w14:textId="70803BAA" w:rsidR="0008703F" w:rsidRDefault="00FE7FA5">
          <w:pPr>
            <w:pStyle w:val="TOC1"/>
            <w:rPr>
              <w:rFonts w:eastAsiaTheme="minorEastAsia"/>
              <w:b w:val="0"/>
              <w:bCs w:val="0"/>
              <w:sz w:val="24"/>
              <w:szCs w:val="24"/>
              <w:lang w:eastAsia="en-AU"/>
            </w:rPr>
          </w:pPr>
          <w:hyperlink w:anchor="_Toc165389153" w:history="1">
            <w:r w:rsidR="0008703F" w:rsidRPr="00593D03">
              <w:rPr>
                <w:rStyle w:val="Hyperlink"/>
                <w:rFonts w:ascii="Arial" w:hAnsi="Arial" w:cs="Arial"/>
              </w:rPr>
              <w:t>5. Australia Post</w:t>
            </w:r>
            <w:r w:rsidR="0008703F">
              <w:rPr>
                <w:webHidden/>
              </w:rPr>
              <w:tab/>
            </w:r>
            <w:r w:rsidR="0008703F">
              <w:rPr>
                <w:webHidden/>
              </w:rPr>
              <w:fldChar w:fldCharType="begin"/>
            </w:r>
            <w:r w:rsidR="0008703F">
              <w:rPr>
                <w:webHidden/>
              </w:rPr>
              <w:instrText xml:space="preserve"> PAGEREF _Toc165389153 \h </w:instrText>
            </w:r>
            <w:r w:rsidR="0008703F">
              <w:rPr>
                <w:webHidden/>
              </w:rPr>
            </w:r>
            <w:r w:rsidR="0008703F">
              <w:rPr>
                <w:webHidden/>
              </w:rPr>
              <w:fldChar w:fldCharType="separate"/>
            </w:r>
            <w:r w:rsidR="0008703F">
              <w:rPr>
                <w:webHidden/>
              </w:rPr>
              <w:t>75</w:t>
            </w:r>
            <w:r w:rsidR="0008703F">
              <w:rPr>
                <w:webHidden/>
              </w:rPr>
              <w:fldChar w:fldCharType="end"/>
            </w:r>
          </w:hyperlink>
        </w:p>
        <w:p w14:paraId="51DE6928" w14:textId="7769E601" w:rsidR="0008703F" w:rsidRDefault="00FE7FA5">
          <w:pPr>
            <w:pStyle w:val="TOC2"/>
            <w:tabs>
              <w:tab w:val="right" w:leader="dot" w:pos="9016"/>
            </w:tabs>
            <w:rPr>
              <w:rFonts w:eastAsiaTheme="minorEastAsia"/>
              <w:noProof/>
              <w:sz w:val="24"/>
              <w:szCs w:val="24"/>
              <w:lang w:eastAsia="en-AU"/>
            </w:rPr>
          </w:pPr>
          <w:hyperlink w:anchor="_Toc165389154" w:history="1">
            <w:r w:rsidR="0008703F" w:rsidRPr="00593D03">
              <w:rPr>
                <w:rStyle w:val="Hyperlink"/>
                <w:rFonts w:ascii="Arial" w:hAnsi="Arial" w:cs="Arial"/>
                <w:noProof/>
              </w:rPr>
              <w:t>Support and Accessibility Table</w:t>
            </w:r>
            <w:r w:rsidR="0008703F">
              <w:rPr>
                <w:noProof/>
                <w:webHidden/>
              </w:rPr>
              <w:tab/>
            </w:r>
            <w:r w:rsidR="0008703F">
              <w:rPr>
                <w:noProof/>
                <w:webHidden/>
              </w:rPr>
              <w:fldChar w:fldCharType="begin"/>
            </w:r>
            <w:r w:rsidR="0008703F">
              <w:rPr>
                <w:noProof/>
                <w:webHidden/>
              </w:rPr>
              <w:instrText xml:space="preserve"> PAGEREF _Toc165389154 \h </w:instrText>
            </w:r>
            <w:r w:rsidR="0008703F">
              <w:rPr>
                <w:noProof/>
                <w:webHidden/>
              </w:rPr>
            </w:r>
            <w:r w:rsidR="0008703F">
              <w:rPr>
                <w:noProof/>
                <w:webHidden/>
              </w:rPr>
              <w:fldChar w:fldCharType="separate"/>
            </w:r>
            <w:r w:rsidR="0008703F">
              <w:rPr>
                <w:noProof/>
                <w:webHidden/>
              </w:rPr>
              <w:t>76</w:t>
            </w:r>
            <w:r w:rsidR="0008703F">
              <w:rPr>
                <w:noProof/>
                <w:webHidden/>
              </w:rPr>
              <w:fldChar w:fldCharType="end"/>
            </w:r>
          </w:hyperlink>
        </w:p>
        <w:p w14:paraId="5C74F80D" w14:textId="78A591BD" w:rsidR="0008703F" w:rsidRDefault="00FE7FA5">
          <w:pPr>
            <w:pStyle w:val="TOC3"/>
            <w:tabs>
              <w:tab w:val="right" w:leader="dot" w:pos="9016"/>
            </w:tabs>
            <w:rPr>
              <w:rFonts w:eastAsiaTheme="minorEastAsia"/>
              <w:noProof/>
              <w:sz w:val="24"/>
              <w:szCs w:val="24"/>
              <w:lang w:eastAsia="en-AU"/>
            </w:rPr>
          </w:pPr>
          <w:hyperlink w:anchor="_Toc165389155" w:history="1">
            <w:r w:rsidR="0008703F" w:rsidRPr="00593D03">
              <w:rPr>
                <w:rStyle w:val="Hyperlink"/>
                <w:rFonts w:ascii="Arial" w:hAnsi="Arial" w:cs="Arial"/>
                <w:noProof/>
              </w:rPr>
              <w:t>Accessibility Evaluation Template</w:t>
            </w:r>
            <w:r w:rsidR="0008703F">
              <w:rPr>
                <w:noProof/>
                <w:webHidden/>
              </w:rPr>
              <w:tab/>
            </w:r>
            <w:r w:rsidR="0008703F">
              <w:rPr>
                <w:noProof/>
                <w:webHidden/>
              </w:rPr>
              <w:fldChar w:fldCharType="begin"/>
            </w:r>
            <w:r w:rsidR="0008703F">
              <w:rPr>
                <w:noProof/>
                <w:webHidden/>
              </w:rPr>
              <w:instrText xml:space="preserve"> PAGEREF _Toc165389155 \h </w:instrText>
            </w:r>
            <w:r w:rsidR="0008703F">
              <w:rPr>
                <w:noProof/>
                <w:webHidden/>
              </w:rPr>
            </w:r>
            <w:r w:rsidR="0008703F">
              <w:rPr>
                <w:noProof/>
                <w:webHidden/>
              </w:rPr>
              <w:fldChar w:fldCharType="separate"/>
            </w:r>
            <w:r w:rsidR="0008703F">
              <w:rPr>
                <w:noProof/>
                <w:webHidden/>
              </w:rPr>
              <w:t>77</w:t>
            </w:r>
            <w:r w:rsidR="0008703F">
              <w:rPr>
                <w:noProof/>
                <w:webHidden/>
              </w:rPr>
              <w:fldChar w:fldCharType="end"/>
            </w:r>
          </w:hyperlink>
        </w:p>
        <w:p w14:paraId="0E5CE05E" w14:textId="4C596311" w:rsidR="0008703F" w:rsidRDefault="00FE7FA5">
          <w:pPr>
            <w:pStyle w:val="TOC2"/>
            <w:tabs>
              <w:tab w:val="right" w:leader="dot" w:pos="9016"/>
            </w:tabs>
            <w:rPr>
              <w:rFonts w:eastAsiaTheme="minorEastAsia"/>
              <w:noProof/>
              <w:sz w:val="24"/>
              <w:szCs w:val="24"/>
              <w:lang w:eastAsia="en-AU"/>
            </w:rPr>
          </w:pPr>
          <w:hyperlink w:anchor="_Toc165389156" w:history="1">
            <w:r w:rsidR="0008703F" w:rsidRPr="00593D03">
              <w:rPr>
                <w:rStyle w:val="Hyperlink"/>
                <w:rFonts w:ascii="Arial" w:hAnsi="Arial" w:cs="Arial"/>
                <w:noProof/>
              </w:rPr>
              <w:t>Detailed Cancellation Process Template</w:t>
            </w:r>
            <w:r w:rsidR="0008703F">
              <w:rPr>
                <w:noProof/>
                <w:webHidden/>
              </w:rPr>
              <w:tab/>
            </w:r>
            <w:r w:rsidR="0008703F">
              <w:rPr>
                <w:noProof/>
                <w:webHidden/>
              </w:rPr>
              <w:fldChar w:fldCharType="begin"/>
            </w:r>
            <w:r w:rsidR="0008703F">
              <w:rPr>
                <w:noProof/>
                <w:webHidden/>
              </w:rPr>
              <w:instrText xml:space="preserve"> PAGEREF _Toc165389156 \h </w:instrText>
            </w:r>
            <w:r w:rsidR="0008703F">
              <w:rPr>
                <w:noProof/>
                <w:webHidden/>
              </w:rPr>
            </w:r>
            <w:r w:rsidR="0008703F">
              <w:rPr>
                <w:noProof/>
                <w:webHidden/>
              </w:rPr>
              <w:fldChar w:fldCharType="separate"/>
            </w:r>
            <w:r w:rsidR="0008703F">
              <w:rPr>
                <w:noProof/>
                <w:webHidden/>
              </w:rPr>
              <w:t>87</w:t>
            </w:r>
            <w:r w:rsidR="0008703F">
              <w:rPr>
                <w:noProof/>
                <w:webHidden/>
              </w:rPr>
              <w:fldChar w:fldCharType="end"/>
            </w:r>
          </w:hyperlink>
        </w:p>
        <w:p w14:paraId="1C18413B" w14:textId="5AE48C79" w:rsidR="0008703F" w:rsidRDefault="00FE7FA5">
          <w:pPr>
            <w:pStyle w:val="TOC1"/>
            <w:rPr>
              <w:rFonts w:eastAsiaTheme="minorEastAsia"/>
              <w:b w:val="0"/>
              <w:bCs w:val="0"/>
              <w:sz w:val="24"/>
              <w:szCs w:val="24"/>
              <w:lang w:eastAsia="en-AU"/>
            </w:rPr>
          </w:pPr>
          <w:hyperlink w:anchor="_Toc165389157" w:history="1">
            <w:r w:rsidR="0008703F" w:rsidRPr="00593D03">
              <w:rPr>
                <w:rStyle w:val="Hyperlink"/>
                <w:rFonts w:ascii="Arial" w:hAnsi="Arial" w:cs="Arial"/>
              </w:rPr>
              <w:t>6. Belong</w:t>
            </w:r>
            <w:r w:rsidR="0008703F">
              <w:rPr>
                <w:webHidden/>
              </w:rPr>
              <w:tab/>
            </w:r>
            <w:r w:rsidR="0008703F">
              <w:rPr>
                <w:webHidden/>
              </w:rPr>
              <w:fldChar w:fldCharType="begin"/>
            </w:r>
            <w:r w:rsidR="0008703F">
              <w:rPr>
                <w:webHidden/>
              </w:rPr>
              <w:instrText xml:space="preserve"> PAGEREF _Toc165389157 \h </w:instrText>
            </w:r>
            <w:r w:rsidR="0008703F">
              <w:rPr>
                <w:webHidden/>
              </w:rPr>
            </w:r>
            <w:r w:rsidR="0008703F">
              <w:rPr>
                <w:webHidden/>
              </w:rPr>
              <w:fldChar w:fldCharType="separate"/>
            </w:r>
            <w:r w:rsidR="0008703F">
              <w:rPr>
                <w:webHidden/>
              </w:rPr>
              <w:t>92</w:t>
            </w:r>
            <w:r w:rsidR="0008703F">
              <w:rPr>
                <w:webHidden/>
              </w:rPr>
              <w:fldChar w:fldCharType="end"/>
            </w:r>
          </w:hyperlink>
        </w:p>
        <w:p w14:paraId="698B280F" w14:textId="358BC444" w:rsidR="0008703F" w:rsidRDefault="00FE7FA5">
          <w:pPr>
            <w:pStyle w:val="TOC2"/>
            <w:tabs>
              <w:tab w:val="right" w:leader="dot" w:pos="9016"/>
            </w:tabs>
            <w:rPr>
              <w:rFonts w:eastAsiaTheme="minorEastAsia"/>
              <w:noProof/>
              <w:sz w:val="24"/>
              <w:szCs w:val="24"/>
              <w:lang w:eastAsia="en-AU"/>
            </w:rPr>
          </w:pPr>
          <w:hyperlink w:anchor="_Toc165389158" w:history="1">
            <w:r w:rsidR="0008703F" w:rsidRPr="00593D03">
              <w:rPr>
                <w:rStyle w:val="Hyperlink"/>
                <w:rFonts w:ascii="Arial" w:hAnsi="Arial" w:cs="Arial"/>
                <w:noProof/>
              </w:rPr>
              <w:t>Support and Accessibility Table</w:t>
            </w:r>
            <w:r w:rsidR="0008703F">
              <w:rPr>
                <w:noProof/>
                <w:webHidden/>
              </w:rPr>
              <w:tab/>
            </w:r>
            <w:r w:rsidR="0008703F">
              <w:rPr>
                <w:noProof/>
                <w:webHidden/>
              </w:rPr>
              <w:fldChar w:fldCharType="begin"/>
            </w:r>
            <w:r w:rsidR="0008703F">
              <w:rPr>
                <w:noProof/>
                <w:webHidden/>
              </w:rPr>
              <w:instrText xml:space="preserve"> PAGEREF _Toc165389158 \h </w:instrText>
            </w:r>
            <w:r w:rsidR="0008703F">
              <w:rPr>
                <w:noProof/>
                <w:webHidden/>
              </w:rPr>
            </w:r>
            <w:r w:rsidR="0008703F">
              <w:rPr>
                <w:noProof/>
                <w:webHidden/>
              </w:rPr>
              <w:fldChar w:fldCharType="separate"/>
            </w:r>
            <w:r w:rsidR="0008703F">
              <w:rPr>
                <w:noProof/>
                <w:webHidden/>
              </w:rPr>
              <w:t>93</w:t>
            </w:r>
            <w:r w:rsidR="0008703F">
              <w:rPr>
                <w:noProof/>
                <w:webHidden/>
              </w:rPr>
              <w:fldChar w:fldCharType="end"/>
            </w:r>
          </w:hyperlink>
        </w:p>
        <w:p w14:paraId="1A8CA70F" w14:textId="67E2070D" w:rsidR="0008703F" w:rsidRDefault="00FE7FA5">
          <w:pPr>
            <w:pStyle w:val="TOC2"/>
            <w:tabs>
              <w:tab w:val="right" w:leader="dot" w:pos="9016"/>
            </w:tabs>
            <w:rPr>
              <w:rFonts w:eastAsiaTheme="minorEastAsia"/>
              <w:noProof/>
              <w:sz w:val="24"/>
              <w:szCs w:val="24"/>
              <w:lang w:eastAsia="en-AU"/>
            </w:rPr>
          </w:pPr>
          <w:hyperlink w:anchor="_Toc165389159" w:history="1">
            <w:r w:rsidR="0008703F" w:rsidRPr="00593D03">
              <w:rPr>
                <w:rStyle w:val="Hyperlink"/>
                <w:rFonts w:ascii="Arial" w:hAnsi="Arial" w:cs="Arial"/>
                <w:noProof/>
              </w:rPr>
              <w:t>Accessibility Evaluation Template</w:t>
            </w:r>
            <w:r w:rsidR="0008703F">
              <w:rPr>
                <w:noProof/>
                <w:webHidden/>
              </w:rPr>
              <w:tab/>
            </w:r>
            <w:r w:rsidR="0008703F">
              <w:rPr>
                <w:noProof/>
                <w:webHidden/>
              </w:rPr>
              <w:fldChar w:fldCharType="begin"/>
            </w:r>
            <w:r w:rsidR="0008703F">
              <w:rPr>
                <w:noProof/>
                <w:webHidden/>
              </w:rPr>
              <w:instrText xml:space="preserve"> PAGEREF _Toc165389159 \h </w:instrText>
            </w:r>
            <w:r w:rsidR="0008703F">
              <w:rPr>
                <w:noProof/>
                <w:webHidden/>
              </w:rPr>
            </w:r>
            <w:r w:rsidR="0008703F">
              <w:rPr>
                <w:noProof/>
                <w:webHidden/>
              </w:rPr>
              <w:fldChar w:fldCharType="separate"/>
            </w:r>
            <w:r w:rsidR="0008703F">
              <w:rPr>
                <w:noProof/>
                <w:webHidden/>
              </w:rPr>
              <w:t>94</w:t>
            </w:r>
            <w:r w:rsidR="0008703F">
              <w:rPr>
                <w:noProof/>
                <w:webHidden/>
              </w:rPr>
              <w:fldChar w:fldCharType="end"/>
            </w:r>
          </w:hyperlink>
        </w:p>
        <w:p w14:paraId="20F1BB99" w14:textId="46E5D020" w:rsidR="0008703F" w:rsidRDefault="00FE7FA5">
          <w:pPr>
            <w:pStyle w:val="TOC2"/>
            <w:tabs>
              <w:tab w:val="right" w:leader="dot" w:pos="9016"/>
            </w:tabs>
            <w:rPr>
              <w:rFonts w:eastAsiaTheme="minorEastAsia"/>
              <w:noProof/>
              <w:sz w:val="24"/>
              <w:szCs w:val="24"/>
              <w:lang w:eastAsia="en-AU"/>
            </w:rPr>
          </w:pPr>
          <w:hyperlink w:anchor="_Toc165389160" w:history="1">
            <w:r w:rsidR="0008703F" w:rsidRPr="00593D03">
              <w:rPr>
                <w:rStyle w:val="Hyperlink"/>
                <w:rFonts w:ascii="Arial" w:hAnsi="Arial" w:cs="Arial"/>
                <w:noProof/>
              </w:rPr>
              <w:t>Detailed Cancellation Process Template</w:t>
            </w:r>
            <w:r w:rsidR="0008703F">
              <w:rPr>
                <w:noProof/>
                <w:webHidden/>
              </w:rPr>
              <w:tab/>
            </w:r>
            <w:r w:rsidR="0008703F">
              <w:rPr>
                <w:noProof/>
                <w:webHidden/>
              </w:rPr>
              <w:fldChar w:fldCharType="begin"/>
            </w:r>
            <w:r w:rsidR="0008703F">
              <w:rPr>
                <w:noProof/>
                <w:webHidden/>
              </w:rPr>
              <w:instrText xml:space="preserve"> PAGEREF _Toc165389160 \h </w:instrText>
            </w:r>
            <w:r w:rsidR="0008703F">
              <w:rPr>
                <w:noProof/>
                <w:webHidden/>
              </w:rPr>
            </w:r>
            <w:r w:rsidR="0008703F">
              <w:rPr>
                <w:noProof/>
                <w:webHidden/>
              </w:rPr>
              <w:fldChar w:fldCharType="separate"/>
            </w:r>
            <w:r w:rsidR="0008703F">
              <w:rPr>
                <w:noProof/>
                <w:webHidden/>
              </w:rPr>
              <w:t>102</w:t>
            </w:r>
            <w:r w:rsidR="0008703F">
              <w:rPr>
                <w:noProof/>
                <w:webHidden/>
              </w:rPr>
              <w:fldChar w:fldCharType="end"/>
            </w:r>
          </w:hyperlink>
        </w:p>
        <w:p w14:paraId="74B6AB8E" w14:textId="417F4547" w:rsidR="0008703F" w:rsidRDefault="00FE7FA5">
          <w:pPr>
            <w:pStyle w:val="TOC1"/>
            <w:rPr>
              <w:rFonts w:eastAsiaTheme="minorEastAsia"/>
              <w:b w:val="0"/>
              <w:bCs w:val="0"/>
              <w:sz w:val="24"/>
              <w:szCs w:val="24"/>
              <w:lang w:eastAsia="en-AU"/>
            </w:rPr>
          </w:pPr>
          <w:hyperlink w:anchor="_Toc165389161" w:history="1">
            <w:r w:rsidR="0008703F" w:rsidRPr="00593D03">
              <w:rPr>
                <w:rStyle w:val="Hyperlink"/>
                <w:rFonts w:ascii="Arial" w:hAnsi="Arial" w:cs="Arial"/>
              </w:rPr>
              <w:t>7. Bendigo Telco</w:t>
            </w:r>
            <w:r w:rsidR="0008703F">
              <w:rPr>
                <w:webHidden/>
              </w:rPr>
              <w:tab/>
            </w:r>
            <w:r w:rsidR="0008703F">
              <w:rPr>
                <w:webHidden/>
              </w:rPr>
              <w:fldChar w:fldCharType="begin"/>
            </w:r>
            <w:r w:rsidR="0008703F">
              <w:rPr>
                <w:webHidden/>
              </w:rPr>
              <w:instrText xml:space="preserve"> PAGEREF _Toc165389161 \h </w:instrText>
            </w:r>
            <w:r w:rsidR="0008703F">
              <w:rPr>
                <w:webHidden/>
              </w:rPr>
            </w:r>
            <w:r w:rsidR="0008703F">
              <w:rPr>
                <w:webHidden/>
              </w:rPr>
              <w:fldChar w:fldCharType="separate"/>
            </w:r>
            <w:r w:rsidR="0008703F">
              <w:rPr>
                <w:webHidden/>
              </w:rPr>
              <w:t>106</w:t>
            </w:r>
            <w:r w:rsidR="0008703F">
              <w:rPr>
                <w:webHidden/>
              </w:rPr>
              <w:fldChar w:fldCharType="end"/>
            </w:r>
          </w:hyperlink>
        </w:p>
        <w:p w14:paraId="1EE051A9" w14:textId="2ACC254C" w:rsidR="0008703F" w:rsidRDefault="00FE7FA5">
          <w:pPr>
            <w:pStyle w:val="TOC2"/>
            <w:tabs>
              <w:tab w:val="right" w:leader="dot" w:pos="9016"/>
            </w:tabs>
            <w:rPr>
              <w:rFonts w:eastAsiaTheme="minorEastAsia"/>
              <w:noProof/>
              <w:sz w:val="24"/>
              <w:szCs w:val="24"/>
              <w:lang w:eastAsia="en-AU"/>
            </w:rPr>
          </w:pPr>
          <w:hyperlink w:anchor="_Toc165389162" w:history="1">
            <w:r w:rsidR="0008703F" w:rsidRPr="00593D03">
              <w:rPr>
                <w:rStyle w:val="Hyperlink"/>
                <w:rFonts w:ascii="Arial" w:hAnsi="Arial" w:cs="Arial"/>
                <w:noProof/>
              </w:rPr>
              <w:t>Support and Accessibility Table</w:t>
            </w:r>
            <w:r w:rsidR="0008703F">
              <w:rPr>
                <w:noProof/>
                <w:webHidden/>
              </w:rPr>
              <w:tab/>
            </w:r>
            <w:r w:rsidR="0008703F">
              <w:rPr>
                <w:noProof/>
                <w:webHidden/>
              </w:rPr>
              <w:fldChar w:fldCharType="begin"/>
            </w:r>
            <w:r w:rsidR="0008703F">
              <w:rPr>
                <w:noProof/>
                <w:webHidden/>
              </w:rPr>
              <w:instrText xml:space="preserve"> PAGEREF _Toc165389162 \h </w:instrText>
            </w:r>
            <w:r w:rsidR="0008703F">
              <w:rPr>
                <w:noProof/>
                <w:webHidden/>
              </w:rPr>
            </w:r>
            <w:r w:rsidR="0008703F">
              <w:rPr>
                <w:noProof/>
                <w:webHidden/>
              </w:rPr>
              <w:fldChar w:fldCharType="separate"/>
            </w:r>
            <w:r w:rsidR="0008703F">
              <w:rPr>
                <w:noProof/>
                <w:webHidden/>
              </w:rPr>
              <w:t>107</w:t>
            </w:r>
            <w:r w:rsidR="0008703F">
              <w:rPr>
                <w:noProof/>
                <w:webHidden/>
              </w:rPr>
              <w:fldChar w:fldCharType="end"/>
            </w:r>
          </w:hyperlink>
        </w:p>
        <w:p w14:paraId="1EA9899A" w14:textId="7380E56D" w:rsidR="0008703F" w:rsidRDefault="00FE7FA5">
          <w:pPr>
            <w:pStyle w:val="TOC3"/>
            <w:tabs>
              <w:tab w:val="right" w:leader="dot" w:pos="9016"/>
            </w:tabs>
            <w:rPr>
              <w:rFonts w:eastAsiaTheme="minorEastAsia"/>
              <w:noProof/>
              <w:sz w:val="24"/>
              <w:szCs w:val="24"/>
              <w:lang w:eastAsia="en-AU"/>
            </w:rPr>
          </w:pPr>
          <w:hyperlink w:anchor="_Toc165389163" w:history="1">
            <w:r w:rsidR="0008703F" w:rsidRPr="00593D03">
              <w:rPr>
                <w:rStyle w:val="Hyperlink"/>
                <w:rFonts w:ascii="Arial" w:hAnsi="Arial" w:cs="Arial"/>
                <w:noProof/>
              </w:rPr>
              <w:t>Accessibility Evaluation Template</w:t>
            </w:r>
            <w:r w:rsidR="0008703F">
              <w:rPr>
                <w:noProof/>
                <w:webHidden/>
              </w:rPr>
              <w:tab/>
            </w:r>
            <w:r w:rsidR="0008703F">
              <w:rPr>
                <w:noProof/>
                <w:webHidden/>
              </w:rPr>
              <w:fldChar w:fldCharType="begin"/>
            </w:r>
            <w:r w:rsidR="0008703F">
              <w:rPr>
                <w:noProof/>
                <w:webHidden/>
              </w:rPr>
              <w:instrText xml:space="preserve"> PAGEREF _Toc165389163 \h </w:instrText>
            </w:r>
            <w:r w:rsidR="0008703F">
              <w:rPr>
                <w:noProof/>
                <w:webHidden/>
              </w:rPr>
            </w:r>
            <w:r w:rsidR="0008703F">
              <w:rPr>
                <w:noProof/>
                <w:webHidden/>
              </w:rPr>
              <w:fldChar w:fldCharType="separate"/>
            </w:r>
            <w:r w:rsidR="0008703F">
              <w:rPr>
                <w:noProof/>
                <w:webHidden/>
              </w:rPr>
              <w:t>108</w:t>
            </w:r>
            <w:r w:rsidR="0008703F">
              <w:rPr>
                <w:noProof/>
                <w:webHidden/>
              </w:rPr>
              <w:fldChar w:fldCharType="end"/>
            </w:r>
          </w:hyperlink>
        </w:p>
        <w:p w14:paraId="69109E2D" w14:textId="1AC68ED1" w:rsidR="0008703F" w:rsidRDefault="00FE7FA5">
          <w:pPr>
            <w:pStyle w:val="TOC2"/>
            <w:tabs>
              <w:tab w:val="right" w:leader="dot" w:pos="9016"/>
            </w:tabs>
            <w:rPr>
              <w:rFonts w:eastAsiaTheme="minorEastAsia"/>
              <w:noProof/>
              <w:sz w:val="24"/>
              <w:szCs w:val="24"/>
              <w:lang w:eastAsia="en-AU"/>
            </w:rPr>
          </w:pPr>
          <w:hyperlink w:anchor="_Toc165389164" w:history="1">
            <w:r w:rsidR="0008703F" w:rsidRPr="00593D03">
              <w:rPr>
                <w:rStyle w:val="Hyperlink"/>
                <w:rFonts w:ascii="Arial" w:hAnsi="Arial" w:cs="Arial"/>
                <w:noProof/>
              </w:rPr>
              <w:t>Detailed Cancellation Process Template</w:t>
            </w:r>
            <w:r w:rsidR="0008703F">
              <w:rPr>
                <w:noProof/>
                <w:webHidden/>
              </w:rPr>
              <w:tab/>
            </w:r>
            <w:r w:rsidR="0008703F">
              <w:rPr>
                <w:noProof/>
                <w:webHidden/>
              </w:rPr>
              <w:fldChar w:fldCharType="begin"/>
            </w:r>
            <w:r w:rsidR="0008703F">
              <w:rPr>
                <w:noProof/>
                <w:webHidden/>
              </w:rPr>
              <w:instrText xml:space="preserve"> PAGEREF _Toc165389164 \h </w:instrText>
            </w:r>
            <w:r w:rsidR="0008703F">
              <w:rPr>
                <w:noProof/>
                <w:webHidden/>
              </w:rPr>
            </w:r>
            <w:r w:rsidR="0008703F">
              <w:rPr>
                <w:noProof/>
                <w:webHidden/>
              </w:rPr>
              <w:fldChar w:fldCharType="separate"/>
            </w:r>
            <w:r w:rsidR="0008703F">
              <w:rPr>
                <w:noProof/>
                <w:webHidden/>
              </w:rPr>
              <w:t>118</w:t>
            </w:r>
            <w:r w:rsidR="0008703F">
              <w:rPr>
                <w:noProof/>
                <w:webHidden/>
              </w:rPr>
              <w:fldChar w:fldCharType="end"/>
            </w:r>
          </w:hyperlink>
        </w:p>
        <w:p w14:paraId="3D911E42" w14:textId="27AA8085" w:rsidR="0008703F" w:rsidRDefault="00FE7FA5">
          <w:pPr>
            <w:pStyle w:val="TOC1"/>
            <w:rPr>
              <w:rFonts w:eastAsiaTheme="minorEastAsia"/>
              <w:b w:val="0"/>
              <w:bCs w:val="0"/>
              <w:sz w:val="24"/>
              <w:szCs w:val="24"/>
              <w:lang w:eastAsia="en-AU"/>
            </w:rPr>
          </w:pPr>
          <w:hyperlink w:anchor="_Toc165389165" w:history="1">
            <w:r w:rsidR="0008703F" w:rsidRPr="00593D03">
              <w:rPr>
                <w:rStyle w:val="Hyperlink"/>
                <w:rFonts w:ascii="Arial" w:hAnsi="Arial" w:cs="Arial"/>
              </w:rPr>
              <w:t>8. Better Life</w:t>
            </w:r>
            <w:r w:rsidR="0008703F">
              <w:rPr>
                <w:webHidden/>
              </w:rPr>
              <w:tab/>
            </w:r>
            <w:r w:rsidR="0008703F">
              <w:rPr>
                <w:webHidden/>
              </w:rPr>
              <w:fldChar w:fldCharType="begin"/>
            </w:r>
            <w:r w:rsidR="0008703F">
              <w:rPr>
                <w:webHidden/>
              </w:rPr>
              <w:instrText xml:space="preserve"> PAGEREF _Toc165389165 \h </w:instrText>
            </w:r>
            <w:r w:rsidR="0008703F">
              <w:rPr>
                <w:webHidden/>
              </w:rPr>
            </w:r>
            <w:r w:rsidR="0008703F">
              <w:rPr>
                <w:webHidden/>
              </w:rPr>
              <w:fldChar w:fldCharType="separate"/>
            </w:r>
            <w:r w:rsidR="0008703F">
              <w:rPr>
                <w:webHidden/>
              </w:rPr>
              <w:t>127</w:t>
            </w:r>
            <w:r w:rsidR="0008703F">
              <w:rPr>
                <w:webHidden/>
              </w:rPr>
              <w:fldChar w:fldCharType="end"/>
            </w:r>
          </w:hyperlink>
        </w:p>
        <w:p w14:paraId="034291C3" w14:textId="7A88A632" w:rsidR="0008703F" w:rsidRDefault="00FE7FA5">
          <w:pPr>
            <w:pStyle w:val="TOC2"/>
            <w:tabs>
              <w:tab w:val="right" w:leader="dot" w:pos="9016"/>
            </w:tabs>
            <w:rPr>
              <w:rFonts w:eastAsiaTheme="minorEastAsia"/>
              <w:noProof/>
              <w:sz w:val="24"/>
              <w:szCs w:val="24"/>
              <w:lang w:eastAsia="en-AU"/>
            </w:rPr>
          </w:pPr>
          <w:hyperlink w:anchor="_Toc165389166" w:history="1">
            <w:r w:rsidR="0008703F" w:rsidRPr="00593D03">
              <w:rPr>
                <w:rStyle w:val="Hyperlink"/>
                <w:rFonts w:ascii="Arial" w:hAnsi="Arial" w:cs="Arial"/>
                <w:noProof/>
              </w:rPr>
              <w:t>Support and Accessibility Table</w:t>
            </w:r>
            <w:r w:rsidR="0008703F">
              <w:rPr>
                <w:noProof/>
                <w:webHidden/>
              </w:rPr>
              <w:tab/>
            </w:r>
            <w:r w:rsidR="0008703F">
              <w:rPr>
                <w:noProof/>
                <w:webHidden/>
              </w:rPr>
              <w:fldChar w:fldCharType="begin"/>
            </w:r>
            <w:r w:rsidR="0008703F">
              <w:rPr>
                <w:noProof/>
                <w:webHidden/>
              </w:rPr>
              <w:instrText xml:space="preserve"> PAGEREF _Toc165389166 \h </w:instrText>
            </w:r>
            <w:r w:rsidR="0008703F">
              <w:rPr>
                <w:noProof/>
                <w:webHidden/>
              </w:rPr>
            </w:r>
            <w:r w:rsidR="0008703F">
              <w:rPr>
                <w:noProof/>
                <w:webHidden/>
              </w:rPr>
              <w:fldChar w:fldCharType="separate"/>
            </w:r>
            <w:r w:rsidR="0008703F">
              <w:rPr>
                <w:noProof/>
                <w:webHidden/>
              </w:rPr>
              <w:t>128</w:t>
            </w:r>
            <w:r w:rsidR="0008703F">
              <w:rPr>
                <w:noProof/>
                <w:webHidden/>
              </w:rPr>
              <w:fldChar w:fldCharType="end"/>
            </w:r>
          </w:hyperlink>
        </w:p>
        <w:p w14:paraId="2BDE99C4" w14:textId="5501851B" w:rsidR="0008703F" w:rsidRDefault="00FE7FA5">
          <w:pPr>
            <w:pStyle w:val="TOC3"/>
            <w:tabs>
              <w:tab w:val="right" w:leader="dot" w:pos="9016"/>
            </w:tabs>
            <w:rPr>
              <w:rFonts w:eastAsiaTheme="minorEastAsia"/>
              <w:noProof/>
              <w:sz w:val="24"/>
              <w:szCs w:val="24"/>
              <w:lang w:eastAsia="en-AU"/>
            </w:rPr>
          </w:pPr>
          <w:hyperlink w:anchor="_Toc165389167" w:history="1">
            <w:r w:rsidR="0008703F" w:rsidRPr="00593D03">
              <w:rPr>
                <w:rStyle w:val="Hyperlink"/>
                <w:rFonts w:ascii="Arial" w:hAnsi="Arial" w:cs="Arial"/>
                <w:noProof/>
              </w:rPr>
              <w:t>Accessibility Evaluation Template</w:t>
            </w:r>
            <w:r w:rsidR="0008703F">
              <w:rPr>
                <w:noProof/>
                <w:webHidden/>
              </w:rPr>
              <w:tab/>
            </w:r>
            <w:r w:rsidR="0008703F">
              <w:rPr>
                <w:noProof/>
                <w:webHidden/>
              </w:rPr>
              <w:fldChar w:fldCharType="begin"/>
            </w:r>
            <w:r w:rsidR="0008703F">
              <w:rPr>
                <w:noProof/>
                <w:webHidden/>
              </w:rPr>
              <w:instrText xml:space="preserve"> PAGEREF _Toc165389167 \h </w:instrText>
            </w:r>
            <w:r w:rsidR="0008703F">
              <w:rPr>
                <w:noProof/>
                <w:webHidden/>
              </w:rPr>
            </w:r>
            <w:r w:rsidR="0008703F">
              <w:rPr>
                <w:noProof/>
                <w:webHidden/>
              </w:rPr>
              <w:fldChar w:fldCharType="separate"/>
            </w:r>
            <w:r w:rsidR="0008703F">
              <w:rPr>
                <w:noProof/>
                <w:webHidden/>
              </w:rPr>
              <w:t>129</w:t>
            </w:r>
            <w:r w:rsidR="0008703F">
              <w:rPr>
                <w:noProof/>
                <w:webHidden/>
              </w:rPr>
              <w:fldChar w:fldCharType="end"/>
            </w:r>
          </w:hyperlink>
        </w:p>
        <w:p w14:paraId="15BDC954" w14:textId="3252B8C5" w:rsidR="0008703F" w:rsidRDefault="00FE7FA5">
          <w:pPr>
            <w:pStyle w:val="TOC2"/>
            <w:tabs>
              <w:tab w:val="right" w:leader="dot" w:pos="9016"/>
            </w:tabs>
            <w:rPr>
              <w:rFonts w:eastAsiaTheme="minorEastAsia"/>
              <w:noProof/>
              <w:sz w:val="24"/>
              <w:szCs w:val="24"/>
              <w:lang w:eastAsia="en-AU"/>
            </w:rPr>
          </w:pPr>
          <w:hyperlink w:anchor="_Toc165389168" w:history="1">
            <w:r w:rsidR="0008703F" w:rsidRPr="00593D03">
              <w:rPr>
                <w:rStyle w:val="Hyperlink"/>
                <w:rFonts w:ascii="Arial" w:hAnsi="Arial" w:cs="Arial"/>
                <w:noProof/>
              </w:rPr>
              <w:t>Detailed Cancellation Process Template</w:t>
            </w:r>
            <w:r w:rsidR="0008703F">
              <w:rPr>
                <w:noProof/>
                <w:webHidden/>
              </w:rPr>
              <w:tab/>
            </w:r>
            <w:r w:rsidR="0008703F">
              <w:rPr>
                <w:noProof/>
                <w:webHidden/>
              </w:rPr>
              <w:fldChar w:fldCharType="begin"/>
            </w:r>
            <w:r w:rsidR="0008703F">
              <w:rPr>
                <w:noProof/>
                <w:webHidden/>
              </w:rPr>
              <w:instrText xml:space="preserve"> PAGEREF _Toc165389168 \h </w:instrText>
            </w:r>
            <w:r w:rsidR="0008703F">
              <w:rPr>
                <w:noProof/>
                <w:webHidden/>
              </w:rPr>
            </w:r>
            <w:r w:rsidR="0008703F">
              <w:rPr>
                <w:noProof/>
                <w:webHidden/>
              </w:rPr>
              <w:fldChar w:fldCharType="separate"/>
            </w:r>
            <w:r w:rsidR="0008703F">
              <w:rPr>
                <w:noProof/>
                <w:webHidden/>
              </w:rPr>
              <w:t>137</w:t>
            </w:r>
            <w:r w:rsidR="0008703F">
              <w:rPr>
                <w:noProof/>
                <w:webHidden/>
              </w:rPr>
              <w:fldChar w:fldCharType="end"/>
            </w:r>
          </w:hyperlink>
        </w:p>
        <w:p w14:paraId="2CE14CD2" w14:textId="22280C4A" w:rsidR="0008703F" w:rsidRDefault="00FE7FA5">
          <w:pPr>
            <w:pStyle w:val="TOC1"/>
            <w:rPr>
              <w:rFonts w:eastAsiaTheme="minorEastAsia"/>
              <w:b w:val="0"/>
              <w:bCs w:val="0"/>
              <w:sz w:val="24"/>
              <w:szCs w:val="24"/>
              <w:lang w:eastAsia="en-AU"/>
            </w:rPr>
          </w:pPr>
          <w:hyperlink w:anchor="_Toc165389169" w:history="1">
            <w:r w:rsidR="0008703F" w:rsidRPr="00593D03">
              <w:rPr>
                <w:rStyle w:val="Hyperlink"/>
                <w:rFonts w:ascii="Arial" w:hAnsi="Arial" w:cs="Arial"/>
              </w:rPr>
              <w:t>9. Boost Mobile</w:t>
            </w:r>
            <w:r w:rsidR="0008703F">
              <w:rPr>
                <w:webHidden/>
              </w:rPr>
              <w:tab/>
            </w:r>
            <w:r w:rsidR="0008703F">
              <w:rPr>
                <w:webHidden/>
              </w:rPr>
              <w:fldChar w:fldCharType="begin"/>
            </w:r>
            <w:r w:rsidR="0008703F">
              <w:rPr>
                <w:webHidden/>
              </w:rPr>
              <w:instrText xml:space="preserve"> PAGEREF _Toc165389169 \h </w:instrText>
            </w:r>
            <w:r w:rsidR="0008703F">
              <w:rPr>
                <w:webHidden/>
              </w:rPr>
            </w:r>
            <w:r w:rsidR="0008703F">
              <w:rPr>
                <w:webHidden/>
              </w:rPr>
              <w:fldChar w:fldCharType="separate"/>
            </w:r>
            <w:r w:rsidR="0008703F">
              <w:rPr>
                <w:webHidden/>
              </w:rPr>
              <w:t>141</w:t>
            </w:r>
            <w:r w:rsidR="0008703F">
              <w:rPr>
                <w:webHidden/>
              </w:rPr>
              <w:fldChar w:fldCharType="end"/>
            </w:r>
          </w:hyperlink>
        </w:p>
        <w:p w14:paraId="5A4CDBB2" w14:textId="38DBE3E5" w:rsidR="0008703F" w:rsidRDefault="00FE7FA5">
          <w:pPr>
            <w:pStyle w:val="TOC2"/>
            <w:tabs>
              <w:tab w:val="right" w:leader="dot" w:pos="9016"/>
            </w:tabs>
            <w:rPr>
              <w:rFonts w:eastAsiaTheme="minorEastAsia"/>
              <w:noProof/>
              <w:sz w:val="24"/>
              <w:szCs w:val="24"/>
              <w:lang w:eastAsia="en-AU"/>
            </w:rPr>
          </w:pPr>
          <w:hyperlink w:anchor="_Toc165389170" w:history="1">
            <w:r w:rsidR="0008703F" w:rsidRPr="00593D03">
              <w:rPr>
                <w:rStyle w:val="Hyperlink"/>
                <w:rFonts w:ascii="Arial" w:hAnsi="Arial" w:cs="Arial"/>
                <w:noProof/>
              </w:rPr>
              <w:t>Support and Accessibility Table</w:t>
            </w:r>
            <w:r w:rsidR="0008703F">
              <w:rPr>
                <w:noProof/>
                <w:webHidden/>
              </w:rPr>
              <w:tab/>
            </w:r>
            <w:r w:rsidR="0008703F">
              <w:rPr>
                <w:noProof/>
                <w:webHidden/>
              </w:rPr>
              <w:fldChar w:fldCharType="begin"/>
            </w:r>
            <w:r w:rsidR="0008703F">
              <w:rPr>
                <w:noProof/>
                <w:webHidden/>
              </w:rPr>
              <w:instrText xml:space="preserve"> PAGEREF _Toc165389170 \h </w:instrText>
            </w:r>
            <w:r w:rsidR="0008703F">
              <w:rPr>
                <w:noProof/>
                <w:webHidden/>
              </w:rPr>
            </w:r>
            <w:r w:rsidR="0008703F">
              <w:rPr>
                <w:noProof/>
                <w:webHidden/>
              </w:rPr>
              <w:fldChar w:fldCharType="separate"/>
            </w:r>
            <w:r w:rsidR="0008703F">
              <w:rPr>
                <w:noProof/>
                <w:webHidden/>
              </w:rPr>
              <w:t>142</w:t>
            </w:r>
            <w:r w:rsidR="0008703F">
              <w:rPr>
                <w:noProof/>
                <w:webHidden/>
              </w:rPr>
              <w:fldChar w:fldCharType="end"/>
            </w:r>
          </w:hyperlink>
        </w:p>
        <w:p w14:paraId="51951979" w14:textId="178C4801" w:rsidR="0008703F" w:rsidRDefault="00FE7FA5">
          <w:pPr>
            <w:pStyle w:val="TOC3"/>
            <w:tabs>
              <w:tab w:val="right" w:leader="dot" w:pos="9016"/>
            </w:tabs>
            <w:rPr>
              <w:rFonts w:eastAsiaTheme="minorEastAsia"/>
              <w:noProof/>
              <w:sz w:val="24"/>
              <w:szCs w:val="24"/>
              <w:lang w:eastAsia="en-AU"/>
            </w:rPr>
          </w:pPr>
          <w:hyperlink w:anchor="_Toc165389171" w:history="1">
            <w:r w:rsidR="0008703F" w:rsidRPr="00593D03">
              <w:rPr>
                <w:rStyle w:val="Hyperlink"/>
                <w:rFonts w:ascii="Arial" w:hAnsi="Arial" w:cs="Arial"/>
                <w:noProof/>
              </w:rPr>
              <w:t>Accessibility Evaluation Template</w:t>
            </w:r>
            <w:r w:rsidR="0008703F">
              <w:rPr>
                <w:noProof/>
                <w:webHidden/>
              </w:rPr>
              <w:tab/>
            </w:r>
            <w:r w:rsidR="0008703F">
              <w:rPr>
                <w:noProof/>
                <w:webHidden/>
              </w:rPr>
              <w:fldChar w:fldCharType="begin"/>
            </w:r>
            <w:r w:rsidR="0008703F">
              <w:rPr>
                <w:noProof/>
                <w:webHidden/>
              </w:rPr>
              <w:instrText xml:space="preserve"> PAGEREF _Toc165389171 \h </w:instrText>
            </w:r>
            <w:r w:rsidR="0008703F">
              <w:rPr>
                <w:noProof/>
                <w:webHidden/>
              </w:rPr>
            </w:r>
            <w:r w:rsidR="0008703F">
              <w:rPr>
                <w:noProof/>
                <w:webHidden/>
              </w:rPr>
              <w:fldChar w:fldCharType="separate"/>
            </w:r>
            <w:r w:rsidR="0008703F">
              <w:rPr>
                <w:noProof/>
                <w:webHidden/>
              </w:rPr>
              <w:t>143</w:t>
            </w:r>
            <w:r w:rsidR="0008703F">
              <w:rPr>
                <w:noProof/>
                <w:webHidden/>
              </w:rPr>
              <w:fldChar w:fldCharType="end"/>
            </w:r>
          </w:hyperlink>
        </w:p>
        <w:p w14:paraId="5FFF20AE" w14:textId="495BC317" w:rsidR="0008703F" w:rsidRDefault="00FE7FA5">
          <w:pPr>
            <w:pStyle w:val="TOC2"/>
            <w:tabs>
              <w:tab w:val="right" w:leader="dot" w:pos="9016"/>
            </w:tabs>
            <w:rPr>
              <w:rFonts w:eastAsiaTheme="minorEastAsia"/>
              <w:noProof/>
              <w:sz w:val="24"/>
              <w:szCs w:val="24"/>
              <w:lang w:eastAsia="en-AU"/>
            </w:rPr>
          </w:pPr>
          <w:hyperlink w:anchor="_Toc165389172" w:history="1">
            <w:r w:rsidR="0008703F" w:rsidRPr="00593D03">
              <w:rPr>
                <w:rStyle w:val="Hyperlink"/>
                <w:rFonts w:ascii="Arial" w:hAnsi="Arial" w:cs="Arial"/>
                <w:noProof/>
              </w:rPr>
              <w:t>Detailed Cancellation Process Template</w:t>
            </w:r>
            <w:r w:rsidR="0008703F">
              <w:rPr>
                <w:noProof/>
                <w:webHidden/>
              </w:rPr>
              <w:tab/>
            </w:r>
            <w:r w:rsidR="0008703F">
              <w:rPr>
                <w:noProof/>
                <w:webHidden/>
              </w:rPr>
              <w:fldChar w:fldCharType="begin"/>
            </w:r>
            <w:r w:rsidR="0008703F">
              <w:rPr>
                <w:noProof/>
                <w:webHidden/>
              </w:rPr>
              <w:instrText xml:space="preserve"> PAGEREF _Toc165389172 \h </w:instrText>
            </w:r>
            <w:r w:rsidR="0008703F">
              <w:rPr>
                <w:noProof/>
                <w:webHidden/>
              </w:rPr>
            </w:r>
            <w:r w:rsidR="0008703F">
              <w:rPr>
                <w:noProof/>
                <w:webHidden/>
              </w:rPr>
              <w:fldChar w:fldCharType="separate"/>
            </w:r>
            <w:r w:rsidR="0008703F">
              <w:rPr>
                <w:noProof/>
                <w:webHidden/>
              </w:rPr>
              <w:t>152</w:t>
            </w:r>
            <w:r w:rsidR="0008703F">
              <w:rPr>
                <w:noProof/>
                <w:webHidden/>
              </w:rPr>
              <w:fldChar w:fldCharType="end"/>
            </w:r>
          </w:hyperlink>
        </w:p>
        <w:p w14:paraId="5995985D" w14:textId="083F89FF" w:rsidR="0008703F" w:rsidRDefault="00FE7FA5">
          <w:pPr>
            <w:pStyle w:val="TOC1"/>
            <w:rPr>
              <w:rFonts w:eastAsiaTheme="minorEastAsia"/>
              <w:b w:val="0"/>
              <w:bCs w:val="0"/>
              <w:sz w:val="24"/>
              <w:szCs w:val="24"/>
              <w:lang w:eastAsia="en-AU"/>
            </w:rPr>
          </w:pPr>
          <w:hyperlink w:anchor="_Toc165389173" w:history="1">
            <w:r w:rsidR="0008703F" w:rsidRPr="00593D03">
              <w:rPr>
                <w:rStyle w:val="Hyperlink"/>
                <w:rFonts w:ascii="Arial" w:hAnsi="Arial" w:cs="Arial"/>
              </w:rPr>
              <w:t>10. Catch Connect</w:t>
            </w:r>
            <w:r w:rsidR="0008703F">
              <w:rPr>
                <w:webHidden/>
              </w:rPr>
              <w:tab/>
            </w:r>
            <w:r w:rsidR="0008703F">
              <w:rPr>
                <w:webHidden/>
              </w:rPr>
              <w:fldChar w:fldCharType="begin"/>
            </w:r>
            <w:r w:rsidR="0008703F">
              <w:rPr>
                <w:webHidden/>
              </w:rPr>
              <w:instrText xml:space="preserve"> PAGEREF _Toc165389173 \h </w:instrText>
            </w:r>
            <w:r w:rsidR="0008703F">
              <w:rPr>
                <w:webHidden/>
              </w:rPr>
            </w:r>
            <w:r w:rsidR="0008703F">
              <w:rPr>
                <w:webHidden/>
              </w:rPr>
              <w:fldChar w:fldCharType="separate"/>
            </w:r>
            <w:r w:rsidR="0008703F">
              <w:rPr>
                <w:webHidden/>
              </w:rPr>
              <w:t>153</w:t>
            </w:r>
            <w:r w:rsidR="0008703F">
              <w:rPr>
                <w:webHidden/>
              </w:rPr>
              <w:fldChar w:fldCharType="end"/>
            </w:r>
          </w:hyperlink>
        </w:p>
        <w:p w14:paraId="5B0309DD" w14:textId="318F8AE6" w:rsidR="0008703F" w:rsidRDefault="00FE7FA5">
          <w:pPr>
            <w:pStyle w:val="TOC2"/>
            <w:tabs>
              <w:tab w:val="right" w:leader="dot" w:pos="9016"/>
            </w:tabs>
            <w:rPr>
              <w:rFonts w:eastAsiaTheme="minorEastAsia"/>
              <w:noProof/>
              <w:sz w:val="24"/>
              <w:szCs w:val="24"/>
              <w:lang w:eastAsia="en-AU"/>
            </w:rPr>
          </w:pPr>
          <w:hyperlink w:anchor="_Toc165389174" w:history="1">
            <w:r w:rsidR="0008703F" w:rsidRPr="00593D03">
              <w:rPr>
                <w:rStyle w:val="Hyperlink"/>
                <w:rFonts w:ascii="Arial" w:hAnsi="Arial" w:cs="Arial"/>
                <w:noProof/>
              </w:rPr>
              <w:t>Support and Accessibility Table</w:t>
            </w:r>
            <w:r w:rsidR="0008703F">
              <w:rPr>
                <w:noProof/>
                <w:webHidden/>
              </w:rPr>
              <w:tab/>
            </w:r>
            <w:r w:rsidR="0008703F">
              <w:rPr>
                <w:noProof/>
                <w:webHidden/>
              </w:rPr>
              <w:fldChar w:fldCharType="begin"/>
            </w:r>
            <w:r w:rsidR="0008703F">
              <w:rPr>
                <w:noProof/>
                <w:webHidden/>
              </w:rPr>
              <w:instrText xml:space="preserve"> PAGEREF _Toc165389174 \h </w:instrText>
            </w:r>
            <w:r w:rsidR="0008703F">
              <w:rPr>
                <w:noProof/>
                <w:webHidden/>
              </w:rPr>
            </w:r>
            <w:r w:rsidR="0008703F">
              <w:rPr>
                <w:noProof/>
                <w:webHidden/>
              </w:rPr>
              <w:fldChar w:fldCharType="separate"/>
            </w:r>
            <w:r w:rsidR="0008703F">
              <w:rPr>
                <w:noProof/>
                <w:webHidden/>
              </w:rPr>
              <w:t>154</w:t>
            </w:r>
            <w:r w:rsidR="0008703F">
              <w:rPr>
                <w:noProof/>
                <w:webHidden/>
              </w:rPr>
              <w:fldChar w:fldCharType="end"/>
            </w:r>
          </w:hyperlink>
        </w:p>
        <w:p w14:paraId="1E9E5A93" w14:textId="269B4772" w:rsidR="0008703F" w:rsidRDefault="00FE7FA5">
          <w:pPr>
            <w:pStyle w:val="TOC3"/>
            <w:tabs>
              <w:tab w:val="right" w:leader="dot" w:pos="9016"/>
            </w:tabs>
            <w:rPr>
              <w:rFonts w:eastAsiaTheme="minorEastAsia"/>
              <w:noProof/>
              <w:sz w:val="24"/>
              <w:szCs w:val="24"/>
              <w:lang w:eastAsia="en-AU"/>
            </w:rPr>
          </w:pPr>
          <w:hyperlink w:anchor="_Toc165389175" w:history="1">
            <w:r w:rsidR="0008703F" w:rsidRPr="00593D03">
              <w:rPr>
                <w:rStyle w:val="Hyperlink"/>
                <w:rFonts w:ascii="Arial" w:hAnsi="Arial" w:cs="Arial"/>
                <w:noProof/>
              </w:rPr>
              <w:t>Accessibility Evaluation Template</w:t>
            </w:r>
            <w:r w:rsidR="0008703F">
              <w:rPr>
                <w:noProof/>
                <w:webHidden/>
              </w:rPr>
              <w:tab/>
            </w:r>
            <w:r w:rsidR="0008703F">
              <w:rPr>
                <w:noProof/>
                <w:webHidden/>
              </w:rPr>
              <w:fldChar w:fldCharType="begin"/>
            </w:r>
            <w:r w:rsidR="0008703F">
              <w:rPr>
                <w:noProof/>
                <w:webHidden/>
              </w:rPr>
              <w:instrText xml:space="preserve"> PAGEREF _Toc165389175 \h </w:instrText>
            </w:r>
            <w:r w:rsidR="0008703F">
              <w:rPr>
                <w:noProof/>
                <w:webHidden/>
              </w:rPr>
            </w:r>
            <w:r w:rsidR="0008703F">
              <w:rPr>
                <w:noProof/>
                <w:webHidden/>
              </w:rPr>
              <w:fldChar w:fldCharType="separate"/>
            </w:r>
            <w:r w:rsidR="0008703F">
              <w:rPr>
                <w:noProof/>
                <w:webHidden/>
              </w:rPr>
              <w:t>155</w:t>
            </w:r>
            <w:r w:rsidR="0008703F">
              <w:rPr>
                <w:noProof/>
                <w:webHidden/>
              </w:rPr>
              <w:fldChar w:fldCharType="end"/>
            </w:r>
          </w:hyperlink>
        </w:p>
        <w:p w14:paraId="3C057379" w14:textId="695F7DB0" w:rsidR="0008703F" w:rsidRDefault="00FE7FA5">
          <w:pPr>
            <w:pStyle w:val="TOC2"/>
            <w:tabs>
              <w:tab w:val="right" w:leader="dot" w:pos="9016"/>
            </w:tabs>
            <w:rPr>
              <w:rFonts w:eastAsiaTheme="minorEastAsia"/>
              <w:noProof/>
              <w:sz w:val="24"/>
              <w:szCs w:val="24"/>
              <w:lang w:eastAsia="en-AU"/>
            </w:rPr>
          </w:pPr>
          <w:hyperlink w:anchor="_Toc165389176" w:history="1">
            <w:r w:rsidR="0008703F" w:rsidRPr="00593D03">
              <w:rPr>
                <w:rStyle w:val="Hyperlink"/>
                <w:rFonts w:ascii="Arial" w:hAnsi="Arial" w:cs="Arial"/>
                <w:noProof/>
              </w:rPr>
              <w:t>Detailed Cancellation Process Template</w:t>
            </w:r>
            <w:r w:rsidR="0008703F">
              <w:rPr>
                <w:noProof/>
                <w:webHidden/>
              </w:rPr>
              <w:tab/>
            </w:r>
            <w:r w:rsidR="0008703F">
              <w:rPr>
                <w:noProof/>
                <w:webHidden/>
              </w:rPr>
              <w:fldChar w:fldCharType="begin"/>
            </w:r>
            <w:r w:rsidR="0008703F">
              <w:rPr>
                <w:noProof/>
                <w:webHidden/>
              </w:rPr>
              <w:instrText xml:space="preserve"> PAGEREF _Toc165389176 \h </w:instrText>
            </w:r>
            <w:r w:rsidR="0008703F">
              <w:rPr>
                <w:noProof/>
                <w:webHidden/>
              </w:rPr>
            </w:r>
            <w:r w:rsidR="0008703F">
              <w:rPr>
                <w:noProof/>
                <w:webHidden/>
              </w:rPr>
              <w:fldChar w:fldCharType="separate"/>
            </w:r>
            <w:r w:rsidR="0008703F">
              <w:rPr>
                <w:noProof/>
                <w:webHidden/>
              </w:rPr>
              <w:t>163</w:t>
            </w:r>
            <w:r w:rsidR="0008703F">
              <w:rPr>
                <w:noProof/>
                <w:webHidden/>
              </w:rPr>
              <w:fldChar w:fldCharType="end"/>
            </w:r>
          </w:hyperlink>
        </w:p>
        <w:p w14:paraId="382BBA08" w14:textId="67CEA313" w:rsidR="0008703F" w:rsidRDefault="00FE7FA5">
          <w:pPr>
            <w:pStyle w:val="TOC1"/>
            <w:rPr>
              <w:rFonts w:eastAsiaTheme="minorEastAsia"/>
              <w:b w:val="0"/>
              <w:bCs w:val="0"/>
              <w:sz w:val="24"/>
              <w:szCs w:val="24"/>
              <w:lang w:eastAsia="en-AU"/>
            </w:rPr>
          </w:pPr>
          <w:hyperlink w:anchor="_Toc165389177" w:history="1">
            <w:r w:rsidR="0008703F" w:rsidRPr="00593D03">
              <w:rPr>
                <w:rStyle w:val="Hyperlink"/>
                <w:rFonts w:ascii="Arial" w:hAnsi="Arial" w:cs="Arial"/>
              </w:rPr>
              <w:t>11. Circles.Life</w:t>
            </w:r>
            <w:r w:rsidR="0008703F">
              <w:rPr>
                <w:webHidden/>
              </w:rPr>
              <w:tab/>
            </w:r>
            <w:r w:rsidR="0008703F">
              <w:rPr>
                <w:webHidden/>
              </w:rPr>
              <w:fldChar w:fldCharType="begin"/>
            </w:r>
            <w:r w:rsidR="0008703F">
              <w:rPr>
                <w:webHidden/>
              </w:rPr>
              <w:instrText xml:space="preserve"> PAGEREF _Toc165389177 \h </w:instrText>
            </w:r>
            <w:r w:rsidR="0008703F">
              <w:rPr>
                <w:webHidden/>
              </w:rPr>
            </w:r>
            <w:r w:rsidR="0008703F">
              <w:rPr>
                <w:webHidden/>
              </w:rPr>
              <w:fldChar w:fldCharType="separate"/>
            </w:r>
            <w:r w:rsidR="0008703F">
              <w:rPr>
                <w:webHidden/>
              </w:rPr>
              <w:t>164</w:t>
            </w:r>
            <w:r w:rsidR="0008703F">
              <w:rPr>
                <w:webHidden/>
              </w:rPr>
              <w:fldChar w:fldCharType="end"/>
            </w:r>
          </w:hyperlink>
        </w:p>
        <w:p w14:paraId="008C8CEB" w14:textId="23F4ECCA" w:rsidR="0008703F" w:rsidRDefault="00FE7FA5">
          <w:pPr>
            <w:pStyle w:val="TOC2"/>
            <w:tabs>
              <w:tab w:val="right" w:leader="dot" w:pos="9016"/>
            </w:tabs>
            <w:rPr>
              <w:rFonts w:eastAsiaTheme="minorEastAsia"/>
              <w:noProof/>
              <w:sz w:val="24"/>
              <w:szCs w:val="24"/>
              <w:lang w:eastAsia="en-AU"/>
            </w:rPr>
          </w:pPr>
          <w:hyperlink w:anchor="_Toc165389178" w:history="1">
            <w:r w:rsidR="0008703F" w:rsidRPr="00593D03">
              <w:rPr>
                <w:rStyle w:val="Hyperlink"/>
                <w:rFonts w:ascii="Arial" w:hAnsi="Arial" w:cs="Arial"/>
                <w:noProof/>
              </w:rPr>
              <w:t>Support and Accessibility Table</w:t>
            </w:r>
            <w:r w:rsidR="0008703F">
              <w:rPr>
                <w:noProof/>
                <w:webHidden/>
              </w:rPr>
              <w:tab/>
            </w:r>
            <w:r w:rsidR="0008703F">
              <w:rPr>
                <w:noProof/>
                <w:webHidden/>
              </w:rPr>
              <w:fldChar w:fldCharType="begin"/>
            </w:r>
            <w:r w:rsidR="0008703F">
              <w:rPr>
                <w:noProof/>
                <w:webHidden/>
              </w:rPr>
              <w:instrText xml:space="preserve"> PAGEREF _Toc165389178 \h </w:instrText>
            </w:r>
            <w:r w:rsidR="0008703F">
              <w:rPr>
                <w:noProof/>
                <w:webHidden/>
              </w:rPr>
            </w:r>
            <w:r w:rsidR="0008703F">
              <w:rPr>
                <w:noProof/>
                <w:webHidden/>
              </w:rPr>
              <w:fldChar w:fldCharType="separate"/>
            </w:r>
            <w:r w:rsidR="0008703F">
              <w:rPr>
                <w:noProof/>
                <w:webHidden/>
              </w:rPr>
              <w:t>165</w:t>
            </w:r>
            <w:r w:rsidR="0008703F">
              <w:rPr>
                <w:noProof/>
                <w:webHidden/>
              </w:rPr>
              <w:fldChar w:fldCharType="end"/>
            </w:r>
          </w:hyperlink>
        </w:p>
        <w:p w14:paraId="2B06B5D7" w14:textId="6404807F" w:rsidR="0008703F" w:rsidRDefault="00FE7FA5">
          <w:pPr>
            <w:pStyle w:val="TOC3"/>
            <w:tabs>
              <w:tab w:val="right" w:leader="dot" w:pos="9016"/>
            </w:tabs>
            <w:rPr>
              <w:rFonts w:eastAsiaTheme="minorEastAsia"/>
              <w:noProof/>
              <w:sz w:val="24"/>
              <w:szCs w:val="24"/>
              <w:lang w:eastAsia="en-AU"/>
            </w:rPr>
          </w:pPr>
          <w:hyperlink w:anchor="_Toc165389179" w:history="1">
            <w:r w:rsidR="0008703F" w:rsidRPr="00593D03">
              <w:rPr>
                <w:rStyle w:val="Hyperlink"/>
                <w:rFonts w:ascii="Arial" w:hAnsi="Arial" w:cs="Arial"/>
                <w:noProof/>
              </w:rPr>
              <w:t>Accessibility Evaluation Template</w:t>
            </w:r>
            <w:r w:rsidR="0008703F">
              <w:rPr>
                <w:noProof/>
                <w:webHidden/>
              </w:rPr>
              <w:tab/>
            </w:r>
            <w:r w:rsidR="0008703F">
              <w:rPr>
                <w:noProof/>
                <w:webHidden/>
              </w:rPr>
              <w:fldChar w:fldCharType="begin"/>
            </w:r>
            <w:r w:rsidR="0008703F">
              <w:rPr>
                <w:noProof/>
                <w:webHidden/>
              </w:rPr>
              <w:instrText xml:space="preserve"> PAGEREF _Toc165389179 \h </w:instrText>
            </w:r>
            <w:r w:rsidR="0008703F">
              <w:rPr>
                <w:noProof/>
                <w:webHidden/>
              </w:rPr>
            </w:r>
            <w:r w:rsidR="0008703F">
              <w:rPr>
                <w:noProof/>
                <w:webHidden/>
              </w:rPr>
              <w:fldChar w:fldCharType="separate"/>
            </w:r>
            <w:r w:rsidR="0008703F">
              <w:rPr>
                <w:noProof/>
                <w:webHidden/>
              </w:rPr>
              <w:t>166</w:t>
            </w:r>
            <w:r w:rsidR="0008703F">
              <w:rPr>
                <w:noProof/>
                <w:webHidden/>
              </w:rPr>
              <w:fldChar w:fldCharType="end"/>
            </w:r>
          </w:hyperlink>
        </w:p>
        <w:p w14:paraId="3B7AC1DD" w14:textId="0B7320AC" w:rsidR="0008703F" w:rsidRDefault="00FE7FA5">
          <w:pPr>
            <w:pStyle w:val="TOC2"/>
            <w:tabs>
              <w:tab w:val="right" w:leader="dot" w:pos="9016"/>
            </w:tabs>
            <w:rPr>
              <w:rFonts w:eastAsiaTheme="minorEastAsia"/>
              <w:noProof/>
              <w:sz w:val="24"/>
              <w:szCs w:val="24"/>
              <w:lang w:eastAsia="en-AU"/>
            </w:rPr>
          </w:pPr>
          <w:hyperlink w:anchor="_Toc165389180" w:history="1">
            <w:r w:rsidR="0008703F" w:rsidRPr="00593D03">
              <w:rPr>
                <w:rStyle w:val="Hyperlink"/>
                <w:rFonts w:ascii="Arial" w:hAnsi="Arial" w:cs="Arial"/>
                <w:noProof/>
              </w:rPr>
              <w:t>Detailed Cancellation Process Template</w:t>
            </w:r>
            <w:r w:rsidR="0008703F">
              <w:rPr>
                <w:noProof/>
                <w:webHidden/>
              </w:rPr>
              <w:tab/>
            </w:r>
            <w:r w:rsidR="0008703F">
              <w:rPr>
                <w:noProof/>
                <w:webHidden/>
              </w:rPr>
              <w:fldChar w:fldCharType="begin"/>
            </w:r>
            <w:r w:rsidR="0008703F">
              <w:rPr>
                <w:noProof/>
                <w:webHidden/>
              </w:rPr>
              <w:instrText xml:space="preserve"> PAGEREF _Toc165389180 \h </w:instrText>
            </w:r>
            <w:r w:rsidR="0008703F">
              <w:rPr>
                <w:noProof/>
                <w:webHidden/>
              </w:rPr>
            </w:r>
            <w:r w:rsidR="0008703F">
              <w:rPr>
                <w:noProof/>
                <w:webHidden/>
              </w:rPr>
              <w:fldChar w:fldCharType="separate"/>
            </w:r>
            <w:r w:rsidR="0008703F">
              <w:rPr>
                <w:noProof/>
                <w:webHidden/>
              </w:rPr>
              <w:t>174</w:t>
            </w:r>
            <w:r w:rsidR="0008703F">
              <w:rPr>
                <w:noProof/>
                <w:webHidden/>
              </w:rPr>
              <w:fldChar w:fldCharType="end"/>
            </w:r>
          </w:hyperlink>
        </w:p>
        <w:p w14:paraId="6F6C0892" w14:textId="4E512D9D" w:rsidR="0008703F" w:rsidRDefault="00FE7FA5">
          <w:pPr>
            <w:pStyle w:val="TOC1"/>
            <w:rPr>
              <w:rFonts w:eastAsiaTheme="minorEastAsia"/>
              <w:b w:val="0"/>
              <w:bCs w:val="0"/>
              <w:sz w:val="24"/>
              <w:szCs w:val="24"/>
              <w:lang w:eastAsia="en-AU"/>
            </w:rPr>
          </w:pPr>
          <w:hyperlink w:anchor="_Toc165389181" w:history="1">
            <w:r w:rsidR="0008703F" w:rsidRPr="00593D03">
              <w:rPr>
                <w:rStyle w:val="Hyperlink"/>
                <w:rFonts w:ascii="Arial" w:hAnsi="Arial" w:cs="Arial"/>
              </w:rPr>
              <w:t>12. Coles</w:t>
            </w:r>
            <w:r w:rsidR="0008703F">
              <w:rPr>
                <w:webHidden/>
              </w:rPr>
              <w:tab/>
            </w:r>
            <w:r w:rsidR="0008703F">
              <w:rPr>
                <w:webHidden/>
              </w:rPr>
              <w:fldChar w:fldCharType="begin"/>
            </w:r>
            <w:r w:rsidR="0008703F">
              <w:rPr>
                <w:webHidden/>
              </w:rPr>
              <w:instrText xml:space="preserve"> PAGEREF _Toc165389181 \h </w:instrText>
            </w:r>
            <w:r w:rsidR="0008703F">
              <w:rPr>
                <w:webHidden/>
              </w:rPr>
            </w:r>
            <w:r w:rsidR="0008703F">
              <w:rPr>
                <w:webHidden/>
              </w:rPr>
              <w:fldChar w:fldCharType="separate"/>
            </w:r>
            <w:r w:rsidR="0008703F">
              <w:rPr>
                <w:webHidden/>
              </w:rPr>
              <w:t>177</w:t>
            </w:r>
            <w:r w:rsidR="0008703F">
              <w:rPr>
                <w:webHidden/>
              </w:rPr>
              <w:fldChar w:fldCharType="end"/>
            </w:r>
          </w:hyperlink>
        </w:p>
        <w:p w14:paraId="1E91C3EC" w14:textId="0436ABAE" w:rsidR="0008703F" w:rsidRDefault="00FE7FA5">
          <w:pPr>
            <w:pStyle w:val="TOC2"/>
            <w:tabs>
              <w:tab w:val="right" w:leader="dot" w:pos="9016"/>
            </w:tabs>
            <w:rPr>
              <w:rFonts w:eastAsiaTheme="minorEastAsia"/>
              <w:noProof/>
              <w:sz w:val="24"/>
              <w:szCs w:val="24"/>
              <w:lang w:eastAsia="en-AU"/>
            </w:rPr>
          </w:pPr>
          <w:hyperlink w:anchor="_Toc165389182" w:history="1">
            <w:r w:rsidR="0008703F" w:rsidRPr="00593D03">
              <w:rPr>
                <w:rStyle w:val="Hyperlink"/>
                <w:rFonts w:ascii="Arial" w:hAnsi="Arial" w:cs="Arial"/>
                <w:noProof/>
              </w:rPr>
              <w:t>Support and Accessibility Table</w:t>
            </w:r>
            <w:r w:rsidR="0008703F">
              <w:rPr>
                <w:noProof/>
                <w:webHidden/>
              </w:rPr>
              <w:tab/>
            </w:r>
            <w:r w:rsidR="0008703F">
              <w:rPr>
                <w:noProof/>
                <w:webHidden/>
              </w:rPr>
              <w:fldChar w:fldCharType="begin"/>
            </w:r>
            <w:r w:rsidR="0008703F">
              <w:rPr>
                <w:noProof/>
                <w:webHidden/>
              </w:rPr>
              <w:instrText xml:space="preserve"> PAGEREF _Toc165389182 \h </w:instrText>
            </w:r>
            <w:r w:rsidR="0008703F">
              <w:rPr>
                <w:noProof/>
                <w:webHidden/>
              </w:rPr>
            </w:r>
            <w:r w:rsidR="0008703F">
              <w:rPr>
                <w:noProof/>
                <w:webHidden/>
              </w:rPr>
              <w:fldChar w:fldCharType="separate"/>
            </w:r>
            <w:r w:rsidR="0008703F">
              <w:rPr>
                <w:noProof/>
                <w:webHidden/>
              </w:rPr>
              <w:t>178</w:t>
            </w:r>
            <w:r w:rsidR="0008703F">
              <w:rPr>
                <w:noProof/>
                <w:webHidden/>
              </w:rPr>
              <w:fldChar w:fldCharType="end"/>
            </w:r>
          </w:hyperlink>
        </w:p>
        <w:p w14:paraId="59160A60" w14:textId="7BA3F4A0" w:rsidR="0008703F" w:rsidRDefault="00FE7FA5">
          <w:pPr>
            <w:pStyle w:val="TOC3"/>
            <w:tabs>
              <w:tab w:val="right" w:leader="dot" w:pos="9016"/>
            </w:tabs>
            <w:rPr>
              <w:rFonts w:eastAsiaTheme="minorEastAsia"/>
              <w:noProof/>
              <w:sz w:val="24"/>
              <w:szCs w:val="24"/>
              <w:lang w:eastAsia="en-AU"/>
            </w:rPr>
          </w:pPr>
          <w:hyperlink w:anchor="_Toc165389183" w:history="1">
            <w:r w:rsidR="0008703F" w:rsidRPr="00593D03">
              <w:rPr>
                <w:rStyle w:val="Hyperlink"/>
                <w:rFonts w:ascii="Arial" w:hAnsi="Arial" w:cs="Arial"/>
                <w:noProof/>
              </w:rPr>
              <w:t>Accessibility Evaluation Template</w:t>
            </w:r>
            <w:r w:rsidR="0008703F">
              <w:rPr>
                <w:noProof/>
                <w:webHidden/>
              </w:rPr>
              <w:tab/>
            </w:r>
            <w:r w:rsidR="0008703F">
              <w:rPr>
                <w:noProof/>
                <w:webHidden/>
              </w:rPr>
              <w:fldChar w:fldCharType="begin"/>
            </w:r>
            <w:r w:rsidR="0008703F">
              <w:rPr>
                <w:noProof/>
                <w:webHidden/>
              </w:rPr>
              <w:instrText xml:space="preserve"> PAGEREF _Toc165389183 \h </w:instrText>
            </w:r>
            <w:r w:rsidR="0008703F">
              <w:rPr>
                <w:noProof/>
                <w:webHidden/>
              </w:rPr>
            </w:r>
            <w:r w:rsidR="0008703F">
              <w:rPr>
                <w:noProof/>
                <w:webHidden/>
              </w:rPr>
              <w:fldChar w:fldCharType="separate"/>
            </w:r>
            <w:r w:rsidR="0008703F">
              <w:rPr>
                <w:noProof/>
                <w:webHidden/>
              </w:rPr>
              <w:t>179</w:t>
            </w:r>
            <w:r w:rsidR="0008703F">
              <w:rPr>
                <w:noProof/>
                <w:webHidden/>
              </w:rPr>
              <w:fldChar w:fldCharType="end"/>
            </w:r>
          </w:hyperlink>
        </w:p>
        <w:p w14:paraId="3D98F651" w14:textId="0A84E858" w:rsidR="0008703F" w:rsidRDefault="00FE7FA5">
          <w:pPr>
            <w:pStyle w:val="TOC2"/>
            <w:tabs>
              <w:tab w:val="right" w:leader="dot" w:pos="9016"/>
            </w:tabs>
            <w:rPr>
              <w:rFonts w:eastAsiaTheme="minorEastAsia"/>
              <w:noProof/>
              <w:sz w:val="24"/>
              <w:szCs w:val="24"/>
              <w:lang w:eastAsia="en-AU"/>
            </w:rPr>
          </w:pPr>
          <w:hyperlink w:anchor="_Toc165389184" w:history="1">
            <w:r w:rsidR="0008703F" w:rsidRPr="00593D03">
              <w:rPr>
                <w:rStyle w:val="Hyperlink"/>
                <w:rFonts w:ascii="Arial" w:hAnsi="Arial" w:cs="Arial"/>
                <w:noProof/>
              </w:rPr>
              <w:t>Detailed Cancellation Process Template</w:t>
            </w:r>
            <w:r w:rsidR="0008703F">
              <w:rPr>
                <w:noProof/>
                <w:webHidden/>
              </w:rPr>
              <w:tab/>
            </w:r>
            <w:r w:rsidR="0008703F">
              <w:rPr>
                <w:noProof/>
                <w:webHidden/>
              </w:rPr>
              <w:fldChar w:fldCharType="begin"/>
            </w:r>
            <w:r w:rsidR="0008703F">
              <w:rPr>
                <w:noProof/>
                <w:webHidden/>
              </w:rPr>
              <w:instrText xml:space="preserve"> PAGEREF _Toc165389184 \h </w:instrText>
            </w:r>
            <w:r w:rsidR="0008703F">
              <w:rPr>
                <w:noProof/>
                <w:webHidden/>
              </w:rPr>
            </w:r>
            <w:r w:rsidR="0008703F">
              <w:rPr>
                <w:noProof/>
                <w:webHidden/>
              </w:rPr>
              <w:fldChar w:fldCharType="separate"/>
            </w:r>
            <w:r w:rsidR="0008703F">
              <w:rPr>
                <w:noProof/>
                <w:webHidden/>
              </w:rPr>
              <w:t>188</w:t>
            </w:r>
            <w:r w:rsidR="0008703F">
              <w:rPr>
                <w:noProof/>
                <w:webHidden/>
              </w:rPr>
              <w:fldChar w:fldCharType="end"/>
            </w:r>
          </w:hyperlink>
        </w:p>
        <w:p w14:paraId="302E5B6A" w14:textId="012FDCA5" w:rsidR="0008703F" w:rsidRDefault="00FE7FA5">
          <w:pPr>
            <w:pStyle w:val="TOC1"/>
            <w:rPr>
              <w:rFonts w:eastAsiaTheme="minorEastAsia"/>
              <w:b w:val="0"/>
              <w:bCs w:val="0"/>
              <w:sz w:val="24"/>
              <w:szCs w:val="24"/>
              <w:lang w:eastAsia="en-AU"/>
            </w:rPr>
          </w:pPr>
          <w:hyperlink w:anchor="_Toc165389185" w:history="1">
            <w:r w:rsidR="0008703F" w:rsidRPr="00593D03">
              <w:rPr>
                <w:rStyle w:val="Hyperlink"/>
                <w:rFonts w:ascii="Arial" w:hAnsi="Arial" w:cs="Arial"/>
              </w:rPr>
              <w:t>13. CMobile</w:t>
            </w:r>
            <w:r w:rsidR="0008703F">
              <w:rPr>
                <w:webHidden/>
              </w:rPr>
              <w:tab/>
            </w:r>
            <w:r w:rsidR="0008703F">
              <w:rPr>
                <w:webHidden/>
              </w:rPr>
              <w:fldChar w:fldCharType="begin"/>
            </w:r>
            <w:r w:rsidR="0008703F">
              <w:rPr>
                <w:webHidden/>
              </w:rPr>
              <w:instrText xml:space="preserve"> PAGEREF _Toc165389185 \h </w:instrText>
            </w:r>
            <w:r w:rsidR="0008703F">
              <w:rPr>
                <w:webHidden/>
              </w:rPr>
            </w:r>
            <w:r w:rsidR="0008703F">
              <w:rPr>
                <w:webHidden/>
              </w:rPr>
              <w:fldChar w:fldCharType="separate"/>
            </w:r>
            <w:r w:rsidR="0008703F">
              <w:rPr>
                <w:webHidden/>
              </w:rPr>
              <w:t>189</w:t>
            </w:r>
            <w:r w:rsidR="0008703F">
              <w:rPr>
                <w:webHidden/>
              </w:rPr>
              <w:fldChar w:fldCharType="end"/>
            </w:r>
          </w:hyperlink>
        </w:p>
        <w:p w14:paraId="7D75D11D" w14:textId="5F684D95" w:rsidR="0008703F" w:rsidRDefault="00FE7FA5">
          <w:pPr>
            <w:pStyle w:val="TOC2"/>
            <w:tabs>
              <w:tab w:val="right" w:leader="dot" w:pos="9016"/>
            </w:tabs>
            <w:rPr>
              <w:rFonts w:eastAsiaTheme="minorEastAsia"/>
              <w:noProof/>
              <w:sz w:val="24"/>
              <w:szCs w:val="24"/>
              <w:lang w:eastAsia="en-AU"/>
            </w:rPr>
          </w:pPr>
          <w:hyperlink w:anchor="_Toc165389186" w:history="1">
            <w:r w:rsidR="0008703F" w:rsidRPr="00593D03">
              <w:rPr>
                <w:rStyle w:val="Hyperlink"/>
                <w:rFonts w:ascii="Arial" w:hAnsi="Arial" w:cs="Arial"/>
                <w:noProof/>
              </w:rPr>
              <w:t>Support and Accessibility Table</w:t>
            </w:r>
            <w:r w:rsidR="0008703F">
              <w:rPr>
                <w:noProof/>
                <w:webHidden/>
              </w:rPr>
              <w:tab/>
            </w:r>
            <w:r w:rsidR="0008703F">
              <w:rPr>
                <w:noProof/>
                <w:webHidden/>
              </w:rPr>
              <w:fldChar w:fldCharType="begin"/>
            </w:r>
            <w:r w:rsidR="0008703F">
              <w:rPr>
                <w:noProof/>
                <w:webHidden/>
              </w:rPr>
              <w:instrText xml:space="preserve"> PAGEREF _Toc165389186 \h </w:instrText>
            </w:r>
            <w:r w:rsidR="0008703F">
              <w:rPr>
                <w:noProof/>
                <w:webHidden/>
              </w:rPr>
            </w:r>
            <w:r w:rsidR="0008703F">
              <w:rPr>
                <w:noProof/>
                <w:webHidden/>
              </w:rPr>
              <w:fldChar w:fldCharType="separate"/>
            </w:r>
            <w:r w:rsidR="0008703F">
              <w:rPr>
                <w:noProof/>
                <w:webHidden/>
              </w:rPr>
              <w:t>190</w:t>
            </w:r>
            <w:r w:rsidR="0008703F">
              <w:rPr>
                <w:noProof/>
                <w:webHidden/>
              </w:rPr>
              <w:fldChar w:fldCharType="end"/>
            </w:r>
          </w:hyperlink>
        </w:p>
        <w:p w14:paraId="2BE43D0C" w14:textId="73624923" w:rsidR="0008703F" w:rsidRDefault="00FE7FA5">
          <w:pPr>
            <w:pStyle w:val="TOC3"/>
            <w:tabs>
              <w:tab w:val="right" w:leader="dot" w:pos="9016"/>
            </w:tabs>
            <w:rPr>
              <w:rFonts w:eastAsiaTheme="minorEastAsia"/>
              <w:noProof/>
              <w:sz w:val="24"/>
              <w:szCs w:val="24"/>
              <w:lang w:eastAsia="en-AU"/>
            </w:rPr>
          </w:pPr>
          <w:hyperlink w:anchor="_Toc165389187" w:history="1">
            <w:r w:rsidR="0008703F" w:rsidRPr="00593D03">
              <w:rPr>
                <w:rStyle w:val="Hyperlink"/>
                <w:rFonts w:ascii="Arial" w:hAnsi="Arial" w:cs="Arial"/>
                <w:noProof/>
              </w:rPr>
              <w:t>Accessibility Evaluation Template</w:t>
            </w:r>
            <w:r w:rsidR="0008703F">
              <w:rPr>
                <w:noProof/>
                <w:webHidden/>
              </w:rPr>
              <w:tab/>
            </w:r>
            <w:r w:rsidR="0008703F">
              <w:rPr>
                <w:noProof/>
                <w:webHidden/>
              </w:rPr>
              <w:fldChar w:fldCharType="begin"/>
            </w:r>
            <w:r w:rsidR="0008703F">
              <w:rPr>
                <w:noProof/>
                <w:webHidden/>
              </w:rPr>
              <w:instrText xml:space="preserve"> PAGEREF _Toc165389187 \h </w:instrText>
            </w:r>
            <w:r w:rsidR="0008703F">
              <w:rPr>
                <w:noProof/>
                <w:webHidden/>
              </w:rPr>
            </w:r>
            <w:r w:rsidR="0008703F">
              <w:rPr>
                <w:noProof/>
                <w:webHidden/>
              </w:rPr>
              <w:fldChar w:fldCharType="separate"/>
            </w:r>
            <w:r w:rsidR="0008703F">
              <w:rPr>
                <w:noProof/>
                <w:webHidden/>
              </w:rPr>
              <w:t>191</w:t>
            </w:r>
            <w:r w:rsidR="0008703F">
              <w:rPr>
                <w:noProof/>
                <w:webHidden/>
              </w:rPr>
              <w:fldChar w:fldCharType="end"/>
            </w:r>
          </w:hyperlink>
        </w:p>
        <w:p w14:paraId="6E06C468" w14:textId="3DD19BB9" w:rsidR="0008703F" w:rsidRDefault="00FE7FA5">
          <w:pPr>
            <w:pStyle w:val="TOC2"/>
            <w:tabs>
              <w:tab w:val="right" w:leader="dot" w:pos="9016"/>
            </w:tabs>
            <w:rPr>
              <w:rFonts w:eastAsiaTheme="minorEastAsia"/>
              <w:noProof/>
              <w:sz w:val="24"/>
              <w:szCs w:val="24"/>
              <w:lang w:eastAsia="en-AU"/>
            </w:rPr>
          </w:pPr>
          <w:hyperlink w:anchor="_Toc165389188" w:history="1">
            <w:r w:rsidR="0008703F" w:rsidRPr="00593D03">
              <w:rPr>
                <w:rStyle w:val="Hyperlink"/>
                <w:rFonts w:ascii="Arial" w:hAnsi="Arial" w:cs="Arial"/>
                <w:noProof/>
              </w:rPr>
              <w:t>Detailed Cancellation Process Template</w:t>
            </w:r>
            <w:r w:rsidR="0008703F">
              <w:rPr>
                <w:noProof/>
                <w:webHidden/>
              </w:rPr>
              <w:tab/>
            </w:r>
            <w:r w:rsidR="0008703F">
              <w:rPr>
                <w:noProof/>
                <w:webHidden/>
              </w:rPr>
              <w:fldChar w:fldCharType="begin"/>
            </w:r>
            <w:r w:rsidR="0008703F">
              <w:rPr>
                <w:noProof/>
                <w:webHidden/>
              </w:rPr>
              <w:instrText xml:space="preserve"> PAGEREF _Toc165389188 \h </w:instrText>
            </w:r>
            <w:r w:rsidR="0008703F">
              <w:rPr>
                <w:noProof/>
                <w:webHidden/>
              </w:rPr>
            </w:r>
            <w:r w:rsidR="0008703F">
              <w:rPr>
                <w:noProof/>
                <w:webHidden/>
              </w:rPr>
              <w:fldChar w:fldCharType="separate"/>
            </w:r>
            <w:r w:rsidR="0008703F">
              <w:rPr>
                <w:noProof/>
                <w:webHidden/>
              </w:rPr>
              <w:t>203</w:t>
            </w:r>
            <w:r w:rsidR="0008703F">
              <w:rPr>
                <w:noProof/>
                <w:webHidden/>
              </w:rPr>
              <w:fldChar w:fldCharType="end"/>
            </w:r>
          </w:hyperlink>
        </w:p>
        <w:p w14:paraId="14A9BBD3" w14:textId="07575655" w:rsidR="0008703F" w:rsidRDefault="00FE7FA5">
          <w:pPr>
            <w:pStyle w:val="TOC1"/>
            <w:rPr>
              <w:rFonts w:eastAsiaTheme="minorEastAsia"/>
              <w:b w:val="0"/>
              <w:bCs w:val="0"/>
              <w:sz w:val="24"/>
              <w:szCs w:val="24"/>
              <w:lang w:eastAsia="en-AU"/>
            </w:rPr>
          </w:pPr>
          <w:hyperlink w:anchor="_Toc165389189" w:history="1">
            <w:r w:rsidR="0008703F" w:rsidRPr="00593D03">
              <w:rPr>
                <w:rStyle w:val="Hyperlink"/>
                <w:rFonts w:ascii="Arial" w:hAnsi="Arial" w:cs="Arial"/>
              </w:rPr>
              <w:t>14. Dodo Mobile</w:t>
            </w:r>
            <w:r w:rsidR="0008703F">
              <w:rPr>
                <w:webHidden/>
              </w:rPr>
              <w:tab/>
            </w:r>
            <w:r w:rsidR="0008703F">
              <w:rPr>
                <w:webHidden/>
              </w:rPr>
              <w:fldChar w:fldCharType="begin"/>
            </w:r>
            <w:r w:rsidR="0008703F">
              <w:rPr>
                <w:webHidden/>
              </w:rPr>
              <w:instrText xml:space="preserve"> PAGEREF _Toc165389189 \h </w:instrText>
            </w:r>
            <w:r w:rsidR="0008703F">
              <w:rPr>
                <w:webHidden/>
              </w:rPr>
            </w:r>
            <w:r w:rsidR="0008703F">
              <w:rPr>
                <w:webHidden/>
              </w:rPr>
              <w:fldChar w:fldCharType="separate"/>
            </w:r>
            <w:r w:rsidR="0008703F">
              <w:rPr>
                <w:webHidden/>
              </w:rPr>
              <w:t>206</w:t>
            </w:r>
            <w:r w:rsidR="0008703F">
              <w:rPr>
                <w:webHidden/>
              </w:rPr>
              <w:fldChar w:fldCharType="end"/>
            </w:r>
          </w:hyperlink>
        </w:p>
        <w:p w14:paraId="4E9752D0" w14:textId="2FF02852" w:rsidR="0008703F" w:rsidRDefault="00FE7FA5">
          <w:pPr>
            <w:pStyle w:val="TOC2"/>
            <w:tabs>
              <w:tab w:val="right" w:leader="dot" w:pos="9016"/>
            </w:tabs>
            <w:rPr>
              <w:rFonts w:eastAsiaTheme="minorEastAsia"/>
              <w:noProof/>
              <w:sz w:val="24"/>
              <w:szCs w:val="24"/>
              <w:lang w:eastAsia="en-AU"/>
            </w:rPr>
          </w:pPr>
          <w:hyperlink w:anchor="_Toc165389190" w:history="1">
            <w:r w:rsidR="0008703F" w:rsidRPr="00593D03">
              <w:rPr>
                <w:rStyle w:val="Hyperlink"/>
                <w:rFonts w:ascii="Arial" w:hAnsi="Arial" w:cs="Arial"/>
                <w:noProof/>
              </w:rPr>
              <w:t>Support and Accessibility Table</w:t>
            </w:r>
            <w:r w:rsidR="0008703F">
              <w:rPr>
                <w:noProof/>
                <w:webHidden/>
              </w:rPr>
              <w:tab/>
            </w:r>
            <w:r w:rsidR="0008703F">
              <w:rPr>
                <w:noProof/>
                <w:webHidden/>
              </w:rPr>
              <w:fldChar w:fldCharType="begin"/>
            </w:r>
            <w:r w:rsidR="0008703F">
              <w:rPr>
                <w:noProof/>
                <w:webHidden/>
              </w:rPr>
              <w:instrText xml:space="preserve"> PAGEREF _Toc165389190 \h </w:instrText>
            </w:r>
            <w:r w:rsidR="0008703F">
              <w:rPr>
                <w:noProof/>
                <w:webHidden/>
              </w:rPr>
            </w:r>
            <w:r w:rsidR="0008703F">
              <w:rPr>
                <w:noProof/>
                <w:webHidden/>
              </w:rPr>
              <w:fldChar w:fldCharType="separate"/>
            </w:r>
            <w:r w:rsidR="0008703F">
              <w:rPr>
                <w:noProof/>
                <w:webHidden/>
              </w:rPr>
              <w:t>206</w:t>
            </w:r>
            <w:r w:rsidR="0008703F">
              <w:rPr>
                <w:noProof/>
                <w:webHidden/>
              </w:rPr>
              <w:fldChar w:fldCharType="end"/>
            </w:r>
          </w:hyperlink>
        </w:p>
        <w:p w14:paraId="1E50C224" w14:textId="5D1C793D" w:rsidR="0008703F" w:rsidRDefault="00FE7FA5">
          <w:pPr>
            <w:pStyle w:val="TOC3"/>
            <w:tabs>
              <w:tab w:val="right" w:leader="dot" w:pos="9016"/>
            </w:tabs>
            <w:rPr>
              <w:rFonts w:eastAsiaTheme="minorEastAsia"/>
              <w:noProof/>
              <w:sz w:val="24"/>
              <w:szCs w:val="24"/>
              <w:lang w:eastAsia="en-AU"/>
            </w:rPr>
          </w:pPr>
          <w:hyperlink w:anchor="_Toc165389191" w:history="1">
            <w:r w:rsidR="0008703F" w:rsidRPr="00593D03">
              <w:rPr>
                <w:rStyle w:val="Hyperlink"/>
                <w:rFonts w:ascii="Arial" w:hAnsi="Arial" w:cs="Arial"/>
                <w:noProof/>
              </w:rPr>
              <w:t>Accessibility Evaluation Template</w:t>
            </w:r>
            <w:r w:rsidR="0008703F">
              <w:rPr>
                <w:noProof/>
                <w:webHidden/>
              </w:rPr>
              <w:tab/>
            </w:r>
            <w:r w:rsidR="0008703F">
              <w:rPr>
                <w:noProof/>
                <w:webHidden/>
              </w:rPr>
              <w:fldChar w:fldCharType="begin"/>
            </w:r>
            <w:r w:rsidR="0008703F">
              <w:rPr>
                <w:noProof/>
                <w:webHidden/>
              </w:rPr>
              <w:instrText xml:space="preserve"> PAGEREF _Toc165389191 \h </w:instrText>
            </w:r>
            <w:r w:rsidR="0008703F">
              <w:rPr>
                <w:noProof/>
                <w:webHidden/>
              </w:rPr>
            </w:r>
            <w:r w:rsidR="0008703F">
              <w:rPr>
                <w:noProof/>
                <w:webHidden/>
              </w:rPr>
              <w:fldChar w:fldCharType="separate"/>
            </w:r>
            <w:r w:rsidR="0008703F">
              <w:rPr>
                <w:noProof/>
                <w:webHidden/>
              </w:rPr>
              <w:t>208</w:t>
            </w:r>
            <w:r w:rsidR="0008703F">
              <w:rPr>
                <w:noProof/>
                <w:webHidden/>
              </w:rPr>
              <w:fldChar w:fldCharType="end"/>
            </w:r>
          </w:hyperlink>
        </w:p>
        <w:p w14:paraId="1B34AAFC" w14:textId="6C82945F" w:rsidR="0008703F" w:rsidRDefault="00FE7FA5">
          <w:pPr>
            <w:pStyle w:val="TOC2"/>
            <w:tabs>
              <w:tab w:val="right" w:leader="dot" w:pos="9016"/>
            </w:tabs>
            <w:rPr>
              <w:rFonts w:eastAsiaTheme="minorEastAsia"/>
              <w:noProof/>
              <w:sz w:val="24"/>
              <w:szCs w:val="24"/>
              <w:lang w:eastAsia="en-AU"/>
            </w:rPr>
          </w:pPr>
          <w:hyperlink w:anchor="_Toc165389192" w:history="1">
            <w:r w:rsidR="0008703F" w:rsidRPr="00593D03">
              <w:rPr>
                <w:rStyle w:val="Hyperlink"/>
                <w:rFonts w:ascii="Arial" w:hAnsi="Arial" w:cs="Arial"/>
                <w:noProof/>
              </w:rPr>
              <w:t>Detailed Cancellation Process Template</w:t>
            </w:r>
            <w:r w:rsidR="0008703F">
              <w:rPr>
                <w:noProof/>
                <w:webHidden/>
              </w:rPr>
              <w:tab/>
            </w:r>
            <w:r w:rsidR="0008703F">
              <w:rPr>
                <w:noProof/>
                <w:webHidden/>
              </w:rPr>
              <w:fldChar w:fldCharType="begin"/>
            </w:r>
            <w:r w:rsidR="0008703F">
              <w:rPr>
                <w:noProof/>
                <w:webHidden/>
              </w:rPr>
              <w:instrText xml:space="preserve"> PAGEREF _Toc165389192 \h </w:instrText>
            </w:r>
            <w:r w:rsidR="0008703F">
              <w:rPr>
                <w:noProof/>
                <w:webHidden/>
              </w:rPr>
            </w:r>
            <w:r w:rsidR="0008703F">
              <w:rPr>
                <w:noProof/>
                <w:webHidden/>
              </w:rPr>
              <w:fldChar w:fldCharType="separate"/>
            </w:r>
            <w:r w:rsidR="0008703F">
              <w:rPr>
                <w:noProof/>
                <w:webHidden/>
              </w:rPr>
              <w:t>219</w:t>
            </w:r>
            <w:r w:rsidR="0008703F">
              <w:rPr>
                <w:noProof/>
                <w:webHidden/>
              </w:rPr>
              <w:fldChar w:fldCharType="end"/>
            </w:r>
          </w:hyperlink>
        </w:p>
        <w:p w14:paraId="4E903919" w14:textId="5F204902" w:rsidR="0008703F" w:rsidRDefault="00FE7FA5">
          <w:pPr>
            <w:pStyle w:val="TOC1"/>
            <w:rPr>
              <w:rFonts w:eastAsiaTheme="minorEastAsia"/>
              <w:b w:val="0"/>
              <w:bCs w:val="0"/>
              <w:sz w:val="24"/>
              <w:szCs w:val="24"/>
              <w:lang w:eastAsia="en-AU"/>
            </w:rPr>
          </w:pPr>
          <w:hyperlink w:anchor="_Toc165389193" w:history="1">
            <w:r w:rsidR="0008703F" w:rsidRPr="00593D03">
              <w:rPr>
                <w:rStyle w:val="Hyperlink"/>
                <w:rFonts w:ascii="Arial" w:hAnsi="Arial" w:cs="Arial"/>
              </w:rPr>
              <w:t>15. E.Tel</w:t>
            </w:r>
            <w:r w:rsidR="0008703F">
              <w:rPr>
                <w:webHidden/>
              </w:rPr>
              <w:tab/>
            </w:r>
            <w:r w:rsidR="0008703F">
              <w:rPr>
                <w:webHidden/>
              </w:rPr>
              <w:fldChar w:fldCharType="begin"/>
            </w:r>
            <w:r w:rsidR="0008703F">
              <w:rPr>
                <w:webHidden/>
              </w:rPr>
              <w:instrText xml:space="preserve"> PAGEREF _Toc165389193 \h </w:instrText>
            </w:r>
            <w:r w:rsidR="0008703F">
              <w:rPr>
                <w:webHidden/>
              </w:rPr>
            </w:r>
            <w:r w:rsidR="0008703F">
              <w:rPr>
                <w:webHidden/>
              </w:rPr>
              <w:fldChar w:fldCharType="separate"/>
            </w:r>
            <w:r w:rsidR="0008703F">
              <w:rPr>
                <w:webHidden/>
              </w:rPr>
              <w:t>222</w:t>
            </w:r>
            <w:r w:rsidR="0008703F">
              <w:rPr>
                <w:webHidden/>
              </w:rPr>
              <w:fldChar w:fldCharType="end"/>
            </w:r>
          </w:hyperlink>
        </w:p>
        <w:p w14:paraId="0DEB4CBA" w14:textId="308B50F5" w:rsidR="0008703F" w:rsidRDefault="00FE7FA5">
          <w:pPr>
            <w:pStyle w:val="TOC2"/>
            <w:tabs>
              <w:tab w:val="right" w:leader="dot" w:pos="9016"/>
            </w:tabs>
            <w:rPr>
              <w:rFonts w:eastAsiaTheme="minorEastAsia"/>
              <w:noProof/>
              <w:sz w:val="24"/>
              <w:szCs w:val="24"/>
              <w:lang w:eastAsia="en-AU"/>
            </w:rPr>
          </w:pPr>
          <w:hyperlink w:anchor="_Toc165389194" w:history="1">
            <w:r w:rsidR="0008703F" w:rsidRPr="00593D03">
              <w:rPr>
                <w:rStyle w:val="Hyperlink"/>
                <w:rFonts w:ascii="Arial" w:hAnsi="Arial" w:cs="Arial"/>
                <w:noProof/>
              </w:rPr>
              <w:t>Support and Accessibility Table</w:t>
            </w:r>
            <w:r w:rsidR="0008703F">
              <w:rPr>
                <w:noProof/>
                <w:webHidden/>
              </w:rPr>
              <w:tab/>
            </w:r>
            <w:r w:rsidR="0008703F">
              <w:rPr>
                <w:noProof/>
                <w:webHidden/>
              </w:rPr>
              <w:fldChar w:fldCharType="begin"/>
            </w:r>
            <w:r w:rsidR="0008703F">
              <w:rPr>
                <w:noProof/>
                <w:webHidden/>
              </w:rPr>
              <w:instrText xml:space="preserve"> PAGEREF _Toc165389194 \h </w:instrText>
            </w:r>
            <w:r w:rsidR="0008703F">
              <w:rPr>
                <w:noProof/>
                <w:webHidden/>
              </w:rPr>
            </w:r>
            <w:r w:rsidR="0008703F">
              <w:rPr>
                <w:noProof/>
                <w:webHidden/>
              </w:rPr>
              <w:fldChar w:fldCharType="separate"/>
            </w:r>
            <w:r w:rsidR="0008703F">
              <w:rPr>
                <w:noProof/>
                <w:webHidden/>
              </w:rPr>
              <w:t>223</w:t>
            </w:r>
            <w:r w:rsidR="0008703F">
              <w:rPr>
                <w:noProof/>
                <w:webHidden/>
              </w:rPr>
              <w:fldChar w:fldCharType="end"/>
            </w:r>
          </w:hyperlink>
        </w:p>
        <w:p w14:paraId="16EB2A7A" w14:textId="13781C95" w:rsidR="0008703F" w:rsidRDefault="00FE7FA5">
          <w:pPr>
            <w:pStyle w:val="TOC3"/>
            <w:tabs>
              <w:tab w:val="right" w:leader="dot" w:pos="9016"/>
            </w:tabs>
            <w:rPr>
              <w:rFonts w:eastAsiaTheme="minorEastAsia"/>
              <w:noProof/>
              <w:sz w:val="24"/>
              <w:szCs w:val="24"/>
              <w:lang w:eastAsia="en-AU"/>
            </w:rPr>
          </w:pPr>
          <w:hyperlink w:anchor="_Toc165389195" w:history="1">
            <w:r w:rsidR="0008703F" w:rsidRPr="00593D03">
              <w:rPr>
                <w:rStyle w:val="Hyperlink"/>
                <w:rFonts w:ascii="Arial" w:hAnsi="Arial" w:cs="Arial"/>
                <w:noProof/>
              </w:rPr>
              <w:t>Accessibility Evaluation Template</w:t>
            </w:r>
            <w:r w:rsidR="0008703F">
              <w:rPr>
                <w:noProof/>
                <w:webHidden/>
              </w:rPr>
              <w:tab/>
            </w:r>
            <w:r w:rsidR="0008703F">
              <w:rPr>
                <w:noProof/>
                <w:webHidden/>
              </w:rPr>
              <w:fldChar w:fldCharType="begin"/>
            </w:r>
            <w:r w:rsidR="0008703F">
              <w:rPr>
                <w:noProof/>
                <w:webHidden/>
              </w:rPr>
              <w:instrText xml:space="preserve"> PAGEREF _Toc165389195 \h </w:instrText>
            </w:r>
            <w:r w:rsidR="0008703F">
              <w:rPr>
                <w:noProof/>
                <w:webHidden/>
              </w:rPr>
            </w:r>
            <w:r w:rsidR="0008703F">
              <w:rPr>
                <w:noProof/>
                <w:webHidden/>
              </w:rPr>
              <w:fldChar w:fldCharType="separate"/>
            </w:r>
            <w:r w:rsidR="0008703F">
              <w:rPr>
                <w:noProof/>
                <w:webHidden/>
              </w:rPr>
              <w:t>224</w:t>
            </w:r>
            <w:r w:rsidR="0008703F">
              <w:rPr>
                <w:noProof/>
                <w:webHidden/>
              </w:rPr>
              <w:fldChar w:fldCharType="end"/>
            </w:r>
          </w:hyperlink>
        </w:p>
        <w:p w14:paraId="56C958EB" w14:textId="4E90A37B" w:rsidR="0008703F" w:rsidRDefault="00FE7FA5">
          <w:pPr>
            <w:pStyle w:val="TOC2"/>
            <w:tabs>
              <w:tab w:val="right" w:leader="dot" w:pos="9016"/>
            </w:tabs>
            <w:rPr>
              <w:rFonts w:eastAsiaTheme="minorEastAsia"/>
              <w:noProof/>
              <w:sz w:val="24"/>
              <w:szCs w:val="24"/>
              <w:lang w:eastAsia="en-AU"/>
            </w:rPr>
          </w:pPr>
          <w:hyperlink w:anchor="_Toc165389196" w:history="1">
            <w:r w:rsidR="0008703F" w:rsidRPr="00593D03">
              <w:rPr>
                <w:rStyle w:val="Hyperlink"/>
                <w:rFonts w:ascii="Arial" w:hAnsi="Arial" w:cs="Arial"/>
                <w:noProof/>
              </w:rPr>
              <w:t>Detailed Cancellation Process Template</w:t>
            </w:r>
            <w:r w:rsidR="0008703F">
              <w:rPr>
                <w:noProof/>
                <w:webHidden/>
              </w:rPr>
              <w:tab/>
            </w:r>
            <w:r w:rsidR="0008703F">
              <w:rPr>
                <w:noProof/>
                <w:webHidden/>
              </w:rPr>
              <w:fldChar w:fldCharType="begin"/>
            </w:r>
            <w:r w:rsidR="0008703F">
              <w:rPr>
                <w:noProof/>
                <w:webHidden/>
              </w:rPr>
              <w:instrText xml:space="preserve"> PAGEREF _Toc165389196 \h </w:instrText>
            </w:r>
            <w:r w:rsidR="0008703F">
              <w:rPr>
                <w:noProof/>
                <w:webHidden/>
              </w:rPr>
            </w:r>
            <w:r w:rsidR="0008703F">
              <w:rPr>
                <w:noProof/>
                <w:webHidden/>
              </w:rPr>
              <w:fldChar w:fldCharType="separate"/>
            </w:r>
            <w:r w:rsidR="0008703F">
              <w:rPr>
                <w:noProof/>
                <w:webHidden/>
              </w:rPr>
              <w:t>234</w:t>
            </w:r>
            <w:r w:rsidR="0008703F">
              <w:rPr>
                <w:noProof/>
                <w:webHidden/>
              </w:rPr>
              <w:fldChar w:fldCharType="end"/>
            </w:r>
          </w:hyperlink>
        </w:p>
        <w:p w14:paraId="05651DF8" w14:textId="4ADA47D0" w:rsidR="0008703F" w:rsidRDefault="00FE7FA5">
          <w:pPr>
            <w:pStyle w:val="TOC1"/>
            <w:rPr>
              <w:rFonts w:eastAsiaTheme="minorEastAsia"/>
              <w:b w:val="0"/>
              <w:bCs w:val="0"/>
              <w:sz w:val="24"/>
              <w:szCs w:val="24"/>
              <w:lang w:eastAsia="en-AU"/>
            </w:rPr>
          </w:pPr>
          <w:hyperlink w:anchor="_Toc165389197" w:history="1">
            <w:r w:rsidR="0008703F" w:rsidRPr="00593D03">
              <w:rPr>
                <w:rStyle w:val="Hyperlink"/>
                <w:rFonts w:ascii="Arial" w:hAnsi="Arial" w:cs="Arial"/>
              </w:rPr>
              <w:t>16. Exetel</w:t>
            </w:r>
            <w:r w:rsidR="0008703F">
              <w:rPr>
                <w:webHidden/>
              </w:rPr>
              <w:tab/>
            </w:r>
            <w:r w:rsidR="0008703F">
              <w:rPr>
                <w:webHidden/>
              </w:rPr>
              <w:fldChar w:fldCharType="begin"/>
            </w:r>
            <w:r w:rsidR="0008703F">
              <w:rPr>
                <w:webHidden/>
              </w:rPr>
              <w:instrText xml:space="preserve"> PAGEREF _Toc165389197 \h </w:instrText>
            </w:r>
            <w:r w:rsidR="0008703F">
              <w:rPr>
                <w:webHidden/>
              </w:rPr>
            </w:r>
            <w:r w:rsidR="0008703F">
              <w:rPr>
                <w:webHidden/>
              </w:rPr>
              <w:fldChar w:fldCharType="separate"/>
            </w:r>
            <w:r w:rsidR="0008703F">
              <w:rPr>
                <w:webHidden/>
              </w:rPr>
              <w:t>238</w:t>
            </w:r>
            <w:r w:rsidR="0008703F">
              <w:rPr>
                <w:webHidden/>
              </w:rPr>
              <w:fldChar w:fldCharType="end"/>
            </w:r>
          </w:hyperlink>
        </w:p>
        <w:p w14:paraId="133B6A78" w14:textId="78601E08" w:rsidR="0008703F" w:rsidRDefault="00FE7FA5">
          <w:pPr>
            <w:pStyle w:val="TOC2"/>
            <w:tabs>
              <w:tab w:val="right" w:leader="dot" w:pos="9016"/>
            </w:tabs>
            <w:rPr>
              <w:rFonts w:eastAsiaTheme="minorEastAsia"/>
              <w:noProof/>
              <w:sz w:val="24"/>
              <w:szCs w:val="24"/>
              <w:lang w:eastAsia="en-AU"/>
            </w:rPr>
          </w:pPr>
          <w:hyperlink w:anchor="_Toc165389198" w:history="1">
            <w:r w:rsidR="0008703F" w:rsidRPr="00593D03">
              <w:rPr>
                <w:rStyle w:val="Hyperlink"/>
                <w:rFonts w:ascii="Arial" w:hAnsi="Arial" w:cs="Arial"/>
                <w:noProof/>
              </w:rPr>
              <w:t>Support and Accessibility Table</w:t>
            </w:r>
            <w:r w:rsidR="0008703F">
              <w:rPr>
                <w:noProof/>
                <w:webHidden/>
              </w:rPr>
              <w:tab/>
            </w:r>
            <w:r w:rsidR="0008703F">
              <w:rPr>
                <w:noProof/>
                <w:webHidden/>
              </w:rPr>
              <w:fldChar w:fldCharType="begin"/>
            </w:r>
            <w:r w:rsidR="0008703F">
              <w:rPr>
                <w:noProof/>
                <w:webHidden/>
              </w:rPr>
              <w:instrText xml:space="preserve"> PAGEREF _Toc165389198 \h </w:instrText>
            </w:r>
            <w:r w:rsidR="0008703F">
              <w:rPr>
                <w:noProof/>
                <w:webHidden/>
              </w:rPr>
            </w:r>
            <w:r w:rsidR="0008703F">
              <w:rPr>
                <w:noProof/>
                <w:webHidden/>
              </w:rPr>
              <w:fldChar w:fldCharType="separate"/>
            </w:r>
            <w:r w:rsidR="0008703F">
              <w:rPr>
                <w:noProof/>
                <w:webHidden/>
              </w:rPr>
              <w:t>239</w:t>
            </w:r>
            <w:r w:rsidR="0008703F">
              <w:rPr>
                <w:noProof/>
                <w:webHidden/>
              </w:rPr>
              <w:fldChar w:fldCharType="end"/>
            </w:r>
          </w:hyperlink>
        </w:p>
        <w:p w14:paraId="697039FC" w14:textId="7B04BD28" w:rsidR="0008703F" w:rsidRDefault="00FE7FA5">
          <w:pPr>
            <w:pStyle w:val="TOC3"/>
            <w:tabs>
              <w:tab w:val="right" w:leader="dot" w:pos="9016"/>
            </w:tabs>
            <w:rPr>
              <w:rFonts w:eastAsiaTheme="minorEastAsia"/>
              <w:noProof/>
              <w:sz w:val="24"/>
              <w:szCs w:val="24"/>
              <w:lang w:eastAsia="en-AU"/>
            </w:rPr>
          </w:pPr>
          <w:hyperlink w:anchor="_Toc165389199" w:history="1">
            <w:r w:rsidR="0008703F" w:rsidRPr="00593D03">
              <w:rPr>
                <w:rStyle w:val="Hyperlink"/>
                <w:rFonts w:ascii="Arial" w:hAnsi="Arial" w:cs="Arial"/>
                <w:noProof/>
              </w:rPr>
              <w:t>Accessibility Evaluation Template</w:t>
            </w:r>
            <w:r w:rsidR="0008703F">
              <w:rPr>
                <w:noProof/>
                <w:webHidden/>
              </w:rPr>
              <w:tab/>
            </w:r>
            <w:r w:rsidR="0008703F">
              <w:rPr>
                <w:noProof/>
                <w:webHidden/>
              </w:rPr>
              <w:fldChar w:fldCharType="begin"/>
            </w:r>
            <w:r w:rsidR="0008703F">
              <w:rPr>
                <w:noProof/>
                <w:webHidden/>
              </w:rPr>
              <w:instrText xml:space="preserve"> PAGEREF _Toc165389199 \h </w:instrText>
            </w:r>
            <w:r w:rsidR="0008703F">
              <w:rPr>
                <w:noProof/>
                <w:webHidden/>
              </w:rPr>
            </w:r>
            <w:r w:rsidR="0008703F">
              <w:rPr>
                <w:noProof/>
                <w:webHidden/>
              </w:rPr>
              <w:fldChar w:fldCharType="separate"/>
            </w:r>
            <w:r w:rsidR="0008703F">
              <w:rPr>
                <w:noProof/>
                <w:webHidden/>
              </w:rPr>
              <w:t>240</w:t>
            </w:r>
            <w:r w:rsidR="0008703F">
              <w:rPr>
                <w:noProof/>
                <w:webHidden/>
              </w:rPr>
              <w:fldChar w:fldCharType="end"/>
            </w:r>
          </w:hyperlink>
        </w:p>
        <w:p w14:paraId="116D61D3" w14:textId="382D4194" w:rsidR="0008703F" w:rsidRDefault="00FE7FA5">
          <w:pPr>
            <w:pStyle w:val="TOC2"/>
            <w:tabs>
              <w:tab w:val="right" w:leader="dot" w:pos="9016"/>
            </w:tabs>
            <w:rPr>
              <w:rFonts w:eastAsiaTheme="minorEastAsia"/>
              <w:noProof/>
              <w:sz w:val="24"/>
              <w:szCs w:val="24"/>
              <w:lang w:eastAsia="en-AU"/>
            </w:rPr>
          </w:pPr>
          <w:hyperlink w:anchor="_Toc165389200" w:history="1">
            <w:r w:rsidR="0008703F" w:rsidRPr="00593D03">
              <w:rPr>
                <w:rStyle w:val="Hyperlink"/>
                <w:rFonts w:ascii="Arial" w:hAnsi="Arial" w:cs="Arial"/>
                <w:noProof/>
              </w:rPr>
              <w:t>Detailed Cancellation Process Template</w:t>
            </w:r>
            <w:r w:rsidR="0008703F">
              <w:rPr>
                <w:noProof/>
                <w:webHidden/>
              </w:rPr>
              <w:tab/>
            </w:r>
            <w:r w:rsidR="0008703F">
              <w:rPr>
                <w:noProof/>
                <w:webHidden/>
              </w:rPr>
              <w:fldChar w:fldCharType="begin"/>
            </w:r>
            <w:r w:rsidR="0008703F">
              <w:rPr>
                <w:noProof/>
                <w:webHidden/>
              </w:rPr>
              <w:instrText xml:space="preserve"> PAGEREF _Toc165389200 \h </w:instrText>
            </w:r>
            <w:r w:rsidR="0008703F">
              <w:rPr>
                <w:noProof/>
                <w:webHidden/>
              </w:rPr>
            </w:r>
            <w:r w:rsidR="0008703F">
              <w:rPr>
                <w:noProof/>
                <w:webHidden/>
              </w:rPr>
              <w:fldChar w:fldCharType="separate"/>
            </w:r>
            <w:r w:rsidR="0008703F">
              <w:rPr>
                <w:noProof/>
                <w:webHidden/>
              </w:rPr>
              <w:t>256</w:t>
            </w:r>
            <w:r w:rsidR="0008703F">
              <w:rPr>
                <w:noProof/>
                <w:webHidden/>
              </w:rPr>
              <w:fldChar w:fldCharType="end"/>
            </w:r>
          </w:hyperlink>
        </w:p>
        <w:p w14:paraId="2C4E96FF" w14:textId="66701327" w:rsidR="0008703F" w:rsidRDefault="00FE7FA5">
          <w:pPr>
            <w:pStyle w:val="TOC1"/>
            <w:rPr>
              <w:rFonts w:eastAsiaTheme="minorEastAsia"/>
              <w:b w:val="0"/>
              <w:bCs w:val="0"/>
              <w:sz w:val="24"/>
              <w:szCs w:val="24"/>
              <w:lang w:eastAsia="en-AU"/>
            </w:rPr>
          </w:pPr>
          <w:hyperlink w:anchor="_Toc165389201" w:history="1">
            <w:r w:rsidR="0008703F" w:rsidRPr="00593D03">
              <w:rPr>
                <w:rStyle w:val="Hyperlink"/>
                <w:rFonts w:ascii="Arial" w:hAnsi="Arial" w:cs="Arial"/>
              </w:rPr>
              <w:t>17. Felix Mobile</w:t>
            </w:r>
            <w:r w:rsidR="0008703F">
              <w:rPr>
                <w:webHidden/>
              </w:rPr>
              <w:tab/>
            </w:r>
            <w:r w:rsidR="0008703F">
              <w:rPr>
                <w:webHidden/>
              </w:rPr>
              <w:fldChar w:fldCharType="begin"/>
            </w:r>
            <w:r w:rsidR="0008703F">
              <w:rPr>
                <w:webHidden/>
              </w:rPr>
              <w:instrText xml:space="preserve"> PAGEREF _Toc165389201 \h </w:instrText>
            </w:r>
            <w:r w:rsidR="0008703F">
              <w:rPr>
                <w:webHidden/>
              </w:rPr>
            </w:r>
            <w:r w:rsidR="0008703F">
              <w:rPr>
                <w:webHidden/>
              </w:rPr>
              <w:fldChar w:fldCharType="separate"/>
            </w:r>
            <w:r w:rsidR="0008703F">
              <w:rPr>
                <w:webHidden/>
              </w:rPr>
              <w:t>262</w:t>
            </w:r>
            <w:r w:rsidR="0008703F">
              <w:rPr>
                <w:webHidden/>
              </w:rPr>
              <w:fldChar w:fldCharType="end"/>
            </w:r>
          </w:hyperlink>
        </w:p>
        <w:p w14:paraId="5E038914" w14:textId="09B74C4D" w:rsidR="0008703F" w:rsidRDefault="00FE7FA5">
          <w:pPr>
            <w:pStyle w:val="TOC2"/>
            <w:tabs>
              <w:tab w:val="right" w:leader="dot" w:pos="9016"/>
            </w:tabs>
            <w:rPr>
              <w:rFonts w:eastAsiaTheme="minorEastAsia"/>
              <w:noProof/>
              <w:sz w:val="24"/>
              <w:szCs w:val="24"/>
              <w:lang w:eastAsia="en-AU"/>
            </w:rPr>
          </w:pPr>
          <w:hyperlink w:anchor="_Toc165389202" w:history="1">
            <w:r w:rsidR="0008703F" w:rsidRPr="00593D03">
              <w:rPr>
                <w:rStyle w:val="Hyperlink"/>
                <w:rFonts w:ascii="Arial" w:hAnsi="Arial" w:cs="Arial"/>
                <w:noProof/>
              </w:rPr>
              <w:t>Support and Accessibility Table</w:t>
            </w:r>
            <w:r w:rsidR="0008703F">
              <w:rPr>
                <w:noProof/>
                <w:webHidden/>
              </w:rPr>
              <w:tab/>
            </w:r>
            <w:r w:rsidR="0008703F">
              <w:rPr>
                <w:noProof/>
                <w:webHidden/>
              </w:rPr>
              <w:fldChar w:fldCharType="begin"/>
            </w:r>
            <w:r w:rsidR="0008703F">
              <w:rPr>
                <w:noProof/>
                <w:webHidden/>
              </w:rPr>
              <w:instrText xml:space="preserve"> PAGEREF _Toc165389202 \h </w:instrText>
            </w:r>
            <w:r w:rsidR="0008703F">
              <w:rPr>
                <w:noProof/>
                <w:webHidden/>
              </w:rPr>
            </w:r>
            <w:r w:rsidR="0008703F">
              <w:rPr>
                <w:noProof/>
                <w:webHidden/>
              </w:rPr>
              <w:fldChar w:fldCharType="separate"/>
            </w:r>
            <w:r w:rsidR="0008703F">
              <w:rPr>
                <w:noProof/>
                <w:webHidden/>
              </w:rPr>
              <w:t>263</w:t>
            </w:r>
            <w:r w:rsidR="0008703F">
              <w:rPr>
                <w:noProof/>
                <w:webHidden/>
              </w:rPr>
              <w:fldChar w:fldCharType="end"/>
            </w:r>
          </w:hyperlink>
        </w:p>
        <w:p w14:paraId="48AEB94E" w14:textId="23023057" w:rsidR="0008703F" w:rsidRDefault="00FE7FA5">
          <w:pPr>
            <w:pStyle w:val="TOC3"/>
            <w:tabs>
              <w:tab w:val="right" w:leader="dot" w:pos="9016"/>
            </w:tabs>
            <w:rPr>
              <w:rFonts w:eastAsiaTheme="minorEastAsia"/>
              <w:noProof/>
              <w:sz w:val="24"/>
              <w:szCs w:val="24"/>
              <w:lang w:eastAsia="en-AU"/>
            </w:rPr>
          </w:pPr>
          <w:hyperlink w:anchor="_Toc165389203" w:history="1">
            <w:r w:rsidR="0008703F" w:rsidRPr="00593D03">
              <w:rPr>
                <w:rStyle w:val="Hyperlink"/>
                <w:rFonts w:ascii="Arial" w:hAnsi="Arial" w:cs="Arial"/>
                <w:noProof/>
              </w:rPr>
              <w:t>Accessibility Evaluation Template</w:t>
            </w:r>
            <w:r w:rsidR="0008703F">
              <w:rPr>
                <w:noProof/>
                <w:webHidden/>
              </w:rPr>
              <w:tab/>
            </w:r>
            <w:r w:rsidR="0008703F">
              <w:rPr>
                <w:noProof/>
                <w:webHidden/>
              </w:rPr>
              <w:fldChar w:fldCharType="begin"/>
            </w:r>
            <w:r w:rsidR="0008703F">
              <w:rPr>
                <w:noProof/>
                <w:webHidden/>
              </w:rPr>
              <w:instrText xml:space="preserve"> PAGEREF _Toc165389203 \h </w:instrText>
            </w:r>
            <w:r w:rsidR="0008703F">
              <w:rPr>
                <w:noProof/>
                <w:webHidden/>
              </w:rPr>
            </w:r>
            <w:r w:rsidR="0008703F">
              <w:rPr>
                <w:noProof/>
                <w:webHidden/>
              </w:rPr>
              <w:fldChar w:fldCharType="separate"/>
            </w:r>
            <w:r w:rsidR="0008703F">
              <w:rPr>
                <w:noProof/>
                <w:webHidden/>
              </w:rPr>
              <w:t>264</w:t>
            </w:r>
            <w:r w:rsidR="0008703F">
              <w:rPr>
                <w:noProof/>
                <w:webHidden/>
              </w:rPr>
              <w:fldChar w:fldCharType="end"/>
            </w:r>
          </w:hyperlink>
        </w:p>
        <w:p w14:paraId="7207B488" w14:textId="6028242E" w:rsidR="0008703F" w:rsidRDefault="00FE7FA5">
          <w:pPr>
            <w:pStyle w:val="TOC2"/>
            <w:tabs>
              <w:tab w:val="right" w:leader="dot" w:pos="9016"/>
            </w:tabs>
            <w:rPr>
              <w:rFonts w:eastAsiaTheme="minorEastAsia"/>
              <w:noProof/>
              <w:sz w:val="24"/>
              <w:szCs w:val="24"/>
              <w:lang w:eastAsia="en-AU"/>
            </w:rPr>
          </w:pPr>
          <w:hyperlink w:anchor="_Toc165389204" w:history="1">
            <w:r w:rsidR="0008703F" w:rsidRPr="00593D03">
              <w:rPr>
                <w:rStyle w:val="Hyperlink"/>
                <w:rFonts w:ascii="Arial" w:hAnsi="Arial" w:cs="Arial"/>
                <w:noProof/>
              </w:rPr>
              <w:t>Detailed Cancellation Process Template</w:t>
            </w:r>
            <w:r w:rsidR="0008703F">
              <w:rPr>
                <w:noProof/>
                <w:webHidden/>
              </w:rPr>
              <w:tab/>
            </w:r>
            <w:r w:rsidR="0008703F">
              <w:rPr>
                <w:noProof/>
                <w:webHidden/>
              </w:rPr>
              <w:fldChar w:fldCharType="begin"/>
            </w:r>
            <w:r w:rsidR="0008703F">
              <w:rPr>
                <w:noProof/>
                <w:webHidden/>
              </w:rPr>
              <w:instrText xml:space="preserve"> PAGEREF _Toc165389204 \h </w:instrText>
            </w:r>
            <w:r w:rsidR="0008703F">
              <w:rPr>
                <w:noProof/>
                <w:webHidden/>
              </w:rPr>
            </w:r>
            <w:r w:rsidR="0008703F">
              <w:rPr>
                <w:noProof/>
                <w:webHidden/>
              </w:rPr>
              <w:fldChar w:fldCharType="separate"/>
            </w:r>
            <w:r w:rsidR="0008703F">
              <w:rPr>
                <w:noProof/>
                <w:webHidden/>
              </w:rPr>
              <w:t>273</w:t>
            </w:r>
            <w:r w:rsidR="0008703F">
              <w:rPr>
                <w:noProof/>
                <w:webHidden/>
              </w:rPr>
              <w:fldChar w:fldCharType="end"/>
            </w:r>
          </w:hyperlink>
        </w:p>
        <w:p w14:paraId="2CA5C563" w14:textId="4B3785B0" w:rsidR="0008703F" w:rsidRDefault="00FE7FA5">
          <w:pPr>
            <w:pStyle w:val="TOC1"/>
            <w:rPr>
              <w:rFonts w:eastAsiaTheme="minorEastAsia"/>
              <w:b w:val="0"/>
              <w:bCs w:val="0"/>
              <w:sz w:val="24"/>
              <w:szCs w:val="24"/>
              <w:lang w:eastAsia="en-AU"/>
            </w:rPr>
          </w:pPr>
          <w:hyperlink w:anchor="_Toc165389205" w:history="1">
            <w:r w:rsidR="0008703F" w:rsidRPr="00593D03">
              <w:rPr>
                <w:rStyle w:val="Hyperlink"/>
                <w:rFonts w:ascii="Arial" w:hAnsi="Arial" w:cs="Arial"/>
              </w:rPr>
              <w:t>18. Flip</w:t>
            </w:r>
            <w:r w:rsidR="0008703F">
              <w:rPr>
                <w:webHidden/>
              </w:rPr>
              <w:tab/>
            </w:r>
            <w:r w:rsidR="0008703F">
              <w:rPr>
                <w:webHidden/>
              </w:rPr>
              <w:fldChar w:fldCharType="begin"/>
            </w:r>
            <w:r w:rsidR="0008703F">
              <w:rPr>
                <w:webHidden/>
              </w:rPr>
              <w:instrText xml:space="preserve"> PAGEREF _Toc165389205 \h </w:instrText>
            </w:r>
            <w:r w:rsidR="0008703F">
              <w:rPr>
                <w:webHidden/>
              </w:rPr>
            </w:r>
            <w:r w:rsidR="0008703F">
              <w:rPr>
                <w:webHidden/>
              </w:rPr>
              <w:fldChar w:fldCharType="separate"/>
            </w:r>
            <w:r w:rsidR="0008703F">
              <w:rPr>
                <w:webHidden/>
              </w:rPr>
              <w:t>274</w:t>
            </w:r>
            <w:r w:rsidR="0008703F">
              <w:rPr>
                <w:webHidden/>
              </w:rPr>
              <w:fldChar w:fldCharType="end"/>
            </w:r>
          </w:hyperlink>
        </w:p>
        <w:p w14:paraId="6E9223BB" w14:textId="1CDD73FA" w:rsidR="0008703F" w:rsidRDefault="00FE7FA5">
          <w:pPr>
            <w:pStyle w:val="TOC2"/>
            <w:tabs>
              <w:tab w:val="right" w:leader="dot" w:pos="9016"/>
            </w:tabs>
            <w:rPr>
              <w:rFonts w:eastAsiaTheme="minorEastAsia"/>
              <w:noProof/>
              <w:sz w:val="24"/>
              <w:szCs w:val="24"/>
              <w:lang w:eastAsia="en-AU"/>
            </w:rPr>
          </w:pPr>
          <w:hyperlink w:anchor="_Toc165389206" w:history="1">
            <w:r w:rsidR="0008703F" w:rsidRPr="00593D03">
              <w:rPr>
                <w:rStyle w:val="Hyperlink"/>
                <w:rFonts w:ascii="Arial" w:hAnsi="Arial" w:cs="Arial"/>
                <w:noProof/>
              </w:rPr>
              <w:t>Support and Accessibility Table</w:t>
            </w:r>
            <w:r w:rsidR="0008703F">
              <w:rPr>
                <w:noProof/>
                <w:webHidden/>
              </w:rPr>
              <w:tab/>
            </w:r>
            <w:r w:rsidR="0008703F">
              <w:rPr>
                <w:noProof/>
                <w:webHidden/>
              </w:rPr>
              <w:fldChar w:fldCharType="begin"/>
            </w:r>
            <w:r w:rsidR="0008703F">
              <w:rPr>
                <w:noProof/>
                <w:webHidden/>
              </w:rPr>
              <w:instrText xml:space="preserve"> PAGEREF _Toc165389206 \h </w:instrText>
            </w:r>
            <w:r w:rsidR="0008703F">
              <w:rPr>
                <w:noProof/>
                <w:webHidden/>
              </w:rPr>
            </w:r>
            <w:r w:rsidR="0008703F">
              <w:rPr>
                <w:noProof/>
                <w:webHidden/>
              </w:rPr>
              <w:fldChar w:fldCharType="separate"/>
            </w:r>
            <w:r w:rsidR="0008703F">
              <w:rPr>
                <w:noProof/>
                <w:webHidden/>
              </w:rPr>
              <w:t>275</w:t>
            </w:r>
            <w:r w:rsidR="0008703F">
              <w:rPr>
                <w:noProof/>
                <w:webHidden/>
              </w:rPr>
              <w:fldChar w:fldCharType="end"/>
            </w:r>
          </w:hyperlink>
        </w:p>
        <w:p w14:paraId="7771A2AF" w14:textId="26ECADF4" w:rsidR="0008703F" w:rsidRDefault="00FE7FA5">
          <w:pPr>
            <w:pStyle w:val="TOC3"/>
            <w:tabs>
              <w:tab w:val="right" w:leader="dot" w:pos="9016"/>
            </w:tabs>
            <w:rPr>
              <w:rFonts w:eastAsiaTheme="minorEastAsia"/>
              <w:noProof/>
              <w:sz w:val="24"/>
              <w:szCs w:val="24"/>
              <w:lang w:eastAsia="en-AU"/>
            </w:rPr>
          </w:pPr>
          <w:hyperlink w:anchor="_Toc165389207" w:history="1">
            <w:r w:rsidR="0008703F" w:rsidRPr="00593D03">
              <w:rPr>
                <w:rStyle w:val="Hyperlink"/>
                <w:rFonts w:ascii="Arial" w:hAnsi="Arial" w:cs="Arial"/>
                <w:noProof/>
              </w:rPr>
              <w:t>Accessibility Evaluation Template</w:t>
            </w:r>
            <w:r w:rsidR="0008703F">
              <w:rPr>
                <w:noProof/>
                <w:webHidden/>
              </w:rPr>
              <w:tab/>
            </w:r>
            <w:r w:rsidR="0008703F">
              <w:rPr>
                <w:noProof/>
                <w:webHidden/>
              </w:rPr>
              <w:fldChar w:fldCharType="begin"/>
            </w:r>
            <w:r w:rsidR="0008703F">
              <w:rPr>
                <w:noProof/>
                <w:webHidden/>
              </w:rPr>
              <w:instrText xml:space="preserve"> PAGEREF _Toc165389207 \h </w:instrText>
            </w:r>
            <w:r w:rsidR="0008703F">
              <w:rPr>
                <w:noProof/>
                <w:webHidden/>
              </w:rPr>
            </w:r>
            <w:r w:rsidR="0008703F">
              <w:rPr>
                <w:noProof/>
                <w:webHidden/>
              </w:rPr>
              <w:fldChar w:fldCharType="separate"/>
            </w:r>
            <w:r w:rsidR="0008703F">
              <w:rPr>
                <w:noProof/>
                <w:webHidden/>
              </w:rPr>
              <w:t>276</w:t>
            </w:r>
            <w:r w:rsidR="0008703F">
              <w:rPr>
                <w:noProof/>
                <w:webHidden/>
              </w:rPr>
              <w:fldChar w:fldCharType="end"/>
            </w:r>
          </w:hyperlink>
        </w:p>
        <w:p w14:paraId="5D7B0730" w14:textId="2BB36B4C" w:rsidR="0008703F" w:rsidRDefault="00FE7FA5">
          <w:pPr>
            <w:pStyle w:val="TOC2"/>
            <w:tabs>
              <w:tab w:val="right" w:leader="dot" w:pos="9016"/>
            </w:tabs>
            <w:rPr>
              <w:rFonts w:eastAsiaTheme="minorEastAsia"/>
              <w:noProof/>
              <w:sz w:val="24"/>
              <w:szCs w:val="24"/>
              <w:lang w:eastAsia="en-AU"/>
            </w:rPr>
          </w:pPr>
          <w:hyperlink w:anchor="_Toc165389208" w:history="1">
            <w:r w:rsidR="0008703F" w:rsidRPr="00593D03">
              <w:rPr>
                <w:rStyle w:val="Hyperlink"/>
                <w:rFonts w:ascii="Arial" w:hAnsi="Arial" w:cs="Arial"/>
                <w:noProof/>
              </w:rPr>
              <w:t>Detailed Cancellation Process Template</w:t>
            </w:r>
            <w:r w:rsidR="0008703F">
              <w:rPr>
                <w:noProof/>
                <w:webHidden/>
              </w:rPr>
              <w:tab/>
            </w:r>
            <w:r w:rsidR="0008703F">
              <w:rPr>
                <w:noProof/>
                <w:webHidden/>
              </w:rPr>
              <w:fldChar w:fldCharType="begin"/>
            </w:r>
            <w:r w:rsidR="0008703F">
              <w:rPr>
                <w:noProof/>
                <w:webHidden/>
              </w:rPr>
              <w:instrText xml:space="preserve"> PAGEREF _Toc165389208 \h </w:instrText>
            </w:r>
            <w:r w:rsidR="0008703F">
              <w:rPr>
                <w:noProof/>
                <w:webHidden/>
              </w:rPr>
            </w:r>
            <w:r w:rsidR="0008703F">
              <w:rPr>
                <w:noProof/>
                <w:webHidden/>
              </w:rPr>
              <w:fldChar w:fldCharType="separate"/>
            </w:r>
            <w:r w:rsidR="0008703F">
              <w:rPr>
                <w:noProof/>
                <w:webHidden/>
              </w:rPr>
              <w:t>284</w:t>
            </w:r>
            <w:r w:rsidR="0008703F">
              <w:rPr>
                <w:noProof/>
                <w:webHidden/>
              </w:rPr>
              <w:fldChar w:fldCharType="end"/>
            </w:r>
          </w:hyperlink>
        </w:p>
        <w:p w14:paraId="53CFA0C4" w14:textId="3487686B" w:rsidR="0008703F" w:rsidRDefault="00FE7FA5">
          <w:pPr>
            <w:pStyle w:val="TOC1"/>
            <w:rPr>
              <w:rFonts w:eastAsiaTheme="minorEastAsia"/>
              <w:b w:val="0"/>
              <w:bCs w:val="0"/>
              <w:sz w:val="24"/>
              <w:szCs w:val="24"/>
              <w:lang w:eastAsia="en-AU"/>
            </w:rPr>
          </w:pPr>
          <w:hyperlink w:anchor="_Toc165389209" w:history="1">
            <w:r w:rsidR="0008703F" w:rsidRPr="00593D03">
              <w:rPr>
                <w:rStyle w:val="Hyperlink"/>
                <w:rFonts w:ascii="Arial" w:hAnsi="Arial" w:cs="Arial"/>
              </w:rPr>
              <w:t>19. Goodtel</w:t>
            </w:r>
            <w:r w:rsidR="0008703F">
              <w:rPr>
                <w:webHidden/>
              </w:rPr>
              <w:tab/>
            </w:r>
            <w:r w:rsidR="0008703F">
              <w:rPr>
                <w:webHidden/>
              </w:rPr>
              <w:fldChar w:fldCharType="begin"/>
            </w:r>
            <w:r w:rsidR="0008703F">
              <w:rPr>
                <w:webHidden/>
              </w:rPr>
              <w:instrText xml:space="preserve"> PAGEREF _Toc165389209 \h </w:instrText>
            </w:r>
            <w:r w:rsidR="0008703F">
              <w:rPr>
                <w:webHidden/>
              </w:rPr>
            </w:r>
            <w:r w:rsidR="0008703F">
              <w:rPr>
                <w:webHidden/>
              </w:rPr>
              <w:fldChar w:fldCharType="separate"/>
            </w:r>
            <w:r w:rsidR="0008703F">
              <w:rPr>
                <w:webHidden/>
              </w:rPr>
              <w:t>285</w:t>
            </w:r>
            <w:r w:rsidR="0008703F">
              <w:rPr>
                <w:webHidden/>
              </w:rPr>
              <w:fldChar w:fldCharType="end"/>
            </w:r>
          </w:hyperlink>
        </w:p>
        <w:p w14:paraId="5F57615C" w14:textId="5FF0EDF9" w:rsidR="0008703F" w:rsidRDefault="00FE7FA5">
          <w:pPr>
            <w:pStyle w:val="TOC2"/>
            <w:tabs>
              <w:tab w:val="right" w:leader="dot" w:pos="9016"/>
            </w:tabs>
            <w:rPr>
              <w:rFonts w:eastAsiaTheme="minorEastAsia"/>
              <w:noProof/>
              <w:sz w:val="24"/>
              <w:szCs w:val="24"/>
              <w:lang w:eastAsia="en-AU"/>
            </w:rPr>
          </w:pPr>
          <w:hyperlink w:anchor="_Toc165389210" w:history="1">
            <w:r w:rsidR="0008703F" w:rsidRPr="00593D03">
              <w:rPr>
                <w:rStyle w:val="Hyperlink"/>
                <w:rFonts w:ascii="Arial" w:hAnsi="Arial" w:cs="Arial"/>
                <w:noProof/>
              </w:rPr>
              <w:t>Support and Accessibility Table</w:t>
            </w:r>
            <w:r w:rsidR="0008703F">
              <w:rPr>
                <w:noProof/>
                <w:webHidden/>
              </w:rPr>
              <w:tab/>
            </w:r>
            <w:r w:rsidR="0008703F">
              <w:rPr>
                <w:noProof/>
                <w:webHidden/>
              </w:rPr>
              <w:fldChar w:fldCharType="begin"/>
            </w:r>
            <w:r w:rsidR="0008703F">
              <w:rPr>
                <w:noProof/>
                <w:webHidden/>
              </w:rPr>
              <w:instrText xml:space="preserve"> PAGEREF _Toc165389210 \h </w:instrText>
            </w:r>
            <w:r w:rsidR="0008703F">
              <w:rPr>
                <w:noProof/>
                <w:webHidden/>
              </w:rPr>
            </w:r>
            <w:r w:rsidR="0008703F">
              <w:rPr>
                <w:noProof/>
                <w:webHidden/>
              </w:rPr>
              <w:fldChar w:fldCharType="separate"/>
            </w:r>
            <w:r w:rsidR="0008703F">
              <w:rPr>
                <w:noProof/>
                <w:webHidden/>
              </w:rPr>
              <w:t>286</w:t>
            </w:r>
            <w:r w:rsidR="0008703F">
              <w:rPr>
                <w:noProof/>
                <w:webHidden/>
              </w:rPr>
              <w:fldChar w:fldCharType="end"/>
            </w:r>
          </w:hyperlink>
        </w:p>
        <w:p w14:paraId="363EDE50" w14:textId="730F0D83" w:rsidR="0008703F" w:rsidRDefault="00FE7FA5">
          <w:pPr>
            <w:pStyle w:val="TOC3"/>
            <w:tabs>
              <w:tab w:val="right" w:leader="dot" w:pos="9016"/>
            </w:tabs>
            <w:rPr>
              <w:rFonts w:eastAsiaTheme="minorEastAsia"/>
              <w:noProof/>
              <w:sz w:val="24"/>
              <w:szCs w:val="24"/>
              <w:lang w:eastAsia="en-AU"/>
            </w:rPr>
          </w:pPr>
          <w:hyperlink w:anchor="_Toc165389211" w:history="1">
            <w:r w:rsidR="0008703F" w:rsidRPr="00593D03">
              <w:rPr>
                <w:rStyle w:val="Hyperlink"/>
                <w:rFonts w:ascii="Arial" w:hAnsi="Arial" w:cs="Arial"/>
                <w:noProof/>
              </w:rPr>
              <w:t>Accessibility Evaluation Template</w:t>
            </w:r>
            <w:r w:rsidR="0008703F">
              <w:rPr>
                <w:noProof/>
                <w:webHidden/>
              </w:rPr>
              <w:tab/>
            </w:r>
            <w:r w:rsidR="0008703F">
              <w:rPr>
                <w:noProof/>
                <w:webHidden/>
              </w:rPr>
              <w:fldChar w:fldCharType="begin"/>
            </w:r>
            <w:r w:rsidR="0008703F">
              <w:rPr>
                <w:noProof/>
                <w:webHidden/>
              </w:rPr>
              <w:instrText xml:space="preserve"> PAGEREF _Toc165389211 \h </w:instrText>
            </w:r>
            <w:r w:rsidR="0008703F">
              <w:rPr>
                <w:noProof/>
                <w:webHidden/>
              </w:rPr>
            </w:r>
            <w:r w:rsidR="0008703F">
              <w:rPr>
                <w:noProof/>
                <w:webHidden/>
              </w:rPr>
              <w:fldChar w:fldCharType="separate"/>
            </w:r>
            <w:r w:rsidR="0008703F">
              <w:rPr>
                <w:noProof/>
                <w:webHidden/>
              </w:rPr>
              <w:t>287</w:t>
            </w:r>
            <w:r w:rsidR="0008703F">
              <w:rPr>
                <w:noProof/>
                <w:webHidden/>
              </w:rPr>
              <w:fldChar w:fldCharType="end"/>
            </w:r>
          </w:hyperlink>
        </w:p>
        <w:p w14:paraId="24E37F60" w14:textId="04B4A7D0" w:rsidR="0008703F" w:rsidRDefault="00FE7FA5">
          <w:pPr>
            <w:pStyle w:val="TOC2"/>
            <w:tabs>
              <w:tab w:val="right" w:leader="dot" w:pos="9016"/>
            </w:tabs>
            <w:rPr>
              <w:rFonts w:eastAsiaTheme="minorEastAsia"/>
              <w:noProof/>
              <w:sz w:val="24"/>
              <w:szCs w:val="24"/>
              <w:lang w:eastAsia="en-AU"/>
            </w:rPr>
          </w:pPr>
          <w:hyperlink w:anchor="_Toc165389212" w:history="1">
            <w:r w:rsidR="0008703F" w:rsidRPr="00593D03">
              <w:rPr>
                <w:rStyle w:val="Hyperlink"/>
                <w:rFonts w:ascii="Arial" w:hAnsi="Arial" w:cs="Arial"/>
                <w:noProof/>
              </w:rPr>
              <w:t>Detailed Cancellation Process Template</w:t>
            </w:r>
            <w:r w:rsidR="0008703F">
              <w:rPr>
                <w:noProof/>
                <w:webHidden/>
              </w:rPr>
              <w:tab/>
            </w:r>
            <w:r w:rsidR="0008703F">
              <w:rPr>
                <w:noProof/>
                <w:webHidden/>
              </w:rPr>
              <w:fldChar w:fldCharType="begin"/>
            </w:r>
            <w:r w:rsidR="0008703F">
              <w:rPr>
                <w:noProof/>
                <w:webHidden/>
              </w:rPr>
              <w:instrText xml:space="preserve"> PAGEREF _Toc165389212 \h </w:instrText>
            </w:r>
            <w:r w:rsidR="0008703F">
              <w:rPr>
                <w:noProof/>
                <w:webHidden/>
              </w:rPr>
            </w:r>
            <w:r w:rsidR="0008703F">
              <w:rPr>
                <w:noProof/>
                <w:webHidden/>
              </w:rPr>
              <w:fldChar w:fldCharType="separate"/>
            </w:r>
            <w:r w:rsidR="0008703F">
              <w:rPr>
                <w:noProof/>
                <w:webHidden/>
              </w:rPr>
              <w:t>307</w:t>
            </w:r>
            <w:r w:rsidR="0008703F">
              <w:rPr>
                <w:noProof/>
                <w:webHidden/>
              </w:rPr>
              <w:fldChar w:fldCharType="end"/>
            </w:r>
          </w:hyperlink>
        </w:p>
        <w:p w14:paraId="469A5752" w14:textId="0E1AFCEC" w:rsidR="0008703F" w:rsidRDefault="00FE7FA5">
          <w:pPr>
            <w:pStyle w:val="TOC1"/>
            <w:rPr>
              <w:rFonts w:eastAsiaTheme="minorEastAsia"/>
              <w:b w:val="0"/>
              <w:bCs w:val="0"/>
              <w:sz w:val="24"/>
              <w:szCs w:val="24"/>
              <w:lang w:eastAsia="en-AU"/>
            </w:rPr>
          </w:pPr>
          <w:hyperlink w:anchor="_Toc165389213" w:history="1">
            <w:r w:rsidR="0008703F" w:rsidRPr="00593D03">
              <w:rPr>
                <w:rStyle w:val="Hyperlink"/>
                <w:rFonts w:ascii="Arial" w:hAnsi="Arial" w:cs="Arial"/>
              </w:rPr>
              <w:t>20. iiNet</w:t>
            </w:r>
            <w:r w:rsidR="0008703F">
              <w:rPr>
                <w:webHidden/>
              </w:rPr>
              <w:tab/>
            </w:r>
            <w:r w:rsidR="0008703F">
              <w:rPr>
                <w:webHidden/>
              </w:rPr>
              <w:fldChar w:fldCharType="begin"/>
            </w:r>
            <w:r w:rsidR="0008703F">
              <w:rPr>
                <w:webHidden/>
              </w:rPr>
              <w:instrText xml:space="preserve"> PAGEREF _Toc165389213 \h </w:instrText>
            </w:r>
            <w:r w:rsidR="0008703F">
              <w:rPr>
                <w:webHidden/>
              </w:rPr>
            </w:r>
            <w:r w:rsidR="0008703F">
              <w:rPr>
                <w:webHidden/>
              </w:rPr>
              <w:fldChar w:fldCharType="separate"/>
            </w:r>
            <w:r w:rsidR="0008703F">
              <w:rPr>
                <w:webHidden/>
              </w:rPr>
              <w:t>311</w:t>
            </w:r>
            <w:r w:rsidR="0008703F">
              <w:rPr>
                <w:webHidden/>
              </w:rPr>
              <w:fldChar w:fldCharType="end"/>
            </w:r>
          </w:hyperlink>
        </w:p>
        <w:p w14:paraId="2A14CFA3" w14:textId="6B095228" w:rsidR="0008703F" w:rsidRDefault="00FE7FA5">
          <w:pPr>
            <w:pStyle w:val="TOC2"/>
            <w:tabs>
              <w:tab w:val="right" w:leader="dot" w:pos="9016"/>
            </w:tabs>
            <w:rPr>
              <w:rFonts w:eastAsiaTheme="minorEastAsia"/>
              <w:noProof/>
              <w:sz w:val="24"/>
              <w:szCs w:val="24"/>
              <w:lang w:eastAsia="en-AU"/>
            </w:rPr>
          </w:pPr>
          <w:hyperlink w:anchor="_Toc165389214" w:history="1">
            <w:r w:rsidR="0008703F" w:rsidRPr="00593D03">
              <w:rPr>
                <w:rStyle w:val="Hyperlink"/>
                <w:rFonts w:ascii="Arial" w:hAnsi="Arial" w:cs="Arial"/>
                <w:noProof/>
              </w:rPr>
              <w:t>Support and Accessibility Table</w:t>
            </w:r>
            <w:r w:rsidR="0008703F">
              <w:rPr>
                <w:noProof/>
                <w:webHidden/>
              </w:rPr>
              <w:tab/>
            </w:r>
            <w:r w:rsidR="0008703F">
              <w:rPr>
                <w:noProof/>
                <w:webHidden/>
              </w:rPr>
              <w:fldChar w:fldCharType="begin"/>
            </w:r>
            <w:r w:rsidR="0008703F">
              <w:rPr>
                <w:noProof/>
                <w:webHidden/>
              </w:rPr>
              <w:instrText xml:space="preserve"> PAGEREF _Toc165389214 \h </w:instrText>
            </w:r>
            <w:r w:rsidR="0008703F">
              <w:rPr>
                <w:noProof/>
                <w:webHidden/>
              </w:rPr>
            </w:r>
            <w:r w:rsidR="0008703F">
              <w:rPr>
                <w:noProof/>
                <w:webHidden/>
              </w:rPr>
              <w:fldChar w:fldCharType="separate"/>
            </w:r>
            <w:r w:rsidR="0008703F">
              <w:rPr>
                <w:noProof/>
                <w:webHidden/>
              </w:rPr>
              <w:t>312</w:t>
            </w:r>
            <w:r w:rsidR="0008703F">
              <w:rPr>
                <w:noProof/>
                <w:webHidden/>
              </w:rPr>
              <w:fldChar w:fldCharType="end"/>
            </w:r>
          </w:hyperlink>
        </w:p>
        <w:p w14:paraId="7B6E7ACD" w14:textId="0CDDD6C1" w:rsidR="0008703F" w:rsidRDefault="00FE7FA5">
          <w:pPr>
            <w:pStyle w:val="TOC3"/>
            <w:tabs>
              <w:tab w:val="right" w:leader="dot" w:pos="9016"/>
            </w:tabs>
            <w:rPr>
              <w:rFonts w:eastAsiaTheme="minorEastAsia"/>
              <w:noProof/>
              <w:sz w:val="24"/>
              <w:szCs w:val="24"/>
              <w:lang w:eastAsia="en-AU"/>
            </w:rPr>
          </w:pPr>
          <w:hyperlink w:anchor="_Toc165389215" w:history="1">
            <w:r w:rsidR="0008703F" w:rsidRPr="00593D03">
              <w:rPr>
                <w:rStyle w:val="Hyperlink"/>
                <w:rFonts w:ascii="Arial" w:hAnsi="Arial" w:cs="Arial"/>
                <w:noProof/>
              </w:rPr>
              <w:t>Accessibility Evaluation Template</w:t>
            </w:r>
            <w:r w:rsidR="0008703F">
              <w:rPr>
                <w:noProof/>
                <w:webHidden/>
              </w:rPr>
              <w:tab/>
            </w:r>
            <w:r w:rsidR="0008703F">
              <w:rPr>
                <w:noProof/>
                <w:webHidden/>
              </w:rPr>
              <w:fldChar w:fldCharType="begin"/>
            </w:r>
            <w:r w:rsidR="0008703F">
              <w:rPr>
                <w:noProof/>
                <w:webHidden/>
              </w:rPr>
              <w:instrText xml:space="preserve"> PAGEREF _Toc165389215 \h </w:instrText>
            </w:r>
            <w:r w:rsidR="0008703F">
              <w:rPr>
                <w:noProof/>
                <w:webHidden/>
              </w:rPr>
            </w:r>
            <w:r w:rsidR="0008703F">
              <w:rPr>
                <w:noProof/>
                <w:webHidden/>
              </w:rPr>
              <w:fldChar w:fldCharType="separate"/>
            </w:r>
            <w:r w:rsidR="0008703F">
              <w:rPr>
                <w:noProof/>
                <w:webHidden/>
              </w:rPr>
              <w:t>313</w:t>
            </w:r>
            <w:r w:rsidR="0008703F">
              <w:rPr>
                <w:noProof/>
                <w:webHidden/>
              </w:rPr>
              <w:fldChar w:fldCharType="end"/>
            </w:r>
          </w:hyperlink>
        </w:p>
        <w:p w14:paraId="5869FB77" w14:textId="48E90A6E" w:rsidR="0008703F" w:rsidRDefault="00FE7FA5">
          <w:pPr>
            <w:pStyle w:val="TOC2"/>
            <w:tabs>
              <w:tab w:val="right" w:leader="dot" w:pos="9016"/>
            </w:tabs>
            <w:rPr>
              <w:rFonts w:eastAsiaTheme="minorEastAsia"/>
              <w:noProof/>
              <w:sz w:val="24"/>
              <w:szCs w:val="24"/>
              <w:lang w:eastAsia="en-AU"/>
            </w:rPr>
          </w:pPr>
          <w:hyperlink w:anchor="_Toc165389216" w:history="1">
            <w:r w:rsidR="0008703F" w:rsidRPr="00593D03">
              <w:rPr>
                <w:rStyle w:val="Hyperlink"/>
                <w:rFonts w:ascii="Arial" w:hAnsi="Arial" w:cs="Arial"/>
                <w:noProof/>
              </w:rPr>
              <w:t>Detailed Cancellation Process Template</w:t>
            </w:r>
            <w:r w:rsidR="0008703F">
              <w:rPr>
                <w:noProof/>
                <w:webHidden/>
              </w:rPr>
              <w:tab/>
            </w:r>
            <w:r w:rsidR="0008703F">
              <w:rPr>
                <w:noProof/>
                <w:webHidden/>
              </w:rPr>
              <w:fldChar w:fldCharType="begin"/>
            </w:r>
            <w:r w:rsidR="0008703F">
              <w:rPr>
                <w:noProof/>
                <w:webHidden/>
              </w:rPr>
              <w:instrText xml:space="preserve"> PAGEREF _Toc165389216 \h </w:instrText>
            </w:r>
            <w:r w:rsidR="0008703F">
              <w:rPr>
                <w:noProof/>
                <w:webHidden/>
              </w:rPr>
            </w:r>
            <w:r w:rsidR="0008703F">
              <w:rPr>
                <w:noProof/>
                <w:webHidden/>
              </w:rPr>
              <w:fldChar w:fldCharType="separate"/>
            </w:r>
            <w:r w:rsidR="0008703F">
              <w:rPr>
                <w:noProof/>
                <w:webHidden/>
              </w:rPr>
              <w:t>328</w:t>
            </w:r>
            <w:r w:rsidR="0008703F">
              <w:rPr>
                <w:noProof/>
                <w:webHidden/>
              </w:rPr>
              <w:fldChar w:fldCharType="end"/>
            </w:r>
          </w:hyperlink>
        </w:p>
        <w:p w14:paraId="74E0DAC5" w14:textId="77B2C3C8" w:rsidR="0008703F" w:rsidRDefault="00FE7FA5">
          <w:pPr>
            <w:pStyle w:val="TOC1"/>
            <w:rPr>
              <w:rFonts w:eastAsiaTheme="minorEastAsia"/>
              <w:b w:val="0"/>
              <w:bCs w:val="0"/>
              <w:sz w:val="24"/>
              <w:szCs w:val="24"/>
              <w:lang w:eastAsia="en-AU"/>
            </w:rPr>
          </w:pPr>
          <w:hyperlink w:anchor="_Toc165389217" w:history="1">
            <w:r w:rsidR="0008703F" w:rsidRPr="00593D03">
              <w:rPr>
                <w:rStyle w:val="Hyperlink"/>
                <w:rFonts w:ascii="Arial" w:hAnsi="Arial" w:cs="Arial"/>
              </w:rPr>
              <w:t>21. iPrimus</w:t>
            </w:r>
            <w:r w:rsidR="0008703F">
              <w:rPr>
                <w:webHidden/>
              </w:rPr>
              <w:tab/>
            </w:r>
            <w:r w:rsidR="0008703F">
              <w:rPr>
                <w:webHidden/>
              </w:rPr>
              <w:fldChar w:fldCharType="begin"/>
            </w:r>
            <w:r w:rsidR="0008703F">
              <w:rPr>
                <w:webHidden/>
              </w:rPr>
              <w:instrText xml:space="preserve"> PAGEREF _Toc165389217 \h </w:instrText>
            </w:r>
            <w:r w:rsidR="0008703F">
              <w:rPr>
                <w:webHidden/>
              </w:rPr>
            </w:r>
            <w:r w:rsidR="0008703F">
              <w:rPr>
                <w:webHidden/>
              </w:rPr>
              <w:fldChar w:fldCharType="separate"/>
            </w:r>
            <w:r w:rsidR="0008703F">
              <w:rPr>
                <w:webHidden/>
              </w:rPr>
              <w:t>338</w:t>
            </w:r>
            <w:r w:rsidR="0008703F">
              <w:rPr>
                <w:webHidden/>
              </w:rPr>
              <w:fldChar w:fldCharType="end"/>
            </w:r>
          </w:hyperlink>
        </w:p>
        <w:p w14:paraId="7135AFE6" w14:textId="00897534" w:rsidR="0008703F" w:rsidRDefault="00FE7FA5">
          <w:pPr>
            <w:pStyle w:val="TOC2"/>
            <w:tabs>
              <w:tab w:val="right" w:leader="dot" w:pos="9016"/>
            </w:tabs>
            <w:rPr>
              <w:rFonts w:eastAsiaTheme="minorEastAsia"/>
              <w:noProof/>
              <w:sz w:val="24"/>
              <w:szCs w:val="24"/>
              <w:lang w:eastAsia="en-AU"/>
            </w:rPr>
          </w:pPr>
          <w:hyperlink w:anchor="_Toc165389218" w:history="1">
            <w:r w:rsidR="0008703F" w:rsidRPr="00593D03">
              <w:rPr>
                <w:rStyle w:val="Hyperlink"/>
                <w:rFonts w:ascii="Arial" w:hAnsi="Arial" w:cs="Arial"/>
                <w:noProof/>
              </w:rPr>
              <w:t>Support and Accessibility Table</w:t>
            </w:r>
            <w:r w:rsidR="0008703F">
              <w:rPr>
                <w:noProof/>
                <w:webHidden/>
              </w:rPr>
              <w:tab/>
            </w:r>
            <w:r w:rsidR="0008703F">
              <w:rPr>
                <w:noProof/>
                <w:webHidden/>
              </w:rPr>
              <w:fldChar w:fldCharType="begin"/>
            </w:r>
            <w:r w:rsidR="0008703F">
              <w:rPr>
                <w:noProof/>
                <w:webHidden/>
              </w:rPr>
              <w:instrText xml:space="preserve"> PAGEREF _Toc165389218 \h </w:instrText>
            </w:r>
            <w:r w:rsidR="0008703F">
              <w:rPr>
                <w:noProof/>
                <w:webHidden/>
              </w:rPr>
            </w:r>
            <w:r w:rsidR="0008703F">
              <w:rPr>
                <w:noProof/>
                <w:webHidden/>
              </w:rPr>
              <w:fldChar w:fldCharType="separate"/>
            </w:r>
            <w:r w:rsidR="0008703F">
              <w:rPr>
                <w:noProof/>
                <w:webHidden/>
              </w:rPr>
              <w:t>339</w:t>
            </w:r>
            <w:r w:rsidR="0008703F">
              <w:rPr>
                <w:noProof/>
                <w:webHidden/>
              </w:rPr>
              <w:fldChar w:fldCharType="end"/>
            </w:r>
          </w:hyperlink>
        </w:p>
        <w:p w14:paraId="33A9FFF8" w14:textId="54EFADBD" w:rsidR="0008703F" w:rsidRDefault="00FE7FA5">
          <w:pPr>
            <w:pStyle w:val="TOC3"/>
            <w:tabs>
              <w:tab w:val="right" w:leader="dot" w:pos="9016"/>
            </w:tabs>
            <w:rPr>
              <w:rFonts w:eastAsiaTheme="minorEastAsia"/>
              <w:noProof/>
              <w:sz w:val="24"/>
              <w:szCs w:val="24"/>
              <w:lang w:eastAsia="en-AU"/>
            </w:rPr>
          </w:pPr>
          <w:hyperlink w:anchor="_Toc165389219" w:history="1">
            <w:r w:rsidR="0008703F" w:rsidRPr="00593D03">
              <w:rPr>
                <w:rStyle w:val="Hyperlink"/>
                <w:rFonts w:ascii="Arial" w:hAnsi="Arial" w:cs="Arial"/>
                <w:noProof/>
              </w:rPr>
              <w:t>Accessibility Evaluation Template</w:t>
            </w:r>
            <w:r w:rsidR="0008703F">
              <w:rPr>
                <w:noProof/>
                <w:webHidden/>
              </w:rPr>
              <w:tab/>
            </w:r>
            <w:r w:rsidR="0008703F">
              <w:rPr>
                <w:noProof/>
                <w:webHidden/>
              </w:rPr>
              <w:fldChar w:fldCharType="begin"/>
            </w:r>
            <w:r w:rsidR="0008703F">
              <w:rPr>
                <w:noProof/>
                <w:webHidden/>
              </w:rPr>
              <w:instrText xml:space="preserve"> PAGEREF _Toc165389219 \h </w:instrText>
            </w:r>
            <w:r w:rsidR="0008703F">
              <w:rPr>
                <w:noProof/>
                <w:webHidden/>
              </w:rPr>
            </w:r>
            <w:r w:rsidR="0008703F">
              <w:rPr>
                <w:noProof/>
                <w:webHidden/>
              </w:rPr>
              <w:fldChar w:fldCharType="separate"/>
            </w:r>
            <w:r w:rsidR="0008703F">
              <w:rPr>
                <w:noProof/>
                <w:webHidden/>
              </w:rPr>
              <w:t>340</w:t>
            </w:r>
            <w:r w:rsidR="0008703F">
              <w:rPr>
                <w:noProof/>
                <w:webHidden/>
              </w:rPr>
              <w:fldChar w:fldCharType="end"/>
            </w:r>
          </w:hyperlink>
        </w:p>
        <w:p w14:paraId="1BCD98D9" w14:textId="05CB5FD6" w:rsidR="0008703F" w:rsidRDefault="00FE7FA5">
          <w:pPr>
            <w:pStyle w:val="TOC2"/>
            <w:tabs>
              <w:tab w:val="right" w:leader="dot" w:pos="9016"/>
            </w:tabs>
            <w:rPr>
              <w:rFonts w:eastAsiaTheme="minorEastAsia"/>
              <w:noProof/>
              <w:sz w:val="24"/>
              <w:szCs w:val="24"/>
              <w:lang w:eastAsia="en-AU"/>
            </w:rPr>
          </w:pPr>
          <w:hyperlink w:anchor="_Toc165389220" w:history="1">
            <w:r w:rsidR="0008703F" w:rsidRPr="00593D03">
              <w:rPr>
                <w:rStyle w:val="Hyperlink"/>
                <w:rFonts w:ascii="Arial" w:hAnsi="Arial" w:cs="Arial"/>
                <w:noProof/>
              </w:rPr>
              <w:t>Detailed Cancellation Process Template</w:t>
            </w:r>
            <w:r w:rsidR="0008703F">
              <w:rPr>
                <w:noProof/>
                <w:webHidden/>
              </w:rPr>
              <w:tab/>
            </w:r>
            <w:r w:rsidR="0008703F">
              <w:rPr>
                <w:noProof/>
                <w:webHidden/>
              </w:rPr>
              <w:fldChar w:fldCharType="begin"/>
            </w:r>
            <w:r w:rsidR="0008703F">
              <w:rPr>
                <w:noProof/>
                <w:webHidden/>
              </w:rPr>
              <w:instrText xml:space="preserve"> PAGEREF _Toc165389220 \h </w:instrText>
            </w:r>
            <w:r w:rsidR="0008703F">
              <w:rPr>
                <w:noProof/>
                <w:webHidden/>
              </w:rPr>
            </w:r>
            <w:r w:rsidR="0008703F">
              <w:rPr>
                <w:noProof/>
                <w:webHidden/>
              </w:rPr>
              <w:fldChar w:fldCharType="separate"/>
            </w:r>
            <w:r w:rsidR="0008703F">
              <w:rPr>
                <w:noProof/>
                <w:webHidden/>
              </w:rPr>
              <w:t>357</w:t>
            </w:r>
            <w:r w:rsidR="0008703F">
              <w:rPr>
                <w:noProof/>
                <w:webHidden/>
              </w:rPr>
              <w:fldChar w:fldCharType="end"/>
            </w:r>
          </w:hyperlink>
        </w:p>
        <w:p w14:paraId="396D88CF" w14:textId="4CAC9EB2" w:rsidR="0008703F" w:rsidRDefault="00FE7FA5">
          <w:pPr>
            <w:pStyle w:val="TOC1"/>
            <w:rPr>
              <w:rFonts w:eastAsiaTheme="minorEastAsia"/>
              <w:b w:val="0"/>
              <w:bCs w:val="0"/>
              <w:sz w:val="24"/>
              <w:szCs w:val="24"/>
              <w:lang w:eastAsia="en-AU"/>
            </w:rPr>
          </w:pPr>
          <w:hyperlink w:anchor="_Toc165389221" w:history="1">
            <w:r w:rsidR="0008703F" w:rsidRPr="00593D03">
              <w:rPr>
                <w:rStyle w:val="Hyperlink"/>
                <w:rFonts w:ascii="Arial" w:hAnsi="Arial" w:cs="Arial"/>
              </w:rPr>
              <w:t>22. JB-HIFI</w:t>
            </w:r>
            <w:r w:rsidR="0008703F">
              <w:rPr>
                <w:webHidden/>
              </w:rPr>
              <w:tab/>
            </w:r>
            <w:r w:rsidR="0008703F">
              <w:rPr>
                <w:webHidden/>
              </w:rPr>
              <w:fldChar w:fldCharType="begin"/>
            </w:r>
            <w:r w:rsidR="0008703F">
              <w:rPr>
                <w:webHidden/>
              </w:rPr>
              <w:instrText xml:space="preserve"> PAGEREF _Toc165389221 \h </w:instrText>
            </w:r>
            <w:r w:rsidR="0008703F">
              <w:rPr>
                <w:webHidden/>
              </w:rPr>
            </w:r>
            <w:r w:rsidR="0008703F">
              <w:rPr>
                <w:webHidden/>
              </w:rPr>
              <w:fldChar w:fldCharType="separate"/>
            </w:r>
            <w:r w:rsidR="0008703F">
              <w:rPr>
                <w:webHidden/>
              </w:rPr>
              <w:t>365</w:t>
            </w:r>
            <w:r w:rsidR="0008703F">
              <w:rPr>
                <w:webHidden/>
              </w:rPr>
              <w:fldChar w:fldCharType="end"/>
            </w:r>
          </w:hyperlink>
        </w:p>
        <w:p w14:paraId="3A264E15" w14:textId="51D40B6A" w:rsidR="0008703F" w:rsidRDefault="00FE7FA5">
          <w:pPr>
            <w:pStyle w:val="TOC2"/>
            <w:tabs>
              <w:tab w:val="right" w:leader="dot" w:pos="9016"/>
            </w:tabs>
            <w:rPr>
              <w:rFonts w:eastAsiaTheme="minorEastAsia"/>
              <w:noProof/>
              <w:sz w:val="24"/>
              <w:szCs w:val="24"/>
              <w:lang w:eastAsia="en-AU"/>
            </w:rPr>
          </w:pPr>
          <w:hyperlink w:anchor="_Toc165389222" w:history="1">
            <w:r w:rsidR="0008703F" w:rsidRPr="00593D03">
              <w:rPr>
                <w:rStyle w:val="Hyperlink"/>
                <w:rFonts w:ascii="Arial" w:hAnsi="Arial" w:cs="Arial"/>
                <w:noProof/>
              </w:rPr>
              <w:t>Support and Accessibility Table</w:t>
            </w:r>
            <w:r w:rsidR="0008703F">
              <w:rPr>
                <w:noProof/>
                <w:webHidden/>
              </w:rPr>
              <w:tab/>
            </w:r>
            <w:r w:rsidR="0008703F">
              <w:rPr>
                <w:noProof/>
                <w:webHidden/>
              </w:rPr>
              <w:fldChar w:fldCharType="begin"/>
            </w:r>
            <w:r w:rsidR="0008703F">
              <w:rPr>
                <w:noProof/>
                <w:webHidden/>
              </w:rPr>
              <w:instrText xml:space="preserve"> PAGEREF _Toc165389222 \h </w:instrText>
            </w:r>
            <w:r w:rsidR="0008703F">
              <w:rPr>
                <w:noProof/>
                <w:webHidden/>
              </w:rPr>
            </w:r>
            <w:r w:rsidR="0008703F">
              <w:rPr>
                <w:noProof/>
                <w:webHidden/>
              </w:rPr>
              <w:fldChar w:fldCharType="separate"/>
            </w:r>
            <w:r w:rsidR="0008703F">
              <w:rPr>
                <w:noProof/>
                <w:webHidden/>
              </w:rPr>
              <w:t>366</w:t>
            </w:r>
            <w:r w:rsidR="0008703F">
              <w:rPr>
                <w:noProof/>
                <w:webHidden/>
              </w:rPr>
              <w:fldChar w:fldCharType="end"/>
            </w:r>
          </w:hyperlink>
        </w:p>
        <w:p w14:paraId="6A8E5025" w14:textId="412946F5" w:rsidR="0008703F" w:rsidRDefault="00FE7FA5">
          <w:pPr>
            <w:pStyle w:val="TOC3"/>
            <w:tabs>
              <w:tab w:val="right" w:leader="dot" w:pos="9016"/>
            </w:tabs>
            <w:rPr>
              <w:rFonts w:eastAsiaTheme="minorEastAsia"/>
              <w:noProof/>
              <w:sz w:val="24"/>
              <w:szCs w:val="24"/>
              <w:lang w:eastAsia="en-AU"/>
            </w:rPr>
          </w:pPr>
          <w:hyperlink w:anchor="_Toc165389223" w:history="1">
            <w:r w:rsidR="0008703F" w:rsidRPr="00593D03">
              <w:rPr>
                <w:rStyle w:val="Hyperlink"/>
                <w:rFonts w:ascii="Arial" w:hAnsi="Arial" w:cs="Arial"/>
                <w:noProof/>
              </w:rPr>
              <w:t>Accessibility Evaluation Template</w:t>
            </w:r>
            <w:r w:rsidR="0008703F">
              <w:rPr>
                <w:noProof/>
                <w:webHidden/>
              </w:rPr>
              <w:tab/>
            </w:r>
            <w:r w:rsidR="0008703F">
              <w:rPr>
                <w:noProof/>
                <w:webHidden/>
              </w:rPr>
              <w:fldChar w:fldCharType="begin"/>
            </w:r>
            <w:r w:rsidR="0008703F">
              <w:rPr>
                <w:noProof/>
                <w:webHidden/>
              </w:rPr>
              <w:instrText xml:space="preserve"> PAGEREF _Toc165389223 \h </w:instrText>
            </w:r>
            <w:r w:rsidR="0008703F">
              <w:rPr>
                <w:noProof/>
                <w:webHidden/>
              </w:rPr>
            </w:r>
            <w:r w:rsidR="0008703F">
              <w:rPr>
                <w:noProof/>
                <w:webHidden/>
              </w:rPr>
              <w:fldChar w:fldCharType="separate"/>
            </w:r>
            <w:r w:rsidR="0008703F">
              <w:rPr>
                <w:noProof/>
                <w:webHidden/>
              </w:rPr>
              <w:t>367</w:t>
            </w:r>
            <w:r w:rsidR="0008703F">
              <w:rPr>
                <w:noProof/>
                <w:webHidden/>
              </w:rPr>
              <w:fldChar w:fldCharType="end"/>
            </w:r>
          </w:hyperlink>
        </w:p>
        <w:p w14:paraId="70A59772" w14:textId="29969C71" w:rsidR="0008703F" w:rsidRDefault="00FE7FA5">
          <w:pPr>
            <w:pStyle w:val="TOC2"/>
            <w:tabs>
              <w:tab w:val="right" w:leader="dot" w:pos="9016"/>
            </w:tabs>
            <w:rPr>
              <w:rFonts w:eastAsiaTheme="minorEastAsia"/>
              <w:noProof/>
              <w:sz w:val="24"/>
              <w:szCs w:val="24"/>
              <w:lang w:eastAsia="en-AU"/>
            </w:rPr>
          </w:pPr>
          <w:hyperlink w:anchor="_Toc165389224" w:history="1">
            <w:r w:rsidR="0008703F" w:rsidRPr="00593D03">
              <w:rPr>
                <w:rStyle w:val="Hyperlink"/>
                <w:rFonts w:ascii="Arial" w:hAnsi="Arial" w:cs="Arial"/>
                <w:noProof/>
              </w:rPr>
              <w:t>Detailed Cancellation Process Template</w:t>
            </w:r>
            <w:r w:rsidR="0008703F">
              <w:rPr>
                <w:noProof/>
                <w:webHidden/>
              </w:rPr>
              <w:tab/>
            </w:r>
            <w:r w:rsidR="0008703F">
              <w:rPr>
                <w:noProof/>
                <w:webHidden/>
              </w:rPr>
              <w:fldChar w:fldCharType="begin"/>
            </w:r>
            <w:r w:rsidR="0008703F">
              <w:rPr>
                <w:noProof/>
                <w:webHidden/>
              </w:rPr>
              <w:instrText xml:space="preserve"> PAGEREF _Toc165389224 \h </w:instrText>
            </w:r>
            <w:r w:rsidR="0008703F">
              <w:rPr>
                <w:noProof/>
                <w:webHidden/>
              </w:rPr>
            </w:r>
            <w:r w:rsidR="0008703F">
              <w:rPr>
                <w:noProof/>
                <w:webHidden/>
              </w:rPr>
              <w:fldChar w:fldCharType="separate"/>
            </w:r>
            <w:r w:rsidR="0008703F">
              <w:rPr>
                <w:noProof/>
                <w:webHidden/>
              </w:rPr>
              <w:t>377</w:t>
            </w:r>
            <w:r w:rsidR="0008703F">
              <w:rPr>
                <w:noProof/>
                <w:webHidden/>
              </w:rPr>
              <w:fldChar w:fldCharType="end"/>
            </w:r>
          </w:hyperlink>
        </w:p>
        <w:p w14:paraId="1BAFE1DC" w14:textId="1B4642AF" w:rsidR="0008703F" w:rsidRDefault="00FE7FA5">
          <w:pPr>
            <w:pStyle w:val="TOC1"/>
            <w:rPr>
              <w:rFonts w:eastAsiaTheme="minorEastAsia"/>
              <w:b w:val="0"/>
              <w:bCs w:val="0"/>
              <w:sz w:val="24"/>
              <w:szCs w:val="24"/>
              <w:lang w:eastAsia="en-AU"/>
            </w:rPr>
          </w:pPr>
          <w:hyperlink w:anchor="_Toc165389225" w:history="1">
            <w:r w:rsidR="0008703F" w:rsidRPr="00593D03">
              <w:rPr>
                <w:rStyle w:val="Hyperlink"/>
                <w:rFonts w:ascii="Arial" w:hAnsi="Arial" w:cs="Arial"/>
              </w:rPr>
              <w:t>23. Kogan</w:t>
            </w:r>
            <w:r w:rsidR="0008703F">
              <w:rPr>
                <w:webHidden/>
              </w:rPr>
              <w:tab/>
            </w:r>
            <w:r w:rsidR="0008703F">
              <w:rPr>
                <w:webHidden/>
              </w:rPr>
              <w:fldChar w:fldCharType="begin"/>
            </w:r>
            <w:r w:rsidR="0008703F">
              <w:rPr>
                <w:webHidden/>
              </w:rPr>
              <w:instrText xml:space="preserve"> PAGEREF _Toc165389225 \h </w:instrText>
            </w:r>
            <w:r w:rsidR="0008703F">
              <w:rPr>
                <w:webHidden/>
              </w:rPr>
            </w:r>
            <w:r w:rsidR="0008703F">
              <w:rPr>
                <w:webHidden/>
              </w:rPr>
              <w:fldChar w:fldCharType="separate"/>
            </w:r>
            <w:r w:rsidR="0008703F">
              <w:rPr>
                <w:webHidden/>
              </w:rPr>
              <w:t>382</w:t>
            </w:r>
            <w:r w:rsidR="0008703F">
              <w:rPr>
                <w:webHidden/>
              </w:rPr>
              <w:fldChar w:fldCharType="end"/>
            </w:r>
          </w:hyperlink>
        </w:p>
        <w:p w14:paraId="457868B3" w14:textId="2A27082E" w:rsidR="0008703F" w:rsidRDefault="00FE7FA5">
          <w:pPr>
            <w:pStyle w:val="TOC2"/>
            <w:tabs>
              <w:tab w:val="right" w:leader="dot" w:pos="9016"/>
            </w:tabs>
            <w:rPr>
              <w:rFonts w:eastAsiaTheme="minorEastAsia"/>
              <w:noProof/>
              <w:sz w:val="24"/>
              <w:szCs w:val="24"/>
              <w:lang w:eastAsia="en-AU"/>
            </w:rPr>
          </w:pPr>
          <w:hyperlink w:anchor="_Toc165389226" w:history="1">
            <w:r w:rsidR="0008703F" w:rsidRPr="00593D03">
              <w:rPr>
                <w:rStyle w:val="Hyperlink"/>
                <w:rFonts w:ascii="Arial" w:hAnsi="Arial" w:cs="Arial"/>
                <w:noProof/>
              </w:rPr>
              <w:t>Support and Accessibility Table</w:t>
            </w:r>
            <w:r w:rsidR="0008703F">
              <w:rPr>
                <w:noProof/>
                <w:webHidden/>
              </w:rPr>
              <w:tab/>
            </w:r>
            <w:r w:rsidR="0008703F">
              <w:rPr>
                <w:noProof/>
                <w:webHidden/>
              </w:rPr>
              <w:fldChar w:fldCharType="begin"/>
            </w:r>
            <w:r w:rsidR="0008703F">
              <w:rPr>
                <w:noProof/>
                <w:webHidden/>
              </w:rPr>
              <w:instrText xml:space="preserve"> PAGEREF _Toc165389226 \h </w:instrText>
            </w:r>
            <w:r w:rsidR="0008703F">
              <w:rPr>
                <w:noProof/>
                <w:webHidden/>
              </w:rPr>
            </w:r>
            <w:r w:rsidR="0008703F">
              <w:rPr>
                <w:noProof/>
                <w:webHidden/>
              </w:rPr>
              <w:fldChar w:fldCharType="separate"/>
            </w:r>
            <w:r w:rsidR="0008703F">
              <w:rPr>
                <w:noProof/>
                <w:webHidden/>
              </w:rPr>
              <w:t>383</w:t>
            </w:r>
            <w:r w:rsidR="0008703F">
              <w:rPr>
                <w:noProof/>
                <w:webHidden/>
              </w:rPr>
              <w:fldChar w:fldCharType="end"/>
            </w:r>
          </w:hyperlink>
        </w:p>
        <w:p w14:paraId="37556236" w14:textId="63D841DF" w:rsidR="0008703F" w:rsidRDefault="00FE7FA5">
          <w:pPr>
            <w:pStyle w:val="TOC3"/>
            <w:tabs>
              <w:tab w:val="right" w:leader="dot" w:pos="9016"/>
            </w:tabs>
            <w:rPr>
              <w:rFonts w:eastAsiaTheme="minorEastAsia"/>
              <w:noProof/>
              <w:sz w:val="24"/>
              <w:szCs w:val="24"/>
              <w:lang w:eastAsia="en-AU"/>
            </w:rPr>
          </w:pPr>
          <w:hyperlink w:anchor="_Toc165389227" w:history="1">
            <w:r w:rsidR="0008703F" w:rsidRPr="00593D03">
              <w:rPr>
                <w:rStyle w:val="Hyperlink"/>
                <w:rFonts w:ascii="Arial" w:hAnsi="Arial" w:cs="Arial"/>
                <w:noProof/>
              </w:rPr>
              <w:t>Accessibility Evaluation Template</w:t>
            </w:r>
            <w:r w:rsidR="0008703F">
              <w:rPr>
                <w:noProof/>
                <w:webHidden/>
              </w:rPr>
              <w:tab/>
            </w:r>
            <w:r w:rsidR="0008703F">
              <w:rPr>
                <w:noProof/>
                <w:webHidden/>
              </w:rPr>
              <w:fldChar w:fldCharType="begin"/>
            </w:r>
            <w:r w:rsidR="0008703F">
              <w:rPr>
                <w:noProof/>
                <w:webHidden/>
              </w:rPr>
              <w:instrText xml:space="preserve"> PAGEREF _Toc165389227 \h </w:instrText>
            </w:r>
            <w:r w:rsidR="0008703F">
              <w:rPr>
                <w:noProof/>
                <w:webHidden/>
              </w:rPr>
            </w:r>
            <w:r w:rsidR="0008703F">
              <w:rPr>
                <w:noProof/>
                <w:webHidden/>
              </w:rPr>
              <w:fldChar w:fldCharType="separate"/>
            </w:r>
            <w:r w:rsidR="0008703F">
              <w:rPr>
                <w:noProof/>
                <w:webHidden/>
              </w:rPr>
              <w:t>384</w:t>
            </w:r>
            <w:r w:rsidR="0008703F">
              <w:rPr>
                <w:noProof/>
                <w:webHidden/>
              </w:rPr>
              <w:fldChar w:fldCharType="end"/>
            </w:r>
          </w:hyperlink>
        </w:p>
        <w:p w14:paraId="61A57A85" w14:textId="31C47AA5" w:rsidR="0008703F" w:rsidRDefault="00FE7FA5">
          <w:pPr>
            <w:pStyle w:val="TOC2"/>
            <w:tabs>
              <w:tab w:val="right" w:leader="dot" w:pos="9016"/>
            </w:tabs>
            <w:rPr>
              <w:rFonts w:eastAsiaTheme="minorEastAsia"/>
              <w:noProof/>
              <w:sz w:val="24"/>
              <w:szCs w:val="24"/>
              <w:lang w:eastAsia="en-AU"/>
            </w:rPr>
          </w:pPr>
          <w:hyperlink w:anchor="_Toc165389228" w:history="1">
            <w:r w:rsidR="0008703F" w:rsidRPr="00593D03">
              <w:rPr>
                <w:rStyle w:val="Hyperlink"/>
                <w:rFonts w:ascii="Arial" w:hAnsi="Arial" w:cs="Arial"/>
                <w:noProof/>
              </w:rPr>
              <w:t>Detailed Cancellation Process Template</w:t>
            </w:r>
            <w:r w:rsidR="0008703F">
              <w:rPr>
                <w:noProof/>
                <w:webHidden/>
              </w:rPr>
              <w:tab/>
            </w:r>
            <w:r w:rsidR="0008703F">
              <w:rPr>
                <w:noProof/>
                <w:webHidden/>
              </w:rPr>
              <w:fldChar w:fldCharType="begin"/>
            </w:r>
            <w:r w:rsidR="0008703F">
              <w:rPr>
                <w:noProof/>
                <w:webHidden/>
              </w:rPr>
              <w:instrText xml:space="preserve"> PAGEREF _Toc165389228 \h </w:instrText>
            </w:r>
            <w:r w:rsidR="0008703F">
              <w:rPr>
                <w:noProof/>
                <w:webHidden/>
              </w:rPr>
            </w:r>
            <w:r w:rsidR="0008703F">
              <w:rPr>
                <w:noProof/>
                <w:webHidden/>
              </w:rPr>
              <w:fldChar w:fldCharType="separate"/>
            </w:r>
            <w:r w:rsidR="0008703F">
              <w:rPr>
                <w:noProof/>
                <w:webHidden/>
              </w:rPr>
              <w:t>391</w:t>
            </w:r>
            <w:r w:rsidR="0008703F">
              <w:rPr>
                <w:noProof/>
                <w:webHidden/>
              </w:rPr>
              <w:fldChar w:fldCharType="end"/>
            </w:r>
          </w:hyperlink>
        </w:p>
        <w:p w14:paraId="245A3668" w14:textId="79D0CEB0" w:rsidR="0008703F" w:rsidRDefault="00FE7FA5">
          <w:pPr>
            <w:pStyle w:val="TOC1"/>
            <w:rPr>
              <w:rFonts w:eastAsiaTheme="minorEastAsia"/>
              <w:b w:val="0"/>
              <w:bCs w:val="0"/>
              <w:sz w:val="24"/>
              <w:szCs w:val="24"/>
              <w:lang w:eastAsia="en-AU"/>
            </w:rPr>
          </w:pPr>
          <w:hyperlink w:anchor="_Toc165389229" w:history="1">
            <w:r w:rsidR="0008703F" w:rsidRPr="00593D03">
              <w:rPr>
                <w:rStyle w:val="Hyperlink"/>
                <w:rFonts w:ascii="Arial" w:hAnsi="Arial" w:cs="Arial"/>
              </w:rPr>
              <w:t>24. Konec</w:t>
            </w:r>
            <w:r w:rsidR="0008703F">
              <w:rPr>
                <w:webHidden/>
              </w:rPr>
              <w:tab/>
            </w:r>
            <w:r w:rsidR="0008703F">
              <w:rPr>
                <w:webHidden/>
              </w:rPr>
              <w:fldChar w:fldCharType="begin"/>
            </w:r>
            <w:r w:rsidR="0008703F">
              <w:rPr>
                <w:webHidden/>
              </w:rPr>
              <w:instrText xml:space="preserve"> PAGEREF _Toc165389229 \h </w:instrText>
            </w:r>
            <w:r w:rsidR="0008703F">
              <w:rPr>
                <w:webHidden/>
              </w:rPr>
            </w:r>
            <w:r w:rsidR="0008703F">
              <w:rPr>
                <w:webHidden/>
              </w:rPr>
              <w:fldChar w:fldCharType="separate"/>
            </w:r>
            <w:r w:rsidR="0008703F">
              <w:rPr>
                <w:webHidden/>
              </w:rPr>
              <w:t>396</w:t>
            </w:r>
            <w:r w:rsidR="0008703F">
              <w:rPr>
                <w:webHidden/>
              </w:rPr>
              <w:fldChar w:fldCharType="end"/>
            </w:r>
          </w:hyperlink>
        </w:p>
        <w:p w14:paraId="33E5F173" w14:textId="4F80ACF1" w:rsidR="0008703F" w:rsidRDefault="00FE7FA5">
          <w:pPr>
            <w:pStyle w:val="TOC2"/>
            <w:tabs>
              <w:tab w:val="right" w:leader="dot" w:pos="9016"/>
            </w:tabs>
            <w:rPr>
              <w:rFonts w:eastAsiaTheme="minorEastAsia"/>
              <w:noProof/>
              <w:sz w:val="24"/>
              <w:szCs w:val="24"/>
              <w:lang w:eastAsia="en-AU"/>
            </w:rPr>
          </w:pPr>
          <w:hyperlink w:anchor="_Toc165389230" w:history="1">
            <w:r w:rsidR="0008703F" w:rsidRPr="00593D03">
              <w:rPr>
                <w:rStyle w:val="Hyperlink"/>
                <w:rFonts w:ascii="Arial" w:hAnsi="Arial" w:cs="Arial"/>
                <w:noProof/>
              </w:rPr>
              <w:t>Support and Accessibility Table</w:t>
            </w:r>
            <w:r w:rsidR="0008703F">
              <w:rPr>
                <w:noProof/>
                <w:webHidden/>
              </w:rPr>
              <w:tab/>
            </w:r>
            <w:r w:rsidR="0008703F">
              <w:rPr>
                <w:noProof/>
                <w:webHidden/>
              </w:rPr>
              <w:fldChar w:fldCharType="begin"/>
            </w:r>
            <w:r w:rsidR="0008703F">
              <w:rPr>
                <w:noProof/>
                <w:webHidden/>
              </w:rPr>
              <w:instrText xml:space="preserve"> PAGEREF _Toc165389230 \h </w:instrText>
            </w:r>
            <w:r w:rsidR="0008703F">
              <w:rPr>
                <w:noProof/>
                <w:webHidden/>
              </w:rPr>
            </w:r>
            <w:r w:rsidR="0008703F">
              <w:rPr>
                <w:noProof/>
                <w:webHidden/>
              </w:rPr>
              <w:fldChar w:fldCharType="separate"/>
            </w:r>
            <w:r w:rsidR="0008703F">
              <w:rPr>
                <w:noProof/>
                <w:webHidden/>
              </w:rPr>
              <w:t>397</w:t>
            </w:r>
            <w:r w:rsidR="0008703F">
              <w:rPr>
                <w:noProof/>
                <w:webHidden/>
              </w:rPr>
              <w:fldChar w:fldCharType="end"/>
            </w:r>
          </w:hyperlink>
        </w:p>
        <w:p w14:paraId="176C8F10" w14:textId="1FC47F0C" w:rsidR="0008703F" w:rsidRDefault="00FE7FA5">
          <w:pPr>
            <w:pStyle w:val="TOC3"/>
            <w:tabs>
              <w:tab w:val="right" w:leader="dot" w:pos="9016"/>
            </w:tabs>
            <w:rPr>
              <w:rFonts w:eastAsiaTheme="minorEastAsia"/>
              <w:noProof/>
              <w:sz w:val="24"/>
              <w:szCs w:val="24"/>
              <w:lang w:eastAsia="en-AU"/>
            </w:rPr>
          </w:pPr>
          <w:hyperlink w:anchor="_Toc165389231" w:history="1">
            <w:r w:rsidR="0008703F" w:rsidRPr="00593D03">
              <w:rPr>
                <w:rStyle w:val="Hyperlink"/>
                <w:rFonts w:ascii="Arial" w:hAnsi="Arial" w:cs="Arial"/>
                <w:noProof/>
              </w:rPr>
              <w:t>Accessibility Evaluation Template</w:t>
            </w:r>
            <w:r w:rsidR="0008703F">
              <w:rPr>
                <w:noProof/>
                <w:webHidden/>
              </w:rPr>
              <w:tab/>
            </w:r>
            <w:r w:rsidR="0008703F">
              <w:rPr>
                <w:noProof/>
                <w:webHidden/>
              </w:rPr>
              <w:fldChar w:fldCharType="begin"/>
            </w:r>
            <w:r w:rsidR="0008703F">
              <w:rPr>
                <w:noProof/>
                <w:webHidden/>
              </w:rPr>
              <w:instrText xml:space="preserve"> PAGEREF _Toc165389231 \h </w:instrText>
            </w:r>
            <w:r w:rsidR="0008703F">
              <w:rPr>
                <w:noProof/>
                <w:webHidden/>
              </w:rPr>
            </w:r>
            <w:r w:rsidR="0008703F">
              <w:rPr>
                <w:noProof/>
                <w:webHidden/>
              </w:rPr>
              <w:fldChar w:fldCharType="separate"/>
            </w:r>
            <w:r w:rsidR="0008703F">
              <w:rPr>
                <w:noProof/>
                <w:webHidden/>
              </w:rPr>
              <w:t>398</w:t>
            </w:r>
            <w:r w:rsidR="0008703F">
              <w:rPr>
                <w:noProof/>
                <w:webHidden/>
              </w:rPr>
              <w:fldChar w:fldCharType="end"/>
            </w:r>
          </w:hyperlink>
        </w:p>
        <w:p w14:paraId="3AB91AD3" w14:textId="70881108" w:rsidR="0008703F" w:rsidRDefault="00FE7FA5">
          <w:pPr>
            <w:pStyle w:val="TOC2"/>
            <w:tabs>
              <w:tab w:val="right" w:leader="dot" w:pos="9016"/>
            </w:tabs>
            <w:rPr>
              <w:rFonts w:eastAsiaTheme="minorEastAsia"/>
              <w:noProof/>
              <w:sz w:val="24"/>
              <w:szCs w:val="24"/>
              <w:lang w:eastAsia="en-AU"/>
            </w:rPr>
          </w:pPr>
          <w:hyperlink w:anchor="_Toc165389232" w:history="1">
            <w:r w:rsidR="0008703F" w:rsidRPr="00593D03">
              <w:rPr>
                <w:rStyle w:val="Hyperlink"/>
                <w:rFonts w:ascii="Arial" w:hAnsi="Arial" w:cs="Arial"/>
                <w:noProof/>
              </w:rPr>
              <w:t>Detailed Cancellation Process Template</w:t>
            </w:r>
            <w:r w:rsidR="0008703F">
              <w:rPr>
                <w:noProof/>
                <w:webHidden/>
              </w:rPr>
              <w:tab/>
            </w:r>
            <w:r w:rsidR="0008703F">
              <w:rPr>
                <w:noProof/>
                <w:webHidden/>
              </w:rPr>
              <w:fldChar w:fldCharType="begin"/>
            </w:r>
            <w:r w:rsidR="0008703F">
              <w:rPr>
                <w:noProof/>
                <w:webHidden/>
              </w:rPr>
              <w:instrText xml:space="preserve"> PAGEREF _Toc165389232 \h </w:instrText>
            </w:r>
            <w:r w:rsidR="0008703F">
              <w:rPr>
                <w:noProof/>
                <w:webHidden/>
              </w:rPr>
            </w:r>
            <w:r w:rsidR="0008703F">
              <w:rPr>
                <w:noProof/>
                <w:webHidden/>
              </w:rPr>
              <w:fldChar w:fldCharType="separate"/>
            </w:r>
            <w:r w:rsidR="0008703F">
              <w:rPr>
                <w:noProof/>
                <w:webHidden/>
              </w:rPr>
              <w:t>413</w:t>
            </w:r>
            <w:r w:rsidR="0008703F">
              <w:rPr>
                <w:noProof/>
                <w:webHidden/>
              </w:rPr>
              <w:fldChar w:fldCharType="end"/>
            </w:r>
          </w:hyperlink>
        </w:p>
        <w:p w14:paraId="6A46EB77" w14:textId="4883966F" w:rsidR="0008703F" w:rsidRDefault="00FE7FA5">
          <w:pPr>
            <w:pStyle w:val="TOC1"/>
            <w:rPr>
              <w:rFonts w:eastAsiaTheme="minorEastAsia"/>
              <w:b w:val="0"/>
              <w:bCs w:val="0"/>
              <w:sz w:val="24"/>
              <w:szCs w:val="24"/>
              <w:lang w:eastAsia="en-AU"/>
            </w:rPr>
          </w:pPr>
          <w:hyperlink w:anchor="_Toc165389233" w:history="1">
            <w:r w:rsidR="0008703F" w:rsidRPr="00593D03">
              <w:rPr>
                <w:rStyle w:val="Hyperlink"/>
                <w:rFonts w:ascii="Arial" w:hAnsi="Arial" w:cs="Arial"/>
              </w:rPr>
              <w:t>25. Lebara</w:t>
            </w:r>
            <w:r w:rsidR="0008703F">
              <w:rPr>
                <w:webHidden/>
              </w:rPr>
              <w:tab/>
            </w:r>
            <w:r w:rsidR="0008703F">
              <w:rPr>
                <w:webHidden/>
              </w:rPr>
              <w:fldChar w:fldCharType="begin"/>
            </w:r>
            <w:r w:rsidR="0008703F">
              <w:rPr>
                <w:webHidden/>
              </w:rPr>
              <w:instrText xml:space="preserve"> PAGEREF _Toc165389233 \h </w:instrText>
            </w:r>
            <w:r w:rsidR="0008703F">
              <w:rPr>
                <w:webHidden/>
              </w:rPr>
            </w:r>
            <w:r w:rsidR="0008703F">
              <w:rPr>
                <w:webHidden/>
              </w:rPr>
              <w:fldChar w:fldCharType="separate"/>
            </w:r>
            <w:r w:rsidR="0008703F">
              <w:rPr>
                <w:webHidden/>
              </w:rPr>
              <w:t>417</w:t>
            </w:r>
            <w:r w:rsidR="0008703F">
              <w:rPr>
                <w:webHidden/>
              </w:rPr>
              <w:fldChar w:fldCharType="end"/>
            </w:r>
          </w:hyperlink>
        </w:p>
        <w:p w14:paraId="3DC413C4" w14:textId="23CC2AB3" w:rsidR="0008703F" w:rsidRDefault="00FE7FA5">
          <w:pPr>
            <w:pStyle w:val="TOC2"/>
            <w:tabs>
              <w:tab w:val="right" w:leader="dot" w:pos="9016"/>
            </w:tabs>
            <w:rPr>
              <w:rFonts w:eastAsiaTheme="minorEastAsia"/>
              <w:noProof/>
              <w:sz w:val="24"/>
              <w:szCs w:val="24"/>
              <w:lang w:eastAsia="en-AU"/>
            </w:rPr>
          </w:pPr>
          <w:hyperlink w:anchor="_Toc165389234" w:history="1">
            <w:r w:rsidR="0008703F" w:rsidRPr="00593D03">
              <w:rPr>
                <w:rStyle w:val="Hyperlink"/>
                <w:rFonts w:ascii="Arial" w:hAnsi="Arial" w:cs="Arial"/>
                <w:noProof/>
              </w:rPr>
              <w:t>Support and Accessibility Table</w:t>
            </w:r>
            <w:r w:rsidR="0008703F">
              <w:rPr>
                <w:noProof/>
                <w:webHidden/>
              </w:rPr>
              <w:tab/>
            </w:r>
            <w:r w:rsidR="0008703F">
              <w:rPr>
                <w:noProof/>
                <w:webHidden/>
              </w:rPr>
              <w:fldChar w:fldCharType="begin"/>
            </w:r>
            <w:r w:rsidR="0008703F">
              <w:rPr>
                <w:noProof/>
                <w:webHidden/>
              </w:rPr>
              <w:instrText xml:space="preserve"> PAGEREF _Toc165389234 \h </w:instrText>
            </w:r>
            <w:r w:rsidR="0008703F">
              <w:rPr>
                <w:noProof/>
                <w:webHidden/>
              </w:rPr>
            </w:r>
            <w:r w:rsidR="0008703F">
              <w:rPr>
                <w:noProof/>
                <w:webHidden/>
              </w:rPr>
              <w:fldChar w:fldCharType="separate"/>
            </w:r>
            <w:r w:rsidR="0008703F">
              <w:rPr>
                <w:noProof/>
                <w:webHidden/>
              </w:rPr>
              <w:t>418</w:t>
            </w:r>
            <w:r w:rsidR="0008703F">
              <w:rPr>
                <w:noProof/>
                <w:webHidden/>
              </w:rPr>
              <w:fldChar w:fldCharType="end"/>
            </w:r>
          </w:hyperlink>
        </w:p>
        <w:p w14:paraId="26371062" w14:textId="72DB0E57" w:rsidR="0008703F" w:rsidRDefault="00FE7FA5">
          <w:pPr>
            <w:pStyle w:val="TOC3"/>
            <w:tabs>
              <w:tab w:val="right" w:leader="dot" w:pos="9016"/>
            </w:tabs>
            <w:rPr>
              <w:rFonts w:eastAsiaTheme="minorEastAsia"/>
              <w:noProof/>
              <w:sz w:val="24"/>
              <w:szCs w:val="24"/>
              <w:lang w:eastAsia="en-AU"/>
            </w:rPr>
          </w:pPr>
          <w:hyperlink w:anchor="_Toc165389235" w:history="1">
            <w:r w:rsidR="0008703F" w:rsidRPr="00593D03">
              <w:rPr>
                <w:rStyle w:val="Hyperlink"/>
                <w:rFonts w:ascii="Arial" w:hAnsi="Arial" w:cs="Arial"/>
                <w:noProof/>
              </w:rPr>
              <w:t>Accessibility Evaluation Template</w:t>
            </w:r>
            <w:r w:rsidR="0008703F">
              <w:rPr>
                <w:noProof/>
                <w:webHidden/>
              </w:rPr>
              <w:tab/>
            </w:r>
            <w:r w:rsidR="0008703F">
              <w:rPr>
                <w:noProof/>
                <w:webHidden/>
              </w:rPr>
              <w:fldChar w:fldCharType="begin"/>
            </w:r>
            <w:r w:rsidR="0008703F">
              <w:rPr>
                <w:noProof/>
                <w:webHidden/>
              </w:rPr>
              <w:instrText xml:space="preserve"> PAGEREF _Toc165389235 \h </w:instrText>
            </w:r>
            <w:r w:rsidR="0008703F">
              <w:rPr>
                <w:noProof/>
                <w:webHidden/>
              </w:rPr>
            </w:r>
            <w:r w:rsidR="0008703F">
              <w:rPr>
                <w:noProof/>
                <w:webHidden/>
              </w:rPr>
              <w:fldChar w:fldCharType="separate"/>
            </w:r>
            <w:r w:rsidR="0008703F">
              <w:rPr>
                <w:noProof/>
                <w:webHidden/>
              </w:rPr>
              <w:t>419</w:t>
            </w:r>
            <w:r w:rsidR="0008703F">
              <w:rPr>
                <w:noProof/>
                <w:webHidden/>
              </w:rPr>
              <w:fldChar w:fldCharType="end"/>
            </w:r>
          </w:hyperlink>
        </w:p>
        <w:p w14:paraId="297C52B3" w14:textId="4D49F816" w:rsidR="0008703F" w:rsidRDefault="00FE7FA5">
          <w:pPr>
            <w:pStyle w:val="TOC2"/>
            <w:tabs>
              <w:tab w:val="right" w:leader="dot" w:pos="9016"/>
            </w:tabs>
            <w:rPr>
              <w:rFonts w:eastAsiaTheme="minorEastAsia"/>
              <w:noProof/>
              <w:sz w:val="24"/>
              <w:szCs w:val="24"/>
              <w:lang w:eastAsia="en-AU"/>
            </w:rPr>
          </w:pPr>
          <w:hyperlink w:anchor="_Toc165389236" w:history="1">
            <w:r w:rsidR="0008703F" w:rsidRPr="00593D03">
              <w:rPr>
                <w:rStyle w:val="Hyperlink"/>
                <w:rFonts w:ascii="Arial" w:hAnsi="Arial" w:cs="Arial"/>
                <w:noProof/>
              </w:rPr>
              <w:t>Detailed Cancellation Process Template</w:t>
            </w:r>
            <w:r w:rsidR="0008703F">
              <w:rPr>
                <w:noProof/>
                <w:webHidden/>
              </w:rPr>
              <w:tab/>
            </w:r>
            <w:r w:rsidR="0008703F">
              <w:rPr>
                <w:noProof/>
                <w:webHidden/>
              </w:rPr>
              <w:fldChar w:fldCharType="begin"/>
            </w:r>
            <w:r w:rsidR="0008703F">
              <w:rPr>
                <w:noProof/>
                <w:webHidden/>
              </w:rPr>
              <w:instrText xml:space="preserve"> PAGEREF _Toc165389236 \h </w:instrText>
            </w:r>
            <w:r w:rsidR="0008703F">
              <w:rPr>
                <w:noProof/>
                <w:webHidden/>
              </w:rPr>
            </w:r>
            <w:r w:rsidR="0008703F">
              <w:rPr>
                <w:noProof/>
                <w:webHidden/>
              </w:rPr>
              <w:fldChar w:fldCharType="separate"/>
            </w:r>
            <w:r w:rsidR="0008703F">
              <w:rPr>
                <w:noProof/>
                <w:webHidden/>
              </w:rPr>
              <w:t>427</w:t>
            </w:r>
            <w:r w:rsidR="0008703F">
              <w:rPr>
                <w:noProof/>
                <w:webHidden/>
              </w:rPr>
              <w:fldChar w:fldCharType="end"/>
            </w:r>
          </w:hyperlink>
        </w:p>
        <w:p w14:paraId="217D615D" w14:textId="0E503728" w:rsidR="0008703F" w:rsidRDefault="00FE7FA5">
          <w:pPr>
            <w:pStyle w:val="TOC1"/>
            <w:rPr>
              <w:rFonts w:eastAsiaTheme="minorEastAsia"/>
              <w:b w:val="0"/>
              <w:bCs w:val="0"/>
              <w:sz w:val="24"/>
              <w:szCs w:val="24"/>
              <w:lang w:eastAsia="en-AU"/>
            </w:rPr>
          </w:pPr>
          <w:hyperlink w:anchor="_Toc165389237" w:history="1">
            <w:r w:rsidR="0008703F" w:rsidRPr="00593D03">
              <w:rPr>
                <w:rStyle w:val="Hyperlink"/>
                <w:rFonts w:ascii="Arial" w:hAnsi="Arial" w:cs="Arial"/>
              </w:rPr>
              <w:t>26. Lyca</w:t>
            </w:r>
            <w:r w:rsidR="0008703F">
              <w:rPr>
                <w:webHidden/>
              </w:rPr>
              <w:tab/>
            </w:r>
            <w:r w:rsidR="0008703F">
              <w:rPr>
                <w:webHidden/>
              </w:rPr>
              <w:fldChar w:fldCharType="begin"/>
            </w:r>
            <w:r w:rsidR="0008703F">
              <w:rPr>
                <w:webHidden/>
              </w:rPr>
              <w:instrText xml:space="preserve"> PAGEREF _Toc165389237 \h </w:instrText>
            </w:r>
            <w:r w:rsidR="0008703F">
              <w:rPr>
                <w:webHidden/>
              </w:rPr>
            </w:r>
            <w:r w:rsidR="0008703F">
              <w:rPr>
                <w:webHidden/>
              </w:rPr>
              <w:fldChar w:fldCharType="separate"/>
            </w:r>
            <w:r w:rsidR="0008703F">
              <w:rPr>
                <w:webHidden/>
              </w:rPr>
              <w:t>428</w:t>
            </w:r>
            <w:r w:rsidR="0008703F">
              <w:rPr>
                <w:webHidden/>
              </w:rPr>
              <w:fldChar w:fldCharType="end"/>
            </w:r>
          </w:hyperlink>
        </w:p>
        <w:p w14:paraId="620CF96F" w14:textId="7479818C" w:rsidR="0008703F" w:rsidRDefault="00FE7FA5">
          <w:pPr>
            <w:pStyle w:val="TOC2"/>
            <w:tabs>
              <w:tab w:val="right" w:leader="dot" w:pos="9016"/>
            </w:tabs>
            <w:rPr>
              <w:rFonts w:eastAsiaTheme="minorEastAsia"/>
              <w:noProof/>
              <w:sz w:val="24"/>
              <w:szCs w:val="24"/>
              <w:lang w:eastAsia="en-AU"/>
            </w:rPr>
          </w:pPr>
          <w:hyperlink w:anchor="_Toc165389238" w:history="1">
            <w:r w:rsidR="0008703F" w:rsidRPr="00593D03">
              <w:rPr>
                <w:rStyle w:val="Hyperlink"/>
                <w:rFonts w:ascii="Arial" w:hAnsi="Arial" w:cs="Arial"/>
                <w:noProof/>
              </w:rPr>
              <w:t>Support and Accessibility Table</w:t>
            </w:r>
            <w:r w:rsidR="0008703F">
              <w:rPr>
                <w:noProof/>
                <w:webHidden/>
              </w:rPr>
              <w:tab/>
            </w:r>
            <w:r w:rsidR="0008703F">
              <w:rPr>
                <w:noProof/>
                <w:webHidden/>
              </w:rPr>
              <w:fldChar w:fldCharType="begin"/>
            </w:r>
            <w:r w:rsidR="0008703F">
              <w:rPr>
                <w:noProof/>
                <w:webHidden/>
              </w:rPr>
              <w:instrText xml:space="preserve"> PAGEREF _Toc165389238 \h </w:instrText>
            </w:r>
            <w:r w:rsidR="0008703F">
              <w:rPr>
                <w:noProof/>
                <w:webHidden/>
              </w:rPr>
            </w:r>
            <w:r w:rsidR="0008703F">
              <w:rPr>
                <w:noProof/>
                <w:webHidden/>
              </w:rPr>
              <w:fldChar w:fldCharType="separate"/>
            </w:r>
            <w:r w:rsidR="0008703F">
              <w:rPr>
                <w:noProof/>
                <w:webHidden/>
              </w:rPr>
              <w:t>429</w:t>
            </w:r>
            <w:r w:rsidR="0008703F">
              <w:rPr>
                <w:noProof/>
                <w:webHidden/>
              </w:rPr>
              <w:fldChar w:fldCharType="end"/>
            </w:r>
          </w:hyperlink>
        </w:p>
        <w:p w14:paraId="26CA108F" w14:textId="51C0C0DF" w:rsidR="0008703F" w:rsidRDefault="00FE7FA5">
          <w:pPr>
            <w:pStyle w:val="TOC3"/>
            <w:tabs>
              <w:tab w:val="right" w:leader="dot" w:pos="9016"/>
            </w:tabs>
            <w:rPr>
              <w:rFonts w:eastAsiaTheme="minorEastAsia"/>
              <w:noProof/>
              <w:sz w:val="24"/>
              <w:szCs w:val="24"/>
              <w:lang w:eastAsia="en-AU"/>
            </w:rPr>
          </w:pPr>
          <w:hyperlink w:anchor="_Toc165389239" w:history="1">
            <w:r w:rsidR="0008703F" w:rsidRPr="00593D03">
              <w:rPr>
                <w:rStyle w:val="Hyperlink"/>
                <w:rFonts w:ascii="Arial" w:hAnsi="Arial" w:cs="Arial"/>
                <w:noProof/>
              </w:rPr>
              <w:t>Accessibility Evaluation Template</w:t>
            </w:r>
            <w:r w:rsidR="0008703F">
              <w:rPr>
                <w:noProof/>
                <w:webHidden/>
              </w:rPr>
              <w:tab/>
            </w:r>
            <w:r w:rsidR="0008703F">
              <w:rPr>
                <w:noProof/>
                <w:webHidden/>
              </w:rPr>
              <w:fldChar w:fldCharType="begin"/>
            </w:r>
            <w:r w:rsidR="0008703F">
              <w:rPr>
                <w:noProof/>
                <w:webHidden/>
              </w:rPr>
              <w:instrText xml:space="preserve"> PAGEREF _Toc165389239 \h </w:instrText>
            </w:r>
            <w:r w:rsidR="0008703F">
              <w:rPr>
                <w:noProof/>
                <w:webHidden/>
              </w:rPr>
            </w:r>
            <w:r w:rsidR="0008703F">
              <w:rPr>
                <w:noProof/>
                <w:webHidden/>
              </w:rPr>
              <w:fldChar w:fldCharType="separate"/>
            </w:r>
            <w:r w:rsidR="0008703F">
              <w:rPr>
                <w:noProof/>
                <w:webHidden/>
              </w:rPr>
              <w:t>430</w:t>
            </w:r>
            <w:r w:rsidR="0008703F">
              <w:rPr>
                <w:noProof/>
                <w:webHidden/>
              </w:rPr>
              <w:fldChar w:fldCharType="end"/>
            </w:r>
          </w:hyperlink>
        </w:p>
        <w:p w14:paraId="30EA13BE" w14:textId="59A09E55" w:rsidR="0008703F" w:rsidRDefault="00FE7FA5">
          <w:pPr>
            <w:pStyle w:val="TOC2"/>
            <w:tabs>
              <w:tab w:val="right" w:leader="dot" w:pos="9016"/>
            </w:tabs>
            <w:rPr>
              <w:rFonts w:eastAsiaTheme="minorEastAsia"/>
              <w:noProof/>
              <w:sz w:val="24"/>
              <w:szCs w:val="24"/>
              <w:lang w:eastAsia="en-AU"/>
            </w:rPr>
          </w:pPr>
          <w:hyperlink w:anchor="_Toc165389240" w:history="1">
            <w:r w:rsidR="0008703F" w:rsidRPr="00593D03">
              <w:rPr>
                <w:rStyle w:val="Hyperlink"/>
                <w:rFonts w:ascii="Arial" w:hAnsi="Arial" w:cs="Arial"/>
                <w:noProof/>
              </w:rPr>
              <w:t>Detailed Cancellation Process Template</w:t>
            </w:r>
            <w:r w:rsidR="0008703F">
              <w:rPr>
                <w:noProof/>
                <w:webHidden/>
              </w:rPr>
              <w:tab/>
            </w:r>
            <w:r w:rsidR="0008703F">
              <w:rPr>
                <w:noProof/>
                <w:webHidden/>
              </w:rPr>
              <w:fldChar w:fldCharType="begin"/>
            </w:r>
            <w:r w:rsidR="0008703F">
              <w:rPr>
                <w:noProof/>
                <w:webHidden/>
              </w:rPr>
              <w:instrText xml:space="preserve"> PAGEREF _Toc165389240 \h </w:instrText>
            </w:r>
            <w:r w:rsidR="0008703F">
              <w:rPr>
                <w:noProof/>
                <w:webHidden/>
              </w:rPr>
            </w:r>
            <w:r w:rsidR="0008703F">
              <w:rPr>
                <w:noProof/>
                <w:webHidden/>
              </w:rPr>
              <w:fldChar w:fldCharType="separate"/>
            </w:r>
            <w:r w:rsidR="0008703F">
              <w:rPr>
                <w:noProof/>
                <w:webHidden/>
              </w:rPr>
              <w:t>440</w:t>
            </w:r>
            <w:r w:rsidR="0008703F">
              <w:rPr>
                <w:noProof/>
                <w:webHidden/>
              </w:rPr>
              <w:fldChar w:fldCharType="end"/>
            </w:r>
          </w:hyperlink>
        </w:p>
        <w:p w14:paraId="1F04390A" w14:textId="0F5D0DCC" w:rsidR="0008703F" w:rsidRDefault="00FE7FA5">
          <w:pPr>
            <w:pStyle w:val="TOC1"/>
            <w:rPr>
              <w:rFonts w:eastAsiaTheme="minorEastAsia"/>
              <w:b w:val="0"/>
              <w:bCs w:val="0"/>
              <w:sz w:val="24"/>
              <w:szCs w:val="24"/>
              <w:lang w:eastAsia="en-AU"/>
            </w:rPr>
          </w:pPr>
          <w:hyperlink w:anchor="_Toc165389241" w:history="1">
            <w:r w:rsidR="0008703F" w:rsidRPr="00593D03">
              <w:rPr>
                <w:rStyle w:val="Hyperlink"/>
                <w:rFonts w:ascii="Arial" w:hAnsi="Arial" w:cs="Arial"/>
              </w:rPr>
              <w:t>27. Mate</w:t>
            </w:r>
            <w:r w:rsidR="0008703F">
              <w:rPr>
                <w:webHidden/>
              </w:rPr>
              <w:tab/>
            </w:r>
            <w:r w:rsidR="0008703F">
              <w:rPr>
                <w:webHidden/>
              </w:rPr>
              <w:fldChar w:fldCharType="begin"/>
            </w:r>
            <w:r w:rsidR="0008703F">
              <w:rPr>
                <w:webHidden/>
              </w:rPr>
              <w:instrText xml:space="preserve"> PAGEREF _Toc165389241 \h </w:instrText>
            </w:r>
            <w:r w:rsidR="0008703F">
              <w:rPr>
                <w:webHidden/>
              </w:rPr>
            </w:r>
            <w:r w:rsidR="0008703F">
              <w:rPr>
                <w:webHidden/>
              </w:rPr>
              <w:fldChar w:fldCharType="separate"/>
            </w:r>
            <w:r w:rsidR="0008703F">
              <w:rPr>
                <w:webHidden/>
              </w:rPr>
              <w:t>444</w:t>
            </w:r>
            <w:r w:rsidR="0008703F">
              <w:rPr>
                <w:webHidden/>
              </w:rPr>
              <w:fldChar w:fldCharType="end"/>
            </w:r>
          </w:hyperlink>
        </w:p>
        <w:p w14:paraId="000D0662" w14:textId="41F5E45B" w:rsidR="0008703F" w:rsidRDefault="00FE7FA5">
          <w:pPr>
            <w:pStyle w:val="TOC2"/>
            <w:tabs>
              <w:tab w:val="right" w:leader="dot" w:pos="9016"/>
            </w:tabs>
            <w:rPr>
              <w:rFonts w:eastAsiaTheme="minorEastAsia"/>
              <w:noProof/>
              <w:sz w:val="24"/>
              <w:szCs w:val="24"/>
              <w:lang w:eastAsia="en-AU"/>
            </w:rPr>
          </w:pPr>
          <w:hyperlink w:anchor="_Toc165389242" w:history="1">
            <w:r w:rsidR="0008703F" w:rsidRPr="00593D03">
              <w:rPr>
                <w:rStyle w:val="Hyperlink"/>
                <w:rFonts w:ascii="Arial" w:hAnsi="Arial" w:cs="Arial"/>
                <w:noProof/>
              </w:rPr>
              <w:t>Support and Accessibility Table</w:t>
            </w:r>
            <w:r w:rsidR="0008703F">
              <w:rPr>
                <w:noProof/>
                <w:webHidden/>
              </w:rPr>
              <w:tab/>
            </w:r>
            <w:r w:rsidR="0008703F">
              <w:rPr>
                <w:noProof/>
                <w:webHidden/>
              </w:rPr>
              <w:fldChar w:fldCharType="begin"/>
            </w:r>
            <w:r w:rsidR="0008703F">
              <w:rPr>
                <w:noProof/>
                <w:webHidden/>
              </w:rPr>
              <w:instrText xml:space="preserve"> PAGEREF _Toc165389242 \h </w:instrText>
            </w:r>
            <w:r w:rsidR="0008703F">
              <w:rPr>
                <w:noProof/>
                <w:webHidden/>
              </w:rPr>
            </w:r>
            <w:r w:rsidR="0008703F">
              <w:rPr>
                <w:noProof/>
                <w:webHidden/>
              </w:rPr>
              <w:fldChar w:fldCharType="separate"/>
            </w:r>
            <w:r w:rsidR="0008703F">
              <w:rPr>
                <w:noProof/>
                <w:webHidden/>
              </w:rPr>
              <w:t>445</w:t>
            </w:r>
            <w:r w:rsidR="0008703F">
              <w:rPr>
                <w:noProof/>
                <w:webHidden/>
              </w:rPr>
              <w:fldChar w:fldCharType="end"/>
            </w:r>
          </w:hyperlink>
        </w:p>
        <w:p w14:paraId="0EBA9799" w14:textId="7E3005E0" w:rsidR="0008703F" w:rsidRDefault="00FE7FA5">
          <w:pPr>
            <w:pStyle w:val="TOC3"/>
            <w:tabs>
              <w:tab w:val="right" w:leader="dot" w:pos="9016"/>
            </w:tabs>
            <w:rPr>
              <w:rFonts w:eastAsiaTheme="minorEastAsia"/>
              <w:noProof/>
              <w:sz w:val="24"/>
              <w:szCs w:val="24"/>
              <w:lang w:eastAsia="en-AU"/>
            </w:rPr>
          </w:pPr>
          <w:hyperlink w:anchor="_Toc165389243" w:history="1">
            <w:r w:rsidR="0008703F" w:rsidRPr="00593D03">
              <w:rPr>
                <w:rStyle w:val="Hyperlink"/>
                <w:rFonts w:ascii="Arial" w:hAnsi="Arial" w:cs="Arial"/>
                <w:noProof/>
              </w:rPr>
              <w:t>Accessibility Evaluation Template</w:t>
            </w:r>
            <w:r w:rsidR="0008703F">
              <w:rPr>
                <w:noProof/>
                <w:webHidden/>
              </w:rPr>
              <w:tab/>
            </w:r>
            <w:r w:rsidR="0008703F">
              <w:rPr>
                <w:noProof/>
                <w:webHidden/>
              </w:rPr>
              <w:fldChar w:fldCharType="begin"/>
            </w:r>
            <w:r w:rsidR="0008703F">
              <w:rPr>
                <w:noProof/>
                <w:webHidden/>
              </w:rPr>
              <w:instrText xml:space="preserve"> PAGEREF _Toc165389243 \h </w:instrText>
            </w:r>
            <w:r w:rsidR="0008703F">
              <w:rPr>
                <w:noProof/>
                <w:webHidden/>
              </w:rPr>
            </w:r>
            <w:r w:rsidR="0008703F">
              <w:rPr>
                <w:noProof/>
                <w:webHidden/>
              </w:rPr>
              <w:fldChar w:fldCharType="separate"/>
            </w:r>
            <w:r w:rsidR="0008703F">
              <w:rPr>
                <w:noProof/>
                <w:webHidden/>
              </w:rPr>
              <w:t>446</w:t>
            </w:r>
            <w:r w:rsidR="0008703F">
              <w:rPr>
                <w:noProof/>
                <w:webHidden/>
              </w:rPr>
              <w:fldChar w:fldCharType="end"/>
            </w:r>
          </w:hyperlink>
        </w:p>
        <w:p w14:paraId="275692B0" w14:textId="1A728203" w:rsidR="0008703F" w:rsidRDefault="00FE7FA5">
          <w:pPr>
            <w:pStyle w:val="TOC2"/>
            <w:tabs>
              <w:tab w:val="right" w:leader="dot" w:pos="9016"/>
            </w:tabs>
            <w:rPr>
              <w:rFonts w:eastAsiaTheme="minorEastAsia"/>
              <w:noProof/>
              <w:sz w:val="24"/>
              <w:szCs w:val="24"/>
              <w:lang w:eastAsia="en-AU"/>
            </w:rPr>
          </w:pPr>
          <w:hyperlink w:anchor="_Toc165389244" w:history="1">
            <w:r w:rsidR="0008703F" w:rsidRPr="00593D03">
              <w:rPr>
                <w:rStyle w:val="Hyperlink"/>
                <w:rFonts w:ascii="Arial" w:hAnsi="Arial" w:cs="Arial"/>
                <w:noProof/>
              </w:rPr>
              <w:t>Detailed Cancellation Process Template</w:t>
            </w:r>
            <w:r w:rsidR="0008703F">
              <w:rPr>
                <w:noProof/>
                <w:webHidden/>
              </w:rPr>
              <w:tab/>
            </w:r>
            <w:r w:rsidR="0008703F">
              <w:rPr>
                <w:noProof/>
                <w:webHidden/>
              </w:rPr>
              <w:fldChar w:fldCharType="begin"/>
            </w:r>
            <w:r w:rsidR="0008703F">
              <w:rPr>
                <w:noProof/>
                <w:webHidden/>
              </w:rPr>
              <w:instrText xml:space="preserve"> PAGEREF _Toc165389244 \h </w:instrText>
            </w:r>
            <w:r w:rsidR="0008703F">
              <w:rPr>
                <w:noProof/>
                <w:webHidden/>
              </w:rPr>
            </w:r>
            <w:r w:rsidR="0008703F">
              <w:rPr>
                <w:noProof/>
                <w:webHidden/>
              </w:rPr>
              <w:fldChar w:fldCharType="separate"/>
            </w:r>
            <w:r w:rsidR="0008703F">
              <w:rPr>
                <w:noProof/>
                <w:webHidden/>
              </w:rPr>
              <w:t>456</w:t>
            </w:r>
            <w:r w:rsidR="0008703F">
              <w:rPr>
                <w:noProof/>
                <w:webHidden/>
              </w:rPr>
              <w:fldChar w:fldCharType="end"/>
            </w:r>
          </w:hyperlink>
        </w:p>
        <w:p w14:paraId="3F4643B8" w14:textId="4C2B6E02" w:rsidR="0008703F" w:rsidRDefault="00FE7FA5">
          <w:pPr>
            <w:pStyle w:val="TOC1"/>
            <w:rPr>
              <w:rFonts w:eastAsiaTheme="minorEastAsia"/>
              <w:b w:val="0"/>
              <w:bCs w:val="0"/>
              <w:sz w:val="24"/>
              <w:szCs w:val="24"/>
              <w:lang w:eastAsia="en-AU"/>
            </w:rPr>
          </w:pPr>
          <w:hyperlink w:anchor="_Toc165389245" w:history="1">
            <w:r w:rsidR="0008703F" w:rsidRPr="00593D03">
              <w:rPr>
                <w:rStyle w:val="Hyperlink"/>
                <w:rFonts w:ascii="Arial" w:hAnsi="Arial" w:cs="Arial"/>
              </w:rPr>
              <w:t>28. Moose Mobile</w:t>
            </w:r>
            <w:r w:rsidR="0008703F">
              <w:rPr>
                <w:webHidden/>
              </w:rPr>
              <w:tab/>
            </w:r>
            <w:r w:rsidR="0008703F">
              <w:rPr>
                <w:webHidden/>
              </w:rPr>
              <w:fldChar w:fldCharType="begin"/>
            </w:r>
            <w:r w:rsidR="0008703F">
              <w:rPr>
                <w:webHidden/>
              </w:rPr>
              <w:instrText xml:space="preserve"> PAGEREF _Toc165389245 \h </w:instrText>
            </w:r>
            <w:r w:rsidR="0008703F">
              <w:rPr>
                <w:webHidden/>
              </w:rPr>
            </w:r>
            <w:r w:rsidR="0008703F">
              <w:rPr>
                <w:webHidden/>
              </w:rPr>
              <w:fldChar w:fldCharType="separate"/>
            </w:r>
            <w:r w:rsidR="0008703F">
              <w:rPr>
                <w:webHidden/>
              </w:rPr>
              <w:t>464</w:t>
            </w:r>
            <w:r w:rsidR="0008703F">
              <w:rPr>
                <w:webHidden/>
              </w:rPr>
              <w:fldChar w:fldCharType="end"/>
            </w:r>
          </w:hyperlink>
        </w:p>
        <w:p w14:paraId="05A0D30C" w14:textId="11EE2E17" w:rsidR="0008703F" w:rsidRDefault="00FE7FA5">
          <w:pPr>
            <w:pStyle w:val="TOC2"/>
            <w:tabs>
              <w:tab w:val="right" w:leader="dot" w:pos="9016"/>
            </w:tabs>
            <w:rPr>
              <w:rFonts w:eastAsiaTheme="minorEastAsia"/>
              <w:noProof/>
              <w:sz w:val="24"/>
              <w:szCs w:val="24"/>
              <w:lang w:eastAsia="en-AU"/>
            </w:rPr>
          </w:pPr>
          <w:hyperlink w:anchor="_Toc165389246" w:history="1">
            <w:r w:rsidR="0008703F" w:rsidRPr="00593D03">
              <w:rPr>
                <w:rStyle w:val="Hyperlink"/>
                <w:rFonts w:ascii="Arial" w:hAnsi="Arial" w:cs="Arial"/>
                <w:noProof/>
              </w:rPr>
              <w:t>Support and Accessibility Table</w:t>
            </w:r>
            <w:r w:rsidR="0008703F">
              <w:rPr>
                <w:noProof/>
                <w:webHidden/>
              </w:rPr>
              <w:tab/>
            </w:r>
            <w:r w:rsidR="0008703F">
              <w:rPr>
                <w:noProof/>
                <w:webHidden/>
              </w:rPr>
              <w:fldChar w:fldCharType="begin"/>
            </w:r>
            <w:r w:rsidR="0008703F">
              <w:rPr>
                <w:noProof/>
                <w:webHidden/>
              </w:rPr>
              <w:instrText xml:space="preserve"> PAGEREF _Toc165389246 \h </w:instrText>
            </w:r>
            <w:r w:rsidR="0008703F">
              <w:rPr>
                <w:noProof/>
                <w:webHidden/>
              </w:rPr>
            </w:r>
            <w:r w:rsidR="0008703F">
              <w:rPr>
                <w:noProof/>
                <w:webHidden/>
              </w:rPr>
              <w:fldChar w:fldCharType="separate"/>
            </w:r>
            <w:r w:rsidR="0008703F">
              <w:rPr>
                <w:noProof/>
                <w:webHidden/>
              </w:rPr>
              <w:t>465</w:t>
            </w:r>
            <w:r w:rsidR="0008703F">
              <w:rPr>
                <w:noProof/>
                <w:webHidden/>
              </w:rPr>
              <w:fldChar w:fldCharType="end"/>
            </w:r>
          </w:hyperlink>
        </w:p>
        <w:p w14:paraId="05CD27BD" w14:textId="69264303" w:rsidR="0008703F" w:rsidRDefault="00FE7FA5">
          <w:pPr>
            <w:pStyle w:val="TOC3"/>
            <w:tabs>
              <w:tab w:val="right" w:leader="dot" w:pos="9016"/>
            </w:tabs>
            <w:rPr>
              <w:rFonts w:eastAsiaTheme="minorEastAsia"/>
              <w:noProof/>
              <w:sz w:val="24"/>
              <w:szCs w:val="24"/>
              <w:lang w:eastAsia="en-AU"/>
            </w:rPr>
          </w:pPr>
          <w:hyperlink w:anchor="_Toc165389247" w:history="1">
            <w:r w:rsidR="0008703F" w:rsidRPr="00593D03">
              <w:rPr>
                <w:rStyle w:val="Hyperlink"/>
                <w:rFonts w:ascii="Arial" w:hAnsi="Arial" w:cs="Arial"/>
                <w:noProof/>
              </w:rPr>
              <w:t>Accessibility Evaluation Template</w:t>
            </w:r>
            <w:r w:rsidR="0008703F">
              <w:rPr>
                <w:noProof/>
                <w:webHidden/>
              </w:rPr>
              <w:tab/>
            </w:r>
            <w:r w:rsidR="0008703F">
              <w:rPr>
                <w:noProof/>
                <w:webHidden/>
              </w:rPr>
              <w:fldChar w:fldCharType="begin"/>
            </w:r>
            <w:r w:rsidR="0008703F">
              <w:rPr>
                <w:noProof/>
                <w:webHidden/>
              </w:rPr>
              <w:instrText xml:space="preserve"> PAGEREF _Toc165389247 \h </w:instrText>
            </w:r>
            <w:r w:rsidR="0008703F">
              <w:rPr>
                <w:noProof/>
                <w:webHidden/>
              </w:rPr>
            </w:r>
            <w:r w:rsidR="0008703F">
              <w:rPr>
                <w:noProof/>
                <w:webHidden/>
              </w:rPr>
              <w:fldChar w:fldCharType="separate"/>
            </w:r>
            <w:r w:rsidR="0008703F">
              <w:rPr>
                <w:noProof/>
                <w:webHidden/>
              </w:rPr>
              <w:t>466</w:t>
            </w:r>
            <w:r w:rsidR="0008703F">
              <w:rPr>
                <w:noProof/>
                <w:webHidden/>
              </w:rPr>
              <w:fldChar w:fldCharType="end"/>
            </w:r>
          </w:hyperlink>
        </w:p>
        <w:p w14:paraId="2A7A2FDD" w14:textId="5845112F" w:rsidR="0008703F" w:rsidRDefault="00FE7FA5">
          <w:pPr>
            <w:pStyle w:val="TOC2"/>
            <w:tabs>
              <w:tab w:val="right" w:leader="dot" w:pos="9016"/>
            </w:tabs>
            <w:rPr>
              <w:rFonts w:eastAsiaTheme="minorEastAsia"/>
              <w:noProof/>
              <w:sz w:val="24"/>
              <w:szCs w:val="24"/>
              <w:lang w:eastAsia="en-AU"/>
            </w:rPr>
          </w:pPr>
          <w:hyperlink w:anchor="_Toc165389248" w:history="1">
            <w:r w:rsidR="0008703F" w:rsidRPr="00593D03">
              <w:rPr>
                <w:rStyle w:val="Hyperlink"/>
                <w:rFonts w:ascii="Arial" w:hAnsi="Arial" w:cs="Arial"/>
                <w:noProof/>
              </w:rPr>
              <w:t>Detailed Cancellation Process Template</w:t>
            </w:r>
            <w:r w:rsidR="0008703F">
              <w:rPr>
                <w:noProof/>
                <w:webHidden/>
              </w:rPr>
              <w:tab/>
            </w:r>
            <w:r w:rsidR="0008703F">
              <w:rPr>
                <w:noProof/>
                <w:webHidden/>
              </w:rPr>
              <w:fldChar w:fldCharType="begin"/>
            </w:r>
            <w:r w:rsidR="0008703F">
              <w:rPr>
                <w:noProof/>
                <w:webHidden/>
              </w:rPr>
              <w:instrText xml:space="preserve"> PAGEREF _Toc165389248 \h </w:instrText>
            </w:r>
            <w:r w:rsidR="0008703F">
              <w:rPr>
                <w:noProof/>
                <w:webHidden/>
              </w:rPr>
            </w:r>
            <w:r w:rsidR="0008703F">
              <w:rPr>
                <w:noProof/>
                <w:webHidden/>
              </w:rPr>
              <w:fldChar w:fldCharType="separate"/>
            </w:r>
            <w:r w:rsidR="0008703F">
              <w:rPr>
                <w:noProof/>
                <w:webHidden/>
              </w:rPr>
              <w:t>475</w:t>
            </w:r>
            <w:r w:rsidR="0008703F">
              <w:rPr>
                <w:noProof/>
                <w:webHidden/>
              </w:rPr>
              <w:fldChar w:fldCharType="end"/>
            </w:r>
          </w:hyperlink>
        </w:p>
        <w:p w14:paraId="2C8AFF96" w14:textId="36A8A444" w:rsidR="0008703F" w:rsidRDefault="00FE7FA5">
          <w:pPr>
            <w:pStyle w:val="TOC1"/>
            <w:rPr>
              <w:rFonts w:eastAsiaTheme="minorEastAsia"/>
              <w:b w:val="0"/>
              <w:bCs w:val="0"/>
              <w:sz w:val="24"/>
              <w:szCs w:val="24"/>
              <w:lang w:eastAsia="en-AU"/>
            </w:rPr>
          </w:pPr>
          <w:hyperlink w:anchor="_Toc165389249" w:history="1">
            <w:r w:rsidR="0008703F" w:rsidRPr="00593D03">
              <w:rPr>
                <w:rStyle w:val="Hyperlink"/>
                <w:rFonts w:ascii="Arial" w:hAnsi="Arial" w:cs="Arial"/>
              </w:rPr>
              <w:t>29. More</w:t>
            </w:r>
            <w:r w:rsidR="0008703F">
              <w:rPr>
                <w:webHidden/>
              </w:rPr>
              <w:tab/>
            </w:r>
            <w:r w:rsidR="0008703F">
              <w:rPr>
                <w:webHidden/>
              </w:rPr>
              <w:fldChar w:fldCharType="begin"/>
            </w:r>
            <w:r w:rsidR="0008703F">
              <w:rPr>
                <w:webHidden/>
              </w:rPr>
              <w:instrText xml:space="preserve"> PAGEREF _Toc165389249 \h </w:instrText>
            </w:r>
            <w:r w:rsidR="0008703F">
              <w:rPr>
                <w:webHidden/>
              </w:rPr>
            </w:r>
            <w:r w:rsidR="0008703F">
              <w:rPr>
                <w:webHidden/>
              </w:rPr>
              <w:fldChar w:fldCharType="separate"/>
            </w:r>
            <w:r w:rsidR="0008703F">
              <w:rPr>
                <w:webHidden/>
              </w:rPr>
              <w:t>477</w:t>
            </w:r>
            <w:r w:rsidR="0008703F">
              <w:rPr>
                <w:webHidden/>
              </w:rPr>
              <w:fldChar w:fldCharType="end"/>
            </w:r>
          </w:hyperlink>
        </w:p>
        <w:p w14:paraId="6B7BF036" w14:textId="343E00C0" w:rsidR="0008703F" w:rsidRDefault="00FE7FA5">
          <w:pPr>
            <w:pStyle w:val="TOC2"/>
            <w:tabs>
              <w:tab w:val="right" w:leader="dot" w:pos="9016"/>
            </w:tabs>
            <w:rPr>
              <w:rFonts w:eastAsiaTheme="minorEastAsia"/>
              <w:noProof/>
              <w:sz w:val="24"/>
              <w:szCs w:val="24"/>
              <w:lang w:eastAsia="en-AU"/>
            </w:rPr>
          </w:pPr>
          <w:hyperlink w:anchor="_Toc165389250" w:history="1">
            <w:r w:rsidR="0008703F" w:rsidRPr="00593D03">
              <w:rPr>
                <w:rStyle w:val="Hyperlink"/>
                <w:rFonts w:ascii="Arial" w:hAnsi="Arial" w:cs="Arial"/>
                <w:noProof/>
              </w:rPr>
              <w:t>Support and Accessibility Table</w:t>
            </w:r>
            <w:r w:rsidR="0008703F">
              <w:rPr>
                <w:noProof/>
                <w:webHidden/>
              </w:rPr>
              <w:tab/>
            </w:r>
            <w:r w:rsidR="0008703F">
              <w:rPr>
                <w:noProof/>
                <w:webHidden/>
              </w:rPr>
              <w:fldChar w:fldCharType="begin"/>
            </w:r>
            <w:r w:rsidR="0008703F">
              <w:rPr>
                <w:noProof/>
                <w:webHidden/>
              </w:rPr>
              <w:instrText xml:space="preserve"> PAGEREF _Toc165389250 \h </w:instrText>
            </w:r>
            <w:r w:rsidR="0008703F">
              <w:rPr>
                <w:noProof/>
                <w:webHidden/>
              </w:rPr>
            </w:r>
            <w:r w:rsidR="0008703F">
              <w:rPr>
                <w:noProof/>
                <w:webHidden/>
              </w:rPr>
              <w:fldChar w:fldCharType="separate"/>
            </w:r>
            <w:r w:rsidR="0008703F">
              <w:rPr>
                <w:noProof/>
                <w:webHidden/>
              </w:rPr>
              <w:t>478</w:t>
            </w:r>
            <w:r w:rsidR="0008703F">
              <w:rPr>
                <w:noProof/>
                <w:webHidden/>
              </w:rPr>
              <w:fldChar w:fldCharType="end"/>
            </w:r>
          </w:hyperlink>
        </w:p>
        <w:p w14:paraId="0CBB35D7" w14:textId="58DD008F" w:rsidR="0008703F" w:rsidRDefault="00FE7FA5">
          <w:pPr>
            <w:pStyle w:val="TOC3"/>
            <w:tabs>
              <w:tab w:val="right" w:leader="dot" w:pos="9016"/>
            </w:tabs>
            <w:rPr>
              <w:rFonts w:eastAsiaTheme="minorEastAsia"/>
              <w:noProof/>
              <w:sz w:val="24"/>
              <w:szCs w:val="24"/>
              <w:lang w:eastAsia="en-AU"/>
            </w:rPr>
          </w:pPr>
          <w:hyperlink w:anchor="_Toc165389251" w:history="1">
            <w:r w:rsidR="0008703F" w:rsidRPr="00593D03">
              <w:rPr>
                <w:rStyle w:val="Hyperlink"/>
                <w:rFonts w:ascii="Arial" w:hAnsi="Arial" w:cs="Arial"/>
                <w:noProof/>
              </w:rPr>
              <w:t>Accessibility Evaluation Template</w:t>
            </w:r>
            <w:r w:rsidR="0008703F">
              <w:rPr>
                <w:noProof/>
                <w:webHidden/>
              </w:rPr>
              <w:tab/>
            </w:r>
            <w:r w:rsidR="0008703F">
              <w:rPr>
                <w:noProof/>
                <w:webHidden/>
              </w:rPr>
              <w:fldChar w:fldCharType="begin"/>
            </w:r>
            <w:r w:rsidR="0008703F">
              <w:rPr>
                <w:noProof/>
                <w:webHidden/>
              </w:rPr>
              <w:instrText xml:space="preserve"> PAGEREF _Toc165389251 \h </w:instrText>
            </w:r>
            <w:r w:rsidR="0008703F">
              <w:rPr>
                <w:noProof/>
                <w:webHidden/>
              </w:rPr>
            </w:r>
            <w:r w:rsidR="0008703F">
              <w:rPr>
                <w:noProof/>
                <w:webHidden/>
              </w:rPr>
              <w:fldChar w:fldCharType="separate"/>
            </w:r>
            <w:r w:rsidR="0008703F">
              <w:rPr>
                <w:noProof/>
                <w:webHidden/>
              </w:rPr>
              <w:t>479</w:t>
            </w:r>
            <w:r w:rsidR="0008703F">
              <w:rPr>
                <w:noProof/>
                <w:webHidden/>
              </w:rPr>
              <w:fldChar w:fldCharType="end"/>
            </w:r>
          </w:hyperlink>
        </w:p>
        <w:p w14:paraId="050D3414" w14:textId="094B3AEE" w:rsidR="0008703F" w:rsidRDefault="00FE7FA5">
          <w:pPr>
            <w:pStyle w:val="TOC2"/>
            <w:tabs>
              <w:tab w:val="right" w:leader="dot" w:pos="9016"/>
            </w:tabs>
            <w:rPr>
              <w:rFonts w:eastAsiaTheme="minorEastAsia"/>
              <w:noProof/>
              <w:sz w:val="24"/>
              <w:szCs w:val="24"/>
              <w:lang w:eastAsia="en-AU"/>
            </w:rPr>
          </w:pPr>
          <w:hyperlink w:anchor="_Toc165389252" w:history="1">
            <w:r w:rsidR="0008703F" w:rsidRPr="00593D03">
              <w:rPr>
                <w:rStyle w:val="Hyperlink"/>
                <w:rFonts w:ascii="Arial" w:hAnsi="Arial" w:cs="Arial"/>
                <w:noProof/>
              </w:rPr>
              <w:t>Detailed Cancellation Process Template</w:t>
            </w:r>
            <w:r w:rsidR="0008703F">
              <w:rPr>
                <w:noProof/>
                <w:webHidden/>
              </w:rPr>
              <w:tab/>
            </w:r>
            <w:r w:rsidR="0008703F">
              <w:rPr>
                <w:noProof/>
                <w:webHidden/>
              </w:rPr>
              <w:fldChar w:fldCharType="begin"/>
            </w:r>
            <w:r w:rsidR="0008703F">
              <w:rPr>
                <w:noProof/>
                <w:webHidden/>
              </w:rPr>
              <w:instrText xml:space="preserve"> PAGEREF _Toc165389252 \h </w:instrText>
            </w:r>
            <w:r w:rsidR="0008703F">
              <w:rPr>
                <w:noProof/>
                <w:webHidden/>
              </w:rPr>
            </w:r>
            <w:r w:rsidR="0008703F">
              <w:rPr>
                <w:noProof/>
                <w:webHidden/>
              </w:rPr>
              <w:fldChar w:fldCharType="separate"/>
            </w:r>
            <w:r w:rsidR="0008703F">
              <w:rPr>
                <w:noProof/>
                <w:webHidden/>
              </w:rPr>
              <w:t>495</w:t>
            </w:r>
            <w:r w:rsidR="0008703F">
              <w:rPr>
                <w:noProof/>
                <w:webHidden/>
              </w:rPr>
              <w:fldChar w:fldCharType="end"/>
            </w:r>
          </w:hyperlink>
        </w:p>
        <w:p w14:paraId="669394DE" w14:textId="61C37D59" w:rsidR="0008703F" w:rsidRDefault="00FE7FA5">
          <w:pPr>
            <w:pStyle w:val="TOC1"/>
            <w:rPr>
              <w:rFonts w:eastAsiaTheme="minorEastAsia"/>
              <w:b w:val="0"/>
              <w:bCs w:val="0"/>
              <w:sz w:val="24"/>
              <w:szCs w:val="24"/>
              <w:lang w:eastAsia="en-AU"/>
            </w:rPr>
          </w:pPr>
          <w:hyperlink w:anchor="_Toc165389253" w:history="1">
            <w:r w:rsidR="0008703F" w:rsidRPr="00593D03">
              <w:rPr>
                <w:rStyle w:val="Hyperlink"/>
                <w:rFonts w:ascii="Arial" w:hAnsi="Arial" w:cs="Arial"/>
              </w:rPr>
              <w:t>30. NuMobile</w:t>
            </w:r>
            <w:r w:rsidR="0008703F">
              <w:rPr>
                <w:webHidden/>
              </w:rPr>
              <w:tab/>
            </w:r>
            <w:r w:rsidR="0008703F">
              <w:rPr>
                <w:webHidden/>
              </w:rPr>
              <w:fldChar w:fldCharType="begin"/>
            </w:r>
            <w:r w:rsidR="0008703F">
              <w:rPr>
                <w:webHidden/>
              </w:rPr>
              <w:instrText xml:space="preserve"> PAGEREF _Toc165389253 \h </w:instrText>
            </w:r>
            <w:r w:rsidR="0008703F">
              <w:rPr>
                <w:webHidden/>
              </w:rPr>
            </w:r>
            <w:r w:rsidR="0008703F">
              <w:rPr>
                <w:webHidden/>
              </w:rPr>
              <w:fldChar w:fldCharType="separate"/>
            </w:r>
            <w:r w:rsidR="0008703F">
              <w:rPr>
                <w:webHidden/>
              </w:rPr>
              <w:t>499</w:t>
            </w:r>
            <w:r w:rsidR="0008703F">
              <w:rPr>
                <w:webHidden/>
              </w:rPr>
              <w:fldChar w:fldCharType="end"/>
            </w:r>
          </w:hyperlink>
        </w:p>
        <w:p w14:paraId="46C2EBEE" w14:textId="649AB88B" w:rsidR="0008703F" w:rsidRDefault="00FE7FA5">
          <w:pPr>
            <w:pStyle w:val="TOC2"/>
            <w:tabs>
              <w:tab w:val="right" w:leader="dot" w:pos="9016"/>
            </w:tabs>
            <w:rPr>
              <w:rFonts w:eastAsiaTheme="minorEastAsia"/>
              <w:noProof/>
              <w:sz w:val="24"/>
              <w:szCs w:val="24"/>
              <w:lang w:eastAsia="en-AU"/>
            </w:rPr>
          </w:pPr>
          <w:hyperlink w:anchor="_Toc165389254" w:history="1">
            <w:r w:rsidR="0008703F" w:rsidRPr="00593D03">
              <w:rPr>
                <w:rStyle w:val="Hyperlink"/>
                <w:rFonts w:ascii="Arial" w:hAnsi="Arial" w:cs="Arial"/>
                <w:noProof/>
              </w:rPr>
              <w:t>Support and Accessibility Table</w:t>
            </w:r>
            <w:r w:rsidR="0008703F">
              <w:rPr>
                <w:noProof/>
                <w:webHidden/>
              </w:rPr>
              <w:tab/>
            </w:r>
            <w:r w:rsidR="0008703F">
              <w:rPr>
                <w:noProof/>
                <w:webHidden/>
              </w:rPr>
              <w:fldChar w:fldCharType="begin"/>
            </w:r>
            <w:r w:rsidR="0008703F">
              <w:rPr>
                <w:noProof/>
                <w:webHidden/>
              </w:rPr>
              <w:instrText xml:space="preserve"> PAGEREF _Toc165389254 \h </w:instrText>
            </w:r>
            <w:r w:rsidR="0008703F">
              <w:rPr>
                <w:noProof/>
                <w:webHidden/>
              </w:rPr>
            </w:r>
            <w:r w:rsidR="0008703F">
              <w:rPr>
                <w:noProof/>
                <w:webHidden/>
              </w:rPr>
              <w:fldChar w:fldCharType="separate"/>
            </w:r>
            <w:r w:rsidR="0008703F">
              <w:rPr>
                <w:noProof/>
                <w:webHidden/>
              </w:rPr>
              <w:t>500</w:t>
            </w:r>
            <w:r w:rsidR="0008703F">
              <w:rPr>
                <w:noProof/>
                <w:webHidden/>
              </w:rPr>
              <w:fldChar w:fldCharType="end"/>
            </w:r>
          </w:hyperlink>
        </w:p>
        <w:p w14:paraId="3EE1D6CA" w14:textId="3D882BE8" w:rsidR="0008703F" w:rsidRDefault="00FE7FA5">
          <w:pPr>
            <w:pStyle w:val="TOC3"/>
            <w:tabs>
              <w:tab w:val="right" w:leader="dot" w:pos="9016"/>
            </w:tabs>
            <w:rPr>
              <w:rFonts w:eastAsiaTheme="minorEastAsia"/>
              <w:noProof/>
              <w:sz w:val="24"/>
              <w:szCs w:val="24"/>
              <w:lang w:eastAsia="en-AU"/>
            </w:rPr>
          </w:pPr>
          <w:hyperlink w:anchor="_Toc165389255" w:history="1">
            <w:r w:rsidR="0008703F" w:rsidRPr="00593D03">
              <w:rPr>
                <w:rStyle w:val="Hyperlink"/>
                <w:rFonts w:ascii="Arial" w:hAnsi="Arial" w:cs="Arial"/>
                <w:noProof/>
              </w:rPr>
              <w:t>Accessibility Evaluation Template</w:t>
            </w:r>
            <w:r w:rsidR="0008703F">
              <w:rPr>
                <w:noProof/>
                <w:webHidden/>
              </w:rPr>
              <w:tab/>
            </w:r>
            <w:r w:rsidR="0008703F">
              <w:rPr>
                <w:noProof/>
                <w:webHidden/>
              </w:rPr>
              <w:fldChar w:fldCharType="begin"/>
            </w:r>
            <w:r w:rsidR="0008703F">
              <w:rPr>
                <w:noProof/>
                <w:webHidden/>
              </w:rPr>
              <w:instrText xml:space="preserve"> PAGEREF _Toc165389255 \h </w:instrText>
            </w:r>
            <w:r w:rsidR="0008703F">
              <w:rPr>
                <w:noProof/>
                <w:webHidden/>
              </w:rPr>
            </w:r>
            <w:r w:rsidR="0008703F">
              <w:rPr>
                <w:noProof/>
                <w:webHidden/>
              </w:rPr>
              <w:fldChar w:fldCharType="separate"/>
            </w:r>
            <w:r w:rsidR="0008703F">
              <w:rPr>
                <w:noProof/>
                <w:webHidden/>
              </w:rPr>
              <w:t>501</w:t>
            </w:r>
            <w:r w:rsidR="0008703F">
              <w:rPr>
                <w:noProof/>
                <w:webHidden/>
              </w:rPr>
              <w:fldChar w:fldCharType="end"/>
            </w:r>
          </w:hyperlink>
        </w:p>
        <w:p w14:paraId="78F9C83D" w14:textId="74626F8D" w:rsidR="0008703F" w:rsidRDefault="00FE7FA5">
          <w:pPr>
            <w:pStyle w:val="TOC2"/>
            <w:tabs>
              <w:tab w:val="right" w:leader="dot" w:pos="9016"/>
            </w:tabs>
            <w:rPr>
              <w:rFonts w:eastAsiaTheme="minorEastAsia"/>
              <w:noProof/>
              <w:sz w:val="24"/>
              <w:szCs w:val="24"/>
              <w:lang w:eastAsia="en-AU"/>
            </w:rPr>
          </w:pPr>
          <w:hyperlink w:anchor="_Toc165389256" w:history="1">
            <w:r w:rsidR="0008703F" w:rsidRPr="00593D03">
              <w:rPr>
                <w:rStyle w:val="Hyperlink"/>
                <w:rFonts w:ascii="Arial" w:hAnsi="Arial" w:cs="Arial"/>
                <w:noProof/>
              </w:rPr>
              <w:t>Detailed Cancellation Process Template</w:t>
            </w:r>
            <w:r w:rsidR="0008703F">
              <w:rPr>
                <w:noProof/>
                <w:webHidden/>
              </w:rPr>
              <w:tab/>
            </w:r>
            <w:r w:rsidR="0008703F">
              <w:rPr>
                <w:noProof/>
                <w:webHidden/>
              </w:rPr>
              <w:fldChar w:fldCharType="begin"/>
            </w:r>
            <w:r w:rsidR="0008703F">
              <w:rPr>
                <w:noProof/>
                <w:webHidden/>
              </w:rPr>
              <w:instrText xml:space="preserve"> PAGEREF _Toc165389256 \h </w:instrText>
            </w:r>
            <w:r w:rsidR="0008703F">
              <w:rPr>
                <w:noProof/>
                <w:webHidden/>
              </w:rPr>
            </w:r>
            <w:r w:rsidR="0008703F">
              <w:rPr>
                <w:noProof/>
                <w:webHidden/>
              </w:rPr>
              <w:fldChar w:fldCharType="separate"/>
            </w:r>
            <w:r w:rsidR="0008703F">
              <w:rPr>
                <w:noProof/>
                <w:webHidden/>
              </w:rPr>
              <w:t>509</w:t>
            </w:r>
            <w:r w:rsidR="0008703F">
              <w:rPr>
                <w:noProof/>
                <w:webHidden/>
              </w:rPr>
              <w:fldChar w:fldCharType="end"/>
            </w:r>
          </w:hyperlink>
        </w:p>
        <w:p w14:paraId="2183C998" w14:textId="5BFC6FF7" w:rsidR="0008703F" w:rsidRDefault="00FE7FA5">
          <w:pPr>
            <w:pStyle w:val="TOC1"/>
            <w:rPr>
              <w:rFonts w:eastAsiaTheme="minorEastAsia"/>
              <w:b w:val="0"/>
              <w:bCs w:val="0"/>
              <w:sz w:val="24"/>
              <w:szCs w:val="24"/>
              <w:lang w:eastAsia="en-AU"/>
            </w:rPr>
          </w:pPr>
          <w:hyperlink w:anchor="_Toc165389257" w:history="1">
            <w:r w:rsidR="0008703F" w:rsidRPr="00593D03">
              <w:rPr>
                <w:rStyle w:val="Hyperlink"/>
                <w:rFonts w:ascii="Arial" w:hAnsi="Arial" w:cs="Arial"/>
              </w:rPr>
              <w:t>31. Optus</w:t>
            </w:r>
            <w:r w:rsidR="0008703F">
              <w:rPr>
                <w:webHidden/>
              </w:rPr>
              <w:tab/>
            </w:r>
            <w:r w:rsidR="0008703F">
              <w:rPr>
                <w:webHidden/>
              </w:rPr>
              <w:fldChar w:fldCharType="begin"/>
            </w:r>
            <w:r w:rsidR="0008703F">
              <w:rPr>
                <w:webHidden/>
              </w:rPr>
              <w:instrText xml:space="preserve"> PAGEREF _Toc165389257 \h </w:instrText>
            </w:r>
            <w:r w:rsidR="0008703F">
              <w:rPr>
                <w:webHidden/>
              </w:rPr>
            </w:r>
            <w:r w:rsidR="0008703F">
              <w:rPr>
                <w:webHidden/>
              </w:rPr>
              <w:fldChar w:fldCharType="separate"/>
            </w:r>
            <w:r w:rsidR="0008703F">
              <w:rPr>
                <w:webHidden/>
              </w:rPr>
              <w:t>512</w:t>
            </w:r>
            <w:r w:rsidR="0008703F">
              <w:rPr>
                <w:webHidden/>
              </w:rPr>
              <w:fldChar w:fldCharType="end"/>
            </w:r>
          </w:hyperlink>
        </w:p>
        <w:p w14:paraId="57D98264" w14:textId="397AB733" w:rsidR="0008703F" w:rsidRDefault="00FE7FA5">
          <w:pPr>
            <w:pStyle w:val="TOC2"/>
            <w:tabs>
              <w:tab w:val="right" w:leader="dot" w:pos="9016"/>
            </w:tabs>
            <w:rPr>
              <w:rFonts w:eastAsiaTheme="minorEastAsia"/>
              <w:noProof/>
              <w:sz w:val="24"/>
              <w:szCs w:val="24"/>
              <w:lang w:eastAsia="en-AU"/>
            </w:rPr>
          </w:pPr>
          <w:hyperlink w:anchor="_Toc165389258" w:history="1">
            <w:r w:rsidR="0008703F" w:rsidRPr="00593D03">
              <w:rPr>
                <w:rStyle w:val="Hyperlink"/>
                <w:rFonts w:ascii="Arial" w:hAnsi="Arial" w:cs="Arial"/>
                <w:noProof/>
              </w:rPr>
              <w:t>Support and Accessibility Table</w:t>
            </w:r>
            <w:r w:rsidR="0008703F">
              <w:rPr>
                <w:noProof/>
                <w:webHidden/>
              </w:rPr>
              <w:tab/>
            </w:r>
            <w:r w:rsidR="0008703F">
              <w:rPr>
                <w:noProof/>
                <w:webHidden/>
              </w:rPr>
              <w:fldChar w:fldCharType="begin"/>
            </w:r>
            <w:r w:rsidR="0008703F">
              <w:rPr>
                <w:noProof/>
                <w:webHidden/>
              </w:rPr>
              <w:instrText xml:space="preserve"> PAGEREF _Toc165389258 \h </w:instrText>
            </w:r>
            <w:r w:rsidR="0008703F">
              <w:rPr>
                <w:noProof/>
                <w:webHidden/>
              </w:rPr>
            </w:r>
            <w:r w:rsidR="0008703F">
              <w:rPr>
                <w:noProof/>
                <w:webHidden/>
              </w:rPr>
              <w:fldChar w:fldCharType="separate"/>
            </w:r>
            <w:r w:rsidR="0008703F">
              <w:rPr>
                <w:noProof/>
                <w:webHidden/>
              </w:rPr>
              <w:t>513</w:t>
            </w:r>
            <w:r w:rsidR="0008703F">
              <w:rPr>
                <w:noProof/>
                <w:webHidden/>
              </w:rPr>
              <w:fldChar w:fldCharType="end"/>
            </w:r>
          </w:hyperlink>
        </w:p>
        <w:p w14:paraId="4E6C1CAE" w14:textId="29B0BC82" w:rsidR="0008703F" w:rsidRDefault="00FE7FA5">
          <w:pPr>
            <w:pStyle w:val="TOC3"/>
            <w:tabs>
              <w:tab w:val="right" w:leader="dot" w:pos="9016"/>
            </w:tabs>
            <w:rPr>
              <w:rFonts w:eastAsiaTheme="minorEastAsia"/>
              <w:noProof/>
              <w:sz w:val="24"/>
              <w:szCs w:val="24"/>
              <w:lang w:eastAsia="en-AU"/>
            </w:rPr>
          </w:pPr>
          <w:hyperlink w:anchor="_Toc165389259" w:history="1">
            <w:r w:rsidR="0008703F" w:rsidRPr="00593D03">
              <w:rPr>
                <w:rStyle w:val="Hyperlink"/>
                <w:rFonts w:ascii="Arial" w:hAnsi="Arial" w:cs="Arial"/>
                <w:noProof/>
              </w:rPr>
              <w:t>Accessibility Evaluation Template</w:t>
            </w:r>
            <w:r w:rsidR="0008703F">
              <w:rPr>
                <w:noProof/>
                <w:webHidden/>
              </w:rPr>
              <w:tab/>
            </w:r>
            <w:r w:rsidR="0008703F">
              <w:rPr>
                <w:noProof/>
                <w:webHidden/>
              </w:rPr>
              <w:fldChar w:fldCharType="begin"/>
            </w:r>
            <w:r w:rsidR="0008703F">
              <w:rPr>
                <w:noProof/>
                <w:webHidden/>
              </w:rPr>
              <w:instrText xml:space="preserve"> PAGEREF _Toc165389259 \h </w:instrText>
            </w:r>
            <w:r w:rsidR="0008703F">
              <w:rPr>
                <w:noProof/>
                <w:webHidden/>
              </w:rPr>
            </w:r>
            <w:r w:rsidR="0008703F">
              <w:rPr>
                <w:noProof/>
                <w:webHidden/>
              </w:rPr>
              <w:fldChar w:fldCharType="separate"/>
            </w:r>
            <w:r w:rsidR="0008703F">
              <w:rPr>
                <w:noProof/>
                <w:webHidden/>
              </w:rPr>
              <w:t>514</w:t>
            </w:r>
            <w:r w:rsidR="0008703F">
              <w:rPr>
                <w:noProof/>
                <w:webHidden/>
              </w:rPr>
              <w:fldChar w:fldCharType="end"/>
            </w:r>
          </w:hyperlink>
        </w:p>
        <w:p w14:paraId="24951DB3" w14:textId="56476D50" w:rsidR="0008703F" w:rsidRDefault="00FE7FA5">
          <w:pPr>
            <w:pStyle w:val="TOC2"/>
            <w:tabs>
              <w:tab w:val="right" w:leader="dot" w:pos="9016"/>
            </w:tabs>
            <w:rPr>
              <w:rFonts w:eastAsiaTheme="minorEastAsia"/>
              <w:noProof/>
              <w:sz w:val="24"/>
              <w:szCs w:val="24"/>
              <w:lang w:eastAsia="en-AU"/>
            </w:rPr>
          </w:pPr>
          <w:hyperlink w:anchor="_Toc165389260" w:history="1">
            <w:r w:rsidR="0008703F" w:rsidRPr="00593D03">
              <w:rPr>
                <w:rStyle w:val="Hyperlink"/>
                <w:rFonts w:ascii="Arial" w:hAnsi="Arial" w:cs="Arial"/>
                <w:noProof/>
              </w:rPr>
              <w:t>Detailed Cancellation Process Template</w:t>
            </w:r>
            <w:r w:rsidR="0008703F">
              <w:rPr>
                <w:noProof/>
                <w:webHidden/>
              </w:rPr>
              <w:tab/>
            </w:r>
            <w:r w:rsidR="0008703F">
              <w:rPr>
                <w:noProof/>
                <w:webHidden/>
              </w:rPr>
              <w:fldChar w:fldCharType="begin"/>
            </w:r>
            <w:r w:rsidR="0008703F">
              <w:rPr>
                <w:noProof/>
                <w:webHidden/>
              </w:rPr>
              <w:instrText xml:space="preserve"> PAGEREF _Toc165389260 \h </w:instrText>
            </w:r>
            <w:r w:rsidR="0008703F">
              <w:rPr>
                <w:noProof/>
                <w:webHidden/>
              </w:rPr>
            </w:r>
            <w:r w:rsidR="0008703F">
              <w:rPr>
                <w:noProof/>
                <w:webHidden/>
              </w:rPr>
              <w:fldChar w:fldCharType="separate"/>
            </w:r>
            <w:r w:rsidR="0008703F">
              <w:rPr>
                <w:noProof/>
                <w:webHidden/>
              </w:rPr>
              <w:t>522</w:t>
            </w:r>
            <w:r w:rsidR="0008703F">
              <w:rPr>
                <w:noProof/>
                <w:webHidden/>
              </w:rPr>
              <w:fldChar w:fldCharType="end"/>
            </w:r>
          </w:hyperlink>
        </w:p>
        <w:p w14:paraId="07A11161" w14:textId="5E54F0AD" w:rsidR="0008703F" w:rsidRDefault="00FE7FA5">
          <w:pPr>
            <w:pStyle w:val="TOC1"/>
            <w:rPr>
              <w:rFonts w:eastAsiaTheme="minorEastAsia"/>
              <w:b w:val="0"/>
              <w:bCs w:val="0"/>
              <w:sz w:val="24"/>
              <w:szCs w:val="24"/>
              <w:lang w:eastAsia="en-AU"/>
            </w:rPr>
          </w:pPr>
          <w:hyperlink w:anchor="_Toc165389261" w:history="1">
            <w:r w:rsidR="0008703F" w:rsidRPr="00593D03">
              <w:rPr>
                <w:rStyle w:val="Hyperlink"/>
                <w:rFonts w:ascii="Arial" w:hAnsi="Arial" w:cs="Arial"/>
              </w:rPr>
              <w:t>32. Pennytel</w:t>
            </w:r>
            <w:r w:rsidR="0008703F">
              <w:rPr>
                <w:webHidden/>
              </w:rPr>
              <w:tab/>
            </w:r>
            <w:r w:rsidR="0008703F">
              <w:rPr>
                <w:webHidden/>
              </w:rPr>
              <w:fldChar w:fldCharType="begin"/>
            </w:r>
            <w:r w:rsidR="0008703F">
              <w:rPr>
                <w:webHidden/>
              </w:rPr>
              <w:instrText xml:space="preserve"> PAGEREF _Toc165389261 \h </w:instrText>
            </w:r>
            <w:r w:rsidR="0008703F">
              <w:rPr>
                <w:webHidden/>
              </w:rPr>
            </w:r>
            <w:r w:rsidR="0008703F">
              <w:rPr>
                <w:webHidden/>
              </w:rPr>
              <w:fldChar w:fldCharType="separate"/>
            </w:r>
            <w:r w:rsidR="0008703F">
              <w:rPr>
                <w:webHidden/>
              </w:rPr>
              <w:t>524</w:t>
            </w:r>
            <w:r w:rsidR="0008703F">
              <w:rPr>
                <w:webHidden/>
              </w:rPr>
              <w:fldChar w:fldCharType="end"/>
            </w:r>
          </w:hyperlink>
        </w:p>
        <w:p w14:paraId="4924764D" w14:textId="525A6E49" w:rsidR="0008703F" w:rsidRDefault="00FE7FA5">
          <w:pPr>
            <w:pStyle w:val="TOC2"/>
            <w:tabs>
              <w:tab w:val="right" w:leader="dot" w:pos="9016"/>
            </w:tabs>
            <w:rPr>
              <w:rFonts w:eastAsiaTheme="minorEastAsia"/>
              <w:noProof/>
              <w:sz w:val="24"/>
              <w:szCs w:val="24"/>
              <w:lang w:eastAsia="en-AU"/>
            </w:rPr>
          </w:pPr>
          <w:hyperlink w:anchor="_Toc165389262" w:history="1">
            <w:r w:rsidR="0008703F" w:rsidRPr="00593D03">
              <w:rPr>
                <w:rStyle w:val="Hyperlink"/>
                <w:rFonts w:ascii="Arial" w:hAnsi="Arial" w:cs="Arial"/>
                <w:noProof/>
              </w:rPr>
              <w:t>Support and Accessibility Table</w:t>
            </w:r>
            <w:r w:rsidR="0008703F">
              <w:rPr>
                <w:noProof/>
                <w:webHidden/>
              </w:rPr>
              <w:tab/>
            </w:r>
            <w:r w:rsidR="0008703F">
              <w:rPr>
                <w:noProof/>
                <w:webHidden/>
              </w:rPr>
              <w:fldChar w:fldCharType="begin"/>
            </w:r>
            <w:r w:rsidR="0008703F">
              <w:rPr>
                <w:noProof/>
                <w:webHidden/>
              </w:rPr>
              <w:instrText xml:space="preserve"> PAGEREF _Toc165389262 \h </w:instrText>
            </w:r>
            <w:r w:rsidR="0008703F">
              <w:rPr>
                <w:noProof/>
                <w:webHidden/>
              </w:rPr>
            </w:r>
            <w:r w:rsidR="0008703F">
              <w:rPr>
                <w:noProof/>
                <w:webHidden/>
              </w:rPr>
              <w:fldChar w:fldCharType="separate"/>
            </w:r>
            <w:r w:rsidR="0008703F">
              <w:rPr>
                <w:noProof/>
                <w:webHidden/>
              </w:rPr>
              <w:t>525</w:t>
            </w:r>
            <w:r w:rsidR="0008703F">
              <w:rPr>
                <w:noProof/>
                <w:webHidden/>
              </w:rPr>
              <w:fldChar w:fldCharType="end"/>
            </w:r>
          </w:hyperlink>
        </w:p>
        <w:p w14:paraId="16DB4D6E" w14:textId="53E4411D" w:rsidR="0008703F" w:rsidRDefault="00FE7FA5">
          <w:pPr>
            <w:pStyle w:val="TOC3"/>
            <w:tabs>
              <w:tab w:val="right" w:leader="dot" w:pos="9016"/>
            </w:tabs>
            <w:rPr>
              <w:rFonts w:eastAsiaTheme="minorEastAsia"/>
              <w:noProof/>
              <w:sz w:val="24"/>
              <w:szCs w:val="24"/>
              <w:lang w:eastAsia="en-AU"/>
            </w:rPr>
          </w:pPr>
          <w:hyperlink w:anchor="_Toc165389263" w:history="1">
            <w:r w:rsidR="0008703F" w:rsidRPr="00593D03">
              <w:rPr>
                <w:rStyle w:val="Hyperlink"/>
                <w:rFonts w:ascii="Arial" w:hAnsi="Arial" w:cs="Arial"/>
                <w:noProof/>
              </w:rPr>
              <w:t>Accessibility Evaluation Template</w:t>
            </w:r>
            <w:r w:rsidR="0008703F">
              <w:rPr>
                <w:noProof/>
                <w:webHidden/>
              </w:rPr>
              <w:tab/>
            </w:r>
            <w:r w:rsidR="0008703F">
              <w:rPr>
                <w:noProof/>
                <w:webHidden/>
              </w:rPr>
              <w:fldChar w:fldCharType="begin"/>
            </w:r>
            <w:r w:rsidR="0008703F">
              <w:rPr>
                <w:noProof/>
                <w:webHidden/>
              </w:rPr>
              <w:instrText xml:space="preserve"> PAGEREF _Toc165389263 \h </w:instrText>
            </w:r>
            <w:r w:rsidR="0008703F">
              <w:rPr>
                <w:noProof/>
                <w:webHidden/>
              </w:rPr>
            </w:r>
            <w:r w:rsidR="0008703F">
              <w:rPr>
                <w:noProof/>
                <w:webHidden/>
              </w:rPr>
              <w:fldChar w:fldCharType="separate"/>
            </w:r>
            <w:r w:rsidR="0008703F">
              <w:rPr>
                <w:noProof/>
                <w:webHidden/>
              </w:rPr>
              <w:t>526</w:t>
            </w:r>
            <w:r w:rsidR="0008703F">
              <w:rPr>
                <w:noProof/>
                <w:webHidden/>
              </w:rPr>
              <w:fldChar w:fldCharType="end"/>
            </w:r>
          </w:hyperlink>
        </w:p>
        <w:p w14:paraId="76362630" w14:textId="3327338B" w:rsidR="0008703F" w:rsidRDefault="00FE7FA5">
          <w:pPr>
            <w:pStyle w:val="TOC2"/>
            <w:tabs>
              <w:tab w:val="right" w:leader="dot" w:pos="9016"/>
            </w:tabs>
            <w:rPr>
              <w:rFonts w:eastAsiaTheme="minorEastAsia"/>
              <w:noProof/>
              <w:sz w:val="24"/>
              <w:szCs w:val="24"/>
              <w:lang w:eastAsia="en-AU"/>
            </w:rPr>
          </w:pPr>
          <w:hyperlink w:anchor="_Toc165389264" w:history="1">
            <w:r w:rsidR="0008703F" w:rsidRPr="00593D03">
              <w:rPr>
                <w:rStyle w:val="Hyperlink"/>
                <w:rFonts w:ascii="Arial" w:hAnsi="Arial" w:cs="Arial"/>
                <w:noProof/>
              </w:rPr>
              <w:t>Detailed Cancellation Process Template</w:t>
            </w:r>
            <w:r w:rsidR="0008703F">
              <w:rPr>
                <w:noProof/>
                <w:webHidden/>
              </w:rPr>
              <w:tab/>
            </w:r>
            <w:r w:rsidR="0008703F">
              <w:rPr>
                <w:noProof/>
                <w:webHidden/>
              </w:rPr>
              <w:fldChar w:fldCharType="begin"/>
            </w:r>
            <w:r w:rsidR="0008703F">
              <w:rPr>
                <w:noProof/>
                <w:webHidden/>
              </w:rPr>
              <w:instrText xml:space="preserve"> PAGEREF _Toc165389264 \h </w:instrText>
            </w:r>
            <w:r w:rsidR="0008703F">
              <w:rPr>
                <w:noProof/>
                <w:webHidden/>
              </w:rPr>
            </w:r>
            <w:r w:rsidR="0008703F">
              <w:rPr>
                <w:noProof/>
                <w:webHidden/>
              </w:rPr>
              <w:fldChar w:fldCharType="separate"/>
            </w:r>
            <w:r w:rsidR="0008703F">
              <w:rPr>
                <w:noProof/>
                <w:webHidden/>
              </w:rPr>
              <w:t>536</w:t>
            </w:r>
            <w:r w:rsidR="0008703F">
              <w:rPr>
                <w:noProof/>
                <w:webHidden/>
              </w:rPr>
              <w:fldChar w:fldCharType="end"/>
            </w:r>
          </w:hyperlink>
        </w:p>
        <w:p w14:paraId="1663E63E" w14:textId="19783BC1" w:rsidR="0008703F" w:rsidRDefault="00FE7FA5">
          <w:pPr>
            <w:pStyle w:val="TOC1"/>
            <w:rPr>
              <w:rFonts w:eastAsiaTheme="minorEastAsia"/>
              <w:b w:val="0"/>
              <w:bCs w:val="0"/>
              <w:sz w:val="24"/>
              <w:szCs w:val="24"/>
              <w:lang w:eastAsia="en-AU"/>
            </w:rPr>
          </w:pPr>
          <w:hyperlink w:anchor="_Toc165389265" w:history="1">
            <w:r w:rsidR="0008703F" w:rsidRPr="00593D03">
              <w:rPr>
                <w:rStyle w:val="Hyperlink"/>
                <w:rFonts w:ascii="Arial" w:hAnsi="Arial" w:cs="Arial"/>
              </w:rPr>
              <w:t>33. Southern Phone</w:t>
            </w:r>
            <w:r w:rsidR="0008703F">
              <w:rPr>
                <w:webHidden/>
              </w:rPr>
              <w:tab/>
            </w:r>
            <w:r w:rsidR="0008703F">
              <w:rPr>
                <w:webHidden/>
              </w:rPr>
              <w:fldChar w:fldCharType="begin"/>
            </w:r>
            <w:r w:rsidR="0008703F">
              <w:rPr>
                <w:webHidden/>
              </w:rPr>
              <w:instrText xml:space="preserve"> PAGEREF _Toc165389265 \h </w:instrText>
            </w:r>
            <w:r w:rsidR="0008703F">
              <w:rPr>
                <w:webHidden/>
              </w:rPr>
            </w:r>
            <w:r w:rsidR="0008703F">
              <w:rPr>
                <w:webHidden/>
              </w:rPr>
              <w:fldChar w:fldCharType="separate"/>
            </w:r>
            <w:r w:rsidR="0008703F">
              <w:rPr>
                <w:webHidden/>
              </w:rPr>
              <w:t>538</w:t>
            </w:r>
            <w:r w:rsidR="0008703F">
              <w:rPr>
                <w:webHidden/>
              </w:rPr>
              <w:fldChar w:fldCharType="end"/>
            </w:r>
          </w:hyperlink>
        </w:p>
        <w:p w14:paraId="11849418" w14:textId="79757D9A" w:rsidR="0008703F" w:rsidRDefault="00FE7FA5">
          <w:pPr>
            <w:pStyle w:val="TOC2"/>
            <w:tabs>
              <w:tab w:val="right" w:leader="dot" w:pos="9016"/>
            </w:tabs>
            <w:rPr>
              <w:rFonts w:eastAsiaTheme="minorEastAsia"/>
              <w:noProof/>
              <w:sz w:val="24"/>
              <w:szCs w:val="24"/>
              <w:lang w:eastAsia="en-AU"/>
            </w:rPr>
          </w:pPr>
          <w:hyperlink w:anchor="_Toc165389266" w:history="1">
            <w:r w:rsidR="0008703F" w:rsidRPr="00593D03">
              <w:rPr>
                <w:rStyle w:val="Hyperlink"/>
                <w:rFonts w:ascii="Arial" w:hAnsi="Arial" w:cs="Arial"/>
                <w:noProof/>
              </w:rPr>
              <w:t>Support and Accessibility Table</w:t>
            </w:r>
            <w:r w:rsidR="0008703F">
              <w:rPr>
                <w:noProof/>
                <w:webHidden/>
              </w:rPr>
              <w:tab/>
            </w:r>
            <w:r w:rsidR="0008703F">
              <w:rPr>
                <w:noProof/>
                <w:webHidden/>
              </w:rPr>
              <w:fldChar w:fldCharType="begin"/>
            </w:r>
            <w:r w:rsidR="0008703F">
              <w:rPr>
                <w:noProof/>
                <w:webHidden/>
              </w:rPr>
              <w:instrText xml:space="preserve"> PAGEREF _Toc165389266 \h </w:instrText>
            </w:r>
            <w:r w:rsidR="0008703F">
              <w:rPr>
                <w:noProof/>
                <w:webHidden/>
              </w:rPr>
            </w:r>
            <w:r w:rsidR="0008703F">
              <w:rPr>
                <w:noProof/>
                <w:webHidden/>
              </w:rPr>
              <w:fldChar w:fldCharType="separate"/>
            </w:r>
            <w:r w:rsidR="0008703F">
              <w:rPr>
                <w:noProof/>
                <w:webHidden/>
              </w:rPr>
              <w:t>539</w:t>
            </w:r>
            <w:r w:rsidR="0008703F">
              <w:rPr>
                <w:noProof/>
                <w:webHidden/>
              </w:rPr>
              <w:fldChar w:fldCharType="end"/>
            </w:r>
          </w:hyperlink>
        </w:p>
        <w:p w14:paraId="26321FB5" w14:textId="03D4A663" w:rsidR="0008703F" w:rsidRDefault="00FE7FA5">
          <w:pPr>
            <w:pStyle w:val="TOC3"/>
            <w:tabs>
              <w:tab w:val="right" w:leader="dot" w:pos="9016"/>
            </w:tabs>
            <w:rPr>
              <w:rFonts w:eastAsiaTheme="minorEastAsia"/>
              <w:noProof/>
              <w:sz w:val="24"/>
              <w:szCs w:val="24"/>
              <w:lang w:eastAsia="en-AU"/>
            </w:rPr>
          </w:pPr>
          <w:hyperlink w:anchor="_Toc165389267" w:history="1">
            <w:r w:rsidR="0008703F" w:rsidRPr="00593D03">
              <w:rPr>
                <w:rStyle w:val="Hyperlink"/>
                <w:rFonts w:ascii="Arial" w:hAnsi="Arial" w:cs="Arial"/>
                <w:noProof/>
              </w:rPr>
              <w:t>Accessibility Evaluation Template</w:t>
            </w:r>
            <w:r w:rsidR="0008703F">
              <w:rPr>
                <w:noProof/>
                <w:webHidden/>
              </w:rPr>
              <w:tab/>
            </w:r>
            <w:r w:rsidR="0008703F">
              <w:rPr>
                <w:noProof/>
                <w:webHidden/>
              </w:rPr>
              <w:fldChar w:fldCharType="begin"/>
            </w:r>
            <w:r w:rsidR="0008703F">
              <w:rPr>
                <w:noProof/>
                <w:webHidden/>
              </w:rPr>
              <w:instrText xml:space="preserve"> PAGEREF _Toc165389267 \h </w:instrText>
            </w:r>
            <w:r w:rsidR="0008703F">
              <w:rPr>
                <w:noProof/>
                <w:webHidden/>
              </w:rPr>
            </w:r>
            <w:r w:rsidR="0008703F">
              <w:rPr>
                <w:noProof/>
                <w:webHidden/>
              </w:rPr>
              <w:fldChar w:fldCharType="separate"/>
            </w:r>
            <w:r w:rsidR="0008703F">
              <w:rPr>
                <w:noProof/>
                <w:webHidden/>
              </w:rPr>
              <w:t>540</w:t>
            </w:r>
            <w:r w:rsidR="0008703F">
              <w:rPr>
                <w:noProof/>
                <w:webHidden/>
              </w:rPr>
              <w:fldChar w:fldCharType="end"/>
            </w:r>
          </w:hyperlink>
        </w:p>
        <w:p w14:paraId="6BF72510" w14:textId="4636289F" w:rsidR="0008703F" w:rsidRDefault="00FE7FA5">
          <w:pPr>
            <w:pStyle w:val="TOC2"/>
            <w:tabs>
              <w:tab w:val="right" w:leader="dot" w:pos="9016"/>
            </w:tabs>
            <w:rPr>
              <w:rFonts w:eastAsiaTheme="minorEastAsia"/>
              <w:noProof/>
              <w:sz w:val="24"/>
              <w:szCs w:val="24"/>
              <w:lang w:eastAsia="en-AU"/>
            </w:rPr>
          </w:pPr>
          <w:hyperlink w:anchor="_Toc165389268" w:history="1">
            <w:r w:rsidR="0008703F" w:rsidRPr="00593D03">
              <w:rPr>
                <w:rStyle w:val="Hyperlink"/>
                <w:rFonts w:ascii="Arial" w:hAnsi="Arial" w:cs="Arial"/>
                <w:noProof/>
              </w:rPr>
              <w:t>Detailed Cancellation Process Template</w:t>
            </w:r>
            <w:r w:rsidR="0008703F">
              <w:rPr>
                <w:noProof/>
                <w:webHidden/>
              </w:rPr>
              <w:tab/>
            </w:r>
            <w:r w:rsidR="0008703F">
              <w:rPr>
                <w:noProof/>
                <w:webHidden/>
              </w:rPr>
              <w:fldChar w:fldCharType="begin"/>
            </w:r>
            <w:r w:rsidR="0008703F">
              <w:rPr>
                <w:noProof/>
                <w:webHidden/>
              </w:rPr>
              <w:instrText xml:space="preserve"> PAGEREF _Toc165389268 \h </w:instrText>
            </w:r>
            <w:r w:rsidR="0008703F">
              <w:rPr>
                <w:noProof/>
                <w:webHidden/>
              </w:rPr>
            </w:r>
            <w:r w:rsidR="0008703F">
              <w:rPr>
                <w:noProof/>
                <w:webHidden/>
              </w:rPr>
              <w:fldChar w:fldCharType="separate"/>
            </w:r>
            <w:r w:rsidR="0008703F">
              <w:rPr>
                <w:noProof/>
                <w:webHidden/>
              </w:rPr>
              <w:t>550</w:t>
            </w:r>
            <w:r w:rsidR="0008703F">
              <w:rPr>
                <w:noProof/>
                <w:webHidden/>
              </w:rPr>
              <w:fldChar w:fldCharType="end"/>
            </w:r>
          </w:hyperlink>
        </w:p>
        <w:p w14:paraId="0355CD81" w14:textId="79B9EAE5" w:rsidR="0008703F" w:rsidRDefault="00FE7FA5">
          <w:pPr>
            <w:pStyle w:val="TOC1"/>
            <w:rPr>
              <w:rFonts w:eastAsiaTheme="minorEastAsia"/>
              <w:b w:val="0"/>
              <w:bCs w:val="0"/>
              <w:sz w:val="24"/>
              <w:szCs w:val="24"/>
              <w:lang w:eastAsia="en-AU"/>
            </w:rPr>
          </w:pPr>
          <w:hyperlink w:anchor="_Toc165389269" w:history="1">
            <w:r w:rsidR="0008703F" w:rsidRPr="00593D03">
              <w:rPr>
                <w:rStyle w:val="Hyperlink"/>
                <w:rFonts w:ascii="Arial" w:hAnsi="Arial" w:cs="Arial"/>
              </w:rPr>
              <w:t>34. Spintel</w:t>
            </w:r>
            <w:r w:rsidR="0008703F">
              <w:rPr>
                <w:webHidden/>
              </w:rPr>
              <w:tab/>
            </w:r>
            <w:r w:rsidR="0008703F">
              <w:rPr>
                <w:webHidden/>
              </w:rPr>
              <w:fldChar w:fldCharType="begin"/>
            </w:r>
            <w:r w:rsidR="0008703F">
              <w:rPr>
                <w:webHidden/>
              </w:rPr>
              <w:instrText xml:space="preserve"> PAGEREF _Toc165389269 \h </w:instrText>
            </w:r>
            <w:r w:rsidR="0008703F">
              <w:rPr>
                <w:webHidden/>
              </w:rPr>
            </w:r>
            <w:r w:rsidR="0008703F">
              <w:rPr>
                <w:webHidden/>
              </w:rPr>
              <w:fldChar w:fldCharType="separate"/>
            </w:r>
            <w:r w:rsidR="0008703F">
              <w:rPr>
                <w:webHidden/>
              </w:rPr>
              <w:t>556</w:t>
            </w:r>
            <w:r w:rsidR="0008703F">
              <w:rPr>
                <w:webHidden/>
              </w:rPr>
              <w:fldChar w:fldCharType="end"/>
            </w:r>
          </w:hyperlink>
        </w:p>
        <w:p w14:paraId="0DB9768E" w14:textId="61E0499D" w:rsidR="0008703F" w:rsidRDefault="00FE7FA5">
          <w:pPr>
            <w:pStyle w:val="TOC2"/>
            <w:tabs>
              <w:tab w:val="right" w:leader="dot" w:pos="9016"/>
            </w:tabs>
            <w:rPr>
              <w:rFonts w:eastAsiaTheme="minorEastAsia"/>
              <w:noProof/>
              <w:sz w:val="24"/>
              <w:szCs w:val="24"/>
              <w:lang w:eastAsia="en-AU"/>
            </w:rPr>
          </w:pPr>
          <w:hyperlink w:anchor="_Toc165389270" w:history="1">
            <w:r w:rsidR="0008703F" w:rsidRPr="00593D03">
              <w:rPr>
                <w:rStyle w:val="Hyperlink"/>
                <w:rFonts w:ascii="Arial" w:hAnsi="Arial" w:cs="Arial"/>
                <w:noProof/>
              </w:rPr>
              <w:t>Support and Accessibility Table</w:t>
            </w:r>
            <w:r w:rsidR="0008703F">
              <w:rPr>
                <w:noProof/>
                <w:webHidden/>
              </w:rPr>
              <w:tab/>
            </w:r>
            <w:r w:rsidR="0008703F">
              <w:rPr>
                <w:noProof/>
                <w:webHidden/>
              </w:rPr>
              <w:fldChar w:fldCharType="begin"/>
            </w:r>
            <w:r w:rsidR="0008703F">
              <w:rPr>
                <w:noProof/>
                <w:webHidden/>
              </w:rPr>
              <w:instrText xml:space="preserve"> PAGEREF _Toc165389270 \h </w:instrText>
            </w:r>
            <w:r w:rsidR="0008703F">
              <w:rPr>
                <w:noProof/>
                <w:webHidden/>
              </w:rPr>
            </w:r>
            <w:r w:rsidR="0008703F">
              <w:rPr>
                <w:noProof/>
                <w:webHidden/>
              </w:rPr>
              <w:fldChar w:fldCharType="separate"/>
            </w:r>
            <w:r w:rsidR="0008703F">
              <w:rPr>
                <w:noProof/>
                <w:webHidden/>
              </w:rPr>
              <w:t>557</w:t>
            </w:r>
            <w:r w:rsidR="0008703F">
              <w:rPr>
                <w:noProof/>
                <w:webHidden/>
              </w:rPr>
              <w:fldChar w:fldCharType="end"/>
            </w:r>
          </w:hyperlink>
        </w:p>
        <w:p w14:paraId="1F05CAE7" w14:textId="0CE1AC21" w:rsidR="0008703F" w:rsidRDefault="00FE7FA5">
          <w:pPr>
            <w:pStyle w:val="TOC3"/>
            <w:tabs>
              <w:tab w:val="right" w:leader="dot" w:pos="9016"/>
            </w:tabs>
            <w:rPr>
              <w:rFonts w:eastAsiaTheme="minorEastAsia"/>
              <w:noProof/>
              <w:sz w:val="24"/>
              <w:szCs w:val="24"/>
              <w:lang w:eastAsia="en-AU"/>
            </w:rPr>
          </w:pPr>
          <w:hyperlink w:anchor="_Toc165389271" w:history="1">
            <w:r w:rsidR="0008703F" w:rsidRPr="00593D03">
              <w:rPr>
                <w:rStyle w:val="Hyperlink"/>
                <w:rFonts w:ascii="Arial" w:hAnsi="Arial" w:cs="Arial"/>
                <w:noProof/>
              </w:rPr>
              <w:t>Accessibility Evaluation Template</w:t>
            </w:r>
            <w:r w:rsidR="0008703F">
              <w:rPr>
                <w:noProof/>
                <w:webHidden/>
              </w:rPr>
              <w:tab/>
            </w:r>
            <w:r w:rsidR="0008703F">
              <w:rPr>
                <w:noProof/>
                <w:webHidden/>
              </w:rPr>
              <w:fldChar w:fldCharType="begin"/>
            </w:r>
            <w:r w:rsidR="0008703F">
              <w:rPr>
                <w:noProof/>
                <w:webHidden/>
              </w:rPr>
              <w:instrText xml:space="preserve"> PAGEREF _Toc165389271 \h </w:instrText>
            </w:r>
            <w:r w:rsidR="0008703F">
              <w:rPr>
                <w:noProof/>
                <w:webHidden/>
              </w:rPr>
            </w:r>
            <w:r w:rsidR="0008703F">
              <w:rPr>
                <w:noProof/>
                <w:webHidden/>
              </w:rPr>
              <w:fldChar w:fldCharType="separate"/>
            </w:r>
            <w:r w:rsidR="0008703F">
              <w:rPr>
                <w:noProof/>
                <w:webHidden/>
              </w:rPr>
              <w:t>558</w:t>
            </w:r>
            <w:r w:rsidR="0008703F">
              <w:rPr>
                <w:noProof/>
                <w:webHidden/>
              </w:rPr>
              <w:fldChar w:fldCharType="end"/>
            </w:r>
          </w:hyperlink>
        </w:p>
        <w:p w14:paraId="3C45C4ED" w14:textId="6AAF8C92" w:rsidR="0008703F" w:rsidRDefault="00FE7FA5">
          <w:pPr>
            <w:pStyle w:val="TOC2"/>
            <w:tabs>
              <w:tab w:val="right" w:leader="dot" w:pos="9016"/>
            </w:tabs>
            <w:rPr>
              <w:rFonts w:eastAsiaTheme="minorEastAsia"/>
              <w:noProof/>
              <w:sz w:val="24"/>
              <w:szCs w:val="24"/>
              <w:lang w:eastAsia="en-AU"/>
            </w:rPr>
          </w:pPr>
          <w:hyperlink w:anchor="_Toc165389272" w:history="1">
            <w:r w:rsidR="0008703F" w:rsidRPr="00593D03">
              <w:rPr>
                <w:rStyle w:val="Hyperlink"/>
                <w:rFonts w:ascii="Arial" w:hAnsi="Arial" w:cs="Arial"/>
                <w:noProof/>
              </w:rPr>
              <w:t>Detailed Cancellation Process Template</w:t>
            </w:r>
            <w:r w:rsidR="0008703F">
              <w:rPr>
                <w:noProof/>
                <w:webHidden/>
              </w:rPr>
              <w:tab/>
            </w:r>
            <w:r w:rsidR="0008703F">
              <w:rPr>
                <w:noProof/>
                <w:webHidden/>
              </w:rPr>
              <w:fldChar w:fldCharType="begin"/>
            </w:r>
            <w:r w:rsidR="0008703F">
              <w:rPr>
                <w:noProof/>
                <w:webHidden/>
              </w:rPr>
              <w:instrText xml:space="preserve"> PAGEREF _Toc165389272 \h </w:instrText>
            </w:r>
            <w:r w:rsidR="0008703F">
              <w:rPr>
                <w:noProof/>
                <w:webHidden/>
              </w:rPr>
            </w:r>
            <w:r w:rsidR="0008703F">
              <w:rPr>
                <w:noProof/>
                <w:webHidden/>
              </w:rPr>
              <w:fldChar w:fldCharType="separate"/>
            </w:r>
            <w:r w:rsidR="0008703F">
              <w:rPr>
                <w:noProof/>
                <w:webHidden/>
              </w:rPr>
              <w:t>569</w:t>
            </w:r>
            <w:r w:rsidR="0008703F">
              <w:rPr>
                <w:noProof/>
                <w:webHidden/>
              </w:rPr>
              <w:fldChar w:fldCharType="end"/>
            </w:r>
          </w:hyperlink>
        </w:p>
        <w:p w14:paraId="5BA09D1A" w14:textId="024D22D3" w:rsidR="0008703F" w:rsidRDefault="00FE7FA5">
          <w:pPr>
            <w:pStyle w:val="TOC1"/>
            <w:rPr>
              <w:rFonts w:eastAsiaTheme="minorEastAsia"/>
              <w:b w:val="0"/>
              <w:bCs w:val="0"/>
              <w:sz w:val="24"/>
              <w:szCs w:val="24"/>
              <w:lang w:eastAsia="en-AU"/>
            </w:rPr>
          </w:pPr>
          <w:hyperlink w:anchor="_Toc165389273" w:history="1">
            <w:r w:rsidR="0008703F" w:rsidRPr="00593D03">
              <w:rPr>
                <w:rStyle w:val="Hyperlink"/>
                <w:rFonts w:ascii="Arial" w:hAnsi="Arial" w:cs="Arial"/>
              </w:rPr>
              <w:t>35. Superloop</w:t>
            </w:r>
            <w:r w:rsidR="0008703F">
              <w:rPr>
                <w:webHidden/>
              </w:rPr>
              <w:tab/>
            </w:r>
            <w:r w:rsidR="0008703F">
              <w:rPr>
                <w:webHidden/>
              </w:rPr>
              <w:fldChar w:fldCharType="begin"/>
            </w:r>
            <w:r w:rsidR="0008703F">
              <w:rPr>
                <w:webHidden/>
              </w:rPr>
              <w:instrText xml:space="preserve"> PAGEREF _Toc165389273 \h </w:instrText>
            </w:r>
            <w:r w:rsidR="0008703F">
              <w:rPr>
                <w:webHidden/>
              </w:rPr>
            </w:r>
            <w:r w:rsidR="0008703F">
              <w:rPr>
                <w:webHidden/>
              </w:rPr>
              <w:fldChar w:fldCharType="separate"/>
            </w:r>
            <w:r w:rsidR="0008703F">
              <w:rPr>
                <w:webHidden/>
              </w:rPr>
              <w:t>573</w:t>
            </w:r>
            <w:r w:rsidR="0008703F">
              <w:rPr>
                <w:webHidden/>
              </w:rPr>
              <w:fldChar w:fldCharType="end"/>
            </w:r>
          </w:hyperlink>
        </w:p>
        <w:p w14:paraId="3BB7C297" w14:textId="2B8FB70B" w:rsidR="0008703F" w:rsidRDefault="00FE7FA5">
          <w:pPr>
            <w:pStyle w:val="TOC2"/>
            <w:tabs>
              <w:tab w:val="right" w:leader="dot" w:pos="9016"/>
            </w:tabs>
            <w:rPr>
              <w:rFonts w:eastAsiaTheme="minorEastAsia"/>
              <w:noProof/>
              <w:sz w:val="24"/>
              <w:szCs w:val="24"/>
              <w:lang w:eastAsia="en-AU"/>
            </w:rPr>
          </w:pPr>
          <w:hyperlink w:anchor="_Toc165389274" w:history="1">
            <w:r w:rsidR="0008703F" w:rsidRPr="00593D03">
              <w:rPr>
                <w:rStyle w:val="Hyperlink"/>
                <w:rFonts w:ascii="Arial" w:hAnsi="Arial" w:cs="Arial"/>
                <w:noProof/>
              </w:rPr>
              <w:t>Support and Accessibility Table</w:t>
            </w:r>
            <w:r w:rsidR="0008703F">
              <w:rPr>
                <w:noProof/>
                <w:webHidden/>
              </w:rPr>
              <w:tab/>
            </w:r>
            <w:r w:rsidR="0008703F">
              <w:rPr>
                <w:noProof/>
                <w:webHidden/>
              </w:rPr>
              <w:fldChar w:fldCharType="begin"/>
            </w:r>
            <w:r w:rsidR="0008703F">
              <w:rPr>
                <w:noProof/>
                <w:webHidden/>
              </w:rPr>
              <w:instrText xml:space="preserve"> PAGEREF _Toc165389274 \h </w:instrText>
            </w:r>
            <w:r w:rsidR="0008703F">
              <w:rPr>
                <w:noProof/>
                <w:webHidden/>
              </w:rPr>
            </w:r>
            <w:r w:rsidR="0008703F">
              <w:rPr>
                <w:noProof/>
                <w:webHidden/>
              </w:rPr>
              <w:fldChar w:fldCharType="separate"/>
            </w:r>
            <w:r w:rsidR="0008703F">
              <w:rPr>
                <w:noProof/>
                <w:webHidden/>
              </w:rPr>
              <w:t>574</w:t>
            </w:r>
            <w:r w:rsidR="0008703F">
              <w:rPr>
                <w:noProof/>
                <w:webHidden/>
              </w:rPr>
              <w:fldChar w:fldCharType="end"/>
            </w:r>
          </w:hyperlink>
        </w:p>
        <w:p w14:paraId="13B0F406" w14:textId="02545C56" w:rsidR="0008703F" w:rsidRDefault="00FE7FA5">
          <w:pPr>
            <w:pStyle w:val="TOC3"/>
            <w:tabs>
              <w:tab w:val="right" w:leader="dot" w:pos="9016"/>
            </w:tabs>
            <w:rPr>
              <w:rFonts w:eastAsiaTheme="minorEastAsia"/>
              <w:noProof/>
              <w:sz w:val="24"/>
              <w:szCs w:val="24"/>
              <w:lang w:eastAsia="en-AU"/>
            </w:rPr>
          </w:pPr>
          <w:hyperlink w:anchor="_Toc165389275" w:history="1">
            <w:r w:rsidR="0008703F" w:rsidRPr="00593D03">
              <w:rPr>
                <w:rStyle w:val="Hyperlink"/>
                <w:rFonts w:ascii="Arial" w:hAnsi="Arial" w:cs="Arial"/>
                <w:noProof/>
              </w:rPr>
              <w:t>Accessibility Evaluation Template</w:t>
            </w:r>
            <w:r w:rsidR="0008703F">
              <w:rPr>
                <w:noProof/>
                <w:webHidden/>
              </w:rPr>
              <w:tab/>
            </w:r>
            <w:r w:rsidR="0008703F">
              <w:rPr>
                <w:noProof/>
                <w:webHidden/>
              </w:rPr>
              <w:fldChar w:fldCharType="begin"/>
            </w:r>
            <w:r w:rsidR="0008703F">
              <w:rPr>
                <w:noProof/>
                <w:webHidden/>
              </w:rPr>
              <w:instrText xml:space="preserve"> PAGEREF _Toc165389275 \h </w:instrText>
            </w:r>
            <w:r w:rsidR="0008703F">
              <w:rPr>
                <w:noProof/>
                <w:webHidden/>
              </w:rPr>
            </w:r>
            <w:r w:rsidR="0008703F">
              <w:rPr>
                <w:noProof/>
                <w:webHidden/>
              </w:rPr>
              <w:fldChar w:fldCharType="separate"/>
            </w:r>
            <w:r w:rsidR="0008703F">
              <w:rPr>
                <w:noProof/>
                <w:webHidden/>
              </w:rPr>
              <w:t>575</w:t>
            </w:r>
            <w:r w:rsidR="0008703F">
              <w:rPr>
                <w:noProof/>
                <w:webHidden/>
              </w:rPr>
              <w:fldChar w:fldCharType="end"/>
            </w:r>
          </w:hyperlink>
        </w:p>
        <w:p w14:paraId="068E4381" w14:textId="14F31075" w:rsidR="0008703F" w:rsidRDefault="00FE7FA5">
          <w:pPr>
            <w:pStyle w:val="TOC2"/>
            <w:tabs>
              <w:tab w:val="right" w:leader="dot" w:pos="9016"/>
            </w:tabs>
            <w:rPr>
              <w:rFonts w:eastAsiaTheme="minorEastAsia"/>
              <w:noProof/>
              <w:sz w:val="24"/>
              <w:szCs w:val="24"/>
              <w:lang w:eastAsia="en-AU"/>
            </w:rPr>
          </w:pPr>
          <w:hyperlink w:anchor="_Toc165389276" w:history="1">
            <w:r w:rsidR="0008703F" w:rsidRPr="00593D03">
              <w:rPr>
                <w:rStyle w:val="Hyperlink"/>
                <w:rFonts w:ascii="Arial" w:hAnsi="Arial" w:cs="Arial"/>
                <w:noProof/>
              </w:rPr>
              <w:t>Detailed Cancellation Process Template</w:t>
            </w:r>
            <w:r w:rsidR="0008703F">
              <w:rPr>
                <w:noProof/>
                <w:webHidden/>
              </w:rPr>
              <w:tab/>
            </w:r>
            <w:r w:rsidR="0008703F">
              <w:rPr>
                <w:noProof/>
                <w:webHidden/>
              </w:rPr>
              <w:fldChar w:fldCharType="begin"/>
            </w:r>
            <w:r w:rsidR="0008703F">
              <w:rPr>
                <w:noProof/>
                <w:webHidden/>
              </w:rPr>
              <w:instrText xml:space="preserve"> PAGEREF _Toc165389276 \h </w:instrText>
            </w:r>
            <w:r w:rsidR="0008703F">
              <w:rPr>
                <w:noProof/>
                <w:webHidden/>
              </w:rPr>
            </w:r>
            <w:r w:rsidR="0008703F">
              <w:rPr>
                <w:noProof/>
                <w:webHidden/>
              </w:rPr>
              <w:fldChar w:fldCharType="separate"/>
            </w:r>
            <w:r w:rsidR="0008703F">
              <w:rPr>
                <w:noProof/>
                <w:webHidden/>
              </w:rPr>
              <w:t>587</w:t>
            </w:r>
            <w:r w:rsidR="0008703F">
              <w:rPr>
                <w:noProof/>
                <w:webHidden/>
              </w:rPr>
              <w:fldChar w:fldCharType="end"/>
            </w:r>
          </w:hyperlink>
        </w:p>
        <w:p w14:paraId="1AC05D9E" w14:textId="09D5AC88" w:rsidR="0008703F" w:rsidRDefault="00FE7FA5">
          <w:pPr>
            <w:pStyle w:val="TOC1"/>
            <w:rPr>
              <w:rFonts w:eastAsiaTheme="minorEastAsia"/>
              <w:b w:val="0"/>
              <w:bCs w:val="0"/>
              <w:sz w:val="24"/>
              <w:szCs w:val="24"/>
              <w:lang w:eastAsia="en-AU"/>
            </w:rPr>
          </w:pPr>
          <w:hyperlink w:anchor="_Toc165389277" w:history="1">
            <w:r w:rsidR="0008703F" w:rsidRPr="00593D03">
              <w:rPr>
                <w:rStyle w:val="Hyperlink"/>
                <w:rFonts w:ascii="Arial" w:hAnsi="Arial" w:cs="Arial"/>
              </w:rPr>
              <w:t>36. Swoop</w:t>
            </w:r>
            <w:r w:rsidR="0008703F">
              <w:rPr>
                <w:webHidden/>
              </w:rPr>
              <w:tab/>
            </w:r>
            <w:r w:rsidR="0008703F">
              <w:rPr>
                <w:webHidden/>
              </w:rPr>
              <w:fldChar w:fldCharType="begin"/>
            </w:r>
            <w:r w:rsidR="0008703F">
              <w:rPr>
                <w:webHidden/>
              </w:rPr>
              <w:instrText xml:space="preserve"> PAGEREF _Toc165389277 \h </w:instrText>
            </w:r>
            <w:r w:rsidR="0008703F">
              <w:rPr>
                <w:webHidden/>
              </w:rPr>
            </w:r>
            <w:r w:rsidR="0008703F">
              <w:rPr>
                <w:webHidden/>
              </w:rPr>
              <w:fldChar w:fldCharType="separate"/>
            </w:r>
            <w:r w:rsidR="0008703F">
              <w:rPr>
                <w:webHidden/>
              </w:rPr>
              <w:t>595</w:t>
            </w:r>
            <w:r w:rsidR="0008703F">
              <w:rPr>
                <w:webHidden/>
              </w:rPr>
              <w:fldChar w:fldCharType="end"/>
            </w:r>
          </w:hyperlink>
        </w:p>
        <w:p w14:paraId="60D44140" w14:textId="0EC45107" w:rsidR="0008703F" w:rsidRDefault="00FE7FA5">
          <w:pPr>
            <w:pStyle w:val="TOC2"/>
            <w:tabs>
              <w:tab w:val="right" w:leader="dot" w:pos="9016"/>
            </w:tabs>
            <w:rPr>
              <w:rFonts w:eastAsiaTheme="minorEastAsia"/>
              <w:noProof/>
              <w:sz w:val="24"/>
              <w:szCs w:val="24"/>
              <w:lang w:eastAsia="en-AU"/>
            </w:rPr>
          </w:pPr>
          <w:hyperlink w:anchor="_Toc165389278" w:history="1">
            <w:r w:rsidR="0008703F" w:rsidRPr="00593D03">
              <w:rPr>
                <w:rStyle w:val="Hyperlink"/>
                <w:rFonts w:ascii="Arial" w:hAnsi="Arial" w:cs="Arial"/>
                <w:noProof/>
              </w:rPr>
              <w:t>Support and Accessibility Table</w:t>
            </w:r>
            <w:r w:rsidR="0008703F">
              <w:rPr>
                <w:noProof/>
                <w:webHidden/>
              </w:rPr>
              <w:tab/>
            </w:r>
            <w:r w:rsidR="0008703F">
              <w:rPr>
                <w:noProof/>
                <w:webHidden/>
              </w:rPr>
              <w:fldChar w:fldCharType="begin"/>
            </w:r>
            <w:r w:rsidR="0008703F">
              <w:rPr>
                <w:noProof/>
                <w:webHidden/>
              </w:rPr>
              <w:instrText xml:space="preserve"> PAGEREF _Toc165389278 \h </w:instrText>
            </w:r>
            <w:r w:rsidR="0008703F">
              <w:rPr>
                <w:noProof/>
                <w:webHidden/>
              </w:rPr>
            </w:r>
            <w:r w:rsidR="0008703F">
              <w:rPr>
                <w:noProof/>
                <w:webHidden/>
              </w:rPr>
              <w:fldChar w:fldCharType="separate"/>
            </w:r>
            <w:r w:rsidR="0008703F">
              <w:rPr>
                <w:noProof/>
                <w:webHidden/>
              </w:rPr>
              <w:t>596</w:t>
            </w:r>
            <w:r w:rsidR="0008703F">
              <w:rPr>
                <w:noProof/>
                <w:webHidden/>
              </w:rPr>
              <w:fldChar w:fldCharType="end"/>
            </w:r>
          </w:hyperlink>
        </w:p>
        <w:p w14:paraId="49D81FB2" w14:textId="51804547" w:rsidR="0008703F" w:rsidRDefault="00FE7FA5">
          <w:pPr>
            <w:pStyle w:val="TOC3"/>
            <w:tabs>
              <w:tab w:val="right" w:leader="dot" w:pos="9016"/>
            </w:tabs>
            <w:rPr>
              <w:rFonts w:eastAsiaTheme="minorEastAsia"/>
              <w:noProof/>
              <w:sz w:val="24"/>
              <w:szCs w:val="24"/>
              <w:lang w:eastAsia="en-AU"/>
            </w:rPr>
          </w:pPr>
          <w:hyperlink w:anchor="_Toc165389279" w:history="1">
            <w:r w:rsidR="0008703F" w:rsidRPr="00593D03">
              <w:rPr>
                <w:rStyle w:val="Hyperlink"/>
                <w:rFonts w:ascii="Arial" w:hAnsi="Arial" w:cs="Arial"/>
                <w:noProof/>
              </w:rPr>
              <w:t>Accessibility Evaluation Template</w:t>
            </w:r>
            <w:r w:rsidR="0008703F">
              <w:rPr>
                <w:noProof/>
                <w:webHidden/>
              </w:rPr>
              <w:tab/>
            </w:r>
            <w:r w:rsidR="0008703F">
              <w:rPr>
                <w:noProof/>
                <w:webHidden/>
              </w:rPr>
              <w:fldChar w:fldCharType="begin"/>
            </w:r>
            <w:r w:rsidR="0008703F">
              <w:rPr>
                <w:noProof/>
                <w:webHidden/>
              </w:rPr>
              <w:instrText xml:space="preserve"> PAGEREF _Toc165389279 \h </w:instrText>
            </w:r>
            <w:r w:rsidR="0008703F">
              <w:rPr>
                <w:noProof/>
                <w:webHidden/>
              </w:rPr>
            </w:r>
            <w:r w:rsidR="0008703F">
              <w:rPr>
                <w:noProof/>
                <w:webHidden/>
              </w:rPr>
              <w:fldChar w:fldCharType="separate"/>
            </w:r>
            <w:r w:rsidR="0008703F">
              <w:rPr>
                <w:noProof/>
                <w:webHidden/>
              </w:rPr>
              <w:t>597</w:t>
            </w:r>
            <w:r w:rsidR="0008703F">
              <w:rPr>
                <w:noProof/>
                <w:webHidden/>
              </w:rPr>
              <w:fldChar w:fldCharType="end"/>
            </w:r>
          </w:hyperlink>
        </w:p>
        <w:p w14:paraId="0344DBA4" w14:textId="1C9D4944" w:rsidR="0008703F" w:rsidRDefault="00FE7FA5">
          <w:pPr>
            <w:pStyle w:val="TOC2"/>
            <w:tabs>
              <w:tab w:val="right" w:leader="dot" w:pos="9016"/>
            </w:tabs>
            <w:rPr>
              <w:rFonts w:eastAsiaTheme="minorEastAsia"/>
              <w:noProof/>
              <w:sz w:val="24"/>
              <w:szCs w:val="24"/>
              <w:lang w:eastAsia="en-AU"/>
            </w:rPr>
          </w:pPr>
          <w:hyperlink w:anchor="_Toc165389280" w:history="1">
            <w:r w:rsidR="0008703F" w:rsidRPr="00593D03">
              <w:rPr>
                <w:rStyle w:val="Hyperlink"/>
                <w:rFonts w:ascii="Arial" w:hAnsi="Arial" w:cs="Arial"/>
                <w:noProof/>
              </w:rPr>
              <w:t>Detailed Cancellation Process Template</w:t>
            </w:r>
            <w:r w:rsidR="0008703F">
              <w:rPr>
                <w:noProof/>
                <w:webHidden/>
              </w:rPr>
              <w:tab/>
            </w:r>
            <w:r w:rsidR="0008703F">
              <w:rPr>
                <w:noProof/>
                <w:webHidden/>
              </w:rPr>
              <w:fldChar w:fldCharType="begin"/>
            </w:r>
            <w:r w:rsidR="0008703F">
              <w:rPr>
                <w:noProof/>
                <w:webHidden/>
              </w:rPr>
              <w:instrText xml:space="preserve"> PAGEREF _Toc165389280 \h </w:instrText>
            </w:r>
            <w:r w:rsidR="0008703F">
              <w:rPr>
                <w:noProof/>
                <w:webHidden/>
              </w:rPr>
            </w:r>
            <w:r w:rsidR="0008703F">
              <w:rPr>
                <w:noProof/>
                <w:webHidden/>
              </w:rPr>
              <w:fldChar w:fldCharType="separate"/>
            </w:r>
            <w:r w:rsidR="0008703F">
              <w:rPr>
                <w:noProof/>
                <w:webHidden/>
              </w:rPr>
              <w:t>610</w:t>
            </w:r>
            <w:r w:rsidR="0008703F">
              <w:rPr>
                <w:noProof/>
                <w:webHidden/>
              </w:rPr>
              <w:fldChar w:fldCharType="end"/>
            </w:r>
          </w:hyperlink>
        </w:p>
        <w:p w14:paraId="03AACC3E" w14:textId="63C5ECE3" w:rsidR="0008703F" w:rsidRDefault="00FE7FA5">
          <w:pPr>
            <w:pStyle w:val="TOC1"/>
            <w:rPr>
              <w:rFonts w:eastAsiaTheme="minorEastAsia"/>
              <w:b w:val="0"/>
              <w:bCs w:val="0"/>
              <w:sz w:val="24"/>
              <w:szCs w:val="24"/>
              <w:lang w:eastAsia="en-AU"/>
            </w:rPr>
          </w:pPr>
          <w:hyperlink w:anchor="_Toc165389281" w:history="1">
            <w:r w:rsidR="0008703F" w:rsidRPr="00593D03">
              <w:rPr>
                <w:rStyle w:val="Hyperlink"/>
                <w:rFonts w:ascii="Arial" w:hAnsi="Arial" w:cs="Arial"/>
              </w:rPr>
              <w:t>37. Tangerine</w:t>
            </w:r>
            <w:r w:rsidR="0008703F">
              <w:rPr>
                <w:webHidden/>
              </w:rPr>
              <w:tab/>
            </w:r>
            <w:r w:rsidR="0008703F">
              <w:rPr>
                <w:webHidden/>
              </w:rPr>
              <w:fldChar w:fldCharType="begin"/>
            </w:r>
            <w:r w:rsidR="0008703F">
              <w:rPr>
                <w:webHidden/>
              </w:rPr>
              <w:instrText xml:space="preserve"> PAGEREF _Toc165389281 \h </w:instrText>
            </w:r>
            <w:r w:rsidR="0008703F">
              <w:rPr>
                <w:webHidden/>
              </w:rPr>
            </w:r>
            <w:r w:rsidR="0008703F">
              <w:rPr>
                <w:webHidden/>
              </w:rPr>
              <w:fldChar w:fldCharType="separate"/>
            </w:r>
            <w:r w:rsidR="0008703F">
              <w:rPr>
                <w:webHidden/>
              </w:rPr>
              <w:t>614</w:t>
            </w:r>
            <w:r w:rsidR="0008703F">
              <w:rPr>
                <w:webHidden/>
              </w:rPr>
              <w:fldChar w:fldCharType="end"/>
            </w:r>
          </w:hyperlink>
        </w:p>
        <w:p w14:paraId="4A6A19B4" w14:textId="1F278D89" w:rsidR="0008703F" w:rsidRDefault="00FE7FA5">
          <w:pPr>
            <w:pStyle w:val="TOC2"/>
            <w:tabs>
              <w:tab w:val="right" w:leader="dot" w:pos="9016"/>
            </w:tabs>
            <w:rPr>
              <w:rFonts w:eastAsiaTheme="minorEastAsia"/>
              <w:noProof/>
              <w:sz w:val="24"/>
              <w:szCs w:val="24"/>
              <w:lang w:eastAsia="en-AU"/>
            </w:rPr>
          </w:pPr>
          <w:hyperlink w:anchor="_Toc165389282" w:history="1">
            <w:r w:rsidR="0008703F" w:rsidRPr="00593D03">
              <w:rPr>
                <w:rStyle w:val="Hyperlink"/>
                <w:rFonts w:ascii="Arial" w:hAnsi="Arial" w:cs="Arial"/>
                <w:noProof/>
              </w:rPr>
              <w:t>Support and Accessibility Table</w:t>
            </w:r>
            <w:r w:rsidR="0008703F">
              <w:rPr>
                <w:noProof/>
                <w:webHidden/>
              </w:rPr>
              <w:tab/>
            </w:r>
            <w:r w:rsidR="0008703F">
              <w:rPr>
                <w:noProof/>
                <w:webHidden/>
              </w:rPr>
              <w:fldChar w:fldCharType="begin"/>
            </w:r>
            <w:r w:rsidR="0008703F">
              <w:rPr>
                <w:noProof/>
                <w:webHidden/>
              </w:rPr>
              <w:instrText xml:space="preserve"> PAGEREF _Toc165389282 \h </w:instrText>
            </w:r>
            <w:r w:rsidR="0008703F">
              <w:rPr>
                <w:noProof/>
                <w:webHidden/>
              </w:rPr>
            </w:r>
            <w:r w:rsidR="0008703F">
              <w:rPr>
                <w:noProof/>
                <w:webHidden/>
              </w:rPr>
              <w:fldChar w:fldCharType="separate"/>
            </w:r>
            <w:r w:rsidR="0008703F">
              <w:rPr>
                <w:noProof/>
                <w:webHidden/>
              </w:rPr>
              <w:t>615</w:t>
            </w:r>
            <w:r w:rsidR="0008703F">
              <w:rPr>
                <w:noProof/>
                <w:webHidden/>
              </w:rPr>
              <w:fldChar w:fldCharType="end"/>
            </w:r>
          </w:hyperlink>
        </w:p>
        <w:p w14:paraId="6368DB2E" w14:textId="3969633A" w:rsidR="0008703F" w:rsidRDefault="00FE7FA5">
          <w:pPr>
            <w:pStyle w:val="TOC3"/>
            <w:tabs>
              <w:tab w:val="right" w:leader="dot" w:pos="9016"/>
            </w:tabs>
            <w:rPr>
              <w:rFonts w:eastAsiaTheme="minorEastAsia"/>
              <w:noProof/>
              <w:sz w:val="24"/>
              <w:szCs w:val="24"/>
              <w:lang w:eastAsia="en-AU"/>
            </w:rPr>
          </w:pPr>
          <w:hyperlink w:anchor="_Toc165389283" w:history="1">
            <w:r w:rsidR="0008703F" w:rsidRPr="00593D03">
              <w:rPr>
                <w:rStyle w:val="Hyperlink"/>
                <w:rFonts w:ascii="Arial" w:hAnsi="Arial" w:cs="Arial"/>
                <w:noProof/>
              </w:rPr>
              <w:t>Accessibility Evaluation Template</w:t>
            </w:r>
            <w:r w:rsidR="0008703F">
              <w:rPr>
                <w:noProof/>
                <w:webHidden/>
              </w:rPr>
              <w:tab/>
            </w:r>
            <w:r w:rsidR="0008703F">
              <w:rPr>
                <w:noProof/>
                <w:webHidden/>
              </w:rPr>
              <w:fldChar w:fldCharType="begin"/>
            </w:r>
            <w:r w:rsidR="0008703F">
              <w:rPr>
                <w:noProof/>
                <w:webHidden/>
              </w:rPr>
              <w:instrText xml:space="preserve"> PAGEREF _Toc165389283 \h </w:instrText>
            </w:r>
            <w:r w:rsidR="0008703F">
              <w:rPr>
                <w:noProof/>
                <w:webHidden/>
              </w:rPr>
            </w:r>
            <w:r w:rsidR="0008703F">
              <w:rPr>
                <w:noProof/>
                <w:webHidden/>
              </w:rPr>
              <w:fldChar w:fldCharType="separate"/>
            </w:r>
            <w:r w:rsidR="0008703F">
              <w:rPr>
                <w:noProof/>
                <w:webHidden/>
              </w:rPr>
              <w:t>616</w:t>
            </w:r>
            <w:r w:rsidR="0008703F">
              <w:rPr>
                <w:noProof/>
                <w:webHidden/>
              </w:rPr>
              <w:fldChar w:fldCharType="end"/>
            </w:r>
          </w:hyperlink>
        </w:p>
        <w:p w14:paraId="48AD6B99" w14:textId="51826223" w:rsidR="0008703F" w:rsidRDefault="00FE7FA5">
          <w:pPr>
            <w:pStyle w:val="TOC2"/>
            <w:tabs>
              <w:tab w:val="right" w:leader="dot" w:pos="9016"/>
            </w:tabs>
            <w:rPr>
              <w:rFonts w:eastAsiaTheme="minorEastAsia"/>
              <w:noProof/>
              <w:sz w:val="24"/>
              <w:szCs w:val="24"/>
              <w:lang w:eastAsia="en-AU"/>
            </w:rPr>
          </w:pPr>
          <w:hyperlink w:anchor="_Toc165389284" w:history="1">
            <w:r w:rsidR="0008703F" w:rsidRPr="00593D03">
              <w:rPr>
                <w:rStyle w:val="Hyperlink"/>
                <w:rFonts w:ascii="Arial" w:hAnsi="Arial" w:cs="Arial"/>
                <w:noProof/>
              </w:rPr>
              <w:t>Detailed Cancellation Process Template</w:t>
            </w:r>
            <w:r w:rsidR="0008703F">
              <w:rPr>
                <w:noProof/>
                <w:webHidden/>
              </w:rPr>
              <w:tab/>
            </w:r>
            <w:r w:rsidR="0008703F">
              <w:rPr>
                <w:noProof/>
                <w:webHidden/>
              </w:rPr>
              <w:fldChar w:fldCharType="begin"/>
            </w:r>
            <w:r w:rsidR="0008703F">
              <w:rPr>
                <w:noProof/>
                <w:webHidden/>
              </w:rPr>
              <w:instrText xml:space="preserve"> PAGEREF _Toc165389284 \h </w:instrText>
            </w:r>
            <w:r w:rsidR="0008703F">
              <w:rPr>
                <w:noProof/>
                <w:webHidden/>
              </w:rPr>
            </w:r>
            <w:r w:rsidR="0008703F">
              <w:rPr>
                <w:noProof/>
                <w:webHidden/>
              </w:rPr>
              <w:fldChar w:fldCharType="separate"/>
            </w:r>
            <w:r w:rsidR="0008703F">
              <w:rPr>
                <w:noProof/>
                <w:webHidden/>
              </w:rPr>
              <w:t>634</w:t>
            </w:r>
            <w:r w:rsidR="0008703F">
              <w:rPr>
                <w:noProof/>
                <w:webHidden/>
              </w:rPr>
              <w:fldChar w:fldCharType="end"/>
            </w:r>
          </w:hyperlink>
        </w:p>
        <w:p w14:paraId="40059809" w14:textId="741518F7" w:rsidR="0008703F" w:rsidRDefault="00FE7FA5">
          <w:pPr>
            <w:pStyle w:val="TOC1"/>
            <w:rPr>
              <w:rFonts w:eastAsiaTheme="minorEastAsia"/>
              <w:b w:val="0"/>
              <w:bCs w:val="0"/>
              <w:sz w:val="24"/>
              <w:szCs w:val="24"/>
              <w:lang w:eastAsia="en-AU"/>
            </w:rPr>
          </w:pPr>
          <w:hyperlink w:anchor="_Toc165389285" w:history="1">
            <w:r w:rsidR="0008703F" w:rsidRPr="00593D03">
              <w:rPr>
                <w:rStyle w:val="Hyperlink"/>
                <w:rFonts w:ascii="Arial" w:hAnsi="Arial" w:cs="Arial"/>
              </w:rPr>
              <w:t>38. Telechoice</w:t>
            </w:r>
            <w:r w:rsidR="0008703F">
              <w:rPr>
                <w:webHidden/>
              </w:rPr>
              <w:tab/>
            </w:r>
            <w:r w:rsidR="0008703F">
              <w:rPr>
                <w:webHidden/>
              </w:rPr>
              <w:fldChar w:fldCharType="begin"/>
            </w:r>
            <w:r w:rsidR="0008703F">
              <w:rPr>
                <w:webHidden/>
              </w:rPr>
              <w:instrText xml:space="preserve"> PAGEREF _Toc165389285 \h </w:instrText>
            </w:r>
            <w:r w:rsidR="0008703F">
              <w:rPr>
                <w:webHidden/>
              </w:rPr>
            </w:r>
            <w:r w:rsidR="0008703F">
              <w:rPr>
                <w:webHidden/>
              </w:rPr>
              <w:fldChar w:fldCharType="separate"/>
            </w:r>
            <w:r w:rsidR="0008703F">
              <w:rPr>
                <w:webHidden/>
              </w:rPr>
              <w:t>638</w:t>
            </w:r>
            <w:r w:rsidR="0008703F">
              <w:rPr>
                <w:webHidden/>
              </w:rPr>
              <w:fldChar w:fldCharType="end"/>
            </w:r>
          </w:hyperlink>
        </w:p>
        <w:p w14:paraId="31A667BD" w14:textId="4DF5D09C" w:rsidR="0008703F" w:rsidRDefault="00FE7FA5">
          <w:pPr>
            <w:pStyle w:val="TOC2"/>
            <w:tabs>
              <w:tab w:val="right" w:leader="dot" w:pos="9016"/>
            </w:tabs>
            <w:rPr>
              <w:rFonts w:eastAsiaTheme="minorEastAsia"/>
              <w:noProof/>
              <w:sz w:val="24"/>
              <w:szCs w:val="24"/>
              <w:lang w:eastAsia="en-AU"/>
            </w:rPr>
          </w:pPr>
          <w:hyperlink w:anchor="_Toc165389286" w:history="1">
            <w:r w:rsidR="0008703F" w:rsidRPr="00593D03">
              <w:rPr>
                <w:rStyle w:val="Hyperlink"/>
                <w:rFonts w:ascii="Arial" w:hAnsi="Arial" w:cs="Arial"/>
                <w:noProof/>
              </w:rPr>
              <w:t>Support and Accessibility Table</w:t>
            </w:r>
            <w:r w:rsidR="0008703F">
              <w:rPr>
                <w:noProof/>
                <w:webHidden/>
              </w:rPr>
              <w:tab/>
            </w:r>
            <w:r w:rsidR="0008703F">
              <w:rPr>
                <w:noProof/>
                <w:webHidden/>
              </w:rPr>
              <w:fldChar w:fldCharType="begin"/>
            </w:r>
            <w:r w:rsidR="0008703F">
              <w:rPr>
                <w:noProof/>
                <w:webHidden/>
              </w:rPr>
              <w:instrText xml:space="preserve"> PAGEREF _Toc165389286 \h </w:instrText>
            </w:r>
            <w:r w:rsidR="0008703F">
              <w:rPr>
                <w:noProof/>
                <w:webHidden/>
              </w:rPr>
            </w:r>
            <w:r w:rsidR="0008703F">
              <w:rPr>
                <w:noProof/>
                <w:webHidden/>
              </w:rPr>
              <w:fldChar w:fldCharType="separate"/>
            </w:r>
            <w:r w:rsidR="0008703F">
              <w:rPr>
                <w:noProof/>
                <w:webHidden/>
              </w:rPr>
              <w:t>639</w:t>
            </w:r>
            <w:r w:rsidR="0008703F">
              <w:rPr>
                <w:noProof/>
                <w:webHidden/>
              </w:rPr>
              <w:fldChar w:fldCharType="end"/>
            </w:r>
          </w:hyperlink>
        </w:p>
        <w:p w14:paraId="57E688AA" w14:textId="3887161E" w:rsidR="0008703F" w:rsidRDefault="00FE7FA5">
          <w:pPr>
            <w:pStyle w:val="TOC3"/>
            <w:tabs>
              <w:tab w:val="right" w:leader="dot" w:pos="9016"/>
            </w:tabs>
            <w:rPr>
              <w:rFonts w:eastAsiaTheme="minorEastAsia"/>
              <w:noProof/>
              <w:sz w:val="24"/>
              <w:szCs w:val="24"/>
              <w:lang w:eastAsia="en-AU"/>
            </w:rPr>
          </w:pPr>
          <w:hyperlink w:anchor="_Toc165389287" w:history="1">
            <w:r w:rsidR="0008703F" w:rsidRPr="00593D03">
              <w:rPr>
                <w:rStyle w:val="Hyperlink"/>
                <w:rFonts w:ascii="Arial" w:hAnsi="Arial" w:cs="Arial"/>
                <w:noProof/>
              </w:rPr>
              <w:t>Accessibility Evaluation Template</w:t>
            </w:r>
            <w:r w:rsidR="0008703F">
              <w:rPr>
                <w:noProof/>
                <w:webHidden/>
              </w:rPr>
              <w:tab/>
            </w:r>
            <w:r w:rsidR="0008703F">
              <w:rPr>
                <w:noProof/>
                <w:webHidden/>
              </w:rPr>
              <w:fldChar w:fldCharType="begin"/>
            </w:r>
            <w:r w:rsidR="0008703F">
              <w:rPr>
                <w:noProof/>
                <w:webHidden/>
              </w:rPr>
              <w:instrText xml:space="preserve"> PAGEREF _Toc165389287 \h </w:instrText>
            </w:r>
            <w:r w:rsidR="0008703F">
              <w:rPr>
                <w:noProof/>
                <w:webHidden/>
              </w:rPr>
            </w:r>
            <w:r w:rsidR="0008703F">
              <w:rPr>
                <w:noProof/>
                <w:webHidden/>
              </w:rPr>
              <w:fldChar w:fldCharType="separate"/>
            </w:r>
            <w:r w:rsidR="0008703F">
              <w:rPr>
                <w:noProof/>
                <w:webHidden/>
              </w:rPr>
              <w:t>640</w:t>
            </w:r>
            <w:r w:rsidR="0008703F">
              <w:rPr>
                <w:noProof/>
                <w:webHidden/>
              </w:rPr>
              <w:fldChar w:fldCharType="end"/>
            </w:r>
          </w:hyperlink>
        </w:p>
        <w:p w14:paraId="4215B4C7" w14:textId="36C2D216" w:rsidR="0008703F" w:rsidRDefault="00FE7FA5">
          <w:pPr>
            <w:pStyle w:val="TOC2"/>
            <w:tabs>
              <w:tab w:val="right" w:leader="dot" w:pos="9016"/>
            </w:tabs>
            <w:rPr>
              <w:rFonts w:eastAsiaTheme="minorEastAsia"/>
              <w:noProof/>
              <w:sz w:val="24"/>
              <w:szCs w:val="24"/>
              <w:lang w:eastAsia="en-AU"/>
            </w:rPr>
          </w:pPr>
          <w:hyperlink w:anchor="_Toc165389288" w:history="1">
            <w:r w:rsidR="0008703F" w:rsidRPr="00593D03">
              <w:rPr>
                <w:rStyle w:val="Hyperlink"/>
                <w:rFonts w:ascii="Arial" w:hAnsi="Arial" w:cs="Arial"/>
                <w:noProof/>
              </w:rPr>
              <w:t>Detailed Cancellation Process Template</w:t>
            </w:r>
            <w:r w:rsidR="0008703F">
              <w:rPr>
                <w:noProof/>
                <w:webHidden/>
              </w:rPr>
              <w:tab/>
            </w:r>
            <w:r w:rsidR="0008703F">
              <w:rPr>
                <w:noProof/>
                <w:webHidden/>
              </w:rPr>
              <w:fldChar w:fldCharType="begin"/>
            </w:r>
            <w:r w:rsidR="0008703F">
              <w:rPr>
                <w:noProof/>
                <w:webHidden/>
              </w:rPr>
              <w:instrText xml:space="preserve"> PAGEREF _Toc165389288 \h </w:instrText>
            </w:r>
            <w:r w:rsidR="0008703F">
              <w:rPr>
                <w:noProof/>
                <w:webHidden/>
              </w:rPr>
            </w:r>
            <w:r w:rsidR="0008703F">
              <w:rPr>
                <w:noProof/>
                <w:webHidden/>
              </w:rPr>
              <w:fldChar w:fldCharType="separate"/>
            </w:r>
            <w:r w:rsidR="0008703F">
              <w:rPr>
                <w:noProof/>
                <w:webHidden/>
              </w:rPr>
              <w:t>647</w:t>
            </w:r>
            <w:r w:rsidR="0008703F">
              <w:rPr>
                <w:noProof/>
                <w:webHidden/>
              </w:rPr>
              <w:fldChar w:fldCharType="end"/>
            </w:r>
          </w:hyperlink>
        </w:p>
        <w:p w14:paraId="55C51A06" w14:textId="5FDF0034" w:rsidR="0008703F" w:rsidRDefault="00FE7FA5">
          <w:pPr>
            <w:pStyle w:val="TOC1"/>
            <w:rPr>
              <w:rFonts w:eastAsiaTheme="minorEastAsia"/>
              <w:b w:val="0"/>
              <w:bCs w:val="0"/>
              <w:sz w:val="24"/>
              <w:szCs w:val="24"/>
              <w:lang w:eastAsia="en-AU"/>
            </w:rPr>
          </w:pPr>
          <w:hyperlink w:anchor="_Toc165389289" w:history="1">
            <w:r w:rsidR="0008703F" w:rsidRPr="00593D03">
              <w:rPr>
                <w:rStyle w:val="Hyperlink"/>
                <w:rFonts w:ascii="Arial" w:hAnsi="Arial" w:cs="Arial"/>
              </w:rPr>
              <w:t>39. Telstra</w:t>
            </w:r>
            <w:r w:rsidR="0008703F">
              <w:rPr>
                <w:webHidden/>
              </w:rPr>
              <w:tab/>
            </w:r>
            <w:r w:rsidR="0008703F">
              <w:rPr>
                <w:webHidden/>
              </w:rPr>
              <w:fldChar w:fldCharType="begin"/>
            </w:r>
            <w:r w:rsidR="0008703F">
              <w:rPr>
                <w:webHidden/>
              </w:rPr>
              <w:instrText xml:space="preserve"> PAGEREF _Toc165389289 \h </w:instrText>
            </w:r>
            <w:r w:rsidR="0008703F">
              <w:rPr>
                <w:webHidden/>
              </w:rPr>
            </w:r>
            <w:r w:rsidR="0008703F">
              <w:rPr>
                <w:webHidden/>
              </w:rPr>
              <w:fldChar w:fldCharType="separate"/>
            </w:r>
            <w:r w:rsidR="0008703F">
              <w:rPr>
                <w:webHidden/>
              </w:rPr>
              <w:t>649</w:t>
            </w:r>
            <w:r w:rsidR="0008703F">
              <w:rPr>
                <w:webHidden/>
              </w:rPr>
              <w:fldChar w:fldCharType="end"/>
            </w:r>
          </w:hyperlink>
        </w:p>
        <w:p w14:paraId="058428F5" w14:textId="62F4921E" w:rsidR="0008703F" w:rsidRDefault="00FE7FA5">
          <w:pPr>
            <w:pStyle w:val="TOC2"/>
            <w:tabs>
              <w:tab w:val="right" w:leader="dot" w:pos="9016"/>
            </w:tabs>
            <w:rPr>
              <w:rFonts w:eastAsiaTheme="minorEastAsia"/>
              <w:noProof/>
              <w:sz w:val="24"/>
              <w:szCs w:val="24"/>
              <w:lang w:eastAsia="en-AU"/>
            </w:rPr>
          </w:pPr>
          <w:hyperlink w:anchor="_Toc165389290" w:history="1">
            <w:r w:rsidR="0008703F" w:rsidRPr="00593D03">
              <w:rPr>
                <w:rStyle w:val="Hyperlink"/>
                <w:rFonts w:ascii="Arial" w:hAnsi="Arial" w:cs="Arial"/>
                <w:noProof/>
              </w:rPr>
              <w:t>Support and Accessibility Table</w:t>
            </w:r>
            <w:r w:rsidR="0008703F">
              <w:rPr>
                <w:noProof/>
                <w:webHidden/>
              </w:rPr>
              <w:tab/>
            </w:r>
            <w:r w:rsidR="0008703F">
              <w:rPr>
                <w:noProof/>
                <w:webHidden/>
              </w:rPr>
              <w:fldChar w:fldCharType="begin"/>
            </w:r>
            <w:r w:rsidR="0008703F">
              <w:rPr>
                <w:noProof/>
                <w:webHidden/>
              </w:rPr>
              <w:instrText xml:space="preserve"> PAGEREF _Toc165389290 \h </w:instrText>
            </w:r>
            <w:r w:rsidR="0008703F">
              <w:rPr>
                <w:noProof/>
                <w:webHidden/>
              </w:rPr>
            </w:r>
            <w:r w:rsidR="0008703F">
              <w:rPr>
                <w:noProof/>
                <w:webHidden/>
              </w:rPr>
              <w:fldChar w:fldCharType="separate"/>
            </w:r>
            <w:r w:rsidR="0008703F">
              <w:rPr>
                <w:noProof/>
                <w:webHidden/>
              </w:rPr>
              <w:t>650</w:t>
            </w:r>
            <w:r w:rsidR="0008703F">
              <w:rPr>
                <w:noProof/>
                <w:webHidden/>
              </w:rPr>
              <w:fldChar w:fldCharType="end"/>
            </w:r>
          </w:hyperlink>
        </w:p>
        <w:p w14:paraId="3A23EB23" w14:textId="6A216457" w:rsidR="0008703F" w:rsidRDefault="00FE7FA5">
          <w:pPr>
            <w:pStyle w:val="TOC3"/>
            <w:tabs>
              <w:tab w:val="right" w:leader="dot" w:pos="9016"/>
            </w:tabs>
            <w:rPr>
              <w:rFonts w:eastAsiaTheme="minorEastAsia"/>
              <w:noProof/>
              <w:sz w:val="24"/>
              <w:szCs w:val="24"/>
              <w:lang w:eastAsia="en-AU"/>
            </w:rPr>
          </w:pPr>
          <w:hyperlink w:anchor="_Toc165389291" w:history="1">
            <w:r w:rsidR="0008703F" w:rsidRPr="00593D03">
              <w:rPr>
                <w:rStyle w:val="Hyperlink"/>
                <w:rFonts w:ascii="Arial" w:hAnsi="Arial" w:cs="Arial"/>
                <w:noProof/>
              </w:rPr>
              <w:t>Accessibility Evaluation Template</w:t>
            </w:r>
            <w:r w:rsidR="0008703F">
              <w:rPr>
                <w:noProof/>
                <w:webHidden/>
              </w:rPr>
              <w:tab/>
            </w:r>
            <w:r w:rsidR="0008703F">
              <w:rPr>
                <w:noProof/>
                <w:webHidden/>
              </w:rPr>
              <w:fldChar w:fldCharType="begin"/>
            </w:r>
            <w:r w:rsidR="0008703F">
              <w:rPr>
                <w:noProof/>
                <w:webHidden/>
              </w:rPr>
              <w:instrText xml:space="preserve"> PAGEREF _Toc165389291 \h </w:instrText>
            </w:r>
            <w:r w:rsidR="0008703F">
              <w:rPr>
                <w:noProof/>
                <w:webHidden/>
              </w:rPr>
            </w:r>
            <w:r w:rsidR="0008703F">
              <w:rPr>
                <w:noProof/>
                <w:webHidden/>
              </w:rPr>
              <w:fldChar w:fldCharType="separate"/>
            </w:r>
            <w:r w:rsidR="0008703F">
              <w:rPr>
                <w:noProof/>
                <w:webHidden/>
              </w:rPr>
              <w:t>651</w:t>
            </w:r>
            <w:r w:rsidR="0008703F">
              <w:rPr>
                <w:noProof/>
                <w:webHidden/>
              </w:rPr>
              <w:fldChar w:fldCharType="end"/>
            </w:r>
          </w:hyperlink>
        </w:p>
        <w:p w14:paraId="0F007708" w14:textId="46327AA8" w:rsidR="0008703F" w:rsidRDefault="00FE7FA5">
          <w:pPr>
            <w:pStyle w:val="TOC2"/>
            <w:tabs>
              <w:tab w:val="right" w:leader="dot" w:pos="9016"/>
            </w:tabs>
            <w:rPr>
              <w:rFonts w:eastAsiaTheme="minorEastAsia"/>
              <w:noProof/>
              <w:sz w:val="24"/>
              <w:szCs w:val="24"/>
              <w:lang w:eastAsia="en-AU"/>
            </w:rPr>
          </w:pPr>
          <w:hyperlink w:anchor="_Toc165389292" w:history="1">
            <w:r w:rsidR="0008703F" w:rsidRPr="00593D03">
              <w:rPr>
                <w:rStyle w:val="Hyperlink"/>
                <w:rFonts w:ascii="Arial" w:hAnsi="Arial" w:cs="Arial"/>
                <w:noProof/>
              </w:rPr>
              <w:t>Detailed Cancellation Process Template</w:t>
            </w:r>
            <w:r w:rsidR="0008703F">
              <w:rPr>
                <w:noProof/>
                <w:webHidden/>
              </w:rPr>
              <w:tab/>
            </w:r>
            <w:r w:rsidR="0008703F">
              <w:rPr>
                <w:noProof/>
                <w:webHidden/>
              </w:rPr>
              <w:fldChar w:fldCharType="begin"/>
            </w:r>
            <w:r w:rsidR="0008703F">
              <w:rPr>
                <w:noProof/>
                <w:webHidden/>
              </w:rPr>
              <w:instrText xml:space="preserve"> PAGEREF _Toc165389292 \h </w:instrText>
            </w:r>
            <w:r w:rsidR="0008703F">
              <w:rPr>
                <w:noProof/>
                <w:webHidden/>
              </w:rPr>
            </w:r>
            <w:r w:rsidR="0008703F">
              <w:rPr>
                <w:noProof/>
                <w:webHidden/>
              </w:rPr>
              <w:fldChar w:fldCharType="separate"/>
            </w:r>
            <w:r w:rsidR="0008703F">
              <w:rPr>
                <w:noProof/>
                <w:webHidden/>
              </w:rPr>
              <w:t>658</w:t>
            </w:r>
            <w:r w:rsidR="0008703F">
              <w:rPr>
                <w:noProof/>
                <w:webHidden/>
              </w:rPr>
              <w:fldChar w:fldCharType="end"/>
            </w:r>
          </w:hyperlink>
        </w:p>
        <w:p w14:paraId="1FE3352A" w14:textId="6B997240" w:rsidR="0008703F" w:rsidRDefault="00FE7FA5">
          <w:pPr>
            <w:pStyle w:val="TOC1"/>
            <w:rPr>
              <w:rFonts w:eastAsiaTheme="minorEastAsia"/>
              <w:b w:val="0"/>
              <w:bCs w:val="0"/>
              <w:sz w:val="24"/>
              <w:szCs w:val="24"/>
              <w:lang w:eastAsia="en-AU"/>
            </w:rPr>
          </w:pPr>
          <w:hyperlink w:anchor="_Toc165389293" w:history="1">
            <w:r w:rsidR="0008703F" w:rsidRPr="00593D03">
              <w:rPr>
                <w:rStyle w:val="Hyperlink"/>
                <w:rFonts w:ascii="Arial" w:hAnsi="Arial" w:cs="Arial"/>
              </w:rPr>
              <w:t>40. Think Mobile</w:t>
            </w:r>
            <w:r w:rsidR="0008703F">
              <w:rPr>
                <w:webHidden/>
              </w:rPr>
              <w:tab/>
            </w:r>
            <w:r w:rsidR="0008703F">
              <w:rPr>
                <w:webHidden/>
              </w:rPr>
              <w:fldChar w:fldCharType="begin"/>
            </w:r>
            <w:r w:rsidR="0008703F">
              <w:rPr>
                <w:webHidden/>
              </w:rPr>
              <w:instrText xml:space="preserve"> PAGEREF _Toc165389293 \h </w:instrText>
            </w:r>
            <w:r w:rsidR="0008703F">
              <w:rPr>
                <w:webHidden/>
              </w:rPr>
            </w:r>
            <w:r w:rsidR="0008703F">
              <w:rPr>
                <w:webHidden/>
              </w:rPr>
              <w:fldChar w:fldCharType="separate"/>
            </w:r>
            <w:r w:rsidR="0008703F">
              <w:rPr>
                <w:webHidden/>
              </w:rPr>
              <w:t>662</w:t>
            </w:r>
            <w:r w:rsidR="0008703F">
              <w:rPr>
                <w:webHidden/>
              </w:rPr>
              <w:fldChar w:fldCharType="end"/>
            </w:r>
          </w:hyperlink>
        </w:p>
        <w:p w14:paraId="6A7B5C21" w14:textId="6188D020" w:rsidR="0008703F" w:rsidRDefault="00FE7FA5">
          <w:pPr>
            <w:pStyle w:val="TOC2"/>
            <w:tabs>
              <w:tab w:val="right" w:leader="dot" w:pos="9016"/>
            </w:tabs>
            <w:rPr>
              <w:rFonts w:eastAsiaTheme="minorEastAsia"/>
              <w:noProof/>
              <w:sz w:val="24"/>
              <w:szCs w:val="24"/>
              <w:lang w:eastAsia="en-AU"/>
            </w:rPr>
          </w:pPr>
          <w:hyperlink w:anchor="_Toc165389294" w:history="1">
            <w:r w:rsidR="0008703F" w:rsidRPr="00593D03">
              <w:rPr>
                <w:rStyle w:val="Hyperlink"/>
                <w:rFonts w:ascii="Arial" w:hAnsi="Arial" w:cs="Arial"/>
                <w:noProof/>
              </w:rPr>
              <w:t>Support and Accessibility Table</w:t>
            </w:r>
            <w:r w:rsidR="0008703F">
              <w:rPr>
                <w:noProof/>
                <w:webHidden/>
              </w:rPr>
              <w:tab/>
            </w:r>
            <w:r w:rsidR="0008703F">
              <w:rPr>
                <w:noProof/>
                <w:webHidden/>
              </w:rPr>
              <w:fldChar w:fldCharType="begin"/>
            </w:r>
            <w:r w:rsidR="0008703F">
              <w:rPr>
                <w:noProof/>
                <w:webHidden/>
              </w:rPr>
              <w:instrText xml:space="preserve"> PAGEREF _Toc165389294 \h </w:instrText>
            </w:r>
            <w:r w:rsidR="0008703F">
              <w:rPr>
                <w:noProof/>
                <w:webHidden/>
              </w:rPr>
            </w:r>
            <w:r w:rsidR="0008703F">
              <w:rPr>
                <w:noProof/>
                <w:webHidden/>
              </w:rPr>
              <w:fldChar w:fldCharType="separate"/>
            </w:r>
            <w:r w:rsidR="0008703F">
              <w:rPr>
                <w:noProof/>
                <w:webHidden/>
              </w:rPr>
              <w:t>663</w:t>
            </w:r>
            <w:r w:rsidR="0008703F">
              <w:rPr>
                <w:noProof/>
                <w:webHidden/>
              </w:rPr>
              <w:fldChar w:fldCharType="end"/>
            </w:r>
          </w:hyperlink>
        </w:p>
        <w:p w14:paraId="198A4FF5" w14:textId="0AEEADED" w:rsidR="0008703F" w:rsidRDefault="00FE7FA5">
          <w:pPr>
            <w:pStyle w:val="TOC3"/>
            <w:tabs>
              <w:tab w:val="right" w:leader="dot" w:pos="9016"/>
            </w:tabs>
            <w:rPr>
              <w:rFonts w:eastAsiaTheme="minorEastAsia"/>
              <w:noProof/>
              <w:sz w:val="24"/>
              <w:szCs w:val="24"/>
              <w:lang w:eastAsia="en-AU"/>
            </w:rPr>
          </w:pPr>
          <w:hyperlink w:anchor="_Toc165389295" w:history="1">
            <w:r w:rsidR="0008703F" w:rsidRPr="00593D03">
              <w:rPr>
                <w:rStyle w:val="Hyperlink"/>
                <w:rFonts w:ascii="Arial" w:hAnsi="Arial" w:cs="Arial"/>
                <w:noProof/>
              </w:rPr>
              <w:t>Accessibility Evaluation Template</w:t>
            </w:r>
            <w:r w:rsidR="0008703F">
              <w:rPr>
                <w:noProof/>
                <w:webHidden/>
              </w:rPr>
              <w:tab/>
            </w:r>
            <w:r w:rsidR="0008703F">
              <w:rPr>
                <w:noProof/>
                <w:webHidden/>
              </w:rPr>
              <w:fldChar w:fldCharType="begin"/>
            </w:r>
            <w:r w:rsidR="0008703F">
              <w:rPr>
                <w:noProof/>
                <w:webHidden/>
              </w:rPr>
              <w:instrText xml:space="preserve"> PAGEREF _Toc165389295 \h </w:instrText>
            </w:r>
            <w:r w:rsidR="0008703F">
              <w:rPr>
                <w:noProof/>
                <w:webHidden/>
              </w:rPr>
            </w:r>
            <w:r w:rsidR="0008703F">
              <w:rPr>
                <w:noProof/>
                <w:webHidden/>
              </w:rPr>
              <w:fldChar w:fldCharType="separate"/>
            </w:r>
            <w:r w:rsidR="0008703F">
              <w:rPr>
                <w:noProof/>
                <w:webHidden/>
              </w:rPr>
              <w:t>664</w:t>
            </w:r>
            <w:r w:rsidR="0008703F">
              <w:rPr>
                <w:noProof/>
                <w:webHidden/>
              </w:rPr>
              <w:fldChar w:fldCharType="end"/>
            </w:r>
          </w:hyperlink>
        </w:p>
        <w:p w14:paraId="6A2A280B" w14:textId="2D66AC4A" w:rsidR="0008703F" w:rsidRDefault="00FE7FA5">
          <w:pPr>
            <w:pStyle w:val="TOC2"/>
            <w:tabs>
              <w:tab w:val="right" w:leader="dot" w:pos="9016"/>
            </w:tabs>
            <w:rPr>
              <w:rFonts w:eastAsiaTheme="minorEastAsia"/>
              <w:noProof/>
              <w:sz w:val="24"/>
              <w:szCs w:val="24"/>
              <w:lang w:eastAsia="en-AU"/>
            </w:rPr>
          </w:pPr>
          <w:hyperlink w:anchor="_Toc165389296" w:history="1">
            <w:r w:rsidR="0008703F" w:rsidRPr="00593D03">
              <w:rPr>
                <w:rStyle w:val="Hyperlink"/>
                <w:rFonts w:ascii="Arial" w:hAnsi="Arial" w:cs="Arial"/>
                <w:noProof/>
              </w:rPr>
              <w:t>Detailed Cancellation Process Template</w:t>
            </w:r>
            <w:r w:rsidR="0008703F">
              <w:rPr>
                <w:noProof/>
                <w:webHidden/>
              </w:rPr>
              <w:tab/>
            </w:r>
            <w:r w:rsidR="0008703F">
              <w:rPr>
                <w:noProof/>
                <w:webHidden/>
              </w:rPr>
              <w:fldChar w:fldCharType="begin"/>
            </w:r>
            <w:r w:rsidR="0008703F">
              <w:rPr>
                <w:noProof/>
                <w:webHidden/>
              </w:rPr>
              <w:instrText xml:space="preserve"> PAGEREF _Toc165389296 \h </w:instrText>
            </w:r>
            <w:r w:rsidR="0008703F">
              <w:rPr>
                <w:noProof/>
                <w:webHidden/>
              </w:rPr>
            </w:r>
            <w:r w:rsidR="0008703F">
              <w:rPr>
                <w:noProof/>
                <w:webHidden/>
              </w:rPr>
              <w:fldChar w:fldCharType="separate"/>
            </w:r>
            <w:r w:rsidR="0008703F">
              <w:rPr>
                <w:noProof/>
                <w:webHidden/>
              </w:rPr>
              <w:t>674</w:t>
            </w:r>
            <w:r w:rsidR="0008703F">
              <w:rPr>
                <w:noProof/>
                <w:webHidden/>
              </w:rPr>
              <w:fldChar w:fldCharType="end"/>
            </w:r>
          </w:hyperlink>
        </w:p>
        <w:p w14:paraId="6E4F171E" w14:textId="6188301C" w:rsidR="0008703F" w:rsidRDefault="00FE7FA5">
          <w:pPr>
            <w:pStyle w:val="TOC1"/>
            <w:rPr>
              <w:rFonts w:eastAsiaTheme="minorEastAsia"/>
              <w:b w:val="0"/>
              <w:bCs w:val="0"/>
              <w:sz w:val="24"/>
              <w:szCs w:val="24"/>
              <w:lang w:eastAsia="en-AU"/>
            </w:rPr>
          </w:pPr>
          <w:hyperlink w:anchor="_Toc165389297" w:history="1">
            <w:r w:rsidR="0008703F" w:rsidRPr="00593D03">
              <w:rPr>
                <w:rStyle w:val="Hyperlink"/>
                <w:rFonts w:ascii="Arial" w:hAnsi="Arial" w:cs="Arial"/>
              </w:rPr>
              <w:t>41. TPG</w:t>
            </w:r>
            <w:r w:rsidR="0008703F">
              <w:rPr>
                <w:webHidden/>
              </w:rPr>
              <w:tab/>
            </w:r>
            <w:r w:rsidR="0008703F">
              <w:rPr>
                <w:webHidden/>
              </w:rPr>
              <w:fldChar w:fldCharType="begin"/>
            </w:r>
            <w:r w:rsidR="0008703F">
              <w:rPr>
                <w:webHidden/>
              </w:rPr>
              <w:instrText xml:space="preserve"> PAGEREF _Toc165389297 \h </w:instrText>
            </w:r>
            <w:r w:rsidR="0008703F">
              <w:rPr>
                <w:webHidden/>
              </w:rPr>
            </w:r>
            <w:r w:rsidR="0008703F">
              <w:rPr>
                <w:webHidden/>
              </w:rPr>
              <w:fldChar w:fldCharType="separate"/>
            </w:r>
            <w:r w:rsidR="0008703F">
              <w:rPr>
                <w:webHidden/>
              </w:rPr>
              <w:t>675</w:t>
            </w:r>
            <w:r w:rsidR="0008703F">
              <w:rPr>
                <w:webHidden/>
              </w:rPr>
              <w:fldChar w:fldCharType="end"/>
            </w:r>
          </w:hyperlink>
        </w:p>
        <w:p w14:paraId="6B36D407" w14:textId="21DD6231" w:rsidR="0008703F" w:rsidRDefault="00FE7FA5">
          <w:pPr>
            <w:pStyle w:val="TOC2"/>
            <w:tabs>
              <w:tab w:val="right" w:leader="dot" w:pos="9016"/>
            </w:tabs>
            <w:rPr>
              <w:rFonts w:eastAsiaTheme="minorEastAsia"/>
              <w:noProof/>
              <w:sz w:val="24"/>
              <w:szCs w:val="24"/>
              <w:lang w:eastAsia="en-AU"/>
            </w:rPr>
          </w:pPr>
          <w:hyperlink w:anchor="_Toc165389298" w:history="1">
            <w:r w:rsidR="0008703F" w:rsidRPr="00593D03">
              <w:rPr>
                <w:rStyle w:val="Hyperlink"/>
                <w:rFonts w:ascii="Arial" w:hAnsi="Arial" w:cs="Arial"/>
                <w:noProof/>
              </w:rPr>
              <w:t>Support and Accessibility Table</w:t>
            </w:r>
            <w:r w:rsidR="0008703F">
              <w:rPr>
                <w:noProof/>
                <w:webHidden/>
              </w:rPr>
              <w:tab/>
            </w:r>
            <w:r w:rsidR="0008703F">
              <w:rPr>
                <w:noProof/>
                <w:webHidden/>
              </w:rPr>
              <w:fldChar w:fldCharType="begin"/>
            </w:r>
            <w:r w:rsidR="0008703F">
              <w:rPr>
                <w:noProof/>
                <w:webHidden/>
              </w:rPr>
              <w:instrText xml:space="preserve"> PAGEREF _Toc165389298 \h </w:instrText>
            </w:r>
            <w:r w:rsidR="0008703F">
              <w:rPr>
                <w:noProof/>
                <w:webHidden/>
              </w:rPr>
            </w:r>
            <w:r w:rsidR="0008703F">
              <w:rPr>
                <w:noProof/>
                <w:webHidden/>
              </w:rPr>
              <w:fldChar w:fldCharType="separate"/>
            </w:r>
            <w:r w:rsidR="0008703F">
              <w:rPr>
                <w:noProof/>
                <w:webHidden/>
              </w:rPr>
              <w:t>676</w:t>
            </w:r>
            <w:r w:rsidR="0008703F">
              <w:rPr>
                <w:noProof/>
                <w:webHidden/>
              </w:rPr>
              <w:fldChar w:fldCharType="end"/>
            </w:r>
          </w:hyperlink>
        </w:p>
        <w:p w14:paraId="317113BE" w14:textId="25361759" w:rsidR="0008703F" w:rsidRDefault="00FE7FA5">
          <w:pPr>
            <w:pStyle w:val="TOC3"/>
            <w:tabs>
              <w:tab w:val="right" w:leader="dot" w:pos="9016"/>
            </w:tabs>
            <w:rPr>
              <w:rFonts w:eastAsiaTheme="minorEastAsia"/>
              <w:noProof/>
              <w:sz w:val="24"/>
              <w:szCs w:val="24"/>
              <w:lang w:eastAsia="en-AU"/>
            </w:rPr>
          </w:pPr>
          <w:hyperlink w:anchor="_Toc165389299" w:history="1">
            <w:r w:rsidR="0008703F" w:rsidRPr="00593D03">
              <w:rPr>
                <w:rStyle w:val="Hyperlink"/>
                <w:rFonts w:ascii="Arial" w:hAnsi="Arial" w:cs="Arial"/>
                <w:noProof/>
              </w:rPr>
              <w:t>Accessibility Evaluation Template</w:t>
            </w:r>
            <w:r w:rsidR="0008703F">
              <w:rPr>
                <w:noProof/>
                <w:webHidden/>
              </w:rPr>
              <w:tab/>
            </w:r>
            <w:r w:rsidR="0008703F">
              <w:rPr>
                <w:noProof/>
                <w:webHidden/>
              </w:rPr>
              <w:fldChar w:fldCharType="begin"/>
            </w:r>
            <w:r w:rsidR="0008703F">
              <w:rPr>
                <w:noProof/>
                <w:webHidden/>
              </w:rPr>
              <w:instrText xml:space="preserve"> PAGEREF _Toc165389299 \h </w:instrText>
            </w:r>
            <w:r w:rsidR="0008703F">
              <w:rPr>
                <w:noProof/>
                <w:webHidden/>
              </w:rPr>
            </w:r>
            <w:r w:rsidR="0008703F">
              <w:rPr>
                <w:noProof/>
                <w:webHidden/>
              </w:rPr>
              <w:fldChar w:fldCharType="separate"/>
            </w:r>
            <w:r w:rsidR="0008703F">
              <w:rPr>
                <w:noProof/>
                <w:webHidden/>
              </w:rPr>
              <w:t>677</w:t>
            </w:r>
            <w:r w:rsidR="0008703F">
              <w:rPr>
                <w:noProof/>
                <w:webHidden/>
              </w:rPr>
              <w:fldChar w:fldCharType="end"/>
            </w:r>
          </w:hyperlink>
        </w:p>
        <w:p w14:paraId="5A0F3BF6" w14:textId="1FD066F4" w:rsidR="0008703F" w:rsidRDefault="00FE7FA5">
          <w:pPr>
            <w:pStyle w:val="TOC2"/>
            <w:tabs>
              <w:tab w:val="right" w:leader="dot" w:pos="9016"/>
            </w:tabs>
            <w:rPr>
              <w:rFonts w:eastAsiaTheme="minorEastAsia"/>
              <w:noProof/>
              <w:sz w:val="24"/>
              <w:szCs w:val="24"/>
              <w:lang w:eastAsia="en-AU"/>
            </w:rPr>
          </w:pPr>
          <w:hyperlink w:anchor="_Toc165389300" w:history="1">
            <w:r w:rsidR="0008703F" w:rsidRPr="00593D03">
              <w:rPr>
                <w:rStyle w:val="Hyperlink"/>
                <w:rFonts w:ascii="Arial" w:hAnsi="Arial" w:cs="Arial"/>
                <w:noProof/>
              </w:rPr>
              <w:t>Detailed Cancellation Process Template</w:t>
            </w:r>
            <w:r w:rsidR="0008703F">
              <w:rPr>
                <w:noProof/>
                <w:webHidden/>
              </w:rPr>
              <w:tab/>
            </w:r>
            <w:r w:rsidR="0008703F">
              <w:rPr>
                <w:noProof/>
                <w:webHidden/>
              </w:rPr>
              <w:fldChar w:fldCharType="begin"/>
            </w:r>
            <w:r w:rsidR="0008703F">
              <w:rPr>
                <w:noProof/>
                <w:webHidden/>
              </w:rPr>
              <w:instrText xml:space="preserve"> PAGEREF _Toc165389300 \h </w:instrText>
            </w:r>
            <w:r w:rsidR="0008703F">
              <w:rPr>
                <w:noProof/>
                <w:webHidden/>
              </w:rPr>
            </w:r>
            <w:r w:rsidR="0008703F">
              <w:rPr>
                <w:noProof/>
                <w:webHidden/>
              </w:rPr>
              <w:fldChar w:fldCharType="separate"/>
            </w:r>
            <w:r w:rsidR="0008703F">
              <w:rPr>
                <w:noProof/>
                <w:webHidden/>
              </w:rPr>
              <w:t>686</w:t>
            </w:r>
            <w:r w:rsidR="0008703F">
              <w:rPr>
                <w:noProof/>
                <w:webHidden/>
              </w:rPr>
              <w:fldChar w:fldCharType="end"/>
            </w:r>
          </w:hyperlink>
        </w:p>
        <w:p w14:paraId="157C2157" w14:textId="1E777223" w:rsidR="0008703F" w:rsidRDefault="00FE7FA5">
          <w:pPr>
            <w:pStyle w:val="TOC1"/>
            <w:rPr>
              <w:rFonts w:eastAsiaTheme="minorEastAsia"/>
              <w:b w:val="0"/>
              <w:bCs w:val="0"/>
              <w:sz w:val="24"/>
              <w:szCs w:val="24"/>
              <w:lang w:eastAsia="en-AU"/>
            </w:rPr>
          </w:pPr>
          <w:hyperlink w:anchor="_Toc165389301" w:history="1">
            <w:r w:rsidR="0008703F" w:rsidRPr="00593D03">
              <w:rPr>
                <w:rStyle w:val="Hyperlink"/>
                <w:rFonts w:ascii="Arial" w:hAnsi="Arial" w:cs="Arial"/>
              </w:rPr>
              <w:t>42. Vodafone</w:t>
            </w:r>
            <w:r w:rsidR="0008703F">
              <w:rPr>
                <w:webHidden/>
              </w:rPr>
              <w:tab/>
            </w:r>
            <w:r w:rsidR="0008703F">
              <w:rPr>
                <w:webHidden/>
              </w:rPr>
              <w:fldChar w:fldCharType="begin"/>
            </w:r>
            <w:r w:rsidR="0008703F">
              <w:rPr>
                <w:webHidden/>
              </w:rPr>
              <w:instrText xml:space="preserve"> PAGEREF _Toc165389301 \h </w:instrText>
            </w:r>
            <w:r w:rsidR="0008703F">
              <w:rPr>
                <w:webHidden/>
              </w:rPr>
            </w:r>
            <w:r w:rsidR="0008703F">
              <w:rPr>
                <w:webHidden/>
              </w:rPr>
              <w:fldChar w:fldCharType="separate"/>
            </w:r>
            <w:r w:rsidR="0008703F">
              <w:rPr>
                <w:webHidden/>
              </w:rPr>
              <w:t>692</w:t>
            </w:r>
            <w:r w:rsidR="0008703F">
              <w:rPr>
                <w:webHidden/>
              </w:rPr>
              <w:fldChar w:fldCharType="end"/>
            </w:r>
          </w:hyperlink>
        </w:p>
        <w:p w14:paraId="5617B955" w14:textId="265C3BBE" w:rsidR="0008703F" w:rsidRDefault="00FE7FA5">
          <w:pPr>
            <w:pStyle w:val="TOC2"/>
            <w:tabs>
              <w:tab w:val="right" w:leader="dot" w:pos="9016"/>
            </w:tabs>
            <w:rPr>
              <w:rFonts w:eastAsiaTheme="minorEastAsia"/>
              <w:noProof/>
              <w:sz w:val="24"/>
              <w:szCs w:val="24"/>
              <w:lang w:eastAsia="en-AU"/>
            </w:rPr>
          </w:pPr>
          <w:hyperlink w:anchor="_Toc165389302" w:history="1">
            <w:r w:rsidR="0008703F" w:rsidRPr="00593D03">
              <w:rPr>
                <w:rStyle w:val="Hyperlink"/>
                <w:rFonts w:ascii="Arial" w:hAnsi="Arial" w:cs="Arial"/>
                <w:noProof/>
              </w:rPr>
              <w:t>Support and Accessibility Table</w:t>
            </w:r>
            <w:r w:rsidR="0008703F">
              <w:rPr>
                <w:noProof/>
                <w:webHidden/>
              </w:rPr>
              <w:tab/>
            </w:r>
            <w:r w:rsidR="0008703F">
              <w:rPr>
                <w:noProof/>
                <w:webHidden/>
              </w:rPr>
              <w:fldChar w:fldCharType="begin"/>
            </w:r>
            <w:r w:rsidR="0008703F">
              <w:rPr>
                <w:noProof/>
                <w:webHidden/>
              </w:rPr>
              <w:instrText xml:space="preserve"> PAGEREF _Toc165389302 \h </w:instrText>
            </w:r>
            <w:r w:rsidR="0008703F">
              <w:rPr>
                <w:noProof/>
                <w:webHidden/>
              </w:rPr>
            </w:r>
            <w:r w:rsidR="0008703F">
              <w:rPr>
                <w:noProof/>
                <w:webHidden/>
              </w:rPr>
              <w:fldChar w:fldCharType="separate"/>
            </w:r>
            <w:r w:rsidR="0008703F">
              <w:rPr>
                <w:noProof/>
                <w:webHidden/>
              </w:rPr>
              <w:t>693</w:t>
            </w:r>
            <w:r w:rsidR="0008703F">
              <w:rPr>
                <w:noProof/>
                <w:webHidden/>
              </w:rPr>
              <w:fldChar w:fldCharType="end"/>
            </w:r>
          </w:hyperlink>
        </w:p>
        <w:p w14:paraId="672DCA98" w14:textId="582CA44B" w:rsidR="0008703F" w:rsidRDefault="00FE7FA5">
          <w:pPr>
            <w:pStyle w:val="TOC3"/>
            <w:tabs>
              <w:tab w:val="right" w:leader="dot" w:pos="9016"/>
            </w:tabs>
            <w:rPr>
              <w:rFonts w:eastAsiaTheme="minorEastAsia"/>
              <w:noProof/>
              <w:sz w:val="24"/>
              <w:szCs w:val="24"/>
              <w:lang w:eastAsia="en-AU"/>
            </w:rPr>
          </w:pPr>
          <w:hyperlink w:anchor="_Toc165389303" w:history="1">
            <w:r w:rsidR="0008703F" w:rsidRPr="00593D03">
              <w:rPr>
                <w:rStyle w:val="Hyperlink"/>
                <w:rFonts w:ascii="Arial" w:hAnsi="Arial" w:cs="Arial"/>
                <w:noProof/>
              </w:rPr>
              <w:t>Accessibility Evaluation Template</w:t>
            </w:r>
            <w:r w:rsidR="0008703F">
              <w:rPr>
                <w:noProof/>
                <w:webHidden/>
              </w:rPr>
              <w:tab/>
            </w:r>
            <w:r w:rsidR="0008703F">
              <w:rPr>
                <w:noProof/>
                <w:webHidden/>
              </w:rPr>
              <w:fldChar w:fldCharType="begin"/>
            </w:r>
            <w:r w:rsidR="0008703F">
              <w:rPr>
                <w:noProof/>
                <w:webHidden/>
              </w:rPr>
              <w:instrText xml:space="preserve"> PAGEREF _Toc165389303 \h </w:instrText>
            </w:r>
            <w:r w:rsidR="0008703F">
              <w:rPr>
                <w:noProof/>
                <w:webHidden/>
              </w:rPr>
            </w:r>
            <w:r w:rsidR="0008703F">
              <w:rPr>
                <w:noProof/>
                <w:webHidden/>
              </w:rPr>
              <w:fldChar w:fldCharType="separate"/>
            </w:r>
            <w:r w:rsidR="0008703F">
              <w:rPr>
                <w:noProof/>
                <w:webHidden/>
              </w:rPr>
              <w:t>694</w:t>
            </w:r>
            <w:r w:rsidR="0008703F">
              <w:rPr>
                <w:noProof/>
                <w:webHidden/>
              </w:rPr>
              <w:fldChar w:fldCharType="end"/>
            </w:r>
          </w:hyperlink>
        </w:p>
        <w:p w14:paraId="62C20574" w14:textId="27EC29A2" w:rsidR="0008703F" w:rsidRDefault="00FE7FA5">
          <w:pPr>
            <w:pStyle w:val="TOC2"/>
            <w:tabs>
              <w:tab w:val="right" w:leader="dot" w:pos="9016"/>
            </w:tabs>
            <w:rPr>
              <w:rFonts w:eastAsiaTheme="minorEastAsia"/>
              <w:noProof/>
              <w:sz w:val="24"/>
              <w:szCs w:val="24"/>
              <w:lang w:eastAsia="en-AU"/>
            </w:rPr>
          </w:pPr>
          <w:hyperlink w:anchor="_Toc165389304" w:history="1">
            <w:r w:rsidR="0008703F" w:rsidRPr="00593D03">
              <w:rPr>
                <w:rStyle w:val="Hyperlink"/>
                <w:rFonts w:ascii="Arial" w:hAnsi="Arial" w:cs="Arial"/>
                <w:noProof/>
              </w:rPr>
              <w:t>Detailed Cancellation Process Template</w:t>
            </w:r>
            <w:r w:rsidR="0008703F">
              <w:rPr>
                <w:noProof/>
                <w:webHidden/>
              </w:rPr>
              <w:tab/>
            </w:r>
            <w:r w:rsidR="0008703F">
              <w:rPr>
                <w:noProof/>
                <w:webHidden/>
              </w:rPr>
              <w:fldChar w:fldCharType="begin"/>
            </w:r>
            <w:r w:rsidR="0008703F">
              <w:rPr>
                <w:noProof/>
                <w:webHidden/>
              </w:rPr>
              <w:instrText xml:space="preserve"> PAGEREF _Toc165389304 \h </w:instrText>
            </w:r>
            <w:r w:rsidR="0008703F">
              <w:rPr>
                <w:noProof/>
                <w:webHidden/>
              </w:rPr>
            </w:r>
            <w:r w:rsidR="0008703F">
              <w:rPr>
                <w:noProof/>
                <w:webHidden/>
              </w:rPr>
              <w:fldChar w:fldCharType="separate"/>
            </w:r>
            <w:r w:rsidR="0008703F">
              <w:rPr>
                <w:noProof/>
                <w:webHidden/>
              </w:rPr>
              <w:t>703</w:t>
            </w:r>
            <w:r w:rsidR="0008703F">
              <w:rPr>
                <w:noProof/>
                <w:webHidden/>
              </w:rPr>
              <w:fldChar w:fldCharType="end"/>
            </w:r>
          </w:hyperlink>
        </w:p>
        <w:p w14:paraId="485823FC" w14:textId="67CCC935" w:rsidR="0008703F" w:rsidRDefault="00FE7FA5">
          <w:pPr>
            <w:pStyle w:val="TOC1"/>
            <w:rPr>
              <w:rFonts w:eastAsiaTheme="minorEastAsia"/>
              <w:b w:val="0"/>
              <w:bCs w:val="0"/>
              <w:sz w:val="24"/>
              <w:szCs w:val="24"/>
              <w:lang w:eastAsia="en-AU"/>
            </w:rPr>
          </w:pPr>
          <w:hyperlink w:anchor="_Toc165389305" w:history="1">
            <w:r w:rsidR="0008703F" w:rsidRPr="00593D03">
              <w:rPr>
                <w:rStyle w:val="Hyperlink"/>
                <w:rFonts w:ascii="Arial" w:hAnsi="Arial" w:cs="Arial"/>
              </w:rPr>
              <w:t>43. Woolworths</w:t>
            </w:r>
            <w:r w:rsidR="0008703F">
              <w:rPr>
                <w:webHidden/>
              </w:rPr>
              <w:tab/>
            </w:r>
            <w:r w:rsidR="0008703F">
              <w:rPr>
                <w:webHidden/>
              </w:rPr>
              <w:fldChar w:fldCharType="begin"/>
            </w:r>
            <w:r w:rsidR="0008703F">
              <w:rPr>
                <w:webHidden/>
              </w:rPr>
              <w:instrText xml:space="preserve"> PAGEREF _Toc165389305 \h </w:instrText>
            </w:r>
            <w:r w:rsidR="0008703F">
              <w:rPr>
                <w:webHidden/>
              </w:rPr>
            </w:r>
            <w:r w:rsidR="0008703F">
              <w:rPr>
                <w:webHidden/>
              </w:rPr>
              <w:fldChar w:fldCharType="separate"/>
            </w:r>
            <w:r w:rsidR="0008703F">
              <w:rPr>
                <w:webHidden/>
              </w:rPr>
              <w:t>705</w:t>
            </w:r>
            <w:r w:rsidR="0008703F">
              <w:rPr>
                <w:webHidden/>
              </w:rPr>
              <w:fldChar w:fldCharType="end"/>
            </w:r>
          </w:hyperlink>
        </w:p>
        <w:p w14:paraId="78694326" w14:textId="309D1F8D" w:rsidR="0008703F" w:rsidRDefault="00FE7FA5">
          <w:pPr>
            <w:pStyle w:val="TOC2"/>
            <w:tabs>
              <w:tab w:val="right" w:leader="dot" w:pos="9016"/>
            </w:tabs>
            <w:rPr>
              <w:rFonts w:eastAsiaTheme="minorEastAsia"/>
              <w:noProof/>
              <w:sz w:val="24"/>
              <w:szCs w:val="24"/>
              <w:lang w:eastAsia="en-AU"/>
            </w:rPr>
          </w:pPr>
          <w:hyperlink w:anchor="_Toc165389306" w:history="1">
            <w:r w:rsidR="0008703F" w:rsidRPr="00593D03">
              <w:rPr>
                <w:rStyle w:val="Hyperlink"/>
                <w:rFonts w:ascii="Arial" w:hAnsi="Arial" w:cs="Arial"/>
                <w:noProof/>
              </w:rPr>
              <w:t>Support and Accessibility Table</w:t>
            </w:r>
            <w:r w:rsidR="0008703F">
              <w:rPr>
                <w:noProof/>
                <w:webHidden/>
              </w:rPr>
              <w:tab/>
            </w:r>
            <w:r w:rsidR="0008703F">
              <w:rPr>
                <w:noProof/>
                <w:webHidden/>
              </w:rPr>
              <w:fldChar w:fldCharType="begin"/>
            </w:r>
            <w:r w:rsidR="0008703F">
              <w:rPr>
                <w:noProof/>
                <w:webHidden/>
              </w:rPr>
              <w:instrText xml:space="preserve"> PAGEREF _Toc165389306 \h </w:instrText>
            </w:r>
            <w:r w:rsidR="0008703F">
              <w:rPr>
                <w:noProof/>
                <w:webHidden/>
              </w:rPr>
            </w:r>
            <w:r w:rsidR="0008703F">
              <w:rPr>
                <w:noProof/>
                <w:webHidden/>
              </w:rPr>
              <w:fldChar w:fldCharType="separate"/>
            </w:r>
            <w:r w:rsidR="0008703F">
              <w:rPr>
                <w:noProof/>
                <w:webHidden/>
              </w:rPr>
              <w:t>706</w:t>
            </w:r>
            <w:r w:rsidR="0008703F">
              <w:rPr>
                <w:noProof/>
                <w:webHidden/>
              </w:rPr>
              <w:fldChar w:fldCharType="end"/>
            </w:r>
          </w:hyperlink>
        </w:p>
        <w:p w14:paraId="79420961" w14:textId="17878986" w:rsidR="0008703F" w:rsidRDefault="00FE7FA5">
          <w:pPr>
            <w:pStyle w:val="TOC3"/>
            <w:tabs>
              <w:tab w:val="right" w:leader="dot" w:pos="9016"/>
            </w:tabs>
            <w:rPr>
              <w:rFonts w:eastAsiaTheme="minorEastAsia"/>
              <w:noProof/>
              <w:sz w:val="24"/>
              <w:szCs w:val="24"/>
              <w:lang w:eastAsia="en-AU"/>
            </w:rPr>
          </w:pPr>
          <w:hyperlink w:anchor="_Toc165389307" w:history="1">
            <w:r w:rsidR="0008703F" w:rsidRPr="00593D03">
              <w:rPr>
                <w:rStyle w:val="Hyperlink"/>
                <w:rFonts w:ascii="Arial" w:hAnsi="Arial" w:cs="Arial"/>
                <w:noProof/>
              </w:rPr>
              <w:t>Accessibility Evaluation Template</w:t>
            </w:r>
            <w:r w:rsidR="0008703F">
              <w:rPr>
                <w:noProof/>
                <w:webHidden/>
              </w:rPr>
              <w:tab/>
            </w:r>
            <w:r w:rsidR="0008703F">
              <w:rPr>
                <w:noProof/>
                <w:webHidden/>
              </w:rPr>
              <w:fldChar w:fldCharType="begin"/>
            </w:r>
            <w:r w:rsidR="0008703F">
              <w:rPr>
                <w:noProof/>
                <w:webHidden/>
              </w:rPr>
              <w:instrText xml:space="preserve"> PAGEREF _Toc165389307 \h </w:instrText>
            </w:r>
            <w:r w:rsidR="0008703F">
              <w:rPr>
                <w:noProof/>
                <w:webHidden/>
              </w:rPr>
            </w:r>
            <w:r w:rsidR="0008703F">
              <w:rPr>
                <w:noProof/>
                <w:webHidden/>
              </w:rPr>
              <w:fldChar w:fldCharType="separate"/>
            </w:r>
            <w:r w:rsidR="0008703F">
              <w:rPr>
                <w:noProof/>
                <w:webHidden/>
              </w:rPr>
              <w:t>707</w:t>
            </w:r>
            <w:r w:rsidR="0008703F">
              <w:rPr>
                <w:noProof/>
                <w:webHidden/>
              </w:rPr>
              <w:fldChar w:fldCharType="end"/>
            </w:r>
          </w:hyperlink>
        </w:p>
        <w:p w14:paraId="756EC2C0" w14:textId="07E85EB8" w:rsidR="0008703F" w:rsidRDefault="00FE7FA5">
          <w:pPr>
            <w:pStyle w:val="TOC2"/>
            <w:tabs>
              <w:tab w:val="right" w:leader="dot" w:pos="9016"/>
            </w:tabs>
            <w:rPr>
              <w:rFonts w:eastAsiaTheme="minorEastAsia"/>
              <w:noProof/>
              <w:sz w:val="24"/>
              <w:szCs w:val="24"/>
              <w:lang w:eastAsia="en-AU"/>
            </w:rPr>
          </w:pPr>
          <w:hyperlink w:anchor="_Toc165389308" w:history="1">
            <w:r w:rsidR="0008703F" w:rsidRPr="00593D03">
              <w:rPr>
                <w:rStyle w:val="Hyperlink"/>
                <w:rFonts w:ascii="Arial" w:hAnsi="Arial" w:cs="Arial"/>
                <w:noProof/>
              </w:rPr>
              <w:t>Detailed Cancellation Process Template</w:t>
            </w:r>
            <w:r w:rsidR="0008703F">
              <w:rPr>
                <w:noProof/>
                <w:webHidden/>
              </w:rPr>
              <w:tab/>
            </w:r>
            <w:r w:rsidR="0008703F">
              <w:rPr>
                <w:noProof/>
                <w:webHidden/>
              </w:rPr>
              <w:fldChar w:fldCharType="begin"/>
            </w:r>
            <w:r w:rsidR="0008703F">
              <w:rPr>
                <w:noProof/>
                <w:webHidden/>
              </w:rPr>
              <w:instrText xml:space="preserve"> PAGEREF _Toc165389308 \h </w:instrText>
            </w:r>
            <w:r w:rsidR="0008703F">
              <w:rPr>
                <w:noProof/>
                <w:webHidden/>
              </w:rPr>
            </w:r>
            <w:r w:rsidR="0008703F">
              <w:rPr>
                <w:noProof/>
                <w:webHidden/>
              </w:rPr>
              <w:fldChar w:fldCharType="separate"/>
            </w:r>
            <w:r w:rsidR="0008703F">
              <w:rPr>
                <w:noProof/>
                <w:webHidden/>
              </w:rPr>
              <w:t>715</w:t>
            </w:r>
            <w:r w:rsidR="0008703F">
              <w:rPr>
                <w:noProof/>
                <w:webHidden/>
              </w:rPr>
              <w:fldChar w:fldCharType="end"/>
            </w:r>
          </w:hyperlink>
        </w:p>
        <w:p w14:paraId="35322AF9" w14:textId="45A1F97A" w:rsidR="0008703F" w:rsidRDefault="00FE7FA5">
          <w:pPr>
            <w:pStyle w:val="TOC1"/>
            <w:rPr>
              <w:rFonts w:eastAsiaTheme="minorEastAsia"/>
              <w:b w:val="0"/>
              <w:bCs w:val="0"/>
              <w:sz w:val="24"/>
              <w:szCs w:val="24"/>
              <w:lang w:eastAsia="en-AU"/>
            </w:rPr>
          </w:pPr>
          <w:hyperlink w:anchor="_Toc165389309" w:history="1">
            <w:r w:rsidR="0008703F" w:rsidRPr="00593D03">
              <w:rPr>
                <w:rStyle w:val="Hyperlink"/>
                <w:rFonts w:ascii="Arial" w:hAnsi="Arial" w:cs="Arial"/>
              </w:rPr>
              <w:t>44. Yomojo</w:t>
            </w:r>
            <w:r w:rsidR="0008703F">
              <w:rPr>
                <w:webHidden/>
              </w:rPr>
              <w:tab/>
            </w:r>
            <w:r w:rsidR="0008703F">
              <w:rPr>
                <w:webHidden/>
              </w:rPr>
              <w:fldChar w:fldCharType="begin"/>
            </w:r>
            <w:r w:rsidR="0008703F">
              <w:rPr>
                <w:webHidden/>
              </w:rPr>
              <w:instrText xml:space="preserve"> PAGEREF _Toc165389309 \h </w:instrText>
            </w:r>
            <w:r w:rsidR="0008703F">
              <w:rPr>
                <w:webHidden/>
              </w:rPr>
            </w:r>
            <w:r w:rsidR="0008703F">
              <w:rPr>
                <w:webHidden/>
              </w:rPr>
              <w:fldChar w:fldCharType="separate"/>
            </w:r>
            <w:r w:rsidR="0008703F">
              <w:rPr>
                <w:webHidden/>
              </w:rPr>
              <w:t>717</w:t>
            </w:r>
            <w:r w:rsidR="0008703F">
              <w:rPr>
                <w:webHidden/>
              </w:rPr>
              <w:fldChar w:fldCharType="end"/>
            </w:r>
          </w:hyperlink>
        </w:p>
        <w:p w14:paraId="60A76999" w14:textId="0331F20F" w:rsidR="0008703F" w:rsidRDefault="00FE7FA5">
          <w:pPr>
            <w:pStyle w:val="TOC2"/>
            <w:tabs>
              <w:tab w:val="right" w:leader="dot" w:pos="9016"/>
            </w:tabs>
            <w:rPr>
              <w:rFonts w:eastAsiaTheme="minorEastAsia"/>
              <w:noProof/>
              <w:sz w:val="24"/>
              <w:szCs w:val="24"/>
              <w:lang w:eastAsia="en-AU"/>
            </w:rPr>
          </w:pPr>
          <w:hyperlink w:anchor="_Toc165389310" w:history="1">
            <w:r w:rsidR="0008703F" w:rsidRPr="00593D03">
              <w:rPr>
                <w:rStyle w:val="Hyperlink"/>
                <w:rFonts w:ascii="Arial" w:hAnsi="Arial" w:cs="Arial"/>
                <w:noProof/>
              </w:rPr>
              <w:t>Support and Accessibility Table</w:t>
            </w:r>
            <w:r w:rsidR="0008703F">
              <w:rPr>
                <w:noProof/>
                <w:webHidden/>
              </w:rPr>
              <w:tab/>
            </w:r>
            <w:r w:rsidR="0008703F">
              <w:rPr>
                <w:noProof/>
                <w:webHidden/>
              </w:rPr>
              <w:fldChar w:fldCharType="begin"/>
            </w:r>
            <w:r w:rsidR="0008703F">
              <w:rPr>
                <w:noProof/>
                <w:webHidden/>
              </w:rPr>
              <w:instrText xml:space="preserve"> PAGEREF _Toc165389310 \h </w:instrText>
            </w:r>
            <w:r w:rsidR="0008703F">
              <w:rPr>
                <w:noProof/>
                <w:webHidden/>
              </w:rPr>
            </w:r>
            <w:r w:rsidR="0008703F">
              <w:rPr>
                <w:noProof/>
                <w:webHidden/>
              </w:rPr>
              <w:fldChar w:fldCharType="separate"/>
            </w:r>
            <w:r w:rsidR="0008703F">
              <w:rPr>
                <w:noProof/>
                <w:webHidden/>
              </w:rPr>
              <w:t>718</w:t>
            </w:r>
            <w:r w:rsidR="0008703F">
              <w:rPr>
                <w:noProof/>
                <w:webHidden/>
              </w:rPr>
              <w:fldChar w:fldCharType="end"/>
            </w:r>
          </w:hyperlink>
        </w:p>
        <w:p w14:paraId="118AF5F1" w14:textId="5175325A" w:rsidR="0008703F" w:rsidRDefault="00FE7FA5">
          <w:pPr>
            <w:pStyle w:val="TOC3"/>
            <w:tabs>
              <w:tab w:val="right" w:leader="dot" w:pos="9016"/>
            </w:tabs>
            <w:rPr>
              <w:rFonts w:eastAsiaTheme="minorEastAsia"/>
              <w:noProof/>
              <w:sz w:val="24"/>
              <w:szCs w:val="24"/>
              <w:lang w:eastAsia="en-AU"/>
            </w:rPr>
          </w:pPr>
          <w:hyperlink w:anchor="_Toc165389311" w:history="1">
            <w:r w:rsidR="0008703F" w:rsidRPr="00593D03">
              <w:rPr>
                <w:rStyle w:val="Hyperlink"/>
                <w:rFonts w:ascii="Arial" w:hAnsi="Arial" w:cs="Arial"/>
                <w:noProof/>
              </w:rPr>
              <w:t>Accessibility Evaluation Template</w:t>
            </w:r>
            <w:r w:rsidR="0008703F">
              <w:rPr>
                <w:noProof/>
                <w:webHidden/>
              </w:rPr>
              <w:tab/>
            </w:r>
            <w:r w:rsidR="0008703F">
              <w:rPr>
                <w:noProof/>
                <w:webHidden/>
              </w:rPr>
              <w:fldChar w:fldCharType="begin"/>
            </w:r>
            <w:r w:rsidR="0008703F">
              <w:rPr>
                <w:noProof/>
                <w:webHidden/>
              </w:rPr>
              <w:instrText xml:space="preserve"> PAGEREF _Toc165389311 \h </w:instrText>
            </w:r>
            <w:r w:rsidR="0008703F">
              <w:rPr>
                <w:noProof/>
                <w:webHidden/>
              </w:rPr>
            </w:r>
            <w:r w:rsidR="0008703F">
              <w:rPr>
                <w:noProof/>
                <w:webHidden/>
              </w:rPr>
              <w:fldChar w:fldCharType="separate"/>
            </w:r>
            <w:r w:rsidR="0008703F">
              <w:rPr>
                <w:noProof/>
                <w:webHidden/>
              </w:rPr>
              <w:t>719</w:t>
            </w:r>
            <w:r w:rsidR="0008703F">
              <w:rPr>
                <w:noProof/>
                <w:webHidden/>
              </w:rPr>
              <w:fldChar w:fldCharType="end"/>
            </w:r>
          </w:hyperlink>
        </w:p>
        <w:p w14:paraId="1B09CC7C" w14:textId="30731097" w:rsidR="0008703F" w:rsidRDefault="00FE7FA5">
          <w:pPr>
            <w:pStyle w:val="TOC2"/>
            <w:tabs>
              <w:tab w:val="right" w:leader="dot" w:pos="9016"/>
            </w:tabs>
            <w:rPr>
              <w:rFonts w:eastAsiaTheme="minorEastAsia"/>
              <w:noProof/>
              <w:sz w:val="24"/>
              <w:szCs w:val="24"/>
              <w:lang w:eastAsia="en-AU"/>
            </w:rPr>
          </w:pPr>
          <w:hyperlink w:anchor="_Toc165389312" w:history="1">
            <w:r w:rsidR="0008703F" w:rsidRPr="00593D03">
              <w:rPr>
                <w:rStyle w:val="Hyperlink"/>
                <w:rFonts w:ascii="Arial" w:hAnsi="Arial" w:cs="Arial"/>
                <w:noProof/>
              </w:rPr>
              <w:t>Detailed Cancellation Process Template</w:t>
            </w:r>
            <w:r w:rsidR="0008703F">
              <w:rPr>
                <w:noProof/>
                <w:webHidden/>
              </w:rPr>
              <w:tab/>
            </w:r>
            <w:r w:rsidR="0008703F">
              <w:rPr>
                <w:noProof/>
                <w:webHidden/>
              </w:rPr>
              <w:fldChar w:fldCharType="begin"/>
            </w:r>
            <w:r w:rsidR="0008703F">
              <w:rPr>
                <w:noProof/>
                <w:webHidden/>
              </w:rPr>
              <w:instrText xml:space="preserve"> PAGEREF _Toc165389312 \h </w:instrText>
            </w:r>
            <w:r w:rsidR="0008703F">
              <w:rPr>
                <w:noProof/>
                <w:webHidden/>
              </w:rPr>
            </w:r>
            <w:r w:rsidR="0008703F">
              <w:rPr>
                <w:noProof/>
                <w:webHidden/>
              </w:rPr>
              <w:fldChar w:fldCharType="separate"/>
            </w:r>
            <w:r w:rsidR="0008703F">
              <w:rPr>
                <w:noProof/>
                <w:webHidden/>
              </w:rPr>
              <w:t>729</w:t>
            </w:r>
            <w:r w:rsidR="0008703F">
              <w:rPr>
                <w:noProof/>
                <w:webHidden/>
              </w:rPr>
              <w:fldChar w:fldCharType="end"/>
            </w:r>
          </w:hyperlink>
        </w:p>
        <w:p w14:paraId="4D40A2FA" w14:textId="61F671C8" w:rsidR="006B1D1B" w:rsidRPr="00742246" w:rsidRDefault="006B1D1B">
          <w:pPr>
            <w:rPr>
              <w:rFonts w:ascii="Arial" w:hAnsi="Arial" w:cs="Arial"/>
            </w:rPr>
          </w:pPr>
          <w:r w:rsidRPr="00742246">
            <w:rPr>
              <w:rFonts w:ascii="Arial" w:hAnsi="Arial" w:cs="Arial"/>
              <w:b/>
              <w:bCs/>
              <w:noProof/>
            </w:rPr>
            <w:fldChar w:fldCharType="end"/>
          </w:r>
        </w:p>
      </w:sdtContent>
    </w:sdt>
    <w:p w14:paraId="450663CE" w14:textId="77777777" w:rsidR="006B1D1B" w:rsidRPr="00742246" w:rsidRDefault="006B1D1B" w:rsidP="00762AFC">
      <w:pPr>
        <w:pStyle w:val="Heading1"/>
        <w:rPr>
          <w:rFonts w:ascii="Arial" w:hAnsi="Arial" w:cs="Arial"/>
          <w:lang w:val="en-GB" w:eastAsia="en-GB"/>
        </w:rPr>
        <w:sectPr w:rsidR="006B1D1B" w:rsidRPr="00742246" w:rsidSect="00AD1C58">
          <w:footerReference w:type="default" r:id="rId13"/>
          <w:pgSz w:w="11906" w:h="16838"/>
          <w:pgMar w:top="1440" w:right="1440" w:bottom="1440" w:left="1440" w:header="708" w:footer="708" w:gutter="0"/>
          <w:cols w:space="708"/>
          <w:docGrid w:linePitch="360"/>
        </w:sectPr>
      </w:pPr>
    </w:p>
    <w:p w14:paraId="5594A3E5" w14:textId="3727B157" w:rsidR="006B1FA2" w:rsidRPr="00742246" w:rsidRDefault="00762AFC" w:rsidP="00697F79">
      <w:pPr>
        <w:pStyle w:val="Heading1"/>
        <w:rPr>
          <w:rFonts w:ascii="Arial" w:hAnsi="Arial" w:cs="Arial"/>
          <w:lang w:val="en-GB" w:eastAsia="en-GB"/>
        </w:rPr>
      </w:pPr>
      <w:bookmarkStart w:id="3" w:name="_Toc165389136"/>
      <w:r w:rsidRPr="00742246">
        <w:rPr>
          <w:rFonts w:ascii="Arial" w:hAnsi="Arial" w:cs="Arial"/>
          <w:lang w:val="en-GB" w:eastAsia="en-GB"/>
        </w:rPr>
        <w:lastRenderedPageBreak/>
        <w:t>Introduction</w:t>
      </w:r>
      <w:bookmarkEnd w:id="3"/>
    </w:p>
    <w:p w14:paraId="3F541F64" w14:textId="77777777" w:rsidR="00015A07" w:rsidRPr="00742246" w:rsidRDefault="006B1FA2">
      <w:pPr>
        <w:rPr>
          <w:rFonts w:ascii="Arial" w:hAnsi="Arial" w:cs="Arial"/>
          <w:sz w:val="24"/>
          <w:szCs w:val="24"/>
          <w:lang w:val="en-GB" w:eastAsia="en-GB"/>
        </w:rPr>
      </w:pPr>
      <w:r w:rsidRPr="00742246">
        <w:rPr>
          <w:rFonts w:ascii="Arial" w:hAnsi="Arial" w:cs="Arial"/>
          <w:sz w:val="24"/>
          <w:szCs w:val="24"/>
          <w:lang w:val="en-GB" w:eastAsia="en-GB"/>
        </w:rPr>
        <w:t xml:space="preserve">This document is associated with the </w:t>
      </w:r>
      <w:r w:rsidR="00706853" w:rsidRPr="00742246">
        <w:rPr>
          <w:rFonts w:ascii="Arial" w:hAnsi="Arial" w:cs="Arial"/>
          <w:sz w:val="24"/>
          <w:szCs w:val="24"/>
          <w:lang w:val="en-GB" w:eastAsia="en-GB"/>
        </w:rPr>
        <w:t>‘C</w:t>
      </w:r>
      <w:r w:rsidRPr="00742246">
        <w:rPr>
          <w:rFonts w:ascii="Arial" w:hAnsi="Arial" w:cs="Arial"/>
          <w:sz w:val="24"/>
          <w:szCs w:val="24"/>
          <w:lang w:val="en-GB" w:eastAsia="en-GB"/>
        </w:rPr>
        <w:t xml:space="preserve">ancellations for </w:t>
      </w:r>
      <w:r w:rsidR="009B699B" w:rsidRPr="00742246">
        <w:rPr>
          <w:rFonts w:ascii="Arial" w:hAnsi="Arial" w:cs="Arial"/>
          <w:sz w:val="24"/>
          <w:szCs w:val="24"/>
          <w:lang w:val="en-GB" w:eastAsia="en-GB"/>
        </w:rPr>
        <w:t>A</w:t>
      </w:r>
      <w:r w:rsidRPr="00742246">
        <w:rPr>
          <w:rFonts w:ascii="Arial" w:hAnsi="Arial" w:cs="Arial"/>
          <w:sz w:val="24"/>
          <w:szCs w:val="24"/>
          <w:lang w:val="en-GB" w:eastAsia="en-GB"/>
        </w:rPr>
        <w:t>ll</w:t>
      </w:r>
      <w:r w:rsidR="009B699B" w:rsidRPr="00742246">
        <w:rPr>
          <w:rFonts w:ascii="Arial" w:hAnsi="Arial" w:cs="Arial"/>
          <w:sz w:val="24"/>
          <w:szCs w:val="24"/>
          <w:lang w:val="en-GB" w:eastAsia="en-GB"/>
        </w:rPr>
        <w:t>’</w:t>
      </w:r>
      <w:r w:rsidRPr="00742246">
        <w:rPr>
          <w:rFonts w:ascii="Arial" w:hAnsi="Arial" w:cs="Arial"/>
          <w:sz w:val="24"/>
          <w:szCs w:val="24"/>
          <w:lang w:val="en-GB" w:eastAsia="en-GB"/>
        </w:rPr>
        <w:t xml:space="preserve"> project and is designed to </w:t>
      </w:r>
      <w:r w:rsidR="009B699B" w:rsidRPr="00742246">
        <w:rPr>
          <w:rFonts w:ascii="Arial" w:hAnsi="Arial" w:cs="Arial"/>
          <w:sz w:val="24"/>
          <w:szCs w:val="24"/>
          <w:lang w:val="en-GB" w:eastAsia="en-GB"/>
        </w:rPr>
        <w:t>complement</w:t>
      </w:r>
      <w:r w:rsidRPr="00742246">
        <w:rPr>
          <w:rFonts w:ascii="Arial" w:hAnsi="Arial" w:cs="Arial"/>
          <w:sz w:val="24"/>
          <w:szCs w:val="24"/>
          <w:lang w:val="en-GB" w:eastAsia="en-GB"/>
        </w:rPr>
        <w:t xml:space="preserve"> t</w:t>
      </w:r>
      <w:r w:rsidR="00231317" w:rsidRPr="00742246">
        <w:rPr>
          <w:rFonts w:ascii="Arial" w:hAnsi="Arial" w:cs="Arial"/>
          <w:sz w:val="24"/>
          <w:szCs w:val="24"/>
          <w:lang w:val="en-GB" w:eastAsia="en-GB"/>
        </w:rPr>
        <w:t>he</w:t>
      </w:r>
      <w:r w:rsidRPr="00742246">
        <w:rPr>
          <w:rFonts w:ascii="Arial" w:hAnsi="Arial" w:cs="Arial"/>
          <w:sz w:val="24"/>
          <w:szCs w:val="24"/>
          <w:lang w:val="en-GB" w:eastAsia="en-GB"/>
        </w:rPr>
        <w:t xml:space="preserve"> proj</w:t>
      </w:r>
      <w:r w:rsidR="009B699B" w:rsidRPr="00742246">
        <w:rPr>
          <w:rFonts w:ascii="Arial" w:hAnsi="Arial" w:cs="Arial"/>
          <w:sz w:val="24"/>
          <w:szCs w:val="24"/>
          <w:lang w:val="en-GB" w:eastAsia="en-GB"/>
        </w:rPr>
        <w:t xml:space="preserve">ect </w:t>
      </w:r>
      <w:r w:rsidRPr="00742246">
        <w:rPr>
          <w:rFonts w:ascii="Arial" w:hAnsi="Arial" w:cs="Arial"/>
          <w:sz w:val="24"/>
          <w:szCs w:val="24"/>
          <w:lang w:val="en-GB" w:eastAsia="en-GB"/>
        </w:rPr>
        <w:t>as a support</w:t>
      </w:r>
      <w:r w:rsidR="009B699B" w:rsidRPr="00742246">
        <w:rPr>
          <w:rFonts w:ascii="Arial" w:hAnsi="Arial" w:cs="Arial"/>
          <w:sz w:val="24"/>
          <w:szCs w:val="24"/>
          <w:lang w:val="en-GB" w:eastAsia="en-GB"/>
        </w:rPr>
        <w:t>ing</w:t>
      </w:r>
      <w:r w:rsidRPr="00742246">
        <w:rPr>
          <w:rFonts w:ascii="Arial" w:hAnsi="Arial" w:cs="Arial"/>
          <w:sz w:val="24"/>
          <w:szCs w:val="24"/>
          <w:lang w:val="en-GB" w:eastAsia="en-GB"/>
        </w:rPr>
        <w:t xml:space="preserve"> doc</w:t>
      </w:r>
      <w:r w:rsidR="009B699B" w:rsidRPr="00742246">
        <w:rPr>
          <w:rFonts w:ascii="Arial" w:hAnsi="Arial" w:cs="Arial"/>
          <w:sz w:val="24"/>
          <w:szCs w:val="24"/>
          <w:lang w:val="en-GB" w:eastAsia="en-GB"/>
        </w:rPr>
        <w:t>ument.</w:t>
      </w:r>
      <w:r w:rsidR="00231317" w:rsidRPr="00742246">
        <w:rPr>
          <w:rFonts w:ascii="Arial" w:hAnsi="Arial" w:cs="Arial"/>
          <w:sz w:val="24"/>
          <w:szCs w:val="24"/>
          <w:lang w:val="en-GB" w:eastAsia="en-GB"/>
        </w:rPr>
        <w:t xml:space="preserve"> This document </w:t>
      </w:r>
      <w:r w:rsidRPr="00742246">
        <w:rPr>
          <w:rFonts w:ascii="Arial" w:hAnsi="Arial" w:cs="Arial"/>
          <w:sz w:val="24"/>
          <w:szCs w:val="24"/>
          <w:lang w:val="en-GB" w:eastAsia="en-GB"/>
        </w:rPr>
        <w:t>contains all the user testing and assessment</w:t>
      </w:r>
      <w:r w:rsidR="00571232" w:rsidRPr="00742246">
        <w:rPr>
          <w:rFonts w:ascii="Arial" w:hAnsi="Arial" w:cs="Arial"/>
          <w:sz w:val="24"/>
          <w:szCs w:val="24"/>
          <w:lang w:val="en-GB" w:eastAsia="en-GB"/>
        </w:rPr>
        <w:t>s</w:t>
      </w:r>
      <w:r w:rsidRPr="00742246">
        <w:rPr>
          <w:rFonts w:ascii="Arial" w:hAnsi="Arial" w:cs="Arial"/>
          <w:sz w:val="24"/>
          <w:szCs w:val="24"/>
          <w:lang w:val="en-GB" w:eastAsia="en-GB"/>
        </w:rPr>
        <w:t xml:space="preserve"> against</w:t>
      </w:r>
      <w:r w:rsidR="00571232" w:rsidRPr="00742246">
        <w:rPr>
          <w:rFonts w:ascii="Arial" w:hAnsi="Arial" w:cs="Arial"/>
          <w:sz w:val="24"/>
          <w:szCs w:val="24"/>
          <w:lang w:val="en-GB" w:eastAsia="en-GB"/>
        </w:rPr>
        <w:t xml:space="preserve"> the W</w:t>
      </w:r>
      <w:r w:rsidR="007B428C" w:rsidRPr="00742246">
        <w:rPr>
          <w:rFonts w:ascii="Arial" w:hAnsi="Arial" w:cs="Arial"/>
          <w:sz w:val="24"/>
          <w:szCs w:val="24"/>
          <w:lang w:val="en-GB" w:eastAsia="en-GB"/>
        </w:rPr>
        <w:t>eb Content Accessibility Guidelines (WCAG) 2.2</w:t>
      </w:r>
      <w:r w:rsidRPr="00742246">
        <w:rPr>
          <w:rFonts w:ascii="Arial" w:hAnsi="Arial" w:cs="Arial"/>
          <w:sz w:val="24"/>
          <w:szCs w:val="24"/>
          <w:lang w:val="en-GB" w:eastAsia="en-GB"/>
        </w:rPr>
        <w:t xml:space="preserve"> standard. The data contained here </w:t>
      </w:r>
      <w:r w:rsidR="005904BB" w:rsidRPr="00742246">
        <w:rPr>
          <w:rFonts w:ascii="Arial" w:hAnsi="Arial" w:cs="Arial"/>
          <w:sz w:val="24"/>
          <w:szCs w:val="24"/>
          <w:lang w:val="en-GB" w:eastAsia="en-GB"/>
        </w:rPr>
        <w:t xml:space="preserve">is based on 44 SIM providers and can </w:t>
      </w:r>
      <w:proofErr w:type="gramStart"/>
      <w:r w:rsidR="005904BB" w:rsidRPr="00742246">
        <w:rPr>
          <w:rFonts w:ascii="Arial" w:hAnsi="Arial" w:cs="Arial"/>
          <w:sz w:val="24"/>
          <w:szCs w:val="24"/>
          <w:lang w:val="en-GB" w:eastAsia="en-GB"/>
        </w:rPr>
        <w:t>be helpful in understanding</w:t>
      </w:r>
      <w:proofErr w:type="gramEnd"/>
      <w:r w:rsidR="005904BB" w:rsidRPr="00742246">
        <w:rPr>
          <w:rFonts w:ascii="Arial" w:hAnsi="Arial" w:cs="Arial"/>
          <w:sz w:val="24"/>
          <w:szCs w:val="24"/>
          <w:lang w:val="en-GB" w:eastAsia="en-GB"/>
        </w:rPr>
        <w:t xml:space="preserve"> how different disability groups</w:t>
      </w:r>
      <w:r w:rsidR="007B428C" w:rsidRPr="00742246">
        <w:rPr>
          <w:rFonts w:ascii="Arial" w:hAnsi="Arial" w:cs="Arial"/>
          <w:sz w:val="24"/>
          <w:szCs w:val="24"/>
          <w:lang w:val="en-GB" w:eastAsia="en-GB"/>
        </w:rPr>
        <w:t>,</w:t>
      </w:r>
      <w:r w:rsidR="005904BB" w:rsidRPr="00742246">
        <w:rPr>
          <w:rFonts w:ascii="Arial" w:hAnsi="Arial" w:cs="Arial"/>
          <w:sz w:val="24"/>
          <w:szCs w:val="24"/>
          <w:lang w:val="en-GB" w:eastAsia="en-GB"/>
        </w:rPr>
        <w:t xml:space="preserve"> </w:t>
      </w:r>
      <w:r w:rsidR="00BB5AE0" w:rsidRPr="00742246">
        <w:rPr>
          <w:rFonts w:ascii="Arial" w:hAnsi="Arial" w:cs="Arial"/>
          <w:sz w:val="24"/>
          <w:szCs w:val="24"/>
          <w:lang w:val="en-GB" w:eastAsia="en-GB"/>
        </w:rPr>
        <w:t xml:space="preserve">including </w:t>
      </w:r>
      <w:r w:rsidR="00BB5AE0" w:rsidRPr="00742246">
        <w:rPr>
          <w:rFonts w:ascii="Arial" w:eastAsia="Times New Roman" w:hAnsi="Arial" w:cs="Arial"/>
          <w:kern w:val="0"/>
          <w:sz w:val="24"/>
          <w:szCs w:val="24"/>
          <w:lang w:eastAsia="en-GB"/>
          <w14:ligatures w14:val="none"/>
        </w:rPr>
        <w:t>people with a vision, cognitive, mobility, or hearing disability</w:t>
      </w:r>
      <w:r w:rsidR="00BB5AE0" w:rsidRPr="00742246">
        <w:rPr>
          <w:rFonts w:ascii="Arial" w:hAnsi="Arial" w:cs="Arial"/>
          <w:sz w:val="24"/>
          <w:szCs w:val="24"/>
          <w:lang w:val="en-GB" w:eastAsia="en-GB"/>
        </w:rPr>
        <w:t>,</w:t>
      </w:r>
      <w:r w:rsidR="005904BB" w:rsidRPr="00742246">
        <w:rPr>
          <w:rFonts w:ascii="Arial" w:hAnsi="Arial" w:cs="Arial"/>
          <w:sz w:val="24"/>
          <w:szCs w:val="24"/>
          <w:lang w:val="en-GB" w:eastAsia="en-GB"/>
        </w:rPr>
        <w:t xml:space="preserve"> are able to navigate the cancellation process. </w:t>
      </w:r>
    </w:p>
    <w:p w14:paraId="46812355" w14:textId="4C64B9BF" w:rsidR="007957A4" w:rsidRPr="00742246" w:rsidRDefault="005904BB">
      <w:pPr>
        <w:rPr>
          <w:rFonts w:ascii="Arial" w:hAnsi="Arial" w:cs="Arial"/>
          <w:sz w:val="24"/>
          <w:szCs w:val="24"/>
          <w:lang w:val="en-GB" w:eastAsia="en-GB"/>
        </w:rPr>
      </w:pPr>
      <w:r w:rsidRPr="00742246">
        <w:rPr>
          <w:rFonts w:ascii="Arial" w:hAnsi="Arial" w:cs="Arial"/>
          <w:sz w:val="24"/>
          <w:szCs w:val="24"/>
          <w:lang w:val="en-GB" w:eastAsia="en-GB"/>
        </w:rPr>
        <w:t>The full report is available on the C</w:t>
      </w:r>
      <w:r w:rsidR="00BB5AE0" w:rsidRPr="00742246">
        <w:rPr>
          <w:rFonts w:ascii="Arial" w:hAnsi="Arial" w:cs="Arial"/>
          <w:sz w:val="24"/>
          <w:szCs w:val="24"/>
          <w:lang w:val="en-GB" w:eastAsia="en-GB"/>
        </w:rPr>
        <w:t xml:space="preserve">entre for Accessibility </w:t>
      </w:r>
      <w:r w:rsidRPr="00742246">
        <w:rPr>
          <w:rFonts w:ascii="Arial" w:hAnsi="Arial" w:cs="Arial"/>
          <w:sz w:val="24"/>
          <w:szCs w:val="24"/>
          <w:lang w:val="en-GB" w:eastAsia="en-GB"/>
        </w:rPr>
        <w:t>Australia</w:t>
      </w:r>
      <w:r w:rsidR="00BB5AE0" w:rsidRPr="00742246">
        <w:rPr>
          <w:rFonts w:ascii="Arial" w:hAnsi="Arial" w:cs="Arial"/>
          <w:sz w:val="24"/>
          <w:szCs w:val="24"/>
          <w:lang w:val="en-GB" w:eastAsia="en-GB"/>
        </w:rPr>
        <w:t xml:space="preserve"> (CFA Australia)</w:t>
      </w:r>
      <w:r w:rsidRPr="00742246">
        <w:rPr>
          <w:rFonts w:ascii="Arial" w:hAnsi="Arial" w:cs="Arial"/>
          <w:sz w:val="24"/>
          <w:szCs w:val="24"/>
          <w:lang w:val="en-GB" w:eastAsia="en-GB"/>
        </w:rPr>
        <w:t xml:space="preserve"> </w:t>
      </w:r>
      <w:r w:rsidR="00DA5EEB" w:rsidRPr="00742246">
        <w:rPr>
          <w:rFonts w:ascii="Arial" w:hAnsi="Arial" w:cs="Arial"/>
          <w:sz w:val="24"/>
          <w:szCs w:val="24"/>
          <w:lang w:val="en-GB" w:eastAsia="en-GB"/>
        </w:rPr>
        <w:t>website</w:t>
      </w:r>
      <w:r w:rsidR="00BB5AE0" w:rsidRPr="00742246">
        <w:rPr>
          <w:rFonts w:ascii="Arial" w:hAnsi="Arial" w:cs="Arial"/>
          <w:sz w:val="24"/>
          <w:szCs w:val="24"/>
          <w:lang w:val="en-GB" w:eastAsia="en-GB"/>
        </w:rPr>
        <w:t>. It is important to note that the full report should be</w:t>
      </w:r>
      <w:r w:rsidR="00015A07" w:rsidRPr="00742246">
        <w:rPr>
          <w:rFonts w:ascii="Arial" w:hAnsi="Arial" w:cs="Arial"/>
          <w:sz w:val="24"/>
          <w:szCs w:val="24"/>
          <w:lang w:val="en-GB" w:eastAsia="en-GB"/>
        </w:rPr>
        <w:t xml:space="preserve"> reviewed prior to this document to give appropriate context to these findings.</w:t>
      </w:r>
      <w:r w:rsidR="008C4407" w:rsidRPr="00742246">
        <w:rPr>
          <w:rFonts w:ascii="Arial" w:hAnsi="Arial" w:cs="Arial"/>
          <w:sz w:val="24"/>
          <w:szCs w:val="24"/>
          <w:lang w:val="en-GB" w:eastAsia="en-GB"/>
        </w:rPr>
        <w:br w:type="page"/>
      </w:r>
    </w:p>
    <w:p w14:paraId="2F128240" w14:textId="56FA91E1" w:rsidR="000026A1" w:rsidRPr="00742246" w:rsidRDefault="00FA6CE8" w:rsidP="00FA6CE8">
      <w:pPr>
        <w:pStyle w:val="Heading1"/>
        <w:rPr>
          <w:rFonts w:ascii="Arial" w:hAnsi="Arial" w:cs="Arial"/>
        </w:rPr>
      </w:pPr>
      <w:bookmarkStart w:id="4" w:name="_Toc165389137"/>
      <w:r w:rsidRPr="00742246">
        <w:rPr>
          <w:rFonts w:ascii="Arial" w:hAnsi="Arial" w:cs="Arial"/>
        </w:rPr>
        <w:lastRenderedPageBreak/>
        <w:t xml:space="preserve">1. </w:t>
      </w:r>
      <w:r w:rsidR="000026A1" w:rsidRPr="00742246">
        <w:rPr>
          <w:rFonts w:ascii="Arial" w:hAnsi="Arial" w:cs="Arial"/>
        </w:rPr>
        <w:t>AGL Mobile</w:t>
      </w:r>
      <w:bookmarkEnd w:id="4"/>
    </w:p>
    <w:tbl>
      <w:tblPr>
        <w:tblStyle w:val="TableGrid"/>
        <w:tblW w:w="0" w:type="auto"/>
        <w:tblLayout w:type="fixed"/>
        <w:tblLook w:val="06A0" w:firstRow="1" w:lastRow="0" w:firstColumn="1" w:lastColumn="0" w:noHBand="1" w:noVBand="1"/>
      </w:tblPr>
      <w:tblGrid>
        <w:gridCol w:w="2547"/>
        <w:gridCol w:w="6798"/>
      </w:tblGrid>
      <w:tr w:rsidR="000026A1" w:rsidRPr="00742246" w14:paraId="29F67D95"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41B9774" w14:textId="77777777" w:rsidR="000026A1" w:rsidRPr="00742246" w:rsidRDefault="000026A1" w:rsidP="00286674">
            <w:pPr>
              <w:rPr>
                <w:rFonts w:ascii="Arial" w:hAnsi="Arial" w:cs="Arial"/>
              </w:rPr>
            </w:pPr>
            <w:r w:rsidRPr="00742246">
              <w:rPr>
                <w:rFonts w:ascii="Arial" w:hAnsi="Arial" w:cs="Arial"/>
              </w:rPr>
              <w:t>Telco Name</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18E44E9" w14:textId="6489B452" w:rsidR="000026A1" w:rsidRPr="00742246" w:rsidRDefault="000026A1" w:rsidP="00286674">
            <w:pPr>
              <w:rPr>
                <w:rFonts w:ascii="Arial" w:hAnsi="Arial" w:cs="Arial"/>
              </w:rPr>
            </w:pPr>
            <w:r w:rsidRPr="00742246">
              <w:rPr>
                <w:rFonts w:ascii="Arial" w:hAnsi="Arial" w:cs="Arial"/>
              </w:rPr>
              <w:t>AGL Mobile</w:t>
            </w:r>
            <w:r w:rsidR="00821145" w:rsidRPr="00742246">
              <w:rPr>
                <w:rFonts w:ascii="Arial" w:hAnsi="Arial" w:cs="Arial"/>
              </w:rPr>
              <w:t xml:space="preserve"> - Application</w:t>
            </w:r>
          </w:p>
        </w:tc>
      </w:tr>
      <w:tr w:rsidR="000026A1" w:rsidRPr="00742246" w14:paraId="3497C3E3"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03C75EC" w14:textId="77777777" w:rsidR="000026A1" w:rsidRPr="00742246" w:rsidRDefault="000026A1" w:rsidP="00286674">
            <w:pPr>
              <w:rPr>
                <w:rFonts w:ascii="Arial" w:hAnsi="Arial" w:cs="Arial"/>
              </w:rPr>
            </w:pPr>
            <w:r w:rsidRPr="00742246">
              <w:rPr>
                <w:rFonts w:ascii="Arial" w:hAnsi="Arial" w:cs="Arial"/>
              </w:rPr>
              <w:t>Network Used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A84D2CC" w14:textId="77777777" w:rsidR="000026A1" w:rsidRPr="00742246" w:rsidRDefault="000026A1" w:rsidP="00286674">
            <w:pPr>
              <w:rPr>
                <w:rFonts w:ascii="Arial" w:hAnsi="Arial" w:cs="Arial"/>
              </w:rPr>
            </w:pPr>
            <w:r w:rsidRPr="00742246">
              <w:rPr>
                <w:rFonts w:ascii="Arial" w:hAnsi="Arial" w:cs="Arial"/>
              </w:rPr>
              <w:t>Optus Mobile Network</w:t>
            </w:r>
          </w:p>
        </w:tc>
      </w:tr>
      <w:tr w:rsidR="000026A1" w:rsidRPr="00742246" w14:paraId="2404E710"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D42A4E5" w14:textId="77777777" w:rsidR="000026A1" w:rsidRPr="00742246" w:rsidRDefault="000026A1" w:rsidP="00286674">
            <w:pPr>
              <w:rPr>
                <w:rFonts w:ascii="Arial" w:hAnsi="Arial" w:cs="Arial"/>
              </w:rPr>
            </w:pPr>
            <w:r w:rsidRPr="00742246">
              <w:rPr>
                <w:rFonts w:ascii="Arial" w:hAnsi="Arial" w:cs="Arial"/>
              </w:rPr>
              <w:t>Plan (being used to test)</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0BCBF55" w14:textId="77777777" w:rsidR="000026A1" w:rsidRPr="00742246" w:rsidRDefault="000026A1" w:rsidP="00286674">
            <w:pPr>
              <w:rPr>
                <w:rFonts w:ascii="Arial" w:hAnsi="Arial" w:cs="Arial"/>
              </w:rPr>
            </w:pPr>
            <w:r w:rsidRPr="00742246">
              <w:rPr>
                <w:rFonts w:ascii="Arial" w:hAnsi="Arial" w:cs="Arial"/>
              </w:rPr>
              <w:t>X-Small 5GB SIM</w:t>
            </w:r>
          </w:p>
        </w:tc>
      </w:tr>
      <w:tr w:rsidR="000026A1" w:rsidRPr="00742246" w14:paraId="2ACBD9B5"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B2119B7" w14:textId="77777777" w:rsidR="000026A1" w:rsidRPr="00742246" w:rsidRDefault="000026A1" w:rsidP="00286674">
            <w:pPr>
              <w:rPr>
                <w:rFonts w:ascii="Arial" w:hAnsi="Arial" w:cs="Arial"/>
              </w:rPr>
            </w:pPr>
            <w:r w:rsidRPr="00742246">
              <w:rPr>
                <w:rFonts w:ascii="Arial" w:hAnsi="Arial" w:cs="Arial"/>
              </w:rPr>
              <w:t>Date Tested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FE47791" w14:textId="77777777" w:rsidR="000026A1" w:rsidRPr="00742246" w:rsidRDefault="000026A1" w:rsidP="00286674">
            <w:pPr>
              <w:rPr>
                <w:rFonts w:ascii="Arial" w:hAnsi="Arial" w:cs="Arial"/>
              </w:rPr>
            </w:pPr>
            <w:r w:rsidRPr="00742246">
              <w:rPr>
                <w:rFonts w:ascii="Arial" w:hAnsi="Arial" w:cs="Arial"/>
              </w:rPr>
              <w:t>January 2024</w:t>
            </w:r>
          </w:p>
        </w:tc>
      </w:tr>
    </w:tbl>
    <w:p w14:paraId="696BBB1C" w14:textId="77777777" w:rsidR="000026A1" w:rsidRPr="00742246" w:rsidRDefault="000026A1" w:rsidP="000026A1">
      <w:pPr>
        <w:rPr>
          <w:rFonts w:ascii="Arial" w:hAnsi="Arial" w:cs="Arial"/>
          <w:sz w:val="24"/>
          <w:szCs w:val="24"/>
        </w:rPr>
      </w:pPr>
    </w:p>
    <w:tbl>
      <w:tblPr>
        <w:tblStyle w:val="TableGrid"/>
        <w:tblW w:w="0" w:type="auto"/>
        <w:tblLayout w:type="fixed"/>
        <w:tblLook w:val="06A0" w:firstRow="1" w:lastRow="0" w:firstColumn="1" w:lastColumn="0" w:noHBand="1" w:noVBand="1"/>
      </w:tblPr>
      <w:tblGrid>
        <w:gridCol w:w="2547"/>
        <w:gridCol w:w="6813"/>
      </w:tblGrid>
      <w:tr w:rsidR="000026A1" w:rsidRPr="00742246" w14:paraId="2C758FDA"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4F61083" w14:textId="77777777" w:rsidR="000026A1" w:rsidRPr="00742246" w:rsidRDefault="000026A1" w:rsidP="00286674">
            <w:pPr>
              <w:rPr>
                <w:rFonts w:ascii="Arial" w:hAnsi="Arial" w:cs="Arial"/>
                <w:b/>
                <w:bCs/>
                <w:sz w:val="24"/>
                <w:szCs w:val="24"/>
              </w:rPr>
            </w:pPr>
            <w:r w:rsidRPr="00742246">
              <w:rPr>
                <w:rFonts w:ascii="Arial" w:hAnsi="Arial" w:cs="Arial"/>
                <w:b/>
                <w:bCs/>
                <w:sz w:val="24"/>
                <w:szCs w:val="24"/>
              </w:rPr>
              <w:t>Support Option</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EE46EA5" w14:textId="77777777" w:rsidR="000026A1" w:rsidRPr="00742246" w:rsidRDefault="000026A1" w:rsidP="00286674">
            <w:pPr>
              <w:rPr>
                <w:rFonts w:ascii="Arial" w:hAnsi="Arial" w:cs="Arial"/>
                <w:b/>
                <w:bCs/>
                <w:sz w:val="24"/>
                <w:szCs w:val="24"/>
              </w:rPr>
            </w:pPr>
            <w:r w:rsidRPr="00742246">
              <w:rPr>
                <w:rFonts w:ascii="Arial" w:hAnsi="Arial" w:cs="Arial"/>
                <w:b/>
                <w:bCs/>
                <w:sz w:val="24"/>
                <w:szCs w:val="24"/>
              </w:rPr>
              <w:t>Notes/Comments</w:t>
            </w:r>
          </w:p>
        </w:tc>
      </w:tr>
      <w:tr w:rsidR="000026A1" w:rsidRPr="00742246" w14:paraId="031A8CEF"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51C64DB" w14:textId="77777777" w:rsidR="000026A1" w:rsidRPr="00742246" w:rsidRDefault="000026A1" w:rsidP="00286674">
            <w:pPr>
              <w:rPr>
                <w:rFonts w:ascii="Arial" w:hAnsi="Arial" w:cs="Arial"/>
              </w:rPr>
            </w:pPr>
            <w:r w:rsidRPr="00742246">
              <w:rPr>
                <w:rFonts w:ascii="Arial" w:hAnsi="Arial" w:cs="Arial"/>
              </w:rPr>
              <w:t>TTY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D55E40D" w14:textId="77777777" w:rsidR="000026A1" w:rsidRPr="00742246" w:rsidRDefault="000026A1" w:rsidP="00286674">
            <w:pPr>
              <w:rPr>
                <w:rFonts w:ascii="Arial" w:hAnsi="Arial" w:cs="Arial"/>
              </w:rPr>
            </w:pPr>
            <w:r w:rsidRPr="00742246">
              <w:rPr>
                <w:rFonts w:ascii="Arial" w:hAnsi="Arial" w:cs="Arial"/>
              </w:rPr>
              <w:t xml:space="preserve">Reference to the National Relay Service is mentioned within the bottom of the Help &amp; Services page, or within the “Accessibility Services” section of the app. </w:t>
            </w:r>
          </w:p>
        </w:tc>
      </w:tr>
      <w:tr w:rsidR="000026A1" w:rsidRPr="00742246" w14:paraId="69B8E04A"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C9D67DF" w14:textId="77777777" w:rsidR="000026A1" w:rsidRPr="00742246" w:rsidRDefault="000026A1" w:rsidP="00286674">
            <w:pPr>
              <w:rPr>
                <w:rFonts w:ascii="Arial" w:hAnsi="Arial" w:cs="Arial"/>
              </w:rPr>
            </w:pPr>
            <w:r w:rsidRPr="00742246">
              <w:rPr>
                <w:rFonts w:ascii="Arial" w:hAnsi="Arial" w:cs="Arial"/>
              </w:rPr>
              <w:t>Online Chat/AI Chat</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DA68E96" w14:textId="5A99C1A4" w:rsidR="000026A1" w:rsidRPr="00742246" w:rsidRDefault="000026A1" w:rsidP="00286674">
            <w:pPr>
              <w:rPr>
                <w:rFonts w:ascii="Arial" w:hAnsi="Arial" w:cs="Arial"/>
              </w:rPr>
            </w:pPr>
            <w:r w:rsidRPr="00742246">
              <w:rPr>
                <w:rFonts w:ascii="Arial" w:hAnsi="Arial" w:cs="Arial"/>
              </w:rPr>
              <w:t xml:space="preserve">Online Live/AI Chat hybrid works well. </w:t>
            </w:r>
            <w:r w:rsidR="00D61BA7" w:rsidRPr="00742246">
              <w:rPr>
                <w:rFonts w:ascii="Arial" w:hAnsi="Arial" w:cs="Arial"/>
              </w:rPr>
              <w:t>However, d</w:t>
            </w:r>
            <w:r w:rsidRPr="00742246">
              <w:rPr>
                <w:rFonts w:ascii="Arial" w:hAnsi="Arial" w:cs="Arial"/>
              </w:rPr>
              <w:t>uring the test a complaint was marked “Resolved by you”, even before leaving the conversation.</w:t>
            </w:r>
          </w:p>
        </w:tc>
      </w:tr>
      <w:tr w:rsidR="000026A1" w:rsidRPr="00742246" w14:paraId="4B85F584"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48161E1" w14:textId="77777777" w:rsidR="000026A1" w:rsidRPr="00742246" w:rsidRDefault="000026A1" w:rsidP="00286674">
            <w:pPr>
              <w:rPr>
                <w:rFonts w:ascii="Arial" w:hAnsi="Arial" w:cs="Arial"/>
              </w:rPr>
            </w:pPr>
            <w:r w:rsidRPr="00742246">
              <w:rPr>
                <w:rFonts w:ascii="Arial" w:hAnsi="Arial" w:cs="Arial"/>
              </w:rPr>
              <w:t>FAQ</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294DD44" w14:textId="77777777" w:rsidR="000026A1" w:rsidRPr="00742246" w:rsidRDefault="000026A1" w:rsidP="00286674">
            <w:pPr>
              <w:rPr>
                <w:rFonts w:ascii="Arial" w:hAnsi="Arial" w:cs="Arial"/>
              </w:rPr>
            </w:pPr>
            <w:r w:rsidRPr="00742246">
              <w:rPr>
                <w:rFonts w:ascii="Arial" w:hAnsi="Arial" w:cs="Arial"/>
              </w:rPr>
              <w:t xml:space="preserve">Although not marked as “FAQ”, the Help &amp; Services section has multitudes of information about all different kinds of services. Because the website hosts both mobile and energy services it can be tricky trying to define what the FAQ is specific to. The cancellation was difficult to find. The search for ‘cancel account’ or ‘cancel phone account’ yielded the same selection. </w:t>
            </w:r>
          </w:p>
          <w:p w14:paraId="43F93C2A" w14:textId="77777777" w:rsidR="000026A1" w:rsidRPr="00742246" w:rsidRDefault="000026A1" w:rsidP="00286674">
            <w:pPr>
              <w:rPr>
                <w:rFonts w:ascii="Arial" w:hAnsi="Arial" w:cs="Arial"/>
              </w:rPr>
            </w:pPr>
            <w:r w:rsidRPr="00742246">
              <w:rPr>
                <w:rFonts w:ascii="Arial" w:hAnsi="Arial" w:cs="Arial"/>
              </w:rPr>
              <w:t>There is an “Account Deletion Request” that takes you to the built-in messaging platform.</w:t>
            </w:r>
          </w:p>
        </w:tc>
      </w:tr>
      <w:tr w:rsidR="000026A1" w:rsidRPr="00742246" w14:paraId="1A57F50E"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D28B61F" w14:textId="77777777" w:rsidR="000026A1" w:rsidRPr="00742246" w:rsidRDefault="000026A1" w:rsidP="00286674">
            <w:pPr>
              <w:rPr>
                <w:rFonts w:ascii="Arial" w:hAnsi="Arial" w:cs="Arial"/>
              </w:rPr>
            </w:pPr>
            <w:r w:rsidRPr="00742246">
              <w:rPr>
                <w:rFonts w:ascii="Arial" w:hAnsi="Arial" w:cs="Arial"/>
              </w:rPr>
              <w:t>Phone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07D43DC" w14:textId="25A4D6B5" w:rsidR="00B448D4" w:rsidRPr="00742246" w:rsidRDefault="00B448D4" w:rsidP="00286674">
            <w:pPr>
              <w:rPr>
                <w:rFonts w:ascii="Arial" w:hAnsi="Arial" w:cs="Arial"/>
              </w:rPr>
            </w:pPr>
            <w:r w:rsidRPr="00742246">
              <w:rPr>
                <w:rFonts w:ascii="Arial" w:hAnsi="Arial" w:cs="Arial"/>
              </w:rPr>
              <w:t>National phone line support is available: 131 245</w:t>
            </w:r>
          </w:p>
          <w:p w14:paraId="4DDFB60D" w14:textId="63048C0A" w:rsidR="000026A1" w:rsidRPr="00742246" w:rsidRDefault="00B448D4" w:rsidP="00286674">
            <w:pPr>
              <w:rPr>
                <w:rFonts w:ascii="Arial" w:hAnsi="Arial" w:cs="Arial"/>
              </w:rPr>
            </w:pPr>
            <w:r w:rsidRPr="00742246">
              <w:rPr>
                <w:rFonts w:ascii="Arial" w:hAnsi="Arial" w:cs="Arial"/>
              </w:rPr>
              <w:t>Interpreter Services are also available: 1300 307 245</w:t>
            </w:r>
          </w:p>
        </w:tc>
      </w:tr>
      <w:tr w:rsidR="000026A1" w:rsidRPr="00742246" w14:paraId="6B912CCC"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B60D5E1" w14:textId="77777777" w:rsidR="000026A1" w:rsidRPr="00742246" w:rsidRDefault="000026A1" w:rsidP="00286674">
            <w:pPr>
              <w:rPr>
                <w:rFonts w:ascii="Arial" w:hAnsi="Arial" w:cs="Arial"/>
              </w:rPr>
            </w:pPr>
            <w:r w:rsidRPr="00742246">
              <w:rPr>
                <w:rFonts w:ascii="Arial" w:hAnsi="Arial" w:cs="Arial"/>
              </w:rPr>
              <w:t>Other Method</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CF9F0A2" w14:textId="77777777" w:rsidR="000026A1" w:rsidRPr="00742246" w:rsidRDefault="000026A1" w:rsidP="00286674">
            <w:pPr>
              <w:tabs>
                <w:tab w:val="left" w:pos="927"/>
              </w:tabs>
              <w:rPr>
                <w:rFonts w:ascii="Arial" w:hAnsi="Arial" w:cs="Arial"/>
              </w:rPr>
            </w:pPr>
            <w:r w:rsidRPr="00742246">
              <w:rPr>
                <w:rFonts w:ascii="Arial" w:hAnsi="Arial" w:cs="Arial"/>
              </w:rPr>
              <w:t>Support ticket/Email.</w:t>
            </w:r>
          </w:p>
        </w:tc>
      </w:tr>
    </w:tbl>
    <w:p w14:paraId="3B7085EC" w14:textId="77777777" w:rsidR="000026A1" w:rsidRPr="00742246" w:rsidRDefault="000026A1" w:rsidP="000026A1">
      <w:pPr>
        <w:rPr>
          <w:rFonts w:ascii="Arial" w:hAnsi="Arial" w:cs="Arial"/>
          <w:color w:val="FF0000"/>
          <w:sz w:val="28"/>
          <w:szCs w:val="28"/>
        </w:rPr>
      </w:pPr>
    </w:p>
    <w:p w14:paraId="4FE82432" w14:textId="77777777" w:rsidR="000026A1" w:rsidRPr="00742246" w:rsidRDefault="000026A1" w:rsidP="000026A1">
      <w:pPr>
        <w:rPr>
          <w:rFonts w:ascii="Arial" w:hAnsi="Arial" w:cs="Arial"/>
          <w:color w:val="FF0000"/>
          <w:sz w:val="27"/>
          <w:szCs w:val="27"/>
        </w:rPr>
      </w:pPr>
    </w:p>
    <w:p w14:paraId="66CE734B" w14:textId="77777777" w:rsidR="000026A1" w:rsidRPr="00742246" w:rsidRDefault="000026A1" w:rsidP="000026A1">
      <w:pPr>
        <w:pStyle w:val="Heading2"/>
        <w:rPr>
          <w:rFonts w:ascii="Arial" w:hAnsi="Arial" w:cs="Arial"/>
        </w:rPr>
      </w:pPr>
      <w:bookmarkStart w:id="5" w:name="_Toc165389138"/>
      <w:r w:rsidRPr="00742246">
        <w:rPr>
          <w:rFonts w:ascii="Arial" w:hAnsi="Arial" w:cs="Arial"/>
        </w:rPr>
        <w:lastRenderedPageBreak/>
        <w:t>Support and Accessibility Table</w:t>
      </w:r>
      <w:bookmarkEnd w:id="5"/>
    </w:p>
    <w:tbl>
      <w:tblPr>
        <w:tblStyle w:val="TableGrid"/>
        <w:tblW w:w="15393" w:type="dxa"/>
        <w:tblInd w:w="-721" w:type="dxa"/>
        <w:tblLayout w:type="fixed"/>
        <w:tblLook w:val="04A0" w:firstRow="1" w:lastRow="0" w:firstColumn="1" w:lastColumn="0" w:noHBand="0" w:noVBand="1"/>
      </w:tblPr>
      <w:tblGrid>
        <w:gridCol w:w="1276"/>
        <w:gridCol w:w="1843"/>
        <w:gridCol w:w="2594"/>
        <w:gridCol w:w="2420"/>
        <w:gridCol w:w="2420"/>
        <w:gridCol w:w="2420"/>
        <w:gridCol w:w="2420"/>
      </w:tblGrid>
      <w:tr w:rsidR="008C1A0C" w:rsidRPr="00742246" w14:paraId="1D8763CB" w14:textId="77777777" w:rsidTr="000026A1">
        <w:trPr>
          <w:trHeight w:val="620"/>
        </w:trPr>
        <w:tc>
          <w:tcPr>
            <w:tcW w:w="1276" w:type="dxa"/>
            <w:tcBorders>
              <w:top w:val="single" w:sz="4" w:space="0" w:color="auto"/>
              <w:left w:val="single" w:sz="4" w:space="0" w:color="auto"/>
              <w:bottom w:val="single" w:sz="4" w:space="0" w:color="auto"/>
              <w:right w:val="single" w:sz="4" w:space="0" w:color="auto"/>
            </w:tcBorders>
          </w:tcPr>
          <w:p w14:paraId="1929E5CE" w14:textId="77777777" w:rsidR="000026A1" w:rsidRPr="00742246" w:rsidRDefault="000026A1" w:rsidP="00286674">
            <w:pPr>
              <w:rPr>
                <w:rFonts w:ascii="Arial" w:hAnsi="Arial" w:cs="Arial"/>
              </w:rPr>
            </w:pPr>
          </w:p>
        </w:tc>
        <w:tc>
          <w:tcPr>
            <w:tcW w:w="1843" w:type="dxa"/>
            <w:tcBorders>
              <w:top w:val="single" w:sz="4" w:space="0" w:color="auto"/>
              <w:left w:val="single" w:sz="4" w:space="0" w:color="auto"/>
              <w:bottom w:val="single" w:sz="4" w:space="0" w:color="auto"/>
              <w:right w:val="single" w:sz="4" w:space="0" w:color="auto"/>
            </w:tcBorders>
            <w:hideMark/>
          </w:tcPr>
          <w:p w14:paraId="7761D657" w14:textId="2DEECE22" w:rsidR="000026A1" w:rsidRPr="00742246" w:rsidRDefault="000026A1" w:rsidP="00286674">
            <w:pPr>
              <w:rPr>
                <w:rFonts w:ascii="Arial" w:hAnsi="Arial" w:cs="Arial"/>
              </w:rPr>
            </w:pPr>
            <w:r w:rsidRPr="00742246">
              <w:rPr>
                <w:rFonts w:ascii="Arial" w:hAnsi="Arial" w:cs="Arial"/>
                <w:b/>
                <w:bCs/>
              </w:rPr>
              <w:t>Phone Line Support</w:t>
            </w:r>
          </w:p>
        </w:tc>
        <w:tc>
          <w:tcPr>
            <w:tcW w:w="2594" w:type="dxa"/>
            <w:tcBorders>
              <w:top w:val="single" w:sz="4" w:space="0" w:color="auto"/>
              <w:left w:val="single" w:sz="4" w:space="0" w:color="auto"/>
              <w:bottom w:val="single" w:sz="4" w:space="0" w:color="auto"/>
              <w:right w:val="single" w:sz="4" w:space="0" w:color="auto"/>
            </w:tcBorders>
          </w:tcPr>
          <w:p w14:paraId="7F68C4E2" w14:textId="77777777" w:rsidR="000026A1" w:rsidRPr="00742246" w:rsidRDefault="000026A1" w:rsidP="00286674">
            <w:pPr>
              <w:rPr>
                <w:rFonts w:ascii="Arial" w:hAnsi="Arial" w:cs="Arial"/>
              </w:rPr>
            </w:pPr>
            <w:r w:rsidRPr="00742246">
              <w:rPr>
                <w:rFonts w:ascii="Arial" w:hAnsi="Arial" w:cs="Arial"/>
                <w:b/>
                <w:bCs/>
              </w:rPr>
              <w:t xml:space="preserve">TTY </w:t>
            </w:r>
            <w:r w:rsidRPr="00742246">
              <w:rPr>
                <w:rFonts w:ascii="Arial" w:hAnsi="Arial" w:cs="Arial"/>
              </w:rPr>
              <w:t>(Impacts Deaf individuals)</w:t>
            </w:r>
          </w:p>
          <w:p w14:paraId="715606E9" w14:textId="77777777" w:rsidR="000026A1" w:rsidRPr="00742246" w:rsidRDefault="000026A1" w:rsidP="00286674">
            <w:pPr>
              <w:rPr>
                <w:rFonts w:ascii="Arial" w:hAnsi="Arial" w:cs="Arial"/>
              </w:rPr>
            </w:pPr>
            <w:r w:rsidRPr="00742246">
              <w:rPr>
                <w:rFonts w:ascii="Arial" w:hAnsi="Arial" w:cs="Arial"/>
              </w:rPr>
              <w:t xml:space="preserve">(If there is no available TTY service. instant </w:t>
            </w:r>
            <w:r w:rsidRPr="00742246">
              <w:rPr>
                <w:rFonts w:ascii="Arial" w:hAnsi="Arial" w:cs="Arial"/>
                <w:highlight w:val="red"/>
              </w:rPr>
              <w:t>RED</w:t>
            </w:r>
            <w:r w:rsidRPr="00742246">
              <w:rPr>
                <w:rFonts w:ascii="Arial" w:hAnsi="Arial" w:cs="Arial"/>
              </w:rPr>
              <w:t>)</w:t>
            </w:r>
          </w:p>
          <w:p w14:paraId="0C541FBE" w14:textId="77777777" w:rsidR="000026A1" w:rsidRPr="00742246" w:rsidRDefault="000026A1" w:rsidP="00286674">
            <w:pPr>
              <w:rPr>
                <w:rFonts w:ascii="Arial" w:hAnsi="Arial" w:cs="Arial"/>
              </w:rPr>
            </w:pPr>
            <w:r w:rsidRPr="00742246">
              <w:rPr>
                <w:rFonts w:ascii="Arial" w:hAnsi="Arial" w:cs="Arial"/>
              </w:rPr>
              <w:t xml:space="preserve">(If another TTY service, e.g. NRS, is recommended then it is </w:t>
            </w:r>
            <w:r w:rsidRPr="00742246">
              <w:rPr>
                <w:rFonts w:ascii="Arial" w:hAnsi="Arial" w:cs="Arial"/>
                <w:highlight w:val="yellow"/>
              </w:rPr>
              <w:t>YELLOW</w:t>
            </w:r>
            <w:r w:rsidRPr="00742246">
              <w:rPr>
                <w:rFonts w:ascii="Arial" w:hAnsi="Arial" w:cs="Arial"/>
              </w:rPr>
              <w:t>.)</w:t>
            </w:r>
          </w:p>
        </w:tc>
        <w:tc>
          <w:tcPr>
            <w:tcW w:w="2420" w:type="dxa"/>
            <w:tcBorders>
              <w:top w:val="single" w:sz="4" w:space="0" w:color="auto"/>
              <w:left w:val="single" w:sz="4" w:space="0" w:color="auto"/>
              <w:bottom w:val="single" w:sz="4" w:space="0" w:color="auto"/>
              <w:right w:val="single" w:sz="4" w:space="0" w:color="auto"/>
            </w:tcBorders>
            <w:hideMark/>
          </w:tcPr>
          <w:p w14:paraId="125282AF" w14:textId="77777777" w:rsidR="000026A1" w:rsidRPr="00742246" w:rsidRDefault="000026A1" w:rsidP="00286674">
            <w:pPr>
              <w:rPr>
                <w:rFonts w:ascii="Arial" w:hAnsi="Arial" w:cs="Arial"/>
                <w:b/>
                <w:bCs/>
              </w:rPr>
            </w:pPr>
            <w:r w:rsidRPr="00742246">
              <w:rPr>
                <w:rFonts w:ascii="Arial" w:hAnsi="Arial" w:cs="Arial"/>
                <w:b/>
                <w:bCs/>
              </w:rPr>
              <w:t xml:space="preserve">Online/AI Chat Function </w:t>
            </w:r>
          </w:p>
          <w:p w14:paraId="026C3212" w14:textId="77777777" w:rsidR="000026A1" w:rsidRPr="00742246" w:rsidRDefault="000026A1" w:rsidP="00286674">
            <w:pPr>
              <w:rPr>
                <w:rFonts w:ascii="Arial" w:hAnsi="Arial" w:cs="Arial"/>
              </w:rPr>
            </w:pPr>
            <w:r w:rsidRPr="00742246">
              <w:rPr>
                <w:rFonts w:ascii="Arial" w:hAnsi="Arial" w:cs="Arial"/>
              </w:rPr>
              <w:t xml:space="preserve">(If there is a chat/messaging function that does not allow any live chat or is entirely help desk AI, it is an instant </w:t>
            </w:r>
            <w:r w:rsidRPr="00742246">
              <w:rPr>
                <w:rFonts w:ascii="Arial" w:hAnsi="Arial" w:cs="Arial"/>
                <w:highlight w:val="red"/>
              </w:rPr>
              <w:t>RED</w:t>
            </w:r>
            <w:r w:rsidRPr="00742246">
              <w:rPr>
                <w:rFonts w:ascii="Arial" w:hAnsi="Arial" w:cs="Arial"/>
              </w:rPr>
              <w:t>.)</w:t>
            </w:r>
          </w:p>
          <w:p w14:paraId="0BC97C63" w14:textId="77777777" w:rsidR="000026A1" w:rsidRPr="00742246" w:rsidRDefault="000026A1" w:rsidP="00286674">
            <w:pPr>
              <w:rPr>
                <w:rFonts w:ascii="Arial" w:hAnsi="Arial" w:cs="Arial"/>
              </w:rPr>
            </w:pPr>
            <w:r w:rsidRPr="00742246">
              <w:rPr>
                <w:rFonts w:ascii="Arial" w:hAnsi="Arial" w:cs="Arial"/>
              </w:rPr>
              <w:t xml:space="preserve"> </w:t>
            </w:r>
          </w:p>
        </w:tc>
        <w:tc>
          <w:tcPr>
            <w:tcW w:w="2420" w:type="dxa"/>
            <w:tcBorders>
              <w:top w:val="single" w:sz="4" w:space="0" w:color="auto"/>
              <w:left w:val="single" w:sz="4" w:space="0" w:color="auto"/>
              <w:bottom w:val="single" w:sz="4" w:space="0" w:color="auto"/>
              <w:right w:val="single" w:sz="4" w:space="0" w:color="auto"/>
            </w:tcBorders>
            <w:hideMark/>
          </w:tcPr>
          <w:p w14:paraId="4BB59D03" w14:textId="77777777" w:rsidR="000026A1" w:rsidRPr="00742246" w:rsidRDefault="000026A1" w:rsidP="00286674">
            <w:pPr>
              <w:rPr>
                <w:rFonts w:ascii="Arial" w:hAnsi="Arial" w:cs="Arial"/>
                <w:b/>
                <w:bCs/>
              </w:rPr>
            </w:pPr>
            <w:r w:rsidRPr="00742246">
              <w:rPr>
                <w:rFonts w:ascii="Arial" w:hAnsi="Arial" w:cs="Arial"/>
                <w:b/>
                <w:bCs/>
              </w:rPr>
              <w:t>E-mail Support</w:t>
            </w:r>
          </w:p>
        </w:tc>
        <w:tc>
          <w:tcPr>
            <w:tcW w:w="2420" w:type="dxa"/>
            <w:tcBorders>
              <w:top w:val="single" w:sz="4" w:space="0" w:color="auto"/>
              <w:left w:val="single" w:sz="4" w:space="0" w:color="auto"/>
              <w:bottom w:val="single" w:sz="4" w:space="0" w:color="auto"/>
              <w:right w:val="single" w:sz="4" w:space="0" w:color="auto"/>
            </w:tcBorders>
            <w:hideMark/>
          </w:tcPr>
          <w:p w14:paraId="11554BA8" w14:textId="77777777" w:rsidR="000026A1" w:rsidRPr="00742246" w:rsidRDefault="000026A1" w:rsidP="00286674">
            <w:pPr>
              <w:rPr>
                <w:rFonts w:ascii="Arial" w:hAnsi="Arial" w:cs="Arial"/>
                <w:b/>
                <w:bCs/>
              </w:rPr>
            </w:pPr>
            <w:r w:rsidRPr="00742246">
              <w:rPr>
                <w:rFonts w:ascii="Arial" w:hAnsi="Arial" w:cs="Arial"/>
                <w:b/>
                <w:bCs/>
              </w:rPr>
              <w:t>FAQ</w:t>
            </w:r>
          </w:p>
          <w:p w14:paraId="104432D7" w14:textId="77777777" w:rsidR="000026A1" w:rsidRPr="00742246" w:rsidRDefault="000026A1" w:rsidP="00286674">
            <w:pPr>
              <w:rPr>
                <w:rFonts w:ascii="Arial" w:hAnsi="Arial" w:cs="Arial"/>
              </w:rPr>
            </w:pPr>
            <w:r w:rsidRPr="00742246">
              <w:rPr>
                <w:rFonts w:ascii="Arial" w:hAnsi="Arial" w:cs="Arial"/>
              </w:rPr>
              <w:t xml:space="preserve">(If no information on cancelling, instant </w:t>
            </w:r>
            <w:r w:rsidRPr="00742246">
              <w:rPr>
                <w:rFonts w:ascii="Arial" w:hAnsi="Arial" w:cs="Arial"/>
                <w:highlight w:val="red"/>
              </w:rPr>
              <w:t>RED</w:t>
            </w:r>
            <w:r w:rsidRPr="00742246">
              <w:rPr>
                <w:rFonts w:ascii="Arial" w:hAnsi="Arial" w:cs="Arial"/>
              </w:rPr>
              <w:t>.)</w:t>
            </w:r>
          </w:p>
          <w:p w14:paraId="235F2E89" w14:textId="77777777" w:rsidR="000026A1" w:rsidRPr="00742246" w:rsidRDefault="000026A1" w:rsidP="00286674">
            <w:pPr>
              <w:rPr>
                <w:rFonts w:ascii="Arial" w:hAnsi="Arial" w:cs="Arial"/>
              </w:rPr>
            </w:pPr>
            <w:r w:rsidRPr="00742246">
              <w:rPr>
                <w:rFonts w:ascii="Arial" w:hAnsi="Arial" w:cs="Arial"/>
              </w:rPr>
              <w:t xml:space="preserve">(If there is information on cancelling, but it is not particularly helpful </w:t>
            </w:r>
            <w:r w:rsidRPr="00742246">
              <w:rPr>
                <w:rFonts w:ascii="Arial" w:hAnsi="Arial" w:cs="Arial"/>
                <w:highlight w:val="yellow"/>
              </w:rPr>
              <w:t>YELLOW</w:t>
            </w:r>
            <w:r w:rsidRPr="00742246">
              <w:rPr>
                <w:rFonts w:ascii="Arial" w:hAnsi="Arial" w:cs="Arial"/>
              </w:rPr>
              <w:t>.)</w:t>
            </w:r>
          </w:p>
        </w:tc>
        <w:tc>
          <w:tcPr>
            <w:tcW w:w="2420" w:type="dxa"/>
            <w:tcBorders>
              <w:top w:val="single" w:sz="4" w:space="0" w:color="auto"/>
              <w:left w:val="single" w:sz="4" w:space="0" w:color="auto"/>
              <w:bottom w:val="single" w:sz="4" w:space="0" w:color="auto"/>
              <w:right w:val="single" w:sz="4" w:space="0" w:color="auto"/>
            </w:tcBorders>
            <w:hideMark/>
          </w:tcPr>
          <w:p w14:paraId="1588FBBD" w14:textId="77777777" w:rsidR="000026A1" w:rsidRPr="00742246" w:rsidRDefault="000026A1" w:rsidP="00286674">
            <w:pPr>
              <w:rPr>
                <w:rFonts w:ascii="Arial" w:hAnsi="Arial" w:cs="Arial"/>
                <w:b/>
                <w:bCs/>
              </w:rPr>
            </w:pPr>
            <w:r w:rsidRPr="00742246">
              <w:rPr>
                <w:rFonts w:ascii="Arial" w:hAnsi="Arial" w:cs="Arial"/>
                <w:b/>
                <w:bCs/>
              </w:rPr>
              <w:t>Ease of Cancellation</w:t>
            </w:r>
          </w:p>
          <w:p w14:paraId="432E3D74" w14:textId="77777777" w:rsidR="000026A1" w:rsidRPr="00742246" w:rsidRDefault="000026A1" w:rsidP="00286674">
            <w:pPr>
              <w:rPr>
                <w:rFonts w:ascii="Arial" w:hAnsi="Arial" w:cs="Arial"/>
              </w:rPr>
            </w:pPr>
            <w:r w:rsidRPr="00742246">
              <w:rPr>
                <w:rFonts w:ascii="Arial" w:hAnsi="Arial" w:cs="Arial"/>
              </w:rPr>
              <w:t xml:space="preserve">(if a call/chat is required, it is an instant </w:t>
            </w:r>
            <w:r w:rsidRPr="00742246">
              <w:rPr>
                <w:rFonts w:ascii="Arial" w:hAnsi="Arial" w:cs="Arial"/>
                <w:highlight w:val="red"/>
              </w:rPr>
              <w:t>RED</w:t>
            </w:r>
            <w:r w:rsidRPr="00742246">
              <w:rPr>
                <w:rFonts w:ascii="Arial" w:hAnsi="Arial" w:cs="Arial"/>
              </w:rPr>
              <w:t>.)</w:t>
            </w:r>
          </w:p>
          <w:p w14:paraId="5FF86308" w14:textId="77777777" w:rsidR="000026A1" w:rsidRPr="00742246" w:rsidRDefault="000026A1" w:rsidP="00286674">
            <w:pPr>
              <w:rPr>
                <w:rFonts w:ascii="Arial" w:hAnsi="Arial" w:cs="Arial"/>
              </w:rPr>
            </w:pPr>
            <w:r w:rsidRPr="00742246">
              <w:rPr>
                <w:rFonts w:ascii="Arial" w:hAnsi="Arial" w:cs="Arial"/>
              </w:rPr>
              <w:t xml:space="preserve">(If you can cancel through a chat in almost real-time, it is a </w:t>
            </w:r>
            <w:r w:rsidRPr="00742246">
              <w:rPr>
                <w:rFonts w:ascii="Arial" w:hAnsi="Arial" w:cs="Arial"/>
                <w:highlight w:val="yellow"/>
              </w:rPr>
              <w:t>YELLOW</w:t>
            </w:r>
            <w:r w:rsidRPr="00742246">
              <w:rPr>
                <w:rFonts w:ascii="Arial" w:hAnsi="Arial" w:cs="Arial"/>
              </w:rPr>
              <w:t>.)</w:t>
            </w:r>
          </w:p>
          <w:p w14:paraId="56FC0638" w14:textId="77777777" w:rsidR="000026A1" w:rsidRPr="00742246" w:rsidRDefault="000026A1" w:rsidP="00286674">
            <w:pPr>
              <w:rPr>
                <w:rFonts w:ascii="Arial" w:hAnsi="Arial" w:cs="Arial"/>
              </w:rPr>
            </w:pPr>
            <w:r w:rsidRPr="00742246">
              <w:rPr>
                <w:rFonts w:ascii="Arial" w:hAnsi="Arial" w:cs="Arial"/>
              </w:rPr>
              <w:t xml:space="preserve">(If you can cancel the service yourself with a button/etc., it is a </w:t>
            </w:r>
            <w:r w:rsidRPr="00742246">
              <w:rPr>
                <w:rFonts w:ascii="Arial" w:hAnsi="Arial" w:cs="Arial"/>
                <w:highlight w:val="green"/>
              </w:rPr>
              <w:t>GREEN</w:t>
            </w:r>
            <w:r w:rsidRPr="00742246">
              <w:rPr>
                <w:rFonts w:ascii="Arial" w:hAnsi="Arial" w:cs="Arial"/>
              </w:rPr>
              <w:t>.)</w:t>
            </w:r>
          </w:p>
        </w:tc>
      </w:tr>
      <w:tr w:rsidR="008C1A0C" w:rsidRPr="00742246" w14:paraId="0B466185" w14:textId="77777777" w:rsidTr="000026A1">
        <w:trPr>
          <w:trHeight w:val="521"/>
        </w:trPr>
        <w:tc>
          <w:tcPr>
            <w:tcW w:w="1276" w:type="dxa"/>
            <w:tcBorders>
              <w:top w:val="single" w:sz="4" w:space="0" w:color="auto"/>
              <w:left w:val="single" w:sz="4" w:space="0" w:color="auto"/>
              <w:bottom w:val="single" w:sz="4" w:space="0" w:color="auto"/>
              <w:right w:val="single" w:sz="4" w:space="0" w:color="auto"/>
            </w:tcBorders>
            <w:hideMark/>
          </w:tcPr>
          <w:p w14:paraId="6E0C273A" w14:textId="77777777" w:rsidR="000026A1" w:rsidRPr="00742246" w:rsidRDefault="000026A1" w:rsidP="00286674">
            <w:pPr>
              <w:rPr>
                <w:rFonts w:ascii="Arial" w:hAnsi="Arial" w:cs="Arial"/>
                <w:b/>
                <w:bCs/>
              </w:rPr>
            </w:pPr>
            <w:r w:rsidRPr="00742246">
              <w:rPr>
                <w:rFonts w:ascii="Arial" w:hAnsi="Arial" w:cs="Arial"/>
                <w:b/>
                <w:bCs/>
              </w:rPr>
              <w:t>AGL</w:t>
            </w:r>
          </w:p>
        </w:tc>
        <w:tc>
          <w:tcPr>
            <w:tcW w:w="1843" w:type="dxa"/>
            <w:tcBorders>
              <w:top w:val="single" w:sz="4" w:space="0" w:color="auto"/>
              <w:left w:val="single" w:sz="4" w:space="0" w:color="auto"/>
              <w:bottom w:val="single" w:sz="4" w:space="0" w:color="auto"/>
              <w:right w:val="single" w:sz="4" w:space="0" w:color="auto"/>
            </w:tcBorders>
          </w:tcPr>
          <w:p w14:paraId="6349DD05" w14:textId="77777777" w:rsidR="000026A1" w:rsidRPr="00742246" w:rsidRDefault="000026A1" w:rsidP="00286674">
            <w:pPr>
              <w:rPr>
                <w:rFonts w:ascii="Arial" w:hAnsi="Arial" w:cs="Arial"/>
              </w:rPr>
            </w:pPr>
            <w:r w:rsidRPr="00742246">
              <w:rPr>
                <w:rFonts w:ascii="Arial" w:hAnsi="Arial" w:cs="Arial"/>
                <w:highlight w:val="green"/>
              </w:rPr>
              <w:t>GREEN</w:t>
            </w:r>
          </w:p>
        </w:tc>
        <w:tc>
          <w:tcPr>
            <w:tcW w:w="2594" w:type="dxa"/>
            <w:tcBorders>
              <w:top w:val="single" w:sz="4" w:space="0" w:color="auto"/>
              <w:left w:val="single" w:sz="4" w:space="0" w:color="auto"/>
              <w:bottom w:val="single" w:sz="4" w:space="0" w:color="auto"/>
              <w:right w:val="single" w:sz="4" w:space="0" w:color="auto"/>
            </w:tcBorders>
          </w:tcPr>
          <w:p w14:paraId="5FA8C4E2" w14:textId="00CE946D" w:rsidR="000026A1" w:rsidRPr="00742246" w:rsidRDefault="000026A1" w:rsidP="00487B6F">
            <w:pPr>
              <w:jc w:val="center"/>
              <w:rPr>
                <w:rFonts w:ascii="Arial" w:hAnsi="Arial" w:cs="Arial"/>
              </w:rPr>
            </w:pPr>
            <w:r w:rsidRPr="00742246">
              <w:rPr>
                <w:rFonts w:ascii="Arial" w:hAnsi="Arial" w:cs="Arial"/>
                <w:highlight w:val="yellow"/>
              </w:rPr>
              <w:t>YELLOW</w:t>
            </w:r>
          </w:p>
        </w:tc>
        <w:tc>
          <w:tcPr>
            <w:tcW w:w="2420" w:type="dxa"/>
            <w:tcBorders>
              <w:top w:val="single" w:sz="4" w:space="0" w:color="auto"/>
              <w:left w:val="single" w:sz="4" w:space="0" w:color="auto"/>
              <w:bottom w:val="single" w:sz="4" w:space="0" w:color="auto"/>
              <w:right w:val="single" w:sz="4" w:space="0" w:color="auto"/>
            </w:tcBorders>
          </w:tcPr>
          <w:p w14:paraId="689607BD" w14:textId="77777777" w:rsidR="000026A1" w:rsidRPr="00742246" w:rsidRDefault="000026A1" w:rsidP="00286674">
            <w:pPr>
              <w:jc w:val="center"/>
              <w:rPr>
                <w:rFonts w:ascii="Arial" w:hAnsi="Arial" w:cs="Arial"/>
              </w:rPr>
            </w:pPr>
            <w:r w:rsidRPr="00742246">
              <w:rPr>
                <w:rFonts w:ascii="Arial" w:hAnsi="Arial" w:cs="Arial"/>
                <w:highlight w:val="yellow"/>
              </w:rPr>
              <w:t>YELLOW</w:t>
            </w:r>
          </w:p>
          <w:p w14:paraId="5EB3BE3E" w14:textId="77777777" w:rsidR="000026A1" w:rsidRPr="00742246" w:rsidRDefault="000026A1" w:rsidP="00286674">
            <w:pPr>
              <w:jc w:val="center"/>
              <w:rPr>
                <w:rFonts w:ascii="Arial" w:hAnsi="Arial" w:cs="Arial"/>
              </w:rPr>
            </w:pPr>
            <w:r w:rsidRPr="00742246">
              <w:rPr>
                <w:rFonts w:ascii="Arial" w:hAnsi="Arial" w:cs="Arial"/>
              </w:rPr>
              <w:t>(works well but a problem with “resolved by you” cancels the enquiry)</w:t>
            </w:r>
          </w:p>
        </w:tc>
        <w:tc>
          <w:tcPr>
            <w:tcW w:w="2420" w:type="dxa"/>
            <w:tcBorders>
              <w:top w:val="single" w:sz="4" w:space="0" w:color="auto"/>
              <w:left w:val="single" w:sz="4" w:space="0" w:color="auto"/>
              <w:bottom w:val="single" w:sz="4" w:space="0" w:color="auto"/>
              <w:right w:val="single" w:sz="4" w:space="0" w:color="auto"/>
            </w:tcBorders>
          </w:tcPr>
          <w:p w14:paraId="30962F89" w14:textId="77777777" w:rsidR="000026A1" w:rsidRPr="00742246" w:rsidRDefault="000026A1" w:rsidP="00286674">
            <w:pPr>
              <w:jc w:val="center"/>
              <w:rPr>
                <w:rFonts w:ascii="Arial" w:hAnsi="Arial" w:cs="Arial"/>
              </w:rPr>
            </w:pPr>
            <w:r w:rsidRPr="00742246">
              <w:rPr>
                <w:rFonts w:ascii="Arial" w:hAnsi="Arial" w:cs="Arial"/>
                <w:highlight w:val="green"/>
              </w:rPr>
              <w:t>GREEN</w:t>
            </w:r>
          </w:p>
        </w:tc>
        <w:tc>
          <w:tcPr>
            <w:tcW w:w="2420" w:type="dxa"/>
            <w:tcBorders>
              <w:top w:val="single" w:sz="4" w:space="0" w:color="auto"/>
              <w:left w:val="single" w:sz="4" w:space="0" w:color="auto"/>
              <w:bottom w:val="single" w:sz="4" w:space="0" w:color="auto"/>
              <w:right w:val="single" w:sz="4" w:space="0" w:color="auto"/>
            </w:tcBorders>
          </w:tcPr>
          <w:p w14:paraId="3217CFA9" w14:textId="77777777" w:rsidR="00440001" w:rsidRPr="00742246" w:rsidRDefault="00440001" w:rsidP="00286674">
            <w:pPr>
              <w:jc w:val="center"/>
              <w:rPr>
                <w:rFonts w:ascii="Arial" w:hAnsi="Arial" w:cs="Arial"/>
              </w:rPr>
            </w:pPr>
            <w:r w:rsidRPr="00742246">
              <w:rPr>
                <w:rFonts w:ascii="Arial" w:hAnsi="Arial" w:cs="Arial"/>
                <w:highlight w:val="red"/>
              </w:rPr>
              <w:t>RED</w:t>
            </w:r>
          </w:p>
          <w:p w14:paraId="7E600358" w14:textId="2440AA75" w:rsidR="000026A1" w:rsidRPr="00742246" w:rsidRDefault="000026A1" w:rsidP="000E3D76">
            <w:pPr>
              <w:rPr>
                <w:rFonts w:ascii="Arial" w:hAnsi="Arial" w:cs="Arial"/>
              </w:rPr>
            </w:pPr>
          </w:p>
        </w:tc>
        <w:tc>
          <w:tcPr>
            <w:tcW w:w="2420" w:type="dxa"/>
            <w:tcBorders>
              <w:top w:val="single" w:sz="4" w:space="0" w:color="auto"/>
              <w:left w:val="single" w:sz="4" w:space="0" w:color="auto"/>
              <w:bottom w:val="single" w:sz="4" w:space="0" w:color="auto"/>
              <w:right w:val="single" w:sz="4" w:space="0" w:color="auto"/>
            </w:tcBorders>
          </w:tcPr>
          <w:p w14:paraId="31725C29" w14:textId="41C6F801" w:rsidR="000026A1" w:rsidRPr="00742246" w:rsidRDefault="008B589C" w:rsidP="000E3D76">
            <w:pPr>
              <w:jc w:val="center"/>
              <w:rPr>
                <w:rFonts w:ascii="Arial" w:hAnsi="Arial" w:cs="Arial"/>
              </w:rPr>
            </w:pPr>
            <w:r w:rsidRPr="00742246">
              <w:rPr>
                <w:rFonts w:ascii="Arial" w:hAnsi="Arial" w:cs="Arial"/>
                <w:highlight w:val="yellow"/>
              </w:rPr>
              <w:t>YELLOW</w:t>
            </w:r>
            <w:r w:rsidRPr="00742246">
              <w:rPr>
                <w:rFonts w:ascii="Arial" w:hAnsi="Arial" w:cs="Arial"/>
              </w:rPr>
              <w:t xml:space="preserve"> </w:t>
            </w:r>
          </w:p>
        </w:tc>
      </w:tr>
    </w:tbl>
    <w:p w14:paraId="2617EFE1" w14:textId="77777777" w:rsidR="000026A1" w:rsidRPr="00742246" w:rsidRDefault="000026A1" w:rsidP="000026A1">
      <w:pPr>
        <w:rPr>
          <w:rFonts w:ascii="Arial" w:eastAsiaTheme="majorEastAsia" w:hAnsi="Arial" w:cs="Arial"/>
          <w:color w:val="0F4761" w:themeColor="accent1" w:themeShade="BF"/>
          <w:sz w:val="32"/>
          <w:szCs w:val="32"/>
        </w:rPr>
      </w:pPr>
    </w:p>
    <w:p w14:paraId="7F5A45EE" w14:textId="092A3AA7" w:rsidR="00440001" w:rsidRPr="00742246" w:rsidRDefault="00440001" w:rsidP="000026A1">
      <w:pPr>
        <w:rPr>
          <w:rFonts w:ascii="Arial" w:hAnsi="Arial" w:cs="Arial"/>
          <w:kern w:val="0"/>
          <w14:ligatures w14:val="none"/>
        </w:rPr>
      </w:pPr>
    </w:p>
    <w:p w14:paraId="3418C673" w14:textId="77777777" w:rsidR="00440001" w:rsidRPr="00742246" w:rsidRDefault="00440001">
      <w:pPr>
        <w:rPr>
          <w:rFonts w:ascii="Arial" w:hAnsi="Arial" w:cs="Arial"/>
          <w:kern w:val="0"/>
          <w14:ligatures w14:val="none"/>
        </w:rPr>
      </w:pPr>
      <w:r w:rsidRPr="00742246">
        <w:rPr>
          <w:rFonts w:ascii="Arial" w:hAnsi="Arial" w:cs="Arial"/>
          <w:kern w:val="0"/>
          <w14:ligatures w14:val="none"/>
        </w:rPr>
        <w:br w:type="page"/>
      </w:r>
    </w:p>
    <w:p w14:paraId="3453AFE0" w14:textId="168ED834" w:rsidR="00933374" w:rsidRPr="00742246" w:rsidRDefault="00933374" w:rsidP="00C36A1A">
      <w:pPr>
        <w:pStyle w:val="Heading3"/>
        <w:rPr>
          <w:rFonts w:ascii="Arial" w:hAnsi="Arial" w:cs="Arial"/>
        </w:rPr>
      </w:pPr>
      <w:bookmarkStart w:id="6" w:name="_Toc165389139"/>
      <w:r w:rsidRPr="00742246">
        <w:rPr>
          <w:rStyle w:val="Heading2Char"/>
          <w:rFonts w:ascii="Arial" w:hAnsi="Arial" w:cs="Arial"/>
          <w:sz w:val="28"/>
          <w:szCs w:val="28"/>
        </w:rPr>
        <w:lastRenderedPageBreak/>
        <w:t>Accessibility Evaluation Template</w:t>
      </w:r>
      <w:bookmarkEnd w:id="6"/>
    </w:p>
    <w:tbl>
      <w:tblPr>
        <w:tblStyle w:val="TableGrid"/>
        <w:tblW w:w="15304" w:type="dxa"/>
        <w:tblLayout w:type="fixed"/>
        <w:tblLook w:val="06A0" w:firstRow="1" w:lastRow="0" w:firstColumn="1" w:lastColumn="0" w:noHBand="1" w:noVBand="1"/>
      </w:tblPr>
      <w:tblGrid>
        <w:gridCol w:w="3143"/>
        <w:gridCol w:w="2946"/>
        <w:gridCol w:w="4262"/>
        <w:gridCol w:w="4953"/>
      </w:tblGrid>
      <w:tr w:rsidR="00933374" w:rsidRPr="00742246" w14:paraId="56035398"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098EF680" w14:textId="77777777" w:rsidR="00933374" w:rsidRPr="00742246" w:rsidRDefault="00933374" w:rsidP="00286674">
            <w:pPr>
              <w:rPr>
                <w:rFonts w:ascii="Arial" w:hAnsi="Arial" w:cs="Arial"/>
                <w:b/>
                <w:bCs/>
                <w:color w:val="000000" w:themeColor="text1"/>
              </w:rPr>
            </w:pPr>
            <w:r w:rsidRPr="00742246">
              <w:rPr>
                <w:rFonts w:ascii="Arial" w:hAnsi="Arial" w:cs="Arial"/>
                <w:b/>
                <w:bCs/>
                <w:szCs w:val="24"/>
              </w:rPr>
              <w:t>Principal</w:t>
            </w:r>
          </w:p>
        </w:tc>
        <w:tc>
          <w:tcPr>
            <w:tcW w:w="2946" w:type="dxa"/>
            <w:tcBorders>
              <w:top w:val="single" w:sz="4" w:space="0" w:color="auto"/>
              <w:left w:val="single" w:sz="4" w:space="0" w:color="auto"/>
              <w:bottom w:val="single" w:sz="4" w:space="0" w:color="auto"/>
              <w:right w:val="single" w:sz="4" w:space="0" w:color="auto"/>
            </w:tcBorders>
            <w:hideMark/>
          </w:tcPr>
          <w:p w14:paraId="4C9342F9" w14:textId="77777777" w:rsidR="00933374" w:rsidRPr="00742246" w:rsidRDefault="00933374" w:rsidP="00286674">
            <w:pPr>
              <w:rPr>
                <w:rFonts w:ascii="Arial" w:hAnsi="Arial" w:cs="Arial"/>
                <w:b/>
                <w:bCs/>
                <w:color w:val="000000" w:themeColor="text1"/>
              </w:rPr>
            </w:pPr>
            <w:r w:rsidRPr="00742246">
              <w:rPr>
                <w:rFonts w:ascii="Arial" w:hAnsi="Arial" w:cs="Arial"/>
                <w:b/>
                <w:bCs/>
                <w:highlight w:val="red"/>
              </w:rPr>
              <w:t>RED</w:t>
            </w:r>
            <w:r w:rsidRPr="00742246">
              <w:rPr>
                <w:rFonts w:ascii="Arial" w:hAnsi="Arial" w:cs="Arial"/>
                <w:b/>
                <w:bCs/>
              </w:rPr>
              <w:t>/</w:t>
            </w:r>
            <w:r w:rsidRPr="00742246">
              <w:rPr>
                <w:rFonts w:ascii="Arial" w:hAnsi="Arial" w:cs="Arial"/>
                <w:b/>
                <w:bCs/>
                <w:highlight w:val="yellow"/>
              </w:rPr>
              <w:t>YELLOW</w:t>
            </w:r>
            <w:r w:rsidRPr="00742246">
              <w:rPr>
                <w:rFonts w:ascii="Arial" w:hAnsi="Arial" w:cs="Arial"/>
                <w:b/>
                <w:bCs/>
              </w:rPr>
              <w:t>/</w:t>
            </w:r>
            <w:r w:rsidRPr="00742246">
              <w:rPr>
                <w:rFonts w:ascii="Arial" w:hAnsi="Arial" w:cs="Arial"/>
                <w:b/>
                <w:bCs/>
                <w:highlight w:val="green"/>
              </w:rPr>
              <w:t>GREEN</w:t>
            </w:r>
            <w:r w:rsidRPr="00742246">
              <w:rPr>
                <w:rFonts w:ascii="Arial" w:hAnsi="Arial" w:cs="Arial"/>
                <w:b/>
                <w:bCs/>
              </w:rPr>
              <w:t>/NA</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87D2652" w14:textId="77777777" w:rsidR="00933374" w:rsidRPr="00742246" w:rsidRDefault="00933374" w:rsidP="00286674">
            <w:pPr>
              <w:rPr>
                <w:rFonts w:ascii="Arial" w:hAnsi="Arial" w:cs="Arial"/>
                <w:b/>
                <w:bCs/>
              </w:rPr>
            </w:pPr>
            <w:r w:rsidRPr="00742246">
              <w:rPr>
                <w:rFonts w:ascii="Arial" w:hAnsi="Arial" w:cs="Arial"/>
                <w:b/>
                <w:bCs/>
              </w:rPr>
              <w:t>Image(s)</w:t>
            </w:r>
          </w:p>
        </w:tc>
        <w:tc>
          <w:tcPr>
            <w:tcW w:w="4953" w:type="dxa"/>
            <w:tcBorders>
              <w:top w:val="single" w:sz="4" w:space="0" w:color="auto"/>
              <w:left w:val="single" w:sz="4" w:space="0" w:color="auto"/>
              <w:bottom w:val="single" w:sz="4" w:space="0" w:color="auto"/>
              <w:right w:val="single" w:sz="4" w:space="0" w:color="auto"/>
            </w:tcBorders>
          </w:tcPr>
          <w:p w14:paraId="0433E5CB" w14:textId="77777777" w:rsidR="00933374" w:rsidRPr="00742246" w:rsidRDefault="00933374" w:rsidP="00286674">
            <w:pPr>
              <w:rPr>
                <w:rFonts w:ascii="Arial" w:hAnsi="Arial" w:cs="Arial"/>
                <w:b/>
                <w:bCs/>
              </w:rPr>
            </w:pPr>
            <w:r w:rsidRPr="00742246">
              <w:rPr>
                <w:rFonts w:ascii="Arial" w:hAnsi="Arial" w:cs="Arial"/>
                <w:b/>
                <w:bCs/>
              </w:rPr>
              <w:t>Notes</w:t>
            </w:r>
          </w:p>
        </w:tc>
      </w:tr>
      <w:tr w:rsidR="00933374" w:rsidRPr="00742246" w14:paraId="2A903BB6" w14:textId="77777777" w:rsidTr="00286674">
        <w:trPr>
          <w:trHeight w:val="300"/>
        </w:trPr>
        <w:tc>
          <w:tcPr>
            <w:tcW w:w="15304" w:type="dxa"/>
            <w:gridSpan w:val="4"/>
            <w:tcBorders>
              <w:top w:val="single" w:sz="4" w:space="0" w:color="auto"/>
              <w:left w:val="single" w:sz="4" w:space="0" w:color="auto"/>
              <w:bottom w:val="single" w:sz="4" w:space="0" w:color="auto"/>
              <w:right w:val="single" w:sz="4" w:space="0" w:color="auto"/>
            </w:tcBorders>
            <w:shd w:val="clear" w:color="auto" w:fill="FFFF66"/>
          </w:tcPr>
          <w:p w14:paraId="58AAC68F" w14:textId="77777777" w:rsidR="00933374" w:rsidRPr="00742246" w:rsidRDefault="00933374" w:rsidP="00FF45B8">
            <w:pPr>
              <w:pStyle w:val="ListParagraph"/>
              <w:numPr>
                <w:ilvl w:val="0"/>
                <w:numId w:val="6"/>
              </w:numPr>
              <w:rPr>
                <w:rFonts w:ascii="Arial" w:hAnsi="Arial" w:cs="Arial"/>
                <w:b/>
                <w:sz w:val="28"/>
                <w:szCs w:val="24"/>
              </w:rPr>
            </w:pPr>
            <w:r w:rsidRPr="00742246">
              <w:rPr>
                <w:rFonts w:ascii="Arial" w:hAnsi="Arial" w:cs="Arial"/>
                <w:b/>
                <w:sz w:val="28"/>
                <w:szCs w:val="24"/>
              </w:rPr>
              <w:t>Visual</w:t>
            </w:r>
          </w:p>
        </w:tc>
      </w:tr>
      <w:tr w:rsidR="00933374" w:rsidRPr="00742246" w14:paraId="543597D6" w14:textId="77777777" w:rsidTr="00286674">
        <w:trPr>
          <w:trHeight w:val="300"/>
        </w:trPr>
        <w:tc>
          <w:tcPr>
            <w:tcW w:w="15304" w:type="dxa"/>
            <w:gridSpan w:val="4"/>
            <w:tcBorders>
              <w:top w:val="single" w:sz="4" w:space="0" w:color="auto"/>
              <w:left w:val="single" w:sz="4" w:space="0" w:color="auto"/>
              <w:bottom w:val="single" w:sz="4" w:space="0" w:color="auto"/>
              <w:right w:val="single" w:sz="4" w:space="0" w:color="auto"/>
            </w:tcBorders>
            <w:shd w:val="clear" w:color="auto" w:fill="FFFFCC"/>
          </w:tcPr>
          <w:p w14:paraId="7A4F6DD6" w14:textId="77777777" w:rsidR="00933374" w:rsidRPr="00742246" w:rsidRDefault="00933374" w:rsidP="00286674">
            <w:pPr>
              <w:rPr>
                <w:rFonts w:ascii="Arial" w:hAnsi="Arial" w:cs="Arial"/>
                <w:b/>
                <w:bCs/>
              </w:rPr>
            </w:pPr>
            <w:r w:rsidRPr="00742246">
              <w:rPr>
                <w:rFonts w:ascii="Arial" w:hAnsi="Arial" w:cs="Arial"/>
                <w:b/>
                <w:bCs/>
              </w:rPr>
              <w:t>Screen Reader Capabilities</w:t>
            </w:r>
          </w:p>
        </w:tc>
      </w:tr>
      <w:tr w:rsidR="00933374" w:rsidRPr="00742246" w14:paraId="1E0EBD9B"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270ED891" w14:textId="77777777" w:rsidR="00933374" w:rsidRPr="00742246" w:rsidRDefault="00933374" w:rsidP="00FF45B8">
            <w:pPr>
              <w:pStyle w:val="ListParagraph"/>
              <w:numPr>
                <w:ilvl w:val="0"/>
                <w:numId w:val="1"/>
              </w:numPr>
              <w:rPr>
                <w:rFonts w:ascii="Arial" w:hAnsi="Arial" w:cs="Arial"/>
              </w:rPr>
            </w:pPr>
            <w:r w:rsidRPr="00742246">
              <w:rPr>
                <w:rFonts w:ascii="Arial" w:hAnsi="Arial" w:cs="Arial"/>
              </w:rPr>
              <w:t>Text</w:t>
            </w:r>
          </w:p>
          <w:p w14:paraId="7F96F4C2" w14:textId="77777777" w:rsidR="00933374" w:rsidRPr="00742246" w:rsidRDefault="00933374" w:rsidP="00FF45B8">
            <w:pPr>
              <w:pStyle w:val="ListParagraph"/>
              <w:numPr>
                <w:ilvl w:val="0"/>
                <w:numId w:val="1"/>
              </w:numPr>
              <w:rPr>
                <w:rFonts w:ascii="Arial" w:hAnsi="Arial" w:cs="Arial"/>
              </w:rPr>
            </w:pPr>
            <w:r w:rsidRPr="00742246">
              <w:rPr>
                <w:rFonts w:ascii="Arial" w:hAnsi="Arial" w:cs="Arial"/>
              </w:rPr>
              <w:t>Non-Text Content</w:t>
            </w:r>
          </w:p>
          <w:p w14:paraId="5D38BE9F" w14:textId="77777777" w:rsidR="00933374" w:rsidRPr="00742246" w:rsidRDefault="00933374" w:rsidP="00FF45B8">
            <w:pPr>
              <w:pStyle w:val="ListParagraph"/>
              <w:numPr>
                <w:ilvl w:val="0"/>
                <w:numId w:val="1"/>
              </w:numPr>
              <w:rPr>
                <w:rFonts w:ascii="Arial" w:hAnsi="Arial" w:cs="Arial"/>
              </w:rPr>
            </w:pPr>
            <w:r w:rsidRPr="00742246">
              <w:rPr>
                <w:rFonts w:ascii="Arial" w:hAnsi="Arial" w:cs="Arial"/>
              </w:rPr>
              <w:t>Headings</w:t>
            </w:r>
          </w:p>
          <w:p w14:paraId="64F5B53F" w14:textId="77777777" w:rsidR="00933374" w:rsidRPr="00742246" w:rsidRDefault="00933374" w:rsidP="00FF45B8">
            <w:pPr>
              <w:pStyle w:val="ListParagraph"/>
              <w:numPr>
                <w:ilvl w:val="0"/>
                <w:numId w:val="1"/>
              </w:numPr>
              <w:rPr>
                <w:rFonts w:ascii="Arial" w:hAnsi="Arial" w:cs="Arial"/>
              </w:rPr>
            </w:pPr>
            <w:r w:rsidRPr="00742246">
              <w:rPr>
                <w:rFonts w:ascii="Arial" w:hAnsi="Arial" w:cs="Arial"/>
              </w:rPr>
              <w:t>Buttons and Links</w:t>
            </w:r>
          </w:p>
          <w:p w14:paraId="413729C6" w14:textId="77777777" w:rsidR="00933374" w:rsidRPr="00742246" w:rsidRDefault="00933374" w:rsidP="00FF45B8">
            <w:pPr>
              <w:pStyle w:val="ListParagraph"/>
              <w:numPr>
                <w:ilvl w:val="0"/>
                <w:numId w:val="1"/>
              </w:numPr>
              <w:rPr>
                <w:rFonts w:ascii="Arial" w:hAnsi="Arial" w:cs="Arial"/>
              </w:rPr>
            </w:pPr>
            <w:r w:rsidRPr="00742246">
              <w:rPr>
                <w:rFonts w:ascii="Arial" w:hAnsi="Arial" w:cs="Arial"/>
              </w:rPr>
              <w:t>Input Fields (Instructions/Error Suggestions)</w:t>
            </w:r>
          </w:p>
          <w:p w14:paraId="7C4A5C61" w14:textId="77777777" w:rsidR="00933374" w:rsidRPr="00742246" w:rsidRDefault="00933374" w:rsidP="00FF45B8">
            <w:pPr>
              <w:pStyle w:val="ListParagraph"/>
              <w:numPr>
                <w:ilvl w:val="0"/>
                <w:numId w:val="1"/>
              </w:numPr>
              <w:rPr>
                <w:rFonts w:ascii="Arial" w:hAnsi="Arial" w:cs="Arial"/>
              </w:rPr>
            </w:pPr>
            <w:r w:rsidRPr="00742246">
              <w:rPr>
                <w:rFonts w:ascii="Arial" w:hAnsi="Arial" w:cs="Arial"/>
              </w:rPr>
              <w:t>Focus Order</w:t>
            </w:r>
          </w:p>
          <w:p w14:paraId="4BC6F212" w14:textId="77777777" w:rsidR="00933374" w:rsidRPr="00742246" w:rsidRDefault="00933374" w:rsidP="00286674">
            <w:pPr>
              <w:rPr>
                <w:rFonts w:ascii="Arial" w:hAnsi="Arial" w:cs="Arial"/>
              </w:rPr>
            </w:pPr>
          </w:p>
          <w:p w14:paraId="2A4167B2" w14:textId="77777777" w:rsidR="00933374" w:rsidRPr="00742246" w:rsidRDefault="00933374" w:rsidP="00286674">
            <w:pPr>
              <w:rPr>
                <w:rFonts w:ascii="Arial" w:hAnsi="Arial" w:cs="Arial"/>
              </w:rPr>
            </w:pPr>
            <w:r w:rsidRPr="00742246">
              <w:rPr>
                <w:rFonts w:ascii="Arial" w:hAnsi="Arial" w:cs="Arial"/>
              </w:rPr>
              <w:t>Screen readers provide important auditory guidance, supporting any blind user or individual with low vision. These tools range from reading texts and identifying different page elements such as that of images, buttons, headings, and form fields.</w:t>
            </w:r>
          </w:p>
          <w:p w14:paraId="2A33D242" w14:textId="77777777" w:rsidR="00933374" w:rsidRPr="00742246" w:rsidRDefault="00933374" w:rsidP="00286674">
            <w:pPr>
              <w:rPr>
                <w:rFonts w:ascii="Arial" w:hAnsi="Arial" w:cs="Arial"/>
              </w:rPr>
            </w:pPr>
          </w:p>
          <w:p w14:paraId="21160977" w14:textId="77777777" w:rsidR="00933374" w:rsidRPr="00742246" w:rsidRDefault="00933374" w:rsidP="00286674">
            <w:pPr>
              <w:rPr>
                <w:rFonts w:ascii="Arial" w:hAnsi="Arial" w:cs="Arial"/>
              </w:rPr>
            </w:pPr>
            <w:r w:rsidRPr="00742246">
              <w:rPr>
                <w:rFonts w:ascii="Arial" w:hAnsi="Arial" w:cs="Arial"/>
              </w:rPr>
              <w:t>This is in line with WCAG 2.2 criteria:</w:t>
            </w:r>
          </w:p>
          <w:p w14:paraId="6575EBC0" w14:textId="77777777" w:rsidR="00933374" w:rsidRPr="00742246" w:rsidRDefault="00933374" w:rsidP="00FF45B8">
            <w:pPr>
              <w:pStyle w:val="ListParagraph"/>
              <w:numPr>
                <w:ilvl w:val="0"/>
                <w:numId w:val="2"/>
              </w:numPr>
              <w:rPr>
                <w:rFonts w:ascii="Arial" w:hAnsi="Arial" w:cs="Arial"/>
              </w:rPr>
            </w:pPr>
            <w:r w:rsidRPr="00742246">
              <w:rPr>
                <w:rFonts w:ascii="Arial" w:hAnsi="Arial" w:cs="Arial"/>
              </w:rPr>
              <w:t>1.3.5 Identify Input Purpose (AA)</w:t>
            </w:r>
          </w:p>
          <w:p w14:paraId="77E21690" w14:textId="77777777" w:rsidR="00933374" w:rsidRPr="00742246" w:rsidRDefault="00933374" w:rsidP="00FF45B8">
            <w:pPr>
              <w:pStyle w:val="ListParagraph"/>
              <w:numPr>
                <w:ilvl w:val="0"/>
                <w:numId w:val="2"/>
              </w:numPr>
              <w:rPr>
                <w:rFonts w:ascii="Arial" w:hAnsi="Arial" w:cs="Arial"/>
              </w:rPr>
            </w:pPr>
            <w:r w:rsidRPr="00742246">
              <w:rPr>
                <w:rFonts w:ascii="Arial" w:hAnsi="Arial" w:cs="Arial"/>
              </w:rPr>
              <w:t>2.4.3 Focus Order (Level A)</w:t>
            </w:r>
          </w:p>
          <w:p w14:paraId="37888F25" w14:textId="77777777" w:rsidR="00933374" w:rsidRPr="00742246" w:rsidRDefault="00933374" w:rsidP="00FF45B8">
            <w:pPr>
              <w:pStyle w:val="ListParagraph"/>
              <w:numPr>
                <w:ilvl w:val="0"/>
                <w:numId w:val="2"/>
              </w:numPr>
              <w:rPr>
                <w:rFonts w:ascii="Arial" w:hAnsi="Arial" w:cs="Arial"/>
              </w:rPr>
            </w:pPr>
            <w:r w:rsidRPr="00742246">
              <w:rPr>
                <w:rFonts w:ascii="Arial" w:hAnsi="Arial" w:cs="Arial"/>
              </w:rPr>
              <w:t>2.4.6 Headings and Labels (Level AA)</w:t>
            </w:r>
          </w:p>
        </w:tc>
        <w:tc>
          <w:tcPr>
            <w:tcW w:w="2946" w:type="dxa"/>
            <w:tcBorders>
              <w:top w:val="single" w:sz="4" w:space="0" w:color="auto"/>
              <w:left w:val="single" w:sz="4" w:space="0" w:color="auto"/>
              <w:bottom w:val="single" w:sz="4" w:space="0" w:color="auto"/>
              <w:right w:val="single" w:sz="4" w:space="0" w:color="auto"/>
            </w:tcBorders>
          </w:tcPr>
          <w:p w14:paraId="0CE84999" w14:textId="77777777" w:rsidR="00933374" w:rsidRPr="00742246" w:rsidRDefault="00933374" w:rsidP="00286674">
            <w:pPr>
              <w:rPr>
                <w:rFonts w:ascii="Arial" w:hAnsi="Arial" w:cs="Arial"/>
                <w:b/>
                <w:bCs/>
              </w:rPr>
            </w:pPr>
            <w:r w:rsidRPr="00742246">
              <w:rPr>
                <w:rFonts w:ascii="Arial" w:hAnsi="Arial" w:cs="Arial"/>
                <w:b/>
                <w:bCs/>
                <w:highlight w:val="red"/>
              </w:rPr>
              <w:t>RED</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65C2D2D" w14:textId="77777777" w:rsidR="00933374" w:rsidRPr="00742246" w:rsidRDefault="00933374" w:rsidP="00286674">
            <w:pPr>
              <w:pStyle w:val="NormalWeb"/>
              <w:rPr>
                <w:rFonts w:ascii="Arial" w:hAnsi="Arial" w:cs="Arial"/>
              </w:rPr>
            </w:pPr>
            <w:r w:rsidRPr="00742246">
              <w:rPr>
                <w:rFonts w:ascii="Arial" w:hAnsi="Arial" w:cs="Arial"/>
              </w:rPr>
              <w:t>Example of minor (but extensive) focus order issues with invisible item:</w:t>
            </w:r>
            <w:r w:rsidRPr="00742246">
              <w:rPr>
                <w:rFonts w:ascii="Arial" w:hAnsi="Arial" w:cs="Arial"/>
              </w:rPr>
              <w:br/>
            </w:r>
            <w:r w:rsidRPr="00742246">
              <w:rPr>
                <w:rFonts w:ascii="Arial" w:hAnsi="Arial" w:cs="Arial"/>
                <w:noProof/>
              </w:rPr>
              <w:drawing>
                <wp:inline distT="0" distB="0" distL="0" distR="0" wp14:anchorId="52496337" wp14:editId="4DFE92A9">
                  <wp:extent cx="1257300" cy="2536901"/>
                  <wp:effectExtent l="0" t="0" r="0" b="0"/>
                  <wp:docPr id="934267452" name="Picture 934267452" descr="Screenshot showing focus order iss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267452" name="Picture 934267452" descr="Screenshot showing focus order issu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272293" cy="2567153"/>
                          </a:xfrm>
                          <a:prstGeom prst="rect">
                            <a:avLst/>
                          </a:prstGeom>
                          <a:noFill/>
                          <a:ln>
                            <a:noFill/>
                          </a:ln>
                        </pic:spPr>
                      </pic:pic>
                    </a:graphicData>
                  </a:graphic>
                </wp:inline>
              </w:drawing>
            </w:r>
          </w:p>
          <w:p w14:paraId="593DF2D5" w14:textId="7007F802" w:rsidR="00933374" w:rsidRPr="00742246" w:rsidRDefault="00933374" w:rsidP="00286674">
            <w:pPr>
              <w:pStyle w:val="NormalWeb"/>
              <w:rPr>
                <w:rFonts w:ascii="Arial" w:hAnsi="Arial" w:cs="Arial"/>
              </w:rPr>
            </w:pPr>
            <w:r w:rsidRPr="00742246">
              <w:rPr>
                <w:rFonts w:ascii="Arial" w:hAnsi="Arial" w:cs="Arial"/>
              </w:rPr>
              <w:t xml:space="preserve">Chat box kebab </w:t>
            </w:r>
            <w:r w:rsidR="00F23506" w:rsidRPr="00742246">
              <w:rPr>
                <w:rFonts w:ascii="Arial" w:hAnsi="Arial" w:cs="Arial"/>
              </w:rPr>
              <w:t xml:space="preserve">button </w:t>
            </w:r>
            <w:r w:rsidR="007F2651" w:rsidRPr="00742246">
              <w:rPr>
                <w:rFonts w:ascii="Arial" w:hAnsi="Arial" w:cs="Arial"/>
              </w:rPr>
              <w:t>issue</w:t>
            </w:r>
            <w:r w:rsidRPr="00742246">
              <w:rPr>
                <w:rFonts w:ascii="Arial" w:hAnsi="Arial" w:cs="Arial"/>
              </w:rPr>
              <w:t>:</w:t>
            </w:r>
          </w:p>
          <w:p w14:paraId="3899CD44" w14:textId="77777777" w:rsidR="00933374" w:rsidRPr="00742246" w:rsidRDefault="00933374" w:rsidP="00286674">
            <w:pPr>
              <w:pStyle w:val="NormalWeb"/>
              <w:rPr>
                <w:rFonts w:ascii="Arial" w:hAnsi="Arial" w:cs="Arial"/>
              </w:rPr>
            </w:pPr>
            <w:r w:rsidRPr="00742246">
              <w:rPr>
                <w:rFonts w:ascii="Arial" w:hAnsi="Arial" w:cs="Arial"/>
                <w:noProof/>
              </w:rPr>
              <w:drawing>
                <wp:inline distT="0" distB="0" distL="0" distR="0" wp14:anchorId="3C9041F5" wp14:editId="65817116">
                  <wp:extent cx="2573020" cy="345440"/>
                  <wp:effectExtent l="0" t="0" r="0" b="0"/>
                  <wp:docPr id="1234690985" name="Picture 1234690985" descr="Screenshot with focus on kebab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690985" name="Picture 1234690985" descr="Screenshot with focus on kebab menu."/>
                          <pic:cNvPicPr/>
                        </pic:nvPicPr>
                        <pic:blipFill>
                          <a:blip r:embed="rId15"/>
                          <a:stretch>
                            <a:fillRect/>
                          </a:stretch>
                        </pic:blipFill>
                        <pic:spPr>
                          <a:xfrm>
                            <a:off x="0" y="0"/>
                            <a:ext cx="2573020" cy="345440"/>
                          </a:xfrm>
                          <a:prstGeom prst="rect">
                            <a:avLst/>
                          </a:prstGeom>
                        </pic:spPr>
                      </pic:pic>
                    </a:graphicData>
                  </a:graphic>
                </wp:inline>
              </w:drawing>
            </w:r>
          </w:p>
          <w:p w14:paraId="7F647527" w14:textId="77777777" w:rsidR="00933374" w:rsidRPr="00742246" w:rsidRDefault="00933374" w:rsidP="00286674">
            <w:pPr>
              <w:pStyle w:val="NormalWeb"/>
              <w:rPr>
                <w:rFonts w:ascii="Arial" w:hAnsi="Arial" w:cs="Arial"/>
              </w:rPr>
            </w:pPr>
            <w:r w:rsidRPr="00742246">
              <w:rPr>
                <w:rFonts w:ascii="Arial" w:hAnsi="Arial" w:cs="Arial"/>
                <w:noProof/>
              </w:rPr>
              <w:drawing>
                <wp:inline distT="0" distB="0" distL="0" distR="0" wp14:anchorId="643044BE" wp14:editId="5BEB19F7">
                  <wp:extent cx="2573020" cy="508000"/>
                  <wp:effectExtent l="0" t="0" r="0" b="6350"/>
                  <wp:docPr id="316166171" name="Picture 316166171" descr="Screenshot with focus on '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166171" name="Picture 316166171" descr="Screenshot with focus on 'en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73020" cy="508000"/>
                          </a:xfrm>
                          <a:prstGeom prst="rect">
                            <a:avLst/>
                          </a:prstGeom>
                          <a:noFill/>
                          <a:ln>
                            <a:noFill/>
                          </a:ln>
                        </pic:spPr>
                      </pic:pic>
                    </a:graphicData>
                  </a:graphic>
                </wp:inline>
              </w:drawing>
            </w:r>
          </w:p>
          <w:p w14:paraId="4BEF5600" w14:textId="77777777" w:rsidR="00933374" w:rsidRPr="00742246" w:rsidRDefault="00933374" w:rsidP="00286674">
            <w:pPr>
              <w:rPr>
                <w:rFonts w:ascii="Arial" w:hAnsi="Arial" w:cs="Arial"/>
              </w:rPr>
            </w:pPr>
            <w:r w:rsidRPr="00742246">
              <w:rPr>
                <w:rFonts w:ascii="Arial" w:hAnsi="Arial" w:cs="Arial"/>
                <w:noProof/>
              </w:rPr>
              <w:lastRenderedPageBreak/>
              <w:drawing>
                <wp:inline distT="0" distB="0" distL="0" distR="0" wp14:anchorId="256487B7" wp14:editId="3CBB619E">
                  <wp:extent cx="2573020" cy="1043305"/>
                  <wp:effectExtent l="0" t="0" r="0" b="4445"/>
                  <wp:docPr id="1057443938" name="Picture 1057443938" descr="Screenshot with focus on 'end now'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443938" name="Picture 1057443938" descr="Screenshot with focus on 'end now' option."/>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73020" cy="1043305"/>
                          </a:xfrm>
                          <a:prstGeom prst="rect">
                            <a:avLst/>
                          </a:prstGeom>
                          <a:noFill/>
                          <a:ln>
                            <a:noFill/>
                          </a:ln>
                        </pic:spPr>
                      </pic:pic>
                    </a:graphicData>
                  </a:graphic>
                </wp:inline>
              </w:drawing>
            </w:r>
          </w:p>
          <w:p w14:paraId="37C30927" w14:textId="77777777" w:rsidR="00933374" w:rsidRPr="00742246" w:rsidRDefault="00933374" w:rsidP="00286674">
            <w:pPr>
              <w:rPr>
                <w:rFonts w:ascii="Arial" w:hAnsi="Arial" w:cs="Arial"/>
              </w:rPr>
            </w:pPr>
          </w:p>
          <w:p w14:paraId="5042FE20" w14:textId="77777777" w:rsidR="00933374" w:rsidRPr="00742246" w:rsidRDefault="00933374" w:rsidP="00286674">
            <w:pPr>
              <w:rPr>
                <w:rFonts w:ascii="Arial" w:hAnsi="Arial" w:cs="Arial"/>
              </w:rPr>
            </w:pPr>
            <w:r w:rsidRPr="00742246">
              <w:rPr>
                <w:rFonts w:ascii="Arial" w:hAnsi="Arial" w:cs="Arial"/>
                <w:noProof/>
              </w:rPr>
              <w:drawing>
                <wp:inline distT="0" distB="0" distL="0" distR="0" wp14:anchorId="3CE8E8CB" wp14:editId="18DFD6B7">
                  <wp:extent cx="2573020" cy="345440"/>
                  <wp:effectExtent l="0" t="0" r="0" b="0"/>
                  <wp:docPr id="1256448195" name="Picture 1256448195" descr="A screenshot highlighting a kebab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448195" name="Picture 1256448195" descr="A screenshot highlighting a kebab menu."/>
                          <pic:cNvPicPr/>
                        </pic:nvPicPr>
                        <pic:blipFill>
                          <a:blip r:embed="rId15"/>
                          <a:stretch>
                            <a:fillRect/>
                          </a:stretch>
                        </pic:blipFill>
                        <pic:spPr>
                          <a:xfrm>
                            <a:off x="0" y="0"/>
                            <a:ext cx="2573020" cy="345440"/>
                          </a:xfrm>
                          <a:prstGeom prst="rect">
                            <a:avLst/>
                          </a:prstGeom>
                        </pic:spPr>
                      </pic:pic>
                    </a:graphicData>
                  </a:graphic>
                </wp:inline>
              </w:drawing>
            </w:r>
          </w:p>
          <w:p w14:paraId="351BED1D" w14:textId="77777777" w:rsidR="00933374" w:rsidRPr="00742246" w:rsidRDefault="00933374" w:rsidP="00286674">
            <w:pPr>
              <w:rPr>
                <w:rFonts w:ascii="Arial" w:hAnsi="Arial" w:cs="Arial"/>
              </w:rPr>
            </w:pPr>
          </w:p>
          <w:p w14:paraId="0B644310" w14:textId="77777777" w:rsidR="00933374" w:rsidRPr="00742246" w:rsidRDefault="00933374" w:rsidP="00286674">
            <w:pPr>
              <w:pStyle w:val="NormalWeb"/>
              <w:rPr>
                <w:rFonts w:ascii="Arial" w:hAnsi="Arial" w:cs="Arial"/>
                <w:noProof/>
              </w:rPr>
            </w:pPr>
            <w:r w:rsidRPr="00742246">
              <w:rPr>
                <w:rFonts w:ascii="Arial" w:hAnsi="Arial" w:cs="Arial"/>
                <w:noProof/>
              </w:rPr>
              <w:t>‘Search’ field Drop down:</w:t>
            </w:r>
          </w:p>
          <w:p w14:paraId="206D61E7" w14:textId="77777777" w:rsidR="00933374" w:rsidRPr="00742246" w:rsidRDefault="00933374" w:rsidP="00286674">
            <w:pPr>
              <w:pStyle w:val="NormalWeb"/>
              <w:rPr>
                <w:rFonts w:ascii="Arial" w:hAnsi="Arial" w:cs="Arial"/>
                <w:noProof/>
              </w:rPr>
            </w:pPr>
            <w:r w:rsidRPr="00742246">
              <w:rPr>
                <w:rFonts w:ascii="Arial" w:hAnsi="Arial" w:cs="Arial"/>
                <w:noProof/>
              </w:rPr>
              <w:drawing>
                <wp:inline distT="0" distB="0" distL="0" distR="0" wp14:anchorId="43598F83" wp14:editId="68FF1012">
                  <wp:extent cx="1239506" cy="2508250"/>
                  <wp:effectExtent l="0" t="0" r="0" b="6350"/>
                  <wp:docPr id="1493610776" name="Picture 1493610776" descr="Screenshot with focus order iss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610776" name="Picture 1493610776" descr="Screenshot with focus order issu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52222" cy="2533983"/>
                          </a:xfrm>
                          <a:prstGeom prst="rect">
                            <a:avLst/>
                          </a:prstGeom>
                          <a:noFill/>
                          <a:ln>
                            <a:noFill/>
                          </a:ln>
                        </pic:spPr>
                      </pic:pic>
                    </a:graphicData>
                  </a:graphic>
                </wp:inline>
              </w:drawing>
            </w:r>
          </w:p>
          <w:p w14:paraId="1F51B163" w14:textId="77777777" w:rsidR="00933374" w:rsidRPr="00742246" w:rsidRDefault="00933374" w:rsidP="00286674">
            <w:pPr>
              <w:rPr>
                <w:rFonts w:ascii="Arial" w:hAnsi="Arial" w:cs="Arial"/>
              </w:rPr>
            </w:pPr>
          </w:p>
        </w:tc>
        <w:tc>
          <w:tcPr>
            <w:tcW w:w="4953" w:type="dxa"/>
            <w:tcBorders>
              <w:top w:val="single" w:sz="4" w:space="0" w:color="auto"/>
              <w:left w:val="single" w:sz="4" w:space="0" w:color="auto"/>
              <w:bottom w:val="single" w:sz="4" w:space="0" w:color="auto"/>
              <w:right w:val="single" w:sz="4" w:space="0" w:color="auto"/>
            </w:tcBorders>
          </w:tcPr>
          <w:p w14:paraId="1C0EEDF8" w14:textId="5409F98C" w:rsidR="00933374" w:rsidRPr="00742246" w:rsidRDefault="00933374" w:rsidP="00286674">
            <w:pPr>
              <w:rPr>
                <w:rFonts w:ascii="Arial" w:hAnsi="Arial" w:cs="Arial"/>
              </w:rPr>
            </w:pPr>
            <w:r w:rsidRPr="00742246">
              <w:rPr>
                <w:rFonts w:ascii="Arial" w:hAnsi="Arial" w:cs="Arial"/>
              </w:rPr>
              <w:lastRenderedPageBreak/>
              <w:t>Although there are some minor issues regarding elements that are invisible on the page</w:t>
            </w:r>
            <w:r w:rsidR="00103BC9" w:rsidRPr="00742246">
              <w:rPr>
                <w:rFonts w:ascii="Arial" w:hAnsi="Arial" w:cs="Arial"/>
              </w:rPr>
              <w:t>,</w:t>
            </w:r>
            <w:r w:rsidRPr="00742246">
              <w:rPr>
                <w:rFonts w:ascii="Arial" w:hAnsi="Arial" w:cs="Arial"/>
              </w:rPr>
              <w:t xml:space="preserve"> yet still receiving focus, most of the application and website works well. </w:t>
            </w:r>
          </w:p>
          <w:p w14:paraId="03CC161E" w14:textId="77777777" w:rsidR="00933374" w:rsidRPr="00742246" w:rsidRDefault="00933374" w:rsidP="00286674">
            <w:pPr>
              <w:rPr>
                <w:rFonts w:ascii="Arial" w:hAnsi="Arial" w:cs="Arial"/>
              </w:rPr>
            </w:pPr>
          </w:p>
          <w:p w14:paraId="47793A44" w14:textId="77777777" w:rsidR="00933374" w:rsidRPr="00742246" w:rsidRDefault="00933374" w:rsidP="00286674">
            <w:pPr>
              <w:rPr>
                <w:rFonts w:ascii="Arial" w:hAnsi="Arial" w:cs="Arial"/>
              </w:rPr>
            </w:pPr>
            <w:r w:rsidRPr="00742246">
              <w:rPr>
                <w:rFonts w:ascii="Arial" w:hAnsi="Arial" w:cs="Arial"/>
              </w:rPr>
              <w:t>Exiting the ‘chat box’ field is difficult as there is no direct option to close it, such as through a button. The ‘back’ button does not appear to go back. In addition to this, the kebab menu is just one button stating ‘end’. When the ‘end’ button is double tapped it only reverts to being a closed kebab menu again. The only way to exit is to go ‘back’ within the android mobile system navigation menu.</w:t>
            </w:r>
          </w:p>
          <w:p w14:paraId="10BD137B" w14:textId="77777777" w:rsidR="00933374" w:rsidRPr="00742246" w:rsidRDefault="00933374" w:rsidP="00286674">
            <w:pPr>
              <w:rPr>
                <w:rFonts w:ascii="Arial" w:hAnsi="Arial" w:cs="Arial"/>
              </w:rPr>
            </w:pPr>
          </w:p>
          <w:p w14:paraId="40A101D1" w14:textId="77777777" w:rsidR="00933374" w:rsidRPr="00742246" w:rsidRDefault="00933374" w:rsidP="00286674">
            <w:pPr>
              <w:rPr>
                <w:rFonts w:ascii="Arial" w:hAnsi="Arial" w:cs="Arial"/>
              </w:rPr>
            </w:pPr>
            <w:r w:rsidRPr="00742246">
              <w:rPr>
                <w:rFonts w:ascii="Arial" w:hAnsi="Arial" w:cs="Arial"/>
              </w:rPr>
              <w:t>When using the drop-down menu for ‘suggested topics’ within search fields in the FAQ, screen reader does not have access to the selection of choices.</w:t>
            </w:r>
          </w:p>
          <w:p w14:paraId="7BCF883D" w14:textId="77777777" w:rsidR="00933374" w:rsidRPr="00742246" w:rsidRDefault="00933374" w:rsidP="00286674">
            <w:pPr>
              <w:rPr>
                <w:rFonts w:ascii="Arial" w:hAnsi="Arial" w:cs="Arial"/>
              </w:rPr>
            </w:pPr>
          </w:p>
          <w:p w14:paraId="63AA79C7" w14:textId="77777777" w:rsidR="00933374" w:rsidRPr="00742246" w:rsidRDefault="00933374" w:rsidP="00286674">
            <w:pPr>
              <w:rPr>
                <w:rFonts w:ascii="Arial" w:hAnsi="Arial" w:cs="Arial"/>
              </w:rPr>
            </w:pPr>
          </w:p>
        </w:tc>
      </w:tr>
      <w:tr w:rsidR="00933374" w:rsidRPr="00742246" w14:paraId="4F2A5905" w14:textId="77777777" w:rsidTr="00286674">
        <w:trPr>
          <w:trHeight w:val="300"/>
        </w:trPr>
        <w:tc>
          <w:tcPr>
            <w:tcW w:w="15304" w:type="dxa"/>
            <w:gridSpan w:val="4"/>
            <w:tcBorders>
              <w:top w:val="single" w:sz="4" w:space="0" w:color="auto"/>
              <w:left w:val="single" w:sz="4" w:space="0" w:color="auto"/>
              <w:bottom w:val="single" w:sz="4" w:space="0" w:color="auto"/>
              <w:right w:val="single" w:sz="4" w:space="0" w:color="auto"/>
            </w:tcBorders>
            <w:shd w:val="clear" w:color="auto" w:fill="FFFFCC"/>
          </w:tcPr>
          <w:p w14:paraId="368CB5E1" w14:textId="77777777" w:rsidR="00933374" w:rsidRPr="00742246" w:rsidRDefault="00933374" w:rsidP="00286674">
            <w:pPr>
              <w:rPr>
                <w:rFonts w:ascii="Arial" w:hAnsi="Arial" w:cs="Arial"/>
                <w:b/>
                <w:bCs/>
              </w:rPr>
            </w:pPr>
            <w:r w:rsidRPr="00742246">
              <w:rPr>
                <w:rFonts w:ascii="Arial" w:hAnsi="Arial" w:cs="Arial"/>
                <w:b/>
                <w:bCs/>
              </w:rPr>
              <w:t>Colour Contrast</w:t>
            </w:r>
          </w:p>
        </w:tc>
      </w:tr>
      <w:tr w:rsidR="00933374" w:rsidRPr="00742246" w14:paraId="71C19205"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26A5FE51" w14:textId="77777777" w:rsidR="00933374" w:rsidRPr="00742246" w:rsidRDefault="00933374" w:rsidP="00FF45B8">
            <w:pPr>
              <w:pStyle w:val="ListParagraph"/>
              <w:numPr>
                <w:ilvl w:val="0"/>
                <w:numId w:val="8"/>
              </w:numPr>
              <w:rPr>
                <w:rFonts w:ascii="Arial" w:hAnsi="Arial" w:cs="Arial"/>
              </w:rPr>
            </w:pPr>
            <w:r w:rsidRPr="00742246">
              <w:rPr>
                <w:rFonts w:ascii="Arial" w:hAnsi="Arial" w:cs="Arial"/>
              </w:rPr>
              <w:t>Contrast of Text</w:t>
            </w:r>
          </w:p>
          <w:p w14:paraId="491A39AC" w14:textId="77777777" w:rsidR="00933374" w:rsidRPr="00742246" w:rsidRDefault="00933374" w:rsidP="00FF45B8">
            <w:pPr>
              <w:pStyle w:val="ListParagraph"/>
              <w:numPr>
                <w:ilvl w:val="0"/>
                <w:numId w:val="8"/>
              </w:numPr>
              <w:rPr>
                <w:rFonts w:ascii="Arial" w:hAnsi="Arial" w:cs="Arial"/>
              </w:rPr>
            </w:pPr>
            <w:r w:rsidRPr="00742246">
              <w:rPr>
                <w:rFonts w:ascii="Arial" w:hAnsi="Arial" w:cs="Arial"/>
              </w:rPr>
              <w:lastRenderedPageBreak/>
              <w:t>Contrast of Non-Text Content</w:t>
            </w:r>
          </w:p>
          <w:p w14:paraId="0E2369EF" w14:textId="77777777" w:rsidR="00933374" w:rsidRPr="00742246" w:rsidRDefault="00933374" w:rsidP="00286674">
            <w:pPr>
              <w:rPr>
                <w:rFonts w:ascii="Arial" w:hAnsi="Arial" w:cs="Arial"/>
              </w:rPr>
            </w:pPr>
          </w:p>
          <w:p w14:paraId="7FA39F42" w14:textId="77777777" w:rsidR="00933374" w:rsidRPr="00742246" w:rsidRDefault="00933374" w:rsidP="00286674">
            <w:pPr>
              <w:rPr>
                <w:rFonts w:ascii="Arial" w:hAnsi="Arial" w:cs="Arial"/>
              </w:rPr>
            </w:pPr>
            <w:r w:rsidRPr="00742246">
              <w:rPr>
                <w:rFonts w:ascii="Arial" w:hAnsi="Arial" w:cs="Arial"/>
              </w:rPr>
              <w:t>Contrasting of 14 pt size text must have a minimum ratio of 4.5:1, whilst any text that is larger, bold, or any UI component must have a minimum ratio of 3:1. This enables users with visual difficulties to be better suited to see content on a mobile screen.</w:t>
            </w:r>
          </w:p>
          <w:p w14:paraId="432191F9" w14:textId="77777777" w:rsidR="00933374" w:rsidRPr="00742246" w:rsidRDefault="00933374" w:rsidP="00286674">
            <w:pPr>
              <w:rPr>
                <w:rFonts w:ascii="Arial" w:hAnsi="Arial" w:cs="Arial"/>
              </w:rPr>
            </w:pPr>
          </w:p>
          <w:p w14:paraId="79E9E5FB" w14:textId="77777777" w:rsidR="00933374" w:rsidRPr="00742246" w:rsidRDefault="00933374" w:rsidP="00286674">
            <w:pPr>
              <w:rPr>
                <w:rFonts w:ascii="Arial" w:hAnsi="Arial" w:cs="Arial"/>
              </w:rPr>
            </w:pPr>
            <w:r w:rsidRPr="00742246">
              <w:rPr>
                <w:rFonts w:ascii="Arial" w:hAnsi="Arial" w:cs="Arial"/>
              </w:rPr>
              <w:t>This is in line with WCAG 2.2 criteria:</w:t>
            </w:r>
          </w:p>
          <w:p w14:paraId="1D28B6F0" w14:textId="77777777" w:rsidR="00933374" w:rsidRPr="00742246" w:rsidRDefault="00933374" w:rsidP="00FF45B8">
            <w:pPr>
              <w:pStyle w:val="ListParagraph"/>
              <w:numPr>
                <w:ilvl w:val="0"/>
                <w:numId w:val="9"/>
              </w:numPr>
              <w:rPr>
                <w:rFonts w:ascii="Arial" w:hAnsi="Arial" w:cs="Arial"/>
              </w:rPr>
            </w:pPr>
            <w:r w:rsidRPr="00742246">
              <w:rPr>
                <w:rFonts w:ascii="Arial" w:hAnsi="Arial" w:cs="Arial"/>
              </w:rPr>
              <w:t>1.4.3 Contrast (Minimum) (Level AA)</w:t>
            </w:r>
          </w:p>
          <w:p w14:paraId="3DFEC644" w14:textId="77777777" w:rsidR="00933374" w:rsidRPr="00742246" w:rsidRDefault="00933374" w:rsidP="00FF45B8">
            <w:pPr>
              <w:pStyle w:val="ListParagraph"/>
              <w:numPr>
                <w:ilvl w:val="0"/>
                <w:numId w:val="9"/>
              </w:numPr>
              <w:rPr>
                <w:rFonts w:ascii="Arial" w:hAnsi="Arial" w:cs="Arial"/>
              </w:rPr>
            </w:pPr>
            <w:r w:rsidRPr="00742246">
              <w:rPr>
                <w:rFonts w:ascii="Arial" w:hAnsi="Arial" w:cs="Arial"/>
              </w:rPr>
              <w:t>1.4.11 Non-text Contrast (Level AA).</w:t>
            </w:r>
          </w:p>
        </w:tc>
        <w:tc>
          <w:tcPr>
            <w:tcW w:w="2946" w:type="dxa"/>
            <w:tcBorders>
              <w:top w:val="single" w:sz="4" w:space="0" w:color="auto"/>
              <w:left w:val="single" w:sz="4" w:space="0" w:color="auto"/>
              <w:bottom w:val="single" w:sz="4" w:space="0" w:color="auto"/>
              <w:right w:val="single" w:sz="4" w:space="0" w:color="auto"/>
            </w:tcBorders>
            <w:hideMark/>
          </w:tcPr>
          <w:p w14:paraId="7208F791" w14:textId="777C9885" w:rsidR="00933374" w:rsidRPr="00742246" w:rsidRDefault="00A74D27" w:rsidP="00286674">
            <w:pPr>
              <w:rPr>
                <w:rFonts w:ascii="Arial" w:hAnsi="Arial" w:cs="Arial"/>
                <w:b/>
                <w:bCs/>
              </w:rPr>
            </w:pPr>
            <w:r w:rsidRPr="00742246">
              <w:rPr>
                <w:rFonts w:ascii="Arial" w:hAnsi="Arial" w:cs="Arial"/>
                <w:b/>
                <w:bCs/>
                <w:highlight w:val="red"/>
              </w:rPr>
              <w:lastRenderedPageBreak/>
              <w:t>RED</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D0E5FD9" w14:textId="77777777" w:rsidR="00933374" w:rsidRPr="00742246" w:rsidRDefault="00933374" w:rsidP="00286674">
            <w:pPr>
              <w:pStyle w:val="NormalWeb"/>
              <w:rPr>
                <w:rFonts w:ascii="Arial" w:hAnsi="Arial" w:cs="Arial"/>
              </w:rPr>
            </w:pPr>
            <w:r w:rsidRPr="00742246">
              <w:rPr>
                <w:rFonts w:ascii="Arial" w:hAnsi="Arial" w:cs="Arial"/>
              </w:rPr>
              <w:t>Data Usage (Important Element):</w:t>
            </w:r>
          </w:p>
          <w:p w14:paraId="0B7FF083" w14:textId="77777777" w:rsidR="00933374" w:rsidRPr="00742246" w:rsidRDefault="00933374" w:rsidP="00286674">
            <w:pPr>
              <w:pStyle w:val="NormalWeb"/>
              <w:spacing w:before="0" w:beforeAutospacing="0" w:after="0" w:afterAutospacing="0"/>
              <w:rPr>
                <w:rFonts w:ascii="Arial" w:hAnsi="Arial" w:cs="Arial"/>
              </w:rPr>
            </w:pPr>
            <w:r w:rsidRPr="00742246">
              <w:rPr>
                <w:rFonts w:ascii="Arial" w:hAnsi="Arial" w:cs="Arial"/>
              </w:rPr>
              <w:lastRenderedPageBreak/>
              <w:t>Ratio value: 1.7:1</w:t>
            </w:r>
          </w:p>
          <w:p w14:paraId="463A7B8D" w14:textId="77777777" w:rsidR="00933374" w:rsidRPr="00742246" w:rsidRDefault="00933374" w:rsidP="00286674">
            <w:pPr>
              <w:pStyle w:val="NormalWeb"/>
              <w:spacing w:before="0" w:beforeAutospacing="0" w:after="0" w:afterAutospacing="0"/>
              <w:rPr>
                <w:rFonts w:ascii="Arial" w:hAnsi="Arial" w:cs="Arial"/>
              </w:rPr>
            </w:pPr>
          </w:p>
          <w:p w14:paraId="4CA29F46" w14:textId="77777777" w:rsidR="00933374" w:rsidRPr="00742246" w:rsidRDefault="00933374" w:rsidP="00286674">
            <w:pPr>
              <w:pStyle w:val="NormalWeb"/>
              <w:spacing w:before="0" w:beforeAutospacing="0" w:after="0" w:afterAutospacing="0"/>
              <w:rPr>
                <w:rFonts w:ascii="Arial" w:hAnsi="Arial" w:cs="Arial"/>
              </w:rPr>
            </w:pPr>
            <w:r w:rsidRPr="00742246">
              <w:rPr>
                <w:rFonts w:ascii="Arial" w:hAnsi="Arial" w:cs="Arial"/>
              </w:rPr>
              <w:t>Purple progress bar (#4E0FD4) on Dark blue/purple background (#9D15FF)</w:t>
            </w:r>
          </w:p>
          <w:p w14:paraId="15C50C1C" w14:textId="77777777" w:rsidR="00933374" w:rsidRPr="00742246" w:rsidRDefault="00933374" w:rsidP="00286674">
            <w:pPr>
              <w:pStyle w:val="NormalWeb"/>
              <w:rPr>
                <w:rFonts w:ascii="Arial" w:hAnsi="Arial" w:cs="Arial"/>
              </w:rPr>
            </w:pPr>
            <w:r w:rsidRPr="00742246">
              <w:rPr>
                <w:rFonts w:ascii="Arial" w:hAnsi="Arial" w:cs="Arial"/>
                <w:noProof/>
              </w:rPr>
              <w:drawing>
                <wp:inline distT="0" distB="0" distL="0" distR="0" wp14:anchorId="76A91F4E" wp14:editId="5BDBF2E9">
                  <wp:extent cx="2573020" cy="1323340"/>
                  <wp:effectExtent l="0" t="0" r="0" b="0"/>
                  <wp:docPr id="108349948" name="Picture 108349948" descr="Screenshot of total data used with colour contrast iss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49948" name="Picture 108349948" descr="Screenshot of total data used with colour contrast issu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73020" cy="1323340"/>
                          </a:xfrm>
                          <a:prstGeom prst="rect">
                            <a:avLst/>
                          </a:prstGeom>
                          <a:noFill/>
                          <a:ln>
                            <a:noFill/>
                          </a:ln>
                        </pic:spPr>
                      </pic:pic>
                    </a:graphicData>
                  </a:graphic>
                </wp:inline>
              </w:drawing>
            </w:r>
          </w:p>
          <w:p w14:paraId="436E532E" w14:textId="77777777" w:rsidR="00933374" w:rsidRPr="00742246" w:rsidRDefault="00933374" w:rsidP="00286674">
            <w:pPr>
              <w:pStyle w:val="NormalWeb"/>
              <w:rPr>
                <w:rFonts w:ascii="Arial" w:hAnsi="Arial" w:cs="Arial"/>
              </w:rPr>
            </w:pPr>
            <w:r w:rsidRPr="00742246">
              <w:rPr>
                <w:rFonts w:ascii="Arial" w:hAnsi="Arial" w:cs="Arial"/>
              </w:rPr>
              <w:t>Message Bubble:</w:t>
            </w:r>
          </w:p>
          <w:p w14:paraId="7A79F0B6" w14:textId="77777777" w:rsidR="00933374" w:rsidRPr="00742246" w:rsidRDefault="00933374" w:rsidP="00286674">
            <w:pPr>
              <w:pStyle w:val="NormalWeb"/>
              <w:rPr>
                <w:rFonts w:ascii="Arial" w:hAnsi="Arial" w:cs="Arial"/>
              </w:rPr>
            </w:pPr>
            <w:r w:rsidRPr="00742246">
              <w:rPr>
                <w:rFonts w:ascii="Arial" w:hAnsi="Arial" w:cs="Arial"/>
              </w:rPr>
              <w:t>Ratio Value: 1.904:</w:t>
            </w:r>
          </w:p>
          <w:p w14:paraId="331470A0" w14:textId="77777777" w:rsidR="00933374" w:rsidRPr="00742246" w:rsidRDefault="00933374" w:rsidP="00286674">
            <w:pPr>
              <w:pStyle w:val="NormalWeb"/>
              <w:rPr>
                <w:rFonts w:ascii="Arial" w:hAnsi="Arial" w:cs="Arial"/>
              </w:rPr>
            </w:pPr>
            <w:r w:rsidRPr="00742246">
              <w:rPr>
                <w:rFonts w:ascii="Arial" w:hAnsi="Arial" w:cs="Arial"/>
              </w:rPr>
              <w:t>Grey Text (#B3B4B5) on Light Grey background (#F5F5F5)</w:t>
            </w:r>
          </w:p>
          <w:p w14:paraId="3231835E" w14:textId="77777777" w:rsidR="00933374" w:rsidRPr="00742246" w:rsidRDefault="00933374" w:rsidP="00286674">
            <w:pPr>
              <w:pStyle w:val="NormalWeb"/>
              <w:rPr>
                <w:rFonts w:ascii="Arial" w:hAnsi="Arial" w:cs="Arial"/>
              </w:rPr>
            </w:pPr>
            <w:r w:rsidRPr="00742246">
              <w:rPr>
                <w:rFonts w:ascii="Arial" w:hAnsi="Arial" w:cs="Arial"/>
                <w:noProof/>
              </w:rPr>
              <w:drawing>
                <wp:inline distT="0" distB="0" distL="0" distR="0" wp14:anchorId="44C3486E" wp14:editId="18759E43">
                  <wp:extent cx="2573020" cy="333375"/>
                  <wp:effectExtent l="0" t="0" r="0" b="9525"/>
                  <wp:docPr id="525658121" name="Picture 525658121" descr="Screenshot of 'ask a question' and 'send' without colour contr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658121" name="Picture 525658121" descr="Screenshot of 'ask a question' and 'send' without colour contrast."/>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73020" cy="333375"/>
                          </a:xfrm>
                          <a:prstGeom prst="rect">
                            <a:avLst/>
                          </a:prstGeom>
                          <a:noFill/>
                          <a:ln>
                            <a:noFill/>
                          </a:ln>
                        </pic:spPr>
                      </pic:pic>
                    </a:graphicData>
                  </a:graphic>
                </wp:inline>
              </w:drawing>
            </w:r>
          </w:p>
          <w:p w14:paraId="30896D70" w14:textId="77777777" w:rsidR="00933374" w:rsidRPr="00742246" w:rsidRDefault="00933374" w:rsidP="00286674">
            <w:pPr>
              <w:pStyle w:val="NormalWeb"/>
              <w:rPr>
                <w:rFonts w:ascii="Arial" w:hAnsi="Arial" w:cs="Arial"/>
              </w:rPr>
            </w:pPr>
          </w:p>
        </w:tc>
        <w:tc>
          <w:tcPr>
            <w:tcW w:w="4953" w:type="dxa"/>
            <w:tcBorders>
              <w:top w:val="single" w:sz="4" w:space="0" w:color="auto"/>
              <w:left w:val="single" w:sz="4" w:space="0" w:color="auto"/>
              <w:bottom w:val="single" w:sz="4" w:space="0" w:color="auto"/>
              <w:right w:val="single" w:sz="4" w:space="0" w:color="auto"/>
            </w:tcBorders>
          </w:tcPr>
          <w:p w14:paraId="233835AF" w14:textId="77777777" w:rsidR="00933374" w:rsidRPr="00742246" w:rsidRDefault="00933374" w:rsidP="00286674">
            <w:pPr>
              <w:rPr>
                <w:rFonts w:ascii="Arial" w:hAnsi="Arial" w:cs="Arial"/>
                <w:b/>
                <w:bCs/>
              </w:rPr>
            </w:pPr>
            <w:r w:rsidRPr="00742246">
              <w:rPr>
                <w:rFonts w:ascii="Arial" w:hAnsi="Arial" w:cs="Arial"/>
                <w:b/>
                <w:bCs/>
              </w:rPr>
              <w:lastRenderedPageBreak/>
              <w:t>Colour Contrast:</w:t>
            </w:r>
          </w:p>
          <w:p w14:paraId="3E7045CD" w14:textId="77777777" w:rsidR="00933374" w:rsidRPr="00742246" w:rsidRDefault="00933374" w:rsidP="00286674">
            <w:pPr>
              <w:rPr>
                <w:rFonts w:ascii="Arial" w:hAnsi="Arial" w:cs="Arial"/>
              </w:rPr>
            </w:pPr>
            <w:r w:rsidRPr="00742246">
              <w:rPr>
                <w:rFonts w:ascii="Arial" w:hAnsi="Arial" w:cs="Arial"/>
              </w:rPr>
              <w:lastRenderedPageBreak/>
              <w:t xml:space="preserve">Most elements had an appropriate colour contrast ratio for text and non-text items. </w:t>
            </w:r>
          </w:p>
          <w:p w14:paraId="7432B165" w14:textId="77777777" w:rsidR="00933374" w:rsidRPr="00742246" w:rsidRDefault="00933374" w:rsidP="00286674">
            <w:pPr>
              <w:rPr>
                <w:rFonts w:ascii="Arial" w:hAnsi="Arial" w:cs="Arial"/>
              </w:rPr>
            </w:pPr>
            <w:r w:rsidRPr="00742246">
              <w:rPr>
                <w:rFonts w:ascii="Arial" w:hAnsi="Arial" w:cs="Arial"/>
              </w:rPr>
              <w:t>However, some subjectively important elements, such as data usage information, does not have an appropriate colour contrast.</w:t>
            </w:r>
          </w:p>
          <w:p w14:paraId="57CC6D6C" w14:textId="77777777" w:rsidR="00933374" w:rsidRPr="00742246" w:rsidRDefault="00933374" w:rsidP="00286674">
            <w:pPr>
              <w:rPr>
                <w:rFonts w:ascii="Arial" w:hAnsi="Arial" w:cs="Arial"/>
              </w:rPr>
            </w:pPr>
            <w:r w:rsidRPr="00742246">
              <w:rPr>
                <w:rFonts w:ascii="Arial" w:hAnsi="Arial" w:cs="Arial"/>
              </w:rPr>
              <w:t xml:space="preserve">When a user sends a message within the chat to ‘ask a question’ the text within the message bubble does not meet a high enough contrast ratio for it to be easily visible. </w:t>
            </w:r>
          </w:p>
          <w:p w14:paraId="588E9A48" w14:textId="77777777" w:rsidR="00933374" w:rsidRPr="00742246" w:rsidRDefault="00933374" w:rsidP="00286674">
            <w:pPr>
              <w:rPr>
                <w:rFonts w:ascii="Arial" w:hAnsi="Arial" w:cs="Arial"/>
              </w:rPr>
            </w:pPr>
          </w:p>
        </w:tc>
      </w:tr>
      <w:tr w:rsidR="00933374" w:rsidRPr="00742246" w14:paraId="223DA8F6" w14:textId="77777777" w:rsidTr="00286674">
        <w:trPr>
          <w:trHeight w:val="300"/>
        </w:trPr>
        <w:tc>
          <w:tcPr>
            <w:tcW w:w="15304" w:type="dxa"/>
            <w:gridSpan w:val="4"/>
            <w:tcBorders>
              <w:top w:val="single" w:sz="4" w:space="0" w:color="auto"/>
              <w:left w:val="single" w:sz="4" w:space="0" w:color="auto"/>
              <w:bottom w:val="single" w:sz="4" w:space="0" w:color="auto"/>
              <w:right w:val="single" w:sz="4" w:space="0" w:color="auto"/>
            </w:tcBorders>
            <w:shd w:val="clear" w:color="auto" w:fill="FFFFCC"/>
          </w:tcPr>
          <w:p w14:paraId="2A0BD02A" w14:textId="77777777" w:rsidR="00933374" w:rsidRPr="00742246" w:rsidRDefault="00933374" w:rsidP="00286674">
            <w:pPr>
              <w:rPr>
                <w:rFonts w:ascii="Arial" w:hAnsi="Arial" w:cs="Arial"/>
                <w:b/>
                <w:bCs/>
              </w:rPr>
            </w:pPr>
            <w:r w:rsidRPr="00742246">
              <w:rPr>
                <w:rFonts w:ascii="Arial" w:hAnsi="Arial" w:cs="Arial"/>
                <w:b/>
                <w:bCs/>
              </w:rPr>
              <w:lastRenderedPageBreak/>
              <w:t>Universal Accessible Settings</w:t>
            </w:r>
          </w:p>
        </w:tc>
      </w:tr>
      <w:tr w:rsidR="00933374" w:rsidRPr="00742246" w14:paraId="1F201332"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3287A6B5" w14:textId="77777777" w:rsidR="00933374" w:rsidRPr="00742246" w:rsidRDefault="00933374" w:rsidP="00FF45B8">
            <w:pPr>
              <w:pStyle w:val="ListParagraph"/>
              <w:numPr>
                <w:ilvl w:val="0"/>
                <w:numId w:val="4"/>
              </w:numPr>
              <w:rPr>
                <w:rFonts w:ascii="Arial" w:hAnsi="Arial" w:cs="Arial"/>
              </w:rPr>
            </w:pPr>
            <w:r w:rsidRPr="00742246">
              <w:rPr>
                <w:rFonts w:ascii="Arial" w:hAnsi="Arial" w:cs="Arial"/>
              </w:rPr>
              <w:t>Orientation</w:t>
            </w:r>
          </w:p>
          <w:p w14:paraId="19133038" w14:textId="77777777" w:rsidR="00933374" w:rsidRPr="00742246" w:rsidRDefault="00933374" w:rsidP="00FF45B8">
            <w:pPr>
              <w:pStyle w:val="ListParagraph"/>
              <w:numPr>
                <w:ilvl w:val="0"/>
                <w:numId w:val="4"/>
              </w:numPr>
              <w:rPr>
                <w:rFonts w:ascii="Arial" w:hAnsi="Arial" w:cs="Arial"/>
              </w:rPr>
            </w:pPr>
            <w:r w:rsidRPr="00742246">
              <w:rPr>
                <w:rFonts w:ascii="Arial" w:hAnsi="Arial" w:cs="Arial"/>
              </w:rPr>
              <w:t>Resize Text</w:t>
            </w:r>
          </w:p>
          <w:p w14:paraId="102D8C3E" w14:textId="77777777" w:rsidR="00933374" w:rsidRPr="00742246" w:rsidRDefault="00933374" w:rsidP="00FF45B8">
            <w:pPr>
              <w:pStyle w:val="ListParagraph"/>
              <w:numPr>
                <w:ilvl w:val="0"/>
                <w:numId w:val="4"/>
              </w:numPr>
              <w:rPr>
                <w:rFonts w:ascii="Arial" w:hAnsi="Arial" w:cs="Arial"/>
              </w:rPr>
            </w:pPr>
            <w:r w:rsidRPr="00742246">
              <w:rPr>
                <w:rFonts w:ascii="Arial" w:hAnsi="Arial" w:cs="Arial"/>
              </w:rPr>
              <w:t>Colour Theme</w:t>
            </w:r>
          </w:p>
          <w:p w14:paraId="3E69ED55" w14:textId="77777777" w:rsidR="00933374" w:rsidRPr="00742246" w:rsidRDefault="00933374" w:rsidP="00286674">
            <w:pPr>
              <w:rPr>
                <w:rFonts w:ascii="Arial" w:hAnsi="Arial" w:cs="Arial"/>
              </w:rPr>
            </w:pPr>
          </w:p>
          <w:p w14:paraId="00C2A24F" w14:textId="77777777" w:rsidR="00933374" w:rsidRPr="00742246" w:rsidRDefault="00933374" w:rsidP="00286674">
            <w:pPr>
              <w:rPr>
                <w:rFonts w:ascii="Arial" w:hAnsi="Arial" w:cs="Arial"/>
              </w:rPr>
            </w:pPr>
            <w:r w:rsidRPr="00742246">
              <w:rPr>
                <w:rFonts w:ascii="Arial" w:hAnsi="Arial" w:cs="Arial"/>
              </w:rPr>
              <w:t xml:space="preserve">The global settings of a mobile phone have </w:t>
            </w:r>
            <w:r w:rsidRPr="00742246">
              <w:rPr>
                <w:rFonts w:ascii="Arial" w:hAnsi="Arial" w:cs="Arial"/>
              </w:rPr>
              <w:lastRenderedPageBreak/>
              <w:t>accessibility advantages that a service can utilise to allow for ease of access. If these settings are improperly applied on an application’s interface, users may not be able to independently use and navigate through the application’s features.</w:t>
            </w:r>
          </w:p>
          <w:p w14:paraId="45D96EAA" w14:textId="77777777" w:rsidR="00933374" w:rsidRPr="00742246" w:rsidRDefault="00933374" w:rsidP="00286674">
            <w:pPr>
              <w:rPr>
                <w:rFonts w:ascii="Arial" w:hAnsi="Arial" w:cs="Arial"/>
              </w:rPr>
            </w:pPr>
          </w:p>
          <w:p w14:paraId="417751EA" w14:textId="77777777" w:rsidR="00933374" w:rsidRPr="00742246" w:rsidRDefault="00933374" w:rsidP="00286674">
            <w:pPr>
              <w:rPr>
                <w:rFonts w:ascii="Arial" w:hAnsi="Arial" w:cs="Arial"/>
              </w:rPr>
            </w:pPr>
            <w:r w:rsidRPr="00742246">
              <w:rPr>
                <w:rFonts w:ascii="Arial" w:hAnsi="Arial" w:cs="Arial"/>
              </w:rPr>
              <w:t>This is in line with WCAG 2.2 criteria:</w:t>
            </w:r>
          </w:p>
          <w:p w14:paraId="198E615E" w14:textId="77777777" w:rsidR="00933374" w:rsidRPr="00742246" w:rsidRDefault="00933374" w:rsidP="00FF45B8">
            <w:pPr>
              <w:pStyle w:val="ListParagraph"/>
              <w:numPr>
                <w:ilvl w:val="0"/>
                <w:numId w:val="9"/>
              </w:numPr>
              <w:rPr>
                <w:rFonts w:ascii="Arial" w:hAnsi="Arial" w:cs="Arial"/>
              </w:rPr>
            </w:pPr>
            <w:r w:rsidRPr="00742246">
              <w:rPr>
                <w:rFonts w:ascii="Arial" w:hAnsi="Arial" w:cs="Arial"/>
              </w:rPr>
              <w:t>1.3.4 Orientation (Level AA)</w:t>
            </w:r>
          </w:p>
          <w:p w14:paraId="063A0115" w14:textId="77777777" w:rsidR="00933374" w:rsidRPr="00742246" w:rsidRDefault="00933374" w:rsidP="00FF45B8">
            <w:pPr>
              <w:pStyle w:val="ListParagraph"/>
              <w:numPr>
                <w:ilvl w:val="0"/>
                <w:numId w:val="9"/>
              </w:numPr>
              <w:rPr>
                <w:rFonts w:ascii="Arial" w:hAnsi="Arial" w:cs="Arial"/>
              </w:rPr>
            </w:pPr>
            <w:r w:rsidRPr="00742246">
              <w:rPr>
                <w:rFonts w:ascii="Arial" w:hAnsi="Arial" w:cs="Arial"/>
              </w:rPr>
              <w:t>1.4.4 Resize Text (Level AA)</w:t>
            </w:r>
          </w:p>
        </w:tc>
        <w:tc>
          <w:tcPr>
            <w:tcW w:w="2946" w:type="dxa"/>
            <w:tcBorders>
              <w:top w:val="single" w:sz="4" w:space="0" w:color="auto"/>
              <w:left w:val="single" w:sz="4" w:space="0" w:color="auto"/>
              <w:bottom w:val="single" w:sz="4" w:space="0" w:color="auto"/>
              <w:right w:val="single" w:sz="4" w:space="0" w:color="auto"/>
            </w:tcBorders>
          </w:tcPr>
          <w:p w14:paraId="7A48435D" w14:textId="77777777" w:rsidR="00933374" w:rsidRPr="00742246" w:rsidRDefault="00933374" w:rsidP="00286674">
            <w:pPr>
              <w:rPr>
                <w:rFonts w:ascii="Arial" w:hAnsi="Arial" w:cs="Arial"/>
                <w:b/>
                <w:bCs/>
              </w:rPr>
            </w:pPr>
            <w:r w:rsidRPr="00742246">
              <w:rPr>
                <w:rFonts w:ascii="Arial" w:hAnsi="Arial" w:cs="Arial"/>
                <w:b/>
                <w:bCs/>
                <w:highlight w:val="red"/>
              </w:rPr>
              <w:lastRenderedPageBreak/>
              <w:t>RED</w:t>
            </w:r>
          </w:p>
        </w:tc>
        <w:tc>
          <w:tcPr>
            <w:tcW w:w="4262" w:type="dxa"/>
            <w:tcBorders>
              <w:top w:val="single" w:sz="4" w:space="0" w:color="auto"/>
              <w:left w:val="single" w:sz="4" w:space="0" w:color="auto"/>
              <w:bottom w:val="single" w:sz="4" w:space="0" w:color="auto"/>
              <w:right w:val="single" w:sz="4" w:space="0" w:color="auto"/>
            </w:tcBorders>
          </w:tcPr>
          <w:p w14:paraId="414D4497" w14:textId="77777777" w:rsidR="00933374" w:rsidRPr="00742246" w:rsidRDefault="00933374" w:rsidP="00286674">
            <w:pPr>
              <w:pStyle w:val="NormalWeb"/>
              <w:rPr>
                <w:rFonts w:ascii="Arial" w:hAnsi="Arial" w:cs="Arial"/>
                <w:noProof/>
              </w:rPr>
            </w:pPr>
            <w:r w:rsidRPr="00742246">
              <w:rPr>
                <w:rFonts w:ascii="Arial" w:hAnsi="Arial" w:cs="Arial"/>
                <w:noProof/>
              </w:rPr>
              <w:t>Resize: Reformating text (one heading broken up into two due to resizing)</w:t>
            </w:r>
          </w:p>
          <w:p w14:paraId="4C4D2DCC" w14:textId="77777777" w:rsidR="00933374" w:rsidRPr="00742246" w:rsidRDefault="00933374" w:rsidP="00286674">
            <w:pPr>
              <w:pStyle w:val="NormalWeb"/>
              <w:rPr>
                <w:rFonts w:ascii="Arial" w:hAnsi="Arial" w:cs="Arial"/>
              </w:rPr>
            </w:pPr>
            <w:r w:rsidRPr="00742246">
              <w:rPr>
                <w:rFonts w:ascii="Arial" w:hAnsi="Arial" w:cs="Arial"/>
                <w:noProof/>
              </w:rPr>
              <w:lastRenderedPageBreak/>
              <w:drawing>
                <wp:inline distT="0" distB="0" distL="0" distR="0" wp14:anchorId="339074C1" wp14:editId="763D20BA">
                  <wp:extent cx="2266950" cy="1167093"/>
                  <wp:effectExtent l="0" t="0" r="0" b="0"/>
                  <wp:docPr id="1672328960" name="Picture 1672328960" descr="Screenshot of heading being broken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328960" name="Picture 1672328960" descr="Screenshot of heading being broken up."/>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71962" cy="1169673"/>
                          </a:xfrm>
                          <a:prstGeom prst="rect">
                            <a:avLst/>
                          </a:prstGeom>
                          <a:noFill/>
                          <a:ln>
                            <a:noFill/>
                          </a:ln>
                        </pic:spPr>
                      </pic:pic>
                    </a:graphicData>
                  </a:graphic>
                </wp:inline>
              </w:drawing>
            </w:r>
          </w:p>
          <w:p w14:paraId="08D6F398" w14:textId="77777777" w:rsidR="00933374" w:rsidRPr="00742246" w:rsidRDefault="00933374" w:rsidP="00286674">
            <w:pPr>
              <w:pStyle w:val="NormalWeb"/>
              <w:rPr>
                <w:rFonts w:ascii="Arial" w:hAnsi="Arial" w:cs="Arial"/>
                <w:noProof/>
              </w:rPr>
            </w:pPr>
            <w:r w:rsidRPr="00742246">
              <w:rPr>
                <w:rFonts w:ascii="Arial" w:hAnsi="Arial" w:cs="Arial"/>
                <w:noProof/>
              </w:rPr>
              <w:t>Resize: Cut off Text example</w:t>
            </w:r>
          </w:p>
          <w:p w14:paraId="394BC4EB" w14:textId="77777777" w:rsidR="00933374" w:rsidRPr="00742246" w:rsidRDefault="00933374" w:rsidP="00286674">
            <w:pPr>
              <w:pStyle w:val="NormalWeb"/>
              <w:rPr>
                <w:rFonts w:ascii="Arial" w:hAnsi="Arial" w:cs="Arial"/>
              </w:rPr>
            </w:pPr>
            <w:r w:rsidRPr="00742246">
              <w:rPr>
                <w:rFonts w:ascii="Arial" w:hAnsi="Arial" w:cs="Arial"/>
                <w:noProof/>
              </w:rPr>
              <w:drawing>
                <wp:inline distT="0" distB="0" distL="0" distR="0" wp14:anchorId="59327841" wp14:editId="61DC019C">
                  <wp:extent cx="1619250" cy="3165663"/>
                  <wp:effectExtent l="0" t="0" r="0" b="0"/>
                  <wp:docPr id="1880766158" name="Picture 1880766158" descr="Screenshot of cut off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766158" name="Picture 1880766158" descr="Screenshot of cut off tex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634507" cy="3195490"/>
                          </a:xfrm>
                          <a:prstGeom prst="rect">
                            <a:avLst/>
                          </a:prstGeom>
                          <a:noFill/>
                          <a:ln>
                            <a:noFill/>
                          </a:ln>
                        </pic:spPr>
                      </pic:pic>
                    </a:graphicData>
                  </a:graphic>
                </wp:inline>
              </w:drawing>
            </w:r>
          </w:p>
          <w:p w14:paraId="2ACE35C7" w14:textId="77777777" w:rsidR="00933374" w:rsidRPr="00742246" w:rsidRDefault="00933374" w:rsidP="00286674">
            <w:pPr>
              <w:rPr>
                <w:rFonts w:ascii="Arial" w:hAnsi="Arial" w:cs="Arial"/>
              </w:rPr>
            </w:pPr>
            <w:r w:rsidRPr="00742246">
              <w:rPr>
                <w:rFonts w:ascii="Arial" w:hAnsi="Arial" w:cs="Arial"/>
              </w:rPr>
              <w:t>Dark theme: link in App</w:t>
            </w:r>
          </w:p>
          <w:p w14:paraId="43F1D4EE" w14:textId="77777777" w:rsidR="00933374" w:rsidRPr="00742246" w:rsidRDefault="00933374" w:rsidP="00286674">
            <w:pPr>
              <w:pStyle w:val="NormalWeb"/>
              <w:rPr>
                <w:rFonts w:ascii="Arial" w:hAnsi="Arial" w:cs="Arial"/>
              </w:rPr>
            </w:pPr>
            <w:r w:rsidRPr="00742246">
              <w:rPr>
                <w:rFonts w:ascii="Arial" w:hAnsi="Arial" w:cs="Arial"/>
                <w:noProof/>
              </w:rPr>
              <w:lastRenderedPageBreak/>
              <w:drawing>
                <wp:inline distT="0" distB="0" distL="0" distR="0" wp14:anchorId="204E62CE" wp14:editId="75285379">
                  <wp:extent cx="1936750" cy="1674432"/>
                  <wp:effectExtent l="0" t="0" r="6350" b="2540"/>
                  <wp:docPr id="899598155" name="Picture 899598155" descr="Screenshot of dark th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598155" name="Picture 899598155" descr="Screenshot of dark them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41752" cy="1678756"/>
                          </a:xfrm>
                          <a:prstGeom prst="rect">
                            <a:avLst/>
                          </a:prstGeom>
                          <a:noFill/>
                          <a:ln>
                            <a:noFill/>
                          </a:ln>
                        </pic:spPr>
                      </pic:pic>
                    </a:graphicData>
                  </a:graphic>
                </wp:inline>
              </w:drawing>
            </w:r>
          </w:p>
          <w:p w14:paraId="2F828CCC" w14:textId="77777777" w:rsidR="00933374" w:rsidRPr="00742246" w:rsidRDefault="00933374" w:rsidP="00286674">
            <w:pPr>
              <w:pStyle w:val="NormalWeb"/>
              <w:rPr>
                <w:rFonts w:ascii="Arial" w:hAnsi="Arial" w:cs="Arial"/>
              </w:rPr>
            </w:pPr>
            <w:r w:rsidRPr="00742246">
              <w:rPr>
                <w:rFonts w:ascii="Arial" w:hAnsi="Arial" w:cs="Arial"/>
              </w:rPr>
              <w:t>Dark theme: lost on new page from link above.</w:t>
            </w:r>
          </w:p>
          <w:p w14:paraId="0CE63BC6" w14:textId="0C764313" w:rsidR="00933374" w:rsidRPr="00742246" w:rsidRDefault="00933374" w:rsidP="00286674">
            <w:pPr>
              <w:pStyle w:val="NormalWeb"/>
              <w:rPr>
                <w:rFonts w:ascii="Arial" w:hAnsi="Arial" w:cs="Arial"/>
              </w:rPr>
            </w:pPr>
            <w:r w:rsidRPr="00742246">
              <w:rPr>
                <w:rFonts w:ascii="Arial" w:hAnsi="Arial" w:cs="Arial"/>
                <w:noProof/>
              </w:rPr>
              <w:drawing>
                <wp:inline distT="0" distB="0" distL="0" distR="0" wp14:anchorId="4F468D8A" wp14:editId="3D85D711">
                  <wp:extent cx="1398729" cy="2794000"/>
                  <wp:effectExtent l="0" t="0" r="0" b="6350"/>
                  <wp:docPr id="826514824" name="Picture 826514824" descr="Screenshot of dark theme being lost on new page from a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514824" name="Picture 826514824" descr="Screenshot of dark theme being lost on new page from a link."/>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405924" cy="2808373"/>
                          </a:xfrm>
                          <a:prstGeom prst="rect">
                            <a:avLst/>
                          </a:prstGeom>
                          <a:noFill/>
                          <a:ln>
                            <a:noFill/>
                          </a:ln>
                        </pic:spPr>
                      </pic:pic>
                    </a:graphicData>
                  </a:graphic>
                </wp:inline>
              </w:drawing>
            </w:r>
          </w:p>
          <w:p w14:paraId="778FD944" w14:textId="77777777" w:rsidR="00933374" w:rsidRPr="00742246" w:rsidRDefault="00933374" w:rsidP="00286674">
            <w:pPr>
              <w:rPr>
                <w:rFonts w:ascii="Arial" w:hAnsi="Arial" w:cs="Arial"/>
              </w:rPr>
            </w:pPr>
          </w:p>
        </w:tc>
        <w:tc>
          <w:tcPr>
            <w:tcW w:w="4953" w:type="dxa"/>
            <w:tcBorders>
              <w:top w:val="single" w:sz="4" w:space="0" w:color="auto"/>
              <w:left w:val="single" w:sz="4" w:space="0" w:color="auto"/>
              <w:bottom w:val="single" w:sz="4" w:space="0" w:color="auto"/>
              <w:right w:val="single" w:sz="4" w:space="0" w:color="auto"/>
            </w:tcBorders>
          </w:tcPr>
          <w:p w14:paraId="648F0AB3" w14:textId="77777777" w:rsidR="00933374" w:rsidRPr="00742246" w:rsidRDefault="00933374" w:rsidP="00286674">
            <w:pPr>
              <w:rPr>
                <w:rFonts w:ascii="Arial" w:hAnsi="Arial" w:cs="Arial"/>
                <w:b/>
                <w:bCs/>
              </w:rPr>
            </w:pPr>
            <w:r w:rsidRPr="00742246">
              <w:rPr>
                <w:rFonts w:ascii="Arial" w:hAnsi="Arial" w:cs="Arial"/>
                <w:b/>
                <w:bCs/>
              </w:rPr>
              <w:lastRenderedPageBreak/>
              <w:t>Orientation:</w:t>
            </w:r>
          </w:p>
          <w:p w14:paraId="5E9A5EC0" w14:textId="77777777" w:rsidR="00933374" w:rsidRPr="00742246" w:rsidRDefault="00933374" w:rsidP="00286674">
            <w:pPr>
              <w:rPr>
                <w:rFonts w:ascii="Arial" w:hAnsi="Arial" w:cs="Arial"/>
              </w:rPr>
            </w:pPr>
            <w:r w:rsidRPr="00742246">
              <w:rPr>
                <w:rFonts w:ascii="Arial" w:hAnsi="Arial" w:cs="Arial"/>
              </w:rPr>
              <w:t>The app does not orientate into landscape from portrait.</w:t>
            </w:r>
          </w:p>
          <w:p w14:paraId="6331D0E7" w14:textId="77777777" w:rsidR="00933374" w:rsidRPr="00742246" w:rsidRDefault="00933374" w:rsidP="00286674">
            <w:pPr>
              <w:rPr>
                <w:rFonts w:ascii="Arial" w:hAnsi="Arial" w:cs="Arial"/>
              </w:rPr>
            </w:pPr>
          </w:p>
          <w:p w14:paraId="09281001" w14:textId="77777777" w:rsidR="00933374" w:rsidRPr="00742246" w:rsidRDefault="00933374" w:rsidP="00286674">
            <w:pPr>
              <w:rPr>
                <w:rFonts w:ascii="Arial" w:hAnsi="Arial" w:cs="Arial"/>
                <w:b/>
                <w:bCs/>
              </w:rPr>
            </w:pPr>
            <w:r w:rsidRPr="00742246">
              <w:rPr>
                <w:rFonts w:ascii="Arial" w:hAnsi="Arial" w:cs="Arial"/>
                <w:b/>
                <w:bCs/>
              </w:rPr>
              <w:t xml:space="preserve">Resize Text: </w:t>
            </w:r>
          </w:p>
          <w:p w14:paraId="60FAA0EC" w14:textId="77777777" w:rsidR="00933374" w:rsidRPr="00742246" w:rsidRDefault="00933374" w:rsidP="00286674">
            <w:pPr>
              <w:rPr>
                <w:rFonts w:ascii="Arial" w:hAnsi="Arial" w:cs="Arial"/>
              </w:rPr>
            </w:pPr>
            <w:r w:rsidRPr="00742246">
              <w:rPr>
                <w:rFonts w:ascii="Arial" w:hAnsi="Arial" w:cs="Arial"/>
              </w:rPr>
              <w:lastRenderedPageBreak/>
              <w:t>Enlarging texts causes cut off issues, making headings disjointed. It also causes link headings to separate, making it look like two different headings.</w:t>
            </w:r>
          </w:p>
          <w:p w14:paraId="09FC5E2C" w14:textId="77777777" w:rsidR="00933374" w:rsidRPr="00742246" w:rsidRDefault="00933374" w:rsidP="00286674">
            <w:pPr>
              <w:rPr>
                <w:rFonts w:ascii="Arial" w:hAnsi="Arial" w:cs="Arial"/>
                <w:b/>
                <w:bCs/>
              </w:rPr>
            </w:pPr>
          </w:p>
          <w:p w14:paraId="31B568B2" w14:textId="77777777" w:rsidR="00933374" w:rsidRPr="00742246" w:rsidRDefault="00933374" w:rsidP="00286674">
            <w:pPr>
              <w:rPr>
                <w:rFonts w:ascii="Arial" w:hAnsi="Arial" w:cs="Arial"/>
                <w:b/>
                <w:bCs/>
              </w:rPr>
            </w:pPr>
            <w:r w:rsidRPr="00742246">
              <w:rPr>
                <w:rFonts w:ascii="Arial" w:hAnsi="Arial" w:cs="Arial"/>
                <w:b/>
                <w:bCs/>
              </w:rPr>
              <w:t xml:space="preserve">Colour Theme: </w:t>
            </w:r>
          </w:p>
          <w:p w14:paraId="177E3CAC" w14:textId="51240256" w:rsidR="00933374" w:rsidRPr="00742246" w:rsidRDefault="00933374" w:rsidP="00286674">
            <w:pPr>
              <w:rPr>
                <w:rFonts w:ascii="Arial" w:hAnsi="Arial" w:cs="Arial"/>
              </w:rPr>
            </w:pPr>
            <w:r w:rsidRPr="00742246">
              <w:rPr>
                <w:rFonts w:ascii="Arial" w:hAnsi="Arial" w:cs="Arial"/>
              </w:rPr>
              <w:t xml:space="preserve">Dark theme is available, however, some links within the app brings users </w:t>
            </w:r>
            <w:r w:rsidR="0051772F" w:rsidRPr="00742246">
              <w:rPr>
                <w:rFonts w:ascii="Arial" w:hAnsi="Arial" w:cs="Arial"/>
              </w:rPr>
              <w:t xml:space="preserve">to </w:t>
            </w:r>
            <w:r w:rsidRPr="00742246">
              <w:rPr>
                <w:rFonts w:ascii="Arial" w:hAnsi="Arial" w:cs="Arial"/>
              </w:rPr>
              <w:t>sign</w:t>
            </w:r>
            <w:r w:rsidR="0051772F" w:rsidRPr="00742246">
              <w:rPr>
                <w:rFonts w:ascii="Arial" w:hAnsi="Arial" w:cs="Arial"/>
              </w:rPr>
              <w:t>-</w:t>
            </w:r>
            <w:r w:rsidRPr="00742246">
              <w:rPr>
                <w:rFonts w:ascii="Arial" w:hAnsi="Arial" w:cs="Arial"/>
              </w:rPr>
              <w:t>in pages that do not carry over the dark theme.</w:t>
            </w:r>
          </w:p>
          <w:p w14:paraId="60EA5B50" w14:textId="77777777" w:rsidR="00933374" w:rsidRPr="00742246" w:rsidRDefault="00933374" w:rsidP="00286674">
            <w:pPr>
              <w:pStyle w:val="NormalWeb"/>
              <w:rPr>
                <w:rFonts w:ascii="Arial" w:hAnsi="Arial" w:cs="Arial"/>
              </w:rPr>
            </w:pPr>
          </w:p>
          <w:p w14:paraId="19BDFB2F" w14:textId="77777777" w:rsidR="00933374" w:rsidRPr="00742246" w:rsidRDefault="00933374" w:rsidP="00286674">
            <w:pPr>
              <w:rPr>
                <w:rFonts w:ascii="Arial" w:hAnsi="Arial" w:cs="Arial"/>
              </w:rPr>
            </w:pPr>
          </w:p>
          <w:p w14:paraId="2859FBDD" w14:textId="77777777" w:rsidR="00933374" w:rsidRPr="00742246" w:rsidRDefault="00933374" w:rsidP="00286674">
            <w:pPr>
              <w:rPr>
                <w:rFonts w:ascii="Arial" w:hAnsi="Arial" w:cs="Arial"/>
              </w:rPr>
            </w:pPr>
          </w:p>
        </w:tc>
      </w:tr>
      <w:tr w:rsidR="00933374" w:rsidRPr="00742246" w14:paraId="3EABDE15" w14:textId="77777777" w:rsidTr="00286674">
        <w:trPr>
          <w:trHeight w:val="300"/>
        </w:trPr>
        <w:tc>
          <w:tcPr>
            <w:tcW w:w="15304" w:type="dxa"/>
            <w:gridSpan w:val="4"/>
            <w:tcBorders>
              <w:top w:val="single" w:sz="4" w:space="0" w:color="auto"/>
              <w:left w:val="single" w:sz="4" w:space="0" w:color="auto"/>
              <w:bottom w:val="single" w:sz="4" w:space="0" w:color="auto"/>
              <w:right w:val="single" w:sz="4" w:space="0" w:color="auto"/>
            </w:tcBorders>
            <w:shd w:val="clear" w:color="auto" w:fill="99FF99"/>
          </w:tcPr>
          <w:p w14:paraId="2C8D2AB3" w14:textId="77777777" w:rsidR="00933374" w:rsidRPr="00742246" w:rsidRDefault="00933374" w:rsidP="00FF45B8">
            <w:pPr>
              <w:pStyle w:val="ListParagraph"/>
              <w:numPr>
                <w:ilvl w:val="0"/>
                <w:numId w:val="6"/>
              </w:numPr>
              <w:spacing w:line="256" w:lineRule="auto"/>
              <w:rPr>
                <w:rFonts w:ascii="Arial" w:hAnsi="Arial" w:cs="Arial"/>
                <w:b/>
                <w:bCs/>
                <w:sz w:val="28"/>
                <w:szCs w:val="24"/>
              </w:rPr>
            </w:pPr>
            <w:r w:rsidRPr="00742246">
              <w:rPr>
                <w:rFonts w:ascii="Arial" w:hAnsi="Arial" w:cs="Arial"/>
                <w:b/>
                <w:bCs/>
                <w:sz w:val="28"/>
                <w:szCs w:val="24"/>
              </w:rPr>
              <w:lastRenderedPageBreak/>
              <w:t>Cognitive</w:t>
            </w:r>
          </w:p>
        </w:tc>
      </w:tr>
      <w:tr w:rsidR="00933374" w:rsidRPr="00742246" w14:paraId="0A3257AC" w14:textId="77777777" w:rsidTr="00286674">
        <w:trPr>
          <w:trHeight w:val="300"/>
        </w:trPr>
        <w:tc>
          <w:tcPr>
            <w:tcW w:w="15304" w:type="dxa"/>
            <w:gridSpan w:val="4"/>
            <w:tcBorders>
              <w:top w:val="single" w:sz="4" w:space="0" w:color="auto"/>
              <w:left w:val="single" w:sz="4" w:space="0" w:color="auto"/>
              <w:bottom w:val="single" w:sz="4" w:space="0" w:color="auto"/>
              <w:right w:val="single" w:sz="4" w:space="0" w:color="auto"/>
            </w:tcBorders>
            <w:shd w:val="clear" w:color="auto" w:fill="CCFFCC"/>
          </w:tcPr>
          <w:p w14:paraId="6273A94A" w14:textId="77777777" w:rsidR="00933374" w:rsidRPr="00742246" w:rsidRDefault="00933374" w:rsidP="00286674">
            <w:pPr>
              <w:rPr>
                <w:rFonts w:ascii="Arial" w:hAnsi="Arial" w:cs="Arial"/>
                <w:b/>
                <w:bCs/>
              </w:rPr>
            </w:pPr>
            <w:r w:rsidRPr="00742246">
              <w:rPr>
                <w:rFonts w:ascii="Arial" w:hAnsi="Arial" w:cs="Arial"/>
                <w:b/>
                <w:bCs/>
              </w:rPr>
              <w:t>Language</w:t>
            </w:r>
          </w:p>
        </w:tc>
      </w:tr>
      <w:tr w:rsidR="00933374" w:rsidRPr="00742246" w14:paraId="7366F0BE"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485A2884" w14:textId="77777777" w:rsidR="00933374" w:rsidRPr="00742246" w:rsidRDefault="00933374" w:rsidP="00FF45B8">
            <w:pPr>
              <w:pStyle w:val="ListParagraph"/>
              <w:numPr>
                <w:ilvl w:val="0"/>
                <w:numId w:val="7"/>
              </w:numPr>
              <w:rPr>
                <w:rFonts w:ascii="Arial" w:hAnsi="Arial" w:cs="Arial"/>
              </w:rPr>
            </w:pPr>
            <w:r w:rsidRPr="00742246">
              <w:rPr>
                <w:rFonts w:ascii="Arial" w:hAnsi="Arial" w:cs="Arial"/>
              </w:rPr>
              <w:t>Common words</w:t>
            </w:r>
          </w:p>
          <w:p w14:paraId="45D13149" w14:textId="77777777" w:rsidR="00933374" w:rsidRPr="00742246" w:rsidRDefault="00933374" w:rsidP="00FF45B8">
            <w:pPr>
              <w:pStyle w:val="ListParagraph"/>
              <w:numPr>
                <w:ilvl w:val="0"/>
                <w:numId w:val="7"/>
              </w:numPr>
              <w:rPr>
                <w:rFonts w:ascii="Arial" w:hAnsi="Arial" w:cs="Arial"/>
              </w:rPr>
            </w:pPr>
            <w:r w:rsidRPr="00742246">
              <w:rPr>
                <w:rFonts w:ascii="Arial" w:hAnsi="Arial" w:cs="Arial"/>
              </w:rPr>
              <w:t>Define words.</w:t>
            </w:r>
          </w:p>
          <w:p w14:paraId="055C957D" w14:textId="77777777" w:rsidR="00933374" w:rsidRPr="00742246" w:rsidRDefault="00933374" w:rsidP="00FF45B8">
            <w:pPr>
              <w:pStyle w:val="ListParagraph"/>
              <w:numPr>
                <w:ilvl w:val="0"/>
                <w:numId w:val="7"/>
              </w:numPr>
              <w:rPr>
                <w:rFonts w:ascii="Arial" w:hAnsi="Arial" w:cs="Arial"/>
              </w:rPr>
            </w:pPr>
            <w:r w:rsidRPr="00742246">
              <w:rPr>
                <w:rFonts w:ascii="Arial" w:hAnsi="Arial" w:cs="Arial"/>
              </w:rPr>
              <w:t>Simple tense</w:t>
            </w:r>
          </w:p>
          <w:p w14:paraId="4BDF9954" w14:textId="77777777" w:rsidR="00933374" w:rsidRPr="00742246" w:rsidRDefault="00933374" w:rsidP="00FF45B8">
            <w:pPr>
              <w:pStyle w:val="ListParagraph"/>
              <w:numPr>
                <w:ilvl w:val="0"/>
                <w:numId w:val="7"/>
              </w:numPr>
              <w:rPr>
                <w:rFonts w:ascii="Arial" w:hAnsi="Arial" w:cs="Arial"/>
              </w:rPr>
            </w:pPr>
            <w:r w:rsidRPr="00742246">
              <w:rPr>
                <w:rFonts w:ascii="Arial" w:hAnsi="Arial" w:cs="Arial"/>
              </w:rPr>
              <w:t>Literal language</w:t>
            </w:r>
          </w:p>
          <w:p w14:paraId="5C09F8D7" w14:textId="77777777" w:rsidR="00933374" w:rsidRPr="00742246" w:rsidRDefault="00933374" w:rsidP="00FF45B8">
            <w:pPr>
              <w:pStyle w:val="ListParagraph"/>
              <w:numPr>
                <w:ilvl w:val="0"/>
                <w:numId w:val="7"/>
              </w:numPr>
              <w:rPr>
                <w:rFonts w:ascii="Arial" w:hAnsi="Arial" w:cs="Arial"/>
              </w:rPr>
            </w:pPr>
            <w:r w:rsidRPr="00742246">
              <w:rPr>
                <w:rFonts w:ascii="Arial" w:hAnsi="Arial" w:cs="Arial"/>
              </w:rPr>
              <w:t>Avoid double negatives.</w:t>
            </w:r>
          </w:p>
          <w:p w14:paraId="059C3B55" w14:textId="77777777" w:rsidR="00933374" w:rsidRPr="00742246" w:rsidRDefault="00933374" w:rsidP="00FF45B8">
            <w:pPr>
              <w:pStyle w:val="ListParagraph"/>
              <w:numPr>
                <w:ilvl w:val="0"/>
                <w:numId w:val="7"/>
              </w:numPr>
              <w:rPr>
                <w:rFonts w:ascii="Arial" w:hAnsi="Arial" w:cs="Arial"/>
              </w:rPr>
            </w:pPr>
            <w:r w:rsidRPr="00742246">
              <w:rPr>
                <w:rFonts w:ascii="Arial" w:hAnsi="Arial" w:cs="Arial"/>
              </w:rPr>
              <w:t>Nested clauses</w:t>
            </w:r>
          </w:p>
          <w:p w14:paraId="559CDC95" w14:textId="77777777" w:rsidR="00933374" w:rsidRPr="00742246" w:rsidRDefault="00933374" w:rsidP="00286674">
            <w:pPr>
              <w:rPr>
                <w:rFonts w:ascii="Arial" w:hAnsi="Arial" w:cs="Arial"/>
              </w:rPr>
            </w:pPr>
          </w:p>
          <w:p w14:paraId="7DC71C83" w14:textId="77777777" w:rsidR="00933374" w:rsidRPr="00742246" w:rsidRDefault="00933374" w:rsidP="00286674">
            <w:pPr>
              <w:rPr>
                <w:rFonts w:ascii="Arial" w:hAnsi="Arial" w:cs="Arial"/>
              </w:rPr>
            </w:pPr>
            <w:r w:rsidRPr="00742246">
              <w:rPr>
                <w:rFonts w:ascii="Arial" w:hAnsi="Arial" w:cs="Arial"/>
              </w:rPr>
              <w:t>Language used by providers should be targeted towards the lower secondary education level to accommodate for diverse reading levels and intellectual disabilities.</w:t>
            </w:r>
          </w:p>
          <w:p w14:paraId="5A9DCC5E" w14:textId="77777777" w:rsidR="00933374" w:rsidRPr="00742246" w:rsidRDefault="00933374" w:rsidP="00286674">
            <w:pPr>
              <w:rPr>
                <w:rFonts w:ascii="Arial" w:hAnsi="Arial" w:cs="Arial"/>
              </w:rPr>
            </w:pPr>
          </w:p>
          <w:p w14:paraId="72B618DF" w14:textId="77777777" w:rsidR="00933374" w:rsidRPr="00742246" w:rsidRDefault="00933374" w:rsidP="00286674">
            <w:pPr>
              <w:rPr>
                <w:rFonts w:ascii="Arial" w:hAnsi="Arial" w:cs="Arial"/>
              </w:rPr>
            </w:pPr>
            <w:r w:rsidRPr="00742246">
              <w:rPr>
                <w:rFonts w:ascii="Arial" w:hAnsi="Arial" w:cs="Arial"/>
              </w:rPr>
              <w:t>This is in line with WCAG 2.2 criteria:</w:t>
            </w:r>
          </w:p>
          <w:p w14:paraId="4EE52456" w14:textId="77777777" w:rsidR="00933374" w:rsidRPr="00742246" w:rsidRDefault="00933374" w:rsidP="00FF45B8">
            <w:pPr>
              <w:pStyle w:val="ListParagraph"/>
              <w:numPr>
                <w:ilvl w:val="0"/>
                <w:numId w:val="9"/>
              </w:numPr>
              <w:rPr>
                <w:rFonts w:ascii="Arial" w:hAnsi="Arial" w:cs="Arial"/>
              </w:rPr>
            </w:pPr>
            <w:r w:rsidRPr="00742246">
              <w:rPr>
                <w:rFonts w:ascii="Arial" w:hAnsi="Arial" w:cs="Arial"/>
              </w:rPr>
              <w:t>3.1.5 Reading Level (Level AAA)</w:t>
            </w:r>
          </w:p>
        </w:tc>
        <w:tc>
          <w:tcPr>
            <w:tcW w:w="2946" w:type="dxa"/>
            <w:tcBorders>
              <w:top w:val="single" w:sz="4" w:space="0" w:color="auto"/>
              <w:left w:val="single" w:sz="4" w:space="0" w:color="auto"/>
              <w:bottom w:val="single" w:sz="4" w:space="0" w:color="auto"/>
              <w:right w:val="single" w:sz="4" w:space="0" w:color="auto"/>
            </w:tcBorders>
          </w:tcPr>
          <w:p w14:paraId="47AFE4DD" w14:textId="77777777" w:rsidR="00933374" w:rsidRPr="00D55E7A" w:rsidRDefault="00933374" w:rsidP="00286674">
            <w:pPr>
              <w:rPr>
                <w:rFonts w:ascii="Arial" w:hAnsi="Arial" w:cs="Arial"/>
                <w:b/>
                <w:bCs/>
              </w:rPr>
            </w:pPr>
            <w:r w:rsidRPr="00D55E7A">
              <w:rPr>
                <w:rFonts w:ascii="Arial" w:hAnsi="Arial" w:cs="Arial"/>
                <w:b/>
                <w:bCs/>
                <w:highlight w:val="green"/>
              </w:rPr>
              <w:t>GREEN</w:t>
            </w:r>
          </w:p>
        </w:tc>
        <w:tc>
          <w:tcPr>
            <w:tcW w:w="4262" w:type="dxa"/>
            <w:tcBorders>
              <w:top w:val="single" w:sz="4" w:space="0" w:color="auto"/>
              <w:left w:val="single" w:sz="4" w:space="0" w:color="auto"/>
              <w:bottom w:val="single" w:sz="4" w:space="0" w:color="auto"/>
              <w:right w:val="single" w:sz="4" w:space="0" w:color="auto"/>
            </w:tcBorders>
          </w:tcPr>
          <w:p w14:paraId="41EBC229" w14:textId="77777777" w:rsidR="00933374" w:rsidRPr="00742246" w:rsidRDefault="00933374" w:rsidP="00286674">
            <w:pPr>
              <w:rPr>
                <w:rFonts w:ascii="Arial" w:hAnsi="Arial" w:cs="Arial"/>
              </w:rPr>
            </w:pPr>
          </w:p>
        </w:tc>
        <w:tc>
          <w:tcPr>
            <w:tcW w:w="4953" w:type="dxa"/>
            <w:tcBorders>
              <w:top w:val="single" w:sz="4" w:space="0" w:color="auto"/>
              <w:left w:val="single" w:sz="4" w:space="0" w:color="auto"/>
              <w:bottom w:val="single" w:sz="4" w:space="0" w:color="auto"/>
              <w:right w:val="single" w:sz="4" w:space="0" w:color="auto"/>
            </w:tcBorders>
          </w:tcPr>
          <w:p w14:paraId="0C846A80" w14:textId="39296F3F" w:rsidR="00933374" w:rsidRPr="00742246" w:rsidRDefault="0051772F" w:rsidP="00286674">
            <w:pPr>
              <w:rPr>
                <w:rFonts w:ascii="Arial" w:hAnsi="Arial" w:cs="Arial"/>
              </w:rPr>
            </w:pPr>
            <w:r w:rsidRPr="00742246">
              <w:rPr>
                <w:rFonts w:ascii="Arial" w:hAnsi="Arial" w:cs="Arial"/>
              </w:rPr>
              <w:t>Language</w:t>
            </w:r>
            <w:r w:rsidR="00933374" w:rsidRPr="00742246">
              <w:rPr>
                <w:rFonts w:ascii="Arial" w:hAnsi="Arial" w:cs="Arial"/>
              </w:rPr>
              <w:t xml:space="preserve"> used was concise and easy to understand.</w:t>
            </w:r>
          </w:p>
          <w:p w14:paraId="4EF66E8A" w14:textId="77777777" w:rsidR="00933374" w:rsidRPr="00742246" w:rsidRDefault="00933374" w:rsidP="00286674">
            <w:pPr>
              <w:rPr>
                <w:rFonts w:ascii="Arial" w:hAnsi="Arial" w:cs="Arial"/>
              </w:rPr>
            </w:pPr>
          </w:p>
          <w:p w14:paraId="5EFB8D41" w14:textId="77777777" w:rsidR="00933374" w:rsidRPr="00742246" w:rsidRDefault="00933374" w:rsidP="00286674">
            <w:pPr>
              <w:rPr>
                <w:rFonts w:ascii="Arial" w:hAnsi="Arial" w:cs="Arial"/>
              </w:rPr>
            </w:pPr>
          </w:p>
        </w:tc>
      </w:tr>
      <w:tr w:rsidR="00933374" w:rsidRPr="00742246" w14:paraId="4C8C22E7" w14:textId="77777777" w:rsidTr="00286674">
        <w:trPr>
          <w:trHeight w:val="300"/>
        </w:trPr>
        <w:tc>
          <w:tcPr>
            <w:tcW w:w="15304" w:type="dxa"/>
            <w:gridSpan w:val="4"/>
            <w:tcBorders>
              <w:top w:val="single" w:sz="4" w:space="0" w:color="auto"/>
              <w:left w:val="single" w:sz="4" w:space="0" w:color="auto"/>
              <w:bottom w:val="single" w:sz="4" w:space="0" w:color="auto"/>
              <w:right w:val="single" w:sz="4" w:space="0" w:color="auto"/>
            </w:tcBorders>
            <w:shd w:val="clear" w:color="auto" w:fill="CCFFCC"/>
          </w:tcPr>
          <w:p w14:paraId="4F2EAC13" w14:textId="77777777" w:rsidR="00933374" w:rsidRPr="00742246" w:rsidRDefault="00933374" w:rsidP="00286674">
            <w:pPr>
              <w:rPr>
                <w:rFonts w:ascii="Arial" w:hAnsi="Arial" w:cs="Arial"/>
                <w:b/>
                <w:bCs/>
              </w:rPr>
            </w:pPr>
            <w:r w:rsidRPr="00742246">
              <w:rPr>
                <w:rFonts w:ascii="Arial" w:hAnsi="Arial" w:cs="Arial"/>
                <w:b/>
                <w:bCs/>
              </w:rPr>
              <w:t>Consistent Page Layout and Navigation</w:t>
            </w:r>
          </w:p>
        </w:tc>
      </w:tr>
      <w:tr w:rsidR="00933374" w:rsidRPr="00742246" w14:paraId="1227826E"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74B42B53" w14:textId="77777777" w:rsidR="00933374" w:rsidRPr="00742246" w:rsidRDefault="00933374" w:rsidP="00FF45B8">
            <w:pPr>
              <w:pStyle w:val="ListParagraph"/>
              <w:numPr>
                <w:ilvl w:val="0"/>
                <w:numId w:val="8"/>
              </w:numPr>
              <w:spacing w:line="256" w:lineRule="auto"/>
              <w:rPr>
                <w:rFonts w:ascii="Arial" w:hAnsi="Arial" w:cs="Arial"/>
              </w:rPr>
            </w:pPr>
            <w:r w:rsidRPr="00742246">
              <w:rPr>
                <w:rFonts w:ascii="Arial" w:hAnsi="Arial" w:cs="Arial"/>
              </w:rPr>
              <w:t>Button Placement</w:t>
            </w:r>
          </w:p>
          <w:p w14:paraId="3EEF1546" w14:textId="77777777" w:rsidR="00933374" w:rsidRPr="00742246" w:rsidRDefault="00933374" w:rsidP="00286674">
            <w:pPr>
              <w:rPr>
                <w:rFonts w:ascii="Arial" w:hAnsi="Arial" w:cs="Arial"/>
              </w:rPr>
            </w:pPr>
          </w:p>
          <w:p w14:paraId="750FFDA9" w14:textId="77777777" w:rsidR="00933374" w:rsidRPr="00742246" w:rsidRDefault="00933374" w:rsidP="00286674">
            <w:pPr>
              <w:rPr>
                <w:rFonts w:ascii="Arial" w:hAnsi="Arial" w:cs="Arial"/>
              </w:rPr>
            </w:pPr>
            <w:r w:rsidRPr="00742246">
              <w:rPr>
                <w:rFonts w:ascii="Arial" w:hAnsi="Arial" w:cs="Arial"/>
              </w:rPr>
              <w:t>Helps users predict where to look for content and locate it easily if they come across it again. Users who have a cognitive or intellectual disability can all benefit from this.</w:t>
            </w:r>
          </w:p>
          <w:p w14:paraId="0183376E" w14:textId="77777777" w:rsidR="00933374" w:rsidRPr="00742246" w:rsidRDefault="00933374" w:rsidP="00286674">
            <w:pPr>
              <w:rPr>
                <w:rFonts w:ascii="Arial" w:hAnsi="Arial" w:cs="Arial"/>
              </w:rPr>
            </w:pPr>
          </w:p>
          <w:p w14:paraId="21F23454" w14:textId="77777777" w:rsidR="00933374" w:rsidRPr="00742246" w:rsidRDefault="00933374" w:rsidP="00286674">
            <w:pPr>
              <w:rPr>
                <w:rFonts w:ascii="Arial" w:hAnsi="Arial" w:cs="Arial"/>
              </w:rPr>
            </w:pPr>
            <w:r w:rsidRPr="00742246">
              <w:rPr>
                <w:rFonts w:ascii="Arial" w:hAnsi="Arial" w:cs="Arial"/>
              </w:rPr>
              <w:lastRenderedPageBreak/>
              <w:t>This is in line with WCAG 2.2 criteria:</w:t>
            </w:r>
          </w:p>
          <w:p w14:paraId="7C2B33E1" w14:textId="77777777" w:rsidR="00933374" w:rsidRPr="00742246" w:rsidRDefault="00933374" w:rsidP="00FF45B8">
            <w:pPr>
              <w:pStyle w:val="ListParagraph"/>
              <w:numPr>
                <w:ilvl w:val="0"/>
                <w:numId w:val="9"/>
              </w:numPr>
              <w:spacing w:line="256" w:lineRule="auto"/>
              <w:rPr>
                <w:rFonts w:ascii="Arial" w:hAnsi="Arial" w:cs="Arial"/>
              </w:rPr>
            </w:pPr>
            <w:r w:rsidRPr="00742246">
              <w:rPr>
                <w:rFonts w:ascii="Arial" w:hAnsi="Arial" w:cs="Arial"/>
              </w:rPr>
              <w:t>3.2.3 Consistent Navigation (Level AA)</w:t>
            </w:r>
          </w:p>
          <w:p w14:paraId="207226BE" w14:textId="77777777" w:rsidR="00933374" w:rsidRPr="00742246" w:rsidRDefault="00933374" w:rsidP="00286674">
            <w:pPr>
              <w:pStyle w:val="ListParagraph"/>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hideMark/>
          </w:tcPr>
          <w:p w14:paraId="5644FEFE" w14:textId="77777777" w:rsidR="00933374" w:rsidRPr="00D44EB9" w:rsidRDefault="00933374" w:rsidP="00286674">
            <w:pPr>
              <w:rPr>
                <w:rFonts w:ascii="Arial" w:hAnsi="Arial" w:cs="Arial"/>
                <w:b/>
                <w:bCs/>
              </w:rPr>
            </w:pPr>
            <w:r w:rsidRPr="00D44EB9">
              <w:rPr>
                <w:rFonts w:ascii="Arial" w:hAnsi="Arial" w:cs="Arial"/>
                <w:b/>
                <w:bCs/>
                <w:highlight w:val="yellow"/>
              </w:rPr>
              <w:lastRenderedPageBreak/>
              <w:t>YELLOW</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37B0264" w14:textId="77777777" w:rsidR="00EB7459" w:rsidRPr="00742246" w:rsidRDefault="00933374" w:rsidP="00E531CF">
            <w:pPr>
              <w:pStyle w:val="NormalWeb"/>
              <w:spacing w:before="0" w:beforeAutospacing="0" w:after="0" w:afterAutospacing="0"/>
              <w:rPr>
                <w:rFonts w:ascii="Arial" w:hAnsi="Arial" w:cs="Arial"/>
              </w:rPr>
            </w:pPr>
            <w:r w:rsidRPr="00742246">
              <w:rPr>
                <w:rFonts w:ascii="Arial" w:hAnsi="Arial" w:cs="Arial"/>
              </w:rPr>
              <w:t>Neighbourhood (Help Forum) Sign in:</w:t>
            </w:r>
          </w:p>
          <w:p w14:paraId="3CEE8CD0" w14:textId="5D09FEA6" w:rsidR="00933374" w:rsidRPr="00742246" w:rsidRDefault="00933374" w:rsidP="00E531CF">
            <w:pPr>
              <w:pStyle w:val="NormalWeb"/>
              <w:spacing w:before="0" w:beforeAutospacing="0" w:after="0" w:afterAutospacing="0"/>
              <w:rPr>
                <w:rFonts w:ascii="Arial" w:hAnsi="Arial" w:cs="Arial"/>
              </w:rPr>
            </w:pPr>
            <w:r w:rsidRPr="00742246">
              <w:rPr>
                <w:rFonts w:ascii="Arial" w:hAnsi="Arial" w:cs="Arial"/>
                <w:noProof/>
              </w:rPr>
              <w:lastRenderedPageBreak/>
              <w:drawing>
                <wp:inline distT="0" distB="0" distL="0" distR="0" wp14:anchorId="75F9785F" wp14:editId="12B1DFD6">
                  <wp:extent cx="1114586" cy="2241550"/>
                  <wp:effectExtent l="0" t="0" r="9525" b="6350"/>
                  <wp:docPr id="1950337637" name="Picture 1950337637" descr="Screenshot showing quick li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337637" name="Picture 1950337637" descr="Screenshot showing quick links."/>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117825" cy="2248065"/>
                          </a:xfrm>
                          <a:prstGeom prst="rect">
                            <a:avLst/>
                          </a:prstGeom>
                          <a:noFill/>
                          <a:ln>
                            <a:noFill/>
                          </a:ln>
                        </pic:spPr>
                      </pic:pic>
                    </a:graphicData>
                  </a:graphic>
                </wp:inline>
              </w:drawing>
            </w:r>
            <w:r w:rsidRPr="00742246">
              <w:rPr>
                <w:rFonts w:ascii="Arial" w:hAnsi="Arial" w:cs="Arial"/>
              </w:rPr>
              <w:t xml:space="preserve"> </w:t>
            </w:r>
            <w:r w:rsidRPr="00742246">
              <w:rPr>
                <w:rFonts w:ascii="Arial" w:hAnsi="Arial" w:cs="Arial"/>
                <w:noProof/>
              </w:rPr>
              <w:drawing>
                <wp:inline distT="0" distB="0" distL="0" distR="0" wp14:anchorId="5258A5A9" wp14:editId="53104C7E">
                  <wp:extent cx="1127281" cy="2286000"/>
                  <wp:effectExtent l="0" t="0" r="0" b="0"/>
                  <wp:docPr id="505708404" name="Picture 505708404" descr="Screenshot showing search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708404" name="Picture 505708404" descr="Screenshot showing search results."/>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35754" cy="2303183"/>
                          </a:xfrm>
                          <a:prstGeom prst="rect">
                            <a:avLst/>
                          </a:prstGeom>
                          <a:noFill/>
                          <a:ln>
                            <a:noFill/>
                          </a:ln>
                        </pic:spPr>
                      </pic:pic>
                    </a:graphicData>
                  </a:graphic>
                </wp:inline>
              </w:drawing>
            </w:r>
          </w:p>
          <w:p w14:paraId="5425321B" w14:textId="09BF5015" w:rsidR="00933374" w:rsidRPr="00742246" w:rsidRDefault="00933374" w:rsidP="00EB7459">
            <w:pPr>
              <w:pStyle w:val="NormalWeb"/>
              <w:rPr>
                <w:rFonts w:ascii="Arial" w:hAnsi="Arial" w:cs="Arial"/>
              </w:rPr>
            </w:pPr>
            <w:r w:rsidRPr="00742246">
              <w:rPr>
                <w:rFonts w:ascii="Arial" w:hAnsi="Arial" w:cs="Arial"/>
                <w:noProof/>
              </w:rPr>
              <w:drawing>
                <wp:inline distT="0" distB="0" distL="0" distR="0" wp14:anchorId="5A87CD60" wp14:editId="3267F7AD">
                  <wp:extent cx="1079500" cy="2398770"/>
                  <wp:effectExtent l="0" t="0" r="6350" b="1905"/>
                  <wp:docPr id="249579834" name="Picture 249579834" descr="Screenshot showing neighbourhood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579834" name="Picture 249579834" descr="Screenshot showing neighbourhood pag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084777" cy="2410496"/>
                          </a:xfrm>
                          <a:prstGeom prst="rect">
                            <a:avLst/>
                          </a:prstGeom>
                          <a:noFill/>
                          <a:ln>
                            <a:noFill/>
                          </a:ln>
                        </pic:spPr>
                      </pic:pic>
                    </a:graphicData>
                  </a:graphic>
                </wp:inline>
              </w:drawing>
            </w:r>
          </w:p>
        </w:tc>
        <w:tc>
          <w:tcPr>
            <w:tcW w:w="4953" w:type="dxa"/>
            <w:tcBorders>
              <w:top w:val="single" w:sz="4" w:space="0" w:color="auto"/>
              <w:left w:val="single" w:sz="4" w:space="0" w:color="auto"/>
              <w:bottom w:val="single" w:sz="4" w:space="0" w:color="auto"/>
              <w:right w:val="single" w:sz="4" w:space="0" w:color="auto"/>
            </w:tcBorders>
          </w:tcPr>
          <w:p w14:paraId="32001472" w14:textId="05A5A4A1" w:rsidR="00933374" w:rsidRPr="00742246" w:rsidRDefault="00933374" w:rsidP="00286674">
            <w:pPr>
              <w:rPr>
                <w:rFonts w:ascii="Arial" w:hAnsi="Arial" w:cs="Arial"/>
              </w:rPr>
            </w:pPr>
            <w:r w:rsidRPr="00742246">
              <w:rPr>
                <w:rFonts w:ascii="Arial" w:hAnsi="Arial" w:cs="Arial"/>
              </w:rPr>
              <w:lastRenderedPageBreak/>
              <w:t xml:space="preserve">Although the application is well presented, it jumps inconsistently between the application features and the AGL online services website, making it confusing to use especially with new ‘logins’/’sign in’ requested. The page layout could be more consistent in basic structure between pages. </w:t>
            </w:r>
          </w:p>
          <w:p w14:paraId="481D1CB3" w14:textId="77777777" w:rsidR="00933374" w:rsidRPr="00742246" w:rsidRDefault="00933374" w:rsidP="00286674">
            <w:pPr>
              <w:rPr>
                <w:rFonts w:ascii="Arial" w:hAnsi="Arial" w:cs="Arial"/>
              </w:rPr>
            </w:pPr>
          </w:p>
          <w:p w14:paraId="0748E28A" w14:textId="013B1972" w:rsidR="00933374" w:rsidRPr="00742246" w:rsidRDefault="00933374" w:rsidP="002E1D8B">
            <w:pPr>
              <w:rPr>
                <w:rFonts w:ascii="Arial" w:hAnsi="Arial" w:cs="Arial"/>
              </w:rPr>
            </w:pPr>
            <w:r w:rsidRPr="00742246">
              <w:rPr>
                <w:rFonts w:ascii="Arial" w:hAnsi="Arial" w:cs="Arial"/>
              </w:rPr>
              <w:t>Page navigation tools such as links, buttons, toggle buttons, and menu styles vary to the point that it becomes jumbled</w:t>
            </w:r>
            <w:r w:rsidR="002E1D8B" w:rsidRPr="00742246">
              <w:rPr>
                <w:rFonts w:ascii="Arial" w:hAnsi="Arial" w:cs="Arial"/>
              </w:rPr>
              <w:t xml:space="preserve"> up.</w:t>
            </w:r>
          </w:p>
        </w:tc>
      </w:tr>
      <w:tr w:rsidR="00933374" w:rsidRPr="00742246" w14:paraId="35826A69" w14:textId="77777777" w:rsidTr="00286674">
        <w:trPr>
          <w:trHeight w:val="300"/>
        </w:trPr>
        <w:tc>
          <w:tcPr>
            <w:tcW w:w="15304" w:type="dxa"/>
            <w:gridSpan w:val="4"/>
            <w:tcBorders>
              <w:top w:val="single" w:sz="4" w:space="0" w:color="auto"/>
              <w:left w:val="single" w:sz="4" w:space="0" w:color="auto"/>
              <w:bottom w:val="single" w:sz="4" w:space="0" w:color="auto"/>
              <w:right w:val="single" w:sz="4" w:space="0" w:color="auto"/>
            </w:tcBorders>
            <w:shd w:val="clear" w:color="auto" w:fill="FF9999"/>
          </w:tcPr>
          <w:p w14:paraId="10C37594" w14:textId="77777777" w:rsidR="00933374" w:rsidRPr="00742246" w:rsidRDefault="00933374" w:rsidP="00FF45B8">
            <w:pPr>
              <w:pStyle w:val="ListParagraph"/>
              <w:numPr>
                <w:ilvl w:val="0"/>
                <w:numId w:val="6"/>
              </w:numPr>
              <w:spacing w:line="256" w:lineRule="auto"/>
              <w:rPr>
                <w:rFonts w:ascii="Arial" w:hAnsi="Arial" w:cs="Arial"/>
                <w:b/>
                <w:bCs/>
                <w:sz w:val="28"/>
                <w:szCs w:val="24"/>
              </w:rPr>
            </w:pPr>
            <w:r w:rsidRPr="00742246">
              <w:rPr>
                <w:rFonts w:ascii="Arial" w:hAnsi="Arial" w:cs="Arial"/>
                <w:b/>
                <w:bCs/>
                <w:sz w:val="28"/>
                <w:szCs w:val="24"/>
              </w:rPr>
              <w:t>Mobility</w:t>
            </w:r>
          </w:p>
        </w:tc>
      </w:tr>
      <w:tr w:rsidR="00933374" w:rsidRPr="00742246" w14:paraId="11F88BA4" w14:textId="77777777" w:rsidTr="00286674">
        <w:trPr>
          <w:trHeight w:val="300"/>
        </w:trPr>
        <w:tc>
          <w:tcPr>
            <w:tcW w:w="15304" w:type="dxa"/>
            <w:gridSpan w:val="4"/>
            <w:tcBorders>
              <w:top w:val="single" w:sz="4" w:space="0" w:color="auto"/>
              <w:left w:val="single" w:sz="4" w:space="0" w:color="auto"/>
              <w:bottom w:val="single" w:sz="4" w:space="0" w:color="auto"/>
              <w:right w:val="single" w:sz="4" w:space="0" w:color="auto"/>
            </w:tcBorders>
            <w:shd w:val="clear" w:color="auto" w:fill="FFCCCC"/>
          </w:tcPr>
          <w:p w14:paraId="67390819" w14:textId="77777777" w:rsidR="00933374" w:rsidRPr="00742246" w:rsidRDefault="00933374" w:rsidP="00286674">
            <w:pPr>
              <w:rPr>
                <w:rFonts w:ascii="Arial" w:hAnsi="Arial" w:cs="Arial"/>
                <w:b/>
                <w:bCs/>
              </w:rPr>
            </w:pPr>
            <w:r w:rsidRPr="00742246">
              <w:rPr>
                <w:rFonts w:ascii="Arial" w:hAnsi="Arial" w:cs="Arial"/>
                <w:b/>
                <w:bCs/>
              </w:rPr>
              <w:t>Keyboard Control</w:t>
            </w:r>
          </w:p>
        </w:tc>
      </w:tr>
      <w:tr w:rsidR="00933374" w:rsidRPr="00742246" w14:paraId="113274C0"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0711BCEB" w14:textId="77777777" w:rsidR="00933374" w:rsidRPr="00742246" w:rsidRDefault="00933374" w:rsidP="00FF45B8">
            <w:pPr>
              <w:pStyle w:val="ListParagraph"/>
              <w:numPr>
                <w:ilvl w:val="0"/>
                <w:numId w:val="5"/>
              </w:numPr>
              <w:rPr>
                <w:rFonts w:ascii="Arial" w:hAnsi="Arial" w:cs="Arial"/>
              </w:rPr>
            </w:pPr>
            <w:r w:rsidRPr="00742246">
              <w:rPr>
                <w:rFonts w:ascii="Arial" w:hAnsi="Arial" w:cs="Arial"/>
              </w:rPr>
              <w:t>Keyboard Accessibility</w:t>
            </w:r>
          </w:p>
          <w:p w14:paraId="4E892889" w14:textId="77777777" w:rsidR="00933374" w:rsidRPr="00742246" w:rsidRDefault="00933374" w:rsidP="00286674">
            <w:pPr>
              <w:rPr>
                <w:rFonts w:ascii="Arial" w:hAnsi="Arial" w:cs="Arial"/>
              </w:rPr>
            </w:pPr>
          </w:p>
          <w:p w14:paraId="7EE4ED34" w14:textId="77777777" w:rsidR="00933374" w:rsidRPr="00742246" w:rsidRDefault="00933374" w:rsidP="00286674">
            <w:pPr>
              <w:rPr>
                <w:rFonts w:ascii="Arial" w:hAnsi="Arial" w:cs="Arial"/>
              </w:rPr>
            </w:pPr>
            <w:r w:rsidRPr="00742246">
              <w:rPr>
                <w:rFonts w:ascii="Arial" w:hAnsi="Arial" w:cs="Arial"/>
              </w:rPr>
              <w:lastRenderedPageBreak/>
              <w:t>Mobile keyboards can be custom tailored to suit the accessibility needs of their user.</w:t>
            </w:r>
          </w:p>
          <w:p w14:paraId="2F6CD123" w14:textId="77777777" w:rsidR="00933374" w:rsidRPr="00742246" w:rsidRDefault="00933374" w:rsidP="00286674">
            <w:pPr>
              <w:rPr>
                <w:rFonts w:ascii="Arial" w:hAnsi="Arial" w:cs="Arial"/>
              </w:rPr>
            </w:pPr>
          </w:p>
          <w:p w14:paraId="7C9FFF42" w14:textId="77777777" w:rsidR="00933374" w:rsidRPr="00742246" w:rsidRDefault="00933374" w:rsidP="00286674">
            <w:pPr>
              <w:rPr>
                <w:rFonts w:ascii="Arial" w:hAnsi="Arial" w:cs="Arial"/>
              </w:rPr>
            </w:pPr>
            <w:r w:rsidRPr="00742246">
              <w:rPr>
                <w:rFonts w:ascii="Arial" w:hAnsi="Arial" w:cs="Arial"/>
              </w:rPr>
              <w:t>This is in line with WCAG 2.2 criteria:</w:t>
            </w:r>
          </w:p>
          <w:p w14:paraId="21107520" w14:textId="77777777" w:rsidR="00933374" w:rsidRPr="00742246" w:rsidRDefault="00933374" w:rsidP="00FF45B8">
            <w:pPr>
              <w:pStyle w:val="ListParagraph"/>
              <w:numPr>
                <w:ilvl w:val="0"/>
                <w:numId w:val="9"/>
              </w:numPr>
              <w:rPr>
                <w:rFonts w:ascii="Arial" w:hAnsi="Arial" w:cs="Arial"/>
              </w:rPr>
            </w:pPr>
            <w:r w:rsidRPr="00742246">
              <w:rPr>
                <w:rFonts w:ascii="Arial" w:hAnsi="Arial" w:cs="Arial"/>
              </w:rPr>
              <w:t>2.1.1 Keyboard (Level A)</w:t>
            </w:r>
          </w:p>
          <w:p w14:paraId="0F6A00B4" w14:textId="77777777" w:rsidR="00933374" w:rsidRPr="00742246" w:rsidRDefault="00933374"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70A9B614" w14:textId="77777777" w:rsidR="00933374" w:rsidRPr="00D44EB9" w:rsidRDefault="00933374" w:rsidP="00286674">
            <w:pPr>
              <w:rPr>
                <w:rFonts w:ascii="Arial" w:hAnsi="Arial" w:cs="Arial"/>
                <w:b/>
                <w:bCs/>
              </w:rPr>
            </w:pPr>
            <w:r w:rsidRPr="00D44EB9">
              <w:rPr>
                <w:rFonts w:ascii="Arial" w:hAnsi="Arial" w:cs="Arial"/>
                <w:b/>
                <w:bCs/>
                <w:highlight w:val="green"/>
              </w:rPr>
              <w:lastRenderedPageBreak/>
              <w:t>GREEN</w:t>
            </w:r>
          </w:p>
        </w:tc>
        <w:tc>
          <w:tcPr>
            <w:tcW w:w="4262" w:type="dxa"/>
            <w:tcBorders>
              <w:top w:val="single" w:sz="4" w:space="0" w:color="auto"/>
              <w:left w:val="single" w:sz="4" w:space="0" w:color="auto"/>
              <w:bottom w:val="single" w:sz="4" w:space="0" w:color="auto"/>
              <w:right w:val="single" w:sz="4" w:space="0" w:color="auto"/>
            </w:tcBorders>
          </w:tcPr>
          <w:p w14:paraId="39BB226A" w14:textId="77777777" w:rsidR="00933374" w:rsidRPr="00742246" w:rsidRDefault="00933374" w:rsidP="00286674">
            <w:pPr>
              <w:rPr>
                <w:rFonts w:ascii="Arial" w:hAnsi="Arial" w:cs="Arial"/>
              </w:rPr>
            </w:pPr>
          </w:p>
        </w:tc>
        <w:tc>
          <w:tcPr>
            <w:tcW w:w="4953" w:type="dxa"/>
            <w:tcBorders>
              <w:top w:val="single" w:sz="4" w:space="0" w:color="auto"/>
              <w:left w:val="single" w:sz="4" w:space="0" w:color="auto"/>
              <w:bottom w:val="single" w:sz="4" w:space="0" w:color="auto"/>
              <w:right w:val="single" w:sz="4" w:space="0" w:color="auto"/>
            </w:tcBorders>
          </w:tcPr>
          <w:p w14:paraId="5B240DCE" w14:textId="77777777" w:rsidR="00933374" w:rsidRPr="00742246" w:rsidRDefault="00933374" w:rsidP="00286674">
            <w:pPr>
              <w:rPr>
                <w:rFonts w:ascii="Arial" w:hAnsi="Arial" w:cs="Arial"/>
              </w:rPr>
            </w:pPr>
            <w:r w:rsidRPr="00742246">
              <w:rPr>
                <w:rFonts w:ascii="Arial" w:hAnsi="Arial" w:cs="Arial"/>
              </w:rPr>
              <w:t>No issues involving keyboard control.</w:t>
            </w:r>
          </w:p>
        </w:tc>
      </w:tr>
      <w:tr w:rsidR="00933374" w:rsidRPr="00742246" w14:paraId="6EB67C38" w14:textId="77777777" w:rsidTr="00286674">
        <w:trPr>
          <w:trHeight w:val="300"/>
        </w:trPr>
        <w:tc>
          <w:tcPr>
            <w:tcW w:w="15304" w:type="dxa"/>
            <w:gridSpan w:val="4"/>
            <w:tcBorders>
              <w:top w:val="single" w:sz="4" w:space="0" w:color="auto"/>
              <w:left w:val="single" w:sz="4" w:space="0" w:color="auto"/>
              <w:bottom w:val="single" w:sz="4" w:space="0" w:color="auto"/>
              <w:right w:val="single" w:sz="4" w:space="0" w:color="auto"/>
            </w:tcBorders>
            <w:shd w:val="clear" w:color="auto" w:fill="FFCCCC"/>
          </w:tcPr>
          <w:p w14:paraId="57B5A637" w14:textId="77777777" w:rsidR="00933374" w:rsidRPr="00742246" w:rsidRDefault="00933374" w:rsidP="00286674">
            <w:pPr>
              <w:rPr>
                <w:rFonts w:ascii="Arial" w:hAnsi="Arial" w:cs="Arial"/>
                <w:b/>
                <w:bCs/>
              </w:rPr>
            </w:pPr>
            <w:r w:rsidRPr="00742246">
              <w:rPr>
                <w:rFonts w:ascii="Arial" w:hAnsi="Arial" w:cs="Arial"/>
                <w:b/>
                <w:bCs/>
              </w:rPr>
              <w:t>Voice Control Capability</w:t>
            </w:r>
          </w:p>
        </w:tc>
      </w:tr>
      <w:tr w:rsidR="00933374" w:rsidRPr="00742246" w14:paraId="76967674"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69C8744A" w14:textId="77777777" w:rsidR="00933374" w:rsidRPr="00742246" w:rsidRDefault="00933374" w:rsidP="00FF45B8">
            <w:pPr>
              <w:pStyle w:val="ListParagraph"/>
              <w:numPr>
                <w:ilvl w:val="0"/>
                <w:numId w:val="5"/>
              </w:numPr>
              <w:rPr>
                <w:rFonts w:ascii="Arial" w:hAnsi="Arial" w:cs="Arial"/>
              </w:rPr>
            </w:pPr>
            <w:r w:rsidRPr="00742246">
              <w:rPr>
                <w:rFonts w:ascii="Arial" w:hAnsi="Arial" w:cs="Arial"/>
              </w:rPr>
              <w:t>General navigation and accessibility to buttons, links. and inputs.</w:t>
            </w:r>
          </w:p>
          <w:p w14:paraId="4A223624" w14:textId="77777777" w:rsidR="00933374" w:rsidRPr="00742246" w:rsidRDefault="00933374" w:rsidP="00FF45B8">
            <w:pPr>
              <w:pStyle w:val="ListParagraph"/>
              <w:numPr>
                <w:ilvl w:val="0"/>
                <w:numId w:val="5"/>
              </w:numPr>
              <w:rPr>
                <w:rFonts w:ascii="Arial" w:hAnsi="Arial" w:cs="Arial"/>
              </w:rPr>
            </w:pPr>
            <w:r w:rsidRPr="00742246">
              <w:rPr>
                <w:rFonts w:ascii="Arial" w:hAnsi="Arial" w:cs="Arial"/>
              </w:rPr>
              <w:t>Speech-to-text</w:t>
            </w:r>
          </w:p>
          <w:p w14:paraId="1D83D534" w14:textId="77777777" w:rsidR="00933374" w:rsidRPr="00742246" w:rsidRDefault="00933374" w:rsidP="00286674">
            <w:pPr>
              <w:rPr>
                <w:rFonts w:ascii="Arial" w:hAnsi="Arial" w:cs="Arial"/>
              </w:rPr>
            </w:pPr>
          </w:p>
          <w:p w14:paraId="6596E25D" w14:textId="77777777" w:rsidR="00933374" w:rsidRPr="00742246" w:rsidRDefault="00933374" w:rsidP="00286674">
            <w:pPr>
              <w:rPr>
                <w:rFonts w:ascii="Arial" w:hAnsi="Arial" w:cs="Arial"/>
              </w:rPr>
            </w:pPr>
            <w:r w:rsidRPr="00742246">
              <w:rPr>
                <w:rFonts w:ascii="Arial" w:hAnsi="Arial" w:cs="Arial"/>
              </w:rPr>
              <w:t xml:space="preserve">Voice Control supports users with navigating a page and inputting written text within form fields using only their voice. This removes the need for the user to manually type in information through a keyboard. </w:t>
            </w:r>
          </w:p>
          <w:p w14:paraId="6876E5A5" w14:textId="77777777" w:rsidR="00933374" w:rsidRPr="00742246" w:rsidRDefault="00933374"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3454DF4E" w14:textId="77777777" w:rsidR="00933374" w:rsidRPr="00D44EB9" w:rsidRDefault="00933374" w:rsidP="00286674">
            <w:pPr>
              <w:rPr>
                <w:rFonts w:ascii="Arial" w:hAnsi="Arial" w:cs="Arial"/>
                <w:b/>
                <w:bCs/>
              </w:rPr>
            </w:pPr>
            <w:r w:rsidRPr="00D44EB9">
              <w:rPr>
                <w:rFonts w:ascii="Arial" w:hAnsi="Arial" w:cs="Arial"/>
                <w:b/>
                <w:bCs/>
                <w:highlight w:val="green"/>
              </w:rPr>
              <w:t>GREEN</w:t>
            </w:r>
          </w:p>
        </w:tc>
        <w:tc>
          <w:tcPr>
            <w:tcW w:w="4262" w:type="dxa"/>
            <w:tcBorders>
              <w:top w:val="single" w:sz="4" w:space="0" w:color="auto"/>
              <w:left w:val="single" w:sz="4" w:space="0" w:color="auto"/>
              <w:bottom w:val="single" w:sz="4" w:space="0" w:color="auto"/>
              <w:right w:val="single" w:sz="4" w:space="0" w:color="auto"/>
            </w:tcBorders>
          </w:tcPr>
          <w:p w14:paraId="3707908C" w14:textId="47F40F1D" w:rsidR="00933374" w:rsidRPr="00742246" w:rsidRDefault="00933374" w:rsidP="00286674">
            <w:pPr>
              <w:pStyle w:val="NormalWeb"/>
              <w:rPr>
                <w:rFonts w:ascii="Arial" w:hAnsi="Arial" w:cs="Arial"/>
              </w:rPr>
            </w:pPr>
          </w:p>
          <w:p w14:paraId="38412333" w14:textId="77777777" w:rsidR="00933374" w:rsidRPr="00742246" w:rsidRDefault="00933374" w:rsidP="00286674">
            <w:pPr>
              <w:rPr>
                <w:rFonts w:ascii="Arial" w:hAnsi="Arial" w:cs="Arial"/>
              </w:rPr>
            </w:pPr>
          </w:p>
        </w:tc>
        <w:tc>
          <w:tcPr>
            <w:tcW w:w="4953" w:type="dxa"/>
            <w:tcBorders>
              <w:top w:val="single" w:sz="4" w:space="0" w:color="auto"/>
              <w:left w:val="single" w:sz="4" w:space="0" w:color="auto"/>
              <w:bottom w:val="single" w:sz="4" w:space="0" w:color="auto"/>
              <w:right w:val="single" w:sz="4" w:space="0" w:color="auto"/>
            </w:tcBorders>
          </w:tcPr>
          <w:p w14:paraId="35F03B49" w14:textId="77777777" w:rsidR="00933374" w:rsidRPr="00742246" w:rsidRDefault="00933374" w:rsidP="00286674">
            <w:pPr>
              <w:rPr>
                <w:rFonts w:ascii="Arial" w:hAnsi="Arial" w:cs="Arial"/>
              </w:rPr>
            </w:pPr>
            <w:r w:rsidRPr="00742246">
              <w:rPr>
                <w:rFonts w:ascii="Arial" w:hAnsi="Arial" w:cs="Arial"/>
              </w:rPr>
              <w:t>The ability to navigate through the application using voice commands is excellent. All items are well structured, all appropriate features are labelled and there are no redundant labels.</w:t>
            </w:r>
          </w:p>
          <w:p w14:paraId="5C1F3E9A" w14:textId="77777777" w:rsidR="00933374" w:rsidRPr="00742246" w:rsidRDefault="00933374" w:rsidP="00286674">
            <w:pPr>
              <w:rPr>
                <w:rFonts w:ascii="Arial" w:hAnsi="Arial" w:cs="Arial"/>
              </w:rPr>
            </w:pPr>
          </w:p>
          <w:p w14:paraId="35B1870B" w14:textId="77777777" w:rsidR="00933374" w:rsidRPr="00742246" w:rsidRDefault="00933374" w:rsidP="00286674">
            <w:pPr>
              <w:rPr>
                <w:rFonts w:ascii="Arial" w:hAnsi="Arial" w:cs="Arial"/>
              </w:rPr>
            </w:pPr>
            <w:r w:rsidRPr="00742246">
              <w:rPr>
                <w:rFonts w:ascii="Arial" w:hAnsi="Arial" w:cs="Arial"/>
              </w:rPr>
              <w:t>Android Voice Access has a highlight function that works nicely with labels, helps to bring into focus each interactive UI element.</w:t>
            </w:r>
          </w:p>
        </w:tc>
      </w:tr>
      <w:tr w:rsidR="00933374" w:rsidRPr="00742246" w14:paraId="2F610ACA" w14:textId="77777777" w:rsidTr="00286674">
        <w:trPr>
          <w:trHeight w:val="300"/>
        </w:trPr>
        <w:tc>
          <w:tcPr>
            <w:tcW w:w="15304" w:type="dxa"/>
            <w:gridSpan w:val="4"/>
            <w:tcBorders>
              <w:top w:val="single" w:sz="4" w:space="0" w:color="auto"/>
              <w:left w:val="single" w:sz="4" w:space="0" w:color="auto"/>
              <w:bottom w:val="single" w:sz="4" w:space="0" w:color="auto"/>
              <w:right w:val="single" w:sz="4" w:space="0" w:color="auto"/>
            </w:tcBorders>
            <w:shd w:val="clear" w:color="auto" w:fill="FFCCCC"/>
          </w:tcPr>
          <w:p w14:paraId="054B2898" w14:textId="77777777" w:rsidR="00933374" w:rsidRPr="00742246" w:rsidRDefault="00933374" w:rsidP="00286674">
            <w:pPr>
              <w:rPr>
                <w:rFonts w:ascii="Arial" w:hAnsi="Arial" w:cs="Arial"/>
                <w:b/>
                <w:bCs/>
              </w:rPr>
            </w:pPr>
            <w:r w:rsidRPr="00742246">
              <w:rPr>
                <w:rFonts w:ascii="Arial" w:hAnsi="Arial" w:cs="Arial"/>
                <w:b/>
                <w:bCs/>
              </w:rPr>
              <w:t>Touch Gestures</w:t>
            </w:r>
          </w:p>
        </w:tc>
      </w:tr>
      <w:tr w:rsidR="00933374" w:rsidRPr="00742246" w14:paraId="51714BDE"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38E7AA5F" w14:textId="77777777" w:rsidR="00933374" w:rsidRPr="00742246" w:rsidRDefault="00933374" w:rsidP="00FF45B8">
            <w:pPr>
              <w:pStyle w:val="ListParagraph"/>
              <w:numPr>
                <w:ilvl w:val="0"/>
                <w:numId w:val="4"/>
              </w:numPr>
              <w:spacing w:after="160"/>
              <w:rPr>
                <w:rFonts w:ascii="Arial" w:hAnsi="Arial" w:cs="Arial"/>
              </w:rPr>
            </w:pPr>
            <w:r w:rsidRPr="00742246">
              <w:rPr>
                <w:rFonts w:ascii="Arial" w:hAnsi="Arial" w:cs="Arial"/>
              </w:rPr>
              <w:t>Target Size</w:t>
            </w:r>
          </w:p>
          <w:p w14:paraId="2A7FC0D3" w14:textId="77777777" w:rsidR="00933374" w:rsidRPr="00742246" w:rsidRDefault="00933374" w:rsidP="00286674">
            <w:pPr>
              <w:pStyle w:val="ListParagraph"/>
              <w:spacing w:after="160"/>
              <w:rPr>
                <w:rFonts w:ascii="Arial" w:hAnsi="Arial" w:cs="Arial"/>
              </w:rPr>
            </w:pPr>
          </w:p>
          <w:p w14:paraId="02152EFB" w14:textId="77777777" w:rsidR="00933374" w:rsidRPr="00742246" w:rsidRDefault="00933374" w:rsidP="00286674">
            <w:pPr>
              <w:rPr>
                <w:rFonts w:ascii="Arial" w:hAnsi="Arial" w:cs="Arial"/>
              </w:rPr>
            </w:pPr>
            <w:r w:rsidRPr="00742246">
              <w:rPr>
                <w:rFonts w:ascii="Arial" w:hAnsi="Arial" w:cs="Arial"/>
              </w:rPr>
              <w:t xml:space="preserve">Any interactive element must have a large target size so strain and misinputs can be avoided. Users who might experience difficulties </w:t>
            </w:r>
            <w:r w:rsidRPr="00742246">
              <w:rPr>
                <w:rFonts w:ascii="Arial" w:hAnsi="Arial" w:cs="Arial"/>
              </w:rPr>
              <w:lastRenderedPageBreak/>
              <w:t>activating a small target due to hand tremors, poor dexterity, or other issues.</w:t>
            </w:r>
          </w:p>
          <w:p w14:paraId="01B7FBE0" w14:textId="77777777" w:rsidR="00933374" w:rsidRPr="00742246" w:rsidRDefault="00933374" w:rsidP="00286674">
            <w:pPr>
              <w:rPr>
                <w:rFonts w:ascii="Arial" w:hAnsi="Arial" w:cs="Arial"/>
              </w:rPr>
            </w:pPr>
          </w:p>
          <w:p w14:paraId="0A4665B2" w14:textId="77777777" w:rsidR="00933374" w:rsidRPr="00742246" w:rsidRDefault="00933374" w:rsidP="00286674">
            <w:pPr>
              <w:rPr>
                <w:rFonts w:ascii="Arial" w:hAnsi="Arial" w:cs="Arial"/>
              </w:rPr>
            </w:pPr>
            <w:r w:rsidRPr="00742246">
              <w:rPr>
                <w:rFonts w:ascii="Arial" w:hAnsi="Arial" w:cs="Arial"/>
              </w:rPr>
              <w:t>This is in line with WCAG 2.2 criteria:</w:t>
            </w:r>
          </w:p>
          <w:p w14:paraId="49B8134F" w14:textId="77777777" w:rsidR="00933374" w:rsidRPr="00742246" w:rsidRDefault="00933374" w:rsidP="00FF45B8">
            <w:pPr>
              <w:pStyle w:val="ListParagraph"/>
              <w:numPr>
                <w:ilvl w:val="0"/>
                <w:numId w:val="9"/>
              </w:numPr>
              <w:rPr>
                <w:rFonts w:ascii="Arial" w:hAnsi="Arial" w:cs="Arial"/>
              </w:rPr>
            </w:pPr>
            <w:r w:rsidRPr="00742246">
              <w:rPr>
                <w:rFonts w:ascii="Arial" w:hAnsi="Arial" w:cs="Arial"/>
              </w:rPr>
              <w:t>2.5.8 Target Size (Minimum) (Level AA)</w:t>
            </w:r>
          </w:p>
        </w:tc>
        <w:tc>
          <w:tcPr>
            <w:tcW w:w="2946" w:type="dxa"/>
            <w:tcBorders>
              <w:top w:val="single" w:sz="4" w:space="0" w:color="auto"/>
              <w:left w:val="single" w:sz="4" w:space="0" w:color="auto"/>
              <w:bottom w:val="single" w:sz="4" w:space="0" w:color="auto"/>
              <w:right w:val="single" w:sz="4" w:space="0" w:color="auto"/>
            </w:tcBorders>
          </w:tcPr>
          <w:p w14:paraId="35C99203" w14:textId="77777777" w:rsidR="00933374" w:rsidRPr="00D44EB9" w:rsidRDefault="00933374" w:rsidP="00286674">
            <w:pPr>
              <w:rPr>
                <w:rFonts w:ascii="Arial" w:hAnsi="Arial" w:cs="Arial"/>
                <w:b/>
                <w:bCs/>
              </w:rPr>
            </w:pPr>
            <w:r w:rsidRPr="00D44EB9">
              <w:rPr>
                <w:rFonts w:ascii="Arial" w:hAnsi="Arial" w:cs="Arial"/>
                <w:b/>
                <w:bCs/>
                <w:highlight w:val="green"/>
              </w:rPr>
              <w:lastRenderedPageBreak/>
              <w:t>GREEN</w:t>
            </w:r>
          </w:p>
        </w:tc>
        <w:tc>
          <w:tcPr>
            <w:tcW w:w="4262" w:type="dxa"/>
            <w:tcBorders>
              <w:top w:val="single" w:sz="4" w:space="0" w:color="auto"/>
              <w:left w:val="single" w:sz="4" w:space="0" w:color="auto"/>
              <w:bottom w:val="single" w:sz="4" w:space="0" w:color="auto"/>
              <w:right w:val="single" w:sz="4" w:space="0" w:color="auto"/>
            </w:tcBorders>
          </w:tcPr>
          <w:p w14:paraId="10F35C54" w14:textId="77777777" w:rsidR="00933374" w:rsidRPr="00742246" w:rsidRDefault="00933374" w:rsidP="00286674">
            <w:pPr>
              <w:rPr>
                <w:rFonts w:ascii="Arial" w:hAnsi="Arial" w:cs="Arial"/>
              </w:rPr>
            </w:pPr>
          </w:p>
        </w:tc>
        <w:tc>
          <w:tcPr>
            <w:tcW w:w="4953" w:type="dxa"/>
            <w:tcBorders>
              <w:top w:val="single" w:sz="4" w:space="0" w:color="auto"/>
              <w:left w:val="single" w:sz="4" w:space="0" w:color="auto"/>
              <w:bottom w:val="single" w:sz="4" w:space="0" w:color="auto"/>
              <w:right w:val="single" w:sz="4" w:space="0" w:color="auto"/>
            </w:tcBorders>
          </w:tcPr>
          <w:p w14:paraId="6329B0D2" w14:textId="77777777" w:rsidR="00933374" w:rsidRPr="00742246" w:rsidRDefault="00933374" w:rsidP="00286674">
            <w:pPr>
              <w:rPr>
                <w:rFonts w:ascii="Arial" w:hAnsi="Arial" w:cs="Arial"/>
              </w:rPr>
            </w:pPr>
            <w:r w:rsidRPr="00742246">
              <w:rPr>
                <w:rFonts w:ascii="Arial" w:hAnsi="Arial" w:cs="Arial"/>
              </w:rPr>
              <w:t>Text is hyperlinked, instead of icons, allowing for easy to reach target size. All spacing and sizing is accessible.</w:t>
            </w:r>
          </w:p>
        </w:tc>
      </w:tr>
      <w:tr w:rsidR="00933374" w:rsidRPr="00742246" w14:paraId="60F49B92" w14:textId="77777777" w:rsidTr="00286674">
        <w:trPr>
          <w:trHeight w:val="300"/>
        </w:trPr>
        <w:tc>
          <w:tcPr>
            <w:tcW w:w="15304" w:type="dxa"/>
            <w:gridSpan w:val="4"/>
            <w:tcBorders>
              <w:top w:val="single" w:sz="4" w:space="0" w:color="auto"/>
              <w:left w:val="single" w:sz="4" w:space="0" w:color="auto"/>
              <w:bottom w:val="single" w:sz="4" w:space="0" w:color="auto"/>
              <w:right w:val="single" w:sz="4" w:space="0" w:color="auto"/>
            </w:tcBorders>
            <w:shd w:val="clear" w:color="auto" w:fill="D86DCB" w:themeFill="accent5" w:themeFillTint="99"/>
          </w:tcPr>
          <w:p w14:paraId="02786CDA" w14:textId="77777777" w:rsidR="00933374" w:rsidRPr="00742246" w:rsidRDefault="00933374" w:rsidP="00FF45B8">
            <w:pPr>
              <w:pStyle w:val="ListParagraph"/>
              <w:numPr>
                <w:ilvl w:val="0"/>
                <w:numId w:val="6"/>
              </w:numPr>
              <w:spacing w:line="256" w:lineRule="auto"/>
              <w:rPr>
                <w:rFonts w:ascii="Arial" w:hAnsi="Arial" w:cs="Arial"/>
                <w:b/>
                <w:bCs/>
                <w:sz w:val="28"/>
                <w:szCs w:val="24"/>
              </w:rPr>
            </w:pPr>
            <w:r w:rsidRPr="00742246">
              <w:rPr>
                <w:rFonts w:ascii="Arial" w:hAnsi="Arial" w:cs="Arial"/>
                <w:b/>
                <w:bCs/>
                <w:sz w:val="28"/>
                <w:szCs w:val="24"/>
              </w:rPr>
              <w:t>Auditory</w:t>
            </w:r>
          </w:p>
        </w:tc>
      </w:tr>
      <w:tr w:rsidR="00933374" w:rsidRPr="00742246" w14:paraId="79B4079C" w14:textId="77777777" w:rsidTr="00286674">
        <w:trPr>
          <w:trHeight w:val="300"/>
        </w:trPr>
        <w:tc>
          <w:tcPr>
            <w:tcW w:w="15304" w:type="dxa"/>
            <w:gridSpan w:val="4"/>
            <w:tcBorders>
              <w:top w:val="single" w:sz="4" w:space="0" w:color="auto"/>
              <w:left w:val="single" w:sz="4" w:space="0" w:color="auto"/>
              <w:bottom w:val="single" w:sz="4" w:space="0" w:color="auto"/>
              <w:right w:val="single" w:sz="4" w:space="0" w:color="auto"/>
            </w:tcBorders>
            <w:shd w:val="clear" w:color="auto" w:fill="F2CEED" w:themeFill="accent5" w:themeFillTint="33"/>
          </w:tcPr>
          <w:p w14:paraId="2301089C" w14:textId="77777777" w:rsidR="00933374" w:rsidRPr="00742246" w:rsidRDefault="00933374" w:rsidP="00286674">
            <w:pPr>
              <w:rPr>
                <w:rFonts w:ascii="Arial" w:hAnsi="Arial" w:cs="Arial"/>
                <w:b/>
                <w:bCs/>
              </w:rPr>
            </w:pPr>
            <w:r w:rsidRPr="00742246">
              <w:rPr>
                <w:rFonts w:ascii="Arial" w:hAnsi="Arial" w:cs="Arial"/>
                <w:b/>
                <w:bCs/>
              </w:rPr>
              <w:t>Captions</w:t>
            </w:r>
          </w:p>
        </w:tc>
      </w:tr>
      <w:tr w:rsidR="00933374" w:rsidRPr="00742246" w14:paraId="4D265CDC"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0A94DBB1" w14:textId="77777777" w:rsidR="00933374" w:rsidRPr="00742246" w:rsidRDefault="00933374" w:rsidP="00FF45B8">
            <w:pPr>
              <w:pStyle w:val="ListParagraph"/>
              <w:numPr>
                <w:ilvl w:val="0"/>
                <w:numId w:val="4"/>
              </w:numPr>
              <w:rPr>
                <w:rFonts w:ascii="Arial" w:hAnsi="Arial" w:cs="Arial"/>
              </w:rPr>
            </w:pPr>
            <w:r w:rsidRPr="00742246">
              <w:rPr>
                <w:rFonts w:ascii="Arial" w:hAnsi="Arial" w:cs="Arial"/>
              </w:rPr>
              <w:t>Captions for audio-related media</w:t>
            </w:r>
          </w:p>
          <w:p w14:paraId="0BBCDE0F" w14:textId="77777777" w:rsidR="00933374" w:rsidRPr="00742246" w:rsidRDefault="00933374" w:rsidP="00286674">
            <w:pPr>
              <w:rPr>
                <w:rFonts w:ascii="Arial" w:hAnsi="Arial" w:cs="Arial"/>
              </w:rPr>
            </w:pPr>
          </w:p>
          <w:p w14:paraId="679FA73C" w14:textId="77777777" w:rsidR="00933374" w:rsidRPr="00742246" w:rsidRDefault="00933374" w:rsidP="00286674">
            <w:pPr>
              <w:rPr>
                <w:rFonts w:ascii="Arial" w:hAnsi="Arial" w:cs="Arial"/>
              </w:rPr>
            </w:pPr>
            <w:r w:rsidRPr="00742246">
              <w:rPr>
                <w:rFonts w:ascii="Arial" w:hAnsi="Arial" w:cs="Arial"/>
              </w:rPr>
              <w:t>All media should have appropriate captioning available to support users who are deaf or are hard-of-hearing. The portion of audio content that is accessible is provided by the captions. In addition to dialogue, captions identify the speakers and provide non-speech information.</w:t>
            </w:r>
          </w:p>
          <w:p w14:paraId="72DF9511" w14:textId="77777777" w:rsidR="00933374" w:rsidRPr="00742246" w:rsidRDefault="00933374" w:rsidP="00286674">
            <w:pPr>
              <w:rPr>
                <w:rFonts w:ascii="Arial" w:hAnsi="Arial" w:cs="Arial"/>
              </w:rPr>
            </w:pPr>
          </w:p>
          <w:p w14:paraId="06669914" w14:textId="77777777" w:rsidR="00933374" w:rsidRPr="00742246" w:rsidRDefault="00933374" w:rsidP="00286674">
            <w:pPr>
              <w:rPr>
                <w:rFonts w:ascii="Arial" w:hAnsi="Arial" w:cs="Arial"/>
              </w:rPr>
            </w:pPr>
            <w:r w:rsidRPr="00742246">
              <w:rPr>
                <w:rFonts w:ascii="Arial" w:hAnsi="Arial" w:cs="Arial"/>
              </w:rPr>
              <w:t>This is in line with WCAG 2.2 criteria</w:t>
            </w:r>
          </w:p>
          <w:p w14:paraId="290B36F6" w14:textId="77777777" w:rsidR="00933374" w:rsidRPr="00742246" w:rsidRDefault="00933374" w:rsidP="00FF45B8">
            <w:pPr>
              <w:pStyle w:val="ListParagraph"/>
              <w:numPr>
                <w:ilvl w:val="0"/>
                <w:numId w:val="9"/>
              </w:numPr>
              <w:rPr>
                <w:rFonts w:ascii="Arial" w:hAnsi="Arial" w:cs="Arial"/>
              </w:rPr>
            </w:pPr>
            <w:r w:rsidRPr="00742246">
              <w:rPr>
                <w:rFonts w:ascii="Arial" w:hAnsi="Arial" w:cs="Arial"/>
              </w:rPr>
              <w:t>1.2.2 Captions (Prerecorded) (Level A)</w:t>
            </w:r>
          </w:p>
          <w:p w14:paraId="2E4832AA" w14:textId="77777777" w:rsidR="00933374" w:rsidRPr="00742246" w:rsidRDefault="00933374" w:rsidP="00FF45B8">
            <w:pPr>
              <w:pStyle w:val="ListParagraph"/>
              <w:numPr>
                <w:ilvl w:val="0"/>
                <w:numId w:val="9"/>
              </w:numPr>
              <w:rPr>
                <w:rFonts w:ascii="Arial" w:hAnsi="Arial" w:cs="Arial"/>
              </w:rPr>
            </w:pPr>
            <w:r w:rsidRPr="00742246">
              <w:rPr>
                <w:rFonts w:ascii="Arial" w:hAnsi="Arial" w:cs="Arial"/>
              </w:rPr>
              <w:t xml:space="preserve">1.2.3 Audio Description or Media Alternative </w:t>
            </w:r>
            <w:r w:rsidRPr="00742246">
              <w:rPr>
                <w:rFonts w:ascii="Arial" w:hAnsi="Arial" w:cs="Arial"/>
              </w:rPr>
              <w:lastRenderedPageBreak/>
              <w:t>(Prerecorded) (Level A)</w:t>
            </w:r>
          </w:p>
        </w:tc>
        <w:tc>
          <w:tcPr>
            <w:tcW w:w="2946" w:type="dxa"/>
            <w:tcBorders>
              <w:top w:val="single" w:sz="4" w:space="0" w:color="auto"/>
              <w:left w:val="single" w:sz="4" w:space="0" w:color="auto"/>
              <w:bottom w:val="single" w:sz="4" w:space="0" w:color="auto"/>
              <w:right w:val="single" w:sz="4" w:space="0" w:color="auto"/>
            </w:tcBorders>
          </w:tcPr>
          <w:p w14:paraId="22CC7F8C" w14:textId="77777777" w:rsidR="00933374" w:rsidRPr="00000FEC" w:rsidRDefault="00933374" w:rsidP="00286674">
            <w:pPr>
              <w:rPr>
                <w:rFonts w:ascii="Arial" w:hAnsi="Arial" w:cs="Arial"/>
                <w:b/>
                <w:bCs/>
              </w:rPr>
            </w:pPr>
            <w:r w:rsidRPr="00000FEC">
              <w:rPr>
                <w:rFonts w:ascii="Arial" w:hAnsi="Arial" w:cs="Arial"/>
                <w:b/>
                <w:bCs/>
              </w:rPr>
              <w:lastRenderedPageBreak/>
              <w:t>N/A</w:t>
            </w:r>
          </w:p>
        </w:tc>
        <w:tc>
          <w:tcPr>
            <w:tcW w:w="4262" w:type="dxa"/>
            <w:tcBorders>
              <w:top w:val="single" w:sz="4" w:space="0" w:color="auto"/>
              <w:left w:val="single" w:sz="4" w:space="0" w:color="auto"/>
              <w:bottom w:val="single" w:sz="4" w:space="0" w:color="auto"/>
              <w:right w:val="single" w:sz="4" w:space="0" w:color="auto"/>
            </w:tcBorders>
          </w:tcPr>
          <w:p w14:paraId="1A45E4E5" w14:textId="77777777" w:rsidR="00933374" w:rsidRPr="00742246" w:rsidRDefault="00933374" w:rsidP="00286674">
            <w:pPr>
              <w:rPr>
                <w:rFonts w:ascii="Arial" w:hAnsi="Arial" w:cs="Arial"/>
              </w:rPr>
            </w:pPr>
          </w:p>
        </w:tc>
        <w:tc>
          <w:tcPr>
            <w:tcW w:w="4953" w:type="dxa"/>
            <w:tcBorders>
              <w:top w:val="single" w:sz="4" w:space="0" w:color="auto"/>
              <w:left w:val="single" w:sz="4" w:space="0" w:color="auto"/>
              <w:bottom w:val="single" w:sz="4" w:space="0" w:color="auto"/>
              <w:right w:val="single" w:sz="4" w:space="0" w:color="auto"/>
            </w:tcBorders>
          </w:tcPr>
          <w:p w14:paraId="066AE02A" w14:textId="77777777" w:rsidR="00933374" w:rsidRPr="00742246" w:rsidRDefault="00933374" w:rsidP="00286674">
            <w:pPr>
              <w:rPr>
                <w:rFonts w:ascii="Arial" w:hAnsi="Arial" w:cs="Arial"/>
              </w:rPr>
            </w:pPr>
          </w:p>
        </w:tc>
      </w:tr>
    </w:tbl>
    <w:p w14:paraId="53C54733" w14:textId="77777777" w:rsidR="00933374" w:rsidRPr="00742246" w:rsidRDefault="00933374" w:rsidP="00933374">
      <w:pPr>
        <w:rPr>
          <w:rStyle w:val="Heading2Char"/>
          <w:rFonts w:ascii="Arial" w:hAnsi="Arial" w:cs="Arial"/>
        </w:rPr>
      </w:pPr>
      <w:r w:rsidRPr="00742246">
        <w:rPr>
          <w:rFonts w:ascii="Arial" w:eastAsiaTheme="majorEastAsia" w:hAnsi="Arial" w:cs="Arial"/>
          <w:color w:val="0F4761" w:themeColor="accent1" w:themeShade="BF"/>
          <w:kern w:val="0"/>
          <w:sz w:val="26"/>
          <w:szCs w:val="26"/>
          <w14:ligatures w14:val="none"/>
        </w:rPr>
        <w:br w:type="page"/>
      </w:r>
    </w:p>
    <w:p w14:paraId="183283D1" w14:textId="3CE016C8" w:rsidR="001D37C2" w:rsidRPr="00742246" w:rsidRDefault="001D37C2" w:rsidP="001003CF">
      <w:pPr>
        <w:pStyle w:val="Heading2"/>
        <w:rPr>
          <w:rFonts w:ascii="Arial" w:hAnsi="Arial" w:cs="Arial"/>
        </w:rPr>
      </w:pPr>
      <w:bookmarkStart w:id="7" w:name="_Toc165389140"/>
      <w:r w:rsidRPr="00742246">
        <w:rPr>
          <w:rStyle w:val="Heading2Char"/>
          <w:rFonts w:ascii="Arial" w:hAnsi="Arial" w:cs="Arial"/>
        </w:rPr>
        <w:lastRenderedPageBreak/>
        <w:t>Detailed Cancellation Process Template</w:t>
      </w:r>
      <w:bookmarkEnd w:id="7"/>
    </w:p>
    <w:tbl>
      <w:tblPr>
        <w:tblStyle w:val="TableGrid"/>
        <w:tblW w:w="0" w:type="auto"/>
        <w:tblLayout w:type="fixed"/>
        <w:tblLook w:val="06A0" w:firstRow="1" w:lastRow="0" w:firstColumn="1" w:lastColumn="0" w:noHBand="1" w:noVBand="1"/>
      </w:tblPr>
      <w:tblGrid>
        <w:gridCol w:w="1890"/>
        <w:gridCol w:w="3015"/>
        <w:gridCol w:w="4455"/>
      </w:tblGrid>
      <w:tr w:rsidR="001D37C2" w:rsidRPr="00742246" w14:paraId="715C800B"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4F7AD8F" w14:textId="77777777" w:rsidR="001D37C2" w:rsidRPr="00742246" w:rsidRDefault="001D37C2" w:rsidP="00286674">
            <w:pPr>
              <w:rPr>
                <w:rFonts w:ascii="Arial" w:eastAsia="Calibri" w:hAnsi="Arial" w:cs="Arial"/>
              </w:rPr>
            </w:pPr>
            <w:r w:rsidRPr="00742246">
              <w:rPr>
                <w:rFonts w:ascii="Arial" w:eastAsia="Calibri" w:hAnsi="Arial" w:cs="Arial"/>
              </w:rPr>
              <w:t>Step</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CCA2F7A" w14:textId="77777777" w:rsidR="001D37C2" w:rsidRPr="00742246" w:rsidRDefault="001D37C2" w:rsidP="00286674">
            <w:pPr>
              <w:rPr>
                <w:rFonts w:ascii="Arial" w:eastAsia="Calibri" w:hAnsi="Arial" w:cs="Arial"/>
              </w:rPr>
            </w:pPr>
            <w:r w:rsidRPr="00742246">
              <w:rPr>
                <w:rFonts w:ascii="Arial" w:eastAsia="Calibri" w:hAnsi="Arial" w:cs="Arial"/>
              </w:rPr>
              <w:t>Image(s)</w:t>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38C1DB5" w14:textId="77777777" w:rsidR="001D37C2" w:rsidRPr="00742246" w:rsidRDefault="001D37C2" w:rsidP="00286674">
            <w:pPr>
              <w:rPr>
                <w:rFonts w:ascii="Arial" w:eastAsia="Calibri" w:hAnsi="Arial" w:cs="Arial"/>
              </w:rPr>
            </w:pPr>
            <w:r w:rsidRPr="00742246">
              <w:rPr>
                <w:rFonts w:ascii="Arial" w:eastAsia="Calibri" w:hAnsi="Arial" w:cs="Arial"/>
              </w:rPr>
              <w:t xml:space="preserve">Notes </w:t>
            </w:r>
          </w:p>
        </w:tc>
      </w:tr>
      <w:tr w:rsidR="001D37C2" w:rsidRPr="00742246" w14:paraId="47DFC3B9"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4A9174B" w14:textId="77777777" w:rsidR="001D37C2" w:rsidRPr="00742246" w:rsidRDefault="001D37C2" w:rsidP="00286674">
            <w:pPr>
              <w:rPr>
                <w:rFonts w:ascii="Arial" w:eastAsia="Calibri" w:hAnsi="Arial" w:cs="Arial"/>
              </w:rPr>
            </w:pPr>
            <w:r w:rsidRPr="00742246">
              <w:rPr>
                <w:rFonts w:ascii="Arial" w:eastAsia="Calibri" w:hAnsi="Arial" w:cs="Arial"/>
              </w:rPr>
              <w:t>1 – Finding the cancellation button</w:t>
            </w:r>
          </w:p>
          <w:p w14:paraId="65EF3DEF" w14:textId="77777777" w:rsidR="001D37C2" w:rsidRPr="00742246" w:rsidRDefault="001D37C2" w:rsidP="00286674">
            <w:pPr>
              <w:rPr>
                <w:rFonts w:ascii="Arial" w:eastAsia="Calibri" w:hAnsi="Arial" w:cs="Arial"/>
              </w:rPr>
            </w:pP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627E1AD" w14:textId="77777777" w:rsidR="001D37C2" w:rsidRPr="00742246" w:rsidRDefault="001D37C2" w:rsidP="00286674">
            <w:pPr>
              <w:rPr>
                <w:rFonts w:ascii="Arial" w:hAnsi="Arial" w:cs="Arial"/>
                <w:noProof/>
              </w:rPr>
            </w:pPr>
            <w:r w:rsidRPr="00742246">
              <w:rPr>
                <w:rFonts w:ascii="Arial" w:hAnsi="Arial" w:cs="Arial"/>
                <w:noProof/>
              </w:rPr>
              <w:t>Search results:</w:t>
            </w:r>
          </w:p>
          <w:p w14:paraId="63097A3E" w14:textId="77777777" w:rsidR="001D37C2" w:rsidRPr="00742246" w:rsidRDefault="001D37C2" w:rsidP="00286674">
            <w:pPr>
              <w:rPr>
                <w:rFonts w:ascii="Arial" w:hAnsi="Arial" w:cs="Arial"/>
                <w:noProof/>
              </w:rPr>
            </w:pPr>
            <w:r w:rsidRPr="00742246">
              <w:rPr>
                <w:rFonts w:ascii="Arial" w:hAnsi="Arial" w:cs="Arial"/>
                <w:noProof/>
              </w:rPr>
              <w:drawing>
                <wp:inline distT="0" distB="0" distL="0" distR="0" wp14:anchorId="0261D2D3" wp14:editId="4EAA3D87">
                  <wp:extent cx="1581150" cy="3178089"/>
                  <wp:effectExtent l="0" t="0" r="0" b="3810"/>
                  <wp:docPr id="1043732325" name="Picture 1043732325" descr="Screenshot of search results for cancel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732325" name="Picture 1043732325" descr="Screenshot of search results for cancellation."/>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594077" cy="3204071"/>
                          </a:xfrm>
                          <a:prstGeom prst="rect">
                            <a:avLst/>
                          </a:prstGeom>
                          <a:noFill/>
                          <a:ln>
                            <a:noFill/>
                          </a:ln>
                        </pic:spPr>
                      </pic:pic>
                    </a:graphicData>
                  </a:graphic>
                </wp:inline>
              </w:drawing>
            </w:r>
          </w:p>
          <w:p w14:paraId="7DA398E7" w14:textId="77777777" w:rsidR="001D37C2" w:rsidRPr="00742246" w:rsidRDefault="001D37C2" w:rsidP="00286674">
            <w:pPr>
              <w:rPr>
                <w:rFonts w:ascii="Arial" w:hAnsi="Arial" w:cs="Arial"/>
                <w:noProof/>
              </w:rPr>
            </w:pPr>
          </w:p>
          <w:p w14:paraId="082DC3D7" w14:textId="77777777" w:rsidR="001D37C2" w:rsidRPr="00742246" w:rsidRDefault="001D37C2" w:rsidP="00286674">
            <w:pPr>
              <w:rPr>
                <w:rFonts w:ascii="Arial" w:hAnsi="Arial" w:cs="Arial"/>
                <w:noProof/>
              </w:rPr>
            </w:pPr>
            <w:r w:rsidRPr="00742246">
              <w:rPr>
                <w:rFonts w:ascii="Arial" w:hAnsi="Arial" w:cs="Arial"/>
                <w:noProof/>
              </w:rPr>
              <w:t>Request an account deletion:</w:t>
            </w:r>
          </w:p>
          <w:p w14:paraId="5EBED490" w14:textId="77777777" w:rsidR="001D37C2" w:rsidRPr="00742246" w:rsidRDefault="001D37C2" w:rsidP="00286674">
            <w:pPr>
              <w:rPr>
                <w:rFonts w:ascii="Arial" w:eastAsia="Calibri" w:hAnsi="Arial" w:cs="Arial"/>
                <w:lang w:val="en-US"/>
              </w:rPr>
            </w:pPr>
            <w:r w:rsidRPr="00742246">
              <w:rPr>
                <w:rFonts w:ascii="Arial" w:hAnsi="Arial" w:cs="Arial"/>
                <w:noProof/>
              </w:rPr>
              <w:lastRenderedPageBreak/>
              <w:drawing>
                <wp:inline distT="0" distB="0" distL="0" distR="0" wp14:anchorId="5146C5A6" wp14:editId="33393230">
                  <wp:extent cx="1399515" cy="2940050"/>
                  <wp:effectExtent l="0" t="0" r="0" b="0"/>
                  <wp:docPr id="972000182" name="Picture 972000182" descr="Screenshot of profil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000182" name="Picture 972000182" descr="Screenshot of profile p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412133" cy="2966558"/>
                          </a:xfrm>
                          <a:prstGeom prst="rect">
                            <a:avLst/>
                          </a:prstGeom>
                          <a:noFill/>
                          <a:ln>
                            <a:noFill/>
                          </a:ln>
                        </pic:spPr>
                      </pic:pic>
                    </a:graphicData>
                  </a:graphic>
                </wp:inline>
              </w:drawing>
            </w:r>
          </w:p>
          <w:p w14:paraId="59ED80C3" w14:textId="77777777" w:rsidR="001D37C2" w:rsidRPr="00742246" w:rsidRDefault="001D37C2" w:rsidP="00286674">
            <w:pPr>
              <w:rPr>
                <w:rFonts w:ascii="Arial" w:eastAsia="Calibri" w:hAnsi="Arial" w:cs="Arial"/>
                <w:lang w:val="en-US"/>
              </w:rPr>
            </w:pPr>
          </w:p>
          <w:p w14:paraId="07719AA0" w14:textId="77777777" w:rsidR="001D37C2" w:rsidRPr="00742246" w:rsidRDefault="001D37C2" w:rsidP="00286674">
            <w:pPr>
              <w:rPr>
                <w:rFonts w:ascii="Arial" w:eastAsia="Calibri" w:hAnsi="Arial" w:cs="Arial"/>
                <w:lang w:val="en-US"/>
              </w:rPr>
            </w:pPr>
            <w:r w:rsidRPr="00742246">
              <w:rPr>
                <w:rFonts w:ascii="Arial" w:hAnsi="Arial" w:cs="Arial"/>
                <w:noProof/>
              </w:rPr>
              <w:lastRenderedPageBreak/>
              <w:drawing>
                <wp:inline distT="0" distB="0" distL="0" distR="0" wp14:anchorId="1B8A25F2" wp14:editId="28EE7226">
                  <wp:extent cx="1451766" cy="2940050"/>
                  <wp:effectExtent l="0" t="0" r="0" b="0"/>
                  <wp:docPr id="150672104" name="Picture 150672104" descr="Screenshot of live 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72104" name="Picture 150672104" descr="Screenshot of live chat."/>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57465" cy="2951591"/>
                          </a:xfrm>
                          <a:prstGeom prst="rect">
                            <a:avLst/>
                          </a:prstGeom>
                          <a:noFill/>
                          <a:ln>
                            <a:noFill/>
                          </a:ln>
                        </pic:spPr>
                      </pic:pic>
                    </a:graphicData>
                  </a:graphic>
                </wp:inline>
              </w:drawing>
            </w:r>
          </w:p>
          <w:p w14:paraId="2C45A12D" w14:textId="5E9DEBFA" w:rsidR="001D37C2" w:rsidRPr="00742246" w:rsidRDefault="001D37C2" w:rsidP="00286674">
            <w:pPr>
              <w:rPr>
                <w:rFonts w:ascii="Arial" w:eastAsia="Calibri" w:hAnsi="Arial" w:cs="Arial"/>
                <w:lang w:val="en-US"/>
              </w:rPr>
            </w:pP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64505E8" w14:textId="77777777" w:rsidR="001D37C2" w:rsidRPr="00742246" w:rsidRDefault="001D37C2" w:rsidP="00286674">
            <w:pPr>
              <w:rPr>
                <w:rFonts w:ascii="Arial" w:hAnsi="Arial" w:cs="Arial"/>
                <w:lang w:val="en-US"/>
              </w:rPr>
            </w:pPr>
            <w:r w:rsidRPr="00742246">
              <w:rPr>
                <w:rFonts w:ascii="Arial" w:hAnsi="Arial" w:cs="Arial"/>
                <w:lang w:val="en-US"/>
              </w:rPr>
              <w:lastRenderedPageBreak/>
              <w:t xml:space="preserve">The cancellation was difficult to find. The search for ‘cancel account’ or ‘cancel phone account’ yielded the same selection. </w:t>
            </w:r>
          </w:p>
          <w:p w14:paraId="21003E7E" w14:textId="77777777" w:rsidR="001D37C2" w:rsidRPr="00742246" w:rsidRDefault="001D37C2" w:rsidP="00286674">
            <w:pPr>
              <w:rPr>
                <w:rFonts w:ascii="Arial" w:hAnsi="Arial" w:cs="Arial"/>
              </w:rPr>
            </w:pPr>
          </w:p>
          <w:p w14:paraId="216A3DDE" w14:textId="77777777" w:rsidR="001D37C2" w:rsidRPr="00742246" w:rsidRDefault="001D37C2" w:rsidP="00286674">
            <w:pPr>
              <w:rPr>
                <w:rFonts w:ascii="Arial" w:hAnsi="Arial" w:cs="Arial"/>
                <w:lang w:val="en-US"/>
              </w:rPr>
            </w:pPr>
            <w:r w:rsidRPr="00742246">
              <w:rPr>
                <w:rFonts w:ascii="Arial" w:hAnsi="Arial" w:cs="Arial"/>
                <w:lang w:val="en-US"/>
              </w:rPr>
              <w:t xml:space="preserve">There is an “Account Deletion Request” that takes you to the built-in messaging platform and invites an agent of AGL to speak with you. There was no clear answer after asking if "Account Deletion Request" included the mobile plan, but the conversation ended abruptly. </w:t>
            </w:r>
          </w:p>
          <w:p w14:paraId="03D43C2D" w14:textId="12A3CD0C" w:rsidR="001D37C2" w:rsidRPr="00742246" w:rsidRDefault="001D37C2" w:rsidP="00286674">
            <w:pPr>
              <w:rPr>
                <w:rFonts w:ascii="Arial" w:hAnsi="Arial" w:cs="Arial"/>
                <w:lang w:val="en-US"/>
              </w:rPr>
            </w:pPr>
            <w:r w:rsidRPr="00742246">
              <w:rPr>
                <w:rFonts w:ascii="Arial" w:hAnsi="Arial" w:cs="Arial"/>
                <w:lang w:val="en-US"/>
              </w:rPr>
              <w:t xml:space="preserve">After going through many settings through the app and online website portal, there is a pdf document that states there will be no charge to the user for deactivating the service but no insight into how or where to begin deactivation. </w:t>
            </w:r>
          </w:p>
          <w:p w14:paraId="00154B9D" w14:textId="77777777" w:rsidR="001D37C2" w:rsidRPr="00742246" w:rsidRDefault="001D37C2" w:rsidP="00286674">
            <w:pPr>
              <w:rPr>
                <w:rFonts w:ascii="Arial" w:hAnsi="Arial" w:cs="Arial"/>
                <w:lang w:val="en-US"/>
              </w:rPr>
            </w:pPr>
          </w:p>
          <w:p w14:paraId="4C028187" w14:textId="7BCFB3C8" w:rsidR="001D37C2" w:rsidRPr="00742246" w:rsidRDefault="001D37C2" w:rsidP="00286674">
            <w:pPr>
              <w:rPr>
                <w:rFonts w:ascii="Arial" w:hAnsi="Arial" w:cs="Arial"/>
                <w:lang w:val="en-US"/>
              </w:rPr>
            </w:pPr>
            <w:r w:rsidRPr="00742246">
              <w:rPr>
                <w:rFonts w:ascii="Arial" w:hAnsi="Arial" w:cs="Arial"/>
                <w:lang w:val="en-US"/>
              </w:rPr>
              <w:t>PDFs are notorious for being inaccessible to screen readers, and an alternative should</w:t>
            </w:r>
            <w:r w:rsidR="00D71874" w:rsidRPr="00742246">
              <w:rPr>
                <w:rFonts w:ascii="Arial" w:hAnsi="Arial" w:cs="Arial"/>
                <w:lang w:val="en-US"/>
              </w:rPr>
              <w:t xml:space="preserve"> </w:t>
            </w:r>
            <w:r w:rsidR="003A5230" w:rsidRPr="00742246">
              <w:rPr>
                <w:rFonts w:ascii="Arial" w:hAnsi="Arial" w:cs="Arial"/>
                <w:lang w:val="en-US"/>
              </w:rPr>
              <w:t>be</w:t>
            </w:r>
            <w:r w:rsidR="00D71874" w:rsidRPr="00742246">
              <w:rPr>
                <w:rFonts w:ascii="Arial" w:hAnsi="Arial" w:cs="Arial"/>
                <w:lang w:val="en-US"/>
              </w:rPr>
              <w:t xml:space="preserve"> provided</w:t>
            </w:r>
            <w:r w:rsidRPr="00742246">
              <w:rPr>
                <w:rFonts w:ascii="Arial" w:hAnsi="Arial" w:cs="Arial"/>
                <w:lang w:val="en-US"/>
              </w:rPr>
              <w:t xml:space="preserve"> to prevent important information </w:t>
            </w:r>
            <w:r w:rsidR="00D71874" w:rsidRPr="00742246">
              <w:rPr>
                <w:rFonts w:ascii="Arial" w:hAnsi="Arial" w:cs="Arial"/>
                <w:lang w:val="en-US"/>
              </w:rPr>
              <w:t>being inaccessible to users.</w:t>
            </w:r>
            <w:r w:rsidRPr="00742246">
              <w:rPr>
                <w:rFonts w:ascii="Arial" w:hAnsi="Arial" w:cs="Arial"/>
                <w:lang w:val="en-US"/>
              </w:rPr>
              <w:t xml:space="preserve">  </w:t>
            </w:r>
          </w:p>
          <w:p w14:paraId="172FFA6E" w14:textId="77777777" w:rsidR="001D37C2" w:rsidRPr="00742246" w:rsidRDefault="001D37C2" w:rsidP="00286674">
            <w:pPr>
              <w:rPr>
                <w:rFonts w:ascii="Arial" w:eastAsia="Calibri" w:hAnsi="Arial" w:cs="Arial"/>
                <w:lang w:val="en-US"/>
              </w:rPr>
            </w:pPr>
            <w:r w:rsidRPr="00742246">
              <w:rPr>
                <w:rFonts w:ascii="Arial" w:eastAsia="Calibri" w:hAnsi="Arial" w:cs="Arial"/>
                <w:lang w:val="en-US"/>
              </w:rPr>
              <w:t xml:space="preserve"> </w:t>
            </w:r>
          </w:p>
          <w:p w14:paraId="26A6FBAB" w14:textId="77777777" w:rsidR="001D37C2" w:rsidRPr="00742246" w:rsidRDefault="001D37C2" w:rsidP="00286674">
            <w:pPr>
              <w:rPr>
                <w:rFonts w:ascii="Arial" w:eastAsia="Calibri" w:hAnsi="Arial" w:cs="Arial"/>
                <w:lang w:val="en-US"/>
              </w:rPr>
            </w:pPr>
          </w:p>
          <w:p w14:paraId="6F11A151" w14:textId="77777777" w:rsidR="001D37C2" w:rsidRPr="00742246" w:rsidRDefault="001D37C2" w:rsidP="00286674">
            <w:pPr>
              <w:rPr>
                <w:rFonts w:ascii="Arial" w:eastAsia="Calibri" w:hAnsi="Arial" w:cs="Arial"/>
                <w:lang w:val="en-US"/>
              </w:rPr>
            </w:pPr>
          </w:p>
          <w:p w14:paraId="1266843C" w14:textId="77777777" w:rsidR="001D37C2" w:rsidRPr="00742246" w:rsidRDefault="001D37C2" w:rsidP="00286674">
            <w:pPr>
              <w:rPr>
                <w:rFonts w:ascii="Arial" w:hAnsi="Arial" w:cs="Arial"/>
                <w:noProof/>
              </w:rPr>
            </w:pPr>
          </w:p>
          <w:p w14:paraId="01EBA32E" w14:textId="77777777" w:rsidR="001D37C2" w:rsidRPr="00742246" w:rsidRDefault="001D37C2" w:rsidP="00286674">
            <w:pPr>
              <w:rPr>
                <w:rFonts w:ascii="Arial" w:eastAsia="Calibri" w:hAnsi="Arial" w:cs="Arial"/>
                <w:lang w:val="en-US"/>
              </w:rPr>
            </w:pPr>
          </w:p>
        </w:tc>
      </w:tr>
      <w:tr w:rsidR="001D37C2" w:rsidRPr="00742246" w14:paraId="13DF8E46"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E6469E5" w14:textId="77777777" w:rsidR="001D37C2" w:rsidRPr="00742246" w:rsidRDefault="001D37C2" w:rsidP="00286674">
            <w:pPr>
              <w:rPr>
                <w:rFonts w:ascii="Arial" w:eastAsia="Calibri" w:hAnsi="Arial" w:cs="Arial"/>
              </w:rPr>
            </w:pPr>
            <w:r w:rsidRPr="00742246">
              <w:rPr>
                <w:rFonts w:ascii="Arial" w:eastAsia="Calibri" w:hAnsi="Arial" w:cs="Arial"/>
              </w:rPr>
              <w:lastRenderedPageBreak/>
              <w:t>2 – Cancelling the Service</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D3F774C" w14:textId="77777777" w:rsidR="001D37C2" w:rsidRPr="00742246" w:rsidRDefault="001D37C2" w:rsidP="00286674">
            <w:pPr>
              <w:rPr>
                <w:rFonts w:ascii="Arial" w:eastAsia="Calibri" w:hAnsi="Arial" w:cs="Arial"/>
              </w:rPr>
            </w:pPr>
            <w:r w:rsidRPr="00742246">
              <w:rPr>
                <w:rFonts w:ascii="Arial" w:eastAsia="Calibri" w:hAnsi="Arial" w:cs="Arial"/>
                <w:noProof/>
              </w:rPr>
              <w:drawing>
                <wp:inline distT="0" distB="0" distL="0" distR="0" wp14:anchorId="68BFD571" wp14:editId="42DDD798">
                  <wp:extent cx="1776730" cy="3950970"/>
                  <wp:effectExtent l="0" t="0" r="0" b="0"/>
                  <wp:docPr id="1362022613" name="Picture 6" descr="A screenshot of live chat to cancel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022613" name="Picture 6" descr="A screenshot of live chat to cancel servic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76730" cy="3950970"/>
                          </a:xfrm>
                          <a:prstGeom prst="rect">
                            <a:avLst/>
                          </a:prstGeom>
                          <a:noFill/>
                          <a:ln>
                            <a:noFill/>
                          </a:ln>
                        </pic:spPr>
                      </pic:pic>
                    </a:graphicData>
                  </a:graphic>
                </wp:inline>
              </w:drawing>
            </w:r>
          </w:p>
          <w:p w14:paraId="26D050E3" w14:textId="77777777" w:rsidR="001D37C2" w:rsidRPr="00742246" w:rsidRDefault="001D37C2" w:rsidP="00286674">
            <w:pPr>
              <w:rPr>
                <w:rFonts w:ascii="Arial" w:eastAsia="Calibri" w:hAnsi="Arial" w:cs="Arial"/>
              </w:rPr>
            </w:pPr>
            <w:r w:rsidRPr="00742246">
              <w:rPr>
                <w:rFonts w:ascii="Arial" w:eastAsia="Calibri" w:hAnsi="Arial" w:cs="Arial"/>
                <w:noProof/>
              </w:rPr>
              <w:lastRenderedPageBreak/>
              <w:drawing>
                <wp:inline distT="0" distB="0" distL="0" distR="0" wp14:anchorId="2E55B60C" wp14:editId="0626A26F">
                  <wp:extent cx="1776730" cy="3950970"/>
                  <wp:effectExtent l="0" t="0" r="0" b="0"/>
                  <wp:docPr id="136677399" name="Picture 7" descr="A screenshot of live chat to cancel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77399" name="Picture 7" descr="A screenshot of live chat to cancel servic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76730" cy="3950970"/>
                          </a:xfrm>
                          <a:prstGeom prst="rect">
                            <a:avLst/>
                          </a:prstGeom>
                          <a:noFill/>
                          <a:ln>
                            <a:noFill/>
                          </a:ln>
                        </pic:spPr>
                      </pic:pic>
                    </a:graphicData>
                  </a:graphic>
                </wp:inline>
              </w:drawing>
            </w:r>
          </w:p>
          <w:p w14:paraId="20BBE9BC" w14:textId="77777777" w:rsidR="001D37C2" w:rsidRPr="00742246" w:rsidRDefault="001D37C2" w:rsidP="00286674">
            <w:pPr>
              <w:rPr>
                <w:rFonts w:ascii="Arial" w:eastAsia="Calibri" w:hAnsi="Arial" w:cs="Arial"/>
              </w:rPr>
            </w:pPr>
            <w:r w:rsidRPr="00742246">
              <w:rPr>
                <w:rFonts w:ascii="Arial" w:eastAsia="Calibri" w:hAnsi="Arial" w:cs="Arial"/>
                <w:noProof/>
              </w:rPr>
              <w:lastRenderedPageBreak/>
              <w:drawing>
                <wp:inline distT="0" distB="0" distL="0" distR="0" wp14:anchorId="0E197130" wp14:editId="4DAD4895">
                  <wp:extent cx="1776730" cy="3950970"/>
                  <wp:effectExtent l="0" t="0" r="0" b="0"/>
                  <wp:docPr id="1775015128" name="Picture 8" descr="A screenshot of live chat to cancel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015128" name="Picture 8" descr="A screenshot of live chat to cancel servic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76730" cy="3950970"/>
                          </a:xfrm>
                          <a:prstGeom prst="rect">
                            <a:avLst/>
                          </a:prstGeom>
                          <a:noFill/>
                          <a:ln>
                            <a:noFill/>
                          </a:ln>
                        </pic:spPr>
                      </pic:pic>
                    </a:graphicData>
                  </a:graphic>
                </wp:inline>
              </w:drawing>
            </w:r>
          </w:p>
          <w:p w14:paraId="64029FE5" w14:textId="77777777" w:rsidR="001D37C2" w:rsidRPr="00742246" w:rsidRDefault="001D37C2" w:rsidP="00286674">
            <w:pPr>
              <w:rPr>
                <w:rFonts w:ascii="Arial" w:eastAsia="Calibri" w:hAnsi="Arial" w:cs="Arial"/>
              </w:rPr>
            </w:pPr>
            <w:r w:rsidRPr="00742246">
              <w:rPr>
                <w:rFonts w:ascii="Arial" w:eastAsia="Calibri" w:hAnsi="Arial" w:cs="Arial"/>
                <w:noProof/>
              </w:rPr>
              <w:lastRenderedPageBreak/>
              <w:drawing>
                <wp:inline distT="0" distB="0" distL="0" distR="0" wp14:anchorId="0D71FDA6" wp14:editId="1B6F4D4D">
                  <wp:extent cx="1776730" cy="3950970"/>
                  <wp:effectExtent l="0" t="0" r="0" b="0"/>
                  <wp:docPr id="73275167" name="Picture 10" descr="A screenshot of live chat to cancel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75167" name="Picture 10" descr="A screenshot of live chat to cancel servic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76730" cy="3950970"/>
                          </a:xfrm>
                          <a:prstGeom prst="rect">
                            <a:avLst/>
                          </a:prstGeom>
                          <a:noFill/>
                          <a:ln>
                            <a:noFill/>
                          </a:ln>
                        </pic:spPr>
                      </pic:pic>
                    </a:graphicData>
                  </a:graphic>
                </wp:inline>
              </w:drawing>
            </w:r>
          </w:p>
          <w:p w14:paraId="53BD02C9" w14:textId="77777777" w:rsidR="001D37C2" w:rsidRPr="00742246" w:rsidRDefault="001D37C2" w:rsidP="00286674">
            <w:pPr>
              <w:rPr>
                <w:rFonts w:ascii="Arial" w:eastAsia="Calibri" w:hAnsi="Arial" w:cs="Arial"/>
                <w:noProof/>
              </w:rPr>
            </w:pPr>
          </w:p>
          <w:p w14:paraId="1520B6C2" w14:textId="77777777" w:rsidR="001D37C2" w:rsidRPr="00742246" w:rsidRDefault="001D37C2" w:rsidP="00286674">
            <w:pPr>
              <w:rPr>
                <w:rFonts w:ascii="Arial" w:eastAsia="Calibri" w:hAnsi="Arial" w:cs="Arial"/>
              </w:rPr>
            </w:pPr>
            <w:r w:rsidRPr="00742246">
              <w:rPr>
                <w:rFonts w:ascii="Arial" w:eastAsia="Calibri" w:hAnsi="Arial" w:cs="Arial"/>
                <w:noProof/>
              </w:rPr>
              <w:lastRenderedPageBreak/>
              <w:drawing>
                <wp:inline distT="0" distB="0" distL="0" distR="0" wp14:anchorId="084FFAC7" wp14:editId="5B9FE2A5">
                  <wp:extent cx="1776730" cy="2251495"/>
                  <wp:effectExtent l="0" t="0" r="0" b="0"/>
                  <wp:docPr id="1253950233" name="Picture 11" descr="A screenshot of live chat to cancel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950233" name="Picture 11" descr="A screenshot of live chat to cancel service."/>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b="43014"/>
                          <a:stretch/>
                        </pic:blipFill>
                        <pic:spPr bwMode="auto">
                          <a:xfrm>
                            <a:off x="0" y="0"/>
                            <a:ext cx="1776730" cy="225149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30FECDF" w14:textId="49F5107F" w:rsidR="001D37C2" w:rsidRPr="00742246" w:rsidRDefault="001D37C2" w:rsidP="00286674">
            <w:pPr>
              <w:rPr>
                <w:rFonts w:ascii="Arial" w:eastAsia="Calibri" w:hAnsi="Arial" w:cs="Arial"/>
                <w:lang w:val="en-US"/>
              </w:rPr>
            </w:pPr>
            <w:r w:rsidRPr="00742246">
              <w:rPr>
                <w:rFonts w:ascii="Arial" w:eastAsia="Calibri" w:hAnsi="Arial" w:cs="Arial"/>
                <w:lang w:val="en-US"/>
              </w:rPr>
              <w:lastRenderedPageBreak/>
              <w:t xml:space="preserve">Through the ‘Message Us’ portal, users can </w:t>
            </w:r>
            <w:r w:rsidR="0072034D" w:rsidRPr="00742246">
              <w:rPr>
                <w:rFonts w:ascii="Arial" w:eastAsia="Calibri" w:hAnsi="Arial" w:cs="Arial"/>
                <w:lang w:val="en-US"/>
              </w:rPr>
              <w:t>request</w:t>
            </w:r>
            <w:r w:rsidRPr="00742246">
              <w:rPr>
                <w:rFonts w:ascii="Arial" w:eastAsia="Calibri" w:hAnsi="Arial" w:cs="Arial"/>
                <w:lang w:val="en-US"/>
              </w:rPr>
              <w:t xml:space="preserve"> a disconnection of service, which varies from an account deletion. This disconnection can only be done through the live chat function or through a voice </w:t>
            </w:r>
            <w:r w:rsidR="00BA457D" w:rsidRPr="00742246">
              <w:rPr>
                <w:rFonts w:ascii="Arial" w:eastAsia="Calibri" w:hAnsi="Arial" w:cs="Arial"/>
                <w:lang w:val="en-US"/>
              </w:rPr>
              <w:t>c</w:t>
            </w:r>
            <w:r w:rsidRPr="00742246">
              <w:rPr>
                <w:rFonts w:ascii="Arial" w:eastAsia="Calibri" w:hAnsi="Arial" w:cs="Arial"/>
                <w:lang w:val="en-US"/>
              </w:rPr>
              <w:t>all to AGL support services.</w:t>
            </w:r>
          </w:p>
          <w:p w14:paraId="34FEE9EC" w14:textId="77777777" w:rsidR="001D37C2" w:rsidRPr="00742246" w:rsidRDefault="001D37C2" w:rsidP="00286674">
            <w:pPr>
              <w:rPr>
                <w:rFonts w:ascii="Arial" w:eastAsia="Calibri" w:hAnsi="Arial" w:cs="Arial"/>
                <w:lang w:val="en-US"/>
              </w:rPr>
            </w:pPr>
          </w:p>
          <w:p w14:paraId="3260E471" w14:textId="77777777" w:rsidR="001D37C2" w:rsidRPr="00742246" w:rsidRDefault="001D37C2" w:rsidP="00286674">
            <w:pPr>
              <w:rPr>
                <w:rFonts w:ascii="Arial" w:eastAsia="Calibri" w:hAnsi="Arial" w:cs="Arial"/>
                <w:lang w:val="en-US"/>
              </w:rPr>
            </w:pPr>
            <w:r w:rsidRPr="00742246">
              <w:rPr>
                <w:rFonts w:ascii="Arial" w:eastAsia="Calibri" w:hAnsi="Arial" w:cs="Arial"/>
                <w:lang w:val="en-US"/>
              </w:rPr>
              <w:t>The process flowed seamlessly within the messaging interface despite having to be transferred to a different team member.</w:t>
            </w:r>
          </w:p>
          <w:p w14:paraId="4A28977F" w14:textId="77777777" w:rsidR="001D37C2" w:rsidRPr="00742246" w:rsidRDefault="001D37C2" w:rsidP="00286674">
            <w:pPr>
              <w:rPr>
                <w:rFonts w:ascii="Arial" w:eastAsia="Calibri" w:hAnsi="Arial" w:cs="Arial"/>
                <w:lang w:val="en-US"/>
              </w:rPr>
            </w:pPr>
          </w:p>
          <w:p w14:paraId="1248B1D1" w14:textId="77777777" w:rsidR="001D37C2" w:rsidRPr="00742246" w:rsidRDefault="001D37C2" w:rsidP="00286674">
            <w:pPr>
              <w:rPr>
                <w:rFonts w:ascii="Arial" w:eastAsia="Calibri" w:hAnsi="Arial" w:cs="Arial"/>
                <w:lang w:val="en-US"/>
              </w:rPr>
            </w:pPr>
            <w:r w:rsidRPr="00742246">
              <w:rPr>
                <w:rFonts w:ascii="Arial" w:eastAsia="Calibri" w:hAnsi="Arial" w:cs="Arial"/>
                <w:lang w:val="en-US"/>
              </w:rPr>
              <w:t>Unfortunately, there is no option to disconnect the account by oneself. They also required an account number on hand during the chat, which may not be easily remembered by users.</w:t>
            </w:r>
          </w:p>
          <w:p w14:paraId="09DA47C4" w14:textId="77777777" w:rsidR="001D37C2" w:rsidRPr="00742246" w:rsidRDefault="001D37C2" w:rsidP="00286674">
            <w:pPr>
              <w:rPr>
                <w:rFonts w:ascii="Arial" w:eastAsia="Calibri" w:hAnsi="Arial" w:cs="Arial"/>
                <w:lang w:val="en-US"/>
              </w:rPr>
            </w:pPr>
          </w:p>
          <w:p w14:paraId="15FFDD75" w14:textId="77777777" w:rsidR="001D37C2" w:rsidRPr="00742246" w:rsidRDefault="001D37C2" w:rsidP="00286674">
            <w:pPr>
              <w:rPr>
                <w:rFonts w:ascii="Arial" w:eastAsia="Calibri" w:hAnsi="Arial" w:cs="Arial"/>
                <w:lang w:val="en-US"/>
              </w:rPr>
            </w:pPr>
          </w:p>
        </w:tc>
      </w:tr>
    </w:tbl>
    <w:p w14:paraId="10DC2F7B" w14:textId="77777777" w:rsidR="005764A3" w:rsidRPr="00742246" w:rsidRDefault="005764A3" w:rsidP="000026A1">
      <w:pPr>
        <w:rPr>
          <w:rFonts w:ascii="Arial" w:hAnsi="Arial" w:cs="Arial"/>
          <w:kern w:val="0"/>
          <w14:ligatures w14:val="none"/>
        </w:rPr>
        <w:sectPr w:rsidR="005764A3" w:rsidRPr="00742246" w:rsidSect="00AD1C58">
          <w:pgSz w:w="16838" w:h="11906" w:orient="landscape"/>
          <w:pgMar w:top="1440" w:right="1440" w:bottom="1440" w:left="1440" w:header="708" w:footer="708" w:gutter="0"/>
          <w:cols w:space="708"/>
          <w:docGrid w:linePitch="360"/>
        </w:sectPr>
      </w:pPr>
    </w:p>
    <w:p w14:paraId="40E662CA" w14:textId="15A40E70" w:rsidR="00F07BB5" w:rsidRPr="00742246" w:rsidRDefault="001003CF" w:rsidP="006C52C4">
      <w:pPr>
        <w:pStyle w:val="Heading1"/>
        <w:rPr>
          <w:rFonts w:ascii="Arial" w:hAnsi="Arial" w:cs="Arial"/>
          <w:lang w:val="en-GB" w:eastAsia="en-GB"/>
        </w:rPr>
      </w:pPr>
      <w:bookmarkStart w:id="8" w:name="_Toc165389141"/>
      <w:r w:rsidRPr="00742246">
        <w:rPr>
          <w:rFonts w:ascii="Arial" w:hAnsi="Arial" w:cs="Arial"/>
          <w:lang w:val="en-GB" w:eastAsia="en-GB"/>
        </w:rPr>
        <w:lastRenderedPageBreak/>
        <w:t xml:space="preserve">2. </w:t>
      </w:r>
      <w:r w:rsidR="008746A7" w:rsidRPr="00742246">
        <w:rPr>
          <w:rFonts w:ascii="Arial" w:hAnsi="Arial" w:cs="Arial"/>
          <w:lang w:val="en-GB" w:eastAsia="en-GB"/>
        </w:rPr>
        <w:t>Aldi Mobile</w:t>
      </w:r>
      <w:bookmarkEnd w:id="8"/>
      <w:r w:rsidR="005D7E96" w:rsidRPr="00742246">
        <w:rPr>
          <w:rFonts w:ascii="Arial" w:hAnsi="Arial" w:cs="Arial"/>
          <w:lang w:val="en-GB" w:eastAsia="en-GB"/>
        </w:rPr>
        <w:t xml:space="preserve"> </w:t>
      </w:r>
    </w:p>
    <w:tbl>
      <w:tblPr>
        <w:tblStyle w:val="TableGrid"/>
        <w:tblW w:w="0" w:type="auto"/>
        <w:tblLayout w:type="fixed"/>
        <w:tblLook w:val="06A0" w:firstRow="1" w:lastRow="0" w:firstColumn="1" w:lastColumn="0" w:noHBand="1" w:noVBand="1"/>
      </w:tblPr>
      <w:tblGrid>
        <w:gridCol w:w="2547"/>
        <w:gridCol w:w="6798"/>
      </w:tblGrid>
      <w:tr w:rsidR="00F07BB5" w:rsidRPr="00614DE3" w14:paraId="085DE378"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168A8E3" w14:textId="77777777" w:rsidR="00F07BB5" w:rsidRPr="00614DE3" w:rsidRDefault="00F07BB5" w:rsidP="00286674">
            <w:pPr>
              <w:rPr>
                <w:rFonts w:ascii="Arial" w:hAnsi="Arial" w:cs="Arial"/>
              </w:rPr>
            </w:pPr>
            <w:r w:rsidRPr="00614DE3">
              <w:rPr>
                <w:rFonts w:ascii="Arial" w:hAnsi="Arial" w:cs="Arial"/>
              </w:rPr>
              <w:t>Telco Name</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723ED93" w14:textId="06B2E372" w:rsidR="00F07BB5" w:rsidRPr="00614DE3" w:rsidRDefault="00F07BB5" w:rsidP="00286674">
            <w:pPr>
              <w:rPr>
                <w:rFonts w:ascii="Arial" w:hAnsi="Arial" w:cs="Arial"/>
              </w:rPr>
            </w:pPr>
            <w:r w:rsidRPr="00614DE3">
              <w:rPr>
                <w:rFonts w:ascii="Arial" w:hAnsi="Arial" w:cs="Arial"/>
              </w:rPr>
              <w:t>Aldi Mobile</w:t>
            </w:r>
            <w:r w:rsidR="006C52C4" w:rsidRPr="00614DE3">
              <w:rPr>
                <w:rFonts w:ascii="Arial" w:hAnsi="Arial" w:cs="Arial"/>
              </w:rPr>
              <w:t xml:space="preserve"> - Application</w:t>
            </w:r>
          </w:p>
        </w:tc>
      </w:tr>
      <w:tr w:rsidR="00F07BB5" w:rsidRPr="00614DE3" w14:paraId="29FE512C"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4EC1583" w14:textId="77777777" w:rsidR="00F07BB5" w:rsidRPr="00614DE3" w:rsidRDefault="00F07BB5" w:rsidP="00286674">
            <w:pPr>
              <w:rPr>
                <w:rFonts w:ascii="Arial" w:hAnsi="Arial" w:cs="Arial"/>
              </w:rPr>
            </w:pPr>
            <w:r w:rsidRPr="00614DE3">
              <w:rPr>
                <w:rFonts w:ascii="Arial" w:hAnsi="Arial" w:cs="Arial"/>
              </w:rPr>
              <w:t>Network Used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0020ECB" w14:textId="77777777" w:rsidR="00F07BB5" w:rsidRPr="00614DE3" w:rsidRDefault="00F07BB5" w:rsidP="00286674">
            <w:pPr>
              <w:rPr>
                <w:rFonts w:ascii="Arial" w:hAnsi="Arial" w:cs="Arial"/>
              </w:rPr>
            </w:pPr>
            <w:r w:rsidRPr="00614DE3">
              <w:rPr>
                <w:rFonts w:ascii="Arial" w:eastAsia="Calibri" w:hAnsi="Arial" w:cs="Arial"/>
                <w:lang w:val="en-US"/>
              </w:rPr>
              <w:t>Telstra’s 4G and 3G networks</w:t>
            </w:r>
          </w:p>
        </w:tc>
      </w:tr>
      <w:tr w:rsidR="00F07BB5" w:rsidRPr="00614DE3" w14:paraId="19E4A959"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C7CCD25" w14:textId="77777777" w:rsidR="00F07BB5" w:rsidRPr="00614DE3" w:rsidRDefault="00F07BB5" w:rsidP="00286674">
            <w:pPr>
              <w:rPr>
                <w:rFonts w:ascii="Arial" w:hAnsi="Arial" w:cs="Arial"/>
              </w:rPr>
            </w:pPr>
            <w:r w:rsidRPr="00614DE3">
              <w:rPr>
                <w:rFonts w:ascii="Arial" w:hAnsi="Arial" w:cs="Arial"/>
              </w:rPr>
              <w:t>Plan (being used to test)</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AD6B4D8" w14:textId="77777777" w:rsidR="00F07BB5" w:rsidRPr="00614DE3" w:rsidRDefault="00F07BB5" w:rsidP="00286674">
            <w:pPr>
              <w:rPr>
                <w:rFonts w:ascii="Arial" w:hAnsi="Arial" w:cs="Arial"/>
              </w:rPr>
            </w:pPr>
            <w:r w:rsidRPr="00614DE3">
              <w:rPr>
                <w:rFonts w:ascii="Arial" w:eastAsia="Calibri" w:hAnsi="Arial" w:cs="Arial"/>
                <w:lang w:val="en-US"/>
              </w:rPr>
              <w:t>$5 prepaid starter pack</w:t>
            </w:r>
          </w:p>
        </w:tc>
      </w:tr>
      <w:tr w:rsidR="00F07BB5" w:rsidRPr="00614DE3" w14:paraId="2703EE51"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4417DF1" w14:textId="77777777" w:rsidR="00F07BB5" w:rsidRPr="00614DE3" w:rsidRDefault="00F07BB5" w:rsidP="00286674">
            <w:pPr>
              <w:rPr>
                <w:rFonts w:ascii="Arial" w:hAnsi="Arial" w:cs="Arial"/>
              </w:rPr>
            </w:pPr>
            <w:r w:rsidRPr="00614DE3">
              <w:rPr>
                <w:rFonts w:ascii="Arial" w:hAnsi="Arial" w:cs="Arial"/>
              </w:rPr>
              <w:t>Date Tested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F8972C0" w14:textId="175BEF57" w:rsidR="00F07BB5" w:rsidRPr="00614DE3" w:rsidRDefault="008B120D" w:rsidP="00286674">
            <w:pPr>
              <w:rPr>
                <w:rFonts w:ascii="Arial" w:hAnsi="Arial" w:cs="Arial"/>
              </w:rPr>
            </w:pPr>
            <w:r w:rsidRPr="00614DE3">
              <w:rPr>
                <w:rFonts w:ascii="Arial" w:eastAsia="Calibri" w:hAnsi="Arial" w:cs="Arial"/>
                <w:lang w:val="en-US"/>
              </w:rPr>
              <w:t>January</w:t>
            </w:r>
            <w:r w:rsidR="00644DB5" w:rsidRPr="00614DE3">
              <w:rPr>
                <w:rFonts w:ascii="Arial" w:eastAsia="Calibri" w:hAnsi="Arial" w:cs="Arial"/>
                <w:lang w:val="en-US"/>
              </w:rPr>
              <w:t xml:space="preserve"> 2024</w:t>
            </w:r>
          </w:p>
        </w:tc>
      </w:tr>
    </w:tbl>
    <w:p w14:paraId="5CDA669A" w14:textId="77777777" w:rsidR="00F07BB5" w:rsidRPr="00614DE3" w:rsidRDefault="00F07BB5" w:rsidP="00F07BB5">
      <w:pPr>
        <w:rPr>
          <w:rFonts w:ascii="Arial" w:hAnsi="Arial" w:cs="Arial"/>
        </w:rPr>
      </w:pPr>
    </w:p>
    <w:tbl>
      <w:tblPr>
        <w:tblStyle w:val="TableGrid"/>
        <w:tblW w:w="0" w:type="auto"/>
        <w:tblLayout w:type="fixed"/>
        <w:tblLook w:val="06A0" w:firstRow="1" w:lastRow="0" w:firstColumn="1" w:lastColumn="0" w:noHBand="1" w:noVBand="1"/>
      </w:tblPr>
      <w:tblGrid>
        <w:gridCol w:w="2547"/>
        <w:gridCol w:w="6813"/>
      </w:tblGrid>
      <w:tr w:rsidR="00F07BB5" w:rsidRPr="00614DE3" w14:paraId="5429A9A9"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19EFF3B" w14:textId="77777777" w:rsidR="00F07BB5" w:rsidRPr="00614DE3" w:rsidRDefault="00F07BB5" w:rsidP="00286674">
            <w:pPr>
              <w:rPr>
                <w:rFonts w:ascii="Arial" w:hAnsi="Arial" w:cs="Arial"/>
                <w:b/>
              </w:rPr>
            </w:pPr>
            <w:r w:rsidRPr="00614DE3">
              <w:rPr>
                <w:rFonts w:ascii="Arial" w:hAnsi="Arial" w:cs="Arial"/>
                <w:b/>
              </w:rPr>
              <w:t>Support Option</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BB259BF" w14:textId="77777777" w:rsidR="00F07BB5" w:rsidRPr="00614DE3" w:rsidRDefault="00F07BB5" w:rsidP="00286674">
            <w:pPr>
              <w:rPr>
                <w:rFonts w:ascii="Arial" w:hAnsi="Arial" w:cs="Arial"/>
                <w:b/>
              </w:rPr>
            </w:pPr>
            <w:r w:rsidRPr="00614DE3">
              <w:rPr>
                <w:rFonts w:ascii="Arial" w:hAnsi="Arial" w:cs="Arial"/>
                <w:b/>
              </w:rPr>
              <w:t>Notes/Comments</w:t>
            </w:r>
          </w:p>
        </w:tc>
      </w:tr>
      <w:tr w:rsidR="00F07BB5" w:rsidRPr="00614DE3" w14:paraId="0C70AFC9"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D5E97DA" w14:textId="77777777" w:rsidR="00F07BB5" w:rsidRPr="00614DE3" w:rsidRDefault="00F07BB5" w:rsidP="00286674">
            <w:pPr>
              <w:rPr>
                <w:rFonts w:ascii="Arial" w:hAnsi="Arial" w:cs="Arial"/>
              </w:rPr>
            </w:pPr>
            <w:r w:rsidRPr="00614DE3">
              <w:rPr>
                <w:rFonts w:ascii="Arial" w:hAnsi="Arial" w:cs="Arial"/>
              </w:rPr>
              <w:t>TTY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0F46FC6" w14:textId="40251CCB" w:rsidR="00F07BB5" w:rsidRPr="00614DE3" w:rsidRDefault="00FC6F06" w:rsidP="00286674">
            <w:pPr>
              <w:rPr>
                <w:rFonts w:ascii="Arial" w:hAnsi="Arial" w:cs="Arial"/>
              </w:rPr>
            </w:pPr>
            <w:r w:rsidRPr="00614DE3">
              <w:rPr>
                <w:rFonts w:ascii="Arial" w:eastAsia="Calibri" w:hAnsi="Arial" w:cs="Arial"/>
                <w:szCs w:val="20"/>
              </w:rPr>
              <w:t>National Relay Service: Speak and Listen: 1300 555 727, TTY: 133 677, SMS Relay: 0423 677 767</w:t>
            </w:r>
            <w:r w:rsidR="004F0053" w:rsidRPr="00614DE3">
              <w:rPr>
                <w:rFonts w:ascii="Arial" w:eastAsia="Calibri" w:hAnsi="Arial" w:cs="Arial"/>
                <w:szCs w:val="20"/>
              </w:rPr>
              <w:t>.</w:t>
            </w:r>
            <w:r w:rsidR="006C52C4" w:rsidRPr="00614DE3">
              <w:rPr>
                <w:rFonts w:ascii="Arial" w:eastAsia="Calibri" w:hAnsi="Arial" w:cs="Arial"/>
                <w:szCs w:val="20"/>
              </w:rPr>
              <w:t xml:space="preserve"> (Provided on website)</w:t>
            </w:r>
          </w:p>
        </w:tc>
      </w:tr>
      <w:tr w:rsidR="00F07BB5" w:rsidRPr="00614DE3" w14:paraId="180B008A"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A1475FA" w14:textId="77777777" w:rsidR="00F07BB5" w:rsidRPr="00614DE3" w:rsidRDefault="00F07BB5" w:rsidP="00286674">
            <w:pPr>
              <w:rPr>
                <w:rFonts w:ascii="Arial" w:hAnsi="Arial" w:cs="Arial"/>
              </w:rPr>
            </w:pPr>
            <w:r w:rsidRPr="00614DE3">
              <w:rPr>
                <w:rFonts w:ascii="Arial" w:hAnsi="Arial" w:cs="Arial"/>
              </w:rPr>
              <w:t>Online Chat/AI Chat</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DFEEE5B" w14:textId="10116F53" w:rsidR="00F07BB5" w:rsidRPr="00614DE3" w:rsidRDefault="00F07BB5" w:rsidP="00286674">
            <w:pPr>
              <w:rPr>
                <w:rFonts w:ascii="Arial" w:hAnsi="Arial" w:cs="Arial"/>
              </w:rPr>
            </w:pPr>
            <w:r w:rsidRPr="00614DE3">
              <w:rPr>
                <w:rFonts w:ascii="Arial" w:hAnsi="Arial" w:cs="Arial"/>
              </w:rPr>
              <w:t xml:space="preserve">No </w:t>
            </w:r>
            <w:r w:rsidR="00CE0426" w:rsidRPr="00614DE3">
              <w:rPr>
                <w:rFonts w:ascii="Arial" w:hAnsi="Arial" w:cs="Arial"/>
              </w:rPr>
              <w:t xml:space="preserve">chat </w:t>
            </w:r>
            <w:r w:rsidR="00FC6F06" w:rsidRPr="00614DE3">
              <w:rPr>
                <w:rFonts w:ascii="Arial" w:hAnsi="Arial" w:cs="Arial"/>
              </w:rPr>
              <w:t xml:space="preserve">function </w:t>
            </w:r>
            <w:r w:rsidR="00CE0426" w:rsidRPr="00614DE3">
              <w:rPr>
                <w:rFonts w:ascii="Arial" w:hAnsi="Arial" w:cs="Arial"/>
              </w:rPr>
              <w:t>available.</w:t>
            </w:r>
          </w:p>
        </w:tc>
      </w:tr>
      <w:tr w:rsidR="00F07BB5" w:rsidRPr="00614DE3" w14:paraId="2FFAAF12"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9205BB0" w14:textId="77777777" w:rsidR="00F07BB5" w:rsidRPr="00614DE3" w:rsidRDefault="00F07BB5" w:rsidP="00286674">
            <w:pPr>
              <w:rPr>
                <w:rFonts w:ascii="Arial" w:hAnsi="Arial" w:cs="Arial"/>
              </w:rPr>
            </w:pPr>
            <w:r w:rsidRPr="00614DE3">
              <w:rPr>
                <w:rFonts w:ascii="Arial" w:hAnsi="Arial" w:cs="Arial"/>
              </w:rPr>
              <w:t>FAQ</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96A598F" w14:textId="18AB3E6C" w:rsidR="00F07BB5" w:rsidRPr="00614DE3" w:rsidRDefault="00CE0426" w:rsidP="00286674">
            <w:pPr>
              <w:rPr>
                <w:rFonts w:ascii="Arial" w:hAnsi="Arial" w:cs="Arial"/>
              </w:rPr>
            </w:pPr>
            <w:r w:rsidRPr="00614DE3">
              <w:rPr>
                <w:rFonts w:ascii="Arial" w:hAnsi="Arial" w:cs="Arial"/>
              </w:rPr>
              <w:t>No information on cancellation provided.</w:t>
            </w:r>
          </w:p>
        </w:tc>
      </w:tr>
      <w:tr w:rsidR="00F07BB5" w:rsidRPr="00614DE3" w14:paraId="67CA8D05"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F1B2380" w14:textId="77777777" w:rsidR="00F07BB5" w:rsidRPr="00614DE3" w:rsidRDefault="00F07BB5" w:rsidP="00286674">
            <w:pPr>
              <w:rPr>
                <w:rFonts w:ascii="Arial" w:hAnsi="Arial" w:cs="Arial"/>
              </w:rPr>
            </w:pPr>
            <w:r w:rsidRPr="00614DE3">
              <w:rPr>
                <w:rFonts w:ascii="Arial" w:hAnsi="Arial" w:cs="Arial"/>
              </w:rPr>
              <w:t>Phone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F2DB6CD" w14:textId="19C568A2" w:rsidR="00F07BB5" w:rsidRPr="00614DE3" w:rsidRDefault="00A22C70" w:rsidP="006634F8">
            <w:pPr>
              <w:rPr>
                <w:rFonts w:ascii="Arial" w:hAnsi="Arial" w:cs="Arial"/>
              </w:rPr>
            </w:pPr>
            <w:r w:rsidRPr="00614DE3">
              <w:rPr>
                <w:rFonts w:ascii="Arial" w:hAnsi="Arial" w:cs="Arial"/>
              </w:rPr>
              <w:t>1300 989 000 (</w:t>
            </w:r>
            <w:r w:rsidR="006634F8" w:rsidRPr="00614DE3">
              <w:rPr>
                <w:rFonts w:ascii="Arial" w:hAnsi="Arial" w:cs="Arial"/>
              </w:rPr>
              <w:t xml:space="preserve">using </w:t>
            </w:r>
            <w:r w:rsidRPr="00614DE3">
              <w:rPr>
                <w:rFonts w:ascii="Arial" w:hAnsi="Arial" w:cs="Arial"/>
              </w:rPr>
              <w:t xml:space="preserve">any </w:t>
            </w:r>
            <w:r w:rsidR="006634F8" w:rsidRPr="00614DE3">
              <w:rPr>
                <w:rFonts w:ascii="Arial" w:hAnsi="Arial" w:cs="Arial"/>
              </w:rPr>
              <w:t xml:space="preserve">service provider) and </w:t>
            </w:r>
            <w:r w:rsidRPr="00614DE3">
              <w:rPr>
                <w:rFonts w:ascii="Arial" w:hAnsi="Arial" w:cs="Arial"/>
              </w:rPr>
              <w:t>2534</w:t>
            </w:r>
            <w:r w:rsidR="006634F8" w:rsidRPr="00614DE3">
              <w:rPr>
                <w:rFonts w:ascii="Arial" w:hAnsi="Arial" w:cs="Arial"/>
              </w:rPr>
              <w:t xml:space="preserve"> (</w:t>
            </w:r>
            <w:proofErr w:type="spellStart"/>
            <w:r w:rsidR="006634F8" w:rsidRPr="00614DE3">
              <w:rPr>
                <w:rFonts w:ascii="Arial" w:hAnsi="Arial" w:cs="Arial"/>
              </w:rPr>
              <w:t>ALDImobile</w:t>
            </w:r>
            <w:proofErr w:type="spellEnd"/>
            <w:r w:rsidR="006634F8" w:rsidRPr="00614DE3">
              <w:rPr>
                <w:rFonts w:ascii="Arial" w:hAnsi="Arial" w:cs="Arial"/>
              </w:rPr>
              <w:t xml:space="preserve"> services only)</w:t>
            </w:r>
          </w:p>
        </w:tc>
      </w:tr>
      <w:tr w:rsidR="00F07BB5" w:rsidRPr="00614DE3" w14:paraId="37699DA9"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090DBA5" w14:textId="77777777" w:rsidR="00F07BB5" w:rsidRPr="00614DE3" w:rsidRDefault="00F07BB5" w:rsidP="00286674">
            <w:pPr>
              <w:rPr>
                <w:rFonts w:ascii="Arial" w:hAnsi="Arial" w:cs="Arial"/>
              </w:rPr>
            </w:pPr>
            <w:r w:rsidRPr="00614DE3">
              <w:rPr>
                <w:rFonts w:ascii="Arial" w:hAnsi="Arial" w:cs="Arial"/>
              </w:rPr>
              <w:t>Other Method</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047392F" w14:textId="0BA3E983" w:rsidR="00F07BB5" w:rsidRPr="00614DE3" w:rsidRDefault="006634F8" w:rsidP="00286674">
            <w:pPr>
              <w:rPr>
                <w:rFonts w:ascii="Arial" w:hAnsi="Arial" w:cs="Arial"/>
              </w:rPr>
            </w:pPr>
            <w:r w:rsidRPr="00614DE3">
              <w:rPr>
                <w:rFonts w:ascii="Arial" w:hAnsi="Arial" w:cs="Arial"/>
              </w:rPr>
              <w:t>Contact form</w:t>
            </w:r>
            <w:r w:rsidR="00752D4C" w:rsidRPr="00614DE3">
              <w:rPr>
                <w:rFonts w:ascii="Arial" w:hAnsi="Arial" w:cs="Arial"/>
              </w:rPr>
              <w:t xml:space="preserve"> - Email</w:t>
            </w:r>
          </w:p>
        </w:tc>
      </w:tr>
    </w:tbl>
    <w:p w14:paraId="69D23136" w14:textId="77777777" w:rsidR="00F07BB5" w:rsidRPr="00742246" w:rsidRDefault="00F07BB5" w:rsidP="00F07BB5">
      <w:pPr>
        <w:rPr>
          <w:rFonts w:ascii="Arial" w:hAnsi="Arial" w:cs="Arial"/>
        </w:rPr>
      </w:pPr>
    </w:p>
    <w:p w14:paraId="3FB6D622" w14:textId="77777777" w:rsidR="00F07BB5" w:rsidRPr="00742246" w:rsidRDefault="00F07BB5" w:rsidP="00F07BB5">
      <w:pPr>
        <w:rPr>
          <w:rFonts w:ascii="Arial" w:hAnsi="Arial" w:cs="Arial"/>
          <w:b/>
          <w:bCs/>
        </w:rPr>
      </w:pPr>
      <w:r w:rsidRPr="00742246">
        <w:rPr>
          <w:rFonts w:ascii="Arial" w:hAnsi="Arial" w:cs="Arial"/>
          <w:b/>
          <w:bCs/>
        </w:rPr>
        <w:br/>
      </w:r>
    </w:p>
    <w:p w14:paraId="75F50989" w14:textId="452CBBAB" w:rsidR="001003CF" w:rsidRPr="00742246" w:rsidRDefault="001003CF">
      <w:pPr>
        <w:rPr>
          <w:rFonts w:ascii="Arial" w:eastAsia="Calibri" w:hAnsi="Arial" w:cs="Arial"/>
        </w:rPr>
      </w:pPr>
    </w:p>
    <w:p w14:paraId="400C200B" w14:textId="77777777" w:rsidR="006C52C4" w:rsidRPr="00742246" w:rsidRDefault="006C52C4">
      <w:pPr>
        <w:rPr>
          <w:rFonts w:ascii="Arial" w:eastAsiaTheme="majorEastAsia" w:hAnsi="Arial" w:cs="Arial"/>
          <w:color w:val="0F4761" w:themeColor="accent1" w:themeShade="BF"/>
          <w:sz w:val="32"/>
          <w:szCs w:val="32"/>
        </w:rPr>
      </w:pPr>
      <w:r w:rsidRPr="00742246">
        <w:rPr>
          <w:rFonts w:ascii="Arial" w:hAnsi="Arial" w:cs="Arial"/>
        </w:rPr>
        <w:br w:type="page"/>
      </w:r>
    </w:p>
    <w:p w14:paraId="00506E75" w14:textId="0A0D6C9B" w:rsidR="00D95B66" w:rsidRPr="00742246" w:rsidRDefault="001003CF" w:rsidP="00D95B66">
      <w:pPr>
        <w:pStyle w:val="Heading2"/>
        <w:rPr>
          <w:rFonts w:ascii="Arial" w:hAnsi="Arial" w:cs="Arial"/>
        </w:rPr>
      </w:pPr>
      <w:bookmarkStart w:id="9" w:name="_Toc165389142"/>
      <w:r w:rsidRPr="00742246">
        <w:rPr>
          <w:rFonts w:ascii="Arial" w:hAnsi="Arial" w:cs="Arial"/>
        </w:rPr>
        <w:lastRenderedPageBreak/>
        <w:t>Support and Accessibility Table</w:t>
      </w:r>
      <w:bookmarkEnd w:id="9"/>
    </w:p>
    <w:tbl>
      <w:tblPr>
        <w:tblStyle w:val="TableGrid"/>
        <w:tblW w:w="15393" w:type="dxa"/>
        <w:tblInd w:w="-721" w:type="dxa"/>
        <w:tblLayout w:type="fixed"/>
        <w:tblLook w:val="04A0" w:firstRow="1" w:lastRow="0" w:firstColumn="1" w:lastColumn="0" w:noHBand="0" w:noVBand="1"/>
      </w:tblPr>
      <w:tblGrid>
        <w:gridCol w:w="1276"/>
        <w:gridCol w:w="1843"/>
        <w:gridCol w:w="2594"/>
        <w:gridCol w:w="2420"/>
        <w:gridCol w:w="2420"/>
        <w:gridCol w:w="2420"/>
        <w:gridCol w:w="2420"/>
      </w:tblGrid>
      <w:tr w:rsidR="00AF4483" w:rsidRPr="00742246" w14:paraId="4C860D9D" w14:textId="77777777" w:rsidTr="006C52C4">
        <w:trPr>
          <w:trHeight w:val="620"/>
        </w:trPr>
        <w:tc>
          <w:tcPr>
            <w:tcW w:w="1276" w:type="dxa"/>
            <w:tcBorders>
              <w:top w:val="single" w:sz="4" w:space="0" w:color="auto"/>
              <w:left w:val="single" w:sz="4" w:space="0" w:color="auto"/>
              <w:bottom w:val="single" w:sz="4" w:space="0" w:color="auto"/>
              <w:right w:val="single" w:sz="4" w:space="0" w:color="auto"/>
            </w:tcBorders>
          </w:tcPr>
          <w:p w14:paraId="28AA2C23" w14:textId="77777777" w:rsidR="00D95B66" w:rsidRPr="00742246" w:rsidRDefault="00D95B66" w:rsidP="00286674">
            <w:pPr>
              <w:rPr>
                <w:rFonts w:ascii="Arial" w:hAnsi="Arial" w:cs="Arial"/>
              </w:rPr>
            </w:pPr>
          </w:p>
        </w:tc>
        <w:tc>
          <w:tcPr>
            <w:tcW w:w="1843" w:type="dxa"/>
            <w:tcBorders>
              <w:top w:val="single" w:sz="4" w:space="0" w:color="auto"/>
              <w:left w:val="single" w:sz="4" w:space="0" w:color="auto"/>
              <w:bottom w:val="single" w:sz="4" w:space="0" w:color="auto"/>
              <w:right w:val="single" w:sz="4" w:space="0" w:color="auto"/>
            </w:tcBorders>
            <w:hideMark/>
          </w:tcPr>
          <w:p w14:paraId="236C05F2" w14:textId="77777777" w:rsidR="00D95B66" w:rsidRPr="00742246" w:rsidRDefault="00D95B66" w:rsidP="00286674">
            <w:pPr>
              <w:rPr>
                <w:rFonts w:ascii="Arial" w:hAnsi="Arial" w:cs="Arial"/>
              </w:rPr>
            </w:pPr>
            <w:r w:rsidRPr="00742246">
              <w:rPr>
                <w:rFonts w:ascii="Arial" w:hAnsi="Arial" w:cs="Arial"/>
                <w:b/>
                <w:bCs/>
              </w:rPr>
              <w:t>Phone Line Support</w:t>
            </w:r>
            <w:r w:rsidRPr="00742246">
              <w:rPr>
                <w:rFonts w:ascii="Arial" w:hAnsi="Arial" w:cs="Arial"/>
              </w:rPr>
              <w:t xml:space="preserve"> (Support mobility, visual and cognitive)</w:t>
            </w:r>
          </w:p>
        </w:tc>
        <w:tc>
          <w:tcPr>
            <w:tcW w:w="2594" w:type="dxa"/>
            <w:tcBorders>
              <w:top w:val="single" w:sz="4" w:space="0" w:color="auto"/>
              <w:left w:val="single" w:sz="4" w:space="0" w:color="auto"/>
              <w:bottom w:val="single" w:sz="4" w:space="0" w:color="auto"/>
              <w:right w:val="single" w:sz="4" w:space="0" w:color="auto"/>
            </w:tcBorders>
          </w:tcPr>
          <w:p w14:paraId="022CE4DE" w14:textId="77777777" w:rsidR="00D95B66" w:rsidRPr="00742246" w:rsidRDefault="00D95B66" w:rsidP="00286674">
            <w:pPr>
              <w:rPr>
                <w:rFonts w:ascii="Arial" w:hAnsi="Arial" w:cs="Arial"/>
              </w:rPr>
            </w:pPr>
            <w:r w:rsidRPr="00742246">
              <w:rPr>
                <w:rFonts w:ascii="Arial" w:hAnsi="Arial" w:cs="Arial"/>
                <w:b/>
                <w:bCs/>
              </w:rPr>
              <w:t xml:space="preserve">TTY </w:t>
            </w:r>
            <w:r w:rsidRPr="00742246">
              <w:rPr>
                <w:rFonts w:ascii="Arial" w:hAnsi="Arial" w:cs="Arial"/>
              </w:rPr>
              <w:t>(Impacts Deaf individuals)</w:t>
            </w:r>
          </w:p>
          <w:p w14:paraId="0F54C4DC" w14:textId="77777777" w:rsidR="00D95B66" w:rsidRPr="00742246" w:rsidRDefault="00D95B66" w:rsidP="00286674">
            <w:pPr>
              <w:rPr>
                <w:rFonts w:ascii="Arial" w:hAnsi="Arial" w:cs="Arial"/>
              </w:rPr>
            </w:pPr>
            <w:r w:rsidRPr="00742246">
              <w:rPr>
                <w:rFonts w:ascii="Arial" w:hAnsi="Arial" w:cs="Arial"/>
              </w:rPr>
              <w:t xml:space="preserve">(If there is no available TTY service. instant </w:t>
            </w:r>
            <w:r w:rsidRPr="00742246">
              <w:rPr>
                <w:rFonts w:ascii="Arial" w:hAnsi="Arial" w:cs="Arial"/>
                <w:highlight w:val="red"/>
              </w:rPr>
              <w:t>RED</w:t>
            </w:r>
            <w:r w:rsidRPr="00742246">
              <w:rPr>
                <w:rFonts w:ascii="Arial" w:hAnsi="Arial" w:cs="Arial"/>
              </w:rPr>
              <w:t>)</w:t>
            </w:r>
          </w:p>
          <w:p w14:paraId="4210E5D8" w14:textId="77777777" w:rsidR="00D95B66" w:rsidRPr="00742246" w:rsidRDefault="00D95B66" w:rsidP="00286674">
            <w:pPr>
              <w:rPr>
                <w:rFonts w:ascii="Arial" w:hAnsi="Arial" w:cs="Arial"/>
              </w:rPr>
            </w:pPr>
            <w:r w:rsidRPr="00742246">
              <w:rPr>
                <w:rFonts w:ascii="Arial" w:hAnsi="Arial" w:cs="Arial"/>
              </w:rPr>
              <w:t xml:space="preserve">(If another TTY service, e.g. NRS, is recommended then it is </w:t>
            </w:r>
            <w:r w:rsidRPr="00742246">
              <w:rPr>
                <w:rFonts w:ascii="Arial" w:hAnsi="Arial" w:cs="Arial"/>
                <w:highlight w:val="yellow"/>
              </w:rPr>
              <w:t>YELLOW</w:t>
            </w:r>
            <w:r w:rsidRPr="00742246">
              <w:rPr>
                <w:rFonts w:ascii="Arial" w:hAnsi="Arial" w:cs="Arial"/>
              </w:rPr>
              <w:t>.)</w:t>
            </w:r>
          </w:p>
        </w:tc>
        <w:tc>
          <w:tcPr>
            <w:tcW w:w="2420" w:type="dxa"/>
            <w:tcBorders>
              <w:top w:val="single" w:sz="4" w:space="0" w:color="auto"/>
              <w:left w:val="single" w:sz="4" w:space="0" w:color="auto"/>
              <w:bottom w:val="single" w:sz="4" w:space="0" w:color="auto"/>
              <w:right w:val="single" w:sz="4" w:space="0" w:color="auto"/>
            </w:tcBorders>
            <w:hideMark/>
          </w:tcPr>
          <w:p w14:paraId="1D4E699C" w14:textId="77777777" w:rsidR="00D95B66" w:rsidRPr="00742246" w:rsidRDefault="00D95B66" w:rsidP="00286674">
            <w:pPr>
              <w:rPr>
                <w:rFonts w:ascii="Arial" w:hAnsi="Arial" w:cs="Arial"/>
                <w:b/>
                <w:bCs/>
              </w:rPr>
            </w:pPr>
            <w:r w:rsidRPr="00742246">
              <w:rPr>
                <w:rFonts w:ascii="Arial" w:hAnsi="Arial" w:cs="Arial"/>
                <w:b/>
                <w:bCs/>
              </w:rPr>
              <w:t xml:space="preserve">Online/AI Chat Function </w:t>
            </w:r>
          </w:p>
          <w:p w14:paraId="64364CDA" w14:textId="77777777" w:rsidR="00D95B66" w:rsidRPr="00742246" w:rsidRDefault="00D95B66" w:rsidP="00286674">
            <w:pPr>
              <w:rPr>
                <w:rFonts w:ascii="Arial" w:hAnsi="Arial" w:cs="Arial"/>
              </w:rPr>
            </w:pPr>
            <w:r w:rsidRPr="00742246">
              <w:rPr>
                <w:rFonts w:ascii="Arial" w:hAnsi="Arial" w:cs="Arial"/>
              </w:rPr>
              <w:t xml:space="preserve">(If there is a chat/messaging function that does not allow any live chat or is entirely help desk AI, it is an instant </w:t>
            </w:r>
            <w:r w:rsidRPr="00742246">
              <w:rPr>
                <w:rFonts w:ascii="Arial" w:hAnsi="Arial" w:cs="Arial"/>
                <w:highlight w:val="red"/>
              </w:rPr>
              <w:t>RED</w:t>
            </w:r>
            <w:r w:rsidRPr="00742246">
              <w:rPr>
                <w:rFonts w:ascii="Arial" w:hAnsi="Arial" w:cs="Arial"/>
              </w:rPr>
              <w:t>.)</w:t>
            </w:r>
          </w:p>
          <w:p w14:paraId="122F3678" w14:textId="77777777" w:rsidR="00D95B66" w:rsidRPr="00742246" w:rsidRDefault="00D95B66" w:rsidP="00286674">
            <w:pPr>
              <w:rPr>
                <w:rFonts w:ascii="Arial" w:hAnsi="Arial" w:cs="Arial"/>
              </w:rPr>
            </w:pPr>
            <w:r w:rsidRPr="00742246">
              <w:rPr>
                <w:rFonts w:ascii="Arial" w:hAnsi="Arial" w:cs="Arial"/>
              </w:rPr>
              <w:t xml:space="preserve"> </w:t>
            </w:r>
          </w:p>
        </w:tc>
        <w:tc>
          <w:tcPr>
            <w:tcW w:w="2420" w:type="dxa"/>
            <w:tcBorders>
              <w:top w:val="single" w:sz="4" w:space="0" w:color="auto"/>
              <w:left w:val="single" w:sz="4" w:space="0" w:color="auto"/>
              <w:bottom w:val="single" w:sz="4" w:space="0" w:color="auto"/>
              <w:right w:val="single" w:sz="4" w:space="0" w:color="auto"/>
            </w:tcBorders>
            <w:hideMark/>
          </w:tcPr>
          <w:p w14:paraId="384942F4" w14:textId="77777777" w:rsidR="00D95B66" w:rsidRPr="00742246" w:rsidRDefault="00D95B66" w:rsidP="00286674">
            <w:pPr>
              <w:rPr>
                <w:rFonts w:ascii="Arial" w:hAnsi="Arial" w:cs="Arial"/>
                <w:b/>
                <w:bCs/>
              </w:rPr>
            </w:pPr>
            <w:r w:rsidRPr="00742246">
              <w:rPr>
                <w:rFonts w:ascii="Arial" w:hAnsi="Arial" w:cs="Arial"/>
                <w:b/>
                <w:bCs/>
              </w:rPr>
              <w:t>E-mail Support</w:t>
            </w:r>
          </w:p>
        </w:tc>
        <w:tc>
          <w:tcPr>
            <w:tcW w:w="2420" w:type="dxa"/>
            <w:tcBorders>
              <w:top w:val="single" w:sz="4" w:space="0" w:color="auto"/>
              <w:left w:val="single" w:sz="4" w:space="0" w:color="auto"/>
              <w:bottom w:val="single" w:sz="4" w:space="0" w:color="auto"/>
              <w:right w:val="single" w:sz="4" w:space="0" w:color="auto"/>
            </w:tcBorders>
            <w:hideMark/>
          </w:tcPr>
          <w:p w14:paraId="6D9A6EAB" w14:textId="77777777" w:rsidR="00D95B66" w:rsidRPr="00742246" w:rsidRDefault="00D95B66" w:rsidP="00286674">
            <w:pPr>
              <w:rPr>
                <w:rFonts w:ascii="Arial" w:hAnsi="Arial" w:cs="Arial"/>
                <w:b/>
                <w:bCs/>
              </w:rPr>
            </w:pPr>
            <w:r w:rsidRPr="00742246">
              <w:rPr>
                <w:rFonts w:ascii="Arial" w:hAnsi="Arial" w:cs="Arial"/>
                <w:b/>
                <w:bCs/>
              </w:rPr>
              <w:t>FAQ</w:t>
            </w:r>
          </w:p>
          <w:p w14:paraId="589482C4" w14:textId="77777777" w:rsidR="00D95B66" w:rsidRPr="00742246" w:rsidRDefault="00D95B66" w:rsidP="00286674">
            <w:pPr>
              <w:rPr>
                <w:rFonts w:ascii="Arial" w:hAnsi="Arial" w:cs="Arial"/>
              </w:rPr>
            </w:pPr>
            <w:r w:rsidRPr="00742246">
              <w:rPr>
                <w:rFonts w:ascii="Arial" w:hAnsi="Arial" w:cs="Arial"/>
              </w:rPr>
              <w:t xml:space="preserve">(If no information on cancelling, instant </w:t>
            </w:r>
            <w:r w:rsidRPr="00742246">
              <w:rPr>
                <w:rFonts w:ascii="Arial" w:hAnsi="Arial" w:cs="Arial"/>
                <w:highlight w:val="red"/>
              </w:rPr>
              <w:t>RED</w:t>
            </w:r>
            <w:r w:rsidRPr="00742246">
              <w:rPr>
                <w:rFonts w:ascii="Arial" w:hAnsi="Arial" w:cs="Arial"/>
              </w:rPr>
              <w:t>.)</w:t>
            </w:r>
          </w:p>
          <w:p w14:paraId="546981BA" w14:textId="77777777" w:rsidR="00D95B66" w:rsidRPr="00742246" w:rsidRDefault="00D95B66" w:rsidP="00286674">
            <w:pPr>
              <w:rPr>
                <w:rFonts w:ascii="Arial" w:hAnsi="Arial" w:cs="Arial"/>
              </w:rPr>
            </w:pPr>
            <w:r w:rsidRPr="00742246">
              <w:rPr>
                <w:rFonts w:ascii="Arial" w:hAnsi="Arial" w:cs="Arial"/>
              </w:rPr>
              <w:t xml:space="preserve">(If there is information on cancelling, but it is not particularly helpful </w:t>
            </w:r>
            <w:r w:rsidRPr="00742246">
              <w:rPr>
                <w:rFonts w:ascii="Arial" w:hAnsi="Arial" w:cs="Arial"/>
                <w:highlight w:val="yellow"/>
              </w:rPr>
              <w:t>YELLOW</w:t>
            </w:r>
            <w:r w:rsidRPr="00742246">
              <w:rPr>
                <w:rFonts w:ascii="Arial" w:hAnsi="Arial" w:cs="Arial"/>
              </w:rPr>
              <w:t>.)</w:t>
            </w:r>
          </w:p>
        </w:tc>
        <w:tc>
          <w:tcPr>
            <w:tcW w:w="2420" w:type="dxa"/>
            <w:tcBorders>
              <w:top w:val="single" w:sz="4" w:space="0" w:color="auto"/>
              <w:left w:val="single" w:sz="4" w:space="0" w:color="auto"/>
              <w:bottom w:val="single" w:sz="4" w:space="0" w:color="auto"/>
              <w:right w:val="single" w:sz="4" w:space="0" w:color="auto"/>
            </w:tcBorders>
            <w:hideMark/>
          </w:tcPr>
          <w:p w14:paraId="6EA2A551" w14:textId="77777777" w:rsidR="00D95B66" w:rsidRPr="00742246" w:rsidRDefault="00D95B66" w:rsidP="00286674">
            <w:pPr>
              <w:rPr>
                <w:rFonts w:ascii="Arial" w:hAnsi="Arial" w:cs="Arial"/>
                <w:b/>
                <w:bCs/>
              </w:rPr>
            </w:pPr>
            <w:r w:rsidRPr="00742246">
              <w:rPr>
                <w:rFonts w:ascii="Arial" w:hAnsi="Arial" w:cs="Arial"/>
                <w:b/>
                <w:bCs/>
              </w:rPr>
              <w:t>Ease of Cancellation</w:t>
            </w:r>
          </w:p>
          <w:p w14:paraId="70AD1214" w14:textId="77777777" w:rsidR="00D95B66" w:rsidRPr="00742246" w:rsidRDefault="00D95B66" w:rsidP="00286674">
            <w:pPr>
              <w:rPr>
                <w:rFonts w:ascii="Arial" w:hAnsi="Arial" w:cs="Arial"/>
              </w:rPr>
            </w:pPr>
            <w:r w:rsidRPr="00742246">
              <w:rPr>
                <w:rFonts w:ascii="Arial" w:hAnsi="Arial" w:cs="Arial"/>
              </w:rPr>
              <w:t xml:space="preserve">(if a call/chat is required, it is an instant </w:t>
            </w:r>
            <w:r w:rsidRPr="00742246">
              <w:rPr>
                <w:rFonts w:ascii="Arial" w:hAnsi="Arial" w:cs="Arial"/>
                <w:highlight w:val="red"/>
              </w:rPr>
              <w:t>RED</w:t>
            </w:r>
            <w:r w:rsidRPr="00742246">
              <w:rPr>
                <w:rFonts w:ascii="Arial" w:hAnsi="Arial" w:cs="Arial"/>
              </w:rPr>
              <w:t>.)</w:t>
            </w:r>
          </w:p>
          <w:p w14:paraId="3A9B7AA2" w14:textId="77777777" w:rsidR="00D95B66" w:rsidRPr="00742246" w:rsidRDefault="00D95B66" w:rsidP="00286674">
            <w:pPr>
              <w:rPr>
                <w:rFonts w:ascii="Arial" w:hAnsi="Arial" w:cs="Arial"/>
              </w:rPr>
            </w:pPr>
            <w:r w:rsidRPr="00742246">
              <w:rPr>
                <w:rFonts w:ascii="Arial" w:hAnsi="Arial" w:cs="Arial"/>
              </w:rPr>
              <w:t xml:space="preserve">(if you can cancel through a chat in almost real-time, it is a </w:t>
            </w:r>
            <w:r w:rsidRPr="00742246">
              <w:rPr>
                <w:rFonts w:ascii="Arial" w:hAnsi="Arial" w:cs="Arial"/>
                <w:highlight w:val="yellow"/>
              </w:rPr>
              <w:t>YELLOW</w:t>
            </w:r>
            <w:r w:rsidRPr="00742246">
              <w:rPr>
                <w:rFonts w:ascii="Arial" w:hAnsi="Arial" w:cs="Arial"/>
              </w:rPr>
              <w:t>.)</w:t>
            </w:r>
          </w:p>
          <w:p w14:paraId="79BC6BF2" w14:textId="77777777" w:rsidR="00D95B66" w:rsidRPr="00742246" w:rsidRDefault="00D95B66" w:rsidP="00286674">
            <w:pPr>
              <w:rPr>
                <w:rFonts w:ascii="Arial" w:hAnsi="Arial" w:cs="Arial"/>
              </w:rPr>
            </w:pPr>
            <w:r w:rsidRPr="00742246">
              <w:rPr>
                <w:rFonts w:ascii="Arial" w:hAnsi="Arial" w:cs="Arial"/>
              </w:rPr>
              <w:t xml:space="preserve">(If you can cancel the service yourself with a button/etc., it is a </w:t>
            </w:r>
            <w:r w:rsidRPr="00742246">
              <w:rPr>
                <w:rFonts w:ascii="Arial" w:hAnsi="Arial" w:cs="Arial"/>
                <w:highlight w:val="green"/>
              </w:rPr>
              <w:t>GREEN</w:t>
            </w:r>
            <w:r w:rsidRPr="00742246">
              <w:rPr>
                <w:rFonts w:ascii="Arial" w:hAnsi="Arial" w:cs="Arial"/>
              </w:rPr>
              <w:t>.)</w:t>
            </w:r>
          </w:p>
        </w:tc>
      </w:tr>
      <w:tr w:rsidR="00AF4483" w:rsidRPr="00742246" w14:paraId="43508A51" w14:textId="77777777" w:rsidTr="006C52C4">
        <w:trPr>
          <w:trHeight w:val="521"/>
        </w:trPr>
        <w:tc>
          <w:tcPr>
            <w:tcW w:w="1276" w:type="dxa"/>
            <w:tcBorders>
              <w:top w:val="single" w:sz="4" w:space="0" w:color="auto"/>
              <w:left w:val="single" w:sz="4" w:space="0" w:color="auto"/>
              <w:bottom w:val="single" w:sz="4" w:space="0" w:color="auto"/>
              <w:right w:val="single" w:sz="4" w:space="0" w:color="auto"/>
            </w:tcBorders>
            <w:hideMark/>
          </w:tcPr>
          <w:p w14:paraId="4DC50CB0" w14:textId="77777777" w:rsidR="00D95B66" w:rsidRPr="00742246" w:rsidRDefault="00D95B66" w:rsidP="00286674">
            <w:pPr>
              <w:rPr>
                <w:rFonts w:ascii="Arial" w:hAnsi="Arial" w:cs="Arial"/>
                <w:b/>
                <w:bCs/>
              </w:rPr>
            </w:pPr>
            <w:r w:rsidRPr="00742246">
              <w:rPr>
                <w:rFonts w:ascii="Arial" w:hAnsi="Arial" w:cs="Arial"/>
                <w:b/>
                <w:bCs/>
              </w:rPr>
              <w:t>Aldi Mobile</w:t>
            </w:r>
          </w:p>
        </w:tc>
        <w:tc>
          <w:tcPr>
            <w:tcW w:w="1843" w:type="dxa"/>
            <w:tcBorders>
              <w:top w:val="single" w:sz="4" w:space="0" w:color="auto"/>
              <w:left w:val="single" w:sz="4" w:space="0" w:color="auto"/>
              <w:bottom w:val="single" w:sz="4" w:space="0" w:color="auto"/>
              <w:right w:val="single" w:sz="4" w:space="0" w:color="auto"/>
            </w:tcBorders>
          </w:tcPr>
          <w:p w14:paraId="1B848ED0" w14:textId="1BF24C88" w:rsidR="00D95B66" w:rsidRPr="00742246" w:rsidRDefault="00D95B66" w:rsidP="00286674">
            <w:pPr>
              <w:jc w:val="center"/>
              <w:rPr>
                <w:rFonts w:ascii="Arial" w:hAnsi="Arial" w:cs="Arial"/>
              </w:rPr>
            </w:pPr>
            <w:r w:rsidRPr="00742246">
              <w:rPr>
                <w:rFonts w:ascii="Arial" w:hAnsi="Arial" w:cs="Arial"/>
                <w:highlight w:val="green"/>
              </w:rPr>
              <w:t>GREEN</w:t>
            </w:r>
          </w:p>
        </w:tc>
        <w:tc>
          <w:tcPr>
            <w:tcW w:w="2594" w:type="dxa"/>
            <w:tcBorders>
              <w:top w:val="single" w:sz="4" w:space="0" w:color="auto"/>
              <w:left w:val="single" w:sz="4" w:space="0" w:color="auto"/>
              <w:bottom w:val="single" w:sz="4" w:space="0" w:color="auto"/>
              <w:right w:val="single" w:sz="4" w:space="0" w:color="auto"/>
            </w:tcBorders>
          </w:tcPr>
          <w:p w14:paraId="476770FE" w14:textId="7AE75D3A" w:rsidR="00D95B66" w:rsidRPr="00742246" w:rsidRDefault="00A22C70" w:rsidP="00286674">
            <w:pPr>
              <w:jc w:val="center"/>
              <w:rPr>
                <w:rFonts w:ascii="Arial" w:hAnsi="Arial" w:cs="Arial"/>
                <w:color w:val="FF0000"/>
              </w:rPr>
            </w:pPr>
            <w:r w:rsidRPr="00742246">
              <w:rPr>
                <w:rFonts w:ascii="Arial" w:hAnsi="Arial" w:cs="Arial"/>
                <w:highlight w:val="green"/>
              </w:rPr>
              <w:t>GREEN</w:t>
            </w:r>
          </w:p>
        </w:tc>
        <w:tc>
          <w:tcPr>
            <w:tcW w:w="2420" w:type="dxa"/>
            <w:tcBorders>
              <w:top w:val="single" w:sz="4" w:space="0" w:color="auto"/>
              <w:left w:val="single" w:sz="4" w:space="0" w:color="auto"/>
              <w:bottom w:val="single" w:sz="4" w:space="0" w:color="auto"/>
              <w:right w:val="single" w:sz="4" w:space="0" w:color="auto"/>
            </w:tcBorders>
          </w:tcPr>
          <w:p w14:paraId="66669949" w14:textId="77777777" w:rsidR="00D95B66" w:rsidRPr="00742246" w:rsidRDefault="00D95B66" w:rsidP="00286674">
            <w:pPr>
              <w:jc w:val="center"/>
              <w:rPr>
                <w:rFonts w:ascii="Arial" w:hAnsi="Arial" w:cs="Arial"/>
              </w:rPr>
            </w:pPr>
            <w:r w:rsidRPr="00742246">
              <w:rPr>
                <w:rFonts w:ascii="Arial" w:hAnsi="Arial" w:cs="Arial"/>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09137DA2" w14:textId="0C0C582E" w:rsidR="00D95B66" w:rsidRPr="00742246" w:rsidRDefault="00F576DA" w:rsidP="00286674">
            <w:pPr>
              <w:jc w:val="center"/>
              <w:rPr>
                <w:rFonts w:ascii="Arial" w:hAnsi="Arial" w:cs="Arial"/>
              </w:rPr>
            </w:pPr>
            <w:r w:rsidRPr="00742246">
              <w:rPr>
                <w:rFonts w:ascii="Arial" w:hAnsi="Arial" w:cs="Arial"/>
                <w:highlight w:val="yellow"/>
              </w:rPr>
              <w:t>YELLOW</w:t>
            </w:r>
          </w:p>
        </w:tc>
        <w:tc>
          <w:tcPr>
            <w:tcW w:w="2420" w:type="dxa"/>
            <w:tcBorders>
              <w:top w:val="single" w:sz="4" w:space="0" w:color="auto"/>
              <w:left w:val="single" w:sz="4" w:space="0" w:color="auto"/>
              <w:bottom w:val="single" w:sz="4" w:space="0" w:color="auto"/>
              <w:right w:val="single" w:sz="4" w:space="0" w:color="auto"/>
            </w:tcBorders>
          </w:tcPr>
          <w:p w14:paraId="4BC769D8" w14:textId="77777777" w:rsidR="00D95B66" w:rsidRPr="00742246" w:rsidRDefault="00D95B66" w:rsidP="00286674">
            <w:pPr>
              <w:jc w:val="center"/>
              <w:rPr>
                <w:rFonts w:ascii="Arial" w:hAnsi="Arial" w:cs="Arial"/>
              </w:rPr>
            </w:pPr>
            <w:r w:rsidRPr="00742246">
              <w:rPr>
                <w:rFonts w:ascii="Arial" w:hAnsi="Arial" w:cs="Arial"/>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3C3473F0" w14:textId="41C3DA55" w:rsidR="00D95B66" w:rsidRPr="00742246" w:rsidRDefault="00D95B66" w:rsidP="00286674">
            <w:pPr>
              <w:jc w:val="center"/>
              <w:rPr>
                <w:rFonts w:ascii="Arial" w:hAnsi="Arial" w:cs="Arial"/>
              </w:rPr>
            </w:pPr>
            <w:r w:rsidRPr="00742246">
              <w:rPr>
                <w:rFonts w:ascii="Arial" w:hAnsi="Arial" w:cs="Arial"/>
                <w:highlight w:val="red"/>
              </w:rPr>
              <w:t>RED</w:t>
            </w:r>
          </w:p>
        </w:tc>
      </w:tr>
    </w:tbl>
    <w:p w14:paraId="03D70DE3" w14:textId="77777777" w:rsidR="00D95B66" w:rsidRPr="00742246" w:rsidRDefault="00D95B66" w:rsidP="00D95B66">
      <w:pPr>
        <w:rPr>
          <w:rFonts w:ascii="Arial" w:hAnsi="Arial" w:cs="Arial"/>
          <w:b/>
          <w:bCs/>
        </w:rPr>
      </w:pPr>
    </w:p>
    <w:p w14:paraId="5F54AD76" w14:textId="77777777" w:rsidR="001003CF" w:rsidRPr="00742246" w:rsidRDefault="001003CF">
      <w:pPr>
        <w:rPr>
          <w:rFonts w:ascii="Arial" w:eastAsiaTheme="majorEastAsia" w:hAnsi="Arial" w:cs="Arial"/>
          <w:color w:val="0F4761" w:themeColor="accent1" w:themeShade="BF"/>
          <w:sz w:val="32"/>
          <w:szCs w:val="32"/>
        </w:rPr>
      </w:pPr>
      <w:r w:rsidRPr="00742246">
        <w:rPr>
          <w:rFonts w:ascii="Arial" w:hAnsi="Arial" w:cs="Arial"/>
        </w:rPr>
        <w:br w:type="page"/>
      </w:r>
    </w:p>
    <w:p w14:paraId="04840566" w14:textId="0A448D9F" w:rsidR="002F0B73" w:rsidRPr="00742246" w:rsidRDefault="001003CF" w:rsidP="00BB2789">
      <w:pPr>
        <w:pStyle w:val="Heading3"/>
        <w:rPr>
          <w:rFonts w:ascii="Arial" w:hAnsi="Arial" w:cs="Arial"/>
        </w:rPr>
      </w:pPr>
      <w:bookmarkStart w:id="10" w:name="_Toc165389143"/>
      <w:r w:rsidRPr="00742246">
        <w:rPr>
          <w:rStyle w:val="Heading2Char"/>
          <w:rFonts w:ascii="Arial" w:hAnsi="Arial" w:cs="Arial"/>
          <w:sz w:val="28"/>
          <w:szCs w:val="28"/>
        </w:rPr>
        <w:lastRenderedPageBreak/>
        <w:t>Accessibility Evaluation Template</w:t>
      </w:r>
      <w:bookmarkEnd w:id="10"/>
    </w:p>
    <w:tbl>
      <w:tblPr>
        <w:tblStyle w:val="TableGrid"/>
        <w:tblW w:w="14454" w:type="dxa"/>
        <w:tblLayout w:type="fixed"/>
        <w:tblLook w:val="06A0" w:firstRow="1" w:lastRow="0" w:firstColumn="1" w:lastColumn="0" w:noHBand="1" w:noVBand="1"/>
      </w:tblPr>
      <w:tblGrid>
        <w:gridCol w:w="3143"/>
        <w:gridCol w:w="2946"/>
        <w:gridCol w:w="4262"/>
        <w:gridCol w:w="4103"/>
      </w:tblGrid>
      <w:tr w:rsidR="002F0B73" w:rsidRPr="00742246" w14:paraId="30FE8575"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57CFCC41" w14:textId="77777777" w:rsidR="002F0B73" w:rsidRPr="00742246" w:rsidRDefault="002F0B73" w:rsidP="00286674">
            <w:pPr>
              <w:rPr>
                <w:rFonts w:ascii="Arial" w:hAnsi="Arial" w:cs="Arial"/>
                <w:b/>
                <w:bCs/>
                <w:color w:val="000000" w:themeColor="text1"/>
              </w:rPr>
            </w:pPr>
            <w:r w:rsidRPr="00742246">
              <w:rPr>
                <w:rFonts w:ascii="Arial" w:hAnsi="Arial" w:cs="Arial"/>
                <w:b/>
                <w:bCs/>
                <w:szCs w:val="24"/>
              </w:rPr>
              <w:t>Principal</w:t>
            </w:r>
          </w:p>
        </w:tc>
        <w:tc>
          <w:tcPr>
            <w:tcW w:w="2946" w:type="dxa"/>
            <w:tcBorders>
              <w:top w:val="single" w:sz="4" w:space="0" w:color="auto"/>
              <w:left w:val="single" w:sz="4" w:space="0" w:color="auto"/>
              <w:bottom w:val="single" w:sz="4" w:space="0" w:color="auto"/>
              <w:right w:val="single" w:sz="4" w:space="0" w:color="auto"/>
            </w:tcBorders>
            <w:hideMark/>
          </w:tcPr>
          <w:p w14:paraId="59DBCE46" w14:textId="77777777" w:rsidR="002F0B73" w:rsidRPr="00742246" w:rsidRDefault="002F0B73" w:rsidP="00286674">
            <w:pPr>
              <w:rPr>
                <w:rFonts w:ascii="Arial" w:hAnsi="Arial" w:cs="Arial"/>
                <w:b/>
                <w:bCs/>
                <w:color w:val="000000" w:themeColor="text1"/>
              </w:rPr>
            </w:pPr>
            <w:r w:rsidRPr="00742246">
              <w:rPr>
                <w:rFonts w:ascii="Arial" w:hAnsi="Arial" w:cs="Arial"/>
                <w:b/>
                <w:bCs/>
                <w:highlight w:val="red"/>
              </w:rPr>
              <w:t>RED</w:t>
            </w:r>
            <w:r w:rsidRPr="00742246">
              <w:rPr>
                <w:rFonts w:ascii="Arial" w:hAnsi="Arial" w:cs="Arial"/>
                <w:b/>
                <w:bCs/>
              </w:rPr>
              <w:t>/</w:t>
            </w:r>
            <w:r w:rsidRPr="00742246">
              <w:rPr>
                <w:rFonts w:ascii="Arial" w:hAnsi="Arial" w:cs="Arial"/>
                <w:b/>
                <w:bCs/>
                <w:highlight w:val="yellow"/>
              </w:rPr>
              <w:t>YELLOW</w:t>
            </w:r>
            <w:r w:rsidRPr="00742246">
              <w:rPr>
                <w:rFonts w:ascii="Arial" w:hAnsi="Arial" w:cs="Arial"/>
                <w:b/>
                <w:bCs/>
              </w:rPr>
              <w:t>/</w:t>
            </w:r>
            <w:r w:rsidRPr="00742246">
              <w:rPr>
                <w:rFonts w:ascii="Arial" w:hAnsi="Arial" w:cs="Arial"/>
                <w:b/>
                <w:bCs/>
                <w:highlight w:val="green"/>
              </w:rPr>
              <w:t>GREEN</w:t>
            </w:r>
            <w:r w:rsidRPr="00742246">
              <w:rPr>
                <w:rFonts w:ascii="Arial" w:hAnsi="Arial" w:cs="Arial"/>
                <w:b/>
                <w:bCs/>
              </w:rPr>
              <w:t>/NA</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0854C83" w14:textId="77777777" w:rsidR="002F0B73" w:rsidRPr="00742246" w:rsidRDefault="002F0B73" w:rsidP="00286674">
            <w:pPr>
              <w:rPr>
                <w:rFonts w:ascii="Arial" w:hAnsi="Arial" w:cs="Arial"/>
                <w:b/>
                <w:bCs/>
              </w:rPr>
            </w:pPr>
            <w:r w:rsidRPr="00742246">
              <w:rPr>
                <w:rFonts w:ascii="Arial" w:hAnsi="Arial" w:cs="Arial"/>
                <w:b/>
                <w:bCs/>
              </w:rPr>
              <w:t>Image(s)</w:t>
            </w:r>
          </w:p>
        </w:tc>
        <w:tc>
          <w:tcPr>
            <w:tcW w:w="4103" w:type="dxa"/>
            <w:tcBorders>
              <w:top w:val="single" w:sz="4" w:space="0" w:color="auto"/>
              <w:left w:val="single" w:sz="4" w:space="0" w:color="auto"/>
              <w:bottom w:val="single" w:sz="4" w:space="0" w:color="auto"/>
              <w:right w:val="single" w:sz="4" w:space="0" w:color="auto"/>
            </w:tcBorders>
          </w:tcPr>
          <w:p w14:paraId="74D52BCE" w14:textId="77777777" w:rsidR="002F0B73" w:rsidRPr="00742246" w:rsidRDefault="002F0B73" w:rsidP="00286674">
            <w:pPr>
              <w:rPr>
                <w:rFonts w:ascii="Arial" w:hAnsi="Arial" w:cs="Arial"/>
                <w:b/>
                <w:bCs/>
              </w:rPr>
            </w:pPr>
            <w:r w:rsidRPr="00742246">
              <w:rPr>
                <w:rFonts w:ascii="Arial" w:hAnsi="Arial" w:cs="Arial"/>
                <w:b/>
                <w:bCs/>
              </w:rPr>
              <w:t>Notes</w:t>
            </w:r>
          </w:p>
        </w:tc>
      </w:tr>
      <w:tr w:rsidR="002F0B73" w:rsidRPr="00742246" w14:paraId="116997A5"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66"/>
          </w:tcPr>
          <w:p w14:paraId="2F52AAA7" w14:textId="77777777" w:rsidR="002F0B73" w:rsidRPr="00742246" w:rsidRDefault="002F0B73" w:rsidP="00FF45B8">
            <w:pPr>
              <w:pStyle w:val="ListParagraph"/>
              <w:numPr>
                <w:ilvl w:val="0"/>
                <w:numId w:val="116"/>
              </w:numPr>
              <w:rPr>
                <w:rFonts w:ascii="Arial" w:hAnsi="Arial" w:cs="Arial"/>
                <w:b/>
                <w:sz w:val="28"/>
                <w:szCs w:val="24"/>
              </w:rPr>
            </w:pPr>
            <w:r w:rsidRPr="00742246">
              <w:rPr>
                <w:rFonts w:ascii="Arial" w:hAnsi="Arial" w:cs="Arial"/>
                <w:b/>
                <w:sz w:val="28"/>
                <w:szCs w:val="24"/>
              </w:rPr>
              <w:t>Visual</w:t>
            </w:r>
          </w:p>
        </w:tc>
      </w:tr>
      <w:tr w:rsidR="002F0B73" w:rsidRPr="00742246" w14:paraId="51DB24CC"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1AEB59A7" w14:textId="77777777" w:rsidR="002F0B73" w:rsidRPr="00742246" w:rsidRDefault="002F0B73" w:rsidP="00286674">
            <w:pPr>
              <w:rPr>
                <w:rFonts w:ascii="Arial" w:hAnsi="Arial" w:cs="Arial"/>
                <w:b/>
                <w:bCs/>
              </w:rPr>
            </w:pPr>
            <w:r w:rsidRPr="00742246">
              <w:rPr>
                <w:rFonts w:ascii="Arial" w:hAnsi="Arial" w:cs="Arial"/>
                <w:b/>
                <w:bCs/>
              </w:rPr>
              <w:t>Screen Reader Capabilities</w:t>
            </w:r>
          </w:p>
        </w:tc>
      </w:tr>
      <w:tr w:rsidR="002F0B73" w:rsidRPr="00742246" w14:paraId="6A96DA03"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5F1F8ABD" w14:textId="77777777" w:rsidR="002F0B73" w:rsidRPr="00742246" w:rsidRDefault="002F0B73" w:rsidP="00FF45B8">
            <w:pPr>
              <w:pStyle w:val="ListParagraph"/>
              <w:numPr>
                <w:ilvl w:val="0"/>
                <w:numId w:val="1"/>
              </w:numPr>
              <w:rPr>
                <w:rFonts w:ascii="Arial" w:hAnsi="Arial" w:cs="Arial"/>
              </w:rPr>
            </w:pPr>
            <w:r w:rsidRPr="00742246">
              <w:rPr>
                <w:rFonts w:ascii="Arial" w:hAnsi="Arial" w:cs="Arial"/>
              </w:rPr>
              <w:t>Text</w:t>
            </w:r>
          </w:p>
          <w:p w14:paraId="581A4C53" w14:textId="77777777" w:rsidR="002F0B73" w:rsidRPr="00742246" w:rsidRDefault="002F0B73" w:rsidP="00FF45B8">
            <w:pPr>
              <w:pStyle w:val="ListParagraph"/>
              <w:numPr>
                <w:ilvl w:val="0"/>
                <w:numId w:val="1"/>
              </w:numPr>
              <w:rPr>
                <w:rFonts w:ascii="Arial" w:hAnsi="Arial" w:cs="Arial"/>
              </w:rPr>
            </w:pPr>
            <w:r w:rsidRPr="00742246">
              <w:rPr>
                <w:rFonts w:ascii="Arial" w:hAnsi="Arial" w:cs="Arial"/>
              </w:rPr>
              <w:t>Non-Text Content</w:t>
            </w:r>
          </w:p>
          <w:p w14:paraId="03EEF9ED" w14:textId="77777777" w:rsidR="002F0B73" w:rsidRPr="00742246" w:rsidRDefault="002F0B73" w:rsidP="00FF45B8">
            <w:pPr>
              <w:pStyle w:val="ListParagraph"/>
              <w:numPr>
                <w:ilvl w:val="0"/>
                <w:numId w:val="1"/>
              </w:numPr>
              <w:rPr>
                <w:rFonts w:ascii="Arial" w:hAnsi="Arial" w:cs="Arial"/>
              </w:rPr>
            </w:pPr>
            <w:r w:rsidRPr="00742246">
              <w:rPr>
                <w:rFonts w:ascii="Arial" w:hAnsi="Arial" w:cs="Arial"/>
              </w:rPr>
              <w:t>Headings</w:t>
            </w:r>
          </w:p>
          <w:p w14:paraId="01F6B08C" w14:textId="77777777" w:rsidR="002F0B73" w:rsidRPr="00742246" w:rsidRDefault="002F0B73" w:rsidP="00FF45B8">
            <w:pPr>
              <w:pStyle w:val="ListParagraph"/>
              <w:numPr>
                <w:ilvl w:val="0"/>
                <w:numId w:val="1"/>
              </w:numPr>
              <w:rPr>
                <w:rFonts w:ascii="Arial" w:hAnsi="Arial" w:cs="Arial"/>
              </w:rPr>
            </w:pPr>
            <w:r w:rsidRPr="00742246">
              <w:rPr>
                <w:rFonts w:ascii="Arial" w:hAnsi="Arial" w:cs="Arial"/>
              </w:rPr>
              <w:t>Buttons and Links</w:t>
            </w:r>
          </w:p>
          <w:p w14:paraId="6FDFAE38" w14:textId="77777777" w:rsidR="002F0B73" w:rsidRPr="00742246" w:rsidRDefault="002F0B73" w:rsidP="00FF45B8">
            <w:pPr>
              <w:pStyle w:val="ListParagraph"/>
              <w:numPr>
                <w:ilvl w:val="0"/>
                <w:numId w:val="1"/>
              </w:numPr>
              <w:rPr>
                <w:rFonts w:ascii="Arial" w:hAnsi="Arial" w:cs="Arial"/>
              </w:rPr>
            </w:pPr>
            <w:r w:rsidRPr="00742246">
              <w:rPr>
                <w:rFonts w:ascii="Arial" w:hAnsi="Arial" w:cs="Arial"/>
              </w:rPr>
              <w:t>Input Fields (Instructions/Error Suggestions)</w:t>
            </w:r>
          </w:p>
          <w:p w14:paraId="732B7F7F" w14:textId="77777777" w:rsidR="002F0B73" w:rsidRPr="00742246" w:rsidRDefault="002F0B73" w:rsidP="00FF45B8">
            <w:pPr>
              <w:pStyle w:val="ListParagraph"/>
              <w:numPr>
                <w:ilvl w:val="0"/>
                <w:numId w:val="1"/>
              </w:numPr>
              <w:rPr>
                <w:rFonts w:ascii="Arial" w:hAnsi="Arial" w:cs="Arial"/>
              </w:rPr>
            </w:pPr>
            <w:r w:rsidRPr="00742246">
              <w:rPr>
                <w:rFonts w:ascii="Arial" w:hAnsi="Arial" w:cs="Arial"/>
              </w:rPr>
              <w:t>Focus Order</w:t>
            </w:r>
          </w:p>
          <w:p w14:paraId="66C7244B" w14:textId="77777777" w:rsidR="002F0B73" w:rsidRPr="00742246" w:rsidRDefault="002F0B73" w:rsidP="00286674">
            <w:pPr>
              <w:rPr>
                <w:rFonts w:ascii="Arial" w:hAnsi="Arial" w:cs="Arial"/>
              </w:rPr>
            </w:pPr>
          </w:p>
          <w:p w14:paraId="00C84683" w14:textId="77777777" w:rsidR="002F0B73" w:rsidRPr="00742246" w:rsidRDefault="002F0B73" w:rsidP="00286674">
            <w:pPr>
              <w:rPr>
                <w:rFonts w:ascii="Arial" w:hAnsi="Arial" w:cs="Arial"/>
              </w:rPr>
            </w:pPr>
            <w:r w:rsidRPr="00742246">
              <w:rPr>
                <w:rFonts w:ascii="Arial" w:hAnsi="Arial" w:cs="Arial"/>
              </w:rPr>
              <w:t>Screen readers provide important auditory guidance, supporting any blind user or individual with low vision. These tools range from reading texts and identifying different page elements such as that of images, buttons, headings, and form fields.</w:t>
            </w:r>
          </w:p>
          <w:p w14:paraId="1E45CD55" w14:textId="77777777" w:rsidR="002F0B73" w:rsidRPr="00742246" w:rsidRDefault="002F0B73" w:rsidP="00286674">
            <w:pPr>
              <w:rPr>
                <w:rFonts w:ascii="Arial" w:hAnsi="Arial" w:cs="Arial"/>
              </w:rPr>
            </w:pPr>
          </w:p>
          <w:p w14:paraId="76E30321" w14:textId="77777777" w:rsidR="002F0B73" w:rsidRPr="00742246" w:rsidRDefault="002F0B73" w:rsidP="00286674">
            <w:pPr>
              <w:rPr>
                <w:rFonts w:ascii="Arial" w:hAnsi="Arial" w:cs="Arial"/>
              </w:rPr>
            </w:pPr>
            <w:r w:rsidRPr="00742246">
              <w:rPr>
                <w:rFonts w:ascii="Arial" w:hAnsi="Arial" w:cs="Arial"/>
              </w:rPr>
              <w:t>This is in line with WCAG 2.2 criteria:</w:t>
            </w:r>
          </w:p>
          <w:p w14:paraId="7DFBF8BE" w14:textId="77777777" w:rsidR="002F0B73" w:rsidRPr="00742246" w:rsidRDefault="002F0B73" w:rsidP="00FF45B8">
            <w:pPr>
              <w:pStyle w:val="ListParagraph"/>
              <w:numPr>
                <w:ilvl w:val="0"/>
                <w:numId w:val="2"/>
              </w:numPr>
              <w:rPr>
                <w:rFonts w:ascii="Arial" w:hAnsi="Arial" w:cs="Arial"/>
              </w:rPr>
            </w:pPr>
            <w:r w:rsidRPr="00742246">
              <w:rPr>
                <w:rFonts w:ascii="Arial" w:hAnsi="Arial" w:cs="Arial"/>
              </w:rPr>
              <w:t>1.3.5 Identify Input Purpose (AA)</w:t>
            </w:r>
          </w:p>
          <w:p w14:paraId="46827AE6" w14:textId="77777777" w:rsidR="002F0B73" w:rsidRPr="00742246" w:rsidRDefault="002F0B73" w:rsidP="00FF45B8">
            <w:pPr>
              <w:pStyle w:val="ListParagraph"/>
              <w:numPr>
                <w:ilvl w:val="0"/>
                <w:numId w:val="2"/>
              </w:numPr>
              <w:rPr>
                <w:rFonts w:ascii="Arial" w:hAnsi="Arial" w:cs="Arial"/>
              </w:rPr>
            </w:pPr>
            <w:r w:rsidRPr="00742246">
              <w:rPr>
                <w:rFonts w:ascii="Arial" w:hAnsi="Arial" w:cs="Arial"/>
              </w:rPr>
              <w:t>2.4.3 Focus Order (Level A)</w:t>
            </w:r>
          </w:p>
          <w:p w14:paraId="16B1965C" w14:textId="77777777" w:rsidR="002F0B73" w:rsidRPr="00742246" w:rsidRDefault="002F0B73" w:rsidP="00FF45B8">
            <w:pPr>
              <w:pStyle w:val="ListParagraph"/>
              <w:numPr>
                <w:ilvl w:val="0"/>
                <w:numId w:val="2"/>
              </w:numPr>
              <w:rPr>
                <w:rFonts w:ascii="Arial" w:hAnsi="Arial" w:cs="Arial"/>
              </w:rPr>
            </w:pPr>
            <w:r w:rsidRPr="00742246">
              <w:rPr>
                <w:rFonts w:ascii="Arial" w:hAnsi="Arial" w:cs="Arial"/>
              </w:rPr>
              <w:t>2.4.6 Headings and Labels (Level AA)</w:t>
            </w:r>
          </w:p>
          <w:p w14:paraId="35E201DE" w14:textId="77777777" w:rsidR="002F0B73" w:rsidRPr="00742246" w:rsidRDefault="002F0B73" w:rsidP="00286674">
            <w:pPr>
              <w:pStyle w:val="ListParagraph"/>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39ACD14B" w14:textId="6E3FA9A7" w:rsidR="002F0B73" w:rsidRPr="00742246" w:rsidRDefault="00834904" w:rsidP="00834904">
            <w:pPr>
              <w:rPr>
                <w:rFonts w:ascii="Arial" w:hAnsi="Arial" w:cs="Arial"/>
                <w:b/>
                <w:bCs/>
              </w:rPr>
            </w:pPr>
            <w:r w:rsidRPr="00742246">
              <w:rPr>
                <w:rFonts w:ascii="Arial" w:hAnsi="Arial" w:cs="Arial"/>
                <w:b/>
                <w:bCs/>
                <w:highlight w:val="green"/>
              </w:rPr>
              <w:t>GREEN</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5E5F4F3" w14:textId="77777777" w:rsidR="002F0B73" w:rsidRPr="00742246" w:rsidRDefault="002F0B73" w:rsidP="00286674">
            <w:pPr>
              <w:pStyle w:val="NormalWeb"/>
              <w:rPr>
                <w:rFonts w:ascii="Arial" w:hAnsi="Arial" w:cs="Arial"/>
              </w:rPr>
            </w:pPr>
          </w:p>
          <w:p w14:paraId="51F2EBC9" w14:textId="77777777" w:rsidR="002F0B73" w:rsidRPr="00742246" w:rsidRDefault="002F0B73"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62C73712" w14:textId="766633BB" w:rsidR="002F0B73" w:rsidRPr="00742246" w:rsidRDefault="00834904" w:rsidP="00286674">
            <w:pPr>
              <w:rPr>
                <w:rFonts w:ascii="Arial" w:hAnsi="Arial" w:cs="Arial"/>
              </w:rPr>
            </w:pPr>
            <w:r w:rsidRPr="00742246">
              <w:rPr>
                <w:rFonts w:ascii="Arial" w:hAnsi="Arial" w:cs="Arial"/>
              </w:rPr>
              <w:t xml:space="preserve">All aspects of screen reader usage </w:t>
            </w:r>
            <w:r w:rsidR="00F576DA" w:rsidRPr="00742246">
              <w:rPr>
                <w:rFonts w:ascii="Arial" w:hAnsi="Arial" w:cs="Arial"/>
              </w:rPr>
              <w:t>are</w:t>
            </w:r>
            <w:r w:rsidRPr="00742246">
              <w:rPr>
                <w:rFonts w:ascii="Arial" w:hAnsi="Arial" w:cs="Arial"/>
              </w:rPr>
              <w:t xml:space="preserve"> appropriate and efficient within the mobile application</w:t>
            </w:r>
            <w:r w:rsidR="00F25412" w:rsidRPr="00742246">
              <w:rPr>
                <w:rFonts w:ascii="Arial" w:hAnsi="Arial" w:cs="Arial"/>
                <w:lang w:val="en-US"/>
              </w:rPr>
              <w:t>.</w:t>
            </w:r>
          </w:p>
          <w:p w14:paraId="0F988E46" w14:textId="77777777" w:rsidR="002F0B73" w:rsidRPr="00742246" w:rsidRDefault="002F0B73" w:rsidP="00286674">
            <w:pPr>
              <w:rPr>
                <w:rFonts w:ascii="Arial" w:hAnsi="Arial" w:cs="Arial"/>
              </w:rPr>
            </w:pPr>
          </w:p>
        </w:tc>
      </w:tr>
      <w:tr w:rsidR="002F0B73" w:rsidRPr="00742246" w14:paraId="1E4B7B27"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383682FA" w14:textId="77777777" w:rsidR="002F0B73" w:rsidRPr="00742246" w:rsidRDefault="002F0B73" w:rsidP="00286674">
            <w:pPr>
              <w:rPr>
                <w:rFonts w:ascii="Arial" w:hAnsi="Arial" w:cs="Arial"/>
                <w:b/>
                <w:bCs/>
              </w:rPr>
            </w:pPr>
            <w:r w:rsidRPr="00742246">
              <w:rPr>
                <w:rFonts w:ascii="Arial" w:hAnsi="Arial" w:cs="Arial"/>
                <w:b/>
                <w:bCs/>
              </w:rPr>
              <w:t>Colour Contrast</w:t>
            </w:r>
          </w:p>
        </w:tc>
      </w:tr>
      <w:tr w:rsidR="002F0B73" w:rsidRPr="00742246" w14:paraId="77CF5EE1"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50C041D6" w14:textId="77777777" w:rsidR="002F0B73" w:rsidRPr="00742246" w:rsidRDefault="002F0B73" w:rsidP="00FF45B8">
            <w:pPr>
              <w:pStyle w:val="ListParagraph"/>
              <w:numPr>
                <w:ilvl w:val="0"/>
                <w:numId w:val="8"/>
              </w:numPr>
              <w:rPr>
                <w:rFonts w:ascii="Arial" w:hAnsi="Arial" w:cs="Arial"/>
              </w:rPr>
            </w:pPr>
            <w:r w:rsidRPr="00742246">
              <w:rPr>
                <w:rFonts w:ascii="Arial" w:hAnsi="Arial" w:cs="Arial"/>
              </w:rPr>
              <w:lastRenderedPageBreak/>
              <w:t>Contrast of Text</w:t>
            </w:r>
          </w:p>
          <w:p w14:paraId="7AAA9132" w14:textId="77777777" w:rsidR="002F0B73" w:rsidRPr="00742246" w:rsidRDefault="002F0B73" w:rsidP="00FF45B8">
            <w:pPr>
              <w:pStyle w:val="ListParagraph"/>
              <w:numPr>
                <w:ilvl w:val="0"/>
                <w:numId w:val="8"/>
              </w:numPr>
              <w:rPr>
                <w:rFonts w:ascii="Arial" w:hAnsi="Arial" w:cs="Arial"/>
              </w:rPr>
            </w:pPr>
            <w:r w:rsidRPr="00742246">
              <w:rPr>
                <w:rFonts w:ascii="Arial" w:hAnsi="Arial" w:cs="Arial"/>
              </w:rPr>
              <w:t>Contrast of Non-Text Content</w:t>
            </w:r>
          </w:p>
          <w:p w14:paraId="7C911EED" w14:textId="77777777" w:rsidR="002F0B73" w:rsidRPr="00742246" w:rsidRDefault="002F0B73" w:rsidP="00286674">
            <w:pPr>
              <w:rPr>
                <w:rFonts w:ascii="Arial" w:hAnsi="Arial" w:cs="Arial"/>
              </w:rPr>
            </w:pPr>
          </w:p>
          <w:p w14:paraId="665C5C5C" w14:textId="77777777" w:rsidR="002F0B73" w:rsidRPr="00742246" w:rsidRDefault="002F0B73" w:rsidP="00286674">
            <w:pPr>
              <w:rPr>
                <w:rFonts w:ascii="Arial" w:hAnsi="Arial" w:cs="Arial"/>
              </w:rPr>
            </w:pPr>
            <w:r w:rsidRPr="00742246">
              <w:rPr>
                <w:rFonts w:ascii="Arial" w:hAnsi="Arial" w:cs="Arial"/>
              </w:rPr>
              <w:t>Contrasting of 14 pt size text must have a minimum ratio of 4.5:1, whilst any text that is larger, bold, or any UI component must have a minimum ratio of 3:1. This enables users with visual difficulties to be better suited to see content on a mobile screen.</w:t>
            </w:r>
          </w:p>
          <w:p w14:paraId="005035C7" w14:textId="77777777" w:rsidR="002F0B73" w:rsidRPr="00742246" w:rsidRDefault="002F0B73" w:rsidP="00286674">
            <w:pPr>
              <w:rPr>
                <w:rFonts w:ascii="Arial" w:hAnsi="Arial" w:cs="Arial"/>
              </w:rPr>
            </w:pPr>
          </w:p>
          <w:p w14:paraId="202BCC8A" w14:textId="77777777" w:rsidR="002F0B73" w:rsidRPr="00742246" w:rsidRDefault="002F0B73" w:rsidP="00286674">
            <w:pPr>
              <w:rPr>
                <w:rFonts w:ascii="Arial" w:hAnsi="Arial" w:cs="Arial"/>
              </w:rPr>
            </w:pPr>
            <w:r w:rsidRPr="00742246">
              <w:rPr>
                <w:rFonts w:ascii="Arial" w:hAnsi="Arial" w:cs="Arial"/>
              </w:rPr>
              <w:t>This is in line with WCAG 2.2 criteria:</w:t>
            </w:r>
          </w:p>
          <w:p w14:paraId="4B529B48" w14:textId="77777777" w:rsidR="002F0B73" w:rsidRPr="00742246" w:rsidRDefault="002F0B73" w:rsidP="00FF45B8">
            <w:pPr>
              <w:pStyle w:val="ListParagraph"/>
              <w:numPr>
                <w:ilvl w:val="0"/>
                <w:numId w:val="9"/>
              </w:numPr>
              <w:rPr>
                <w:rFonts w:ascii="Arial" w:hAnsi="Arial" w:cs="Arial"/>
              </w:rPr>
            </w:pPr>
            <w:r w:rsidRPr="00742246">
              <w:rPr>
                <w:rFonts w:ascii="Arial" w:hAnsi="Arial" w:cs="Arial"/>
              </w:rPr>
              <w:t>1.4.3 Contrast (Minimum) (Level AA)</w:t>
            </w:r>
          </w:p>
          <w:p w14:paraId="3B1BF684" w14:textId="77777777" w:rsidR="002F0B73" w:rsidRPr="00742246" w:rsidRDefault="002F0B73" w:rsidP="00FF45B8">
            <w:pPr>
              <w:pStyle w:val="ListParagraph"/>
              <w:numPr>
                <w:ilvl w:val="0"/>
                <w:numId w:val="9"/>
              </w:numPr>
              <w:rPr>
                <w:rFonts w:ascii="Arial" w:hAnsi="Arial" w:cs="Arial"/>
              </w:rPr>
            </w:pPr>
            <w:r w:rsidRPr="00742246">
              <w:rPr>
                <w:rFonts w:ascii="Arial" w:hAnsi="Arial" w:cs="Arial"/>
              </w:rPr>
              <w:t>1.4.11 Non-text Contrast (Level AA).</w:t>
            </w:r>
          </w:p>
        </w:tc>
        <w:tc>
          <w:tcPr>
            <w:tcW w:w="2946" w:type="dxa"/>
            <w:tcBorders>
              <w:top w:val="single" w:sz="4" w:space="0" w:color="auto"/>
              <w:left w:val="single" w:sz="4" w:space="0" w:color="auto"/>
              <w:bottom w:val="single" w:sz="4" w:space="0" w:color="auto"/>
              <w:right w:val="single" w:sz="4" w:space="0" w:color="auto"/>
            </w:tcBorders>
            <w:hideMark/>
          </w:tcPr>
          <w:p w14:paraId="32473A69" w14:textId="50403043" w:rsidR="002F0B73" w:rsidRPr="00742246" w:rsidRDefault="001B1C65" w:rsidP="001B1C65">
            <w:pPr>
              <w:rPr>
                <w:rFonts w:ascii="Arial" w:hAnsi="Arial" w:cs="Arial"/>
              </w:rPr>
            </w:pPr>
            <w:r w:rsidRPr="00742246">
              <w:rPr>
                <w:rFonts w:ascii="Arial" w:hAnsi="Arial" w:cs="Arial"/>
                <w:b/>
                <w:bCs/>
                <w:highlight w:val="yellow"/>
              </w:rPr>
              <w:t>YELLOW</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1988CB5" w14:textId="77777777" w:rsidR="002F0B73" w:rsidRPr="00742246" w:rsidRDefault="002F0B73" w:rsidP="00286674">
            <w:pPr>
              <w:pStyle w:val="NormalWeb"/>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2F9AEDAF" w14:textId="28FDC22C" w:rsidR="002F0B73" w:rsidRPr="00742246" w:rsidRDefault="009F203D" w:rsidP="00286674">
            <w:pPr>
              <w:rPr>
                <w:rFonts w:ascii="Arial" w:hAnsi="Arial" w:cs="Arial"/>
              </w:rPr>
            </w:pPr>
            <w:r w:rsidRPr="00742246">
              <w:rPr>
                <w:rFonts w:ascii="Arial" w:hAnsi="Arial" w:cs="Arial"/>
                <w:lang w:val="en-US"/>
              </w:rPr>
              <w:t>The application</w:t>
            </w:r>
            <w:r w:rsidR="002F0B73" w:rsidRPr="00742246">
              <w:rPr>
                <w:rFonts w:ascii="Arial" w:hAnsi="Arial" w:cs="Arial"/>
                <w:lang w:val="en-US"/>
              </w:rPr>
              <w:t xml:space="preserve"> </w:t>
            </w:r>
            <w:proofErr w:type="spellStart"/>
            <w:r w:rsidR="002F0B73" w:rsidRPr="00742246">
              <w:rPr>
                <w:rFonts w:ascii="Arial" w:hAnsi="Arial" w:cs="Arial"/>
                <w:lang w:val="en-US"/>
              </w:rPr>
              <w:t>utili</w:t>
            </w:r>
            <w:r w:rsidRPr="00742246">
              <w:rPr>
                <w:rFonts w:ascii="Arial" w:hAnsi="Arial" w:cs="Arial"/>
                <w:lang w:val="en-US"/>
              </w:rPr>
              <w:t>s</w:t>
            </w:r>
            <w:r w:rsidR="002F0B73" w:rsidRPr="00742246">
              <w:rPr>
                <w:rFonts w:ascii="Arial" w:hAnsi="Arial" w:cs="Arial"/>
                <w:lang w:val="en-US"/>
              </w:rPr>
              <w:t>es</w:t>
            </w:r>
            <w:proofErr w:type="spellEnd"/>
            <w:r w:rsidR="002F0B73" w:rsidRPr="00742246">
              <w:rPr>
                <w:rFonts w:ascii="Arial" w:hAnsi="Arial" w:cs="Arial"/>
                <w:lang w:val="en-US"/>
              </w:rPr>
              <w:t xml:space="preserve"> different shades of blue, black, and white as the main </w:t>
            </w:r>
            <w:proofErr w:type="spellStart"/>
            <w:r w:rsidR="002F0B73" w:rsidRPr="00742246">
              <w:rPr>
                <w:rFonts w:ascii="Arial" w:hAnsi="Arial" w:cs="Arial"/>
                <w:lang w:val="en-US"/>
              </w:rPr>
              <w:t>colours</w:t>
            </w:r>
            <w:proofErr w:type="spellEnd"/>
            <w:r w:rsidR="002F0B73" w:rsidRPr="00742246">
              <w:rPr>
                <w:rFonts w:ascii="Arial" w:hAnsi="Arial" w:cs="Arial"/>
                <w:lang w:val="en-US"/>
              </w:rPr>
              <w:t>.</w:t>
            </w:r>
          </w:p>
          <w:p w14:paraId="659D1974" w14:textId="77777777" w:rsidR="002F0B73" w:rsidRPr="00742246" w:rsidRDefault="002F0B73" w:rsidP="00286674">
            <w:pPr>
              <w:rPr>
                <w:rFonts w:ascii="Arial" w:hAnsi="Arial" w:cs="Arial"/>
                <w:lang w:val="en-US"/>
              </w:rPr>
            </w:pPr>
            <w:r w:rsidRPr="00742246">
              <w:rPr>
                <w:rFonts w:ascii="Arial" w:hAnsi="Arial" w:cs="Arial"/>
                <w:lang w:val="en-US"/>
              </w:rPr>
              <w:t>Buttons and key elements are easily identifiable in blue, with menus being in black and the background being in blue.</w:t>
            </w:r>
          </w:p>
          <w:p w14:paraId="2B2E4082" w14:textId="77777777" w:rsidR="001B1C65" w:rsidRPr="00742246" w:rsidRDefault="001B1C65" w:rsidP="00286674">
            <w:pPr>
              <w:spacing w:line="259" w:lineRule="auto"/>
              <w:rPr>
                <w:rFonts w:ascii="Arial" w:eastAsia="Calibri" w:hAnsi="Arial" w:cs="Arial"/>
                <w:lang w:val="en-US"/>
              </w:rPr>
            </w:pPr>
          </w:p>
          <w:p w14:paraId="56E670E6" w14:textId="74FF8ACD" w:rsidR="002F0B73" w:rsidRPr="00742246" w:rsidRDefault="002F0B73" w:rsidP="00286674">
            <w:pPr>
              <w:spacing w:line="259" w:lineRule="auto"/>
              <w:rPr>
                <w:rFonts w:ascii="Arial" w:eastAsia="Calibri" w:hAnsi="Arial" w:cs="Arial"/>
              </w:rPr>
            </w:pPr>
            <w:r w:rsidRPr="00742246">
              <w:rPr>
                <w:rFonts w:ascii="Arial" w:eastAsia="Calibri" w:hAnsi="Arial" w:cs="Arial"/>
                <w:lang w:val="en-US"/>
              </w:rPr>
              <w:t xml:space="preserve">All input boxes are </w:t>
            </w:r>
            <w:proofErr w:type="spellStart"/>
            <w:r w:rsidRPr="00742246">
              <w:rPr>
                <w:rFonts w:ascii="Arial" w:eastAsia="Calibri" w:hAnsi="Arial" w:cs="Arial"/>
                <w:lang w:val="en-US"/>
              </w:rPr>
              <w:t>coloured</w:t>
            </w:r>
            <w:proofErr w:type="spellEnd"/>
            <w:r w:rsidRPr="00742246">
              <w:rPr>
                <w:rFonts w:ascii="Arial" w:eastAsia="Calibri" w:hAnsi="Arial" w:cs="Arial"/>
                <w:lang w:val="en-US"/>
              </w:rPr>
              <w:t xml:space="preserve"> slightly darker blue, </w:t>
            </w:r>
            <w:r w:rsidR="003A5230" w:rsidRPr="00742246">
              <w:rPr>
                <w:rFonts w:ascii="Arial" w:eastAsia="Calibri" w:hAnsi="Arial" w:cs="Arial"/>
                <w:lang w:val="en-US"/>
              </w:rPr>
              <w:t>not</w:t>
            </w:r>
            <w:r w:rsidRPr="00742246">
              <w:rPr>
                <w:rFonts w:ascii="Arial" w:eastAsia="Calibri" w:hAnsi="Arial" w:cs="Arial"/>
                <w:lang w:val="en-US"/>
              </w:rPr>
              <w:t xml:space="preserve"> providing adequate contrast to know they are actionable.</w:t>
            </w:r>
          </w:p>
          <w:p w14:paraId="618607C3" w14:textId="77777777" w:rsidR="002F0B73" w:rsidRPr="00742246" w:rsidRDefault="002F0B73" w:rsidP="00286674">
            <w:pPr>
              <w:rPr>
                <w:rFonts w:ascii="Arial" w:hAnsi="Arial" w:cs="Arial"/>
              </w:rPr>
            </w:pPr>
          </w:p>
          <w:p w14:paraId="6DE4A65E" w14:textId="77777777" w:rsidR="002F0B73" w:rsidRPr="00742246" w:rsidRDefault="002F0B73" w:rsidP="00286674">
            <w:pPr>
              <w:rPr>
                <w:rFonts w:ascii="Arial" w:hAnsi="Arial" w:cs="Arial"/>
              </w:rPr>
            </w:pPr>
          </w:p>
        </w:tc>
      </w:tr>
      <w:tr w:rsidR="002F0B73" w:rsidRPr="00742246" w14:paraId="33D85756"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6977CBF5" w14:textId="77777777" w:rsidR="002F0B73" w:rsidRPr="00742246" w:rsidRDefault="002F0B73" w:rsidP="00286674">
            <w:pPr>
              <w:rPr>
                <w:rFonts w:ascii="Arial" w:hAnsi="Arial" w:cs="Arial"/>
                <w:b/>
                <w:bCs/>
              </w:rPr>
            </w:pPr>
            <w:r w:rsidRPr="00742246">
              <w:rPr>
                <w:rFonts w:ascii="Arial" w:hAnsi="Arial" w:cs="Arial"/>
                <w:b/>
                <w:bCs/>
              </w:rPr>
              <w:t>Universal Accessible Settings</w:t>
            </w:r>
          </w:p>
        </w:tc>
      </w:tr>
      <w:tr w:rsidR="002F0B73" w:rsidRPr="00742246" w14:paraId="00AD4CA2"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0D9B5636" w14:textId="77777777" w:rsidR="002F0B73" w:rsidRPr="00742246" w:rsidRDefault="002F0B73" w:rsidP="00FF45B8">
            <w:pPr>
              <w:pStyle w:val="ListParagraph"/>
              <w:numPr>
                <w:ilvl w:val="0"/>
                <w:numId w:val="4"/>
              </w:numPr>
              <w:rPr>
                <w:rFonts w:ascii="Arial" w:hAnsi="Arial" w:cs="Arial"/>
              </w:rPr>
            </w:pPr>
            <w:r w:rsidRPr="00742246">
              <w:rPr>
                <w:rFonts w:ascii="Arial" w:hAnsi="Arial" w:cs="Arial"/>
              </w:rPr>
              <w:t>Orientation</w:t>
            </w:r>
          </w:p>
          <w:p w14:paraId="1B471289" w14:textId="77777777" w:rsidR="002F0B73" w:rsidRPr="00742246" w:rsidRDefault="002F0B73" w:rsidP="00FF45B8">
            <w:pPr>
              <w:pStyle w:val="ListParagraph"/>
              <w:numPr>
                <w:ilvl w:val="0"/>
                <w:numId w:val="4"/>
              </w:numPr>
              <w:rPr>
                <w:rFonts w:ascii="Arial" w:hAnsi="Arial" w:cs="Arial"/>
              </w:rPr>
            </w:pPr>
            <w:r w:rsidRPr="00742246">
              <w:rPr>
                <w:rFonts w:ascii="Arial" w:hAnsi="Arial" w:cs="Arial"/>
              </w:rPr>
              <w:t>Resize Text</w:t>
            </w:r>
          </w:p>
          <w:p w14:paraId="109EDF19" w14:textId="77777777" w:rsidR="002F0B73" w:rsidRPr="00742246" w:rsidRDefault="002F0B73" w:rsidP="00FF45B8">
            <w:pPr>
              <w:pStyle w:val="ListParagraph"/>
              <w:numPr>
                <w:ilvl w:val="0"/>
                <w:numId w:val="4"/>
              </w:numPr>
              <w:rPr>
                <w:rFonts w:ascii="Arial" w:hAnsi="Arial" w:cs="Arial"/>
              </w:rPr>
            </w:pPr>
            <w:r w:rsidRPr="00742246">
              <w:rPr>
                <w:rFonts w:ascii="Arial" w:hAnsi="Arial" w:cs="Arial"/>
              </w:rPr>
              <w:t>Colour Theme</w:t>
            </w:r>
          </w:p>
          <w:p w14:paraId="39E186F1" w14:textId="77777777" w:rsidR="002F0B73" w:rsidRPr="00742246" w:rsidRDefault="002F0B73" w:rsidP="00286674">
            <w:pPr>
              <w:rPr>
                <w:rFonts w:ascii="Arial" w:hAnsi="Arial" w:cs="Arial"/>
              </w:rPr>
            </w:pPr>
          </w:p>
          <w:p w14:paraId="1C02A29F" w14:textId="77777777" w:rsidR="002F0B73" w:rsidRPr="00742246" w:rsidRDefault="002F0B73" w:rsidP="00286674">
            <w:pPr>
              <w:rPr>
                <w:rFonts w:ascii="Arial" w:hAnsi="Arial" w:cs="Arial"/>
              </w:rPr>
            </w:pPr>
            <w:r w:rsidRPr="00742246">
              <w:rPr>
                <w:rFonts w:ascii="Arial" w:hAnsi="Arial" w:cs="Arial"/>
              </w:rPr>
              <w:t xml:space="preserve">The global settings of a mobile phone have accessibility advantages that a service can utilise to allow for ease of access. If these settings are improperly applied on an application’s interface, users may not be able to independently use </w:t>
            </w:r>
            <w:r w:rsidRPr="00742246">
              <w:rPr>
                <w:rFonts w:ascii="Arial" w:hAnsi="Arial" w:cs="Arial"/>
              </w:rPr>
              <w:lastRenderedPageBreak/>
              <w:t>and navigate through the application’s features.</w:t>
            </w:r>
          </w:p>
          <w:p w14:paraId="2C2563C9" w14:textId="77777777" w:rsidR="002F0B73" w:rsidRPr="00742246" w:rsidRDefault="002F0B73" w:rsidP="00286674">
            <w:pPr>
              <w:rPr>
                <w:rFonts w:ascii="Arial" w:hAnsi="Arial" w:cs="Arial"/>
              </w:rPr>
            </w:pPr>
          </w:p>
          <w:p w14:paraId="3171EE70" w14:textId="77777777" w:rsidR="002F0B73" w:rsidRPr="00742246" w:rsidRDefault="002F0B73" w:rsidP="00286674">
            <w:pPr>
              <w:rPr>
                <w:rFonts w:ascii="Arial" w:hAnsi="Arial" w:cs="Arial"/>
              </w:rPr>
            </w:pPr>
            <w:r w:rsidRPr="00742246">
              <w:rPr>
                <w:rFonts w:ascii="Arial" w:hAnsi="Arial" w:cs="Arial"/>
              </w:rPr>
              <w:t>This is in line with WCAG 2.2 criteria:</w:t>
            </w:r>
          </w:p>
          <w:p w14:paraId="7AD4FF0C" w14:textId="77777777" w:rsidR="002F0B73" w:rsidRPr="00742246" w:rsidRDefault="002F0B73" w:rsidP="00FF45B8">
            <w:pPr>
              <w:pStyle w:val="ListParagraph"/>
              <w:numPr>
                <w:ilvl w:val="0"/>
                <w:numId w:val="9"/>
              </w:numPr>
              <w:rPr>
                <w:rFonts w:ascii="Arial" w:hAnsi="Arial" w:cs="Arial"/>
              </w:rPr>
            </w:pPr>
            <w:r w:rsidRPr="00742246">
              <w:rPr>
                <w:rFonts w:ascii="Arial" w:hAnsi="Arial" w:cs="Arial"/>
              </w:rPr>
              <w:t>1.3.4 Orientation (Level AA)</w:t>
            </w:r>
          </w:p>
          <w:p w14:paraId="584970AF" w14:textId="77777777" w:rsidR="002F0B73" w:rsidRPr="00742246" w:rsidRDefault="002F0B73" w:rsidP="00FF45B8">
            <w:pPr>
              <w:pStyle w:val="ListParagraph"/>
              <w:numPr>
                <w:ilvl w:val="0"/>
                <w:numId w:val="9"/>
              </w:numPr>
              <w:rPr>
                <w:rFonts w:ascii="Arial" w:hAnsi="Arial" w:cs="Arial"/>
              </w:rPr>
            </w:pPr>
            <w:r w:rsidRPr="00742246">
              <w:rPr>
                <w:rFonts w:ascii="Arial" w:hAnsi="Arial" w:cs="Arial"/>
              </w:rPr>
              <w:t>1.4.4 Resize Text (Level AA)</w:t>
            </w:r>
          </w:p>
          <w:p w14:paraId="1474D733" w14:textId="77777777" w:rsidR="002F0B73" w:rsidRPr="00742246" w:rsidRDefault="002F0B73" w:rsidP="00286674">
            <w:pPr>
              <w:pStyle w:val="ListParagraph"/>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7578665F" w14:textId="6FF2765F" w:rsidR="002F0B73" w:rsidRPr="00742246" w:rsidRDefault="001B1C65" w:rsidP="001B1C65">
            <w:pPr>
              <w:rPr>
                <w:rFonts w:ascii="Arial" w:hAnsi="Arial" w:cs="Arial"/>
              </w:rPr>
            </w:pPr>
            <w:r w:rsidRPr="00742246">
              <w:rPr>
                <w:rFonts w:ascii="Arial" w:hAnsi="Arial" w:cs="Arial"/>
                <w:b/>
                <w:bCs/>
                <w:highlight w:val="yellow"/>
              </w:rPr>
              <w:lastRenderedPageBreak/>
              <w:t>YELLOW</w:t>
            </w:r>
          </w:p>
        </w:tc>
        <w:tc>
          <w:tcPr>
            <w:tcW w:w="4262" w:type="dxa"/>
            <w:tcBorders>
              <w:top w:val="single" w:sz="4" w:space="0" w:color="auto"/>
              <w:left w:val="single" w:sz="4" w:space="0" w:color="auto"/>
              <w:bottom w:val="single" w:sz="4" w:space="0" w:color="auto"/>
              <w:right w:val="single" w:sz="4" w:space="0" w:color="auto"/>
            </w:tcBorders>
          </w:tcPr>
          <w:p w14:paraId="26FC3EE1" w14:textId="77777777" w:rsidR="002F0B73" w:rsidRPr="00742246" w:rsidRDefault="002F0B73"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3CC45314" w14:textId="77777777" w:rsidR="002F0B73" w:rsidRPr="00742246" w:rsidRDefault="002F0B73" w:rsidP="00286674">
            <w:pPr>
              <w:rPr>
                <w:rFonts w:ascii="Arial" w:hAnsi="Arial" w:cs="Arial"/>
                <w:b/>
                <w:bCs/>
              </w:rPr>
            </w:pPr>
            <w:r w:rsidRPr="00742246">
              <w:rPr>
                <w:rFonts w:ascii="Arial" w:hAnsi="Arial" w:cs="Arial"/>
                <w:b/>
                <w:bCs/>
              </w:rPr>
              <w:t>Magnification</w:t>
            </w:r>
          </w:p>
          <w:p w14:paraId="40E36D9F" w14:textId="33CF12DF" w:rsidR="002F0B73" w:rsidRPr="00742246" w:rsidRDefault="002F0B73" w:rsidP="00286674">
            <w:pPr>
              <w:rPr>
                <w:rFonts w:ascii="Arial" w:hAnsi="Arial" w:cs="Arial"/>
                <w:lang w:val="en-US"/>
              </w:rPr>
            </w:pPr>
            <w:r w:rsidRPr="00742246">
              <w:rPr>
                <w:rFonts w:ascii="Arial" w:hAnsi="Arial" w:cs="Arial"/>
                <w:lang w:val="en-US"/>
              </w:rPr>
              <w:t xml:space="preserve">The ALDI mobile app does not have any inbuilt support for zooming. </w:t>
            </w:r>
          </w:p>
          <w:p w14:paraId="55916BC1" w14:textId="77777777" w:rsidR="006C52C4" w:rsidRPr="00742246" w:rsidRDefault="006C52C4" w:rsidP="00286674">
            <w:pPr>
              <w:rPr>
                <w:rFonts w:ascii="Arial" w:hAnsi="Arial" w:cs="Arial"/>
                <w:lang w:val="en-US"/>
              </w:rPr>
            </w:pPr>
          </w:p>
          <w:p w14:paraId="6FF1428D" w14:textId="77777777" w:rsidR="002F0B73" w:rsidRPr="00742246" w:rsidRDefault="002F0B73" w:rsidP="00286674">
            <w:pPr>
              <w:rPr>
                <w:rFonts w:ascii="Arial" w:hAnsi="Arial" w:cs="Arial"/>
                <w:b/>
                <w:bCs/>
                <w:lang w:val="en-US"/>
              </w:rPr>
            </w:pPr>
            <w:r w:rsidRPr="00742246">
              <w:rPr>
                <w:rFonts w:ascii="Arial" w:hAnsi="Arial" w:cs="Arial"/>
                <w:b/>
                <w:bCs/>
                <w:lang w:val="en-US"/>
              </w:rPr>
              <w:t>Orientation</w:t>
            </w:r>
          </w:p>
          <w:p w14:paraId="15931A9B" w14:textId="178829F9" w:rsidR="002F0B73" w:rsidRPr="00742246" w:rsidRDefault="002F0B73" w:rsidP="00286674">
            <w:pPr>
              <w:rPr>
                <w:rFonts w:ascii="Arial" w:hAnsi="Arial" w:cs="Arial"/>
                <w:lang w:val="en-US"/>
              </w:rPr>
            </w:pPr>
            <w:r w:rsidRPr="00742246">
              <w:rPr>
                <w:rFonts w:ascii="Arial" w:hAnsi="Arial" w:cs="Arial"/>
                <w:lang w:val="en-US"/>
              </w:rPr>
              <w:t>The ALDI mobile app only works in a portrait orientation</w:t>
            </w:r>
            <w:r w:rsidR="006C52C4" w:rsidRPr="00742246">
              <w:rPr>
                <w:rFonts w:ascii="Arial" w:hAnsi="Arial" w:cs="Arial"/>
                <w:lang w:val="en-US"/>
              </w:rPr>
              <w:t>.</w:t>
            </w:r>
          </w:p>
          <w:p w14:paraId="477057B1" w14:textId="77777777" w:rsidR="002F0B73" w:rsidRPr="00742246" w:rsidRDefault="002F0B73" w:rsidP="00286674">
            <w:pPr>
              <w:rPr>
                <w:rFonts w:ascii="Arial" w:hAnsi="Arial" w:cs="Arial"/>
                <w:lang w:val="en-US"/>
              </w:rPr>
            </w:pPr>
          </w:p>
          <w:p w14:paraId="3BE101A9" w14:textId="77777777" w:rsidR="002F0B73" w:rsidRPr="00742246" w:rsidRDefault="002F0B73" w:rsidP="00286674">
            <w:pPr>
              <w:rPr>
                <w:rFonts w:ascii="Arial" w:hAnsi="Arial" w:cs="Arial"/>
                <w:b/>
                <w:bCs/>
                <w:lang w:val="en-US"/>
              </w:rPr>
            </w:pPr>
            <w:r w:rsidRPr="00742246">
              <w:rPr>
                <w:rFonts w:ascii="Arial" w:hAnsi="Arial" w:cs="Arial"/>
                <w:b/>
                <w:bCs/>
                <w:lang w:val="en-US"/>
              </w:rPr>
              <w:t>Resize Text</w:t>
            </w:r>
          </w:p>
          <w:p w14:paraId="42097A80" w14:textId="77777777" w:rsidR="002F0B73" w:rsidRPr="00742246" w:rsidRDefault="002F0B73" w:rsidP="00286674">
            <w:pPr>
              <w:rPr>
                <w:rFonts w:ascii="Arial" w:hAnsi="Arial" w:cs="Arial"/>
              </w:rPr>
            </w:pPr>
            <w:r w:rsidRPr="00742246">
              <w:rPr>
                <w:rFonts w:ascii="Arial" w:hAnsi="Arial" w:cs="Arial"/>
                <w:lang w:val="en-US"/>
              </w:rPr>
              <w:t>The ALDI mobile app responds to changes in Font, Zoom with the OS settings.</w:t>
            </w:r>
          </w:p>
        </w:tc>
      </w:tr>
      <w:tr w:rsidR="002F0B73" w:rsidRPr="00742246" w14:paraId="1F360432"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99FF99"/>
          </w:tcPr>
          <w:p w14:paraId="136184F2" w14:textId="77777777" w:rsidR="002F0B73" w:rsidRPr="00742246" w:rsidRDefault="002F0B73" w:rsidP="00FF45B8">
            <w:pPr>
              <w:pStyle w:val="ListParagraph"/>
              <w:numPr>
                <w:ilvl w:val="0"/>
                <w:numId w:val="116"/>
              </w:numPr>
              <w:spacing w:line="256" w:lineRule="auto"/>
              <w:rPr>
                <w:rFonts w:ascii="Arial" w:hAnsi="Arial" w:cs="Arial"/>
                <w:b/>
                <w:bCs/>
                <w:sz w:val="28"/>
                <w:szCs w:val="24"/>
              </w:rPr>
            </w:pPr>
            <w:r w:rsidRPr="00742246">
              <w:rPr>
                <w:rFonts w:ascii="Arial" w:hAnsi="Arial" w:cs="Arial"/>
                <w:b/>
                <w:bCs/>
                <w:sz w:val="28"/>
                <w:szCs w:val="24"/>
              </w:rPr>
              <w:t>Cognitive</w:t>
            </w:r>
          </w:p>
        </w:tc>
      </w:tr>
      <w:tr w:rsidR="002F0B73" w:rsidRPr="00742246" w14:paraId="50535859"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764BADB1" w14:textId="77777777" w:rsidR="002F0B73" w:rsidRPr="00742246" w:rsidRDefault="002F0B73" w:rsidP="00286674">
            <w:pPr>
              <w:rPr>
                <w:rFonts w:ascii="Arial" w:hAnsi="Arial" w:cs="Arial"/>
                <w:b/>
                <w:bCs/>
              </w:rPr>
            </w:pPr>
            <w:r w:rsidRPr="00742246">
              <w:rPr>
                <w:rFonts w:ascii="Arial" w:hAnsi="Arial" w:cs="Arial"/>
                <w:b/>
                <w:bCs/>
              </w:rPr>
              <w:t>Language</w:t>
            </w:r>
          </w:p>
        </w:tc>
      </w:tr>
      <w:tr w:rsidR="002F0B73" w:rsidRPr="00742246" w14:paraId="6062EFC8"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287125ED" w14:textId="77777777" w:rsidR="002F0B73" w:rsidRPr="00742246" w:rsidRDefault="002F0B73" w:rsidP="00FF45B8">
            <w:pPr>
              <w:pStyle w:val="ListParagraph"/>
              <w:numPr>
                <w:ilvl w:val="0"/>
                <w:numId w:val="7"/>
              </w:numPr>
              <w:rPr>
                <w:rFonts w:ascii="Arial" w:hAnsi="Arial" w:cs="Arial"/>
              </w:rPr>
            </w:pPr>
            <w:r w:rsidRPr="00742246">
              <w:rPr>
                <w:rFonts w:ascii="Arial" w:hAnsi="Arial" w:cs="Arial"/>
              </w:rPr>
              <w:t>Common words</w:t>
            </w:r>
          </w:p>
          <w:p w14:paraId="17C8B58A" w14:textId="77777777" w:rsidR="002F0B73" w:rsidRPr="00742246" w:rsidRDefault="002F0B73" w:rsidP="00FF45B8">
            <w:pPr>
              <w:pStyle w:val="ListParagraph"/>
              <w:numPr>
                <w:ilvl w:val="0"/>
                <w:numId w:val="7"/>
              </w:numPr>
              <w:rPr>
                <w:rFonts w:ascii="Arial" w:hAnsi="Arial" w:cs="Arial"/>
              </w:rPr>
            </w:pPr>
            <w:r w:rsidRPr="00742246">
              <w:rPr>
                <w:rFonts w:ascii="Arial" w:hAnsi="Arial" w:cs="Arial"/>
              </w:rPr>
              <w:t>Define words.</w:t>
            </w:r>
          </w:p>
          <w:p w14:paraId="09E92AB4" w14:textId="77777777" w:rsidR="002F0B73" w:rsidRPr="00742246" w:rsidRDefault="002F0B73" w:rsidP="00FF45B8">
            <w:pPr>
              <w:pStyle w:val="ListParagraph"/>
              <w:numPr>
                <w:ilvl w:val="0"/>
                <w:numId w:val="7"/>
              </w:numPr>
              <w:rPr>
                <w:rFonts w:ascii="Arial" w:hAnsi="Arial" w:cs="Arial"/>
              </w:rPr>
            </w:pPr>
            <w:r w:rsidRPr="00742246">
              <w:rPr>
                <w:rFonts w:ascii="Arial" w:hAnsi="Arial" w:cs="Arial"/>
              </w:rPr>
              <w:t>Simple tense</w:t>
            </w:r>
          </w:p>
          <w:p w14:paraId="5117FE60" w14:textId="77777777" w:rsidR="002F0B73" w:rsidRPr="00742246" w:rsidRDefault="002F0B73" w:rsidP="00FF45B8">
            <w:pPr>
              <w:pStyle w:val="ListParagraph"/>
              <w:numPr>
                <w:ilvl w:val="0"/>
                <w:numId w:val="7"/>
              </w:numPr>
              <w:rPr>
                <w:rFonts w:ascii="Arial" w:hAnsi="Arial" w:cs="Arial"/>
              </w:rPr>
            </w:pPr>
            <w:r w:rsidRPr="00742246">
              <w:rPr>
                <w:rFonts w:ascii="Arial" w:hAnsi="Arial" w:cs="Arial"/>
              </w:rPr>
              <w:t>Literal language</w:t>
            </w:r>
          </w:p>
          <w:p w14:paraId="2086918D" w14:textId="77777777" w:rsidR="002F0B73" w:rsidRPr="00742246" w:rsidRDefault="002F0B73" w:rsidP="00FF45B8">
            <w:pPr>
              <w:pStyle w:val="ListParagraph"/>
              <w:numPr>
                <w:ilvl w:val="0"/>
                <w:numId w:val="7"/>
              </w:numPr>
              <w:rPr>
                <w:rFonts w:ascii="Arial" w:hAnsi="Arial" w:cs="Arial"/>
              </w:rPr>
            </w:pPr>
            <w:r w:rsidRPr="00742246">
              <w:rPr>
                <w:rFonts w:ascii="Arial" w:hAnsi="Arial" w:cs="Arial"/>
              </w:rPr>
              <w:t>Avoid double negatives.</w:t>
            </w:r>
          </w:p>
          <w:p w14:paraId="658A9E8B" w14:textId="77777777" w:rsidR="002F0B73" w:rsidRPr="00742246" w:rsidRDefault="002F0B73" w:rsidP="00FF45B8">
            <w:pPr>
              <w:pStyle w:val="ListParagraph"/>
              <w:numPr>
                <w:ilvl w:val="0"/>
                <w:numId w:val="7"/>
              </w:numPr>
              <w:rPr>
                <w:rFonts w:ascii="Arial" w:hAnsi="Arial" w:cs="Arial"/>
              </w:rPr>
            </w:pPr>
            <w:r w:rsidRPr="00742246">
              <w:rPr>
                <w:rFonts w:ascii="Arial" w:hAnsi="Arial" w:cs="Arial"/>
              </w:rPr>
              <w:t>Nested clauses</w:t>
            </w:r>
          </w:p>
          <w:p w14:paraId="11F12FE9" w14:textId="77777777" w:rsidR="002F0B73" w:rsidRPr="00742246" w:rsidRDefault="002F0B73" w:rsidP="00286674">
            <w:pPr>
              <w:rPr>
                <w:rFonts w:ascii="Arial" w:hAnsi="Arial" w:cs="Arial"/>
              </w:rPr>
            </w:pPr>
          </w:p>
          <w:p w14:paraId="6CC7C952" w14:textId="77777777" w:rsidR="002F0B73" w:rsidRPr="00742246" w:rsidRDefault="002F0B73" w:rsidP="00286674">
            <w:pPr>
              <w:rPr>
                <w:rFonts w:ascii="Arial" w:hAnsi="Arial" w:cs="Arial"/>
              </w:rPr>
            </w:pPr>
            <w:r w:rsidRPr="00742246">
              <w:rPr>
                <w:rFonts w:ascii="Arial" w:hAnsi="Arial" w:cs="Arial"/>
              </w:rPr>
              <w:t>Language used by providers should be targeted towards the lower secondary education level to accommodate for diverse reading levels and intellectual disabilities.</w:t>
            </w:r>
          </w:p>
          <w:p w14:paraId="47833A29" w14:textId="77777777" w:rsidR="002F0B73" w:rsidRPr="00742246" w:rsidRDefault="002F0B73" w:rsidP="00286674">
            <w:pPr>
              <w:rPr>
                <w:rFonts w:ascii="Arial" w:hAnsi="Arial" w:cs="Arial"/>
              </w:rPr>
            </w:pPr>
          </w:p>
          <w:p w14:paraId="105B1BFA" w14:textId="77777777" w:rsidR="002F0B73" w:rsidRPr="00742246" w:rsidRDefault="002F0B73" w:rsidP="00286674">
            <w:pPr>
              <w:rPr>
                <w:rFonts w:ascii="Arial" w:hAnsi="Arial" w:cs="Arial"/>
              </w:rPr>
            </w:pPr>
            <w:r w:rsidRPr="00742246">
              <w:rPr>
                <w:rFonts w:ascii="Arial" w:hAnsi="Arial" w:cs="Arial"/>
              </w:rPr>
              <w:t>This is in line with WCAG 2.2 criteria:</w:t>
            </w:r>
          </w:p>
          <w:p w14:paraId="69A7B704" w14:textId="13EA2D6E" w:rsidR="002F0B73" w:rsidRPr="00742246" w:rsidRDefault="002F0B73" w:rsidP="00FF45B8">
            <w:pPr>
              <w:pStyle w:val="ListParagraph"/>
              <w:numPr>
                <w:ilvl w:val="0"/>
                <w:numId w:val="9"/>
              </w:numPr>
              <w:rPr>
                <w:rFonts w:ascii="Arial" w:hAnsi="Arial" w:cs="Arial"/>
              </w:rPr>
            </w:pPr>
            <w:r w:rsidRPr="00742246">
              <w:rPr>
                <w:rFonts w:ascii="Arial" w:hAnsi="Arial" w:cs="Arial"/>
              </w:rPr>
              <w:t>3.1.5 Reading Level (Level AAA)</w:t>
            </w:r>
          </w:p>
        </w:tc>
        <w:tc>
          <w:tcPr>
            <w:tcW w:w="2946" w:type="dxa"/>
            <w:tcBorders>
              <w:top w:val="single" w:sz="4" w:space="0" w:color="auto"/>
              <w:left w:val="single" w:sz="4" w:space="0" w:color="auto"/>
              <w:bottom w:val="single" w:sz="4" w:space="0" w:color="auto"/>
              <w:right w:val="single" w:sz="4" w:space="0" w:color="auto"/>
            </w:tcBorders>
          </w:tcPr>
          <w:p w14:paraId="622501C6" w14:textId="529E617C" w:rsidR="002F0B73" w:rsidRPr="00742246" w:rsidRDefault="005D7E96" w:rsidP="00286674">
            <w:pPr>
              <w:rPr>
                <w:rFonts w:ascii="Arial" w:hAnsi="Arial" w:cs="Arial"/>
                <w:b/>
                <w:bCs/>
              </w:rPr>
            </w:pPr>
            <w:r w:rsidRPr="00742246">
              <w:rPr>
                <w:rFonts w:ascii="Arial" w:hAnsi="Arial" w:cs="Arial"/>
                <w:b/>
                <w:bCs/>
                <w:highlight w:val="green"/>
              </w:rPr>
              <w:t>GREEN</w:t>
            </w:r>
          </w:p>
        </w:tc>
        <w:tc>
          <w:tcPr>
            <w:tcW w:w="4262" w:type="dxa"/>
            <w:tcBorders>
              <w:top w:val="single" w:sz="4" w:space="0" w:color="auto"/>
              <w:left w:val="single" w:sz="4" w:space="0" w:color="auto"/>
              <w:bottom w:val="single" w:sz="4" w:space="0" w:color="auto"/>
              <w:right w:val="single" w:sz="4" w:space="0" w:color="auto"/>
            </w:tcBorders>
          </w:tcPr>
          <w:p w14:paraId="40C1E34B" w14:textId="77777777" w:rsidR="002F0B73" w:rsidRPr="00742246" w:rsidRDefault="002F0B73"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69399055" w14:textId="76696D15" w:rsidR="002F0B73" w:rsidRPr="00742246" w:rsidRDefault="00E8551B" w:rsidP="00286674">
            <w:pPr>
              <w:rPr>
                <w:rFonts w:ascii="Arial" w:hAnsi="Arial" w:cs="Arial"/>
              </w:rPr>
            </w:pPr>
            <w:r w:rsidRPr="00742246">
              <w:rPr>
                <w:rFonts w:ascii="Arial" w:hAnsi="Arial" w:cs="Arial"/>
              </w:rPr>
              <w:t>Language is simple and clear.</w:t>
            </w:r>
          </w:p>
        </w:tc>
      </w:tr>
      <w:tr w:rsidR="002F0B73" w:rsidRPr="00742246" w14:paraId="6261981C"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4E95C2DE" w14:textId="77777777" w:rsidR="002F0B73" w:rsidRPr="00742246" w:rsidRDefault="002F0B73" w:rsidP="00286674">
            <w:pPr>
              <w:rPr>
                <w:rFonts w:ascii="Arial" w:hAnsi="Arial" w:cs="Arial"/>
                <w:b/>
                <w:bCs/>
              </w:rPr>
            </w:pPr>
            <w:r w:rsidRPr="00742246">
              <w:rPr>
                <w:rFonts w:ascii="Arial" w:hAnsi="Arial" w:cs="Arial"/>
                <w:b/>
                <w:bCs/>
              </w:rPr>
              <w:t>Consistent Page Layout and Navigation</w:t>
            </w:r>
          </w:p>
        </w:tc>
      </w:tr>
      <w:tr w:rsidR="002F0B73" w:rsidRPr="00742246" w14:paraId="13648134"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30EC7E91" w14:textId="77777777" w:rsidR="002F0B73" w:rsidRPr="00742246" w:rsidRDefault="002F0B73" w:rsidP="00FF45B8">
            <w:pPr>
              <w:pStyle w:val="ListParagraph"/>
              <w:numPr>
                <w:ilvl w:val="0"/>
                <w:numId w:val="8"/>
              </w:numPr>
              <w:spacing w:line="256" w:lineRule="auto"/>
              <w:rPr>
                <w:rFonts w:ascii="Arial" w:hAnsi="Arial" w:cs="Arial"/>
              </w:rPr>
            </w:pPr>
            <w:r w:rsidRPr="00742246">
              <w:rPr>
                <w:rFonts w:ascii="Arial" w:hAnsi="Arial" w:cs="Arial"/>
              </w:rPr>
              <w:t>Button Placement</w:t>
            </w:r>
          </w:p>
          <w:p w14:paraId="7BC04D06" w14:textId="77777777" w:rsidR="002F0B73" w:rsidRPr="00742246" w:rsidRDefault="002F0B73" w:rsidP="00286674">
            <w:pPr>
              <w:rPr>
                <w:rFonts w:ascii="Arial" w:hAnsi="Arial" w:cs="Arial"/>
              </w:rPr>
            </w:pPr>
          </w:p>
          <w:p w14:paraId="1B57E2E8" w14:textId="77777777" w:rsidR="002F0B73" w:rsidRPr="00742246" w:rsidRDefault="002F0B73" w:rsidP="00286674">
            <w:pPr>
              <w:rPr>
                <w:rFonts w:ascii="Arial" w:hAnsi="Arial" w:cs="Arial"/>
              </w:rPr>
            </w:pPr>
            <w:r w:rsidRPr="00742246">
              <w:rPr>
                <w:rFonts w:ascii="Arial" w:hAnsi="Arial" w:cs="Arial"/>
              </w:rPr>
              <w:t xml:space="preserve">Helps users predict where to look for content and locate it easily if they come across it again. Users who have a cognitive or intellectual disability can all </w:t>
            </w:r>
          </w:p>
          <w:p w14:paraId="15A89E59" w14:textId="77777777" w:rsidR="002F0B73" w:rsidRPr="00742246" w:rsidRDefault="002F0B73" w:rsidP="00286674">
            <w:pPr>
              <w:rPr>
                <w:rFonts w:ascii="Arial" w:hAnsi="Arial" w:cs="Arial"/>
              </w:rPr>
            </w:pPr>
            <w:r w:rsidRPr="00742246">
              <w:rPr>
                <w:rFonts w:ascii="Arial" w:hAnsi="Arial" w:cs="Arial"/>
              </w:rPr>
              <w:t>benefit from this.</w:t>
            </w:r>
          </w:p>
          <w:p w14:paraId="00CF7B6D" w14:textId="77777777" w:rsidR="002F0B73" w:rsidRPr="00742246" w:rsidRDefault="002F0B73" w:rsidP="00286674">
            <w:pPr>
              <w:rPr>
                <w:rFonts w:ascii="Arial" w:hAnsi="Arial" w:cs="Arial"/>
              </w:rPr>
            </w:pPr>
          </w:p>
          <w:p w14:paraId="32BEB5D4" w14:textId="77777777" w:rsidR="002F0B73" w:rsidRPr="00742246" w:rsidRDefault="002F0B73" w:rsidP="00286674">
            <w:pPr>
              <w:rPr>
                <w:rFonts w:ascii="Arial" w:hAnsi="Arial" w:cs="Arial"/>
              </w:rPr>
            </w:pPr>
            <w:r w:rsidRPr="00742246">
              <w:rPr>
                <w:rFonts w:ascii="Arial" w:hAnsi="Arial" w:cs="Arial"/>
              </w:rPr>
              <w:t>This is in line with WCAG 2.2 criteria:</w:t>
            </w:r>
          </w:p>
          <w:p w14:paraId="4465BD93" w14:textId="77777777" w:rsidR="002F0B73" w:rsidRPr="00742246" w:rsidRDefault="002F0B73" w:rsidP="00FF45B8">
            <w:pPr>
              <w:pStyle w:val="ListParagraph"/>
              <w:numPr>
                <w:ilvl w:val="0"/>
                <w:numId w:val="9"/>
              </w:numPr>
              <w:spacing w:line="256" w:lineRule="auto"/>
              <w:rPr>
                <w:rFonts w:ascii="Arial" w:hAnsi="Arial" w:cs="Arial"/>
              </w:rPr>
            </w:pPr>
            <w:r w:rsidRPr="00742246">
              <w:rPr>
                <w:rFonts w:ascii="Arial" w:hAnsi="Arial" w:cs="Arial"/>
              </w:rPr>
              <w:t>3.2.3 Consistent Navigation (Level AA)</w:t>
            </w:r>
          </w:p>
          <w:p w14:paraId="0E268214" w14:textId="77777777" w:rsidR="002F0B73" w:rsidRPr="00742246" w:rsidRDefault="002F0B73" w:rsidP="00286674">
            <w:pPr>
              <w:pStyle w:val="ListParagraph"/>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hideMark/>
          </w:tcPr>
          <w:p w14:paraId="30491777" w14:textId="7D742A9D" w:rsidR="002F0B73" w:rsidRPr="00742246" w:rsidRDefault="001B1C65" w:rsidP="001B1C65">
            <w:pPr>
              <w:rPr>
                <w:rFonts w:ascii="Arial" w:hAnsi="Arial" w:cs="Arial"/>
              </w:rPr>
            </w:pPr>
            <w:r w:rsidRPr="00742246">
              <w:rPr>
                <w:rFonts w:ascii="Arial" w:hAnsi="Arial" w:cs="Arial"/>
                <w:b/>
                <w:bCs/>
                <w:highlight w:val="green"/>
              </w:rPr>
              <w:lastRenderedPageBreak/>
              <w:t>GREEN</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F1605DF" w14:textId="77777777" w:rsidR="002F0B73" w:rsidRPr="00742246" w:rsidRDefault="002F0B73" w:rsidP="00286674">
            <w:pPr>
              <w:pStyle w:val="NormalWeb"/>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0AEC2D75" w14:textId="77777777" w:rsidR="002F0B73" w:rsidRPr="00742246" w:rsidRDefault="002F0B73" w:rsidP="00286674">
            <w:pPr>
              <w:rPr>
                <w:rFonts w:ascii="Arial" w:hAnsi="Arial" w:cs="Arial"/>
                <w:b/>
                <w:bCs/>
              </w:rPr>
            </w:pPr>
            <w:r w:rsidRPr="00742246">
              <w:rPr>
                <w:rFonts w:ascii="Arial" w:hAnsi="Arial" w:cs="Arial"/>
                <w:b/>
                <w:bCs/>
              </w:rPr>
              <w:t>Layout</w:t>
            </w:r>
          </w:p>
          <w:p w14:paraId="21989548" w14:textId="77777777" w:rsidR="002F0B73" w:rsidRPr="00742246" w:rsidRDefault="002F0B73" w:rsidP="00286674">
            <w:pPr>
              <w:spacing w:line="259" w:lineRule="auto"/>
              <w:rPr>
                <w:rFonts w:ascii="Arial" w:eastAsia="Calibri" w:hAnsi="Arial" w:cs="Arial"/>
              </w:rPr>
            </w:pPr>
            <w:r w:rsidRPr="00742246">
              <w:rPr>
                <w:rFonts w:ascii="Arial" w:eastAsia="Calibri" w:hAnsi="Arial" w:cs="Arial"/>
                <w:lang w:val="en-US"/>
              </w:rPr>
              <w:lastRenderedPageBreak/>
              <w:t>Content is laid out adequately to prompt correct entry of data following a logical flow.</w:t>
            </w:r>
          </w:p>
          <w:p w14:paraId="75A3B256" w14:textId="77777777" w:rsidR="002F0B73" w:rsidRPr="00742246" w:rsidRDefault="002F0B73" w:rsidP="00286674">
            <w:pPr>
              <w:rPr>
                <w:rFonts w:ascii="Arial" w:hAnsi="Arial" w:cs="Arial"/>
                <w:lang w:val="en-US"/>
              </w:rPr>
            </w:pPr>
            <w:r w:rsidRPr="00742246">
              <w:rPr>
                <w:rFonts w:ascii="Arial" w:hAnsi="Arial" w:cs="Arial"/>
                <w:lang w:val="en-US"/>
              </w:rPr>
              <w:t>Design is consistent and responsive across all pages.</w:t>
            </w:r>
          </w:p>
          <w:p w14:paraId="23FD7C83" w14:textId="77777777" w:rsidR="002F0B73" w:rsidRPr="00742246" w:rsidRDefault="002F0B73" w:rsidP="00286674">
            <w:pPr>
              <w:rPr>
                <w:rFonts w:ascii="Arial" w:hAnsi="Arial" w:cs="Arial"/>
                <w:lang w:val="en-US"/>
              </w:rPr>
            </w:pPr>
            <w:r w:rsidRPr="00742246">
              <w:rPr>
                <w:rFonts w:ascii="Arial" w:hAnsi="Arial" w:cs="Arial"/>
                <w:lang w:val="en-US"/>
              </w:rPr>
              <w:t>The layout of the app offers a logical order, and the screen reader performs well navigating from one task to the next.</w:t>
            </w:r>
          </w:p>
          <w:p w14:paraId="4E9E7D63" w14:textId="77777777" w:rsidR="002F0B73" w:rsidRPr="00742246" w:rsidRDefault="002F0B73" w:rsidP="00286674">
            <w:pPr>
              <w:rPr>
                <w:rFonts w:ascii="Arial" w:hAnsi="Arial" w:cs="Arial"/>
                <w:b/>
                <w:bCs/>
              </w:rPr>
            </w:pPr>
          </w:p>
          <w:p w14:paraId="313D29F7" w14:textId="77777777" w:rsidR="002F0B73" w:rsidRPr="00742246" w:rsidRDefault="002F0B73" w:rsidP="00286674">
            <w:pPr>
              <w:rPr>
                <w:rFonts w:ascii="Arial" w:hAnsi="Arial" w:cs="Arial"/>
                <w:b/>
                <w:bCs/>
              </w:rPr>
            </w:pPr>
            <w:r w:rsidRPr="00742246">
              <w:rPr>
                <w:rFonts w:ascii="Arial" w:hAnsi="Arial" w:cs="Arial"/>
                <w:b/>
                <w:bCs/>
              </w:rPr>
              <w:t>Button Placement</w:t>
            </w:r>
          </w:p>
          <w:p w14:paraId="127FAAE5" w14:textId="77777777" w:rsidR="002F0B73" w:rsidRPr="00742246" w:rsidRDefault="002F0B73" w:rsidP="00286674">
            <w:pPr>
              <w:spacing w:line="259" w:lineRule="auto"/>
              <w:rPr>
                <w:rFonts w:ascii="Arial" w:eastAsia="Calibri" w:hAnsi="Arial" w:cs="Arial"/>
                <w:lang w:val="en-US"/>
              </w:rPr>
            </w:pPr>
            <w:r w:rsidRPr="00742246">
              <w:rPr>
                <w:rFonts w:ascii="Arial" w:eastAsia="Calibri" w:hAnsi="Arial" w:cs="Arial"/>
                <w:lang w:val="en-US"/>
              </w:rPr>
              <w:t>All buttons on the ALDI mobile app are placed in an area that was simple to access and use.</w:t>
            </w:r>
          </w:p>
          <w:p w14:paraId="46CBD594" w14:textId="77777777" w:rsidR="002F0B73" w:rsidRPr="00742246" w:rsidRDefault="002F0B73" w:rsidP="00286674">
            <w:pPr>
              <w:spacing w:line="259" w:lineRule="auto"/>
              <w:rPr>
                <w:rFonts w:ascii="Arial" w:eastAsia="Calibri" w:hAnsi="Arial" w:cs="Arial"/>
              </w:rPr>
            </w:pPr>
            <w:r w:rsidRPr="00742246">
              <w:rPr>
                <w:rFonts w:ascii="Arial" w:eastAsia="Calibri" w:hAnsi="Arial" w:cs="Arial"/>
                <w:lang w:val="en-US"/>
              </w:rPr>
              <w:t xml:space="preserve">All buttons on the ALDI mobile app are consistently </w:t>
            </w:r>
            <w:proofErr w:type="spellStart"/>
            <w:r w:rsidRPr="00742246">
              <w:rPr>
                <w:rFonts w:ascii="Arial" w:eastAsia="Calibri" w:hAnsi="Arial" w:cs="Arial"/>
                <w:lang w:val="en-US"/>
              </w:rPr>
              <w:t>coloured</w:t>
            </w:r>
            <w:proofErr w:type="spellEnd"/>
            <w:r w:rsidRPr="00742246">
              <w:rPr>
                <w:rFonts w:ascii="Arial" w:eastAsia="Calibri" w:hAnsi="Arial" w:cs="Arial"/>
                <w:lang w:val="en-US"/>
              </w:rPr>
              <w:t xml:space="preserve"> Blue and shaped as a rounded rectangle making them easy to identify.</w:t>
            </w:r>
          </w:p>
          <w:p w14:paraId="14CD660F" w14:textId="77777777" w:rsidR="002F0B73" w:rsidRPr="00742246" w:rsidRDefault="002F0B73" w:rsidP="00286674">
            <w:pPr>
              <w:rPr>
                <w:rFonts w:ascii="Arial" w:hAnsi="Arial" w:cs="Arial"/>
              </w:rPr>
            </w:pPr>
          </w:p>
          <w:p w14:paraId="26D11861" w14:textId="77777777" w:rsidR="002F0B73" w:rsidRPr="00742246" w:rsidRDefault="002F0B73" w:rsidP="00286674">
            <w:pPr>
              <w:spacing w:line="259" w:lineRule="auto"/>
              <w:rPr>
                <w:rFonts w:ascii="Arial" w:eastAsia="Calibri" w:hAnsi="Arial" w:cs="Arial"/>
                <w:b/>
                <w:bCs/>
              </w:rPr>
            </w:pPr>
            <w:r w:rsidRPr="00742246">
              <w:rPr>
                <w:rFonts w:ascii="Arial" w:eastAsia="Calibri" w:hAnsi="Arial" w:cs="Arial"/>
                <w:b/>
                <w:bCs/>
                <w:lang w:val="en-US"/>
              </w:rPr>
              <w:t>Consistent navigation</w:t>
            </w:r>
          </w:p>
          <w:p w14:paraId="3EA10D4A" w14:textId="77777777" w:rsidR="002F0B73" w:rsidRPr="00742246" w:rsidRDefault="002F0B73" w:rsidP="00286674">
            <w:pPr>
              <w:spacing w:line="259" w:lineRule="auto"/>
              <w:rPr>
                <w:rFonts w:ascii="Arial" w:eastAsia="Calibri" w:hAnsi="Arial" w:cs="Arial"/>
                <w:lang w:val="en-US"/>
              </w:rPr>
            </w:pPr>
            <w:r w:rsidRPr="00742246">
              <w:rPr>
                <w:rFonts w:ascii="Arial" w:eastAsia="Calibri" w:hAnsi="Arial" w:cs="Arial"/>
                <w:lang w:val="en-US"/>
              </w:rPr>
              <w:t>The ALDI mobile app utilizes consistent navigation bars along the base of the screen to easily navigate between menu items.</w:t>
            </w:r>
          </w:p>
          <w:p w14:paraId="4387B7BC" w14:textId="77777777" w:rsidR="002F0B73" w:rsidRPr="00742246" w:rsidRDefault="002F0B73" w:rsidP="00286674">
            <w:pPr>
              <w:spacing w:line="259" w:lineRule="auto"/>
              <w:rPr>
                <w:rFonts w:ascii="Arial" w:eastAsia="Calibri" w:hAnsi="Arial" w:cs="Arial"/>
                <w:lang w:val="en-US"/>
              </w:rPr>
            </w:pPr>
          </w:p>
          <w:p w14:paraId="48A077B2" w14:textId="77777777" w:rsidR="002F0B73" w:rsidRPr="00742246" w:rsidRDefault="002F0B73" w:rsidP="00286674">
            <w:pPr>
              <w:spacing w:line="259" w:lineRule="auto"/>
              <w:rPr>
                <w:rFonts w:ascii="Arial" w:eastAsia="Calibri" w:hAnsi="Arial" w:cs="Arial"/>
                <w:b/>
                <w:bCs/>
                <w:color w:val="000000" w:themeColor="text1"/>
                <w:lang w:val="en-US"/>
              </w:rPr>
            </w:pPr>
            <w:r w:rsidRPr="00742246">
              <w:rPr>
                <w:rFonts w:ascii="Arial" w:eastAsia="Calibri" w:hAnsi="Arial" w:cs="Arial"/>
                <w:b/>
                <w:bCs/>
                <w:color w:val="000000" w:themeColor="text1"/>
                <w:lang w:val="en-US"/>
              </w:rPr>
              <w:t>Positioning</w:t>
            </w:r>
          </w:p>
          <w:p w14:paraId="4F1CBDAE" w14:textId="77777777" w:rsidR="002F0B73" w:rsidRPr="00742246" w:rsidRDefault="002F0B73" w:rsidP="00286674">
            <w:pPr>
              <w:spacing w:line="259" w:lineRule="auto"/>
              <w:rPr>
                <w:rFonts w:ascii="Arial" w:eastAsia="Calibri" w:hAnsi="Arial" w:cs="Arial"/>
                <w:lang w:val="en-US"/>
              </w:rPr>
            </w:pPr>
            <w:r w:rsidRPr="00742246">
              <w:rPr>
                <w:rFonts w:ascii="Arial" w:eastAsia="Calibri" w:hAnsi="Arial" w:cs="Arial"/>
                <w:lang w:val="en-US"/>
              </w:rPr>
              <w:t>Where possible, the ALDI mobile app fits most of the content on a page before requiring scrolling.</w:t>
            </w:r>
          </w:p>
          <w:p w14:paraId="1CA5AA22" w14:textId="77777777" w:rsidR="002F0B73" w:rsidRPr="00742246" w:rsidRDefault="002F0B73" w:rsidP="00286674">
            <w:pPr>
              <w:spacing w:line="259" w:lineRule="auto"/>
              <w:rPr>
                <w:rFonts w:ascii="Arial" w:eastAsia="Calibri" w:hAnsi="Arial" w:cs="Arial"/>
                <w:lang w:val="en-US"/>
              </w:rPr>
            </w:pPr>
          </w:p>
          <w:p w14:paraId="1A7C9FBD" w14:textId="77777777" w:rsidR="002F0B73" w:rsidRPr="00742246" w:rsidRDefault="002F0B73" w:rsidP="00286674">
            <w:pPr>
              <w:spacing w:line="259" w:lineRule="auto"/>
              <w:rPr>
                <w:rFonts w:ascii="Arial" w:eastAsia="Calibri" w:hAnsi="Arial" w:cs="Arial"/>
                <w:b/>
                <w:bCs/>
              </w:rPr>
            </w:pPr>
            <w:r w:rsidRPr="00742246">
              <w:rPr>
                <w:rFonts w:ascii="Arial" w:eastAsia="Calibri" w:hAnsi="Arial" w:cs="Arial"/>
                <w:b/>
                <w:bCs/>
              </w:rPr>
              <w:t>Grouping</w:t>
            </w:r>
          </w:p>
          <w:p w14:paraId="3A08D0C7" w14:textId="2005162C" w:rsidR="002F0B73" w:rsidRPr="00742246" w:rsidRDefault="002F0B73" w:rsidP="00286674">
            <w:pPr>
              <w:spacing w:line="259" w:lineRule="auto"/>
              <w:rPr>
                <w:rFonts w:ascii="Arial" w:eastAsia="Calibri" w:hAnsi="Arial" w:cs="Arial"/>
              </w:rPr>
            </w:pPr>
            <w:r w:rsidRPr="00742246">
              <w:rPr>
                <w:rFonts w:ascii="Arial" w:eastAsia="Calibri" w:hAnsi="Arial" w:cs="Arial"/>
                <w:lang w:val="en-US"/>
              </w:rPr>
              <w:t xml:space="preserve">The ALDI mobile app offers few </w:t>
            </w:r>
            <w:r w:rsidR="00A12A28" w:rsidRPr="00742246">
              <w:rPr>
                <w:rFonts w:ascii="Arial" w:eastAsia="Calibri" w:hAnsi="Arial" w:cs="Arial"/>
                <w:lang w:val="en-US"/>
              </w:rPr>
              <w:t>functions,</w:t>
            </w:r>
            <w:r w:rsidRPr="00742246">
              <w:rPr>
                <w:rFonts w:ascii="Arial" w:eastAsia="Calibri" w:hAnsi="Arial" w:cs="Arial"/>
                <w:lang w:val="en-US"/>
              </w:rPr>
              <w:t xml:space="preserve"> so the grouping of actions is </w:t>
            </w:r>
            <w:r w:rsidRPr="00742246">
              <w:rPr>
                <w:rFonts w:ascii="Arial" w:eastAsia="Calibri" w:hAnsi="Arial" w:cs="Arial"/>
                <w:lang w:val="en-US"/>
              </w:rPr>
              <w:lastRenderedPageBreak/>
              <w:t>not found much throughout the app. The main 5 functions on the bottom of the screen are where most functions are prevalent, however there is no grouping within these.</w:t>
            </w:r>
          </w:p>
          <w:p w14:paraId="7F3E4831" w14:textId="77777777" w:rsidR="002F0B73" w:rsidRPr="00742246" w:rsidRDefault="002F0B73" w:rsidP="00286674">
            <w:pPr>
              <w:rPr>
                <w:rFonts w:ascii="Arial" w:hAnsi="Arial" w:cs="Arial"/>
              </w:rPr>
            </w:pPr>
          </w:p>
        </w:tc>
      </w:tr>
      <w:tr w:rsidR="002F0B73" w:rsidRPr="00742246" w14:paraId="2C6648C8"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9999"/>
          </w:tcPr>
          <w:p w14:paraId="11BD760B" w14:textId="77777777" w:rsidR="002F0B73" w:rsidRPr="00742246" w:rsidRDefault="002F0B73" w:rsidP="00FF45B8">
            <w:pPr>
              <w:pStyle w:val="ListParagraph"/>
              <w:numPr>
                <w:ilvl w:val="0"/>
                <w:numId w:val="116"/>
              </w:numPr>
              <w:spacing w:line="256" w:lineRule="auto"/>
              <w:rPr>
                <w:rFonts w:ascii="Arial" w:hAnsi="Arial" w:cs="Arial"/>
                <w:b/>
                <w:bCs/>
                <w:sz w:val="28"/>
                <w:szCs w:val="24"/>
              </w:rPr>
            </w:pPr>
            <w:r w:rsidRPr="00742246">
              <w:rPr>
                <w:rFonts w:ascii="Arial" w:hAnsi="Arial" w:cs="Arial"/>
                <w:b/>
                <w:bCs/>
                <w:sz w:val="28"/>
                <w:szCs w:val="24"/>
              </w:rPr>
              <w:lastRenderedPageBreak/>
              <w:t>Mobility</w:t>
            </w:r>
          </w:p>
        </w:tc>
      </w:tr>
      <w:tr w:rsidR="002F0B73" w:rsidRPr="00742246" w14:paraId="6ADAFC9E"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6B02F0C1" w14:textId="77777777" w:rsidR="002F0B73" w:rsidRPr="00742246" w:rsidRDefault="002F0B73" w:rsidP="00286674">
            <w:pPr>
              <w:rPr>
                <w:rFonts w:ascii="Arial" w:hAnsi="Arial" w:cs="Arial"/>
                <w:b/>
                <w:bCs/>
              </w:rPr>
            </w:pPr>
            <w:r w:rsidRPr="00742246">
              <w:rPr>
                <w:rFonts w:ascii="Arial" w:hAnsi="Arial" w:cs="Arial"/>
                <w:b/>
                <w:bCs/>
              </w:rPr>
              <w:t>Keyboard Control</w:t>
            </w:r>
          </w:p>
        </w:tc>
      </w:tr>
      <w:tr w:rsidR="002F0B73" w:rsidRPr="00742246" w14:paraId="26BCE7BF"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6E1A37CD" w14:textId="77777777" w:rsidR="002F0B73" w:rsidRPr="00742246" w:rsidRDefault="002F0B73" w:rsidP="00FF45B8">
            <w:pPr>
              <w:pStyle w:val="ListParagraph"/>
              <w:numPr>
                <w:ilvl w:val="0"/>
                <w:numId w:val="5"/>
              </w:numPr>
              <w:rPr>
                <w:rFonts w:ascii="Arial" w:hAnsi="Arial" w:cs="Arial"/>
              </w:rPr>
            </w:pPr>
            <w:r w:rsidRPr="00742246">
              <w:rPr>
                <w:rFonts w:ascii="Arial" w:hAnsi="Arial" w:cs="Arial"/>
              </w:rPr>
              <w:t>Keyboard Accessibility</w:t>
            </w:r>
          </w:p>
          <w:p w14:paraId="7EDB9DCB" w14:textId="77777777" w:rsidR="002F0B73" w:rsidRPr="00742246" w:rsidRDefault="002F0B73" w:rsidP="00286674">
            <w:pPr>
              <w:rPr>
                <w:rFonts w:ascii="Arial" w:hAnsi="Arial" w:cs="Arial"/>
              </w:rPr>
            </w:pPr>
          </w:p>
          <w:p w14:paraId="4A416B5B" w14:textId="77777777" w:rsidR="002F0B73" w:rsidRPr="00742246" w:rsidRDefault="002F0B73" w:rsidP="00286674">
            <w:pPr>
              <w:rPr>
                <w:rFonts w:ascii="Arial" w:hAnsi="Arial" w:cs="Arial"/>
              </w:rPr>
            </w:pPr>
            <w:r w:rsidRPr="00742246">
              <w:rPr>
                <w:rFonts w:ascii="Arial" w:hAnsi="Arial" w:cs="Arial"/>
              </w:rPr>
              <w:t>Mobile keyboards can be custom tailored to suit the accessibility needs of their user.</w:t>
            </w:r>
          </w:p>
          <w:p w14:paraId="4AC07094" w14:textId="77777777" w:rsidR="002F0B73" w:rsidRPr="00742246" w:rsidRDefault="002F0B73" w:rsidP="00286674">
            <w:pPr>
              <w:rPr>
                <w:rFonts w:ascii="Arial" w:hAnsi="Arial" w:cs="Arial"/>
              </w:rPr>
            </w:pPr>
          </w:p>
          <w:p w14:paraId="53ABB488" w14:textId="77777777" w:rsidR="002F0B73" w:rsidRPr="00742246" w:rsidRDefault="002F0B73" w:rsidP="00286674">
            <w:pPr>
              <w:rPr>
                <w:rFonts w:ascii="Arial" w:hAnsi="Arial" w:cs="Arial"/>
              </w:rPr>
            </w:pPr>
            <w:r w:rsidRPr="00742246">
              <w:rPr>
                <w:rFonts w:ascii="Arial" w:hAnsi="Arial" w:cs="Arial"/>
              </w:rPr>
              <w:t>This is in line with WCAG 2.2 criteria:</w:t>
            </w:r>
          </w:p>
          <w:p w14:paraId="7D39AC48" w14:textId="77777777" w:rsidR="002F0B73" w:rsidRPr="00742246" w:rsidRDefault="002F0B73" w:rsidP="00FF45B8">
            <w:pPr>
              <w:pStyle w:val="ListParagraph"/>
              <w:numPr>
                <w:ilvl w:val="0"/>
                <w:numId w:val="9"/>
              </w:numPr>
              <w:rPr>
                <w:rFonts w:ascii="Arial" w:hAnsi="Arial" w:cs="Arial"/>
              </w:rPr>
            </w:pPr>
            <w:r w:rsidRPr="00742246">
              <w:rPr>
                <w:rFonts w:ascii="Arial" w:hAnsi="Arial" w:cs="Arial"/>
              </w:rPr>
              <w:t>2.1.1 Keyboard (Level A)</w:t>
            </w:r>
          </w:p>
          <w:p w14:paraId="28932F0F" w14:textId="77777777" w:rsidR="002F0B73" w:rsidRPr="00742246" w:rsidRDefault="002F0B73"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7C240C55" w14:textId="523495FE" w:rsidR="002F0B73" w:rsidRPr="00742246" w:rsidRDefault="001B1C65" w:rsidP="001B1C65">
            <w:pPr>
              <w:rPr>
                <w:rFonts w:ascii="Arial" w:hAnsi="Arial" w:cs="Arial"/>
              </w:rPr>
            </w:pPr>
            <w:r w:rsidRPr="00742246">
              <w:rPr>
                <w:rFonts w:ascii="Arial" w:hAnsi="Arial" w:cs="Arial"/>
                <w:b/>
                <w:bCs/>
                <w:highlight w:val="green"/>
              </w:rPr>
              <w:t>GREEN</w:t>
            </w:r>
          </w:p>
        </w:tc>
        <w:tc>
          <w:tcPr>
            <w:tcW w:w="4262" w:type="dxa"/>
            <w:tcBorders>
              <w:top w:val="single" w:sz="4" w:space="0" w:color="auto"/>
              <w:left w:val="single" w:sz="4" w:space="0" w:color="auto"/>
              <w:bottom w:val="single" w:sz="4" w:space="0" w:color="auto"/>
              <w:right w:val="single" w:sz="4" w:space="0" w:color="auto"/>
            </w:tcBorders>
          </w:tcPr>
          <w:p w14:paraId="0DFA200E" w14:textId="77777777" w:rsidR="002F0B73" w:rsidRPr="00742246" w:rsidRDefault="002F0B73"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4FAC6046" w14:textId="77777777" w:rsidR="002F0B73" w:rsidRPr="00742246" w:rsidRDefault="002F0B73" w:rsidP="00286674">
            <w:pPr>
              <w:rPr>
                <w:rFonts w:ascii="Arial" w:hAnsi="Arial" w:cs="Arial"/>
                <w:b/>
                <w:bCs/>
              </w:rPr>
            </w:pPr>
            <w:r w:rsidRPr="00742246">
              <w:rPr>
                <w:rFonts w:ascii="Arial" w:hAnsi="Arial" w:cs="Arial"/>
                <w:b/>
                <w:bCs/>
              </w:rPr>
              <w:t>Keyboard</w:t>
            </w:r>
          </w:p>
          <w:p w14:paraId="22F63732" w14:textId="77777777" w:rsidR="002F0B73" w:rsidRPr="00742246" w:rsidRDefault="002F0B73" w:rsidP="00286674">
            <w:pPr>
              <w:rPr>
                <w:rFonts w:ascii="Arial" w:hAnsi="Arial" w:cs="Arial"/>
                <w:lang w:val="en-US"/>
              </w:rPr>
            </w:pPr>
            <w:r w:rsidRPr="00742246">
              <w:rPr>
                <w:rFonts w:ascii="Arial" w:hAnsi="Arial" w:cs="Arial"/>
                <w:lang w:val="en-US"/>
              </w:rPr>
              <w:t>Keyboard layout is prompted correctly.</w:t>
            </w:r>
          </w:p>
          <w:p w14:paraId="5AB043DE" w14:textId="77777777" w:rsidR="002F0B73" w:rsidRPr="00742246" w:rsidRDefault="002F0B73" w:rsidP="00286674">
            <w:pPr>
              <w:rPr>
                <w:rFonts w:ascii="Arial" w:hAnsi="Arial" w:cs="Arial"/>
                <w:lang w:val="en-US"/>
              </w:rPr>
            </w:pPr>
          </w:p>
          <w:p w14:paraId="37287929" w14:textId="77777777" w:rsidR="002F0B73" w:rsidRPr="00742246" w:rsidRDefault="002F0B73" w:rsidP="00286674">
            <w:pPr>
              <w:rPr>
                <w:rFonts w:ascii="Arial" w:hAnsi="Arial" w:cs="Arial"/>
              </w:rPr>
            </w:pPr>
            <w:r w:rsidRPr="00742246">
              <w:rPr>
                <w:rFonts w:ascii="Arial" w:hAnsi="Arial" w:cs="Arial"/>
                <w:b/>
                <w:bCs/>
                <w:lang w:val="en-US"/>
              </w:rPr>
              <w:t>Numerical Keyboard</w:t>
            </w:r>
            <w:r w:rsidRPr="00742246">
              <w:rPr>
                <w:rFonts w:ascii="Arial" w:hAnsi="Arial" w:cs="Arial"/>
                <w:lang w:val="en-US"/>
              </w:rPr>
              <w:br/>
              <w:t>Input boxes that only required numeric input used a numeric keypad only, compared to the alphanumeric keypad offered for full text entry situations.</w:t>
            </w:r>
          </w:p>
        </w:tc>
      </w:tr>
      <w:tr w:rsidR="002F0B73" w:rsidRPr="00742246" w14:paraId="596388FA"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381359A9" w14:textId="77777777" w:rsidR="002F0B73" w:rsidRPr="00742246" w:rsidRDefault="002F0B73" w:rsidP="00286674">
            <w:pPr>
              <w:rPr>
                <w:rFonts w:ascii="Arial" w:hAnsi="Arial" w:cs="Arial"/>
                <w:b/>
                <w:bCs/>
              </w:rPr>
            </w:pPr>
            <w:r w:rsidRPr="00742246">
              <w:rPr>
                <w:rFonts w:ascii="Arial" w:hAnsi="Arial" w:cs="Arial"/>
                <w:b/>
                <w:bCs/>
              </w:rPr>
              <w:t>Voice Control Capability</w:t>
            </w:r>
          </w:p>
        </w:tc>
      </w:tr>
      <w:tr w:rsidR="002F0B73" w:rsidRPr="00742246" w14:paraId="25E82E81"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5A8ABDD4" w14:textId="77777777" w:rsidR="002F0B73" w:rsidRPr="00742246" w:rsidRDefault="002F0B73" w:rsidP="00FF45B8">
            <w:pPr>
              <w:pStyle w:val="ListParagraph"/>
              <w:numPr>
                <w:ilvl w:val="0"/>
                <w:numId w:val="5"/>
              </w:numPr>
              <w:rPr>
                <w:rFonts w:ascii="Arial" w:hAnsi="Arial" w:cs="Arial"/>
              </w:rPr>
            </w:pPr>
            <w:r w:rsidRPr="00742246">
              <w:rPr>
                <w:rFonts w:ascii="Arial" w:hAnsi="Arial" w:cs="Arial"/>
              </w:rPr>
              <w:t>General navigation and accessibility to buttons, links. and inputs.</w:t>
            </w:r>
          </w:p>
          <w:p w14:paraId="17A15425" w14:textId="77777777" w:rsidR="002F0B73" w:rsidRPr="00742246" w:rsidRDefault="002F0B73" w:rsidP="00FF45B8">
            <w:pPr>
              <w:pStyle w:val="ListParagraph"/>
              <w:numPr>
                <w:ilvl w:val="0"/>
                <w:numId w:val="5"/>
              </w:numPr>
              <w:rPr>
                <w:rFonts w:ascii="Arial" w:hAnsi="Arial" w:cs="Arial"/>
              </w:rPr>
            </w:pPr>
            <w:r w:rsidRPr="00742246">
              <w:rPr>
                <w:rFonts w:ascii="Arial" w:hAnsi="Arial" w:cs="Arial"/>
              </w:rPr>
              <w:t>Speech-to-text</w:t>
            </w:r>
          </w:p>
          <w:p w14:paraId="2325D906" w14:textId="77777777" w:rsidR="002F0B73" w:rsidRPr="00742246" w:rsidRDefault="002F0B73" w:rsidP="00286674">
            <w:pPr>
              <w:rPr>
                <w:rFonts w:ascii="Arial" w:hAnsi="Arial" w:cs="Arial"/>
              </w:rPr>
            </w:pPr>
          </w:p>
          <w:p w14:paraId="7E037CE3" w14:textId="77777777" w:rsidR="002F0B73" w:rsidRPr="00742246" w:rsidRDefault="002F0B73" w:rsidP="00286674">
            <w:pPr>
              <w:rPr>
                <w:rFonts w:ascii="Arial" w:hAnsi="Arial" w:cs="Arial"/>
              </w:rPr>
            </w:pPr>
            <w:r w:rsidRPr="00742246">
              <w:rPr>
                <w:rFonts w:ascii="Arial" w:hAnsi="Arial" w:cs="Arial"/>
              </w:rPr>
              <w:t xml:space="preserve">Voice Control supports users with navigating a page and inputting written text within form fields using only their voice. This removes the need for the user to manually type </w:t>
            </w:r>
            <w:r w:rsidRPr="00742246">
              <w:rPr>
                <w:rFonts w:ascii="Arial" w:hAnsi="Arial" w:cs="Arial"/>
              </w:rPr>
              <w:lastRenderedPageBreak/>
              <w:t xml:space="preserve">in information through a keyboard. </w:t>
            </w:r>
          </w:p>
          <w:p w14:paraId="66DB1C21" w14:textId="77777777" w:rsidR="002F0B73" w:rsidRPr="00742246" w:rsidRDefault="002F0B73"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7ED30E01" w14:textId="59E81EBB" w:rsidR="002F0B73" w:rsidRPr="00742246" w:rsidRDefault="001B1C65" w:rsidP="00286674">
            <w:pPr>
              <w:rPr>
                <w:rFonts w:ascii="Arial" w:hAnsi="Arial" w:cs="Arial"/>
              </w:rPr>
            </w:pPr>
            <w:r w:rsidRPr="00742246">
              <w:rPr>
                <w:rFonts w:ascii="Arial" w:hAnsi="Arial" w:cs="Arial"/>
                <w:b/>
                <w:bCs/>
                <w:highlight w:val="green"/>
              </w:rPr>
              <w:lastRenderedPageBreak/>
              <w:t>GREEN</w:t>
            </w:r>
          </w:p>
        </w:tc>
        <w:tc>
          <w:tcPr>
            <w:tcW w:w="4262" w:type="dxa"/>
            <w:tcBorders>
              <w:top w:val="single" w:sz="4" w:space="0" w:color="auto"/>
              <w:left w:val="single" w:sz="4" w:space="0" w:color="auto"/>
              <w:bottom w:val="single" w:sz="4" w:space="0" w:color="auto"/>
              <w:right w:val="single" w:sz="4" w:space="0" w:color="auto"/>
            </w:tcBorders>
          </w:tcPr>
          <w:p w14:paraId="01CD2B69" w14:textId="77777777" w:rsidR="002F0B73" w:rsidRPr="00742246" w:rsidRDefault="002F0B73"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3707161D" w14:textId="77777777" w:rsidR="002F0B73" w:rsidRPr="00742246" w:rsidRDefault="002F0B73" w:rsidP="00286674">
            <w:pPr>
              <w:rPr>
                <w:rFonts w:ascii="Arial" w:hAnsi="Arial" w:cs="Arial"/>
              </w:rPr>
            </w:pPr>
          </w:p>
        </w:tc>
      </w:tr>
      <w:tr w:rsidR="002F0B73" w:rsidRPr="00742246" w14:paraId="3B0B8948"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574CDEC8" w14:textId="77777777" w:rsidR="002F0B73" w:rsidRPr="00742246" w:rsidRDefault="002F0B73" w:rsidP="00286674">
            <w:pPr>
              <w:rPr>
                <w:rFonts w:ascii="Arial" w:hAnsi="Arial" w:cs="Arial"/>
                <w:b/>
                <w:bCs/>
              </w:rPr>
            </w:pPr>
            <w:r w:rsidRPr="00742246">
              <w:rPr>
                <w:rFonts w:ascii="Arial" w:hAnsi="Arial" w:cs="Arial"/>
                <w:b/>
                <w:bCs/>
              </w:rPr>
              <w:t>Touch Gestures</w:t>
            </w:r>
          </w:p>
        </w:tc>
      </w:tr>
      <w:tr w:rsidR="002F0B73" w:rsidRPr="00742246" w14:paraId="511A9E0C"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449E54D7" w14:textId="77777777" w:rsidR="002F0B73" w:rsidRPr="00742246" w:rsidRDefault="002F0B73" w:rsidP="00FF45B8">
            <w:pPr>
              <w:pStyle w:val="ListParagraph"/>
              <w:numPr>
                <w:ilvl w:val="0"/>
                <w:numId w:val="4"/>
              </w:numPr>
              <w:spacing w:after="160"/>
              <w:rPr>
                <w:rFonts w:ascii="Arial" w:hAnsi="Arial" w:cs="Arial"/>
              </w:rPr>
            </w:pPr>
            <w:r w:rsidRPr="00742246">
              <w:rPr>
                <w:rFonts w:ascii="Arial" w:hAnsi="Arial" w:cs="Arial"/>
              </w:rPr>
              <w:t>Target Size</w:t>
            </w:r>
          </w:p>
          <w:p w14:paraId="0929931A" w14:textId="77777777" w:rsidR="002F0B73" w:rsidRPr="00742246" w:rsidRDefault="002F0B73" w:rsidP="00286674">
            <w:pPr>
              <w:pStyle w:val="ListParagraph"/>
              <w:spacing w:after="160"/>
              <w:rPr>
                <w:rFonts w:ascii="Arial" w:hAnsi="Arial" w:cs="Arial"/>
              </w:rPr>
            </w:pPr>
          </w:p>
          <w:p w14:paraId="1AFCFB81" w14:textId="77777777" w:rsidR="002F0B73" w:rsidRPr="00742246" w:rsidRDefault="002F0B73" w:rsidP="00286674">
            <w:pPr>
              <w:rPr>
                <w:rFonts w:ascii="Arial" w:hAnsi="Arial" w:cs="Arial"/>
              </w:rPr>
            </w:pPr>
            <w:r w:rsidRPr="00742246">
              <w:rPr>
                <w:rFonts w:ascii="Arial" w:hAnsi="Arial" w:cs="Arial"/>
              </w:rPr>
              <w:t>Any interactive element must have a large target size so strain and misinputs can be avoided. Users who might experience difficulties activating a small target due to hand tremors, poor dexterity, or other issues</w:t>
            </w:r>
          </w:p>
          <w:p w14:paraId="76493A09" w14:textId="77777777" w:rsidR="002F0B73" w:rsidRPr="00742246" w:rsidRDefault="002F0B73" w:rsidP="00286674">
            <w:pPr>
              <w:rPr>
                <w:rFonts w:ascii="Arial" w:hAnsi="Arial" w:cs="Arial"/>
              </w:rPr>
            </w:pPr>
          </w:p>
          <w:p w14:paraId="7244519E" w14:textId="77777777" w:rsidR="002F0B73" w:rsidRPr="00742246" w:rsidRDefault="002F0B73" w:rsidP="00286674">
            <w:pPr>
              <w:rPr>
                <w:rFonts w:ascii="Arial" w:hAnsi="Arial" w:cs="Arial"/>
              </w:rPr>
            </w:pPr>
            <w:r w:rsidRPr="00742246">
              <w:rPr>
                <w:rFonts w:ascii="Arial" w:hAnsi="Arial" w:cs="Arial"/>
              </w:rPr>
              <w:t>This is in line with WCAG 2.2 criteria:</w:t>
            </w:r>
          </w:p>
          <w:p w14:paraId="299C32A1" w14:textId="465C9EE6" w:rsidR="002F0B73" w:rsidRPr="00742246" w:rsidRDefault="002F0B73" w:rsidP="00FF45B8">
            <w:pPr>
              <w:pStyle w:val="ListParagraph"/>
              <w:numPr>
                <w:ilvl w:val="0"/>
                <w:numId w:val="9"/>
              </w:numPr>
              <w:rPr>
                <w:rFonts w:ascii="Arial" w:hAnsi="Arial" w:cs="Arial"/>
              </w:rPr>
            </w:pPr>
            <w:r w:rsidRPr="00742246">
              <w:rPr>
                <w:rFonts w:ascii="Arial" w:hAnsi="Arial" w:cs="Arial"/>
              </w:rPr>
              <w:t>2.5.8 Target Size (Minimum) (Level AA)</w:t>
            </w:r>
          </w:p>
          <w:p w14:paraId="684F2620" w14:textId="77777777" w:rsidR="002F0B73" w:rsidRPr="00742246" w:rsidRDefault="002F0B73" w:rsidP="00286674">
            <w:pPr>
              <w:rPr>
                <w:rFonts w:ascii="Arial" w:hAnsi="Arial" w:cs="Arial"/>
              </w:rPr>
            </w:pPr>
          </w:p>
          <w:p w14:paraId="3F767916" w14:textId="77777777" w:rsidR="002F0B73" w:rsidRPr="00742246" w:rsidRDefault="002F0B73"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02A7D829" w14:textId="3C75D4E7" w:rsidR="002F0B73" w:rsidRPr="00742246" w:rsidRDefault="001B1C65" w:rsidP="001B1C65">
            <w:pPr>
              <w:rPr>
                <w:rFonts w:ascii="Arial" w:hAnsi="Arial" w:cs="Arial"/>
              </w:rPr>
            </w:pPr>
            <w:r w:rsidRPr="00742246">
              <w:rPr>
                <w:rFonts w:ascii="Arial" w:hAnsi="Arial" w:cs="Arial"/>
                <w:b/>
                <w:bCs/>
                <w:highlight w:val="green"/>
              </w:rPr>
              <w:t>GREEN</w:t>
            </w:r>
          </w:p>
        </w:tc>
        <w:tc>
          <w:tcPr>
            <w:tcW w:w="4262" w:type="dxa"/>
            <w:tcBorders>
              <w:top w:val="single" w:sz="4" w:space="0" w:color="auto"/>
              <w:left w:val="single" w:sz="4" w:space="0" w:color="auto"/>
              <w:bottom w:val="single" w:sz="4" w:space="0" w:color="auto"/>
              <w:right w:val="single" w:sz="4" w:space="0" w:color="auto"/>
            </w:tcBorders>
          </w:tcPr>
          <w:p w14:paraId="7C1C4A73" w14:textId="77777777" w:rsidR="002F0B73" w:rsidRPr="00742246" w:rsidRDefault="002F0B73"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64610867" w14:textId="77777777" w:rsidR="002F0B73" w:rsidRPr="00742246" w:rsidRDefault="002F0B73" w:rsidP="00286674">
            <w:pPr>
              <w:rPr>
                <w:rFonts w:ascii="Arial" w:hAnsi="Arial" w:cs="Arial"/>
                <w:b/>
                <w:bCs/>
              </w:rPr>
            </w:pPr>
            <w:r w:rsidRPr="00742246">
              <w:rPr>
                <w:rFonts w:ascii="Arial" w:hAnsi="Arial" w:cs="Arial"/>
                <w:b/>
                <w:bCs/>
              </w:rPr>
              <w:t>Touch Target Size and Spacing</w:t>
            </w:r>
          </w:p>
          <w:p w14:paraId="798C341A" w14:textId="77777777" w:rsidR="002F0B73" w:rsidRPr="00742246" w:rsidRDefault="002F0B73" w:rsidP="00286674">
            <w:pPr>
              <w:rPr>
                <w:rFonts w:ascii="Arial" w:hAnsi="Arial" w:cs="Arial"/>
              </w:rPr>
            </w:pPr>
            <w:r w:rsidRPr="00742246">
              <w:rPr>
                <w:rFonts w:ascii="Arial" w:hAnsi="Arial" w:cs="Arial"/>
                <w:lang w:val="en-US"/>
              </w:rPr>
              <w:t>The ALDI mobile app features a responsive layout that allows for appropriate spacing between buttons or elements for users to select.</w:t>
            </w:r>
          </w:p>
          <w:p w14:paraId="12B7BDBD" w14:textId="77777777" w:rsidR="002F0B73" w:rsidRPr="00742246" w:rsidRDefault="002F0B73" w:rsidP="00286674">
            <w:pPr>
              <w:rPr>
                <w:rFonts w:ascii="Arial" w:hAnsi="Arial" w:cs="Arial"/>
              </w:rPr>
            </w:pPr>
          </w:p>
          <w:p w14:paraId="2DF6AB8A" w14:textId="77777777" w:rsidR="002F0B73" w:rsidRPr="00742246" w:rsidRDefault="002F0B73" w:rsidP="00286674">
            <w:pPr>
              <w:rPr>
                <w:rFonts w:ascii="Arial" w:hAnsi="Arial" w:cs="Arial"/>
                <w:b/>
                <w:bCs/>
              </w:rPr>
            </w:pPr>
            <w:r w:rsidRPr="00742246">
              <w:rPr>
                <w:rFonts w:ascii="Arial" w:hAnsi="Arial" w:cs="Arial"/>
                <w:b/>
                <w:bCs/>
              </w:rPr>
              <w:t>Touchscreen Gestures</w:t>
            </w:r>
          </w:p>
          <w:p w14:paraId="6B1FA998" w14:textId="77777777" w:rsidR="002F0B73" w:rsidRPr="00742246" w:rsidRDefault="002F0B73" w:rsidP="00286674">
            <w:pPr>
              <w:rPr>
                <w:rFonts w:ascii="Arial" w:hAnsi="Arial" w:cs="Arial"/>
              </w:rPr>
            </w:pPr>
            <w:r w:rsidRPr="00742246">
              <w:rPr>
                <w:rFonts w:ascii="Arial" w:hAnsi="Arial" w:cs="Arial"/>
                <w:lang w:val="en-US"/>
              </w:rPr>
              <w:t xml:space="preserve">All pages scroll only in an up or down direction, making </w:t>
            </w:r>
          </w:p>
          <w:p w14:paraId="38BA0B9A" w14:textId="79BE7A54" w:rsidR="002F0B73" w:rsidRPr="00742246" w:rsidRDefault="002F0B73" w:rsidP="00286674">
            <w:pPr>
              <w:rPr>
                <w:rFonts w:ascii="Arial" w:hAnsi="Arial" w:cs="Arial"/>
              </w:rPr>
            </w:pPr>
            <w:r w:rsidRPr="00742246">
              <w:rPr>
                <w:rFonts w:ascii="Arial" w:hAnsi="Arial" w:cs="Arial"/>
                <w:lang w:val="en-US"/>
              </w:rPr>
              <w:t xml:space="preserve">touchscreen scroll gestures </w:t>
            </w:r>
            <w:r w:rsidR="00A12A28" w:rsidRPr="00742246">
              <w:rPr>
                <w:rFonts w:ascii="Arial" w:hAnsi="Arial" w:cs="Arial"/>
                <w:lang w:val="en-US"/>
              </w:rPr>
              <w:t>are easy</w:t>
            </w:r>
            <w:r w:rsidRPr="00742246">
              <w:rPr>
                <w:rFonts w:ascii="Arial" w:hAnsi="Arial" w:cs="Arial"/>
                <w:lang w:val="en-US"/>
              </w:rPr>
              <w:t xml:space="preserve"> to prompt to the user.</w:t>
            </w:r>
          </w:p>
          <w:p w14:paraId="545BF5A0" w14:textId="77777777" w:rsidR="002F0B73" w:rsidRPr="00742246" w:rsidRDefault="002F0B73" w:rsidP="00286674">
            <w:pPr>
              <w:rPr>
                <w:rFonts w:ascii="Arial" w:hAnsi="Arial" w:cs="Arial"/>
                <w:b/>
                <w:bCs/>
              </w:rPr>
            </w:pPr>
            <w:r w:rsidRPr="00742246">
              <w:rPr>
                <w:rFonts w:ascii="Arial" w:hAnsi="Arial" w:cs="Arial"/>
              </w:rPr>
              <w:br/>
            </w:r>
            <w:r w:rsidRPr="00742246">
              <w:rPr>
                <w:rFonts w:ascii="Arial" w:hAnsi="Arial" w:cs="Arial"/>
                <w:b/>
                <w:bCs/>
              </w:rPr>
              <w:t>Button Placement</w:t>
            </w:r>
          </w:p>
          <w:p w14:paraId="66EADD6E" w14:textId="7DD5FB50" w:rsidR="002F0B73" w:rsidRPr="00742246" w:rsidRDefault="002F0B73" w:rsidP="00286674">
            <w:pPr>
              <w:rPr>
                <w:rFonts w:ascii="Arial" w:hAnsi="Arial" w:cs="Arial"/>
                <w:lang w:val="en-US"/>
              </w:rPr>
            </w:pPr>
            <w:r w:rsidRPr="00742246">
              <w:rPr>
                <w:rFonts w:ascii="Arial" w:hAnsi="Arial" w:cs="Arial"/>
                <w:lang w:val="en-US"/>
              </w:rPr>
              <w:t xml:space="preserve">The buttons had a large target </w:t>
            </w:r>
            <w:r w:rsidR="00A12A28">
              <w:rPr>
                <w:rFonts w:ascii="Arial" w:hAnsi="Arial" w:cs="Arial"/>
                <w:lang w:val="en-US"/>
              </w:rPr>
              <w:t>z</w:t>
            </w:r>
            <w:r w:rsidRPr="00742246">
              <w:rPr>
                <w:rFonts w:ascii="Arial" w:hAnsi="Arial" w:cs="Arial"/>
                <w:lang w:val="en-US"/>
              </w:rPr>
              <w:t>one.</w:t>
            </w:r>
          </w:p>
          <w:p w14:paraId="5B3DAACA" w14:textId="77777777" w:rsidR="002F0B73" w:rsidRPr="00742246" w:rsidRDefault="002F0B73" w:rsidP="00286674">
            <w:pPr>
              <w:rPr>
                <w:rFonts w:ascii="Arial" w:hAnsi="Arial" w:cs="Arial"/>
                <w:lang w:val="en-US"/>
              </w:rPr>
            </w:pPr>
          </w:p>
          <w:p w14:paraId="67CDDB73" w14:textId="77777777" w:rsidR="002F0B73" w:rsidRPr="00742246" w:rsidRDefault="002F0B73" w:rsidP="00286674">
            <w:pPr>
              <w:rPr>
                <w:rFonts w:ascii="Arial" w:hAnsi="Arial" w:cs="Arial"/>
                <w:b/>
                <w:bCs/>
                <w:lang w:val="en-US"/>
              </w:rPr>
            </w:pPr>
            <w:r w:rsidRPr="00742246">
              <w:rPr>
                <w:rFonts w:ascii="Arial" w:hAnsi="Arial" w:cs="Arial"/>
                <w:b/>
                <w:bCs/>
                <w:lang w:val="en-US"/>
              </w:rPr>
              <w:t>Data Entry</w:t>
            </w:r>
          </w:p>
          <w:p w14:paraId="5F68C356" w14:textId="77777777" w:rsidR="002F0B73" w:rsidRPr="00742246" w:rsidRDefault="002F0B73" w:rsidP="00286674">
            <w:pPr>
              <w:rPr>
                <w:rFonts w:ascii="Arial" w:hAnsi="Arial" w:cs="Arial"/>
              </w:rPr>
            </w:pPr>
            <w:r w:rsidRPr="00742246">
              <w:rPr>
                <w:rFonts w:ascii="Arial" w:hAnsi="Arial" w:cs="Arial"/>
                <w:lang w:val="en-US"/>
              </w:rPr>
              <w:t>The ALDI mobile app makes effective use of Radio Buttons where it was possible to select between different options.</w:t>
            </w:r>
          </w:p>
        </w:tc>
      </w:tr>
      <w:tr w:rsidR="002F0B73" w:rsidRPr="00742246" w14:paraId="524655D2"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D86DCB" w:themeFill="accent5" w:themeFillTint="99"/>
          </w:tcPr>
          <w:p w14:paraId="052E0A1B" w14:textId="77777777" w:rsidR="002F0B73" w:rsidRPr="00742246" w:rsidRDefault="002F0B73" w:rsidP="00FF45B8">
            <w:pPr>
              <w:pStyle w:val="ListParagraph"/>
              <w:numPr>
                <w:ilvl w:val="0"/>
                <w:numId w:val="116"/>
              </w:numPr>
              <w:spacing w:line="256" w:lineRule="auto"/>
              <w:rPr>
                <w:rFonts w:ascii="Arial" w:hAnsi="Arial" w:cs="Arial"/>
                <w:b/>
                <w:bCs/>
                <w:sz w:val="28"/>
                <w:szCs w:val="24"/>
              </w:rPr>
            </w:pPr>
            <w:r w:rsidRPr="00742246">
              <w:rPr>
                <w:rFonts w:ascii="Arial" w:hAnsi="Arial" w:cs="Arial"/>
                <w:b/>
                <w:bCs/>
                <w:sz w:val="28"/>
                <w:szCs w:val="24"/>
              </w:rPr>
              <w:t>Auditory</w:t>
            </w:r>
          </w:p>
        </w:tc>
      </w:tr>
      <w:tr w:rsidR="002F0B73" w:rsidRPr="00742246" w14:paraId="7F4B8AEA"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2CEED" w:themeFill="accent5" w:themeFillTint="33"/>
          </w:tcPr>
          <w:p w14:paraId="6F5732FA" w14:textId="77777777" w:rsidR="002F0B73" w:rsidRPr="00742246" w:rsidRDefault="002F0B73" w:rsidP="00286674">
            <w:pPr>
              <w:rPr>
                <w:rFonts w:ascii="Arial" w:hAnsi="Arial" w:cs="Arial"/>
                <w:b/>
                <w:bCs/>
              </w:rPr>
            </w:pPr>
            <w:r w:rsidRPr="00742246">
              <w:rPr>
                <w:rFonts w:ascii="Arial" w:hAnsi="Arial" w:cs="Arial"/>
                <w:b/>
                <w:bCs/>
              </w:rPr>
              <w:t>Captions</w:t>
            </w:r>
          </w:p>
        </w:tc>
      </w:tr>
      <w:tr w:rsidR="002F0B73" w:rsidRPr="00742246" w14:paraId="2C0F3E29"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101D3B02" w14:textId="77777777" w:rsidR="002F0B73" w:rsidRPr="00742246" w:rsidRDefault="002F0B73" w:rsidP="00FF45B8">
            <w:pPr>
              <w:pStyle w:val="ListParagraph"/>
              <w:numPr>
                <w:ilvl w:val="0"/>
                <w:numId w:val="4"/>
              </w:numPr>
              <w:rPr>
                <w:rFonts w:ascii="Arial" w:hAnsi="Arial" w:cs="Arial"/>
              </w:rPr>
            </w:pPr>
            <w:r w:rsidRPr="00742246">
              <w:rPr>
                <w:rFonts w:ascii="Arial" w:hAnsi="Arial" w:cs="Arial"/>
              </w:rPr>
              <w:t>Captions for audio-related media</w:t>
            </w:r>
          </w:p>
          <w:p w14:paraId="4C6D62EA" w14:textId="77777777" w:rsidR="002F0B73" w:rsidRPr="00742246" w:rsidRDefault="002F0B73" w:rsidP="00FF45B8">
            <w:pPr>
              <w:pStyle w:val="ListParagraph"/>
              <w:numPr>
                <w:ilvl w:val="0"/>
                <w:numId w:val="4"/>
              </w:numPr>
              <w:rPr>
                <w:rFonts w:ascii="Arial" w:hAnsi="Arial" w:cs="Arial"/>
              </w:rPr>
            </w:pPr>
            <w:r w:rsidRPr="00742246">
              <w:rPr>
                <w:rFonts w:ascii="Arial" w:hAnsi="Arial" w:cs="Arial"/>
              </w:rPr>
              <w:t xml:space="preserve">Transcript </w:t>
            </w:r>
          </w:p>
          <w:p w14:paraId="1B7884C6" w14:textId="77777777" w:rsidR="002F0B73" w:rsidRPr="00742246" w:rsidRDefault="002F0B73" w:rsidP="00286674">
            <w:pPr>
              <w:rPr>
                <w:rFonts w:ascii="Arial" w:hAnsi="Arial" w:cs="Arial"/>
              </w:rPr>
            </w:pPr>
          </w:p>
          <w:p w14:paraId="798A6AA1" w14:textId="77777777" w:rsidR="002F0B73" w:rsidRPr="00742246" w:rsidRDefault="002F0B73" w:rsidP="00286674">
            <w:pPr>
              <w:rPr>
                <w:rFonts w:ascii="Arial" w:hAnsi="Arial" w:cs="Arial"/>
              </w:rPr>
            </w:pPr>
            <w:r w:rsidRPr="00742246">
              <w:rPr>
                <w:rFonts w:ascii="Arial" w:hAnsi="Arial" w:cs="Arial"/>
              </w:rPr>
              <w:t>All media should have appropriate captioning available to support users who are deaf or are hard-of-</w:t>
            </w:r>
            <w:r w:rsidRPr="00742246">
              <w:rPr>
                <w:rFonts w:ascii="Arial" w:hAnsi="Arial" w:cs="Arial"/>
              </w:rPr>
              <w:lastRenderedPageBreak/>
              <w:t>hearing. The portion of audio content that is accessible is provided by the captions. In addition to dialogue, captions identify the speakers and provide non-speech information.</w:t>
            </w:r>
          </w:p>
          <w:p w14:paraId="4E29A65D" w14:textId="77777777" w:rsidR="002F0B73" w:rsidRPr="00742246" w:rsidRDefault="002F0B73" w:rsidP="00286674">
            <w:pPr>
              <w:rPr>
                <w:rFonts w:ascii="Arial" w:hAnsi="Arial" w:cs="Arial"/>
              </w:rPr>
            </w:pPr>
          </w:p>
          <w:p w14:paraId="2EE00BA3" w14:textId="77777777" w:rsidR="002F0B73" w:rsidRPr="00742246" w:rsidRDefault="002F0B73" w:rsidP="00286674">
            <w:pPr>
              <w:rPr>
                <w:rFonts w:ascii="Arial" w:hAnsi="Arial" w:cs="Arial"/>
              </w:rPr>
            </w:pPr>
            <w:r w:rsidRPr="00742246">
              <w:rPr>
                <w:rFonts w:ascii="Arial" w:hAnsi="Arial" w:cs="Arial"/>
              </w:rPr>
              <w:t>This is in line with WCAG 2.2 criteria</w:t>
            </w:r>
          </w:p>
          <w:p w14:paraId="642B3B7D" w14:textId="77777777" w:rsidR="002F0B73" w:rsidRPr="00742246" w:rsidRDefault="002F0B73" w:rsidP="00FF45B8">
            <w:pPr>
              <w:pStyle w:val="ListParagraph"/>
              <w:numPr>
                <w:ilvl w:val="0"/>
                <w:numId w:val="9"/>
              </w:numPr>
              <w:rPr>
                <w:rFonts w:ascii="Arial" w:hAnsi="Arial" w:cs="Arial"/>
              </w:rPr>
            </w:pPr>
            <w:r w:rsidRPr="00742246">
              <w:rPr>
                <w:rFonts w:ascii="Arial" w:hAnsi="Arial" w:cs="Arial"/>
              </w:rPr>
              <w:t>1.2.2 Captions (Prerecorded) (Level A)</w:t>
            </w:r>
          </w:p>
          <w:p w14:paraId="69960AFE" w14:textId="77777777" w:rsidR="002F0B73" w:rsidRPr="00742246" w:rsidRDefault="002F0B73" w:rsidP="00FF45B8">
            <w:pPr>
              <w:pStyle w:val="ListParagraph"/>
              <w:numPr>
                <w:ilvl w:val="0"/>
                <w:numId w:val="9"/>
              </w:numPr>
              <w:rPr>
                <w:rFonts w:ascii="Arial" w:hAnsi="Arial" w:cs="Arial"/>
              </w:rPr>
            </w:pPr>
            <w:r w:rsidRPr="00742246">
              <w:rPr>
                <w:rFonts w:ascii="Arial" w:hAnsi="Arial" w:cs="Arial"/>
              </w:rPr>
              <w:t>1.2.3 Audio Description or Media Alternative (Prerecorded) (Level A)</w:t>
            </w:r>
          </w:p>
        </w:tc>
        <w:tc>
          <w:tcPr>
            <w:tcW w:w="2946" w:type="dxa"/>
            <w:tcBorders>
              <w:top w:val="single" w:sz="4" w:space="0" w:color="auto"/>
              <w:left w:val="single" w:sz="4" w:space="0" w:color="auto"/>
              <w:bottom w:val="single" w:sz="4" w:space="0" w:color="auto"/>
              <w:right w:val="single" w:sz="4" w:space="0" w:color="auto"/>
            </w:tcBorders>
          </w:tcPr>
          <w:p w14:paraId="3C309148" w14:textId="77777777" w:rsidR="002F0B73" w:rsidRPr="00D44EB9" w:rsidRDefault="002F0B73" w:rsidP="00286674">
            <w:pPr>
              <w:rPr>
                <w:rFonts w:ascii="Arial" w:hAnsi="Arial" w:cs="Arial"/>
                <w:b/>
                <w:bCs/>
              </w:rPr>
            </w:pPr>
            <w:r w:rsidRPr="00D44EB9">
              <w:rPr>
                <w:rFonts w:ascii="Arial" w:hAnsi="Arial" w:cs="Arial"/>
                <w:b/>
                <w:bCs/>
              </w:rPr>
              <w:lastRenderedPageBreak/>
              <w:t>N/A</w:t>
            </w:r>
          </w:p>
        </w:tc>
        <w:tc>
          <w:tcPr>
            <w:tcW w:w="4262" w:type="dxa"/>
            <w:tcBorders>
              <w:top w:val="single" w:sz="4" w:space="0" w:color="auto"/>
              <w:left w:val="single" w:sz="4" w:space="0" w:color="auto"/>
              <w:bottom w:val="single" w:sz="4" w:space="0" w:color="auto"/>
              <w:right w:val="single" w:sz="4" w:space="0" w:color="auto"/>
            </w:tcBorders>
          </w:tcPr>
          <w:p w14:paraId="2E425D49" w14:textId="77777777" w:rsidR="002F0B73" w:rsidRPr="00742246" w:rsidRDefault="002F0B73"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43018319" w14:textId="77777777" w:rsidR="002F0B73" w:rsidRPr="00742246" w:rsidRDefault="002F0B73" w:rsidP="00286674">
            <w:pPr>
              <w:rPr>
                <w:rFonts w:ascii="Arial" w:hAnsi="Arial" w:cs="Arial"/>
              </w:rPr>
            </w:pPr>
          </w:p>
        </w:tc>
      </w:tr>
    </w:tbl>
    <w:p w14:paraId="2F930D3D" w14:textId="77777777" w:rsidR="001003CF" w:rsidRPr="00742246" w:rsidRDefault="001003CF">
      <w:pPr>
        <w:rPr>
          <w:rStyle w:val="Heading2Char"/>
          <w:rFonts w:ascii="Arial" w:hAnsi="Arial" w:cs="Arial"/>
          <w:sz w:val="28"/>
          <w:szCs w:val="28"/>
        </w:rPr>
      </w:pPr>
      <w:r w:rsidRPr="00742246">
        <w:rPr>
          <w:rStyle w:val="Heading2Char"/>
          <w:rFonts w:ascii="Arial" w:hAnsi="Arial" w:cs="Arial"/>
          <w:sz w:val="28"/>
          <w:szCs w:val="28"/>
        </w:rPr>
        <w:br w:type="page"/>
      </w:r>
    </w:p>
    <w:p w14:paraId="4BEAB4E2" w14:textId="303DAECF" w:rsidR="00D73DF0" w:rsidRPr="00742246" w:rsidRDefault="001003CF" w:rsidP="00600F96">
      <w:pPr>
        <w:pStyle w:val="Heading2"/>
        <w:rPr>
          <w:rFonts w:ascii="Arial" w:hAnsi="Arial" w:cs="Arial"/>
        </w:rPr>
      </w:pPr>
      <w:bookmarkStart w:id="11" w:name="_Toc165389144"/>
      <w:r w:rsidRPr="00742246">
        <w:rPr>
          <w:rStyle w:val="Heading2Char"/>
          <w:rFonts w:ascii="Arial" w:hAnsi="Arial" w:cs="Arial"/>
        </w:rPr>
        <w:lastRenderedPageBreak/>
        <w:t>Detailed Cancellation Process Template</w:t>
      </w:r>
      <w:bookmarkEnd w:id="11"/>
    </w:p>
    <w:tbl>
      <w:tblPr>
        <w:tblStyle w:val="TableGrid"/>
        <w:tblW w:w="0" w:type="auto"/>
        <w:tblLayout w:type="fixed"/>
        <w:tblLook w:val="06A0" w:firstRow="1" w:lastRow="0" w:firstColumn="1" w:lastColumn="0" w:noHBand="1" w:noVBand="1"/>
      </w:tblPr>
      <w:tblGrid>
        <w:gridCol w:w="1890"/>
        <w:gridCol w:w="3015"/>
        <w:gridCol w:w="4455"/>
      </w:tblGrid>
      <w:tr w:rsidR="00D73DF0" w:rsidRPr="00742246" w14:paraId="53FEF15A"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62A229D" w14:textId="77777777" w:rsidR="00D73DF0" w:rsidRPr="00742246" w:rsidRDefault="00D73DF0" w:rsidP="00286674">
            <w:pPr>
              <w:rPr>
                <w:rFonts w:ascii="Arial" w:eastAsia="Calibri" w:hAnsi="Arial" w:cs="Arial"/>
              </w:rPr>
            </w:pPr>
            <w:r w:rsidRPr="00742246">
              <w:rPr>
                <w:rFonts w:ascii="Arial" w:eastAsia="Calibri" w:hAnsi="Arial" w:cs="Arial"/>
              </w:rPr>
              <w:t>Step</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97E92B7" w14:textId="77777777" w:rsidR="00D73DF0" w:rsidRPr="00742246" w:rsidRDefault="00D73DF0" w:rsidP="00286674">
            <w:pPr>
              <w:rPr>
                <w:rFonts w:ascii="Arial" w:eastAsia="Calibri" w:hAnsi="Arial" w:cs="Arial"/>
              </w:rPr>
            </w:pPr>
            <w:r w:rsidRPr="00742246">
              <w:rPr>
                <w:rFonts w:ascii="Arial" w:eastAsia="Calibri" w:hAnsi="Arial" w:cs="Arial"/>
              </w:rPr>
              <w:t>Image(s)</w:t>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7CF3A5E" w14:textId="77777777" w:rsidR="00D73DF0" w:rsidRPr="00742246" w:rsidRDefault="00D73DF0" w:rsidP="00286674">
            <w:pPr>
              <w:rPr>
                <w:rFonts w:ascii="Arial" w:eastAsia="Calibri" w:hAnsi="Arial" w:cs="Arial"/>
              </w:rPr>
            </w:pPr>
            <w:r w:rsidRPr="00742246">
              <w:rPr>
                <w:rFonts w:ascii="Arial" w:eastAsia="Calibri" w:hAnsi="Arial" w:cs="Arial"/>
              </w:rPr>
              <w:t xml:space="preserve">Notes </w:t>
            </w:r>
          </w:p>
        </w:tc>
      </w:tr>
      <w:tr w:rsidR="00D73DF0" w:rsidRPr="00742246" w14:paraId="62014C99"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67DF54A" w14:textId="77777777" w:rsidR="00D73DF0" w:rsidRPr="00742246" w:rsidRDefault="00D73DF0" w:rsidP="00286674">
            <w:pPr>
              <w:rPr>
                <w:rFonts w:ascii="Arial" w:eastAsia="Calibri" w:hAnsi="Arial" w:cs="Arial"/>
              </w:rPr>
            </w:pPr>
            <w:r w:rsidRPr="00742246">
              <w:rPr>
                <w:rFonts w:ascii="Arial" w:eastAsia="Calibri" w:hAnsi="Arial" w:cs="Arial"/>
              </w:rPr>
              <w:t>1 – Finding the cancellation button</w:t>
            </w:r>
          </w:p>
          <w:p w14:paraId="593811CA" w14:textId="77777777" w:rsidR="00D73DF0" w:rsidRPr="00742246" w:rsidRDefault="00D73DF0" w:rsidP="00286674">
            <w:pPr>
              <w:rPr>
                <w:rFonts w:ascii="Arial" w:eastAsia="Calibri" w:hAnsi="Arial" w:cs="Arial"/>
              </w:rPr>
            </w:pP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70F609A" w14:textId="77777777" w:rsidR="00D73DF0" w:rsidRPr="00742246" w:rsidRDefault="00D73DF0" w:rsidP="00286674">
            <w:pPr>
              <w:rPr>
                <w:rFonts w:ascii="Arial" w:eastAsia="Calibri" w:hAnsi="Arial" w:cs="Arial"/>
              </w:rPr>
            </w:pPr>
            <w:r w:rsidRPr="00742246">
              <w:rPr>
                <w:rFonts w:ascii="Arial" w:hAnsi="Arial" w:cs="Arial"/>
                <w:noProof/>
              </w:rPr>
              <w:drawing>
                <wp:inline distT="0" distB="0" distL="0" distR="0" wp14:anchorId="08357D31" wp14:editId="7D469E6B">
                  <wp:extent cx="1573505" cy="2965450"/>
                  <wp:effectExtent l="0" t="0" r="8255" b="6350"/>
                  <wp:docPr id="949314225" name="Picture 949314225" descr="A screenshot of 'cancel' 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314225" name="Picture 949314225" descr="A screenshot of 'cancel' search."/>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578166" cy="2974234"/>
                          </a:xfrm>
                          <a:prstGeom prst="rect">
                            <a:avLst/>
                          </a:prstGeom>
                        </pic:spPr>
                      </pic:pic>
                    </a:graphicData>
                  </a:graphic>
                </wp:inline>
              </w:drawing>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3F9D535" w14:textId="786D406F" w:rsidR="00D73DF0" w:rsidRPr="00742246" w:rsidRDefault="00D73DF0" w:rsidP="00286674">
            <w:pPr>
              <w:rPr>
                <w:rFonts w:ascii="Arial" w:eastAsia="Calibri" w:hAnsi="Arial" w:cs="Arial"/>
                <w:lang w:val="en-US"/>
              </w:rPr>
            </w:pPr>
            <w:r w:rsidRPr="00742246">
              <w:rPr>
                <w:rFonts w:ascii="Arial" w:eastAsia="Calibri" w:hAnsi="Arial" w:cs="Arial"/>
                <w:lang w:val="en-US"/>
              </w:rPr>
              <w:t>Aldi mobile does not offer any forms of cancellation through their app of website, the only option is to let your plan expire.</w:t>
            </w:r>
          </w:p>
          <w:p w14:paraId="2274FCE4" w14:textId="77777777" w:rsidR="00D73DF0" w:rsidRPr="00742246" w:rsidRDefault="00D73DF0" w:rsidP="00286674">
            <w:pPr>
              <w:rPr>
                <w:rFonts w:ascii="Arial" w:eastAsia="Calibri" w:hAnsi="Arial" w:cs="Arial"/>
                <w:lang w:val="en-US"/>
              </w:rPr>
            </w:pPr>
          </w:p>
          <w:p w14:paraId="7D1677DD" w14:textId="77777777" w:rsidR="00D73DF0" w:rsidRPr="00742246" w:rsidRDefault="00D73DF0" w:rsidP="00286674">
            <w:pPr>
              <w:rPr>
                <w:rFonts w:ascii="Arial" w:eastAsia="Calibri" w:hAnsi="Arial" w:cs="Arial"/>
                <w:lang w:val="en-US"/>
              </w:rPr>
            </w:pPr>
          </w:p>
        </w:tc>
      </w:tr>
      <w:tr w:rsidR="00D73DF0" w:rsidRPr="00742246" w14:paraId="63CB457B"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6E47866" w14:textId="77777777" w:rsidR="00D73DF0" w:rsidRPr="00742246" w:rsidRDefault="00D73DF0" w:rsidP="00286674">
            <w:pPr>
              <w:rPr>
                <w:rFonts w:ascii="Arial" w:eastAsia="Calibri" w:hAnsi="Arial" w:cs="Arial"/>
              </w:rPr>
            </w:pPr>
            <w:r w:rsidRPr="00742246">
              <w:rPr>
                <w:rFonts w:ascii="Arial" w:eastAsia="Calibri" w:hAnsi="Arial" w:cs="Arial"/>
              </w:rPr>
              <w:t>2 – Cancelling the Service</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5EBD3B1" w14:textId="77777777" w:rsidR="00D73DF0" w:rsidRPr="00742246" w:rsidRDefault="00D73DF0" w:rsidP="00286674">
            <w:pPr>
              <w:rPr>
                <w:rFonts w:ascii="Arial" w:eastAsia="Calibri" w:hAnsi="Arial" w:cs="Arial"/>
              </w:rPr>
            </w:pP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3252A0F" w14:textId="6EC60F8A" w:rsidR="00D73DF0" w:rsidRPr="00742246" w:rsidRDefault="00BB2789" w:rsidP="00286674">
            <w:pPr>
              <w:rPr>
                <w:rFonts w:ascii="Arial" w:eastAsia="Calibri" w:hAnsi="Arial" w:cs="Arial"/>
                <w:lang w:val="en-US"/>
              </w:rPr>
            </w:pPr>
            <w:r w:rsidRPr="00742246">
              <w:rPr>
                <w:rFonts w:ascii="Arial" w:eastAsia="Calibri" w:hAnsi="Arial" w:cs="Arial"/>
                <w:lang w:val="en-US"/>
              </w:rPr>
              <w:t xml:space="preserve">As no information is provided, the only option </w:t>
            </w:r>
            <w:r w:rsidR="00600F96" w:rsidRPr="00742246">
              <w:rPr>
                <w:rFonts w:ascii="Arial" w:eastAsia="Calibri" w:hAnsi="Arial" w:cs="Arial"/>
                <w:lang w:val="en-US"/>
              </w:rPr>
              <w:t xml:space="preserve">is </w:t>
            </w:r>
            <w:r w:rsidRPr="00742246">
              <w:rPr>
                <w:rFonts w:ascii="Arial" w:eastAsia="Calibri" w:hAnsi="Arial" w:cs="Arial"/>
                <w:lang w:val="en-US"/>
              </w:rPr>
              <w:t xml:space="preserve">to </w:t>
            </w:r>
            <w:r w:rsidR="00600F96" w:rsidRPr="00742246">
              <w:rPr>
                <w:rFonts w:ascii="Arial" w:eastAsia="Calibri" w:hAnsi="Arial" w:cs="Arial"/>
                <w:lang w:val="en-US"/>
              </w:rPr>
              <w:t>conduct</w:t>
            </w:r>
            <w:r w:rsidRPr="00742246">
              <w:rPr>
                <w:rFonts w:ascii="Arial" w:eastAsia="Calibri" w:hAnsi="Arial" w:cs="Arial"/>
                <w:lang w:val="en-US"/>
              </w:rPr>
              <w:t xml:space="preserve"> a voice call to cancel the service.</w:t>
            </w:r>
          </w:p>
        </w:tc>
      </w:tr>
    </w:tbl>
    <w:p w14:paraId="0693E0D4" w14:textId="38AF35E8" w:rsidR="00D73DF0" w:rsidRPr="00742246" w:rsidRDefault="00D73DF0" w:rsidP="00D73DF0">
      <w:pPr>
        <w:rPr>
          <w:rFonts w:ascii="Arial" w:hAnsi="Arial" w:cs="Arial"/>
        </w:rPr>
        <w:sectPr w:rsidR="00D73DF0" w:rsidRPr="00742246" w:rsidSect="00AD1C58">
          <w:pgSz w:w="16838" w:h="11906" w:orient="landscape"/>
          <w:pgMar w:top="1440" w:right="1440" w:bottom="1440" w:left="1440" w:header="708" w:footer="708" w:gutter="0"/>
          <w:cols w:space="708"/>
          <w:docGrid w:linePitch="360"/>
        </w:sectPr>
      </w:pPr>
    </w:p>
    <w:p w14:paraId="33A35623" w14:textId="24CECE47" w:rsidR="004B552B" w:rsidRPr="00742246" w:rsidRDefault="00353A74" w:rsidP="00600F96">
      <w:pPr>
        <w:pStyle w:val="Heading1"/>
        <w:rPr>
          <w:rFonts w:ascii="Arial" w:hAnsi="Arial" w:cs="Arial"/>
        </w:rPr>
      </w:pPr>
      <w:bookmarkStart w:id="12" w:name="_Toc165389145"/>
      <w:r w:rsidRPr="00742246">
        <w:rPr>
          <w:rFonts w:ascii="Arial" w:hAnsi="Arial" w:cs="Arial"/>
        </w:rPr>
        <w:lastRenderedPageBreak/>
        <w:t xml:space="preserve">3. </w:t>
      </w:r>
      <w:proofErr w:type="spellStart"/>
      <w:r w:rsidRPr="00742246">
        <w:rPr>
          <w:rFonts w:ascii="Arial" w:hAnsi="Arial" w:cs="Arial"/>
        </w:rPr>
        <w:t>Amaysim</w:t>
      </w:r>
      <w:bookmarkEnd w:id="12"/>
      <w:proofErr w:type="spellEnd"/>
    </w:p>
    <w:tbl>
      <w:tblPr>
        <w:tblStyle w:val="TableGrid"/>
        <w:tblW w:w="0" w:type="auto"/>
        <w:tblLayout w:type="fixed"/>
        <w:tblLook w:val="06A0" w:firstRow="1" w:lastRow="0" w:firstColumn="1" w:lastColumn="0" w:noHBand="1" w:noVBand="1"/>
      </w:tblPr>
      <w:tblGrid>
        <w:gridCol w:w="2547"/>
        <w:gridCol w:w="6798"/>
      </w:tblGrid>
      <w:tr w:rsidR="004B552B" w:rsidRPr="00742246" w14:paraId="2616BA1E"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C2C555C" w14:textId="77777777" w:rsidR="004B552B" w:rsidRPr="00742246" w:rsidRDefault="004B552B" w:rsidP="00286674">
            <w:pPr>
              <w:rPr>
                <w:rFonts w:ascii="Arial" w:hAnsi="Arial" w:cs="Arial"/>
              </w:rPr>
            </w:pPr>
            <w:r w:rsidRPr="00742246">
              <w:rPr>
                <w:rFonts w:ascii="Arial" w:hAnsi="Arial" w:cs="Arial"/>
              </w:rPr>
              <w:t>Telco Name</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BD35953" w14:textId="5903F7DF" w:rsidR="004B552B" w:rsidRPr="00742246" w:rsidRDefault="004B552B" w:rsidP="00286674">
            <w:pPr>
              <w:rPr>
                <w:rFonts w:ascii="Arial" w:hAnsi="Arial" w:cs="Arial"/>
              </w:rPr>
            </w:pPr>
            <w:proofErr w:type="spellStart"/>
            <w:r w:rsidRPr="00742246">
              <w:rPr>
                <w:rFonts w:ascii="Arial" w:hAnsi="Arial" w:cs="Arial"/>
              </w:rPr>
              <w:t>Amaysim</w:t>
            </w:r>
            <w:proofErr w:type="spellEnd"/>
            <w:r w:rsidR="00910C11">
              <w:rPr>
                <w:rFonts w:ascii="Arial" w:hAnsi="Arial" w:cs="Arial"/>
              </w:rPr>
              <w:t xml:space="preserve"> - Website</w:t>
            </w:r>
          </w:p>
        </w:tc>
      </w:tr>
      <w:tr w:rsidR="004B552B" w:rsidRPr="00742246" w14:paraId="4C5E99DA"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0EED934" w14:textId="77777777" w:rsidR="004B552B" w:rsidRPr="00742246" w:rsidRDefault="004B552B" w:rsidP="00286674">
            <w:pPr>
              <w:rPr>
                <w:rFonts w:ascii="Arial" w:hAnsi="Arial" w:cs="Arial"/>
              </w:rPr>
            </w:pPr>
            <w:r w:rsidRPr="00742246">
              <w:rPr>
                <w:rFonts w:ascii="Arial" w:hAnsi="Arial" w:cs="Arial"/>
              </w:rPr>
              <w:t>Network Used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60F8497" w14:textId="77777777" w:rsidR="004B552B" w:rsidRPr="00742246" w:rsidRDefault="004B552B" w:rsidP="00286674">
            <w:pPr>
              <w:rPr>
                <w:rFonts w:ascii="Arial" w:hAnsi="Arial" w:cs="Arial"/>
              </w:rPr>
            </w:pPr>
            <w:r w:rsidRPr="00742246">
              <w:rPr>
                <w:rFonts w:ascii="Arial" w:eastAsia="Calibri" w:hAnsi="Arial" w:cs="Arial"/>
                <w:lang w:val="en-US"/>
              </w:rPr>
              <w:t>Optus 4g plus network</w:t>
            </w:r>
          </w:p>
        </w:tc>
      </w:tr>
      <w:tr w:rsidR="004B552B" w:rsidRPr="00742246" w14:paraId="093153C4"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44129EB" w14:textId="77777777" w:rsidR="004B552B" w:rsidRPr="00742246" w:rsidRDefault="004B552B" w:rsidP="00286674">
            <w:pPr>
              <w:rPr>
                <w:rFonts w:ascii="Arial" w:hAnsi="Arial" w:cs="Arial"/>
              </w:rPr>
            </w:pPr>
            <w:r w:rsidRPr="00742246">
              <w:rPr>
                <w:rFonts w:ascii="Arial" w:hAnsi="Arial" w:cs="Arial"/>
              </w:rPr>
              <w:t>Plan (being used to test)</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2F20187" w14:textId="77777777" w:rsidR="004B552B" w:rsidRPr="00742246" w:rsidRDefault="004B552B" w:rsidP="00286674">
            <w:pPr>
              <w:rPr>
                <w:rFonts w:ascii="Arial" w:hAnsi="Arial" w:cs="Arial"/>
              </w:rPr>
            </w:pPr>
            <w:r w:rsidRPr="00742246">
              <w:rPr>
                <w:rFonts w:ascii="Arial" w:eastAsia="Calibri" w:hAnsi="Arial" w:cs="Arial"/>
                <w:lang w:val="en-US"/>
              </w:rPr>
              <w:t>$7 for 4GB data</w:t>
            </w:r>
          </w:p>
        </w:tc>
      </w:tr>
      <w:tr w:rsidR="004B552B" w:rsidRPr="00742246" w14:paraId="6C8D1380"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46730C3" w14:textId="77777777" w:rsidR="004B552B" w:rsidRPr="00742246" w:rsidRDefault="004B552B" w:rsidP="00286674">
            <w:pPr>
              <w:rPr>
                <w:rFonts w:ascii="Arial" w:hAnsi="Arial" w:cs="Arial"/>
              </w:rPr>
            </w:pPr>
            <w:r w:rsidRPr="00742246">
              <w:rPr>
                <w:rFonts w:ascii="Arial" w:hAnsi="Arial" w:cs="Arial"/>
              </w:rPr>
              <w:t>Date Tested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5C68946" w14:textId="25DF26DA" w:rsidR="004B552B" w:rsidRPr="00742246" w:rsidRDefault="00600F96" w:rsidP="00286674">
            <w:pPr>
              <w:rPr>
                <w:rFonts w:ascii="Arial" w:hAnsi="Arial" w:cs="Arial"/>
              </w:rPr>
            </w:pPr>
            <w:r w:rsidRPr="00742246">
              <w:rPr>
                <w:rFonts w:ascii="Arial" w:eastAsia="Calibri" w:hAnsi="Arial" w:cs="Arial"/>
                <w:lang w:val="en-US"/>
              </w:rPr>
              <w:t>January 2024</w:t>
            </w:r>
          </w:p>
        </w:tc>
      </w:tr>
    </w:tbl>
    <w:p w14:paraId="7B3203DE" w14:textId="77777777" w:rsidR="004B552B" w:rsidRPr="00742246" w:rsidRDefault="004B552B" w:rsidP="004B552B">
      <w:pPr>
        <w:rPr>
          <w:rFonts w:ascii="Arial" w:hAnsi="Arial" w:cs="Arial"/>
        </w:rPr>
      </w:pPr>
    </w:p>
    <w:tbl>
      <w:tblPr>
        <w:tblStyle w:val="TableGrid"/>
        <w:tblW w:w="0" w:type="auto"/>
        <w:tblLayout w:type="fixed"/>
        <w:tblLook w:val="06A0" w:firstRow="1" w:lastRow="0" w:firstColumn="1" w:lastColumn="0" w:noHBand="1" w:noVBand="1"/>
      </w:tblPr>
      <w:tblGrid>
        <w:gridCol w:w="2547"/>
        <w:gridCol w:w="6813"/>
      </w:tblGrid>
      <w:tr w:rsidR="004B552B" w:rsidRPr="00742246" w14:paraId="0FCF019F"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8CB4AEB" w14:textId="77777777" w:rsidR="004B552B" w:rsidRPr="00742246" w:rsidRDefault="004B552B" w:rsidP="00286674">
            <w:pPr>
              <w:rPr>
                <w:rFonts w:ascii="Arial" w:hAnsi="Arial" w:cs="Arial"/>
                <w:b/>
                <w:bCs/>
              </w:rPr>
            </w:pPr>
            <w:r w:rsidRPr="00742246">
              <w:rPr>
                <w:rFonts w:ascii="Arial" w:hAnsi="Arial" w:cs="Arial"/>
                <w:b/>
                <w:bCs/>
              </w:rPr>
              <w:t>Support Option</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A05E92C" w14:textId="77777777" w:rsidR="004B552B" w:rsidRPr="00742246" w:rsidRDefault="004B552B" w:rsidP="00286674">
            <w:pPr>
              <w:rPr>
                <w:rFonts w:ascii="Arial" w:hAnsi="Arial" w:cs="Arial"/>
                <w:b/>
                <w:bCs/>
              </w:rPr>
            </w:pPr>
            <w:r w:rsidRPr="00742246">
              <w:rPr>
                <w:rFonts w:ascii="Arial" w:hAnsi="Arial" w:cs="Arial"/>
                <w:b/>
                <w:bCs/>
              </w:rPr>
              <w:t>Notes/Comments</w:t>
            </w:r>
          </w:p>
        </w:tc>
      </w:tr>
      <w:tr w:rsidR="004B552B" w:rsidRPr="00742246" w14:paraId="7D99DC56"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37DF2ED" w14:textId="77777777" w:rsidR="004B552B" w:rsidRPr="00742246" w:rsidRDefault="004B552B" w:rsidP="00286674">
            <w:pPr>
              <w:rPr>
                <w:rFonts w:ascii="Arial" w:hAnsi="Arial" w:cs="Arial"/>
              </w:rPr>
            </w:pPr>
            <w:r w:rsidRPr="00742246">
              <w:rPr>
                <w:rFonts w:ascii="Arial" w:hAnsi="Arial" w:cs="Arial"/>
              </w:rPr>
              <w:t>TTY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1DD307B" w14:textId="5A958301" w:rsidR="004B552B" w:rsidRPr="00742246" w:rsidRDefault="00CD19F6" w:rsidP="00286674">
            <w:pPr>
              <w:rPr>
                <w:rFonts w:ascii="Arial" w:hAnsi="Arial" w:cs="Arial"/>
              </w:rPr>
            </w:pPr>
            <w:r w:rsidRPr="00742246">
              <w:rPr>
                <w:rFonts w:ascii="Arial" w:eastAsia="Calibri" w:hAnsi="Arial" w:cs="Arial"/>
                <w:szCs w:val="20"/>
              </w:rPr>
              <w:t>No reference to any support via TTYL.</w:t>
            </w:r>
          </w:p>
        </w:tc>
      </w:tr>
      <w:tr w:rsidR="004B552B" w:rsidRPr="00742246" w14:paraId="69464723"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2A6C089" w14:textId="77777777" w:rsidR="004B552B" w:rsidRPr="00742246" w:rsidRDefault="004B552B" w:rsidP="00286674">
            <w:pPr>
              <w:rPr>
                <w:rFonts w:ascii="Arial" w:hAnsi="Arial" w:cs="Arial"/>
              </w:rPr>
            </w:pPr>
            <w:r w:rsidRPr="00742246">
              <w:rPr>
                <w:rFonts w:ascii="Arial" w:hAnsi="Arial" w:cs="Arial"/>
              </w:rPr>
              <w:t>Online Chat/AI Chat</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23513D3" w14:textId="6712AAD4" w:rsidR="004B552B" w:rsidRPr="00742246" w:rsidRDefault="004B552B" w:rsidP="00286674">
            <w:pPr>
              <w:rPr>
                <w:rFonts w:ascii="Arial" w:hAnsi="Arial" w:cs="Arial"/>
              </w:rPr>
            </w:pPr>
            <w:r w:rsidRPr="00742246">
              <w:rPr>
                <w:rFonts w:ascii="Arial" w:hAnsi="Arial" w:cs="Arial"/>
              </w:rPr>
              <w:t>Available</w:t>
            </w:r>
            <w:r w:rsidR="1F8A4466" w:rsidRPr="00742246">
              <w:rPr>
                <w:rFonts w:ascii="Arial" w:hAnsi="Arial" w:cs="Arial"/>
              </w:rPr>
              <w:t xml:space="preserve"> </w:t>
            </w:r>
            <w:r w:rsidR="00600F96" w:rsidRPr="00742246">
              <w:rPr>
                <w:rFonts w:ascii="Arial" w:hAnsi="Arial" w:cs="Arial"/>
              </w:rPr>
              <w:t xml:space="preserve">on </w:t>
            </w:r>
            <w:r w:rsidR="1F8A4466" w:rsidRPr="00742246">
              <w:rPr>
                <w:rFonts w:ascii="Arial" w:hAnsi="Arial" w:cs="Arial"/>
              </w:rPr>
              <w:t xml:space="preserve">website </w:t>
            </w:r>
          </w:p>
        </w:tc>
      </w:tr>
      <w:tr w:rsidR="004B552B" w:rsidRPr="00742246" w14:paraId="4C1FB729"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824007A" w14:textId="77777777" w:rsidR="004B552B" w:rsidRPr="00742246" w:rsidRDefault="004B552B" w:rsidP="00286674">
            <w:pPr>
              <w:rPr>
                <w:rFonts w:ascii="Arial" w:hAnsi="Arial" w:cs="Arial"/>
              </w:rPr>
            </w:pPr>
            <w:r w:rsidRPr="00742246">
              <w:rPr>
                <w:rFonts w:ascii="Arial" w:hAnsi="Arial" w:cs="Arial"/>
              </w:rPr>
              <w:t>FAQ</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8331E57" w14:textId="3A1D45AF" w:rsidR="004B552B" w:rsidRPr="00742246" w:rsidRDefault="1A6B64F7" w:rsidP="00286674">
            <w:pPr>
              <w:rPr>
                <w:rFonts w:ascii="Arial" w:hAnsi="Arial" w:cs="Arial"/>
              </w:rPr>
            </w:pPr>
            <w:r w:rsidRPr="00742246">
              <w:rPr>
                <w:rFonts w:ascii="Arial" w:hAnsi="Arial" w:cs="Arial"/>
              </w:rPr>
              <w:t xml:space="preserve">Available </w:t>
            </w:r>
            <w:r w:rsidR="00600F96" w:rsidRPr="00742246">
              <w:rPr>
                <w:rFonts w:ascii="Arial" w:hAnsi="Arial" w:cs="Arial"/>
              </w:rPr>
              <w:t xml:space="preserve">on </w:t>
            </w:r>
            <w:r w:rsidRPr="00742246">
              <w:rPr>
                <w:rFonts w:ascii="Arial" w:hAnsi="Arial" w:cs="Arial"/>
              </w:rPr>
              <w:t>website</w:t>
            </w:r>
          </w:p>
        </w:tc>
      </w:tr>
      <w:tr w:rsidR="004B552B" w:rsidRPr="00742246" w14:paraId="6466C96D"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7C28BA3" w14:textId="77777777" w:rsidR="004B552B" w:rsidRPr="00742246" w:rsidRDefault="004B552B" w:rsidP="00286674">
            <w:pPr>
              <w:rPr>
                <w:rFonts w:ascii="Arial" w:hAnsi="Arial" w:cs="Arial"/>
              </w:rPr>
            </w:pPr>
            <w:r w:rsidRPr="00742246">
              <w:rPr>
                <w:rFonts w:ascii="Arial" w:hAnsi="Arial" w:cs="Arial"/>
              </w:rPr>
              <w:t>Phone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D73F40E" w14:textId="7A67ECC8" w:rsidR="004B552B" w:rsidRPr="00742246" w:rsidRDefault="003D079E" w:rsidP="00286674">
            <w:pPr>
              <w:rPr>
                <w:rFonts w:ascii="Arial" w:hAnsi="Arial" w:cs="Arial"/>
              </w:rPr>
            </w:pPr>
            <w:r w:rsidRPr="00742246">
              <w:rPr>
                <w:rFonts w:ascii="Arial" w:hAnsi="Arial" w:cs="Arial"/>
              </w:rPr>
              <w:t>567 (</w:t>
            </w:r>
            <w:proofErr w:type="spellStart"/>
            <w:r w:rsidRPr="00742246">
              <w:rPr>
                <w:rFonts w:ascii="Arial" w:hAnsi="Arial" w:cs="Arial"/>
              </w:rPr>
              <w:t>Amaysim</w:t>
            </w:r>
            <w:proofErr w:type="spellEnd"/>
            <w:r w:rsidRPr="00742246">
              <w:rPr>
                <w:rFonts w:ascii="Arial" w:hAnsi="Arial" w:cs="Arial"/>
              </w:rPr>
              <w:t xml:space="preserve"> number only) and 1300 808 300 (All other service providers)</w:t>
            </w:r>
          </w:p>
        </w:tc>
      </w:tr>
      <w:tr w:rsidR="004B552B" w:rsidRPr="00742246" w14:paraId="109FE8CA"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64A3CAE" w14:textId="77777777" w:rsidR="004B552B" w:rsidRPr="00742246" w:rsidRDefault="004B552B" w:rsidP="00286674">
            <w:pPr>
              <w:rPr>
                <w:rFonts w:ascii="Arial" w:hAnsi="Arial" w:cs="Arial"/>
              </w:rPr>
            </w:pPr>
            <w:r w:rsidRPr="00742246">
              <w:rPr>
                <w:rFonts w:ascii="Arial" w:hAnsi="Arial" w:cs="Arial"/>
              </w:rPr>
              <w:t>Other Method</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906B021" w14:textId="569B4C99" w:rsidR="004B552B" w:rsidRPr="00742246" w:rsidRDefault="004B552B" w:rsidP="00286674">
            <w:pPr>
              <w:rPr>
                <w:rFonts w:ascii="Arial" w:hAnsi="Arial" w:cs="Arial"/>
              </w:rPr>
            </w:pPr>
            <w:r w:rsidRPr="00742246">
              <w:rPr>
                <w:rFonts w:ascii="Arial" w:hAnsi="Arial" w:cs="Arial"/>
              </w:rPr>
              <w:t>Email</w:t>
            </w:r>
            <w:r w:rsidR="00047318" w:rsidRPr="00742246">
              <w:rPr>
                <w:rFonts w:ascii="Arial" w:hAnsi="Arial" w:cs="Arial"/>
              </w:rPr>
              <w:t xml:space="preserve"> through short form.</w:t>
            </w:r>
          </w:p>
        </w:tc>
      </w:tr>
    </w:tbl>
    <w:p w14:paraId="17F9C9D8" w14:textId="77777777" w:rsidR="00353A74" w:rsidRPr="00742246" w:rsidRDefault="00353A74">
      <w:pPr>
        <w:rPr>
          <w:rFonts w:ascii="Arial" w:eastAsiaTheme="majorEastAsia" w:hAnsi="Arial" w:cs="Arial"/>
          <w:color w:val="0F4761" w:themeColor="accent1" w:themeShade="BF"/>
          <w:sz w:val="40"/>
          <w:szCs w:val="40"/>
        </w:rPr>
      </w:pPr>
      <w:r w:rsidRPr="00742246">
        <w:rPr>
          <w:rFonts w:ascii="Arial" w:hAnsi="Arial" w:cs="Arial"/>
        </w:rPr>
        <w:br w:type="page"/>
      </w:r>
    </w:p>
    <w:p w14:paraId="421AC18A" w14:textId="6BC553A9" w:rsidR="00353A74" w:rsidRPr="00742246" w:rsidRDefault="00353A74" w:rsidP="00353A74">
      <w:pPr>
        <w:pStyle w:val="Heading2"/>
        <w:rPr>
          <w:rFonts w:ascii="Arial" w:hAnsi="Arial" w:cs="Arial"/>
        </w:rPr>
      </w:pPr>
      <w:bookmarkStart w:id="13" w:name="_Toc165389146"/>
      <w:r w:rsidRPr="00742246">
        <w:rPr>
          <w:rFonts w:ascii="Arial" w:hAnsi="Arial" w:cs="Arial"/>
        </w:rPr>
        <w:lastRenderedPageBreak/>
        <w:t>Support and Accessibility Table</w:t>
      </w:r>
      <w:bookmarkEnd w:id="13"/>
    </w:p>
    <w:tbl>
      <w:tblPr>
        <w:tblStyle w:val="TableGrid"/>
        <w:tblW w:w="15393" w:type="dxa"/>
        <w:tblInd w:w="-721" w:type="dxa"/>
        <w:tblLayout w:type="fixed"/>
        <w:tblLook w:val="04A0" w:firstRow="1" w:lastRow="0" w:firstColumn="1" w:lastColumn="0" w:noHBand="0" w:noVBand="1"/>
      </w:tblPr>
      <w:tblGrid>
        <w:gridCol w:w="1418"/>
        <w:gridCol w:w="1701"/>
        <w:gridCol w:w="2594"/>
        <w:gridCol w:w="2420"/>
        <w:gridCol w:w="2420"/>
        <w:gridCol w:w="2420"/>
        <w:gridCol w:w="2420"/>
      </w:tblGrid>
      <w:tr w:rsidR="00DB0D1A" w:rsidRPr="00742246" w14:paraId="0308B501" w14:textId="77777777" w:rsidTr="00BF2AC1">
        <w:trPr>
          <w:trHeight w:val="620"/>
        </w:trPr>
        <w:tc>
          <w:tcPr>
            <w:tcW w:w="1418" w:type="dxa"/>
            <w:tcBorders>
              <w:top w:val="single" w:sz="4" w:space="0" w:color="auto"/>
              <w:left w:val="single" w:sz="4" w:space="0" w:color="auto"/>
              <w:bottom w:val="single" w:sz="4" w:space="0" w:color="auto"/>
              <w:right w:val="single" w:sz="4" w:space="0" w:color="auto"/>
            </w:tcBorders>
          </w:tcPr>
          <w:p w14:paraId="76A5FF39" w14:textId="77777777" w:rsidR="00472FAA" w:rsidRPr="00742246" w:rsidRDefault="00472FAA" w:rsidP="00286674">
            <w:pPr>
              <w:rPr>
                <w:rFonts w:ascii="Arial" w:hAnsi="Arial" w:cs="Arial"/>
              </w:rPr>
            </w:pPr>
          </w:p>
        </w:tc>
        <w:tc>
          <w:tcPr>
            <w:tcW w:w="1701" w:type="dxa"/>
            <w:tcBorders>
              <w:top w:val="single" w:sz="4" w:space="0" w:color="auto"/>
              <w:left w:val="single" w:sz="4" w:space="0" w:color="auto"/>
              <w:bottom w:val="single" w:sz="4" w:space="0" w:color="auto"/>
              <w:right w:val="single" w:sz="4" w:space="0" w:color="auto"/>
            </w:tcBorders>
            <w:hideMark/>
          </w:tcPr>
          <w:p w14:paraId="593D28BD" w14:textId="77777777" w:rsidR="00472FAA" w:rsidRPr="00742246" w:rsidRDefault="00472FAA" w:rsidP="00286674">
            <w:pPr>
              <w:rPr>
                <w:rFonts w:ascii="Arial" w:hAnsi="Arial" w:cs="Arial"/>
              </w:rPr>
            </w:pPr>
            <w:r w:rsidRPr="00742246">
              <w:rPr>
                <w:rFonts w:ascii="Arial" w:hAnsi="Arial" w:cs="Arial"/>
                <w:b/>
                <w:bCs/>
              </w:rPr>
              <w:t>Phone Line Support</w:t>
            </w:r>
            <w:r w:rsidRPr="00742246">
              <w:rPr>
                <w:rFonts w:ascii="Arial" w:hAnsi="Arial" w:cs="Arial"/>
              </w:rPr>
              <w:t xml:space="preserve"> (Support mobility, visual and cognitive)</w:t>
            </w:r>
          </w:p>
        </w:tc>
        <w:tc>
          <w:tcPr>
            <w:tcW w:w="2594" w:type="dxa"/>
            <w:tcBorders>
              <w:top w:val="single" w:sz="4" w:space="0" w:color="auto"/>
              <w:left w:val="single" w:sz="4" w:space="0" w:color="auto"/>
              <w:bottom w:val="single" w:sz="4" w:space="0" w:color="auto"/>
              <w:right w:val="single" w:sz="4" w:space="0" w:color="auto"/>
            </w:tcBorders>
          </w:tcPr>
          <w:p w14:paraId="1A50BE64" w14:textId="77777777" w:rsidR="00472FAA" w:rsidRPr="00742246" w:rsidRDefault="00472FAA" w:rsidP="00286674">
            <w:pPr>
              <w:rPr>
                <w:rFonts w:ascii="Arial" w:hAnsi="Arial" w:cs="Arial"/>
              </w:rPr>
            </w:pPr>
            <w:r w:rsidRPr="00742246">
              <w:rPr>
                <w:rFonts w:ascii="Arial" w:hAnsi="Arial" w:cs="Arial"/>
                <w:b/>
                <w:bCs/>
              </w:rPr>
              <w:t xml:space="preserve">TTY </w:t>
            </w:r>
            <w:r w:rsidRPr="00742246">
              <w:rPr>
                <w:rFonts w:ascii="Arial" w:hAnsi="Arial" w:cs="Arial"/>
              </w:rPr>
              <w:t>(Impacts Deaf individuals)</w:t>
            </w:r>
          </w:p>
          <w:p w14:paraId="26A4D31A" w14:textId="77777777" w:rsidR="00472FAA" w:rsidRPr="00742246" w:rsidRDefault="00472FAA" w:rsidP="00286674">
            <w:pPr>
              <w:rPr>
                <w:rFonts w:ascii="Arial" w:hAnsi="Arial" w:cs="Arial"/>
              </w:rPr>
            </w:pPr>
            <w:r w:rsidRPr="00742246">
              <w:rPr>
                <w:rFonts w:ascii="Arial" w:hAnsi="Arial" w:cs="Arial"/>
              </w:rPr>
              <w:t>(If there is no available TTY service. instant RED)</w:t>
            </w:r>
          </w:p>
          <w:p w14:paraId="1C435EF2" w14:textId="77777777" w:rsidR="00472FAA" w:rsidRPr="00742246" w:rsidRDefault="00472FAA" w:rsidP="00286674">
            <w:pPr>
              <w:rPr>
                <w:rFonts w:ascii="Arial" w:hAnsi="Arial" w:cs="Arial"/>
              </w:rPr>
            </w:pPr>
            <w:r w:rsidRPr="00742246">
              <w:rPr>
                <w:rFonts w:ascii="Arial" w:hAnsi="Arial" w:cs="Arial"/>
              </w:rPr>
              <w:t>(If another TTY service, e.g. NRS, is recommended then it is YELLOW.)</w:t>
            </w:r>
          </w:p>
        </w:tc>
        <w:tc>
          <w:tcPr>
            <w:tcW w:w="2420" w:type="dxa"/>
            <w:tcBorders>
              <w:top w:val="single" w:sz="4" w:space="0" w:color="auto"/>
              <w:left w:val="single" w:sz="4" w:space="0" w:color="auto"/>
              <w:bottom w:val="single" w:sz="4" w:space="0" w:color="auto"/>
              <w:right w:val="single" w:sz="4" w:space="0" w:color="auto"/>
            </w:tcBorders>
            <w:hideMark/>
          </w:tcPr>
          <w:p w14:paraId="5F9E1CDD" w14:textId="77777777" w:rsidR="00472FAA" w:rsidRPr="00742246" w:rsidRDefault="00472FAA" w:rsidP="00286674">
            <w:pPr>
              <w:rPr>
                <w:rFonts w:ascii="Arial" w:hAnsi="Arial" w:cs="Arial"/>
                <w:b/>
                <w:bCs/>
              </w:rPr>
            </w:pPr>
            <w:r w:rsidRPr="00742246">
              <w:rPr>
                <w:rFonts w:ascii="Arial" w:hAnsi="Arial" w:cs="Arial"/>
                <w:b/>
                <w:bCs/>
              </w:rPr>
              <w:t xml:space="preserve">Online/AI Chat Function </w:t>
            </w:r>
          </w:p>
          <w:p w14:paraId="4FC637E8" w14:textId="77777777" w:rsidR="00472FAA" w:rsidRPr="00742246" w:rsidRDefault="00472FAA" w:rsidP="00286674">
            <w:pPr>
              <w:rPr>
                <w:rFonts w:ascii="Arial" w:hAnsi="Arial" w:cs="Arial"/>
              </w:rPr>
            </w:pPr>
            <w:r w:rsidRPr="00742246">
              <w:rPr>
                <w:rFonts w:ascii="Arial" w:hAnsi="Arial" w:cs="Arial"/>
              </w:rPr>
              <w:t xml:space="preserve">(If there is a chat/messaging function that does not allow any live chat or is entirely help desk AI, it is an instant </w:t>
            </w:r>
            <w:r w:rsidRPr="00742246">
              <w:rPr>
                <w:rFonts w:ascii="Arial" w:hAnsi="Arial" w:cs="Arial"/>
                <w:highlight w:val="red"/>
              </w:rPr>
              <w:t>RED</w:t>
            </w:r>
            <w:r w:rsidRPr="00742246">
              <w:rPr>
                <w:rFonts w:ascii="Arial" w:hAnsi="Arial" w:cs="Arial"/>
              </w:rPr>
              <w:t>.)</w:t>
            </w:r>
          </w:p>
          <w:p w14:paraId="025B8F29" w14:textId="77777777" w:rsidR="00472FAA" w:rsidRPr="00742246" w:rsidRDefault="00472FAA" w:rsidP="00286674">
            <w:pPr>
              <w:rPr>
                <w:rFonts w:ascii="Arial" w:hAnsi="Arial" w:cs="Arial"/>
              </w:rPr>
            </w:pPr>
            <w:r w:rsidRPr="00742246">
              <w:rPr>
                <w:rFonts w:ascii="Arial" w:hAnsi="Arial" w:cs="Arial"/>
              </w:rPr>
              <w:t xml:space="preserve"> </w:t>
            </w:r>
          </w:p>
        </w:tc>
        <w:tc>
          <w:tcPr>
            <w:tcW w:w="2420" w:type="dxa"/>
            <w:tcBorders>
              <w:top w:val="single" w:sz="4" w:space="0" w:color="auto"/>
              <w:left w:val="single" w:sz="4" w:space="0" w:color="auto"/>
              <w:bottom w:val="single" w:sz="4" w:space="0" w:color="auto"/>
              <w:right w:val="single" w:sz="4" w:space="0" w:color="auto"/>
            </w:tcBorders>
            <w:hideMark/>
          </w:tcPr>
          <w:p w14:paraId="0D8FBD23" w14:textId="77777777" w:rsidR="00472FAA" w:rsidRPr="00742246" w:rsidRDefault="00472FAA" w:rsidP="00286674">
            <w:pPr>
              <w:rPr>
                <w:rFonts w:ascii="Arial" w:hAnsi="Arial" w:cs="Arial"/>
                <w:b/>
                <w:bCs/>
              </w:rPr>
            </w:pPr>
            <w:r w:rsidRPr="00742246">
              <w:rPr>
                <w:rFonts w:ascii="Arial" w:hAnsi="Arial" w:cs="Arial"/>
                <w:b/>
                <w:bCs/>
              </w:rPr>
              <w:t>E-mail Support</w:t>
            </w:r>
          </w:p>
        </w:tc>
        <w:tc>
          <w:tcPr>
            <w:tcW w:w="2420" w:type="dxa"/>
            <w:tcBorders>
              <w:top w:val="single" w:sz="4" w:space="0" w:color="auto"/>
              <w:left w:val="single" w:sz="4" w:space="0" w:color="auto"/>
              <w:bottom w:val="single" w:sz="4" w:space="0" w:color="auto"/>
              <w:right w:val="single" w:sz="4" w:space="0" w:color="auto"/>
            </w:tcBorders>
            <w:hideMark/>
          </w:tcPr>
          <w:p w14:paraId="5E57A5C2" w14:textId="77777777" w:rsidR="00472FAA" w:rsidRPr="00742246" w:rsidRDefault="00472FAA" w:rsidP="00286674">
            <w:pPr>
              <w:rPr>
                <w:rFonts w:ascii="Arial" w:hAnsi="Arial" w:cs="Arial"/>
                <w:b/>
                <w:bCs/>
              </w:rPr>
            </w:pPr>
            <w:r w:rsidRPr="00742246">
              <w:rPr>
                <w:rFonts w:ascii="Arial" w:hAnsi="Arial" w:cs="Arial"/>
                <w:b/>
                <w:bCs/>
              </w:rPr>
              <w:t>FAQ</w:t>
            </w:r>
          </w:p>
          <w:p w14:paraId="637EDD3D" w14:textId="77777777" w:rsidR="00472FAA" w:rsidRPr="00742246" w:rsidRDefault="00472FAA" w:rsidP="00286674">
            <w:pPr>
              <w:rPr>
                <w:rFonts w:ascii="Arial" w:hAnsi="Arial" w:cs="Arial"/>
              </w:rPr>
            </w:pPr>
            <w:r w:rsidRPr="00742246">
              <w:rPr>
                <w:rFonts w:ascii="Arial" w:hAnsi="Arial" w:cs="Arial"/>
              </w:rPr>
              <w:t xml:space="preserve">(If no information on cancelling, instant </w:t>
            </w:r>
            <w:r w:rsidRPr="00742246">
              <w:rPr>
                <w:rFonts w:ascii="Arial" w:hAnsi="Arial" w:cs="Arial"/>
                <w:highlight w:val="red"/>
              </w:rPr>
              <w:t>RED</w:t>
            </w:r>
            <w:r w:rsidRPr="00742246">
              <w:rPr>
                <w:rFonts w:ascii="Arial" w:hAnsi="Arial" w:cs="Arial"/>
              </w:rPr>
              <w:t>.)</w:t>
            </w:r>
          </w:p>
          <w:p w14:paraId="14FA5E3B" w14:textId="77777777" w:rsidR="00472FAA" w:rsidRPr="00742246" w:rsidRDefault="00472FAA" w:rsidP="00286674">
            <w:pPr>
              <w:rPr>
                <w:rFonts w:ascii="Arial" w:hAnsi="Arial" w:cs="Arial"/>
              </w:rPr>
            </w:pPr>
            <w:r w:rsidRPr="00742246">
              <w:rPr>
                <w:rFonts w:ascii="Arial" w:hAnsi="Arial" w:cs="Arial"/>
              </w:rPr>
              <w:t xml:space="preserve">(If there is information on cancelling, but it is not particularly helpful </w:t>
            </w:r>
            <w:r w:rsidRPr="00742246">
              <w:rPr>
                <w:rFonts w:ascii="Arial" w:hAnsi="Arial" w:cs="Arial"/>
                <w:highlight w:val="yellow"/>
              </w:rPr>
              <w:t>YELLOW</w:t>
            </w:r>
            <w:r w:rsidRPr="00742246">
              <w:rPr>
                <w:rFonts w:ascii="Arial" w:hAnsi="Arial" w:cs="Arial"/>
              </w:rPr>
              <w:t>.)</w:t>
            </w:r>
          </w:p>
        </w:tc>
        <w:tc>
          <w:tcPr>
            <w:tcW w:w="2420" w:type="dxa"/>
            <w:tcBorders>
              <w:top w:val="single" w:sz="4" w:space="0" w:color="auto"/>
              <w:left w:val="single" w:sz="4" w:space="0" w:color="auto"/>
              <w:bottom w:val="single" w:sz="4" w:space="0" w:color="auto"/>
              <w:right w:val="single" w:sz="4" w:space="0" w:color="auto"/>
            </w:tcBorders>
            <w:hideMark/>
          </w:tcPr>
          <w:p w14:paraId="63FDB494" w14:textId="77777777" w:rsidR="00472FAA" w:rsidRPr="00742246" w:rsidRDefault="00472FAA" w:rsidP="00286674">
            <w:pPr>
              <w:rPr>
                <w:rFonts w:ascii="Arial" w:hAnsi="Arial" w:cs="Arial"/>
                <w:b/>
                <w:bCs/>
              </w:rPr>
            </w:pPr>
            <w:r w:rsidRPr="00742246">
              <w:rPr>
                <w:rFonts w:ascii="Arial" w:hAnsi="Arial" w:cs="Arial"/>
                <w:b/>
                <w:bCs/>
              </w:rPr>
              <w:t>Ease of Cancellation</w:t>
            </w:r>
          </w:p>
          <w:p w14:paraId="170585FB" w14:textId="77777777" w:rsidR="00472FAA" w:rsidRPr="00742246" w:rsidRDefault="00472FAA" w:rsidP="00286674">
            <w:pPr>
              <w:rPr>
                <w:rFonts w:ascii="Arial" w:hAnsi="Arial" w:cs="Arial"/>
              </w:rPr>
            </w:pPr>
            <w:r w:rsidRPr="00742246">
              <w:rPr>
                <w:rFonts w:ascii="Arial" w:hAnsi="Arial" w:cs="Arial"/>
              </w:rPr>
              <w:t xml:space="preserve">(if a call/chat is required, it is an instant </w:t>
            </w:r>
            <w:r w:rsidRPr="00742246">
              <w:rPr>
                <w:rFonts w:ascii="Arial" w:hAnsi="Arial" w:cs="Arial"/>
                <w:highlight w:val="red"/>
              </w:rPr>
              <w:t>RED</w:t>
            </w:r>
            <w:r w:rsidRPr="00742246">
              <w:rPr>
                <w:rFonts w:ascii="Arial" w:hAnsi="Arial" w:cs="Arial"/>
              </w:rPr>
              <w:t>.)</w:t>
            </w:r>
          </w:p>
          <w:p w14:paraId="49F1BD75" w14:textId="2352A5F7" w:rsidR="00472FAA" w:rsidRPr="00742246" w:rsidRDefault="00472FAA" w:rsidP="00286674">
            <w:pPr>
              <w:rPr>
                <w:rFonts w:ascii="Arial" w:hAnsi="Arial" w:cs="Arial"/>
              </w:rPr>
            </w:pPr>
            <w:r w:rsidRPr="00742246">
              <w:rPr>
                <w:rFonts w:ascii="Arial" w:hAnsi="Arial" w:cs="Arial"/>
              </w:rPr>
              <w:t>(</w:t>
            </w:r>
            <w:r w:rsidR="10A088D7" w:rsidRPr="00742246">
              <w:rPr>
                <w:rFonts w:ascii="Arial" w:hAnsi="Arial" w:cs="Arial"/>
              </w:rPr>
              <w:t>If</w:t>
            </w:r>
            <w:r w:rsidRPr="00742246">
              <w:rPr>
                <w:rFonts w:ascii="Arial" w:hAnsi="Arial" w:cs="Arial"/>
              </w:rPr>
              <w:t xml:space="preserve"> you can cancel through a chat in almost real-time, it is a </w:t>
            </w:r>
            <w:r w:rsidRPr="00742246">
              <w:rPr>
                <w:rFonts w:ascii="Arial" w:hAnsi="Arial" w:cs="Arial"/>
                <w:highlight w:val="yellow"/>
              </w:rPr>
              <w:t>YELLOW</w:t>
            </w:r>
            <w:r w:rsidRPr="00742246">
              <w:rPr>
                <w:rFonts w:ascii="Arial" w:hAnsi="Arial" w:cs="Arial"/>
              </w:rPr>
              <w:t>.)</w:t>
            </w:r>
          </w:p>
          <w:p w14:paraId="59FE1216" w14:textId="77777777" w:rsidR="00472FAA" w:rsidRPr="00742246" w:rsidRDefault="00472FAA" w:rsidP="00286674">
            <w:pPr>
              <w:rPr>
                <w:rFonts w:ascii="Arial" w:hAnsi="Arial" w:cs="Arial"/>
              </w:rPr>
            </w:pPr>
            <w:r w:rsidRPr="00742246">
              <w:rPr>
                <w:rFonts w:ascii="Arial" w:hAnsi="Arial" w:cs="Arial"/>
              </w:rPr>
              <w:t xml:space="preserve">(If you can cancel the service yourself with a button/etc., it is a </w:t>
            </w:r>
            <w:r w:rsidRPr="00742246">
              <w:rPr>
                <w:rFonts w:ascii="Arial" w:hAnsi="Arial" w:cs="Arial"/>
                <w:highlight w:val="green"/>
              </w:rPr>
              <w:t>GREEN</w:t>
            </w:r>
            <w:r w:rsidRPr="00742246">
              <w:rPr>
                <w:rFonts w:ascii="Arial" w:hAnsi="Arial" w:cs="Arial"/>
              </w:rPr>
              <w:t>.)</w:t>
            </w:r>
          </w:p>
        </w:tc>
      </w:tr>
      <w:tr w:rsidR="00DB0D1A" w:rsidRPr="00742246" w14:paraId="208B6C03" w14:textId="77777777" w:rsidTr="00BF2AC1">
        <w:trPr>
          <w:trHeight w:val="521"/>
        </w:trPr>
        <w:tc>
          <w:tcPr>
            <w:tcW w:w="1418" w:type="dxa"/>
            <w:tcBorders>
              <w:top w:val="single" w:sz="4" w:space="0" w:color="auto"/>
              <w:left w:val="single" w:sz="4" w:space="0" w:color="auto"/>
              <w:bottom w:val="single" w:sz="4" w:space="0" w:color="auto"/>
              <w:right w:val="single" w:sz="4" w:space="0" w:color="auto"/>
            </w:tcBorders>
            <w:hideMark/>
          </w:tcPr>
          <w:p w14:paraId="0014A722" w14:textId="77777777" w:rsidR="00472FAA" w:rsidRPr="00742246" w:rsidRDefault="00472FAA" w:rsidP="00286674">
            <w:pPr>
              <w:rPr>
                <w:rFonts w:ascii="Arial" w:hAnsi="Arial" w:cs="Arial"/>
                <w:b/>
                <w:bCs/>
              </w:rPr>
            </w:pPr>
            <w:proofErr w:type="spellStart"/>
            <w:r w:rsidRPr="00742246">
              <w:rPr>
                <w:rFonts w:ascii="Arial" w:hAnsi="Arial" w:cs="Arial"/>
                <w:b/>
                <w:bCs/>
              </w:rPr>
              <w:t>Amaysim</w:t>
            </w:r>
            <w:proofErr w:type="spellEnd"/>
          </w:p>
        </w:tc>
        <w:tc>
          <w:tcPr>
            <w:tcW w:w="1701" w:type="dxa"/>
            <w:tcBorders>
              <w:top w:val="single" w:sz="4" w:space="0" w:color="auto"/>
              <w:left w:val="single" w:sz="4" w:space="0" w:color="auto"/>
              <w:bottom w:val="single" w:sz="4" w:space="0" w:color="auto"/>
              <w:right w:val="single" w:sz="4" w:space="0" w:color="auto"/>
            </w:tcBorders>
          </w:tcPr>
          <w:p w14:paraId="335C6692" w14:textId="08491A3B" w:rsidR="00472FAA" w:rsidRPr="00742246" w:rsidRDefault="00472FAA" w:rsidP="00286674">
            <w:pPr>
              <w:jc w:val="center"/>
              <w:rPr>
                <w:rFonts w:ascii="Arial" w:hAnsi="Arial" w:cs="Arial"/>
              </w:rPr>
            </w:pPr>
            <w:r w:rsidRPr="00742246">
              <w:rPr>
                <w:rFonts w:ascii="Arial" w:hAnsi="Arial" w:cs="Arial"/>
                <w:highlight w:val="green"/>
              </w:rPr>
              <w:t>GREEN</w:t>
            </w:r>
            <w:r w:rsidR="4691DDB4" w:rsidRPr="00742246">
              <w:rPr>
                <w:rFonts w:ascii="Arial" w:hAnsi="Arial" w:cs="Arial"/>
              </w:rPr>
              <w:t xml:space="preserve"> </w:t>
            </w:r>
          </w:p>
        </w:tc>
        <w:tc>
          <w:tcPr>
            <w:tcW w:w="2594" w:type="dxa"/>
            <w:tcBorders>
              <w:top w:val="single" w:sz="4" w:space="0" w:color="auto"/>
              <w:left w:val="single" w:sz="4" w:space="0" w:color="auto"/>
              <w:bottom w:val="single" w:sz="4" w:space="0" w:color="auto"/>
              <w:right w:val="single" w:sz="4" w:space="0" w:color="auto"/>
            </w:tcBorders>
          </w:tcPr>
          <w:p w14:paraId="0607BF03" w14:textId="77777777" w:rsidR="00D62C4E" w:rsidRPr="00742246" w:rsidRDefault="00D62C4E" w:rsidP="00286674">
            <w:pPr>
              <w:jc w:val="center"/>
              <w:rPr>
                <w:rFonts w:ascii="Arial" w:hAnsi="Arial" w:cs="Arial"/>
              </w:rPr>
            </w:pPr>
            <w:r w:rsidRPr="00742246">
              <w:rPr>
                <w:rFonts w:ascii="Arial" w:hAnsi="Arial" w:cs="Arial"/>
                <w:highlight w:val="yellow"/>
              </w:rPr>
              <w:t>YELLOW</w:t>
            </w:r>
            <w:r w:rsidR="4D89E821" w:rsidRPr="00742246">
              <w:rPr>
                <w:rFonts w:ascii="Arial" w:hAnsi="Arial" w:cs="Arial"/>
              </w:rPr>
              <w:t xml:space="preserve"> </w:t>
            </w:r>
          </w:p>
          <w:p w14:paraId="7AD7C7BF" w14:textId="777FF257" w:rsidR="00472FAA" w:rsidRPr="00742246" w:rsidRDefault="00472FAA" w:rsidP="00286674">
            <w:pPr>
              <w:jc w:val="center"/>
              <w:rPr>
                <w:rFonts w:ascii="Arial" w:hAnsi="Arial" w:cs="Arial"/>
              </w:rPr>
            </w:pPr>
          </w:p>
        </w:tc>
        <w:tc>
          <w:tcPr>
            <w:tcW w:w="2420" w:type="dxa"/>
            <w:tcBorders>
              <w:top w:val="single" w:sz="4" w:space="0" w:color="auto"/>
              <w:left w:val="single" w:sz="4" w:space="0" w:color="auto"/>
              <w:bottom w:val="single" w:sz="4" w:space="0" w:color="auto"/>
              <w:right w:val="single" w:sz="4" w:space="0" w:color="auto"/>
            </w:tcBorders>
          </w:tcPr>
          <w:p w14:paraId="58156C4E" w14:textId="77777777" w:rsidR="00D62C4E" w:rsidRPr="00742246" w:rsidRDefault="00472FAA" w:rsidP="00286674">
            <w:pPr>
              <w:jc w:val="center"/>
              <w:rPr>
                <w:rFonts w:ascii="Arial" w:hAnsi="Arial" w:cs="Arial"/>
              </w:rPr>
            </w:pPr>
            <w:r w:rsidRPr="00742246">
              <w:rPr>
                <w:rFonts w:ascii="Arial" w:hAnsi="Arial" w:cs="Arial"/>
                <w:highlight w:val="green"/>
              </w:rPr>
              <w:t>GREEN</w:t>
            </w:r>
            <w:r w:rsidR="0FF1694B" w:rsidRPr="00742246">
              <w:rPr>
                <w:rFonts w:ascii="Arial" w:hAnsi="Arial" w:cs="Arial"/>
              </w:rPr>
              <w:t xml:space="preserve"> </w:t>
            </w:r>
          </w:p>
          <w:p w14:paraId="4316DC04" w14:textId="0280FA8E" w:rsidR="00472FAA" w:rsidRPr="00742246" w:rsidRDefault="00472FAA" w:rsidP="00286674">
            <w:pPr>
              <w:jc w:val="center"/>
              <w:rPr>
                <w:rFonts w:ascii="Arial" w:hAnsi="Arial" w:cs="Arial"/>
              </w:rPr>
            </w:pPr>
          </w:p>
        </w:tc>
        <w:tc>
          <w:tcPr>
            <w:tcW w:w="2420" w:type="dxa"/>
            <w:tcBorders>
              <w:top w:val="single" w:sz="4" w:space="0" w:color="auto"/>
              <w:left w:val="single" w:sz="4" w:space="0" w:color="auto"/>
              <w:bottom w:val="single" w:sz="4" w:space="0" w:color="auto"/>
              <w:right w:val="single" w:sz="4" w:space="0" w:color="auto"/>
            </w:tcBorders>
          </w:tcPr>
          <w:p w14:paraId="5F035DCB" w14:textId="77100EE1" w:rsidR="00472FAA" w:rsidRPr="00742246" w:rsidRDefault="0CB810F9" w:rsidP="00286674">
            <w:pPr>
              <w:jc w:val="center"/>
              <w:rPr>
                <w:rFonts w:ascii="Arial" w:hAnsi="Arial" w:cs="Arial"/>
              </w:rPr>
            </w:pPr>
            <w:r w:rsidRPr="00742246">
              <w:rPr>
                <w:rFonts w:ascii="Arial" w:hAnsi="Arial" w:cs="Arial"/>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1F321482" w14:textId="26D8666C" w:rsidR="00472FAA" w:rsidRPr="00742246" w:rsidRDefault="6E61B6C4" w:rsidP="00286674">
            <w:pPr>
              <w:jc w:val="center"/>
              <w:rPr>
                <w:rFonts w:ascii="Arial" w:hAnsi="Arial" w:cs="Arial"/>
              </w:rPr>
            </w:pPr>
            <w:r w:rsidRPr="00742246">
              <w:rPr>
                <w:rFonts w:ascii="Arial" w:hAnsi="Arial" w:cs="Arial"/>
                <w:highlight w:val="red"/>
              </w:rPr>
              <w:t>R</w:t>
            </w:r>
            <w:r w:rsidR="00472FAA" w:rsidRPr="00742246">
              <w:rPr>
                <w:rFonts w:ascii="Arial" w:hAnsi="Arial" w:cs="Arial"/>
                <w:highlight w:val="red"/>
              </w:rPr>
              <w:t>ED</w:t>
            </w:r>
          </w:p>
        </w:tc>
        <w:tc>
          <w:tcPr>
            <w:tcW w:w="2420" w:type="dxa"/>
            <w:tcBorders>
              <w:top w:val="single" w:sz="4" w:space="0" w:color="auto"/>
              <w:left w:val="single" w:sz="4" w:space="0" w:color="auto"/>
              <w:bottom w:val="single" w:sz="4" w:space="0" w:color="auto"/>
              <w:right w:val="single" w:sz="4" w:space="0" w:color="auto"/>
            </w:tcBorders>
          </w:tcPr>
          <w:p w14:paraId="5F4977F2" w14:textId="00D0DF2E" w:rsidR="00472FAA" w:rsidRPr="00742246" w:rsidRDefault="023843A0" w:rsidP="00286674">
            <w:pPr>
              <w:jc w:val="center"/>
              <w:rPr>
                <w:rFonts w:ascii="Arial" w:hAnsi="Arial" w:cs="Arial"/>
              </w:rPr>
            </w:pPr>
            <w:r w:rsidRPr="00742246">
              <w:rPr>
                <w:rFonts w:ascii="Arial" w:hAnsi="Arial" w:cs="Arial"/>
                <w:highlight w:val="red"/>
              </w:rPr>
              <w:t>RED</w:t>
            </w:r>
          </w:p>
        </w:tc>
      </w:tr>
    </w:tbl>
    <w:p w14:paraId="0C277C19" w14:textId="77777777" w:rsidR="00353A74" w:rsidRPr="00742246" w:rsidRDefault="00353A74">
      <w:pPr>
        <w:rPr>
          <w:rFonts w:ascii="Arial" w:eastAsiaTheme="majorEastAsia" w:hAnsi="Arial" w:cs="Arial"/>
          <w:color w:val="0F4761" w:themeColor="accent1" w:themeShade="BF"/>
          <w:sz w:val="32"/>
          <w:szCs w:val="32"/>
        </w:rPr>
      </w:pPr>
      <w:r w:rsidRPr="00742246">
        <w:rPr>
          <w:rFonts w:ascii="Arial" w:hAnsi="Arial" w:cs="Arial"/>
        </w:rPr>
        <w:br w:type="page"/>
      </w:r>
    </w:p>
    <w:p w14:paraId="6EF9447D" w14:textId="291BE15D" w:rsidR="00353A74" w:rsidRPr="00742246" w:rsidRDefault="00353A74" w:rsidP="00353A74">
      <w:pPr>
        <w:pStyle w:val="Heading3"/>
        <w:rPr>
          <w:rStyle w:val="Heading2Char"/>
          <w:rFonts w:ascii="Arial" w:hAnsi="Arial" w:cs="Arial"/>
          <w:sz w:val="28"/>
          <w:szCs w:val="28"/>
        </w:rPr>
      </w:pPr>
      <w:bookmarkStart w:id="14" w:name="_Toc165389147"/>
      <w:r w:rsidRPr="00742246">
        <w:rPr>
          <w:rStyle w:val="Heading2Char"/>
          <w:rFonts w:ascii="Arial" w:hAnsi="Arial" w:cs="Arial"/>
          <w:sz w:val="28"/>
          <w:szCs w:val="28"/>
        </w:rPr>
        <w:lastRenderedPageBreak/>
        <w:t>Accessibility Evaluation Template</w:t>
      </w:r>
      <w:bookmarkEnd w:id="14"/>
    </w:p>
    <w:p w14:paraId="159BBB1C" w14:textId="26A546B7" w:rsidR="00791DDE" w:rsidRPr="00742246" w:rsidRDefault="00791DDE" w:rsidP="00791DDE">
      <w:pPr>
        <w:rPr>
          <w:rFonts w:ascii="Arial" w:hAnsi="Arial" w:cs="Arial"/>
          <w:b/>
          <w:bCs/>
        </w:rPr>
      </w:pPr>
    </w:p>
    <w:tbl>
      <w:tblPr>
        <w:tblStyle w:val="TableGrid"/>
        <w:tblW w:w="14454" w:type="dxa"/>
        <w:tblLayout w:type="fixed"/>
        <w:tblLook w:val="06A0" w:firstRow="1" w:lastRow="0" w:firstColumn="1" w:lastColumn="0" w:noHBand="1" w:noVBand="1"/>
      </w:tblPr>
      <w:tblGrid>
        <w:gridCol w:w="3143"/>
        <w:gridCol w:w="2946"/>
        <w:gridCol w:w="4262"/>
        <w:gridCol w:w="4103"/>
      </w:tblGrid>
      <w:tr w:rsidR="00791DDE" w:rsidRPr="00742246" w14:paraId="31E84A49"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1265CF2E" w14:textId="77777777" w:rsidR="00791DDE" w:rsidRPr="00742246" w:rsidRDefault="00791DDE" w:rsidP="00286674">
            <w:pPr>
              <w:rPr>
                <w:rFonts w:ascii="Arial" w:hAnsi="Arial" w:cs="Arial"/>
                <w:b/>
                <w:bCs/>
                <w:color w:val="000000" w:themeColor="text1"/>
              </w:rPr>
            </w:pPr>
            <w:r w:rsidRPr="00742246">
              <w:rPr>
                <w:rFonts w:ascii="Arial" w:hAnsi="Arial" w:cs="Arial"/>
                <w:b/>
                <w:bCs/>
                <w:szCs w:val="24"/>
              </w:rPr>
              <w:t>Principal</w:t>
            </w:r>
          </w:p>
        </w:tc>
        <w:tc>
          <w:tcPr>
            <w:tcW w:w="2946" w:type="dxa"/>
            <w:tcBorders>
              <w:top w:val="single" w:sz="4" w:space="0" w:color="auto"/>
              <w:left w:val="single" w:sz="4" w:space="0" w:color="auto"/>
              <w:bottom w:val="single" w:sz="4" w:space="0" w:color="auto"/>
              <w:right w:val="single" w:sz="4" w:space="0" w:color="auto"/>
            </w:tcBorders>
            <w:hideMark/>
          </w:tcPr>
          <w:p w14:paraId="66C9DF6A" w14:textId="77777777" w:rsidR="00791DDE" w:rsidRPr="00742246" w:rsidRDefault="00791DDE" w:rsidP="00286674">
            <w:pPr>
              <w:rPr>
                <w:rFonts w:ascii="Arial" w:hAnsi="Arial" w:cs="Arial"/>
                <w:b/>
                <w:bCs/>
                <w:color w:val="000000" w:themeColor="text1"/>
              </w:rPr>
            </w:pPr>
            <w:r w:rsidRPr="00742246">
              <w:rPr>
                <w:rFonts w:ascii="Arial" w:hAnsi="Arial" w:cs="Arial"/>
                <w:b/>
                <w:bCs/>
                <w:highlight w:val="red"/>
              </w:rPr>
              <w:t>RED</w:t>
            </w:r>
            <w:r w:rsidRPr="00742246">
              <w:rPr>
                <w:rFonts w:ascii="Arial" w:hAnsi="Arial" w:cs="Arial"/>
                <w:b/>
                <w:bCs/>
              </w:rPr>
              <w:t>/</w:t>
            </w:r>
            <w:r w:rsidRPr="00742246">
              <w:rPr>
                <w:rFonts w:ascii="Arial" w:hAnsi="Arial" w:cs="Arial"/>
                <w:b/>
                <w:bCs/>
                <w:highlight w:val="yellow"/>
              </w:rPr>
              <w:t>YELLOW</w:t>
            </w:r>
            <w:r w:rsidRPr="00742246">
              <w:rPr>
                <w:rFonts w:ascii="Arial" w:hAnsi="Arial" w:cs="Arial"/>
                <w:b/>
                <w:bCs/>
              </w:rPr>
              <w:t>/</w:t>
            </w:r>
            <w:r w:rsidRPr="00742246">
              <w:rPr>
                <w:rFonts w:ascii="Arial" w:hAnsi="Arial" w:cs="Arial"/>
                <w:b/>
                <w:bCs/>
                <w:highlight w:val="green"/>
              </w:rPr>
              <w:t>GREEN</w:t>
            </w:r>
            <w:r w:rsidRPr="00742246">
              <w:rPr>
                <w:rFonts w:ascii="Arial" w:hAnsi="Arial" w:cs="Arial"/>
                <w:b/>
                <w:bCs/>
              </w:rPr>
              <w:t>/NA</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98CDF30" w14:textId="77777777" w:rsidR="00791DDE" w:rsidRPr="00742246" w:rsidRDefault="00791DDE" w:rsidP="00286674">
            <w:pPr>
              <w:rPr>
                <w:rFonts w:ascii="Arial" w:hAnsi="Arial" w:cs="Arial"/>
                <w:b/>
                <w:bCs/>
              </w:rPr>
            </w:pPr>
            <w:r w:rsidRPr="00742246">
              <w:rPr>
                <w:rFonts w:ascii="Arial" w:hAnsi="Arial" w:cs="Arial"/>
                <w:b/>
                <w:bCs/>
              </w:rPr>
              <w:t>Image(s)</w:t>
            </w:r>
          </w:p>
        </w:tc>
        <w:tc>
          <w:tcPr>
            <w:tcW w:w="4103" w:type="dxa"/>
            <w:tcBorders>
              <w:top w:val="single" w:sz="4" w:space="0" w:color="auto"/>
              <w:left w:val="single" w:sz="4" w:space="0" w:color="auto"/>
              <w:bottom w:val="single" w:sz="4" w:space="0" w:color="auto"/>
              <w:right w:val="single" w:sz="4" w:space="0" w:color="auto"/>
            </w:tcBorders>
          </w:tcPr>
          <w:p w14:paraId="5C5B340A" w14:textId="77777777" w:rsidR="00791DDE" w:rsidRPr="00742246" w:rsidRDefault="00791DDE" w:rsidP="00286674">
            <w:pPr>
              <w:rPr>
                <w:rFonts w:ascii="Arial" w:hAnsi="Arial" w:cs="Arial"/>
                <w:b/>
                <w:bCs/>
              </w:rPr>
            </w:pPr>
            <w:r w:rsidRPr="00742246">
              <w:rPr>
                <w:rFonts w:ascii="Arial" w:hAnsi="Arial" w:cs="Arial"/>
                <w:b/>
                <w:bCs/>
              </w:rPr>
              <w:t>Notes</w:t>
            </w:r>
          </w:p>
        </w:tc>
      </w:tr>
      <w:tr w:rsidR="00791DDE" w:rsidRPr="00742246" w14:paraId="5DDEE12E"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66"/>
          </w:tcPr>
          <w:p w14:paraId="3776A684" w14:textId="77777777" w:rsidR="00791DDE" w:rsidRPr="00742246" w:rsidRDefault="00791DDE" w:rsidP="00FF45B8">
            <w:pPr>
              <w:pStyle w:val="ListParagraph"/>
              <w:numPr>
                <w:ilvl w:val="0"/>
                <w:numId w:val="117"/>
              </w:numPr>
              <w:rPr>
                <w:rFonts w:ascii="Arial" w:hAnsi="Arial" w:cs="Arial"/>
                <w:b/>
                <w:sz w:val="28"/>
                <w:szCs w:val="24"/>
              </w:rPr>
            </w:pPr>
            <w:r w:rsidRPr="00742246">
              <w:rPr>
                <w:rFonts w:ascii="Arial" w:hAnsi="Arial" w:cs="Arial"/>
                <w:b/>
                <w:sz w:val="28"/>
                <w:szCs w:val="24"/>
              </w:rPr>
              <w:t>Visual</w:t>
            </w:r>
          </w:p>
        </w:tc>
      </w:tr>
      <w:tr w:rsidR="00791DDE" w:rsidRPr="00742246" w14:paraId="00BA0996"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4A7189A3" w14:textId="77777777" w:rsidR="00791DDE" w:rsidRPr="00742246" w:rsidRDefault="00791DDE" w:rsidP="00286674">
            <w:pPr>
              <w:rPr>
                <w:rFonts w:ascii="Arial" w:hAnsi="Arial" w:cs="Arial"/>
                <w:b/>
                <w:bCs/>
              </w:rPr>
            </w:pPr>
            <w:r w:rsidRPr="00742246">
              <w:rPr>
                <w:rFonts w:ascii="Arial" w:hAnsi="Arial" w:cs="Arial"/>
                <w:b/>
                <w:bCs/>
              </w:rPr>
              <w:t>Screen Reader Capabilities</w:t>
            </w:r>
          </w:p>
        </w:tc>
      </w:tr>
      <w:tr w:rsidR="00791DDE" w:rsidRPr="00742246" w14:paraId="5FA22FE2"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7C0E6B06" w14:textId="77777777" w:rsidR="00791DDE" w:rsidRPr="00742246" w:rsidRDefault="00791DDE" w:rsidP="00FF45B8">
            <w:pPr>
              <w:pStyle w:val="ListParagraph"/>
              <w:numPr>
                <w:ilvl w:val="0"/>
                <w:numId w:val="1"/>
              </w:numPr>
              <w:rPr>
                <w:rFonts w:ascii="Arial" w:hAnsi="Arial" w:cs="Arial"/>
              </w:rPr>
            </w:pPr>
            <w:r w:rsidRPr="00742246">
              <w:rPr>
                <w:rFonts w:ascii="Arial" w:hAnsi="Arial" w:cs="Arial"/>
              </w:rPr>
              <w:t>Text</w:t>
            </w:r>
          </w:p>
          <w:p w14:paraId="502CB37A" w14:textId="77777777" w:rsidR="00791DDE" w:rsidRPr="00742246" w:rsidRDefault="00791DDE" w:rsidP="00FF45B8">
            <w:pPr>
              <w:pStyle w:val="ListParagraph"/>
              <w:numPr>
                <w:ilvl w:val="0"/>
                <w:numId w:val="1"/>
              </w:numPr>
              <w:rPr>
                <w:rFonts w:ascii="Arial" w:hAnsi="Arial" w:cs="Arial"/>
              </w:rPr>
            </w:pPr>
            <w:r w:rsidRPr="00742246">
              <w:rPr>
                <w:rFonts w:ascii="Arial" w:hAnsi="Arial" w:cs="Arial"/>
              </w:rPr>
              <w:t>Non-Text Content</w:t>
            </w:r>
          </w:p>
          <w:p w14:paraId="5DEE1CB8" w14:textId="77777777" w:rsidR="00791DDE" w:rsidRPr="00742246" w:rsidRDefault="00791DDE" w:rsidP="00FF45B8">
            <w:pPr>
              <w:pStyle w:val="ListParagraph"/>
              <w:numPr>
                <w:ilvl w:val="0"/>
                <w:numId w:val="1"/>
              </w:numPr>
              <w:rPr>
                <w:rFonts w:ascii="Arial" w:hAnsi="Arial" w:cs="Arial"/>
              </w:rPr>
            </w:pPr>
            <w:r w:rsidRPr="00742246">
              <w:rPr>
                <w:rFonts w:ascii="Arial" w:hAnsi="Arial" w:cs="Arial"/>
              </w:rPr>
              <w:t>Headings</w:t>
            </w:r>
          </w:p>
          <w:p w14:paraId="12D0B10A" w14:textId="77777777" w:rsidR="00791DDE" w:rsidRPr="00742246" w:rsidRDefault="00791DDE" w:rsidP="00FF45B8">
            <w:pPr>
              <w:pStyle w:val="ListParagraph"/>
              <w:numPr>
                <w:ilvl w:val="0"/>
                <w:numId w:val="1"/>
              </w:numPr>
              <w:rPr>
                <w:rFonts w:ascii="Arial" w:hAnsi="Arial" w:cs="Arial"/>
              </w:rPr>
            </w:pPr>
            <w:r w:rsidRPr="00742246">
              <w:rPr>
                <w:rFonts w:ascii="Arial" w:hAnsi="Arial" w:cs="Arial"/>
              </w:rPr>
              <w:t>Buttons and Links</w:t>
            </w:r>
          </w:p>
          <w:p w14:paraId="6B247936" w14:textId="77777777" w:rsidR="00791DDE" w:rsidRPr="00742246" w:rsidRDefault="00791DDE" w:rsidP="00FF45B8">
            <w:pPr>
              <w:pStyle w:val="ListParagraph"/>
              <w:numPr>
                <w:ilvl w:val="0"/>
                <w:numId w:val="1"/>
              </w:numPr>
              <w:rPr>
                <w:rFonts w:ascii="Arial" w:hAnsi="Arial" w:cs="Arial"/>
              </w:rPr>
            </w:pPr>
            <w:r w:rsidRPr="00742246">
              <w:rPr>
                <w:rFonts w:ascii="Arial" w:hAnsi="Arial" w:cs="Arial"/>
              </w:rPr>
              <w:t>Input Fields (Instructions/Error Suggestions)</w:t>
            </w:r>
          </w:p>
          <w:p w14:paraId="714B0FBD" w14:textId="77777777" w:rsidR="00791DDE" w:rsidRPr="00742246" w:rsidRDefault="00791DDE" w:rsidP="00FF45B8">
            <w:pPr>
              <w:pStyle w:val="ListParagraph"/>
              <w:numPr>
                <w:ilvl w:val="0"/>
                <w:numId w:val="1"/>
              </w:numPr>
              <w:rPr>
                <w:rFonts w:ascii="Arial" w:hAnsi="Arial" w:cs="Arial"/>
              </w:rPr>
            </w:pPr>
            <w:r w:rsidRPr="00742246">
              <w:rPr>
                <w:rFonts w:ascii="Arial" w:hAnsi="Arial" w:cs="Arial"/>
              </w:rPr>
              <w:t>Focus Order</w:t>
            </w:r>
          </w:p>
          <w:p w14:paraId="67A7C111" w14:textId="77777777" w:rsidR="00791DDE" w:rsidRPr="00742246" w:rsidRDefault="00791DDE" w:rsidP="00286674">
            <w:pPr>
              <w:rPr>
                <w:rFonts w:ascii="Arial" w:hAnsi="Arial" w:cs="Arial"/>
              </w:rPr>
            </w:pPr>
          </w:p>
          <w:p w14:paraId="29A6894F" w14:textId="77777777" w:rsidR="00791DDE" w:rsidRPr="00742246" w:rsidRDefault="00791DDE" w:rsidP="00286674">
            <w:pPr>
              <w:rPr>
                <w:rFonts w:ascii="Arial" w:hAnsi="Arial" w:cs="Arial"/>
              </w:rPr>
            </w:pPr>
            <w:r w:rsidRPr="00742246">
              <w:rPr>
                <w:rFonts w:ascii="Arial" w:hAnsi="Arial" w:cs="Arial"/>
              </w:rPr>
              <w:t>Screen readers provide important auditory guidance, supporting any blind user or individual with low vision. These tools range from reading texts and identifying different page elements such as that of images, buttons, headings, and form fields.</w:t>
            </w:r>
          </w:p>
          <w:p w14:paraId="74EE7742" w14:textId="77777777" w:rsidR="00791DDE" w:rsidRPr="00742246" w:rsidRDefault="00791DDE" w:rsidP="00286674">
            <w:pPr>
              <w:rPr>
                <w:rFonts w:ascii="Arial" w:hAnsi="Arial" w:cs="Arial"/>
              </w:rPr>
            </w:pPr>
          </w:p>
          <w:p w14:paraId="7B621DD4" w14:textId="77777777" w:rsidR="00791DDE" w:rsidRPr="00742246" w:rsidRDefault="00791DDE" w:rsidP="00286674">
            <w:pPr>
              <w:rPr>
                <w:rFonts w:ascii="Arial" w:hAnsi="Arial" w:cs="Arial"/>
              </w:rPr>
            </w:pPr>
            <w:r w:rsidRPr="00742246">
              <w:rPr>
                <w:rFonts w:ascii="Arial" w:hAnsi="Arial" w:cs="Arial"/>
              </w:rPr>
              <w:t>This is in line with WCAG 2.2 criteria:</w:t>
            </w:r>
          </w:p>
          <w:p w14:paraId="7E1F3BC8" w14:textId="77777777" w:rsidR="00791DDE" w:rsidRPr="00742246" w:rsidRDefault="00791DDE" w:rsidP="00FF45B8">
            <w:pPr>
              <w:pStyle w:val="ListParagraph"/>
              <w:numPr>
                <w:ilvl w:val="0"/>
                <w:numId w:val="2"/>
              </w:numPr>
              <w:rPr>
                <w:rFonts w:ascii="Arial" w:hAnsi="Arial" w:cs="Arial"/>
              </w:rPr>
            </w:pPr>
            <w:r w:rsidRPr="00742246">
              <w:rPr>
                <w:rFonts w:ascii="Arial" w:hAnsi="Arial" w:cs="Arial"/>
              </w:rPr>
              <w:t>1.3.5 Identify Input Purpose (AA)</w:t>
            </w:r>
          </w:p>
          <w:p w14:paraId="0F456BE8" w14:textId="77777777" w:rsidR="00791DDE" w:rsidRPr="00742246" w:rsidRDefault="00791DDE" w:rsidP="00FF45B8">
            <w:pPr>
              <w:pStyle w:val="ListParagraph"/>
              <w:numPr>
                <w:ilvl w:val="0"/>
                <w:numId w:val="2"/>
              </w:numPr>
              <w:rPr>
                <w:rFonts w:ascii="Arial" w:hAnsi="Arial" w:cs="Arial"/>
              </w:rPr>
            </w:pPr>
            <w:r w:rsidRPr="00742246">
              <w:rPr>
                <w:rFonts w:ascii="Arial" w:hAnsi="Arial" w:cs="Arial"/>
              </w:rPr>
              <w:t>2.4.3 Focus Order (Level A)</w:t>
            </w:r>
          </w:p>
          <w:p w14:paraId="75496DAF" w14:textId="77777777" w:rsidR="00791DDE" w:rsidRPr="00742246" w:rsidRDefault="00791DDE" w:rsidP="00FF45B8">
            <w:pPr>
              <w:pStyle w:val="ListParagraph"/>
              <w:numPr>
                <w:ilvl w:val="0"/>
                <w:numId w:val="2"/>
              </w:numPr>
              <w:rPr>
                <w:rFonts w:ascii="Arial" w:hAnsi="Arial" w:cs="Arial"/>
              </w:rPr>
            </w:pPr>
            <w:r w:rsidRPr="00742246">
              <w:rPr>
                <w:rFonts w:ascii="Arial" w:hAnsi="Arial" w:cs="Arial"/>
              </w:rPr>
              <w:t>2.4.6 Headings and Labels (Level AA)</w:t>
            </w:r>
          </w:p>
          <w:p w14:paraId="1D01BA94" w14:textId="77777777" w:rsidR="00791DDE" w:rsidRPr="00742246" w:rsidRDefault="00791DDE" w:rsidP="00286674">
            <w:pPr>
              <w:pStyle w:val="ListParagraph"/>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77815B6F" w14:textId="345AB4C5" w:rsidR="00791DDE" w:rsidRPr="00742246" w:rsidRDefault="068232D9" w:rsidP="0FB4484A">
            <w:pPr>
              <w:rPr>
                <w:rFonts w:ascii="Arial" w:hAnsi="Arial" w:cs="Arial"/>
                <w:b/>
              </w:rPr>
            </w:pPr>
            <w:r w:rsidRPr="00742246">
              <w:rPr>
                <w:rFonts w:ascii="Arial" w:hAnsi="Arial" w:cs="Arial"/>
                <w:b/>
                <w:bCs/>
                <w:highlight w:val="green"/>
              </w:rPr>
              <w:t>GREEN</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89D9FFE" w14:textId="77777777" w:rsidR="00791DDE" w:rsidRPr="00742246" w:rsidRDefault="00791DDE" w:rsidP="00286674">
            <w:pPr>
              <w:pStyle w:val="NormalWeb"/>
              <w:rPr>
                <w:rFonts w:ascii="Arial" w:hAnsi="Arial" w:cs="Arial"/>
              </w:rPr>
            </w:pPr>
          </w:p>
          <w:p w14:paraId="120FB80E" w14:textId="77777777" w:rsidR="00791DDE" w:rsidRPr="00742246" w:rsidRDefault="00791DDE"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0014B054" w14:textId="77777777" w:rsidR="00791DDE" w:rsidRPr="00742246" w:rsidRDefault="00791DDE" w:rsidP="00286674">
            <w:pPr>
              <w:rPr>
                <w:rFonts w:ascii="Arial" w:hAnsi="Arial" w:cs="Arial"/>
                <w:b/>
                <w:bCs/>
              </w:rPr>
            </w:pPr>
            <w:r w:rsidRPr="00742246">
              <w:rPr>
                <w:rFonts w:ascii="Arial" w:hAnsi="Arial" w:cs="Arial"/>
                <w:b/>
                <w:bCs/>
              </w:rPr>
              <w:t>Focus Order</w:t>
            </w:r>
          </w:p>
          <w:p w14:paraId="34BD45AE" w14:textId="77777777" w:rsidR="00791DDE" w:rsidRPr="00742246" w:rsidRDefault="00791DDE" w:rsidP="00286674">
            <w:pPr>
              <w:rPr>
                <w:rFonts w:ascii="Arial" w:hAnsi="Arial" w:cs="Arial"/>
              </w:rPr>
            </w:pPr>
            <w:r w:rsidRPr="00742246">
              <w:rPr>
                <w:rFonts w:ascii="Arial" w:hAnsi="Arial" w:cs="Arial"/>
                <w:lang w:val="en-US"/>
              </w:rPr>
              <w:t>Focus order of fields in the mobile application is correct and efficient.</w:t>
            </w:r>
          </w:p>
          <w:p w14:paraId="5C2702C5" w14:textId="77777777" w:rsidR="00791DDE" w:rsidRPr="00742246" w:rsidRDefault="00791DDE" w:rsidP="00286674">
            <w:pPr>
              <w:rPr>
                <w:rFonts w:ascii="Arial" w:hAnsi="Arial" w:cs="Arial"/>
              </w:rPr>
            </w:pPr>
          </w:p>
        </w:tc>
      </w:tr>
      <w:tr w:rsidR="00791DDE" w:rsidRPr="00742246" w14:paraId="4FF85EBA"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6C13D5A7" w14:textId="77777777" w:rsidR="00791DDE" w:rsidRPr="00742246" w:rsidRDefault="00791DDE" w:rsidP="00286674">
            <w:pPr>
              <w:rPr>
                <w:rFonts w:ascii="Arial" w:hAnsi="Arial" w:cs="Arial"/>
                <w:b/>
                <w:bCs/>
              </w:rPr>
            </w:pPr>
            <w:r w:rsidRPr="00742246">
              <w:rPr>
                <w:rFonts w:ascii="Arial" w:hAnsi="Arial" w:cs="Arial"/>
                <w:b/>
                <w:bCs/>
              </w:rPr>
              <w:lastRenderedPageBreak/>
              <w:t>Colour Contrast</w:t>
            </w:r>
          </w:p>
        </w:tc>
      </w:tr>
      <w:tr w:rsidR="00791DDE" w:rsidRPr="00742246" w14:paraId="1ADC7514"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0656F78A" w14:textId="77777777" w:rsidR="00791DDE" w:rsidRPr="00742246" w:rsidRDefault="00791DDE" w:rsidP="00FF45B8">
            <w:pPr>
              <w:pStyle w:val="ListParagraph"/>
              <w:numPr>
                <w:ilvl w:val="0"/>
                <w:numId w:val="8"/>
              </w:numPr>
              <w:rPr>
                <w:rFonts w:ascii="Arial" w:hAnsi="Arial" w:cs="Arial"/>
              </w:rPr>
            </w:pPr>
            <w:r w:rsidRPr="00742246">
              <w:rPr>
                <w:rFonts w:ascii="Arial" w:hAnsi="Arial" w:cs="Arial"/>
              </w:rPr>
              <w:t>Contrast of Text</w:t>
            </w:r>
          </w:p>
          <w:p w14:paraId="5163272C" w14:textId="77777777" w:rsidR="00791DDE" w:rsidRPr="00742246" w:rsidRDefault="00791DDE" w:rsidP="00FF45B8">
            <w:pPr>
              <w:pStyle w:val="ListParagraph"/>
              <w:numPr>
                <w:ilvl w:val="0"/>
                <w:numId w:val="8"/>
              </w:numPr>
              <w:rPr>
                <w:rFonts w:ascii="Arial" w:hAnsi="Arial" w:cs="Arial"/>
              </w:rPr>
            </w:pPr>
            <w:r w:rsidRPr="00742246">
              <w:rPr>
                <w:rFonts w:ascii="Arial" w:hAnsi="Arial" w:cs="Arial"/>
              </w:rPr>
              <w:t>Contrast of Non-Text Content</w:t>
            </w:r>
          </w:p>
          <w:p w14:paraId="63E2AC1B" w14:textId="77777777" w:rsidR="00791DDE" w:rsidRPr="00742246" w:rsidRDefault="00791DDE" w:rsidP="00286674">
            <w:pPr>
              <w:rPr>
                <w:rFonts w:ascii="Arial" w:hAnsi="Arial" w:cs="Arial"/>
              </w:rPr>
            </w:pPr>
          </w:p>
          <w:p w14:paraId="09F181F2" w14:textId="77777777" w:rsidR="00791DDE" w:rsidRPr="00742246" w:rsidRDefault="00791DDE" w:rsidP="00286674">
            <w:pPr>
              <w:rPr>
                <w:rFonts w:ascii="Arial" w:hAnsi="Arial" w:cs="Arial"/>
              </w:rPr>
            </w:pPr>
            <w:r w:rsidRPr="00742246">
              <w:rPr>
                <w:rFonts w:ascii="Arial" w:hAnsi="Arial" w:cs="Arial"/>
              </w:rPr>
              <w:t>Contrasting of 14 pt size text must have a minimum ratio of 4.5:1, whilst any text that is larger, bold, or any UI component must have a minimum ratio of 3:1. This enables users with visual difficulties to be better suited to see content on a mobile screen.</w:t>
            </w:r>
          </w:p>
          <w:p w14:paraId="1112D73E" w14:textId="77777777" w:rsidR="00791DDE" w:rsidRPr="00742246" w:rsidRDefault="00791DDE" w:rsidP="00286674">
            <w:pPr>
              <w:rPr>
                <w:rFonts w:ascii="Arial" w:hAnsi="Arial" w:cs="Arial"/>
              </w:rPr>
            </w:pPr>
          </w:p>
          <w:p w14:paraId="1AD80D17" w14:textId="77777777" w:rsidR="00791DDE" w:rsidRPr="00742246" w:rsidRDefault="00791DDE" w:rsidP="00286674">
            <w:pPr>
              <w:rPr>
                <w:rFonts w:ascii="Arial" w:hAnsi="Arial" w:cs="Arial"/>
              </w:rPr>
            </w:pPr>
            <w:r w:rsidRPr="00742246">
              <w:rPr>
                <w:rFonts w:ascii="Arial" w:hAnsi="Arial" w:cs="Arial"/>
              </w:rPr>
              <w:t>This is in line with WCAG 2.2 criteria:</w:t>
            </w:r>
          </w:p>
          <w:p w14:paraId="6D7ADB3B" w14:textId="77777777" w:rsidR="00791DDE" w:rsidRPr="00742246" w:rsidRDefault="00791DDE" w:rsidP="00FF45B8">
            <w:pPr>
              <w:pStyle w:val="ListParagraph"/>
              <w:numPr>
                <w:ilvl w:val="0"/>
                <w:numId w:val="9"/>
              </w:numPr>
              <w:rPr>
                <w:rFonts w:ascii="Arial" w:hAnsi="Arial" w:cs="Arial"/>
              </w:rPr>
            </w:pPr>
            <w:r w:rsidRPr="00742246">
              <w:rPr>
                <w:rFonts w:ascii="Arial" w:hAnsi="Arial" w:cs="Arial"/>
              </w:rPr>
              <w:t>1.4.3 Contrast (Minimum) (Level AA)</w:t>
            </w:r>
          </w:p>
          <w:p w14:paraId="1D396943" w14:textId="77777777" w:rsidR="00791DDE" w:rsidRPr="00742246" w:rsidRDefault="00791DDE" w:rsidP="00FF45B8">
            <w:pPr>
              <w:pStyle w:val="ListParagraph"/>
              <w:numPr>
                <w:ilvl w:val="0"/>
                <w:numId w:val="9"/>
              </w:numPr>
              <w:rPr>
                <w:rFonts w:ascii="Arial" w:hAnsi="Arial" w:cs="Arial"/>
              </w:rPr>
            </w:pPr>
            <w:r w:rsidRPr="00742246">
              <w:rPr>
                <w:rFonts w:ascii="Arial" w:hAnsi="Arial" w:cs="Arial"/>
              </w:rPr>
              <w:t>1.4.11 Non-text Contrast (Level AA).</w:t>
            </w:r>
          </w:p>
        </w:tc>
        <w:tc>
          <w:tcPr>
            <w:tcW w:w="2946" w:type="dxa"/>
            <w:tcBorders>
              <w:top w:val="single" w:sz="4" w:space="0" w:color="auto"/>
              <w:left w:val="single" w:sz="4" w:space="0" w:color="auto"/>
              <w:bottom w:val="single" w:sz="4" w:space="0" w:color="auto"/>
              <w:right w:val="single" w:sz="4" w:space="0" w:color="auto"/>
            </w:tcBorders>
            <w:hideMark/>
          </w:tcPr>
          <w:p w14:paraId="3E87E883" w14:textId="38DB025F" w:rsidR="00791DDE" w:rsidRPr="00742246" w:rsidRDefault="0906C175" w:rsidP="00286674">
            <w:pPr>
              <w:rPr>
                <w:rFonts w:ascii="Arial" w:hAnsi="Arial" w:cs="Arial"/>
                <w:b/>
              </w:rPr>
            </w:pPr>
            <w:r w:rsidRPr="00742246">
              <w:rPr>
                <w:rFonts w:ascii="Arial" w:hAnsi="Arial" w:cs="Arial"/>
                <w:b/>
                <w:bCs/>
                <w:highlight w:val="green"/>
              </w:rPr>
              <w:t>GREEN</w:t>
            </w:r>
          </w:p>
          <w:p w14:paraId="7EEFB3C4" w14:textId="249D368C" w:rsidR="00791DDE" w:rsidRPr="00742246" w:rsidRDefault="00791DDE" w:rsidP="141D7FB1">
            <w:pPr>
              <w:rPr>
                <w:rFonts w:ascii="Arial" w:hAnsi="Arial" w:cs="Arial"/>
              </w:rPr>
            </w:pP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CD05FA9" w14:textId="77777777" w:rsidR="00791DDE" w:rsidRPr="00742246" w:rsidRDefault="00791DDE" w:rsidP="00286674">
            <w:pPr>
              <w:pStyle w:val="NormalWeb"/>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70F2C12A" w14:textId="77777777" w:rsidR="00791DDE" w:rsidRPr="00742246" w:rsidRDefault="00791DDE" w:rsidP="00286674">
            <w:pPr>
              <w:rPr>
                <w:rFonts w:ascii="Arial" w:hAnsi="Arial" w:cs="Arial"/>
                <w:b/>
                <w:bCs/>
              </w:rPr>
            </w:pPr>
            <w:r w:rsidRPr="00742246">
              <w:rPr>
                <w:rFonts w:ascii="Arial" w:hAnsi="Arial" w:cs="Arial"/>
                <w:b/>
                <w:bCs/>
              </w:rPr>
              <w:t>Colour Contrast</w:t>
            </w:r>
          </w:p>
          <w:p w14:paraId="2BE9623E" w14:textId="77777777" w:rsidR="00791DDE" w:rsidRPr="00742246" w:rsidRDefault="00791DDE" w:rsidP="00286674">
            <w:pPr>
              <w:rPr>
                <w:rFonts w:ascii="Arial" w:hAnsi="Arial" w:cs="Arial"/>
              </w:rPr>
            </w:pPr>
            <w:r w:rsidRPr="00742246">
              <w:rPr>
                <w:rFonts w:ascii="Arial" w:hAnsi="Arial" w:cs="Arial"/>
                <w:lang w:val="en-US"/>
              </w:rPr>
              <w:t xml:space="preserve">App utilizes Orange, Light Blue, Purple and white as the main </w:t>
            </w:r>
            <w:proofErr w:type="spellStart"/>
            <w:r w:rsidRPr="00742246">
              <w:rPr>
                <w:rFonts w:ascii="Arial" w:hAnsi="Arial" w:cs="Arial"/>
                <w:lang w:val="en-US"/>
              </w:rPr>
              <w:t>colours</w:t>
            </w:r>
            <w:proofErr w:type="spellEnd"/>
            <w:r w:rsidRPr="00742246">
              <w:rPr>
                <w:rFonts w:ascii="Arial" w:hAnsi="Arial" w:cs="Arial"/>
                <w:lang w:val="en-US"/>
              </w:rPr>
              <w:t xml:space="preserve"> which contrast well together. </w:t>
            </w:r>
          </w:p>
          <w:p w14:paraId="336AB346" w14:textId="77777777" w:rsidR="00791DDE" w:rsidRPr="00742246" w:rsidRDefault="00791DDE" w:rsidP="00286674">
            <w:pPr>
              <w:rPr>
                <w:rFonts w:ascii="Arial" w:hAnsi="Arial" w:cs="Arial"/>
              </w:rPr>
            </w:pPr>
          </w:p>
          <w:p w14:paraId="1F6C5A99" w14:textId="77777777" w:rsidR="00791DDE" w:rsidRPr="00742246" w:rsidRDefault="00791DDE" w:rsidP="00286674">
            <w:pPr>
              <w:rPr>
                <w:rFonts w:ascii="Arial" w:hAnsi="Arial" w:cs="Arial"/>
              </w:rPr>
            </w:pPr>
          </w:p>
        </w:tc>
      </w:tr>
      <w:tr w:rsidR="00791DDE" w:rsidRPr="00742246" w14:paraId="6A34A103"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16843D69" w14:textId="77777777" w:rsidR="00791DDE" w:rsidRPr="00742246" w:rsidRDefault="00791DDE" w:rsidP="00286674">
            <w:pPr>
              <w:rPr>
                <w:rFonts w:ascii="Arial" w:hAnsi="Arial" w:cs="Arial"/>
                <w:b/>
                <w:bCs/>
              </w:rPr>
            </w:pPr>
            <w:r w:rsidRPr="00742246">
              <w:rPr>
                <w:rFonts w:ascii="Arial" w:hAnsi="Arial" w:cs="Arial"/>
                <w:b/>
                <w:bCs/>
              </w:rPr>
              <w:t>Universal Accessible Settings</w:t>
            </w:r>
          </w:p>
        </w:tc>
      </w:tr>
      <w:tr w:rsidR="00791DDE" w:rsidRPr="00742246" w14:paraId="7551D8FE"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0011CEF4" w14:textId="77777777" w:rsidR="00791DDE" w:rsidRPr="00742246" w:rsidRDefault="00791DDE" w:rsidP="00FF45B8">
            <w:pPr>
              <w:pStyle w:val="ListParagraph"/>
              <w:numPr>
                <w:ilvl w:val="0"/>
                <w:numId w:val="4"/>
              </w:numPr>
              <w:rPr>
                <w:rFonts w:ascii="Arial" w:hAnsi="Arial" w:cs="Arial"/>
              </w:rPr>
            </w:pPr>
            <w:r w:rsidRPr="00742246">
              <w:rPr>
                <w:rFonts w:ascii="Arial" w:hAnsi="Arial" w:cs="Arial"/>
              </w:rPr>
              <w:t>Orientation</w:t>
            </w:r>
          </w:p>
          <w:p w14:paraId="463D1878" w14:textId="77777777" w:rsidR="00791DDE" w:rsidRPr="00742246" w:rsidRDefault="00791DDE" w:rsidP="00FF45B8">
            <w:pPr>
              <w:pStyle w:val="ListParagraph"/>
              <w:numPr>
                <w:ilvl w:val="0"/>
                <w:numId w:val="4"/>
              </w:numPr>
              <w:rPr>
                <w:rFonts w:ascii="Arial" w:hAnsi="Arial" w:cs="Arial"/>
              </w:rPr>
            </w:pPr>
            <w:r w:rsidRPr="00742246">
              <w:rPr>
                <w:rFonts w:ascii="Arial" w:hAnsi="Arial" w:cs="Arial"/>
              </w:rPr>
              <w:t>Resize Text</w:t>
            </w:r>
          </w:p>
          <w:p w14:paraId="30E0856B" w14:textId="77777777" w:rsidR="00791DDE" w:rsidRPr="00742246" w:rsidRDefault="00791DDE" w:rsidP="00FF45B8">
            <w:pPr>
              <w:pStyle w:val="ListParagraph"/>
              <w:numPr>
                <w:ilvl w:val="0"/>
                <w:numId w:val="4"/>
              </w:numPr>
              <w:rPr>
                <w:rFonts w:ascii="Arial" w:hAnsi="Arial" w:cs="Arial"/>
              </w:rPr>
            </w:pPr>
            <w:r w:rsidRPr="00742246">
              <w:rPr>
                <w:rFonts w:ascii="Arial" w:hAnsi="Arial" w:cs="Arial"/>
              </w:rPr>
              <w:t>Colour Theme</w:t>
            </w:r>
          </w:p>
          <w:p w14:paraId="306B2879" w14:textId="77777777" w:rsidR="00791DDE" w:rsidRPr="00742246" w:rsidRDefault="00791DDE" w:rsidP="00286674">
            <w:pPr>
              <w:rPr>
                <w:rFonts w:ascii="Arial" w:hAnsi="Arial" w:cs="Arial"/>
              </w:rPr>
            </w:pPr>
          </w:p>
          <w:p w14:paraId="19FC7231" w14:textId="77777777" w:rsidR="00791DDE" w:rsidRPr="00742246" w:rsidRDefault="00791DDE" w:rsidP="00286674">
            <w:pPr>
              <w:rPr>
                <w:rFonts w:ascii="Arial" w:hAnsi="Arial" w:cs="Arial"/>
              </w:rPr>
            </w:pPr>
            <w:r w:rsidRPr="00742246">
              <w:rPr>
                <w:rFonts w:ascii="Arial" w:hAnsi="Arial" w:cs="Arial"/>
              </w:rPr>
              <w:t xml:space="preserve">The global settings of a mobile phone have accessibility advantages that a service can utilise to allow for ease of access. If these settings are improperly applied on an application’s </w:t>
            </w:r>
            <w:r w:rsidRPr="00742246">
              <w:rPr>
                <w:rFonts w:ascii="Arial" w:hAnsi="Arial" w:cs="Arial"/>
              </w:rPr>
              <w:lastRenderedPageBreak/>
              <w:t>interface, users may not be able to independently use and navigate through the application’s features.</w:t>
            </w:r>
          </w:p>
          <w:p w14:paraId="04B5792D" w14:textId="77777777" w:rsidR="00791DDE" w:rsidRPr="00742246" w:rsidRDefault="00791DDE" w:rsidP="00286674">
            <w:pPr>
              <w:rPr>
                <w:rFonts w:ascii="Arial" w:hAnsi="Arial" w:cs="Arial"/>
              </w:rPr>
            </w:pPr>
          </w:p>
          <w:p w14:paraId="40F66FBD" w14:textId="77777777" w:rsidR="00791DDE" w:rsidRPr="00742246" w:rsidRDefault="00791DDE" w:rsidP="00286674">
            <w:pPr>
              <w:rPr>
                <w:rFonts w:ascii="Arial" w:hAnsi="Arial" w:cs="Arial"/>
              </w:rPr>
            </w:pPr>
            <w:r w:rsidRPr="00742246">
              <w:rPr>
                <w:rFonts w:ascii="Arial" w:hAnsi="Arial" w:cs="Arial"/>
              </w:rPr>
              <w:t>This is in line with WCAG 2.2 criteria:</w:t>
            </w:r>
          </w:p>
          <w:p w14:paraId="49298EEF" w14:textId="77777777" w:rsidR="00791DDE" w:rsidRPr="00742246" w:rsidRDefault="00791DDE" w:rsidP="00FF45B8">
            <w:pPr>
              <w:pStyle w:val="ListParagraph"/>
              <w:numPr>
                <w:ilvl w:val="0"/>
                <w:numId w:val="9"/>
              </w:numPr>
              <w:rPr>
                <w:rFonts w:ascii="Arial" w:hAnsi="Arial" w:cs="Arial"/>
              </w:rPr>
            </w:pPr>
            <w:r w:rsidRPr="00742246">
              <w:rPr>
                <w:rFonts w:ascii="Arial" w:hAnsi="Arial" w:cs="Arial"/>
              </w:rPr>
              <w:t>1.3.4 Orientation (Level AA)</w:t>
            </w:r>
          </w:p>
          <w:p w14:paraId="5A5D4888" w14:textId="77777777" w:rsidR="00791DDE" w:rsidRPr="00742246" w:rsidRDefault="00791DDE" w:rsidP="00FF45B8">
            <w:pPr>
              <w:pStyle w:val="ListParagraph"/>
              <w:numPr>
                <w:ilvl w:val="0"/>
                <w:numId w:val="9"/>
              </w:numPr>
              <w:rPr>
                <w:rFonts w:ascii="Arial" w:hAnsi="Arial" w:cs="Arial"/>
              </w:rPr>
            </w:pPr>
            <w:r w:rsidRPr="00742246">
              <w:rPr>
                <w:rFonts w:ascii="Arial" w:hAnsi="Arial" w:cs="Arial"/>
              </w:rPr>
              <w:t>1.4.4 Resize Text (Level AA)</w:t>
            </w:r>
          </w:p>
          <w:p w14:paraId="47B45DDA" w14:textId="77777777" w:rsidR="00791DDE" w:rsidRPr="00742246" w:rsidRDefault="00791DDE" w:rsidP="00286674">
            <w:pPr>
              <w:pStyle w:val="ListParagraph"/>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6B58705C" w14:textId="7C7B6517" w:rsidR="00791DDE" w:rsidRPr="00742246" w:rsidRDefault="6B0F1A85" w:rsidP="219AF4AC">
            <w:pPr>
              <w:rPr>
                <w:rFonts w:ascii="Arial" w:hAnsi="Arial" w:cs="Arial"/>
                <w:b/>
              </w:rPr>
            </w:pPr>
            <w:r w:rsidRPr="00742246">
              <w:rPr>
                <w:rFonts w:ascii="Arial" w:hAnsi="Arial" w:cs="Arial"/>
                <w:b/>
                <w:bCs/>
                <w:highlight w:val="yellow"/>
              </w:rPr>
              <w:lastRenderedPageBreak/>
              <w:t>YELLOW</w:t>
            </w:r>
          </w:p>
        </w:tc>
        <w:tc>
          <w:tcPr>
            <w:tcW w:w="4262" w:type="dxa"/>
            <w:tcBorders>
              <w:top w:val="single" w:sz="4" w:space="0" w:color="auto"/>
              <w:left w:val="single" w:sz="4" w:space="0" w:color="auto"/>
              <w:bottom w:val="single" w:sz="4" w:space="0" w:color="auto"/>
              <w:right w:val="single" w:sz="4" w:space="0" w:color="auto"/>
            </w:tcBorders>
          </w:tcPr>
          <w:p w14:paraId="3ADB7128" w14:textId="77777777" w:rsidR="00791DDE" w:rsidRPr="00742246" w:rsidRDefault="00791DDE"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0F90EF90" w14:textId="77777777" w:rsidR="00791DDE" w:rsidRPr="00742246" w:rsidRDefault="00791DDE" w:rsidP="00286674">
            <w:pPr>
              <w:rPr>
                <w:rFonts w:ascii="Arial" w:hAnsi="Arial" w:cs="Arial"/>
                <w:b/>
                <w:bCs/>
              </w:rPr>
            </w:pPr>
            <w:r w:rsidRPr="00742246">
              <w:rPr>
                <w:rFonts w:ascii="Arial" w:hAnsi="Arial" w:cs="Arial"/>
                <w:b/>
                <w:bCs/>
              </w:rPr>
              <w:t>Fonts</w:t>
            </w:r>
          </w:p>
          <w:p w14:paraId="46432D98" w14:textId="77777777" w:rsidR="00791DDE" w:rsidRPr="00742246" w:rsidRDefault="00791DDE" w:rsidP="00286674">
            <w:pPr>
              <w:rPr>
                <w:rFonts w:ascii="Arial" w:hAnsi="Arial" w:cs="Arial"/>
              </w:rPr>
            </w:pPr>
            <w:r w:rsidRPr="00742246">
              <w:rPr>
                <w:rFonts w:ascii="Arial" w:hAnsi="Arial" w:cs="Arial"/>
                <w:lang w:val="en-US"/>
              </w:rPr>
              <w:t>Fonts are of an acceptable size for mobile app use.</w:t>
            </w:r>
          </w:p>
          <w:p w14:paraId="1A390899" w14:textId="77777777" w:rsidR="00791DDE" w:rsidRPr="00742246" w:rsidRDefault="00791DDE" w:rsidP="00286674">
            <w:pPr>
              <w:rPr>
                <w:rFonts w:ascii="Arial" w:hAnsi="Arial" w:cs="Arial"/>
              </w:rPr>
            </w:pPr>
          </w:p>
          <w:p w14:paraId="190B8A09" w14:textId="77777777" w:rsidR="00791DDE" w:rsidRPr="00742246" w:rsidRDefault="00791DDE" w:rsidP="00286674">
            <w:pPr>
              <w:rPr>
                <w:rFonts w:ascii="Arial" w:hAnsi="Arial" w:cs="Arial"/>
                <w:lang w:val="en-US"/>
              </w:rPr>
            </w:pPr>
            <w:r w:rsidRPr="00742246">
              <w:rPr>
                <w:rFonts w:ascii="Arial" w:hAnsi="Arial" w:cs="Arial"/>
                <w:b/>
                <w:bCs/>
              </w:rPr>
              <w:t>Magnification</w:t>
            </w:r>
            <w:r w:rsidRPr="00742246">
              <w:rPr>
                <w:rFonts w:ascii="Arial" w:hAnsi="Arial" w:cs="Arial"/>
                <w:b/>
                <w:bCs/>
              </w:rPr>
              <w:br/>
            </w:r>
            <w:r w:rsidRPr="00742246">
              <w:rPr>
                <w:rFonts w:ascii="Arial" w:hAnsi="Arial" w:cs="Arial"/>
                <w:lang w:val="en-US"/>
              </w:rPr>
              <w:t xml:space="preserve">The </w:t>
            </w:r>
            <w:proofErr w:type="spellStart"/>
            <w:r w:rsidRPr="00742246">
              <w:rPr>
                <w:rFonts w:ascii="Arial" w:hAnsi="Arial" w:cs="Arial"/>
                <w:lang w:val="en-US"/>
              </w:rPr>
              <w:t>Amaysim</w:t>
            </w:r>
            <w:proofErr w:type="spellEnd"/>
            <w:r w:rsidRPr="00742246">
              <w:rPr>
                <w:rFonts w:ascii="Arial" w:hAnsi="Arial" w:cs="Arial"/>
                <w:lang w:val="en-US"/>
              </w:rPr>
              <w:t xml:space="preserve"> app does not have the option to zoom in and out. It only supports scrolling up and down the screen, but one cannot magnify the text.</w:t>
            </w:r>
          </w:p>
          <w:p w14:paraId="6ABB3470" w14:textId="77777777" w:rsidR="00791DDE" w:rsidRPr="00742246" w:rsidRDefault="00791DDE" w:rsidP="00286674">
            <w:pPr>
              <w:rPr>
                <w:rFonts w:ascii="Arial" w:hAnsi="Arial" w:cs="Arial"/>
                <w:lang w:val="en-US"/>
              </w:rPr>
            </w:pPr>
          </w:p>
          <w:p w14:paraId="2AD79D3B" w14:textId="77777777" w:rsidR="00791DDE" w:rsidRPr="00742246" w:rsidRDefault="00791DDE" w:rsidP="00286674">
            <w:pPr>
              <w:rPr>
                <w:rFonts w:ascii="Arial" w:hAnsi="Arial" w:cs="Arial"/>
                <w:lang w:val="en-US"/>
              </w:rPr>
            </w:pPr>
          </w:p>
          <w:p w14:paraId="2CB7B388" w14:textId="77777777" w:rsidR="00791DDE" w:rsidRPr="00742246" w:rsidRDefault="00791DDE" w:rsidP="00286674">
            <w:pPr>
              <w:rPr>
                <w:rFonts w:ascii="Arial" w:hAnsi="Arial" w:cs="Arial"/>
                <w:b/>
                <w:bCs/>
                <w:lang w:val="en-US"/>
              </w:rPr>
            </w:pPr>
            <w:r w:rsidRPr="00742246">
              <w:rPr>
                <w:rFonts w:ascii="Arial" w:hAnsi="Arial" w:cs="Arial"/>
                <w:b/>
                <w:bCs/>
                <w:lang w:val="en-US"/>
              </w:rPr>
              <w:t>Orientation</w:t>
            </w:r>
          </w:p>
          <w:p w14:paraId="1E6F2CBE" w14:textId="33523250" w:rsidR="00791DDE" w:rsidRPr="00742246" w:rsidRDefault="00791DDE" w:rsidP="00286674">
            <w:pPr>
              <w:rPr>
                <w:rFonts w:ascii="Arial" w:hAnsi="Arial" w:cs="Arial"/>
                <w:lang w:val="en-US"/>
              </w:rPr>
            </w:pPr>
            <w:r w:rsidRPr="00742246">
              <w:rPr>
                <w:rFonts w:ascii="Arial" w:hAnsi="Arial" w:cs="Arial"/>
                <w:lang w:val="en-US"/>
              </w:rPr>
              <w:t xml:space="preserve">The </w:t>
            </w:r>
            <w:proofErr w:type="spellStart"/>
            <w:r w:rsidRPr="00742246">
              <w:rPr>
                <w:rFonts w:ascii="Arial" w:hAnsi="Arial" w:cs="Arial"/>
                <w:lang w:val="en-US"/>
              </w:rPr>
              <w:t>Amaysim</w:t>
            </w:r>
            <w:proofErr w:type="spellEnd"/>
            <w:r w:rsidRPr="00742246">
              <w:rPr>
                <w:rFonts w:ascii="Arial" w:hAnsi="Arial" w:cs="Arial"/>
                <w:lang w:val="en-US"/>
              </w:rPr>
              <w:t xml:space="preserve"> app only works in a portrait orientation and hence </w:t>
            </w:r>
            <w:r w:rsidR="00A12A28" w:rsidRPr="00742246">
              <w:rPr>
                <w:rFonts w:ascii="Arial" w:hAnsi="Arial" w:cs="Arial"/>
                <w:lang w:val="en-US"/>
              </w:rPr>
              <w:t>cannot</w:t>
            </w:r>
            <w:r w:rsidRPr="00742246">
              <w:rPr>
                <w:rFonts w:ascii="Arial" w:hAnsi="Arial" w:cs="Arial"/>
                <w:lang w:val="en-US"/>
              </w:rPr>
              <w:t xml:space="preserve"> be manipulated to a landscape orientation.</w:t>
            </w:r>
          </w:p>
          <w:p w14:paraId="2A1441AD" w14:textId="77777777" w:rsidR="00791DDE" w:rsidRPr="00742246" w:rsidRDefault="00791DDE" w:rsidP="00286674">
            <w:pPr>
              <w:rPr>
                <w:rFonts w:ascii="Arial" w:hAnsi="Arial" w:cs="Arial"/>
                <w:lang w:val="en-US"/>
              </w:rPr>
            </w:pPr>
          </w:p>
          <w:p w14:paraId="66285CB7" w14:textId="77777777" w:rsidR="00791DDE" w:rsidRPr="00742246" w:rsidRDefault="00791DDE" w:rsidP="00286674">
            <w:pPr>
              <w:rPr>
                <w:rFonts w:ascii="Arial" w:hAnsi="Arial" w:cs="Arial"/>
                <w:b/>
                <w:bCs/>
                <w:lang w:val="en-US"/>
              </w:rPr>
            </w:pPr>
            <w:r w:rsidRPr="00742246">
              <w:rPr>
                <w:rFonts w:ascii="Arial" w:hAnsi="Arial" w:cs="Arial"/>
                <w:b/>
                <w:bCs/>
                <w:lang w:val="en-US"/>
              </w:rPr>
              <w:t>Resize Text</w:t>
            </w:r>
          </w:p>
          <w:p w14:paraId="3579D4A3" w14:textId="4606B73D" w:rsidR="00791DDE" w:rsidRPr="00742246" w:rsidRDefault="00791DDE" w:rsidP="00286674">
            <w:pPr>
              <w:rPr>
                <w:rFonts w:ascii="Arial" w:hAnsi="Arial" w:cs="Arial"/>
                <w:lang w:val="en-US"/>
              </w:rPr>
            </w:pPr>
            <w:r w:rsidRPr="00742246">
              <w:rPr>
                <w:rFonts w:ascii="Arial" w:hAnsi="Arial" w:cs="Arial"/>
                <w:lang w:val="en-US"/>
              </w:rPr>
              <w:t xml:space="preserve">The </w:t>
            </w:r>
            <w:proofErr w:type="spellStart"/>
            <w:r w:rsidRPr="00742246">
              <w:rPr>
                <w:rFonts w:ascii="Arial" w:hAnsi="Arial" w:cs="Arial"/>
                <w:lang w:val="en-US"/>
              </w:rPr>
              <w:t>Amaysim</w:t>
            </w:r>
            <w:proofErr w:type="spellEnd"/>
            <w:r w:rsidRPr="00742246">
              <w:rPr>
                <w:rFonts w:ascii="Arial" w:hAnsi="Arial" w:cs="Arial"/>
                <w:lang w:val="en-US"/>
              </w:rPr>
              <w:t xml:space="preserve"> app responds to </w:t>
            </w:r>
            <w:r w:rsidR="00A12A28" w:rsidRPr="00742246">
              <w:rPr>
                <w:rFonts w:ascii="Arial" w:hAnsi="Arial" w:cs="Arial"/>
                <w:lang w:val="en-US"/>
              </w:rPr>
              <w:t>changes</w:t>
            </w:r>
            <w:r w:rsidRPr="00742246">
              <w:rPr>
                <w:rFonts w:ascii="Arial" w:hAnsi="Arial" w:cs="Arial"/>
                <w:lang w:val="en-US"/>
              </w:rPr>
              <w:t xml:space="preserve"> in Font, Zoom with the OS settings.</w:t>
            </w:r>
          </w:p>
          <w:p w14:paraId="1DDF4A3B" w14:textId="77777777" w:rsidR="00791DDE" w:rsidRPr="00742246" w:rsidRDefault="00791DDE" w:rsidP="00286674">
            <w:pPr>
              <w:rPr>
                <w:rFonts w:ascii="Arial" w:hAnsi="Arial" w:cs="Arial"/>
              </w:rPr>
            </w:pPr>
          </w:p>
          <w:p w14:paraId="1A2F8B2F" w14:textId="77777777" w:rsidR="00791DDE" w:rsidRPr="00742246" w:rsidRDefault="00791DDE" w:rsidP="00286674">
            <w:pPr>
              <w:rPr>
                <w:rFonts w:ascii="Arial" w:hAnsi="Arial" w:cs="Arial"/>
                <w:b/>
                <w:bCs/>
              </w:rPr>
            </w:pPr>
            <w:r w:rsidRPr="00742246">
              <w:rPr>
                <w:rFonts w:ascii="Arial" w:hAnsi="Arial" w:cs="Arial"/>
                <w:b/>
                <w:bCs/>
              </w:rPr>
              <w:t>Colour Theme</w:t>
            </w:r>
          </w:p>
          <w:p w14:paraId="2CFB4412" w14:textId="77777777" w:rsidR="00791DDE" w:rsidRPr="00742246" w:rsidRDefault="00791DDE" w:rsidP="00286674">
            <w:pPr>
              <w:rPr>
                <w:rFonts w:ascii="Arial" w:hAnsi="Arial" w:cs="Arial"/>
                <w:lang w:val="en-US"/>
              </w:rPr>
            </w:pPr>
            <w:r w:rsidRPr="00742246">
              <w:rPr>
                <w:rFonts w:ascii="Arial" w:hAnsi="Arial" w:cs="Arial"/>
                <w:lang w:val="en-US"/>
              </w:rPr>
              <w:t>The contrast on some screens can be made better by using higher resolution.</w:t>
            </w:r>
          </w:p>
          <w:p w14:paraId="3E6F30A5" w14:textId="77777777" w:rsidR="00791DDE" w:rsidRPr="00742246" w:rsidRDefault="00791DDE" w:rsidP="00286674">
            <w:pPr>
              <w:rPr>
                <w:rFonts w:ascii="Arial" w:hAnsi="Arial" w:cs="Arial"/>
              </w:rPr>
            </w:pPr>
          </w:p>
          <w:p w14:paraId="4AA9F611" w14:textId="77777777" w:rsidR="00791DDE" w:rsidRPr="00742246" w:rsidRDefault="00791DDE" w:rsidP="00286674">
            <w:pPr>
              <w:rPr>
                <w:rFonts w:ascii="Arial" w:hAnsi="Arial" w:cs="Arial"/>
                <w:b/>
                <w:bCs/>
              </w:rPr>
            </w:pPr>
          </w:p>
        </w:tc>
      </w:tr>
      <w:tr w:rsidR="00791DDE" w:rsidRPr="00742246" w14:paraId="40BE398D"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99FF99"/>
          </w:tcPr>
          <w:p w14:paraId="5FFE7AEA" w14:textId="77777777" w:rsidR="00791DDE" w:rsidRPr="00742246" w:rsidRDefault="00791DDE" w:rsidP="00FF45B8">
            <w:pPr>
              <w:pStyle w:val="ListParagraph"/>
              <w:numPr>
                <w:ilvl w:val="0"/>
                <w:numId w:val="117"/>
              </w:numPr>
              <w:spacing w:line="256" w:lineRule="auto"/>
              <w:rPr>
                <w:rFonts w:ascii="Arial" w:hAnsi="Arial" w:cs="Arial"/>
                <w:b/>
                <w:bCs/>
                <w:sz w:val="28"/>
                <w:szCs w:val="24"/>
              </w:rPr>
            </w:pPr>
            <w:r w:rsidRPr="00742246">
              <w:rPr>
                <w:rFonts w:ascii="Arial" w:hAnsi="Arial" w:cs="Arial"/>
                <w:b/>
                <w:bCs/>
                <w:sz w:val="28"/>
                <w:szCs w:val="24"/>
              </w:rPr>
              <w:lastRenderedPageBreak/>
              <w:t>Cognitive</w:t>
            </w:r>
          </w:p>
        </w:tc>
      </w:tr>
      <w:tr w:rsidR="00791DDE" w:rsidRPr="00742246" w14:paraId="4CEB5510"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5CB2A831" w14:textId="77777777" w:rsidR="00791DDE" w:rsidRPr="00742246" w:rsidRDefault="00791DDE" w:rsidP="00286674">
            <w:pPr>
              <w:rPr>
                <w:rFonts w:ascii="Arial" w:hAnsi="Arial" w:cs="Arial"/>
                <w:b/>
                <w:bCs/>
              </w:rPr>
            </w:pPr>
            <w:r w:rsidRPr="00742246">
              <w:rPr>
                <w:rFonts w:ascii="Arial" w:hAnsi="Arial" w:cs="Arial"/>
                <w:b/>
                <w:bCs/>
              </w:rPr>
              <w:t>Language</w:t>
            </w:r>
          </w:p>
        </w:tc>
      </w:tr>
      <w:tr w:rsidR="00791DDE" w:rsidRPr="00742246" w14:paraId="06B1EE1F"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7B2B2AEA" w14:textId="77777777" w:rsidR="00791DDE" w:rsidRPr="00742246" w:rsidRDefault="00791DDE" w:rsidP="00FF45B8">
            <w:pPr>
              <w:pStyle w:val="ListParagraph"/>
              <w:numPr>
                <w:ilvl w:val="0"/>
                <w:numId w:val="7"/>
              </w:numPr>
              <w:rPr>
                <w:rFonts w:ascii="Arial" w:hAnsi="Arial" w:cs="Arial"/>
              </w:rPr>
            </w:pPr>
            <w:r w:rsidRPr="00742246">
              <w:rPr>
                <w:rFonts w:ascii="Arial" w:hAnsi="Arial" w:cs="Arial"/>
              </w:rPr>
              <w:t>Common words</w:t>
            </w:r>
          </w:p>
          <w:p w14:paraId="421A469F" w14:textId="77777777" w:rsidR="00791DDE" w:rsidRPr="00742246" w:rsidRDefault="00791DDE" w:rsidP="00FF45B8">
            <w:pPr>
              <w:pStyle w:val="ListParagraph"/>
              <w:numPr>
                <w:ilvl w:val="0"/>
                <w:numId w:val="7"/>
              </w:numPr>
              <w:rPr>
                <w:rFonts w:ascii="Arial" w:hAnsi="Arial" w:cs="Arial"/>
              </w:rPr>
            </w:pPr>
            <w:r w:rsidRPr="00742246">
              <w:rPr>
                <w:rFonts w:ascii="Arial" w:hAnsi="Arial" w:cs="Arial"/>
              </w:rPr>
              <w:t>Define words.</w:t>
            </w:r>
          </w:p>
          <w:p w14:paraId="05142618" w14:textId="77777777" w:rsidR="00791DDE" w:rsidRPr="00742246" w:rsidRDefault="00791DDE" w:rsidP="00FF45B8">
            <w:pPr>
              <w:pStyle w:val="ListParagraph"/>
              <w:numPr>
                <w:ilvl w:val="0"/>
                <w:numId w:val="7"/>
              </w:numPr>
              <w:rPr>
                <w:rFonts w:ascii="Arial" w:hAnsi="Arial" w:cs="Arial"/>
              </w:rPr>
            </w:pPr>
            <w:r w:rsidRPr="00742246">
              <w:rPr>
                <w:rFonts w:ascii="Arial" w:hAnsi="Arial" w:cs="Arial"/>
              </w:rPr>
              <w:t>Simple tense</w:t>
            </w:r>
          </w:p>
          <w:p w14:paraId="71062282" w14:textId="77777777" w:rsidR="00791DDE" w:rsidRPr="00742246" w:rsidRDefault="00791DDE" w:rsidP="00FF45B8">
            <w:pPr>
              <w:pStyle w:val="ListParagraph"/>
              <w:numPr>
                <w:ilvl w:val="0"/>
                <w:numId w:val="7"/>
              </w:numPr>
              <w:rPr>
                <w:rFonts w:ascii="Arial" w:hAnsi="Arial" w:cs="Arial"/>
              </w:rPr>
            </w:pPr>
            <w:r w:rsidRPr="00742246">
              <w:rPr>
                <w:rFonts w:ascii="Arial" w:hAnsi="Arial" w:cs="Arial"/>
              </w:rPr>
              <w:t>Literal language</w:t>
            </w:r>
          </w:p>
          <w:p w14:paraId="1366D37C" w14:textId="77777777" w:rsidR="00791DDE" w:rsidRPr="00742246" w:rsidRDefault="00791DDE" w:rsidP="00FF45B8">
            <w:pPr>
              <w:pStyle w:val="ListParagraph"/>
              <w:numPr>
                <w:ilvl w:val="0"/>
                <w:numId w:val="7"/>
              </w:numPr>
              <w:rPr>
                <w:rFonts w:ascii="Arial" w:hAnsi="Arial" w:cs="Arial"/>
              </w:rPr>
            </w:pPr>
            <w:r w:rsidRPr="00742246">
              <w:rPr>
                <w:rFonts w:ascii="Arial" w:hAnsi="Arial" w:cs="Arial"/>
              </w:rPr>
              <w:t>Avoid double negatives.</w:t>
            </w:r>
          </w:p>
          <w:p w14:paraId="6ACBF211" w14:textId="77777777" w:rsidR="00791DDE" w:rsidRPr="00742246" w:rsidRDefault="00791DDE" w:rsidP="00FF45B8">
            <w:pPr>
              <w:pStyle w:val="ListParagraph"/>
              <w:numPr>
                <w:ilvl w:val="0"/>
                <w:numId w:val="7"/>
              </w:numPr>
              <w:rPr>
                <w:rFonts w:ascii="Arial" w:hAnsi="Arial" w:cs="Arial"/>
              </w:rPr>
            </w:pPr>
            <w:r w:rsidRPr="00742246">
              <w:rPr>
                <w:rFonts w:ascii="Arial" w:hAnsi="Arial" w:cs="Arial"/>
              </w:rPr>
              <w:t>Nested clauses</w:t>
            </w:r>
          </w:p>
          <w:p w14:paraId="2D1274F5" w14:textId="77777777" w:rsidR="00791DDE" w:rsidRPr="00742246" w:rsidRDefault="00791DDE" w:rsidP="00286674">
            <w:pPr>
              <w:rPr>
                <w:rFonts w:ascii="Arial" w:hAnsi="Arial" w:cs="Arial"/>
              </w:rPr>
            </w:pPr>
          </w:p>
          <w:p w14:paraId="381D9B5E" w14:textId="77777777" w:rsidR="00791DDE" w:rsidRPr="00742246" w:rsidRDefault="00791DDE" w:rsidP="00286674">
            <w:pPr>
              <w:rPr>
                <w:rFonts w:ascii="Arial" w:hAnsi="Arial" w:cs="Arial"/>
              </w:rPr>
            </w:pPr>
            <w:r w:rsidRPr="00742246">
              <w:rPr>
                <w:rFonts w:ascii="Arial" w:hAnsi="Arial" w:cs="Arial"/>
              </w:rPr>
              <w:t>Language used by providers should be targeted towards the lower secondary education level to accommodate for diverse reading levels and intellectual disabilities.</w:t>
            </w:r>
          </w:p>
          <w:p w14:paraId="62DE401C" w14:textId="77777777" w:rsidR="00791DDE" w:rsidRPr="00742246" w:rsidRDefault="00791DDE" w:rsidP="00286674">
            <w:pPr>
              <w:rPr>
                <w:rFonts w:ascii="Arial" w:hAnsi="Arial" w:cs="Arial"/>
              </w:rPr>
            </w:pPr>
          </w:p>
          <w:p w14:paraId="034E5FA5" w14:textId="77777777" w:rsidR="00791DDE" w:rsidRPr="00742246" w:rsidRDefault="00791DDE" w:rsidP="00286674">
            <w:pPr>
              <w:rPr>
                <w:rFonts w:ascii="Arial" w:hAnsi="Arial" w:cs="Arial"/>
              </w:rPr>
            </w:pPr>
            <w:r w:rsidRPr="00742246">
              <w:rPr>
                <w:rFonts w:ascii="Arial" w:hAnsi="Arial" w:cs="Arial"/>
              </w:rPr>
              <w:lastRenderedPageBreak/>
              <w:t>This is in line with WCAG 2.2 criteria:</w:t>
            </w:r>
          </w:p>
          <w:p w14:paraId="70B7FEE0" w14:textId="77777777" w:rsidR="00791DDE" w:rsidRPr="00742246" w:rsidRDefault="00791DDE" w:rsidP="00FF45B8">
            <w:pPr>
              <w:pStyle w:val="ListParagraph"/>
              <w:numPr>
                <w:ilvl w:val="0"/>
                <w:numId w:val="9"/>
              </w:numPr>
              <w:rPr>
                <w:rFonts w:ascii="Arial" w:hAnsi="Arial" w:cs="Arial"/>
              </w:rPr>
            </w:pPr>
            <w:r w:rsidRPr="00742246">
              <w:rPr>
                <w:rFonts w:ascii="Arial" w:hAnsi="Arial" w:cs="Arial"/>
              </w:rPr>
              <w:t>3.1.5 Reading Level (Level AAA)</w:t>
            </w:r>
          </w:p>
          <w:p w14:paraId="5DB9D195" w14:textId="77777777" w:rsidR="00791DDE" w:rsidRPr="00742246" w:rsidRDefault="00791DDE" w:rsidP="00286674">
            <w:pPr>
              <w:rPr>
                <w:rFonts w:ascii="Arial" w:hAnsi="Arial" w:cs="Arial"/>
              </w:rPr>
            </w:pPr>
          </w:p>
          <w:p w14:paraId="3CAA3BC9" w14:textId="77777777" w:rsidR="00791DDE" w:rsidRPr="00742246" w:rsidRDefault="00791DDE" w:rsidP="00286674">
            <w:pPr>
              <w:rPr>
                <w:rFonts w:ascii="Arial" w:hAnsi="Arial" w:cs="Arial"/>
              </w:rPr>
            </w:pPr>
          </w:p>
          <w:p w14:paraId="69C4751E" w14:textId="77777777" w:rsidR="00791DDE" w:rsidRPr="00742246" w:rsidRDefault="00791DDE" w:rsidP="00286674">
            <w:pPr>
              <w:rPr>
                <w:rFonts w:ascii="Arial" w:hAnsi="Arial" w:cs="Arial"/>
              </w:rPr>
            </w:pPr>
          </w:p>
          <w:p w14:paraId="30CDFDB4" w14:textId="77777777" w:rsidR="00791DDE" w:rsidRPr="00742246" w:rsidRDefault="00791DDE"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5B030F08" w14:textId="483A8D99" w:rsidR="00791DDE" w:rsidRPr="00742246" w:rsidRDefault="5413B705" w:rsidP="235C07DA">
            <w:pPr>
              <w:rPr>
                <w:rFonts w:ascii="Arial" w:hAnsi="Arial" w:cs="Arial"/>
                <w:b/>
                <w:bCs/>
              </w:rPr>
            </w:pPr>
            <w:r w:rsidRPr="00742246">
              <w:rPr>
                <w:rFonts w:ascii="Arial" w:hAnsi="Arial" w:cs="Arial"/>
                <w:b/>
                <w:bCs/>
                <w:highlight w:val="green"/>
              </w:rPr>
              <w:lastRenderedPageBreak/>
              <w:t>GREEN</w:t>
            </w:r>
          </w:p>
          <w:p w14:paraId="698ABB41" w14:textId="6D642DDE" w:rsidR="00791DDE" w:rsidRPr="00742246" w:rsidRDefault="00791DDE" w:rsidP="00286674">
            <w:pPr>
              <w:rPr>
                <w:rFonts w:ascii="Arial" w:hAnsi="Arial" w:cs="Arial"/>
              </w:rPr>
            </w:pPr>
          </w:p>
        </w:tc>
        <w:tc>
          <w:tcPr>
            <w:tcW w:w="4262" w:type="dxa"/>
            <w:tcBorders>
              <w:top w:val="single" w:sz="4" w:space="0" w:color="auto"/>
              <w:left w:val="single" w:sz="4" w:space="0" w:color="auto"/>
              <w:bottom w:val="single" w:sz="4" w:space="0" w:color="auto"/>
              <w:right w:val="single" w:sz="4" w:space="0" w:color="auto"/>
            </w:tcBorders>
          </w:tcPr>
          <w:p w14:paraId="0A3E96CA" w14:textId="77777777" w:rsidR="00791DDE" w:rsidRPr="00742246" w:rsidRDefault="00791DDE"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1E2B859F" w14:textId="3DC13269" w:rsidR="00791DDE" w:rsidRPr="00742246" w:rsidRDefault="5413B705" w:rsidP="00286674">
            <w:pPr>
              <w:rPr>
                <w:rFonts w:ascii="Arial" w:hAnsi="Arial" w:cs="Arial"/>
              </w:rPr>
            </w:pPr>
            <w:r w:rsidRPr="00742246">
              <w:rPr>
                <w:rFonts w:ascii="Arial" w:hAnsi="Arial" w:cs="Arial"/>
              </w:rPr>
              <w:t>Language is simple and clear.</w:t>
            </w:r>
          </w:p>
        </w:tc>
      </w:tr>
      <w:tr w:rsidR="00791DDE" w:rsidRPr="00742246" w14:paraId="32F025D8"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7308C811" w14:textId="77777777" w:rsidR="00791DDE" w:rsidRPr="00742246" w:rsidRDefault="00791DDE" w:rsidP="00286674">
            <w:pPr>
              <w:rPr>
                <w:rFonts w:ascii="Arial" w:hAnsi="Arial" w:cs="Arial"/>
                <w:b/>
                <w:bCs/>
              </w:rPr>
            </w:pPr>
            <w:r w:rsidRPr="00742246">
              <w:rPr>
                <w:rFonts w:ascii="Arial" w:hAnsi="Arial" w:cs="Arial"/>
                <w:b/>
                <w:bCs/>
              </w:rPr>
              <w:t>Consistent Page Layout and Navigation</w:t>
            </w:r>
          </w:p>
        </w:tc>
      </w:tr>
      <w:tr w:rsidR="00791DDE" w:rsidRPr="00742246" w14:paraId="33D332FF"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131EEB1E" w14:textId="77777777" w:rsidR="00791DDE" w:rsidRPr="00742246" w:rsidRDefault="00791DDE" w:rsidP="00FF45B8">
            <w:pPr>
              <w:pStyle w:val="ListParagraph"/>
              <w:numPr>
                <w:ilvl w:val="0"/>
                <w:numId w:val="8"/>
              </w:numPr>
              <w:spacing w:line="256" w:lineRule="auto"/>
              <w:rPr>
                <w:rFonts w:ascii="Arial" w:hAnsi="Arial" w:cs="Arial"/>
              </w:rPr>
            </w:pPr>
            <w:r w:rsidRPr="00742246">
              <w:rPr>
                <w:rFonts w:ascii="Arial" w:hAnsi="Arial" w:cs="Arial"/>
              </w:rPr>
              <w:t>Button Placement</w:t>
            </w:r>
          </w:p>
          <w:p w14:paraId="242EAC0D" w14:textId="77777777" w:rsidR="00791DDE" w:rsidRPr="00742246" w:rsidRDefault="00791DDE" w:rsidP="00286674">
            <w:pPr>
              <w:rPr>
                <w:rFonts w:ascii="Arial" w:hAnsi="Arial" w:cs="Arial"/>
              </w:rPr>
            </w:pPr>
          </w:p>
          <w:p w14:paraId="2D8B3382" w14:textId="77777777" w:rsidR="00791DDE" w:rsidRPr="00742246" w:rsidRDefault="00791DDE" w:rsidP="00286674">
            <w:pPr>
              <w:rPr>
                <w:rFonts w:ascii="Arial" w:hAnsi="Arial" w:cs="Arial"/>
              </w:rPr>
            </w:pPr>
            <w:r w:rsidRPr="00742246">
              <w:rPr>
                <w:rFonts w:ascii="Arial" w:hAnsi="Arial" w:cs="Arial"/>
              </w:rPr>
              <w:t xml:space="preserve">Helps users predict where to look for content and locate it easily if they come across it again. Users who have a cognitive or intellectual disability can all </w:t>
            </w:r>
          </w:p>
          <w:p w14:paraId="5043D253" w14:textId="77777777" w:rsidR="00791DDE" w:rsidRPr="00742246" w:rsidRDefault="00791DDE" w:rsidP="00286674">
            <w:pPr>
              <w:rPr>
                <w:rFonts w:ascii="Arial" w:hAnsi="Arial" w:cs="Arial"/>
              </w:rPr>
            </w:pPr>
            <w:r w:rsidRPr="00742246">
              <w:rPr>
                <w:rFonts w:ascii="Arial" w:hAnsi="Arial" w:cs="Arial"/>
              </w:rPr>
              <w:t>benefit from this.</w:t>
            </w:r>
          </w:p>
          <w:p w14:paraId="54E89AA9" w14:textId="77777777" w:rsidR="00791DDE" w:rsidRPr="00742246" w:rsidRDefault="00791DDE" w:rsidP="00286674">
            <w:pPr>
              <w:rPr>
                <w:rFonts w:ascii="Arial" w:hAnsi="Arial" w:cs="Arial"/>
              </w:rPr>
            </w:pPr>
          </w:p>
          <w:p w14:paraId="7A821D6F" w14:textId="77777777" w:rsidR="00791DDE" w:rsidRPr="00742246" w:rsidRDefault="00791DDE" w:rsidP="00286674">
            <w:pPr>
              <w:rPr>
                <w:rFonts w:ascii="Arial" w:hAnsi="Arial" w:cs="Arial"/>
              </w:rPr>
            </w:pPr>
            <w:r w:rsidRPr="00742246">
              <w:rPr>
                <w:rFonts w:ascii="Arial" w:hAnsi="Arial" w:cs="Arial"/>
              </w:rPr>
              <w:t>This is in line with WCAG 2.2 criteria:</w:t>
            </w:r>
          </w:p>
          <w:p w14:paraId="3A3871C2" w14:textId="77777777" w:rsidR="00791DDE" w:rsidRPr="00742246" w:rsidRDefault="00791DDE" w:rsidP="00FF45B8">
            <w:pPr>
              <w:pStyle w:val="ListParagraph"/>
              <w:numPr>
                <w:ilvl w:val="0"/>
                <w:numId w:val="9"/>
              </w:numPr>
              <w:spacing w:line="256" w:lineRule="auto"/>
              <w:rPr>
                <w:rFonts w:ascii="Arial" w:hAnsi="Arial" w:cs="Arial"/>
              </w:rPr>
            </w:pPr>
            <w:r w:rsidRPr="00742246">
              <w:rPr>
                <w:rFonts w:ascii="Arial" w:hAnsi="Arial" w:cs="Arial"/>
              </w:rPr>
              <w:t>3.2.3 Consistent Navigation (Level AA)</w:t>
            </w:r>
          </w:p>
          <w:p w14:paraId="2270F2B9" w14:textId="77777777" w:rsidR="00791DDE" w:rsidRPr="00742246" w:rsidRDefault="00791DDE" w:rsidP="00286674">
            <w:pPr>
              <w:pStyle w:val="ListParagraph"/>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hideMark/>
          </w:tcPr>
          <w:p w14:paraId="08FA3A5D" w14:textId="76560380" w:rsidR="00791DDE" w:rsidRPr="00742246" w:rsidRDefault="6F7020C9" w:rsidP="219AF4AC">
            <w:pPr>
              <w:rPr>
                <w:rFonts w:ascii="Arial" w:hAnsi="Arial" w:cs="Arial"/>
                <w:b/>
              </w:rPr>
            </w:pPr>
            <w:r w:rsidRPr="00742246">
              <w:rPr>
                <w:rFonts w:ascii="Arial" w:hAnsi="Arial" w:cs="Arial"/>
                <w:b/>
                <w:bCs/>
                <w:highlight w:val="yellow"/>
              </w:rPr>
              <w:t>YELLOW</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29DB6C3" w14:textId="77777777" w:rsidR="00791DDE" w:rsidRPr="00742246" w:rsidRDefault="00791DDE" w:rsidP="00286674">
            <w:pPr>
              <w:pStyle w:val="NormalWeb"/>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77791A6C" w14:textId="77777777" w:rsidR="00791DDE" w:rsidRPr="00742246" w:rsidRDefault="00791DDE" w:rsidP="00286674">
            <w:pPr>
              <w:rPr>
                <w:rFonts w:ascii="Arial" w:hAnsi="Arial" w:cs="Arial"/>
                <w:b/>
                <w:bCs/>
              </w:rPr>
            </w:pPr>
            <w:r w:rsidRPr="00742246">
              <w:rPr>
                <w:rFonts w:ascii="Arial" w:hAnsi="Arial" w:cs="Arial"/>
                <w:b/>
                <w:bCs/>
              </w:rPr>
              <w:t>Page Layout:</w:t>
            </w:r>
          </w:p>
          <w:p w14:paraId="7BF79B4B" w14:textId="77777777" w:rsidR="00791DDE" w:rsidRPr="00742246" w:rsidRDefault="00791DDE" w:rsidP="00FF45B8">
            <w:pPr>
              <w:pStyle w:val="ListParagraph"/>
              <w:numPr>
                <w:ilvl w:val="0"/>
                <w:numId w:val="2"/>
              </w:numPr>
              <w:spacing w:line="256" w:lineRule="auto"/>
              <w:rPr>
                <w:rFonts w:ascii="Arial" w:hAnsi="Arial" w:cs="Arial"/>
                <w:b/>
                <w:bCs/>
              </w:rPr>
            </w:pPr>
            <w:r w:rsidRPr="00742246">
              <w:rPr>
                <w:rFonts w:ascii="Arial" w:hAnsi="Arial" w:cs="Arial"/>
                <w:lang w:val="en-US"/>
              </w:rPr>
              <w:t>Content is laid out adequately to prompt correct entry of data following a logical flow.</w:t>
            </w:r>
          </w:p>
          <w:p w14:paraId="650D78F7" w14:textId="77777777" w:rsidR="00791DDE" w:rsidRPr="00742246" w:rsidRDefault="00791DDE" w:rsidP="00FF45B8">
            <w:pPr>
              <w:pStyle w:val="ListParagraph"/>
              <w:numPr>
                <w:ilvl w:val="0"/>
                <w:numId w:val="44"/>
              </w:numPr>
              <w:rPr>
                <w:rFonts w:ascii="Arial" w:hAnsi="Arial" w:cs="Arial"/>
                <w:lang w:val="en-US"/>
              </w:rPr>
            </w:pPr>
            <w:r w:rsidRPr="00742246">
              <w:rPr>
                <w:rFonts w:ascii="Arial" w:hAnsi="Arial" w:cs="Arial"/>
                <w:lang w:val="en-US"/>
              </w:rPr>
              <w:t>Design is consistent and responsive across all pages.</w:t>
            </w:r>
          </w:p>
          <w:p w14:paraId="50E68B26" w14:textId="77777777" w:rsidR="00791DDE" w:rsidRPr="00742246" w:rsidRDefault="00791DDE" w:rsidP="00FF45B8">
            <w:pPr>
              <w:pStyle w:val="ListParagraph"/>
              <w:numPr>
                <w:ilvl w:val="0"/>
                <w:numId w:val="44"/>
              </w:numPr>
              <w:rPr>
                <w:rFonts w:ascii="Arial" w:hAnsi="Arial" w:cs="Arial"/>
                <w:lang w:val="en-US"/>
              </w:rPr>
            </w:pPr>
            <w:r w:rsidRPr="00742246">
              <w:rPr>
                <w:rFonts w:ascii="Arial" w:hAnsi="Arial" w:cs="Arial"/>
                <w:lang w:val="en-US"/>
              </w:rPr>
              <w:t>The layout of the app fosters a logical order, and the screen reader performs well navigating from one task to the next.</w:t>
            </w:r>
          </w:p>
          <w:p w14:paraId="37750E77" w14:textId="77777777" w:rsidR="00791DDE" w:rsidRPr="00742246" w:rsidRDefault="00791DDE" w:rsidP="00286674">
            <w:pPr>
              <w:rPr>
                <w:rFonts w:ascii="Arial" w:hAnsi="Arial" w:cs="Arial"/>
                <w:lang w:val="en-US"/>
              </w:rPr>
            </w:pPr>
          </w:p>
          <w:p w14:paraId="20B8C705" w14:textId="77777777" w:rsidR="00791DDE" w:rsidRPr="00742246" w:rsidRDefault="00791DDE" w:rsidP="00286674">
            <w:pPr>
              <w:rPr>
                <w:rFonts w:ascii="Arial" w:hAnsi="Arial" w:cs="Arial"/>
                <w:b/>
                <w:bCs/>
                <w:lang w:val="en-US"/>
              </w:rPr>
            </w:pPr>
            <w:r w:rsidRPr="00742246">
              <w:rPr>
                <w:rFonts w:ascii="Arial" w:hAnsi="Arial" w:cs="Arial"/>
                <w:b/>
                <w:bCs/>
                <w:lang w:val="en-US"/>
              </w:rPr>
              <w:t>Button Placement:</w:t>
            </w:r>
          </w:p>
          <w:p w14:paraId="6BB7D1D9" w14:textId="77777777" w:rsidR="00791DDE" w:rsidRPr="00742246" w:rsidRDefault="00791DDE" w:rsidP="00FF45B8">
            <w:pPr>
              <w:pStyle w:val="ListParagraph"/>
              <w:numPr>
                <w:ilvl w:val="0"/>
                <w:numId w:val="45"/>
              </w:numPr>
              <w:rPr>
                <w:rFonts w:ascii="Arial" w:hAnsi="Arial" w:cs="Arial"/>
              </w:rPr>
            </w:pPr>
            <w:r w:rsidRPr="00742246">
              <w:rPr>
                <w:rFonts w:ascii="Arial" w:hAnsi="Arial" w:cs="Arial"/>
                <w:lang w:val="en-US"/>
              </w:rPr>
              <w:t xml:space="preserve">Most buttons on the </w:t>
            </w:r>
            <w:proofErr w:type="spellStart"/>
            <w:r w:rsidRPr="00742246">
              <w:rPr>
                <w:rFonts w:ascii="Arial" w:hAnsi="Arial" w:cs="Arial"/>
                <w:lang w:val="en-US"/>
              </w:rPr>
              <w:t>Amaysim</w:t>
            </w:r>
            <w:proofErr w:type="spellEnd"/>
            <w:r w:rsidRPr="00742246">
              <w:rPr>
                <w:rFonts w:ascii="Arial" w:hAnsi="Arial" w:cs="Arial"/>
                <w:lang w:val="en-US"/>
              </w:rPr>
              <w:t xml:space="preserve"> app were placed in an area that was simple to access and use.</w:t>
            </w:r>
          </w:p>
          <w:p w14:paraId="05FA532B" w14:textId="77777777" w:rsidR="00791DDE" w:rsidRPr="00742246" w:rsidRDefault="00791DDE" w:rsidP="00286674">
            <w:pPr>
              <w:pStyle w:val="ListParagraph"/>
              <w:rPr>
                <w:rFonts w:ascii="Arial" w:hAnsi="Arial" w:cs="Arial"/>
                <w:lang w:val="en-US"/>
              </w:rPr>
            </w:pPr>
            <w:r w:rsidRPr="00742246">
              <w:rPr>
                <w:rFonts w:ascii="Arial" w:hAnsi="Arial" w:cs="Arial"/>
                <w:lang w:val="en-US"/>
              </w:rPr>
              <w:t xml:space="preserve">Some buttons could be made bigger and have higher contrast ratio to make the most of the space in the application. </w:t>
            </w:r>
          </w:p>
          <w:p w14:paraId="6F554A4C" w14:textId="77777777" w:rsidR="00791DDE" w:rsidRPr="00742246" w:rsidRDefault="00791DDE" w:rsidP="00FF45B8">
            <w:pPr>
              <w:pStyle w:val="ListParagraph"/>
              <w:numPr>
                <w:ilvl w:val="0"/>
                <w:numId w:val="45"/>
              </w:numPr>
              <w:rPr>
                <w:rFonts w:ascii="Arial" w:hAnsi="Arial" w:cs="Arial"/>
                <w:lang w:val="en-US"/>
              </w:rPr>
            </w:pPr>
            <w:r w:rsidRPr="00742246">
              <w:rPr>
                <w:rFonts w:ascii="Arial" w:hAnsi="Arial" w:cs="Arial"/>
                <w:lang w:val="en-US"/>
              </w:rPr>
              <w:t>The return/back button is in a consistent and convenient location.</w:t>
            </w:r>
          </w:p>
          <w:p w14:paraId="36102FDC" w14:textId="77777777" w:rsidR="00791DDE" w:rsidRPr="00742246" w:rsidRDefault="00791DDE" w:rsidP="00286674">
            <w:pPr>
              <w:rPr>
                <w:rFonts w:ascii="Arial" w:hAnsi="Arial" w:cs="Arial"/>
                <w:lang w:val="en-US"/>
              </w:rPr>
            </w:pPr>
          </w:p>
          <w:p w14:paraId="2608D447" w14:textId="77777777" w:rsidR="00791DDE" w:rsidRPr="00742246" w:rsidRDefault="00791DDE" w:rsidP="00286674">
            <w:pPr>
              <w:rPr>
                <w:rFonts w:ascii="Arial" w:hAnsi="Arial" w:cs="Arial"/>
                <w:lang w:val="en-US"/>
              </w:rPr>
            </w:pPr>
          </w:p>
          <w:p w14:paraId="3BC47AF7" w14:textId="77777777" w:rsidR="00791DDE" w:rsidRPr="00742246" w:rsidRDefault="00791DDE" w:rsidP="00286674">
            <w:pPr>
              <w:rPr>
                <w:rFonts w:ascii="Arial" w:hAnsi="Arial" w:cs="Arial"/>
                <w:lang w:val="en-US"/>
              </w:rPr>
            </w:pPr>
          </w:p>
          <w:p w14:paraId="7BAE2108" w14:textId="77777777" w:rsidR="00791DDE" w:rsidRPr="00742246" w:rsidRDefault="00791DDE" w:rsidP="00286674">
            <w:pPr>
              <w:rPr>
                <w:rFonts w:ascii="Arial" w:hAnsi="Arial" w:cs="Arial"/>
                <w:b/>
                <w:bCs/>
                <w:lang w:val="en-US"/>
              </w:rPr>
            </w:pPr>
            <w:r w:rsidRPr="00742246">
              <w:rPr>
                <w:rFonts w:ascii="Arial" w:hAnsi="Arial" w:cs="Arial"/>
                <w:b/>
                <w:bCs/>
                <w:lang w:val="en-US"/>
              </w:rPr>
              <w:t>Consistent Navigation:</w:t>
            </w:r>
          </w:p>
          <w:p w14:paraId="62361ECC" w14:textId="77777777" w:rsidR="00791DDE" w:rsidRPr="00742246" w:rsidRDefault="00791DDE" w:rsidP="00FF45B8">
            <w:pPr>
              <w:pStyle w:val="ListParagraph"/>
              <w:numPr>
                <w:ilvl w:val="0"/>
                <w:numId w:val="45"/>
              </w:numPr>
              <w:rPr>
                <w:rFonts w:ascii="Arial" w:hAnsi="Arial" w:cs="Arial"/>
                <w:lang w:val="en-US"/>
              </w:rPr>
            </w:pPr>
            <w:r w:rsidRPr="00742246">
              <w:rPr>
                <w:rFonts w:ascii="Arial" w:hAnsi="Arial" w:cs="Arial"/>
                <w:lang w:val="en-US"/>
              </w:rPr>
              <w:lastRenderedPageBreak/>
              <w:t xml:space="preserve">The </w:t>
            </w:r>
            <w:proofErr w:type="spellStart"/>
            <w:r w:rsidRPr="00742246">
              <w:rPr>
                <w:rFonts w:ascii="Arial" w:hAnsi="Arial" w:cs="Arial"/>
                <w:lang w:val="en-US"/>
              </w:rPr>
              <w:t>Amaysim</w:t>
            </w:r>
            <w:proofErr w:type="spellEnd"/>
            <w:r w:rsidRPr="00742246">
              <w:rPr>
                <w:rFonts w:ascii="Arial" w:hAnsi="Arial" w:cs="Arial"/>
                <w:lang w:val="en-US"/>
              </w:rPr>
              <w:t xml:space="preserve"> app utilizes consistent navigation bars along the base of the screen to easily navigate between menu items.</w:t>
            </w:r>
          </w:p>
          <w:p w14:paraId="514871B8" w14:textId="77777777" w:rsidR="00791DDE" w:rsidRPr="00742246" w:rsidRDefault="00791DDE" w:rsidP="00FF45B8">
            <w:pPr>
              <w:pStyle w:val="ListParagraph"/>
              <w:numPr>
                <w:ilvl w:val="0"/>
                <w:numId w:val="45"/>
              </w:numPr>
              <w:rPr>
                <w:rFonts w:ascii="Arial" w:hAnsi="Arial" w:cs="Arial"/>
              </w:rPr>
            </w:pPr>
            <w:r w:rsidRPr="00742246">
              <w:rPr>
                <w:rFonts w:ascii="Arial" w:hAnsi="Arial" w:cs="Arial"/>
                <w:lang w:val="en-US"/>
              </w:rPr>
              <w:t xml:space="preserve">All buttons on the </w:t>
            </w:r>
            <w:proofErr w:type="spellStart"/>
            <w:r w:rsidRPr="00742246">
              <w:rPr>
                <w:rFonts w:ascii="Arial" w:hAnsi="Arial" w:cs="Arial"/>
                <w:lang w:val="en-US"/>
              </w:rPr>
              <w:t>Amaysim</w:t>
            </w:r>
            <w:proofErr w:type="spellEnd"/>
            <w:r w:rsidRPr="00742246">
              <w:rPr>
                <w:rFonts w:ascii="Arial" w:hAnsi="Arial" w:cs="Arial"/>
                <w:lang w:val="en-US"/>
              </w:rPr>
              <w:t xml:space="preserve"> app are consistently </w:t>
            </w:r>
            <w:proofErr w:type="spellStart"/>
            <w:r w:rsidRPr="00742246">
              <w:rPr>
                <w:rFonts w:ascii="Arial" w:hAnsi="Arial" w:cs="Arial"/>
                <w:lang w:val="en-US"/>
              </w:rPr>
              <w:t>coloured</w:t>
            </w:r>
            <w:proofErr w:type="spellEnd"/>
            <w:r w:rsidRPr="00742246">
              <w:rPr>
                <w:rFonts w:ascii="Arial" w:hAnsi="Arial" w:cs="Arial"/>
                <w:lang w:val="en-US"/>
              </w:rPr>
              <w:t xml:space="preserve"> Orange and shaped as a rounded rectangle making them easy to identify.</w:t>
            </w:r>
          </w:p>
          <w:p w14:paraId="633F721D" w14:textId="77777777" w:rsidR="00791DDE" w:rsidRPr="00742246" w:rsidRDefault="00791DDE" w:rsidP="00286674">
            <w:pPr>
              <w:rPr>
                <w:rFonts w:ascii="Arial" w:hAnsi="Arial" w:cs="Arial"/>
              </w:rPr>
            </w:pPr>
          </w:p>
          <w:p w14:paraId="1409AD50" w14:textId="77777777" w:rsidR="00791DDE" w:rsidRPr="00742246" w:rsidRDefault="00791DDE" w:rsidP="00286674">
            <w:pPr>
              <w:rPr>
                <w:rFonts w:ascii="Arial" w:hAnsi="Arial" w:cs="Arial"/>
              </w:rPr>
            </w:pPr>
          </w:p>
          <w:p w14:paraId="524A8352" w14:textId="77777777" w:rsidR="00791DDE" w:rsidRPr="00742246" w:rsidRDefault="00791DDE" w:rsidP="00286674">
            <w:pPr>
              <w:rPr>
                <w:rFonts w:ascii="Arial" w:hAnsi="Arial" w:cs="Arial"/>
                <w:b/>
                <w:bCs/>
                <w:lang w:val="en-US"/>
              </w:rPr>
            </w:pPr>
            <w:r w:rsidRPr="00742246">
              <w:rPr>
                <w:rFonts w:ascii="Arial" w:hAnsi="Arial" w:cs="Arial"/>
                <w:b/>
                <w:bCs/>
                <w:lang w:val="en-US"/>
              </w:rPr>
              <w:t>Positioning:</w:t>
            </w:r>
          </w:p>
          <w:p w14:paraId="0F9CAF8B" w14:textId="77777777" w:rsidR="00791DDE" w:rsidRPr="00742246" w:rsidRDefault="00791DDE" w:rsidP="00FF45B8">
            <w:pPr>
              <w:pStyle w:val="ListParagraph"/>
              <w:numPr>
                <w:ilvl w:val="0"/>
                <w:numId w:val="46"/>
              </w:numPr>
              <w:rPr>
                <w:rFonts w:ascii="Arial" w:hAnsi="Arial" w:cs="Arial"/>
                <w:lang w:val="en-US"/>
              </w:rPr>
            </w:pPr>
            <w:r w:rsidRPr="00742246">
              <w:rPr>
                <w:rFonts w:ascii="Arial" w:hAnsi="Arial" w:cs="Arial"/>
                <w:lang w:val="en-US"/>
              </w:rPr>
              <w:t xml:space="preserve">Where possible, the </w:t>
            </w:r>
            <w:proofErr w:type="spellStart"/>
            <w:r w:rsidRPr="00742246">
              <w:rPr>
                <w:rFonts w:ascii="Arial" w:hAnsi="Arial" w:cs="Arial"/>
                <w:lang w:val="en-US"/>
              </w:rPr>
              <w:t>Amaysim</w:t>
            </w:r>
            <w:proofErr w:type="spellEnd"/>
            <w:r w:rsidRPr="00742246">
              <w:rPr>
                <w:rFonts w:ascii="Arial" w:hAnsi="Arial" w:cs="Arial"/>
                <w:lang w:val="en-US"/>
              </w:rPr>
              <w:t xml:space="preserve"> app fits most of the content on a page before requiring page scroll. Despite this, some information such as the “Device Management” window requires a long list of menu options and hence requires scrolling to reach.</w:t>
            </w:r>
          </w:p>
          <w:p w14:paraId="0907174E" w14:textId="77777777" w:rsidR="00791DDE" w:rsidRPr="00742246" w:rsidRDefault="00791DDE" w:rsidP="00286674">
            <w:pPr>
              <w:rPr>
                <w:rFonts w:ascii="Arial" w:hAnsi="Arial" w:cs="Arial"/>
                <w:lang w:val="en-US"/>
              </w:rPr>
            </w:pPr>
          </w:p>
          <w:p w14:paraId="7015BA77" w14:textId="77777777" w:rsidR="00791DDE" w:rsidRPr="00742246" w:rsidRDefault="00791DDE" w:rsidP="00286674">
            <w:pPr>
              <w:rPr>
                <w:rFonts w:ascii="Arial" w:hAnsi="Arial" w:cs="Arial"/>
                <w:b/>
                <w:bCs/>
                <w:lang w:val="en-US"/>
              </w:rPr>
            </w:pPr>
            <w:r w:rsidRPr="00742246">
              <w:rPr>
                <w:rFonts w:ascii="Arial" w:hAnsi="Arial" w:cs="Arial"/>
                <w:b/>
                <w:bCs/>
                <w:lang w:val="en-US"/>
              </w:rPr>
              <w:t>Grouping</w:t>
            </w:r>
          </w:p>
          <w:p w14:paraId="0C9F4ABD" w14:textId="77777777" w:rsidR="00791DDE" w:rsidRPr="00742246" w:rsidRDefault="00791DDE" w:rsidP="00FF45B8">
            <w:pPr>
              <w:pStyle w:val="ListParagraph"/>
              <w:numPr>
                <w:ilvl w:val="0"/>
                <w:numId w:val="47"/>
              </w:numPr>
              <w:rPr>
                <w:rFonts w:ascii="Arial" w:hAnsi="Arial" w:cs="Arial"/>
              </w:rPr>
            </w:pPr>
            <w:r w:rsidRPr="00742246">
              <w:rPr>
                <w:rFonts w:ascii="Arial" w:hAnsi="Arial" w:cs="Arial"/>
                <w:lang w:val="en-US"/>
              </w:rPr>
              <w:t xml:space="preserve">The </w:t>
            </w:r>
            <w:proofErr w:type="spellStart"/>
            <w:r w:rsidRPr="00742246">
              <w:rPr>
                <w:rFonts w:ascii="Arial" w:hAnsi="Arial" w:cs="Arial"/>
                <w:lang w:val="en-US"/>
              </w:rPr>
              <w:t>Amaysim</w:t>
            </w:r>
            <w:proofErr w:type="spellEnd"/>
            <w:r w:rsidRPr="00742246">
              <w:rPr>
                <w:rFonts w:ascii="Arial" w:hAnsi="Arial" w:cs="Arial"/>
                <w:lang w:val="en-US"/>
              </w:rPr>
              <w:t xml:space="preserve"> app would often only feature one element that completed its respective action and hence did not require the grouping of elements.</w:t>
            </w:r>
          </w:p>
          <w:p w14:paraId="5602F087" w14:textId="77777777" w:rsidR="00791DDE" w:rsidRPr="00742246" w:rsidRDefault="00791DDE" w:rsidP="00FF45B8">
            <w:pPr>
              <w:pStyle w:val="ListParagraph"/>
              <w:numPr>
                <w:ilvl w:val="0"/>
                <w:numId w:val="47"/>
              </w:numPr>
              <w:rPr>
                <w:rFonts w:ascii="Arial" w:hAnsi="Arial" w:cs="Arial"/>
                <w:lang w:val="en-US"/>
              </w:rPr>
            </w:pPr>
            <w:r w:rsidRPr="00742246">
              <w:rPr>
                <w:rFonts w:ascii="Arial" w:hAnsi="Arial" w:cs="Arial"/>
                <w:lang w:val="en-US"/>
              </w:rPr>
              <w:t>In the Device Management Menu, all the device settings are grouped together making it convenient for users.</w:t>
            </w:r>
          </w:p>
          <w:p w14:paraId="49D249E7" w14:textId="77777777" w:rsidR="00791DDE" w:rsidRPr="00742246" w:rsidRDefault="00791DDE" w:rsidP="00286674">
            <w:pPr>
              <w:rPr>
                <w:rFonts w:ascii="Arial" w:hAnsi="Arial" w:cs="Arial"/>
              </w:rPr>
            </w:pPr>
          </w:p>
          <w:p w14:paraId="2369FB1C" w14:textId="77777777" w:rsidR="00791DDE" w:rsidRPr="00742246" w:rsidRDefault="00791DDE" w:rsidP="00286674">
            <w:pPr>
              <w:rPr>
                <w:rFonts w:ascii="Arial" w:hAnsi="Arial" w:cs="Arial"/>
              </w:rPr>
            </w:pPr>
          </w:p>
        </w:tc>
      </w:tr>
      <w:tr w:rsidR="00791DDE" w:rsidRPr="00742246" w14:paraId="780DD6ED"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9999"/>
          </w:tcPr>
          <w:p w14:paraId="48582199" w14:textId="77777777" w:rsidR="00791DDE" w:rsidRPr="00742246" w:rsidRDefault="00791DDE" w:rsidP="00FF45B8">
            <w:pPr>
              <w:pStyle w:val="ListParagraph"/>
              <w:numPr>
                <w:ilvl w:val="0"/>
                <w:numId w:val="117"/>
              </w:numPr>
              <w:spacing w:line="256" w:lineRule="auto"/>
              <w:rPr>
                <w:rFonts w:ascii="Arial" w:hAnsi="Arial" w:cs="Arial"/>
                <w:b/>
                <w:bCs/>
                <w:sz w:val="28"/>
                <w:szCs w:val="24"/>
              </w:rPr>
            </w:pPr>
            <w:r w:rsidRPr="00742246">
              <w:rPr>
                <w:rFonts w:ascii="Arial" w:hAnsi="Arial" w:cs="Arial"/>
                <w:b/>
                <w:bCs/>
                <w:sz w:val="28"/>
                <w:szCs w:val="24"/>
              </w:rPr>
              <w:lastRenderedPageBreak/>
              <w:t>Mobility</w:t>
            </w:r>
          </w:p>
        </w:tc>
      </w:tr>
      <w:tr w:rsidR="00791DDE" w:rsidRPr="00742246" w14:paraId="512BACBD"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45FB34F6" w14:textId="77777777" w:rsidR="00791DDE" w:rsidRPr="00742246" w:rsidRDefault="00791DDE" w:rsidP="00286674">
            <w:pPr>
              <w:rPr>
                <w:rFonts w:ascii="Arial" w:hAnsi="Arial" w:cs="Arial"/>
                <w:b/>
                <w:bCs/>
              </w:rPr>
            </w:pPr>
            <w:r w:rsidRPr="00742246">
              <w:rPr>
                <w:rFonts w:ascii="Arial" w:hAnsi="Arial" w:cs="Arial"/>
                <w:b/>
                <w:bCs/>
              </w:rPr>
              <w:lastRenderedPageBreak/>
              <w:t>Keyboard Control</w:t>
            </w:r>
          </w:p>
        </w:tc>
      </w:tr>
      <w:tr w:rsidR="00791DDE" w:rsidRPr="00742246" w14:paraId="73A5AC29"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138EB3AB" w14:textId="77777777" w:rsidR="00791DDE" w:rsidRPr="00742246" w:rsidRDefault="00791DDE" w:rsidP="00FF45B8">
            <w:pPr>
              <w:pStyle w:val="ListParagraph"/>
              <w:numPr>
                <w:ilvl w:val="0"/>
                <w:numId w:val="5"/>
              </w:numPr>
              <w:rPr>
                <w:rFonts w:ascii="Arial" w:hAnsi="Arial" w:cs="Arial"/>
              </w:rPr>
            </w:pPr>
            <w:r w:rsidRPr="00742246">
              <w:rPr>
                <w:rFonts w:ascii="Arial" w:hAnsi="Arial" w:cs="Arial"/>
              </w:rPr>
              <w:t>Keyboard Accessibility</w:t>
            </w:r>
          </w:p>
          <w:p w14:paraId="648F54E6" w14:textId="77777777" w:rsidR="00791DDE" w:rsidRPr="00742246" w:rsidRDefault="00791DDE" w:rsidP="00286674">
            <w:pPr>
              <w:rPr>
                <w:rFonts w:ascii="Arial" w:hAnsi="Arial" w:cs="Arial"/>
              </w:rPr>
            </w:pPr>
          </w:p>
          <w:p w14:paraId="69B8FB15" w14:textId="77777777" w:rsidR="00791DDE" w:rsidRPr="00742246" w:rsidRDefault="00791DDE" w:rsidP="00286674">
            <w:pPr>
              <w:rPr>
                <w:rFonts w:ascii="Arial" w:hAnsi="Arial" w:cs="Arial"/>
              </w:rPr>
            </w:pPr>
            <w:r w:rsidRPr="00742246">
              <w:rPr>
                <w:rFonts w:ascii="Arial" w:hAnsi="Arial" w:cs="Arial"/>
              </w:rPr>
              <w:t>Mobile keyboards can be custom tailored to suit the accessibility needs of their user.</w:t>
            </w:r>
          </w:p>
          <w:p w14:paraId="7885344F" w14:textId="77777777" w:rsidR="00791DDE" w:rsidRPr="00742246" w:rsidRDefault="00791DDE" w:rsidP="00286674">
            <w:pPr>
              <w:rPr>
                <w:rFonts w:ascii="Arial" w:hAnsi="Arial" w:cs="Arial"/>
              </w:rPr>
            </w:pPr>
          </w:p>
          <w:p w14:paraId="2934B92E" w14:textId="77777777" w:rsidR="00791DDE" w:rsidRPr="00742246" w:rsidRDefault="00791DDE" w:rsidP="00286674">
            <w:pPr>
              <w:rPr>
                <w:rFonts w:ascii="Arial" w:hAnsi="Arial" w:cs="Arial"/>
              </w:rPr>
            </w:pPr>
            <w:r w:rsidRPr="00742246">
              <w:rPr>
                <w:rFonts w:ascii="Arial" w:hAnsi="Arial" w:cs="Arial"/>
              </w:rPr>
              <w:t>This is in line with WCAG 2.2 criteria:</w:t>
            </w:r>
          </w:p>
          <w:p w14:paraId="66B0E490" w14:textId="77777777" w:rsidR="00791DDE" w:rsidRPr="00742246" w:rsidRDefault="00791DDE" w:rsidP="00FF45B8">
            <w:pPr>
              <w:pStyle w:val="ListParagraph"/>
              <w:numPr>
                <w:ilvl w:val="0"/>
                <w:numId w:val="9"/>
              </w:numPr>
              <w:rPr>
                <w:rFonts w:ascii="Arial" w:hAnsi="Arial" w:cs="Arial"/>
              </w:rPr>
            </w:pPr>
            <w:r w:rsidRPr="00742246">
              <w:rPr>
                <w:rFonts w:ascii="Arial" w:hAnsi="Arial" w:cs="Arial"/>
              </w:rPr>
              <w:t>2.1.1 Keyboard (Level A)</w:t>
            </w:r>
          </w:p>
          <w:p w14:paraId="2B3D53C3" w14:textId="77777777" w:rsidR="00791DDE" w:rsidRPr="00742246" w:rsidRDefault="00791DDE"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5FED210E" w14:textId="483A8D99" w:rsidR="00791DDE" w:rsidRPr="00742246" w:rsidRDefault="75FB6339" w:rsidP="235C07DA">
            <w:pPr>
              <w:rPr>
                <w:rFonts w:ascii="Arial" w:hAnsi="Arial" w:cs="Arial"/>
                <w:b/>
                <w:bCs/>
              </w:rPr>
            </w:pPr>
            <w:r w:rsidRPr="00742246">
              <w:rPr>
                <w:rFonts w:ascii="Arial" w:hAnsi="Arial" w:cs="Arial"/>
                <w:b/>
                <w:bCs/>
                <w:highlight w:val="green"/>
              </w:rPr>
              <w:t>GREEN</w:t>
            </w:r>
          </w:p>
          <w:p w14:paraId="6B409E02" w14:textId="0BE6D47C" w:rsidR="00791DDE" w:rsidRPr="00742246" w:rsidRDefault="00791DDE" w:rsidP="235C07DA">
            <w:pPr>
              <w:rPr>
                <w:rFonts w:ascii="Arial" w:hAnsi="Arial" w:cs="Arial"/>
              </w:rPr>
            </w:pPr>
          </w:p>
        </w:tc>
        <w:tc>
          <w:tcPr>
            <w:tcW w:w="4262" w:type="dxa"/>
            <w:tcBorders>
              <w:top w:val="single" w:sz="4" w:space="0" w:color="auto"/>
              <w:left w:val="single" w:sz="4" w:space="0" w:color="auto"/>
              <w:bottom w:val="single" w:sz="4" w:space="0" w:color="auto"/>
              <w:right w:val="single" w:sz="4" w:space="0" w:color="auto"/>
            </w:tcBorders>
          </w:tcPr>
          <w:p w14:paraId="28FAB541" w14:textId="77777777" w:rsidR="00791DDE" w:rsidRPr="00742246" w:rsidRDefault="00791DDE"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35084246" w14:textId="77777777" w:rsidR="00791DDE" w:rsidRPr="00742246" w:rsidRDefault="00791DDE" w:rsidP="00286674">
            <w:pPr>
              <w:rPr>
                <w:rFonts w:ascii="Arial" w:hAnsi="Arial" w:cs="Arial"/>
                <w:b/>
                <w:bCs/>
              </w:rPr>
            </w:pPr>
            <w:r w:rsidRPr="00742246">
              <w:rPr>
                <w:rFonts w:ascii="Arial" w:hAnsi="Arial" w:cs="Arial"/>
                <w:b/>
                <w:bCs/>
              </w:rPr>
              <w:t>Keyboard:</w:t>
            </w:r>
          </w:p>
          <w:p w14:paraId="18E35218" w14:textId="77777777" w:rsidR="00791DDE" w:rsidRPr="00742246" w:rsidRDefault="00791DDE" w:rsidP="00FF45B8">
            <w:pPr>
              <w:pStyle w:val="ListParagraph"/>
              <w:numPr>
                <w:ilvl w:val="0"/>
                <w:numId w:val="48"/>
              </w:numPr>
              <w:spacing w:line="256" w:lineRule="auto"/>
              <w:rPr>
                <w:rFonts w:ascii="Arial" w:hAnsi="Arial" w:cs="Arial"/>
                <w:lang w:val="en-US"/>
              </w:rPr>
            </w:pPr>
            <w:r w:rsidRPr="00742246">
              <w:rPr>
                <w:rFonts w:ascii="Arial" w:hAnsi="Arial" w:cs="Arial"/>
                <w:lang w:val="en-US"/>
              </w:rPr>
              <w:t>Keyboard layout is prompted correctly.</w:t>
            </w:r>
          </w:p>
          <w:p w14:paraId="63D13450" w14:textId="77777777" w:rsidR="00791DDE" w:rsidRPr="00742246" w:rsidRDefault="00791DDE" w:rsidP="00286674">
            <w:pPr>
              <w:pStyle w:val="ListParagraph"/>
              <w:rPr>
                <w:rFonts w:ascii="Arial" w:hAnsi="Arial" w:cs="Arial"/>
                <w:lang w:val="en-US"/>
              </w:rPr>
            </w:pPr>
          </w:p>
          <w:p w14:paraId="6BD0D9D8" w14:textId="77777777" w:rsidR="00791DDE" w:rsidRPr="00742246" w:rsidRDefault="00791DDE" w:rsidP="00286674">
            <w:pPr>
              <w:rPr>
                <w:rFonts w:ascii="Arial" w:hAnsi="Arial" w:cs="Arial"/>
                <w:b/>
                <w:bCs/>
                <w:lang w:val="en-US"/>
              </w:rPr>
            </w:pPr>
            <w:r w:rsidRPr="00742246">
              <w:rPr>
                <w:rFonts w:ascii="Arial" w:hAnsi="Arial" w:cs="Arial"/>
                <w:b/>
                <w:bCs/>
                <w:lang w:val="en-US"/>
              </w:rPr>
              <w:t>Numerical Keyboard</w:t>
            </w:r>
          </w:p>
          <w:p w14:paraId="46422C2E" w14:textId="77777777" w:rsidR="00791DDE" w:rsidRPr="00742246" w:rsidRDefault="00791DDE" w:rsidP="00FF45B8">
            <w:pPr>
              <w:pStyle w:val="ListParagraph"/>
              <w:numPr>
                <w:ilvl w:val="0"/>
                <w:numId w:val="49"/>
              </w:numPr>
              <w:spacing w:line="256" w:lineRule="auto"/>
              <w:rPr>
                <w:rFonts w:ascii="Arial" w:hAnsi="Arial" w:cs="Arial"/>
              </w:rPr>
            </w:pPr>
            <w:r w:rsidRPr="00742246">
              <w:rPr>
                <w:rFonts w:ascii="Arial" w:hAnsi="Arial" w:cs="Arial"/>
                <w:lang w:val="en-US"/>
              </w:rPr>
              <w:t>Input boxes that only required a numeric input used a numeric keypad only, compared to the alphanumeric keypad offered for full text entry situations.</w:t>
            </w:r>
          </w:p>
        </w:tc>
      </w:tr>
      <w:tr w:rsidR="00791DDE" w:rsidRPr="00742246" w14:paraId="3911B3B9"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35CA9DBA" w14:textId="77777777" w:rsidR="00791DDE" w:rsidRPr="00742246" w:rsidRDefault="00791DDE" w:rsidP="00286674">
            <w:pPr>
              <w:rPr>
                <w:rFonts w:ascii="Arial" w:hAnsi="Arial" w:cs="Arial"/>
                <w:b/>
                <w:bCs/>
              </w:rPr>
            </w:pPr>
            <w:r w:rsidRPr="00742246">
              <w:rPr>
                <w:rFonts w:ascii="Arial" w:hAnsi="Arial" w:cs="Arial"/>
                <w:b/>
                <w:bCs/>
              </w:rPr>
              <w:t>Voice Control Capability</w:t>
            </w:r>
          </w:p>
        </w:tc>
      </w:tr>
      <w:tr w:rsidR="00791DDE" w:rsidRPr="00742246" w14:paraId="774EE731"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7728A129" w14:textId="77777777" w:rsidR="00791DDE" w:rsidRPr="00742246" w:rsidRDefault="00791DDE" w:rsidP="00FF45B8">
            <w:pPr>
              <w:pStyle w:val="ListParagraph"/>
              <w:numPr>
                <w:ilvl w:val="0"/>
                <w:numId w:val="5"/>
              </w:numPr>
              <w:rPr>
                <w:rFonts w:ascii="Arial" w:hAnsi="Arial" w:cs="Arial"/>
              </w:rPr>
            </w:pPr>
            <w:r w:rsidRPr="00742246">
              <w:rPr>
                <w:rFonts w:ascii="Arial" w:hAnsi="Arial" w:cs="Arial"/>
              </w:rPr>
              <w:t>General navigation and accessibility to buttons, links. and inputs.</w:t>
            </w:r>
          </w:p>
          <w:p w14:paraId="6CBBA3BE" w14:textId="77777777" w:rsidR="00791DDE" w:rsidRPr="00742246" w:rsidRDefault="00791DDE" w:rsidP="00FF45B8">
            <w:pPr>
              <w:pStyle w:val="ListParagraph"/>
              <w:numPr>
                <w:ilvl w:val="0"/>
                <w:numId w:val="5"/>
              </w:numPr>
              <w:rPr>
                <w:rFonts w:ascii="Arial" w:hAnsi="Arial" w:cs="Arial"/>
              </w:rPr>
            </w:pPr>
            <w:r w:rsidRPr="00742246">
              <w:rPr>
                <w:rFonts w:ascii="Arial" w:hAnsi="Arial" w:cs="Arial"/>
              </w:rPr>
              <w:t>Speech-to-text</w:t>
            </w:r>
          </w:p>
          <w:p w14:paraId="7585A7FB" w14:textId="77777777" w:rsidR="00791DDE" w:rsidRPr="00742246" w:rsidRDefault="00791DDE" w:rsidP="00286674">
            <w:pPr>
              <w:rPr>
                <w:rFonts w:ascii="Arial" w:hAnsi="Arial" w:cs="Arial"/>
              </w:rPr>
            </w:pPr>
          </w:p>
          <w:p w14:paraId="238A410C" w14:textId="77777777" w:rsidR="00791DDE" w:rsidRPr="00742246" w:rsidRDefault="00791DDE" w:rsidP="00286674">
            <w:pPr>
              <w:rPr>
                <w:rFonts w:ascii="Arial" w:hAnsi="Arial" w:cs="Arial"/>
              </w:rPr>
            </w:pPr>
            <w:r w:rsidRPr="00742246">
              <w:rPr>
                <w:rFonts w:ascii="Arial" w:hAnsi="Arial" w:cs="Arial"/>
              </w:rPr>
              <w:t xml:space="preserve">Voice Control supports users with navigating a page and inputting written text within form fields using only their voice. This removes the need for the user to manually type in information through a keyboard. </w:t>
            </w:r>
          </w:p>
          <w:p w14:paraId="09EE1C64" w14:textId="77777777" w:rsidR="00791DDE" w:rsidRPr="00742246" w:rsidRDefault="00791DDE"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6B1FC64D" w14:textId="483A8D99" w:rsidR="00791DDE" w:rsidRPr="00742246" w:rsidRDefault="4F1302C1" w:rsidP="235C07DA">
            <w:pPr>
              <w:rPr>
                <w:rFonts w:ascii="Arial" w:hAnsi="Arial" w:cs="Arial"/>
                <w:b/>
                <w:bCs/>
              </w:rPr>
            </w:pPr>
            <w:r w:rsidRPr="00742246">
              <w:rPr>
                <w:rFonts w:ascii="Arial" w:hAnsi="Arial" w:cs="Arial"/>
                <w:b/>
                <w:bCs/>
                <w:highlight w:val="green"/>
              </w:rPr>
              <w:t>GREEN</w:t>
            </w:r>
          </w:p>
          <w:p w14:paraId="0EC3D031" w14:textId="00EBE54B" w:rsidR="00791DDE" w:rsidRPr="00742246" w:rsidRDefault="00791DDE" w:rsidP="00286674">
            <w:pPr>
              <w:rPr>
                <w:rFonts w:ascii="Arial" w:hAnsi="Arial" w:cs="Arial"/>
              </w:rPr>
            </w:pPr>
          </w:p>
        </w:tc>
        <w:tc>
          <w:tcPr>
            <w:tcW w:w="4262" w:type="dxa"/>
            <w:tcBorders>
              <w:top w:val="single" w:sz="4" w:space="0" w:color="auto"/>
              <w:left w:val="single" w:sz="4" w:space="0" w:color="auto"/>
              <w:bottom w:val="single" w:sz="4" w:space="0" w:color="auto"/>
              <w:right w:val="single" w:sz="4" w:space="0" w:color="auto"/>
            </w:tcBorders>
          </w:tcPr>
          <w:p w14:paraId="0916B38F" w14:textId="77777777" w:rsidR="00791DDE" w:rsidRPr="00742246" w:rsidRDefault="00791DDE"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46F31A90" w14:textId="629279FF" w:rsidR="00791DDE" w:rsidRPr="00742246" w:rsidRDefault="4F1302C1" w:rsidP="00286674">
            <w:pPr>
              <w:rPr>
                <w:rFonts w:ascii="Arial" w:hAnsi="Arial" w:cs="Arial"/>
              </w:rPr>
            </w:pPr>
            <w:r w:rsidRPr="00742246">
              <w:rPr>
                <w:rFonts w:ascii="Arial" w:hAnsi="Arial" w:cs="Arial"/>
              </w:rPr>
              <w:t>Voice Control was appropriately supported and has good general navigation</w:t>
            </w:r>
          </w:p>
        </w:tc>
      </w:tr>
      <w:tr w:rsidR="00791DDE" w:rsidRPr="00742246" w14:paraId="3C333838"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29083DAF" w14:textId="77777777" w:rsidR="00791DDE" w:rsidRPr="00742246" w:rsidRDefault="00791DDE" w:rsidP="00286674">
            <w:pPr>
              <w:rPr>
                <w:rFonts w:ascii="Arial" w:hAnsi="Arial" w:cs="Arial"/>
                <w:b/>
                <w:bCs/>
              </w:rPr>
            </w:pPr>
            <w:r w:rsidRPr="00742246">
              <w:rPr>
                <w:rFonts w:ascii="Arial" w:hAnsi="Arial" w:cs="Arial"/>
                <w:b/>
                <w:bCs/>
              </w:rPr>
              <w:t>Touch Gestures</w:t>
            </w:r>
          </w:p>
        </w:tc>
      </w:tr>
      <w:tr w:rsidR="00791DDE" w:rsidRPr="00742246" w14:paraId="382EEA24"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1400876D" w14:textId="77777777" w:rsidR="00791DDE" w:rsidRPr="00742246" w:rsidRDefault="00791DDE" w:rsidP="00FF45B8">
            <w:pPr>
              <w:pStyle w:val="ListParagraph"/>
              <w:numPr>
                <w:ilvl w:val="0"/>
                <w:numId w:val="4"/>
              </w:numPr>
              <w:spacing w:after="160"/>
              <w:rPr>
                <w:rFonts w:ascii="Arial" w:hAnsi="Arial" w:cs="Arial"/>
              </w:rPr>
            </w:pPr>
            <w:r w:rsidRPr="00742246">
              <w:rPr>
                <w:rFonts w:ascii="Arial" w:hAnsi="Arial" w:cs="Arial"/>
              </w:rPr>
              <w:t>Target Size</w:t>
            </w:r>
          </w:p>
          <w:p w14:paraId="73581438" w14:textId="77777777" w:rsidR="00791DDE" w:rsidRPr="00742246" w:rsidRDefault="00791DDE" w:rsidP="00286674">
            <w:pPr>
              <w:pStyle w:val="ListParagraph"/>
              <w:spacing w:after="160"/>
              <w:rPr>
                <w:rFonts w:ascii="Arial" w:hAnsi="Arial" w:cs="Arial"/>
              </w:rPr>
            </w:pPr>
          </w:p>
          <w:p w14:paraId="150CAE52" w14:textId="77777777" w:rsidR="00791DDE" w:rsidRPr="00742246" w:rsidRDefault="00791DDE" w:rsidP="00286674">
            <w:pPr>
              <w:rPr>
                <w:rFonts w:ascii="Arial" w:hAnsi="Arial" w:cs="Arial"/>
              </w:rPr>
            </w:pPr>
            <w:r w:rsidRPr="00742246">
              <w:rPr>
                <w:rFonts w:ascii="Arial" w:hAnsi="Arial" w:cs="Arial"/>
              </w:rPr>
              <w:lastRenderedPageBreak/>
              <w:t>Any interactive element must have a large target size so strain and misinputs can be avoided. Users who might experience difficulties activating a small target due to hand tremors, poor dexterity, or other issues</w:t>
            </w:r>
          </w:p>
          <w:p w14:paraId="22882A93" w14:textId="77777777" w:rsidR="00791DDE" w:rsidRPr="00742246" w:rsidRDefault="00791DDE" w:rsidP="00286674">
            <w:pPr>
              <w:rPr>
                <w:rFonts w:ascii="Arial" w:hAnsi="Arial" w:cs="Arial"/>
              </w:rPr>
            </w:pPr>
          </w:p>
          <w:p w14:paraId="5CD61860" w14:textId="77777777" w:rsidR="00791DDE" w:rsidRPr="00742246" w:rsidRDefault="00791DDE" w:rsidP="00286674">
            <w:pPr>
              <w:rPr>
                <w:rFonts w:ascii="Arial" w:hAnsi="Arial" w:cs="Arial"/>
              </w:rPr>
            </w:pPr>
            <w:r w:rsidRPr="00742246">
              <w:rPr>
                <w:rFonts w:ascii="Arial" w:hAnsi="Arial" w:cs="Arial"/>
              </w:rPr>
              <w:t>This is in line with WCAG 2.2 criteria:</w:t>
            </w:r>
          </w:p>
          <w:p w14:paraId="1C7205F3" w14:textId="77777777" w:rsidR="00791DDE" w:rsidRPr="00742246" w:rsidRDefault="00791DDE" w:rsidP="00FF45B8">
            <w:pPr>
              <w:pStyle w:val="ListParagraph"/>
              <w:numPr>
                <w:ilvl w:val="0"/>
                <w:numId w:val="9"/>
              </w:numPr>
              <w:rPr>
                <w:rFonts w:ascii="Arial" w:hAnsi="Arial" w:cs="Arial"/>
              </w:rPr>
            </w:pPr>
            <w:r w:rsidRPr="00742246">
              <w:rPr>
                <w:rFonts w:ascii="Arial" w:hAnsi="Arial" w:cs="Arial"/>
              </w:rPr>
              <w:t>2.5.8 Target Size (Minimum) (Level AA)</w:t>
            </w:r>
          </w:p>
          <w:p w14:paraId="5D5B0468" w14:textId="77777777" w:rsidR="00791DDE" w:rsidRPr="00742246" w:rsidRDefault="00791DDE" w:rsidP="00286674">
            <w:pPr>
              <w:rPr>
                <w:rFonts w:ascii="Arial" w:hAnsi="Arial" w:cs="Arial"/>
              </w:rPr>
            </w:pPr>
          </w:p>
          <w:p w14:paraId="07C4EE6A" w14:textId="77777777" w:rsidR="00791DDE" w:rsidRPr="00742246" w:rsidRDefault="00791DDE" w:rsidP="00286674">
            <w:pPr>
              <w:rPr>
                <w:rFonts w:ascii="Arial" w:hAnsi="Arial" w:cs="Arial"/>
              </w:rPr>
            </w:pPr>
          </w:p>
          <w:p w14:paraId="28FB09D0" w14:textId="77777777" w:rsidR="00791DDE" w:rsidRPr="00742246" w:rsidRDefault="00791DDE" w:rsidP="00286674">
            <w:pPr>
              <w:rPr>
                <w:rFonts w:ascii="Arial" w:hAnsi="Arial" w:cs="Arial"/>
              </w:rPr>
            </w:pPr>
          </w:p>
          <w:p w14:paraId="41B437F8" w14:textId="77777777" w:rsidR="00791DDE" w:rsidRPr="00742246" w:rsidRDefault="00791DDE" w:rsidP="00286674">
            <w:pPr>
              <w:rPr>
                <w:rFonts w:ascii="Arial" w:hAnsi="Arial" w:cs="Arial"/>
              </w:rPr>
            </w:pPr>
          </w:p>
          <w:p w14:paraId="39D402E8" w14:textId="77777777" w:rsidR="00791DDE" w:rsidRPr="00742246" w:rsidRDefault="00791DDE" w:rsidP="00286674">
            <w:pPr>
              <w:rPr>
                <w:rFonts w:ascii="Arial" w:hAnsi="Arial" w:cs="Arial"/>
              </w:rPr>
            </w:pPr>
          </w:p>
          <w:p w14:paraId="158041A5" w14:textId="77777777" w:rsidR="00791DDE" w:rsidRPr="00742246" w:rsidRDefault="00791DDE"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0C9DDBF7" w14:textId="76560380" w:rsidR="00791DDE" w:rsidRPr="00742246" w:rsidRDefault="362C257B" w:rsidP="02A0DA3A">
            <w:pPr>
              <w:rPr>
                <w:rFonts w:ascii="Arial" w:hAnsi="Arial" w:cs="Arial"/>
                <w:b/>
                <w:bCs/>
              </w:rPr>
            </w:pPr>
            <w:r w:rsidRPr="00742246">
              <w:rPr>
                <w:rFonts w:ascii="Arial" w:hAnsi="Arial" w:cs="Arial"/>
                <w:b/>
                <w:bCs/>
                <w:highlight w:val="yellow"/>
              </w:rPr>
              <w:lastRenderedPageBreak/>
              <w:t>YELLOW</w:t>
            </w:r>
          </w:p>
          <w:p w14:paraId="60664FA9" w14:textId="3C4171BF" w:rsidR="00791DDE" w:rsidRPr="00742246" w:rsidRDefault="00791DDE" w:rsidP="02A0DA3A">
            <w:pPr>
              <w:rPr>
                <w:rFonts w:ascii="Arial" w:hAnsi="Arial" w:cs="Arial"/>
              </w:rPr>
            </w:pPr>
          </w:p>
        </w:tc>
        <w:tc>
          <w:tcPr>
            <w:tcW w:w="4262" w:type="dxa"/>
            <w:tcBorders>
              <w:top w:val="single" w:sz="4" w:space="0" w:color="auto"/>
              <w:left w:val="single" w:sz="4" w:space="0" w:color="auto"/>
              <w:bottom w:val="single" w:sz="4" w:space="0" w:color="auto"/>
              <w:right w:val="single" w:sz="4" w:space="0" w:color="auto"/>
            </w:tcBorders>
          </w:tcPr>
          <w:p w14:paraId="500AF523" w14:textId="77777777" w:rsidR="00791DDE" w:rsidRPr="00742246" w:rsidRDefault="00791DDE"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4F6B2B63" w14:textId="77777777" w:rsidR="00791DDE" w:rsidRPr="00742246" w:rsidRDefault="00791DDE" w:rsidP="00286674">
            <w:pPr>
              <w:rPr>
                <w:rFonts w:ascii="Arial" w:hAnsi="Arial" w:cs="Arial"/>
                <w:b/>
                <w:bCs/>
              </w:rPr>
            </w:pPr>
            <w:r w:rsidRPr="00742246">
              <w:rPr>
                <w:rFonts w:ascii="Arial" w:hAnsi="Arial" w:cs="Arial"/>
                <w:b/>
                <w:bCs/>
              </w:rPr>
              <w:t>Touch Gestures:</w:t>
            </w:r>
          </w:p>
          <w:p w14:paraId="5D6C4F7A" w14:textId="77777777" w:rsidR="00791DDE" w:rsidRPr="00742246" w:rsidRDefault="00791DDE" w:rsidP="00FF45B8">
            <w:pPr>
              <w:pStyle w:val="ListParagraph"/>
              <w:numPr>
                <w:ilvl w:val="0"/>
                <w:numId w:val="49"/>
              </w:numPr>
              <w:spacing w:line="256" w:lineRule="auto"/>
              <w:rPr>
                <w:rFonts w:ascii="Arial" w:hAnsi="Arial" w:cs="Arial"/>
                <w:lang w:val="en-US"/>
              </w:rPr>
            </w:pPr>
            <w:r w:rsidRPr="00742246">
              <w:rPr>
                <w:rFonts w:ascii="Arial" w:hAnsi="Arial" w:cs="Arial"/>
                <w:lang w:val="en-US"/>
              </w:rPr>
              <w:t xml:space="preserve">The </w:t>
            </w:r>
            <w:proofErr w:type="spellStart"/>
            <w:r w:rsidRPr="00742246">
              <w:rPr>
                <w:rFonts w:ascii="Arial" w:hAnsi="Arial" w:cs="Arial"/>
                <w:lang w:val="en-US"/>
              </w:rPr>
              <w:t>Amaysim</w:t>
            </w:r>
            <w:proofErr w:type="spellEnd"/>
            <w:r w:rsidRPr="00742246">
              <w:rPr>
                <w:rFonts w:ascii="Arial" w:hAnsi="Arial" w:cs="Arial"/>
                <w:lang w:val="en-US"/>
              </w:rPr>
              <w:t xml:space="preserve"> app features a clean and responsive layout that allows for adequate spacing </w:t>
            </w:r>
            <w:r w:rsidRPr="00742246">
              <w:rPr>
                <w:rFonts w:ascii="Arial" w:hAnsi="Arial" w:cs="Arial"/>
                <w:lang w:val="en-US"/>
              </w:rPr>
              <w:lastRenderedPageBreak/>
              <w:t>between buttons or elements for users to select.</w:t>
            </w:r>
          </w:p>
          <w:p w14:paraId="1F31E559" w14:textId="2E0DB2F6" w:rsidR="00791DDE" w:rsidRPr="00742246" w:rsidRDefault="00791DDE" w:rsidP="00FF45B8">
            <w:pPr>
              <w:pStyle w:val="ListParagraph"/>
              <w:numPr>
                <w:ilvl w:val="0"/>
                <w:numId w:val="49"/>
              </w:numPr>
              <w:spacing w:line="256" w:lineRule="auto"/>
              <w:rPr>
                <w:rFonts w:ascii="Arial" w:hAnsi="Arial" w:cs="Arial"/>
                <w:lang w:val="en-US"/>
              </w:rPr>
            </w:pPr>
            <w:r w:rsidRPr="00742246">
              <w:rPr>
                <w:rFonts w:ascii="Arial" w:hAnsi="Arial" w:cs="Arial"/>
                <w:lang w:val="en-US"/>
              </w:rPr>
              <w:t xml:space="preserve">Most buttons are surrounded by inactive space on </w:t>
            </w:r>
            <w:r w:rsidR="00A12A28" w:rsidRPr="00742246">
              <w:rPr>
                <w:rFonts w:ascii="Arial" w:hAnsi="Arial" w:cs="Arial"/>
                <w:lang w:val="en-US"/>
              </w:rPr>
              <w:t>setup;</w:t>
            </w:r>
            <w:r w:rsidRPr="00742246">
              <w:rPr>
                <w:rFonts w:ascii="Arial" w:hAnsi="Arial" w:cs="Arial"/>
                <w:lang w:val="en-US"/>
              </w:rPr>
              <w:t xml:space="preserve"> however, some could be set up a bit bigger to allow for extra touch space and make good use of the whole layout.</w:t>
            </w:r>
          </w:p>
          <w:p w14:paraId="58383BA1" w14:textId="77777777" w:rsidR="00791DDE" w:rsidRPr="00742246" w:rsidRDefault="00791DDE" w:rsidP="00FF45B8">
            <w:pPr>
              <w:pStyle w:val="ListParagraph"/>
              <w:numPr>
                <w:ilvl w:val="0"/>
                <w:numId w:val="49"/>
              </w:numPr>
              <w:spacing w:line="256" w:lineRule="auto"/>
              <w:rPr>
                <w:rFonts w:ascii="Arial" w:hAnsi="Arial" w:cs="Arial"/>
              </w:rPr>
            </w:pPr>
            <w:r w:rsidRPr="00742246">
              <w:rPr>
                <w:rFonts w:ascii="Arial" w:hAnsi="Arial" w:cs="Arial"/>
              </w:rPr>
              <w:br/>
              <w:t>All pages scrolled in only an up or down direction making touchscreen scroll gestures easy to prompt to the user.</w:t>
            </w:r>
          </w:p>
          <w:p w14:paraId="00548774" w14:textId="77777777" w:rsidR="00791DDE" w:rsidRPr="00742246" w:rsidRDefault="00791DDE" w:rsidP="00286674">
            <w:pPr>
              <w:rPr>
                <w:rFonts w:ascii="Arial" w:hAnsi="Arial" w:cs="Arial"/>
              </w:rPr>
            </w:pPr>
          </w:p>
          <w:p w14:paraId="45DD1933" w14:textId="77777777" w:rsidR="00791DDE" w:rsidRPr="00742246" w:rsidRDefault="00791DDE" w:rsidP="00286674">
            <w:pPr>
              <w:rPr>
                <w:rFonts w:ascii="Arial" w:hAnsi="Arial" w:cs="Arial"/>
                <w:b/>
                <w:bCs/>
              </w:rPr>
            </w:pPr>
            <w:r w:rsidRPr="00742246">
              <w:rPr>
                <w:rFonts w:ascii="Arial" w:hAnsi="Arial" w:cs="Arial"/>
                <w:b/>
                <w:bCs/>
              </w:rPr>
              <w:t>Data Entry</w:t>
            </w:r>
          </w:p>
          <w:p w14:paraId="4E1C8BE0" w14:textId="77777777" w:rsidR="00791DDE" w:rsidRPr="00742246" w:rsidRDefault="00791DDE" w:rsidP="00FF45B8">
            <w:pPr>
              <w:pStyle w:val="ListParagraph"/>
              <w:numPr>
                <w:ilvl w:val="0"/>
                <w:numId w:val="50"/>
              </w:numPr>
              <w:spacing w:line="256" w:lineRule="auto"/>
              <w:rPr>
                <w:rFonts w:ascii="Arial" w:hAnsi="Arial" w:cs="Arial"/>
              </w:rPr>
            </w:pPr>
            <w:r w:rsidRPr="00742246">
              <w:rPr>
                <w:rFonts w:ascii="Arial" w:hAnsi="Arial" w:cs="Arial"/>
                <w:lang w:val="en-US"/>
              </w:rPr>
              <w:t xml:space="preserve">The </w:t>
            </w:r>
            <w:proofErr w:type="spellStart"/>
            <w:r w:rsidRPr="00742246">
              <w:rPr>
                <w:rFonts w:ascii="Arial" w:hAnsi="Arial" w:cs="Arial"/>
                <w:lang w:val="en-US"/>
              </w:rPr>
              <w:t>Amaysim</w:t>
            </w:r>
            <w:proofErr w:type="spellEnd"/>
            <w:r w:rsidRPr="00742246">
              <w:rPr>
                <w:rFonts w:ascii="Arial" w:hAnsi="Arial" w:cs="Arial"/>
                <w:lang w:val="en-US"/>
              </w:rPr>
              <w:t xml:space="preserve"> app makes effective use of Radio Buttons were possible to select between different options.</w:t>
            </w:r>
          </w:p>
        </w:tc>
      </w:tr>
      <w:tr w:rsidR="00791DDE" w:rsidRPr="00742246" w14:paraId="7957A32A"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D86DCB" w:themeFill="accent5" w:themeFillTint="99"/>
          </w:tcPr>
          <w:p w14:paraId="7AD931C7" w14:textId="77777777" w:rsidR="00791DDE" w:rsidRPr="00742246" w:rsidRDefault="00791DDE" w:rsidP="00FF45B8">
            <w:pPr>
              <w:pStyle w:val="ListParagraph"/>
              <w:numPr>
                <w:ilvl w:val="0"/>
                <w:numId w:val="117"/>
              </w:numPr>
              <w:spacing w:line="256" w:lineRule="auto"/>
              <w:rPr>
                <w:rFonts w:ascii="Arial" w:hAnsi="Arial" w:cs="Arial"/>
                <w:b/>
                <w:bCs/>
                <w:sz w:val="28"/>
                <w:szCs w:val="24"/>
              </w:rPr>
            </w:pPr>
            <w:r w:rsidRPr="00742246">
              <w:rPr>
                <w:rFonts w:ascii="Arial" w:hAnsi="Arial" w:cs="Arial"/>
                <w:b/>
                <w:bCs/>
                <w:sz w:val="28"/>
                <w:szCs w:val="24"/>
              </w:rPr>
              <w:lastRenderedPageBreak/>
              <w:t>Auditory</w:t>
            </w:r>
          </w:p>
        </w:tc>
      </w:tr>
      <w:tr w:rsidR="00791DDE" w:rsidRPr="00742246" w14:paraId="629CCF4E"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2CEED" w:themeFill="accent5" w:themeFillTint="33"/>
          </w:tcPr>
          <w:p w14:paraId="321B7679" w14:textId="77777777" w:rsidR="00791DDE" w:rsidRPr="00742246" w:rsidRDefault="00791DDE" w:rsidP="00286674">
            <w:pPr>
              <w:rPr>
                <w:rFonts w:ascii="Arial" w:hAnsi="Arial" w:cs="Arial"/>
                <w:b/>
                <w:bCs/>
              </w:rPr>
            </w:pPr>
            <w:r w:rsidRPr="00742246">
              <w:rPr>
                <w:rFonts w:ascii="Arial" w:hAnsi="Arial" w:cs="Arial"/>
                <w:b/>
                <w:bCs/>
              </w:rPr>
              <w:t>Captions</w:t>
            </w:r>
          </w:p>
        </w:tc>
      </w:tr>
      <w:tr w:rsidR="00791DDE" w:rsidRPr="00742246" w14:paraId="578A72C9"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34C9CAE3" w14:textId="77777777" w:rsidR="00791DDE" w:rsidRPr="00742246" w:rsidRDefault="00791DDE" w:rsidP="00FF45B8">
            <w:pPr>
              <w:pStyle w:val="ListParagraph"/>
              <w:numPr>
                <w:ilvl w:val="0"/>
                <w:numId w:val="4"/>
              </w:numPr>
              <w:rPr>
                <w:rFonts w:ascii="Arial" w:hAnsi="Arial" w:cs="Arial"/>
              </w:rPr>
            </w:pPr>
            <w:r w:rsidRPr="00742246">
              <w:rPr>
                <w:rFonts w:ascii="Arial" w:hAnsi="Arial" w:cs="Arial"/>
              </w:rPr>
              <w:t>Captions for audio-related media</w:t>
            </w:r>
          </w:p>
          <w:p w14:paraId="3C79415A" w14:textId="77777777" w:rsidR="00791DDE" w:rsidRPr="00742246" w:rsidRDefault="00791DDE" w:rsidP="00FF45B8">
            <w:pPr>
              <w:pStyle w:val="ListParagraph"/>
              <w:numPr>
                <w:ilvl w:val="0"/>
                <w:numId w:val="4"/>
              </w:numPr>
              <w:rPr>
                <w:rFonts w:ascii="Arial" w:hAnsi="Arial" w:cs="Arial"/>
              </w:rPr>
            </w:pPr>
            <w:r w:rsidRPr="00742246">
              <w:rPr>
                <w:rFonts w:ascii="Arial" w:hAnsi="Arial" w:cs="Arial"/>
              </w:rPr>
              <w:t xml:space="preserve">Transcript </w:t>
            </w:r>
          </w:p>
          <w:p w14:paraId="12CD0033" w14:textId="77777777" w:rsidR="00791DDE" w:rsidRPr="00742246" w:rsidRDefault="00791DDE" w:rsidP="00286674">
            <w:pPr>
              <w:rPr>
                <w:rFonts w:ascii="Arial" w:hAnsi="Arial" w:cs="Arial"/>
              </w:rPr>
            </w:pPr>
          </w:p>
          <w:p w14:paraId="5D8D6A95" w14:textId="77777777" w:rsidR="00791DDE" w:rsidRPr="00742246" w:rsidRDefault="00791DDE" w:rsidP="00286674">
            <w:pPr>
              <w:rPr>
                <w:rFonts w:ascii="Arial" w:hAnsi="Arial" w:cs="Arial"/>
              </w:rPr>
            </w:pPr>
            <w:r w:rsidRPr="00742246">
              <w:rPr>
                <w:rFonts w:ascii="Arial" w:hAnsi="Arial" w:cs="Arial"/>
              </w:rPr>
              <w:t xml:space="preserve">All media should have appropriate captioning available to support users who are deaf or are hard-of-hearing. The portion of audio content that is accessible is provided by the captions. In addition to dialogue, captions </w:t>
            </w:r>
            <w:r w:rsidRPr="00742246">
              <w:rPr>
                <w:rFonts w:ascii="Arial" w:hAnsi="Arial" w:cs="Arial"/>
              </w:rPr>
              <w:lastRenderedPageBreak/>
              <w:t>identify the speakers and provide non-speech information.</w:t>
            </w:r>
          </w:p>
          <w:p w14:paraId="153ECFF7" w14:textId="77777777" w:rsidR="00791DDE" w:rsidRPr="00742246" w:rsidRDefault="00791DDE" w:rsidP="00286674">
            <w:pPr>
              <w:rPr>
                <w:rFonts w:ascii="Arial" w:hAnsi="Arial" w:cs="Arial"/>
              </w:rPr>
            </w:pPr>
          </w:p>
          <w:p w14:paraId="25BCF78C" w14:textId="77777777" w:rsidR="00791DDE" w:rsidRPr="00742246" w:rsidRDefault="00791DDE" w:rsidP="00286674">
            <w:pPr>
              <w:rPr>
                <w:rFonts w:ascii="Arial" w:hAnsi="Arial" w:cs="Arial"/>
              </w:rPr>
            </w:pPr>
            <w:r w:rsidRPr="00742246">
              <w:rPr>
                <w:rFonts w:ascii="Arial" w:hAnsi="Arial" w:cs="Arial"/>
              </w:rPr>
              <w:t>This is in line with WCAG 2.2 criteria</w:t>
            </w:r>
          </w:p>
          <w:p w14:paraId="5D716DE7" w14:textId="77777777" w:rsidR="00791DDE" w:rsidRPr="00742246" w:rsidRDefault="00791DDE" w:rsidP="00FF45B8">
            <w:pPr>
              <w:pStyle w:val="ListParagraph"/>
              <w:numPr>
                <w:ilvl w:val="0"/>
                <w:numId w:val="9"/>
              </w:numPr>
              <w:rPr>
                <w:rFonts w:ascii="Arial" w:hAnsi="Arial" w:cs="Arial"/>
              </w:rPr>
            </w:pPr>
            <w:r w:rsidRPr="00742246">
              <w:rPr>
                <w:rFonts w:ascii="Arial" w:hAnsi="Arial" w:cs="Arial"/>
              </w:rPr>
              <w:t>1.2.2 Captions (Prerecorded) (Level A)</w:t>
            </w:r>
          </w:p>
          <w:p w14:paraId="63923206" w14:textId="77777777" w:rsidR="00791DDE" w:rsidRPr="00742246" w:rsidRDefault="00791DDE" w:rsidP="00FF45B8">
            <w:pPr>
              <w:pStyle w:val="ListParagraph"/>
              <w:numPr>
                <w:ilvl w:val="0"/>
                <w:numId w:val="9"/>
              </w:numPr>
              <w:rPr>
                <w:rFonts w:ascii="Arial" w:hAnsi="Arial" w:cs="Arial"/>
              </w:rPr>
            </w:pPr>
            <w:r w:rsidRPr="00742246">
              <w:rPr>
                <w:rFonts w:ascii="Arial" w:hAnsi="Arial" w:cs="Arial"/>
              </w:rPr>
              <w:t>1.2.3 Audio Description or Media Alternative (Prerecorded) (Level A)</w:t>
            </w:r>
          </w:p>
        </w:tc>
        <w:tc>
          <w:tcPr>
            <w:tcW w:w="2946" w:type="dxa"/>
            <w:tcBorders>
              <w:top w:val="single" w:sz="4" w:space="0" w:color="auto"/>
              <w:left w:val="single" w:sz="4" w:space="0" w:color="auto"/>
              <w:bottom w:val="single" w:sz="4" w:space="0" w:color="auto"/>
              <w:right w:val="single" w:sz="4" w:space="0" w:color="auto"/>
            </w:tcBorders>
          </w:tcPr>
          <w:p w14:paraId="7A95FAB9" w14:textId="77777777" w:rsidR="00791DDE" w:rsidRPr="009D3D7C" w:rsidRDefault="00791DDE" w:rsidP="00286674">
            <w:pPr>
              <w:rPr>
                <w:rFonts w:ascii="Arial" w:hAnsi="Arial" w:cs="Arial"/>
                <w:b/>
                <w:bCs/>
              </w:rPr>
            </w:pPr>
            <w:r w:rsidRPr="009D3D7C">
              <w:rPr>
                <w:rFonts w:ascii="Arial" w:hAnsi="Arial" w:cs="Arial"/>
                <w:b/>
                <w:bCs/>
              </w:rPr>
              <w:lastRenderedPageBreak/>
              <w:t>N/A</w:t>
            </w:r>
          </w:p>
        </w:tc>
        <w:tc>
          <w:tcPr>
            <w:tcW w:w="4262" w:type="dxa"/>
            <w:tcBorders>
              <w:top w:val="single" w:sz="4" w:space="0" w:color="auto"/>
              <w:left w:val="single" w:sz="4" w:space="0" w:color="auto"/>
              <w:bottom w:val="single" w:sz="4" w:space="0" w:color="auto"/>
              <w:right w:val="single" w:sz="4" w:space="0" w:color="auto"/>
            </w:tcBorders>
          </w:tcPr>
          <w:p w14:paraId="66C096A6" w14:textId="77777777" w:rsidR="00791DDE" w:rsidRPr="00742246" w:rsidRDefault="00791DDE"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0560397F" w14:textId="77777777" w:rsidR="00791DDE" w:rsidRPr="00742246" w:rsidRDefault="00791DDE" w:rsidP="00286674">
            <w:pPr>
              <w:rPr>
                <w:rFonts w:ascii="Arial" w:hAnsi="Arial" w:cs="Arial"/>
              </w:rPr>
            </w:pPr>
          </w:p>
        </w:tc>
      </w:tr>
    </w:tbl>
    <w:p w14:paraId="2DA182A8" w14:textId="77777777" w:rsidR="00353A74" w:rsidRPr="00742246" w:rsidRDefault="00791DDE">
      <w:pPr>
        <w:rPr>
          <w:rStyle w:val="Heading2Char"/>
          <w:rFonts w:ascii="Arial" w:hAnsi="Arial" w:cs="Arial"/>
        </w:rPr>
      </w:pPr>
      <w:r w:rsidRPr="00742246">
        <w:rPr>
          <w:rFonts w:ascii="Arial" w:eastAsiaTheme="majorEastAsia" w:hAnsi="Arial" w:cs="Arial"/>
          <w:color w:val="0F4761" w:themeColor="accent1" w:themeShade="BF"/>
          <w:kern w:val="0"/>
          <w:sz w:val="26"/>
          <w:szCs w:val="26"/>
          <w14:ligatures w14:val="none"/>
        </w:rPr>
        <w:br w:type="page"/>
      </w:r>
    </w:p>
    <w:p w14:paraId="6499C031" w14:textId="77777777" w:rsidR="00D92598" w:rsidRPr="00742246" w:rsidRDefault="00353A74" w:rsidP="00353A74">
      <w:pPr>
        <w:pStyle w:val="Heading2"/>
        <w:rPr>
          <w:rStyle w:val="Heading2Char"/>
          <w:rFonts w:ascii="Arial" w:hAnsi="Arial" w:cs="Arial"/>
        </w:rPr>
      </w:pPr>
      <w:bookmarkStart w:id="15" w:name="_Toc165389148"/>
      <w:r w:rsidRPr="00742246">
        <w:rPr>
          <w:rStyle w:val="Heading2Char"/>
          <w:rFonts w:ascii="Arial" w:hAnsi="Arial" w:cs="Arial"/>
        </w:rPr>
        <w:lastRenderedPageBreak/>
        <w:t>Detailed Cancellation Process Template</w:t>
      </w:r>
      <w:bookmarkEnd w:id="15"/>
    </w:p>
    <w:p w14:paraId="0FA6584D" w14:textId="017F4F92" w:rsidR="00693E92" w:rsidRPr="00742246" w:rsidRDefault="00693E92" w:rsidP="00693E92">
      <w:pPr>
        <w:rPr>
          <w:rFonts w:ascii="Arial" w:eastAsia="Calibri" w:hAnsi="Arial" w:cs="Arial"/>
          <w:color w:val="000000" w:themeColor="text1"/>
          <w:lang w:val="en-US"/>
        </w:rPr>
      </w:pPr>
    </w:p>
    <w:tbl>
      <w:tblPr>
        <w:tblStyle w:val="TableGrid"/>
        <w:tblpPr w:leftFromText="180" w:rightFromText="180" w:vertAnchor="text" w:tblpY="1"/>
        <w:tblOverlap w:val="never"/>
        <w:tblW w:w="0" w:type="auto"/>
        <w:tblLayout w:type="fixed"/>
        <w:tblLook w:val="06A0" w:firstRow="1" w:lastRow="0" w:firstColumn="1" w:lastColumn="0" w:noHBand="1" w:noVBand="1"/>
      </w:tblPr>
      <w:tblGrid>
        <w:gridCol w:w="1890"/>
        <w:gridCol w:w="3015"/>
        <w:gridCol w:w="4455"/>
      </w:tblGrid>
      <w:tr w:rsidR="00693E92" w:rsidRPr="00742246" w14:paraId="48E84A17"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B963F8F" w14:textId="77777777" w:rsidR="00693E92" w:rsidRPr="00742246" w:rsidRDefault="00693E92" w:rsidP="00286674">
            <w:pPr>
              <w:rPr>
                <w:rFonts w:ascii="Arial" w:eastAsia="Calibri" w:hAnsi="Arial" w:cs="Arial"/>
              </w:rPr>
            </w:pPr>
            <w:r w:rsidRPr="00742246">
              <w:rPr>
                <w:rFonts w:ascii="Arial" w:eastAsia="Calibri" w:hAnsi="Arial" w:cs="Arial"/>
              </w:rPr>
              <w:t>Step</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E115CFD" w14:textId="77777777" w:rsidR="00693E92" w:rsidRPr="00742246" w:rsidRDefault="00693E92" w:rsidP="00286674">
            <w:pPr>
              <w:rPr>
                <w:rFonts w:ascii="Arial" w:eastAsia="Calibri" w:hAnsi="Arial" w:cs="Arial"/>
              </w:rPr>
            </w:pPr>
            <w:r w:rsidRPr="00742246">
              <w:rPr>
                <w:rFonts w:ascii="Arial" w:eastAsia="Calibri" w:hAnsi="Arial" w:cs="Arial"/>
              </w:rPr>
              <w:t>Image(s)</w:t>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B29427C" w14:textId="77777777" w:rsidR="00693E92" w:rsidRPr="00742246" w:rsidRDefault="00693E92" w:rsidP="00286674">
            <w:pPr>
              <w:rPr>
                <w:rFonts w:ascii="Arial" w:eastAsia="Calibri" w:hAnsi="Arial" w:cs="Arial"/>
              </w:rPr>
            </w:pPr>
            <w:r w:rsidRPr="00742246">
              <w:rPr>
                <w:rFonts w:ascii="Arial" w:eastAsia="Calibri" w:hAnsi="Arial" w:cs="Arial"/>
              </w:rPr>
              <w:t xml:space="preserve">Notes </w:t>
            </w:r>
          </w:p>
        </w:tc>
      </w:tr>
      <w:tr w:rsidR="00693E92" w:rsidRPr="00742246" w14:paraId="377A5447"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26F334B" w14:textId="77777777" w:rsidR="00693E92" w:rsidRPr="00742246" w:rsidRDefault="00693E92" w:rsidP="00286674">
            <w:pPr>
              <w:rPr>
                <w:rFonts w:ascii="Arial" w:eastAsia="Calibri" w:hAnsi="Arial" w:cs="Arial"/>
              </w:rPr>
            </w:pPr>
            <w:r w:rsidRPr="00742246">
              <w:rPr>
                <w:rFonts w:ascii="Arial" w:eastAsia="Calibri" w:hAnsi="Arial" w:cs="Arial"/>
              </w:rPr>
              <w:t>1 – Finding the cancellation button</w:t>
            </w:r>
          </w:p>
          <w:p w14:paraId="4F0F7D0B" w14:textId="77777777" w:rsidR="00693E92" w:rsidRPr="00742246" w:rsidRDefault="00693E92" w:rsidP="00286674">
            <w:pPr>
              <w:rPr>
                <w:rFonts w:ascii="Arial" w:eastAsia="Calibri" w:hAnsi="Arial" w:cs="Arial"/>
              </w:rPr>
            </w:pP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03CDCB3" w14:textId="77777777" w:rsidR="00693E92" w:rsidRPr="00742246" w:rsidRDefault="00693E92" w:rsidP="00286674">
            <w:pPr>
              <w:rPr>
                <w:rFonts w:ascii="Arial" w:eastAsia="Calibri" w:hAnsi="Arial" w:cs="Arial"/>
              </w:rPr>
            </w:pPr>
            <w:r w:rsidRPr="00742246">
              <w:rPr>
                <w:rFonts w:ascii="Arial" w:hAnsi="Arial" w:cs="Arial"/>
                <w:noProof/>
              </w:rPr>
              <w:drawing>
                <wp:inline distT="0" distB="0" distL="0" distR="0" wp14:anchorId="3878112E" wp14:editId="2BD75968">
                  <wp:extent cx="1560551" cy="2876309"/>
                  <wp:effectExtent l="0" t="0" r="1905" b="635"/>
                  <wp:docPr id="1927832086" name="Picture 1927832086" descr="A screenshot of 'delete accoun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832086" name="Picture 1927832086" descr="A screenshot of 'delete account' pag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572411" cy="2898168"/>
                          </a:xfrm>
                          <a:prstGeom prst="rect">
                            <a:avLst/>
                          </a:prstGeom>
                        </pic:spPr>
                      </pic:pic>
                    </a:graphicData>
                  </a:graphic>
                </wp:inline>
              </w:drawing>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9EB805D" w14:textId="05662BA6" w:rsidR="00693E92" w:rsidRPr="00742246" w:rsidRDefault="00693E92" w:rsidP="00286674">
            <w:pPr>
              <w:rPr>
                <w:rFonts w:ascii="Arial" w:eastAsia="Calibri" w:hAnsi="Arial" w:cs="Arial"/>
                <w:lang w:val="en-US"/>
              </w:rPr>
            </w:pPr>
            <w:r w:rsidRPr="00742246">
              <w:rPr>
                <w:rFonts w:ascii="Arial" w:eastAsia="Calibri" w:hAnsi="Arial" w:cs="Arial"/>
                <w:lang w:val="en-US"/>
              </w:rPr>
              <w:t xml:space="preserve">The cancelling button does not exist as the app only consists of a setting icon after which if you scroll </w:t>
            </w:r>
            <w:r w:rsidR="00A12A28" w:rsidRPr="00742246">
              <w:rPr>
                <w:rFonts w:ascii="Arial" w:eastAsia="Calibri" w:hAnsi="Arial" w:cs="Arial"/>
                <w:lang w:val="en-US"/>
              </w:rPr>
              <w:t>down,</w:t>
            </w:r>
            <w:r w:rsidRPr="00742246">
              <w:rPr>
                <w:rFonts w:ascii="Arial" w:eastAsia="Calibri" w:hAnsi="Arial" w:cs="Arial"/>
                <w:lang w:val="en-US"/>
              </w:rPr>
              <w:t xml:space="preserve"> you must select delete account.</w:t>
            </w:r>
          </w:p>
          <w:p w14:paraId="3AA8589C" w14:textId="77777777" w:rsidR="00693E92" w:rsidRPr="00742246" w:rsidRDefault="00693E92" w:rsidP="00286674">
            <w:pPr>
              <w:rPr>
                <w:rFonts w:ascii="Arial" w:eastAsia="Calibri" w:hAnsi="Arial" w:cs="Arial"/>
                <w:lang w:val="en-US"/>
              </w:rPr>
            </w:pPr>
            <w:r w:rsidRPr="00742246">
              <w:rPr>
                <w:rFonts w:ascii="Arial" w:eastAsia="Calibri" w:hAnsi="Arial" w:cs="Arial"/>
                <w:lang w:val="en-US"/>
              </w:rPr>
              <w:t xml:space="preserve"> </w:t>
            </w:r>
          </w:p>
          <w:p w14:paraId="675C36EE" w14:textId="77777777" w:rsidR="00693E92" w:rsidRPr="00742246" w:rsidRDefault="00693E92" w:rsidP="00286674">
            <w:pPr>
              <w:rPr>
                <w:rFonts w:ascii="Arial" w:eastAsia="Calibri" w:hAnsi="Arial" w:cs="Arial"/>
                <w:lang w:val="en-US"/>
              </w:rPr>
            </w:pPr>
          </w:p>
          <w:p w14:paraId="57B435A1" w14:textId="77777777" w:rsidR="00693E92" w:rsidRPr="00742246" w:rsidRDefault="00693E92" w:rsidP="00286674">
            <w:pPr>
              <w:rPr>
                <w:rFonts w:ascii="Arial" w:eastAsia="Calibri" w:hAnsi="Arial" w:cs="Arial"/>
                <w:lang w:val="en-US"/>
              </w:rPr>
            </w:pPr>
          </w:p>
        </w:tc>
      </w:tr>
      <w:tr w:rsidR="00693E92" w:rsidRPr="00742246" w14:paraId="2DC34D45"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B000C1F" w14:textId="77777777" w:rsidR="00693E92" w:rsidRPr="00742246" w:rsidRDefault="00693E92" w:rsidP="00286674">
            <w:pPr>
              <w:rPr>
                <w:rFonts w:ascii="Arial" w:eastAsia="Calibri" w:hAnsi="Arial" w:cs="Arial"/>
              </w:rPr>
            </w:pPr>
            <w:r w:rsidRPr="00742246">
              <w:rPr>
                <w:rFonts w:ascii="Arial" w:eastAsia="Calibri" w:hAnsi="Arial" w:cs="Arial"/>
              </w:rPr>
              <w:t>2 – Cancelling the Service</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BDDE36A" w14:textId="79A37D20" w:rsidR="00693E92" w:rsidRPr="00742246" w:rsidRDefault="00693E92" w:rsidP="00286674">
            <w:pPr>
              <w:rPr>
                <w:rFonts w:ascii="Arial" w:eastAsia="Calibri" w:hAnsi="Arial" w:cs="Arial"/>
              </w:rPr>
            </w:pP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A6A57EA" w14:textId="77777777" w:rsidR="00693E92" w:rsidRPr="00742246" w:rsidRDefault="00693E92" w:rsidP="00286674">
            <w:pPr>
              <w:rPr>
                <w:rFonts w:ascii="Arial" w:eastAsia="Calibri" w:hAnsi="Arial" w:cs="Arial"/>
              </w:rPr>
            </w:pPr>
            <w:r w:rsidRPr="00742246">
              <w:rPr>
                <w:rFonts w:ascii="Arial" w:eastAsia="Calibri" w:hAnsi="Arial" w:cs="Arial"/>
                <w:lang w:val="en-US"/>
              </w:rPr>
              <w:t>After selecting the delete account button in settings, this screen comes up where user is asked reasons why to delete an account.</w:t>
            </w:r>
          </w:p>
          <w:p w14:paraId="2CBB6FF8" w14:textId="77777777" w:rsidR="00693E92" w:rsidRPr="00742246" w:rsidRDefault="00693E92" w:rsidP="00286674">
            <w:pPr>
              <w:rPr>
                <w:rFonts w:ascii="Arial" w:eastAsia="Calibri" w:hAnsi="Arial" w:cs="Arial"/>
                <w:lang w:val="en-US"/>
              </w:rPr>
            </w:pPr>
            <w:r w:rsidRPr="00742246">
              <w:rPr>
                <w:rFonts w:ascii="Arial" w:eastAsia="Calibri" w:hAnsi="Arial" w:cs="Arial"/>
                <w:lang w:val="en-US"/>
              </w:rPr>
              <w:t>The application asks to give reason or talk to customer support to delete the account.</w:t>
            </w:r>
          </w:p>
        </w:tc>
      </w:tr>
    </w:tbl>
    <w:p w14:paraId="5E985643" w14:textId="77777777" w:rsidR="00693E92" w:rsidRPr="00742246" w:rsidRDefault="00693E92" w:rsidP="00693E92">
      <w:pPr>
        <w:rPr>
          <w:rFonts w:ascii="Arial" w:hAnsi="Arial" w:cs="Arial"/>
        </w:rPr>
        <w:sectPr w:rsidR="00693E92" w:rsidRPr="00742246" w:rsidSect="00AD1C58">
          <w:pgSz w:w="16838" w:h="11906" w:orient="landscape"/>
          <w:pgMar w:top="1440" w:right="1440" w:bottom="1440" w:left="1440" w:header="708" w:footer="708" w:gutter="0"/>
          <w:cols w:space="708"/>
          <w:docGrid w:linePitch="360"/>
        </w:sectPr>
      </w:pPr>
    </w:p>
    <w:p w14:paraId="560BBE0E" w14:textId="3C37A0E0" w:rsidR="00CD258A" w:rsidRPr="00742246" w:rsidRDefault="00D973DE" w:rsidP="00DA464D">
      <w:pPr>
        <w:pStyle w:val="Heading1"/>
        <w:rPr>
          <w:rFonts w:ascii="Arial" w:hAnsi="Arial" w:cs="Arial"/>
        </w:rPr>
      </w:pPr>
      <w:bookmarkStart w:id="16" w:name="_Toc165389149"/>
      <w:r w:rsidRPr="00742246">
        <w:rPr>
          <w:rFonts w:ascii="Arial" w:hAnsi="Arial" w:cs="Arial"/>
        </w:rPr>
        <w:lastRenderedPageBreak/>
        <w:t>4</w:t>
      </w:r>
      <w:r w:rsidR="00FA6CE8" w:rsidRPr="00742246">
        <w:rPr>
          <w:rFonts w:ascii="Arial" w:hAnsi="Arial" w:cs="Arial"/>
        </w:rPr>
        <w:t xml:space="preserve">. </w:t>
      </w:r>
      <w:r w:rsidR="001764F7" w:rsidRPr="00742246">
        <w:rPr>
          <w:rFonts w:ascii="Arial" w:hAnsi="Arial" w:cs="Arial"/>
        </w:rPr>
        <w:t>Aussie Broadband</w:t>
      </w:r>
      <w:bookmarkEnd w:id="16"/>
    </w:p>
    <w:tbl>
      <w:tblPr>
        <w:tblStyle w:val="TableGrid"/>
        <w:tblW w:w="0" w:type="auto"/>
        <w:tblLayout w:type="fixed"/>
        <w:tblLook w:val="06A0" w:firstRow="1" w:lastRow="0" w:firstColumn="1" w:lastColumn="0" w:noHBand="1" w:noVBand="1"/>
      </w:tblPr>
      <w:tblGrid>
        <w:gridCol w:w="2547"/>
        <w:gridCol w:w="6798"/>
      </w:tblGrid>
      <w:tr w:rsidR="002E56EE" w:rsidRPr="00614DE3" w14:paraId="2ABCAE67"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70EE69C" w14:textId="77777777" w:rsidR="002E56EE" w:rsidRPr="00614DE3" w:rsidRDefault="002E56EE" w:rsidP="00286674">
            <w:pPr>
              <w:rPr>
                <w:rFonts w:ascii="Arial" w:hAnsi="Arial" w:cs="Arial"/>
              </w:rPr>
            </w:pPr>
            <w:r w:rsidRPr="00614DE3">
              <w:rPr>
                <w:rFonts w:ascii="Arial" w:hAnsi="Arial" w:cs="Arial"/>
              </w:rPr>
              <w:t>Telco Name</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1B1BD6C" w14:textId="5C673745" w:rsidR="002E56EE" w:rsidRPr="00614DE3" w:rsidRDefault="002E56EE" w:rsidP="00286674">
            <w:pPr>
              <w:rPr>
                <w:rFonts w:ascii="Arial" w:hAnsi="Arial" w:cs="Arial"/>
              </w:rPr>
            </w:pPr>
            <w:r w:rsidRPr="00614DE3">
              <w:rPr>
                <w:rFonts w:ascii="Arial" w:hAnsi="Arial" w:cs="Arial"/>
              </w:rPr>
              <w:t xml:space="preserve">Aussie Broadband – </w:t>
            </w:r>
            <w:r w:rsidR="00821145" w:rsidRPr="00614DE3">
              <w:rPr>
                <w:rFonts w:ascii="Arial" w:hAnsi="Arial" w:cs="Arial"/>
              </w:rPr>
              <w:t>Application</w:t>
            </w:r>
          </w:p>
        </w:tc>
      </w:tr>
      <w:tr w:rsidR="002E56EE" w:rsidRPr="00614DE3" w14:paraId="1F09340A"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37B7AEA" w14:textId="77777777" w:rsidR="002E56EE" w:rsidRPr="00614DE3" w:rsidRDefault="002E56EE" w:rsidP="00286674">
            <w:pPr>
              <w:rPr>
                <w:rFonts w:ascii="Arial" w:hAnsi="Arial" w:cs="Arial"/>
              </w:rPr>
            </w:pPr>
            <w:r w:rsidRPr="00614DE3">
              <w:rPr>
                <w:rFonts w:ascii="Arial" w:hAnsi="Arial" w:cs="Arial"/>
              </w:rPr>
              <w:t>Network Used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3272026" w14:textId="32AEA41D" w:rsidR="002E56EE" w:rsidRPr="00614DE3" w:rsidRDefault="002E56EE" w:rsidP="00286674">
            <w:pPr>
              <w:rPr>
                <w:rFonts w:ascii="Arial" w:hAnsi="Arial" w:cs="Arial"/>
              </w:rPr>
            </w:pPr>
            <w:r w:rsidRPr="00614DE3">
              <w:rPr>
                <w:rFonts w:ascii="Arial" w:hAnsi="Arial" w:cs="Arial"/>
              </w:rPr>
              <w:t xml:space="preserve">Optus </w:t>
            </w:r>
            <w:r w:rsidR="00AB3BCB" w:rsidRPr="00614DE3">
              <w:rPr>
                <w:rFonts w:ascii="Arial" w:hAnsi="Arial" w:cs="Arial"/>
              </w:rPr>
              <w:t xml:space="preserve">Mobile </w:t>
            </w:r>
            <w:r w:rsidRPr="00614DE3">
              <w:rPr>
                <w:rFonts w:ascii="Arial" w:hAnsi="Arial" w:cs="Arial"/>
              </w:rPr>
              <w:t>Network</w:t>
            </w:r>
          </w:p>
        </w:tc>
      </w:tr>
      <w:tr w:rsidR="002E56EE" w:rsidRPr="00614DE3" w14:paraId="4CDE8CBC"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F1E1C21" w14:textId="77777777" w:rsidR="002E56EE" w:rsidRPr="00614DE3" w:rsidRDefault="002E56EE" w:rsidP="00286674">
            <w:pPr>
              <w:rPr>
                <w:rFonts w:ascii="Arial" w:hAnsi="Arial" w:cs="Arial"/>
              </w:rPr>
            </w:pPr>
            <w:r w:rsidRPr="00614DE3">
              <w:rPr>
                <w:rFonts w:ascii="Arial" w:hAnsi="Arial" w:cs="Arial"/>
              </w:rPr>
              <w:t xml:space="preserve">Plan </w:t>
            </w:r>
          </w:p>
          <w:p w14:paraId="0129F62F" w14:textId="77777777" w:rsidR="002E56EE" w:rsidRPr="00614DE3" w:rsidRDefault="002E56EE" w:rsidP="00286674">
            <w:pPr>
              <w:rPr>
                <w:rFonts w:ascii="Arial" w:hAnsi="Arial" w:cs="Arial"/>
              </w:rPr>
            </w:pPr>
            <w:r w:rsidRPr="00614DE3">
              <w:rPr>
                <w:rFonts w:ascii="Arial" w:hAnsi="Arial" w:cs="Arial"/>
              </w:rPr>
              <w:t>(being used to test)</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1D61488" w14:textId="77777777" w:rsidR="002E56EE" w:rsidRPr="00614DE3" w:rsidRDefault="002E56EE" w:rsidP="00286674">
            <w:pPr>
              <w:rPr>
                <w:rFonts w:ascii="Arial" w:hAnsi="Arial" w:cs="Arial"/>
              </w:rPr>
            </w:pPr>
            <w:r w:rsidRPr="00614DE3">
              <w:rPr>
                <w:rFonts w:ascii="Arial" w:hAnsi="Arial" w:cs="Arial"/>
              </w:rPr>
              <w:t>Aussie Saver 30GB ($35)</w:t>
            </w:r>
          </w:p>
        </w:tc>
      </w:tr>
      <w:tr w:rsidR="002E56EE" w:rsidRPr="00614DE3" w14:paraId="38999D9A"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0C9D9BF" w14:textId="77777777" w:rsidR="002E56EE" w:rsidRPr="00614DE3" w:rsidRDefault="002E56EE" w:rsidP="00286674">
            <w:pPr>
              <w:rPr>
                <w:rFonts w:ascii="Arial" w:hAnsi="Arial" w:cs="Arial"/>
              </w:rPr>
            </w:pPr>
            <w:r w:rsidRPr="00614DE3">
              <w:rPr>
                <w:rFonts w:ascii="Arial" w:hAnsi="Arial" w:cs="Arial"/>
              </w:rPr>
              <w:t>Date Tested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AB338DF" w14:textId="6D8F5815" w:rsidR="002E56EE" w:rsidRPr="00614DE3" w:rsidRDefault="002E56EE" w:rsidP="00286674">
            <w:pPr>
              <w:rPr>
                <w:rFonts w:ascii="Arial" w:hAnsi="Arial" w:cs="Arial"/>
              </w:rPr>
            </w:pPr>
            <w:r w:rsidRPr="00614DE3">
              <w:rPr>
                <w:rFonts w:ascii="Arial" w:hAnsi="Arial" w:cs="Arial"/>
              </w:rPr>
              <w:t>January 2024</w:t>
            </w:r>
          </w:p>
        </w:tc>
      </w:tr>
    </w:tbl>
    <w:p w14:paraId="783FE792" w14:textId="77777777" w:rsidR="002E56EE" w:rsidRPr="00614DE3" w:rsidRDefault="002E56EE" w:rsidP="002E56EE">
      <w:pPr>
        <w:rPr>
          <w:rFonts w:ascii="Arial" w:hAnsi="Arial" w:cs="Arial"/>
        </w:rPr>
      </w:pPr>
    </w:p>
    <w:tbl>
      <w:tblPr>
        <w:tblStyle w:val="TableGrid"/>
        <w:tblW w:w="0" w:type="auto"/>
        <w:tblLayout w:type="fixed"/>
        <w:tblLook w:val="06A0" w:firstRow="1" w:lastRow="0" w:firstColumn="1" w:lastColumn="0" w:noHBand="1" w:noVBand="1"/>
      </w:tblPr>
      <w:tblGrid>
        <w:gridCol w:w="2547"/>
        <w:gridCol w:w="6813"/>
      </w:tblGrid>
      <w:tr w:rsidR="002E56EE" w:rsidRPr="00614DE3" w14:paraId="5E645C3C"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6A3C8F2" w14:textId="77777777" w:rsidR="002E56EE" w:rsidRPr="00614DE3" w:rsidRDefault="002E56EE" w:rsidP="00286674">
            <w:pPr>
              <w:rPr>
                <w:rFonts w:ascii="Arial" w:hAnsi="Arial" w:cs="Arial"/>
                <w:b/>
              </w:rPr>
            </w:pPr>
            <w:r w:rsidRPr="00614DE3">
              <w:rPr>
                <w:rFonts w:ascii="Arial" w:hAnsi="Arial" w:cs="Arial"/>
                <w:b/>
              </w:rPr>
              <w:t>Support Option</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460BDF7" w14:textId="77777777" w:rsidR="002E56EE" w:rsidRPr="00614DE3" w:rsidRDefault="002E56EE" w:rsidP="00286674">
            <w:pPr>
              <w:rPr>
                <w:rFonts w:ascii="Arial" w:hAnsi="Arial" w:cs="Arial"/>
                <w:b/>
              </w:rPr>
            </w:pPr>
            <w:r w:rsidRPr="00614DE3">
              <w:rPr>
                <w:rFonts w:ascii="Arial" w:hAnsi="Arial" w:cs="Arial"/>
                <w:b/>
              </w:rPr>
              <w:t>Notes/Comments</w:t>
            </w:r>
          </w:p>
        </w:tc>
      </w:tr>
      <w:tr w:rsidR="002E56EE" w:rsidRPr="00614DE3" w14:paraId="322EE9E4"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B3349C8" w14:textId="77777777" w:rsidR="002E56EE" w:rsidRPr="00614DE3" w:rsidRDefault="002E56EE" w:rsidP="00286674">
            <w:pPr>
              <w:rPr>
                <w:rFonts w:ascii="Arial" w:hAnsi="Arial" w:cs="Arial"/>
              </w:rPr>
            </w:pPr>
            <w:r w:rsidRPr="00614DE3">
              <w:rPr>
                <w:rFonts w:ascii="Arial" w:hAnsi="Arial" w:cs="Arial"/>
              </w:rPr>
              <w:t>TTY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9A24B49" w14:textId="4BB39A9B" w:rsidR="002E56EE" w:rsidRPr="00614DE3" w:rsidRDefault="00EF5DE3" w:rsidP="00286674">
            <w:pPr>
              <w:rPr>
                <w:rFonts w:ascii="Arial" w:hAnsi="Arial" w:cs="Arial"/>
              </w:rPr>
            </w:pPr>
            <w:r w:rsidRPr="00614DE3">
              <w:rPr>
                <w:rFonts w:ascii="Arial" w:hAnsi="Arial" w:cs="Arial"/>
              </w:rPr>
              <w:t>Reference</w:t>
            </w:r>
            <w:r w:rsidR="002E56EE" w:rsidRPr="00614DE3">
              <w:rPr>
                <w:rFonts w:ascii="Arial" w:hAnsi="Arial" w:cs="Arial"/>
              </w:rPr>
              <w:t xml:space="preserve"> to the National Relay Service (NRS) is presented in the accessibility section of the footer.</w:t>
            </w:r>
          </w:p>
        </w:tc>
      </w:tr>
      <w:tr w:rsidR="002E56EE" w:rsidRPr="00614DE3" w14:paraId="2E08B53D"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CCF9669" w14:textId="77777777" w:rsidR="002E56EE" w:rsidRPr="00614DE3" w:rsidRDefault="002E56EE" w:rsidP="00286674">
            <w:pPr>
              <w:rPr>
                <w:rFonts w:ascii="Arial" w:hAnsi="Arial" w:cs="Arial"/>
              </w:rPr>
            </w:pPr>
            <w:r w:rsidRPr="00614DE3">
              <w:rPr>
                <w:rFonts w:ascii="Arial" w:hAnsi="Arial" w:cs="Arial"/>
              </w:rPr>
              <w:t>Online Chat/AI Chat</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2CA1807" w14:textId="77777777" w:rsidR="002E56EE" w:rsidRPr="00614DE3" w:rsidRDefault="002E56EE" w:rsidP="00286674">
            <w:pPr>
              <w:rPr>
                <w:rFonts w:ascii="Arial" w:hAnsi="Arial" w:cs="Arial"/>
              </w:rPr>
            </w:pPr>
            <w:r w:rsidRPr="00614DE3">
              <w:rPr>
                <w:rFonts w:ascii="Arial" w:hAnsi="Arial" w:cs="Arial"/>
              </w:rPr>
              <w:t>Live chat is available.</w:t>
            </w:r>
          </w:p>
        </w:tc>
      </w:tr>
      <w:tr w:rsidR="002E56EE" w:rsidRPr="00614DE3" w14:paraId="08C6715D" w14:textId="77777777" w:rsidTr="00286674">
        <w:trPr>
          <w:trHeight w:val="593"/>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F1D9FD5" w14:textId="77777777" w:rsidR="002E56EE" w:rsidRPr="00614DE3" w:rsidRDefault="002E56EE" w:rsidP="00286674">
            <w:pPr>
              <w:rPr>
                <w:rFonts w:ascii="Arial" w:hAnsi="Arial" w:cs="Arial"/>
              </w:rPr>
            </w:pPr>
            <w:r w:rsidRPr="00614DE3">
              <w:rPr>
                <w:rFonts w:ascii="Arial" w:hAnsi="Arial" w:cs="Arial"/>
              </w:rPr>
              <w:t>FAQ</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E896A79" w14:textId="77777777" w:rsidR="002E56EE" w:rsidRPr="00614DE3" w:rsidRDefault="002E56EE" w:rsidP="00286674">
            <w:pPr>
              <w:rPr>
                <w:rFonts w:ascii="Arial" w:hAnsi="Arial" w:cs="Arial"/>
              </w:rPr>
            </w:pPr>
            <w:r w:rsidRPr="00614DE3">
              <w:rPr>
                <w:rFonts w:ascii="Arial" w:hAnsi="Arial" w:cs="Arial"/>
              </w:rPr>
              <w:t xml:space="preserve">No ‘FAQ’ but within the ‘Help Centre’ section there are support articles. </w:t>
            </w:r>
          </w:p>
        </w:tc>
      </w:tr>
      <w:tr w:rsidR="002E56EE" w:rsidRPr="00614DE3" w14:paraId="2FFD0EED"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FF7A240" w14:textId="77777777" w:rsidR="002E56EE" w:rsidRPr="00614DE3" w:rsidRDefault="002E56EE" w:rsidP="00286674">
            <w:pPr>
              <w:rPr>
                <w:rFonts w:ascii="Arial" w:hAnsi="Arial" w:cs="Arial"/>
              </w:rPr>
            </w:pPr>
            <w:r w:rsidRPr="00614DE3">
              <w:rPr>
                <w:rFonts w:ascii="Arial" w:hAnsi="Arial" w:cs="Arial"/>
              </w:rPr>
              <w:t>Phone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A184433" w14:textId="430398A5" w:rsidR="002E56EE" w:rsidRPr="00614DE3" w:rsidRDefault="002E56EE" w:rsidP="00286674">
            <w:pPr>
              <w:rPr>
                <w:rFonts w:ascii="Arial" w:eastAsia="Arial" w:hAnsi="Arial" w:cs="Arial"/>
                <w:szCs w:val="24"/>
              </w:rPr>
            </w:pPr>
            <w:r w:rsidRPr="00614DE3">
              <w:rPr>
                <w:rFonts w:ascii="Arial" w:eastAsia="Arial" w:hAnsi="Arial" w:cs="Arial"/>
                <w:szCs w:val="24"/>
              </w:rPr>
              <w:t>Phone line is available</w:t>
            </w:r>
            <w:r w:rsidR="00EF5DE3" w:rsidRPr="00614DE3">
              <w:rPr>
                <w:rFonts w:ascii="Arial" w:eastAsia="Arial" w:hAnsi="Arial" w:cs="Arial"/>
                <w:szCs w:val="24"/>
              </w:rPr>
              <w:t>:</w:t>
            </w:r>
            <w:r w:rsidRPr="00614DE3">
              <w:rPr>
                <w:rFonts w:ascii="Arial" w:eastAsia="Arial" w:hAnsi="Arial" w:cs="Arial"/>
                <w:szCs w:val="24"/>
              </w:rPr>
              <w:t xml:space="preserve"> 1300 880 905.</w:t>
            </w:r>
          </w:p>
        </w:tc>
      </w:tr>
      <w:tr w:rsidR="002E56EE" w:rsidRPr="00614DE3" w14:paraId="68F27786"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A326EFE" w14:textId="77777777" w:rsidR="002E56EE" w:rsidRPr="00614DE3" w:rsidRDefault="002E56EE" w:rsidP="00286674">
            <w:pPr>
              <w:rPr>
                <w:rFonts w:ascii="Arial" w:hAnsi="Arial" w:cs="Arial"/>
              </w:rPr>
            </w:pPr>
            <w:r w:rsidRPr="00614DE3">
              <w:rPr>
                <w:rFonts w:ascii="Arial" w:hAnsi="Arial" w:cs="Arial"/>
              </w:rPr>
              <w:t>Other Method</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BD8D866" w14:textId="513C3388" w:rsidR="002E56EE" w:rsidRPr="00614DE3" w:rsidRDefault="0077052B" w:rsidP="00286674">
            <w:pPr>
              <w:rPr>
                <w:rFonts w:ascii="Arial" w:hAnsi="Arial" w:cs="Arial"/>
              </w:rPr>
            </w:pPr>
            <w:r w:rsidRPr="00614DE3">
              <w:rPr>
                <w:rFonts w:ascii="Arial" w:hAnsi="Arial" w:cs="Arial"/>
              </w:rPr>
              <w:t>Query webform available.</w:t>
            </w:r>
          </w:p>
        </w:tc>
      </w:tr>
    </w:tbl>
    <w:p w14:paraId="38E051E8" w14:textId="77777777" w:rsidR="002E56EE" w:rsidRPr="00742246" w:rsidRDefault="002E56EE" w:rsidP="002E56EE">
      <w:pPr>
        <w:rPr>
          <w:rFonts w:ascii="Arial" w:hAnsi="Arial" w:cs="Arial"/>
          <w:color w:val="FF0000"/>
          <w:sz w:val="27"/>
          <w:szCs w:val="27"/>
        </w:rPr>
      </w:pPr>
    </w:p>
    <w:p w14:paraId="33476EA3" w14:textId="77777777" w:rsidR="001764F7" w:rsidRPr="00742246" w:rsidRDefault="001764F7" w:rsidP="001764F7">
      <w:pPr>
        <w:rPr>
          <w:rFonts w:ascii="Arial" w:hAnsi="Arial" w:cs="Arial"/>
        </w:rPr>
      </w:pPr>
    </w:p>
    <w:p w14:paraId="1B87055E" w14:textId="77777777" w:rsidR="00CD258A" w:rsidRPr="00742246" w:rsidRDefault="00CD258A" w:rsidP="00CD258A">
      <w:pPr>
        <w:spacing w:after="0"/>
        <w:rPr>
          <w:rFonts w:ascii="Arial" w:hAnsi="Arial" w:cs="Arial"/>
        </w:rPr>
      </w:pPr>
    </w:p>
    <w:p w14:paraId="7A0767E8" w14:textId="77777777" w:rsidR="000026A1" w:rsidRPr="00742246" w:rsidRDefault="000026A1" w:rsidP="000026A1">
      <w:pPr>
        <w:rPr>
          <w:rFonts w:ascii="Arial" w:hAnsi="Arial" w:cs="Arial"/>
          <w:kern w:val="0"/>
          <w14:ligatures w14:val="none"/>
        </w:rPr>
      </w:pPr>
    </w:p>
    <w:p w14:paraId="4539A855" w14:textId="77777777" w:rsidR="000026A1" w:rsidRPr="00742246" w:rsidRDefault="000026A1" w:rsidP="000026A1">
      <w:pPr>
        <w:rPr>
          <w:rFonts w:ascii="Arial" w:hAnsi="Arial" w:cs="Arial"/>
          <w:kern w:val="0"/>
          <w14:ligatures w14:val="none"/>
        </w:rPr>
      </w:pPr>
    </w:p>
    <w:p w14:paraId="4FFB9BDF" w14:textId="77777777" w:rsidR="000026A1" w:rsidRPr="00742246" w:rsidRDefault="000026A1" w:rsidP="000026A1">
      <w:pPr>
        <w:rPr>
          <w:rFonts w:ascii="Arial" w:hAnsi="Arial" w:cs="Arial"/>
          <w:kern w:val="0"/>
          <w14:ligatures w14:val="none"/>
        </w:rPr>
      </w:pPr>
    </w:p>
    <w:p w14:paraId="02978F6F" w14:textId="77777777" w:rsidR="000026A1" w:rsidRPr="00742246" w:rsidRDefault="000026A1" w:rsidP="000026A1">
      <w:pPr>
        <w:rPr>
          <w:rFonts w:ascii="Arial" w:hAnsi="Arial" w:cs="Arial"/>
          <w:kern w:val="0"/>
          <w14:ligatures w14:val="none"/>
        </w:rPr>
      </w:pPr>
    </w:p>
    <w:p w14:paraId="0B664B80" w14:textId="77777777" w:rsidR="000026A1" w:rsidRPr="00742246" w:rsidRDefault="000026A1" w:rsidP="000026A1">
      <w:pPr>
        <w:rPr>
          <w:rFonts w:ascii="Arial" w:hAnsi="Arial" w:cs="Arial"/>
          <w:kern w:val="0"/>
          <w14:ligatures w14:val="none"/>
        </w:rPr>
      </w:pPr>
    </w:p>
    <w:p w14:paraId="6E6B2D7D" w14:textId="77777777" w:rsidR="000026A1" w:rsidRPr="00742246" w:rsidRDefault="000026A1" w:rsidP="000026A1">
      <w:pPr>
        <w:rPr>
          <w:rFonts w:ascii="Arial" w:hAnsi="Arial" w:cs="Arial"/>
          <w:kern w:val="0"/>
          <w14:ligatures w14:val="none"/>
        </w:rPr>
      </w:pPr>
    </w:p>
    <w:p w14:paraId="6E603D54" w14:textId="77777777" w:rsidR="00FA71DB" w:rsidRPr="00742246" w:rsidRDefault="00FA71DB" w:rsidP="00FA71DB">
      <w:pPr>
        <w:pStyle w:val="Heading2"/>
        <w:rPr>
          <w:rFonts w:ascii="Arial" w:hAnsi="Arial" w:cs="Arial"/>
        </w:rPr>
      </w:pPr>
      <w:bookmarkStart w:id="17" w:name="_Toc165389150"/>
      <w:r w:rsidRPr="00742246">
        <w:rPr>
          <w:rFonts w:ascii="Arial" w:hAnsi="Arial" w:cs="Arial"/>
        </w:rPr>
        <w:lastRenderedPageBreak/>
        <w:t>Support and Accessibility Table</w:t>
      </w:r>
      <w:bookmarkEnd w:id="17"/>
    </w:p>
    <w:tbl>
      <w:tblPr>
        <w:tblStyle w:val="TableGrid"/>
        <w:tblW w:w="15629" w:type="dxa"/>
        <w:tblInd w:w="-841" w:type="dxa"/>
        <w:tblLayout w:type="fixed"/>
        <w:tblLook w:val="04A0" w:firstRow="1" w:lastRow="0" w:firstColumn="1" w:lastColumn="0" w:noHBand="0" w:noVBand="1"/>
      </w:tblPr>
      <w:tblGrid>
        <w:gridCol w:w="1512"/>
        <w:gridCol w:w="1843"/>
        <w:gridCol w:w="2835"/>
        <w:gridCol w:w="2179"/>
        <w:gridCol w:w="2420"/>
        <w:gridCol w:w="2420"/>
        <w:gridCol w:w="2420"/>
      </w:tblGrid>
      <w:tr w:rsidR="00B76CEC" w:rsidRPr="00742246" w14:paraId="432FCE17" w14:textId="77777777" w:rsidTr="00CA3C11">
        <w:trPr>
          <w:trHeight w:val="620"/>
        </w:trPr>
        <w:tc>
          <w:tcPr>
            <w:tcW w:w="1512" w:type="dxa"/>
            <w:tcBorders>
              <w:top w:val="single" w:sz="4" w:space="0" w:color="auto"/>
              <w:left w:val="single" w:sz="4" w:space="0" w:color="auto"/>
              <w:bottom w:val="single" w:sz="4" w:space="0" w:color="auto"/>
              <w:right w:val="single" w:sz="4" w:space="0" w:color="auto"/>
            </w:tcBorders>
          </w:tcPr>
          <w:p w14:paraId="1C87EE5E" w14:textId="77777777" w:rsidR="00CA3C11" w:rsidRPr="00742246" w:rsidRDefault="00CA3C11" w:rsidP="00286674">
            <w:pPr>
              <w:rPr>
                <w:rFonts w:ascii="Arial" w:hAnsi="Arial" w:cs="Arial"/>
                <w:b/>
                <w:bCs/>
              </w:rPr>
            </w:pPr>
            <w:r w:rsidRPr="00742246">
              <w:rPr>
                <w:rFonts w:ascii="Arial" w:hAnsi="Arial" w:cs="Arial"/>
                <w:b/>
                <w:bCs/>
              </w:rPr>
              <w:t>Support Tool</w:t>
            </w:r>
          </w:p>
        </w:tc>
        <w:tc>
          <w:tcPr>
            <w:tcW w:w="1843" w:type="dxa"/>
            <w:tcBorders>
              <w:top w:val="single" w:sz="4" w:space="0" w:color="auto"/>
              <w:left w:val="single" w:sz="4" w:space="0" w:color="auto"/>
              <w:bottom w:val="single" w:sz="4" w:space="0" w:color="auto"/>
              <w:right w:val="single" w:sz="4" w:space="0" w:color="auto"/>
            </w:tcBorders>
            <w:hideMark/>
          </w:tcPr>
          <w:p w14:paraId="25D04EB0" w14:textId="77777777" w:rsidR="00CA3C11" w:rsidRPr="00742246" w:rsidRDefault="00CA3C11" w:rsidP="00286674">
            <w:pPr>
              <w:rPr>
                <w:rFonts w:ascii="Arial" w:hAnsi="Arial" w:cs="Arial"/>
              </w:rPr>
            </w:pPr>
            <w:r w:rsidRPr="00742246">
              <w:rPr>
                <w:rFonts w:ascii="Arial" w:hAnsi="Arial" w:cs="Arial"/>
                <w:b/>
                <w:bCs/>
              </w:rPr>
              <w:t>Phone Line Support</w:t>
            </w:r>
            <w:r w:rsidRPr="00742246">
              <w:rPr>
                <w:rFonts w:ascii="Arial" w:hAnsi="Arial" w:cs="Arial"/>
              </w:rPr>
              <w:t xml:space="preserve"> </w:t>
            </w:r>
          </w:p>
          <w:p w14:paraId="436774CD" w14:textId="77777777" w:rsidR="00CA3C11" w:rsidRPr="00742246" w:rsidRDefault="00CA3C11" w:rsidP="00286674">
            <w:pPr>
              <w:rPr>
                <w:rFonts w:ascii="Arial" w:hAnsi="Arial" w:cs="Arial"/>
              </w:rPr>
            </w:pPr>
          </w:p>
          <w:p w14:paraId="72F8C585" w14:textId="77777777" w:rsidR="00CA3C11" w:rsidRPr="00742246" w:rsidRDefault="00CA3C11" w:rsidP="00286674">
            <w:pPr>
              <w:rPr>
                <w:rFonts w:ascii="Arial" w:hAnsi="Arial" w:cs="Arial"/>
              </w:rPr>
            </w:pPr>
            <w:r w:rsidRPr="00742246">
              <w:rPr>
                <w:rFonts w:ascii="Arial" w:hAnsi="Arial" w:cs="Arial"/>
              </w:rPr>
              <w:t>Support mobility, visual and cognitive</w:t>
            </w:r>
          </w:p>
        </w:tc>
        <w:tc>
          <w:tcPr>
            <w:tcW w:w="2835" w:type="dxa"/>
            <w:tcBorders>
              <w:top w:val="single" w:sz="4" w:space="0" w:color="auto"/>
              <w:left w:val="single" w:sz="4" w:space="0" w:color="auto"/>
              <w:bottom w:val="single" w:sz="4" w:space="0" w:color="auto"/>
              <w:right w:val="single" w:sz="4" w:space="0" w:color="auto"/>
            </w:tcBorders>
          </w:tcPr>
          <w:p w14:paraId="4CBE727B" w14:textId="77777777" w:rsidR="00CA3C11" w:rsidRPr="00742246" w:rsidRDefault="00CA3C11" w:rsidP="00286674">
            <w:pPr>
              <w:rPr>
                <w:rFonts w:ascii="Arial" w:hAnsi="Arial" w:cs="Arial"/>
                <w:b/>
                <w:bCs/>
              </w:rPr>
            </w:pPr>
            <w:r w:rsidRPr="00742246">
              <w:rPr>
                <w:rFonts w:ascii="Arial" w:hAnsi="Arial" w:cs="Arial"/>
                <w:b/>
                <w:bCs/>
              </w:rPr>
              <w:t>TTY line or service</w:t>
            </w:r>
          </w:p>
          <w:p w14:paraId="413AB991" w14:textId="77777777" w:rsidR="00CA3C11" w:rsidRPr="00742246" w:rsidRDefault="00CA3C11" w:rsidP="00286674">
            <w:pPr>
              <w:rPr>
                <w:rFonts w:ascii="Arial" w:hAnsi="Arial" w:cs="Arial"/>
                <w:b/>
                <w:bCs/>
              </w:rPr>
            </w:pPr>
          </w:p>
          <w:p w14:paraId="04EDC433" w14:textId="77777777" w:rsidR="00CA3C11" w:rsidRPr="00742246" w:rsidRDefault="00CA3C11" w:rsidP="00286674">
            <w:pPr>
              <w:rPr>
                <w:rFonts w:ascii="Arial" w:hAnsi="Arial" w:cs="Arial"/>
              </w:rPr>
            </w:pPr>
            <w:r w:rsidRPr="00742246">
              <w:rPr>
                <w:rFonts w:ascii="Arial" w:hAnsi="Arial" w:cs="Arial"/>
              </w:rPr>
              <w:t>Impacts Deaf individuals.</w:t>
            </w:r>
          </w:p>
          <w:p w14:paraId="308C87CF" w14:textId="77777777" w:rsidR="00CA3C11" w:rsidRPr="00742246" w:rsidRDefault="00CA3C11" w:rsidP="00FF45B8">
            <w:pPr>
              <w:pStyle w:val="ListParagraph"/>
              <w:numPr>
                <w:ilvl w:val="0"/>
                <w:numId w:val="10"/>
              </w:numPr>
              <w:rPr>
                <w:rFonts w:ascii="Arial" w:hAnsi="Arial" w:cs="Arial"/>
              </w:rPr>
            </w:pPr>
            <w:r w:rsidRPr="00742246">
              <w:rPr>
                <w:rFonts w:ascii="Arial" w:hAnsi="Arial" w:cs="Arial"/>
              </w:rPr>
              <w:t xml:space="preserve">If there is no available TTY service. instant </w:t>
            </w:r>
            <w:r w:rsidRPr="00742246">
              <w:rPr>
                <w:rFonts w:ascii="Arial" w:hAnsi="Arial" w:cs="Arial"/>
                <w:highlight w:val="red"/>
              </w:rPr>
              <w:t>RED</w:t>
            </w:r>
          </w:p>
          <w:p w14:paraId="1A42DB48" w14:textId="77777777" w:rsidR="00CA3C11" w:rsidRPr="00742246" w:rsidRDefault="00CA3C11" w:rsidP="00FF45B8">
            <w:pPr>
              <w:pStyle w:val="ListParagraph"/>
              <w:numPr>
                <w:ilvl w:val="0"/>
                <w:numId w:val="10"/>
              </w:numPr>
              <w:rPr>
                <w:rFonts w:ascii="Arial" w:hAnsi="Arial" w:cs="Arial"/>
              </w:rPr>
            </w:pPr>
            <w:r w:rsidRPr="00742246">
              <w:rPr>
                <w:rFonts w:ascii="Arial" w:hAnsi="Arial" w:cs="Arial"/>
              </w:rPr>
              <w:t xml:space="preserve">If another TTY service, e.g. NRS, is recommended then it is </w:t>
            </w:r>
            <w:r w:rsidRPr="00742246">
              <w:rPr>
                <w:rFonts w:ascii="Arial" w:hAnsi="Arial" w:cs="Arial"/>
                <w:highlight w:val="yellow"/>
              </w:rPr>
              <w:t>YELLOW</w:t>
            </w:r>
            <w:r w:rsidRPr="00742246">
              <w:rPr>
                <w:rFonts w:ascii="Arial" w:hAnsi="Arial" w:cs="Arial"/>
              </w:rPr>
              <w:t>.</w:t>
            </w:r>
          </w:p>
        </w:tc>
        <w:tc>
          <w:tcPr>
            <w:tcW w:w="2179" w:type="dxa"/>
            <w:tcBorders>
              <w:top w:val="single" w:sz="4" w:space="0" w:color="auto"/>
              <w:left w:val="single" w:sz="4" w:space="0" w:color="auto"/>
              <w:bottom w:val="single" w:sz="4" w:space="0" w:color="auto"/>
              <w:right w:val="single" w:sz="4" w:space="0" w:color="auto"/>
            </w:tcBorders>
            <w:hideMark/>
          </w:tcPr>
          <w:p w14:paraId="11E30CC9" w14:textId="77777777" w:rsidR="00CA3C11" w:rsidRPr="00742246" w:rsidRDefault="00CA3C11" w:rsidP="00286674">
            <w:pPr>
              <w:rPr>
                <w:rFonts w:ascii="Arial" w:hAnsi="Arial" w:cs="Arial"/>
                <w:b/>
                <w:bCs/>
              </w:rPr>
            </w:pPr>
            <w:r w:rsidRPr="00742246">
              <w:rPr>
                <w:rFonts w:ascii="Arial" w:hAnsi="Arial" w:cs="Arial"/>
                <w:b/>
                <w:bCs/>
              </w:rPr>
              <w:t xml:space="preserve">Online/AI Chat Function </w:t>
            </w:r>
          </w:p>
          <w:p w14:paraId="4E6E3444" w14:textId="77777777" w:rsidR="00CA3C11" w:rsidRPr="00742246" w:rsidRDefault="00CA3C11" w:rsidP="00286674">
            <w:pPr>
              <w:rPr>
                <w:rFonts w:ascii="Arial" w:hAnsi="Arial" w:cs="Arial"/>
                <w:b/>
                <w:bCs/>
              </w:rPr>
            </w:pPr>
          </w:p>
          <w:p w14:paraId="74D7E5D9" w14:textId="77777777" w:rsidR="00CA3C11" w:rsidRPr="00742246" w:rsidRDefault="00CA3C11" w:rsidP="00286674">
            <w:pPr>
              <w:rPr>
                <w:rFonts w:ascii="Arial" w:hAnsi="Arial" w:cs="Arial"/>
              </w:rPr>
            </w:pPr>
            <w:r w:rsidRPr="00742246">
              <w:rPr>
                <w:rFonts w:ascii="Arial" w:hAnsi="Arial" w:cs="Arial"/>
              </w:rPr>
              <w:t xml:space="preserve">If there is a chat/messaging function that does not allow any live chat or is entirely help desk AI, it is an instant </w:t>
            </w:r>
            <w:r w:rsidRPr="00742246">
              <w:rPr>
                <w:rFonts w:ascii="Arial" w:hAnsi="Arial" w:cs="Arial"/>
                <w:highlight w:val="red"/>
              </w:rPr>
              <w:t>RED</w:t>
            </w:r>
            <w:r w:rsidRPr="00742246">
              <w:rPr>
                <w:rFonts w:ascii="Arial" w:hAnsi="Arial" w:cs="Arial"/>
              </w:rPr>
              <w:t>.</w:t>
            </w:r>
          </w:p>
          <w:p w14:paraId="1999AB2C" w14:textId="77777777" w:rsidR="00CA3C11" w:rsidRPr="00742246" w:rsidRDefault="00CA3C11" w:rsidP="00286674">
            <w:pPr>
              <w:rPr>
                <w:rFonts w:ascii="Arial" w:hAnsi="Arial" w:cs="Arial"/>
              </w:rPr>
            </w:pPr>
            <w:r w:rsidRPr="00742246">
              <w:rPr>
                <w:rFonts w:ascii="Arial" w:hAnsi="Arial" w:cs="Arial"/>
              </w:rPr>
              <w:t xml:space="preserve"> </w:t>
            </w:r>
          </w:p>
        </w:tc>
        <w:tc>
          <w:tcPr>
            <w:tcW w:w="2420" w:type="dxa"/>
            <w:tcBorders>
              <w:top w:val="single" w:sz="4" w:space="0" w:color="auto"/>
              <w:left w:val="single" w:sz="4" w:space="0" w:color="auto"/>
              <w:bottom w:val="single" w:sz="4" w:space="0" w:color="auto"/>
              <w:right w:val="single" w:sz="4" w:space="0" w:color="auto"/>
            </w:tcBorders>
            <w:hideMark/>
          </w:tcPr>
          <w:p w14:paraId="37487BD8" w14:textId="77777777" w:rsidR="00CA3C11" w:rsidRPr="00742246" w:rsidRDefault="00CA3C11" w:rsidP="00286674">
            <w:pPr>
              <w:rPr>
                <w:rFonts w:ascii="Arial" w:hAnsi="Arial" w:cs="Arial"/>
                <w:b/>
                <w:bCs/>
              </w:rPr>
            </w:pPr>
            <w:r w:rsidRPr="00742246">
              <w:rPr>
                <w:rFonts w:ascii="Arial" w:hAnsi="Arial" w:cs="Arial"/>
                <w:b/>
                <w:bCs/>
              </w:rPr>
              <w:t>E-mail Support</w:t>
            </w:r>
          </w:p>
          <w:p w14:paraId="72C3E488" w14:textId="77777777" w:rsidR="00CA3C11" w:rsidRPr="00742246" w:rsidRDefault="00CA3C11" w:rsidP="00286674">
            <w:pPr>
              <w:rPr>
                <w:rFonts w:ascii="Arial" w:hAnsi="Arial" w:cs="Arial"/>
                <w:b/>
                <w:bCs/>
              </w:rPr>
            </w:pPr>
            <w:r w:rsidRPr="00742246">
              <w:rPr>
                <w:rFonts w:ascii="Arial" w:hAnsi="Arial" w:cs="Arial"/>
                <w:b/>
                <w:bCs/>
              </w:rPr>
              <w:t>Available</w:t>
            </w:r>
          </w:p>
        </w:tc>
        <w:tc>
          <w:tcPr>
            <w:tcW w:w="2420" w:type="dxa"/>
            <w:tcBorders>
              <w:top w:val="single" w:sz="4" w:space="0" w:color="auto"/>
              <w:left w:val="single" w:sz="4" w:space="0" w:color="auto"/>
              <w:bottom w:val="single" w:sz="4" w:space="0" w:color="auto"/>
              <w:right w:val="single" w:sz="4" w:space="0" w:color="auto"/>
            </w:tcBorders>
            <w:hideMark/>
          </w:tcPr>
          <w:p w14:paraId="60233828" w14:textId="77777777" w:rsidR="00CA3C11" w:rsidRPr="00742246" w:rsidRDefault="00CA3C11" w:rsidP="00286674">
            <w:pPr>
              <w:rPr>
                <w:rFonts w:ascii="Arial" w:hAnsi="Arial" w:cs="Arial"/>
                <w:b/>
                <w:bCs/>
              </w:rPr>
            </w:pPr>
            <w:r w:rsidRPr="00742246">
              <w:rPr>
                <w:rFonts w:ascii="Arial" w:hAnsi="Arial" w:cs="Arial"/>
                <w:b/>
                <w:bCs/>
              </w:rPr>
              <w:t>FAQ</w:t>
            </w:r>
          </w:p>
          <w:p w14:paraId="422E2F06" w14:textId="77777777" w:rsidR="00CA3C11" w:rsidRPr="00742246" w:rsidRDefault="00CA3C11" w:rsidP="00286674">
            <w:pPr>
              <w:rPr>
                <w:rFonts w:ascii="Arial" w:hAnsi="Arial" w:cs="Arial"/>
                <w:b/>
                <w:bCs/>
              </w:rPr>
            </w:pPr>
          </w:p>
          <w:p w14:paraId="00CEC084" w14:textId="77777777" w:rsidR="00CA3C11" w:rsidRPr="00742246" w:rsidRDefault="00CA3C11" w:rsidP="00FF45B8">
            <w:pPr>
              <w:pStyle w:val="ListParagraph"/>
              <w:numPr>
                <w:ilvl w:val="0"/>
                <w:numId w:val="12"/>
              </w:numPr>
              <w:rPr>
                <w:rFonts w:ascii="Arial" w:hAnsi="Arial" w:cs="Arial"/>
              </w:rPr>
            </w:pPr>
            <w:r w:rsidRPr="00742246">
              <w:rPr>
                <w:rFonts w:ascii="Arial" w:hAnsi="Arial" w:cs="Arial"/>
              </w:rPr>
              <w:t xml:space="preserve">If no information on cancelling, instant </w:t>
            </w:r>
            <w:r w:rsidRPr="00742246">
              <w:rPr>
                <w:rFonts w:ascii="Arial" w:hAnsi="Arial" w:cs="Arial"/>
                <w:highlight w:val="red"/>
              </w:rPr>
              <w:t>RED</w:t>
            </w:r>
            <w:r w:rsidRPr="00742246">
              <w:rPr>
                <w:rFonts w:ascii="Arial" w:hAnsi="Arial" w:cs="Arial"/>
              </w:rPr>
              <w:t>.</w:t>
            </w:r>
          </w:p>
          <w:p w14:paraId="16BC386F" w14:textId="77777777" w:rsidR="00CA3C11" w:rsidRPr="00742246" w:rsidRDefault="00CA3C11" w:rsidP="00FF45B8">
            <w:pPr>
              <w:pStyle w:val="ListParagraph"/>
              <w:numPr>
                <w:ilvl w:val="0"/>
                <w:numId w:val="12"/>
              </w:numPr>
              <w:rPr>
                <w:rFonts w:ascii="Arial" w:hAnsi="Arial" w:cs="Arial"/>
              </w:rPr>
            </w:pPr>
            <w:r w:rsidRPr="00742246">
              <w:rPr>
                <w:rFonts w:ascii="Arial" w:hAnsi="Arial" w:cs="Arial"/>
              </w:rPr>
              <w:t xml:space="preserve">If there is information on cancelling, but it is not accurate or it is complicated, </w:t>
            </w:r>
            <w:r w:rsidRPr="00742246">
              <w:rPr>
                <w:rFonts w:ascii="Arial" w:hAnsi="Arial" w:cs="Arial"/>
                <w:highlight w:val="yellow"/>
              </w:rPr>
              <w:t>YELLOW</w:t>
            </w:r>
            <w:r w:rsidRPr="00742246">
              <w:rPr>
                <w:rFonts w:ascii="Arial" w:hAnsi="Arial" w:cs="Arial"/>
              </w:rPr>
              <w:t>.</w:t>
            </w:r>
          </w:p>
        </w:tc>
        <w:tc>
          <w:tcPr>
            <w:tcW w:w="2420" w:type="dxa"/>
            <w:tcBorders>
              <w:top w:val="single" w:sz="4" w:space="0" w:color="auto"/>
              <w:left w:val="single" w:sz="4" w:space="0" w:color="auto"/>
              <w:bottom w:val="single" w:sz="4" w:space="0" w:color="auto"/>
              <w:right w:val="single" w:sz="4" w:space="0" w:color="auto"/>
            </w:tcBorders>
            <w:hideMark/>
          </w:tcPr>
          <w:p w14:paraId="4DCDC1CE" w14:textId="77777777" w:rsidR="00CA3C11" w:rsidRPr="00742246" w:rsidRDefault="00CA3C11" w:rsidP="00286674">
            <w:pPr>
              <w:rPr>
                <w:rFonts w:ascii="Arial" w:hAnsi="Arial" w:cs="Arial"/>
                <w:b/>
                <w:bCs/>
              </w:rPr>
            </w:pPr>
            <w:r w:rsidRPr="00742246">
              <w:rPr>
                <w:rFonts w:ascii="Arial" w:hAnsi="Arial" w:cs="Arial"/>
                <w:b/>
                <w:bCs/>
              </w:rPr>
              <w:t>Ease of Cancellation</w:t>
            </w:r>
          </w:p>
          <w:p w14:paraId="6990EC1D" w14:textId="77777777" w:rsidR="00CA3C11" w:rsidRPr="00742246" w:rsidRDefault="00CA3C11" w:rsidP="00286674">
            <w:pPr>
              <w:rPr>
                <w:rFonts w:ascii="Arial" w:hAnsi="Arial" w:cs="Arial"/>
                <w:b/>
                <w:bCs/>
              </w:rPr>
            </w:pPr>
          </w:p>
          <w:p w14:paraId="77BF08D2" w14:textId="22E3CC94" w:rsidR="00CA3C11" w:rsidRPr="00742246" w:rsidRDefault="00CA3C11" w:rsidP="00FF45B8">
            <w:pPr>
              <w:pStyle w:val="ListParagraph"/>
              <w:numPr>
                <w:ilvl w:val="0"/>
                <w:numId w:val="11"/>
              </w:numPr>
              <w:rPr>
                <w:rFonts w:ascii="Arial" w:hAnsi="Arial" w:cs="Arial"/>
              </w:rPr>
            </w:pPr>
            <w:r w:rsidRPr="00742246">
              <w:rPr>
                <w:rFonts w:ascii="Arial" w:hAnsi="Arial" w:cs="Arial"/>
              </w:rPr>
              <w:t xml:space="preserve">If a call is required, it is an instant </w:t>
            </w:r>
            <w:r w:rsidRPr="00742246">
              <w:rPr>
                <w:rFonts w:ascii="Arial" w:hAnsi="Arial" w:cs="Arial"/>
                <w:highlight w:val="red"/>
              </w:rPr>
              <w:t>RED</w:t>
            </w:r>
            <w:r w:rsidRPr="00742246">
              <w:rPr>
                <w:rFonts w:ascii="Arial" w:hAnsi="Arial" w:cs="Arial"/>
              </w:rPr>
              <w:t>.</w:t>
            </w:r>
          </w:p>
          <w:p w14:paraId="76C25CE4" w14:textId="77777777" w:rsidR="00CA3C11" w:rsidRPr="00742246" w:rsidRDefault="00CA3C11" w:rsidP="00FF45B8">
            <w:pPr>
              <w:pStyle w:val="ListParagraph"/>
              <w:numPr>
                <w:ilvl w:val="0"/>
                <w:numId w:val="11"/>
              </w:numPr>
              <w:rPr>
                <w:rFonts w:ascii="Arial" w:hAnsi="Arial" w:cs="Arial"/>
              </w:rPr>
            </w:pPr>
            <w:r w:rsidRPr="00742246">
              <w:rPr>
                <w:rFonts w:ascii="Arial" w:hAnsi="Arial" w:cs="Arial"/>
              </w:rPr>
              <w:t xml:space="preserve">If you can cancel through a chat in almost real-time, it is a </w:t>
            </w:r>
            <w:r w:rsidRPr="00742246">
              <w:rPr>
                <w:rFonts w:ascii="Arial" w:hAnsi="Arial" w:cs="Arial"/>
                <w:highlight w:val="yellow"/>
              </w:rPr>
              <w:t>YELLOW</w:t>
            </w:r>
            <w:r w:rsidRPr="00742246">
              <w:rPr>
                <w:rFonts w:ascii="Arial" w:hAnsi="Arial" w:cs="Arial"/>
              </w:rPr>
              <w:t>.</w:t>
            </w:r>
          </w:p>
          <w:p w14:paraId="197299BB" w14:textId="77777777" w:rsidR="00CA3C11" w:rsidRPr="00742246" w:rsidRDefault="00CA3C11" w:rsidP="00FF45B8">
            <w:pPr>
              <w:pStyle w:val="ListParagraph"/>
              <w:numPr>
                <w:ilvl w:val="0"/>
                <w:numId w:val="11"/>
              </w:numPr>
              <w:rPr>
                <w:rFonts w:ascii="Arial" w:hAnsi="Arial" w:cs="Arial"/>
              </w:rPr>
            </w:pPr>
            <w:r w:rsidRPr="00742246">
              <w:rPr>
                <w:rFonts w:ascii="Arial" w:hAnsi="Arial" w:cs="Arial"/>
              </w:rPr>
              <w:t xml:space="preserve">If you can cancel the service yourself with a button/etc., it is a </w:t>
            </w:r>
            <w:r w:rsidRPr="00742246">
              <w:rPr>
                <w:rFonts w:ascii="Arial" w:hAnsi="Arial" w:cs="Arial"/>
                <w:highlight w:val="green"/>
              </w:rPr>
              <w:t>GREEN</w:t>
            </w:r>
            <w:r w:rsidRPr="00742246">
              <w:rPr>
                <w:rFonts w:ascii="Arial" w:hAnsi="Arial" w:cs="Arial"/>
              </w:rPr>
              <w:t>.</w:t>
            </w:r>
          </w:p>
          <w:p w14:paraId="5C805AFF" w14:textId="77777777" w:rsidR="00CA3C11" w:rsidRPr="00742246" w:rsidRDefault="00CA3C11" w:rsidP="00286674">
            <w:pPr>
              <w:ind w:left="360"/>
              <w:rPr>
                <w:rFonts w:ascii="Arial" w:hAnsi="Arial" w:cs="Arial"/>
              </w:rPr>
            </w:pPr>
          </w:p>
        </w:tc>
      </w:tr>
      <w:tr w:rsidR="00B76CEC" w:rsidRPr="00742246" w14:paraId="261DD902" w14:textId="77777777" w:rsidTr="00CA3C11">
        <w:trPr>
          <w:trHeight w:val="984"/>
        </w:trPr>
        <w:tc>
          <w:tcPr>
            <w:tcW w:w="1512" w:type="dxa"/>
            <w:tcBorders>
              <w:top w:val="single" w:sz="4" w:space="0" w:color="auto"/>
              <w:left w:val="single" w:sz="4" w:space="0" w:color="auto"/>
              <w:bottom w:val="single" w:sz="4" w:space="0" w:color="auto"/>
              <w:right w:val="single" w:sz="4" w:space="0" w:color="auto"/>
            </w:tcBorders>
            <w:hideMark/>
          </w:tcPr>
          <w:p w14:paraId="1C021FF3" w14:textId="77777777" w:rsidR="00CA3C11" w:rsidRPr="00742246" w:rsidRDefault="00CA3C11" w:rsidP="00286674">
            <w:pPr>
              <w:rPr>
                <w:rFonts w:ascii="Arial" w:hAnsi="Arial" w:cs="Arial"/>
                <w:b/>
                <w:bCs/>
                <w:highlight w:val="darkYellow"/>
              </w:rPr>
            </w:pPr>
            <w:r w:rsidRPr="00742246">
              <w:rPr>
                <w:rFonts w:ascii="Arial" w:hAnsi="Arial" w:cs="Arial"/>
                <w:b/>
                <w:bCs/>
              </w:rPr>
              <w:t>Aussie Broadband</w:t>
            </w:r>
          </w:p>
        </w:tc>
        <w:tc>
          <w:tcPr>
            <w:tcW w:w="1843" w:type="dxa"/>
            <w:tcBorders>
              <w:top w:val="single" w:sz="4" w:space="0" w:color="auto"/>
              <w:left w:val="single" w:sz="4" w:space="0" w:color="auto"/>
              <w:bottom w:val="single" w:sz="4" w:space="0" w:color="auto"/>
              <w:right w:val="single" w:sz="4" w:space="0" w:color="auto"/>
            </w:tcBorders>
          </w:tcPr>
          <w:p w14:paraId="18906DB8" w14:textId="77777777" w:rsidR="00CA3C11" w:rsidRPr="00742246" w:rsidRDefault="00CA3C11" w:rsidP="00286674">
            <w:pPr>
              <w:jc w:val="center"/>
              <w:rPr>
                <w:rFonts w:ascii="Arial" w:hAnsi="Arial" w:cs="Arial"/>
                <w:highlight w:val="yellow"/>
              </w:rPr>
            </w:pPr>
          </w:p>
          <w:p w14:paraId="77CDE769" w14:textId="77777777" w:rsidR="00CA3C11" w:rsidRPr="00742246" w:rsidRDefault="00CA3C11" w:rsidP="00286674">
            <w:pPr>
              <w:jc w:val="center"/>
              <w:rPr>
                <w:rFonts w:ascii="Arial" w:hAnsi="Arial" w:cs="Arial"/>
              </w:rPr>
            </w:pPr>
            <w:r w:rsidRPr="00742246">
              <w:rPr>
                <w:rFonts w:ascii="Arial" w:hAnsi="Arial" w:cs="Arial"/>
                <w:highlight w:val="green"/>
              </w:rPr>
              <w:t>GREEN</w:t>
            </w:r>
          </w:p>
          <w:p w14:paraId="3133907F" w14:textId="77777777" w:rsidR="00CA3C11" w:rsidRPr="00742246" w:rsidRDefault="00CA3C11" w:rsidP="00286674">
            <w:pPr>
              <w:jc w:val="center"/>
              <w:rPr>
                <w:rFonts w:ascii="Arial" w:hAnsi="Arial" w:cs="Arial"/>
              </w:rPr>
            </w:pPr>
          </w:p>
          <w:p w14:paraId="223B1A9A" w14:textId="77777777" w:rsidR="00CA3C11" w:rsidRPr="00742246" w:rsidRDefault="00CA3C11" w:rsidP="00286674">
            <w:pPr>
              <w:rPr>
                <w:rFonts w:ascii="Arial" w:hAnsi="Arial" w:cs="Arial"/>
              </w:rPr>
            </w:pPr>
          </w:p>
        </w:tc>
        <w:tc>
          <w:tcPr>
            <w:tcW w:w="2835" w:type="dxa"/>
            <w:tcBorders>
              <w:top w:val="single" w:sz="4" w:space="0" w:color="auto"/>
              <w:left w:val="single" w:sz="4" w:space="0" w:color="auto"/>
              <w:bottom w:val="single" w:sz="4" w:space="0" w:color="auto"/>
              <w:right w:val="single" w:sz="4" w:space="0" w:color="auto"/>
            </w:tcBorders>
          </w:tcPr>
          <w:p w14:paraId="50783DD7" w14:textId="77777777" w:rsidR="00CA3C11" w:rsidRPr="00742246" w:rsidRDefault="00CA3C11" w:rsidP="00286674">
            <w:pPr>
              <w:jc w:val="center"/>
              <w:rPr>
                <w:rFonts w:ascii="Arial" w:hAnsi="Arial" w:cs="Arial"/>
                <w:highlight w:val="red"/>
              </w:rPr>
            </w:pPr>
          </w:p>
          <w:p w14:paraId="2FE94E47" w14:textId="77777777" w:rsidR="00CA3C11" w:rsidRPr="00742246" w:rsidRDefault="00CA3C11" w:rsidP="00286674">
            <w:pPr>
              <w:jc w:val="center"/>
              <w:rPr>
                <w:rFonts w:ascii="Arial" w:hAnsi="Arial" w:cs="Arial"/>
              </w:rPr>
            </w:pPr>
            <w:r w:rsidRPr="00742246">
              <w:rPr>
                <w:rFonts w:ascii="Arial" w:hAnsi="Arial" w:cs="Arial"/>
                <w:highlight w:val="yellow"/>
              </w:rPr>
              <w:t>YELLOW</w:t>
            </w:r>
          </w:p>
          <w:p w14:paraId="246CC639" w14:textId="77777777" w:rsidR="00CA3C11" w:rsidRPr="00742246" w:rsidRDefault="00CA3C11" w:rsidP="00286674">
            <w:pPr>
              <w:jc w:val="center"/>
              <w:rPr>
                <w:rFonts w:ascii="Arial" w:hAnsi="Arial" w:cs="Arial"/>
              </w:rPr>
            </w:pPr>
          </w:p>
          <w:p w14:paraId="7BFD36AB" w14:textId="77777777" w:rsidR="00CA3C11" w:rsidRPr="00742246" w:rsidRDefault="00CA3C11" w:rsidP="00286674">
            <w:pPr>
              <w:rPr>
                <w:rFonts w:ascii="Arial" w:hAnsi="Arial" w:cs="Arial"/>
              </w:rPr>
            </w:pPr>
          </w:p>
        </w:tc>
        <w:tc>
          <w:tcPr>
            <w:tcW w:w="2179" w:type="dxa"/>
            <w:tcBorders>
              <w:top w:val="single" w:sz="4" w:space="0" w:color="auto"/>
              <w:left w:val="single" w:sz="4" w:space="0" w:color="auto"/>
              <w:bottom w:val="single" w:sz="4" w:space="0" w:color="auto"/>
              <w:right w:val="single" w:sz="4" w:space="0" w:color="auto"/>
            </w:tcBorders>
          </w:tcPr>
          <w:p w14:paraId="3C2746A4" w14:textId="77777777" w:rsidR="00CA3C11" w:rsidRPr="00742246" w:rsidRDefault="00CA3C11" w:rsidP="00286674">
            <w:pPr>
              <w:jc w:val="center"/>
              <w:rPr>
                <w:rFonts w:ascii="Arial" w:hAnsi="Arial" w:cs="Arial"/>
                <w:highlight w:val="red"/>
              </w:rPr>
            </w:pPr>
          </w:p>
          <w:p w14:paraId="49CDD99E" w14:textId="77777777" w:rsidR="00CA3C11" w:rsidRPr="00742246" w:rsidRDefault="00CA3C11" w:rsidP="00286674">
            <w:pPr>
              <w:jc w:val="center"/>
              <w:rPr>
                <w:rFonts w:ascii="Arial" w:hAnsi="Arial" w:cs="Arial"/>
              </w:rPr>
            </w:pPr>
            <w:r w:rsidRPr="00742246">
              <w:rPr>
                <w:rFonts w:ascii="Arial" w:hAnsi="Arial" w:cs="Arial"/>
                <w:highlight w:val="green"/>
              </w:rPr>
              <w:t>GREEN</w:t>
            </w:r>
          </w:p>
          <w:p w14:paraId="79226CA5" w14:textId="77777777" w:rsidR="00CA3C11" w:rsidRPr="00742246" w:rsidRDefault="00CA3C11" w:rsidP="00286674">
            <w:pPr>
              <w:jc w:val="center"/>
              <w:rPr>
                <w:rFonts w:ascii="Arial" w:hAnsi="Arial" w:cs="Arial"/>
              </w:rPr>
            </w:pPr>
          </w:p>
          <w:p w14:paraId="38AEE583" w14:textId="77777777" w:rsidR="00CA3C11" w:rsidRPr="00742246" w:rsidRDefault="00CA3C11" w:rsidP="00286674">
            <w:pPr>
              <w:jc w:val="center"/>
              <w:rPr>
                <w:rFonts w:ascii="Arial" w:hAnsi="Arial" w:cs="Arial"/>
              </w:rPr>
            </w:pPr>
          </w:p>
        </w:tc>
        <w:tc>
          <w:tcPr>
            <w:tcW w:w="2420" w:type="dxa"/>
            <w:tcBorders>
              <w:top w:val="single" w:sz="4" w:space="0" w:color="auto"/>
              <w:left w:val="single" w:sz="4" w:space="0" w:color="auto"/>
              <w:bottom w:val="single" w:sz="4" w:space="0" w:color="auto"/>
              <w:right w:val="single" w:sz="4" w:space="0" w:color="auto"/>
            </w:tcBorders>
          </w:tcPr>
          <w:p w14:paraId="28A797E6" w14:textId="77777777" w:rsidR="00CA3C11" w:rsidRPr="00742246" w:rsidRDefault="00CA3C11" w:rsidP="00286674">
            <w:pPr>
              <w:jc w:val="center"/>
              <w:rPr>
                <w:rFonts w:ascii="Arial" w:hAnsi="Arial" w:cs="Arial"/>
                <w:highlight w:val="yellow"/>
              </w:rPr>
            </w:pPr>
          </w:p>
          <w:p w14:paraId="0EEE4E9C" w14:textId="77777777" w:rsidR="00A56015" w:rsidRPr="00742246" w:rsidRDefault="00A56015" w:rsidP="00A56015">
            <w:pPr>
              <w:jc w:val="center"/>
              <w:rPr>
                <w:rFonts w:ascii="Arial" w:hAnsi="Arial" w:cs="Arial"/>
              </w:rPr>
            </w:pPr>
            <w:r w:rsidRPr="00742246">
              <w:rPr>
                <w:rFonts w:ascii="Arial" w:hAnsi="Arial" w:cs="Arial"/>
                <w:highlight w:val="yellow"/>
              </w:rPr>
              <w:t>YELLOW</w:t>
            </w:r>
            <w:r w:rsidRPr="00742246">
              <w:rPr>
                <w:rFonts w:ascii="Arial" w:hAnsi="Arial" w:cs="Arial"/>
              </w:rPr>
              <w:t xml:space="preserve"> </w:t>
            </w:r>
          </w:p>
          <w:p w14:paraId="507CCF33" w14:textId="7DF83054" w:rsidR="00CA3C11" w:rsidRPr="00742246" w:rsidRDefault="00A56015" w:rsidP="00286674">
            <w:pPr>
              <w:jc w:val="center"/>
              <w:rPr>
                <w:rFonts w:ascii="Arial" w:hAnsi="Arial" w:cs="Arial"/>
              </w:rPr>
            </w:pPr>
            <w:r w:rsidRPr="00742246">
              <w:rPr>
                <w:rFonts w:ascii="Arial" w:hAnsi="Arial" w:cs="Arial"/>
              </w:rPr>
              <w:t xml:space="preserve">(No e-mail is provided, however, in the webform, </w:t>
            </w:r>
            <w:r w:rsidR="00587570" w:rsidRPr="00742246">
              <w:rPr>
                <w:rFonts w:ascii="Arial" w:hAnsi="Arial" w:cs="Arial"/>
              </w:rPr>
              <w:t xml:space="preserve">users </w:t>
            </w:r>
            <w:r w:rsidRPr="00742246">
              <w:rPr>
                <w:rFonts w:ascii="Arial" w:hAnsi="Arial" w:cs="Arial"/>
              </w:rPr>
              <w:t xml:space="preserve">can </w:t>
            </w:r>
            <w:r w:rsidR="00587570" w:rsidRPr="00742246">
              <w:rPr>
                <w:rFonts w:ascii="Arial" w:hAnsi="Arial" w:cs="Arial"/>
              </w:rPr>
              <w:t>provide their e-mail)</w:t>
            </w:r>
          </w:p>
          <w:p w14:paraId="5F25B230" w14:textId="77777777" w:rsidR="00CA3C11" w:rsidRPr="00742246" w:rsidRDefault="00CA3C11" w:rsidP="00286674">
            <w:pPr>
              <w:jc w:val="center"/>
              <w:rPr>
                <w:rFonts w:ascii="Arial" w:hAnsi="Arial" w:cs="Arial"/>
              </w:rPr>
            </w:pPr>
          </w:p>
        </w:tc>
        <w:tc>
          <w:tcPr>
            <w:tcW w:w="2420" w:type="dxa"/>
            <w:tcBorders>
              <w:top w:val="single" w:sz="4" w:space="0" w:color="auto"/>
              <w:left w:val="single" w:sz="4" w:space="0" w:color="auto"/>
              <w:bottom w:val="single" w:sz="4" w:space="0" w:color="auto"/>
              <w:right w:val="single" w:sz="4" w:space="0" w:color="auto"/>
            </w:tcBorders>
          </w:tcPr>
          <w:p w14:paraId="4431D366" w14:textId="77777777" w:rsidR="00CA3C11" w:rsidRPr="00742246" w:rsidRDefault="00CA3C11" w:rsidP="00286674">
            <w:pPr>
              <w:jc w:val="center"/>
              <w:rPr>
                <w:rFonts w:ascii="Arial" w:hAnsi="Arial" w:cs="Arial"/>
                <w:highlight w:val="red"/>
              </w:rPr>
            </w:pPr>
          </w:p>
          <w:p w14:paraId="4687C27A" w14:textId="19B88447" w:rsidR="00CA3C11" w:rsidRPr="00742246" w:rsidRDefault="00CA3C11" w:rsidP="00286674">
            <w:pPr>
              <w:jc w:val="center"/>
              <w:rPr>
                <w:rFonts w:ascii="Arial" w:hAnsi="Arial" w:cs="Arial"/>
              </w:rPr>
            </w:pPr>
            <w:r w:rsidRPr="00742246">
              <w:rPr>
                <w:rFonts w:ascii="Arial" w:hAnsi="Arial" w:cs="Arial"/>
                <w:highlight w:val="yellow"/>
              </w:rPr>
              <w:t>YELLOW</w:t>
            </w:r>
            <w:r w:rsidRPr="00742246">
              <w:rPr>
                <w:rFonts w:ascii="Arial" w:hAnsi="Arial" w:cs="Arial"/>
              </w:rPr>
              <w:t xml:space="preserve"> </w:t>
            </w:r>
          </w:p>
          <w:p w14:paraId="1C351E46" w14:textId="73C2F759" w:rsidR="00103F51" w:rsidRPr="00742246" w:rsidRDefault="00103F51" w:rsidP="00286674">
            <w:pPr>
              <w:jc w:val="center"/>
              <w:rPr>
                <w:rFonts w:ascii="Arial" w:hAnsi="Arial" w:cs="Arial"/>
              </w:rPr>
            </w:pPr>
            <w:r w:rsidRPr="00742246">
              <w:rPr>
                <w:rFonts w:ascii="Arial" w:hAnsi="Arial" w:cs="Arial"/>
              </w:rPr>
              <w:t>(Complex process to find information)</w:t>
            </w:r>
          </w:p>
          <w:p w14:paraId="613C94AA" w14:textId="77777777" w:rsidR="00CA3C11" w:rsidRPr="00742246" w:rsidRDefault="00CA3C11" w:rsidP="00286674">
            <w:pPr>
              <w:rPr>
                <w:rFonts w:ascii="Arial" w:hAnsi="Arial" w:cs="Arial"/>
              </w:rPr>
            </w:pPr>
          </w:p>
          <w:p w14:paraId="6C202F7F" w14:textId="77777777" w:rsidR="00CA3C11" w:rsidRPr="00742246" w:rsidRDefault="00CA3C11" w:rsidP="00286674">
            <w:pPr>
              <w:jc w:val="center"/>
              <w:rPr>
                <w:rFonts w:ascii="Arial" w:hAnsi="Arial" w:cs="Arial"/>
              </w:rPr>
            </w:pPr>
          </w:p>
        </w:tc>
        <w:tc>
          <w:tcPr>
            <w:tcW w:w="2420" w:type="dxa"/>
            <w:tcBorders>
              <w:top w:val="single" w:sz="4" w:space="0" w:color="auto"/>
              <w:left w:val="single" w:sz="4" w:space="0" w:color="auto"/>
              <w:bottom w:val="single" w:sz="4" w:space="0" w:color="auto"/>
              <w:right w:val="single" w:sz="4" w:space="0" w:color="auto"/>
            </w:tcBorders>
          </w:tcPr>
          <w:p w14:paraId="29CB1100" w14:textId="77777777" w:rsidR="00CA3C11" w:rsidRPr="00742246" w:rsidRDefault="00CA3C11" w:rsidP="00286674">
            <w:pPr>
              <w:jc w:val="center"/>
              <w:rPr>
                <w:rFonts w:ascii="Arial" w:hAnsi="Arial" w:cs="Arial"/>
                <w:highlight w:val="red"/>
              </w:rPr>
            </w:pPr>
          </w:p>
          <w:p w14:paraId="6E57FC32" w14:textId="1DC2DA78" w:rsidR="00CA3C11" w:rsidRPr="00742246" w:rsidRDefault="00CA3C11" w:rsidP="00286674">
            <w:pPr>
              <w:jc w:val="center"/>
              <w:rPr>
                <w:rFonts w:ascii="Arial" w:hAnsi="Arial" w:cs="Arial"/>
              </w:rPr>
            </w:pPr>
            <w:r w:rsidRPr="00742246">
              <w:rPr>
                <w:rFonts w:ascii="Arial" w:hAnsi="Arial" w:cs="Arial"/>
                <w:highlight w:val="red"/>
              </w:rPr>
              <w:t>RED</w:t>
            </w:r>
            <w:r w:rsidRPr="00742246">
              <w:rPr>
                <w:rFonts w:ascii="Arial" w:hAnsi="Arial" w:cs="Arial"/>
              </w:rPr>
              <w:t xml:space="preserve"> </w:t>
            </w:r>
          </w:p>
          <w:p w14:paraId="40730A24" w14:textId="77777777" w:rsidR="00CA3C11" w:rsidRPr="00742246" w:rsidRDefault="00CA3C11" w:rsidP="00286674">
            <w:pPr>
              <w:jc w:val="center"/>
              <w:rPr>
                <w:rFonts w:ascii="Arial" w:hAnsi="Arial" w:cs="Arial"/>
              </w:rPr>
            </w:pPr>
          </w:p>
          <w:p w14:paraId="1858EA36" w14:textId="74232DFE" w:rsidR="00CA3C11" w:rsidRPr="00742246" w:rsidRDefault="00CA3C11" w:rsidP="00286674">
            <w:pPr>
              <w:jc w:val="center"/>
              <w:rPr>
                <w:rFonts w:ascii="Arial" w:hAnsi="Arial" w:cs="Arial"/>
              </w:rPr>
            </w:pPr>
          </w:p>
        </w:tc>
      </w:tr>
    </w:tbl>
    <w:p w14:paraId="42838560" w14:textId="4D77A757" w:rsidR="00110F9D" w:rsidRPr="00742246" w:rsidRDefault="00110F9D" w:rsidP="000026A1">
      <w:pPr>
        <w:rPr>
          <w:rFonts w:ascii="Arial" w:hAnsi="Arial" w:cs="Arial"/>
          <w:lang w:val="en-GB" w:eastAsia="en-GB"/>
        </w:rPr>
      </w:pPr>
    </w:p>
    <w:p w14:paraId="025B823C" w14:textId="77777777" w:rsidR="00110F9D" w:rsidRPr="00742246" w:rsidRDefault="00110F9D">
      <w:pPr>
        <w:rPr>
          <w:rFonts w:ascii="Arial" w:hAnsi="Arial" w:cs="Arial"/>
          <w:lang w:val="en-GB" w:eastAsia="en-GB"/>
        </w:rPr>
      </w:pPr>
      <w:r w:rsidRPr="00742246">
        <w:rPr>
          <w:rFonts w:ascii="Arial" w:hAnsi="Arial" w:cs="Arial"/>
          <w:lang w:val="en-GB" w:eastAsia="en-GB"/>
        </w:rPr>
        <w:br w:type="page"/>
      </w:r>
    </w:p>
    <w:p w14:paraId="65AC72F1" w14:textId="77777777" w:rsidR="00110F9D" w:rsidRPr="00742246" w:rsidRDefault="00110F9D" w:rsidP="00C36A1A">
      <w:pPr>
        <w:pStyle w:val="Heading3"/>
        <w:rPr>
          <w:rFonts w:ascii="Arial" w:hAnsi="Arial" w:cs="Arial"/>
        </w:rPr>
      </w:pPr>
      <w:bookmarkStart w:id="18" w:name="_Toc165389151"/>
      <w:r w:rsidRPr="00742246">
        <w:rPr>
          <w:rStyle w:val="Heading2Char"/>
          <w:rFonts w:ascii="Arial" w:hAnsi="Arial" w:cs="Arial"/>
          <w:sz w:val="28"/>
          <w:szCs w:val="28"/>
        </w:rPr>
        <w:lastRenderedPageBreak/>
        <w:t>Accessibility Evaluation Template</w:t>
      </w:r>
      <w:bookmarkEnd w:id="18"/>
    </w:p>
    <w:tbl>
      <w:tblPr>
        <w:tblStyle w:val="TableGrid"/>
        <w:tblW w:w="0" w:type="auto"/>
        <w:tblLayout w:type="fixed"/>
        <w:tblLook w:val="06A0" w:firstRow="1" w:lastRow="0" w:firstColumn="1" w:lastColumn="0" w:noHBand="1" w:noVBand="1"/>
      </w:tblPr>
      <w:tblGrid>
        <w:gridCol w:w="3150"/>
        <w:gridCol w:w="1800"/>
        <w:gridCol w:w="4260"/>
        <w:gridCol w:w="5625"/>
      </w:tblGrid>
      <w:tr w:rsidR="00B55408" w:rsidRPr="00742246" w14:paraId="75FD1679" w14:textId="77777777" w:rsidTr="00286674">
        <w:trPr>
          <w:trHeight w:val="300"/>
        </w:trPr>
        <w:tc>
          <w:tcPr>
            <w:tcW w:w="3150" w:type="dxa"/>
            <w:tcBorders>
              <w:top w:val="single" w:sz="8" w:space="0" w:color="auto"/>
              <w:left w:val="single" w:sz="8" w:space="0" w:color="auto"/>
              <w:bottom w:val="single" w:sz="8" w:space="0" w:color="auto"/>
              <w:right w:val="single" w:sz="8" w:space="0" w:color="auto"/>
            </w:tcBorders>
            <w:tcMar>
              <w:left w:w="108" w:type="dxa"/>
              <w:right w:w="108" w:type="dxa"/>
            </w:tcMar>
          </w:tcPr>
          <w:p w14:paraId="75BF0F4C" w14:textId="77777777" w:rsidR="00B55408" w:rsidRPr="00742246" w:rsidRDefault="00B55408" w:rsidP="00286674">
            <w:pPr>
              <w:spacing w:line="254" w:lineRule="auto"/>
              <w:ind w:left="-20" w:right="-20"/>
              <w:rPr>
                <w:rFonts w:ascii="Arial" w:hAnsi="Arial" w:cs="Arial"/>
              </w:rPr>
            </w:pPr>
            <w:r w:rsidRPr="00742246">
              <w:rPr>
                <w:rFonts w:ascii="Arial" w:eastAsia="Times New Roman" w:hAnsi="Arial" w:cs="Arial"/>
                <w:b/>
                <w:bCs/>
                <w:szCs w:val="24"/>
              </w:rPr>
              <w:t>Principal</w:t>
            </w:r>
          </w:p>
        </w:tc>
        <w:tc>
          <w:tcPr>
            <w:tcW w:w="1800" w:type="dxa"/>
            <w:tcBorders>
              <w:top w:val="single" w:sz="8" w:space="0" w:color="auto"/>
              <w:left w:val="single" w:sz="8" w:space="0" w:color="auto"/>
              <w:bottom w:val="single" w:sz="8" w:space="0" w:color="auto"/>
              <w:right w:val="single" w:sz="8" w:space="0" w:color="auto"/>
            </w:tcBorders>
            <w:tcMar>
              <w:left w:w="108" w:type="dxa"/>
              <w:right w:w="108" w:type="dxa"/>
            </w:tcMar>
          </w:tcPr>
          <w:p w14:paraId="3DBACCD9" w14:textId="77777777" w:rsidR="00B55408" w:rsidRPr="00742246" w:rsidRDefault="00B55408" w:rsidP="00286674">
            <w:pPr>
              <w:spacing w:line="254" w:lineRule="auto"/>
              <w:ind w:left="-20" w:right="-20"/>
              <w:rPr>
                <w:rFonts w:ascii="Arial" w:hAnsi="Arial" w:cs="Arial"/>
              </w:rPr>
            </w:pPr>
            <w:r w:rsidRPr="00742246">
              <w:rPr>
                <w:rFonts w:ascii="Arial" w:eastAsia="Calibri" w:hAnsi="Arial" w:cs="Arial"/>
                <w:b/>
                <w:bCs/>
                <w:highlight w:val="red"/>
              </w:rPr>
              <w:t>RED</w:t>
            </w:r>
            <w:r w:rsidRPr="00742246">
              <w:rPr>
                <w:rFonts w:ascii="Arial" w:eastAsia="Calibri" w:hAnsi="Arial" w:cs="Arial"/>
                <w:b/>
                <w:bCs/>
              </w:rPr>
              <w:t>/</w:t>
            </w:r>
            <w:r w:rsidRPr="00742246">
              <w:rPr>
                <w:rFonts w:ascii="Arial" w:eastAsia="Calibri" w:hAnsi="Arial" w:cs="Arial"/>
                <w:b/>
                <w:bCs/>
                <w:highlight w:val="yellow"/>
              </w:rPr>
              <w:t>YELLOW</w:t>
            </w:r>
            <w:r w:rsidRPr="00742246">
              <w:rPr>
                <w:rFonts w:ascii="Arial" w:eastAsia="Calibri" w:hAnsi="Arial" w:cs="Arial"/>
                <w:b/>
                <w:bCs/>
              </w:rPr>
              <w:t>/</w:t>
            </w:r>
            <w:r w:rsidRPr="00742246">
              <w:rPr>
                <w:rFonts w:ascii="Arial" w:eastAsia="Calibri" w:hAnsi="Arial" w:cs="Arial"/>
                <w:b/>
                <w:bCs/>
                <w:highlight w:val="green"/>
              </w:rPr>
              <w:t>GREEN</w:t>
            </w:r>
            <w:r w:rsidRPr="00742246">
              <w:rPr>
                <w:rFonts w:ascii="Arial" w:eastAsia="Calibri" w:hAnsi="Arial" w:cs="Arial"/>
                <w:b/>
                <w:bCs/>
              </w:rPr>
              <w:t>/NA</w:t>
            </w:r>
          </w:p>
        </w:tc>
        <w:tc>
          <w:tcPr>
            <w:tcW w:w="4260" w:type="dxa"/>
            <w:tcBorders>
              <w:top w:val="single" w:sz="8" w:space="0" w:color="auto"/>
              <w:left w:val="single" w:sz="8" w:space="0" w:color="auto"/>
              <w:bottom w:val="single" w:sz="8" w:space="0" w:color="auto"/>
              <w:right w:val="single" w:sz="8" w:space="0" w:color="auto"/>
            </w:tcBorders>
            <w:tcMar>
              <w:left w:w="105" w:type="dxa"/>
              <w:right w:w="105" w:type="dxa"/>
            </w:tcMar>
          </w:tcPr>
          <w:p w14:paraId="42516C96" w14:textId="77777777" w:rsidR="00B55408" w:rsidRPr="00742246" w:rsidRDefault="00B55408" w:rsidP="00286674">
            <w:pPr>
              <w:spacing w:line="254" w:lineRule="auto"/>
              <w:ind w:left="-20" w:right="-20"/>
              <w:rPr>
                <w:rFonts w:ascii="Arial" w:hAnsi="Arial" w:cs="Arial"/>
              </w:rPr>
            </w:pPr>
            <w:r w:rsidRPr="00742246">
              <w:rPr>
                <w:rFonts w:ascii="Arial" w:eastAsia="Times New Roman" w:hAnsi="Arial" w:cs="Arial"/>
                <w:b/>
                <w:bCs/>
                <w:szCs w:val="24"/>
              </w:rPr>
              <w:t>Image(s)</w:t>
            </w:r>
          </w:p>
        </w:tc>
        <w:tc>
          <w:tcPr>
            <w:tcW w:w="5625" w:type="dxa"/>
            <w:tcBorders>
              <w:top w:val="single" w:sz="8" w:space="0" w:color="auto"/>
              <w:left w:val="single" w:sz="8" w:space="0" w:color="auto"/>
              <w:bottom w:val="single" w:sz="8" w:space="0" w:color="auto"/>
              <w:right w:val="single" w:sz="8" w:space="0" w:color="auto"/>
            </w:tcBorders>
            <w:tcMar>
              <w:left w:w="108" w:type="dxa"/>
              <w:right w:w="108" w:type="dxa"/>
            </w:tcMar>
          </w:tcPr>
          <w:p w14:paraId="48BF8278" w14:textId="77777777" w:rsidR="00B55408" w:rsidRPr="00742246" w:rsidRDefault="00B55408" w:rsidP="00286674">
            <w:pPr>
              <w:spacing w:line="254" w:lineRule="auto"/>
              <w:ind w:left="-20" w:right="-20"/>
              <w:rPr>
                <w:rFonts w:ascii="Arial" w:hAnsi="Arial" w:cs="Arial"/>
              </w:rPr>
            </w:pPr>
            <w:r w:rsidRPr="00742246">
              <w:rPr>
                <w:rFonts w:ascii="Arial" w:eastAsia="Times New Roman" w:hAnsi="Arial" w:cs="Arial"/>
                <w:b/>
                <w:bCs/>
                <w:szCs w:val="24"/>
              </w:rPr>
              <w:t>Notes</w:t>
            </w:r>
          </w:p>
        </w:tc>
      </w:tr>
      <w:tr w:rsidR="00B55408" w:rsidRPr="00742246" w14:paraId="7A967FBF" w14:textId="77777777" w:rsidTr="00286674">
        <w:trPr>
          <w:trHeight w:val="300"/>
        </w:trPr>
        <w:tc>
          <w:tcPr>
            <w:tcW w:w="14835" w:type="dxa"/>
            <w:gridSpan w:val="4"/>
            <w:tcBorders>
              <w:top w:val="single" w:sz="8" w:space="0" w:color="auto"/>
              <w:left w:val="single" w:sz="8" w:space="0" w:color="auto"/>
              <w:bottom w:val="single" w:sz="8" w:space="0" w:color="auto"/>
              <w:right w:val="single" w:sz="8" w:space="0" w:color="auto"/>
            </w:tcBorders>
            <w:shd w:val="clear" w:color="auto" w:fill="FFFF66"/>
            <w:tcMar>
              <w:left w:w="108" w:type="dxa"/>
              <w:right w:w="108" w:type="dxa"/>
            </w:tcMar>
          </w:tcPr>
          <w:p w14:paraId="09541AD8" w14:textId="4AF9E717" w:rsidR="00B55408" w:rsidRPr="00742246" w:rsidRDefault="00B55408" w:rsidP="00FF45B8">
            <w:pPr>
              <w:pStyle w:val="ListParagraph"/>
              <w:numPr>
                <w:ilvl w:val="0"/>
                <w:numId w:val="14"/>
              </w:numPr>
              <w:spacing w:line="254" w:lineRule="auto"/>
              <w:ind w:left="-20" w:right="-20"/>
              <w:rPr>
                <w:rFonts w:ascii="Arial" w:eastAsia="Arial" w:hAnsi="Arial" w:cs="Arial"/>
                <w:b/>
                <w:bCs/>
                <w:color w:val="000000" w:themeColor="text1"/>
                <w:sz w:val="28"/>
                <w:szCs w:val="28"/>
              </w:rPr>
            </w:pPr>
            <w:r w:rsidRPr="00742246">
              <w:rPr>
                <w:rFonts w:ascii="Arial" w:eastAsia="Arial" w:hAnsi="Arial" w:cs="Arial"/>
                <w:b/>
                <w:bCs/>
                <w:color w:val="000000" w:themeColor="text1"/>
                <w:sz w:val="28"/>
                <w:szCs w:val="28"/>
              </w:rPr>
              <w:t>1. Vis</w:t>
            </w:r>
            <w:r w:rsidR="00913976" w:rsidRPr="00742246">
              <w:rPr>
                <w:rFonts w:ascii="Arial" w:eastAsia="Arial" w:hAnsi="Arial" w:cs="Arial"/>
                <w:b/>
                <w:bCs/>
                <w:color w:val="000000" w:themeColor="text1"/>
                <w:sz w:val="28"/>
                <w:szCs w:val="28"/>
              </w:rPr>
              <w:t>ual</w:t>
            </w:r>
          </w:p>
        </w:tc>
      </w:tr>
      <w:tr w:rsidR="00B55408" w:rsidRPr="00742246" w14:paraId="4192A628" w14:textId="77777777" w:rsidTr="00286674">
        <w:trPr>
          <w:trHeight w:val="300"/>
        </w:trPr>
        <w:tc>
          <w:tcPr>
            <w:tcW w:w="14835" w:type="dxa"/>
            <w:gridSpan w:val="4"/>
            <w:tcBorders>
              <w:top w:val="single" w:sz="8" w:space="0" w:color="auto"/>
              <w:left w:val="single" w:sz="8" w:space="0" w:color="auto"/>
              <w:bottom w:val="single" w:sz="8" w:space="0" w:color="auto"/>
              <w:right w:val="single" w:sz="8" w:space="0" w:color="auto"/>
            </w:tcBorders>
            <w:shd w:val="clear" w:color="auto" w:fill="FFFFCC"/>
            <w:tcMar>
              <w:left w:w="108" w:type="dxa"/>
              <w:right w:w="108" w:type="dxa"/>
            </w:tcMar>
          </w:tcPr>
          <w:p w14:paraId="7AAFB3D3" w14:textId="77777777" w:rsidR="00B55408" w:rsidRPr="00742246" w:rsidRDefault="00B55408" w:rsidP="00286674">
            <w:pPr>
              <w:ind w:left="-20" w:right="-20"/>
              <w:rPr>
                <w:rFonts w:ascii="Arial" w:hAnsi="Arial" w:cs="Arial"/>
              </w:rPr>
            </w:pPr>
            <w:r w:rsidRPr="00742246">
              <w:rPr>
                <w:rFonts w:ascii="Arial" w:eastAsia="Times New Roman" w:hAnsi="Arial" w:cs="Arial"/>
                <w:b/>
                <w:bCs/>
                <w:color w:val="000000" w:themeColor="text1"/>
                <w:szCs w:val="24"/>
              </w:rPr>
              <w:t>Screen Reader Capabilities</w:t>
            </w:r>
          </w:p>
        </w:tc>
      </w:tr>
      <w:tr w:rsidR="00B55408" w:rsidRPr="00742246" w14:paraId="70C0AEDF" w14:textId="77777777" w:rsidTr="00286674">
        <w:trPr>
          <w:trHeight w:val="300"/>
        </w:trPr>
        <w:tc>
          <w:tcPr>
            <w:tcW w:w="3150" w:type="dxa"/>
            <w:tcBorders>
              <w:top w:val="single" w:sz="8" w:space="0" w:color="auto"/>
              <w:left w:val="single" w:sz="8" w:space="0" w:color="auto"/>
              <w:bottom w:val="single" w:sz="8" w:space="0" w:color="auto"/>
              <w:right w:val="single" w:sz="8" w:space="0" w:color="auto"/>
            </w:tcBorders>
            <w:tcMar>
              <w:left w:w="108" w:type="dxa"/>
              <w:right w:w="108" w:type="dxa"/>
            </w:tcMar>
          </w:tcPr>
          <w:p w14:paraId="31FD13CA" w14:textId="77777777" w:rsidR="00B55408" w:rsidRPr="00742246" w:rsidRDefault="00B55408" w:rsidP="00FF45B8">
            <w:pPr>
              <w:pStyle w:val="ListParagraph"/>
              <w:numPr>
                <w:ilvl w:val="0"/>
                <w:numId w:val="15"/>
              </w:numPr>
              <w:spacing w:line="256" w:lineRule="auto"/>
              <w:ind w:right="-20"/>
              <w:rPr>
                <w:rFonts w:ascii="Arial" w:eastAsia="Arial" w:hAnsi="Arial" w:cs="Arial"/>
                <w:szCs w:val="24"/>
              </w:rPr>
            </w:pPr>
            <w:r w:rsidRPr="00742246">
              <w:rPr>
                <w:rFonts w:ascii="Arial" w:eastAsia="Arial" w:hAnsi="Arial" w:cs="Arial"/>
                <w:szCs w:val="24"/>
              </w:rPr>
              <w:t>Text</w:t>
            </w:r>
          </w:p>
          <w:p w14:paraId="54ECFC41" w14:textId="77777777" w:rsidR="00B55408" w:rsidRPr="00742246" w:rsidRDefault="00B55408" w:rsidP="00FF45B8">
            <w:pPr>
              <w:pStyle w:val="ListParagraph"/>
              <w:numPr>
                <w:ilvl w:val="0"/>
                <w:numId w:val="15"/>
              </w:numPr>
              <w:spacing w:line="256" w:lineRule="auto"/>
              <w:ind w:right="-20"/>
              <w:rPr>
                <w:rFonts w:ascii="Arial" w:eastAsia="Arial" w:hAnsi="Arial" w:cs="Arial"/>
                <w:szCs w:val="24"/>
              </w:rPr>
            </w:pPr>
            <w:r w:rsidRPr="00742246">
              <w:rPr>
                <w:rFonts w:ascii="Arial" w:eastAsia="Arial" w:hAnsi="Arial" w:cs="Arial"/>
                <w:szCs w:val="24"/>
              </w:rPr>
              <w:t>Non-Text Content</w:t>
            </w:r>
          </w:p>
          <w:p w14:paraId="22963B95" w14:textId="77777777" w:rsidR="00B55408" w:rsidRPr="00742246" w:rsidRDefault="00B55408" w:rsidP="00FF45B8">
            <w:pPr>
              <w:pStyle w:val="ListParagraph"/>
              <w:numPr>
                <w:ilvl w:val="0"/>
                <w:numId w:val="15"/>
              </w:numPr>
              <w:spacing w:line="256" w:lineRule="auto"/>
              <w:ind w:right="-20"/>
              <w:rPr>
                <w:rFonts w:ascii="Arial" w:eastAsia="Arial" w:hAnsi="Arial" w:cs="Arial"/>
                <w:szCs w:val="24"/>
              </w:rPr>
            </w:pPr>
            <w:r w:rsidRPr="00742246">
              <w:rPr>
                <w:rFonts w:ascii="Arial" w:eastAsia="Arial" w:hAnsi="Arial" w:cs="Arial"/>
                <w:szCs w:val="24"/>
              </w:rPr>
              <w:t>Headings</w:t>
            </w:r>
          </w:p>
          <w:p w14:paraId="7878812B" w14:textId="77777777" w:rsidR="00B55408" w:rsidRPr="00742246" w:rsidRDefault="00B55408" w:rsidP="00FF45B8">
            <w:pPr>
              <w:pStyle w:val="ListParagraph"/>
              <w:numPr>
                <w:ilvl w:val="0"/>
                <w:numId w:val="15"/>
              </w:numPr>
              <w:spacing w:line="256" w:lineRule="auto"/>
              <w:ind w:right="-20"/>
              <w:rPr>
                <w:rFonts w:ascii="Arial" w:eastAsia="Arial" w:hAnsi="Arial" w:cs="Arial"/>
                <w:szCs w:val="24"/>
              </w:rPr>
            </w:pPr>
            <w:r w:rsidRPr="00742246">
              <w:rPr>
                <w:rFonts w:ascii="Arial" w:eastAsia="Arial" w:hAnsi="Arial" w:cs="Arial"/>
                <w:szCs w:val="24"/>
              </w:rPr>
              <w:t>Buttons and Links</w:t>
            </w:r>
          </w:p>
          <w:p w14:paraId="420037BF" w14:textId="77777777" w:rsidR="00B55408" w:rsidRPr="00742246" w:rsidRDefault="00B55408" w:rsidP="00FF45B8">
            <w:pPr>
              <w:pStyle w:val="ListParagraph"/>
              <w:numPr>
                <w:ilvl w:val="0"/>
                <w:numId w:val="15"/>
              </w:numPr>
              <w:spacing w:line="256" w:lineRule="auto"/>
              <w:ind w:right="-20"/>
              <w:rPr>
                <w:rFonts w:ascii="Arial" w:eastAsia="Arial" w:hAnsi="Arial" w:cs="Arial"/>
                <w:szCs w:val="24"/>
              </w:rPr>
            </w:pPr>
            <w:r w:rsidRPr="00742246">
              <w:rPr>
                <w:rFonts w:ascii="Arial" w:eastAsia="Arial" w:hAnsi="Arial" w:cs="Arial"/>
                <w:szCs w:val="24"/>
              </w:rPr>
              <w:t>Input Fields (Instructions/Error Suggestions)</w:t>
            </w:r>
          </w:p>
          <w:p w14:paraId="1D676E3C" w14:textId="77777777" w:rsidR="00B55408" w:rsidRPr="00742246" w:rsidRDefault="00B55408" w:rsidP="00FF45B8">
            <w:pPr>
              <w:pStyle w:val="ListParagraph"/>
              <w:numPr>
                <w:ilvl w:val="0"/>
                <w:numId w:val="15"/>
              </w:numPr>
              <w:spacing w:line="256" w:lineRule="auto"/>
              <w:ind w:right="-20"/>
              <w:rPr>
                <w:rFonts w:ascii="Arial" w:eastAsia="Arial" w:hAnsi="Arial" w:cs="Arial"/>
                <w:szCs w:val="24"/>
              </w:rPr>
            </w:pPr>
            <w:r w:rsidRPr="00742246">
              <w:rPr>
                <w:rFonts w:ascii="Arial" w:eastAsia="Arial" w:hAnsi="Arial" w:cs="Arial"/>
                <w:szCs w:val="24"/>
              </w:rPr>
              <w:t>Focus Order</w:t>
            </w:r>
          </w:p>
          <w:p w14:paraId="23FCB117" w14:textId="77777777" w:rsidR="00B55408" w:rsidRPr="00742246" w:rsidRDefault="00B55408" w:rsidP="00286674">
            <w:pPr>
              <w:ind w:left="-20" w:right="-20"/>
              <w:rPr>
                <w:rFonts w:ascii="Arial" w:hAnsi="Arial" w:cs="Arial"/>
              </w:rPr>
            </w:pPr>
            <w:r w:rsidRPr="00742246">
              <w:rPr>
                <w:rFonts w:ascii="Arial" w:eastAsia="Times New Roman" w:hAnsi="Arial" w:cs="Arial"/>
                <w:szCs w:val="24"/>
              </w:rPr>
              <w:t xml:space="preserve"> </w:t>
            </w:r>
          </w:p>
          <w:p w14:paraId="30228929" w14:textId="77777777" w:rsidR="00B55408" w:rsidRPr="00742246" w:rsidRDefault="00B55408" w:rsidP="00286674">
            <w:pPr>
              <w:ind w:left="-20" w:right="-20"/>
              <w:rPr>
                <w:rFonts w:ascii="Arial" w:hAnsi="Arial" w:cs="Arial"/>
              </w:rPr>
            </w:pPr>
            <w:r w:rsidRPr="00742246">
              <w:rPr>
                <w:rFonts w:ascii="Arial" w:eastAsia="Times New Roman" w:hAnsi="Arial" w:cs="Arial"/>
                <w:szCs w:val="24"/>
              </w:rPr>
              <w:t>Screen readers provide important auditory guidance, supporting any blind user or individual with low vision. These tools range from reading texts and identifying different page elements such as that of images, buttons, headings, and form fields.</w:t>
            </w:r>
          </w:p>
          <w:p w14:paraId="37F4C083" w14:textId="77777777" w:rsidR="00B55408" w:rsidRPr="00742246" w:rsidRDefault="00B55408" w:rsidP="00286674">
            <w:pPr>
              <w:ind w:left="-20" w:right="-20"/>
              <w:rPr>
                <w:rFonts w:ascii="Arial" w:hAnsi="Arial" w:cs="Arial"/>
              </w:rPr>
            </w:pPr>
            <w:r w:rsidRPr="00742246">
              <w:rPr>
                <w:rFonts w:ascii="Arial" w:eastAsia="Times New Roman" w:hAnsi="Arial" w:cs="Arial"/>
                <w:szCs w:val="24"/>
              </w:rPr>
              <w:t xml:space="preserve"> </w:t>
            </w:r>
          </w:p>
          <w:p w14:paraId="438A3A88" w14:textId="77777777" w:rsidR="00B55408" w:rsidRPr="00742246" w:rsidRDefault="00B55408" w:rsidP="00286674">
            <w:pPr>
              <w:ind w:left="-20" w:right="-20"/>
              <w:rPr>
                <w:rFonts w:ascii="Arial" w:hAnsi="Arial" w:cs="Arial"/>
              </w:rPr>
            </w:pPr>
            <w:r w:rsidRPr="00742246">
              <w:rPr>
                <w:rFonts w:ascii="Arial" w:eastAsia="Times New Roman" w:hAnsi="Arial" w:cs="Arial"/>
                <w:szCs w:val="24"/>
              </w:rPr>
              <w:t>This is in line with WCAG 2.2 criteria:</w:t>
            </w:r>
          </w:p>
          <w:p w14:paraId="28F43E30" w14:textId="77777777" w:rsidR="00B55408" w:rsidRPr="00742246" w:rsidRDefault="00B55408" w:rsidP="00FF45B8">
            <w:pPr>
              <w:pStyle w:val="ListParagraph"/>
              <w:numPr>
                <w:ilvl w:val="0"/>
                <w:numId w:val="13"/>
              </w:numPr>
              <w:spacing w:line="256" w:lineRule="auto"/>
              <w:ind w:right="-20"/>
              <w:rPr>
                <w:rFonts w:ascii="Arial" w:hAnsi="Arial" w:cs="Arial"/>
              </w:rPr>
            </w:pPr>
            <w:r w:rsidRPr="00742246">
              <w:rPr>
                <w:rFonts w:ascii="Arial" w:eastAsia="Arial" w:hAnsi="Arial" w:cs="Arial"/>
                <w:szCs w:val="24"/>
              </w:rPr>
              <w:t>1.3.5 Identify Input Purpose (AA)</w:t>
            </w:r>
          </w:p>
          <w:p w14:paraId="3D02758E" w14:textId="77777777" w:rsidR="00B55408" w:rsidRPr="00742246" w:rsidRDefault="00B55408" w:rsidP="00FF45B8">
            <w:pPr>
              <w:pStyle w:val="ListParagraph"/>
              <w:numPr>
                <w:ilvl w:val="0"/>
                <w:numId w:val="13"/>
              </w:numPr>
              <w:spacing w:line="256" w:lineRule="auto"/>
              <w:ind w:right="-20"/>
              <w:rPr>
                <w:rFonts w:ascii="Arial" w:hAnsi="Arial" w:cs="Arial"/>
              </w:rPr>
            </w:pPr>
            <w:r w:rsidRPr="00742246">
              <w:rPr>
                <w:rFonts w:ascii="Arial" w:eastAsia="Arial" w:hAnsi="Arial" w:cs="Arial"/>
                <w:szCs w:val="24"/>
              </w:rPr>
              <w:t>2.4.3 Focus Order (Level A)</w:t>
            </w:r>
          </w:p>
          <w:p w14:paraId="22649251" w14:textId="77777777" w:rsidR="00B55408" w:rsidRPr="00742246" w:rsidRDefault="00B55408" w:rsidP="00FF45B8">
            <w:pPr>
              <w:pStyle w:val="ListParagraph"/>
              <w:numPr>
                <w:ilvl w:val="0"/>
                <w:numId w:val="13"/>
              </w:numPr>
              <w:spacing w:line="256" w:lineRule="auto"/>
              <w:ind w:right="-20"/>
              <w:rPr>
                <w:rFonts w:ascii="Arial" w:hAnsi="Arial" w:cs="Arial"/>
              </w:rPr>
            </w:pPr>
            <w:r w:rsidRPr="00742246">
              <w:rPr>
                <w:rFonts w:ascii="Arial" w:eastAsia="Arial" w:hAnsi="Arial" w:cs="Arial"/>
                <w:szCs w:val="24"/>
              </w:rPr>
              <w:t>2.4.6 Headings and Labels (Level AA)</w:t>
            </w:r>
          </w:p>
        </w:tc>
        <w:tc>
          <w:tcPr>
            <w:tcW w:w="1800" w:type="dxa"/>
            <w:tcBorders>
              <w:top w:val="nil"/>
              <w:left w:val="single" w:sz="8" w:space="0" w:color="auto"/>
              <w:bottom w:val="single" w:sz="8" w:space="0" w:color="auto"/>
              <w:right w:val="single" w:sz="8" w:space="0" w:color="auto"/>
            </w:tcBorders>
            <w:tcMar>
              <w:left w:w="108" w:type="dxa"/>
              <w:right w:w="108" w:type="dxa"/>
            </w:tcMar>
          </w:tcPr>
          <w:p w14:paraId="074DFD14" w14:textId="77777777" w:rsidR="00B55408" w:rsidRPr="00742246" w:rsidRDefault="00B55408" w:rsidP="00286674">
            <w:pPr>
              <w:ind w:left="-20" w:right="-20"/>
              <w:rPr>
                <w:rFonts w:ascii="Arial" w:hAnsi="Arial" w:cs="Arial"/>
              </w:rPr>
            </w:pPr>
            <w:r w:rsidRPr="00742246">
              <w:rPr>
                <w:rFonts w:ascii="Arial" w:eastAsia="Calibri" w:hAnsi="Arial" w:cs="Arial"/>
                <w:b/>
                <w:bCs/>
                <w:highlight w:val="red"/>
              </w:rPr>
              <w:t>RED</w:t>
            </w:r>
          </w:p>
        </w:tc>
        <w:tc>
          <w:tcPr>
            <w:tcW w:w="4260" w:type="dxa"/>
            <w:tcBorders>
              <w:top w:val="nil"/>
              <w:left w:val="single" w:sz="8" w:space="0" w:color="auto"/>
              <w:bottom w:val="single" w:sz="8" w:space="0" w:color="auto"/>
              <w:right w:val="single" w:sz="8" w:space="0" w:color="auto"/>
            </w:tcBorders>
            <w:tcMar>
              <w:left w:w="105" w:type="dxa"/>
              <w:right w:w="105" w:type="dxa"/>
            </w:tcMar>
          </w:tcPr>
          <w:p w14:paraId="55F29EF6" w14:textId="77777777" w:rsidR="00B55408" w:rsidRPr="00742246" w:rsidRDefault="00B55408" w:rsidP="00286674">
            <w:pPr>
              <w:pStyle w:val="paragraph"/>
              <w:spacing w:before="0" w:after="0"/>
              <w:textAlignment w:val="baseline"/>
              <w:rPr>
                <w:rFonts w:ascii="Arial" w:hAnsi="Arial" w:cs="Arial"/>
                <w:sz w:val="18"/>
                <w:szCs w:val="18"/>
              </w:rPr>
            </w:pPr>
            <w:r w:rsidRPr="00742246">
              <w:rPr>
                <w:rStyle w:val="normaltextrun"/>
                <w:rFonts w:ascii="Arial" w:hAnsi="Arial" w:cs="Arial"/>
              </w:rPr>
              <w:t>Focus indicator Issue: Activation Screen</w:t>
            </w:r>
          </w:p>
          <w:p w14:paraId="57C93422" w14:textId="77777777" w:rsidR="00B55408" w:rsidRPr="00742246" w:rsidRDefault="00B55408" w:rsidP="00286674">
            <w:pPr>
              <w:pStyle w:val="paragraph"/>
              <w:spacing w:before="0" w:after="0"/>
              <w:textAlignment w:val="baseline"/>
              <w:rPr>
                <w:rFonts w:ascii="Arial" w:hAnsi="Arial" w:cs="Arial"/>
                <w:sz w:val="18"/>
                <w:szCs w:val="18"/>
              </w:rPr>
            </w:pPr>
            <w:r w:rsidRPr="00742246">
              <w:rPr>
                <w:rStyle w:val="wacimagecontainer"/>
                <w:rFonts w:ascii="Arial" w:eastAsiaTheme="majorEastAsia" w:hAnsi="Arial" w:cs="Arial"/>
                <w:noProof/>
                <w:sz w:val="18"/>
                <w:szCs w:val="18"/>
              </w:rPr>
              <w:drawing>
                <wp:inline distT="0" distB="0" distL="0" distR="0" wp14:anchorId="6C955469" wp14:editId="118FF13C">
                  <wp:extent cx="1619250" cy="3201907"/>
                  <wp:effectExtent l="0" t="0" r="0" b="0"/>
                  <wp:docPr id="2064669402" name="Picture 2064669402" descr="Screenshot of focus order iss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669402" name="Picture 2064669402" descr="Screenshot of focus order issu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19701" cy="3202799"/>
                          </a:xfrm>
                          <a:prstGeom prst="rect">
                            <a:avLst/>
                          </a:prstGeom>
                          <a:noFill/>
                          <a:ln>
                            <a:noFill/>
                          </a:ln>
                        </pic:spPr>
                      </pic:pic>
                    </a:graphicData>
                  </a:graphic>
                </wp:inline>
              </w:drawing>
            </w:r>
            <w:r w:rsidRPr="00742246">
              <w:rPr>
                <w:rStyle w:val="eop"/>
                <w:rFonts w:ascii="Arial" w:eastAsiaTheme="majorEastAsia" w:hAnsi="Arial" w:cs="Arial"/>
              </w:rPr>
              <w:t> </w:t>
            </w:r>
          </w:p>
          <w:p w14:paraId="5CE1E45A" w14:textId="77777777" w:rsidR="00B55408" w:rsidRPr="00742246" w:rsidRDefault="00B55408" w:rsidP="00286674">
            <w:pPr>
              <w:pStyle w:val="paragraph"/>
              <w:spacing w:before="0" w:after="0"/>
              <w:textAlignment w:val="baseline"/>
              <w:rPr>
                <w:rFonts w:ascii="Arial" w:hAnsi="Arial" w:cs="Arial"/>
                <w:sz w:val="18"/>
                <w:szCs w:val="18"/>
              </w:rPr>
            </w:pPr>
            <w:r w:rsidRPr="00742246">
              <w:rPr>
                <w:rStyle w:val="normaltextrun"/>
                <w:rFonts w:ascii="Arial" w:hAnsi="Arial" w:cs="Arial"/>
              </w:rPr>
              <w:t>Focus indicator issue: Menu bar loop</w:t>
            </w:r>
          </w:p>
          <w:p w14:paraId="61022F07" w14:textId="77777777" w:rsidR="00B55408" w:rsidRPr="00742246" w:rsidRDefault="00B55408" w:rsidP="00286674">
            <w:pPr>
              <w:pStyle w:val="paragraph"/>
              <w:spacing w:before="0" w:after="0"/>
              <w:textAlignment w:val="baseline"/>
              <w:rPr>
                <w:rFonts w:ascii="Arial" w:hAnsi="Arial" w:cs="Arial"/>
                <w:sz w:val="18"/>
                <w:szCs w:val="18"/>
              </w:rPr>
            </w:pPr>
            <w:r w:rsidRPr="00742246">
              <w:rPr>
                <w:rStyle w:val="wacimagecontainer"/>
                <w:rFonts w:ascii="Arial" w:eastAsiaTheme="majorEastAsia" w:hAnsi="Arial" w:cs="Arial"/>
                <w:noProof/>
                <w:sz w:val="18"/>
                <w:szCs w:val="18"/>
              </w:rPr>
              <w:lastRenderedPageBreak/>
              <w:drawing>
                <wp:inline distT="0" distB="0" distL="0" distR="0" wp14:anchorId="600F5D9E" wp14:editId="5E64A01B">
                  <wp:extent cx="1174750" cy="2330450"/>
                  <wp:effectExtent l="0" t="0" r="6350" b="0"/>
                  <wp:docPr id="1276922746" name="Picture 1276922746" descr="Screenshot of focus order iss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922746" name="Picture 1276922746" descr="Screenshot of focus order issu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174750" cy="2330450"/>
                          </a:xfrm>
                          <a:prstGeom prst="rect">
                            <a:avLst/>
                          </a:prstGeom>
                          <a:noFill/>
                          <a:ln>
                            <a:noFill/>
                          </a:ln>
                        </pic:spPr>
                      </pic:pic>
                    </a:graphicData>
                  </a:graphic>
                </wp:inline>
              </w:drawing>
            </w:r>
            <w:r w:rsidRPr="00742246">
              <w:rPr>
                <w:rStyle w:val="wacimagecontainer"/>
                <w:rFonts w:ascii="Arial" w:eastAsiaTheme="majorEastAsia" w:hAnsi="Arial" w:cs="Arial"/>
                <w:noProof/>
                <w:sz w:val="18"/>
                <w:szCs w:val="18"/>
              </w:rPr>
              <w:drawing>
                <wp:inline distT="0" distB="0" distL="0" distR="0" wp14:anchorId="0DCFBB4A" wp14:editId="5158468F">
                  <wp:extent cx="1181100" cy="2343150"/>
                  <wp:effectExtent l="0" t="0" r="0" b="0"/>
                  <wp:docPr id="385835635" name="Picture 385835635" descr="Screenshot of focus order iss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835635" name="Picture 385835635" descr="Screenshot of focus order issu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181100" cy="2343150"/>
                          </a:xfrm>
                          <a:prstGeom prst="rect">
                            <a:avLst/>
                          </a:prstGeom>
                          <a:noFill/>
                          <a:ln>
                            <a:noFill/>
                          </a:ln>
                        </pic:spPr>
                      </pic:pic>
                    </a:graphicData>
                  </a:graphic>
                </wp:inline>
              </w:drawing>
            </w:r>
            <w:r w:rsidRPr="00742246">
              <w:rPr>
                <w:rStyle w:val="eop"/>
                <w:rFonts w:ascii="Arial" w:eastAsiaTheme="majorEastAsia" w:hAnsi="Arial" w:cs="Arial"/>
              </w:rPr>
              <w:t> </w:t>
            </w:r>
          </w:p>
          <w:p w14:paraId="2BD313AF" w14:textId="77777777" w:rsidR="00B55408" w:rsidRPr="00742246" w:rsidRDefault="00B55408" w:rsidP="00286674">
            <w:pPr>
              <w:pStyle w:val="paragraph"/>
              <w:spacing w:before="0" w:after="0"/>
              <w:textAlignment w:val="baseline"/>
              <w:rPr>
                <w:rFonts w:ascii="Arial" w:hAnsi="Arial" w:cs="Arial"/>
                <w:sz w:val="18"/>
                <w:szCs w:val="18"/>
              </w:rPr>
            </w:pPr>
            <w:r w:rsidRPr="00742246">
              <w:rPr>
                <w:rStyle w:val="wacimagecontainer"/>
                <w:rFonts w:ascii="Arial" w:eastAsiaTheme="majorEastAsia" w:hAnsi="Arial" w:cs="Arial"/>
                <w:noProof/>
                <w:sz w:val="18"/>
                <w:szCs w:val="18"/>
              </w:rPr>
              <w:drawing>
                <wp:inline distT="0" distB="0" distL="0" distR="0" wp14:anchorId="32DB8781" wp14:editId="72EAF871">
                  <wp:extent cx="1187450" cy="2374900"/>
                  <wp:effectExtent l="0" t="0" r="0" b="6350"/>
                  <wp:docPr id="1556398484" name="Picture 1556398484" descr="Screenshot of focus order iss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398484" name="Picture 1556398484" descr="Screenshot of focus order issu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187450" cy="2374900"/>
                          </a:xfrm>
                          <a:prstGeom prst="rect">
                            <a:avLst/>
                          </a:prstGeom>
                          <a:noFill/>
                          <a:ln>
                            <a:noFill/>
                          </a:ln>
                        </pic:spPr>
                      </pic:pic>
                    </a:graphicData>
                  </a:graphic>
                </wp:inline>
              </w:drawing>
            </w:r>
            <w:r w:rsidRPr="00742246">
              <w:rPr>
                <w:rStyle w:val="wacimagecontainer"/>
                <w:rFonts w:ascii="Arial" w:eastAsiaTheme="majorEastAsia" w:hAnsi="Arial" w:cs="Arial"/>
                <w:noProof/>
                <w:sz w:val="18"/>
                <w:szCs w:val="18"/>
              </w:rPr>
              <w:drawing>
                <wp:inline distT="0" distB="0" distL="0" distR="0" wp14:anchorId="7372E590" wp14:editId="2F70A470">
                  <wp:extent cx="1200150" cy="2374900"/>
                  <wp:effectExtent l="0" t="0" r="0" b="6350"/>
                  <wp:docPr id="1939384191" name="Picture 1939384191" descr="Screenshot of focus order iss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384191" name="Picture 1939384191" descr="Screenshot of focus order issu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200150" cy="2374900"/>
                          </a:xfrm>
                          <a:prstGeom prst="rect">
                            <a:avLst/>
                          </a:prstGeom>
                          <a:noFill/>
                          <a:ln>
                            <a:noFill/>
                          </a:ln>
                        </pic:spPr>
                      </pic:pic>
                    </a:graphicData>
                  </a:graphic>
                </wp:inline>
              </w:drawing>
            </w:r>
            <w:r w:rsidRPr="00742246">
              <w:rPr>
                <w:rStyle w:val="eop"/>
                <w:rFonts w:ascii="Arial" w:eastAsiaTheme="majorEastAsia" w:hAnsi="Arial" w:cs="Arial"/>
              </w:rPr>
              <w:t> </w:t>
            </w:r>
          </w:p>
          <w:p w14:paraId="5BA6E8E1" w14:textId="77777777" w:rsidR="00B55408" w:rsidRPr="00742246" w:rsidRDefault="00B55408" w:rsidP="00286674">
            <w:pPr>
              <w:pStyle w:val="paragraph"/>
              <w:spacing w:before="0" w:beforeAutospacing="0" w:after="0" w:afterAutospacing="0"/>
              <w:textAlignment w:val="baseline"/>
              <w:rPr>
                <w:rFonts w:ascii="Arial" w:hAnsi="Arial" w:cs="Arial"/>
                <w:sz w:val="18"/>
                <w:szCs w:val="18"/>
              </w:rPr>
            </w:pPr>
            <w:r w:rsidRPr="00742246">
              <w:rPr>
                <w:rStyle w:val="normaltextrun"/>
                <w:rFonts w:ascii="Arial" w:hAnsi="Arial" w:cs="Arial"/>
              </w:rPr>
              <w:t>Focus indicator issue: Pin focus loop.</w:t>
            </w:r>
            <w:r w:rsidRPr="00742246">
              <w:rPr>
                <w:rStyle w:val="eop"/>
                <w:rFonts w:ascii="Arial" w:eastAsiaTheme="majorEastAsia" w:hAnsi="Arial" w:cs="Arial"/>
              </w:rPr>
              <w:t> </w:t>
            </w:r>
          </w:p>
          <w:p w14:paraId="2D88A1B0" w14:textId="12201EE0" w:rsidR="00B55408" w:rsidRPr="00742246" w:rsidRDefault="00B55408" w:rsidP="00286674">
            <w:pPr>
              <w:pStyle w:val="paragraph"/>
              <w:spacing w:before="0" w:after="0"/>
              <w:textAlignment w:val="baseline"/>
              <w:rPr>
                <w:rFonts w:ascii="Arial" w:hAnsi="Arial" w:cs="Arial"/>
                <w:sz w:val="18"/>
                <w:szCs w:val="18"/>
              </w:rPr>
            </w:pPr>
            <w:r w:rsidRPr="00742246">
              <w:rPr>
                <w:rStyle w:val="wacimagecontainer"/>
                <w:rFonts w:ascii="Arial" w:eastAsiaTheme="majorEastAsia" w:hAnsi="Arial" w:cs="Arial"/>
                <w:noProof/>
                <w:sz w:val="18"/>
                <w:szCs w:val="18"/>
              </w:rPr>
              <w:lastRenderedPageBreak/>
              <w:drawing>
                <wp:inline distT="0" distB="0" distL="0" distR="0" wp14:anchorId="6CBE2163" wp14:editId="6EAA076A">
                  <wp:extent cx="990600" cy="2006600"/>
                  <wp:effectExtent l="0" t="0" r="0" b="0"/>
                  <wp:docPr id="1520604659" name="Picture 1520604659" descr="Screenshot of focus order issue on pin e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604659" name="Picture 1520604659" descr="Screenshot of focus order issue on pin entry."/>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990600" cy="2006600"/>
                          </a:xfrm>
                          <a:prstGeom prst="rect">
                            <a:avLst/>
                          </a:prstGeom>
                          <a:noFill/>
                          <a:ln>
                            <a:noFill/>
                          </a:ln>
                        </pic:spPr>
                      </pic:pic>
                    </a:graphicData>
                  </a:graphic>
                </wp:inline>
              </w:drawing>
            </w:r>
            <w:r w:rsidRPr="00742246">
              <w:rPr>
                <w:rStyle w:val="eop"/>
                <w:rFonts w:ascii="Arial" w:eastAsiaTheme="majorEastAsia" w:hAnsi="Arial" w:cs="Arial"/>
              </w:rPr>
              <w:t>  </w:t>
            </w:r>
          </w:p>
          <w:p w14:paraId="6DAFA038" w14:textId="754D26BA" w:rsidR="00B55408" w:rsidRPr="00742246" w:rsidRDefault="00B55408" w:rsidP="00286674">
            <w:pPr>
              <w:pStyle w:val="paragraph"/>
              <w:spacing w:before="0" w:after="0"/>
              <w:textAlignment w:val="baseline"/>
              <w:rPr>
                <w:rFonts w:ascii="Arial" w:hAnsi="Arial" w:cs="Arial"/>
                <w:sz w:val="18"/>
                <w:szCs w:val="18"/>
              </w:rPr>
            </w:pPr>
            <w:r w:rsidRPr="00742246">
              <w:rPr>
                <w:rStyle w:val="wacimagecontainer"/>
                <w:rFonts w:ascii="Arial" w:eastAsiaTheme="majorEastAsia" w:hAnsi="Arial" w:cs="Arial"/>
                <w:noProof/>
                <w:sz w:val="18"/>
                <w:szCs w:val="18"/>
              </w:rPr>
              <w:drawing>
                <wp:inline distT="0" distB="0" distL="0" distR="0" wp14:anchorId="5061025F" wp14:editId="29C4B6D4">
                  <wp:extent cx="1016000" cy="1460500"/>
                  <wp:effectExtent l="0" t="0" r="0" b="6350"/>
                  <wp:docPr id="125743579" name="Picture 125743579" descr="Screenshot of focus order issue on pin e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43579" name="Picture 125743579" descr="Screenshot of focus order issue on pin entry."/>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016000" cy="1460500"/>
                          </a:xfrm>
                          <a:prstGeom prst="rect">
                            <a:avLst/>
                          </a:prstGeom>
                          <a:noFill/>
                          <a:ln>
                            <a:noFill/>
                          </a:ln>
                        </pic:spPr>
                      </pic:pic>
                    </a:graphicData>
                  </a:graphic>
                </wp:inline>
              </w:drawing>
            </w:r>
            <w:r w:rsidRPr="00742246">
              <w:rPr>
                <w:rStyle w:val="normaltextrun"/>
                <w:rFonts w:ascii="Arial" w:hAnsi="Arial" w:cs="Arial"/>
              </w:rPr>
              <w:t xml:space="preserve">  </w:t>
            </w:r>
            <w:r w:rsidRPr="00742246">
              <w:rPr>
                <w:rStyle w:val="eop"/>
                <w:rFonts w:ascii="Arial" w:eastAsiaTheme="majorEastAsia" w:hAnsi="Arial" w:cs="Arial"/>
              </w:rPr>
              <w:t> </w:t>
            </w:r>
          </w:p>
          <w:p w14:paraId="05A288E5" w14:textId="71936420" w:rsidR="00B55408" w:rsidRPr="00742246" w:rsidRDefault="00B55408" w:rsidP="00286674">
            <w:pPr>
              <w:pStyle w:val="paragraph"/>
              <w:spacing w:before="0" w:after="0"/>
              <w:textAlignment w:val="baseline"/>
              <w:rPr>
                <w:rFonts w:ascii="Arial" w:hAnsi="Arial" w:cs="Arial"/>
                <w:sz w:val="18"/>
                <w:szCs w:val="18"/>
              </w:rPr>
            </w:pPr>
            <w:r w:rsidRPr="00742246">
              <w:rPr>
                <w:rStyle w:val="normaltextrun"/>
                <w:rFonts w:ascii="Arial" w:hAnsi="Arial" w:cs="Arial"/>
              </w:rPr>
              <w:t xml:space="preserve">  </w:t>
            </w:r>
            <w:r w:rsidRPr="00742246">
              <w:rPr>
                <w:rStyle w:val="eop"/>
                <w:rFonts w:ascii="Arial" w:eastAsiaTheme="majorEastAsia" w:hAnsi="Arial" w:cs="Arial"/>
              </w:rPr>
              <w:t> </w:t>
            </w:r>
          </w:p>
          <w:p w14:paraId="476A791B" w14:textId="17A9A6CC" w:rsidR="00B55408" w:rsidRPr="00742246" w:rsidRDefault="00B55408" w:rsidP="00286674">
            <w:pPr>
              <w:pStyle w:val="paragraph"/>
              <w:spacing w:before="0" w:after="0"/>
              <w:textAlignment w:val="baseline"/>
              <w:rPr>
                <w:rFonts w:ascii="Arial" w:hAnsi="Arial" w:cs="Arial"/>
                <w:sz w:val="18"/>
                <w:szCs w:val="18"/>
              </w:rPr>
            </w:pPr>
            <w:r w:rsidRPr="00742246">
              <w:rPr>
                <w:rStyle w:val="eop"/>
                <w:rFonts w:ascii="Arial" w:eastAsiaTheme="majorEastAsia" w:hAnsi="Arial" w:cs="Arial"/>
              </w:rPr>
              <w:t> </w:t>
            </w:r>
          </w:p>
          <w:p w14:paraId="5AB4D853" w14:textId="77777777" w:rsidR="00B55408" w:rsidRPr="00742246" w:rsidRDefault="00B55408" w:rsidP="00286674">
            <w:pPr>
              <w:pStyle w:val="paragraph"/>
              <w:spacing w:before="0" w:beforeAutospacing="0" w:after="0" w:afterAutospacing="0"/>
              <w:ind w:left="720"/>
              <w:textAlignment w:val="baseline"/>
              <w:rPr>
                <w:rFonts w:ascii="Arial" w:hAnsi="Arial" w:cs="Arial"/>
                <w:sz w:val="18"/>
                <w:szCs w:val="18"/>
              </w:rPr>
            </w:pPr>
            <w:r w:rsidRPr="00742246">
              <w:rPr>
                <w:rStyle w:val="eop"/>
                <w:rFonts w:ascii="Arial" w:eastAsiaTheme="majorEastAsia" w:hAnsi="Arial" w:cs="Arial"/>
              </w:rPr>
              <w:t> </w:t>
            </w:r>
          </w:p>
          <w:p w14:paraId="66DBC7FC" w14:textId="77777777" w:rsidR="00B55408" w:rsidRPr="00742246" w:rsidRDefault="00B55408" w:rsidP="00286674">
            <w:pPr>
              <w:pStyle w:val="paragraph"/>
              <w:spacing w:before="0" w:beforeAutospacing="0" w:after="0" w:afterAutospacing="0"/>
              <w:textAlignment w:val="baseline"/>
              <w:rPr>
                <w:rFonts w:ascii="Arial" w:hAnsi="Arial" w:cs="Arial"/>
                <w:sz w:val="18"/>
                <w:szCs w:val="18"/>
              </w:rPr>
            </w:pPr>
            <w:r w:rsidRPr="00742246">
              <w:rPr>
                <w:rStyle w:val="normaltextrun"/>
                <w:rFonts w:ascii="Arial" w:hAnsi="Arial" w:cs="Arial"/>
              </w:rPr>
              <w:t>Button/ link Label issues: ‘Off’</w:t>
            </w:r>
            <w:r w:rsidRPr="00742246">
              <w:rPr>
                <w:rStyle w:val="eop"/>
                <w:rFonts w:ascii="Arial" w:eastAsiaTheme="majorEastAsia" w:hAnsi="Arial" w:cs="Arial"/>
              </w:rPr>
              <w:t> </w:t>
            </w:r>
          </w:p>
          <w:p w14:paraId="1893F49A" w14:textId="77777777" w:rsidR="00B55408" w:rsidRPr="00742246" w:rsidRDefault="00B55408" w:rsidP="00286674">
            <w:pPr>
              <w:pStyle w:val="paragraph"/>
              <w:spacing w:before="0" w:after="0"/>
              <w:textAlignment w:val="baseline"/>
              <w:rPr>
                <w:rFonts w:ascii="Arial" w:hAnsi="Arial" w:cs="Arial"/>
                <w:sz w:val="18"/>
                <w:szCs w:val="18"/>
              </w:rPr>
            </w:pPr>
            <w:r w:rsidRPr="00742246">
              <w:rPr>
                <w:rStyle w:val="wacimagecontainer"/>
                <w:rFonts w:ascii="Arial" w:eastAsiaTheme="majorEastAsia" w:hAnsi="Arial" w:cs="Arial"/>
                <w:noProof/>
                <w:sz w:val="18"/>
                <w:szCs w:val="18"/>
              </w:rPr>
              <w:lastRenderedPageBreak/>
              <w:drawing>
                <wp:inline distT="0" distB="0" distL="0" distR="0" wp14:anchorId="0AD1B38D" wp14:editId="2ABF3B5A">
                  <wp:extent cx="2571750" cy="704850"/>
                  <wp:effectExtent l="0" t="0" r="0" b="0"/>
                  <wp:docPr id="466994892" name="Picture 466994892" descr="Screenshot of the 'off' button focused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994892" name="Picture 466994892" descr="Screenshot of the 'off' button focused on."/>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71750" cy="704850"/>
                          </a:xfrm>
                          <a:prstGeom prst="rect">
                            <a:avLst/>
                          </a:prstGeom>
                          <a:noFill/>
                          <a:ln>
                            <a:noFill/>
                          </a:ln>
                        </pic:spPr>
                      </pic:pic>
                    </a:graphicData>
                  </a:graphic>
                </wp:inline>
              </w:drawing>
            </w:r>
            <w:r w:rsidRPr="00742246">
              <w:rPr>
                <w:rStyle w:val="eop"/>
                <w:rFonts w:ascii="Arial" w:eastAsiaTheme="majorEastAsia" w:hAnsi="Arial" w:cs="Arial"/>
              </w:rPr>
              <w:t> </w:t>
            </w:r>
          </w:p>
          <w:p w14:paraId="7F1B7A8E" w14:textId="77777777" w:rsidR="00B55408" w:rsidRPr="00742246" w:rsidRDefault="00B55408" w:rsidP="00286674">
            <w:pPr>
              <w:ind w:left="-20" w:right="-20"/>
              <w:rPr>
                <w:rFonts w:ascii="Arial" w:hAnsi="Arial" w:cs="Arial"/>
              </w:rPr>
            </w:pPr>
          </w:p>
        </w:tc>
        <w:tc>
          <w:tcPr>
            <w:tcW w:w="5625" w:type="dxa"/>
            <w:tcBorders>
              <w:top w:val="nil"/>
              <w:left w:val="single" w:sz="8" w:space="0" w:color="auto"/>
              <w:bottom w:val="single" w:sz="8" w:space="0" w:color="auto"/>
              <w:right w:val="single" w:sz="8" w:space="0" w:color="auto"/>
            </w:tcBorders>
            <w:tcMar>
              <w:left w:w="108" w:type="dxa"/>
              <w:right w:w="108" w:type="dxa"/>
            </w:tcMar>
          </w:tcPr>
          <w:p w14:paraId="5C3985C8" w14:textId="77777777" w:rsidR="00B55408" w:rsidRPr="00742246" w:rsidRDefault="00B55408" w:rsidP="00286674">
            <w:pPr>
              <w:pStyle w:val="paragraph"/>
              <w:spacing w:before="0" w:beforeAutospacing="0" w:after="0" w:afterAutospacing="0"/>
              <w:textAlignment w:val="baseline"/>
              <w:rPr>
                <w:rFonts w:ascii="Arial" w:hAnsi="Arial" w:cs="Arial"/>
                <w:sz w:val="18"/>
                <w:szCs w:val="18"/>
              </w:rPr>
            </w:pPr>
            <w:r w:rsidRPr="00742246">
              <w:rPr>
                <w:rStyle w:val="normaltextrun"/>
                <w:rFonts w:ascii="Arial" w:hAnsi="Arial" w:cs="Arial"/>
                <w:b/>
                <w:bCs/>
              </w:rPr>
              <w:lastRenderedPageBreak/>
              <w:t>Focus Order Issue:</w:t>
            </w:r>
          </w:p>
          <w:p w14:paraId="25CE2E96" w14:textId="77777777" w:rsidR="00B55408" w:rsidRPr="00742246" w:rsidRDefault="00B55408" w:rsidP="00286674">
            <w:pPr>
              <w:pStyle w:val="paragraph"/>
              <w:spacing w:before="0" w:beforeAutospacing="0" w:after="0" w:afterAutospacing="0"/>
              <w:textAlignment w:val="baseline"/>
              <w:rPr>
                <w:rFonts w:ascii="Arial" w:hAnsi="Arial" w:cs="Arial"/>
                <w:sz w:val="18"/>
                <w:szCs w:val="18"/>
              </w:rPr>
            </w:pPr>
          </w:p>
          <w:p w14:paraId="71DDFDAA" w14:textId="61F240AA" w:rsidR="00B55408" w:rsidRPr="00742246" w:rsidRDefault="00B55408" w:rsidP="00286674">
            <w:pPr>
              <w:pStyle w:val="paragraph"/>
              <w:spacing w:before="0" w:beforeAutospacing="0" w:after="0" w:afterAutospacing="0"/>
              <w:textAlignment w:val="baseline"/>
              <w:rPr>
                <w:rFonts w:ascii="Arial" w:hAnsi="Arial" w:cs="Arial"/>
              </w:rPr>
            </w:pPr>
            <w:r w:rsidRPr="00742246">
              <w:rPr>
                <w:rStyle w:val="normaltextrun"/>
                <w:rFonts w:ascii="Arial" w:hAnsi="Arial" w:cs="Arial"/>
              </w:rPr>
              <w:t xml:space="preserve">On the Pin page in the login screen, the </w:t>
            </w:r>
            <w:r w:rsidR="002263EA" w:rsidRPr="00742246">
              <w:rPr>
                <w:rStyle w:val="normaltextrun"/>
                <w:rFonts w:ascii="Arial" w:hAnsi="Arial" w:cs="Arial"/>
              </w:rPr>
              <w:t>screen reader</w:t>
            </w:r>
            <w:r w:rsidRPr="00742246">
              <w:rPr>
                <w:rStyle w:val="normaltextrun"/>
                <w:rFonts w:ascii="Arial" w:hAnsi="Arial" w:cs="Arial"/>
              </w:rPr>
              <w:t xml:space="preserve"> does not announce the page the user has entered or instruct the user to enter their 4-digit PIN. There is also no focus on any hierarchical system of elements for navigation.</w:t>
            </w:r>
            <w:r w:rsidRPr="00742246">
              <w:rPr>
                <w:rStyle w:val="eop"/>
                <w:rFonts w:ascii="Arial" w:eastAsiaTheme="majorEastAsia" w:hAnsi="Arial" w:cs="Arial"/>
              </w:rPr>
              <w:t> </w:t>
            </w:r>
          </w:p>
          <w:p w14:paraId="6C596668" w14:textId="77777777" w:rsidR="00B55408" w:rsidRPr="00742246" w:rsidRDefault="00B55408" w:rsidP="00286674">
            <w:pPr>
              <w:pStyle w:val="paragraph"/>
              <w:spacing w:before="0" w:beforeAutospacing="0" w:after="0" w:afterAutospacing="0"/>
              <w:ind w:left="360"/>
              <w:textAlignment w:val="baseline"/>
              <w:rPr>
                <w:rFonts w:ascii="Arial" w:hAnsi="Arial" w:cs="Arial"/>
                <w:sz w:val="18"/>
                <w:szCs w:val="18"/>
              </w:rPr>
            </w:pPr>
            <w:r w:rsidRPr="00742246">
              <w:rPr>
                <w:rStyle w:val="eop"/>
                <w:rFonts w:ascii="Arial" w:eastAsiaTheme="majorEastAsia" w:hAnsi="Arial" w:cs="Arial"/>
              </w:rPr>
              <w:t> </w:t>
            </w:r>
          </w:p>
          <w:p w14:paraId="3CBA832A" w14:textId="77777777" w:rsidR="00B55408" w:rsidRPr="00742246" w:rsidRDefault="00B55408" w:rsidP="00286674">
            <w:pPr>
              <w:pStyle w:val="paragraph"/>
              <w:spacing w:before="0" w:beforeAutospacing="0" w:after="0" w:afterAutospacing="0"/>
              <w:textAlignment w:val="baseline"/>
              <w:rPr>
                <w:rFonts w:ascii="Arial" w:hAnsi="Arial" w:cs="Arial"/>
              </w:rPr>
            </w:pPr>
            <w:r w:rsidRPr="00742246">
              <w:rPr>
                <w:rStyle w:val="normaltextrun"/>
                <w:rFonts w:ascii="Arial" w:hAnsi="Arial" w:cs="Arial"/>
              </w:rPr>
              <w:t>Focus indicator location and sequence of focus into the pin input fields is not given. The user would have to know to drag the focus into those fields on the screen.</w:t>
            </w:r>
          </w:p>
          <w:p w14:paraId="5A46C4F0" w14:textId="77777777" w:rsidR="00B55408" w:rsidRPr="00742246" w:rsidRDefault="00B55408" w:rsidP="00286674">
            <w:pPr>
              <w:pStyle w:val="paragraph"/>
              <w:spacing w:before="0" w:beforeAutospacing="0" w:after="0" w:afterAutospacing="0"/>
              <w:ind w:left="360"/>
              <w:textAlignment w:val="baseline"/>
              <w:rPr>
                <w:rFonts w:ascii="Arial" w:hAnsi="Arial" w:cs="Arial"/>
                <w:sz w:val="18"/>
                <w:szCs w:val="18"/>
              </w:rPr>
            </w:pPr>
            <w:r w:rsidRPr="00742246">
              <w:rPr>
                <w:rStyle w:val="eop"/>
                <w:rFonts w:ascii="Arial" w:eastAsiaTheme="majorEastAsia" w:hAnsi="Arial" w:cs="Arial"/>
              </w:rPr>
              <w:t> </w:t>
            </w:r>
          </w:p>
          <w:p w14:paraId="67FE0D7E" w14:textId="3BF0D4A4" w:rsidR="00B55408" w:rsidRPr="00742246" w:rsidRDefault="00B55408" w:rsidP="00286674">
            <w:pPr>
              <w:pStyle w:val="paragraph"/>
              <w:spacing w:before="0" w:beforeAutospacing="0" w:after="0" w:afterAutospacing="0"/>
              <w:textAlignment w:val="baseline"/>
              <w:rPr>
                <w:rFonts w:ascii="Arial" w:hAnsi="Arial" w:cs="Arial"/>
              </w:rPr>
            </w:pPr>
            <w:r w:rsidRPr="00742246">
              <w:rPr>
                <w:rStyle w:val="normaltextrun"/>
                <w:rFonts w:ascii="Arial" w:hAnsi="Arial" w:cs="Arial"/>
              </w:rPr>
              <w:t xml:space="preserve">Numerical keypad and Pin entry fields are not given focus. Entry into app may seem impossible to overcome for some </w:t>
            </w:r>
            <w:r w:rsidR="002263EA" w:rsidRPr="00742246">
              <w:rPr>
                <w:rStyle w:val="normaltextrun"/>
                <w:rFonts w:ascii="Arial" w:hAnsi="Arial" w:cs="Arial"/>
              </w:rPr>
              <w:t>screen reader</w:t>
            </w:r>
            <w:r w:rsidRPr="00742246">
              <w:rPr>
                <w:rStyle w:val="normaltextrun"/>
                <w:rFonts w:ascii="Arial" w:hAnsi="Arial" w:cs="Arial"/>
              </w:rPr>
              <w:t xml:space="preserve"> users.</w:t>
            </w:r>
            <w:r w:rsidRPr="00742246">
              <w:rPr>
                <w:rStyle w:val="eop"/>
                <w:rFonts w:ascii="Arial" w:eastAsiaTheme="majorEastAsia" w:hAnsi="Arial" w:cs="Arial"/>
              </w:rPr>
              <w:t> </w:t>
            </w:r>
          </w:p>
          <w:p w14:paraId="1858809B" w14:textId="77777777" w:rsidR="00B55408" w:rsidRPr="00742246" w:rsidRDefault="00B55408" w:rsidP="00286674">
            <w:pPr>
              <w:pStyle w:val="paragraph"/>
              <w:spacing w:before="0" w:beforeAutospacing="0" w:after="0" w:afterAutospacing="0"/>
              <w:textAlignment w:val="baseline"/>
              <w:rPr>
                <w:rStyle w:val="normaltextrun"/>
                <w:rFonts w:ascii="Arial" w:hAnsi="Arial" w:cs="Arial"/>
              </w:rPr>
            </w:pPr>
          </w:p>
          <w:p w14:paraId="164A6805" w14:textId="715FA1DE" w:rsidR="00B55408" w:rsidRPr="00742246" w:rsidRDefault="00B55408" w:rsidP="00286674">
            <w:pPr>
              <w:pStyle w:val="paragraph"/>
              <w:spacing w:before="0" w:beforeAutospacing="0" w:after="0" w:afterAutospacing="0"/>
              <w:textAlignment w:val="baseline"/>
              <w:rPr>
                <w:rFonts w:ascii="Arial" w:hAnsi="Arial" w:cs="Arial"/>
              </w:rPr>
            </w:pPr>
            <w:r w:rsidRPr="00742246">
              <w:rPr>
                <w:rStyle w:val="normaltextrun"/>
                <w:rFonts w:ascii="Arial" w:hAnsi="Arial" w:cs="Arial"/>
              </w:rPr>
              <w:t xml:space="preserve">When the menu bar items (home, profile, billing, and support) receive focus and then is selected, with the page loaded, the focus remains within the menu bar until </w:t>
            </w:r>
            <w:r w:rsidR="003A5230" w:rsidRPr="00742246">
              <w:rPr>
                <w:rStyle w:val="normaltextrun"/>
                <w:rFonts w:ascii="Arial" w:hAnsi="Arial" w:cs="Arial"/>
              </w:rPr>
              <w:t>all</w:t>
            </w:r>
            <w:r w:rsidRPr="00742246">
              <w:rPr>
                <w:rStyle w:val="normaltextrun"/>
                <w:rFonts w:ascii="Arial" w:hAnsi="Arial" w:cs="Arial"/>
              </w:rPr>
              <w:t xml:space="preserve"> the menu bar items have been focused rather than proceeding to the pages main body. </w:t>
            </w:r>
            <w:r w:rsidRPr="00742246">
              <w:rPr>
                <w:rStyle w:val="eop"/>
                <w:rFonts w:ascii="Arial" w:eastAsiaTheme="majorEastAsia" w:hAnsi="Arial" w:cs="Arial"/>
              </w:rPr>
              <w:t> </w:t>
            </w:r>
          </w:p>
          <w:p w14:paraId="3F8533A6" w14:textId="77777777" w:rsidR="00B55408" w:rsidRPr="00742246" w:rsidRDefault="00B55408" w:rsidP="00286674">
            <w:pPr>
              <w:pStyle w:val="paragraph"/>
              <w:spacing w:before="0" w:beforeAutospacing="0" w:after="0" w:afterAutospacing="0"/>
              <w:ind w:left="360"/>
              <w:textAlignment w:val="baseline"/>
              <w:rPr>
                <w:rFonts w:ascii="Arial" w:hAnsi="Arial" w:cs="Arial"/>
                <w:sz w:val="18"/>
                <w:szCs w:val="18"/>
              </w:rPr>
            </w:pPr>
            <w:r w:rsidRPr="00742246">
              <w:rPr>
                <w:rStyle w:val="eop"/>
                <w:rFonts w:ascii="Arial" w:eastAsiaTheme="majorEastAsia" w:hAnsi="Arial" w:cs="Arial"/>
              </w:rPr>
              <w:t> </w:t>
            </w:r>
          </w:p>
          <w:p w14:paraId="741B4B1B" w14:textId="77777777" w:rsidR="00B55408" w:rsidRPr="00742246" w:rsidRDefault="00B55408" w:rsidP="00286674">
            <w:pPr>
              <w:pStyle w:val="paragraph"/>
              <w:spacing w:before="0" w:beforeAutospacing="0" w:after="0" w:afterAutospacing="0"/>
              <w:textAlignment w:val="baseline"/>
              <w:rPr>
                <w:rFonts w:ascii="Arial" w:hAnsi="Arial" w:cs="Arial"/>
                <w:b/>
                <w:bCs/>
                <w:sz w:val="18"/>
                <w:szCs w:val="18"/>
              </w:rPr>
            </w:pPr>
            <w:r w:rsidRPr="00742246">
              <w:rPr>
                <w:rStyle w:val="normaltextrun"/>
                <w:rFonts w:ascii="Arial" w:hAnsi="Arial" w:cs="Arial"/>
                <w:b/>
                <w:bCs/>
              </w:rPr>
              <w:t>Button/Link label issues:</w:t>
            </w:r>
            <w:r w:rsidRPr="00742246">
              <w:rPr>
                <w:rStyle w:val="eop"/>
                <w:rFonts w:ascii="Arial" w:eastAsiaTheme="majorEastAsia" w:hAnsi="Arial" w:cs="Arial"/>
                <w:b/>
                <w:bCs/>
              </w:rPr>
              <w:t> </w:t>
            </w:r>
          </w:p>
          <w:p w14:paraId="561D48E9" w14:textId="77777777" w:rsidR="00B55408" w:rsidRPr="00742246" w:rsidRDefault="00B55408" w:rsidP="00286674">
            <w:pPr>
              <w:pStyle w:val="paragraph"/>
              <w:spacing w:before="0" w:beforeAutospacing="0" w:after="0" w:afterAutospacing="0"/>
              <w:textAlignment w:val="baseline"/>
              <w:rPr>
                <w:rStyle w:val="normaltextrun"/>
                <w:rFonts w:ascii="Arial" w:hAnsi="Arial" w:cs="Arial"/>
              </w:rPr>
            </w:pPr>
          </w:p>
          <w:p w14:paraId="3C830775" w14:textId="77777777" w:rsidR="00B55408" w:rsidRPr="00742246" w:rsidRDefault="00B55408" w:rsidP="00286674">
            <w:pPr>
              <w:pStyle w:val="paragraph"/>
              <w:spacing w:before="0" w:beforeAutospacing="0" w:after="0" w:afterAutospacing="0"/>
              <w:textAlignment w:val="baseline"/>
              <w:rPr>
                <w:rFonts w:ascii="Arial" w:hAnsi="Arial" w:cs="Arial"/>
              </w:rPr>
            </w:pPr>
            <w:r w:rsidRPr="00742246">
              <w:rPr>
                <w:rStyle w:val="normaltextrun"/>
                <w:rFonts w:ascii="Arial" w:hAnsi="Arial" w:cs="Arial"/>
              </w:rPr>
              <w:lastRenderedPageBreak/>
              <w:t>Some interactive elements are not labelled correctly to understand the elements’ function. See example labelled as ‘Off’. No instruction or description of element or description of outcome is given.</w:t>
            </w:r>
            <w:r w:rsidRPr="00742246">
              <w:rPr>
                <w:rStyle w:val="eop"/>
                <w:rFonts w:ascii="Arial" w:eastAsiaTheme="majorEastAsia" w:hAnsi="Arial" w:cs="Arial"/>
              </w:rPr>
              <w:t> </w:t>
            </w:r>
          </w:p>
          <w:p w14:paraId="09C1F42A" w14:textId="77777777" w:rsidR="00B55408" w:rsidRPr="00742246" w:rsidRDefault="00B55408" w:rsidP="00286674">
            <w:pPr>
              <w:ind w:left="360" w:right="-20"/>
              <w:rPr>
                <w:rFonts w:ascii="Arial" w:eastAsia="Arial" w:hAnsi="Arial" w:cs="Arial"/>
                <w:szCs w:val="24"/>
              </w:rPr>
            </w:pPr>
          </w:p>
        </w:tc>
      </w:tr>
    </w:tbl>
    <w:p w14:paraId="2B018305" w14:textId="77777777" w:rsidR="00B55408" w:rsidRPr="00742246" w:rsidRDefault="00B55408" w:rsidP="00B55408">
      <w:pPr>
        <w:rPr>
          <w:rFonts w:ascii="Arial" w:hAnsi="Arial" w:cs="Arial"/>
        </w:rPr>
      </w:pPr>
    </w:p>
    <w:tbl>
      <w:tblPr>
        <w:tblStyle w:val="TableGrid"/>
        <w:tblW w:w="14831" w:type="dxa"/>
        <w:tblLayout w:type="fixed"/>
        <w:tblLook w:val="06A0" w:firstRow="1" w:lastRow="0" w:firstColumn="1" w:lastColumn="0" w:noHBand="1" w:noVBand="1"/>
      </w:tblPr>
      <w:tblGrid>
        <w:gridCol w:w="3143"/>
        <w:gridCol w:w="1804"/>
        <w:gridCol w:w="4262"/>
        <w:gridCol w:w="5622"/>
      </w:tblGrid>
      <w:tr w:rsidR="00B55408" w:rsidRPr="00742246" w14:paraId="4E361968"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740C20C5" w14:textId="77777777" w:rsidR="00B55408" w:rsidRPr="00742246" w:rsidRDefault="00B55408" w:rsidP="00286674">
            <w:pPr>
              <w:rPr>
                <w:rFonts w:ascii="Arial" w:hAnsi="Arial" w:cs="Arial"/>
                <w:szCs w:val="24"/>
              </w:rPr>
            </w:pPr>
          </w:p>
        </w:tc>
        <w:tc>
          <w:tcPr>
            <w:tcW w:w="1804" w:type="dxa"/>
            <w:tcBorders>
              <w:top w:val="single" w:sz="4" w:space="0" w:color="auto"/>
              <w:left w:val="single" w:sz="4" w:space="0" w:color="auto"/>
              <w:bottom w:val="single" w:sz="4" w:space="0" w:color="auto"/>
              <w:right w:val="single" w:sz="4" w:space="0" w:color="auto"/>
            </w:tcBorders>
          </w:tcPr>
          <w:p w14:paraId="10520A20" w14:textId="77777777" w:rsidR="00B55408" w:rsidRPr="00742246" w:rsidRDefault="00B55408" w:rsidP="00286674">
            <w:pPr>
              <w:rPr>
                <w:rFonts w:ascii="Arial" w:hAnsi="Arial" w:cs="Arial"/>
              </w:rPr>
            </w:pP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65B181C" w14:textId="77777777" w:rsidR="00B55408" w:rsidRPr="00742246" w:rsidRDefault="00B55408" w:rsidP="00286674">
            <w:pPr>
              <w:pStyle w:val="NormalWeb"/>
              <w:rPr>
                <w:rFonts w:ascii="Arial" w:hAnsi="Arial" w:cs="Arial"/>
                <w:lang w:eastAsia="zh-CN" w:bidi="th-TH"/>
              </w:rPr>
            </w:pPr>
          </w:p>
        </w:tc>
        <w:tc>
          <w:tcPr>
            <w:tcW w:w="5622" w:type="dxa"/>
            <w:tcBorders>
              <w:top w:val="single" w:sz="4" w:space="0" w:color="auto"/>
              <w:left w:val="single" w:sz="4" w:space="0" w:color="auto"/>
              <w:bottom w:val="single" w:sz="4" w:space="0" w:color="auto"/>
              <w:right w:val="single" w:sz="4" w:space="0" w:color="auto"/>
            </w:tcBorders>
          </w:tcPr>
          <w:p w14:paraId="5FB8C3A2" w14:textId="77777777" w:rsidR="00B55408" w:rsidRPr="00742246" w:rsidRDefault="00B55408" w:rsidP="00286674">
            <w:pPr>
              <w:pStyle w:val="ListParagraph"/>
              <w:ind w:left="360"/>
              <w:rPr>
                <w:rFonts w:ascii="Arial" w:hAnsi="Arial" w:cs="Arial"/>
              </w:rPr>
            </w:pPr>
          </w:p>
        </w:tc>
      </w:tr>
      <w:tr w:rsidR="00B55408" w:rsidRPr="00742246" w14:paraId="2FE6D6A5" w14:textId="77777777" w:rsidTr="00286674">
        <w:trPr>
          <w:trHeight w:val="300"/>
        </w:trPr>
        <w:tc>
          <w:tcPr>
            <w:tcW w:w="14831" w:type="dxa"/>
            <w:gridSpan w:val="4"/>
            <w:tcBorders>
              <w:top w:val="single" w:sz="4" w:space="0" w:color="auto"/>
              <w:left w:val="single" w:sz="4" w:space="0" w:color="auto"/>
              <w:bottom w:val="single" w:sz="4" w:space="0" w:color="auto"/>
              <w:right w:val="single" w:sz="4" w:space="0" w:color="auto"/>
            </w:tcBorders>
            <w:shd w:val="clear" w:color="auto" w:fill="FFFFCC"/>
          </w:tcPr>
          <w:p w14:paraId="0C7998C8" w14:textId="77777777" w:rsidR="00B55408" w:rsidRPr="00742246" w:rsidRDefault="00B55408" w:rsidP="00286674">
            <w:pPr>
              <w:rPr>
                <w:rFonts w:ascii="Arial" w:hAnsi="Arial" w:cs="Arial"/>
                <w:b/>
                <w:bCs/>
              </w:rPr>
            </w:pPr>
            <w:r w:rsidRPr="00742246">
              <w:rPr>
                <w:rFonts w:ascii="Arial" w:hAnsi="Arial" w:cs="Arial"/>
                <w:b/>
                <w:bCs/>
              </w:rPr>
              <w:t>Colour Contrast</w:t>
            </w:r>
          </w:p>
        </w:tc>
      </w:tr>
      <w:tr w:rsidR="00B55408" w:rsidRPr="00742246" w14:paraId="76B021B8"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45C5554D" w14:textId="77777777" w:rsidR="00B55408" w:rsidRPr="00742246" w:rsidRDefault="00B55408" w:rsidP="00FF45B8">
            <w:pPr>
              <w:pStyle w:val="ListParagraph"/>
              <w:numPr>
                <w:ilvl w:val="0"/>
                <w:numId w:val="8"/>
              </w:numPr>
              <w:rPr>
                <w:rFonts w:ascii="Arial" w:hAnsi="Arial" w:cs="Arial"/>
              </w:rPr>
            </w:pPr>
            <w:r w:rsidRPr="00742246">
              <w:rPr>
                <w:rFonts w:ascii="Arial" w:hAnsi="Arial" w:cs="Arial"/>
              </w:rPr>
              <w:t>Contrast of Text</w:t>
            </w:r>
          </w:p>
          <w:p w14:paraId="3E665140" w14:textId="77777777" w:rsidR="00B55408" w:rsidRPr="00742246" w:rsidRDefault="00B55408" w:rsidP="00FF45B8">
            <w:pPr>
              <w:pStyle w:val="ListParagraph"/>
              <w:numPr>
                <w:ilvl w:val="0"/>
                <w:numId w:val="8"/>
              </w:numPr>
              <w:rPr>
                <w:rFonts w:ascii="Arial" w:hAnsi="Arial" w:cs="Arial"/>
              </w:rPr>
            </w:pPr>
            <w:r w:rsidRPr="00742246">
              <w:rPr>
                <w:rFonts w:ascii="Arial" w:hAnsi="Arial" w:cs="Arial"/>
              </w:rPr>
              <w:t>Contrast of Non-Text Content</w:t>
            </w:r>
          </w:p>
          <w:p w14:paraId="7647DBC3" w14:textId="77777777" w:rsidR="00B55408" w:rsidRPr="00742246" w:rsidRDefault="00B55408" w:rsidP="00286674">
            <w:pPr>
              <w:rPr>
                <w:rFonts w:ascii="Arial" w:hAnsi="Arial" w:cs="Arial"/>
              </w:rPr>
            </w:pPr>
          </w:p>
          <w:p w14:paraId="3DC6CE09" w14:textId="77777777" w:rsidR="00B55408" w:rsidRPr="00742246" w:rsidRDefault="00B55408" w:rsidP="00286674">
            <w:pPr>
              <w:rPr>
                <w:rFonts w:ascii="Arial" w:hAnsi="Arial" w:cs="Arial"/>
              </w:rPr>
            </w:pPr>
            <w:r w:rsidRPr="00742246">
              <w:rPr>
                <w:rFonts w:ascii="Arial" w:hAnsi="Arial" w:cs="Arial"/>
              </w:rPr>
              <w:t>Contrasting of 14 pt size text must have a minimum ratio of 4.5:1, whilst any text that is larger, bold, or any UI component must have a minimum ratio of 3:1. This enables users with visual difficulties to be better suited to see content on a mobile screen.</w:t>
            </w:r>
          </w:p>
          <w:p w14:paraId="0EDB1566" w14:textId="77777777" w:rsidR="00B55408" w:rsidRPr="00742246" w:rsidRDefault="00B55408" w:rsidP="00286674">
            <w:pPr>
              <w:rPr>
                <w:rFonts w:ascii="Arial" w:hAnsi="Arial" w:cs="Arial"/>
              </w:rPr>
            </w:pPr>
          </w:p>
          <w:p w14:paraId="05D0B3A3" w14:textId="77777777" w:rsidR="00B55408" w:rsidRPr="00742246" w:rsidRDefault="00B55408" w:rsidP="00286674">
            <w:pPr>
              <w:rPr>
                <w:rFonts w:ascii="Arial" w:hAnsi="Arial" w:cs="Arial"/>
              </w:rPr>
            </w:pPr>
            <w:r w:rsidRPr="00742246">
              <w:rPr>
                <w:rFonts w:ascii="Arial" w:hAnsi="Arial" w:cs="Arial"/>
              </w:rPr>
              <w:t>This is in line with WCAG 2.2 criteria:</w:t>
            </w:r>
          </w:p>
          <w:p w14:paraId="328835EE" w14:textId="77777777" w:rsidR="00B55408" w:rsidRPr="00742246" w:rsidRDefault="00B55408" w:rsidP="00FF45B8">
            <w:pPr>
              <w:pStyle w:val="ListParagraph"/>
              <w:numPr>
                <w:ilvl w:val="0"/>
                <w:numId w:val="9"/>
              </w:numPr>
              <w:rPr>
                <w:rFonts w:ascii="Arial" w:hAnsi="Arial" w:cs="Arial"/>
              </w:rPr>
            </w:pPr>
            <w:r w:rsidRPr="00742246">
              <w:rPr>
                <w:rFonts w:ascii="Arial" w:hAnsi="Arial" w:cs="Arial"/>
              </w:rPr>
              <w:t>1.4.3 Contrast (Minimum) (Level AA)</w:t>
            </w:r>
          </w:p>
          <w:p w14:paraId="2E89AA67" w14:textId="77777777" w:rsidR="00B55408" w:rsidRPr="00742246" w:rsidRDefault="00B55408" w:rsidP="00FF45B8">
            <w:pPr>
              <w:pStyle w:val="ListParagraph"/>
              <w:numPr>
                <w:ilvl w:val="0"/>
                <w:numId w:val="9"/>
              </w:numPr>
              <w:rPr>
                <w:rFonts w:ascii="Arial" w:hAnsi="Arial" w:cs="Arial"/>
              </w:rPr>
            </w:pPr>
            <w:r w:rsidRPr="00742246">
              <w:rPr>
                <w:rFonts w:ascii="Arial" w:hAnsi="Arial" w:cs="Arial"/>
              </w:rPr>
              <w:t>1.4.11 Non-text Contrast (Level AA)</w:t>
            </w:r>
          </w:p>
          <w:p w14:paraId="725AFB12" w14:textId="77777777" w:rsidR="00B55408" w:rsidRPr="00742246" w:rsidRDefault="00B55408" w:rsidP="00286674">
            <w:pPr>
              <w:rPr>
                <w:rFonts w:ascii="Arial" w:hAnsi="Arial" w:cs="Arial"/>
              </w:rPr>
            </w:pPr>
          </w:p>
        </w:tc>
        <w:tc>
          <w:tcPr>
            <w:tcW w:w="1804" w:type="dxa"/>
            <w:tcBorders>
              <w:top w:val="single" w:sz="4" w:space="0" w:color="auto"/>
              <w:left w:val="single" w:sz="4" w:space="0" w:color="auto"/>
              <w:bottom w:val="single" w:sz="4" w:space="0" w:color="auto"/>
              <w:right w:val="single" w:sz="4" w:space="0" w:color="auto"/>
            </w:tcBorders>
            <w:hideMark/>
          </w:tcPr>
          <w:p w14:paraId="275ED096" w14:textId="77777777" w:rsidR="00B55408" w:rsidRPr="00742246" w:rsidRDefault="00B55408" w:rsidP="00286674">
            <w:pPr>
              <w:rPr>
                <w:rFonts w:ascii="Arial" w:hAnsi="Arial" w:cs="Arial"/>
              </w:rPr>
            </w:pPr>
            <w:r w:rsidRPr="00742246">
              <w:rPr>
                <w:rFonts w:ascii="Arial" w:eastAsia="Calibri" w:hAnsi="Arial" w:cs="Arial"/>
                <w:b/>
                <w:bCs/>
                <w:highlight w:val="red"/>
              </w:rPr>
              <w:t>RED</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B74C575" w14:textId="77777777" w:rsidR="00B55408" w:rsidRPr="00742246" w:rsidRDefault="00B55408" w:rsidP="00286674">
            <w:pPr>
              <w:rPr>
                <w:rFonts w:ascii="Arial" w:eastAsia="Calibri" w:hAnsi="Arial" w:cs="Arial"/>
                <w:color w:val="000000" w:themeColor="text1"/>
              </w:rPr>
            </w:pPr>
            <w:r w:rsidRPr="00742246">
              <w:rPr>
                <w:rFonts w:ascii="Arial" w:eastAsia="Calibri" w:hAnsi="Arial" w:cs="Arial"/>
                <w:color w:val="000000" w:themeColor="text1"/>
              </w:rPr>
              <w:t>Default Colour Mode: Contrast</w:t>
            </w:r>
          </w:p>
          <w:p w14:paraId="49C817D5" w14:textId="77777777" w:rsidR="00B55408" w:rsidRPr="00742246" w:rsidRDefault="00B55408" w:rsidP="00286674">
            <w:pPr>
              <w:rPr>
                <w:rFonts w:ascii="Arial" w:eastAsia="Calibri" w:hAnsi="Arial" w:cs="Arial"/>
                <w:color w:val="000000" w:themeColor="text1"/>
              </w:rPr>
            </w:pPr>
          </w:p>
          <w:p w14:paraId="1C4729D0" w14:textId="77777777" w:rsidR="00B55408" w:rsidRPr="00742246" w:rsidRDefault="00B55408" w:rsidP="00286674">
            <w:pPr>
              <w:rPr>
                <w:rFonts w:ascii="Arial" w:eastAsia="Calibri" w:hAnsi="Arial" w:cs="Arial"/>
                <w:color w:val="000000" w:themeColor="text1"/>
              </w:rPr>
            </w:pPr>
            <w:r w:rsidRPr="00742246">
              <w:rPr>
                <w:rFonts w:ascii="Arial" w:eastAsia="Calibri" w:hAnsi="Arial" w:cs="Arial"/>
                <w:color w:val="000000" w:themeColor="text1"/>
              </w:rPr>
              <w:t>Value: 3.098:1 (grey on white)</w:t>
            </w:r>
          </w:p>
          <w:p w14:paraId="711BC576" w14:textId="77777777" w:rsidR="00B55408" w:rsidRPr="00742246" w:rsidRDefault="00B55408" w:rsidP="00286674">
            <w:pPr>
              <w:pStyle w:val="NormalWeb"/>
              <w:rPr>
                <w:rFonts w:ascii="Arial" w:hAnsi="Arial" w:cs="Arial"/>
                <w:lang w:eastAsia="zh-CN" w:bidi="th-TH"/>
              </w:rPr>
            </w:pPr>
            <w:r w:rsidRPr="00742246">
              <w:rPr>
                <w:rFonts w:ascii="Arial" w:hAnsi="Arial" w:cs="Arial"/>
                <w:noProof/>
              </w:rPr>
              <w:drawing>
                <wp:inline distT="0" distB="0" distL="0" distR="0" wp14:anchorId="59C4678B" wp14:editId="32E1BB61">
                  <wp:extent cx="2133600" cy="633445"/>
                  <wp:effectExtent l="0" t="0" r="0" b="0"/>
                  <wp:docPr id="938848648" name="Picture 938848648" descr="Screenshot of texts with low colour contr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848648" name="Picture 938848648" descr="Screenshot of texts with low colour contrast."/>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47542" cy="637584"/>
                          </a:xfrm>
                          <a:prstGeom prst="rect">
                            <a:avLst/>
                          </a:prstGeom>
                          <a:noFill/>
                          <a:ln>
                            <a:noFill/>
                          </a:ln>
                        </pic:spPr>
                      </pic:pic>
                    </a:graphicData>
                  </a:graphic>
                </wp:inline>
              </w:drawing>
            </w:r>
          </w:p>
          <w:p w14:paraId="517322D9" w14:textId="77777777" w:rsidR="00B55408" w:rsidRPr="00742246" w:rsidRDefault="00B55408" w:rsidP="00286674">
            <w:pPr>
              <w:rPr>
                <w:rFonts w:ascii="Arial" w:eastAsia="Calibri" w:hAnsi="Arial" w:cs="Arial"/>
                <w:color w:val="000000" w:themeColor="text1"/>
              </w:rPr>
            </w:pPr>
          </w:p>
          <w:p w14:paraId="490CB6B9" w14:textId="77777777" w:rsidR="00B55408" w:rsidRPr="00742246" w:rsidRDefault="00B55408" w:rsidP="00286674">
            <w:pPr>
              <w:rPr>
                <w:rFonts w:ascii="Arial" w:eastAsia="Calibri" w:hAnsi="Arial" w:cs="Arial"/>
                <w:color w:val="000000" w:themeColor="text1"/>
              </w:rPr>
            </w:pPr>
            <w:r w:rsidRPr="00742246">
              <w:rPr>
                <w:rFonts w:ascii="Arial" w:hAnsi="Arial" w:cs="Arial"/>
                <w:lang w:eastAsia="zh-CN" w:bidi="th-TH"/>
              </w:rPr>
              <w:t>Value: 2.864:1 (grey on white)</w:t>
            </w:r>
          </w:p>
          <w:p w14:paraId="07CAB386" w14:textId="77777777" w:rsidR="00B55408" w:rsidRPr="00742246" w:rsidRDefault="00B55408" w:rsidP="00286674">
            <w:pPr>
              <w:pStyle w:val="NormalWeb"/>
              <w:rPr>
                <w:rFonts w:ascii="Arial" w:hAnsi="Arial" w:cs="Arial"/>
                <w:lang w:eastAsia="zh-CN" w:bidi="th-TH"/>
              </w:rPr>
            </w:pPr>
            <w:r w:rsidRPr="00742246">
              <w:rPr>
                <w:rFonts w:ascii="Arial" w:hAnsi="Arial" w:cs="Arial"/>
                <w:noProof/>
              </w:rPr>
              <w:drawing>
                <wp:inline distT="0" distB="0" distL="0" distR="0" wp14:anchorId="49C8D128" wp14:editId="1A863C2D">
                  <wp:extent cx="889142" cy="850900"/>
                  <wp:effectExtent l="0" t="0" r="6350" b="6350"/>
                  <wp:docPr id="1032734354" name="Picture 1032734354" descr="Screenshot of texts with low colour contr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734354" name="Picture 1032734354" descr="Screenshot of texts with low colour contrast."/>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98728" cy="860073"/>
                          </a:xfrm>
                          <a:prstGeom prst="rect">
                            <a:avLst/>
                          </a:prstGeom>
                          <a:noFill/>
                          <a:ln>
                            <a:noFill/>
                          </a:ln>
                        </pic:spPr>
                      </pic:pic>
                    </a:graphicData>
                  </a:graphic>
                </wp:inline>
              </w:drawing>
            </w:r>
          </w:p>
          <w:p w14:paraId="0655C6C4" w14:textId="77777777" w:rsidR="00B55408" w:rsidRPr="00742246" w:rsidRDefault="00B55408" w:rsidP="00286674">
            <w:pPr>
              <w:pStyle w:val="NormalWeb"/>
              <w:rPr>
                <w:rFonts w:ascii="Arial" w:hAnsi="Arial" w:cs="Arial"/>
                <w:lang w:eastAsia="zh-CN" w:bidi="th-TH"/>
              </w:rPr>
            </w:pPr>
          </w:p>
          <w:p w14:paraId="23B711B1" w14:textId="77777777" w:rsidR="00B55408" w:rsidRPr="00742246" w:rsidRDefault="00B55408" w:rsidP="00286674">
            <w:pPr>
              <w:rPr>
                <w:rFonts w:ascii="Arial" w:eastAsia="Calibri" w:hAnsi="Arial" w:cs="Arial"/>
                <w:color w:val="000000" w:themeColor="text1"/>
              </w:rPr>
            </w:pPr>
            <w:r w:rsidRPr="00742246">
              <w:rPr>
                <w:rFonts w:ascii="Arial" w:eastAsia="Calibri" w:hAnsi="Arial" w:cs="Arial"/>
                <w:color w:val="000000" w:themeColor="text1"/>
              </w:rPr>
              <w:t>Dark mode: Contrast</w:t>
            </w:r>
          </w:p>
          <w:p w14:paraId="412E6787" w14:textId="77777777" w:rsidR="00B55408" w:rsidRPr="00742246" w:rsidRDefault="00B55408" w:rsidP="00286674">
            <w:pPr>
              <w:rPr>
                <w:rFonts w:ascii="Arial" w:eastAsia="Calibri" w:hAnsi="Arial" w:cs="Arial"/>
                <w:color w:val="000000" w:themeColor="text1"/>
              </w:rPr>
            </w:pPr>
            <w:r w:rsidRPr="00742246">
              <w:rPr>
                <w:rFonts w:ascii="Arial" w:eastAsia="Calibri" w:hAnsi="Arial" w:cs="Arial"/>
                <w:color w:val="000000" w:themeColor="text1"/>
              </w:rPr>
              <w:lastRenderedPageBreak/>
              <w:t>Value: 1.271:1</w:t>
            </w:r>
          </w:p>
          <w:p w14:paraId="2C4670AC" w14:textId="77777777" w:rsidR="00B55408" w:rsidRPr="00742246" w:rsidRDefault="00B55408" w:rsidP="00286674">
            <w:pPr>
              <w:pStyle w:val="NormalWeb"/>
              <w:rPr>
                <w:rFonts w:ascii="Arial" w:hAnsi="Arial" w:cs="Arial"/>
                <w:lang w:eastAsia="zh-CN" w:bidi="th-TH"/>
              </w:rPr>
            </w:pPr>
            <w:r w:rsidRPr="00742246">
              <w:rPr>
                <w:rFonts w:ascii="Arial" w:hAnsi="Arial" w:cs="Arial"/>
                <w:noProof/>
              </w:rPr>
              <w:drawing>
                <wp:inline distT="0" distB="0" distL="0" distR="0" wp14:anchorId="5D025EEC" wp14:editId="2E9D48ED">
                  <wp:extent cx="2247900" cy="786099"/>
                  <wp:effectExtent l="0" t="0" r="0" b="0"/>
                  <wp:docPr id="947677984" name="Picture 947677984" descr="Screenshot of texts with low colour contrast in dark th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677984" name="Picture 947677984" descr="Screenshot of texts with low colour contrast in dark them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60297" cy="790434"/>
                          </a:xfrm>
                          <a:prstGeom prst="rect">
                            <a:avLst/>
                          </a:prstGeom>
                          <a:noFill/>
                          <a:ln>
                            <a:noFill/>
                          </a:ln>
                        </pic:spPr>
                      </pic:pic>
                    </a:graphicData>
                  </a:graphic>
                </wp:inline>
              </w:drawing>
            </w:r>
          </w:p>
          <w:p w14:paraId="255D4D07" w14:textId="77777777" w:rsidR="00B55408" w:rsidRPr="00742246" w:rsidRDefault="00B55408" w:rsidP="00286674">
            <w:pPr>
              <w:rPr>
                <w:rFonts w:ascii="Arial" w:eastAsia="Calibri" w:hAnsi="Arial" w:cs="Arial"/>
                <w:color w:val="000000" w:themeColor="text1"/>
              </w:rPr>
            </w:pPr>
          </w:p>
          <w:p w14:paraId="0760D785" w14:textId="77777777" w:rsidR="00B55408" w:rsidRPr="00742246" w:rsidRDefault="00B55408" w:rsidP="00286674">
            <w:pPr>
              <w:rPr>
                <w:rFonts w:ascii="Arial" w:eastAsia="Calibri" w:hAnsi="Arial" w:cs="Arial"/>
                <w:color w:val="000000" w:themeColor="text1"/>
              </w:rPr>
            </w:pPr>
          </w:p>
          <w:p w14:paraId="2938B1DB" w14:textId="77777777" w:rsidR="00B55408" w:rsidRPr="00742246" w:rsidRDefault="00B55408" w:rsidP="00286674">
            <w:pPr>
              <w:rPr>
                <w:rFonts w:ascii="Arial" w:eastAsia="Calibri" w:hAnsi="Arial" w:cs="Arial"/>
                <w:color w:val="000000" w:themeColor="text1"/>
              </w:rPr>
            </w:pPr>
            <w:r w:rsidRPr="00742246">
              <w:rPr>
                <w:rFonts w:ascii="Arial" w:eastAsia="Calibri" w:hAnsi="Arial" w:cs="Arial"/>
                <w:color w:val="000000" w:themeColor="text1"/>
              </w:rPr>
              <w:t>Value: 1.976:1 (green on green)</w:t>
            </w:r>
          </w:p>
          <w:p w14:paraId="7F0BDC4C" w14:textId="77777777" w:rsidR="00B55408" w:rsidRPr="00742246" w:rsidRDefault="00B55408" w:rsidP="00286674">
            <w:pPr>
              <w:pStyle w:val="NormalWeb"/>
              <w:rPr>
                <w:rFonts w:ascii="Arial" w:hAnsi="Arial" w:cs="Arial"/>
                <w:lang w:eastAsia="zh-CN" w:bidi="th-TH"/>
              </w:rPr>
            </w:pPr>
            <w:r w:rsidRPr="00742246">
              <w:rPr>
                <w:rFonts w:ascii="Arial" w:hAnsi="Arial" w:cs="Arial"/>
                <w:noProof/>
              </w:rPr>
              <w:drawing>
                <wp:inline distT="0" distB="0" distL="0" distR="0" wp14:anchorId="1084EEDD" wp14:editId="7F6C561B">
                  <wp:extent cx="2324100" cy="395605"/>
                  <wp:effectExtent l="0" t="0" r="0" b="4445"/>
                  <wp:docPr id="768159839" name="Picture 768159839" descr="Screenshot of texts with low colour contrast in dark th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159839" name="Picture 768159839" descr="Screenshot of texts with low colour contrast in dark theme."/>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324100" cy="395605"/>
                          </a:xfrm>
                          <a:prstGeom prst="rect">
                            <a:avLst/>
                          </a:prstGeom>
                          <a:noFill/>
                          <a:ln>
                            <a:noFill/>
                          </a:ln>
                        </pic:spPr>
                      </pic:pic>
                    </a:graphicData>
                  </a:graphic>
                </wp:inline>
              </w:drawing>
            </w:r>
          </w:p>
          <w:p w14:paraId="050F433A" w14:textId="77777777" w:rsidR="00B55408" w:rsidRPr="00742246" w:rsidRDefault="00B55408" w:rsidP="00286674">
            <w:pPr>
              <w:pStyle w:val="NormalWeb"/>
              <w:rPr>
                <w:rFonts w:ascii="Arial" w:hAnsi="Arial" w:cs="Arial"/>
                <w:lang w:eastAsia="zh-CN" w:bidi="th-TH"/>
              </w:rPr>
            </w:pPr>
          </w:p>
        </w:tc>
        <w:tc>
          <w:tcPr>
            <w:tcW w:w="5622" w:type="dxa"/>
            <w:tcBorders>
              <w:top w:val="single" w:sz="4" w:space="0" w:color="auto"/>
              <w:left w:val="single" w:sz="4" w:space="0" w:color="auto"/>
              <w:bottom w:val="single" w:sz="4" w:space="0" w:color="auto"/>
              <w:right w:val="single" w:sz="4" w:space="0" w:color="auto"/>
            </w:tcBorders>
          </w:tcPr>
          <w:p w14:paraId="3592C609" w14:textId="21CDC2C6" w:rsidR="00B55408" w:rsidRPr="00742246" w:rsidRDefault="00B55408" w:rsidP="00286674">
            <w:pPr>
              <w:rPr>
                <w:rFonts w:ascii="Arial" w:hAnsi="Arial" w:cs="Arial"/>
              </w:rPr>
            </w:pPr>
            <w:r w:rsidRPr="00742246">
              <w:rPr>
                <w:rFonts w:ascii="Arial" w:hAnsi="Arial" w:cs="Arial"/>
              </w:rPr>
              <w:lastRenderedPageBreak/>
              <w:t>Several elements within the application do not meet WCAG contrast standards</w:t>
            </w:r>
            <w:r w:rsidR="00330AB8" w:rsidRPr="00742246">
              <w:rPr>
                <w:rFonts w:ascii="Arial" w:hAnsi="Arial" w:cs="Arial"/>
              </w:rPr>
              <w:t>.</w:t>
            </w:r>
          </w:p>
          <w:p w14:paraId="5AC4296D" w14:textId="77777777" w:rsidR="00B55408" w:rsidRPr="00742246" w:rsidRDefault="00B55408" w:rsidP="00286674">
            <w:pPr>
              <w:pStyle w:val="ListParagraph"/>
              <w:rPr>
                <w:rFonts w:ascii="Arial" w:hAnsi="Arial" w:cs="Arial"/>
              </w:rPr>
            </w:pPr>
          </w:p>
          <w:p w14:paraId="3276127D" w14:textId="159E897B" w:rsidR="00207F26" w:rsidRPr="00742246" w:rsidRDefault="00B55408" w:rsidP="00286674">
            <w:pPr>
              <w:rPr>
                <w:rFonts w:ascii="Arial" w:hAnsi="Arial" w:cs="Arial"/>
              </w:rPr>
            </w:pPr>
            <w:r w:rsidRPr="00742246">
              <w:rPr>
                <w:rFonts w:ascii="Arial" w:hAnsi="Arial" w:cs="Arial"/>
              </w:rPr>
              <w:t>Using dark mode, elements have colour contrasts that make them indistinguishable as well.</w:t>
            </w:r>
          </w:p>
        </w:tc>
      </w:tr>
      <w:tr w:rsidR="00B55408" w:rsidRPr="00742246" w14:paraId="5502FC97" w14:textId="77777777" w:rsidTr="00286674">
        <w:trPr>
          <w:trHeight w:val="300"/>
        </w:trPr>
        <w:tc>
          <w:tcPr>
            <w:tcW w:w="14831" w:type="dxa"/>
            <w:gridSpan w:val="4"/>
            <w:tcBorders>
              <w:top w:val="single" w:sz="4" w:space="0" w:color="auto"/>
              <w:left w:val="single" w:sz="4" w:space="0" w:color="auto"/>
              <w:bottom w:val="single" w:sz="4" w:space="0" w:color="auto"/>
              <w:right w:val="single" w:sz="4" w:space="0" w:color="auto"/>
            </w:tcBorders>
            <w:shd w:val="clear" w:color="auto" w:fill="FFFFCC"/>
          </w:tcPr>
          <w:p w14:paraId="5E0A87A7" w14:textId="77777777" w:rsidR="00B55408" w:rsidRPr="00742246" w:rsidRDefault="00B55408" w:rsidP="00286674">
            <w:pPr>
              <w:rPr>
                <w:rFonts w:ascii="Arial" w:hAnsi="Arial" w:cs="Arial"/>
                <w:b/>
                <w:bCs/>
              </w:rPr>
            </w:pPr>
            <w:r w:rsidRPr="00742246">
              <w:rPr>
                <w:rFonts w:ascii="Arial" w:hAnsi="Arial" w:cs="Arial"/>
                <w:b/>
                <w:bCs/>
              </w:rPr>
              <w:t>Universal Accessible Settings</w:t>
            </w:r>
          </w:p>
        </w:tc>
      </w:tr>
      <w:tr w:rsidR="00B55408" w:rsidRPr="00742246" w14:paraId="494170E1"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6EA10E69" w14:textId="77777777" w:rsidR="00B55408" w:rsidRPr="00742246" w:rsidRDefault="00B55408" w:rsidP="00FF45B8">
            <w:pPr>
              <w:pStyle w:val="ListParagraph"/>
              <w:numPr>
                <w:ilvl w:val="0"/>
                <w:numId w:val="4"/>
              </w:numPr>
              <w:rPr>
                <w:rFonts w:ascii="Arial" w:hAnsi="Arial" w:cs="Arial"/>
              </w:rPr>
            </w:pPr>
            <w:r w:rsidRPr="00742246">
              <w:rPr>
                <w:rFonts w:ascii="Arial" w:hAnsi="Arial" w:cs="Arial"/>
              </w:rPr>
              <w:t>Orientation</w:t>
            </w:r>
          </w:p>
          <w:p w14:paraId="33B2BF04" w14:textId="77777777" w:rsidR="00B55408" w:rsidRPr="00742246" w:rsidRDefault="00B55408" w:rsidP="00FF45B8">
            <w:pPr>
              <w:pStyle w:val="ListParagraph"/>
              <w:numPr>
                <w:ilvl w:val="0"/>
                <w:numId w:val="4"/>
              </w:numPr>
              <w:rPr>
                <w:rFonts w:ascii="Arial" w:hAnsi="Arial" w:cs="Arial"/>
              </w:rPr>
            </w:pPr>
            <w:r w:rsidRPr="00742246">
              <w:rPr>
                <w:rFonts w:ascii="Arial" w:hAnsi="Arial" w:cs="Arial"/>
              </w:rPr>
              <w:t>Resize Text</w:t>
            </w:r>
          </w:p>
          <w:p w14:paraId="6B56D371" w14:textId="77777777" w:rsidR="00B55408" w:rsidRPr="00742246" w:rsidRDefault="00B55408" w:rsidP="00FF45B8">
            <w:pPr>
              <w:pStyle w:val="ListParagraph"/>
              <w:numPr>
                <w:ilvl w:val="0"/>
                <w:numId w:val="4"/>
              </w:numPr>
              <w:rPr>
                <w:rFonts w:ascii="Arial" w:hAnsi="Arial" w:cs="Arial"/>
              </w:rPr>
            </w:pPr>
            <w:r w:rsidRPr="00742246">
              <w:rPr>
                <w:rFonts w:ascii="Arial" w:hAnsi="Arial" w:cs="Arial"/>
              </w:rPr>
              <w:t>Colour Theme</w:t>
            </w:r>
          </w:p>
          <w:p w14:paraId="7CFA91D4" w14:textId="77777777" w:rsidR="00B55408" w:rsidRPr="00742246" w:rsidRDefault="00B55408" w:rsidP="00286674">
            <w:pPr>
              <w:rPr>
                <w:rFonts w:ascii="Arial" w:hAnsi="Arial" w:cs="Arial"/>
              </w:rPr>
            </w:pPr>
          </w:p>
          <w:p w14:paraId="33B974EB" w14:textId="77777777" w:rsidR="00B55408" w:rsidRPr="00742246" w:rsidRDefault="00B55408" w:rsidP="00286674">
            <w:pPr>
              <w:rPr>
                <w:rFonts w:ascii="Arial" w:hAnsi="Arial" w:cs="Arial"/>
              </w:rPr>
            </w:pPr>
            <w:r w:rsidRPr="00742246">
              <w:rPr>
                <w:rFonts w:ascii="Arial" w:hAnsi="Arial" w:cs="Arial"/>
              </w:rPr>
              <w:t>The global settings of a mobile phone have accessibility advantages that a service can utilise to allow for ease of access. If these settings are improperly applied on an application’s interface, users may not be able to independently use and navigate through the application’s features.</w:t>
            </w:r>
          </w:p>
          <w:p w14:paraId="6CC71B6F" w14:textId="77777777" w:rsidR="00B55408" w:rsidRPr="00742246" w:rsidRDefault="00B55408" w:rsidP="00286674">
            <w:pPr>
              <w:rPr>
                <w:rFonts w:ascii="Arial" w:hAnsi="Arial" w:cs="Arial"/>
              </w:rPr>
            </w:pPr>
          </w:p>
          <w:p w14:paraId="2D7456C7" w14:textId="77777777" w:rsidR="00B55408" w:rsidRPr="00742246" w:rsidRDefault="00B55408" w:rsidP="00286674">
            <w:pPr>
              <w:rPr>
                <w:rFonts w:ascii="Arial" w:hAnsi="Arial" w:cs="Arial"/>
              </w:rPr>
            </w:pPr>
            <w:r w:rsidRPr="00742246">
              <w:rPr>
                <w:rFonts w:ascii="Arial" w:hAnsi="Arial" w:cs="Arial"/>
              </w:rPr>
              <w:lastRenderedPageBreak/>
              <w:t>This is in line with WCAG 2.2 criteria:</w:t>
            </w:r>
          </w:p>
          <w:p w14:paraId="6331E808" w14:textId="77777777" w:rsidR="00B55408" w:rsidRPr="00742246" w:rsidRDefault="00B55408" w:rsidP="00FF45B8">
            <w:pPr>
              <w:pStyle w:val="ListParagraph"/>
              <w:numPr>
                <w:ilvl w:val="0"/>
                <w:numId w:val="9"/>
              </w:numPr>
              <w:rPr>
                <w:rFonts w:ascii="Arial" w:hAnsi="Arial" w:cs="Arial"/>
              </w:rPr>
            </w:pPr>
            <w:r w:rsidRPr="00742246">
              <w:rPr>
                <w:rFonts w:ascii="Arial" w:hAnsi="Arial" w:cs="Arial"/>
              </w:rPr>
              <w:t>1.3.4 Orientation (Level AA)</w:t>
            </w:r>
          </w:p>
          <w:p w14:paraId="0C9F6FA6" w14:textId="77777777" w:rsidR="00B55408" w:rsidRPr="00742246" w:rsidRDefault="00B55408" w:rsidP="00FF45B8">
            <w:pPr>
              <w:pStyle w:val="ListParagraph"/>
              <w:numPr>
                <w:ilvl w:val="0"/>
                <w:numId w:val="9"/>
              </w:numPr>
              <w:rPr>
                <w:rFonts w:ascii="Arial" w:hAnsi="Arial" w:cs="Arial"/>
              </w:rPr>
            </w:pPr>
            <w:r w:rsidRPr="00742246">
              <w:rPr>
                <w:rFonts w:ascii="Arial" w:hAnsi="Arial" w:cs="Arial"/>
              </w:rPr>
              <w:t>1.4.4 Resize Text (Level AA)</w:t>
            </w:r>
          </w:p>
        </w:tc>
        <w:tc>
          <w:tcPr>
            <w:tcW w:w="1804" w:type="dxa"/>
            <w:tcBorders>
              <w:top w:val="single" w:sz="4" w:space="0" w:color="auto"/>
              <w:left w:val="single" w:sz="4" w:space="0" w:color="auto"/>
              <w:bottom w:val="single" w:sz="4" w:space="0" w:color="auto"/>
              <w:right w:val="single" w:sz="4" w:space="0" w:color="auto"/>
            </w:tcBorders>
          </w:tcPr>
          <w:p w14:paraId="5B8AE6A1" w14:textId="77777777" w:rsidR="00B55408" w:rsidRPr="00742246" w:rsidRDefault="00B55408" w:rsidP="00286674">
            <w:pPr>
              <w:rPr>
                <w:rFonts w:ascii="Arial" w:hAnsi="Arial" w:cs="Arial"/>
              </w:rPr>
            </w:pPr>
            <w:r w:rsidRPr="00742246">
              <w:rPr>
                <w:rFonts w:ascii="Arial" w:eastAsia="Calibri" w:hAnsi="Arial" w:cs="Arial"/>
                <w:b/>
                <w:bCs/>
                <w:highlight w:val="red"/>
              </w:rPr>
              <w:lastRenderedPageBreak/>
              <w:t>RED</w:t>
            </w:r>
          </w:p>
        </w:tc>
        <w:tc>
          <w:tcPr>
            <w:tcW w:w="4262" w:type="dxa"/>
            <w:tcBorders>
              <w:top w:val="single" w:sz="4" w:space="0" w:color="auto"/>
              <w:left w:val="single" w:sz="4" w:space="0" w:color="auto"/>
              <w:bottom w:val="single" w:sz="4" w:space="0" w:color="auto"/>
              <w:right w:val="single" w:sz="4" w:space="0" w:color="auto"/>
            </w:tcBorders>
          </w:tcPr>
          <w:p w14:paraId="44812F41" w14:textId="77777777" w:rsidR="00A965EE" w:rsidRPr="00742246" w:rsidRDefault="00B55408" w:rsidP="00286674">
            <w:pPr>
              <w:pStyle w:val="NormalWeb"/>
              <w:rPr>
                <w:rFonts w:ascii="Arial" w:hAnsi="Arial" w:cs="Arial"/>
              </w:rPr>
            </w:pPr>
            <w:r w:rsidRPr="00742246">
              <w:rPr>
                <w:rFonts w:ascii="Arial" w:hAnsi="Arial" w:cs="Arial"/>
              </w:rPr>
              <w:t xml:space="preserve">Dark Mode: </w:t>
            </w:r>
          </w:p>
          <w:p w14:paraId="7CF0941F" w14:textId="51A510C5" w:rsidR="00B55408" w:rsidRPr="00742246" w:rsidRDefault="00B55408" w:rsidP="00286674">
            <w:pPr>
              <w:pStyle w:val="NormalWeb"/>
              <w:rPr>
                <w:rFonts w:ascii="Arial" w:hAnsi="Arial" w:cs="Arial"/>
                <w:lang w:eastAsia="zh-CN" w:bidi="th-TH"/>
              </w:rPr>
            </w:pPr>
            <w:r w:rsidRPr="00742246">
              <w:rPr>
                <w:rFonts w:ascii="Arial" w:hAnsi="Arial" w:cs="Arial"/>
                <w:noProof/>
              </w:rPr>
              <w:lastRenderedPageBreak/>
              <w:drawing>
                <wp:inline distT="0" distB="0" distL="0" distR="0" wp14:anchorId="787EF7C3" wp14:editId="1A7635F2">
                  <wp:extent cx="1879600" cy="3820525"/>
                  <wp:effectExtent l="0" t="0" r="6350" b="8890"/>
                  <wp:docPr id="333316840" name="Picture 333316840" descr="Screenshot of profile page in dark th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316840" name="Picture 333316840" descr="Screenshot of profile page in dark theme."/>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51519" cy="3966709"/>
                          </a:xfrm>
                          <a:prstGeom prst="rect">
                            <a:avLst/>
                          </a:prstGeom>
                          <a:noFill/>
                          <a:ln>
                            <a:noFill/>
                          </a:ln>
                        </pic:spPr>
                      </pic:pic>
                    </a:graphicData>
                  </a:graphic>
                </wp:inline>
              </w:drawing>
            </w:r>
          </w:p>
          <w:p w14:paraId="346F5D2D" w14:textId="77777777" w:rsidR="00B55408" w:rsidRPr="00742246" w:rsidRDefault="00B55408" w:rsidP="00286674">
            <w:pPr>
              <w:pStyle w:val="NormalWeb"/>
              <w:rPr>
                <w:rFonts w:ascii="Arial" w:hAnsi="Arial" w:cs="Arial"/>
              </w:rPr>
            </w:pPr>
            <w:r w:rsidRPr="00742246">
              <w:rPr>
                <w:rFonts w:ascii="Arial" w:hAnsi="Arial" w:cs="Arial"/>
              </w:rPr>
              <w:t>Resize: Cut off texts</w:t>
            </w:r>
          </w:p>
          <w:p w14:paraId="2F566130" w14:textId="77777777" w:rsidR="00B55408" w:rsidRPr="00742246" w:rsidRDefault="00B55408" w:rsidP="00286674">
            <w:pPr>
              <w:pStyle w:val="NormalWeb"/>
              <w:rPr>
                <w:rFonts w:ascii="Arial" w:hAnsi="Arial" w:cs="Arial"/>
                <w:lang w:eastAsia="zh-CN" w:bidi="th-TH"/>
              </w:rPr>
            </w:pPr>
            <w:r w:rsidRPr="00742246">
              <w:rPr>
                <w:rFonts w:ascii="Arial" w:hAnsi="Arial" w:cs="Arial"/>
                <w:noProof/>
              </w:rPr>
              <w:drawing>
                <wp:inline distT="0" distB="0" distL="0" distR="0" wp14:anchorId="6084091E" wp14:editId="267CF045">
                  <wp:extent cx="2432050" cy="1125860"/>
                  <wp:effectExtent l="0" t="0" r="6350" b="0"/>
                  <wp:docPr id="462168557" name="Picture 462168557" descr="Screenshot of payment method cut off out of fr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168557" name="Picture 462168557" descr="Screenshot of payment method cut off out of frame."/>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437381" cy="1128328"/>
                          </a:xfrm>
                          <a:prstGeom prst="rect">
                            <a:avLst/>
                          </a:prstGeom>
                          <a:noFill/>
                          <a:ln>
                            <a:noFill/>
                          </a:ln>
                        </pic:spPr>
                      </pic:pic>
                    </a:graphicData>
                  </a:graphic>
                </wp:inline>
              </w:drawing>
            </w:r>
          </w:p>
          <w:p w14:paraId="1FDB401D" w14:textId="221A5C90" w:rsidR="00B55408" w:rsidRPr="00742246" w:rsidRDefault="00B55408" w:rsidP="00286674">
            <w:pPr>
              <w:pStyle w:val="NormalWeb"/>
              <w:rPr>
                <w:rFonts w:ascii="Arial" w:hAnsi="Arial" w:cs="Arial"/>
                <w:lang w:eastAsia="zh-CN" w:bidi="th-TH"/>
              </w:rPr>
            </w:pPr>
          </w:p>
          <w:p w14:paraId="39374B90" w14:textId="77777777" w:rsidR="00B55408" w:rsidRPr="00742246" w:rsidRDefault="00B55408" w:rsidP="00286674">
            <w:pPr>
              <w:pStyle w:val="NormalWeb"/>
              <w:rPr>
                <w:rFonts w:ascii="Arial" w:hAnsi="Arial" w:cs="Arial"/>
                <w:lang w:eastAsia="zh-CN" w:bidi="th-TH"/>
              </w:rPr>
            </w:pPr>
            <w:r w:rsidRPr="00742246">
              <w:rPr>
                <w:rFonts w:ascii="Arial" w:hAnsi="Arial" w:cs="Arial"/>
                <w:lang w:eastAsia="zh-CN" w:bidi="th-TH"/>
              </w:rPr>
              <w:t>Magnification: right aligned</w:t>
            </w:r>
          </w:p>
          <w:p w14:paraId="195AA18A" w14:textId="77777777" w:rsidR="00B55408" w:rsidRPr="00742246" w:rsidRDefault="00B55408" w:rsidP="00286674">
            <w:pPr>
              <w:pStyle w:val="NormalWeb"/>
              <w:rPr>
                <w:rFonts w:ascii="Arial" w:hAnsi="Arial" w:cs="Arial"/>
                <w:lang w:eastAsia="zh-CN" w:bidi="th-TH"/>
              </w:rPr>
            </w:pPr>
            <w:r w:rsidRPr="00742246">
              <w:rPr>
                <w:rFonts w:ascii="Arial" w:hAnsi="Arial" w:cs="Arial"/>
                <w:noProof/>
              </w:rPr>
              <w:drawing>
                <wp:inline distT="0" distB="0" distL="0" distR="0" wp14:anchorId="160D7117" wp14:editId="55BDE019">
                  <wp:extent cx="1346200" cy="2991519"/>
                  <wp:effectExtent l="0" t="0" r="6350" b="0"/>
                  <wp:docPr id="1415275381" name="Picture 1415275381" descr="Screenshot of magnified page which is aligned to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275381" name="Picture 1415275381" descr="Screenshot of magnified page which is aligned to the right."/>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349391" cy="2998610"/>
                          </a:xfrm>
                          <a:prstGeom prst="rect">
                            <a:avLst/>
                          </a:prstGeom>
                          <a:noFill/>
                          <a:ln>
                            <a:noFill/>
                          </a:ln>
                        </pic:spPr>
                      </pic:pic>
                    </a:graphicData>
                  </a:graphic>
                </wp:inline>
              </w:drawing>
            </w:r>
          </w:p>
          <w:p w14:paraId="44F3F6E3" w14:textId="77777777" w:rsidR="00B55408" w:rsidRPr="00742246" w:rsidRDefault="00B55408" w:rsidP="00286674">
            <w:pPr>
              <w:pStyle w:val="NormalWeb"/>
              <w:rPr>
                <w:rFonts w:ascii="Arial" w:hAnsi="Arial" w:cs="Arial"/>
                <w:lang w:eastAsia="zh-CN" w:bidi="th-TH"/>
              </w:rPr>
            </w:pPr>
          </w:p>
        </w:tc>
        <w:tc>
          <w:tcPr>
            <w:tcW w:w="5622" w:type="dxa"/>
            <w:tcBorders>
              <w:top w:val="single" w:sz="4" w:space="0" w:color="auto"/>
              <w:left w:val="single" w:sz="4" w:space="0" w:color="auto"/>
              <w:bottom w:val="single" w:sz="4" w:space="0" w:color="auto"/>
              <w:right w:val="single" w:sz="4" w:space="0" w:color="auto"/>
            </w:tcBorders>
          </w:tcPr>
          <w:p w14:paraId="5E532E71" w14:textId="7F0075C5" w:rsidR="00B55408" w:rsidRPr="00742246" w:rsidRDefault="00B55408" w:rsidP="00286674">
            <w:pPr>
              <w:rPr>
                <w:rFonts w:ascii="Arial" w:hAnsi="Arial" w:cs="Arial"/>
              </w:rPr>
            </w:pPr>
            <w:r w:rsidRPr="00742246">
              <w:rPr>
                <w:rFonts w:ascii="Arial" w:hAnsi="Arial" w:cs="Arial"/>
                <w:b/>
                <w:bCs/>
              </w:rPr>
              <w:lastRenderedPageBreak/>
              <w:t>Colour Theme:</w:t>
            </w:r>
            <w:r w:rsidRPr="00742246">
              <w:rPr>
                <w:rFonts w:ascii="Arial" w:hAnsi="Arial" w:cs="Arial"/>
              </w:rPr>
              <w:t xml:space="preserve"> The profile page contains a dark mode “on/off’ toggle button that is </w:t>
            </w:r>
            <w:r w:rsidR="00A965EE" w:rsidRPr="00742246">
              <w:rPr>
                <w:rFonts w:ascii="Arial" w:hAnsi="Arial" w:cs="Arial"/>
              </w:rPr>
              <w:t>clearly placed</w:t>
            </w:r>
            <w:r w:rsidRPr="00742246">
              <w:rPr>
                <w:rFonts w:ascii="Arial" w:hAnsi="Arial" w:cs="Arial"/>
              </w:rPr>
              <w:t xml:space="preserve"> in a submenu. </w:t>
            </w:r>
          </w:p>
          <w:p w14:paraId="382985EF" w14:textId="77777777" w:rsidR="00B55408" w:rsidRPr="00742246" w:rsidRDefault="00B55408" w:rsidP="00286674">
            <w:pPr>
              <w:rPr>
                <w:rFonts w:ascii="Arial" w:hAnsi="Arial" w:cs="Arial"/>
              </w:rPr>
            </w:pPr>
          </w:p>
          <w:p w14:paraId="2C03F658" w14:textId="77777777" w:rsidR="00B55408" w:rsidRPr="00742246" w:rsidRDefault="00B55408" w:rsidP="00286674">
            <w:pPr>
              <w:rPr>
                <w:rFonts w:ascii="Arial" w:hAnsi="Arial" w:cs="Arial"/>
              </w:rPr>
            </w:pPr>
            <w:r w:rsidRPr="00742246">
              <w:rPr>
                <w:rFonts w:ascii="Arial" w:hAnsi="Arial" w:cs="Arial"/>
                <w:b/>
                <w:bCs/>
              </w:rPr>
              <w:t xml:space="preserve">Orientation: </w:t>
            </w:r>
            <w:r w:rsidRPr="00742246">
              <w:rPr>
                <w:rFonts w:ascii="Arial" w:hAnsi="Arial" w:cs="Arial"/>
              </w:rPr>
              <w:t>The application does not adjust to the landscape rotation of the screen (with the screen rotation lock off).</w:t>
            </w:r>
          </w:p>
          <w:p w14:paraId="2F0E639D" w14:textId="77777777" w:rsidR="00B55408" w:rsidRPr="00742246" w:rsidRDefault="00B55408" w:rsidP="00286674">
            <w:pPr>
              <w:rPr>
                <w:rFonts w:ascii="Arial" w:hAnsi="Arial" w:cs="Arial"/>
              </w:rPr>
            </w:pPr>
          </w:p>
          <w:p w14:paraId="5610491D" w14:textId="77777777" w:rsidR="00B55408" w:rsidRPr="00742246" w:rsidRDefault="00B55408" w:rsidP="00286674">
            <w:pPr>
              <w:rPr>
                <w:rFonts w:ascii="Arial" w:hAnsi="Arial" w:cs="Arial"/>
              </w:rPr>
            </w:pPr>
            <w:r w:rsidRPr="00742246">
              <w:rPr>
                <w:rFonts w:ascii="Arial" w:hAnsi="Arial" w:cs="Arial"/>
                <w:b/>
                <w:bCs/>
              </w:rPr>
              <w:t>Resize:</w:t>
            </w:r>
            <w:r w:rsidRPr="00742246">
              <w:rPr>
                <w:rFonts w:ascii="Arial" w:hAnsi="Arial" w:cs="Arial"/>
              </w:rPr>
              <w:t xml:space="preserve"> The size of the text did adjust but alignments skewed, overlaps happen, and loss of content occur.</w:t>
            </w:r>
          </w:p>
          <w:p w14:paraId="49D1B786" w14:textId="77777777" w:rsidR="00B55408" w:rsidRPr="00742246" w:rsidRDefault="00B55408" w:rsidP="00286674">
            <w:pPr>
              <w:rPr>
                <w:rFonts w:ascii="Arial" w:hAnsi="Arial" w:cs="Arial"/>
              </w:rPr>
            </w:pPr>
          </w:p>
          <w:p w14:paraId="0D7A6F4B" w14:textId="77777777" w:rsidR="00B55408" w:rsidRPr="00742246" w:rsidRDefault="00B55408" w:rsidP="00286674">
            <w:pPr>
              <w:rPr>
                <w:rFonts w:ascii="Arial" w:hAnsi="Arial" w:cs="Arial"/>
              </w:rPr>
            </w:pPr>
            <w:r w:rsidRPr="00742246">
              <w:rPr>
                <w:rFonts w:ascii="Arial" w:hAnsi="Arial" w:cs="Arial"/>
                <w:b/>
                <w:bCs/>
              </w:rPr>
              <w:t xml:space="preserve">Magnification: </w:t>
            </w:r>
            <w:r w:rsidRPr="00742246">
              <w:rPr>
                <w:rFonts w:ascii="Arial" w:hAnsi="Arial" w:cs="Arial"/>
              </w:rPr>
              <w:t>Magnification</w:t>
            </w:r>
            <w:r w:rsidRPr="00742246">
              <w:rPr>
                <w:rFonts w:ascii="Arial" w:hAnsi="Arial" w:cs="Arial"/>
                <w:b/>
                <w:bCs/>
              </w:rPr>
              <w:t xml:space="preserve"> </w:t>
            </w:r>
            <w:r w:rsidRPr="00742246">
              <w:rPr>
                <w:rFonts w:ascii="Arial" w:hAnsi="Arial" w:cs="Arial"/>
              </w:rPr>
              <w:t>does not function within the app. Magnification causes the screen to lock to a right alignment of the screen. Horizontal scrolling and touch sliding is lost. Vertical scrolling is the only possible movement then.</w:t>
            </w:r>
          </w:p>
          <w:p w14:paraId="2D0C3B08" w14:textId="77777777" w:rsidR="00B55408" w:rsidRPr="00742246" w:rsidRDefault="00B55408" w:rsidP="00286674">
            <w:pPr>
              <w:rPr>
                <w:rFonts w:ascii="Arial" w:hAnsi="Arial" w:cs="Arial"/>
                <w:b/>
                <w:bCs/>
              </w:rPr>
            </w:pPr>
          </w:p>
        </w:tc>
      </w:tr>
      <w:tr w:rsidR="00B55408" w:rsidRPr="00742246" w14:paraId="4B39BEB1" w14:textId="77777777" w:rsidTr="00286674">
        <w:trPr>
          <w:trHeight w:val="300"/>
        </w:trPr>
        <w:tc>
          <w:tcPr>
            <w:tcW w:w="14831" w:type="dxa"/>
            <w:gridSpan w:val="4"/>
            <w:tcBorders>
              <w:top w:val="single" w:sz="4" w:space="0" w:color="auto"/>
              <w:left w:val="single" w:sz="4" w:space="0" w:color="auto"/>
              <w:bottom w:val="single" w:sz="4" w:space="0" w:color="auto"/>
              <w:right w:val="single" w:sz="4" w:space="0" w:color="auto"/>
            </w:tcBorders>
            <w:shd w:val="clear" w:color="auto" w:fill="99FF99"/>
          </w:tcPr>
          <w:p w14:paraId="6E9452CF" w14:textId="77777777" w:rsidR="00B55408" w:rsidRPr="00742246" w:rsidRDefault="00B55408" w:rsidP="00FF45B8">
            <w:pPr>
              <w:pStyle w:val="ListParagraph"/>
              <w:numPr>
                <w:ilvl w:val="0"/>
                <w:numId w:val="14"/>
              </w:numPr>
              <w:spacing w:line="256" w:lineRule="auto"/>
              <w:rPr>
                <w:rFonts w:ascii="Arial" w:hAnsi="Arial" w:cs="Arial"/>
                <w:b/>
                <w:bCs/>
                <w:sz w:val="28"/>
                <w:szCs w:val="24"/>
              </w:rPr>
            </w:pPr>
            <w:r w:rsidRPr="00742246">
              <w:rPr>
                <w:rFonts w:ascii="Arial" w:hAnsi="Arial" w:cs="Arial"/>
                <w:b/>
                <w:bCs/>
                <w:sz w:val="28"/>
                <w:szCs w:val="28"/>
              </w:rPr>
              <w:lastRenderedPageBreak/>
              <w:t>Cognitive</w:t>
            </w:r>
          </w:p>
        </w:tc>
      </w:tr>
      <w:tr w:rsidR="00B55408" w:rsidRPr="00742246" w14:paraId="45DA3221" w14:textId="77777777" w:rsidTr="00286674">
        <w:trPr>
          <w:trHeight w:val="300"/>
        </w:trPr>
        <w:tc>
          <w:tcPr>
            <w:tcW w:w="14831" w:type="dxa"/>
            <w:gridSpan w:val="4"/>
            <w:tcBorders>
              <w:top w:val="single" w:sz="4" w:space="0" w:color="auto"/>
              <w:left w:val="single" w:sz="4" w:space="0" w:color="auto"/>
              <w:bottom w:val="single" w:sz="4" w:space="0" w:color="auto"/>
              <w:right w:val="single" w:sz="4" w:space="0" w:color="auto"/>
            </w:tcBorders>
            <w:shd w:val="clear" w:color="auto" w:fill="CCFFCC"/>
          </w:tcPr>
          <w:p w14:paraId="015570EF" w14:textId="77777777" w:rsidR="00B55408" w:rsidRPr="00742246" w:rsidRDefault="00B55408" w:rsidP="00286674">
            <w:pPr>
              <w:rPr>
                <w:rFonts w:ascii="Arial" w:hAnsi="Arial" w:cs="Arial"/>
                <w:b/>
                <w:bCs/>
              </w:rPr>
            </w:pPr>
            <w:r w:rsidRPr="00742246">
              <w:rPr>
                <w:rFonts w:ascii="Arial" w:hAnsi="Arial" w:cs="Arial"/>
                <w:b/>
                <w:bCs/>
              </w:rPr>
              <w:t>Language</w:t>
            </w:r>
          </w:p>
        </w:tc>
      </w:tr>
      <w:tr w:rsidR="00B55408" w:rsidRPr="00742246" w14:paraId="26A00195"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5EC1E365" w14:textId="77777777" w:rsidR="00B55408" w:rsidRPr="00742246" w:rsidRDefault="00B55408" w:rsidP="00FF45B8">
            <w:pPr>
              <w:pStyle w:val="ListParagraph"/>
              <w:numPr>
                <w:ilvl w:val="0"/>
                <w:numId w:val="7"/>
              </w:numPr>
              <w:rPr>
                <w:rFonts w:ascii="Arial" w:hAnsi="Arial" w:cs="Arial"/>
              </w:rPr>
            </w:pPr>
            <w:r w:rsidRPr="00742246">
              <w:rPr>
                <w:rFonts w:ascii="Arial" w:hAnsi="Arial" w:cs="Arial"/>
              </w:rPr>
              <w:t>Common words</w:t>
            </w:r>
          </w:p>
          <w:p w14:paraId="4F3D82F7" w14:textId="77777777" w:rsidR="00B55408" w:rsidRPr="00742246" w:rsidRDefault="00B55408" w:rsidP="00FF45B8">
            <w:pPr>
              <w:pStyle w:val="ListParagraph"/>
              <w:numPr>
                <w:ilvl w:val="0"/>
                <w:numId w:val="7"/>
              </w:numPr>
              <w:rPr>
                <w:rFonts w:ascii="Arial" w:hAnsi="Arial" w:cs="Arial"/>
              </w:rPr>
            </w:pPr>
            <w:r w:rsidRPr="00742246">
              <w:rPr>
                <w:rFonts w:ascii="Arial" w:hAnsi="Arial" w:cs="Arial"/>
              </w:rPr>
              <w:t>Define words.</w:t>
            </w:r>
          </w:p>
          <w:p w14:paraId="05D61F71" w14:textId="77777777" w:rsidR="00B55408" w:rsidRPr="00742246" w:rsidRDefault="00B55408" w:rsidP="00FF45B8">
            <w:pPr>
              <w:pStyle w:val="ListParagraph"/>
              <w:numPr>
                <w:ilvl w:val="0"/>
                <w:numId w:val="7"/>
              </w:numPr>
              <w:rPr>
                <w:rFonts w:ascii="Arial" w:hAnsi="Arial" w:cs="Arial"/>
              </w:rPr>
            </w:pPr>
            <w:r w:rsidRPr="00742246">
              <w:rPr>
                <w:rFonts w:ascii="Arial" w:hAnsi="Arial" w:cs="Arial"/>
              </w:rPr>
              <w:t>Simple tense</w:t>
            </w:r>
          </w:p>
          <w:p w14:paraId="0280E023" w14:textId="77777777" w:rsidR="00B55408" w:rsidRPr="00742246" w:rsidRDefault="00B55408" w:rsidP="00FF45B8">
            <w:pPr>
              <w:pStyle w:val="ListParagraph"/>
              <w:numPr>
                <w:ilvl w:val="0"/>
                <w:numId w:val="7"/>
              </w:numPr>
              <w:rPr>
                <w:rFonts w:ascii="Arial" w:hAnsi="Arial" w:cs="Arial"/>
              </w:rPr>
            </w:pPr>
            <w:r w:rsidRPr="00742246">
              <w:rPr>
                <w:rFonts w:ascii="Arial" w:hAnsi="Arial" w:cs="Arial"/>
              </w:rPr>
              <w:t>Literal language</w:t>
            </w:r>
          </w:p>
          <w:p w14:paraId="25234707" w14:textId="77777777" w:rsidR="00B55408" w:rsidRPr="00742246" w:rsidRDefault="00B55408" w:rsidP="00FF45B8">
            <w:pPr>
              <w:pStyle w:val="ListParagraph"/>
              <w:numPr>
                <w:ilvl w:val="0"/>
                <w:numId w:val="7"/>
              </w:numPr>
              <w:rPr>
                <w:rFonts w:ascii="Arial" w:hAnsi="Arial" w:cs="Arial"/>
              </w:rPr>
            </w:pPr>
            <w:r w:rsidRPr="00742246">
              <w:rPr>
                <w:rFonts w:ascii="Arial" w:hAnsi="Arial" w:cs="Arial"/>
              </w:rPr>
              <w:t>Avoid double negatives.</w:t>
            </w:r>
          </w:p>
          <w:p w14:paraId="5568A6BE" w14:textId="77777777" w:rsidR="00B55408" w:rsidRPr="00742246" w:rsidRDefault="00B55408" w:rsidP="00FF45B8">
            <w:pPr>
              <w:pStyle w:val="ListParagraph"/>
              <w:numPr>
                <w:ilvl w:val="0"/>
                <w:numId w:val="7"/>
              </w:numPr>
              <w:rPr>
                <w:rFonts w:ascii="Arial" w:hAnsi="Arial" w:cs="Arial"/>
              </w:rPr>
            </w:pPr>
            <w:r w:rsidRPr="00742246">
              <w:rPr>
                <w:rFonts w:ascii="Arial" w:hAnsi="Arial" w:cs="Arial"/>
              </w:rPr>
              <w:t>Nested clauses</w:t>
            </w:r>
          </w:p>
          <w:p w14:paraId="2AD1B7A4" w14:textId="77777777" w:rsidR="00B55408" w:rsidRPr="00742246" w:rsidRDefault="00B55408" w:rsidP="00286674">
            <w:pPr>
              <w:rPr>
                <w:rFonts w:ascii="Arial" w:hAnsi="Arial" w:cs="Arial"/>
              </w:rPr>
            </w:pPr>
          </w:p>
          <w:p w14:paraId="4A7EE8A4" w14:textId="77777777" w:rsidR="00B55408" w:rsidRPr="00742246" w:rsidRDefault="00B55408" w:rsidP="00286674">
            <w:pPr>
              <w:rPr>
                <w:rFonts w:ascii="Arial" w:hAnsi="Arial" w:cs="Arial"/>
              </w:rPr>
            </w:pPr>
            <w:r w:rsidRPr="00742246">
              <w:rPr>
                <w:rFonts w:ascii="Arial" w:hAnsi="Arial" w:cs="Arial"/>
              </w:rPr>
              <w:t>Language used by providers should be targeted towards the lower secondary education level to accommodate for diverse reading levels and intellectual disabilities.</w:t>
            </w:r>
          </w:p>
          <w:p w14:paraId="01AFC229" w14:textId="77777777" w:rsidR="00B55408" w:rsidRPr="00742246" w:rsidRDefault="00B55408" w:rsidP="00286674">
            <w:pPr>
              <w:rPr>
                <w:rFonts w:ascii="Arial" w:hAnsi="Arial" w:cs="Arial"/>
              </w:rPr>
            </w:pPr>
          </w:p>
          <w:p w14:paraId="4EB8458F" w14:textId="77777777" w:rsidR="00B55408" w:rsidRPr="00742246" w:rsidRDefault="00B55408" w:rsidP="00286674">
            <w:pPr>
              <w:rPr>
                <w:rFonts w:ascii="Arial" w:hAnsi="Arial" w:cs="Arial"/>
              </w:rPr>
            </w:pPr>
            <w:r w:rsidRPr="00742246">
              <w:rPr>
                <w:rFonts w:ascii="Arial" w:hAnsi="Arial" w:cs="Arial"/>
              </w:rPr>
              <w:t>This is in line with WCAG 2.2 criteria:</w:t>
            </w:r>
          </w:p>
          <w:p w14:paraId="52A4C0DE" w14:textId="77777777" w:rsidR="00B55408" w:rsidRPr="00742246" w:rsidRDefault="00B55408" w:rsidP="00FF45B8">
            <w:pPr>
              <w:pStyle w:val="ListParagraph"/>
              <w:numPr>
                <w:ilvl w:val="0"/>
                <w:numId w:val="9"/>
              </w:numPr>
              <w:rPr>
                <w:rFonts w:ascii="Arial" w:hAnsi="Arial" w:cs="Arial"/>
              </w:rPr>
            </w:pPr>
            <w:r w:rsidRPr="00742246">
              <w:rPr>
                <w:rFonts w:ascii="Arial" w:hAnsi="Arial" w:cs="Arial"/>
              </w:rPr>
              <w:t>3.1.5 Reading Level (Level AAA)</w:t>
            </w:r>
          </w:p>
          <w:p w14:paraId="6035B829" w14:textId="6530EA0E" w:rsidR="00EA0CC1" w:rsidRPr="00742246" w:rsidRDefault="00EA0CC1" w:rsidP="00EA0CC1">
            <w:pPr>
              <w:pStyle w:val="ListParagraph"/>
              <w:rPr>
                <w:rFonts w:ascii="Arial" w:hAnsi="Arial" w:cs="Arial"/>
              </w:rPr>
            </w:pPr>
          </w:p>
        </w:tc>
        <w:tc>
          <w:tcPr>
            <w:tcW w:w="1804" w:type="dxa"/>
            <w:tcBorders>
              <w:top w:val="single" w:sz="4" w:space="0" w:color="auto"/>
              <w:left w:val="single" w:sz="4" w:space="0" w:color="auto"/>
              <w:bottom w:val="single" w:sz="4" w:space="0" w:color="auto"/>
              <w:right w:val="single" w:sz="4" w:space="0" w:color="auto"/>
            </w:tcBorders>
          </w:tcPr>
          <w:p w14:paraId="07E6F515" w14:textId="77777777" w:rsidR="00B55408" w:rsidRPr="00742246" w:rsidRDefault="00B55408" w:rsidP="00286674">
            <w:pPr>
              <w:rPr>
                <w:rFonts w:ascii="Arial" w:hAnsi="Arial" w:cs="Arial"/>
              </w:rPr>
            </w:pPr>
            <w:r w:rsidRPr="00742246">
              <w:rPr>
                <w:rFonts w:ascii="Arial" w:eastAsia="Calibri" w:hAnsi="Arial" w:cs="Arial"/>
                <w:b/>
                <w:bCs/>
                <w:highlight w:val="red"/>
              </w:rPr>
              <w:lastRenderedPageBreak/>
              <w:t>RED</w:t>
            </w:r>
          </w:p>
        </w:tc>
        <w:tc>
          <w:tcPr>
            <w:tcW w:w="4262" w:type="dxa"/>
            <w:tcBorders>
              <w:top w:val="single" w:sz="4" w:space="0" w:color="auto"/>
              <w:left w:val="single" w:sz="4" w:space="0" w:color="auto"/>
              <w:bottom w:val="single" w:sz="4" w:space="0" w:color="auto"/>
              <w:right w:val="single" w:sz="4" w:space="0" w:color="auto"/>
            </w:tcBorders>
          </w:tcPr>
          <w:p w14:paraId="4254E798" w14:textId="77777777" w:rsidR="00B55408" w:rsidRPr="00742246" w:rsidRDefault="00B55408" w:rsidP="00286674">
            <w:pPr>
              <w:rPr>
                <w:rFonts w:ascii="Arial" w:hAnsi="Arial" w:cs="Arial"/>
                <w:highlight w:val="yellow"/>
              </w:rPr>
            </w:pPr>
            <w:r w:rsidRPr="00742246">
              <w:rPr>
                <w:rStyle w:val="wacimagecontainer"/>
                <w:rFonts w:ascii="Arial" w:hAnsi="Arial" w:cs="Arial"/>
                <w:noProof/>
                <w:color w:val="000000"/>
                <w:sz w:val="18"/>
                <w:szCs w:val="18"/>
                <w:shd w:val="clear" w:color="auto" w:fill="FFFFFF"/>
              </w:rPr>
              <w:drawing>
                <wp:inline distT="0" distB="0" distL="0" distR="0" wp14:anchorId="6160689A" wp14:editId="3537034C">
                  <wp:extent cx="2569210" cy="848995"/>
                  <wp:effectExtent l="0" t="0" r="2540" b="8255"/>
                  <wp:docPr id="500326534" name="Picture 33" descr="Screenshot of 'Knowledge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326534" name="Picture 33" descr="Screenshot of 'Knowledge base'."/>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69210" cy="848995"/>
                          </a:xfrm>
                          <a:prstGeom prst="rect">
                            <a:avLst/>
                          </a:prstGeom>
                          <a:noFill/>
                          <a:ln>
                            <a:noFill/>
                          </a:ln>
                        </pic:spPr>
                      </pic:pic>
                    </a:graphicData>
                  </a:graphic>
                </wp:inline>
              </w:drawing>
            </w:r>
            <w:r w:rsidRPr="00742246">
              <w:rPr>
                <w:rFonts w:ascii="Arial" w:hAnsi="Arial" w:cs="Arial"/>
                <w:color w:val="000000"/>
                <w:shd w:val="clear" w:color="auto" w:fill="FFFFFF"/>
              </w:rPr>
              <w:br/>
            </w:r>
          </w:p>
        </w:tc>
        <w:tc>
          <w:tcPr>
            <w:tcW w:w="5622" w:type="dxa"/>
            <w:tcBorders>
              <w:top w:val="single" w:sz="4" w:space="0" w:color="auto"/>
              <w:left w:val="single" w:sz="4" w:space="0" w:color="auto"/>
              <w:bottom w:val="single" w:sz="4" w:space="0" w:color="auto"/>
              <w:right w:val="single" w:sz="4" w:space="0" w:color="auto"/>
            </w:tcBorders>
          </w:tcPr>
          <w:p w14:paraId="4E457834" w14:textId="77777777" w:rsidR="00B55408" w:rsidRPr="00742246" w:rsidRDefault="00B55408" w:rsidP="00286674">
            <w:pPr>
              <w:rPr>
                <w:rFonts w:ascii="Arial" w:hAnsi="Arial" w:cs="Arial"/>
              </w:rPr>
            </w:pPr>
            <w:r w:rsidRPr="00742246">
              <w:rPr>
                <w:rFonts w:ascii="Arial" w:hAnsi="Arial" w:cs="Arial"/>
              </w:rPr>
              <w:t>An error message when entering a phone number (when it was the customer account number) appeared and said to only use ‘integers’ (a mathematical term) when ‘numbers’ could have sufficed.</w:t>
            </w:r>
          </w:p>
          <w:p w14:paraId="5A212F64" w14:textId="77777777" w:rsidR="00B55408" w:rsidRPr="00742246" w:rsidRDefault="00B55408" w:rsidP="00286674">
            <w:pPr>
              <w:rPr>
                <w:rFonts w:ascii="Arial" w:hAnsi="Arial" w:cs="Arial"/>
              </w:rPr>
            </w:pPr>
          </w:p>
          <w:p w14:paraId="4623FAA0" w14:textId="77777777" w:rsidR="00B55408" w:rsidRPr="00742246" w:rsidRDefault="00B55408" w:rsidP="00286674">
            <w:pPr>
              <w:rPr>
                <w:rFonts w:ascii="Arial" w:hAnsi="Arial" w:cs="Arial"/>
              </w:rPr>
            </w:pPr>
            <w:r w:rsidRPr="00742246">
              <w:rPr>
                <w:rFonts w:ascii="Arial" w:hAnsi="Arial" w:cs="Arial"/>
              </w:rPr>
              <w:t>FAQ page is called ‘Knowledge Base’. This may be confusing for those looking for help or support.</w:t>
            </w:r>
          </w:p>
          <w:p w14:paraId="6D52AA28" w14:textId="77777777" w:rsidR="00B55408" w:rsidRPr="00742246" w:rsidRDefault="00B55408" w:rsidP="00286674">
            <w:pPr>
              <w:rPr>
                <w:rFonts w:ascii="Arial" w:hAnsi="Arial" w:cs="Arial"/>
              </w:rPr>
            </w:pPr>
            <w:r w:rsidRPr="00742246">
              <w:rPr>
                <w:rFonts w:ascii="Arial" w:hAnsi="Arial" w:cs="Arial"/>
              </w:rPr>
              <w:lastRenderedPageBreak/>
              <w:t>‘Customer Number’ is a prime example of ambiguous wording that can confuse those with cognitive or neurodevelopment issues.</w:t>
            </w:r>
          </w:p>
          <w:p w14:paraId="53B01EF2" w14:textId="337242EF" w:rsidR="00B55408" w:rsidRPr="00742246" w:rsidRDefault="00B55408" w:rsidP="00286674">
            <w:pPr>
              <w:rPr>
                <w:rFonts w:ascii="Arial" w:hAnsi="Arial" w:cs="Arial"/>
              </w:rPr>
            </w:pPr>
            <w:r w:rsidRPr="00742246">
              <w:rPr>
                <w:rFonts w:ascii="Arial" w:hAnsi="Arial" w:cs="Arial"/>
              </w:rPr>
              <w:t>‘Customer Number’ in this case was not the newly acquired ‘phone number’, but the ‘customer account number’.</w:t>
            </w:r>
          </w:p>
        </w:tc>
      </w:tr>
      <w:tr w:rsidR="00B55408" w:rsidRPr="00742246" w14:paraId="6041FD94" w14:textId="77777777" w:rsidTr="00286674">
        <w:trPr>
          <w:trHeight w:val="300"/>
        </w:trPr>
        <w:tc>
          <w:tcPr>
            <w:tcW w:w="14831" w:type="dxa"/>
            <w:gridSpan w:val="4"/>
            <w:tcBorders>
              <w:top w:val="single" w:sz="4" w:space="0" w:color="auto"/>
              <w:left w:val="single" w:sz="4" w:space="0" w:color="auto"/>
              <w:bottom w:val="single" w:sz="4" w:space="0" w:color="auto"/>
              <w:right w:val="single" w:sz="4" w:space="0" w:color="auto"/>
            </w:tcBorders>
            <w:shd w:val="clear" w:color="auto" w:fill="CCFFCC"/>
          </w:tcPr>
          <w:p w14:paraId="63697889" w14:textId="77777777" w:rsidR="00B55408" w:rsidRPr="00742246" w:rsidRDefault="00B55408" w:rsidP="00286674">
            <w:pPr>
              <w:rPr>
                <w:rFonts w:ascii="Arial" w:hAnsi="Arial" w:cs="Arial"/>
                <w:b/>
                <w:bCs/>
              </w:rPr>
            </w:pPr>
            <w:r w:rsidRPr="00742246">
              <w:rPr>
                <w:rFonts w:ascii="Arial" w:hAnsi="Arial" w:cs="Arial"/>
                <w:b/>
                <w:bCs/>
              </w:rPr>
              <w:lastRenderedPageBreak/>
              <w:t>Consistent Page Layout and Navigation</w:t>
            </w:r>
          </w:p>
        </w:tc>
      </w:tr>
      <w:tr w:rsidR="00B55408" w:rsidRPr="00742246" w14:paraId="1BBCCD92"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3AE1A090" w14:textId="77777777" w:rsidR="00B55408" w:rsidRPr="00742246" w:rsidRDefault="00B55408" w:rsidP="00FF45B8">
            <w:pPr>
              <w:pStyle w:val="ListParagraph"/>
              <w:numPr>
                <w:ilvl w:val="0"/>
                <w:numId w:val="8"/>
              </w:numPr>
              <w:spacing w:line="256" w:lineRule="auto"/>
              <w:rPr>
                <w:rFonts w:ascii="Arial" w:hAnsi="Arial" w:cs="Arial"/>
              </w:rPr>
            </w:pPr>
            <w:r w:rsidRPr="00742246">
              <w:rPr>
                <w:rFonts w:ascii="Arial" w:hAnsi="Arial" w:cs="Arial"/>
              </w:rPr>
              <w:t>Button Placement</w:t>
            </w:r>
          </w:p>
          <w:p w14:paraId="7CD99664" w14:textId="77777777" w:rsidR="00B55408" w:rsidRPr="00742246" w:rsidRDefault="00B55408" w:rsidP="00286674">
            <w:pPr>
              <w:rPr>
                <w:rFonts w:ascii="Arial" w:hAnsi="Arial" w:cs="Arial"/>
              </w:rPr>
            </w:pPr>
          </w:p>
          <w:p w14:paraId="426B719D" w14:textId="77777777" w:rsidR="00B55408" w:rsidRPr="00742246" w:rsidRDefault="00B55408" w:rsidP="00286674">
            <w:pPr>
              <w:rPr>
                <w:rFonts w:ascii="Arial" w:hAnsi="Arial" w:cs="Arial"/>
              </w:rPr>
            </w:pPr>
            <w:r w:rsidRPr="00742246">
              <w:rPr>
                <w:rFonts w:ascii="Arial" w:hAnsi="Arial" w:cs="Arial"/>
              </w:rPr>
              <w:t>Helps users predict where to look for content and locate it easily if they come across it again. Users who have a cognitive or intellectual disability can all benefit from this.</w:t>
            </w:r>
          </w:p>
          <w:p w14:paraId="2EF27478" w14:textId="77777777" w:rsidR="00B55408" w:rsidRPr="00742246" w:rsidRDefault="00B55408" w:rsidP="00286674">
            <w:pPr>
              <w:rPr>
                <w:rFonts w:ascii="Arial" w:hAnsi="Arial" w:cs="Arial"/>
              </w:rPr>
            </w:pPr>
          </w:p>
          <w:p w14:paraId="266AF0AB" w14:textId="77777777" w:rsidR="00B55408" w:rsidRPr="00742246" w:rsidRDefault="00B55408" w:rsidP="00286674">
            <w:pPr>
              <w:rPr>
                <w:rFonts w:ascii="Arial" w:hAnsi="Arial" w:cs="Arial"/>
              </w:rPr>
            </w:pPr>
            <w:r w:rsidRPr="00742246">
              <w:rPr>
                <w:rFonts w:ascii="Arial" w:hAnsi="Arial" w:cs="Arial"/>
              </w:rPr>
              <w:t>This is in line with WCAG 2.2 criteria:</w:t>
            </w:r>
          </w:p>
          <w:p w14:paraId="589BF2D1" w14:textId="77777777" w:rsidR="00B55408" w:rsidRPr="00742246" w:rsidRDefault="00B55408" w:rsidP="00FF45B8">
            <w:pPr>
              <w:pStyle w:val="ListParagraph"/>
              <w:numPr>
                <w:ilvl w:val="0"/>
                <w:numId w:val="9"/>
              </w:numPr>
              <w:spacing w:line="256" w:lineRule="auto"/>
              <w:rPr>
                <w:rFonts w:ascii="Arial" w:hAnsi="Arial" w:cs="Arial"/>
              </w:rPr>
            </w:pPr>
            <w:r w:rsidRPr="00742246">
              <w:rPr>
                <w:rFonts w:ascii="Arial" w:hAnsi="Arial" w:cs="Arial"/>
              </w:rPr>
              <w:t>3.2.3 Consistent Navigation (Level AA)</w:t>
            </w:r>
          </w:p>
          <w:p w14:paraId="71BF2B0B" w14:textId="77777777" w:rsidR="00B55408" w:rsidRPr="00742246" w:rsidRDefault="00B55408" w:rsidP="00286674">
            <w:pPr>
              <w:pStyle w:val="ListParagraph"/>
              <w:rPr>
                <w:rFonts w:ascii="Arial" w:hAnsi="Arial" w:cs="Arial"/>
              </w:rPr>
            </w:pPr>
          </w:p>
        </w:tc>
        <w:tc>
          <w:tcPr>
            <w:tcW w:w="1804" w:type="dxa"/>
            <w:tcBorders>
              <w:top w:val="single" w:sz="4" w:space="0" w:color="auto"/>
              <w:left w:val="single" w:sz="4" w:space="0" w:color="auto"/>
              <w:bottom w:val="single" w:sz="4" w:space="0" w:color="auto"/>
              <w:right w:val="single" w:sz="4" w:space="0" w:color="auto"/>
            </w:tcBorders>
            <w:hideMark/>
          </w:tcPr>
          <w:p w14:paraId="4DE32D25" w14:textId="77777777" w:rsidR="00B55408" w:rsidRPr="009D3D7C" w:rsidRDefault="00B55408" w:rsidP="00286674">
            <w:pPr>
              <w:rPr>
                <w:rFonts w:ascii="Arial" w:hAnsi="Arial" w:cs="Arial"/>
                <w:b/>
                <w:bCs/>
              </w:rPr>
            </w:pPr>
            <w:r w:rsidRPr="009D3D7C">
              <w:rPr>
                <w:rFonts w:ascii="Arial" w:hAnsi="Arial" w:cs="Arial"/>
                <w:b/>
                <w:bCs/>
                <w:highlight w:val="green"/>
              </w:rPr>
              <w:t>GREEN</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F47D0DD" w14:textId="77777777" w:rsidR="00B55408" w:rsidRPr="00742246" w:rsidRDefault="00B55408" w:rsidP="00286674">
            <w:pPr>
              <w:pStyle w:val="NormalWeb"/>
              <w:rPr>
                <w:rFonts w:ascii="Arial" w:hAnsi="Arial" w:cs="Arial"/>
              </w:rPr>
            </w:pPr>
          </w:p>
        </w:tc>
        <w:tc>
          <w:tcPr>
            <w:tcW w:w="5622" w:type="dxa"/>
            <w:tcBorders>
              <w:top w:val="single" w:sz="4" w:space="0" w:color="auto"/>
              <w:left w:val="single" w:sz="4" w:space="0" w:color="auto"/>
              <w:bottom w:val="single" w:sz="4" w:space="0" w:color="auto"/>
              <w:right w:val="single" w:sz="4" w:space="0" w:color="auto"/>
            </w:tcBorders>
          </w:tcPr>
          <w:p w14:paraId="212481C2" w14:textId="77777777" w:rsidR="00B55408" w:rsidRPr="00742246" w:rsidRDefault="00B55408" w:rsidP="00286674">
            <w:pPr>
              <w:rPr>
                <w:rFonts w:ascii="Arial" w:hAnsi="Arial" w:cs="Arial"/>
              </w:rPr>
            </w:pPr>
            <w:r w:rsidRPr="00742246">
              <w:rPr>
                <w:rFonts w:ascii="Arial" w:hAnsi="Arial" w:cs="Arial"/>
                <w:b/>
                <w:bCs/>
              </w:rPr>
              <w:t>Page layout:</w:t>
            </w:r>
            <w:r w:rsidRPr="00742246">
              <w:rPr>
                <w:rFonts w:ascii="Arial" w:hAnsi="Arial" w:cs="Arial"/>
              </w:rPr>
              <w:t xml:space="preserve"> </w:t>
            </w:r>
          </w:p>
          <w:p w14:paraId="1092B04B" w14:textId="77777777" w:rsidR="00B55408" w:rsidRPr="00742246" w:rsidRDefault="00B55408" w:rsidP="00286674">
            <w:pPr>
              <w:rPr>
                <w:rFonts w:ascii="Arial" w:hAnsi="Arial" w:cs="Arial"/>
              </w:rPr>
            </w:pPr>
          </w:p>
          <w:p w14:paraId="204642FE" w14:textId="51F8C98B" w:rsidR="00B55408" w:rsidRPr="00742246" w:rsidRDefault="00B55408" w:rsidP="00286674">
            <w:pPr>
              <w:rPr>
                <w:rFonts w:ascii="Arial" w:hAnsi="Arial" w:cs="Arial"/>
              </w:rPr>
            </w:pPr>
            <w:r w:rsidRPr="00742246">
              <w:rPr>
                <w:rFonts w:ascii="Arial" w:hAnsi="Arial" w:cs="Arial"/>
              </w:rPr>
              <w:t>The format or structure of the layout is consistent, and the minimal use of different UI elements help to reduce any confusion.</w:t>
            </w:r>
          </w:p>
          <w:p w14:paraId="71BA863D" w14:textId="51405A24" w:rsidR="00B55408" w:rsidRPr="00742246" w:rsidRDefault="00B55408" w:rsidP="00286674">
            <w:pPr>
              <w:rPr>
                <w:rFonts w:ascii="Arial" w:hAnsi="Arial" w:cs="Arial"/>
              </w:rPr>
            </w:pPr>
            <w:r w:rsidRPr="00742246">
              <w:rPr>
                <w:rFonts w:ascii="Arial" w:hAnsi="Arial" w:cs="Arial"/>
              </w:rPr>
              <w:t>Navigation is adequately set out overall.</w:t>
            </w:r>
          </w:p>
        </w:tc>
      </w:tr>
      <w:tr w:rsidR="00B55408" w:rsidRPr="00742246" w14:paraId="372FC7C3" w14:textId="77777777" w:rsidTr="00286674">
        <w:trPr>
          <w:trHeight w:val="300"/>
        </w:trPr>
        <w:tc>
          <w:tcPr>
            <w:tcW w:w="14831" w:type="dxa"/>
            <w:gridSpan w:val="4"/>
            <w:tcBorders>
              <w:top w:val="single" w:sz="4" w:space="0" w:color="auto"/>
              <w:left w:val="single" w:sz="4" w:space="0" w:color="auto"/>
              <w:bottom w:val="single" w:sz="4" w:space="0" w:color="auto"/>
              <w:right w:val="single" w:sz="4" w:space="0" w:color="auto"/>
            </w:tcBorders>
            <w:shd w:val="clear" w:color="auto" w:fill="FF9999"/>
          </w:tcPr>
          <w:p w14:paraId="352713CF" w14:textId="77777777" w:rsidR="00B55408" w:rsidRPr="00742246" w:rsidRDefault="00B55408" w:rsidP="00FF45B8">
            <w:pPr>
              <w:pStyle w:val="ListParagraph"/>
              <w:numPr>
                <w:ilvl w:val="0"/>
                <w:numId w:val="14"/>
              </w:numPr>
              <w:spacing w:line="256" w:lineRule="auto"/>
              <w:rPr>
                <w:rFonts w:ascii="Arial" w:hAnsi="Arial" w:cs="Arial"/>
                <w:b/>
                <w:bCs/>
                <w:sz w:val="28"/>
                <w:szCs w:val="24"/>
              </w:rPr>
            </w:pPr>
            <w:r w:rsidRPr="00742246">
              <w:rPr>
                <w:rFonts w:ascii="Arial" w:hAnsi="Arial" w:cs="Arial"/>
                <w:b/>
                <w:bCs/>
                <w:sz w:val="28"/>
                <w:szCs w:val="28"/>
              </w:rPr>
              <w:t>Mobility</w:t>
            </w:r>
          </w:p>
        </w:tc>
      </w:tr>
      <w:tr w:rsidR="00B55408" w:rsidRPr="00742246" w14:paraId="4B55F036" w14:textId="77777777" w:rsidTr="00286674">
        <w:trPr>
          <w:trHeight w:val="300"/>
        </w:trPr>
        <w:tc>
          <w:tcPr>
            <w:tcW w:w="14831" w:type="dxa"/>
            <w:gridSpan w:val="4"/>
            <w:tcBorders>
              <w:top w:val="single" w:sz="4" w:space="0" w:color="auto"/>
              <w:left w:val="single" w:sz="4" w:space="0" w:color="auto"/>
              <w:bottom w:val="single" w:sz="4" w:space="0" w:color="auto"/>
              <w:right w:val="single" w:sz="4" w:space="0" w:color="auto"/>
            </w:tcBorders>
            <w:shd w:val="clear" w:color="auto" w:fill="FFCCCC"/>
          </w:tcPr>
          <w:p w14:paraId="3F0F5C55" w14:textId="77777777" w:rsidR="00B55408" w:rsidRPr="00742246" w:rsidRDefault="00B55408" w:rsidP="00286674">
            <w:pPr>
              <w:rPr>
                <w:rFonts w:ascii="Arial" w:hAnsi="Arial" w:cs="Arial"/>
                <w:b/>
                <w:bCs/>
              </w:rPr>
            </w:pPr>
            <w:r w:rsidRPr="00742246">
              <w:rPr>
                <w:rFonts w:ascii="Arial" w:hAnsi="Arial" w:cs="Arial"/>
                <w:b/>
                <w:bCs/>
              </w:rPr>
              <w:t>Keyboard Control</w:t>
            </w:r>
          </w:p>
        </w:tc>
      </w:tr>
      <w:tr w:rsidR="00B55408" w:rsidRPr="00742246" w14:paraId="40D28FEF"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3AED1E76" w14:textId="77777777" w:rsidR="00B55408" w:rsidRPr="00742246" w:rsidRDefault="00B55408" w:rsidP="00FF45B8">
            <w:pPr>
              <w:pStyle w:val="ListParagraph"/>
              <w:numPr>
                <w:ilvl w:val="0"/>
                <w:numId w:val="5"/>
              </w:numPr>
              <w:rPr>
                <w:rFonts w:ascii="Arial" w:hAnsi="Arial" w:cs="Arial"/>
              </w:rPr>
            </w:pPr>
            <w:r w:rsidRPr="00742246">
              <w:rPr>
                <w:rFonts w:ascii="Arial" w:hAnsi="Arial" w:cs="Arial"/>
              </w:rPr>
              <w:t>Keyboard Accessibility</w:t>
            </w:r>
          </w:p>
          <w:p w14:paraId="35B65C5A" w14:textId="77777777" w:rsidR="00B55408" w:rsidRPr="00742246" w:rsidRDefault="00B55408" w:rsidP="00286674">
            <w:pPr>
              <w:rPr>
                <w:rFonts w:ascii="Arial" w:hAnsi="Arial" w:cs="Arial"/>
              </w:rPr>
            </w:pPr>
          </w:p>
          <w:p w14:paraId="3001A71D" w14:textId="77777777" w:rsidR="00B55408" w:rsidRPr="00742246" w:rsidRDefault="00B55408" w:rsidP="00286674">
            <w:pPr>
              <w:rPr>
                <w:rFonts w:ascii="Arial" w:hAnsi="Arial" w:cs="Arial"/>
              </w:rPr>
            </w:pPr>
            <w:r w:rsidRPr="00742246">
              <w:rPr>
                <w:rFonts w:ascii="Arial" w:hAnsi="Arial" w:cs="Arial"/>
              </w:rPr>
              <w:lastRenderedPageBreak/>
              <w:t>Mobile keyboards can be custom tailored to suit the accessibility needs of their user.</w:t>
            </w:r>
          </w:p>
          <w:p w14:paraId="4A74C2C6" w14:textId="77777777" w:rsidR="00B55408" w:rsidRPr="00742246" w:rsidRDefault="00B55408" w:rsidP="00286674">
            <w:pPr>
              <w:rPr>
                <w:rFonts w:ascii="Arial" w:hAnsi="Arial" w:cs="Arial"/>
              </w:rPr>
            </w:pPr>
          </w:p>
          <w:p w14:paraId="7C610B74" w14:textId="77777777" w:rsidR="00B55408" w:rsidRPr="00742246" w:rsidRDefault="00B55408" w:rsidP="00286674">
            <w:pPr>
              <w:rPr>
                <w:rFonts w:ascii="Arial" w:hAnsi="Arial" w:cs="Arial"/>
              </w:rPr>
            </w:pPr>
            <w:r w:rsidRPr="00742246">
              <w:rPr>
                <w:rFonts w:ascii="Arial" w:hAnsi="Arial" w:cs="Arial"/>
              </w:rPr>
              <w:t>This is in line with WCAG 2.2 criteria:</w:t>
            </w:r>
          </w:p>
          <w:p w14:paraId="32016611" w14:textId="77777777" w:rsidR="00B55408" w:rsidRPr="00742246" w:rsidRDefault="00B55408" w:rsidP="00FF45B8">
            <w:pPr>
              <w:pStyle w:val="ListParagraph"/>
              <w:numPr>
                <w:ilvl w:val="0"/>
                <w:numId w:val="9"/>
              </w:numPr>
              <w:rPr>
                <w:rFonts w:ascii="Arial" w:hAnsi="Arial" w:cs="Arial"/>
              </w:rPr>
            </w:pPr>
            <w:r w:rsidRPr="00742246">
              <w:rPr>
                <w:rFonts w:ascii="Arial" w:hAnsi="Arial" w:cs="Arial"/>
              </w:rPr>
              <w:t>2.1.1 Keyboard (Level A)</w:t>
            </w:r>
          </w:p>
        </w:tc>
        <w:tc>
          <w:tcPr>
            <w:tcW w:w="1804" w:type="dxa"/>
            <w:tcBorders>
              <w:top w:val="single" w:sz="4" w:space="0" w:color="auto"/>
              <w:left w:val="single" w:sz="4" w:space="0" w:color="auto"/>
              <w:bottom w:val="single" w:sz="4" w:space="0" w:color="auto"/>
              <w:right w:val="single" w:sz="4" w:space="0" w:color="auto"/>
            </w:tcBorders>
          </w:tcPr>
          <w:p w14:paraId="7AB556A4" w14:textId="77777777" w:rsidR="00B55408" w:rsidRPr="00742246" w:rsidRDefault="00B55408" w:rsidP="00286674">
            <w:pPr>
              <w:rPr>
                <w:rFonts w:ascii="Arial" w:hAnsi="Arial" w:cs="Arial"/>
                <w:b/>
                <w:bCs/>
              </w:rPr>
            </w:pPr>
            <w:r w:rsidRPr="00742246">
              <w:rPr>
                <w:rFonts w:ascii="Arial" w:hAnsi="Arial" w:cs="Arial"/>
                <w:b/>
                <w:bCs/>
                <w:highlight w:val="green"/>
              </w:rPr>
              <w:lastRenderedPageBreak/>
              <w:t>GREEN</w:t>
            </w:r>
          </w:p>
        </w:tc>
        <w:tc>
          <w:tcPr>
            <w:tcW w:w="4262" w:type="dxa"/>
            <w:tcBorders>
              <w:top w:val="single" w:sz="4" w:space="0" w:color="auto"/>
              <w:left w:val="single" w:sz="4" w:space="0" w:color="auto"/>
              <w:bottom w:val="single" w:sz="4" w:space="0" w:color="auto"/>
              <w:right w:val="single" w:sz="4" w:space="0" w:color="auto"/>
            </w:tcBorders>
          </w:tcPr>
          <w:p w14:paraId="19C9C1D3" w14:textId="77777777" w:rsidR="00B55408" w:rsidRPr="00742246" w:rsidRDefault="00B55408" w:rsidP="00286674">
            <w:pPr>
              <w:rPr>
                <w:rFonts w:ascii="Arial" w:hAnsi="Arial" w:cs="Arial"/>
              </w:rPr>
            </w:pPr>
          </w:p>
        </w:tc>
        <w:tc>
          <w:tcPr>
            <w:tcW w:w="5622" w:type="dxa"/>
            <w:tcBorders>
              <w:top w:val="single" w:sz="4" w:space="0" w:color="auto"/>
              <w:left w:val="single" w:sz="4" w:space="0" w:color="auto"/>
              <w:bottom w:val="single" w:sz="4" w:space="0" w:color="auto"/>
              <w:right w:val="single" w:sz="4" w:space="0" w:color="auto"/>
            </w:tcBorders>
          </w:tcPr>
          <w:p w14:paraId="6C1D7306" w14:textId="77777777" w:rsidR="00B55408" w:rsidRPr="00742246" w:rsidRDefault="00B55408" w:rsidP="00286674">
            <w:pPr>
              <w:rPr>
                <w:rFonts w:ascii="Arial" w:hAnsi="Arial" w:cs="Arial"/>
              </w:rPr>
            </w:pPr>
            <w:r w:rsidRPr="00742246">
              <w:rPr>
                <w:rStyle w:val="normaltextrun"/>
                <w:rFonts w:ascii="Arial" w:hAnsi="Arial" w:cs="Arial"/>
                <w:color w:val="000000"/>
                <w:shd w:val="clear" w:color="auto" w:fill="FFFFFF"/>
              </w:rPr>
              <w:t xml:space="preserve">Other than focus order issues of being unable to focus on the pin entry, there are no issues with the usage of </w:t>
            </w:r>
            <w:r w:rsidRPr="00742246">
              <w:rPr>
                <w:rStyle w:val="normaltextrun"/>
                <w:rFonts w:ascii="Arial" w:hAnsi="Arial" w:cs="Arial"/>
                <w:color w:val="000000"/>
                <w:shd w:val="clear" w:color="auto" w:fill="FFFFFF"/>
              </w:rPr>
              <w:lastRenderedPageBreak/>
              <w:t>keyboard and navigation for people with a mobility disability.</w:t>
            </w:r>
          </w:p>
        </w:tc>
      </w:tr>
      <w:tr w:rsidR="00B55408" w:rsidRPr="00742246" w14:paraId="414B3988" w14:textId="77777777" w:rsidTr="00286674">
        <w:trPr>
          <w:trHeight w:val="300"/>
        </w:trPr>
        <w:tc>
          <w:tcPr>
            <w:tcW w:w="14831" w:type="dxa"/>
            <w:gridSpan w:val="4"/>
            <w:tcBorders>
              <w:top w:val="single" w:sz="4" w:space="0" w:color="auto"/>
              <w:left w:val="single" w:sz="4" w:space="0" w:color="auto"/>
              <w:bottom w:val="single" w:sz="4" w:space="0" w:color="auto"/>
              <w:right w:val="single" w:sz="4" w:space="0" w:color="auto"/>
            </w:tcBorders>
            <w:shd w:val="clear" w:color="auto" w:fill="FFCCCC"/>
          </w:tcPr>
          <w:p w14:paraId="68E8AD3F" w14:textId="77777777" w:rsidR="00B55408" w:rsidRPr="00742246" w:rsidRDefault="00B55408" w:rsidP="00286674">
            <w:pPr>
              <w:rPr>
                <w:rFonts w:ascii="Arial" w:hAnsi="Arial" w:cs="Arial"/>
                <w:b/>
                <w:bCs/>
              </w:rPr>
            </w:pPr>
            <w:r w:rsidRPr="00742246">
              <w:rPr>
                <w:rFonts w:ascii="Arial" w:hAnsi="Arial" w:cs="Arial"/>
                <w:b/>
                <w:bCs/>
              </w:rPr>
              <w:lastRenderedPageBreak/>
              <w:t>Voice Control Capability</w:t>
            </w:r>
          </w:p>
        </w:tc>
      </w:tr>
      <w:tr w:rsidR="00B55408" w:rsidRPr="00742246" w14:paraId="5A88F983"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7DEAE29B" w14:textId="77777777" w:rsidR="00B55408" w:rsidRPr="00742246" w:rsidRDefault="00B55408" w:rsidP="00FF45B8">
            <w:pPr>
              <w:pStyle w:val="ListParagraph"/>
              <w:numPr>
                <w:ilvl w:val="0"/>
                <w:numId w:val="5"/>
              </w:numPr>
              <w:rPr>
                <w:rFonts w:ascii="Arial" w:hAnsi="Arial" w:cs="Arial"/>
              </w:rPr>
            </w:pPr>
            <w:r w:rsidRPr="00742246">
              <w:rPr>
                <w:rFonts w:ascii="Arial" w:hAnsi="Arial" w:cs="Arial"/>
              </w:rPr>
              <w:t>General navigation and accessibility to buttons, links. and inputs.</w:t>
            </w:r>
          </w:p>
          <w:p w14:paraId="37044A19" w14:textId="77777777" w:rsidR="00B55408" w:rsidRPr="00742246" w:rsidRDefault="00B55408" w:rsidP="00FF45B8">
            <w:pPr>
              <w:pStyle w:val="ListParagraph"/>
              <w:numPr>
                <w:ilvl w:val="0"/>
                <w:numId w:val="5"/>
              </w:numPr>
              <w:rPr>
                <w:rFonts w:ascii="Arial" w:hAnsi="Arial" w:cs="Arial"/>
              </w:rPr>
            </w:pPr>
            <w:r w:rsidRPr="00742246">
              <w:rPr>
                <w:rFonts w:ascii="Arial" w:hAnsi="Arial" w:cs="Arial"/>
              </w:rPr>
              <w:t>Speech-to-text</w:t>
            </w:r>
          </w:p>
          <w:p w14:paraId="3A9B693D" w14:textId="77777777" w:rsidR="00B55408" w:rsidRPr="00742246" w:rsidRDefault="00B55408" w:rsidP="00286674">
            <w:pPr>
              <w:rPr>
                <w:rFonts w:ascii="Arial" w:hAnsi="Arial" w:cs="Arial"/>
              </w:rPr>
            </w:pPr>
          </w:p>
          <w:p w14:paraId="77211FED" w14:textId="77777777" w:rsidR="00B55408" w:rsidRPr="00742246" w:rsidRDefault="00B55408" w:rsidP="00286674">
            <w:pPr>
              <w:rPr>
                <w:rFonts w:ascii="Arial" w:hAnsi="Arial" w:cs="Arial"/>
              </w:rPr>
            </w:pPr>
            <w:r w:rsidRPr="00742246">
              <w:rPr>
                <w:rFonts w:ascii="Arial" w:hAnsi="Arial" w:cs="Arial"/>
              </w:rPr>
              <w:t xml:space="preserve">Voice Control supports users with navigating a page and inputting written text within form fields using only their voice. This removes the need for the user to manually type in information through a keyboard. </w:t>
            </w:r>
          </w:p>
          <w:p w14:paraId="4CD2ADF9" w14:textId="77777777" w:rsidR="00B55408" w:rsidRPr="00742246" w:rsidRDefault="00B55408" w:rsidP="00286674">
            <w:pPr>
              <w:rPr>
                <w:rFonts w:ascii="Arial" w:hAnsi="Arial" w:cs="Arial"/>
              </w:rPr>
            </w:pPr>
          </w:p>
        </w:tc>
        <w:tc>
          <w:tcPr>
            <w:tcW w:w="1804" w:type="dxa"/>
            <w:tcBorders>
              <w:top w:val="single" w:sz="4" w:space="0" w:color="auto"/>
              <w:left w:val="single" w:sz="4" w:space="0" w:color="auto"/>
              <w:bottom w:val="single" w:sz="4" w:space="0" w:color="auto"/>
              <w:right w:val="single" w:sz="4" w:space="0" w:color="auto"/>
            </w:tcBorders>
          </w:tcPr>
          <w:p w14:paraId="4969126E" w14:textId="77777777" w:rsidR="00B55408" w:rsidRPr="00742246" w:rsidRDefault="00B55408" w:rsidP="00286674">
            <w:pPr>
              <w:rPr>
                <w:rFonts w:ascii="Arial" w:hAnsi="Arial" w:cs="Arial"/>
              </w:rPr>
            </w:pPr>
            <w:r w:rsidRPr="00742246">
              <w:rPr>
                <w:rFonts w:ascii="Arial" w:eastAsia="Calibri" w:hAnsi="Arial" w:cs="Arial"/>
                <w:b/>
                <w:bCs/>
                <w:highlight w:val="green"/>
              </w:rPr>
              <w:t>GREEN</w:t>
            </w:r>
          </w:p>
        </w:tc>
        <w:tc>
          <w:tcPr>
            <w:tcW w:w="4262" w:type="dxa"/>
            <w:tcBorders>
              <w:top w:val="single" w:sz="4" w:space="0" w:color="auto"/>
              <w:left w:val="single" w:sz="4" w:space="0" w:color="auto"/>
              <w:bottom w:val="single" w:sz="4" w:space="0" w:color="auto"/>
              <w:right w:val="single" w:sz="4" w:space="0" w:color="auto"/>
            </w:tcBorders>
          </w:tcPr>
          <w:p w14:paraId="75FACD75" w14:textId="251F4279" w:rsidR="00B55408" w:rsidRPr="00742246" w:rsidRDefault="00B55408" w:rsidP="00286674">
            <w:pPr>
              <w:pStyle w:val="paragraph"/>
              <w:spacing w:before="0" w:after="0"/>
              <w:textAlignment w:val="baseline"/>
              <w:rPr>
                <w:rFonts w:ascii="Arial" w:hAnsi="Arial" w:cs="Arial"/>
                <w:sz w:val="18"/>
                <w:szCs w:val="18"/>
              </w:rPr>
            </w:pPr>
            <w:r w:rsidRPr="00742246">
              <w:rPr>
                <w:rStyle w:val="eop"/>
                <w:rFonts w:ascii="Arial" w:eastAsiaTheme="majorEastAsia" w:hAnsi="Arial" w:cs="Arial"/>
              </w:rPr>
              <w:t> </w:t>
            </w:r>
          </w:p>
          <w:p w14:paraId="31A8F50B" w14:textId="77777777" w:rsidR="00B55408" w:rsidRPr="00742246" w:rsidRDefault="00B55408" w:rsidP="00286674">
            <w:pPr>
              <w:pStyle w:val="NormalWeb"/>
              <w:rPr>
                <w:rFonts w:ascii="Arial" w:hAnsi="Arial" w:cs="Arial"/>
                <w:lang w:eastAsia="zh-CN" w:bidi="th-TH"/>
              </w:rPr>
            </w:pPr>
          </w:p>
          <w:p w14:paraId="39CD846F" w14:textId="77777777" w:rsidR="00B55408" w:rsidRPr="00742246" w:rsidRDefault="00B55408" w:rsidP="00286674">
            <w:pPr>
              <w:rPr>
                <w:rFonts w:ascii="Arial" w:hAnsi="Arial" w:cs="Arial"/>
              </w:rPr>
            </w:pPr>
          </w:p>
        </w:tc>
        <w:tc>
          <w:tcPr>
            <w:tcW w:w="5622" w:type="dxa"/>
            <w:tcBorders>
              <w:top w:val="single" w:sz="4" w:space="0" w:color="auto"/>
              <w:left w:val="single" w:sz="4" w:space="0" w:color="auto"/>
              <w:bottom w:val="single" w:sz="4" w:space="0" w:color="auto"/>
              <w:right w:val="single" w:sz="4" w:space="0" w:color="auto"/>
            </w:tcBorders>
          </w:tcPr>
          <w:p w14:paraId="1C5E5D35" w14:textId="77777777" w:rsidR="00B55408" w:rsidRPr="00742246" w:rsidRDefault="00B55408" w:rsidP="00286674">
            <w:pPr>
              <w:rPr>
                <w:rFonts w:ascii="Arial" w:hAnsi="Arial" w:cs="Arial"/>
              </w:rPr>
            </w:pPr>
            <w:r w:rsidRPr="00742246">
              <w:rPr>
                <w:rStyle w:val="normaltextrun"/>
                <w:rFonts w:ascii="Arial" w:hAnsi="Arial" w:cs="Arial"/>
                <w:color w:val="000000"/>
                <w:shd w:val="clear" w:color="auto" w:fill="FFFFFF"/>
              </w:rPr>
              <w:t>The Aussie Broadband App has appropriate speech to text function availability. Numerical labels are used properly.</w:t>
            </w:r>
            <w:r w:rsidRPr="00742246">
              <w:rPr>
                <w:rStyle w:val="eop"/>
                <w:rFonts w:ascii="Arial" w:hAnsi="Arial" w:cs="Arial"/>
                <w:color w:val="000000"/>
                <w:shd w:val="clear" w:color="auto" w:fill="FFFFFF"/>
              </w:rPr>
              <w:t> </w:t>
            </w:r>
          </w:p>
          <w:p w14:paraId="6B2A8DA6" w14:textId="77777777" w:rsidR="00B55408" w:rsidRPr="00742246" w:rsidRDefault="00B55408" w:rsidP="00286674">
            <w:pPr>
              <w:rPr>
                <w:rFonts w:ascii="Arial" w:hAnsi="Arial" w:cs="Arial"/>
              </w:rPr>
            </w:pPr>
          </w:p>
        </w:tc>
      </w:tr>
      <w:tr w:rsidR="00B55408" w:rsidRPr="00742246" w14:paraId="45D9EEA2" w14:textId="77777777" w:rsidTr="00286674">
        <w:trPr>
          <w:trHeight w:val="300"/>
        </w:trPr>
        <w:tc>
          <w:tcPr>
            <w:tcW w:w="14831" w:type="dxa"/>
            <w:gridSpan w:val="4"/>
            <w:tcBorders>
              <w:top w:val="single" w:sz="4" w:space="0" w:color="auto"/>
              <w:left w:val="single" w:sz="4" w:space="0" w:color="auto"/>
              <w:bottom w:val="single" w:sz="4" w:space="0" w:color="auto"/>
              <w:right w:val="single" w:sz="4" w:space="0" w:color="auto"/>
            </w:tcBorders>
            <w:shd w:val="clear" w:color="auto" w:fill="FFCCCC"/>
          </w:tcPr>
          <w:p w14:paraId="53D8F91F" w14:textId="77777777" w:rsidR="00B55408" w:rsidRPr="00742246" w:rsidRDefault="00B55408" w:rsidP="00286674">
            <w:pPr>
              <w:rPr>
                <w:rFonts w:ascii="Arial" w:hAnsi="Arial" w:cs="Arial"/>
                <w:b/>
                <w:bCs/>
              </w:rPr>
            </w:pPr>
            <w:r w:rsidRPr="00742246">
              <w:rPr>
                <w:rFonts w:ascii="Arial" w:hAnsi="Arial" w:cs="Arial"/>
                <w:b/>
                <w:bCs/>
              </w:rPr>
              <w:t>Touch Gestures</w:t>
            </w:r>
          </w:p>
        </w:tc>
      </w:tr>
      <w:tr w:rsidR="00B55408" w:rsidRPr="00742246" w14:paraId="14F6D9DE"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54A4848F" w14:textId="77777777" w:rsidR="00B55408" w:rsidRPr="00742246" w:rsidRDefault="00B55408" w:rsidP="00FF45B8">
            <w:pPr>
              <w:pStyle w:val="ListParagraph"/>
              <w:numPr>
                <w:ilvl w:val="0"/>
                <w:numId w:val="4"/>
              </w:numPr>
              <w:spacing w:after="160"/>
              <w:rPr>
                <w:rFonts w:ascii="Arial" w:hAnsi="Arial" w:cs="Arial"/>
              </w:rPr>
            </w:pPr>
            <w:r w:rsidRPr="00742246">
              <w:rPr>
                <w:rFonts w:ascii="Arial" w:hAnsi="Arial" w:cs="Arial"/>
              </w:rPr>
              <w:t>Target Size</w:t>
            </w:r>
          </w:p>
          <w:p w14:paraId="467E3545" w14:textId="77777777" w:rsidR="00B55408" w:rsidRPr="00742246" w:rsidRDefault="00B55408" w:rsidP="00286674">
            <w:pPr>
              <w:rPr>
                <w:rFonts w:ascii="Arial" w:hAnsi="Arial" w:cs="Arial"/>
              </w:rPr>
            </w:pPr>
            <w:r w:rsidRPr="00742246">
              <w:rPr>
                <w:rFonts w:ascii="Arial" w:hAnsi="Arial" w:cs="Arial"/>
              </w:rPr>
              <w:t xml:space="preserve">Any interactive element must have a large target size so strain and misinputs can be avoided. Users who might experience difficulties activating a small target due </w:t>
            </w:r>
            <w:r w:rsidRPr="00742246">
              <w:rPr>
                <w:rFonts w:ascii="Arial" w:hAnsi="Arial" w:cs="Arial"/>
              </w:rPr>
              <w:lastRenderedPageBreak/>
              <w:t>to hand tremors, poor dexterity, or other issues.</w:t>
            </w:r>
          </w:p>
          <w:p w14:paraId="72CE714E" w14:textId="77777777" w:rsidR="00B55408" w:rsidRPr="00742246" w:rsidRDefault="00B55408" w:rsidP="00286674">
            <w:pPr>
              <w:rPr>
                <w:rFonts w:ascii="Arial" w:hAnsi="Arial" w:cs="Arial"/>
              </w:rPr>
            </w:pPr>
          </w:p>
          <w:p w14:paraId="74DDA3FC" w14:textId="77777777" w:rsidR="00B55408" w:rsidRPr="00742246" w:rsidRDefault="00B55408" w:rsidP="00286674">
            <w:pPr>
              <w:rPr>
                <w:rFonts w:ascii="Arial" w:hAnsi="Arial" w:cs="Arial"/>
              </w:rPr>
            </w:pPr>
            <w:r w:rsidRPr="00742246">
              <w:rPr>
                <w:rFonts w:ascii="Arial" w:hAnsi="Arial" w:cs="Arial"/>
              </w:rPr>
              <w:t>This is in line with WCAG 2.2 criteria:</w:t>
            </w:r>
          </w:p>
          <w:p w14:paraId="75E8F50D" w14:textId="77777777" w:rsidR="00B55408" w:rsidRPr="00742246" w:rsidRDefault="00B55408" w:rsidP="00FF45B8">
            <w:pPr>
              <w:pStyle w:val="ListParagraph"/>
              <w:numPr>
                <w:ilvl w:val="0"/>
                <w:numId w:val="9"/>
              </w:numPr>
              <w:rPr>
                <w:rFonts w:ascii="Arial" w:hAnsi="Arial" w:cs="Arial"/>
              </w:rPr>
            </w:pPr>
            <w:r w:rsidRPr="00742246">
              <w:rPr>
                <w:rFonts w:ascii="Arial" w:hAnsi="Arial" w:cs="Arial"/>
              </w:rPr>
              <w:t>2.5.8 Target Size (Minimum) (Level AA)</w:t>
            </w:r>
          </w:p>
        </w:tc>
        <w:tc>
          <w:tcPr>
            <w:tcW w:w="1804" w:type="dxa"/>
            <w:tcBorders>
              <w:top w:val="single" w:sz="4" w:space="0" w:color="auto"/>
              <w:left w:val="single" w:sz="4" w:space="0" w:color="auto"/>
              <w:bottom w:val="single" w:sz="4" w:space="0" w:color="auto"/>
              <w:right w:val="single" w:sz="4" w:space="0" w:color="auto"/>
            </w:tcBorders>
          </w:tcPr>
          <w:p w14:paraId="050DF354" w14:textId="77777777" w:rsidR="00B55408" w:rsidRPr="00742246" w:rsidRDefault="00B55408" w:rsidP="00286674">
            <w:pPr>
              <w:rPr>
                <w:rFonts w:ascii="Arial" w:hAnsi="Arial" w:cs="Arial"/>
              </w:rPr>
            </w:pPr>
            <w:r w:rsidRPr="00742246">
              <w:rPr>
                <w:rFonts w:ascii="Arial" w:eastAsia="Calibri" w:hAnsi="Arial" w:cs="Arial"/>
                <w:b/>
                <w:bCs/>
                <w:highlight w:val="yellow"/>
              </w:rPr>
              <w:lastRenderedPageBreak/>
              <w:t>YELLOW</w:t>
            </w:r>
          </w:p>
        </w:tc>
        <w:tc>
          <w:tcPr>
            <w:tcW w:w="4262" w:type="dxa"/>
            <w:tcBorders>
              <w:top w:val="single" w:sz="4" w:space="0" w:color="auto"/>
              <w:left w:val="single" w:sz="4" w:space="0" w:color="auto"/>
              <w:bottom w:val="single" w:sz="4" w:space="0" w:color="auto"/>
              <w:right w:val="single" w:sz="4" w:space="0" w:color="auto"/>
            </w:tcBorders>
          </w:tcPr>
          <w:p w14:paraId="033C9DE2" w14:textId="77777777" w:rsidR="00B55408" w:rsidRPr="00742246" w:rsidRDefault="00B55408" w:rsidP="00286674">
            <w:pPr>
              <w:pStyle w:val="paragraph"/>
              <w:spacing w:before="0" w:beforeAutospacing="0" w:after="0" w:afterAutospacing="0"/>
              <w:textAlignment w:val="baseline"/>
              <w:rPr>
                <w:rFonts w:ascii="Arial" w:hAnsi="Arial" w:cs="Arial"/>
                <w:sz w:val="18"/>
                <w:szCs w:val="18"/>
              </w:rPr>
            </w:pPr>
            <w:r w:rsidRPr="00742246">
              <w:rPr>
                <w:rStyle w:val="normaltextrun"/>
                <w:rFonts w:ascii="Arial" w:hAnsi="Arial" w:cs="Arial"/>
              </w:rPr>
              <w:t>Target Size: Small and spaced to close.</w:t>
            </w:r>
            <w:r w:rsidRPr="00742246">
              <w:rPr>
                <w:rStyle w:val="eop"/>
                <w:rFonts w:ascii="Arial" w:eastAsiaTheme="majorEastAsia" w:hAnsi="Arial" w:cs="Arial"/>
              </w:rPr>
              <w:t> </w:t>
            </w:r>
          </w:p>
          <w:p w14:paraId="47819BB3" w14:textId="14695E65" w:rsidR="00B55408" w:rsidRPr="00742246" w:rsidRDefault="00B55408" w:rsidP="00286674">
            <w:pPr>
              <w:pStyle w:val="paragraph"/>
              <w:spacing w:before="0" w:after="0"/>
              <w:textAlignment w:val="baseline"/>
              <w:rPr>
                <w:rFonts w:ascii="Arial" w:hAnsi="Arial" w:cs="Arial"/>
                <w:sz w:val="18"/>
                <w:szCs w:val="18"/>
              </w:rPr>
            </w:pPr>
            <w:r w:rsidRPr="00742246">
              <w:rPr>
                <w:rStyle w:val="eop"/>
                <w:rFonts w:ascii="Arial" w:eastAsiaTheme="majorEastAsia" w:hAnsi="Arial" w:cs="Arial"/>
              </w:rPr>
              <w:t> </w:t>
            </w:r>
          </w:p>
          <w:p w14:paraId="523F0F80" w14:textId="77777777" w:rsidR="00B55408" w:rsidRPr="00742246" w:rsidRDefault="00B55408" w:rsidP="00286674">
            <w:pPr>
              <w:pStyle w:val="paragraph"/>
              <w:spacing w:before="0" w:after="0"/>
              <w:textAlignment w:val="baseline"/>
              <w:rPr>
                <w:rFonts w:ascii="Arial" w:hAnsi="Arial" w:cs="Arial"/>
                <w:sz w:val="18"/>
                <w:szCs w:val="18"/>
              </w:rPr>
            </w:pPr>
            <w:r w:rsidRPr="00742246">
              <w:rPr>
                <w:rStyle w:val="wacimagecontainer"/>
                <w:rFonts w:ascii="Arial" w:eastAsiaTheme="majorEastAsia" w:hAnsi="Arial" w:cs="Arial"/>
                <w:noProof/>
                <w:sz w:val="18"/>
                <w:szCs w:val="18"/>
              </w:rPr>
              <w:lastRenderedPageBreak/>
              <w:drawing>
                <wp:inline distT="0" distB="0" distL="0" distR="0" wp14:anchorId="0E1D89DF" wp14:editId="4E830BD2">
                  <wp:extent cx="1657350" cy="3327400"/>
                  <wp:effectExtent l="0" t="0" r="0" b="6350"/>
                  <wp:docPr id="965652714" name="Picture 965652714" descr="Screenshot of targets too close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652714" name="Picture 965652714" descr="Screenshot of targets too close togethe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657350" cy="3327400"/>
                          </a:xfrm>
                          <a:prstGeom prst="rect">
                            <a:avLst/>
                          </a:prstGeom>
                          <a:noFill/>
                          <a:ln>
                            <a:noFill/>
                          </a:ln>
                        </pic:spPr>
                      </pic:pic>
                    </a:graphicData>
                  </a:graphic>
                </wp:inline>
              </w:drawing>
            </w:r>
            <w:r w:rsidRPr="00742246">
              <w:rPr>
                <w:rStyle w:val="eop"/>
                <w:rFonts w:ascii="Arial" w:eastAsiaTheme="majorEastAsia" w:hAnsi="Arial" w:cs="Arial"/>
              </w:rPr>
              <w:t> </w:t>
            </w:r>
          </w:p>
          <w:p w14:paraId="58427A70" w14:textId="77777777" w:rsidR="00B55408" w:rsidRPr="00742246" w:rsidRDefault="00B55408" w:rsidP="00286674">
            <w:pPr>
              <w:pStyle w:val="NormalWeb"/>
              <w:rPr>
                <w:rFonts w:ascii="Arial" w:hAnsi="Arial" w:cs="Arial"/>
                <w:lang w:eastAsia="zh-CN" w:bidi="th-TH"/>
              </w:rPr>
            </w:pPr>
          </w:p>
          <w:p w14:paraId="09600BD5" w14:textId="77777777" w:rsidR="00B55408" w:rsidRPr="00742246" w:rsidRDefault="00B55408" w:rsidP="00286674">
            <w:pPr>
              <w:rPr>
                <w:rFonts w:ascii="Arial" w:hAnsi="Arial" w:cs="Arial"/>
              </w:rPr>
            </w:pPr>
          </w:p>
        </w:tc>
        <w:tc>
          <w:tcPr>
            <w:tcW w:w="5622" w:type="dxa"/>
            <w:tcBorders>
              <w:top w:val="single" w:sz="4" w:space="0" w:color="auto"/>
              <w:left w:val="single" w:sz="4" w:space="0" w:color="auto"/>
              <w:bottom w:val="single" w:sz="4" w:space="0" w:color="auto"/>
              <w:right w:val="single" w:sz="4" w:space="0" w:color="auto"/>
            </w:tcBorders>
          </w:tcPr>
          <w:p w14:paraId="44B2A87F" w14:textId="77777777" w:rsidR="00B55408" w:rsidRPr="00742246" w:rsidRDefault="00B55408" w:rsidP="00286674">
            <w:pPr>
              <w:rPr>
                <w:rFonts w:ascii="Arial" w:hAnsi="Arial" w:cs="Arial"/>
              </w:rPr>
            </w:pPr>
            <w:r w:rsidRPr="00742246">
              <w:rPr>
                <w:rFonts w:ascii="Arial" w:hAnsi="Arial" w:cs="Arial"/>
              </w:rPr>
              <w:lastRenderedPageBreak/>
              <w:t>Some targets have sizes that are too close or small.</w:t>
            </w:r>
          </w:p>
        </w:tc>
      </w:tr>
      <w:tr w:rsidR="00B55408" w:rsidRPr="00742246" w14:paraId="6CD2E5AB" w14:textId="77777777" w:rsidTr="00286674">
        <w:trPr>
          <w:trHeight w:val="300"/>
        </w:trPr>
        <w:tc>
          <w:tcPr>
            <w:tcW w:w="14831" w:type="dxa"/>
            <w:gridSpan w:val="4"/>
            <w:tcBorders>
              <w:top w:val="single" w:sz="4" w:space="0" w:color="auto"/>
              <w:left w:val="single" w:sz="4" w:space="0" w:color="auto"/>
              <w:bottom w:val="single" w:sz="4" w:space="0" w:color="auto"/>
              <w:right w:val="single" w:sz="4" w:space="0" w:color="auto"/>
            </w:tcBorders>
            <w:shd w:val="clear" w:color="auto" w:fill="D86DCB" w:themeFill="accent5" w:themeFillTint="99"/>
          </w:tcPr>
          <w:p w14:paraId="5D10E94C" w14:textId="77777777" w:rsidR="00B55408" w:rsidRPr="00742246" w:rsidRDefault="00B55408" w:rsidP="00FF45B8">
            <w:pPr>
              <w:pStyle w:val="ListParagraph"/>
              <w:numPr>
                <w:ilvl w:val="0"/>
                <w:numId w:val="14"/>
              </w:numPr>
              <w:spacing w:line="256" w:lineRule="auto"/>
              <w:rPr>
                <w:rFonts w:ascii="Arial" w:hAnsi="Arial" w:cs="Arial"/>
                <w:b/>
                <w:bCs/>
                <w:sz w:val="28"/>
                <w:szCs w:val="24"/>
              </w:rPr>
            </w:pPr>
            <w:r w:rsidRPr="00742246">
              <w:rPr>
                <w:rFonts w:ascii="Arial" w:hAnsi="Arial" w:cs="Arial"/>
                <w:b/>
                <w:bCs/>
                <w:sz w:val="28"/>
                <w:szCs w:val="28"/>
              </w:rPr>
              <w:t>Auditory</w:t>
            </w:r>
          </w:p>
        </w:tc>
      </w:tr>
      <w:tr w:rsidR="00B55408" w:rsidRPr="00742246" w14:paraId="3138098B" w14:textId="77777777" w:rsidTr="00286674">
        <w:trPr>
          <w:trHeight w:val="300"/>
        </w:trPr>
        <w:tc>
          <w:tcPr>
            <w:tcW w:w="14831" w:type="dxa"/>
            <w:gridSpan w:val="4"/>
            <w:tcBorders>
              <w:top w:val="single" w:sz="4" w:space="0" w:color="auto"/>
              <w:left w:val="single" w:sz="4" w:space="0" w:color="auto"/>
              <w:bottom w:val="single" w:sz="4" w:space="0" w:color="auto"/>
              <w:right w:val="single" w:sz="4" w:space="0" w:color="auto"/>
            </w:tcBorders>
            <w:shd w:val="clear" w:color="auto" w:fill="F2CEED" w:themeFill="accent5" w:themeFillTint="33"/>
          </w:tcPr>
          <w:p w14:paraId="71C1C1E3" w14:textId="77777777" w:rsidR="00B55408" w:rsidRPr="00742246" w:rsidRDefault="00B55408" w:rsidP="00286674">
            <w:pPr>
              <w:rPr>
                <w:rFonts w:ascii="Arial" w:hAnsi="Arial" w:cs="Arial"/>
                <w:b/>
                <w:bCs/>
              </w:rPr>
            </w:pPr>
            <w:r w:rsidRPr="00742246">
              <w:rPr>
                <w:rFonts w:ascii="Arial" w:hAnsi="Arial" w:cs="Arial"/>
                <w:b/>
                <w:bCs/>
              </w:rPr>
              <w:t>Captions</w:t>
            </w:r>
          </w:p>
        </w:tc>
      </w:tr>
      <w:tr w:rsidR="00B55408" w:rsidRPr="00742246" w14:paraId="565D699A"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4DD2D883" w14:textId="77777777" w:rsidR="00B55408" w:rsidRPr="00742246" w:rsidRDefault="00B55408" w:rsidP="00FF45B8">
            <w:pPr>
              <w:pStyle w:val="ListParagraph"/>
              <w:numPr>
                <w:ilvl w:val="0"/>
                <w:numId w:val="4"/>
              </w:numPr>
              <w:rPr>
                <w:rFonts w:ascii="Arial" w:hAnsi="Arial" w:cs="Arial"/>
              </w:rPr>
            </w:pPr>
            <w:r w:rsidRPr="00742246">
              <w:rPr>
                <w:rFonts w:ascii="Arial" w:hAnsi="Arial" w:cs="Arial"/>
              </w:rPr>
              <w:t>Captions for audio-related media</w:t>
            </w:r>
          </w:p>
          <w:p w14:paraId="2CC8EA37" w14:textId="77777777" w:rsidR="00B55408" w:rsidRPr="00742246" w:rsidRDefault="00B55408" w:rsidP="00286674">
            <w:pPr>
              <w:rPr>
                <w:rFonts w:ascii="Arial" w:hAnsi="Arial" w:cs="Arial"/>
              </w:rPr>
            </w:pPr>
          </w:p>
          <w:p w14:paraId="32CE048A" w14:textId="77777777" w:rsidR="00B55408" w:rsidRPr="00742246" w:rsidRDefault="00B55408" w:rsidP="00286674">
            <w:pPr>
              <w:rPr>
                <w:rFonts w:ascii="Arial" w:hAnsi="Arial" w:cs="Arial"/>
              </w:rPr>
            </w:pPr>
            <w:r w:rsidRPr="00742246">
              <w:rPr>
                <w:rFonts w:ascii="Arial" w:hAnsi="Arial" w:cs="Arial"/>
              </w:rPr>
              <w:t>All media should have appropriate captioning available to support users who are deaf or are hard-of-</w:t>
            </w:r>
            <w:r w:rsidRPr="00742246">
              <w:rPr>
                <w:rFonts w:ascii="Arial" w:hAnsi="Arial" w:cs="Arial"/>
              </w:rPr>
              <w:lastRenderedPageBreak/>
              <w:t>hearing. The portion of audio content that is accessible is provided by the captions. In addition to dialogue, captions identify the speakers and provide non-speech information.</w:t>
            </w:r>
          </w:p>
          <w:p w14:paraId="249103B1" w14:textId="77777777" w:rsidR="00B55408" w:rsidRPr="00742246" w:rsidRDefault="00B55408" w:rsidP="00286674">
            <w:pPr>
              <w:rPr>
                <w:rFonts w:ascii="Arial" w:hAnsi="Arial" w:cs="Arial"/>
              </w:rPr>
            </w:pPr>
          </w:p>
          <w:p w14:paraId="6A4763CE" w14:textId="77777777" w:rsidR="00B55408" w:rsidRPr="00742246" w:rsidRDefault="00B55408" w:rsidP="00286674">
            <w:pPr>
              <w:rPr>
                <w:rFonts w:ascii="Arial" w:hAnsi="Arial" w:cs="Arial"/>
              </w:rPr>
            </w:pPr>
            <w:r w:rsidRPr="00742246">
              <w:rPr>
                <w:rFonts w:ascii="Arial" w:hAnsi="Arial" w:cs="Arial"/>
              </w:rPr>
              <w:t>This is in line with WCAG 2.2 criteria</w:t>
            </w:r>
          </w:p>
          <w:p w14:paraId="4FCCD31E" w14:textId="77777777" w:rsidR="00B55408" w:rsidRPr="00742246" w:rsidRDefault="00B55408" w:rsidP="00FF45B8">
            <w:pPr>
              <w:pStyle w:val="ListParagraph"/>
              <w:numPr>
                <w:ilvl w:val="0"/>
                <w:numId w:val="9"/>
              </w:numPr>
              <w:rPr>
                <w:rFonts w:ascii="Arial" w:hAnsi="Arial" w:cs="Arial"/>
              </w:rPr>
            </w:pPr>
            <w:r w:rsidRPr="00742246">
              <w:rPr>
                <w:rFonts w:ascii="Arial" w:hAnsi="Arial" w:cs="Arial"/>
              </w:rPr>
              <w:t>1.2.2 Captions (Prerecorded) (Level A)</w:t>
            </w:r>
          </w:p>
          <w:p w14:paraId="7FCBF458" w14:textId="77777777" w:rsidR="00B55408" w:rsidRPr="00742246" w:rsidRDefault="00B55408" w:rsidP="00FF45B8">
            <w:pPr>
              <w:pStyle w:val="ListParagraph"/>
              <w:numPr>
                <w:ilvl w:val="0"/>
                <w:numId w:val="9"/>
              </w:numPr>
              <w:rPr>
                <w:rFonts w:ascii="Arial" w:hAnsi="Arial" w:cs="Arial"/>
              </w:rPr>
            </w:pPr>
            <w:r w:rsidRPr="00742246">
              <w:rPr>
                <w:rFonts w:ascii="Arial" w:hAnsi="Arial" w:cs="Arial"/>
              </w:rPr>
              <w:t>1.2.3 Audio Description or Media Alternative (Prerecorded) (Level A)</w:t>
            </w:r>
          </w:p>
          <w:p w14:paraId="4E69DAFD" w14:textId="77777777" w:rsidR="00B55408" w:rsidRPr="00742246" w:rsidRDefault="00B55408" w:rsidP="00286674">
            <w:pPr>
              <w:rPr>
                <w:rFonts w:ascii="Arial" w:hAnsi="Arial" w:cs="Arial"/>
              </w:rPr>
            </w:pPr>
          </w:p>
        </w:tc>
        <w:tc>
          <w:tcPr>
            <w:tcW w:w="1804" w:type="dxa"/>
            <w:tcBorders>
              <w:top w:val="single" w:sz="4" w:space="0" w:color="auto"/>
              <w:left w:val="single" w:sz="4" w:space="0" w:color="auto"/>
              <w:bottom w:val="single" w:sz="4" w:space="0" w:color="auto"/>
              <w:right w:val="single" w:sz="4" w:space="0" w:color="auto"/>
            </w:tcBorders>
          </w:tcPr>
          <w:p w14:paraId="4E030209" w14:textId="069FF2E6" w:rsidR="00B55408" w:rsidRPr="00854CD0" w:rsidRDefault="00B55408" w:rsidP="00286674">
            <w:pPr>
              <w:rPr>
                <w:rFonts w:ascii="Arial" w:hAnsi="Arial" w:cs="Arial"/>
                <w:b/>
                <w:bCs/>
              </w:rPr>
            </w:pPr>
            <w:r w:rsidRPr="00854CD0">
              <w:rPr>
                <w:rFonts w:ascii="Arial" w:hAnsi="Arial" w:cs="Arial"/>
                <w:b/>
                <w:bCs/>
              </w:rPr>
              <w:lastRenderedPageBreak/>
              <w:t>N</w:t>
            </w:r>
            <w:r w:rsidR="00854CD0" w:rsidRPr="00854CD0">
              <w:rPr>
                <w:rFonts w:ascii="Arial" w:hAnsi="Arial" w:cs="Arial"/>
                <w:b/>
                <w:bCs/>
              </w:rPr>
              <w:t>/</w:t>
            </w:r>
            <w:r w:rsidRPr="00854CD0">
              <w:rPr>
                <w:rFonts w:ascii="Arial" w:hAnsi="Arial" w:cs="Arial"/>
                <w:b/>
                <w:bCs/>
              </w:rPr>
              <w:t>A</w:t>
            </w:r>
          </w:p>
        </w:tc>
        <w:tc>
          <w:tcPr>
            <w:tcW w:w="4262" w:type="dxa"/>
            <w:tcBorders>
              <w:top w:val="single" w:sz="4" w:space="0" w:color="auto"/>
              <w:left w:val="single" w:sz="4" w:space="0" w:color="auto"/>
              <w:bottom w:val="single" w:sz="4" w:space="0" w:color="auto"/>
              <w:right w:val="single" w:sz="4" w:space="0" w:color="auto"/>
            </w:tcBorders>
          </w:tcPr>
          <w:p w14:paraId="64720336" w14:textId="77777777" w:rsidR="00B55408" w:rsidRPr="00742246" w:rsidRDefault="00B55408" w:rsidP="007E0290">
            <w:pPr>
              <w:pStyle w:val="NormalWeb"/>
              <w:rPr>
                <w:rFonts w:ascii="Arial" w:hAnsi="Arial" w:cs="Arial"/>
              </w:rPr>
            </w:pPr>
          </w:p>
        </w:tc>
        <w:tc>
          <w:tcPr>
            <w:tcW w:w="5622" w:type="dxa"/>
            <w:tcBorders>
              <w:top w:val="single" w:sz="4" w:space="0" w:color="auto"/>
              <w:left w:val="single" w:sz="4" w:space="0" w:color="auto"/>
              <w:bottom w:val="single" w:sz="4" w:space="0" w:color="auto"/>
              <w:right w:val="single" w:sz="4" w:space="0" w:color="auto"/>
            </w:tcBorders>
          </w:tcPr>
          <w:p w14:paraId="04F216B2" w14:textId="77777777" w:rsidR="00B55408" w:rsidRPr="00742246" w:rsidRDefault="00B55408" w:rsidP="00286674">
            <w:pPr>
              <w:rPr>
                <w:rFonts w:ascii="Arial" w:hAnsi="Arial" w:cs="Arial"/>
              </w:rPr>
            </w:pPr>
          </w:p>
        </w:tc>
      </w:tr>
    </w:tbl>
    <w:p w14:paraId="354744DE" w14:textId="77777777" w:rsidR="0081260E" w:rsidRPr="00742246" w:rsidRDefault="0081260E" w:rsidP="000026A1">
      <w:pPr>
        <w:rPr>
          <w:rFonts w:ascii="Arial" w:eastAsiaTheme="majorEastAsia" w:hAnsi="Arial" w:cs="Arial"/>
          <w:color w:val="0F4761" w:themeColor="accent1" w:themeShade="BF"/>
          <w:sz w:val="32"/>
          <w:szCs w:val="32"/>
        </w:rPr>
        <w:sectPr w:rsidR="0081260E" w:rsidRPr="00742246" w:rsidSect="00AD1C58">
          <w:pgSz w:w="16838" w:h="11906" w:orient="landscape"/>
          <w:pgMar w:top="1440" w:right="1440" w:bottom="1440" w:left="1440" w:header="708" w:footer="708" w:gutter="0"/>
          <w:cols w:space="708"/>
          <w:docGrid w:linePitch="360"/>
        </w:sectPr>
      </w:pPr>
    </w:p>
    <w:p w14:paraId="000D653F" w14:textId="3CB5CF0C" w:rsidR="006F686F" w:rsidRPr="00742246" w:rsidRDefault="006F686F" w:rsidP="00047318">
      <w:pPr>
        <w:pStyle w:val="Heading2"/>
        <w:rPr>
          <w:rFonts w:ascii="Arial" w:hAnsi="Arial" w:cs="Arial"/>
        </w:rPr>
      </w:pPr>
      <w:bookmarkStart w:id="19" w:name="_Toc165389152"/>
      <w:r w:rsidRPr="00742246">
        <w:rPr>
          <w:rStyle w:val="Heading2Char"/>
          <w:rFonts w:ascii="Arial" w:hAnsi="Arial" w:cs="Arial"/>
        </w:rPr>
        <w:lastRenderedPageBreak/>
        <w:t>Detailed Cancellation Process Template</w:t>
      </w:r>
      <w:bookmarkEnd w:id="19"/>
    </w:p>
    <w:tbl>
      <w:tblPr>
        <w:tblStyle w:val="TableGrid"/>
        <w:tblW w:w="0" w:type="auto"/>
        <w:tblLayout w:type="fixed"/>
        <w:tblLook w:val="06A0" w:firstRow="1" w:lastRow="0" w:firstColumn="1" w:lastColumn="0" w:noHBand="1" w:noVBand="1"/>
      </w:tblPr>
      <w:tblGrid>
        <w:gridCol w:w="1890"/>
        <w:gridCol w:w="4824"/>
        <w:gridCol w:w="4455"/>
      </w:tblGrid>
      <w:tr w:rsidR="006F686F" w:rsidRPr="00742246" w14:paraId="2AEC2852"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CF1DBCF" w14:textId="77777777" w:rsidR="006F686F" w:rsidRPr="00742246" w:rsidRDefault="006F686F" w:rsidP="00286674">
            <w:pPr>
              <w:rPr>
                <w:rFonts w:ascii="Arial" w:eastAsia="Calibri" w:hAnsi="Arial" w:cs="Arial"/>
              </w:rPr>
            </w:pPr>
            <w:r w:rsidRPr="00742246">
              <w:rPr>
                <w:rFonts w:ascii="Arial" w:eastAsia="Calibri" w:hAnsi="Arial" w:cs="Arial"/>
              </w:rPr>
              <w:t>Step</w:t>
            </w:r>
          </w:p>
        </w:tc>
        <w:tc>
          <w:tcPr>
            <w:tcW w:w="4824"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58A5757" w14:textId="77777777" w:rsidR="006F686F" w:rsidRPr="00742246" w:rsidRDefault="006F686F" w:rsidP="00286674">
            <w:pPr>
              <w:rPr>
                <w:rFonts w:ascii="Arial" w:eastAsia="Calibri" w:hAnsi="Arial" w:cs="Arial"/>
              </w:rPr>
            </w:pPr>
            <w:r w:rsidRPr="00742246">
              <w:rPr>
                <w:rFonts w:ascii="Arial" w:eastAsia="Calibri" w:hAnsi="Arial" w:cs="Arial"/>
              </w:rPr>
              <w:t>Image(s)</w:t>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7455C21" w14:textId="77777777" w:rsidR="006F686F" w:rsidRPr="00742246" w:rsidRDefault="006F686F" w:rsidP="00286674">
            <w:pPr>
              <w:rPr>
                <w:rFonts w:ascii="Arial" w:eastAsia="Calibri" w:hAnsi="Arial" w:cs="Arial"/>
              </w:rPr>
            </w:pPr>
            <w:r w:rsidRPr="00742246">
              <w:rPr>
                <w:rFonts w:ascii="Arial" w:eastAsia="Calibri" w:hAnsi="Arial" w:cs="Arial"/>
              </w:rPr>
              <w:t xml:space="preserve">Notes </w:t>
            </w:r>
          </w:p>
        </w:tc>
      </w:tr>
      <w:tr w:rsidR="006F686F" w:rsidRPr="00742246" w14:paraId="4752AED2"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0D38C75" w14:textId="77777777" w:rsidR="006F686F" w:rsidRPr="00742246" w:rsidRDefault="006F686F" w:rsidP="00286674">
            <w:pPr>
              <w:rPr>
                <w:rFonts w:ascii="Arial" w:eastAsia="Calibri" w:hAnsi="Arial" w:cs="Arial"/>
              </w:rPr>
            </w:pPr>
            <w:r w:rsidRPr="00742246">
              <w:rPr>
                <w:rFonts w:ascii="Arial" w:eastAsia="Calibri" w:hAnsi="Arial" w:cs="Arial"/>
              </w:rPr>
              <w:t>1 – Finding the cancellation button</w:t>
            </w:r>
          </w:p>
          <w:p w14:paraId="0EC046F7" w14:textId="77777777" w:rsidR="006F686F" w:rsidRPr="00742246" w:rsidRDefault="006F686F" w:rsidP="00286674">
            <w:pPr>
              <w:rPr>
                <w:rFonts w:ascii="Arial" w:eastAsia="Calibri" w:hAnsi="Arial" w:cs="Arial"/>
              </w:rPr>
            </w:pPr>
          </w:p>
        </w:tc>
        <w:tc>
          <w:tcPr>
            <w:tcW w:w="4824"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16F18C6" w14:textId="77777777" w:rsidR="006F686F" w:rsidRPr="00742246" w:rsidRDefault="006F686F" w:rsidP="00286674">
            <w:pPr>
              <w:pStyle w:val="paragraph"/>
              <w:spacing w:before="0" w:after="0"/>
              <w:textAlignment w:val="baseline"/>
              <w:rPr>
                <w:rFonts w:ascii="Arial" w:hAnsi="Arial" w:cs="Arial"/>
                <w:sz w:val="18"/>
                <w:szCs w:val="18"/>
              </w:rPr>
            </w:pPr>
            <w:r w:rsidRPr="00742246">
              <w:rPr>
                <w:rStyle w:val="normaltextrun"/>
                <w:rFonts w:ascii="Arial" w:hAnsi="Arial" w:cs="Arial"/>
              </w:rPr>
              <w:t>‘Support’ Menu bar item:</w:t>
            </w:r>
            <w:r w:rsidRPr="00742246">
              <w:rPr>
                <w:rStyle w:val="eop"/>
                <w:rFonts w:ascii="Arial" w:eastAsiaTheme="majorEastAsia" w:hAnsi="Arial" w:cs="Arial"/>
              </w:rPr>
              <w:t> </w:t>
            </w:r>
          </w:p>
          <w:p w14:paraId="1E160965" w14:textId="77777777" w:rsidR="006F686F" w:rsidRPr="00742246" w:rsidRDefault="006F686F" w:rsidP="00286674">
            <w:pPr>
              <w:pStyle w:val="paragraph"/>
              <w:spacing w:before="0" w:after="0"/>
              <w:textAlignment w:val="baseline"/>
              <w:rPr>
                <w:rFonts w:ascii="Arial" w:hAnsi="Arial" w:cs="Arial"/>
                <w:sz w:val="18"/>
                <w:szCs w:val="18"/>
              </w:rPr>
            </w:pPr>
            <w:r w:rsidRPr="00742246">
              <w:rPr>
                <w:rStyle w:val="wacimagecontainer"/>
                <w:rFonts w:ascii="Arial" w:eastAsiaTheme="majorEastAsia" w:hAnsi="Arial" w:cs="Arial"/>
                <w:noProof/>
                <w:sz w:val="18"/>
                <w:szCs w:val="18"/>
              </w:rPr>
              <w:drawing>
                <wp:inline distT="0" distB="0" distL="0" distR="0" wp14:anchorId="194B42D9" wp14:editId="46BF5545">
                  <wp:extent cx="1781175" cy="1026795"/>
                  <wp:effectExtent l="0" t="0" r="9525" b="1905"/>
                  <wp:docPr id="898105644" name="Picture 898105644" descr="Screenshot of a support menu bar with 'support' circled in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105644" name="Picture 898105644" descr="Screenshot of a support menu bar with 'support' circled in red."/>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81175" cy="1026795"/>
                          </a:xfrm>
                          <a:prstGeom prst="rect">
                            <a:avLst/>
                          </a:prstGeom>
                          <a:noFill/>
                          <a:ln>
                            <a:noFill/>
                          </a:ln>
                        </pic:spPr>
                      </pic:pic>
                    </a:graphicData>
                  </a:graphic>
                </wp:inline>
              </w:drawing>
            </w:r>
            <w:r w:rsidRPr="00742246">
              <w:rPr>
                <w:rStyle w:val="eop"/>
                <w:rFonts w:ascii="Arial" w:eastAsiaTheme="majorEastAsia" w:hAnsi="Arial" w:cs="Arial"/>
              </w:rPr>
              <w:t> </w:t>
            </w:r>
          </w:p>
          <w:p w14:paraId="3C81FEE2" w14:textId="41D5AA95" w:rsidR="006F686F" w:rsidRPr="00742246" w:rsidRDefault="006F686F" w:rsidP="00286674">
            <w:pPr>
              <w:pStyle w:val="paragraph"/>
              <w:spacing w:before="0" w:after="0"/>
              <w:textAlignment w:val="baseline"/>
              <w:rPr>
                <w:rFonts w:ascii="Arial" w:hAnsi="Arial" w:cs="Arial"/>
                <w:sz w:val="18"/>
                <w:szCs w:val="18"/>
              </w:rPr>
            </w:pPr>
            <w:r w:rsidRPr="00742246">
              <w:rPr>
                <w:rStyle w:val="normaltextrun"/>
                <w:rFonts w:ascii="Arial" w:hAnsi="Arial" w:cs="Arial"/>
              </w:rPr>
              <w:t>Help Centre:</w:t>
            </w:r>
            <w:r w:rsidRPr="00742246">
              <w:rPr>
                <w:rStyle w:val="eop"/>
                <w:rFonts w:ascii="Arial" w:eastAsiaTheme="majorEastAsia" w:hAnsi="Arial" w:cs="Arial"/>
              </w:rPr>
              <w:t> </w:t>
            </w:r>
          </w:p>
          <w:p w14:paraId="45BACEC2" w14:textId="77777777" w:rsidR="006F686F" w:rsidRPr="00742246" w:rsidRDefault="006F686F" w:rsidP="00286674">
            <w:pPr>
              <w:pStyle w:val="paragraph"/>
              <w:spacing w:before="0" w:after="0"/>
              <w:textAlignment w:val="baseline"/>
              <w:rPr>
                <w:rFonts w:ascii="Arial" w:hAnsi="Arial" w:cs="Arial"/>
                <w:sz w:val="18"/>
                <w:szCs w:val="18"/>
              </w:rPr>
            </w:pPr>
            <w:r w:rsidRPr="00742246">
              <w:rPr>
                <w:rStyle w:val="wacimagecontainer"/>
                <w:rFonts w:ascii="Arial" w:eastAsiaTheme="majorEastAsia" w:hAnsi="Arial" w:cs="Arial"/>
                <w:noProof/>
                <w:sz w:val="18"/>
                <w:szCs w:val="18"/>
              </w:rPr>
              <w:drawing>
                <wp:inline distT="0" distB="0" distL="0" distR="0" wp14:anchorId="68CEC645" wp14:editId="56D580D1">
                  <wp:extent cx="984664" cy="1993900"/>
                  <wp:effectExtent l="0" t="0" r="6350" b="6350"/>
                  <wp:docPr id="1459531078" name="Picture 1459531078" descr="Screenshot of help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531078" name="Picture 1459531078" descr="Screenshot of help centre"/>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989293" cy="2003273"/>
                          </a:xfrm>
                          <a:prstGeom prst="rect">
                            <a:avLst/>
                          </a:prstGeom>
                          <a:noFill/>
                          <a:ln>
                            <a:noFill/>
                          </a:ln>
                        </pic:spPr>
                      </pic:pic>
                    </a:graphicData>
                  </a:graphic>
                </wp:inline>
              </w:drawing>
            </w:r>
          </w:p>
          <w:p w14:paraId="420DBBAE" w14:textId="3551C6EB" w:rsidR="006F686F" w:rsidRPr="00742246" w:rsidRDefault="006F686F" w:rsidP="00286674">
            <w:pPr>
              <w:pStyle w:val="paragraph"/>
              <w:spacing w:before="0" w:after="0"/>
              <w:textAlignment w:val="baseline"/>
              <w:rPr>
                <w:rFonts w:ascii="Arial" w:hAnsi="Arial" w:cs="Arial"/>
                <w:sz w:val="18"/>
                <w:szCs w:val="18"/>
              </w:rPr>
            </w:pPr>
            <w:r w:rsidRPr="00742246">
              <w:rPr>
                <w:rStyle w:val="normaltextrun"/>
                <w:rFonts w:ascii="Arial" w:hAnsi="Arial" w:cs="Arial"/>
              </w:rPr>
              <w:t> ‘Closing your account’ Page:</w:t>
            </w:r>
          </w:p>
          <w:p w14:paraId="0669A0A0" w14:textId="77777777" w:rsidR="006F686F" w:rsidRPr="00526C80" w:rsidRDefault="006F686F" w:rsidP="00286674">
            <w:pPr>
              <w:pStyle w:val="paragraph"/>
              <w:spacing w:before="0" w:after="0"/>
              <w:textAlignment w:val="baseline"/>
              <w:rPr>
                <w:rFonts w:ascii="Arial" w:eastAsiaTheme="majorEastAsia" w:hAnsi="Arial" w:cs="Arial"/>
              </w:rPr>
            </w:pPr>
            <w:r w:rsidRPr="00742246">
              <w:rPr>
                <w:rStyle w:val="wacimagecontainer"/>
                <w:rFonts w:ascii="Arial" w:eastAsiaTheme="majorEastAsia" w:hAnsi="Arial" w:cs="Arial"/>
                <w:noProof/>
                <w:sz w:val="18"/>
                <w:szCs w:val="18"/>
              </w:rPr>
              <w:lastRenderedPageBreak/>
              <w:drawing>
                <wp:inline distT="0" distB="0" distL="0" distR="0" wp14:anchorId="2F5A528B" wp14:editId="0D127E86">
                  <wp:extent cx="1281931" cy="2527300"/>
                  <wp:effectExtent l="0" t="0" r="0" b="6350"/>
                  <wp:docPr id="418772082" name="Picture 418772082" descr="A screenshot of help centre with 'closing your account' circled in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772082" name="Picture 418772082" descr="A screenshot of help centre with 'closing your account' circled in blu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292362" cy="2547865"/>
                          </a:xfrm>
                          <a:prstGeom prst="rect">
                            <a:avLst/>
                          </a:prstGeom>
                          <a:noFill/>
                          <a:ln>
                            <a:noFill/>
                          </a:ln>
                        </pic:spPr>
                      </pic:pic>
                    </a:graphicData>
                  </a:graphic>
                </wp:inline>
              </w:drawing>
            </w:r>
            <w:r w:rsidRPr="00742246">
              <w:rPr>
                <w:rStyle w:val="eop"/>
                <w:rFonts w:ascii="Arial" w:eastAsiaTheme="majorEastAsia" w:hAnsi="Arial" w:cs="Arial"/>
              </w:rPr>
              <w:t> </w:t>
            </w:r>
          </w:p>
          <w:p w14:paraId="1D43DBFD" w14:textId="77777777" w:rsidR="006F686F" w:rsidRPr="00742246" w:rsidRDefault="006F686F" w:rsidP="00286674">
            <w:pPr>
              <w:pStyle w:val="paragraph"/>
              <w:spacing w:before="0" w:after="0"/>
              <w:textAlignment w:val="baseline"/>
              <w:rPr>
                <w:rStyle w:val="normaltextrun"/>
                <w:rFonts w:ascii="Arial" w:hAnsi="Arial" w:cs="Arial"/>
              </w:rPr>
            </w:pPr>
            <w:r w:rsidRPr="00742246">
              <w:rPr>
                <w:rStyle w:val="normaltextrun"/>
                <w:rFonts w:ascii="Arial" w:hAnsi="Arial" w:cs="Arial"/>
              </w:rPr>
              <w:t> ‘Closing your account’ Page:</w:t>
            </w:r>
          </w:p>
          <w:p w14:paraId="4F5B45C9" w14:textId="77777777" w:rsidR="006F686F" w:rsidRPr="00742246" w:rsidRDefault="006F686F" w:rsidP="00286674">
            <w:pPr>
              <w:pStyle w:val="paragraph"/>
              <w:spacing w:before="0" w:after="0"/>
              <w:textAlignment w:val="baseline"/>
              <w:rPr>
                <w:rStyle w:val="eop"/>
                <w:rFonts w:ascii="Arial" w:eastAsiaTheme="majorEastAsia" w:hAnsi="Arial" w:cs="Arial"/>
              </w:rPr>
            </w:pPr>
            <w:r w:rsidRPr="00742246">
              <w:rPr>
                <w:rStyle w:val="wacimagecontainer"/>
                <w:rFonts w:ascii="Arial" w:eastAsiaTheme="majorEastAsia" w:hAnsi="Arial" w:cs="Arial"/>
                <w:noProof/>
                <w:sz w:val="18"/>
                <w:szCs w:val="18"/>
              </w:rPr>
              <w:drawing>
                <wp:inline distT="0" distB="0" distL="0" distR="0" wp14:anchorId="7BDE639E" wp14:editId="73D0313C">
                  <wp:extent cx="1187450" cy="2332567"/>
                  <wp:effectExtent l="0" t="0" r="0" b="0"/>
                  <wp:docPr id="1195799791" name="Picture 1195799791" descr="Screenshot of closing tour account arti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799791" name="Picture 1195799791" descr="Screenshot of closing tour account articl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193505" cy="2344461"/>
                          </a:xfrm>
                          <a:prstGeom prst="rect">
                            <a:avLst/>
                          </a:prstGeom>
                          <a:noFill/>
                          <a:ln>
                            <a:noFill/>
                          </a:ln>
                        </pic:spPr>
                      </pic:pic>
                    </a:graphicData>
                  </a:graphic>
                </wp:inline>
              </w:drawing>
            </w:r>
            <w:r w:rsidRPr="00742246">
              <w:rPr>
                <w:rStyle w:val="eop"/>
                <w:rFonts w:ascii="Arial" w:eastAsiaTheme="majorEastAsia" w:hAnsi="Arial" w:cs="Arial"/>
              </w:rPr>
              <w:t> </w:t>
            </w:r>
          </w:p>
          <w:p w14:paraId="7B9117CB" w14:textId="77777777" w:rsidR="006F686F" w:rsidRPr="00742246" w:rsidRDefault="006F686F" w:rsidP="00286674">
            <w:pPr>
              <w:pStyle w:val="paragraph"/>
              <w:spacing w:before="0" w:after="0"/>
              <w:textAlignment w:val="baseline"/>
              <w:rPr>
                <w:rStyle w:val="eop"/>
                <w:rFonts w:ascii="Arial" w:eastAsiaTheme="majorEastAsia" w:hAnsi="Arial" w:cs="Arial"/>
              </w:rPr>
            </w:pPr>
            <w:r w:rsidRPr="00742246">
              <w:rPr>
                <w:rStyle w:val="eop"/>
                <w:rFonts w:ascii="Arial" w:eastAsiaTheme="majorEastAsia" w:hAnsi="Arial" w:cs="Arial"/>
              </w:rPr>
              <w:lastRenderedPageBreak/>
              <w:t>Closing via Chat:</w:t>
            </w:r>
          </w:p>
          <w:p w14:paraId="084AB68B" w14:textId="77777777" w:rsidR="006F686F" w:rsidRPr="00742246" w:rsidRDefault="006F686F" w:rsidP="00286674">
            <w:pPr>
              <w:pStyle w:val="NormalWeb"/>
              <w:rPr>
                <w:rFonts w:ascii="Arial" w:hAnsi="Arial" w:cs="Arial"/>
                <w:lang w:eastAsia="zh-CN" w:bidi="th-TH"/>
              </w:rPr>
            </w:pPr>
            <w:r w:rsidRPr="00742246">
              <w:rPr>
                <w:rFonts w:ascii="Arial" w:hAnsi="Arial" w:cs="Arial"/>
                <w:noProof/>
              </w:rPr>
              <w:drawing>
                <wp:inline distT="0" distB="0" distL="0" distR="0" wp14:anchorId="338D3FA9" wp14:editId="26E703B8">
                  <wp:extent cx="1041400" cy="2067207"/>
                  <wp:effectExtent l="0" t="0" r="6350" b="9525"/>
                  <wp:docPr id="1284454833" name="Picture 1" descr="A screenshot of a live 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454833" name="Picture 1" descr="A screenshot of a live chat."/>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043364" cy="2071107"/>
                          </a:xfrm>
                          <a:prstGeom prst="rect">
                            <a:avLst/>
                          </a:prstGeom>
                          <a:noFill/>
                          <a:ln>
                            <a:noFill/>
                          </a:ln>
                        </pic:spPr>
                      </pic:pic>
                    </a:graphicData>
                  </a:graphic>
                </wp:inline>
              </w:drawing>
            </w:r>
          </w:p>
          <w:p w14:paraId="6FB44246" w14:textId="6F84FE16" w:rsidR="006F686F" w:rsidRPr="00742246" w:rsidRDefault="006F686F" w:rsidP="00EC0534">
            <w:pPr>
              <w:pStyle w:val="NormalWeb"/>
              <w:rPr>
                <w:rFonts w:ascii="Arial" w:eastAsia="Calibri" w:hAnsi="Arial" w:cs="Arial"/>
              </w:rPr>
            </w:pPr>
            <w:r w:rsidRPr="00742246">
              <w:rPr>
                <w:rFonts w:ascii="Arial" w:hAnsi="Arial" w:cs="Arial"/>
                <w:noProof/>
              </w:rPr>
              <w:drawing>
                <wp:inline distT="0" distB="0" distL="0" distR="0" wp14:anchorId="640BCAFA" wp14:editId="17FE386C">
                  <wp:extent cx="1116587" cy="2114550"/>
                  <wp:effectExtent l="0" t="0" r="7620" b="0"/>
                  <wp:docPr id="1104920225" name="Picture 2" descr="A screenshot of a live 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920225" name="Picture 2" descr="A screenshot of a live chat."/>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122344" cy="2125453"/>
                          </a:xfrm>
                          <a:prstGeom prst="rect">
                            <a:avLst/>
                          </a:prstGeom>
                          <a:noFill/>
                          <a:ln>
                            <a:noFill/>
                          </a:ln>
                        </pic:spPr>
                      </pic:pic>
                    </a:graphicData>
                  </a:graphic>
                </wp:inline>
              </w:drawing>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15F5B75" w14:textId="2B1F51F5" w:rsidR="006F686F" w:rsidRPr="00742246" w:rsidRDefault="0013114B" w:rsidP="00286674">
            <w:pPr>
              <w:rPr>
                <w:rFonts w:ascii="Arial" w:eastAsia="Calibri" w:hAnsi="Arial" w:cs="Arial"/>
                <w:lang w:val="en-US"/>
              </w:rPr>
            </w:pPr>
            <w:r w:rsidRPr="00742246">
              <w:rPr>
                <w:rFonts w:ascii="Arial" w:eastAsia="Calibri" w:hAnsi="Arial" w:cs="Arial"/>
                <w:lang w:val="en-US"/>
              </w:rPr>
              <w:lastRenderedPageBreak/>
              <w:t xml:space="preserve">Information for </w:t>
            </w:r>
            <w:r w:rsidR="002263EA" w:rsidRPr="00742246">
              <w:rPr>
                <w:rFonts w:ascii="Arial" w:eastAsia="Calibri" w:hAnsi="Arial" w:cs="Arial"/>
                <w:lang w:val="en-US"/>
              </w:rPr>
              <w:t>cancellation</w:t>
            </w:r>
            <w:r w:rsidRPr="00742246">
              <w:rPr>
                <w:rFonts w:ascii="Arial" w:eastAsia="Calibri" w:hAnsi="Arial" w:cs="Arial"/>
                <w:lang w:val="en-US"/>
              </w:rPr>
              <w:t xml:space="preserve"> </w:t>
            </w:r>
            <w:r w:rsidR="00E43444" w:rsidRPr="00742246">
              <w:rPr>
                <w:rFonts w:ascii="Arial" w:eastAsia="Calibri" w:hAnsi="Arial" w:cs="Arial"/>
                <w:lang w:val="en-US"/>
              </w:rPr>
              <w:t>is</w:t>
            </w:r>
            <w:r w:rsidR="006F686F" w:rsidRPr="00742246">
              <w:rPr>
                <w:rFonts w:ascii="Arial" w:eastAsia="Calibri" w:hAnsi="Arial" w:cs="Arial"/>
                <w:lang w:val="en-US"/>
              </w:rPr>
              <w:t xml:space="preserve"> in Support Menu&gt;Knowledge Base&gt;Help Centre&gt;Closing your account&gt;Accounts &amp; billing.</w:t>
            </w:r>
          </w:p>
          <w:p w14:paraId="72448439" w14:textId="77777777" w:rsidR="006F686F" w:rsidRPr="00742246" w:rsidRDefault="006F686F" w:rsidP="00286674">
            <w:pPr>
              <w:rPr>
                <w:rFonts w:ascii="Arial" w:eastAsia="Calibri" w:hAnsi="Arial" w:cs="Arial"/>
                <w:lang w:val="en-US"/>
              </w:rPr>
            </w:pPr>
          </w:p>
          <w:p w14:paraId="49916E20" w14:textId="58C7C792" w:rsidR="006F686F" w:rsidRPr="00742246" w:rsidRDefault="006F686F" w:rsidP="00286674">
            <w:pPr>
              <w:rPr>
                <w:rFonts w:ascii="Arial" w:eastAsia="Calibri" w:hAnsi="Arial" w:cs="Arial"/>
                <w:lang w:val="en-US"/>
              </w:rPr>
            </w:pPr>
            <w:r w:rsidRPr="00742246">
              <w:rPr>
                <w:rFonts w:ascii="Arial" w:eastAsia="Calibri" w:hAnsi="Arial" w:cs="Arial"/>
                <w:lang w:val="en-US"/>
              </w:rPr>
              <w:t xml:space="preserve">Search engine: ‘FAQ’ and ‘Close account’ does result in the cancellation information </w:t>
            </w:r>
            <w:r w:rsidR="00E43444" w:rsidRPr="00742246">
              <w:rPr>
                <w:rFonts w:ascii="Arial" w:eastAsia="Calibri" w:hAnsi="Arial" w:cs="Arial"/>
                <w:lang w:val="en-US"/>
              </w:rPr>
              <w:t>being found. Nonetheless, this information can only be</w:t>
            </w:r>
            <w:r w:rsidRPr="00742246">
              <w:rPr>
                <w:rFonts w:ascii="Arial" w:eastAsia="Calibri" w:hAnsi="Arial" w:cs="Arial"/>
                <w:lang w:val="en-US"/>
              </w:rPr>
              <w:t xml:space="preserve"> found in ‘knowledge base’. </w:t>
            </w:r>
          </w:p>
          <w:p w14:paraId="6B3A9F5C" w14:textId="110B4A35" w:rsidR="006F686F" w:rsidRPr="00742246" w:rsidRDefault="006F686F" w:rsidP="00286674">
            <w:pPr>
              <w:rPr>
                <w:rFonts w:ascii="Arial" w:eastAsia="Calibri" w:hAnsi="Arial" w:cs="Arial"/>
                <w:lang w:val="en-US"/>
              </w:rPr>
            </w:pPr>
            <w:r w:rsidRPr="00742246">
              <w:rPr>
                <w:rFonts w:ascii="Arial" w:eastAsia="Calibri" w:hAnsi="Arial" w:cs="Arial"/>
                <w:lang w:val="en-US"/>
              </w:rPr>
              <w:t>Terms</w:t>
            </w:r>
            <w:r w:rsidR="00E43444" w:rsidRPr="00742246">
              <w:rPr>
                <w:rFonts w:ascii="Arial" w:eastAsia="Calibri" w:hAnsi="Arial" w:cs="Arial"/>
                <w:lang w:val="en-US"/>
              </w:rPr>
              <w:t xml:space="preserve"> such as ‘knowledge base’ would be confusing to people with a cognitive or learning disability as it is not a clear and obvious ‘help</w:t>
            </w:r>
            <w:r w:rsidR="002B0FFA" w:rsidRPr="00742246">
              <w:rPr>
                <w:rFonts w:ascii="Arial" w:eastAsia="Calibri" w:hAnsi="Arial" w:cs="Arial"/>
                <w:lang w:val="en-US"/>
              </w:rPr>
              <w:t>’ or ‘support’ section.</w:t>
            </w:r>
          </w:p>
          <w:p w14:paraId="43006F2D" w14:textId="77777777" w:rsidR="006F686F" w:rsidRPr="00742246" w:rsidRDefault="006F686F" w:rsidP="00286674">
            <w:pPr>
              <w:rPr>
                <w:rFonts w:ascii="Arial" w:eastAsia="Calibri" w:hAnsi="Arial" w:cs="Arial"/>
                <w:lang w:val="en-US"/>
              </w:rPr>
            </w:pPr>
          </w:p>
          <w:p w14:paraId="1A624736" w14:textId="65E992D2" w:rsidR="006F686F" w:rsidRPr="00742246" w:rsidRDefault="006F686F" w:rsidP="00286674">
            <w:pPr>
              <w:rPr>
                <w:rFonts w:ascii="Arial" w:eastAsia="Calibri" w:hAnsi="Arial" w:cs="Arial"/>
                <w:lang w:val="en-US"/>
              </w:rPr>
            </w:pPr>
            <w:r w:rsidRPr="00742246">
              <w:rPr>
                <w:rFonts w:ascii="Arial" w:eastAsia="Calibri" w:hAnsi="Arial" w:cs="Arial"/>
                <w:lang w:val="en-US"/>
              </w:rPr>
              <w:t>The result is a phone number</w:t>
            </w:r>
            <w:r w:rsidR="002B0FFA" w:rsidRPr="00742246">
              <w:rPr>
                <w:rFonts w:ascii="Arial" w:eastAsia="Calibri" w:hAnsi="Arial" w:cs="Arial"/>
                <w:lang w:val="en-US"/>
              </w:rPr>
              <w:t xml:space="preserve"> being provided and a voice call</w:t>
            </w:r>
            <w:r w:rsidRPr="00742246">
              <w:rPr>
                <w:rFonts w:ascii="Arial" w:eastAsia="Calibri" w:hAnsi="Arial" w:cs="Arial"/>
                <w:lang w:val="en-US"/>
              </w:rPr>
              <w:t xml:space="preserve"> from the ‘account holder’</w:t>
            </w:r>
            <w:r w:rsidR="002B0FFA" w:rsidRPr="00742246">
              <w:rPr>
                <w:rFonts w:ascii="Arial" w:eastAsia="Calibri" w:hAnsi="Arial" w:cs="Arial"/>
                <w:lang w:val="en-US"/>
              </w:rPr>
              <w:t xml:space="preserve"> </w:t>
            </w:r>
            <w:r w:rsidR="00EC0534" w:rsidRPr="00742246">
              <w:rPr>
                <w:rFonts w:ascii="Arial" w:eastAsia="Calibri" w:hAnsi="Arial" w:cs="Arial"/>
                <w:lang w:val="en-US"/>
              </w:rPr>
              <w:t>being required.</w:t>
            </w:r>
          </w:p>
        </w:tc>
      </w:tr>
      <w:tr w:rsidR="006F686F" w:rsidRPr="00742246" w14:paraId="4F6964C2"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A0994B7" w14:textId="77777777" w:rsidR="006F686F" w:rsidRPr="00742246" w:rsidRDefault="006F686F" w:rsidP="00286674">
            <w:pPr>
              <w:rPr>
                <w:rFonts w:ascii="Arial" w:eastAsia="Calibri" w:hAnsi="Arial" w:cs="Arial"/>
              </w:rPr>
            </w:pPr>
            <w:r w:rsidRPr="00742246">
              <w:rPr>
                <w:rFonts w:ascii="Arial" w:eastAsia="Calibri" w:hAnsi="Arial" w:cs="Arial"/>
              </w:rPr>
              <w:lastRenderedPageBreak/>
              <w:t>2 – Cancelling the Service</w:t>
            </w:r>
          </w:p>
        </w:tc>
        <w:tc>
          <w:tcPr>
            <w:tcW w:w="4824"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C9B15EE" w14:textId="77777777" w:rsidR="006F686F" w:rsidRPr="00742246" w:rsidRDefault="006F686F" w:rsidP="00286674">
            <w:pPr>
              <w:rPr>
                <w:rFonts w:ascii="Arial" w:eastAsia="Calibri" w:hAnsi="Arial" w:cs="Arial"/>
              </w:rPr>
            </w:pPr>
            <w:r w:rsidRPr="00742246">
              <w:rPr>
                <w:rFonts w:ascii="Arial" w:eastAsia="Calibri" w:hAnsi="Arial" w:cs="Arial"/>
                <w:noProof/>
              </w:rPr>
              <w:drawing>
                <wp:inline distT="0" distB="0" distL="0" distR="0" wp14:anchorId="6ED88AB9" wp14:editId="5B70A46F">
                  <wp:extent cx="1391677" cy="3092450"/>
                  <wp:effectExtent l="0" t="0" r="0" b="0"/>
                  <wp:docPr id="2045387840" name="Picture 1" descr="Screenshot of phone keypad with the numbers 1 and 4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387840" name="Picture 1" descr="Screenshot of phone keypad with the numbers 1 and 4 selected."/>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394646" cy="3099047"/>
                          </a:xfrm>
                          <a:prstGeom prst="rect">
                            <a:avLst/>
                          </a:prstGeom>
                          <a:noFill/>
                          <a:ln>
                            <a:noFill/>
                          </a:ln>
                        </pic:spPr>
                      </pic:pic>
                    </a:graphicData>
                  </a:graphic>
                </wp:inline>
              </w:drawing>
            </w:r>
          </w:p>
          <w:p w14:paraId="14A5496B" w14:textId="77777777" w:rsidR="006F686F" w:rsidRPr="00742246" w:rsidRDefault="006F686F" w:rsidP="00286674">
            <w:pPr>
              <w:rPr>
                <w:rFonts w:ascii="Arial" w:eastAsia="Calibri" w:hAnsi="Arial" w:cs="Arial"/>
              </w:rPr>
            </w:pPr>
            <w:r w:rsidRPr="00742246">
              <w:rPr>
                <w:rFonts w:ascii="Arial" w:hAnsi="Arial" w:cs="Arial"/>
                <w:noProof/>
              </w:rPr>
              <w:drawing>
                <wp:inline distT="0" distB="0" distL="0" distR="0" wp14:anchorId="5F21CA07" wp14:editId="7C290F59">
                  <wp:extent cx="2841216" cy="1416050"/>
                  <wp:effectExtent l="0" t="0" r="0" b="0"/>
                  <wp:docPr id="1233043040" name="Picture 2" descr="Screenshot stating 'you have successfully closed your mobile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043040" name="Picture 2" descr="Screenshot stating 'you have successfully closed your mobile servic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842657" cy="1416768"/>
                          </a:xfrm>
                          <a:prstGeom prst="rect">
                            <a:avLst/>
                          </a:prstGeom>
                          <a:noFill/>
                          <a:ln>
                            <a:noFill/>
                          </a:ln>
                        </pic:spPr>
                      </pic:pic>
                    </a:graphicData>
                  </a:graphic>
                </wp:inline>
              </w:drawing>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3FE4E63" w14:textId="77777777" w:rsidR="006F686F" w:rsidRPr="00742246" w:rsidRDefault="006F686F" w:rsidP="00286674">
            <w:pPr>
              <w:rPr>
                <w:rFonts w:ascii="Arial" w:eastAsia="Calibri" w:hAnsi="Arial" w:cs="Arial"/>
                <w:szCs w:val="20"/>
                <w:lang w:val="en-US"/>
              </w:rPr>
            </w:pPr>
            <w:r w:rsidRPr="00742246">
              <w:rPr>
                <w:rFonts w:ascii="Arial" w:eastAsia="Calibri" w:hAnsi="Arial" w:cs="Arial"/>
                <w:szCs w:val="20"/>
                <w:lang w:val="en-US"/>
              </w:rPr>
              <w:t>To Close an Aussie Broadband service, the Primary Account holder needs to call the Customer Service Team on 1300 880 905.</w:t>
            </w:r>
          </w:p>
          <w:p w14:paraId="6E11EE80" w14:textId="77777777" w:rsidR="006F686F" w:rsidRPr="00742246" w:rsidRDefault="006F686F" w:rsidP="00286674">
            <w:pPr>
              <w:rPr>
                <w:rFonts w:ascii="Arial" w:eastAsia="Calibri" w:hAnsi="Arial" w:cs="Arial"/>
                <w:szCs w:val="20"/>
                <w:lang w:val="en-US"/>
              </w:rPr>
            </w:pPr>
          </w:p>
          <w:p w14:paraId="40F789BA" w14:textId="77777777" w:rsidR="006F686F" w:rsidRPr="00742246" w:rsidRDefault="006F686F" w:rsidP="00286674">
            <w:pPr>
              <w:rPr>
                <w:rFonts w:ascii="Arial" w:eastAsia="Calibri" w:hAnsi="Arial" w:cs="Arial"/>
                <w:szCs w:val="20"/>
                <w:lang w:val="en-US"/>
              </w:rPr>
            </w:pPr>
            <w:r w:rsidRPr="00742246">
              <w:rPr>
                <w:rFonts w:ascii="Arial" w:eastAsia="Calibri" w:hAnsi="Arial" w:cs="Arial"/>
                <w:szCs w:val="20"/>
                <w:lang w:val="en-US"/>
              </w:rPr>
              <w:t xml:space="preserve">Customers are required to tap keypad numbers to get to a ‘closing account’ wait queue. This process is done following an AI voice which may be difficult to understand. </w:t>
            </w:r>
          </w:p>
          <w:p w14:paraId="736B8DB1" w14:textId="77777777" w:rsidR="006F686F" w:rsidRPr="00742246" w:rsidRDefault="006F686F" w:rsidP="00286674">
            <w:pPr>
              <w:rPr>
                <w:rFonts w:ascii="Arial" w:eastAsia="Calibri" w:hAnsi="Arial" w:cs="Arial"/>
                <w:szCs w:val="20"/>
                <w:lang w:val="en-US"/>
              </w:rPr>
            </w:pPr>
          </w:p>
          <w:p w14:paraId="0027B970" w14:textId="77777777" w:rsidR="006F686F" w:rsidRPr="00742246" w:rsidRDefault="006F686F" w:rsidP="00286674">
            <w:pPr>
              <w:rPr>
                <w:rFonts w:ascii="Arial" w:eastAsia="Calibri" w:hAnsi="Arial" w:cs="Arial"/>
                <w:szCs w:val="20"/>
                <w:lang w:val="en-US"/>
              </w:rPr>
            </w:pPr>
            <w:r w:rsidRPr="00742246">
              <w:rPr>
                <w:rFonts w:ascii="Arial" w:eastAsia="Calibri" w:hAnsi="Arial" w:cs="Arial"/>
                <w:szCs w:val="20"/>
                <w:lang w:val="en-US"/>
              </w:rPr>
              <w:t>In addition to this, the cancellation process heavily relies on the account holder being able to listen and answer through a voice confirmation. This process can only be done by the account holder due to security reasons and would not be accessible for a customer who is unable to speak or hear. Nonetheless, it is pleasant to note that the NRS is linked on the Aussie Broadband platform, allowing people who are deaf or hard of hearing to go through the appropriate platform to attain support.</w:t>
            </w:r>
          </w:p>
          <w:p w14:paraId="0F01B42A" w14:textId="77777777" w:rsidR="006F686F" w:rsidRPr="00742246" w:rsidRDefault="006F686F" w:rsidP="00286674">
            <w:pPr>
              <w:rPr>
                <w:rFonts w:ascii="Arial" w:eastAsia="Calibri" w:hAnsi="Arial" w:cs="Arial"/>
              </w:rPr>
            </w:pPr>
          </w:p>
        </w:tc>
      </w:tr>
    </w:tbl>
    <w:p w14:paraId="4D5E2F01" w14:textId="77777777" w:rsidR="00D92598" w:rsidRPr="00742246" w:rsidRDefault="00D92598" w:rsidP="005900E4">
      <w:pPr>
        <w:pStyle w:val="Heading2"/>
        <w:rPr>
          <w:rFonts w:ascii="Arial" w:hAnsi="Arial" w:cs="Arial"/>
        </w:rPr>
        <w:sectPr w:rsidR="00D92598" w:rsidRPr="00742246" w:rsidSect="00AD1C58">
          <w:pgSz w:w="16838" w:h="11906" w:orient="landscape"/>
          <w:pgMar w:top="1440" w:right="1440" w:bottom="1440" w:left="1440" w:header="708" w:footer="708" w:gutter="0"/>
          <w:cols w:space="708"/>
          <w:docGrid w:linePitch="360"/>
        </w:sectPr>
      </w:pPr>
    </w:p>
    <w:p w14:paraId="1A3729FB" w14:textId="198B35F7" w:rsidR="00405B27" w:rsidRPr="00742246" w:rsidRDefault="006D455F" w:rsidP="00DA464D">
      <w:pPr>
        <w:pStyle w:val="Heading1"/>
        <w:rPr>
          <w:rFonts w:ascii="Arial" w:hAnsi="Arial" w:cs="Arial"/>
        </w:rPr>
      </w:pPr>
      <w:bookmarkStart w:id="20" w:name="_Toc165389153"/>
      <w:r w:rsidRPr="00742246">
        <w:rPr>
          <w:rFonts w:ascii="Arial" w:hAnsi="Arial" w:cs="Arial"/>
        </w:rPr>
        <w:lastRenderedPageBreak/>
        <w:t>5</w:t>
      </w:r>
      <w:r w:rsidR="00DA464D" w:rsidRPr="00742246">
        <w:rPr>
          <w:rFonts w:ascii="Arial" w:hAnsi="Arial" w:cs="Arial"/>
        </w:rPr>
        <w:t xml:space="preserve">. </w:t>
      </w:r>
      <w:r w:rsidR="006F686F" w:rsidRPr="00742246">
        <w:rPr>
          <w:rFonts w:ascii="Arial" w:hAnsi="Arial" w:cs="Arial"/>
        </w:rPr>
        <w:t>Australia Post</w:t>
      </w:r>
      <w:bookmarkEnd w:id="20"/>
    </w:p>
    <w:tbl>
      <w:tblPr>
        <w:tblStyle w:val="TableGrid"/>
        <w:tblW w:w="0" w:type="auto"/>
        <w:tblLayout w:type="fixed"/>
        <w:tblLook w:val="06A0" w:firstRow="1" w:lastRow="0" w:firstColumn="1" w:lastColumn="0" w:noHBand="1" w:noVBand="1"/>
      </w:tblPr>
      <w:tblGrid>
        <w:gridCol w:w="2547"/>
        <w:gridCol w:w="6798"/>
      </w:tblGrid>
      <w:tr w:rsidR="00654F1C" w:rsidRPr="00742246" w14:paraId="20CE89C0"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D5DEE9B" w14:textId="77777777" w:rsidR="00654F1C" w:rsidRPr="00742246" w:rsidRDefault="00654F1C" w:rsidP="00654F1C">
            <w:pPr>
              <w:spacing w:line="256" w:lineRule="auto"/>
              <w:rPr>
                <w:rFonts w:ascii="Arial" w:eastAsia="Calibri" w:hAnsi="Arial" w:cs="Arial"/>
                <w:sz w:val="24"/>
              </w:rPr>
            </w:pPr>
            <w:r w:rsidRPr="00742246">
              <w:rPr>
                <w:rFonts w:ascii="Arial" w:eastAsia="Calibri" w:hAnsi="Arial" w:cs="Arial"/>
                <w:sz w:val="24"/>
              </w:rPr>
              <w:t>Telco Name</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797ACD7" w14:textId="3E77FBA2" w:rsidR="00654F1C" w:rsidRPr="00742246" w:rsidRDefault="00654F1C" w:rsidP="00654F1C">
            <w:pPr>
              <w:spacing w:line="256" w:lineRule="auto"/>
              <w:rPr>
                <w:rFonts w:ascii="Arial" w:eastAsia="Calibri" w:hAnsi="Arial" w:cs="Arial"/>
                <w:sz w:val="24"/>
              </w:rPr>
            </w:pPr>
            <w:r w:rsidRPr="00742246">
              <w:rPr>
                <w:rFonts w:ascii="Arial" w:eastAsia="Calibri" w:hAnsi="Arial" w:cs="Arial"/>
                <w:sz w:val="24"/>
              </w:rPr>
              <w:t>Australia Post Mobile</w:t>
            </w:r>
            <w:r w:rsidR="001014A6" w:rsidRPr="00742246">
              <w:rPr>
                <w:rFonts w:ascii="Arial" w:eastAsia="Calibri" w:hAnsi="Arial" w:cs="Arial"/>
                <w:sz w:val="24"/>
              </w:rPr>
              <w:t xml:space="preserve"> - </w:t>
            </w:r>
            <w:r w:rsidR="005A4A32" w:rsidRPr="00742246">
              <w:rPr>
                <w:rFonts w:ascii="Arial" w:eastAsia="Calibri" w:hAnsi="Arial" w:cs="Arial"/>
                <w:sz w:val="24"/>
              </w:rPr>
              <w:t>Website</w:t>
            </w:r>
          </w:p>
        </w:tc>
      </w:tr>
      <w:tr w:rsidR="00654F1C" w:rsidRPr="00742246" w14:paraId="76DF85F8"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E8755D4" w14:textId="77777777" w:rsidR="00654F1C" w:rsidRPr="00742246" w:rsidRDefault="00654F1C" w:rsidP="00654F1C">
            <w:pPr>
              <w:spacing w:line="256" w:lineRule="auto"/>
              <w:rPr>
                <w:rFonts w:ascii="Arial" w:eastAsia="Calibri" w:hAnsi="Arial" w:cs="Arial"/>
                <w:sz w:val="24"/>
              </w:rPr>
            </w:pPr>
            <w:r w:rsidRPr="00742246">
              <w:rPr>
                <w:rFonts w:ascii="Arial" w:eastAsia="Calibri" w:hAnsi="Arial" w:cs="Arial"/>
                <w:sz w:val="24"/>
              </w:rPr>
              <w:t>Network Used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8F48002" w14:textId="77777777" w:rsidR="00654F1C" w:rsidRPr="00742246" w:rsidRDefault="00654F1C" w:rsidP="00654F1C">
            <w:pPr>
              <w:spacing w:line="256" w:lineRule="auto"/>
              <w:rPr>
                <w:rFonts w:ascii="Arial" w:eastAsia="Calibri" w:hAnsi="Arial" w:cs="Arial"/>
                <w:sz w:val="24"/>
              </w:rPr>
            </w:pPr>
            <w:r w:rsidRPr="00742246">
              <w:rPr>
                <w:rFonts w:ascii="Arial" w:eastAsia="Calibri" w:hAnsi="Arial" w:cs="Arial"/>
                <w:sz w:val="24"/>
              </w:rPr>
              <w:t>Optus Network</w:t>
            </w:r>
          </w:p>
        </w:tc>
      </w:tr>
      <w:tr w:rsidR="00654F1C" w:rsidRPr="00742246" w14:paraId="5D865C2C"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823729A" w14:textId="77777777" w:rsidR="00654F1C" w:rsidRPr="00742246" w:rsidRDefault="00654F1C" w:rsidP="00654F1C">
            <w:pPr>
              <w:spacing w:line="256" w:lineRule="auto"/>
              <w:rPr>
                <w:rFonts w:ascii="Arial" w:eastAsia="Calibri" w:hAnsi="Arial" w:cs="Arial"/>
                <w:sz w:val="24"/>
              </w:rPr>
            </w:pPr>
            <w:r w:rsidRPr="00742246">
              <w:rPr>
                <w:rFonts w:ascii="Arial" w:eastAsia="Calibri" w:hAnsi="Arial" w:cs="Arial"/>
                <w:sz w:val="24"/>
              </w:rPr>
              <w:t>Plan (being used to test)</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2F0735D" w14:textId="77777777" w:rsidR="00654F1C" w:rsidRPr="00742246" w:rsidRDefault="00654F1C" w:rsidP="00654F1C">
            <w:pPr>
              <w:spacing w:line="256" w:lineRule="auto"/>
              <w:rPr>
                <w:rFonts w:ascii="Arial" w:eastAsia="Calibri" w:hAnsi="Arial" w:cs="Arial"/>
                <w:sz w:val="24"/>
              </w:rPr>
            </w:pPr>
            <w:r w:rsidRPr="00742246">
              <w:rPr>
                <w:rFonts w:ascii="Arial" w:eastAsia="Calibri" w:hAnsi="Arial" w:cs="Arial"/>
                <w:sz w:val="24"/>
              </w:rPr>
              <w:t>“$20 Plan” 15GB 30 days</w:t>
            </w:r>
          </w:p>
        </w:tc>
      </w:tr>
      <w:tr w:rsidR="00654F1C" w:rsidRPr="00742246" w14:paraId="7D723915"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68AF655" w14:textId="77777777" w:rsidR="00654F1C" w:rsidRPr="00742246" w:rsidRDefault="00654F1C" w:rsidP="00654F1C">
            <w:pPr>
              <w:spacing w:line="256" w:lineRule="auto"/>
              <w:rPr>
                <w:rFonts w:ascii="Arial" w:eastAsia="Calibri" w:hAnsi="Arial" w:cs="Arial"/>
                <w:sz w:val="24"/>
              </w:rPr>
            </w:pPr>
            <w:r w:rsidRPr="00742246">
              <w:rPr>
                <w:rFonts w:ascii="Arial" w:eastAsia="Calibri" w:hAnsi="Arial" w:cs="Arial"/>
                <w:sz w:val="24"/>
              </w:rPr>
              <w:t>Date Tested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C18C60A" w14:textId="17B0DA06" w:rsidR="00654F1C" w:rsidRPr="00742246" w:rsidRDefault="005A4A32" w:rsidP="00654F1C">
            <w:pPr>
              <w:spacing w:line="256" w:lineRule="auto"/>
              <w:rPr>
                <w:rFonts w:ascii="Arial" w:eastAsia="Calibri" w:hAnsi="Arial" w:cs="Arial"/>
                <w:sz w:val="24"/>
              </w:rPr>
            </w:pPr>
            <w:r w:rsidRPr="00742246">
              <w:rPr>
                <w:rFonts w:ascii="Arial" w:eastAsia="Calibri" w:hAnsi="Arial" w:cs="Arial"/>
                <w:sz w:val="24"/>
              </w:rPr>
              <w:t xml:space="preserve">March </w:t>
            </w:r>
            <w:r w:rsidR="00654F1C" w:rsidRPr="00742246">
              <w:rPr>
                <w:rFonts w:ascii="Arial" w:eastAsia="Calibri" w:hAnsi="Arial" w:cs="Arial"/>
                <w:sz w:val="24"/>
              </w:rPr>
              <w:t>2024</w:t>
            </w:r>
          </w:p>
        </w:tc>
      </w:tr>
    </w:tbl>
    <w:p w14:paraId="2204D776" w14:textId="77777777" w:rsidR="00654F1C" w:rsidRPr="00742246" w:rsidRDefault="00654F1C" w:rsidP="00654F1C">
      <w:pPr>
        <w:spacing w:line="256" w:lineRule="auto"/>
        <w:rPr>
          <w:rFonts w:ascii="Arial" w:eastAsia="Calibri" w:hAnsi="Arial" w:cs="Arial"/>
          <w:sz w:val="24"/>
        </w:rPr>
      </w:pPr>
    </w:p>
    <w:tbl>
      <w:tblPr>
        <w:tblStyle w:val="TableGrid"/>
        <w:tblW w:w="0" w:type="auto"/>
        <w:tblLayout w:type="fixed"/>
        <w:tblLook w:val="06A0" w:firstRow="1" w:lastRow="0" w:firstColumn="1" w:lastColumn="0" w:noHBand="1" w:noVBand="1"/>
      </w:tblPr>
      <w:tblGrid>
        <w:gridCol w:w="2547"/>
        <w:gridCol w:w="6813"/>
      </w:tblGrid>
      <w:tr w:rsidR="00654F1C" w:rsidRPr="00742246" w14:paraId="6CEDA46A"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ECA9506" w14:textId="77777777" w:rsidR="00654F1C" w:rsidRPr="00742246" w:rsidRDefault="00654F1C" w:rsidP="00654F1C">
            <w:pPr>
              <w:spacing w:line="256" w:lineRule="auto"/>
              <w:rPr>
                <w:rFonts w:ascii="Arial" w:eastAsia="Calibri" w:hAnsi="Arial" w:cs="Arial"/>
                <w:b/>
                <w:bCs/>
                <w:sz w:val="24"/>
              </w:rPr>
            </w:pPr>
            <w:r w:rsidRPr="00742246">
              <w:rPr>
                <w:rFonts w:ascii="Arial" w:eastAsia="Calibri" w:hAnsi="Arial" w:cs="Arial"/>
                <w:b/>
                <w:bCs/>
                <w:sz w:val="24"/>
              </w:rPr>
              <w:t>Support Option</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CC3C1C6" w14:textId="77777777" w:rsidR="00654F1C" w:rsidRPr="00742246" w:rsidRDefault="00654F1C" w:rsidP="00654F1C">
            <w:pPr>
              <w:spacing w:line="256" w:lineRule="auto"/>
              <w:rPr>
                <w:rFonts w:ascii="Arial" w:eastAsia="Calibri" w:hAnsi="Arial" w:cs="Arial"/>
                <w:b/>
                <w:bCs/>
                <w:sz w:val="24"/>
              </w:rPr>
            </w:pPr>
            <w:r w:rsidRPr="00742246">
              <w:rPr>
                <w:rFonts w:ascii="Arial" w:eastAsia="Calibri" w:hAnsi="Arial" w:cs="Arial"/>
                <w:b/>
                <w:bCs/>
                <w:sz w:val="24"/>
              </w:rPr>
              <w:t>Notes/Comments</w:t>
            </w:r>
          </w:p>
        </w:tc>
      </w:tr>
      <w:tr w:rsidR="00654F1C" w:rsidRPr="00742246" w14:paraId="4AE935FC"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3C96E64" w14:textId="77777777" w:rsidR="00654F1C" w:rsidRPr="00742246" w:rsidRDefault="00654F1C" w:rsidP="00654F1C">
            <w:pPr>
              <w:spacing w:line="256" w:lineRule="auto"/>
              <w:rPr>
                <w:rFonts w:ascii="Arial" w:eastAsia="Calibri" w:hAnsi="Arial" w:cs="Arial"/>
                <w:sz w:val="24"/>
              </w:rPr>
            </w:pPr>
            <w:r w:rsidRPr="00742246">
              <w:rPr>
                <w:rFonts w:ascii="Arial" w:eastAsia="Calibri" w:hAnsi="Arial" w:cs="Arial"/>
                <w:sz w:val="24"/>
              </w:rPr>
              <w:t>TTY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19CE426" w14:textId="1E01D3DF" w:rsidR="00654F1C" w:rsidRPr="00742246" w:rsidRDefault="00CD19F6" w:rsidP="00654F1C">
            <w:pPr>
              <w:spacing w:line="256" w:lineRule="auto"/>
              <w:rPr>
                <w:rFonts w:ascii="Arial" w:eastAsia="Calibri" w:hAnsi="Arial" w:cs="Arial"/>
                <w:sz w:val="24"/>
              </w:rPr>
            </w:pPr>
            <w:r w:rsidRPr="00742246">
              <w:rPr>
                <w:rFonts w:ascii="Arial" w:eastAsia="Calibri" w:hAnsi="Arial" w:cs="Arial"/>
                <w:sz w:val="24"/>
              </w:rPr>
              <w:t>No reference to any support via TTYL.</w:t>
            </w:r>
          </w:p>
        </w:tc>
      </w:tr>
      <w:tr w:rsidR="00654F1C" w:rsidRPr="00742246" w14:paraId="06B5D12A"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FC8D684" w14:textId="77777777" w:rsidR="00654F1C" w:rsidRPr="00742246" w:rsidRDefault="00654F1C" w:rsidP="00654F1C">
            <w:pPr>
              <w:spacing w:line="256" w:lineRule="auto"/>
              <w:rPr>
                <w:rFonts w:ascii="Arial" w:eastAsia="Calibri" w:hAnsi="Arial" w:cs="Arial"/>
                <w:sz w:val="24"/>
              </w:rPr>
            </w:pPr>
            <w:r w:rsidRPr="00742246">
              <w:rPr>
                <w:rFonts w:ascii="Arial" w:eastAsia="Calibri" w:hAnsi="Arial" w:cs="Arial"/>
                <w:sz w:val="24"/>
              </w:rPr>
              <w:t>Online Chat/AI Chat</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6DA7B38" w14:textId="62185CB8" w:rsidR="00654F1C" w:rsidRPr="00742246" w:rsidRDefault="00A53884" w:rsidP="00654F1C">
            <w:pPr>
              <w:spacing w:line="256" w:lineRule="auto"/>
              <w:rPr>
                <w:rFonts w:ascii="Arial" w:eastAsia="Calibri" w:hAnsi="Arial" w:cs="Arial"/>
                <w:sz w:val="24"/>
              </w:rPr>
            </w:pPr>
            <w:r w:rsidRPr="00742246">
              <w:rPr>
                <w:rFonts w:ascii="Arial" w:eastAsia="Calibri" w:hAnsi="Arial" w:cs="Arial"/>
                <w:sz w:val="24"/>
              </w:rPr>
              <w:t xml:space="preserve">AI and </w:t>
            </w:r>
            <w:r w:rsidR="00DA50EF" w:rsidRPr="00742246">
              <w:rPr>
                <w:rFonts w:ascii="Arial" w:eastAsia="Calibri" w:hAnsi="Arial" w:cs="Arial"/>
                <w:sz w:val="24"/>
              </w:rPr>
              <w:t xml:space="preserve">Live chat </w:t>
            </w:r>
            <w:r w:rsidR="00916FFA" w:rsidRPr="00742246">
              <w:rPr>
                <w:rFonts w:ascii="Arial" w:eastAsia="Calibri" w:hAnsi="Arial" w:cs="Arial"/>
                <w:sz w:val="24"/>
              </w:rPr>
              <w:t>are</w:t>
            </w:r>
            <w:r w:rsidR="00DA50EF" w:rsidRPr="00742246">
              <w:rPr>
                <w:rFonts w:ascii="Arial" w:eastAsia="Calibri" w:hAnsi="Arial" w:cs="Arial"/>
                <w:sz w:val="24"/>
              </w:rPr>
              <w:t xml:space="preserve"> available.</w:t>
            </w:r>
          </w:p>
        </w:tc>
      </w:tr>
      <w:tr w:rsidR="00654F1C" w:rsidRPr="00742246" w14:paraId="794769AE"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825E61E" w14:textId="77777777" w:rsidR="00654F1C" w:rsidRPr="00742246" w:rsidRDefault="00654F1C" w:rsidP="00654F1C">
            <w:pPr>
              <w:spacing w:line="256" w:lineRule="auto"/>
              <w:rPr>
                <w:rFonts w:ascii="Arial" w:eastAsia="Calibri" w:hAnsi="Arial" w:cs="Arial"/>
                <w:sz w:val="24"/>
              </w:rPr>
            </w:pPr>
            <w:r w:rsidRPr="00742246">
              <w:rPr>
                <w:rFonts w:ascii="Arial" w:eastAsia="Calibri" w:hAnsi="Arial" w:cs="Arial"/>
                <w:sz w:val="24"/>
              </w:rPr>
              <w:t>FAQ</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0F9C6AB" w14:textId="24B41735" w:rsidR="00654F1C" w:rsidRPr="00742246" w:rsidRDefault="005455B7" w:rsidP="00654F1C">
            <w:pPr>
              <w:spacing w:line="256" w:lineRule="auto"/>
              <w:rPr>
                <w:rFonts w:ascii="Arial" w:eastAsia="Calibri" w:hAnsi="Arial" w:cs="Arial"/>
                <w:sz w:val="24"/>
              </w:rPr>
            </w:pPr>
            <w:r w:rsidRPr="00742246">
              <w:rPr>
                <w:rFonts w:ascii="Arial" w:eastAsia="Calibri" w:hAnsi="Arial" w:cs="Arial"/>
                <w:sz w:val="24"/>
              </w:rPr>
              <w:t xml:space="preserve">FAQ is </w:t>
            </w:r>
            <w:r w:rsidR="00BB6925" w:rsidRPr="00742246">
              <w:rPr>
                <w:rFonts w:ascii="Arial" w:eastAsia="Calibri" w:hAnsi="Arial" w:cs="Arial"/>
                <w:sz w:val="24"/>
              </w:rPr>
              <w:t>present;</w:t>
            </w:r>
            <w:r w:rsidRPr="00742246">
              <w:rPr>
                <w:rFonts w:ascii="Arial" w:eastAsia="Calibri" w:hAnsi="Arial" w:cs="Arial"/>
                <w:sz w:val="24"/>
              </w:rPr>
              <w:t xml:space="preserve"> however, c</w:t>
            </w:r>
            <w:r w:rsidR="00DA50EF" w:rsidRPr="00742246">
              <w:rPr>
                <w:rFonts w:ascii="Arial" w:eastAsia="Calibri" w:hAnsi="Arial" w:cs="Arial"/>
                <w:sz w:val="24"/>
              </w:rPr>
              <w:t xml:space="preserve">ancellation information </w:t>
            </w:r>
            <w:r w:rsidR="00D624BE" w:rsidRPr="00742246">
              <w:rPr>
                <w:rFonts w:ascii="Arial" w:eastAsia="Calibri" w:hAnsi="Arial" w:cs="Arial"/>
                <w:sz w:val="24"/>
              </w:rPr>
              <w:t xml:space="preserve">is </w:t>
            </w:r>
            <w:r w:rsidRPr="00742246">
              <w:rPr>
                <w:rFonts w:ascii="Arial" w:eastAsia="Calibri" w:hAnsi="Arial" w:cs="Arial"/>
                <w:sz w:val="24"/>
              </w:rPr>
              <w:t>unavailable.</w:t>
            </w:r>
          </w:p>
        </w:tc>
      </w:tr>
      <w:tr w:rsidR="00654F1C" w:rsidRPr="00742246" w14:paraId="016A87F1"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3AE3711" w14:textId="77777777" w:rsidR="00654F1C" w:rsidRPr="00742246" w:rsidRDefault="00654F1C" w:rsidP="00654F1C">
            <w:pPr>
              <w:spacing w:line="256" w:lineRule="auto"/>
              <w:rPr>
                <w:rFonts w:ascii="Arial" w:eastAsia="Calibri" w:hAnsi="Arial" w:cs="Arial"/>
                <w:sz w:val="24"/>
              </w:rPr>
            </w:pPr>
            <w:r w:rsidRPr="00742246">
              <w:rPr>
                <w:rFonts w:ascii="Arial" w:eastAsia="Calibri" w:hAnsi="Arial" w:cs="Arial"/>
                <w:sz w:val="24"/>
              </w:rPr>
              <w:t>Phone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D834E96" w14:textId="4421519A" w:rsidR="00654F1C" w:rsidRPr="00742246" w:rsidRDefault="00974747" w:rsidP="00654F1C">
            <w:pPr>
              <w:spacing w:line="256" w:lineRule="auto"/>
              <w:rPr>
                <w:rFonts w:ascii="Arial" w:eastAsia="Calibri" w:hAnsi="Arial" w:cs="Arial"/>
                <w:sz w:val="24"/>
              </w:rPr>
            </w:pPr>
            <w:r w:rsidRPr="00742246">
              <w:rPr>
                <w:rFonts w:ascii="Arial" w:eastAsia="Calibri" w:hAnsi="Arial" w:cs="Arial"/>
                <w:sz w:val="24"/>
              </w:rPr>
              <w:t>Phone line is available: 1300 196 916.</w:t>
            </w:r>
          </w:p>
        </w:tc>
      </w:tr>
      <w:tr w:rsidR="00654F1C" w:rsidRPr="00742246" w14:paraId="289035BB"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EEDEBE9" w14:textId="77777777" w:rsidR="00654F1C" w:rsidRPr="00742246" w:rsidRDefault="00654F1C" w:rsidP="00654F1C">
            <w:pPr>
              <w:spacing w:line="256" w:lineRule="auto"/>
              <w:rPr>
                <w:rFonts w:ascii="Arial" w:eastAsia="Calibri" w:hAnsi="Arial" w:cs="Arial"/>
                <w:sz w:val="24"/>
              </w:rPr>
            </w:pPr>
            <w:r w:rsidRPr="00742246">
              <w:rPr>
                <w:rFonts w:ascii="Arial" w:eastAsia="Calibri" w:hAnsi="Arial" w:cs="Arial"/>
                <w:sz w:val="24"/>
              </w:rPr>
              <w:t>Other Method</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8802ECD" w14:textId="1EC374A3" w:rsidR="00654F1C" w:rsidRPr="00742246" w:rsidRDefault="00654F1C" w:rsidP="00654F1C">
            <w:pPr>
              <w:spacing w:line="256" w:lineRule="auto"/>
              <w:rPr>
                <w:rFonts w:ascii="Arial" w:eastAsia="Calibri" w:hAnsi="Arial" w:cs="Arial"/>
                <w:sz w:val="24"/>
              </w:rPr>
            </w:pPr>
            <w:r w:rsidRPr="00742246">
              <w:rPr>
                <w:rFonts w:ascii="Arial" w:eastAsia="Calibri" w:hAnsi="Arial" w:cs="Arial"/>
                <w:sz w:val="24"/>
              </w:rPr>
              <w:t>Email</w:t>
            </w:r>
            <w:r w:rsidR="004D6000" w:rsidRPr="00742246">
              <w:rPr>
                <w:rFonts w:ascii="Arial" w:eastAsia="Calibri" w:hAnsi="Arial" w:cs="Arial"/>
                <w:sz w:val="24"/>
              </w:rPr>
              <w:t xml:space="preserve"> webform available.</w:t>
            </w:r>
          </w:p>
        </w:tc>
      </w:tr>
    </w:tbl>
    <w:p w14:paraId="3C118A09" w14:textId="2F16D6B2" w:rsidR="00A27D68" w:rsidRPr="00742246" w:rsidRDefault="00A27D68" w:rsidP="00DA464D">
      <w:pPr>
        <w:pStyle w:val="Heading1"/>
        <w:rPr>
          <w:rFonts w:ascii="Arial" w:hAnsi="Arial" w:cs="Arial"/>
        </w:rPr>
      </w:pPr>
      <w:r w:rsidRPr="00742246">
        <w:rPr>
          <w:rFonts w:ascii="Arial" w:hAnsi="Arial" w:cs="Arial"/>
        </w:rPr>
        <w:br w:type="page"/>
      </w:r>
    </w:p>
    <w:p w14:paraId="6160B42D" w14:textId="77777777" w:rsidR="00F03774" w:rsidRPr="00742246" w:rsidRDefault="00F03774" w:rsidP="00FF45B8">
      <w:pPr>
        <w:pStyle w:val="Heading1"/>
        <w:numPr>
          <w:ilvl w:val="0"/>
          <w:numId w:val="3"/>
        </w:numPr>
        <w:rPr>
          <w:rFonts w:ascii="Arial" w:hAnsi="Arial" w:cs="Arial"/>
        </w:rPr>
        <w:sectPr w:rsidR="00F03774" w:rsidRPr="00742246" w:rsidSect="00AD1C58">
          <w:pgSz w:w="16838" w:h="11906" w:orient="landscape"/>
          <w:pgMar w:top="1440" w:right="1440" w:bottom="1440" w:left="1440" w:header="708" w:footer="708" w:gutter="0"/>
          <w:cols w:space="708"/>
          <w:docGrid w:linePitch="360"/>
        </w:sectPr>
      </w:pPr>
    </w:p>
    <w:p w14:paraId="0E43424E" w14:textId="0C42F34C" w:rsidR="00AC51CE" w:rsidRPr="00742246" w:rsidRDefault="00AC51CE" w:rsidP="00AC51CE">
      <w:pPr>
        <w:pStyle w:val="Heading2"/>
        <w:rPr>
          <w:rFonts w:ascii="Arial" w:hAnsi="Arial" w:cs="Arial"/>
        </w:rPr>
      </w:pPr>
      <w:bookmarkStart w:id="21" w:name="_Toc165389154"/>
      <w:r w:rsidRPr="00742246">
        <w:rPr>
          <w:rFonts w:ascii="Arial" w:hAnsi="Arial" w:cs="Arial"/>
        </w:rPr>
        <w:lastRenderedPageBreak/>
        <w:t>Support and Accessibility Table</w:t>
      </w:r>
      <w:bookmarkEnd w:id="21"/>
    </w:p>
    <w:tbl>
      <w:tblPr>
        <w:tblStyle w:val="TableGrid"/>
        <w:tblW w:w="15393" w:type="dxa"/>
        <w:tblInd w:w="-723" w:type="dxa"/>
        <w:tblLayout w:type="fixed"/>
        <w:tblLook w:val="04A0" w:firstRow="1" w:lastRow="0" w:firstColumn="1" w:lastColumn="0" w:noHBand="0" w:noVBand="1"/>
      </w:tblPr>
      <w:tblGrid>
        <w:gridCol w:w="1276"/>
        <w:gridCol w:w="1843"/>
        <w:gridCol w:w="2594"/>
        <w:gridCol w:w="2420"/>
        <w:gridCol w:w="2420"/>
        <w:gridCol w:w="2420"/>
        <w:gridCol w:w="2420"/>
      </w:tblGrid>
      <w:tr w:rsidR="00AF4483" w:rsidRPr="00742246" w14:paraId="7A9B3E0D" w14:textId="77777777" w:rsidTr="00572767">
        <w:trPr>
          <w:trHeight w:val="620"/>
        </w:trPr>
        <w:tc>
          <w:tcPr>
            <w:tcW w:w="1276" w:type="dxa"/>
            <w:tcBorders>
              <w:top w:val="single" w:sz="4" w:space="0" w:color="auto"/>
              <w:left w:val="single" w:sz="4" w:space="0" w:color="auto"/>
              <w:bottom w:val="single" w:sz="4" w:space="0" w:color="auto"/>
              <w:right w:val="single" w:sz="4" w:space="0" w:color="auto"/>
            </w:tcBorders>
          </w:tcPr>
          <w:p w14:paraId="5F0C57C2" w14:textId="77777777" w:rsidR="00572767" w:rsidRPr="00742246" w:rsidRDefault="00572767" w:rsidP="00572767">
            <w:pPr>
              <w:rPr>
                <w:rFonts w:ascii="Arial" w:eastAsia="Calibri" w:hAnsi="Arial" w:cs="Arial"/>
                <w:sz w:val="24"/>
              </w:rPr>
            </w:pPr>
          </w:p>
        </w:tc>
        <w:tc>
          <w:tcPr>
            <w:tcW w:w="1843" w:type="dxa"/>
            <w:tcBorders>
              <w:top w:val="single" w:sz="4" w:space="0" w:color="auto"/>
              <w:left w:val="single" w:sz="4" w:space="0" w:color="auto"/>
              <w:bottom w:val="single" w:sz="4" w:space="0" w:color="auto"/>
              <w:right w:val="single" w:sz="4" w:space="0" w:color="auto"/>
            </w:tcBorders>
            <w:hideMark/>
          </w:tcPr>
          <w:p w14:paraId="778FA8A8" w14:textId="77777777" w:rsidR="00572767" w:rsidRPr="00742246" w:rsidRDefault="00572767" w:rsidP="00572767">
            <w:pPr>
              <w:rPr>
                <w:rFonts w:ascii="Arial" w:eastAsia="Calibri" w:hAnsi="Arial" w:cs="Arial"/>
                <w:sz w:val="24"/>
              </w:rPr>
            </w:pPr>
            <w:r w:rsidRPr="00742246">
              <w:rPr>
                <w:rFonts w:ascii="Arial" w:eastAsia="Calibri" w:hAnsi="Arial" w:cs="Arial"/>
                <w:b/>
                <w:bCs/>
                <w:sz w:val="24"/>
              </w:rPr>
              <w:t>Phone Line Support</w:t>
            </w:r>
            <w:r w:rsidRPr="00742246">
              <w:rPr>
                <w:rFonts w:ascii="Arial" w:eastAsia="Calibri" w:hAnsi="Arial" w:cs="Arial"/>
                <w:sz w:val="24"/>
              </w:rPr>
              <w:t xml:space="preserve"> (Support mobility, visual and cognitive)</w:t>
            </w:r>
          </w:p>
        </w:tc>
        <w:tc>
          <w:tcPr>
            <w:tcW w:w="2594" w:type="dxa"/>
            <w:tcBorders>
              <w:top w:val="single" w:sz="4" w:space="0" w:color="auto"/>
              <w:left w:val="single" w:sz="4" w:space="0" w:color="auto"/>
              <w:bottom w:val="single" w:sz="4" w:space="0" w:color="auto"/>
              <w:right w:val="single" w:sz="4" w:space="0" w:color="auto"/>
            </w:tcBorders>
          </w:tcPr>
          <w:p w14:paraId="5D46268C" w14:textId="77777777" w:rsidR="00572767" w:rsidRPr="00742246" w:rsidRDefault="00572767" w:rsidP="00572767">
            <w:pPr>
              <w:rPr>
                <w:rFonts w:ascii="Arial" w:eastAsia="Calibri" w:hAnsi="Arial" w:cs="Arial"/>
                <w:sz w:val="24"/>
              </w:rPr>
            </w:pPr>
            <w:r w:rsidRPr="00742246">
              <w:rPr>
                <w:rFonts w:ascii="Arial" w:eastAsia="Calibri" w:hAnsi="Arial" w:cs="Arial"/>
                <w:b/>
                <w:bCs/>
                <w:sz w:val="24"/>
              </w:rPr>
              <w:t xml:space="preserve">TTY </w:t>
            </w:r>
            <w:r w:rsidRPr="00742246">
              <w:rPr>
                <w:rFonts w:ascii="Arial" w:eastAsia="Calibri" w:hAnsi="Arial" w:cs="Arial"/>
                <w:sz w:val="24"/>
              </w:rPr>
              <w:t>(Impacts Deaf individuals)</w:t>
            </w:r>
          </w:p>
          <w:p w14:paraId="6741A9E4" w14:textId="77777777" w:rsidR="00572767" w:rsidRPr="00742246" w:rsidRDefault="00572767" w:rsidP="00572767">
            <w:pPr>
              <w:rPr>
                <w:rFonts w:ascii="Arial" w:eastAsia="Calibri" w:hAnsi="Arial" w:cs="Arial"/>
                <w:sz w:val="24"/>
              </w:rPr>
            </w:pPr>
            <w:r w:rsidRPr="00742246">
              <w:rPr>
                <w:rFonts w:ascii="Arial" w:eastAsia="Calibri" w:hAnsi="Arial" w:cs="Arial"/>
                <w:sz w:val="24"/>
              </w:rPr>
              <w:t xml:space="preserve">(If there is no available TTY service. instant </w:t>
            </w:r>
            <w:r w:rsidRPr="00742246">
              <w:rPr>
                <w:rFonts w:ascii="Arial" w:eastAsia="Calibri" w:hAnsi="Arial" w:cs="Arial"/>
                <w:sz w:val="24"/>
                <w:highlight w:val="red"/>
              </w:rPr>
              <w:t>RED</w:t>
            </w:r>
            <w:r w:rsidRPr="00742246">
              <w:rPr>
                <w:rFonts w:ascii="Arial" w:eastAsia="Calibri" w:hAnsi="Arial" w:cs="Arial"/>
                <w:sz w:val="24"/>
              </w:rPr>
              <w:t>)</w:t>
            </w:r>
          </w:p>
          <w:p w14:paraId="5D1F7248" w14:textId="77777777" w:rsidR="00572767" w:rsidRPr="00742246" w:rsidRDefault="00572767" w:rsidP="00572767">
            <w:pPr>
              <w:rPr>
                <w:rFonts w:ascii="Arial" w:eastAsia="Calibri" w:hAnsi="Arial" w:cs="Arial"/>
                <w:sz w:val="24"/>
              </w:rPr>
            </w:pPr>
            <w:r w:rsidRPr="00742246">
              <w:rPr>
                <w:rFonts w:ascii="Arial" w:eastAsia="Calibri" w:hAnsi="Arial" w:cs="Arial"/>
                <w:sz w:val="24"/>
              </w:rPr>
              <w:t xml:space="preserve">(If another TTY service, e.g. NRS, is recommended then it is </w:t>
            </w:r>
            <w:r w:rsidRPr="00742246">
              <w:rPr>
                <w:rFonts w:ascii="Arial" w:eastAsia="Calibri" w:hAnsi="Arial" w:cs="Arial"/>
                <w:sz w:val="24"/>
                <w:highlight w:val="yellow"/>
              </w:rPr>
              <w:t>YELLOW</w:t>
            </w:r>
            <w:r w:rsidRPr="00742246">
              <w:rPr>
                <w:rFonts w:ascii="Arial" w:eastAsia="Calibri" w:hAnsi="Arial" w:cs="Arial"/>
                <w:sz w:val="24"/>
              </w:rPr>
              <w:t>.)</w:t>
            </w:r>
          </w:p>
        </w:tc>
        <w:tc>
          <w:tcPr>
            <w:tcW w:w="2420" w:type="dxa"/>
            <w:tcBorders>
              <w:top w:val="single" w:sz="4" w:space="0" w:color="auto"/>
              <w:left w:val="single" w:sz="4" w:space="0" w:color="auto"/>
              <w:bottom w:val="single" w:sz="4" w:space="0" w:color="auto"/>
              <w:right w:val="single" w:sz="4" w:space="0" w:color="auto"/>
            </w:tcBorders>
            <w:hideMark/>
          </w:tcPr>
          <w:p w14:paraId="1A7027EC" w14:textId="77777777" w:rsidR="00572767" w:rsidRPr="00742246" w:rsidRDefault="00572767" w:rsidP="00572767">
            <w:pPr>
              <w:rPr>
                <w:rFonts w:ascii="Arial" w:eastAsia="Calibri" w:hAnsi="Arial" w:cs="Arial"/>
                <w:b/>
                <w:bCs/>
                <w:sz w:val="24"/>
              </w:rPr>
            </w:pPr>
            <w:r w:rsidRPr="00742246">
              <w:rPr>
                <w:rFonts w:ascii="Arial" w:eastAsia="Calibri" w:hAnsi="Arial" w:cs="Arial"/>
                <w:b/>
                <w:bCs/>
                <w:sz w:val="24"/>
              </w:rPr>
              <w:t xml:space="preserve">Online/AI Chat Function </w:t>
            </w:r>
          </w:p>
          <w:p w14:paraId="5BB8548F" w14:textId="77777777" w:rsidR="00572767" w:rsidRPr="00742246" w:rsidRDefault="00572767" w:rsidP="00572767">
            <w:pPr>
              <w:rPr>
                <w:rFonts w:ascii="Arial" w:eastAsia="Calibri" w:hAnsi="Arial" w:cs="Arial"/>
                <w:sz w:val="24"/>
              </w:rPr>
            </w:pPr>
            <w:r w:rsidRPr="00742246">
              <w:rPr>
                <w:rFonts w:ascii="Arial" w:eastAsia="Calibri" w:hAnsi="Arial" w:cs="Arial"/>
                <w:sz w:val="24"/>
              </w:rPr>
              <w:t xml:space="preserve">(If there is a chat/messaging function that does not allow any live chat or is entirely help desk AI, it is an instant </w:t>
            </w:r>
            <w:r w:rsidRPr="00742246">
              <w:rPr>
                <w:rFonts w:ascii="Arial" w:eastAsia="Calibri" w:hAnsi="Arial" w:cs="Arial"/>
                <w:sz w:val="24"/>
                <w:highlight w:val="red"/>
              </w:rPr>
              <w:t>RED</w:t>
            </w:r>
            <w:r w:rsidRPr="00742246">
              <w:rPr>
                <w:rFonts w:ascii="Arial" w:eastAsia="Calibri" w:hAnsi="Arial" w:cs="Arial"/>
                <w:sz w:val="24"/>
              </w:rPr>
              <w:t>.)</w:t>
            </w:r>
          </w:p>
          <w:p w14:paraId="4990EB42" w14:textId="77777777" w:rsidR="00572767" w:rsidRPr="00742246" w:rsidRDefault="00572767" w:rsidP="00572767">
            <w:pPr>
              <w:rPr>
                <w:rFonts w:ascii="Arial" w:eastAsia="Calibri" w:hAnsi="Arial" w:cs="Arial"/>
                <w:sz w:val="24"/>
              </w:rPr>
            </w:pPr>
            <w:r w:rsidRPr="00742246">
              <w:rPr>
                <w:rFonts w:ascii="Arial" w:eastAsia="Calibri" w:hAnsi="Arial" w:cs="Arial"/>
                <w:sz w:val="24"/>
              </w:rPr>
              <w:t xml:space="preserve"> </w:t>
            </w:r>
          </w:p>
        </w:tc>
        <w:tc>
          <w:tcPr>
            <w:tcW w:w="2420" w:type="dxa"/>
            <w:tcBorders>
              <w:top w:val="single" w:sz="4" w:space="0" w:color="auto"/>
              <w:left w:val="single" w:sz="4" w:space="0" w:color="auto"/>
              <w:bottom w:val="single" w:sz="4" w:space="0" w:color="auto"/>
              <w:right w:val="single" w:sz="4" w:space="0" w:color="auto"/>
            </w:tcBorders>
            <w:hideMark/>
          </w:tcPr>
          <w:p w14:paraId="579E1FBD" w14:textId="77777777" w:rsidR="00572767" w:rsidRPr="00742246" w:rsidRDefault="00572767" w:rsidP="00572767">
            <w:pPr>
              <w:rPr>
                <w:rFonts w:ascii="Arial" w:eastAsia="Calibri" w:hAnsi="Arial" w:cs="Arial"/>
                <w:b/>
                <w:bCs/>
                <w:sz w:val="24"/>
              </w:rPr>
            </w:pPr>
            <w:r w:rsidRPr="00742246">
              <w:rPr>
                <w:rFonts w:ascii="Arial" w:eastAsia="Calibri" w:hAnsi="Arial" w:cs="Arial"/>
                <w:b/>
                <w:bCs/>
                <w:sz w:val="24"/>
              </w:rPr>
              <w:t>E-mail Support</w:t>
            </w:r>
          </w:p>
        </w:tc>
        <w:tc>
          <w:tcPr>
            <w:tcW w:w="2420" w:type="dxa"/>
            <w:tcBorders>
              <w:top w:val="single" w:sz="4" w:space="0" w:color="auto"/>
              <w:left w:val="single" w:sz="4" w:space="0" w:color="auto"/>
              <w:bottom w:val="single" w:sz="4" w:space="0" w:color="auto"/>
              <w:right w:val="single" w:sz="4" w:space="0" w:color="auto"/>
            </w:tcBorders>
            <w:hideMark/>
          </w:tcPr>
          <w:p w14:paraId="68346A8D" w14:textId="77777777" w:rsidR="00572767" w:rsidRPr="00742246" w:rsidRDefault="00572767" w:rsidP="00572767">
            <w:pPr>
              <w:rPr>
                <w:rFonts w:ascii="Arial" w:eastAsia="Calibri" w:hAnsi="Arial" w:cs="Arial"/>
                <w:b/>
                <w:bCs/>
                <w:sz w:val="24"/>
              </w:rPr>
            </w:pPr>
            <w:r w:rsidRPr="00742246">
              <w:rPr>
                <w:rFonts w:ascii="Arial" w:eastAsia="Calibri" w:hAnsi="Arial" w:cs="Arial"/>
                <w:b/>
                <w:bCs/>
                <w:sz w:val="24"/>
              </w:rPr>
              <w:t>FAQ</w:t>
            </w:r>
          </w:p>
          <w:p w14:paraId="3DE89BB5" w14:textId="77777777" w:rsidR="00572767" w:rsidRPr="00742246" w:rsidRDefault="00572767" w:rsidP="00572767">
            <w:pPr>
              <w:rPr>
                <w:rFonts w:ascii="Arial" w:eastAsia="Calibri" w:hAnsi="Arial" w:cs="Arial"/>
                <w:sz w:val="24"/>
              </w:rPr>
            </w:pPr>
            <w:r w:rsidRPr="00742246">
              <w:rPr>
                <w:rFonts w:ascii="Arial" w:eastAsia="Calibri" w:hAnsi="Arial" w:cs="Arial"/>
                <w:sz w:val="24"/>
              </w:rPr>
              <w:t xml:space="preserve">(If no information on cancelling, instant </w:t>
            </w:r>
            <w:r w:rsidRPr="00742246">
              <w:rPr>
                <w:rFonts w:ascii="Arial" w:eastAsia="Calibri" w:hAnsi="Arial" w:cs="Arial"/>
                <w:sz w:val="24"/>
                <w:highlight w:val="red"/>
              </w:rPr>
              <w:t>RED</w:t>
            </w:r>
            <w:r w:rsidRPr="00742246">
              <w:rPr>
                <w:rFonts w:ascii="Arial" w:eastAsia="Calibri" w:hAnsi="Arial" w:cs="Arial"/>
                <w:sz w:val="24"/>
              </w:rPr>
              <w:t>.)</w:t>
            </w:r>
          </w:p>
          <w:p w14:paraId="1FAA4B98" w14:textId="77777777" w:rsidR="00572767" w:rsidRPr="00742246" w:rsidRDefault="00572767" w:rsidP="00572767">
            <w:pPr>
              <w:rPr>
                <w:rFonts w:ascii="Arial" w:eastAsia="Calibri" w:hAnsi="Arial" w:cs="Arial"/>
                <w:sz w:val="24"/>
              </w:rPr>
            </w:pPr>
            <w:r w:rsidRPr="00742246">
              <w:rPr>
                <w:rFonts w:ascii="Arial" w:eastAsia="Calibri" w:hAnsi="Arial" w:cs="Arial"/>
                <w:sz w:val="24"/>
              </w:rPr>
              <w:t xml:space="preserve">(If there is information on cancelling, but it is not particularly helpful </w:t>
            </w:r>
            <w:r w:rsidRPr="00742246">
              <w:rPr>
                <w:rFonts w:ascii="Arial" w:eastAsia="Calibri" w:hAnsi="Arial" w:cs="Arial"/>
                <w:sz w:val="24"/>
                <w:highlight w:val="yellow"/>
              </w:rPr>
              <w:t>YELLOW</w:t>
            </w:r>
            <w:r w:rsidRPr="00742246">
              <w:rPr>
                <w:rFonts w:ascii="Arial" w:eastAsia="Calibri" w:hAnsi="Arial" w:cs="Arial"/>
                <w:sz w:val="24"/>
              </w:rPr>
              <w:t>.)</w:t>
            </w:r>
          </w:p>
        </w:tc>
        <w:tc>
          <w:tcPr>
            <w:tcW w:w="2420" w:type="dxa"/>
            <w:tcBorders>
              <w:top w:val="single" w:sz="4" w:space="0" w:color="auto"/>
              <w:left w:val="single" w:sz="4" w:space="0" w:color="auto"/>
              <w:bottom w:val="single" w:sz="4" w:space="0" w:color="auto"/>
              <w:right w:val="single" w:sz="4" w:space="0" w:color="auto"/>
            </w:tcBorders>
            <w:hideMark/>
          </w:tcPr>
          <w:p w14:paraId="6322BBB7" w14:textId="77777777" w:rsidR="00572767" w:rsidRPr="00742246" w:rsidRDefault="00572767" w:rsidP="00572767">
            <w:pPr>
              <w:rPr>
                <w:rFonts w:ascii="Arial" w:eastAsia="Calibri" w:hAnsi="Arial" w:cs="Arial"/>
                <w:b/>
                <w:bCs/>
                <w:sz w:val="24"/>
              </w:rPr>
            </w:pPr>
            <w:r w:rsidRPr="00742246">
              <w:rPr>
                <w:rFonts w:ascii="Arial" w:eastAsia="Calibri" w:hAnsi="Arial" w:cs="Arial"/>
                <w:b/>
                <w:bCs/>
                <w:sz w:val="24"/>
              </w:rPr>
              <w:t>Ease of Cancellation</w:t>
            </w:r>
          </w:p>
          <w:p w14:paraId="46884FD8" w14:textId="77777777" w:rsidR="00572767" w:rsidRPr="00742246" w:rsidRDefault="00572767" w:rsidP="00572767">
            <w:pPr>
              <w:rPr>
                <w:rFonts w:ascii="Arial" w:eastAsia="Calibri" w:hAnsi="Arial" w:cs="Arial"/>
                <w:sz w:val="24"/>
              </w:rPr>
            </w:pPr>
            <w:r w:rsidRPr="00742246">
              <w:rPr>
                <w:rFonts w:ascii="Arial" w:eastAsia="Calibri" w:hAnsi="Arial" w:cs="Arial"/>
                <w:sz w:val="24"/>
              </w:rPr>
              <w:t xml:space="preserve">(if a call/chat is required, it is an instant </w:t>
            </w:r>
            <w:r w:rsidRPr="00742246">
              <w:rPr>
                <w:rFonts w:ascii="Arial" w:eastAsia="Calibri" w:hAnsi="Arial" w:cs="Arial"/>
                <w:sz w:val="24"/>
                <w:highlight w:val="red"/>
              </w:rPr>
              <w:t>RED</w:t>
            </w:r>
            <w:r w:rsidRPr="00742246">
              <w:rPr>
                <w:rFonts w:ascii="Arial" w:eastAsia="Calibri" w:hAnsi="Arial" w:cs="Arial"/>
                <w:sz w:val="24"/>
              </w:rPr>
              <w:t>.)</w:t>
            </w:r>
          </w:p>
          <w:p w14:paraId="766BEEAD" w14:textId="77777777" w:rsidR="00572767" w:rsidRPr="00742246" w:rsidRDefault="00572767" w:rsidP="00572767">
            <w:pPr>
              <w:rPr>
                <w:rFonts w:ascii="Arial" w:eastAsia="Calibri" w:hAnsi="Arial" w:cs="Arial"/>
                <w:sz w:val="24"/>
              </w:rPr>
            </w:pPr>
            <w:r w:rsidRPr="00742246">
              <w:rPr>
                <w:rFonts w:ascii="Arial" w:eastAsia="Calibri" w:hAnsi="Arial" w:cs="Arial"/>
                <w:sz w:val="24"/>
              </w:rPr>
              <w:t xml:space="preserve">(if you can cancel through a chat in almost real-time, it is a </w:t>
            </w:r>
            <w:r w:rsidRPr="00742246">
              <w:rPr>
                <w:rFonts w:ascii="Arial" w:eastAsia="Calibri" w:hAnsi="Arial" w:cs="Arial"/>
                <w:sz w:val="24"/>
                <w:highlight w:val="yellow"/>
              </w:rPr>
              <w:t>YELLOW</w:t>
            </w:r>
            <w:r w:rsidRPr="00742246">
              <w:rPr>
                <w:rFonts w:ascii="Arial" w:eastAsia="Calibri" w:hAnsi="Arial" w:cs="Arial"/>
                <w:sz w:val="24"/>
              </w:rPr>
              <w:t>.)</w:t>
            </w:r>
          </w:p>
          <w:p w14:paraId="25B0618E" w14:textId="77777777" w:rsidR="00572767" w:rsidRPr="00742246" w:rsidRDefault="00572767" w:rsidP="00572767">
            <w:pPr>
              <w:rPr>
                <w:rFonts w:ascii="Arial" w:eastAsia="Calibri" w:hAnsi="Arial" w:cs="Arial"/>
                <w:sz w:val="24"/>
              </w:rPr>
            </w:pPr>
            <w:r w:rsidRPr="00742246">
              <w:rPr>
                <w:rFonts w:ascii="Arial" w:eastAsia="Calibri" w:hAnsi="Arial" w:cs="Arial"/>
                <w:sz w:val="24"/>
              </w:rPr>
              <w:t xml:space="preserve">(If you can cancel the service yourself with a button/etc., it is a </w:t>
            </w:r>
            <w:r w:rsidRPr="00742246">
              <w:rPr>
                <w:rFonts w:ascii="Arial" w:eastAsia="Calibri" w:hAnsi="Arial" w:cs="Arial"/>
                <w:sz w:val="24"/>
                <w:highlight w:val="green"/>
              </w:rPr>
              <w:t>GREEN</w:t>
            </w:r>
            <w:r w:rsidRPr="00742246">
              <w:rPr>
                <w:rFonts w:ascii="Arial" w:eastAsia="Calibri" w:hAnsi="Arial" w:cs="Arial"/>
                <w:sz w:val="24"/>
              </w:rPr>
              <w:t>.)</w:t>
            </w:r>
          </w:p>
        </w:tc>
      </w:tr>
      <w:tr w:rsidR="00AF4483" w:rsidRPr="00742246" w14:paraId="050426D4" w14:textId="77777777" w:rsidTr="00572767">
        <w:trPr>
          <w:trHeight w:val="521"/>
        </w:trPr>
        <w:tc>
          <w:tcPr>
            <w:tcW w:w="1276" w:type="dxa"/>
            <w:tcBorders>
              <w:top w:val="single" w:sz="4" w:space="0" w:color="auto"/>
              <w:left w:val="single" w:sz="4" w:space="0" w:color="auto"/>
              <w:bottom w:val="single" w:sz="4" w:space="0" w:color="auto"/>
              <w:right w:val="single" w:sz="4" w:space="0" w:color="auto"/>
            </w:tcBorders>
            <w:hideMark/>
          </w:tcPr>
          <w:p w14:paraId="30A88524" w14:textId="2D95A1DD" w:rsidR="00572767" w:rsidRPr="00742246" w:rsidRDefault="00572767" w:rsidP="00572767">
            <w:pPr>
              <w:rPr>
                <w:rFonts w:ascii="Arial" w:eastAsia="Calibri" w:hAnsi="Arial" w:cs="Arial"/>
                <w:b/>
                <w:bCs/>
                <w:sz w:val="24"/>
              </w:rPr>
            </w:pPr>
            <w:r w:rsidRPr="00742246">
              <w:rPr>
                <w:rFonts w:ascii="Arial" w:eastAsia="Calibri" w:hAnsi="Arial" w:cs="Arial"/>
                <w:b/>
                <w:bCs/>
                <w:sz w:val="24"/>
              </w:rPr>
              <w:t xml:space="preserve">Australia Post </w:t>
            </w:r>
          </w:p>
        </w:tc>
        <w:tc>
          <w:tcPr>
            <w:tcW w:w="1843" w:type="dxa"/>
            <w:tcBorders>
              <w:top w:val="single" w:sz="4" w:space="0" w:color="auto"/>
              <w:left w:val="single" w:sz="4" w:space="0" w:color="auto"/>
              <w:bottom w:val="single" w:sz="4" w:space="0" w:color="auto"/>
              <w:right w:val="single" w:sz="4" w:space="0" w:color="auto"/>
            </w:tcBorders>
          </w:tcPr>
          <w:p w14:paraId="4C0878D7" w14:textId="77777777" w:rsidR="00572767" w:rsidRPr="00742246" w:rsidRDefault="00572767" w:rsidP="00572767">
            <w:pPr>
              <w:jc w:val="center"/>
              <w:rPr>
                <w:rFonts w:ascii="Arial" w:eastAsia="Calibri" w:hAnsi="Arial" w:cs="Arial"/>
                <w:sz w:val="24"/>
              </w:rPr>
            </w:pPr>
            <w:r w:rsidRPr="00742246">
              <w:rPr>
                <w:rFonts w:ascii="Arial" w:eastAsia="Calibri" w:hAnsi="Arial" w:cs="Arial"/>
                <w:sz w:val="24"/>
                <w:highlight w:val="yellow"/>
              </w:rPr>
              <w:t>YELLOW</w:t>
            </w:r>
          </w:p>
        </w:tc>
        <w:tc>
          <w:tcPr>
            <w:tcW w:w="2594" w:type="dxa"/>
            <w:tcBorders>
              <w:top w:val="single" w:sz="4" w:space="0" w:color="auto"/>
              <w:left w:val="single" w:sz="4" w:space="0" w:color="auto"/>
              <w:bottom w:val="single" w:sz="4" w:space="0" w:color="auto"/>
              <w:right w:val="single" w:sz="4" w:space="0" w:color="auto"/>
            </w:tcBorders>
          </w:tcPr>
          <w:p w14:paraId="7C10A3DF" w14:textId="77777777" w:rsidR="00572767" w:rsidRPr="00742246" w:rsidRDefault="00572767" w:rsidP="00572767">
            <w:pPr>
              <w:jc w:val="center"/>
              <w:rPr>
                <w:rFonts w:ascii="Arial" w:eastAsia="Calibri" w:hAnsi="Arial" w:cs="Arial"/>
                <w:color w:val="FF0000"/>
                <w:sz w:val="24"/>
              </w:rPr>
            </w:pPr>
            <w:r w:rsidRPr="00742246">
              <w:rPr>
                <w:rFonts w:ascii="Arial" w:eastAsia="Calibri" w:hAnsi="Arial" w:cs="Arial"/>
                <w:sz w:val="24"/>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256BA510" w14:textId="77777777" w:rsidR="00572767" w:rsidRPr="00742246" w:rsidRDefault="00572767" w:rsidP="00572767">
            <w:pPr>
              <w:jc w:val="center"/>
              <w:rPr>
                <w:rFonts w:ascii="Arial" w:eastAsia="Calibri" w:hAnsi="Arial" w:cs="Arial"/>
                <w:sz w:val="24"/>
              </w:rPr>
            </w:pPr>
            <w:r w:rsidRPr="00742246">
              <w:rPr>
                <w:rFonts w:ascii="Arial" w:eastAsia="Calibri" w:hAnsi="Arial" w:cs="Arial"/>
                <w:sz w:val="24"/>
                <w:highlight w:val="green"/>
              </w:rPr>
              <w:t>GREEN</w:t>
            </w:r>
          </w:p>
        </w:tc>
        <w:tc>
          <w:tcPr>
            <w:tcW w:w="2420" w:type="dxa"/>
            <w:tcBorders>
              <w:top w:val="single" w:sz="4" w:space="0" w:color="auto"/>
              <w:left w:val="single" w:sz="4" w:space="0" w:color="auto"/>
              <w:bottom w:val="single" w:sz="4" w:space="0" w:color="auto"/>
              <w:right w:val="single" w:sz="4" w:space="0" w:color="auto"/>
            </w:tcBorders>
          </w:tcPr>
          <w:p w14:paraId="7A46D1B1" w14:textId="77777777" w:rsidR="00572767" w:rsidRPr="00742246" w:rsidRDefault="004D6000" w:rsidP="00572767">
            <w:pPr>
              <w:jc w:val="center"/>
              <w:rPr>
                <w:rFonts w:ascii="Arial" w:eastAsia="Calibri" w:hAnsi="Arial" w:cs="Arial"/>
                <w:sz w:val="24"/>
              </w:rPr>
            </w:pPr>
            <w:r w:rsidRPr="00742246">
              <w:rPr>
                <w:rFonts w:ascii="Arial" w:eastAsia="Calibri" w:hAnsi="Arial" w:cs="Arial"/>
                <w:sz w:val="24"/>
                <w:highlight w:val="yellow"/>
              </w:rPr>
              <w:t>YELLOW</w:t>
            </w:r>
          </w:p>
          <w:p w14:paraId="2DA824D0" w14:textId="5528DF39" w:rsidR="004D6000" w:rsidRPr="00742246" w:rsidRDefault="004D6000" w:rsidP="00572767">
            <w:pPr>
              <w:jc w:val="center"/>
              <w:rPr>
                <w:rFonts w:ascii="Arial" w:eastAsia="Calibri" w:hAnsi="Arial" w:cs="Arial"/>
                <w:sz w:val="24"/>
              </w:rPr>
            </w:pPr>
            <w:r w:rsidRPr="00742246">
              <w:rPr>
                <w:rFonts w:ascii="Arial" w:eastAsia="Calibri" w:hAnsi="Arial" w:cs="Arial"/>
                <w:sz w:val="24"/>
              </w:rPr>
              <w:t>(An email webform is available, Australia Post email is not provided)</w:t>
            </w:r>
          </w:p>
        </w:tc>
        <w:tc>
          <w:tcPr>
            <w:tcW w:w="2420" w:type="dxa"/>
            <w:tcBorders>
              <w:top w:val="single" w:sz="4" w:space="0" w:color="auto"/>
              <w:left w:val="single" w:sz="4" w:space="0" w:color="auto"/>
              <w:bottom w:val="single" w:sz="4" w:space="0" w:color="auto"/>
              <w:right w:val="single" w:sz="4" w:space="0" w:color="auto"/>
            </w:tcBorders>
          </w:tcPr>
          <w:p w14:paraId="26991CC6" w14:textId="77777777" w:rsidR="00572767" w:rsidRPr="00742246" w:rsidRDefault="00572767" w:rsidP="00572767">
            <w:pPr>
              <w:jc w:val="center"/>
              <w:rPr>
                <w:rFonts w:ascii="Arial" w:eastAsia="Calibri" w:hAnsi="Arial" w:cs="Arial"/>
                <w:sz w:val="24"/>
              </w:rPr>
            </w:pPr>
            <w:r w:rsidRPr="00742246">
              <w:rPr>
                <w:rFonts w:ascii="Arial" w:eastAsia="Calibri" w:hAnsi="Arial" w:cs="Arial"/>
                <w:sz w:val="24"/>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5AF1B045" w14:textId="77777777" w:rsidR="00572767" w:rsidRPr="00742246" w:rsidRDefault="00572767" w:rsidP="00572767">
            <w:pPr>
              <w:jc w:val="center"/>
              <w:rPr>
                <w:rFonts w:ascii="Arial" w:eastAsia="Calibri" w:hAnsi="Arial" w:cs="Arial"/>
                <w:sz w:val="24"/>
              </w:rPr>
            </w:pPr>
            <w:r w:rsidRPr="00742246">
              <w:rPr>
                <w:rFonts w:ascii="Arial" w:eastAsia="Calibri" w:hAnsi="Arial" w:cs="Arial"/>
                <w:sz w:val="24"/>
                <w:highlight w:val="yellow"/>
              </w:rPr>
              <w:t>YELLOW</w:t>
            </w:r>
          </w:p>
        </w:tc>
      </w:tr>
    </w:tbl>
    <w:p w14:paraId="7F7C5DDB" w14:textId="77777777" w:rsidR="00AC51CE" w:rsidRPr="00742246" w:rsidRDefault="00AC51CE">
      <w:pPr>
        <w:rPr>
          <w:rFonts w:ascii="Arial" w:eastAsiaTheme="majorEastAsia" w:hAnsi="Arial" w:cs="Arial"/>
          <w:color w:val="0F4761" w:themeColor="accent1" w:themeShade="BF"/>
          <w:sz w:val="32"/>
          <w:szCs w:val="32"/>
        </w:rPr>
      </w:pPr>
      <w:r w:rsidRPr="00742246">
        <w:rPr>
          <w:rFonts w:ascii="Arial" w:hAnsi="Arial" w:cs="Arial"/>
        </w:rPr>
        <w:br w:type="page"/>
      </w:r>
    </w:p>
    <w:p w14:paraId="171142F8" w14:textId="2863EB6D" w:rsidR="00AC51CE" w:rsidRPr="00742246" w:rsidRDefault="00AC51CE" w:rsidP="00237F11">
      <w:pPr>
        <w:pStyle w:val="Heading3"/>
        <w:rPr>
          <w:rFonts w:ascii="Arial" w:hAnsi="Arial" w:cs="Arial"/>
        </w:rPr>
      </w:pPr>
      <w:bookmarkStart w:id="22" w:name="_Toc165389155"/>
      <w:r w:rsidRPr="00742246">
        <w:rPr>
          <w:rStyle w:val="Heading2Char"/>
          <w:rFonts w:ascii="Arial" w:hAnsi="Arial" w:cs="Arial"/>
          <w:sz w:val="28"/>
          <w:szCs w:val="28"/>
        </w:rPr>
        <w:lastRenderedPageBreak/>
        <w:t>Accessibility Evaluation Template</w:t>
      </w:r>
      <w:bookmarkEnd w:id="22"/>
    </w:p>
    <w:tbl>
      <w:tblPr>
        <w:tblStyle w:val="TableGrid"/>
        <w:tblW w:w="14454" w:type="dxa"/>
        <w:tblLayout w:type="fixed"/>
        <w:tblLook w:val="06A0" w:firstRow="1" w:lastRow="0" w:firstColumn="1" w:lastColumn="0" w:noHBand="1" w:noVBand="1"/>
      </w:tblPr>
      <w:tblGrid>
        <w:gridCol w:w="3143"/>
        <w:gridCol w:w="2946"/>
        <w:gridCol w:w="4262"/>
        <w:gridCol w:w="4103"/>
      </w:tblGrid>
      <w:tr w:rsidR="003E5092" w:rsidRPr="00742246" w14:paraId="788CA8C2" w14:textId="77777777" w:rsidTr="003E5092">
        <w:trPr>
          <w:trHeight w:val="252"/>
        </w:trPr>
        <w:tc>
          <w:tcPr>
            <w:tcW w:w="3143" w:type="dxa"/>
            <w:tcBorders>
              <w:top w:val="single" w:sz="4" w:space="0" w:color="auto"/>
              <w:left w:val="single" w:sz="4" w:space="0" w:color="auto"/>
              <w:bottom w:val="single" w:sz="4" w:space="0" w:color="auto"/>
              <w:right w:val="single" w:sz="4" w:space="0" w:color="auto"/>
            </w:tcBorders>
          </w:tcPr>
          <w:p w14:paraId="6D82054D" w14:textId="77777777" w:rsidR="003E5092" w:rsidRPr="00742246" w:rsidRDefault="003E5092" w:rsidP="00286674">
            <w:pPr>
              <w:rPr>
                <w:rFonts w:ascii="Arial" w:hAnsi="Arial" w:cs="Arial"/>
                <w:b/>
                <w:bCs/>
                <w:color w:val="000000" w:themeColor="text1"/>
                <w:sz w:val="24"/>
                <w:szCs w:val="24"/>
              </w:rPr>
            </w:pPr>
            <w:r w:rsidRPr="00742246">
              <w:rPr>
                <w:rFonts w:ascii="Arial" w:hAnsi="Arial" w:cs="Arial"/>
                <w:b/>
                <w:bCs/>
                <w:sz w:val="24"/>
                <w:szCs w:val="24"/>
              </w:rPr>
              <w:t>Principal</w:t>
            </w:r>
          </w:p>
        </w:tc>
        <w:tc>
          <w:tcPr>
            <w:tcW w:w="2946" w:type="dxa"/>
            <w:tcBorders>
              <w:top w:val="single" w:sz="4" w:space="0" w:color="auto"/>
              <w:left w:val="single" w:sz="4" w:space="0" w:color="auto"/>
              <w:bottom w:val="single" w:sz="4" w:space="0" w:color="auto"/>
              <w:right w:val="single" w:sz="4" w:space="0" w:color="auto"/>
            </w:tcBorders>
            <w:hideMark/>
          </w:tcPr>
          <w:p w14:paraId="30124AB1" w14:textId="77777777" w:rsidR="003E5092" w:rsidRPr="00742246" w:rsidRDefault="003E5092" w:rsidP="00286674">
            <w:pPr>
              <w:rPr>
                <w:rFonts w:ascii="Arial" w:hAnsi="Arial" w:cs="Arial"/>
                <w:b/>
                <w:bCs/>
                <w:color w:val="000000" w:themeColor="text1"/>
                <w:sz w:val="24"/>
                <w:szCs w:val="24"/>
              </w:rPr>
            </w:pPr>
            <w:r w:rsidRPr="00742246">
              <w:rPr>
                <w:rFonts w:ascii="Arial" w:hAnsi="Arial" w:cs="Arial"/>
                <w:b/>
                <w:bCs/>
                <w:sz w:val="24"/>
                <w:szCs w:val="24"/>
                <w:highlight w:val="red"/>
              </w:rPr>
              <w:t>RED</w:t>
            </w:r>
            <w:r w:rsidRPr="00742246">
              <w:rPr>
                <w:rFonts w:ascii="Arial" w:hAnsi="Arial" w:cs="Arial"/>
                <w:b/>
                <w:bCs/>
                <w:sz w:val="24"/>
                <w:szCs w:val="24"/>
              </w:rPr>
              <w:t>/</w:t>
            </w:r>
            <w:r w:rsidRPr="00742246">
              <w:rPr>
                <w:rFonts w:ascii="Arial" w:hAnsi="Arial" w:cs="Arial"/>
                <w:b/>
                <w:bCs/>
                <w:sz w:val="24"/>
                <w:szCs w:val="24"/>
                <w:highlight w:val="yellow"/>
              </w:rPr>
              <w:t>YELLOW</w:t>
            </w:r>
            <w:r w:rsidRPr="00742246">
              <w:rPr>
                <w:rFonts w:ascii="Arial" w:hAnsi="Arial" w:cs="Arial"/>
                <w:b/>
                <w:bCs/>
                <w:sz w:val="24"/>
                <w:szCs w:val="24"/>
              </w:rPr>
              <w:t>/</w:t>
            </w:r>
            <w:r w:rsidRPr="00742246">
              <w:rPr>
                <w:rFonts w:ascii="Arial" w:hAnsi="Arial" w:cs="Arial"/>
                <w:b/>
                <w:bCs/>
                <w:sz w:val="24"/>
                <w:szCs w:val="24"/>
                <w:highlight w:val="green"/>
              </w:rPr>
              <w:t>GREEN</w:t>
            </w:r>
            <w:r w:rsidRPr="00742246">
              <w:rPr>
                <w:rFonts w:ascii="Arial" w:hAnsi="Arial" w:cs="Arial"/>
                <w:b/>
                <w:bCs/>
                <w:sz w:val="24"/>
                <w:szCs w:val="24"/>
              </w:rPr>
              <w:t>/NA</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8C83B8C" w14:textId="77777777" w:rsidR="003E5092" w:rsidRPr="00742246" w:rsidRDefault="003E5092" w:rsidP="00286674">
            <w:pPr>
              <w:rPr>
                <w:rFonts w:ascii="Arial" w:hAnsi="Arial" w:cs="Arial"/>
                <w:b/>
                <w:bCs/>
                <w:sz w:val="24"/>
                <w:szCs w:val="24"/>
              </w:rPr>
            </w:pPr>
            <w:r w:rsidRPr="00742246">
              <w:rPr>
                <w:rFonts w:ascii="Arial" w:hAnsi="Arial" w:cs="Arial"/>
                <w:b/>
                <w:bCs/>
                <w:sz w:val="24"/>
                <w:szCs w:val="24"/>
              </w:rPr>
              <w:t>Image(s)</w:t>
            </w:r>
          </w:p>
        </w:tc>
        <w:tc>
          <w:tcPr>
            <w:tcW w:w="4103" w:type="dxa"/>
            <w:tcBorders>
              <w:top w:val="single" w:sz="4" w:space="0" w:color="auto"/>
              <w:left w:val="single" w:sz="4" w:space="0" w:color="auto"/>
              <w:bottom w:val="single" w:sz="4" w:space="0" w:color="auto"/>
              <w:right w:val="single" w:sz="4" w:space="0" w:color="auto"/>
            </w:tcBorders>
          </w:tcPr>
          <w:p w14:paraId="44A13C21" w14:textId="77777777" w:rsidR="003E5092" w:rsidRPr="00742246" w:rsidRDefault="003E5092" w:rsidP="00286674">
            <w:pPr>
              <w:rPr>
                <w:rFonts w:ascii="Arial" w:hAnsi="Arial" w:cs="Arial"/>
                <w:b/>
                <w:bCs/>
                <w:sz w:val="24"/>
                <w:szCs w:val="24"/>
              </w:rPr>
            </w:pPr>
            <w:r w:rsidRPr="00742246">
              <w:rPr>
                <w:rFonts w:ascii="Arial" w:hAnsi="Arial" w:cs="Arial"/>
                <w:b/>
                <w:bCs/>
                <w:sz w:val="24"/>
                <w:szCs w:val="24"/>
              </w:rPr>
              <w:t>Notes</w:t>
            </w:r>
          </w:p>
        </w:tc>
      </w:tr>
      <w:tr w:rsidR="003E5092" w:rsidRPr="00742246" w14:paraId="0DA4C19F"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66"/>
          </w:tcPr>
          <w:p w14:paraId="47331476" w14:textId="77777777" w:rsidR="003E5092" w:rsidRPr="00742246" w:rsidRDefault="003E5092" w:rsidP="00FF45B8">
            <w:pPr>
              <w:pStyle w:val="ListParagraph"/>
              <w:numPr>
                <w:ilvl w:val="0"/>
                <w:numId w:val="41"/>
              </w:numPr>
              <w:rPr>
                <w:rFonts w:ascii="Arial" w:hAnsi="Arial" w:cs="Arial"/>
                <w:b/>
                <w:sz w:val="24"/>
                <w:szCs w:val="24"/>
              </w:rPr>
            </w:pPr>
            <w:r w:rsidRPr="00742246">
              <w:rPr>
                <w:rFonts w:ascii="Arial" w:hAnsi="Arial" w:cs="Arial"/>
                <w:b/>
                <w:sz w:val="24"/>
                <w:szCs w:val="24"/>
              </w:rPr>
              <w:t>Visual</w:t>
            </w:r>
          </w:p>
        </w:tc>
      </w:tr>
      <w:tr w:rsidR="003E5092" w:rsidRPr="00742246" w14:paraId="3AB0B02B"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04A4A092" w14:textId="77777777" w:rsidR="003E5092" w:rsidRPr="00742246" w:rsidRDefault="003E5092" w:rsidP="00286674">
            <w:pPr>
              <w:rPr>
                <w:rFonts w:ascii="Arial" w:hAnsi="Arial" w:cs="Arial"/>
                <w:b/>
                <w:bCs/>
                <w:sz w:val="24"/>
                <w:szCs w:val="24"/>
              </w:rPr>
            </w:pPr>
            <w:r w:rsidRPr="00742246">
              <w:rPr>
                <w:rFonts w:ascii="Arial" w:hAnsi="Arial" w:cs="Arial"/>
                <w:b/>
                <w:bCs/>
                <w:sz w:val="24"/>
                <w:szCs w:val="24"/>
              </w:rPr>
              <w:t>Screen Reader Capabilities</w:t>
            </w:r>
          </w:p>
        </w:tc>
      </w:tr>
      <w:tr w:rsidR="003E5092" w:rsidRPr="00742246" w14:paraId="79F5D101"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27634521" w14:textId="77777777" w:rsidR="003E5092" w:rsidRPr="00742246" w:rsidRDefault="003E5092" w:rsidP="00FF45B8">
            <w:pPr>
              <w:pStyle w:val="ListParagraph"/>
              <w:numPr>
                <w:ilvl w:val="0"/>
                <w:numId w:val="1"/>
              </w:numPr>
              <w:rPr>
                <w:rFonts w:ascii="Arial" w:hAnsi="Arial" w:cs="Arial"/>
                <w:sz w:val="24"/>
                <w:szCs w:val="24"/>
              </w:rPr>
            </w:pPr>
            <w:r w:rsidRPr="00742246">
              <w:rPr>
                <w:rFonts w:ascii="Arial" w:hAnsi="Arial" w:cs="Arial"/>
                <w:sz w:val="24"/>
                <w:szCs w:val="24"/>
              </w:rPr>
              <w:lastRenderedPageBreak/>
              <w:t>Text</w:t>
            </w:r>
          </w:p>
          <w:p w14:paraId="265FBEDC" w14:textId="77777777" w:rsidR="003E5092" w:rsidRPr="00742246" w:rsidRDefault="003E5092" w:rsidP="00FF45B8">
            <w:pPr>
              <w:pStyle w:val="ListParagraph"/>
              <w:numPr>
                <w:ilvl w:val="0"/>
                <w:numId w:val="1"/>
              </w:numPr>
              <w:rPr>
                <w:rFonts w:ascii="Arial" w:hAnsi="Arial" w:cs="Arial"/>
                <w:sz w:val="24"/>
                <w:szCs w:val="24"/>
              </w:rPr>
            </w:pPr>
            <w:r w:rsidRPr="00742246">
              <w:rPr>
                <w:rFonts w:ascii="Arial" w:hAnsi="Arial" w:cs="Arial"/>
                <w:sz w:val="24"/>
                <w:szCs w:val="24"/>
              </w:rPr>
              <w:t>Non-Text Content</w:t>
            </w:r>
          </w:p>
          <w:p w14:paraId="4229B66B" w14:textId="77777777" w:rsidR="003E5092" w:rsidRPr="00742246" w:rsidRDefault="003E5092" w:rsidP="00FF45B8">
            <w:pPr>
              <w:pStyle w:val="ListParagraph"/>
              <w:numPr>
                <w:ilvl w:val="0"/>
                <w:numId w:val="1"/>
              </w:numPr>
              <w:rPr>
                <w:rFonts w:ascii="Arial" w:hAnsi="Arial" w:cs="Arial"/>
                <w:sz w:val="24"/>
                <w:szCs w:val="24"/>
              </w:rPr>
            </w:pPr>
            <w:r w:rsidRPr="00742246">
              <w:rPr>
                <w:rFonts w:ascii="Arial" w:hAnsi="Arial" w:cs="Arial"/>
                <w:sz w:val="24"/>
                <w:szCs w:val="24"/>
              </w:rPr>
              <w:t>Headings</w:t>
            </w:r>
          </w:p>
          <w:p w14:paraId="5547FF10" w14:textId="77777777" w:rsidR="003E5092" w:rsidRPr="00742246" w:rsidRDefault="003E5092" w:rsidP="00FF45B8">
            <w:pPr>
              <w:pStyle w:val="ListParagraph"/>
              <w:numPr>
                <w:ilvl w:val="0"/>
                <w:numId w:val="1"/>
              </w:numPr>
              <w:rPr>
                <w:rFonts w:ascii="Arial" w:hAnsi="Arial" w:cs="Arial"/>
                <w:sz w:val="24"/>
                <w:szCs w:val="24"/>
              </w:rPr>
            </w:pPr>
            <w:r w:rsidRPr="00742246">
              <w:rPr>
                <w:rFonts w:ascii="Arial" w:hAnsi="Arial" w:cs="Arial"/>
                <w:sz w:val="24"/>
                <w:szCs w:val="24"/>
              </w:rPr>
              <w:t>Buttons and Links</w:t>
            </w:r>
          </w:p>
          <w:p w14:paraId="4610DAA2" w14:textId="77777777" w:rsidR="003E5092" w:rsidRPr="00742246" w:rsidRDefault="003E5092" w:rsidP="00FF45B8">
            <w:pPr>
              <w:pStyle w:val="ListParagraph"/>
              <w:numPr>
                <w:ilvl w:val="0"/>
                <w:numId w:val="1"/>
              </w:numPr>
              <w:rPr>
                <w:rFonts w:ascii="Arial" w:hAnsi="Arial" w:cs="Arial"/>
                <w:sz w:val="24"/>
                <w:szCs w:val="24"/>
              </w:rPr>
            </w:pPr>
            <w:r w:rsidRPr="00742246">
              <w:rPr>
                <w:rFonts w:ascii="Arial" w:hAnsi="Arial" w:cs="Arial"/>
                <w:sz w:val="24"/>
                <w:szCs w:val="24"/>
              </w:rPr>
              <w:t>Input Fields (Instructions/Error Suggestions)</w:t>
            </w:r>
          </w:p>
          <w:p w14:paraId="0FA0602E" w14:textId="77777777" w:rsidR="003E5092" w:rsidRPr="00742246" w:rsidRDefault="003E5092" w:rsidP="00FF45B8">
            <w:pPr>
              <w:pStyle w:val="ListParagraph"/>
              <w:numPr>
                <w:ilvl w:val="0"/>
                <w:numId w:val="1"/>
              </w:numPr>
              <w:rPr>
                <w:rFonts w:ascii="Arial" w:hAnsi="Arial" w:cs="Arial"/>
                <w:sz w:val="24"/>
                <w:szCs w:val="24"/>
              </w:rPr>
            </w:pPr>
            <w:r w:rsidRPr="00742246">
              <w:rPr>
                <w:rFonts w:ascii="Arial" w:hAnsi="Arial" w:cs="Arial"/>
                <w:sz w:val="24"/>
                <w:szCs w:val="24"/>
              </w:rPr>
              <w:t>Focus Order</w:t>
            </w:r>
          </w:p>
          <w:p w14:paraId="16968AB2" w14:textId="77777777" w:rsidR="003E5092" w:rsidRPr="00742246" w:rsidRDefault="003E5092" w:rsidP="00286674">
            <w:pPr>
              <w:rPr>
                <w:rFonts w:ascii="Arial" w:hAnsi="Arial" w:cs="Arial"/>
                <w:sz w:val="24"/>
                <w:szCs w:val="24"/>
              </w:rPr>
            </w:pPr>
          </w:p>
          <w:p w14:paraId="28539B2B" w14:textId="77777777" w:rsidR="003E5092" w:rsidRPr="00742246" w:rsidRDefault="003E5092" w:rsidP="00286674">
            <w:pPr>
              <w:rPr>
                <w:rFonts w:ascii="Arial" w:hAnsi="Arial" w:cs="Arial"/>
                <w:sz w:val="24"/>
                <w:szCs w:val="24"/>
              </w:rPr>
            </w:pPr>
            <w:r w:rsidRPr="00742246">
              <w:rPr>
                <w:rFonts w:ascii="Arial" w:hAnsi="Arial" w:cs="Arial"/>
                <w:sz w:val="24"/>
                <w:szCs w:val="24"/>
              </w:rPr>
              <w:t>Screen readers provide important auditory guidance, supporting any blind user or individual with low vision. These tools range from reading texts and identifying different page elements such as that of images, buttons, headings, and form fields.</w:t>
            </w:r>
          </w:p>
          <w:p w14:paraId="2A74858F" w14:textId="77777777" w:rsidR="003E5092" w:rsidRPr="00742246" w:rsidRDefault="003E5092" w:rsidP="00286674">
            <w:pPr>
              <w:rPr>
                <w:rFonts w:ascii="Arial" w:hAnsi="Arial" w:cs="Arial"/>
                <w:sz w:val="24"/>
                <w:szCs w:val="24"/>
              </w:rPr>
            </w:pPr>
          </w:p>
          <w:p w14:paraId="5334769F" w14:textId="77777777" w:rsidR="003E5092" w:rsidRPr="00742246" w:rsidRDefault="003E5092" w:rsidP="00286674">
            <w:pPr>
              <w:rPr>
                <w:rFonts w:ascii="Arial" w:hAnsi="Arial" w:cs="Arial"/>
                <w:sz w:val="24"/>
                <w:szCs w:val="24"/>
              </w:rPr>
            </w:pPr>
            <w:r w:rsidRPr="00742246">
              <w:rPr>
                <w:rFonts w:ascii="Arial" w:hAnsi="Arial" w:cs="Arial"/>
                <w:sz w:val="24"/>
                <w:szCs w:val="24"/>
              </w:rPr>
              <w:t>This is in line with WCAG 2.2 criteria:</w:t>
            </w:r>
          </w:p>
          <w:p w14:paraId="1EB78A08" w14:textId="77777777" w:rsidR="003E5092" w:rsidRPr="00742246" w:rsidRDefault="003E5092" w:rsidP="00FF45B8">
            <w:pPr>
              <w:pStyle w:val="ListParagraph"/>
              <w:numPr>
                <w:ilvl w:val="0"/>
                <w:numId w:val="2"/>
              </w:numPr>
              <w:rPr>
                <w:rFonts w:ascii="Arial" w:hAnsi="Arial" w:cs="Arial"/>
                <w:sz w:val="24"/>
                <w:szCs w:val="24"/>
              </w:rPr>
            </w:pPr>
            <w:r w:rsidRPr="00742246">
              <w:rPr>
                <w:rFonts w:ascii="Arial" w:hAnsi="Arial" w:cs="Arial"/>
                <w:sz w:val="24"/>
                <w:szCs w:val="24"/>
              </w:rPr>
              <w:t>1.3.5 Identify Input Purpose (AA)</w:t>
            </w:r>
          </w:p>
          <w:p w14:paraId="02370756" w14:textId="77777777" w:rsidR="003E5092" w:rsidRPr="00742246" w:rsidRDefault="003E5092" w:rsidP="00FF45B8">
            <w:pPr>
              <w:pStyle w:val="ListParagraph"/>
              <w:numPr>
                <w:ilvl w:val="0"/>
                <w:numId w:val="2"/>
              </w:numPr>
              <w:rPr>
                <w:rFonts w:ascii="Arial" w:hAnsi="Arial" w:cs="Arial"/>
                <w:sz w:val="24"/>
                <w:szCs w:val="24"/>
                <w:highlight w:val="red"/>
              </w:rPr>
            </w:pPr>
            <w:r w:rsidRPr="00742246">
              <w:rPr>
                <w:rFonts w:ascii="Arial" w:hAnsi="Arial" w:cs="Arial"/>
                <w:sz w:val="24"/>
                <w:szCs w:val="24"/>
                <w:highlight w:val="red"/>
              </w:rPr>
              <w:t>2.4.3 Focus Order (Level A)</w:t>
            </w:r>
          </w:p>
          <w:p w14:paraId="14212B16" w14:textId="77777777" w:rsidR="003E5092" w:rsidRPr="00742246" w:rsidRDefault="003E5092" w:rsidP="00FF45B8">
            <w:pPr>
              <w:pStyle w:val="ListParagraph"/>
              <w:numPr>
                <w:ilvl w:val="0"/>
                <w:numId w:val="2"/>
              </w:numPr>
              <w:rPr>
                <w:rFonts w:ascii="Arial" w:hAnsi="Arial" w:cs="Arial"/>
                <w:sz w:val="24"/>
                <w:szCs w:val="24"/>
              </w:rPr>
            </w:pPr>
            <w:r w:rsidRPr="00742246">
              <w:rPr>
                <w:rFonts w:ascii="Arial" w:hAnsi="Arial" w:cs="Arial"/>
                <w:sz w:val="24"/>
                <w:szCs w:val="24"/>
              </w:rPr>
              <w:t>2.4.6 Headings and Labels (Level AA)</w:t>
            </w:r>
          </w:p>
          <w:p w14:paraId="577EB15A" w14:textId="77777777" w:rsidR="003E5092" w:rsidRPr="00742246" w:rsidRDefault="003E5092" w:rsidP="00286674">
            <w:pPr>
              <w:pStyle w:val="ListParagraph"/>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3266A9AE" w14:textId="77777777" w:rsidR="003E5092" w:rsidRPr="00742246" w:rsidRDefault="003E5092" w:rsidP="00286674">
            <w:pPr>
              <w:rPr>
                <w:rFonts w:ascii="Arial" w:hAnsi="Arial" w:cs="Arial"/>
                <w:sz w:val="24"/>
                <w:szCs w:val="24"/>
              </w:rPr>
            </w:pPr>
            <w:r w:rsidRPr="00742246">
              <w:rPr>
                <w:rFonts w:ascii="Arial" w:hAnsi="Arial" w:cs="Arial"/>
                <w:b/>
                <w:bCs/>
                <w:sz w:val="24"/>
                <w:szCs w:val="24"/>
                <w:highlight w:val="red"/>
              </w:rPr>
              <w:t>RED</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78845D7" w14:textId="77777777" w:rsidR="003E5092" w:rsidRPr="00742246" w:rsidRDefault="003E5092" w:rsidP="00286674">
            <w:pPr>
              <w:pStyle w:val="NormalWeb"/>
              <w:rPr>
                <w:rFonts w:ascii="Arial" w:hAnsi="Arial" w:cs="Arial"/>
              </w:rPr>
            </w:pPr>
            <w:r w:rsidRPr="00742246">
              <w:rPr>
                <w:rFonts w:ascii="Arial" w:hAnsi="Arial" w:cs="Arial"/>
                <w:b/>
                <w:bCs/>
              </w:rPr>
              <w:t>Screen reader</w:t>
            </w:r>
            <w:r w:rsidRPr="00742246">
              <w:rPr>
                <w:rFonts w:ascii="Arial" w:hAnsi="Arial" w:cs="Arial"/>
                <w:b/>
                <w:bCs/>
              </w:rPr>
              <w:br/>
            </w:r>
            <w:r w:rsidRPr="00742246">
              <w:rPr>
                <w:rFonts w:ascii="Arial" w:hAnsi="Arial" w:cs="Arial"/>
                <w:b/>
                <w:bCs/>
                <w:noProof/>
                <w14:ligatures w14:val="standardContextual"/>
              </w:rPr>
              <w:drawing>
                <wp:inline distT="0" distB="0" distL="0" distR="0" wp14:anchorId="29FDFC3F" wp14:editId="211DC9E9">
                  <wp:extent cx="1207907" cy="2684106"/>
                  <wp:effectExtent l="0" t="0" r="0" b="2540"/>
                  <wp:docPr id="2045657670" name="Picture 16" descr="Screenshot of Critical Information Summar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657670" name="Picture 16" descr="Screenshot of Critical Information Summaries "/>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214154" cy="2697987"/>
                          </a:xfrm>
                          <a:prstGeom prst="rect">
                            <a:avLst/>
                          </a:prstGeom>
                        </pic:spPr>
                      </pic:pic>
                    </a:graphicData>
                  </a:graphic>
                </wp:inline>
              </w:drawing>
            </w:r>
            <w:r w:rsidRPr="00742246">
              <w:rPr>
                <w:rFonts w:ascii="Arial" w:hAnsi="Arial" w:cs="Arial"/>
                <w:b/>
                <w:bCs/>
              </w:rPr>
              <w:t xml:space="preserve"> </w:t>
            </w:r>
            <w:r w:rsidRPr="00742246">
              <w:rPr>
                <w:rFonts w:ascii="Arial" w:hAnsi="Arial" w:cs="Arial"/>
                <w:noProof/>
                <w14:ligatures w14:val="standardContextual"/>
              </w:rPr>
              <w:drawing>
                <wp:inline distT="0" distB="0" distL="0" distR="0" wp14:anchorId="3EBD65E0" wp14:editId="0511DF4A">
                  <wp:extent cx="1224561" cy="2721113"/>
                  <wp:effectExtent l="0" t="0" r="0" b="3175"/>
                  <wp:docPr id="1213553325" name="Picture 18" descr="Screenshot of login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553325" name="Picture 18" descr="Screenshot of login pag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233722" cy="2741470"/>
                          </a:xfrm>
                          <a:prstGeom prst="rect">
                            <a:avLst/>
                          </a:prstGeom>
                        </pic:spPr>
                      </pic:pic>
                    </a:graphicData>
                  </a:graphic>
                </wp:inline>
              </w:drawing>
            </w:r>
            <w:r w:rsidRPr="00742246">
              <w:rPr>
                <w:rFonts w:ascii="Arial" w:hAnsi="Arial" w:cs="Arial"/>
                <w:noProof/>
                <w14:ligatures w14:val="standardContextual"/>
              </w:rPr>
              <w:lastRenderedPageBreak/>
              <w:drawing>
                <wp:inline distT="0" distB="0" distL="0" distR="0" wp14:anchorId="4EDFE9C0" wp14:editId="40F793F1">
                  <wp:extent cx="1208524" cy="2685774"/>
                  <wp:effectExtent l="0" t="0" r="0" b="635"/>
                  <wp:docPr id="185275809" name="Picture 20" descr="Screenshot of hom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75809" name="Picture 20" descr="Screenshot of home pag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213434" cy="2696686"/>
                          </a:xfrm>
                          <a:prstGeom prst="rect">
                            <a:avLst/>
                          </a:prstGeom>
                        </pic:spPr>
                      </pic:pic>
                    </a:graphicData>
                  </a:graphic>
                </wp:inline>
              </w:drawing>
            </w:r>
          </w:p>
          <w:p w14:paraId="31EC037A" w14:textId="77777777" w:rsidR="003E5092" w:rsidRPr="00742246" w:rsidRDefault="003E5092" w:rsidP="00286674">
            <w:pPr>
              <w:rPr>
                <w:rFonts w:ascii="Arial" w:hAnsi="Arial" w:cs="Arial"/>
                <w:sz w:val="24"/>
                <w:szCs w:val="24"/>
              </w:rPr>
            </w:pPr>
          </w:p>
        </w:tc>
        <w:tc>
          <w:tcPr>
            <w:tcW w:w="4103" w:type="dxa"/>
            <w:tcBorders>
              <w:top w:val="single" w:sz="4" w:space="0" w:color="auto"/>
              <w:left w:val="single" w:sz="4" w:space="0" w:color="auto"/>
              <w:bottom w:val="single" w:sz="4" w:space="0" w:color="auto"/>
              <w:right w:val="single" w:sz="4" w:space="0" w:color="auto"/>
            </w:tcBorders>
          </w:tcPr>
          <w:p w14:paraId="464E25E7" w14:textId="77777777" w:rsidR="003E5092" w:rsidRPr="00742246" w:rsidRDefault="003E5092" w:rsidP="00286674">
            <w:pPr>
              <w:rPr>
                <w:rFonts w:ascii="Arial" w:hAnsi="Arial" w:cs="Arial"/>
                <w:sz w:val="24"/>
                <w:szCs w:val="24"/>
              </w:rPr>
            </w:pPr>
            <w:r w:rsidRPr="00742246">
              <w:rPr>
                <w:rFonts w:ascii="Arial" w:hAnsi="Arial" w:cs="Arial"/>
                <w:b/>
                <w:bCs/>
                <w:sz w:val="24"/>
                <w:szCs w:val="24"/>
              </w:rPr>
              <w:lastRenderedPageBreak/>
              <w:t>Screen reader</w:t>
            </w:r>
            <w:r w:rsidRPr="00742246">
              <w:rPr>
                <w:rFonts w:ascii="Arial" w:hAnsi="Arial" w:cs="Arial"/>
                <w:sz w:val="24"/>
                <w:szCs w:val="24"/>
              </w:rPr>
              <w:br/>
              <w:t>Screen reader reads the bullet points in the critical information summaries. It also reads a full stop next to “activate a sim” link on the log-in page.</w:t>
            </w:r>
          </w:p>
          <w:p w14:paraId="3F10ECCE" w14:textId="77777777" w:rsidR="003E5092" w:rsidRPr="00742246" w:rsidRDefault="003E5092" w:rsidP="00286674">
            <w:pPr>
              <w:rPr>
                <w:rFonts w:ascii="Arial" w:hAnsi="Arial" w:cs="Arial"/>
                <w:sz w:val="24"/>
                <w:szCs w:val="24"/>
              </w:rPr>
            </w:pPr>
          </w:p>
          <w:p w14:paraId="69584256" w14:textId="6729C7EC" w:rsidR="003E5092" w:rsidRPr="00742246" w:rsidRDefault="006D3300" w:rsidP="007B6084">
            <w:pPr>
              <w:rPr>
                <w:rFonts w:ascii="Arial" w:hAnsi="Arial" w:cs="Arial"/>
                <w:sz w:val="24"/>
                <w:szCs w:val="24"/>
              </w:rPr>
            </w:pPr>
            <w:r w:rsidRPr="00742246">
              <w:rPr>
                <w:rFonts w:ascii="Arial" w:hAnsi="Arial" w:cs="Arial"/>
                <w:sz w:val="24"/>
                <w:szCs w:val="24"/>
              </w:rPr>
              <w:t>Importantly, t</w:t>
            </w:r>
            <w:r w:rsidR="003E5092" w:rsidRPr="00742246">
              <w:rPr>
                <w:rFonts w:ascii="Arial" w:hAnsi="Arial" w:cs="Arial"/>
                <w:sz w:val="24"/>
                <w:szCs w:val="24"/>
              </w:rPr>
              <w:t>here is a red, expandable menu next to “My account” that cannot be selected through the screen reade</w:t>
            </w:r>
            <w:r w:rsidR="005C0BF5" w:rsidRPr="00742246">
              <w:rPr>
                <w:rFonts w:ascii="Arial" w:hAnsi="Arial" w:cs="Arial"/>
                <w:sz w:val="24"/>
                <w:szCs w:val="24"/>
              </w:rPr>
              <w:t xml:space="preserve">r. This menu contains the </w:t>
            </w:r>
            <w:r w:rsidR="003E5092" w:rsidRPr="00742246">
              <w:rPr>
                <w:rFonts w:ascii="Arial" w:hAnsi="Arial" w:cs="Arial"/>
                <w:sz w:val="24"/>
                <w:szCs w:val="24"/>
              </w:rPr>
              <w:t>log-out button</w:t>
            </w:r>
            <w:r w:rsidR="005C0BF5" w:rsidRPr="00742246">
              <w:rPr>
                <w:rFonts w:ascii="Arial" w:hAnsi="Arial" w:cs="Arial"/>
                <w:sz w:val="24"/>
                <w:szCs w:val="24"/>
              </w:rPr>
              <w:t xml:space="preserve">. </w:t>
            </w:r>
            <w:r w:rsidR="007B6084" w:rsidRPr="00742246">
              <w:rPr>
                <w:rFonts w:ascii="Arial" w:hAnsi="Arial" w:cs="Arial"/>
                <w:sz w:val="24"/>
                <w:szCs w:val="24"/>
              </w:rPr>
              <w:t>Hence, u</w:t>
            </w:r>
            <w:r w:rsidR="005C0BF5" w:rsidRPr="00742246">
              <w:rPr>
                <w:rFonts w:ascii="Arial" w:hAnsi="Arial" w:cs="Arial"/>
                <w:sz w:val="24"/>
                <w:szCs w:val="24"/>
              </w:rPr>
              <w:t xml:space="preserve">sers who solely rely on the screen reader would not be able to </w:t>
            </w:r>
            <w:r w:rsidR="007B6084" w:rsidRPr="00742246">
              <w:rPr>
                <w:rFonts w:ascii="Arial" w:hAnsi="Arial" w:cs="Arial"/>
                <w:sz w:val="24"/>
                <w:szCs w:val="24"/>
              </w:rPr>
              <w:t>log out of their own account.</w:t>
            </w:r>
          </w:p>
        </w:tc>
      </w:tr>
      <w:tr w:rsidR="003E5092" w:rsidRPr="00742246" w14:paraId="0CC1EB89"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6660058D" w14:textId="77777777" w:rsidR="003E5092" w:rsidRPr="00742246" w:rsidRDefault="003E5092" w:rsidP="00286674">
            <w:pPr>
              <w:rPr>
                <w:rFonts w:ascii="Arial" w:hAnsi="Arial" w:cs="Arial"/>
                <w:b/>
                <w:bCs/>
                <w:sz w:val="24"/>
                <w:szCs w:val="24"/>
              </w:rPr>
            </w:pPr>
            <w:r w:rsidRPr="00742246">
              <w:rPr>
                <w:rFonts w:ascii="Arial" w:hAnsi="Arial" w:cs="Arial"/>
                <w:b/>
                <w:bCs/>
                <w:sz w:val="24"/>
                <w:szCs w:val="24"/>
              </w:rPr>
              <w:t>Colour Contrast</w:t>
            </w:r>
          </w:p>
        </w:tc>
      </w:tr>
      <w:tr w:rsidR="003E5092" w:rsidRPr="00742246" w14:paraId="7DCC86A8"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06759D2C" w14:textId="77777777" w:rsidR="003E5092" w:rsidRPr="00742246" w:rsidRDefault="003E5092" w:rsidP="00FF45B8">
            <w:pPr>
              <w:pStyle w:val="ListParagraph"/>
              <w:numPr>
                <w:ilvl w:val="0"/>
                <w:numId w:val="8"/>
              </w:numPr>
              <w:rPr>
                <w:rFonts w:ascii="Arial" w:hAnsi="Arial" w:cs="Arial"/>
                <w:sz w:val="24"/>
                <w:szCs w:val="24"/>
              </w:rPr>
            </w:pPr>
            <w:r w:rsidRPr="00742246">
              <w:rPr>
                <w:rFonts w:ascii="Arial" w:hAnsi="Arial" w:cs="Arial"/>
                <w:sz w:val="24"/>
                <w:szCs w:val="24"/>
              </w:rPr>
              <w:t>Contrast of Text</w:t>
            </w:r>
          </w:p>
          <w:p w14:paraId="691B4F83" w14:textId="77777777" w:rsidR="003E5092" w:rsidRPr="00742246" w:rsidRDefault="003E5092" w:rsidP="00FF45B8">
            <w:pPr>
              <w:pStyle w:val="ListParagraph"/>
              <w:numPr>
                <w:ilvl w:val="0"/>
                <w:numId w:val="8"/>
              </w:numPr>
              <w:rPr>
                <w:rFonts w:ascii="Arial" w:hAnsi="Arial" w:cs="Arial"/>
                <w:sz w:val="24"/>
                <w:szCs w:val="24"/>
              </w:rPr>
            </w:pPr>
            <w:r w:rsidRPr="00742246">
              <w:rPr>
                <w:rFonts w:ascii="Arial" w:hAnsi="Arial" w:cs="Arial"/>
                <w:sz w:val="24"/>
                <w:szCs w:val="24"/>
              </w:rPr>
              <w:t>Contrast of Non-Text Content</w:t>
            </w:r>
          </w:p>
          <w:p w14:paraId="57C64D13" w14:textId="77777777" w:rsidR="003E5092" w:rsidRPr="00742246" w:rsidRDefault="003E5092" w:rsidP="00286674">
            <w:pPr>
              <w:rPr>
                <w:rFonts w:ascii="Arial" w:hAnsi="Arial" w:cs="Arial"/>
                <w:sz w:val="24"/>
                <w:szCs w:val="24"/>
              </w:rPr>
            </w:pPr>
          </w:p>
          <w:p w14:paraId="6D87AEBC" w14:textId="77777777" w:rsidR="003E5092" w:rsidRPr="00742246" w:rsidRDefault="003E5092" w:rsidP="00286674">
            <w:pPr>
              <w:rPr>
                <w:rFonts w:ascii="Arial" w:hAnsi="Arial" w:cs="Arial"/>
                <w:sz w:val="24"/>
                <w:szCs w:val="24"/>
              </w:rPr>
            </w:pPr>
            <w:r w:rsidRPr="00742246">
              <w:rPr>
                <w:rFonts w:ascii="Arial" w:hAnsi="Arial" w:cs="Arial"/>
                <w:sz w:val="24"/>
                <w:szCs w:val="24"/>
              </w:rPr>
              <w:t>Contrasting of 14 pt size text must have a minimum ratio of 4.5:1, whilst any text that is larger, bold, or any UI component must have a minimum ratio of 3:1. This enables users with visual difficulties to be better suited to see content on a mobile screen.</w:t>
            </w:r>
          </w:p>
          <w:p w14:paraId="09476487" w14:textId="77777777" w:rsidR="003E5092" w:rsidRPr="00742246" w:rsidRDefault="003E5092" w:rsidP="00286674">
            <w:pPr>
              <w:rPr>
                <w:rFonts w:ascii="Arial" w:hAnsi="Arial" w:cs="Arial"/>
                <w:sz w:val="24"/>
                <w:szCs w:val="24"/>
              </w:rPr>
            </w:pPr>
          </w:p>
          <w:p w14:paraId="12E836D5" w14:textId="77777777" w:rsidR="003E5092" w:rsidRPr="00742246" w:rsidRDefault="003E5092" w:rsidP="00286674">
            <w:pPr>
              <w:rPr>
                <w:rFonts w:ascii="Arial" w:hAnsi="Arial" w:cs="Arial"/>
                <w:sz w:val="24"/>
                <w:szCs w:val="24"/>
              </w:rPr>
            </w:pPr>
            <w:r w:rsidRPr="00742246">
              <w:rPr>
                <w:rFonts w:ascii="Arial" w:hAnsi="Arial" w:cs="Arial"/>
                <w:sz w:val="24"/>
                <w:szCs w:val="24"/>
              </w:rPr>
              <w:t>This is in line with WCAG 2.2 criteria:</w:t>
            </w:r>
          </w:p>
          <w:p w14:paraId="718C4E29" w14:textId="77777777" w:rsidR="003E5092" w:rsidRPr="00742246" w:rsidRDefault="003E5092" w:rsidP="00FF45B8">
            <w:pPr>
              <w:pStyle w:val="ListParagraph"/>
              <w:numPr>
                <w:ilvl w:val="0"/>
                <w:numId w:val="9"/>
              </w:numPr>
              <w:rPr>
                <w:rFonts w:ascii="Arial" w:hAnsi="Arial" w:cs="Arial"/>
                <w:sz w:val="24"/>
                <w:szCs w:val="24"/>
              </w:rPr>
            </w:pPr>
            <w:r w:rsidRPr="00742246">
              <w:rPr>
                <w:rFonts w:ascii="Arial" w:hAnsi="Arial" w:cs="Arial"/>
                <w:sz w:val="24"/>
                <w:szCs w:val="24"/>
              </w:rPr>
              <w:t>1.4.3 Contrast (Minimum) (Level AA)</w:t>
            </w:r>
          </w:p>
          <w:p w14:paraId="2E9F715C" w14:textId="77777777" w:rsidR="003E5092" w:rsidRPr="00742246" w:rsidRDefault="003E5092" w:rsidP="00FF45B8">
            <w:pPr>
              <w:pStyle w:val="ListParagraph"/>
              <w:numPr>
                <w:ilvl w:val="0"/>
                <w:numId w:val="9"/>
              </w:numPr>
              <w:rPr>
                <w:rFonts w:ascii="Arial" w:hAnsi="Arial" w:cs="Arial"/>
                <w:sz w:val="24"/>
                <w:szCs w:val="24"/>
              </w:rPr>
            </w:pPr>
            <w:r w:rsidRPr="00742246">
              <w:rPr>
                <w:rFonts w:ascii="Arial" w:hAnsi="Arial" w:cs="Arial"/>
                <w:sz w:val="24"/>
                <w:szCs w:val="24"/>
              </w:rPr>
              <w:t>1.4.11 Non-text Contrast (Level AA).</w:t>
            </w:r>
          </w:p>
        </w:tc>
        <w:tc>
          <w:tcPr>
            <w:tcW w:w="2946" w:type="dxa"/>
            <w:tcBorders>
              <w:top w:val="single" w:sz="4" w:space="0" w:color="auto"/>
              <w:left w:val="single" w:sz="4" w:space="0" w:color="auto"/>
              <w:bottom w:val="single" w:sz="4" w:space="0" w:color="auto"/>
              <w:right w:val="single" w:sz="4" w:space="0" w:color="auto"/>
            </w:tcBorders>
            <w:hideMark/>
          </w:tcPr>
          <w:p w14:paraId="35CC90A4" w14:textId="77777777" w:rsidR="003E5092" w:rsidRPr="00742246" w:rsidRDefault="003E5092" w:rsidP="00286674">
            <w:pPr>
              <w:rPr>
                <w:rFonts w:ascii="Arial" w:hAnsi="Arial" w:cs="Arial"/>
                <w:sz w:val="24"/>
                <w:szCs w:val="24"/>
              </w:rPr>
            </w:pPr>
            <w:r w:rsidRPr="00742246">
              <w:rPr>
                <w:rFonts w:ascii="Arial" w:hAnsi="Arial" w:cs="Arial"/>
                <w:b/>
                <w:bCs/>
                <w:sz w:val="24"/>
                <w:szCs w:val="24"/>
                <w:highlight w:val="yellow"/>
              </w:rPr>
              <w:lastRenderedPageBreak/>
              <w:t>YELLOW</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3D5C297" w14:textId="77777777" w:rsidR="003E5092" w:rsidRPr="00742246" w:rsidRDefault="003E5092" w:rsidP="00286674">
            <w:pPr>
              <w:pStyle w:val="NormalWeb"/>
              <w:rPr>
                <w:rFonts w:ascii="Arial" w:hAnsi="Arial" w:cs="Arial"/>
              </w:rPr>
            </w:pPr>
            <w:r w:rsidRPr="00742246">
              <w:rPr>
                <w:rFonts w:ascii="Arial" w:hAnsi="Arial" w:cs="Arial"/>
              </w:rPr>
              <w:t>Value: 4.071:1</w:t>
            </w:r>
            <w:r w:rsidRPr="00742246">
              <w:rPr>
                <w:rFonts w:ascii="Arial" w:hAnsi="Arial" w:cs="Arial"/>
              </w:rPr>
              <w:br/>
              <w:t>Red (#DC1928) text on an off-white (#E8E8E9) background.</w:t>
            </w:r>
            <w:r w:rsidRPr="00742246">
              <w:rPr>
                <w:rFonts w:ascii="Arial" w:hAnsi="Arial" w:cs="Arial"/>
              </w:rPr>
              <w:br/>
            </w:r>
            <w:r w:rsidRPr="00742246">
              <w:rPr>
                <w:rFonts w:ascii="Arial" w:hAnsi="Arial" w:cs="Arial"/>
                <w:noProof/>
                <w14:ligatures w14:val="standardContextual"/>
              </w:rPr>
              <w:drawing>
                <wp:inline distT="0" distB="0" distL="0" distR="0" wp14:anchorId="38F1B194" wp14:editId="3BF525FE">
                  <wp:extent cx="1844299" cy="563940"/>
                  <wp:effectExtent l="0" t="0" r="3810" b="7620"/>
                  <wp:docPr id="748042708" name="Picture 7" descr="Screenshot of texts with improper colour contr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042708" name="Picture 7" descr="Screenshot of texts with improper colour contrast."/>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856174" cy="567571"/>
                          </a:xfrm>
                          <a:prstGeom prst="rect">
                            <a:avLst/>
                          </a:prstGeom>
                        </pic:spPr>
                      </pic:pic>
                    </a:graphicData>
                  </a:graphic>
                </wp:inline>
              </w:drawing>
            </w:r>
          </w:p>
          <w:p w14:paraId="3A96DA9F" w14:textId="3EDB7132" w:rsidR="003E5092" w:rsidRPr="00742246" w:rsidRDefault="003E5092" w:rsidP="00286674">
            <w:pPr>
              <w:pStyle w:val="NormalWeb"/>
              <w:rPr>
                <w:rFonts w:ascii="Arial" w:hAnsi="Arial" w:cs="Arial"/>
              </w:rPr>
            </w:pPr>
            <w:r w:rsidRPr="00742246">
              <w:rPr>
                <w:rFonts w:ascii="Arial" w:hAnsi="Arial" w:cs="Arial"/>
              </w:rPr>
              <w:t>Value: 1.16:1</w:t>
            </w:r>
            <w:r w:rsidRPr="00742246">
              <w:rPr>
                <w:rFonts w:ascii="Arial" w:hAnsi="Arial" w:cs="Arial"/>
              </w:rPr>
              <w:br/>
              <w:t xml:space="preserve">Off-white (#EEEEEE) graphical elements on </w:t>
            </w:r>
            <w:r w:rsidR="002263EA" w:rsidRPr="00742246">
              <w:rPr>
                <w:rFonts w:ascii="Arial" w:hAnsi="Arial" w:cs="Arial"/>
              </w:rPr>
              <w:t>a</w:t>
            </w:r>
            <w:r w:rsidRPr="00742246">
              <w:rPr>
                <w:rFonts w:ascii="Arial" w:hAnsi="Arial" w:cs="Arial"/>
              </w:rPr>
              <w:t xml:space="preserve"> white (#FFFFFF) </w:t>
            </w:r>
            <w:r w:rsidRPr="00742246">
              <w:rPr>
                <w:rFonts w:ascii="Arial" w:hAnsi="Arial" w:cs="Arial"/>
              </w:rPr>
              <w:lastRenderedPageBreak/>
              <w:t>background.</w:t>
            </w:r>
            <w:r w:rsidRPr="00742246">
              <w:rPr>
                <w:rFonts w:ascii="Arial" w:hAnsi="Arial" w:cs="Arial"/>
              </w:rPr>
              <w:br/>
            </w:r>
            <w:r w:rsidRPr="00742246">
              <w:rPr>
                <w:rFonts w:ascii="Arial" w:hAnsi="Arial" w:cs="Arial"/>
                <w:noProof/>
                <w14:ligatures w14:val="standardContextual"/>
              </w:rPr>
              <w:drawing>
                <wp:inline distT="0" distB="0" distL="0" distR="0" wp14:anchorId="5AEEB74B" wp14:editId="5D69B943">
                  <wp:extent cx="2134892" cy="913072"/>
                  <wp:effectExtent l="0" t="0" r="0" b="1905"/>
                  <wp:docPr id="1510639407" name="Picture 8" descr="Screenshot of texts with improper colour contr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639407" name="Picture 8" descr="Screenshot of texts with improper colour contrast."/>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140844" cy="915618"/>
                          </a:xfrm>
                          <a:prstGeom prst="rect">
                            <a:avLst/>
                          </a:prstGeom>
                        </pic:spPr>
                      </pic:pic>
                    </a:graphicData>
                  </a:graphic>
                </wp:inline>
              </w:drawing>
            </w:r>
          </w:p>
        </w:tc>
        <w:tc>
          <w:tcPr>
            <w:tcW w:w="4103" w:type="dxa"/>
            <w:tcBorders>
              <w:top w:val="single" w:sz="4" w:space="0" w:color="auto"/>
              <w:left w:val="single" w:sz="4" w:space="0" w:color="auto"/>
              <w:bottom w:val="single" w:sz="4" w:space="0" w:color="auto"/>
              <w:right w:val="single" w:sz="4" w:space="0" w:color="auto"/>
            </w:tcBorders>
          </w:tcPr>
          <w:p w14:paraId="33A937C0" w14:textId="11F5B9E0" w:rsidR="003E5092" w:rsidRPr="00742246" w:rsidRDefault="003E5092" w:rsidP="00286674">
            <w:pPr>
              <w:pStyle w:val="NormalWeb"/>
              <w:spacing w:after="160"/>
              <w:rPr>
                <w:rFonts w:ascii="Arial" w:hAnsi="Arial" w:cs="Arial"/>
                <w:b/>
                <w:bCs/>
                <w:color w:val="000000"/>
              </w:rPr>
            </w:pPr>
            <w:r w:rsidRPr="00742246">
              <w:rPr>
                <w:rFonts w:ascii="Arial" w:hAnsi="Arial" w:cs="Arial"/>
                <w:b/>
                <w:bCs/>
                <w:color w:val="000000"/>
              </w:rPr>
              <w:lastRenderedPageBreak/>
              <w:t>Colour Contrast:</w:t>
            </w:r>
            <w:r w:rsidRPr="00742246">
              <w:rPr>
                <w:rFonts w:ascii="Arial" w:hAnsi="Arial" w:cs="Arial"/>
                <w:b/>
                <w:bCs/>
                <w:color w:val="000000"/>
              </w:rPr>
              <w:br/>
            </w:r>
            <w:r w:rsidRPr="00742246">
              <w:rPr>
                <w:rFonts w:ascii="Arial" w:hAnsi="Arial" w:cs="Arial"/>
                <w:color w:val="000000"/>
              </w:rPr>
              <w:t xml:space="preserve">There are some elements that do meet contrast only by being of a particular size. It would be good to </w:t>
            </w:r>
            <w:r w:rsidR="00875767" w:rsidRPr="00742246">
              <w:rPr>
                <w:rFonts w:ascii="Arial" w:hAnsi="Arial" w:cs="Arial"/>
                <w:color w:val="000000"/>
              </w:rPr>
              <w:t>check that</w:t>
            </w:r>
            <w:r w:rsidRPr="00742246">
              <w:rPr>
                <w:rFonts w:ascii="Arial" w:hAnsi="Arial" w:cs="Arial"/>
                <w:color w:val="000000"/>
              </w:rPr>
              <w:t xml:space="preserve"> the point size is at </w:t>
            </w:r>
            <w:r w:rsidR="00241976" w:rsidRPr="00742246">
              <w:rPr>
                <w:rFonts w:ascii="Arial" w:hAnsi="Arial" w:cs="Arial"/>
                <w:color w:val="000000"/>
              </w:rPr>
              <w:t>the required</w:t>
            </w:r>
            <w:r w:rsidRPr="00742246">
              <w:rPr>
                <w:rFonts w:ascii="Arial" w:hAnsi="Arial" w:cs="Arial"/>
                <w:color w:val="000000"/>
              </w:rPr>
              <w:t xml:space="preserve"> level.</w:t>
            </w:r>
            <w:r w:rsidR="00241976" w:rsidRPr="00742246">
              <w:rPr>
                <w:rFonts w:ascii="Arial" w:hAnsi="Arial" w:cs="Arial"/>
                <w:color w:val="000000"/>
              </w:rPr>
              <w:t xml:space="preserve"> </w:t>
            </w:r>
            <w:r w:rsidR="00875767" w:rsidRPr="00742246">
              <w:rPr>
                <w:rFonts w:ascii="Arial" w:hAnsi="Arial" w:cs="Arial"/>
                <w:color w:val="000000"/>
              </w:rPr>
              <w:t>Nonetheless. best</w:t>
            </w:r>
            <w:r w:rsidR="00241976" w:rsidRPr="00742246">
              <w:rPr>
                <w:rFonts w:ascii="Arial" w:hAnsi="Arial" w:cs="Arial"/>
                <w:color w:val="000000"/>
              </w:rPr>
              <w:t xml:space="preserve"> practice would be to ensure that colour contrast meets compliance standards</w:t>
            </w:r>
            <w:r w:rsidR="00875767" w:rsidRPr="00742246">
              <w:rPr>
                <w:rFonts w:ascii="Arial" w:hAnsi="Arial" w:cs="Arial"/>
                <w:color w:val="000000"/>
              </w:rPr>
              <w:t xml:space="preserve"> regardless of point size.</w:t>
            </w:r>
          </w:p>
        </w:tc>
      </w:tr>
      <w:tr w:rsidR="003E5092" w:rsidRPr="00742246" w14:paraId="5E1A6184"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2A56C6EE" w14:textId="77777777" w:rsidR="003E5092" w:rsidRPr="00742246" w:rsidRDefault="003E5092" w:rsidP="00286674">
            <w:pPr>
              <w:rPr>
                <w:rFonts w:ascii="Arial" w:hAnsi="Arial" w:cs="Arial"/>
                <w:b/>
                <w:bCs/>
                <w:sz w:val="24"/>
                <w:szCs w:val="24"/>
              </w:rPr>
            </w:pPr>
            <w:r w:rsidRPr="00742246">
              <w:rPr>
                <w:rFonts w:ascii="Arial" w:hAnsi="Arial" w:cs="Arial"/>
                <w:b/>
                <w:bCs/>
                <w:sz w:val="24"/>
                <w:szCs w:val="24"/>
              </w:rPr>
              <w:t>Universal Accessible Settings</w:t>
            </w:r>
          </w:p>
        </w:tc>
      </w:tr>
      <w:tr w:rsidR="003E5092" w:rsidRPr="00742246" w14:paraId="02A1D66A"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351BE29D" w14:textId="77777777" w:rsidR="003E5092" w:rsidRPr="00742246" w:rsidRDefault="003E5092" w:rsidP="00FF45B8">
            <w:pPr>
              <w:pStyle w:val="ListParagraph"/>
              <w:numPr>
                <w:ilvl w:val="0"/>
                <w:numId w:val="4"/>
              </w:numPr>
              <w:rPr>
                <w:rFonts w:ascii="Arial" w:hAnsi="Arial" w:cs="Arial"/>
                <w:sz w:val="24"/>
                <w:szCs w:val="24"/>
              </w:rPr>
            </w:pPr>
            <w:r w:rsidRPr="00742246">
              <w:rPr>
                <w:rFonts w:ascii="Arial" w:hAnsi="Arial" w:cs="Arial"/>
                <w:sz w:val="24"/>
                <w:szCs w:val="24"/>
              </w:rPr>
              <w:t>Orientation</w:t>
            </w:r>
          </w:p>
          <w:p w14:paraId="09D17CD3" w14:textId="77777777" w:rsidR="003E5092" w:rsidRPr="00742246" w:rsidRDefault="003E5092" w:rsidP="00FF45B8">
            <w:pPr>
              <w:pStyle w:val="ListParagraph"/>
              <w:numPr>
                <w:ilvl w:val="0"/>
                <w:numId w:val="4"/>
              </w:numPr>
              <w:rPr>
                <w:rFonts w:ascii="Arial" w:hAnsi="Arial" w:cs="Arial"/>
                <w:sz w:val="24"/>
                <w:szCs w:val="24"/>
              </w:rPr>
            </w:pPr>
            <w:r w:rsidRPr="00742246">
              <w:rPr>
                <w:rFonts w:ascii="Arial" w:hAnsi="Arial" w:cs="Arial"/>
                <w:sz w:val="24"/>
                <w:szCs w:val="24"/>
              </w:rPr>
              <w:t>Resize Text</w:t>
            </w:r>
          </w:p>
          <w:p w14:paraId="44AE71AF" w14:textId="77777777" w:rsidR="003E5092" w:rsidRPr="00742246" w:rsidRDefault="003E5092" w:rsidP="00FF45B8">
            <w:pPr>
              <w:pStyle w:val="ListParagraph"/>
              <w:numPr>
                <w:ilvl w:val="0"/>
                <w:numId w:val="4"/>
              </w:numPr>
              <w:rPr>
                <w:rFonts w:ascii="Arial" w:hAnsi="Arial" w:cs="Arial"/>
                <w:sz w:val="24"/>
                <w:szCs w:val="24"/>
              </w:rPr>
            </w:pPr>
            <w:r w:rsidRPr="00742246">
              <w:rPr>
                <w:rFonts w:ascii="Arial" w:hAnsi="Arial" w:cs="Arial"/>
                <w:sz w:val="24"/>
                <w:szCs w:val="24"/>
              </w:rPr>
              <w:t>Colour Theme</w:t>
            </w:r>
          </w:p>
          <w:p w14:paraId="734C27E7" w14:textId="77777777" w:rsidR="003E5092" w:rsidRPr="00742246" w:rsidRDefault="003E5092" w:rsidP="00286674">
            <w:pPr>
              <w:rPr>
                <w:rFonts w:ascii="Arial" w:hAnsi="Arial" w:cs="Arial"/>
                <w:sz w:val="24"/>
                <w:szCs w:val="24"/>
              </w:rPr>
            </w:pPr>
          </w:p>
          <w:p w14:paraId="4BA3C73F" w14:textId="77777777" w:rsidR="003E5092" w:rsidRPr="00742246" w:rsidRDefault="003E5092" w:rsidP="00286674">
            <w:pPr>
              <w:rPr>
                <w:rFonts w:ascii="Arial" w:hAnsi="Arial" w:cs="Arial"/>
                <w:sz w:val="24"/>
                <w:szCs w:val="24"/>
              </w:rPr>
            </w:pPr>
            <w:r w:rsidRPr="00742246">
              <w:rPr>
                <w:rFonts w:ascii="Arial" w:hAnsi="Arial" w:cs="Arial"/>
                <w:sz w:val="24"/>
                <w:szCs w:val="24"/>
              </w:rPr>
              <w:t>The global settings of a mobile phone have accessibility advantages that a service can utilise to allow for ease of access. If these settings are improperly applied on an application’s interface, users may not be able to independently use and navigate through the application’s features.</w:t>
            </w:r>
          </w:p>
          <w:p w14:paraId="651F9F51" w14:textId="77777777" w:rsidR="003E5092" w:rsidRPr="00742246" w:rsidRDefault="003E5092" w:rsidP="00286674">
            <w:pPr>
              <w:rPr>
                <w:rFonts w:ascii="Arial" w:hAnsi="Arial" w:cs="Arial"/>
                <w:sz w:val="24"/>
                <w:szCs w:val="24"/>
              </w:rPr>
            </w:pPr>
          </w:p>
          <w:p w14:paraId="092FC1B1" w14:textId="77777777" w:rsidR="003E5092" w:rsidRPr="00742246" w:rsidRDefault="003E5092" w:rsidP="00286674">
            <w:pPr>
              <w:rPr>
                <w:rFonts w:ascii="Arial" w:hAnsi="Arial" w:cs="Arial"/>
                <w:sz w:val="24"/>
                <w:szCs w:val="24"/>
              </w:rPr>
            </w:pPr>
            <w:r w:rsidRPr="00742246">
              <w:rPr>
                <w:rFonts w:ascii="Arial" w:hAnsi="Arial" w:cs="Arial"/>
                <w:sz w:val="24"/>
                <w:szCs w:val="24"/>
              </w:rPr>
              <w:t>This is in line with WCAG 2.2 criteria:</w:t>
            </w:r>
          </w:p>
          <w:p w14:paraId="08265FEC" w14:textId="77777777" w:rsidR="003E5092" w:rsidRPr="00742246" w:rsidRDefault="003E5092" w:rsidP="00FF45B8">
            <w:pPr>
              <w:pStyle w:val="ListParagraph"/>
              <w:numPr>
                <w:ilvl w:val="0"/>
                <w:numId w:val="9"/>
              </w:numPr>
              <w:rPr>
                <w:rFonts w:ascii="Arial" w:hAnsi="Arial" w:cs="Arial"/>
                <w:sz w:val="24"/>
                <w:szCs w:val="24"/>
              </w:rPr>
            </w:pPr>
            <w:r w:rsidRPr="00742246">
              <w:rPr>
                <w:rFonts w:ascii="Arial" w:hAnsi="Arial" w:cs="Arial"/>
                <w:sz w:val="24"/>
                <w:szCs w:val="24"/>
              </w:rPr>
              <w:t>1.3.4 Orientation (Level AA)</w:t>
            </w:r>
          </w:p>
          <w:p w14:paraId="433A9230" w14:textId="77777777" w:rsidR="003E5092" w:rsidRPr="00742246" w:rsidRDefault="003E5092" w:rsidP="00FF45B8">
            <w:pPr>
              <w:pStyle w:val="ListParagraph"/>
              <w:numPr>
                <w:ilvl w:val="0"/>
                <w:numId w:val="9"/>
              </w:numPr>
              <w:rPr>
                <w:rFonts w:ascii="Arial" w:hAnsi="Arial" w:cs="Arial"/>
                <w:sz w:val="24"/>
                <w:szCs w:val="24"/>
              </w:rPr>
            </w:pPr>
            <w:r w:rsidRPr="00742246">
              <w:rPr>
                <w:rFonts w:ascii="Arial" w:hAnsi="Arial" w:cs="Arial"/>
                <w:sz w:val="24"/>
                <w:szCs w:val="24"/>
              </w:rPr>
              <w:t>1.4.4 Resize Text (Level AA)</w:t>
            </w:r>
          </w:p>
          <w:p w14:paraId="390710C8" w14:textId="77777777" w:rsidR="003E5092" w:rsidRPr="00742246" w:rsidRDefault="003E5092" w:rsidP="00286674">
            <w:pPr>
              <w:pStyle w:val="ListParagraph"/>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5F1B9E39" w14:textId="77777777" w:rsidR="003E5092" w:rsidRPr="00742246" w:rsidRDefault="003E5092" w:rsidP="00286674">
            <w:pPr>
              <w:rPr>
                <w:rFonts w:ascii="Arial" w:hAnsi="Arial" w:cs="Arial"/>
                <w:sz w:val="24"/>
                <w:szCs w:val="24"/>
              </w:rPr>
            </w:pPr>
            <w:r w:rsidRPr="00742246">
              <w:rPr>
                <w:rFonts w:ascii="Arial" w:hAnsi="Arial" w:cs="Arial"/>
                <w:b/>
                <w:bCs/>
                <w:sz w:val="24"/>
                <w:szCs w:val="24"/>
                <w:highlight w:val="yellow"/>
              </w:rPr>
              <w:lastRenderedPageBreak/>
              <w:t>YELLOW</w:t>
            </w:r>
          </w:p>
        </w:tc>
        <w:tc>
          <w:tcPr>
            <w:tcW w:w="4262" w:type="dxa"/>
            <w:tcBorders>
              <w:top w:val="single" w:sz="4" w:space="0" w:color="auto"/>
              <w:left w:val="single" w:sz="4" w:space="0" w:color="auto"/>
              <w:bottom w:val="single" w:sz="4" w:space="0" w:color="auto"/>
              <w:right w:val="single" w:sz="4" w:space="0" w:color="auto"/>
            </w:tcBorders>
          </w:tcPr>
          <w:p w14:paraId="4191DB2E" w14:textId="77777777" w:rsidR="003E5092" w:rsidRPr="00742246" w:rsidRDefault="003E5092" w:rsidP="00286674">
            <w:pPr>
              <w:rPr>
                <w:rFonts w:ascii="Arial" w:hAnsi="Arial" w:cs="Arial"/>
                <w:b/>
                <w:bCs/>
                <w:sz w:val="24"/>
                <w:szCs w:val="24"/>
              </w:rPr>
            </w:pPr>
            <w:r w:rsidRPr="00742246">
              <w:rPr>
                <w:rFonts w:ascii="Arial" w:hAnsi="Arial" w:cs="Arial"/>
                <w:b/>
                <w:bCs/>
                <w:sz w:val="24"/>
                <w:szCs w:val="24"/>
              </w:rPr>
              <w:t>Colour Theme</w:t>
            </w:r>
          </w:p>
          <w:p w14:paraId="139251D3" w14:textId="77777777" w:rsidR="003E5092" w:rsidRPr="00742246" w:rsidRDefault="003E5092" w:rsidP="00286674">
            <w:pPr>
              <w:rPr>
                <w:rFonts w:ascii="Arial" w:hAnsi="Arial" w:cs="Arial"/>
                <w:b/>
                <w:bCs/>
                <w:sz w:val="24"/>
                <w:szCs w:val="24"/>
              </w:rPr>
            </w:pPr>
            <w:r w:rsidRPr="00742246">
              <w:rPr>
                <w:rFonts w:ascii="Arial" w:hAnsi="Arial" w:cs="Arial"/>
                <w:b/>
                <w:bCs/>
                <w:noProof/>
                <w:sz w:val="24"/>
                <w:szCs w:val="24"/>
              </w:rPr>
              <w:drawing>
                <wp:inline distT="0" distB="0" distL="0" distR="0" wp14:anchorId="3577BCFD" wp14:editId="46939742">
                  <wp:extent cx="937648" cy="2083636"/>
                  <wp:effectExtent l="0" t="0" r="0" b="0"/>
                  <wp:docPr id="508479196" name="Picture 9" descr="Screenshot on colour theme in dark 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479196" name="Picture 9" descr="Screenshot on colour theme in dark mod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954349" cy="2120749"/>
                          </a:xfrm>
                          <a:prstGeom prst="rect">
                            <a:avLst/>
                          </a:prstGeom>
                        </pic:spPr>
                      </pic:pic>
                    </a:graphicData>
                  </a:graphic>
                </wp:inline>
              </w:drawing>
            </w:r>
            <w:r w:rsidRPr="00742246">
              <w:rPr>
                <w:rFonts w:ascii="Arial" w:hAnsi="Arial" w:cs="Arial"/>
                <w:b/>
                <w:bCs/>
                <w:sz w:val="24"/>
                <w:szCs w:val="24"/>
              </w:rPr>
              <w:t xml:space="preserve"> </w:t>
            </w:r>
            <w:r w:rsidRPr="00742246">
              <w:rPr>
                <w:rFonts w:ascii="Arial" w:hAnsi="Arial" w:cs="Arial"/>
                <w:b/>
                <w:bCs/>
                <w:noProof/>
                <w:sz w:val="24"/>
                <w:szCs w:val="24"/>
              </w:rPr>
              <w:drawing>
                <wp:inline distT="0" distB="0" distL="0" distR="0" wp14:anchorId="27B4A8F2" wp14:editId="5352623C">
                  <wp:extent cx="937647" cy="2083636"/>
                  <wp:effectExtent l="0" t="0" r="0" b="0"/>
                  <wp:docPr id="1020031573" name="Picture 10" descr="Screenshot of colour theme in light 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031573" name="Picture 10" descr="Screenshot of colour theme in light mod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946833" cy="2104049"/>
                          </a:xfrm>
                          <a:prstGeom prst="rect">
                            <a:avLst/>
                          </a:prstGeom>
                        </pic:spPr>
                      </pic:pic>
                    </a:graphicData>
                  </a:graphic>
                </wp:inline>
              </w:drawing>
            </w:r>
          </w:p>
        </w:tc>
        <w:tc>
          <w:tcPr>
            <w:tcW w:w="4103" w:type="dxa"/>
            <w:tcBorders>
              <w:top w:val="single" w:sz="4" w:space="0" w:color="auto"/>
              <w:left w:val="single" w:sz="4" w:space="0" w:color="auto"/>
              <w:bottom w:val="single" w:sz="4" w:space="0" w:color="auto"/>
              <w:right w:val="single" w:sz="4" w:space="0" w:color="auto"/>
            </w:tcBorders>
          </w:tcPr>
          <w:p w14:paraId="6F59C485" w14:textId="77777777" w:rsidR="003E5092" w:rsidRPr="00742246" w:rsidRDefault="003E5092" w:rsidP="00286674">
            <w:pPr>
              <w:rPr>
                <w:rFonts w:ascii="Arial" w:hAnsi="Arial" w:cs="Arial"/>
                <w:b/>
                <w:bCs/>
                <w:sz w:val="24"/>
                <w:szCs w:val="24"/>
              </w:rPr>
            </w:pPr>
            <w:r w:rsidRPr="00742246">
              <w:rPr>
                <w:rFonts w:ascii="Arial" w:hAnsi="Arial" w:cs="Arial"/>
                <w:b/>
                <w:bCs/>
                <w:sz w:val="24"/>
                <w:szCs w:val="24"/>
              </w:rPr>
              <w:t>Orientation</w:t>
            </w:r>
          </w:p>
          <w:p w14:paraId="61D51D59" w14:textId="77777777" w:rsidR="003E5092" w:rsidRPr="00742246" w:rsidRDefault="003E5092" w:rsidP="00286674">
            <w:pPr>
              <w:rPr>
                <w:rFonts w:ascii="Arial" w:hAnsi="Arial" w:cs="Arial"/>
                <w:sz w:val="24"/>
                <w:szCs w:val="24"/>
              </w:rPr>
            </w:pPr>
            <w:r w:rsidRPr="00742246">
              <w:rPr>
                <w:rFonts w:ascii="Arial" w:hAnsi="Arial" w:cs="Arial"/>
                <w:sz w:val="24"/>
                <w:szCs w:val="24"/>
              </w:rPr>
              <w:t>The orientation adjusts appropriately between landscape and portrait.</w:t>
            </w:r>
          </w:p>
          <w:p w14:paraId="47D3C310" w14:textId="77777777" w:rsidR="003E5092" w:rsidRPr="00742246" w:rsidRDefault="003E5092" w:rsidP="00286674">
            <w:pPr>
              <w:rPr>
                <w:rFonts w:ascii="Arial" w:hAnsi="Arial" w:cs="Arial"/>
                <w:b/>
                <w:bCs/>
                <w:sz w:val="24"/>
                <w:szCs w:val="24"/>
              </w:rPr>
            </w:pPr>
          </w:p>
          <w:p w14:paraId="21EF0D96" w14:textId="77777777" w:rsidR="003E5092" w:rsidRPr="00742246" w:rsidRDefault="003E5092" w:rsidP="00286674">
            <w:pPr>
              <w:rPr>
                <w:rFonts w:ascii="Arial" w:hAnsi="Arial" w:cs="Arial"/>
                <w:b/>
                <w:bCs/>
                <w:sz w:val="24"/>
                <w:szCs w:val="24"/>
              </w:rPr>
            </w:pPr>
            <w:r w:rsidRPr="00742246">
              <w:rPr>
                <w:rFonts w:ascii="Arial" w:hAnsi="Arial" w:cs="Arial"/>
                <w:b/>
                <w:bCs/>
                <w:sz w:val="24"/>
                <w:szCs w:val="24"/>
              </w:rPr>
              <w:t>Resize Text</w:t>
            </w:r>
          </w:p>
          <w:p w14:paraId="6AE905FC" w14:textId="77777777" w:rsidR="003E5092" w:rsidRPr="00742246" w:rsidRDefault="003E5092" w:rsidP="00286674">
            <w:pPr>
              <w:rPr>
                <w:rFonts w:ascii="Arial" w:hAnsi="Arial" w:cs="Arial"/>
                <w:sz w:val="24"/>
                <w:szCs w:val="24"/>
              </w:rPr>
            </w:pPr>
            <w:r w:rsidRPr="00742246">
              <w:rPr>
                <w:rFonts w:ascii="Arial" w:hAnsi="Arial" w:cs="Arial"/>
                <w:sz w:val="24"/>
                <w:szCs w:val="24"/>
              </w:rPr>
              <w:t>Text resizes appropriately with very little cramping.</w:t>
            </w:r>
          </w:p>
          <w:p w14:paraId="0897943A" w14:textId="77777777" w:rsidR="003E5092" w:rsidRPr="00742246" w:rsidRDefault="003E5092" w:rsidP="00286674">
            <w:pPr>
              <w:rPr>
                <w:rFonts w:ascii="Arial" w:hAnsi="Arial" w:cs="Arial"/>
                <w:b/>
                <w:bCs/>
                <w:sz w:val="24"/>
                <w:szCs w:val="24"/>
              </w:rPr>
            </w:pPr>
          </w:p>
          <w:p w14:paraId="3A1E3C54" w14:textId="77777777" w:rsidR="003E5092" w:rsidRPr="00742246" w:rsidRDefault="003E5092" w:rsidP="00286674">
            <w:pPr>
              <w:rPr>
                <w:rFonts w:ascii="Arial" w:hAnsi="Arial" w:cs="Arial"/>
                <w:b/>
                <w:bCs/>
                <w:sz w:val="24"/>
                <w:szCs w:val="24"/>
              </w:rPr>
            </w:pPr>
            <w:r w:rsidRPr="00742246">
              <w:rPr>
                <w:rFonts w:ascii="Arial" w:hAnsi="Arial" w:cs="Arial"/>
                <w:b/>
                <w:bCs/>
                <w:sz w:val="24"/>
                <w:szCs w:val="24"/>
              </w:rPr>
              <w:t>Colour Theme</w:t>
            </w:r>
          </w:p>
          <w:p w14:paraId="34FD3264" w14:textId="77777777" w:rsidR="003E5092" w:rsidRPr="00742246" w:rsidRDefault="003E5092" w:rsidP="00286674">
            <w:pPr>
              <w:rPr>
                <w:rFonts w:ascii="Arial" w:hAnsi="Arial" w:cs="Arial"/>
                <w:sz w:val="24"/>
                <w:szCs w:val="24"/>
              </w:rPr>
            </w:pPr>
            <w:r w:rsidRPr="00742246">
              <w:rPr>
                <w:rFonts w:ascii="Arial" w:hAnsi="Arial" w:cs="Arial"/>
                <w:sz w:val="24"/>
                <w:szCs w:val="24"/>
              </w:rPr>
              <w:t>Dark mode’s on or off has no discernible differences.</w:t>
            </w:r>
          </w:p>
          <w:p w14:paraId="7082F1EE" w14:textId="77777777" w:rsidR="003E5092" w:rsidRPr="00742246" w:rsidRDefault="003E5092" w:rsidP="00286674">
            <w:pPr>
              <w:rPr>
                <w:rFonts w:ascii="Arial" w:hAnsi="Arial" w:cs="Arial"/>
                <w:b/>
                <w:bCs/>
                <w:sz w:val="24"/>
                <w:szCs w:val="24"/>
              </w:rPr>
            </w:pPr>
          </w:p>
          <w:p w14:paraId="6A881BDD" w14:textId="77777777" w:rsidR="003E5092" w:rsidRPr="00742246" w:rsidRDefault="003E5092" w:rsidP="00286674">
            <w:pPr>
              <w:rPr>
                <w:rFonts w:ascii="Arial" w:hAnsi="Arial" w:cs="Arial"/>
                <w:sz w:val="24"/>
                <w:szCs w:val="24"/>
              </w:rPr>
            </w:pPr>
            <w:r w:rsidRPr="00742246">
              <w:rPr>
                <w:rFonts w:ascii="Arial" w:hAnsi="Arial" w:cs="Arial"/>
                <w:b/>
                <w:bCs/>
                <w:sz w:val="24"/>
                <w:szCs w:val="24"/>
              </w:rPr>
              <w:t>Magnification</w:t>
            </w:r>
            <w:r w:rsidRPr="00742246">
              <w:rPr>
                <w:rFonts w:ascii="Arial" w:hAnsi="Arial" w:cs="Arial"/>
                <w:b/>
                <w:bCs/>
                <w:sz w:val="24"/>
                <w:szCs w:val="24"/>
              </w:rPr>
              <w:br/>
            </w:r>
            <w:proofErr w:type="spellStart"/>
            <w:r w:rsidRPr="00742246">
              <w:rPr>
                <w:rFonts w:ascii="Arial" w:hAnsi="Arial" w:cs="Arial"/>
                <w:sz w:val="24"/>
                <w:szCs w:val="24"/>
              </w:rPr>
              <w:t>Magnification</w:t>
            </w:r>
            <w:proofErr w:type="spellEnd"/>
            <w:r w:rsidRPr="00742246">
              <w:rPr>
                <w:rFonts w:ascii="Arial" w:hAnsi="Arial" w:cs="Arial"/>
                <w:sz w:val="24"/>
                <w:szCs w:val="24"/>
              </w:rPr>
              <w:t xml:space="preserve"> has no issues.</w:t>
            </w:r>
          </w:p>
        </w:tc>
      </w:tr>
      <w:tr w:rsidR="003E5092" w:rsidRPr="00742246" w14:paraId="67D8E6B2"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99FF99"/>
          </w:tcPr>
          <w:p w14:paraId="15AB4DEB" w14:textId="77777777" w:rsidR="003E5092" w:rsidRPr="00742246" w:rsidRDefault="003E5092" w:rsidP="00FF45B8">
            <w:pPr>
              <w:pStyle w:val="ListParagraph"/>
              <w:numPr>
                <w:ilvl w:val="0"/>
                <w:numId w:val="41"/>
              </w:numPr>
              <w:spacing w:line="256" w:lineRule="auto"/>
              <w:rPr>
                <w:rFonts w:ascii="Arial" w:hAnsi="Arial" w:cs="Arial"/>
                <w:b/>
                <w:bCs/>
                <w:sz w:val="24"/>
                <w:szCs w:val="24"/>
              </w:rPr>
            </w:pPr>
            <w:r w:rsidRPr="00742246">
              <w:rPr>
                <w:rFonts w:ascii="Arial" w:hAnsi="Arial" w:cs="Arial"/>
                <w:b/>
                <w:bCs/>
                <w:sz w:val="24"/>
                <w:szCs w:val="24"/>
              </w:rPr>
              <w:t>Cognitive</w:t>
            </w:r>
          </w:p>
        </w:tc>
      </w:tr>
      <w:tr w:rsidR="003E5092" w:rsidRPr="00742246" w14:paraId="1D23D766"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07171F99" w14:textId="77777777" w:rsidR="003E5092" w:rsidRPr="00742246" w:rsidRDefault="003E5092" w:rsidP="00286674">
            <w:pPr>
              <w:rPr>
                <w:rFonts w:ascii="Arial" w:hAnsi="Arial" w:cs="Arial"/>
                <w:b/>
                <w:bCs/>
                <w:sz w:val="24"/>
                <w:szCs w:val="24"/>
              </w:rPr>
            </w:pPr>
            <w:r w:rsidRPr="00742246">
              <w:rPr>
                <w:rFonts w:ascii="Arial" w:hAnsi="Arial" w:cs="Arial"/>
                <w:b/>
                <w:bCs/>
                <w:sz w:val="24"/>
                <w:szCs w:val="24"/>
              </w:rPr>
              <w:t>Language</w:t>
            </w:r>
          </w:p>
        </w:tc>
      </w:tr>
      <w:tr w:rsidR="003E5092" w:rsidRPr="00742246" w14:paraId="05537D65"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030B1AFB" w14:textId="77777777" w:rsidR="003E5092" w:rsidRPr="00742246" w:rsidRDefault="003E5092" w:rsidP="00FF45B8">
            <w:pPr>
              <w:pStyle w:val="ListParagraph"/>
              <w:numPr>
                <w:ilvl w:val="0"/>
                <w:numId w:val="7"/>
              </w:numPr>
              <w:rPr>
                <w:rFonts w:ascii="Arial" w:hAnsi="Arial" w:cs="Arial"/>
                <w:sz w:val="24"/>
                <w:szCs w:val="24"/>
              </w:rPr>
            </w:pPr>
            <w:r w:rsidRPr="00742246">
              <w:rPr>
                <w:rFonts w:ascii="Arial" w:hAnsi="Arial" w:cs="Arial"/>
                <w:sz w:val="24"/>
                <w:szCs w:val="24"/>
              </w:rPr>
              <w:t>Common words</w:t>
            </w:r>
          </w:p>
          <w:p w14:paraId="5C16C821" w14:textId="77777777" w:rsidR="003E5092" w:rsidRPr="00742246" w:rsidRDefault="003E5092" w:rsidP="00FF45B8">
            <w:pPr>
              <w:pStyle w:val="ListParagraph"/>
              <w:numPr>
                <w:ilvl w:val="0"/>
                <w:numId w:val="7"/>
              </w:numPr>
              <w:rPr>
                <w:rFonts w:ascii="Arial" w:hAnsi="Arial" w:cs="Arial"/>
                <w:sz w:val="24"/>
                <w:szCs w:val="24"/>
              </w:rPr>
            </w:pPr>
            <w:r w:rsidRPr="00742246">
              <w:rPr>
                <w:rFonts w:ascii="Arial" w:hAnsi="Arial" w:cs="Arial"/>
                <w:sz w:val="24"/>
                <w:szCs w:val="24"/>
              </w:rPr>
              <w:t>Define words.</w:t>
            </w:r>
          </w:p>
          <w:p w14:paraId="710875A0" w14:textId="77777777" w:rsidR="003E5092" w:rsidRPr="00742246" w:rsidRDefault="003E5092" w:rsidP="00FF45B8">
            <w:pPr>
              <w:pStyle w:val="ListParagraph"/>
              <w:numPr>
                <w:ilvl w:val="0"/>
                <w:numId w:val="7"/>
              </w:numPr>
              <w:rPr>
                <w:rFonts w:ascii="Arial" w:hAnsi="Arial" w:cs="Arial"/>
                <w:sz w:val="24"/>
                <w:szCs w:val="24"/>
              </w:rPr>
            </w:pPr>
            <w:r w:rsidRPr="00742246">
              <w:rPr>
                <w:rFonts w:ascii="Arial" w:hAnsi="Arial" w:cs="Arial"/>
                <w:sz w:val="24"/>
                <w:szCs w:val="24"/>
              </w:rPr>
              <w:t>Simple tense</w:t>
            </w:r>
          </w:p>
          <w:p w14:paraId="6C957196" w14:textId="77777777" w:rsidR="003E5092" w:rsidRPr="00742246" w:rsidRDefault="003E5092" w:rsidP="00FF45B8">
            <w:pPr>
              <w:pStyle w:val="ListParagraph"/>
              <w:numPr>
                <w:ilvl w:val="0"/>
                <w:numId w:val="7"/>
              </w:numPr>
              <w:rPr>
                <w:rFonts w:ascii="Arial" w:hAnsi="Arial" w:cs="Arial"/>
                <w:sz w:val="24"/>
                <w:szCs w:val="24"/>
              </w:rPr>
            </w:pPr>
            <w:r w:rsidRPr="00742246">
              <w:rPr>
                <w:rFonts w:ascii="Arial" w:hAnsi="Arial" w:cs="Arial"/>
                <w:sz w:val="24"/>
                <w:szCs w:val="24"/>
              </w:rPr>
              <w:t>Literal language</w:t>
            </w:r>
          </w:p>
          <w:p w14:paraId="3C336813" w14:textId="77777777" w:rsidR="003E5092" w:rsidRPr="00742246" w:rsidRDefault="003E5092" w:rsidP="00FF45B8">
            <w:pPr>
              <w:pStyle w:val="ListParagraph"/>
              <w:numPr>
                <w:ilvl w:val="0"/>
                <w:numId w:val="7"/>
              </w:numPr>
              <w:rPr>
                <w:rFonts w:ascii="Arial" w:hAnsi="Arial" w:cs="Arial"/>
                <w:sz w:val="24"/>
                <w:szCs w:val="24"/>
              </w:rPr>
            </w:pPr>
            <w:r w:rsidRPr="00742246">
              <w:rPr>
                <w:rFonts w:ascii="Arial" w:hAnsi="Arial" w:cs="Arial"/>
                <w:sz w:val="24"/>
                <w:szCs w:val="24"/>
              </w:rPr>
              <w:t>Avoid double negatives.</w:t>
            </w:r>
          </w:p>
          <w:p w14:paraId="1B2C7FFD" w14:textId="77777777" w:rsidR="003E5092" w:rsidRPr="00742246" w:rsidRDefault="003E5092" w:rsidP="00FF45B8">
            <w:pPr>
              <w:pStyle w:val="ListParagraph"/>
              <w:numPr>
                <w:ilvl w:val="0"/>
                <w:numId w:val="7"/>
              </w:numPr>
              <w:rPr>
                <w:rFonts w:ascii="Arial" w:hAnsi="Arial" w:cs="Arial"/>
                <w:sz w:val="24"/>
                <w:szCs w:val="24"/>
              </w:rPr>
            </w:pPr>
            <w:r w:rsidRPr="00742246">
              <w:rPr>
                <w:rFonts w:ascii="Arial" w:hAnsi="Arial" w:cs="Arial"/>
                <w:sz w:val="24"/>
                <w:szCs w:val="24"/>
              </w:rPr>
              <w:t>Nested clauses</w:t>
            </w:r>
          </w:p>
          <w:p w14:paraId="1536D3A5" w14:textId="77777777" w:rsidR="003E5092" w:rsidRPr="00742246" w:rsidRDefault="003E5092" w:rsidP="00286674">
            <w:pPr>
              <w:rPr>
                <w:rFonts w:ascii="Arial" w:hAnsi="Arial" w:cs="Arial"/>
                <w:sz w:val="24"/>
                <w:szCs w:val="24"/>
              </w:rPr>
            </w:pPr>
          </w:p>
          <w:p w14:paraId="73622666" w14:textId="77777777" w:rsidR="003E5092" w:rsidRPr="00742246" w:rsidRDefault="003E5092" w:rsidP="00286674">
            <w:pPr>
              <w:rPr>
                <w:rFonts w:ascii="Arial" w:hAnsi="Arial" w:cs="Arial"/>
                <w:sz w:val="24"/>
                <w:szCs w:val="24"/>
              </w:rPr>
            </w:pPr>
            <w:r w:rsidRPr="00742246">
              <w:rPr>
                <w:rFonts w:ascii="Arial" w:hAnsi="Arial" w:cs="Arial"/>
                <w:sz w:val="24"/>
                <w:szCs w:val="24"/>
              </w:rPr>
              <w:t>Language used by providers should be targeted towards the lower secondary education level to accommodate for diverse reading levels and intellectual disabilities.</w:t>
            </w:r>
          </w:p>
          <w:p w14:paraId="1767FF82" w14:textId="77777777" w:rsidR="003E5092" w:rsidRPr="00742246" w:rsidRDefault="003E5092" w:rsidP="00286674">
            <w:pPr>
              <w:rPr>
                <w:rFonts w:ascii="Arial" w:hAnsi="Arial" w:cs="Arial"/>
                <w:sz w:val="24"/>
                <w:szCs w:val="24"/>
              </w:rPr>
            </w:pPr>
          </w:p>
          <w:p w14:paraId="0BC1D9CC" w14:textId="77777777" w:rsidR="003E5092" w:rsidRPr="00742246" w:rsidRDefault="003E5092" w:rsidP="00286674">
            <w:pPr>
              <w:rPr>
                <w:rFonts w:ascii="Arial" w:hAnsi="Arial" w:cs="Arial"/>
                <w:sz w:val="24"/>
                <w:szCs w:val="24"/>
              </w:rPr>
            </w:pPr>
            <w:r w:rsidRPr="00742246">
              <w:rPr>
                <w:rFonts w:ascii="Arial" w:hAnsi="Arial" w:cs="Arial"/>
                <w:sz w:val="24"/>
                <w:szCs w:val="24"/>
              </w:rPr>
              <w:t>This is in line with WCAG 2.2 criteria:</w:t>
            </w:r>
          </w:p>
          <w:p w14:paraId="26CD2A19" w14:textId="77777777" w:rsidR="003E5092" w:rsidRPr="00742246" w:rsidRDefault="003E5092" w:rsidP="00FF45B8">
            <w:pPr>
              <w:pStyle w:val="ListParagraph"/>
              <w:numPr>
                <w:ilvl w:val="0"/>
                <w:numId w:val="9"/>
              </w:numPr>
              <w:rPr>
                <w:rFonts w:ascii="Arial" w:hAnsi="Arial" w:cs="Arial"/>
                <w:sz w:val="24"/>
                <w:szCs w:val="24"/>
              </w:rPr>
            </w:pPr>
            <w:r w:rsidRPr="00742246">
              <w:rPr>
                <w:rFonts w:ascii="Arial" w:hAnsi="Arial" w:cs="Arial"/>
                <w:sz w:val="24"/>
                <w:szCs w:val="24"/>
              </w:rPr>
              <w:t>3.1.5 Reading Level (Level AAA)</w:t>
            </w:r>
          </w:p>
          <w:p w14:paraId="27D4C365" w14:textId="77777777" w:rsidR="003E5092" w:rsidRPr="00742246" w:rsidRDefault="003E5092" w:rsidP="00286674">
            <w:pPr>
              <w:rPr>
                <w:rFonts w:ascii="Arial" w:hAnsi="Arial" w:cs="Arial"/>
                <w:sz w:val="24"/>
                <w:szCs w:val="24"/>
              </w:rPr>
            </w:pPr>
          </w:p>
          <w:p w14:paraId="2858CA04" w14:textId="77777777" w:rsidR="003E5092" w:rsidRPr="00742246" w:rsidRDefault="003E5092" w:rsidP="00286674">
            <w:pPr>
              <w:rPr>
                <w:rFonts w:ascii="Arial" w:hAnsi="Arial" w:cs="Arial"/>
                <w:sz w:val="24"/>
                <w:szCs w:val="24"/>
              </w:rPr>
            </w:pPr>
          </w:p>
          <w:p w14:paraId="714ACA80" w14:textId="77777777" w:rsidR="003E5092" w:rsidRPr="00742246" w:rsidRDefault="003E5092" w:rsidP="00286674">
            <w:pPr>
              <w:rPr>
                <w:rFonts w:ascii="Arial" w:hAnsi="Arial" w:cs="Arial"/>
                <w:sz w:val="24"/>
                <w:szCs w:val="24"/>
              </w:rPr>
            </w:pPr>
          </w:p>
          <w:p w14:paraId="5D47828A" w14:textId="77777777" w:rsidR="003E5092" w:rsidRPr="00742246" w:rsidRDefault="003E5092" w:rsidP="00286674">
            <w:pPr>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1B67D3A8" w14:textId="77777777" w:rsidR="003E5092" w:rsidRPr="00742246" w:rsidRDefault="003E5092" w:rsidP="00286674">
            <w:pPr>
              <w:rPr>
                <w:rFonts w:ascii="Arial" w:hAnsi="Arial" w:cs="Arial"/>
                <w:sz w:val="24"/>
                <w:szCs w:val="24"/>
              </w:rPr>
            </w:pPr>
            <w:r w:rsidRPr="00742246">
              <w:rPr>
                <w:rFonts w:ascii="Arial" w:hAnsi="Arial" w:cs="Arial"/>
                <w:b/>
                <w:bCs/>
                <w:sz w:val="24"/>
                <w:szCs w:val="24"/>
                <w:highlight w:val="green"/>
              </w:rPr>
              <w:t>GREEN</w:t>
            </w:r>
          </w:p>
        </w:tc>
        <w:tc>
          <w:tcPr>
            <w:tcW w:w="4262" w:type="dxa"/>
            <w:tcBorders>
              <w:top w:val="single" w:sz="4" w:space="0" w:color="auto"/>
              <w:left w:val="single" w:sz="4" w:space="0" w:color="auto"/>
              <w:bottom w:val="single" w:sz="4" w:space="0" w:color="auto"/>
              <w:right w:val="single" w:sz="4" w:space="0" w:color="auto"/>
            </w:tcBorders>
          </w:tcPr>
          <w:p w14:paraId="792FA09B" w14:textId="77777777" w:rsidR="003E5092" w:rsidRPr="00742246" w:rsidRDefault="003E5092" w:rsidP="00286674">
            <w:pPr>
              <w:rPr>
                <w:rFonts w:ascii="Arial" w:hAnsi="Arial" w:cs="Arial"/>
                <w:sz w:val="24"/>
                <w:szCs w:val="24"/>
              </w:rPr>
            </w:pPr>
          </w:p>
        </w:tc>
        <w:tc>
          <w:tcPr>
            <w:tcW w:w="4103" w:type="dxa"/>
            <w:tcBorders>
              <w:top w:val="single" w:sz="4" w:space="0" w:color="auto"/>
              <w:left w:val="single" w:sz="4" w:space="0" w:color="auto"/>
              <w:bottom w:val="single" w:sz="4" w:space="0" w:color="auto"/>
              <w:right w:val="single" w:sz="4" w:space="0" w:color="auto"/>
            </w:tcBorders>
          </w:tcPr>
          <w:p w14:paraId="33314C93" w14:textId="7FA7068E" w:rsidR="003E5092" w:rsidRPr="00742246" w:rsidRDefault="003E5092" w:rsidP="00286674">
            <w:pPr>
              <w:rPr>
                <w:rFonts w:ascii="Arial" w:hAnsi="Arial" w:cs="Arial"/>
                <w:sz w:val="24"/>
                <w:szCs w:val="24"/>
              </w:rPr>
            </w:pPr>
            <w:r w:rsidRPr="00742246">
              <w:rPr>
                <w:rFonts w:ascii="Arial" w:hAnsi="Arial" w:cs="Arial"/>
                <w:b/>
                <w:bCs/>
                <w:sz w:val="24"/>
                <w:szCs w:val="24"/>
              </w:rPr>
              <w:t>Language</w:t>
            </w:r>
            <w:r w:rsidRPr="00742246">
              <w:rPr>
                <w:rFonts w:ascii="Arial" w:hAnsi="Arial" w:cs="Arial"/>
                <w:b/>
                <w:bCs/>
                <w:sz w:val="24"/>
                <w:szCs w:val="24"/>
              </w:rPr>
              <w:br/>
            </w:r>
            <w:proofErr w:type="spellStart"/>
            <w:r w:rsidRPr="00742246">
              <w:rPr>
                <w:rFonts w:ascii="Arial" w:hAnsi="Arial" w:cs="Arial"/>
                <w:sz w:val="24"/>
                <w:szCs w:val="24"/>
              </w:rPr>
              <w:t>Language</w:t>
            </w:r>
            <w:proofErr w:type="spellEnd"/>
            <w:r w:rsidRPr="00742246">
              <w:rPr>
                <w:rFonts w:ascii="Arial" w:hAnsi="Arial" w:cs="Arial"/>
                <w:sz w:val="24"/>
                <w:szCs w:val="24"/>
              </w:rPr>
              <w:t xml:space="preserve"> is simple, </w:t>
            </w:r>
            <w:r w:rsidR="00130A20" w:rsidRPr="00742246">
              <w:rPr>
                <w:rFonts w:ascii="Arial" w:hAnsi="Arial" w:cs="Arial"/>
                <w:sz w:val="24"/>
                <w:szCs w:val="24"/>
              </w:rPr>
              <w:t>clear,</w:t>
            </w:r>
            <w:r w:rsidRPr="00742246">
              <w:rPr>
                <w:rFonts w:ascii="Arial" w:hAnsi="Arial" w:cs="Arial"/>
                <w:sz w:val="24"/>
                <w:szCs w:val="24"/>
              </w:rPr>
              <w:t xml:space="preserve"> and straight to the point.</w:t>
            </w:r>
          </w:p>
        </w:tc>
      </w:tr>
      <w:tr w:rsidR="003E5092" w:rsidRPr="00742246" w14:paraId="2BA77C56"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6EFE44EF" w14:textId="77777777" w:rsidR="003E5092" w:rsidRPr="00742246" w:rsidRDefault="003E5092" w:rsidP="00286674">
            <w:pPr>
              <w:rPr>
                <w:rFonts w:ascii="Arial" w:hAnsi="Arial" w:cs="Arial"/>
                <w:b/>
                <w:bCs/>
                <w:sz w:val="24"/>
                <w:szCs w:val="24"/>
              </w:rPr>
            </w:pPr>
            <w:r w:rsidRPr="00742246">
              <w:rPr>
                <w:rFonts w:ascii="Arial" w:hAnsi="Arial" w:cs="Arial"/>
                <w:b/>
                <w:bCs/>
                <w:sz w:val="24"/>
                <w:szCs w:val="24"/>
              </w:rPr>
              <w:t>Consistent Page Layout and Navigation</w:t>
            </w:r>
          </w:p>
        </w:tc>
      </w:tr>
      <w:tr w:rsidR="003E5092" w:rsidRPr="00742246" w14:paraId="4FEB8C5F"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34E60EED" w14:textId="77777777" w:rsidR="003E5092" w:rsidRPr="00742246" w:rsidRDefault="003E5092" w:rsidP="00FF45B8">
            <w:pPr>
              <w:pStyle w:val="ListParagraph"/>
              <w:numPr>
                <w:ilvl w:val="0"/>
                <w:numId w:val="8"/>
              </w:numPr>
              <w:spacing w:line="256" w:lineRule="auto"/>
              <w:rPr>
                <w:rFonts w:ascii="Arial" w:hAnsi="Arial" w:cs="Arial"/>
                <w:sz w:val="24"/>
                <w:szCs w:val="24"/>
              </w:rPr>
            </w:pPr>
            <w:r w:rsidRPr="00742246">
              <w:rPr>
                <w:rFonts w:ascii="Arial" w:hAnsi="Arial" w:cs="Arial"/>
                <w:sz w:val="24"/>
                <w:szCs w:val="24"/>
              </w:rPr>
              <w:t>Button Placement</w:t>
            </w:r>
          </w:p>
          <w:p w14:paraId="78D75F1A" w14:textId="77777777" w:rsidR="003E5092" w:rsidRPr="00742246" w:rsidRDefault="003E5092" w:rsidP="00286674">
            <w:pPr>
              <w:rPr>
                <w:rFonts w:ascii="Arial" w:hAnsi="Arial" w:cs="Arial"/>
                <w:sz w:val="24"/>
                <w:szCs w:val="24"/>
              </w:rPr>
            </w:pPr>
          </w:p>
          <w:p w14:paraId="796873CF" w14:textId="77777777" w:rsidR="003E5092" w:rsidRPr="00742246" w:rsidRDefault="003E5092" w:rsidP="00286674">
            <w:pPr>
              <w:rPr>
                <w:rFonts w:ascii="Arial" w:hAnsi="Arial" w:cs="Arial"/>
                <w:sz w:val="24"/>
                <w:szCs w:val="24"/>
              </w:rPr>
            </w:pPr>
            <w:r w:rsidRPr="00742246">
              <w:rPr>
                <w:rFonts w:ascii="Arial" w:hAnsi="Arial" w:cs="Arial"/>
                <w:sz w:val="24"/>
                <w:szCs w:val="24"/>
              </w:rPr>
              <w:lastRenderedPageBreak/>
              <w:t xml:space="preserve">Helps users predict where to look for content and locate it easily if they come across it again. Users who have a cognitive or intellectual disability can all </w:t>
            </w:r>
          </w:p>
          <w:p w14:paraId="372FC6B5" w14:textId="77777777" w:rsidR="003E5092" w:rsidRPr="00742246" w:rsidRDefault="003E5092" w:rsidP="00286674">
            <w:pPr>
              <w:rPr>
                <w:rFonts w:ascii="Arial" w:hAnsi="Arial" w:cs="Arial"/>
                <w:sz w:val="24"/>
                <w:szCs w:val="24"/>
              </w:rPr>
            </w:pPr>
            <w:r w:rsidRPr="00742246">
              <w:rPr>
                <w:rFonts w:ascii="Arial" w:hAnsi="Arial" w:cs="Arial"/>
                <w:sz w:val="24"/>
                <w:szCs w:val="24"/>
              </w:rPr>
              <w:t>benefit from this.</w:t>
            </w:r>
          </w:p>
          <w:p w14:paraId="3EE6E6FE" w14:textId="77777777" w:rsidR="003E5092" w:rsidRPr="00742246" w:rsidRDefault="003E5092" w:rsidP="00286674">
            <w:pPr>
              <w:rPr>
                <w:rFonts w:ascii="Arial" w:hAnsi="Arial" w:cs="Arial"/>
                <w:sz w:val="24"/>
                <w:szCs w:val="24"/>
              </w:rPr>
            </w:pPr>
          </w:p>
          <w:p w14:paraId="3B3884ED" w14:textId="77777777" w:rsidR="003E5092" w:rsidRPr="00742246" w:rsidRDefault="003E5092" w:rsidP="00286674">
            <w:pPr>
              <w:rPr>
                <w:rFonts w:ascii="Arial" w:hAnsi="Arial" w:cs="Arial"/>
                <w:sz w:val="24"/>
                <w:szCs w:val="24"/>
              </w:rPr>
            </w:pPr>
            <w:r w:rsidRPr="00742246">
              <w:rPr>
                <w:rFonts w:ascii="Arial" w:hAnsi="Arial" w:cs="Arial"/>
                <w:sz w:val="24"/>
                <w:szCs w:val="24"/>
              </w:rPr>
              <w:t>This is in line with WCAG 2.2 criteria:</w:t>
            </w:r>
          </w:p>
          <w:p w14:paraId="5D83FFF2" w14:textId="77777777" w:rsidR="003E5092" w:rsidRPr="00742246" w:rsidRDefault="003E5092" w:rsidP="00FF45B8">
            <w:pPr>
              <w:pStyle w:val="ListParagraph"/>
              <w:numPr>
                <w:ilvl w:val="0"/>
                <w:numId w:val="9"/>
              </w:numPr>
              <w:spacing w:line="256" w:lineRule="auto"/>
              <w:rPr>
                <w:rFonts w:ascii="Arial" w:hAnsi="Arial" w:cs="Arial"/>
                <w:sz w:val="24"/>
                <w:szCs w:val="24"/>
              </w:rPr>
            </w:pPr>
            <w:r w:rsidRPr="00742246">
              <w:rPr>
                <w:rFonts w:ascii="Arial" w:hAnsi="Arial" w:cs="Arial"/>
                <w:sz w:val="24"/>
                <w:szCs w:val="24"/>
              </w:rPr>
              <w:t>3.2.3 Consistent Navigation (Level AA)</w:t>
            </w:r>
          </w:p>
          <w:p w14:paraId="2BFECED8" w14:textId="77777777" w:rsidR="003E5092" w:rsidRPr="00742246" w:rsidRDefault="003E5092" w:rsidP="00286674">
            <w:pPr>
              <w:pStyle w:val="ListParagraph"/>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hideMark/>
          </w:tcPr>
          <w:p w14:paraId="6951FC79" w14:textId="77777777" w:rsidR="003E5092" w:rsidRPr="00742246" w:rsidRDefault="003E5092" w:rsidP="00286674">
            <w:pPr>
              <w:rPr>
                <w:rFonts w:ascii="Arial" w:hAnsi="Arial" w:cs="Arial"/>
                <w:sz w:val="24"/>
                <w:szCs w:val="24"/>
              </w:rPr>
            </w:pPr>
            <w:r w:rsidRPr="00742246">
              <w:rPr>
                <w:rFonts w:ascii="Arial" w:hAnsi="Arial" w:cs="Arial"/>
                <w:b/>
                <w:bCs/>
                <w:sz w:val="24"/>
                <w:szCs w:val="24"/>
                <w:highlight w:val="green"/>
              </w:rPr>
              <w:lastRenderedPageBreak/>
              <w:t>GREEN</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94F9D27" w14:textId="77777777" w:rsidR="003E5092" w:rsidRPr="00742246" w:rsidRDefault="003E5092" w:rsidP="00286674">
            <w:pPr>
              <w:pStyle w:val="NormalWeb"/>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6E1FAAE2" w14:textId="7FF32F67" w:rsidR="003E5092" w:rsidRPr="00742246" w:rsidRDefault="00DC5E2B" w:rsidP="00286674">
            <w:pPr>
              <w:rPr>
                <w:rFonts w:ascii="Arial" w:hAnsi="Arial" w:cs="Arial"/>
                <w:sz w:val="24"/>
                <w:szCs w:val="24"/>
              </w:rPr>
            </w:pPr>
            <w:r w:rsidRPr="00742246">
              <w:rPr>
                <w:rFonts w:ascii="Arial" w:hAnsi="Arial" w:cs="Arial"/>
                <w:sz w:val="24"/>
                <w:szCs w:val="24"/>
              </w:rPr>
              <w:t>Content is appropriately laid out</w:t>
            </w:r>
            <w:r w:rsidR="00DF64A3" w:rsidRPr="00742246">
              <w:rPr>
                <w:rFonts w:ascii="Arial" w:hAnsi="Arial" w:cs="Arial"/>
                <w:sz w:val="24"/>
                <w:szCs w:val="24"/>
              </w:rPr>
              <w:t xml:space="preserve"> for efficient and easy navigation.</w:t>
            </w:r>
          </w:p>
        </w:tc>
      </w:tr>
      <w:tr w:rsidR="003E5092" w:rsidRPr="00742246" w14:paraId="1639D913"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9999"/>
          </w:tcPr>
          <w:p w14:paraId="1A75047C" w14:textId="77777777" w:rsidR="003E5092" w:rsidRPr="00742246" w:rsidRDefault="003E5092" w:rsidP="00FF45B8">
            <w:pPr>
              <w:pStyle w:val="ListParagraph"/>
              <w:numPr>
                <w:ilvl w:val="0"/>
                <w:numId w:val="41"/>
              </w:numPr>
              <w:spacing w:line="256" w:lineRule="auto"/>
              <w:rPr>
                <w:rFonts w:ascii="Arial" w:hAnsi="Arial" w:cs="Arial"/>
                <w:b/>
                <w:bCs/>
                <w:sz w:val="24"/>
                <w:szCs w:val="24"/>
              </w:rPr>
            </w:pPr>
            <w:r w:rsidRPr="00742246">
              <w:rPr>
                <w:rFonts w:ascii="Arial" w:hAnsi="Arial" w:cs="Arial"/>
                <w:b/>
                <w:bCs/>
                <w:sz w:val="24"/>
                <w:szCs w:val="24"/>
              </w:rPr>
              <w:t>Mobility</w:t>
            </w:r>
          </w:p>
        </w:tc>
      </w:tr>
      <w:tr w:rsidR="003E5092" w:rsidRPr="00742246" w14:paraId="4E1E186D"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44496114" w14:textId="77777777" w:rsidR="003E5092" w:rsidRPr="00742246" w:rsidRDefault="003E5092" w:rsidP="00286674">
            <w:pPr>
              <w:rPr>
                <w:rFonts w:ascii="Arial" w:hAnsi="Arial" w:cs="Arial"/>
                <w:b/>
                <w:bCs/>
                <w:sz w:val="24"/>
                <w:szCs w:val="24"/>
              </w:rPr>
            </w:pPr>
            <w:r w:rsidRPr="00742246">
              <w:rPr>
                <w:rFonts w:ascii="Arial" w:hAnsi="Arial" w:cs="Arial"/>
                <w:b/>
                <w:bCs/>
                <w:sz w:val="24"/>
                <w:szCs w:val="24"/>
              </w:rPr>
              <w:t>Keyboard Control</w:t>
            </w:r>
          </w:p>
        </w:tc>
      </w:tr>
      <w:tr w:rsidR="003E5092" w:rsidRPr="00742246" w14:paraId="74420CDD"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739BF778" w14:textId="77777777" w:rsidR="003E5092" w:rsidRPr="00742246" w:rsidRDefault="003E5092" w:rsidP="00FF45B8">
            <w:pPr>
              <w:pStyle w:val="ListParagraph"/>
              <w:numPr>
                <w:ilvl w:val="0"/>
                <w:numId w:val="5"/>
              </w:numPr>
              <w:rPr>
                <w:rFonts w:ascii="Arial" w:hAnsi="Arial" w:cs="Arial"/>
                <w:sz w:val="24"/>
                <w:szCs w:val="24"/>
              </w:rPr>
            </w:pPr>
            <w:r w:rsidRPr="00742246">
              <w:rPr>
                <w:rFonts w:ascii="Arial" w:hAnsi="Arial" w:cs="Arial"/>
                <w:sz w:val="24"/>
                <w:szCs w:val="24"/>
              </w:rPr>
              <w:lastRenderedPageBreak/>
              <w:t>Keyboard Accessibility</w:t>
            </w:r>
          </w:p>
          <w:p w14:paraId="4171A9AF" w14:textId="77777777" w:rsidR="003E5092" w:rsidRPr="00742246" w:rsidRDefault="003E5092" w:rsidP="00286674">
            <w:pPr>
              <w:rPr>
                <w:rFonts w:ascii="Arial" w:hAnsi="Arial" w:cs="Arial"/>
                <w:sz w:val="24"/>
                <w:szCs w:val="24"/>
              </w:rPr>
            </w:pPr>
          </w:p>
          <w:p w14:paraId="4087786A" w14:textId="77777777" w:rsidR="003E5092" w:rsidRPr="00742246" w:rsidRDefault="003E5092" w:rsidP="00286674">
            <w:pPr>
              <w:rPr>
                <w:rFonts w:ascii="Arial" w:hAnsi="Arial" w:cs="Arial"/>
                <w:sz w:val="24"/>
                <w:szCs w:val="24"/>
              </w:rPr>
            </w:pPr>
            <w:r w:rsidRPr="00742246">
              <w:rPr>
                <w:rFonts w:ascii="Arial" w:hAnsi="Arial" w:cs="Arial"/>
                <w:sz w:val="24"/>
                <w:szCs w:val="24"/>
              </w:rPr>
              <w:t>Mobile keyboards can be custom tailored to suit the accessibility needs of their user.</w:t>
            </w:r>
          </w:p>
          <w:p w14:paraId="28234C2E" w14:textId="77777777" w:rsidR="003E5092" w:rsidRPr="00742246" w:rsidRDefault="003E5092" w:rsidP="00286674">
            <w:pPr>
              <w:rPr>
                <w:rFonts w:ascii="Arial" w:hAnsi="Arial" w:cs="Arial"/>
                <w:sz w:val="24"/>
                <w:szCs w:val="24"/>
              </w:rPr>
            </w:pPr>
          </w:p>
          <w:p w14:paraId="6D2E5A19" w14:textId="77777777" w:rsidR="003E5092" w:rsidRPr="00742246" w:rsidRDefault="003E5092" w:rsidP="00286674">
            <w:pPr>
              <w:rPr>
                <w:rFonts w:ascii="Arial" w:hAnsi="Arial" w:cs="Arial"/>
                <w:sz w:val="24"/>
                <w:szCs w:val="24"/>
              </w:rPr>
            </w:pPr>
            <w:r w:rsidRPr="00742246">
              <w:rPr>
                <w:rFonts w:ascii="Arial" w:hAnsi="Arial" w:cs="Arial"/>
                <w:sz w:val="24"/>
                <w:szCs w:val="24"/>
              </w:rPr>
              <w:t>This is in line with WCAG 2.2 criteria:</w:t>
            </w:r>
          </w:p>
          <w:p w14:paraId="264365AC" w14:textId="77777777" w:rsidR="003E5092" w:rsidRPr="00742246" w:rsidRDefault="003E5092" w:rsidP="00FF45B8">
            <w:pPr>
              <w:pStyle w:val="ListParagraph"/>
              <w:numPr>
                <w:ilvl w:val="0"/>
                <w:numId w:val="9"/>
              </w:numPr>
              <w:rPr>
                <w:rFonts w:ascii="Arial" w:hAnsi="Arial" w:cs="Arial"/>
                <w:sz w:val="24"/>
                <w:szCs w:val="24"/>
              </w:rPr>
            </w:pPr>
            <w:r w:rsidRPr="00742246">
              <w:rPr>
                <w:rFonts w:ascii="Arial" w:hAnsi="Arial" w:cs="Arial"/>
                <w:sz w:val="24"/>
                <w:szCs w:val="24"/>
              </w:rPr>
              <w:t>2.1.1 Keyboard (Level A)</w:t>
            </w:r>
          </w:p>
          <w:p w14:paraId="02A0433E" w14:textId="77777777" w:rsidR="003E5092" w:rsidRPr="00742246" w:rsidRDefault="003E5092" w:rsidP="00286674">
            <w:pPr>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59404723" w14:textId="77777777" w:rsidR="003E5092" w:rsidRPr="00742246" w:rsidRDefault="003E5092" w:rsidP="00286674">
            <w:pPr>
              <w:rPr>
                <w:rFonts w:ascii="Arial" w:hAnsi="Arial" w:cs="Arial"/>
                <w:sz w:val="24"/>
                <w:szCs w:val="24"/>
              </w:rPr>
            </w:pPr>
            <w:r w:rsidRPr="00742246">
              <w:rPr>
                <w:rFonts w:ascii="Arial" w:hAnsi="Arial" w:cs="Arial"/>
                <w:b/>
                <w:bCs/>
                <w:sz w:val="24"/>
                <w:szCs w:val="24"/>
                <w:highlight w:val="yellow"/>
              </w:rPr>
              <w:t>YELLOW</w:t>
            </w:r>
          </w:p>
        </w:tc>
        <w:tc>
          <w:tcPr>
            <w:tcW w:w="4262" w:type="dxa"/>
            <w:tcBorders>
              <w:top w:val="single" w:sz="4" w:space="0" w:color="auto"/>
              <w:left w:val="single" w:sz="4" w:space="0" w:color="auto"/>
              <w:bottom w:val="single" w:sz="4" w:space="0" w:color="auto"/>
              <w:right w:val="single" w:sz="4" w:space="0" w:color="auto"/>
            </w:tcBorders>
          </w:tcPr>
          <w:p w14:paraId="11F5EA9A" w14:textId="77777777" w:rsidR="003E5092" w:rsidRPr="00742246" w:rsidRDefault="003E5092" w:rsidP="00286674">
            <w:pPr>
              <w:rPr>
                <w:rFonts w:ascii="Arial" w:hAnsi="Arial" w:cs="Arial"/>
                <w:b/>
                <w:bCs/>
                <w:sz w:val="24"/>
                <w:szCs w:val="24"/>
              </w:rPr>
            </w:pPr>
            <w:r w:rsidRPr="00742246">
              <w:rPr>
                <w:rFonts w:ascii="Arial" w:hAnsi="Arial" w:cs="Arial"/>
                <w:b/>
                <w:bCs/>
                <w:sz w:val="24"/>
                <w:szCs w:val="24"/>
              </w:rPr>
              <w:t>Keyboard</w:t>
            </w:r>
            <w:r w:rsidRPr="00742246">
              <w:rPr>
                <w:rFonts w:ascii="Arial" w:hAnsi="Arial" w:cs="Arial"/>
                <w:b/>
                <w:bCs/>
                <w:sz w:val="24"/>
                <w:szCs w:val="24"/>
              </w:rPr>
              <w:br/>
            </w:r>
            <w:r w:rsidRPr="00742246">
              <w:rPr>
                <w:rFonts w:ascii="Arial" w:hAnsi="Arial" w:cs="Arial"/>
                <w:b/>
                <w:bCs/>
                <w:noProof/>
                <w:sz w:val="24"/>
                <w:szCs w:val="24"/>
              </w:rPr>
              <w:drawing>
                <wp:inline distT="0" distB="0" distL="0" distR="0" wp14:anchorId="27639A80" wp14:editId="4FC8958E">
                  <wp:extent cx="1343065" cy="2672521"/>
                  <wp:effectExtent l="0" t="0" r="0" b="0"/>
                  <wp:docPr id="236732596" name="Picture 17" descr="Screenshot of login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732596" name="Picture 17" descr="Screenshot of login pag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353050" cy="2692390"/>
                          </a:xfrm>
                          <a:prstGeom prst="rect">
                            <a:avLst/>
                          </a:prstGeom>
                        </pic:spPr>
                      </pic:pic>
                    </a:graphicData>
                  </a:graphic>
                </wp:inline>
              </w:drawing>
            </w:r>
          </w:p>
        </w:tc>
        <w:tc>
          <w:tcPr>
            <w:tcW w:w="4103" w:type="dxa"/>
            <w:tcBorders>
              <w:top w:val="single" w:sz="4" w:space="0" w:color="auto"/>
              <w:left w:val="single" w:sz="4" w:space="0" w:color="auto"/>
              <w:bottom w:val="single" w:sz="4" w:space="0" w:color="auto"/>
              <w:right w:val="single" w:sz="4" w:space="0" w:color="auto"/>
            </w:tcBorders>
          </w:tcPr>
          <w:p w14:paraId="2235DB1B" w14:textId="77777777" w:rsidR="003E5092" w:rsidRPr="00742246" w:rsidRDefault="003E5092" w:rsidP="00286674">
            <w:pPr>
              <w:rPr>
                <w:rFonts w:ascii="Arial" w:hAnsi="Arial" w:cs="Arial"/>
                <w:b/>
                <w:bCs/>
                <w:sz w:val="24"/>
                <w:szCs w:val="24"/>
              </w:rPr>
            </w:pPr>
            <w:r w:rsidRPr="00742246">
              <w:rPr>
                <w:rFonts w:ascii="Arial" w:hAnsi="Arial" w:cs="Arial"/>
                <w:b/>
                <w:bCs/>
                <w:sz w:val="24"/>
                <w:szCs w:val="24"/>
              </w:rPr>
              <w:t>Keyboard</w:t>
            </w:r>
          </w:p>
          <w:p w14:paraId="07236764" w14:textId="0A99005A" w:rsidR="003E5092" w:rsidRPr="00742246" w:rsidRDefault="003E5092" w:rsidP="00286674">
            <w:pPr>
              <w:rPr>
                <w:rFonts w:ascii="Arial" w:hAnsi="Arial" w:cs="Arial"/>
                <w:sz w:val="24"/>
                <w:szCs w:val="24"/>
              </w:rPr>
            </w:pPr>
            <w:r w:rsidRPr="00742246">
              <w:rPr>
                <w:rFonts w:ascii="Arial" w:hAnsi="Arial" w:cs="Arial"/>
                <w:sz w:val="24"/>
                <w:szCs w:val="24"/>
              </w:rPr>
              <w:t>The keyboard needs to be requested by the user and is not automatic</w:t>
            </w:r>
            <w:r w:rsidRPr="00742246">
              <w:rPr>
                <w:rFonts w:ascii="Arial" w:hAnsi="Arial" w:cs="Arial"/>
                <w:b/>
                <w:bCs/>
                <w:sz w:val="24"/>
                <w:szCs w:val="24"/>
              </w:rPr>
              <w:t xml:space="preserve">. </w:t>
            </w:r>
            <w:r w:rsidRPr="00742246">
              <w:rPr>
                <w:rFonts w:ascii="Arial" w:hAnsi="Arial" w:cs="Arial"/>
                <w:sz w:val="24"/>
                <w:szCs w:val="24"/>
              </w:rPr>
              <w:t>Although this does not inhibit the user the keyboard functionally</w:t>
            </w:r>
            <w:r w:rsidR="00DF64A3" w:rsidRPr="00742246">
              <w:rPr>
                <w:rFonts w:ascii="Arial" w:hAnsi="Arial" w:cs="Arial"/>
                <w:sz w:val="24"/>
                <w:szCs w:val="24"/>
              </w:rPr>
              <w:t xml:space="preserve">, it would ensure </w:t>
            </w:r>
            <w:r w:rsidR="00042C90" w:rsidRPr="00742246">
              <w:rPr>
                <w:rFonts w:ascii="Arial" w:hAnsi="Arial" w:cs="Arial"/>
                <w:sz w:val="24"/>
                <w:szCs w:val="24"/>
              </w:rPr>
              <w:t>more efficient accessibility by making input field gain automatic keyboard functionality.</w:t>
            </w:r>
          </w:p>
        </w:tc>
      </w:tr>
      <w:tr w:rsidR="003E5092" w:rsidRPr="00742246" w14:paraId="520EBEF4"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24F47A90" w14:textId="77777777" w:rsidR="003E5092" w:rsidRPr="00742246" w:rsidRDefault="003E5092" w:rsidP="00286674">
            <w:pPr>
              <w:rPr>
                <w:rFonts w:ascii="Arial" w:hAnsi="Arial" w:cs="Arial"/>
                <w:b/>
                <w:bCs/>
                <w:sz w:val="24"/>
                <w:szCs w:val="24"/>
              </w:rPr>
            </w:pPr>
            <w:r w:rsidRPr="00742246">
              <w:rPr>
                <w:rFonts w:ascii="Arial" w:hAnsi="Arial" w:cs="Arial"/>
                <w:b/>
                <w:bCs/>
                <w:sz w:val="24"/>
                <w:szCs w:val="24"/>
              </w:rPr>
              <w:t>Voice Control Capability</w:t>
            </w:r>
          </w:p>
        </w:tc>
      </w:tr>
      <w:tr w:rsidR="003E5092" w:rsidRPr="00742246" w14:paraId="4FE4DF27"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1AC06BE9" w14:textId="77777777" w:rsidR="003E5092" w:rsidRPr="00742246" w:rsidRDefault="003E5092" w:rsidP="00FF45B8">
            <w:pPr>
              <w:pStyle w:val="ListParagraph"/>
              <w:numPr>
                <w:ilvl w:val="0"/>
                <w:numId w:val="5"/>
              </w:numPr>
              <w:rPr>
                <w:rFonts w:ascii="Arial" w:hAnsi="Arial" w:cs="Arial"/>
                <w:sz w:val="24"/>
                <w:szCs w:val="24"/>
              </w:rPr>
            </w:pPr>
            <w:r w:rsidRPr="00742246">
              <w:rPr>
                <w:rFonts w:ascii="Arial" w:hAnsi="Arial" w:cs="Arial"/>
                <w:sz w:val="24"/>
                <w:szCs w:val="24"/>
              </w:rPr>
              <w:t>General navigation and accessibility to buttons, links. and inputs.</w:t>
            </w:r>
          </w:p>
          <w:p w14:paraId="62F8983E" w14:textId="77777777" w:rsidR="003E5092" w:rsidRPr="00742246" w:rsidRDefault="003E5092" w:rsidP="00FF45B8">
            <w:pPr>
              <w:pStyle w:val="ListParagraph"/>
              <w:numPr>
                <w:ilvl w:val="0"/>
                <w:numId w:val="5"/>
              </w:numPr>
              <w:rPr>
                <w:rFonts w:ascii="Arial" w:hAnsi="Arial" w:cs="Arial"/>
                <w:sz w:val="24"/>
                <w:szCs w:val="24"/>
              </w:rPr>
            </w:pPr>
            <w:r w:rsidRPr="00742246">
              <w:rPr>
                <w:rFonts w:ascii="Arial" w:hAnsi="Arial" w:cs="Arial"/>
                <w:sz w:val="24"/>
                <w:szCs w:val="24"/>
              </w:rPr>
              <w:t>Speech-to-text</w:t>
            </w:r>
          </w:p>
          <w:p w14:paraId="75F5711D" w14:textId="77777777" w:rsidR="003E5092" w:rsidRPr="00742246" w:rsidRDefault="003E5092" w:rsidP="00286674">
            <w:pPr>
              <w:rPr>
                <w:rFonts w:ascii="Arial" w:hAnsi="Arial" w:cs="Arial"/>
                <w:sz w:val="24"/>
                <w:szCs w:val="24"/>
              </w:rPr>
            </w:pPr>
          </w:p>
          <w:p w14:paraId="640169A2" w14:textId="77777777" w:rsidR="003E5092" w:rsidRPr="00742246" w:rsidRDefault="003E5092" w:rsidP="00286674">
            <w:pPr>
              <w:rPr>
                <w:rFonts w:ascii="Arial" w:hAnsi="Arial" w:cs="Arial"/>
                <w:sz w:val="24"/>
                <w:szCs w:val="24"/>
              </w:rPr>
            </w:pPr>
            <w:r w:rsidRPr="00742246">
              <w:rPr>
                <w:rFonts w:ascii="Arial" w:hAnsi="Arial" w:cs="Arial"/>
                <w:sz w:val="24"/>
                <w:szCs w:val="24"/>
              </w:rPr>
              <w:t xml:space="preserve">Voice Control supports users with navigating a page and inputting written text within form fields using only their voice. This removes the need for the user to manually type in information through a keyboard. </w:t>
            </w:r>
          </w:p>
          <w:p w14:paraId="253E4EAF" w14:textId="77777777" w:rsidR="003E5092" w:rsidRPr="00742246" w:rsidRDefault="003E5092" w:rsidP="00286674">
            <w:pPr>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625D5974" w14:textId="77777777" w:rsidR="003E5092" w:rsidRPr="00742246" w:rsidRDefault="003E5092" w:rsidP="00286674">
            <w:pPr>
              <w:rPr>
                <w:rFonts w:ascii="Arial" w:hAnsi="Arial" w:cs="Arial"/>
                <w:sz w:val="24"/>
                <w:szCs w:val="24"/>
              </w:rPr>
            </w:pPr>
            <w:r w:rsidRPr="00742246">
              <w:rPr>
                <w:rFonts w:ascii="Arial" w:hAnsi="Arial" w:cs="Arial"/>
                <w:b/>
                <w:bCs/>
                <w:sz w:val="24"/>
                <w:szCs w:val="24"/>
                <w:highlight w:val="yellow"/>
              </w:rPr>
              <w:lastRenderedPageBreak/>
              <w:t>YELLOW</w:t>
            </w:r>
          </w:p>
        </w:tc>
        <w:tc>
          <w:tcPr>
            <w:tcW w:w="4262" w:type="dxa"/>
            <w:tcBorders>
              <w:top w:val="single" w:sz="4" w:space="0" w:color="auto"/>
              <w:left w:val="single" w:sz="4" w:space="0" w:color="auto"/>
              <w:bottom w:val="single" w:sz="4" w:space="0" w:color="auto"/>
              <w:right w:val="single" w:sz="4" w:space="0" w:color="auto"/>
            </w:tcBorders>
          </w:tcPr>
          <w:p w14:paraId="323D94BA" w14:textId="77777777" w:rsidR="003E5092" w:rsidRPr="00742246" w:rsidRDefault="003E5092" w:rsidP="00286674">
            <w:pPr>
              <w:rPr>
                <w:rFonts w:ascii="Arial" w:hAnsi="Arial" w:cs="Arial"/>
                <w:b/>
                <w:bCs/>
                <w:sz w:val="24"/>
                <w:szCs w:val="24"/>
              </w:rPr>
            </w:pPr>
            <w:r w:rsidRPr="00742246">
              <w:rPr>
                <w:rFonts w:ascii="Arial" w:hAnsi="Arial" w:cs="Arial"/>
                <w:b/>
                <w:bCs/>
                <w:sz w:val="24"/>
                <w:szCs w:val="24"/>
              </w:rPr>
              <w:t>Misnamed Labels</w:t>
            </w:r>
          </w:p>
          <w:p w14:paraId="7F7F7863" w14:textId="77777777" w:rsidR="003E5092" w:rsidRPr="00742246" w:rsidRDefault="003E5092" w:rsidP="00286674">
            <w:pPr>
              <w:rPr>
                <w:rFonts w:ascii="Arial" w:hAnsi="Arial" w:cs="Arial"/>
                <w:b/>
                <w:bCs/>
                <w:sz w:val="24"/>
                <w:szCs w:val="24"/>
              </w:rPr>
            </w:pPr>
            <w:r w:rsidRPr="00742246">
              <w:rPr>
                <w:rFonts w:ascii="Arial" w:hAnsi="Arial" w:cs="Arial"/>
                <w:b/>
                <w:bCs/>
                <w:noProof/>
                <w:sz w:val="24"/>
                <w:szCs w:val="24"/>
              </w:rPr>
              <w:lastRenderedPageBreak/>
              <w:drawing>
                <wp:inline distT="0" distB="0" distL="0" distR="0" wp14:anchorId="0EC7DBD7" wp14:editId="0CECF1E7">
                  <wp:extent cx="1125123" cy="2500243"/>
                  <wp:effectExtent l="0" t="0" r="0" b="0"/>
                  <wp:docPr id="172145313" name="Picture 11" descr="Screenshot of misnamed lab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45313" name="Picture 11" descr="Screenshot of misnamed labels."/>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143774" cy="2541689"/>
                          </a:xfrm>
                          <a:prstGeom prst="rect">
                            <a:avLst/>
                          </a:prstGeom>
                        </pic:spPr>
                      </pic:pic>
                    </a:graphicData>
                  </a:graphic>
                </wp:inline>
              </w:drawing>
            </w:r>
          </w:p>
          <w:p w14:paraId="583A5F7B" w14:textId="77777777" w:rsidR="003E5092" w:rsidRPr="00742246" w:rsidRDefault="003E5092" w:rsidP="00286674">
            <w:pPr>
              <w:rPr>
                <w:rFonts w:ascii="Arial" w:hAnsi="Arial" w:cs="Arial"/>
                <w:b/>
                <w:bCs/>
                <w:sz w:val="24"/>
                <w:szCs w:val="24"/>
              </w:rPr>
            </w:pPr>
            <w:r w:rsidRPr="00742246">
              <w:rPr>
                <w:rFonts w:ascii="Arial" w:hAnsi="Arial" w:cs="Arial"/>
                <w:b/>
                <w:bCs/>
                <w:sz w:val="24"/>
                <w:szCs w:val="24"/>
              </w:rPr>
              <w:t>Double up labels</w:t>
            </w:r>
          </w:p>
          <w:p w14:paraId="526DD2B7" w14:textId="77777777" w:rsidR="003E5092" w:rsidRPr="00742246" w:rsidRDefault="003E5092" w:rsidP="00286674">
            <w:pPr>
              <w:rPr>
                <w:rFonts w:ascii="Arial" w:hAnsi="Arial" w:cs="Arial"/>
                <w:b/>
                <w:bCs/>
                <w:sz w:val="24"/>
                <w:szCs w:val="24"/>
              </w:rPr>
            </w:pPr>
            <w:r w:rsidRPr="00742246">
              <w:rPr>
                <w:rFonts w:ascii="Arial" w:hAnsi="Arial" w:cs="Arial"/>
                <w:b/>
                <w:bCs/>
                <w:noProof/>
                <w:sz w:val="24"/>
                <w:szCs w:val="24"/>
              </w:rPr>
              <w:drawing>
                <wp:inline distT="0" distB="0" distL="0" distR="0" wp14:anchorId="2FFC4E4E" wp14:editId="2A5369F4">
                  <wp:extent cx="1111290" cy="2469502"/>
                  <wp:effectExtent l="0" t="0" r="0" b="7620"/>
                  <wp:docPr id="549929235" name="Picture 12" descr="Screenshot of doubled up lab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929235" name="Picture 12" descr="Screenshot of doubled up labels."/>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114617" cy="2476895"/>
                          </a:xfrm>
                          <a:prstGeom prst="rect">
                            <a:avLst/>
                          </a:prstGeom>
                        </pic:spPr>
                      </pic:pic>
                    </a:graphicData>
                  </a:graphic>
                </wp:inline>
              </w:drawing>
            </w:r>
            <w:r w:rsidRPr="00742246">
              <w:rPr>
                <w:rFonts w:ascii="Arial" w:hAnsi="Arial" w:cs="Arial"/>
                <w:b/>
                <w:bCs/>
                <w:sz w:val="24"/>
                <w:szCs w:val="24"/>
              </w:rPr>
              <w:t xml:space="preserve"> </w:t>
            </w:r>
            <w:r w:rsidRPr="00742246">
              <w:rPr>
                <w:rFonts w:ascii="Arial" w:hAnsi="Arial" w:cs="Arial"/>
                <w:b/>
                <w:bCs/>
                <w:noProof/>
                <w:sz w:val="24"/>
                <w:szCs w:val="24"/>
              </w:rPr>
              <w:drawing>
                <wp:inline distT="0" distB="0" distL="0" distR="0" wp14:anchorId="3A51853B" wp14:editId="7C89977E">
                  <wp:extent cx="1113453" cy="2474311"/>
                  <wp:effectExtent l="0" t="0" r="0" b="2540"/>
                  <wp:docPr id="1269570677" name="Picture 13" descr="Screenshot of doubled up lab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570677" name="Picture 13" descr="Screenshot of doubled up labels."/>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120384" cy="2489713"/>
                          </a:xfrm>
                          <a:prstGeom prst="rect">
                            <a:avLst/>
                          </a:prstGeom>
                        </pic:spPr>
                      </pic:pic>
                    </a:graphicData>
                  </a:graphic>
                </wp:inline>
              </w:drawing>
            </w:r>
          </w:p>
          <w:p w14:paraId="5A3998EF" w14:textId="77777777" w:rsidR="003E5092" w:rsidRPr="00742246" w:rsidRDefault="003E5092" w:rsidP="00286674">
            <w:pPr>
              <w:rPr>
                <w:rFonts w:ascii="Arial" w:hAnsi="Arial" w:cs="Arial"/>
                <w:b/>
                <w:bCs/>
                <w:sz w:val="24"/>
                <w:szCs w:val="24"/>
              </w:rPr>
            </w:pPr>
            <w:r w:rsidRPr="00742246">
              <w:rPr>
                <w:rFonts w:ascii="Arial" w:hAnsi="Arial" w:cs="Arial"/>
                <w:b/>
                <w:bCs/>
                <w:sz w:val="24"/>
                <w:szCs w:val="24"/>
              </w:rPr>
              <w:t>Missing &amp; Redundant Labels</w:t>
            </w:r>
          </w:p>
          <w:p w14:paraId="6EACFC96" w14:textId="77777777" w:rsidR="003E5092" w:rsidRPr="00742246" w:rsidRDefault="003E5092" w:rsidP="00286674">
            <w:pPr>
              <w:rPr>
                <w:rFonts w:ascii="Arial" w:hAnsi="Arial" w:cs="Arial"/>
                <w:b/>
                <w:bCs/>
                <w:sz w:val="24"/>
                <w:szCs w:val="24"/>
              </w:rPr>
            </w:pPr>
            <w:r w:rsidRPr="00742246">
              <w:rPr>
                <w:rFonts w:ascii="Arial" w:hAnsi="Arial" w:cs="Arial"/>
                <w:b/>
                <w:bCs/>
                <w:noProof/>
                <w:sz w:val="24"/>
                <w:szCs w:val="24"/>
              </w:rPr>
              <w:lastRenderedPageBreak/>
              <w:drawing>
                <wp:inline distT="0" distB="0" distL="0" distR="0" wp14:anchorId="5C3222F7" wp14:editId="257E6889">
                  <wp:extent cx="1142081" cy="2537927"/>
                  <wp:effectExtent l="0" t="0" r="1270" b="0"/>
                  <wp:docPr id="735095372" name="Picture 14" descr="Screenshot of missing and redundant lab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095372" name="Picture 14" descr="Screenshot of missing and redundant labels."/>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148100" cy="2551302"/>
                          </a:xfrm>
                          <a:prstGeom prst="rect">
                            <a:avLst/>
                          </a:prstGeom>
                        </pic:spPr>
                      </pic:pic>
                    </a:graphicData>
                  </a:graphic>
                </wp:inline>
              </w:drawing>
            </w:r>
            <w:r w:rsidRPr="00742246">
              <w:rPr>
                <w:rFonts w:ascii="Arial" w:hAnsi="Arial" w:cs="Arial"/>
                <w:b/>
                <w:bCs/>
                <w:sz w:val="24"/>
                <w:szCs w:val="24"/>
              </w:rPr>
              <w:t xml:space="preserve"> </w:t>
            </w:r>
            <w:r w:rsidRPr="00742246">
              <w:rPr>
                <w:rFonts w:ascii="Arial" w:hAnsi="Arial" w:cs="Arial"/>
                <w:b/>
                <w:bCs/>
                <w:noProof/>
                <w:sz w:val="24"/>
                <w:szCs w:val="24"/>
              </w:rPr>
              <w:drawing>
                <wp:inline distT="0" distB="0" distL="0" distR="0" wp14:anchorId="2A3C4E6A" wp14:editId="2541DB13">
                  <wp:extent cx="1143519" cy="2541122"/>
                  <wp:effectExtent l="0" t="0" r="0" b="0"/>
                  <wp:docPr id="1439302945" name="Picture 15" descr="Screenshot of missing and redundant lab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302945" name="Picture 15" descr="Screenshot of missing and redundant labels."/>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154812" cy="2566218"/>
                          </a:xfrm>
                          <a:prstGeom prst="rect">
                            <a:avLst/>
                          </a:prstGeom>
                        </pic:spPr>
                      </pic:pic>
                    </a:graphicData>
                  </a:graphic>
                </wp:inline>
              </w:drawing>
            </w:r>
          </w:p>
        </w:tc>
        <w:tc>
          <w:tcPr>
            <w:tcW w:w="4103" w:type="dxa"/>
            <w:tcBorders>
              <w:top w:val="single" w:sz="4" w:space="0" w:color="auto"/>
              <w:left w:val="single" w:sz="4" w:space="0" w:color="auto"/>
              <w:bottom w:val="single" w:sz="4" w:space="0" w:color="auto"/>
              <w:right w:val="single" w:sz="4" w:space="0" w:color="auto"/>
            </w:tcBorders>
          </w:tcPr>
          <w:p w14:paraId="37FAEEDD" w14:textId="635734E1" w:rsidR="00466400" w:rsidRPr="00742246" w:rsidRDefault="00466400" w:rsidP="00466400">
            <w:pPr>
              <w:rPr>
                <w:rFonts w:ascii="Arial" w:hAnsi="Arial" w:cs="Arial"/>
                <w:sz w:val="24"/>
                <w:szCs w:val="24"/>
              </w:rPr>
            </w:pPr>
            <w:r w:rsidRPr="00742246">
              <w:rPr>
                <w:rFonts w:ascii="Arial" w:hAnsi="Arial" w:cs="Arial"/>
                <w:sz w:val="24"/>
                <w:szCs w:val="24"/>
              </w:rPr>
              <w:lastRenderedPageBreak/>
              <w:t>Voice control works well within the website, however, there are many doubled up, misnamed, missing and redundant labels.</w:t>
            </w:r>
          </w:p>
          <w:p w14:paraId="58EB2485" w14:textId="30AA7505" w:rsidR="00466400" w:rsidRPr="00742246" w:rsidRDefault="00466400" w:rsidP="00286674">
            <w:pPr>
              <w:rPr>
                <w:rFonts w:ascii="Arial" w:hAnsi="Arial" w:cs="Arial"/>
                <w:sz w:val="24"/>
                <w:szCs w:val="24"/>
              </w:rPr>
            </w:pPr>
          </w:p>
        </w:tc>
      </w:tr>
      <w:tr w:rsidR="003E5092" w:rsidRPr="00742246" w14:paraId="4BE77BE8"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1A51B708" w14:textId="77777777" w:rsidR="003E5092" w:rsidRPr="00742246" w:rsidRDefault="003E5092" w:rsidP="00286674">
            <w:pPr>
              <w:rPr>
                <w:rFonts w:ascii="Arial" w:hAnsi="Arial" w:cs="Arial"/>
                <w:b/>
                <w:bCs/>
                <w:sz w:val="24"/>
                <w:szCs w:val="24"/>
              </w:rPr>
            </w:pPr>
            <w:r w:rsidRPr="00742246">
              <w:rPr>
                <w:rFonts w:ascii="Arial" w:hAnsi="Arial" w:cs="Arial"/>
                <w:b/>
                <w:bCs/>
                <w:sz w:val="24"/>
                <w:szCs w:val="24"/>
              </w:rPr>
              <w:lastRenderedPageBreak/>
              <w:t>Touch Gestures</w:t>
            </w:r>
          </w:p>
        </w:tc>
      </w:tr>
      <w:tr w:rsidR="003E5092" w:rsidRPr="00742246" w14:paraId="338049C8"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0A89507F" w14:textId="77777777" w:rsidR="003E5092" w:rsidRPr="00742246" w:rsidRDefault="003E5092" w:rsidP="00FF45B8">
            <w:pPr>
              <w:pStyle w:val="ListParagraph"/>
              <w:numPr>
                <w:ilvl w:val="0"/>
                <w:numId w:val="4"/>
              </w:numPr>
              <w:spacing w:after="160"/>
              <w:rPr>
                <w:rFonts w:ascii="Arial" w:hAnsi="Arial" w:cs="Arial"/>
                <w:sz w:val="24"/>
                <w:szCs w:val="24"/>
              </w:rPr>
            </w:pPr>
            <w:r w:rsidRPr="00742246">
              <w:rPr>
                <w:rFonts w:ascii="Arial" w:hAnsi="Arial" w:cs="Arial"/>
                <w:sz w:val="24"/>
                <w:szCs w:val="24"/>
              </w:rPr>
              <w:t>Target Size</w:t>
            </w:r>
          </w:p>
          <w:p w14:paraId="50E1CA1D" w14:textId="77777777" w:rsidR="003E5092" w:rsidRPr="00742246" w:rsidRDefault="003E5092" w:rsidP="00286674">
            <w:pPr>
              <w:pStyle w:val="ListParagraph"/>
              <w:spacing w:after="160"/>
              <w:rPr>
                <w:rFonts w:ascii="Arial" w:hAnsi="Arial" w:cs="Arial"/>
                <w:sz w:val="24"/>
                <w:szCs w:val="24"/>
              </w:rPr>
            </w:pPr>
          </w:p>
          <w:p w14:paraId="01139A4C" w14:textId="77777777" w:rsidR="003E5092" w:rsidRPr="00742246" w:rsidRDefault="003E5092" w:rsidP="00286674">
            <w:pPr>
              <w:rPr>
                <w:rFonts w:ascii="Arial" w:hAnsi="Arial" w:cs="Arial"/>
                <w:sz w:val="24"/>
                <w:szCs w:val="24"/>
              </w:rPr>
            </w:pPr>
            <w:r w:rsidRPr="00742246">
              <w:rPr>
                <w:rFonts w:ascii="Arial" w:hAnsi="Arial" w:cs="Arial"/>
                <w:sz w:val="24"/>
                <w:szCs w:val="24"/>
              </w:rPr>
              <w:t>Any interactive element must have a large target size so strain and misinputs can be avoided. Users who might experience difficulties activating a small target due to hand tremors, poor dexterity, or other issues</w:t>
            </w:r>
          </w:p>
          <w:p w14:paraId="68130E54" w14:textId="77777777" w:rsidR="003E5092" w:rsidRPr="00742246" w:rsidRDefault="003E5092" w:rsidP="00286674">
            <w:pPr>
              <w:rPr>
                <w:rFonts w:ascii="Arial" w:hAnsi="Arial" w:cs="Arial"/>
                <w:sz w:val="24"/>
                <w:szCs w:val="24"/>
              </w:rPr>
            </w:pPr>
          </w:p>
          <w:p w14:paraId="3E19999D" w14:textId="77777777" w:rsidR="003E5092" w:rsidRPr="00742246" w:rsidRDefault="003E5092" w:rsidP="00286674">
            <w:pPr>
              <w:rPr>
                <w:rFonts w:ascii="Arial" w:hAnsi="Arial" w:cs="Arial"/>
                <w:sz w:val="24"/>
                <w:szCs w:val="24"/>
              </w:rPr>
            </w:pPr>
            <w:r w:rsidRPr="00742246">
              <w:rPr>
                <w:rFonts w:ascii="Arial" w:hAnsi="Arial" w:cs="Arial"/>
                <w:sz w:val="24"/>
                <w:szCs w:val="24"/>
              </w:rPr>
              <w:t>This is in line with WCAG 2.2 criteria:</w:t>
            </w:r>
          </w:p>
          <w:p w14:paraId="1941A00E" w14:textId="77777777" w:rsidR="003E5092" w:rsidRPr="00742246" w:rsidRDefault="003E5092" w:rsidP="00FF45B8">
            <w:pPr>
              <w:pStyle w:val="ListParagraph"/>
              <w:numPr>
                <w:ilvl w:val="0"/>
                <w:numId w:val="9"/>
              </w:numPr>
              <w:rPr>
                <w:rFonts w:ascii="Arial" w:hAnsi="Arial" w:cs="Arial"/>
                <w:sz w:val="24"/>
                <w:szCs w:val="24"/>
              </w:rPr>
            </w:pPr>
            <w:r w:rsidRPr="00742246">
              <w:rPr>
                <w:rFonts w:ascii="Arial" w:hAnsi="Arial" w:cs="Arial"/>
                <w:sz w:val="24"/>
                <w:szCs w:val="24"/>
              </w:rPr>
              <w:lastRenderedPageBreak/>
              <w:t>2.5.8 Target Size (Minimum) (Level AA)</w:t>
            </w:r>
          </w:p>
          <w:p w14:paraId="03C2901D" w14:textId="7B95ED09" w:rsidR="00466400" w:rsidRPr="00742246" w:rsidRDefault="00466400" w:rsidP="00466400">
            <w:pPr>
              <w:pStyle w:val="ListParagraph"/>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5A1F59D6" w14:textId="77777777" w:rsidR="003E5092" w:rsidRPr="00742246" w:rsidRDefault="003E5092" w:rsidP="00286674">
            <w:pPr>
              <w:rPr>
                <w:rFonts w:ascii="Arial" w:hAnsi="Arial" w:cs="Arial"/>
                <w:sz w:val="24"/>
                <w:szCs w:val="24"/>
              </w:rPr>
            </w:pPr>
            <w:r w:rsidRPr="00742246">
              <w:rPr>
                <w:rFonts w:ascii="Arial" w:hAnsi="Arial" w:cs="Arial"/>
                <w:b/>
                <w:bCs/>
                <w:sz w:val="24"/>
                <w:szCs w:val="24"/>
                <w:highlight w:val="green"/>
              </w:rPr>
              <w:lastRenderedPageBreak/>
              <w:t>GREEN</w:t>
            </w:r>
          </w:p>
        </w:tc>
        <w:tc>
          <w:tcPr>
            <w:tcW w:w="4262" w:type="dxa"/>
            <w:tcBorders>
              <w:top w:val="single" w:sz="4" w:space="0" w:color="auto"/>
              <w:left w:val="single" w:sz="4" w:space="0" w:color="auto"/>
              <w:bottom w:val="single" w:sz="4" w:space="0" w:color="auto"/>
              <w:right w:val="single" w:sz="4" w:space="0" w:color="auto"/>
            </w:tcBorders>
          </w:tcPr>
          <w:p w14:paraId="7FC65482" w14:textId="77777777" w:rsidR="003E5092" w:rsidRPr="00742246" w:rsidRDefault="003E5092" w:rsidP="00286674">
            <w:pPr>
              <w:rPr>
                <w:rFonts w:ascii="Arial" w:hAnsi="Arial" w:cs="Arial"/>
                <w:sz w:val="24"/>
                <w:szCs w:val="24"/>
              </w:rPr>
            </w:pPr>
          </w:p>
        </w:tc>
        <w:tc>
          <w:tcPr>
            <w:tcW w:w="4103" w:type="dxa"/>
            <w:tcBorders>
              <w:top w:val="single" w:sz="4" w:space="0" w:color="auto"/>
              <w:left w:val="single" w:sz="4" w:space="0" w:color="auto"/>
              <w:bottom w:val="single" w:sz="4" w:space="0" w:color="auto"/>
              <w:right w:val="single" w:sz="4" w:space="0" w:color="auto"/>
            </w:tcBorders>
          </w:tcPr>
          <w:p w14:paraId="76A50366" w14:textId="2FFFB597" w:rsidR="003E5092" w:rsidRPr="00742246" w:rsidRDefault="00466400" w:rsidP="00286674">
            <w:pPr>
              <w:rPr>
                <w:rFonts w:ascii="Arial" w:hAnsi="Arial" w:cs="Arial"/>
                <w:sz w:val="24"/>
                <w:szCs w:val="24"/>
              </w:rPr>
            </w:pPr>
            <w:r w:rsidRPr="00742246">
              <w:rPr>
                <w:rFonts w:ascii="Arial" w:hAnsi="Arial" w:cs="Arial"/>
                <w:sz w:val="24"/>
                <w:szCs w:val="24"/>
              </w:rPr>
              <w:t>Target sized are appropriately formatted.</w:t>
            </w:r>
          </w:p>
        </w:tc>
      </w:tr>
      <w:tr w:rsidR="003E5092" w:rsidRPr="00742246" w14:paraId="6D6DA35D"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D86DCB" w:themeFill="accent5" w:themeFillTint="99"/>
          </w:tcPr>
          <w:p w14:paraId="5B9B3C85" w14:textId="77777777" w:rsidR="003E5092" w:rsidRPr="00742246" w:rsidRDefault="003E5092" w:rsidP="00FF45B8">
            <w:pPr>
              <w:pStyle w:val="ListParagraph"/>
              <w:numPr>
                <w:ilvl w:val="0"/>
                <w:numId w:val="41"/>
              </w:numPr>
              <w:spacing w:line="256" w:lineRule="auto"/>
              <w:rPr>
                <w:rFonts w:ascii="Arial" w:hAnsi="Arial" w:cs="Arial"/>
                <w:b/>
                <w:bCs/>
                <w:sz w:val="24"/>
                <w:szCs w:val="24"/>
              </w:rPr>
            </w:pPr>
            <w:r w:rsidRPr="00742246">
              <w:rPr>
                <w:rFonts w:ascii="Arial" w:hAnsi="Arial" w:cs="Arial"/>
                <w:b/>
                <w:bCs/>
                <w:sz w:val="24"/>
                <w:szCs w:val="24"/>
              </w:rPr>
              <w:t>Auditory</w:t>
            </w:r>
          </w:p>
        </w:tc>
      </w:tr>
      <w:tr w:rsidR="003E5092" w:rsidRPr="00742246" w14:paraId="6AED6028"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2CEED" w:themeFill="accent5" w:themeFillTint="33"/>
          </w:tcPr>
          <w:p w14:paraId="222119F4" w14:textId="77777777" w:rsidR="003E5092" w:rsidRPr="00742246" w:rsidRDefault="003E5092" w:rsidP="00286674">
            <w:pPr>
              <w:rPr>
                <w:rFonts w:ascii="Arial" w:hAnsi="Arial" w:cs="Arial"/>
                <w:b/>
                <w:bCs/>
                <w:sz w:val="24"/>
                <w:szCs w:val="24"/>
              </w:rPr>
            </w:pPr>
            <w:r w:rsidRPr="00742246">
              <w:rPr>
                <w:rFonts w:ascii="Arial" w:hAnsi="Arial" w:cs="Arial"/>
                <w:b/>
                <w:bCs/>
                <w:sz w:val="24"/>
                <w:szCs w:val="24"/>
              </w:rPr>
              <w:t>Captions</w:t>
            </w:r>
          </w:p>
        </w:tc>
      </w:tr>
      <w:tr w:rsidR="003E5092" w:rsidRPr="00742246" w14:paraId="5C1197EB"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2F8ED96A" w14:textId="77777777" w:rsidR="003E5092" w:rsidRPr="00742246" w:rsidRDefault="003E5092" w:rsidP="00FF45B8">
            <w:pPr>
              <w:pStyle w:val="ListParagraph"/>
              <w:numPr>
                <w:ilvl w:val="0"/>
                <w:numId w:val="4"/>
              </w:numPr>
              <w:rPr>
                <w:rFonts w:ascii="Arial" w:hAnsi="Arial" w:cs="Arial"/>
                <w:sz w:val="24"/>
                <w:szCs w:val="24"/>
              </w:rPr>
            </w:pPr>
            <w:r w:rsidRPr="00742246">
              <w:rPr>
                <w:rFonts w:ascii="Arial" w:hAnsi="Arial" w:cs="Arial"/>
                <w:sz w:val="24"/>
                <w:szCs w:val="24"/>
              </w:rPr>
              <w:t>Captions for audio-related media</w:t>
            </w:r>
          </w:p>
          <w:p w14:paraId="16378D27" w14:textId="77777777" w:rsidR="003E5092" w:rsidRPr="00742246" w:rsidRDefault="003E5092" w:rsidP="00FF45B8">
            <w:pPr>
              <w:pStyle w:val="ListParagraph"/>
              <w:numPr>
                <w:ilvl w:val="0"/>
                <w:numId w:val="4"/>
              </w:numPr>
              <w:rPr>
                <w:rFonts w:ascii="Arial" w:hAnsi="Arial" w:cs="Arial"/>
                <w:sz w:val="24"/>
                <w:szCs w:val="24"/>
              </w:rPr>
            </w:pPr>
            <w:r w:rsidRPr="00742246">
              <w:rPr>
                <w:rFonts w:ascii="Arial" w:hAnsi="Arial" w:cs="Arial"/>
                <w:sz w:val="24"/>
                <w:szCs w:val="24"/>
              </w:rPr>
              <w:t xml:space="preserve">Transcript </w:t>
            </w:r>
          </w:p>
          <w:p w14:paraId="6C2EDC3E" w14:textId="77777777" w:rsidR="003E5092" w:rsidRPr="00742246" w:rsidRDefault="003E5092" w:rsidP="00286674">
            <w:pPr>
              <w:rPr>
                <w:rFonts w:ascii="Arial" w:hAnsi="Arial" w:cs="Arial"/>
                <w:sz w:val="24"/>
                <w:szCs w:val="24"/>
              </w:rPr>
            </w:pPr>
          </w:p>
          <w:p w14:paraId="5CC436E0" w14:textId="77777777" w:rsidR="003E5092" w:rsidRPr="00742246" w:rsidRDefault="003E5092" w:rsidP="00286674">
            <w:pPr>
              <w:rPr>
                <w:rFonts w:ascii="Arial" w:hAnsi="Arial" w:cs="Arial"/>
                <w:sz w:val="24"/>
                <w:szCs w:val="24"/>
              </w:rPr>
            </w:pPr>
            <w:r w:rsidRPr="00742246">
              <w:rPr>
                <w:rFonts w:ascii="Arial" w:hAnsi="Arial" w:cs="Arial"/>
                <w:sz w:val="24"/>
                <w:szCs w:val="24"/>
              </w:rPr>
              <w:t>All media should have appropriate captioning available to support users who are deaf or are hard-of-hearing. The portion of audio content that is accessible is provided by the captions. In addition to dialogue, captions identify the speakers and provide non-speech information.</w:t>
            </w:r>
          </w:p>
          <w:p w14:paraId="6E7A0F0E" w14:textId="77777777" w:rsidR="003E5092" w:rsidRPr="00742246" w:rsidRDefault="003E5092" w:rsidP="00286674">
            <w:pPr>
              <w:rPr>
                <w:rFonts w:ascii="Arial" w:hAnsi="Arial" w:cs="Arial"/>
                <w:sz w:val="24"/>
                <w:szCs w:val="24"/>
              </w:rPr>
            </w:pPr>
          </w:p>
          <w:p w14:paraId="5BA08A90" w14:textId="77777777" w:rsidR="003E5092" w:rsidRPr="00742246" w:rsidRDefault="003E5092" w:rsidP="00286674">
            <w:pPr>
              <w:rPr>
                <w:rFonts w:ascii="Arial" w:hAnsi="Arial" w:cs="Arial"/>
                <w:sz w:val="24"/>
                <w:szCs w:val="24"/>
              </w:rPr>
            </w:pPr>
            <w:r w:rsidRPr="00742246">
              <w:rPr>
                <w:rFonts w:ascii="Arial" w:hAnsi="Arial" w:cs="Arial"/>
                <w:sz w:val="24"/>
                <w:szCs w:val="24"/>
              </w:rPr>
              <w:t>This is in line with WCAG 2.2 criteria</w:t>
            </w:r>
          </w:p>
          <w:p w14:paraId="38F0A788" w14:textId="77777777" w:rsidR="003E5092" w:rsidRPr="00742246" w:rsidRDefault="003E5092" w:rsidP="00FF45B8">
            <w:pPr>
              <w:pStyle w:val="ListParagraph"/>
              <w:numPr>
                <w:ilvl w:val="0"/>
                <w:numId w:val="9"/>
              </w:numPr>
              <w:rPr>
                <w:rFonts w:ascii="Arial" w:hAnsi="Arial" w:cs="Arial"/>
                <w:sz w:val="24"/>
                <w:szCs w:val="24"/>
              </w:rPr>
            </w:pPr>
            <w:r w:rsidRPr="00742246">
              <w:rPr>
                <w:rFonts w:ascii="Arial" w:hAnsi="Arial" w:cs="Arial"/>
                <w:sz w:val="24"/>
                <w:szCs w:val="24"/>
              </w:rPr>
              <w:t>1.2.2 Captions (Prerecorded) (Level A)</w:t>
            </w:r>
          </w:p>
          <w:p w14:paraId="0357D17F" w14:textId="77777777" w:rsidR="003E5092" w:rsidRPr="00742246" w:rsidRDefault="003E5092" w:rsidP="00FF45B8">
            <w:pPr>
              <w:pStyle w:val="ListParagraph"/>
              <w:numPr>
                <w:ilvl w:val="0"/>
                <w:numId w:val="9"/>
              </w:numPr>
              <w:rPr>
                <w:rFonts w:ascii="Arial" w:hAnsi="Arial" w:cs="Arial"/>
                <w:sz w:val="24"/>
                <w:szCs w:val="24"/>
              </w:rPr>
            </w:pPr>
            <w:r w:rsidRPr="00742246">
              <w:rPr>
                <w:rFonts w:ascii="Arial" w:hAnsi="Arial" w:cs="Arial"/>
                <w:sz w:val="24"/>
                <w:szCs w:val="24"/>
              </w:rPr>
              <w:t>1.2.3 Audio Description or Media Alternative (Prerecorded) (Level A)</w:t>
            </w:r>
          </w:p>
        </w:tc>
        <w:tc>
          <w:tcPr>
            <w:tcW w:w="2946" w:type="dxa"/>
            <w:tcBorders>
              <w:top w:val="single" w:sz="4" w:space="0" w:color="auto"/>
              <w:left w:val="single" w:sz="4" w:space="0" w:color="auto"/>
              <w:bottom w:val="single" w:sz="4" w:space="0" w:color="auto"/>
              <w:right w:val="single" w:sz="4" w:space="0" w:color="auto"/>
            </w:tcBorders>
          </w:tcPr>
          <w:p w14:paraId="5B0C9461" w14:textId="77777777" w:rsidR="003E5092" w:rsidRPr="009D3D7C" w:rsidRDefault="003E5092" w:rsidP="00286674">
            <w:pPr>
              <w:rPr>
                <w:rFonts w:ascii="Arial" w:hAnsi="Arial" w:cs="Arial"/>
                <w:b/>
                <w:bCs/>
                <w:sz w:val="24"/>
                <w:szCs w:val="24"/>
              </w:rPr>
            </w:pPr>
            <w:r w:rsidRPr="009D3D7C">
              <w:rPr>
                <w:rFonts w:ascii="Arial" w:hAnsi="Arial" w:cs="Arial"/>
                <w:b/>
                <w:bCs/>
                <w:sz w:val="24"/>
                <w:szCs w:val="24"/>
              </w:rPr>
              <w:t>N/A</w:t>
            </w:r>
          </w:p>
        </w:tc>
        <w:tc>
          <w:tcPr>
            <w:tcW w:w="4262" w:type="dxa"/>
            <w:tcBorders>
              <w:top w:val="single" w:sz="4" w:space="0" w:color="auto"/>
              <w:left w:val="single" w:sz="4" w:space="0" w:color="auto"/>
              <w:bottom w:val="single" w:sz="4" w:space="0" w:color="auto"/>
              <w:right w:val="single" w:sz="4" w:space="0" w:color="auto"/>
            </w:tcBorders>
          </w:tcPr>
          <w:p w14:paraId="0CA543A1" w14:textId="77777777" w:rsidR="003E5092" w:rsidRPr="00742246" w:rsidRDefault="003E5092" w:rsidP="00286674">
            <w:pPr>
              <w:rPr>
                <w:rFonts w:ascii="Arial" w:hAnsi="Arial" w:cs="Arial"/>
                <w:sz w:val="24"/>
                <w:szCs w:val="24"/>
              </w:rPr>
            </w:pPr>
          </w:p>
        </w:tc>
        <w:tc>
          <w:tcPr>
            <w:tcW w:w="4103" w:type="dxa"/>
            <w:tcBorders>
              <w:top w:val="single" w:sz="4" w:space="0" w:color="auto"/>
              <w:left w:val="single" w:sz="4" w:space="0" w:color="auto"/>
              <w:bottom w:val="single" w:sz="4" w:space="0" w:color="auto"/>
              <w:right w:val="single" w:sz="4" w:space="0" w:color="auto"/>
            </w:tcBorders>
          </w:tcPr>
          <w:p w14:paraId="3B202AAA" w14:textId="77777777" w:rsidR="003E5092" w:rsidRPr="00742246" w:rsidRDefault="003E5092" w:rsidP="00286674">
            <w:pPr>
              <w:rPr>
                <w:rFonts w:ascii="Arial" w:hAnsi="Arial" w:cs="Arial"/>
                <w:sz w:val="24"/>
                <w:szCs w:val="24"/>
              </w:rPr>
            </w:pPr>
          </w:p>
        </w:tc>
      </w:tr>
    </w:tbl>
    <w:p w14:paraId="67C1CE42" w14:textId="4F53ED26" w:rsidR="00792BAC" w:rsidRPr="00742246" w:rsidRDefault="00AC51CE" w:rsidP="00047318">
      <w:pPr>
        <w:pStyle w:val="Heading2"/>
        <w:rPr>
          <w:rFonts w:ascii="Arial" w:hAnsi="Arial" w:cs="Arial"/>
        </w:rPr>
      </w:pPr>
      <w:bookmarkStart w:id="23" w:name="_Toc165389156"/>
      <w:r w:rsidRPr="00742246">
        <w:rPr>
          <w:rStyle w:val="Heading2Char"/>
          <w:rFonts w:ascii="Arial" w:hAnsi="Arial" w:cs="Arial"/>
        </w:rPr>
        <w:lastRenderedPageBreak/>
        <w:t>Detailed Cancellation Process Templat</w:t>
      </w:r>
      <w:r w:rsidR="00237F11" w:rsidRPr="00742246">
        <w:rPr>
          <w:rStyle w:val="Heading2Char"/>
          <w:rFonts w:ascii="Arial" w:hAnsi="Arial" w:cs="Arial"/>
        </w:rPr>
        <w:t>e</w:t>
      </w:r>
      <w:bookmarkEnd w:id="23"/>
    </w:p>
    <w:tbl>
      <w:tblPr>
        <w:tblStyle w:val="TableGrid"/>
        <w:tblW w:w="0" w:type="auto"/>
        <w:tblLayout w:type="fixed"/>
        <w:tblLook w:val="06A0" w:firstRow="1" w:lastRow="0" w:firstColumn="1" w:lastColumn="0" w:noHBand="1" w:noVBand="1"/>
      </w:tblPr>
      <w:tblGrid>
        <w:gridCol w:w="1890"/>
        <w:gridCol w:w="3015"/>
        <w:gridCol w:w="4455"/>
      </w:tblGrid>
      <w:tr w:rsidR="00792BAC" w:rsidRPr="00742246" w14:paraId="5FFA8720"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1129FCF" w14:textId="77777777" w:rsidR="00792BAC" w:rsidRPr="00742246" w:rsidRDefault="00792BAC" w:rsidP="00286674">
            <w:pPr>
              <w:rPr>
                <w:rFonts w:ascii="Arial" w:eastAsia="Calibri" w:hAnsi="Arial" w:cs="Arial"/>
              </w:rPr>
            </w:pPr>
            <w:r w:rsidRPr="00742246">
              <w:rPr>
                <w:rFonts w:ascii="Arial" w:eastAsia="Calibri" w:hAnsi="Arial" w:cs="Arial"/>
              </w:rPr>
              <w:t>Step</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28975E9" w14:textId="77777777" w:rsidR="00792BAC" w:rsidRPr="00742246" w:rsidRDefault="00792BAC" w:rsidP="00286674">
            <w:pPr>
              <w:rPr>
                <w:rFonts w:ascii="Arial" w:eastAsia="Calibri" w:hAnsi="Arial" w:cs="Arial"/>
              </w:rPr>
            </w:pPr>
            <w:r w:rsidRPr="00742246">
              <w:rPr>
                <w:rFonts w:ascii="Arial" w:eastAsia="Calibri" w:hAnsi="Arial" w:cs="Arial"/>
              </w:rPr>
              <w:t>Image(s)</w:t>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E7D177A" w14:textId="77777777" w:rsidR="00792BAC" w:rsidRPr="00742246" w:rsidRDefault="00792BAC" w:rsidP="00286674">
            <w:pPr>
              <w:rPr>
                <w:rFonts w:ascii="Arial" w:eastAsia="Calibri" w:hAnsi="Arial" w:cs="Arial"/>
              </w:rPr>
            </w:pPr>
            <w:r w:rsidRPr="00742246">
              <w:rPr>
                <w:rFonts w:ascii="Arial" w:eastAsia="Calibri" w:hAnsi="Arial" w:cs="Arial"/>
              </w:rPr>
              <w:t xml:space="preserve">Notes </w:t>
            </w:r>
          </w:p>
        </w:tc>
      </w:tr>
      <w:tr w:rsidR="00792BAC" w:rsidRPr="00742246" w14:paraId="167464B1"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91EAE5E" w14:textId="77777777" w:rsidR="00792BAC" w:rsidRPr="00742246" w:rsidRDefault="00792BAC" w:rsidP="00286674">
            <w:pPr>
              <w:rPr>
                <w:rFonts w:ascii="Arial" w:eastAsia="Calibri" w:hAnsi="Arial" w:cs="Arial"/>
                <w:sz w:val="24"/>
                <w:szCs w:val="24"/>
              </w:rPr>
            </w:pPr>
            <w:r w:rsidRPr="00742246">
              <w:rPr>
                <w:rFonts w:ascii="Arial" w:eastAsia="Calibri" w:hAnsi="Arial" w:cs="Arial"/>
                <w:sz w:val="24"/>
                <w:szCs w:val="24"/>
              </w:rPr>
              <w:t>1 – Finding the cancellation button</w:t>
            </w:r>
          </w:p>
          <w:p w14:paraId="19141A87" w14:textId="77777777" w:rsidR="00792BAC" w:rsidRPr="00742246" w:rsidRDefault="00792BAC" w:rsidP="00286674">
            <w:pPr>
              <w:rPr>
                <w:rFonts w:ascii="Arial" w:eastAsia="Calibri" w:hAnsi="Arial" w:cs="Arial"/>
                <w:sz w:val="24"/>
                <w:szCs w:val="24"/>
              </w:rPr>
            </w:pP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34A605F" w14:textId="77777777" w:rsidR="00792BAC" w:rsidRPr="00742246" w:rsidRDefault="00792BAC" w:rsidP="00286674">
            <w:pPr>
              <w:rPr>
                <w:rFonts w:ascii="Arial" w:eastAsia="Calibri" w:hAnsi="Arial" w:cs="Arial"/>
                <w:b/>
                <w:bCs/>
                <w:sz w:val="24"/>
                <w:szCs w:val="24"/>
              </w:rPr>
            </w:pPr>
            <w:r w:rsidRPr="00742246">
              <w:rPr>
                <w:rFonts w:ascii="Arial" w:eastAsia="Calibri" w:hAnsi="Arial" w:cs="Arial"/>
                <w:b/>
                <w:bCs/>
                <w:sz w:val="24"/>
                <w:szCs w:val="24"/>
              </w:rPr>
              <w:t>“My account” Homepage</w:t>
            </w:r>
          </w:p>
          <w:p w14:paraId="475FE03F" w14:textId="77777777" w:rsidR="00792BAC" w:rsidRPr="00742246" w:rsidRDefault="00792BAC" w:rsidP="00286674">
            <w:pPr>
              <w:rPr>
                <w:rFonts w:ascii="Arial" w:eastAsia="Calibri" w:hAnsi="Arial" w:cs="Arial"/>
                <w:b/>
                <w:bCs/>
                <w:sz w:val="24"/>
                <w:szCs w:val="24"/>
              </w:rPr>
            </w:pPr>
            <w:r w:rsidRPr="00742246">
              <w:rPr>
                <w:rFonts w:ascii="Arial" w:eastAsia="Calibri" w:hAnsi="Arial" w:cs="Arial"/>
                <w:b/>
                <w:bCs/>
                <w:noProof/>
                <w:sz w:val="24"/>
                <w:szCs w:val="24"/>
              </w:rPr>
              <w:drawing>
                <wp:inline distT="0" distB="0" distL="0" distR="0" wp14:anchorId="425BA6F3" wp14:editId="5E70854B">
                  <wp:extent cx="1181746" cy="2349168"/>
                  <wp:effectExtent l="0" t="0" r="0" b="0"/>
                  <wp:docPr id="997639159" name="Picture 3" descr="Screenshot of hom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639159" name="Picture 3" descr="Screenshot of home pag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184219" cy="2354084"/>
                          </a:xfrm>
                          <a:prstGeom prst="rect">
                            <a:avLst/>
                          </a:prstGeom>
                        </pic:spPr>
                      </pic:pic>
                    </a:graphicData>
                  </a:graphic>
                </wp:inline>
              </w:drawing>
            </w:r>
          </w:p>
          <w:p w14:paraId="442AB285" w14:textId="77777777" w:rsidR="00792BAC" w:rsidRPr="00742246" w:rsidRDefault="00792BAC" w:rsidP="00286674">
            <w:pPr>
              <w:rPr>
                <w:rFonts w:ascii="Arial" w:eastAsia="Calibri" w:hAnsi="Arial" w:cs="Arial"/>
                <w:b/>
                <w:bCs/>
                <w:sz w:val="24"/>
                <w:szCs w:val="24"/>
              </w:rPr>
            </w:pPr>
            <w:r w:rsidRPr="00742246">
              <w:rPr>
                <w:rFonts w:ascii="Arial" w:eastAsia="Calibri" w:hAnsi="Arial" w:cs="Arial"/>
                <w:b/>
                <w:bCs/>
                <w:sz w:val="24"/>
                <w:szCs w:val="24"/>
              </w:rPr>
              <w:t>Scroll down &amp; Select “Critical Information Summaries”</w:t>
            </w:r>
          </w:p>
          <w:p w14:paraId="350F65CB" w14:textId="77777777" w:rsidR="00792BAC" w:rsidRPr="00742246" w:rsidRDefault="00792BAC" w:rsidP="00286674">
            <w:pPr>
              <w:rPr>
                <w:rFonts w:ascii="Arial" w:eastAsia="Calibri" w:hAnsi="Arial" w:cs="Arial"/>
                <w:b/>
                <w:bCs/>
                <w:sz w:val="24"/>
                <w:szCs w:val="24"/>
              </w:rPr>
            </w:pPr>
            <w:r w:rsidRPr="00742246">
              <w:rPr>
                <w:rFonts w:ascii="Arial" w:eastAsia="Calibri" w:hAnsi="Arial" w:cs="Arial"/>
                <w:b/>
                <w:bCs/>
                <w:noProof/>
                <w:sz w:val="24"/>
                <w:szCs w:val="24"/>
              </w:rPr>
              <w:lastRenderedPageBreak/>
              <w:drawing>
                <wp:inline distT="0" distB="0" distL="0" distR="0" wp14:anchorId="6B21E897" wp14:editId="268D2F36">
                  <wp:extent cx="1170122" cy="2336073"/>
                  <wp:effectExtent l="0" t="0" r="0" b="7620"/>
                  <wp:docPr id="1697596774" name="Picture 4" descr="Screenshot of red arrow pointing towards the critical information summa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596774" name="Picture 4" descr="Screenshot of red arrow pointing towards the critical information summaries."/>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179130" cy="2354058"/>
                          </a:xfrm>
                          <a:prstGeom prst="rect">
                            <a:avLst/>
                          </a:prstGeom>
                        </pic:spPr>
                      </pic:pic>
                    </a:graphicData>
                  </a:graphic>
                </wp:inline>
              </w:drawing>
            </w:r>
          </w:p>
          <w:p w14:paraId="2AC0EF8B" w14:textId="77777777" w:rsidR="00792BAC" w:rsidRPr="00742246" w:rsidRDefault="00792BAC" w:rsidP="00286674">
            <w:pPr>
              <w:rPr>
                <w:rFonts w:ascii="Arial" w:eastAsia="Calibri" w:hAnsi="Arial" w:cs="Arial"/>
                <w:b/>
                <w:bCs/>
                <w:sz w:val="24"/>
                <w:szCs w:val="24"/>
                <w:lang w:val="en-US"/>
              </w:rPr>
            </w:pPr>
            <w:r w:rsidRPr="00742246">
              <w:rPr>
                <w:rFonts w:ascii="Arial" w:eastAsia="Calibri" w:hAnsi="Arial" w:cs="Arial"/>
                <w:b/>
                <w:bCs/>
                <w:sz w:val="24"/>
                <w:szCs w:val="24"/>
              </w:rPr>
              <w:t xml:space="preserve">Select </w:t>
            </w:r>
            <w:r w:rsidRPr="00742246">
              <w:rPr>
                <w:rFonts w:ascii="Arial" w:eastAsia="Calibri" w:hAnsi="Arial" w:cs="Arial"/>
                <w:b/>
                <w:bCs/>
                <w:sz w:val="24"/>
                <w:szCs w:val="24"/>
                <w:lang w:val="en-US"/>
              </w:rPr>
              <w:t>“$20, $30 &amp; $40 30-day expiry plans”</w:t>
            </w:r>
          </w:p>
          <w:p w14:paraId="46B27652" w14:textId="77777777" w:rsidR="00792BAC" w:rsidRPr="00742246" w:rsidRDefault="00792BAC" w:rsidP="00286674">
            <w:pPr>
              <w:rPr>
                <w:rFonts w:ascii="Arial" w:eastAsia="Calibri" w:hAnsi="Arial" w:cs="Arial"/>
                <w:b/>
                <w:bCs/>
                <w:sz w:val="24"/>
                <w:szCs w:val="24"/>
              </w:rPr>
            </w:pPr>
            <w:r w:rsidRPr="00742246">
              <w:rPr>
                <w:rFonts w:ascii="Arial" w:eastAsia="Calibri" w:hAnsi="Arial" w:cs="Arial"/>
                <w:b/>
                <w:bCs/>
                <w:noProof/>
                <w:sz w:val="24"/>
                <w:szCs w:val="24"/>
              </w:rPr>
              <w:drawing>
                <wp:inline distT="0" distB="0" distL="0" distR="0" wp14:anchorId="7F21125E" wp14:editId="4069E374">
                  <wp:extent cx="1255363" cy="2504908"/>
                  <wp:effectExtent l="0" t="0" r="2540" b="0"/>
                  <wp:docPr id="67220988" name="Picture 5" descr="A screenshot of red arrow pointing a various plan pr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20988" name="Picture 5" descr="A screenshot of red arrow pointing a various plan prices."/>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259964" cy="2514089"/>
                          </a:xfrm>
                          <a:prstGeom prst="rect">
                            <a:avLst/>
                          </a:prstGeom>
                        </pic:spPr>
                      </pic:pic>
                    </a:graphicData>
                  </a:graphic>
                </wp:inline>
              </w:drawing>
            </w:r>
          </w:p>
          <w:p w14:paraId="477204ED" w14:textId="77777777" w:rsidR="00792BAC" w:rsidRPr="00742246" w:rsidRDefault="00792BAC" w:rsidP="00286674">
            <w:pPr>
              <w:rPr>
                <w:rFonts w:ascii="Arial" w:eastAsia="Calibri" w:hAnsi="Arial" w:cs="Arial"/>
                <w:b/>
                <w:bCs/>
                <w:sz w:val="24"/>
                <w:szCs w:val="24"/>
              </w:rPr>
            </w:pPr>
            <w:r w:rsidRPr="00742246">
              <w:rPr>
                <w:rFonts w:ascii="Arial" w:eastAsia="Calibri" w:hAnsi="Arial" w:cs="Arial"/>
                <w:b/>
                <w:bCs/>
                <w:sz w:val="24"/>
                <w:szCs w:val="24"/>
              </w:rPr>
              <w:t>Downloads a PDF with Information</w:t>
            </w:r>
          </w:p>
          <w:p w14:paraId="7C33C977" w14:textId="77777777" w:rsidR="00792BAC" w:rsidRPr="00742246" w:rsidRDefault="00792BAC" w:rsidP="00286674">
            <w:pPr>
              <w:rPr>
                <w:rFonts w:ascii="Arial" w:eastAsia="Calibri" w:hAnsi="Arial" w:cs="Arial"/>
                <w:b/>
                <w:bCs/>
                <w:sz w:val="24"/>
                <w:szCs w:val="24"/>
              </w:rPr>
            </w:pPr>
            <w:r w:rsidRPr="00742246">
              <w:rPr>
                <w:rFonts w:ascii="Arial" w:eastAsia="Calibri" w:hAnsi="Arial" w:cs="Arial"/>
                <w:b/>
                <w:bCs/>
                <w:noProof/>
                <w:sz w:val="24"/>
                <w:szCs w:val="24"/>
              </w:rPr>
              <w:lastRenderedPageBreak/>
              <w:drawing>
                <wp:inline distT="0" distB="0" distL="0" distR="0" wp14:anchorId="21BB96ED" wp14:editId="6DD96DF1">
                  <wp:extent cx="1267792" cy="2510725"/>
                  <wp:effectExtent l="0" t="0" r="8890" b="4445"/>
                  <wp:docPr id="970293432" name="Picture 6" descr="Critical information summaries 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293432" name="Picture 6" descr="Critical information summaries pdf."/>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279809" cy="2534524"/>
                          </a:xfrm>
                          <a:prstGeom prst="rect">
                            <a:avLst/>
                          </a:prstGeom>
                        </pic:spPr>
                      </pic:pic>
                    </a:graphicData>
                  </a:graphic>
                </wp:inline>
              </w:drawing>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9C4E479" w14:textId="220BAB1B" w:rsidR="00792BAC" w:rsidRPr="00742246" w:rsidRDefault="00090762" w:rsidP="00286674">
            <w:pPr>
              <w:rPr>
                <w:rFonts w:ascii="Arial" w:eastAsia="Calibri" w:hAnsi="Arial" w:cs="Arial"/>
                <w:sz w:val="24"/>
                <w:szCs w:val="24"/>
                <w:lang w:val="en-US"/>
              </w:rPr>
            </w:pPr>
            <w:r w:rsidRPr="00742246">
              <w:rPr>
                <w:rFonts w:ascii="Arial" w:eastAsia="Calibri" w:hAnsi="Arial" w:cs="Arial"/>
                <w:sz w:val="24"/>
                <w:szCs w:val="24"/>
                <w:lang w:val="en-US"/>
              </w:rPr>
              <w:lastRenderedPageBreak/>
              <w:t xml:space="preserve">There </w:t>
            </w:r>
            <w:r w:rsidR="002263EA" w:rsidRPr="00742246">
              <w:rPr>
                <w:rFonts w:ascii="Arial" w:eastAsia="Calibri" w:hAnsi="Arial" w:cs="Arial"/>
                <w:sz w:val="24"/>
                <w:szCs w:val="24"/>
                <w:lang w:val="en-US"/>
              </w:rPr>
              <w:t>is</w:t>
            </w:r>
            <w:r w:rsidRPr="00742246">
              <w:rPr>
                <w:rFonts w:ascii="Arial" w:eastAsia="Calibri" w:hAnsi="Arial" w:cs="Arial"/>
                <w:sz w:val="24"/>
                <w:szCs w:val="24"/>
                <w:lang w:val="en-US"/>
              </w:rPr>
              <w:t xml:space="preserve"> no</w:t>
            </w:r>
            <w:r w:rsidR="00792BAC" w:rsidRPr="00742246">
              <w:rPr>
                <w:rFonts w:ascii="Arial" w:eastAsia="Calibri" w:hAnsi="Arial" w:cs="Arial"/>
                <w:sz w:val="24"/>
                <w:szCs w:val="24"/>
                <w:lang w:val="en-US"/>
              </w:rPr>
              <w:t xml:space="preserve"> helpful information on how to cancel</w:t>
            </w:r>
            <w:r w:rsidRPr="00742246">
              <w:rPr>
                <w:rFonts w:ascii="Arial" w:eastAsia="Calibri" w:hAnsi="Arial" w:cs="Arial"/>
                <w:sz w:val="24"/>
                <w:szCs w:val="24"/>
                <w:lang w:val="en-US"/>
              </w:rPr>
              <w:t xml:space="preserve"> a service. The closest information that can be found is </w:t>
            </w:r>
            <w:r w:rsidR="00A05F62" w:rsidRPr="00742246">
              <w:rPr>
                <w:rFonts w:ascii="Arial" w:eastAsia="Calibri" w:hAnsi="Arial" w:cs="Arial"/>
                <w:sz w:val="24"/>
                <w:szCs w:val="24"/>
                <w:lang w:val="en-US"/>
              </w:rPr>
              <w:t xml:space="preserve">cancellation fees and credits information. </w:t>
            </w:r>
          </w:p>
          <w:p w14:paraId="417DD4BE" w14:textId="77777777" w:rsidR="00792BAC" w:rsidRPr="00742246" w:rsidRDefault="00792BAC" w:rsidP="00286674">
            <w:pPr>
              <w:rPr>
                <w:rFonts w:ascii="Arial" w:eastAsia="Calibri" w:hAnsi="Arial" w:cs="Arial"/>
                <w:sz w:val="24"/>
                <w:szCs w:val="24"/>
                <w:lang w:val="en-US"/>
              </w:rPr>
            </w:pPr>
          </w:p>
          <w:p w14:paraId="13574E40" w14:textId="77777777" w:rsidR="00792BAC" w:rsidRPr="00742246" w:rsidRDefault="00792BAC" w:rsidP="00286674">
            <w:pPr>
              <w:rPr>
                <w:rFonts w:ascii="Arial" w:eastAsia="Calibri" w:hAnsi="Arial" w:cs="Arial"/>
                <w:sz w:val="24"/>
                <w:szCs w:val="24"/>
                <w:lang w:val="en-US"/>
              </w:rPr>
            </w:pPr>
            <w:r w:rsidRPr="00742246">
              <w:rPr>
                <w:rFonts w:ascii="Arial" w:eastAsia="Calibri" w:hAnsi="Arial" w:cs="Arial"/>
                <w:b/>
                <w:bCs/>
                <w:sz w:val="24"/>
                <w:szCs w:val="24"/>
                <w:lang w:val="en-US"/>
              </w:rPr>
              <w:t>Breadcrumbs</w:t>
            </w:r>
            <w:r w:rsidRPr="00742246">
              <w:rPr>
                <w:rFonts w:ascii="Arial" w:eastAsia="Calibri" w:hAnsi="Arial" w:cs="Arial"/>
                <w:b/>
                <w:bCs/>
                <w:sz w:val="24"/>
                <w:szCs w:val="24"/>
                <w:lang w:val="en-US"/>
              </w:rPr>
              <w:br/>
            </w:r>
            <w:r w:rsidRPr="00742246">
              <w:rPr>
                <w:rFonts w:ascii="Arial" w:eastAsia="Calibri" w:hAnsi="Arial" w:cs="Arial"/>
                <w:sz w:val="24"/>
                <w:szCs w:val="24"/>
                <w:lang w:val="en-US"/>
              </w:rPr>
              <w:t>“My account” Homepage &gt; Scroll down and Select “Critical Information Summaries” &gt; Select “$20, $30 &amp; $40 30-day expiry plans” link &gt; Downloads a PDF, second-to-last row in a table on the PDF with the above information.</w:t>
            </w:r>
          </w:p>
          <w:p w14:paraId="17619CD5" w14:textId="77777777" w:rsidR="00792BAC" w:rsidRPr="00742246" w:rsidRDefault="00792BAC" w:rsidP="00286674">
            <w:pPr>
              <w:rPr>
                <w:rFonts w:ascii="Arial" w:eastAsia="Calibri" w:hAnsi="Arial" w:cs="Arial"/>
                <w:sz w:val="24"/>
                <w:szCs w:val="24"/>
                <w:lang w:val="en-US"/>
              </w:rPr>
            </w:pPr>
            <w:r w:rsidRPr="00742246">
              <w:rPr>
                <w:rFonts w:ascii="Arial" w:eastAsia="Calibri" w:hAnsi="Arial" w:cs="Arial"/>
                <w:sz w:val="24"/>
                <w:szCs w:val="24"/>
                <w:lang w:val="en-US"/>
              </w:rPr>
              <w:t xml:space="preserve"> </w:t>
            </w:r>
          </w:p>
          <w:p w14:paraId="16CA57F8" w14:textId="77777777" w:rsidR="00792BAC" w:rsidRPr="00742246" w:rsidRDefault="00792BAC" w:rsidP="00286674">
            <w:pPr>
              <w:rPr>
                <w:rFonts w:ascii="Arial" w:eastAsia="Calibri" w:hAnsi="Arial" w:cs="Arial"/>
                <w:sz w:val="24"/>
                <w:szCs w:val="24"/>
                <w:lang w:val="en-US"/>
              </w:rPr>
            </w:pPr>
          </w:p>
          <w:p w14:paraId="6B9D8E99" w14:textId="77777777" w:rsidR="00792BAC" w:rsidRPr="00742246" w:rsidRDefault="00792BAC" w:rsidP="00286674">
            <w:pPr>
              <w:rPr>
                <w:rFonts w:ascii="Arial" w:eastAsia="Calibri" w:hAnsi="Arial" w:cs="Arial"/>
                <w:sz w:val="24"/>
                <w:szCs w:val="24"/>
                <w:lang w:val="en-US"/>
              </w:rPr>
            </w:pPr>
          </w:p>
        </w:tc>
      </w:tr>
      <w:tr w:rsidR="00792BAC" w:rsidRPr="00742246" w14:paraId="0FB8DF50"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A479D5D" w14:textId="77777777" w:rsidR="00792BAC" w:rsidRPr="00742246" w:rsidRDefault="00792BAC" w:rsidP="00286674">
            <w:pPr>
              <w:rPr>
                <w:rFonts w:ascii="Arial" w:eastAsia="Calibri" w:hAnsi="Arial" w:cs="Arial"/>
                <w:sz w:val="24"/>
                <w:szCs w:val="24"/>
              </w:rPr>
            </w:pPr>
            <w:r w:rsidRPr="00742246">
              <w:rPr>
                <w:rFonts w:ascii="Arial" w:eastAsia="Calibri" w:hAnsi="Arial" w:cs="Arial"/>
                <w:sz w:val="24"/>
                <w:szCs w:val="24"/>
              </w:rPr>
              <w:lastRenderedPageBreak/>
              <w:t>2 – Cancelling the Service</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86CC210" w14:textId="77777777" w:rsidR="00792BAC" w:rsidRPr="00742246" w:rsidRDefault="00792BAC" w:rsidP="00286674">
            <w:pPr>
              <w:rPr>
                <w:rFonts w:ascii="Arial" w:eastAsia="Calibri" w:hAnsi="Arial" w:cs="Arial"/>
                <w:sz w:val="24"/>
                <w:szCs w:val="24"/>
              </w:rPr>
            </w:pPr>
            <w:r w:rsidRPr="00742246">
              <w:rPr>
                <w:rFonts w:ascii="Arial" w:eastAsia="Calibri" w:hAnsi="Arial" w:cs="Arial"/>
                <w:noProof/>
                <w:sz w:val="24"/>
                <w:szCs w:val="24"/>
              </w:rPr>
              <w:drawing>
                <wp:inline distT="0" distB="0" distL="0" distR="0" wp14:anchorId="09C323F7" wp14:editId="02F4FF55">
                  <wp:extent cx="1778000" cy="2254250"/>
                  <wp:effectExtent l="0" t="0" r="0" b="0"/>
                  <wp:docPr id="2071796321" name="Picture 1" descr="A screenshot of a live 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796321" name="Picture 1" descr="A screenshot of a live chat."/>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778000" cy="2254250"/>
                          </a:xfrm>
                          <a:prstGeom prst="rect">
                            <a:avLst/>
                          </a:prstGeom>
                          <a:noFill/>
                          <a:ln>
                            <a:noFill/>
                          </a:ln>
                        </pic:spPr>
                      </pic:pic>
                    </a:graphicData>
                  </a:graphic>
                </wp:inline>
              </w:drawing>
            </w:r>
          </w:p>
          <w:p w14:paraId="7F5DD260" w14:textId="77777777" w:rsidR="00792BAC" w:rsidRPr="00742246" w:rsidRDefault="00792BAC" w:rsidP="00286674">
            <w:pPr>
              <w:rPr>
                <w:rFonts w:ascii="Arial" w:eastAsia="Calibri" w:hAnsi="Arial" w:cs="Arial"/>
                <w:sz w:val="24"/>
                <w:szCs w:val="24"/>
              </w:rPr>
            </w:pPr>
            <w:r w:rsidRPr="00742246">
              <w:rPr>
                <w:rFonts w:ascii="Arial" w:eastAsia="Calibri" w:hAnsi="Arial" w:cs="Arial"/>
                <w:noProof/>
                <w:sz w:val="24"/>
                <w:szCs w:val="24"/>
              </w:rPr>
              <w:lastRenderedPageBreak/>
              <w:drawing>
                <wp:inline distT="0" distB="0" distL="0" distR="0" wp14:anchorId="332B3225" wp14:editId="1E9B02FA">
                  <wp:extent cx="1778000" cy="2254250"/>
                  <wp:effectExtent l="0" t="0" r="0" b="0"/>
                  <wp:docPr id="119056684" name="Picture 2" descr="A screenshot of a live 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56684" name="Picture 2" descr="A screenshot of a live chat."/>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778000" cy="2254250"/>
                          </a:xfrm>
                          <a:prstGeom prst="rect">
                            <a:avLst/>
                          </a:prstGeom>
                          <a:noFill/>
                          <a:ln>
                            <a:noFill/>
                          </a:ln>
                        </pic:spPr>
                      </pic:pic>
                    </a:graphicData>
                  </a:graphic>
                </wp:inline>
              </w:drawing>
            </w:r>
          </w:p>
          <w:p w14:paraId="4D5CA2BD" w14:textId="77777777" w:rsidR="00792BAC" w:rsidRPr="00742246" w:rsidRDefault="00792BAC" w:rsidP="00286674">
            <w:pPr>
              <w:rPr>
                <w:rFonts w:ascii="Arial" w:eastAsia="Calibri" w:hAnsi="Arial" w:cs="Arial"/>
                <w:sz w:val="24"/>
                <w:szCs w:val="24"/>
              </w:rPr>
            </w:pPr>
            <w:r w:rsidRPr="00742246">
              <w:rPr>
                <w:rFonts w:ascii="Arial" w:eastAsia="Calibri" w:hAnsi="Arial" w:cs="Arial"/>
                <w:noProof/>
                <w:sz w:val="24"/>
                <w:szCs w:val="24"/>
              </w:rPr>
              <w:drawing>
                <wp:inline distT="0" distB="0" distL="0" distR="0" wp14:anchorId="0A39B319" wp14:editId="5CC190F1">
                  <wp:extent cx="1778000" cy="2273300"/>
                  <wp:effectExtent l="0" t="0" r="0" b="0"/>
                  <wp:docPr id="876074238" name="Picture 3" descr="A screenshot of a live 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074238" name="Picture 3" descr="A screenshot of a live chat."/>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778000" cy="2273300"/>
                          </a:xfrm>
                          <a:prstGeom prst="rect">
                            <a:avLst/>
                          </a:prstGeom>
                          <a:noFill/>
                          <a:ln>
                            <a:noFill/>
                          </a:ln>
                        </pic:spPr>
                      </pic:pic>
                    </a:graphicData>
                  </a:graphic>
                </wp:inline>
              </w:drawing>
            </w:r>
          </w:p>
          <w:p w14:paraId="75DBFBDB" w14:textId="77777777" w:rsidR="00792BAC" w:rsidRPr="00742246" w:rsidRDefault="00792BAC" w:rsidP="00286674">
            <w:pPr>
              <w:rPr>
                <w:rFonts w:ascii="Arial" w:eastAsia="Calibri" w:hAnsi="Arial" w:cs="Arial"/>
                <w:sz w:val="24"/>
                <w:szCs w:val="24"/>
              </w:rPr>
            </w:pPr>
            <w:r w:rsidRPr="00742246">
              <w:rPr>
                <w:rFonts w:ascii="Arial" w:eastAsia="Calibri" w:hAnsi="Arial" w:cs="Arial"/>
                <w:noProof/>
                <w:sz w:val="24"/>
                <w:szCs w:val="24"/>
              </w:rPr>
              <w:lastRenderedPageBreak/>
              <w:drawing>
                <wp:inline distT="0" distB="0" distL="0" distR="0" wp14:anchorId="118CF151" wp14:editId="4ABDF681">
                  <wp:extent cx="1778000" cy="2254250"/>
                  <wp:effectExtent l="0" t="0" r="0" b="0"/>
                  <wp:docPr id="148877352" name="Picture 4" descr="A screenshot of a live 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77352" name="Picture 4" descr="A screenshot of a live chat."/>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778000" cy="2254250"/>
                          </a:xfrm>
                          <a:prstGeom prst="rect">
                            <a:avLst/>
                          </a:prstGeom>
                          <a:noFill/>
                          <a:ln>
                            <a:noFill/>
                          </a:ln>
                        </pic:spPr>
                      </pic:pic>
                    </a:graphicData>
                  </a:graphic>
                </wp:inline>
              </w:drawing>
            </w:r>
          </w:p>
          <w:p w14:paraId="135A008A" w14:textId="77777777" w:rsidR="00792BAC" w:rsidRPr="00742246" w:rsidRDefault="00792BAC" w:rsidP="00286674">
            <w:pPr>
              <w:rPr>
                <w:rFonts w:ascii="Arial" w:eastAsia="Calibri" w:hAnsi="Arial" w:cs="Arial"/>
                <w:sz w:val="24"/>
                <w:szCs w:val="24"/>
              </w:rPr>
            </w:pPr>
            <w:r w:rsidRPr="00742246">
              <w:rPr>
                <w:rFonts w:ascii="Arial" w:eastAsia="Calibri" w:hAnsi="Arial" w:cs="Arial"/>
                <w:noProof/>
                <w:sz w:val="24"/>
                <w:szCs w:val="24"/>
              </w:rPr>
              <w:drawing>
                <wp:inline distT="0" distB="0" distL="0" distR="0" wp14:anchorId="4B5DDABF" wp14:editId="17F8ADDA">
                  <wp:extent cx="1778000" cy="2273300"/>
                  <wp:effectExtent l="0" t="0" r="0" b="0"/>
                  <wp:docPr id="16506211" name="Picture 5" descr="A screenshot of a live 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6211" name="Picture 5" descr="A screenshot of a live chat."/>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778000" cy="2273300"/>
                          </a:xfrm>
                          <a:prstGeom prst="rect">
                            <a:avLst/>
                          </a:prstGeom>
                          <a:noFill/>
                          <a:ln>
                            <a:noFill/>
                          </a:ln>
                        </pic:spPr>
                      </pic:pic>
                    </a:graphicData>
                  </a:graphic>
                </wp:inline>
              </w:drawing>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ED36AE5" w14:textId="0F4D2C35" w:rsidR="00792BAC" w:rsidRPr="00742246" w:rsidRDefault="00792BAC" w:rsidP="00286674">
            <w:pPr>
              <w:rPr>
                <w:rFonts w:ascii="Arial" w:eastAsia="Calibri" w:hAnsi="Arial" w:cs="Arial"/>
                <w:sz w:val="24"/>
                <w:szCs w:val="24"/>
                <w:lang w:val="en-US"/>
              </w:rPr>
            </w:pPr>
            <w:r w:rsidRPr="00742246">
              <w:rPr>
                <w:rFonts w:ascii="Arial" w:eastAsia="Calibri" w:hAnsi="Arial" w:cs="Arial"/>
                <w:sz w:val="24"/>
                <w:szCs w:val="24"/>
                <w:lang w:val="en-US"/>
              </w:rPr>
              <w:lastRenderedPageBreak/>
              <w:t>As there was no information on cancelling, we decided to click on the ‘help’ tab which led to a live chat function. Through the live chat, we were able to cancel the service very efficiently.</w:t>
            </w:r>
          </w:p>
        </w:tc>
      </w:tr>
    </w:tbl>
    <w:p w14:paraId="6B88ADCD" w14:textId="77777777" w:rsidR="00792BAC" w:rsidRPr="00742246" w:rsidRDefault="00792BAC" w:rsidP="00792BAC">
      <w:pPr>
        <w:rPr>
          <w:rFonts w:ascii="Arial" w:hAnsi="Arial" w:cs="Arial"/>
        </w:rPr>
        <w:sectPr w:rsidR="00792BAC" w:rsidRPr="00742246" w:rsidSect="00AD1C58">
          <w:pgSz w:w="16838" w:h="11906" w:orient="landscape"/>
          <w:pgMar w:top="1440" w:right="1440" w:bottom="1440" w:left="1440" w:header="708" w:footer="708" w:gutter="0"/>
          <w:cols w:space="708"/>
          <w:docGrid w:linePitch="360"/>
        </w:sectPr>
      </w:pPr>
    </w:p>
    <w:p w14:paraId="6F827880" w14:textId="5006377A" w:rsidR="00422027" w:rsidRPr="00742246" w:rsidRDefault="00EA5900" w:rsidP="00636C74">
      <w:pPr>
        <w:pStyle w:val="Heading1"/>
        <w:rPr>
          <w:rFonts w:ascii="Arial" w:hAnsi="Arial" w:cs="Arial"/>
        </w:rPr>
      </w:pPr>
      <w:bookmarkStart w:id="24" w:name="_Toc165389157"/>
      <w:r w:rsidRPr="00742246">
        <w:rPr>
          <w:rFonts w:ascii="Arial" w:hAnsi="Arial" w:cs="Arial"/>
        </w:rPr>
        <w:lastRenderedPageBreak/>
        <w:t>6. Belong</w:t>
      </w:r>
      <w:bookmarkEnd w:id="24"/>
    </w:p>
    <w:tbl>
      <w:tblPr>
        <w:tblStyle w:val="TableGrid"/>
        <w:tblW w:w="0" w:type="auto"/>
        <w:tblLayout w:type="fixed"/>
        <w:tblLook w:val="06A0" w:firstRow="1" w:lastRow="0" w:firstColumn="1" w:lastColumn="0" w:noHBand="1" w:noVBand="1"/>
      </w:tblPr>
      <w:tblGrid>
        <w:gridCol w:w="2547"/>
        <w:gridCol w:w="6798"/>
      </w:tblGrid>
      <w:tr w:rsidR="00422027" w:rsidRPr="00614DE3" w14:paraId="4ABAEC37"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B55ACB3" w14:textId="77777777" w:rsidR="00422027" w:rsidRPr="00614DE3" w:rsidRDefault="00422027" w:rsidP="00286674">
            <w:pPr>
              <w:rPr>
                <w:rFonts w:ascii="Arial" w:hAnsi="Arial" w:cs="Arial"/>
              </w:rPr>
            </w:pPr>
            <w:r w:rsidRPr="00614DE3">
              <w:rPr>
                <w:rFonts w:ascii="Arial" w:hAnsi="Arial" w:cs="Arial"/>
              </w:rPr>
              <w:t>Telco Name</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0CF45F1" w14:textId="6C3AB2A0" w:rsidR="00422027" w:rsidRPr="00614DE3" w:rsidRDefault="00422027" w:rsidP="00286674">
            <w:pPr>
              <w:rPr>
                <w:rFonts w:ascii="Arial" w:hAnsi="Arial" w:cs="Arial"/>
              </w:rPr>
            </w:pPr>
            <w:r w:rsidRPr="00614DE3">
              <w:rPr>
                <w:rFonts w:ascii="Arial" w:hAnsi="Arial" w:cs="Arial"/>
              </w:rPr>
              <w:t xml:space="preserve">Belong </w:t>
            </w:r>
            <w:r w:rsidR="006F05B0" w:rsidRPr="00614DE3">
              <w:rPr>
                <w:rFonts w:ascii="Arial" w:hAnsi="Arial" w:cs="Arial"/>
              </w:rPr>
              <w:t xml:space="preserve">- </w:t>
            </w:r>
            <w:r w:rsidRPr="00614DE3">
              <w:rPr>
                <w:rFonts w:ascii="Arial" w:hAnsi="Arial" w:cs="Arial"/>
              </w:rPr>
              <w:t>Application</w:t>
            </w:r>
          </w:p>
        </w:tc>
      </w:tr>
      <w:tr w:rsidR="00422027" w:rsidRPr="00614DE3" w14:paraId="2CB8B951"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004E6A1" w14:textId="77777777" w:rsidR="00422027" w:rsidRPr="00614DE3" w:rsidRDefault="00422027" w:rsidP="00286674">
            <w:pPr>
              <w:rPr>
                <w:rFonts w:ascii="Arial" w:hAnsi="Arial" w:cs="Arial"/>
              </w:rPr>
            </w:pPr>
            <w:r w:rsidRPr="00614DE3">
              <w:rPr>
                <w:rFonts w:ascii="Arial" w:hAnsi="Arial" w:cs="Arial"/>
              </w:rPr>
              <w:t>Network Used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7107080" w14:textId="22E38E27" w:rsidR="00422027" w:rsidRPr="00614DE3" w:rsidRDefault="00422027" w:rsidP="00286674">
            <w:pPr>
              <w:rPr>
                <w:rFonts w:ascii="Arial" w:hAnsi="Arial" w:cs="Arial"/>
              </w:rPr>
            </w:pPr>
            <w:r w:rsidRPr="00614DE3">
              <w:rPr>
                <w:rFonts w:ascii="Arial" w:eastAsia="Calibri" w:hAnsi="Arial" w:cs="Arial"/>
              </w:rPr>
              <w:t>Telstra’s Wholesale network, a slightly reduced capacity offering of the full Telstra Network. 4G and 5G capacity at certain levels.</w:t>
            </w:r>
          </w:p>
        </w:tc>
      </w:tr>
      <w:tr w:rsidR="00422027" w:rsidRPr="00614DE3" w14:paraId="654465B5"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5AA1F75" w14:textId="77777777" w:rsidR="00422027" w:rsidRPr="00614DE3" w:rsidRDefault="00422027" w:rsidP="00286674">
            <w:pPr>
              <w:rPr>
                <w:rFonts w:ascii="Arial" w:hAnsi="Arial" w:cs="Arial"/>
              </w:rPr>
            </w:pPr>
            <w:r w:rsidRPr="00614DE3">
              <w:rPr>
                <w:rFonts w:ascii="Arial" w:hAnsi="Arial" w:cs="Arial"/>
              </w:rPr>
              <w:t>Plan (being used to test)</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A85ACD6" w14:textId="77777777" w:rsidR="00422027" w:rsidRPr="00614DE3" w:rsidRDefault="00422027" w:rsidP="00286674">
            <w:pPr>
              <w:rPr>
                <w:rFonts w:ascii="Arial" w:hAnsi="Arial" w:cs="Arial"/>
              </w:rPr>
            </w:pPr>
            <w:r w:rsidRPr="00614DE3">
              <w:rPr>
                <w:rFonts w:ascii="Arial" w:eastAsia="Calibri" w:hAnsi="Arial" w:cs="Arial"/>
              </w:rPr>
              <w:t>$25 pre-paid 30-Day expiry Plan. 20GB Data, unlimited calls, and texts to Mobile National and standard numbers.</w:t>
            </w:r>
          </w:p>
        </w:tc>
      </w:tr>
      <w:tr w:rsidR="00422027" w:rsidRPr="00614DE3" w14:paraId="4ACAD471"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BFEB40A" w14:textId="77777777" w:rsidR="00422027" w:rsidRPr="00614DE3" w:rsidRDefault="00422027" w:rsidP="00286674">
            <w:pPr>
              <w:rPr>
                <w:rFonts w:ascii="Arial" w:hAnsi="Arial" w:cs="Arial"/>
              </w:rPr>
            </w:pPr>
            <w:r w:rsidRPr="00614DE3">
              <w:rPr>
                <w:rFonts w:ascii="Arial" w:hAnsi="Arial" w:cs="Arial"/>
              </w:rPr>
              <w:t>Date Tested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54D8A98" w14:textId="10DB670A" w:rsidR="00422027" w:rsidRPr="00614DE3" w:rsidRDefault="001E0F1A" w:rsidP="00286674">
            <w:pPr>
              <w:rPr>
                <w:rFonts w:ascii="Arial" w:hAnsi="Arial" w:cs="Arial"/>
              </w:rPr>
            </w:pPr>
            <w:r w:rsidRPr="00614DE3">
              <w:rPr>
                <w:rFonts w:ascii="Arial" w:eastAsia="Calibri" w:hAnsi="Arial" w:cs="Arial"/>
              </w:rPr>
              <w:t>April 2024</w:t>
            </w:r>
          </w:p>
        </w:tc>
      </w:tr>
    </w:tbl>
    <w:p w14:paraId="6244CA1E" w14:textId="77777777" w:rsidR="00422027" w:rsidRPr="00614DE3" w:rsidRDefault="00422027" w:rsidP="00422027">
      <w:pPr>
        <w:rPr>
          <w:rFonts w:ascii="Arial" w:hAnsi="Arial" w:cs="Arial"/>
        </w:rPr>
      </w:pPr>
    </w:p>
    <w:tbl>
      <w:tblPr>
        <w:tblStyle w:val="TableGrid"/>
        <w:tblW w:w="0" w:type="auto"/>
        <w:tblLayout w:type="fixed"/>
        <w:tblLook w:val="06A0" w:firstRow="1" w:lastRow="0" w:firstColumn="1" w:lastColumn="0" w:noHBand="1" w:noVBand="1"/>
      </w:tblPr>
      <w:tblGrid>
        <w:gridCol w:w="2547"/>
        <w:gridCol w:w="6813"/>
      </w:tblGrid>
      <w:tr w:rsidR="00422027" w:rsidRPr="00614DE3" w14:paraId="177BC48E"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40ABD4A" w14:textId="77777777" w:rsidR="00422027" w:rsidRPr="00614DE3" w:rsidRDefault="00422027" w:rsidP="00286674">
            <w:pPr>
              <w:rPr>
                <w:rFonts w:ascii="Arial" w:hAnsi="Arial" w:cs="Arial"/>
                <w:b/>
              </w:rPr>
            </w:pPr>
            <w:r w:rsidRPr="00614DE3">
              <w:rPr>
                <w:rFonts w:ascii="Arial" w:hAnsi="Arial" w:cs="Arial"/>
                <w:b/>
              </w:rPr>
              <w:t>Support Option</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B0C71F0" w14:textId="77777777" w:rsidR="00422027" w:rsidRPr="00614DE3" w:rsidRDefault="00422027" w:rsidP="00286674">
            <w:pPr>
              <w:rPr>
                <w:rFonts w:ascii="Arial" w:hAnsi="Arial" w:cs="Arial"/>
                <w:b/>
              </w:rPr>
            </w:pPr>
            <w:r w:rsidRPr="00614DE3">
              <w:rPr>
                <w:rFonts w:ascii="Arial" w:hAnsi="Arial" w:cs="Arial"/>
                <w:b/>
              </w:rPr>
              <w:t>Notes/Comments</w:t>
            </w:r>
          </w:p>
        </w:tc>
      </w:tr>
      <w:tr w:rsidR="00422027" w:rsidRPr="00614DE3" w14:paraId="037884CD"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2303031" w14:textId="77777777" w:rsidR="00422027" w:rsidRPr="00614DE3" w:rsidRDefault="00422027" w:rsidP="00286674">
            <w:pPr>
              <w:rPr>
                <w:rFonts w:ascii="Arial" w:hAnsi="Arial" w:cs="Arial"/>
              </w:rPr>
            </w:pPr>
            <w:r w:rsidRPr="00614DE3">
              <w:rPr>
                <w:rFonts w:ascii="Arial" w:hAnsi="Arial" w:cs="Arial"/>
              </w:rPr>
              <w:t>TTY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DB5688C" w14:textId="2A7E4795" w:rsidR="00422027" w:rsidRPr="00614DE3" w:rsidRDefault="00CD19F6" w:rsidP="00286674">
            <w:pPr>
              <w:rPr>
                <w:rFonts w:ascii="Arial" w:hAnsi="Arial" w:cs="Arial"/>
              </w:rPr>
            </w:pPr>
            <w:r w:rsidRPr="00614DE3">
              <w:rPr>
                <w:rFonts w:ascii="Arial" w:eastAsia="Calibri" w:hAnsi="Arial" w:cs="Arial"/>
                <w:szCs w:val="20"/>
              </w:rPr>
              <w:t>No reference to any support via TTYL.</w:t>
            </w:r>
          </w:p>
        </w:tc>
      </w:tr>
      <w:tr w:rsidR="00422027" w:rsidRPr="00614DE3" w14:paraId="4FD62ED9"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18B70F5" w14:textId="77777777" w:rsidR="00422027" w:rsidRPr="00614DE3" w:rsidRDefault="00422027" w:rsidP="00286674">
            <w:pPr>
              <w:rPr>
                <w:rFonts w:ascii="Arial" w:hAnsi="Arial" w:cs="Arial"/>
              </w:rPr>
            </w:pPr>
            <w:r w:rsidRPr="00614DE3">
              <w:rPr>
                <w:rFonts w:ascii="Arial" w:hAnsi="Arial" w:cs="Arial"/>
              </w:rPr>
              <w:t>Online Chat/AI Chat</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D794198" w14:textId="4D9CE553" w:rsidR="00422027" w:rsidRPr="00614DE3" w:rsidRDefault="00422027" w:rsidP="00286674">
            <w:pPr>
              <w:rPr>
                <w:rFonts w:ascii="Arial" w:hAnsi="Arial" w:cs="Arial"/>
              </w:rPr>
            </w:pPr>
            <w:r w:rsidRPr="00614DE3">
              <w:rPr>
                <w:rFonts w:ascii="Arial" w:eastAsia="Calibri" w:hAnsi="Arial" w:cs="Arial"/>
              </w:rPr>
              <w:t>Belong SIM Cards and services does not provide</w:t>
            </w:r>
            <w:r w:rsidR="00F944B7" w:rsidRPr="00614DE3">
              <w:rPr>
                <w:rFonts w:ascii="Arial" w:eastAsia="Calibri" w:hAnsi="Arial" w:cs="Arial"/>
              </w:rPr>
              <w:t xml:space="preserve"> for any chat portal.</w:t>
            </w:r>
          </w:p>
        </w:tc>
      </w:tr>
      <w:tr w:rsidR="00422027" w:rsidRPr="00614DE3" w14:paraId="02B190BC"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6D0115F" w14:textId="77777777" w:rsidR="00422027" w:rsidRPr="00614DE3" w:rsidRDefault="00422027" w:rsidP="00286674">
            <w:pPr>
              <w:rPr>
                <w:rFonts w:ascii="Arial" w:hAnsi="Arial" w:cs="Arial"/>
              </w:rPr>
            </w:pPr>
            <w:r w:rsidRPr="00614DE3">
              <w:rPr>
                <w:rFonts w:ascii="Arial" w:hAnsi="Arial" w:cs="Arial"/>
              </w:rPr>
              <w:t>FAQ</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73761D8" w14:textId="718AF5A6" w:rsidR="00422027" w:rsidRPr="00614DE3" w:rsidRDefault="00422027" w:rsidP="00286674">
            <w:pPr>
              <w:rPr>
                <w:rFonts w:ascii="Arial" w:hAnsi="Arial" w:cs="Arial"/>
                <w:b/>
              </w:rPr>
            </w:pPr>
            <w:r w:rsidRPr="00614DE3">
              <w:rPr>
                <w:rFonts w:ascii="Arial" w:eastAsia="Calibri" w:hAnsi="Arial" w:cs="Arial"/>
              </w:rPr>
              <w:t xml:space="preserve">Belong </w:t>
            </w:r>
            <w:r w:rsidR="006F05B0" w:rsidRPr="00614DE3">
              <w:rPr>
                <w:rFonts w:ascii="Arial" w:eastAsia="Calibri" w:hAnsi="Arial" w:cs="Arial"/>
              </w:rPr>
              <w:t xml:space="preserve">has </w:t>
            </w:r>
            <w:r w:rsidRPr="00614DE3">
              <w:rPr>
                <w:rFonts w:ascii="Arial" w:eastAsia="Calibri" w:hAnsi="Arial" w:cs="Arial"/>
              </w:rPr>
              <w:t>a descript online FAQ section in the support tab on the main page. This is quite detailed, and easily accessible through well defined</w:t>
            </w:r>
          </w:p>
        </w:tc>
      </w:tr>
      <w:tr w:rsidR="00422027" w:rsidRPr="00614DE3" w14:paraId="2281FF5C"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10A3A09" w14:textId="77777777" w:rsidR="00422027" w:rsidRPr="00614DE3" w:rsidRDefault="00422027" w:rsidP="00286674">
            <w:pPr>
              <w:rPr>
                <w:rFonts w:ascii="Arial" w:hAnsi="Arial" w:cs="Arial"/>
              </w:rPr>
            </w:pPr>
            <w:r w:rsidRPr="00614DE3">
              <w:rPr>
                <w:rFonts w:ascii="Arial" w:hAnsi="Arial" w:cs="Arial"/>
              </w:rPr>
              <w:t>Phone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0615EE3" w14:textId="77777777" w:rsidR="00422027" w:rsidRPr="00614DE3" w:rsidRDefault="00422027" w:rsidP="00286674">
            <w:pPr>
              <w:rPr>
                <w:rFonts w:ascii="Arial" w:hAnsi="Arial" w:cs="Arial"/>
              </w:rPr>
            </w:pPr>
            <w:r w:rsidRPr="00614DE3">
              <w:rPr>
                <w:rFonts w:ascii="Arial" w:eastAsia="Calibri" w:hAnsi="Arial" w:cs="Arial"/>
              </w:rPr>
              <w:t>Belong has more recently offered a phone line service to their customers to receive support via the phone. This service is not accessible for people with hearing impairments, however, could be supportive for those with other accessibility requirements.</w:t>
            </w:r>
          </w:p>
        </w:tc>
      </w:tr>
      <w:tr w:rsidR="00422027" w:rsidRPr="00614DE3" w14:paraId="70B193D0"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02E3E8A" w14:textId="77777777" w:rsidR="00422027" w:rsidRPr="00614DE3" w:rsidRDefault="00422027" w:rsidP="00286674">
            <w:pPr>
              <w:rPr>
                <w:rFonts w:ascii="Arial" w:hAnsi="Arial" w:cs="Arial"/>
              </w:rPr>
            </w:pPr>
            <w:r w:rsidRPr="00614DE3">
              <w:rPr>
                <w:rFonts w:ascii="Arial" w:hAnsi="Arial" w:cs="Arial"/>
              </w:rPr>
              <w:t>Other Method</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9223755" w14:textId="77777777" w:rsidR="00422027" w:rsidRPr="00614DE3" w:rsidRDefault="00422027" w:rsidP="00286674">
            <w:pPr>
              <w:rPr>
                <w:rFonts w:ascii="Arial" w:hAnsi="Arial" w:cs="Arial"/>
              </w:rPr>
            </w:pPr>
            <w:r w:rsidRPr="00614DE3">
              <w:rPr>
                <w:rFonts w:ascii="Arial" w:eastAsia="Calibri" w:hAnsi="Arial" w:cs="Arial"/>
              </w:rPr>
              <w:t>Belong does provide an online webform whereby users can send an email enquiry and get a response back in a matter of business days.</w:t>
            </w:r>
          </w:p>
        </w:tc>
      </w:tr>
    </w:tbl>
    <w:p w14:paraId="117EFCBA" w14:textId="77777777" w:rsidR="00636C74" w:rsidRPr="00742246" w:rsidRDefault="00636C74">
      <w:pPr>
        <w:rPr>
          <w:rFonts w:ascii="Arial" w:eastAsiaTheme="majorEastAsia" w:hAnsi="Arial" w:cs="Arial"/>
          <w:color w:val="0F4761" w:themeColor="accent1" w:themeShade="BF"/>
          <w:sz w:val="32"/>
          <w:szCs w:val="32"/>
        </w:rPr>
      </w:pPr>
      <w:r w:rsidRPr="00742246">
        <w:rPr>
          <w:rFonts w:ascii="Arial" w:hAnsi="Arial" w:cs="Arial"/>
        </w:rPr>
        <w:br w:type="page"/>
      </w:r>
    </w:p>
    <w:p w14:paraId="6DD9B506" w14:textId="08B6CB5A" w:rsidR="004D281F" w:rsidRPr="00742246" w:rsidRDefault="00C419A6" w:rsidP="004D281F">
      <w:pPr>
        <w:pStyle w:val="Heading2"/>
        <w:rPr>
          <w:rFonts w:ascii="Arial" w:hAnsi="Arial" w:cs="Arial"/>
        </w:rPr>
      </w:pPr>
      <w:bookmarkStart w:id="25" w:name="_Toc165389158"/>
      <w:r w:rsidRPr="00742246">
        <w:rPr>
          <w:rFonts w:ascii="Arial" w:hAnsi="Arial" w:cs="Arial"/>
        </w:rPr>
        <w:lastRenderedPageBreak/>
        <w:t>Support and Accessibility Table</w:t>
      </w:r>
      <w:bookmarkEnd w:id="25"/>
    </w:p>
    <w:tbl>
      <w:tblPr>
        <w:tblStyle w:val="TableGrid"/>
        <w:tblW w:w="15393" w:type="dxa"/>
        <w:tblInd w:w="-5" w:type="dxa"/>
        <w:tblLayout w:type="fixed"/>
        <w:tblLook w:val="04A0" w:firstRow="1" w:lastRow="0" w:firstColumn="1" w:lastColumn="0" w:noHBand="0" w:noVBand="1"/>
      </w:tblPr>
      <w:tblGrid>
        <w:gridCol w:w="1276"/>
        <w:gridCol w:w="1843"/>
        <w:gridCol w:w="2594"/>
        <w:gridCol w:w="2420"/>
        <w:gridCol w:w="2420"/>
        <w:gridCol w:w="2420"/>
        <w:gridCol w:w="2420"/>
      </w:tblGrid>
      <w:tr w:rsidR="008F032F" w:rsidRPr="00742246" w14:paraId="5F9D2731" w14:textId="77777777" w:rsidTr="00286674">
        <w:trPr>
          <w:trHeight w:val="620"/>
        </w:trPr>
        <w:tc>
          <w:tcPr>
            <w:tcW w:w="1276" w:type="dxa"/>
            <w:tcBorders>
              <w:top w:val="single" w:sz="4" w:space="0" w:color="auto"/>
              <w:left w:val="single" w:sz="4" w:space="0" w:color="auto"/>
              <w:bottom w:val="single" w:sz="4" w:space="0" w:color="auto"/>
              <w:right w:val="single" w:sz="4" w:space="0" w:color="auto"/>
            </w:tcBorders>
          </w:tcPr>
          <w:p w14:paraId="54028DAE" w14:textId="77777777" w:rsidR="004D281F" w:rsidRPr="00742246" w:rsidRDefault="004D281F" w:rsidP="00286674">
            <w:pPr>
              <w:rPr>
                <w:rFonts w:ascii="Arial" w:hAnsi="Arial" w:cs="Arial"/>
              </w:rPr>
            </w:pPr>
          </w:p>
        </w:tc>
        <w:tc>
          <w:tcPr>
            <w:tcW w:w="1843" w:type="dxa"/>
            <w:tcBorders>
              <w:top w:val="single" w:sz="4" w:space="0" w:color="auto"/>
              <w:left w:val="single" w:sz="4" w:space="0" w:color="auto"/>
              <w:bottom w:val="single" w:sz="4" w:space="0" w:color="auto"/>
              <w:right w:val="single" w:sz="4" w:space="0" w:color="auto"/>
            </w:tcBorders>
            <w:hideMark/>
          </w:tcPr>
          <w:p w14:paraId="010238A3" w14:textId="77777777" w:rsidR="004D281F" w:rsidRPr="00742246" w:rsidRDefault="004D281F" w:rsidP="00286674">
            <w:pPr>
              <w:rPr>
                <w:rFonts w:ascii="Arial" w:hAnsi="Arial" w:cs="Arial"/>
              </w:rPr>
            </w:pPr>
            <w:r w:rsidRPr="00742246">
              <w:rPr>
                <w:rFonts w:ascii="Arial" w:hAnsi="Arial" w:cs="Arial"/>
                <w:b/>
                <w:bCs/>
              </w:rPr>
              <w:t>Phone Line Support</w:t>
            </w:r>
            <w:r w:rsidRPr="00742246">
              <w:rPr>
                <w:rFonts w:ascii="Arial" w:hAnsi="Arial" w:cs="Arial"/>
              </w:rPr>
              <w:t xml:space="preserve"> (Support mobility, visual and cognitive)</w:t>
            </w:r>
          </w:p>
        </w:tc>
        <w:tc>
          <w:tcPr>
            <w:tcW w:w="2594" w:type="dxa"/>
            <w:tcBorders>
              <w:top w:val="single" w:sz="4" w:space="0" w:color="auto"/>
              <w:left w:val="single" w:sz="4" w:space="0" w:color="auto"/>
              <w:bottom w:val="single" w:sz="4" w:space="0" w:color="auto"/>
              <w:right w:val="single" w:sz="4" w:space="0" w:color="auto"/>
            </w:tcBorders>
          </w:tcPr>
          <w:p w14:paraId="4D437252" w14:textId="77777777" w:rsidR="004D281F" w:rsidRPr="00742246" w:rsidRDefault="004D281F" w:rsidP="00286674">
            <w:pPr>
              <w:rPr>
                <w:rFonts w:ascii="Arial" w:hAnsi="Arial" w:cs="Arial"/>
              </w:rPr>
            </w:pPr>
            <w:r w:rsidRPr="00742246">
              <w:rPr>
                <w:rFonts w:ascii="Arial" w:hAnsi="Arial" w:cs="Arial"/>
                <w:b/>
                <w:bCs/>
              </w:rPr>
              <w:t xml:space="preserve">TTY </w:t>
            </w:r>
            <w:r w:rsidRPr="00742246">
              <w:rPr>
                <w:rFonts w:ascii="Arial" w:hAnsi="Arial" w:cs="Arial"/>
              </w:rPr>
              <w:t>(Impacts Deaf individuals)</w:t>
            </w:r>
          </w:p>
          <w:p w14:paraId="2F859AF8" w14:textId="77777777" w:rsidR="004D281F" w:rsidRPr="00742246" w:rsidRDefault="004D281F" w:rsidP="00286674">
            <w:pPr>
              <w:rPr>
                <w:rFonts w:ascii="Arial" w:hAnsi="Arial" w:cs="Arial"/>
              </w:rPr>
            </w:pPr>
            <w:r w:rsidRPr="00742246">
              <w:rPr>
                <w:rFonts w:ascii="Arial" w:hAnsi="Arial" w:cs="Arial"/>
              </w:rPr>
              <w:t xml:space="preserve">(If there is no available TTY service. instant </w:t>
            </w:r>
            <w:r w:rsidRPr="00742246">
              <w:rPr>
                <w:rFonts w:ascii="Arial" w:hAnsi="Arial" w:cs="Arial"/>
                <w:highlight w:val="red"/>
              </w:rPr>
              <w:t>RED</w:t>
            </w:r>
            <w:r w:rsidRPr="00742246">
              <w:rPr>
                <w:rFonts w:ascii="Arial" w:hAnsi="Arial" w:cs="Arial"/>
              </w:rPr>
              <w:t>)</w:t>
            </w:r>
          </w:p>
          <w:p w14:paraId="3396DF9B" w14:textId="77777777" w:rsidR="004D281F" w:rsidRPr="00742246" w:rsidRDefault="004D281F" w:rsidP="00286674">
            <w:pPr>
              <w:rPr>
                <w:rFonts w:ascii="Arial" w:hAnsi="Arial" w:cs="Arial"/>
              </w:rPr>
            </w:pPr>
            <w:r w:rsidRPr="00742246">
              <w:rPr>
                <w:rFonts w:ascii="Arial" w:hAnsi="Arial" w:cs="Arial"/>
              </w:rPr>
              <w:t xml:space="preserve">(If another TTY service, e.g. NRS, is recommended then it is </w:t>
            </w:r>
            <w:r w:rsidRPr="00742246">
              <w:rPr>
                <w:rFonts w:ascii="Arial" w:hAnsi="Arial" w:cs="Arial"/>
                <w:highlight w:val="yellow"/>
              </w:rPr>
              <w:t>YELLOW</w:t>
            </w:r>
            <w:r w:rsidRPr="00742246">
              <w:rPr>
                <w:rFonts w:ascii="Arial" w:hAnsi="Arial" w:cs="Arial"/>
              </w:rPr>
              <w:t>.)</w:t>
            </w:r>
          </w:p>
        </w:tc>
        <w:tc>
          <w:tcPr>
            <w:tcW w:w="2420" w:type="dxa"/>
            <w:tcBorders>
              <w:top w:val="single" w:sz="4" w:space="0" w:color="auto"/>
              <w:left w:val="single" w:sz="4" w:space="0" w:color="auto"/>
              <w:bottom w:val="single" w:sz="4" w:space="0" w:color="auto"/>
              <w:right w:val="single" w:sz="4" w:space="0" w:color="auto"/>
            </w:tcBorders>
            <w:hideMark/>
          </w:tcPr>
          <w:p w14:paraId="3E0D0A09" w14:textId="77777777" w:rsidR="004D281F" w:rsidRPr="00742246" w:rsidRDefault="004D281F" w:rsidP="00286674">
            <w:pPr>
              <w:rPr>
                <w:rFonts w:ascii="Arial" w:hAnsi="Arial" w:cs="Arial"/>
                <w:b/>
                <w:bCs/>
              </w:rPr>
            </w:pPr>
            <w:r w:rsidRPr="00742246">
              <w:rPr>
                <w:rFonts w:ascii="Arial" w:hAnsi="Arial" w:cs="Arial"/>
                <w:b/>
                <w:bCs/>
              </w:rPr>
              <w:t xml:space="preserve">Online/AI Chat Function </w:t>
            </w:r>
          </w:p>
          <w:p w14:paraId="1546D51D" w14:textId="77777777" w:rsidR="004D281F" w:rsidRPr="00742246" w:rsidRDefault="004D281F" w:rsidP="00286674">
            <w:pPr>
              <w:rPr>
                <w:rFonts w:ascii="Arial" w:hAnsi="Arial" w:cs="Arial"/>
              </w:rPr>
            </w:pPr>
            <w:r w:rsidRPr="00742246">
              <w:rPr>
                <w:rFonts w:ascii="Arial" w:hAnsi="Arial" w:cs="Arial"/>
              </w:rPr>
              <w:t xml:space="preserve">(If there is a chat/messaging function that does not allow any live chat or is entirely help desk AI, it is an instant </w:t>
            </w:r>
            <w:r w:rsidRPr="00742246">
              <w:rPr>
                <w:rFonts w:ascii="Arial" w:hAnsi="Arial" w:cs="Arial"/>
                <w:highlight w:val="red"/>
              </w:rPr>
              <w:t>RED</w:t>
            </w:r>
            <w:r w:rsidRPr="00742246">
              <w:rPr>
                <w:rFonts w:ascii="Arial" w:hAnsi="Arial" w:cs="Arial"/>
              </w:rPr>
              <w:t>.)</w:t>
            </w:r>
          </w:p>
          <w:p w14:paraId="596A64D8" w14:textId="77777777" w:rsidR="004D281F" w:rsidRPr="00742246" w:rsidRDefault="004D281F" w:rsidP="00286674">
            <w:pPr>
              <w:rPr>
                <w:rFonts w:ascii="Arial" w:hAnsi="Arial" w:cs="Arial"/>
              </w:rPr>
            </w:pPr>
            <w:r w:rsidRPr="00742246">
              <w:rPr>
                <w:rFonts w:ascii="Arial" w:hAnsi="Arial" w:cs="Arial"/>
              </w:rPr>
              <w:t xml:space="preserve"> </w:t>
            </w:r>
          </w:p>
        </w:tc>
        <w:tc>
          <w:tcPr>
            <w:tcW w:w="2420" w:type="dxa"/>
            <w:tcBorders>
              <w:top w:val="single" w:sz="4" w:space="0" w:color="auto"/>
              <w:left w:val="single" w:sz="4" w:space="0" w:color="auto"/>
              <w:bottom w:val="single" w:sz="4" w:space="0" w:color="auto"/>
              <w:right w:val="single" w:sz="4" w:space="0" w:color="auto"/>
            </w:tcBorders>
            <w:hideMark/>
          </w:tcPr>
          <w:p w14:paraId="61AB8BDB" w14:textId="77777777" w:rsidR="004D281F" w:rsidRPr="00742246" w:rsidRDefault="004D281F" w:rsidP="00286674">
            <w:pPr>
              <w:rPr>
                <w:rFonts w:ascii="Arial" w:hAnsi="Arial" w:cs="Arial"/>
                <w:b/>
                <w:bCs/>
              </w:rPr>
            </w:pPr>
            <w:r w:rsidRPr="00742246">
              <w:rPr>
                <w:rFonts w:ascii="Arial" w:hAnsi="Arial" w:cs="Arial"/>
                <w:b/>
              </w:rPr>
              <w:t>E-mail Support</w:t>
            </w:r>
          </w:p>
        </w:tc>
        <w:tc>
          <w:tcPr>
            <w:tcW w:w="2420" w:type="dxa"/>
            <w:tcBorders>
              <w:top w:val="single" w:sz="4" w:space="0" w:color="auto"/>
              <w:left w:val="single" w:sz="4" w:space="0" w:color="auto"/>
              <w:bottom w:val="single" w:sz="4" w:space="0" w:color="auto"/>
              <w:right w:val="single" w:sz="4" w:space="0" w:color="auto"/>
            </w:tcBorders>
            <w:hideMark/>
          </w:tcPr>
          <w:p w14:paraId="0D214527" w14:textId="77777777" w:rsidR="004D281F" w:rsidRPr="00742246" w:rsidRDefault="004D281F" w:rsidP="00286674">
            <w:pPr>
              <w:rPr>
                <w:rFonts w:ascii="Arial" w:hAnsi="Arial" w:cs="Arial"/>
                <w:b/>
                <w:bCs/>
              </w:rPr>
            </w:pPr>
            <w:r w:rsidRPr="00742246">
              <w:rPr>
                <w:rFonts w:ascii="Arial" w:hAnsi="Arial" w:cs="Arial"/>
                <w:b/>
              </w:rPr>
              <w:t>FAQ</w:t>
            </w:r>
          </w:p>
          <w:p w14:paraId="50668E8E" w14:textId="77777777" w:rsidR="004D281F" w:rsidRPr="00742246" w:rsidRDefault="004D281F" w:rsidP="00286674">
            <w:pPr>
              <w:rPr>
                <w:rFonts w:ascii="Arial" w:hAnsi="Arial" w:cs="Arial"/>
              </w:rPr>
            </w:pPr>
            <w:r w:rsidRPr="00742246">
              <w:rPr>
                <w:rFonts w:ascii="Arial" w:hAnsi="Arial" w:cs="Arial"/>
              </w:rPr>
              <w:t xml:space="preserve">(If no information on cancelling, instant </w:t>
            </w:r>
            <w:r w:rsidRPr="00742246">
              <w:rPr>
                <w:rFonts w:ascii="Arial" w:hAnsi="Arial" w:cs="Arial"/>
                <w:highlight w:val="red"/>
              </w:rPr>
              <w:t>RED</w:t>
            </w:r>
            <w:r w:rsidRPr="00742246">
              <w:rPr>
                <w:rFonts w:ascii="Arial" w:hAnsi="Arial" w:cs="Arial"/>
              </w:rPr>
              <w:t>.)</w:t>
            </w:r>
          </w:p>
          <w:p w14:paraId="0977CFEE" w14:textId="77777777" w:rsidR="004D281F" w:rsidRPr="00742246" w:rsidRDefault="004D281F" w:rsidP="00286674">
            <w:pPr>
              <w:rPr>
                <w:rFonts w:ascii="Arial" w:hAnsi="Arial" w:cs="Arial"/>
              </w:rPr>
            </w:pPr>
            <w:r w:rsidRPr="00742246">
              <w:rPr>
                <w:rFonts w:ascii="Arial" w:hAnsi="Arial" w:cs="Arial"/>
              </w:rPr>
              <w:t xml:space="preserve">(If there is information on cancelling, but it is not particularly helpful </w:t>
            </w:r>
            <w:r w:rsidRPr="00742246">
              <w:rPr>
                <w:rFonts w:ascii="Arial" w:hAnsi="Arial" w:cs="Arial"/>
                <w:highlight w:val="yellow"/>
              </w:rPr>
              <w:t>YELLOW</w:t>
            </w:r>
            <w:r w:rsidRPr="00742246">
              <w:rPr>
                <w:rFonts w:ascii="Arial" w:hAnsi="Arial" w:cs="Arial"/>
              </w:rPr>
              <w:t>.)</w:t>
            </w:r>
          </w:p>
        </w:tc>
        <w:tc>
          <w:tcPr>
            <w:tcW w:w="2420" w:type="dxa"/>
            <w:tcBorders>
              <w:top w:val="single" w:sz="4" w:space="0" w:color="auto"/>
              <w:left w:val="single" w:sz="4" w:space="0" w:color="auto"/>
              <w:bottom w:val="single" w:sz="4" w:space="0" w:color="auto"/>
              <w:right w:val="single" w:sz="4" w:space="0" w:color="auto"/>
            </w:tcBorders>
            <w:hideMark/>
          </w:tcPr>
          <w:p w14:paraId="547097FB" w14:textId="77777777" w:rsidR="004D281F" w:rsidRPr="00742246" w:rsidRDefault="004D281F" w:rsidP="00286674">
            <w:pPr>
              <w:rPr>
                <w:rFonts w:ascii="Arial" w:hAnsi="Arial" w:cs="Arial"/>
                <w:b/>
                <w:bCs/>
              </w:rPr>
            </w:pPr>
            <w:r w:rsidRPr="00742246">
              <w:rPr>
                <w:rFonts w:ascii="Arial" w:hAnsi="Arial" w:cs="Arial"/>
                <w:b/>
                <w:bCs/>
              </w:rPr>
              <w:t>Ease of Cancellation</w:t>
            </w:r>
          </w:p>
          <w:p w14:paraId="7E834CB3" w14:textId="77777777" w:rsidR="004D281F" w:rsidRPr="00742246" w:rsidRDefault="004D281F" w:rsidP="00286674">
            <w:pPr>
              <w:rPr>
                <w:rFonts w:ascii="Arial" w:hAnsi="Arial" w:cs="Arial"/>
              </w:rPr>
            </w:pPr>
            <w:r w:rsidRPr="00742246">
              <w:rPr>
                <w:rFonts w:ascii="Arial" w:hAnsi="Arial" w:cs="Arial"/>
              </w:rPr>
              <w:t xml:space="preserve">(if a call/chat is required, it is an instant </w:t>
            </w:r>
            <w:r w:rsidRPr="00742246">
              <w:rPr>
                <w:rFonts w:ascii="Arial" w:hAnsi="Arial" w:cs="Arial"/>
                <w:highlight w:val="red"/>
              </w:rPr>
              <w:t>RED</w:t>
            </w:r>
            <w:r w:rsidRPr="00742246">
              <w:rPr>
                <w:rFonts w:ascii="Arial" w:hAnsi="Arial" w:cs="Arial"/>
              </w:rPr>
              <w:t>.)</w:t>
            </w:r>
          </w:p>
          <w:p w14:paraId="0E226B09" w14:textId="77777777" w:rsidR="004D281F" w:rsidRPr="00742246" w:rsidRDefault="004D281F" w:rsidP="00286674">
            <w:pPr>
              <w:rPr>
                <w:rFonts w:ascii="Arial" w:hAnsi="Arial" w:cs="Arial"/>
              </w:rPr>
            </w:pPr>
            <w:r w:rsidRPr="00742246">
              <w:rPr>
                <w:rFonts w:ascii="Arial" w:hAnsi="Arial" w:cs="Arial"/>
              </w:rPr>
              <w:t xml:space="preserve">(if you can cancel through a chat in almost real-time, it is a </w:t>
            </w:r>
            <w:r w:rsidRPr="00742246">
              <w:rPr>
                <w:rFonts w:ascii="Arial" w:hAnsi="Arial" w:cs="Arial"/>
                <w:highlight w:val="yellow"/>
              </w:rPr>
              <w:t>YELLOW</w:t>
            </w:r>
            <w:r w:rsidRPr="00742246">
              <w:rPr>
                <w:rFonts w:ascii="Arial" w:hAnsi="Arial" w:cs="Arial"/>
              </w:rPr>
              <w:t>.)</w:t>
            </w:r>
          </w:p>
          <w:p w14:paraId="5971036C" w14:textId="77777777" w:rsidR="004D281F" w:rsidRPr="00742246" w:rsidRDefault="004D281F" w:rsidP="00286674">
            <w:pPr>
              <w:rPr>
                <w:rFonts w:ascii="Arial" w:hAnsi="Arial" w:cs="Arial"/>
              </w:rPr>
            </w:pPr>
            <w:r w:rsidRPr="00742246">
              <w:rPr>
                <w:rFonts w:ascii="Arial" w:hAnsi="Arial" w:cs="Arial"/>
              </w:rPr>
              <w:t xml:space="preserve">(If you can cancel the service yourself with a button/etc., it is a </w:t>
            </w:r>
            <w:r w:rsidRPr="00742246">
              <w:rPr>
                <w:rFonts w:ascii="Arial" w:hAnsi="Arial" w:cs="Arial"/>
                <w:highlight w:val="green"/>
              </w:rPr>
              <w:t>GREEN</w:t>
            </w:r>
            <w:r w:rsidRPr="00742246">
              <w:rPr>
                <w:rFonts w:ascii="Arial" w:hAnsi="Arial" w:cs="Arial"/>
              </w:rPr>
              <w:t>.)</w:t>
            </w:r>
          </w:p>
        </w:tc>
      </w:tr>
      <w:tr w:rsidR="008F032F" w:rsidRPr="00742246" w14:paraId="5F713B99" w14:textId="77777777" w:rsidTr="00286674">
        <w:trPr>
          <w:trHeight w:val="521"/>
        </w:trPr>
        <w:tc>
          <w:tcPr>
            <w:tcW w:w="1276" w:type="dxa"/>
            <w:tcBorders>
              <w:top w:val="single" w:sz="4" w:space="0" w:color="auto"/>
              <w:left w:val="single" w:sz="4" w:space="0" w:color="auto"/>
              <w:bottom w:val="single" w:sz="4" w:space="0" w:color="auto"/>
              <w:right w:val="single" w:sz="4" w:space="0" w:color="auto"/>
            </w:tcBorders>
            <w:hideMark/>
          </w:tcPr>
          <w:p w14:paraId="2AF55E4A" w14:textId="77777777" w:rsidR="004D281F" w:rsidRPr="00742246" w:rsidRDefault="004D281F" w:rsidP="00286674">
            <w:pPr>
              <w:rPr>
                <w:rFonts w:ascii="Arial" w:hAnsi="Arial" w:cs="Arial"/>
                <w:b/>
                <w:bCs/>
              </w:rPr>
            </w:pPr>
            <w:r w:rsidRPr="00742246">
              <w:rPr>
                <w:rFonts w:ascii="Arial" w:hAnsi="Arial" w:cs="Arial"/>
                <w:b/>
                <w:bCs/>
              </w:rPr>
              <w:t>Belong</w:t>
            </w:r>
          </w:p>
        </w:tc>
        <w:tc>
          <w:tcPr>
            <w:tcW w:w="1843" w:type="dxa"/>
            <w:tcBorders>
              <w:top w:val="single" w:sz="4" w:space="0" w:color="auto"/>
              <w:left w:val="single" w:sz="4" w:space="0" w:color="auto"/>
              <w:bottom w:val="single" w:sz="4" w:space="0" w:color="auto"/>
              <w:right w:val="single" w:sz="4" w:space="0" w:color="auto"/>
            </w:tcBorders>
          </w:tcPr>
          <w:p w14:paraId="222F0E68" w14:textId="77777777" w:rsidR="004D281F" w:rsidRPr="00742246" w:rsidRDefault="004D281F" w:rsidP="00286674">
            <w:pPr>
              <w:jc w:val="center"/>
              <w:rPr>
                <w:rFonts w:ascii="Arial" w:hAnsi="Arial" w:cs="Arial"/>
              </w:rPr>
            </w:pPr>
            <w:r w:rsidRPr="00742246">
              <w:rPr>
                <w:rFonts w:ascii="Arial" w:hAnsi="Arial" w:cs="Arial"/>
                <w:highlight w:val="red"/>
              </w:rPr>
              <w:t>RED</w:t>
            </w:r>
          </w:p>
        </w:tc>
        <w:tc>
          <w:tcPr>
            <w:tcW w:w="2594" w:type="dxa"/>
            <w:tcBorders>
              <w:top w:val="single" w:sz="4" w:space="0" w:color="auto"/>
              <w:left w:val="single" w:sz="4" w:space="0" w:color="auto"/>
              <w:bottom w:val="single" w:sz="4" w:space="0" w:color="auto"/>
              <w:right w:val="single" w:sz="4" w:space="0" w:color="auto"/>
            </w:tcBorders>
          </w:tcPr>
          <w:p w14:paraId="0248773D" w14:textId="77777777" w:rsidR="004D281F" w:rsidRPr="00742246" w:rsidRDefault="004D281F" w:rsidP="00286674">
            <w:pPr>
              <w:jc w:val="center"/>
              <w:rPr>
                <w:rFonts w:ascii="Arial" w:hAnsi="Arial" w:cs="Arial"/>
                <w:color w:val="FF0000"/>
              </w:rPr>
            </w:pPr>
            <w:r w:rsidRPr="00742246">
              <w:rPr>
                <w:rFonts w:ascii="Arial" w:hAnsi="Arial" w:cs="Arial"/>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31130F44" w14:textId="77777777" w:rsidR="004D281F" w:rsidRPr="00742246" w:rsidRDefault="004D281F" w:rsidP="00286674">
            <w:pPr>
              <w:jc w:val="center"/>
              <w:rPr>
                <w:rFonts w:ascii="Arial" w:hAnsi="Arial" w:cs="Arial"/>
              </w:rPr>
            </w:pPr>
            <w:r w:rsidRPr="00742246">
              <w:rPr>
                <w:rFonts w:ascii="Arial" w:hAnsi="Arial" w:cs="Arial"/>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433D6EB5" w14:textId="6A123C2C" w:rsidR="004D281F" w:rsidRPr="00742246" w:rsidRDefault="11D84906" w:rsidP="00286674">
            <w:pPr>
              <w:jc w:val="center"/>
              <w:rPr>
                <w:rFonts w:ascii="Arial" w:hAnsi="Arial" w:cs="Arial"/>
              </w:rPr>
            </w:pPr>
            <w:r w:rsidRPr="00742246">
              <w:rPr>
                <w:rFonts w:ascii="Arial" w:hAnsi="Arial" w:cs="Arial"/>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26CCFFC8" w14:textId="2F4B9636" w:rsidR="004D281F" w:rsidRPr="00742246" w:rsidRDefault="11D84906" w:rsidP="00286674">
            <w:pPr>
              <w:jc w:val="center"/>
              <w:rPr>
                <w:rFonts w:ascii="Arial" w:hAnsi="Arial" w:cs="Arial"/>
              </w:rPr>
            </w:pPr>
            <w:r w:rsidRPr="00742246">
              <w:rPr>
                <w:rFonts w:ascii="Arial" w:hAnsi="Arial" w:cs="Arial"/>
                <w:highlight w:val="green"/>
              </w:rPr>
              <w:t>GREEN</w:t>
            </w:r>
          </w:p>
        </w:tc>
        <w:tc>
          <w:tcPr>
            <w:tcW w:w="2420" w:type="dxa"/>
            <w:tcBorders>
              <w:top w:val="single" w:sz="4" w:space="0" w:color="auto"/>
              <w:left w:val="single" w:sz="4" w:space="0" w:color="auto"/>
              <w:bottom w:val="single" w:sz="4" w:space="0" w:color="auto"/>
              <w:right w:val="single" w:sz="4" w:space="0" w:color="auto"/>
            </w:tcBorders>
          </w:tcPr>
          <w:p w14:paraId="217D4FF5" w14:textId="1A11BD01" w:rsidR="004D281F" w:rsidRPr="00742246" w:rsidRDefault="071A0711" w:rsidP="00286674">
            <w:pPr>
              <w:jc w:val="center"/>
              <w:rPr>
                <w:rFonts w:ascii="Arial" w:hAnsi="Arial" w:cs="Arial"/>
              </w:rPr>
            </w:pPr>
            <w:r w:rsidRPr="00742246">
              <w:rPr>
                <w:rFonts w:ascii="Arial" w:hAnsi="Arial" w:cs="Arial"/>
                <w:highlight w:val="green"/>
              </w:rPr>
              <w:t>GREEN</w:t>
            </w:r>
          </w:p>
        </w:tc>
      </w:tr>
    </w:tbl>
    <w:p w14:paraId="3423D0C4" w14:textId="0939EC16" w:rsidR="00636C74" w:rsidRPr="00742246" w:rsidRDefault="00636C74">
      <w:pPr>
        <w:rPr>
          <w:rStyle w:val="Heading2Char"/>
          <w:rFonts w:ascii="Arial" w:hAnsi="Arial" w:cs="Arial"/>
          <w:sz w:val="28"/>
          <w:szCs w:val="28"/>
        </w:rPr>
      </w:pPr>
    </w:p>
    <w:p w14:paraId="1C73F541" w14:textId="77777777" w:rsidR="009A02A7" w:rsidRPr="00742246" w:rsidRDefault="009A02A7">
      <w:pPr>
        <w:rPr>
          <w:rStyle w:val="Heading2Char"/>
          <w:rFonts w:ascii="Arial" w:hAnsi="Arial" w:cs="Arial"/>
          <w:sz w:val="28"/>
          <w:szCs w:val="28"/>
        </w:rPr>
      </w:pPr>
      <w:r w:rsidRPr="00742246">
        <w:rPr>
          <w:rStyle w:val="Heading2Char"/>
          <w:rFonts w:ascii="Arial" w:hAnsi="Arial" w:cs="Arial"/>
          <w:sz w:val="28"/>
          <w:szCs w:val="28"/>
        </w:rPr>
        <w:br w:type="page"/>
      </w:r>
    </w:p>
    <w:p w14:paraId="22222B83" w14:textId="775547F8" w:rsidR="003673C2" w:rsidRPr="00742246" w:rsidRDefault="00C419A6" w:rsidP="00047318">
      <w:pPr>
        <w:pStyle w:val="Heading2"/>
        <w:rPr>
          <w:rFonts w:ascii="Arial" w:hAnsi="Arial" w:cs="Arial"/>
          <w:sz w:val="28"/>
          <w:szCs w:val="28"/>
        </w:rPr>
      </w:pPr>
      <w:bookmarkStart w:id="26" w:name="_Toc165389159"/>
      <w:r w:rsidRPr="00742246">
        <w:rPr>
          <w:rStyle w:val="Heading2Char"/>
          <w:rFonts w:ascii="Arial" w:hAnsi="Arial" w:cs="Arial"/>
          <w:sz w:val="28"/>
          <w:szCs w:val="28"/>
        </w:rPr>
        <w:lastRenderedPageBreak/>
        <w:t>Accessibility Evaluation Template</w:t>
      </w:r>
      <w:bookmarkEnd w:id="26"/>
    </w:p>
    <w:tbl>
      <w:tblPr>
        <w:tblStyle w:val="TableGrid"/>
        <w:tblW w:w="14454" w:type="dxa"/>
        <w:tblLayout w:type="fixed"/>
        <w:tblLook w:val="06A0" w:firstRow="1" w:lastRow="0" w:firstColumn="1" w:lastColumn="0" w:noHBand="1" w:noVBand="1"/>
      </w:tblPr>
      <w:tblGrid>
        <w:gridCol w:w="3143"/>
        <w:gridCol w:w="2946"/>
        <w:gridCol w:w="4262"/>
        <w:gridCol w:w="4103"/>
      </w:tblGrid>
      <w:tr w:rsidR="003673C2" w:rsidRPr="00742246" w14:paraId="263F4F27"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13EBF32B" w14:textId="77777777" w:rsidR="003673C2" w:rsidRPr="00742246" w:rsidRDefault="003673C2" w:rsidP="00286674">
            <w:pPr>
              <w:rPr>
                <w:rFonts w:ascii="Arial" w:hAnsi="Arial" w:cs="Arial"/>
                <w:b/>
                <w:bCs/>
                <w:color w:val="000000" w:themeColor="text1"/>
              </w:rPr>
            </w:pPr>
            <w:r w:rsidRPr="00742246">
              <w:rPr>
                <w:rFonts w:ascii="Arial" w:hAnsi="Arial" w:cs="Arial"/>
                <w:b/>
                <w:bCs/>
                <w:szCs w:val="24"/>
              </w:rPr>
              <w:t>Principal</w:t>
            </w:r>
          </w:p>
        </w:tc>
        <w:tc>
          <w:tcPr>
            <w:tcW w:w="2946" w:type="dxa"/>
            <w:tcBorders>
              <w:top w:val="single" w:sz="4" w:space="0" w:color="auto"/>
              <w:left w:val="single" w:sz="4" w:space="0" w:color="auto"/>
              <w:bottom w:val="single" w:sz="4" w:space="0" w:color="auto"/>
              <w:right w:val="single" w:sz="4" w:space="0" w:color="auto"/>
            </w:tcBorders>
            <w:hideMark/>
          </w:tcPr>
          <w:p w14:paraId="5DDC8366" w14:textId="77777777" w:rsidR="003673C2" w:rsidRPr="00742246" w:rsidRDefault="003673C2" w:rsidP="00286674">
            <w:pPr>
              <w:rPr>
                <w:rFonts w:ascii="Arial" w:hAnsi="Arial" w:cs="Arial"/>
                <w:b/>
                <w:bCs/>
                <w:color w:val="000000" w:themeColor="text1"/>
              </w:rPr>
            </w:pPr>
            <w:r w:rsidRPr="00742246">
              <w:rPr>
                <w:rFonts w:ascii="Arial" w:hAnsi="Arial" w:cs="Arial"/>
                <w:b/>
                <w:bCs/>
                <w:highlight w:val="red"/>
              </w:rPr>
              <w:t>RED</w:t>
            </w:r>
            <w:r w:rsidRPr="00742246">
              <w:rPr>
                <w:rFonts w:ascii="Arial" w:hAnsi="Arial" w:cs="Arial"/>
                <w:b/>
                <w:bCs/>
              </w:rPr>
              <w:t>/</w:t>
            </w:r>
            <w:r w:rsidRPr="00742246">
              <w:rPr>
                <w:rFonts w:ascii="Arial" w:hAnsi="Arial" w:cs="Arial"/>
                <w:b/>
                <w:bCs/>
                <w:highlight w:val="yellow"/>
              </w:rPr>
              <w:t>YELLOW</w:t>
            </w:r>
            <w:r w:rsidRPr="00742246">
              <w:rPr>
                <w:rFonts w:ascii="Arial" w:hAnsi="Arial" w:cs="Arial"/>
                <w:b/>
                <w:bCs/>
              </w:rPr>
              <w:t>/</w:t>
            </w:r>
            <w:r w:rsidRPr="00742246">
              <w:rPr>
                <w:rFonts w:ascii="Arial" w:hAnsi="Arial" w:cs="Arial"/>
                <w:b/>
                <w:bCs/>
                <w:highlight w:val="green"/>
              </w:rPr>
              <w:t>GREEN</w:t>
            </w:r>
            <w:r w:rsidRPr="00742246">
              <w:rPr>
                <w:rFonts w:ascii="Arial" w:hAnsi="Arial" w:cs="Arial"/>
                <w:b/>
                <w:bCs/>
              </w:rPr>
              <w:t>/NA</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FA9C488" w14:textId="77777777" w:rsidR="003673C2" w:rsidRPr="00742246" w:rsidRDefault="003673C2" w:rsidP="00286674">
            <w:pPr>
              <w:rPr>
                <w:rFonts w:ascii="Arial" w:hAnsi="Arial" w:cs="Arial"/>
                <w:b/>
                <w:bCs/>
              </w:rPr>
            </w:pPr>
            <w:r w:rsidRPr="00742246">
              <w:rPr>
                <w:rFonts w:ascii="Arial" w:hAnsi="Arial" w:cs="Arial"/>
                <w:b/>
                <w:bCs/>
              </w:rPr>
              <w:t>Image(s)</w:t>
            </w:r>
          </w:p>
        </w:tc>
        <w:tc>
          <w:tcPr>
            <w:tcW w:w="4103" w:type="dxa"/>
            <w:tcBorders>
              <w:top w:val="single" w:sz="4" w:space="0" w:color="auto"/>
              <w:left w:val="single" w:sz="4" w:space="0" w:color="auto"/>
              <w:bottom w:val="single" w:sz="4" w:space="0" w:color="auto"/>
              <w:right w:val="single" w:sz="4" w:space="0" w:color="auto"/>
            </w:tcBorders>
          </w:tcPr>
          <w:p w14:paraId="5EE5857F" w14:textId="77777777" w:rsidR="003673C2" w:rsidRPr="00742246" w:rsidRDefault="003673C2" w:rsidP="00286674">
            <w:pPr>
              <w:rPr>
                <w:rFonts w:ascii="Arial" w:hAnsi="Arial" w:cs="Arial"/>
                <w:b/>
                <w:bCs/>
              </w:rPr>
            </w:pPr>
            <w:r w:rsidRPr="00742246">
              <w:rPr>
                <w:rFonts w:ascii="Arial" w:hAnsi="Arial" w:cs="Arial"/>
                <w:b/>
                <w:bCs/>
              </w:rPr>
              <w:t>Notes</w:t>
            </w:r>
          </w:p>
        </w:tc>
      </w:tr>
      <w:tr w:rsidR="003673C2" w:rsidRPr="00742246" w14:paraId="6807AC0D"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66"/>
          </w:tcPr>
          <w:p w14:paraId="65CC41DD" w14:textId="77777777" w:rsidR="003673C2" w:rsidRPr="00742246" w:rsidRDefault="003673C2" w:rsidP="00FF45B8">
            <w:pPr>
              <w:pStyle w:val="ListParagraph"/>
              <w:numPr>
                <w:ilvl w:val="0"/>
                <w:numId w:val="122"/>
              </w:numPr>
              <w:rPr>
                <w:rFonts w:ascii="Arial" w:hAnsi="Arial" w:cs="Arial"/>
                <w:b/>
                <w:sz w:val="28"/>
                <w:szCs w:val="24"/>
              </w:rPr>
            </w:pPr>
            <w:r w:rsidRPr="00742246">
              <w:rPr>
                <w:rFonts w:ascii="Arial" w:hAnsi="Arial" w:cs="Arial"/>
                <w:b/>
                <w:sz w:val="28"/>
                <w:szCs w:val="24"/>
              </w:rPr>
              <w:t>Visual</w:t>
            </w:r>
          </w:p>
        </w:tc>
      </w:tr>
      <w:tr w:rsidR="003673C2" w:rsidRPr="00742246" w14:paraId="4FEBD58B"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096056BA" w14:textId="77777777" w:rsidR="003673C2" w:rsidRPr="00742246" w:rsidRDefault="003673C2" w:rsidP="00286674">
            <w:pPr>
              <w:rPr>
                <w:rFonts w:ascii="Arial" w:hAnsi="Arial" w:cs="Arial"/>
                <w:b/>
                <w:bCs/>
              </w:rPr>
            </w:pPr>
            <w:r w:rsidRPr="00742246">
              <w:rPr>
                <w:rFonts w:ascii="Arial" w:hAnsi="Arial" w:cs="Arial"/>
                <w:b/>
                <w:bCs/>
              </w:rPr>
              <w:t>Screen Reader Capabilities</w:t>
            </w:r>
          </w:p>
        </w:tc>
      </w:tr>
      <w:tr w:rsidR="003673C2" w:rsidRPr="00742246" w14:paraId="75B3AE21"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256C0346" w14:textId="77777777" w:rsidR="003673C2" w:rsidRPr="00742246" w:rsidRDefault="003673C2" w:rsidP="00FF45B8">
            <w:pPr>
              <w:pStyle w:val="ListParagraph"/>
              <w:numPr>
                <w:ilvl w:val="0"/>
                <w:numId w:val="1"/>
              </w:numPr>
              <w:rPr>
                <w:rFonts w:ascii="Arial" w:hAnsi="Arial" w:cs="Arial"/>
              </w:rPr>
            </w:pPr>
            <w:r w:rsidRPr="00742246">
              <w:rPr>
                <w:rFonts w:ascii="Arial" w:hAnsi="Arial" w:cs="Arial"/>
              </w:rPr>
              <w:t>Text</w:t>
            </w:r>
          </w:p>
          <w:p w14:paraId="3BC65CBC" w14:textId="77777777" w:rsidR="003673C2" w:rsidRPr="00742246" w:rsidRDefault="003673C2" w:rsidP="00FF45B8">
            <w:pPr>
              <w:pStyle w:val="ListParagraph"/>
              <w:numPr>
                <w:ilvl w:val="0"/>
                <w:numId w:val="1"/>
              </w:numPr>
              <w:rPr>
                <w:rFonts w:ascii="Arial" w:hAnsi="Arial" w:cs="Arial"/>
              </w:rPr>
            </w:pPr>
            <w:r w:rsidRPr="00742246">
              <w:rPr>
                <w:rFonts w:ascii="Arial" w:hAnsi="Arial" w:cs="Arial"/>
              </w:rPr>
              <w:t>Non-Text Content</w:t>
            </w:r>
          </w:p>
          <w:p w14:paraId="43E07D00" w14:textId="77777777" w:rsidR="003673C2" w:rsidRPr="00742246" w:rsidRDefault="003673C2" w:rsidP="00FF45B8">
            <w:pPr>
              <w:pStyle w:val="ListParagraph"/>
              <w:numPr>
                <w:ilvl w:val="0"/>
                <w:numId w:val="1"/>
              </w:numPr>
              <w:rPr>
                <w:rFonts w:ascii="Arial" w:hAnsi="Arial" w:cs="Arial"/>
              </w:rPr>
            </w:pPr>
            <w:r w:rsidRPr="00742246">
              <w:rPr>
                <w:rFonts w:ascii="Arial" w:hAnsi="Arial" w:cs="Arial"/>
              </w:rPr>
              <w:t>Headings</w:t>
            </w:r>
          </w:p>
          <w:p w14:paraId="162847A3" w14:textId="77777777" w:rsidR="003673C2" w:rsidRPr="00742246" w:rsidRDefault="003673C2" w:rsidP="00FF45B8">
            <w:pPr>
              <w:pStyle w:val="ListParagraph"/>
              <w:numPr>
                <w:ilvl w:val="0"/>
                <w:numId w:val="1"/>
              </w:numPr>
              <w:rPr>
                <w:rFonts w:ascii="Arial" w:hAnsi="Arial" w:cs="Arial"/>
              </w:rPr>
            </w:pPr>
            <w:r w:rsidRPr="00742246">
              <w:rPr>
                <w:rFonts w:ascii="Arial" w:hAnsi="Arial" w:cs="Arial"/>
              </w:rPr>
              <w:t>Buttons and Links</w:t>
            </w:r>
          </w:p>
          <w:p w14:paraId="2250FB81" w14:textId="77777777" w:rsidR="003673C2" w:rsidRPr="00742246" w:rsidRDefault="003673C2" w:rsidP="00FF45B8">
            <w:pPr>
              <w:pStyle w:val="ListParagraph"/>
              <w:numPr>
                <w:ilvl w:val="0"/>
                <w:numId w:val="1"/>
              </w:numPr>
              <w:rPr>
                <w:rFonts w:ascii="Arial" w:hAnsi="Arial" w:cs="Arial"/>
              </w:rPr>
            </w:pPr>
            <w:r w:rsidRPr="00742246">
              <w:rPr>
                <w:rFonts w:ascii="Arial" w:hAnsi="Arial" w:cs="Arial"/>
              </w:rPr>
              <w:t>Input Fields (Instructions/Error Suggestions)</w:t>
            </w:r>
          </w:p>
          <w:p w14:paraId="17CD3BB0" w14:textId="77777777" w:rsidR="003673C2" w:rsidRPr="00742246" w:rsidRDefault="003673C2" w:rsidP="00FF45B8">
            <w:pPr>
              <w:pStyle w:val="ListParagraph"/>
              <w:numPr>
                <w:ilvl w:val="0"/>
                <w:numId w:val="1"/>
              </w:numPr>
              <w:rPr>
                <w:rFonts w:ascii="Arial" w:hAnsi="Arial" w:cs="Arial"/>
              </w:rPr>
            </w:pPr>
            <w:r w:rsidRPr="00742246">
              <w:rPr>
                <w:rFonts w:ascii="Arial" w:hAnsi="Arial" w:cs="Arial"/>
              </w:rPr>
              <w:t>Focus Order</w:t>
            </w:r>
          </w:p>
          <w:p w14:paraId="37778EC7" w14:textId="77777777" w:rsidR="003673C2" w:rsidRPr="00742246" w:rsidRDefault="003673C2" w:rsidP="00286674">
            <w:pPr>
              <w:rPr>
                <w:rFonts w:ascii="Arial" w:hAnsi="Arial" w:cs="Arial"/>
              </w:rPr>
            </w:pPr>
          </w:p>
          <w:p w14:paraId="00AD38D8" w14:textId="77777777" w:rsidR="003673C2" w:rsidRPr="00742246" w:rsidRDefault="003673C2" w:rsidP="00286674">
            <w:pPr>
              <w:rPr>
                <w:rFonts w:ascii="Arial" w:hAnsi="Arial" w:cs="Arial"/>
              </w:rPr>
            </w:pPr>
            <w:r w:rsidRPr="00742246">
              <w:rPr>
                <w:rFonts w:ascii="Arial" w:hAnsi="Arial" w:cs="Arial"/>
              </w:rPr>
              <w:t>Screen readers provide important auditory guidance, supporting any blind user or individual with low vision. These tools range from reading texts and identifying different page elements such as that of images, buttons, headings, and form fields.</w:t>
            </w:r>
          </w:p>
          <w:p w14:paraId="106A7410" w14:textId="77777777" w:rsidR="003673C2" w:rsidRPr="00742246" w:rsidRDefault="003673C2" w:rsidP="00286674">
            <w:pPr>
              <w:rPr>
                <w:rFonts w:ascii="Arial" w:hAnsi="Arial" w:cs="Arial"/>
              </w:rPr>
            </w:pPr>
          </w:p>
          <w:p w14:paraId="5EF34920" w14:textId="77777777" w:rsidR="003673C2" w:rsidRPr="00742246" w:rsidRDefault="003673C2" w:rsidP="00286674">
            <w:pPr>
              <w:rPr>
                <w:rFonts w:ascii="Arial" w:hAnsi="Arial" w:cs="Arial"/>
              </w:rPr>
            </w:pPr>
            <w:r w:rsidRPr="00742246">
              <w:rPr>
                <w:rFonts w:ascii="Arial" w:hAnsi="Arial" w:cs="Arial"/>
              </w:rPr>
              <w:t>This is in line with WCAG 2.2 criteria:</w:t>
            </w:r>
          </w:p>
          <w:p w14:paraId="364948A0" w14:textId="77777777" w:rsidR="003673C2" w:rsidRPr="00742246" w:rsidRDefault="003673C2" w:rsidP="00FF45B8">
            <w:pPr>
              <w:pStyle w:val="ListParagraph"/>
              <w:numPr>
                <w:ilvl w:val="0"/>
                <w:numId w:val="2"/>
              </w:numPr>
              <w:rPr>
                <w:rFonts w:ascii="Arial" w:hAnsi="Arial" w:cs="Arial"/>
              </w:rPr>
            </w:pPr>
            <w:r w:rsidRPr="00742246">
              <w:rPr>
                <w:rFonts w:ascii="Arial" w:hAnsi="Arial" w:cs="Arial"/>
              </w:rPr>
              <w:t>1.3.5 Identify Input Purpose (AA)</w:t>
            </w:r>
          </w:p>
          <w:p w14:paraId="3473E4D0" w14:textId="77777777" w:rsidR="003673C2" w:rsidRPr="00742246" w:rsidRDefault="003673C2" w:rsidP="00FF45B8">
            <w:pPr>
              <w:pStyle w:val="ListParagraph"/>
              <w:numPr>
                <w:ilvl w:val="0"/>
                <w:numId w:val="2"/>
              </w:numPr>
              <w:rPr>
                <w:rFonts w:ascii="Arial" w:hAnsi="Arial" w:cs="Arial"/>
              </w:rPr>
            </w:pPr>
            <w:r w:rsidRPr="00742246">
              <w:rPr>
                <w:rFonts w:ascii="Arial" w:hAnsi="Arial" w:cs="Arial"/>
              </w:rPr>
              <w:t>2.4.3 Focus Order (Level A)</w:t>
            </w:r>
          </w:p>
          <w:p w14:paraId="5D1DCC5D" w14:textId="77777777" w:rsidR="003673C2" w:rsidRPr="00742246" w:rsidRDefault="003673C2" w:rsidP="00FF45B8">
            <w:pPr>
              <w:pStyle w:val="ListParagraph"/>
              <w:numPr>
                <w:ilvl w:val="0"/>
                <w:numId w:val="2"/>
              </w:numPr>
              <w:rPr>
                <w:rFonts w:ascii="Arial" w:hAnsi="Arial" w:cs="Arial"/>
              </w:rPr>
            </w:pPr>
            <w:r w:rsidRPr="00742246">
              <w:rPr>
                <w:rFonts w:ascii="Arial" w:hAnsi="Arial" w:cs="Arial"/>
              </w:rPr>
              <w:t>2.4.6 Headings and Labels (Level AA)</w:t>
            </w:r>
          </w:p>
          <w:p w14:paraId="5B35EC97" w14:textId="77777777" w:rsidR="003673C2" w:rsidRPr="00742246" w:rsidRDefault="003673C2" w:rsidP="00286674">
            <w:pPr>
              <w:pStyle w:val="ListParagraph"/>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2F38DA95" w14:textId="26AA67C3" w:rsidR="003673C2" w:rsidRPr="00742246" w:rsidRDefault="3A91F695" w:rsidP="06DBBD52">
            <w:pPr>
              <w:rPr>
                <w:rFonts w:ascii="Arial" w:hAnsi="Arial" w:cs="Arial"/>
                <w:b/>
              </w:rPr>
            </w:pPr>
            <w:r w:rsidRPr="00742246">
              <w:rPr>
                <w:rFonts w:ascii="Arial" w:hAnsi="Arial" w:cs="Arial"/>
                <w:b/>
                <w:bCs/>
                <w:highlight w:val="green"/>
              </w:rPr>
              <w:t>GREEN</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32663A4" w14:textId="77777777" w:rsidR="003673C2" w:rsidRPr="00742246" w:rsidRDefault="003673C2" w:rsidP="00286674">
            <w:pPr>
              <w:pStyle w:val="NormalWeb"/>
              <w:rPr>
                <w:rFonts w:ascii="Arial" w:hAnsi="Arial" w:cs="Arial"/>
              </w:rPr>
            </w:pPr>
          </w:p>
          <w:p w14:paraId="62C9586D" w14:textId="77777777" w:rsidR="003673C2" w:rsidRPr="00742246" w:rsidRDefault="003673C2"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6152433C" w14:textId="77777777" w:rsidR="003673C2" w:rsidRPr="00742246" w:rsidRDefault="003673C2" w:rsidP="00286674">
            <w:pPr>
              <w:rPr>
                <w:rFonts w:ascii="Arial" w:hAnsi="Arial" w:cs="Arial"/>
                <w:sz w:val="24"/>
                <w:szCs w:val="24"/>
              </w:rPr>
            </w:pPr>
            <w:r w:rsidRPr="00742246">
              <w:rPr>
                <w:rFonts w:ascii="Arial" w:hAnsi="Arial" w:cs="Arial"/>
                <w:sz w:val="24"/>
                <w:szCs w:val="24"/>
              </w:rPr>
              <w:t>Focus Order:</w:t>
            </w:r>
          </w:p>
          <w:p w14:paraId="2BEA3562" w14:textId="77777777" w:rsidR="003673C2" w:rsidRPr="00742246" w:rsidRDefault="003673C2" w:rsidP="00286674">
            <w:pPr>
              <w:spacing w:line="259" w:lineRule="auto"/>
              <w:rPr>
                <w:rFonts w:ascii="Arial" w:eastAsia="Calibri" w:hAnsi="Arial" w:cs="Arial"/>
                <w:sz w:val="24"/>
                <w:szCs w:val="24"/>
              </w:rPr>
            </w:pPr>
            <w:r w:rsidRPr="00742246">
              <w:rPr>
                <w:rFonts w:ascii="Arial" w:eastAsia="Calibri" w:hAnsi="Arial" w:cs="Arial"/>
                <w:sz w:val="24"/>
                <w:szCs w:val="24"/>
              </w:rPr>
              <w:t>Focus order of fields in the mobile application is correct and efficient.</w:t>
            </w:r>
          </w:p>
          <w:p w14:paraId="530EA93F" w14:textId="77777777" w:rsidR="003673C2" w:rsidRPr="00742246" w:rsidRDefault="003673C2" w:rsidP="00286674">
            <w:pPr>
              <w:rPr>
                <w:rFonts w:ascii="Arial" w:hAnsi="Arial" w:cs="Arial"/>
                <w:sz w:val="24"/>
                <w:szCs w:val="24"/>
              </w:rPr>
            </w:pPr>
          </w:p>
          <w:p w14:paraId="747FBC03" w14:textId="77777777" w:rsidR="003673C2" w:rsidRPr="00742246" w:rsidRDefault="003673C2" w:rsidP="00286674">
            <w:pPr>
              <w:rPr>
                <w:rFonts w:ascii="Arial" w:hAnsi="Arial" w:cs="Arial"/>
                <w:sz w:val="24"/>
                <w:szCs w:val="24"/>
              </w:rPr>
            </w:pPr>
            <w:r w:rsidRPr="00742246">
              <w:rPr>
                <w:rFonts w:ascii="Arial" w:hAnsi="Arial" w:cs="Arial"/>
                <w:sz w:val="24"/>
                <w:szCs w:val="24"/>
              </w:rPr>
              <w:t>Text:</w:t>
            </w:r>
          </w:p>
          <w:p w14:paraId="635CAF08" w14:textId="77777777" w:rsidR="003673C2" w:rsidRPr="00742246" w:rsidRDefault="003673C2" w:rsidP="00286674">
            <w:pPr>
              <w:rPr>
                <w:rFonts w:ascii="Arial" w:hAnsi="Arial" w:cs="Arial"/>
                <w:sz w:val="24"/>
                <w:szCs w:val="24"/>
              </w:rPr>
            </w:pPr>
            <w:r w:rsidRPr="00742246">
              <w:rPr>
                <w:rFonts w:ascii="Arial" w:eastAsia="Calibri" w:hAnsi="Arial" w:cs="Arial"/>
                <w:sz w:val="24"/>
                <w:szCs w:val="24"/>
              </w:rPr>
              <w:t>The layout of the app fosters a logical order, and the screen reader performs well navigating from one task to the next.</w:t>
            </w:r>
          </w:p>
        </w:tc>
      </w:tr>
      <w:tr w:rsidR="003673C2" w:rsidRPr="00742246" w14:paraId="7C1D67FE"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092C1B3B" w14:textId="77777777" w:rsidR="003673C2" w:rsidRPr="00742246" w:rsidRDefault="003673C2" w:rsidP="00286674">
            <w:pPr>
              <w:rPr>
                <w:rFonts w:ascii="Arial" w:hAnsi="Arial" w:cs="Arial"/>
                <w:b/>
                <w:bCs/>
              </w:rPr>
            </w:pPr>
            <w:r w:rsidRPr="00742246">
              <w:rPr>
                <w:rFonts w:ascii="Arial" w:hAnsi="Arial" w:cs="Arial"/>
                <w:b/>
                <w:bCs/>
              </w:rPr>
              <w:t>Colour Contrast</w:t>
            </w:r>
          </w:p>
        </w:tc>
      </w:tr>
      <w:tr w:rsidR="003673C2" w:rsidRPr="00742246" w14:paraId="7E79F854"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0F2B7902" w14:textId="77777777" w:rsidR="003673C2" w:rsidRPr="00742246" w:rsidRDefault="003673C2" w:rsidP="00FF45B8">
            <w:pPr>
              <w:pStyle w:val="ListParagraph"/>
              <w:numPr>
                <w:ilvl w:val="0"/>
                <w:numId w:val="8"/>
              </w:numPr>
              <w:rPr>
                <w:rFonts w:ascii="Arial" w:hAnsi="Arial" w:cs="Arial"/>
              </w:rPr>
            </w:pPr>
            <w:r w:rsidRPr="00742246">
              <w:rPr>
                <w:rFonts w:ascii="Arial" w:hAnsi="Arial" w:cs="Arial"/>
              </w:rPr>
              <w:lastRenderedPageBreak/>
              <w:t>Contrast of Text</w:t>
            </w:r>
          </w:p>
          <w:p w14:paraId="11CDED6A" w14:textId="77777777" w:rsidR="003673C2" w:rsidRPr="00742246" w:rsidRDefault="003673C2" w:rsidP="00FF45B8">
            <w:pPr>
              <w:pStyle w:val="ListParagraph"/>
              <w:numPr>
                <w:ilvl w:val="0"/>
                <w:numId w:val="8"/>
              </w:numPr>
              <w:rPr>
                <w:rFonts w:ascii="Arial" w:hAnsi="Arial" w:cs="Arial"/>
              </w:rPr>
            </w:pPr>
            <w:r w:rsidRPr="00742246">
              <w:rPr>
                <w:rFonts w:ascii="Arial" w:hAnsi="Arial" w:cs="Arial"/>
              </w:rPr>
              <w:t>Contrast of Non-Text Content</w:t>
            </w:r>
          </w:p>
          <w:p w14:paraId="2419AB04" w14:textId="77777777" w:rsidR="003673C2" w:rsidRPr="00742246" w:rsidRDefault="003673C2" w:rsidP="00286674">
            <w:pPr>
              <w:rPr>
                <w:rFonts w:ascii="Arial" w:hAnsi="Arial" w:cs="Arial"/>
              </w:rPr>
            </w:pPr>
          </w:p>
          <w:p w14:paraId="07C27214" w14:textId="77777777" w:rsidR="003673C2" w:rsidRPr="00742246" w:rsidRDefault="003673C2" w:rsidP="00286674">
            <w:pPr>
              <w:rPr>
                <w:rFonts w:ascii="Arial" w:hAnsi="Arial" w:cs="Arial"/>
              </w:rPr>
            </w:pPr>
            <w:r w:rsidRPr="00742246">
              <w:rPr>
                <w:rFonts w:ascii="Arial" w:hAnsi="Arial" w:cs="Arial"/>
              </w:rPr>
              <w:t>Contrasting of 14 pt size text must have a minimum ratio of 4.5:1, whilst any text that is larger, bold, or any UI component must have a minimum ratio of 3:1. This enables users with visual difficulties to be better suited to see content on a mobile screen.</w:t>
            </w:r>
          </w:p>
          <w:p w14:paraId="499F1087" w14:textId="77777777" w:rsidR="003673C2" w:rsidRPr="00742246" w:rsidRDefault="003673C2" w:rsidP="00286674">
            <w:pPr>
              <w:rPr>
                <w:rFonts w:ascii="Arial" w:hAnsi="Arial" w:cs="Arial"/>
              </w:rPr>
            </w:pPr>
          </w:p>
          <w:p w14:paraId="7649EBC6" w14:textId="77777777" w:rsidR="003673C2" w:rsidRPr="00742246" w:rsidRDefault="003673C2" w:rsidP="00286674">
            <w:pPr>
              <w:rPr>
                <w:rFonts w:ascii="Arial" w:hAnsi="Arial" w:cs="Arial"/>
              </w:rPr>
            </w:pPr>
            <w:r w:rsidRPr="00742246">
              <w:rPr>
                <w:rFonts w:ascii="Arial" w:hAnsi="Arial" w:cs="Arial"/>
              </w:rPr>
              <w:t>This is in line with WCAG 2.2 criteria:</w:t>
            </w:r>
          </w:p>
          <w:p w14:paraId="0CE6F7E1" w14:textId="77777777" w:rsidR="003673C2" w:rsidRPr="00742246" w:rsidRDefault="003673C2" w:rsidP="00FF45B8">
            <w:pPr>
              <w:pStyle w:val="ListParagraph"/>
              <w:numPr>
                <w:ilvl w:val="0"/>
                <w:numId w:val="9"/>
              </w:numPr>
              <w:rPr>
                <w:rFonts w:ascii="Arial" w:hAnsi="Arial" w:cs="Arial"/>
              </w:rPr>
            </w:pPr>
            <w:r w:rsidRPr="00742246">
              <w:rPr>
                <w:rFonts w:ascii="Arial" w:hAnsi="Arial" w:cs="Arial"/>
              </w:rPr>
              <w:t>1.4.3 Contrast (Minimum) (Level AA)</w:t>
            </w:r>
          </w:p>
          <w:p w14:paraId="13C02A6A" w14:textId="77777777" w:rsidR="003673C2" w:rsidRPr="00742246" w:rsidRDefault="003673C2" w:rsidP="00FF45B8">
            <w:pPr>
              <w:pStyle w:val="ListParagraph"/>
              <w:numPr>
                <w:ilvl w:val="0"/>
                <w:numId w:val="9"/>
              </w:numPr>
              <w:rPr>
                <w:rFonts w:ascii="Arial" w:hAnsi="Arial" w:cs="Arial"/>
              </w:rPr>
            </w:pPr>
            <w:r w:rsidRPr="00742246">
              <w:rPr>
                <w:rFonts w:ascii="Arial" w:hAnsi="Arial" w:cs="Arial"/>
              </w:rPr>
              <w:t>1.4.11 Non-text Contrast (Level AA).</w:t>
            </w:r>
          </w:p>
        </w:tc>
        <w:tc>
          <w:tcPr>
            <w:tcW w:w="2946" w:type="dxa"/>
            <w:tcBorders>
              <w:top w:val="single" w:sz="4" w:space="0" w:color="auto"/>
              <w:left w:val="single" w:sz="4" w:space="0" w:color="auto"/>
              <w:bottom w:val="single" w:sz="4" w:space="0" w:color="auto"/>
              <w:right w:val="single" w:sz="4" w:space="0" w:color="auto"/>
            </w:tcBorders>
            <w:hideMark/>
          </w:tcPr>
          <w:p w14:paraId="4E27D669" w14:textId="4BFC5BBA" w:rsidR="003673C2" w:rsidRPr="00742246" w:rsidRDefault="562A94B7" w:rsidP="00286674">
            <w:pPr>
              <w:rPr>
                <w:rFonts w:ascii="Arial" w:hAnsi="Arial" w:cs="Arial"/>
                <w:b/>
              </w:rPr>
            </w:pPr>
            <w:r w:rsidRPr="00742246">
              <w:rPr>
                <w:rFonts w:ascii="Arial" w:hAnsi="Arial" w:cs="Arial"/>
                <w:b/>
                <w:bCs/>
                <w:highlight w:val="green"/>
              </w:rPr>
              <w:t>GREEN</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95952EF" w14:textId="77777777" w:rsidR="003673C2" w:rsidRPr="00742246" w:rsidRDefault="003673C2" w:rsidP="00286674">
            <w:pPr>
              <w:pStyle w:val="NormalWeb"/>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22CF7E08" w14:textId="77777777" w:rsidR="003673C2" w:rsidRPr="00742246" w:rsidRDefault="003673C2" w:rsidP="00286674">
            <w:pPr>
              <w:spacing w:line="259" w:lineRule="auto"/>
              <w:rPr>
                <w:rFonts w:ascii="Arial" w:eastAsia="Calibri" w:hAnsi="Arial" w:cs="Arial"/>
                <w:color w:val="000000" w:themeColor="text1"/>
              </w:rPr>
            </w:pPr>
            <w:r w:rsidRPr="00742246">
              <w:rPr>
                <w:rFonts w:ascii="Arial" w:eastAsia="Calibri" w:hAnsi="Arial" w:cs="Arial"/>
                <w:color w:val="000000" w:themeColor="text1"/>
              </w:rPr>
              <w:t>Provides a strong level of contrast for users with visual sight difficulties.</w:t>
            </w:r>
          </w:p>
          <w:p w14:paraId="0D22BF44" w14:textId="77777777" w:rsidR="003673C2" w:rsidRPr="00742246" w:rsidRDefault="003673C2" w:rsidP="00286674">
            <w:pPr>
              <w:rPr>
                <w:rFonts w:ascii="Arial" w:hAnsi="Arial" w:cs="Arial"/>
              </w:rPr>
            </w:pPr>
          </w:p>
          <w:p w14:paraId="09105CB0" w14:textId="77777777" w:rsidR="003673C2" w:rsidRPr="00742246" w:rsidRDefault="003673C2" w:rsidP="00286674">
            <w:pPr>
              <w:spacing w:line="259" w:lineRule="auto"/>
              <w:rPr>
                <w:rFonts w:ascii="Arial" w:eastAsia="Calibri" w:hAnsi="Arial" w:cs="Arial"/>
                <w:color w:val="000000" w:themeColor="text1"/>
              </w:rPr>
            </w:pPr>
            <w:r w:rsidRPr="00742246">
              <w:rPr>
                <w:rFonts w:ascii="Arial" w:eastAsia="Calibri" w:hAnsi="Arial" w:cs="Arial"/>
                <w:color w:val="000000" w:themeColor="text1"/>
              </w:rPr>
              <w:t>Provides a strong level of contrast for users with visual sight difficulties.</w:t>
            </w:r>
          </w:p>
          <w:p w14:paraId="53C07C44" w14:textId="77777777" w:rsidR="003673C2" w:rsidRPr="00742246" w:rsidRDefault="003673C2" w:rsidP="00286674">
            <w:pPr>
              <w:spacing w:line="259" w:lineRule="auto"/>
              <w:rPr>
                <w:rFonts w:ascii="Arial" w:eastAsia="Calibri" w:hAnsi="Arial" w:cs="Arial"/>
                <w:color w:val="000000" w:themeColor="text1"/>
              </w:rPr>
            </w:pPr>
          </w:p>
          <w:p w14:paraId="1A6C1C9D" w14:textId="77777777" w:rsidR="003673C2" w:rsidRPr="00742246" w:rsidRDefault="003673C2" w:rsidP="00286674">
            <w:pPr>
              <w:spacing w:line="259" w:lineRule="auto"/>
              <w:rPr>
                <w:rFonts w:ascii="Arial" w:eastAsia="Calibri" w:hAnsi="Arial" w:cs="Arial"/>
                <w:color w:val="000000" w:themeColor="text1"/>
              </w:rPr>
            </w:pPr>
            <w:r w:rsidRPr="00742246">
              <w:rPr>
                <w:rFonts w:ascii="Arial" w:eastAsia="Calibri" w:hAnsi="Arial" w:cs="Arial"/>
                <w:color w:val="000000" w:themeColor="text1"/>
              </w:rPr>
              <w:t>Buttons and key elements are easily identifiable in Blue, with menus being in Black and the background being in White.</w:t>
            </w:r>
          </w:p>
          <w:p w14:paraId="409279B1" w14:textId="77777777" w:rsidR="003673C2" w:rsidRPr="00742246" w:rsidRDefault="003673C2" w:rsidP="00286674">
            <w:pPr>
              <w:spacing w:line="259" w:lineRule="auto"/>
              <w:rPr>
                <w:rFonts w:ascii="Arial" w:eastAsia="Calibri" w:hAnsi="Arial" w:cs="Arial"/>
              </w:rPr>
            </w:pPr>
          </w:p>
          <w:p w14:paraId="4E536027" w14:textId="77777777" w:rsidR="003673C2" w:rsidRPr="00742246" w:rsidRDefault="003673C2" w:rsidP="00286674">
            <w:pPr>
              <w:spacing w:line="259" w:lineRule="auto"/>
              <w:rPr>
                <w:rFonts w:ascii="Arial" w:eastAsia="Calibri" w:hAnsi="Arial" w:cs="Arial"/>
                <w:color w:val="000000" w:themeColor="text1"/>
              </w:rPr>
            </w:pPr>
            <w:r w:rsidRPr="00742246">
              <w:rPr>
                <w:rFonts w:ascii="Arial" w:eastAsia="Calibri" w:hAnsi="Arial" w:cs="Arial"/>
                <w:color w:val="000000" w:themeColor="text1"/>
              </w:rPr>
              <w:t>It is pleasing to note that level AAA was met using the online contrast validator for W3C</w:t>
            </w:r>
          </w:p>
          <w:p w14:paraId="6F9CA4BD" w14:textId="77777777" w:rsidR="003673C2" w:rsidRPr="00742246" w:rsidRDefault="003673C2" w:rsidP="00286674">
            <w:pPr>
              <w:spacing w:line="259" w:lineRule="auto"/>
              <w:rPr>
                <w:rFonts w:ascii="Arial" w:eastAsia="Calibri" w:hAnsi="Arial" w:cs="Arial"/>
                <w:color w:val="000000" w:themeColor="text1"/>
              </w:rPr>
            </w:pPr>
          </w:p>
          <w:p w14:paraId="6768C811" w14:textId="77777777" w:rsidR="003673C2" w:rsidRPr="00742246" w:rsidRDefault="003673C2" w:rsidP="00286674">
            <w:pPr>
              <w:spacing w:line="259" w:lineRule="auto"/>
              <w:rPr>
                <w:rFonts w:ascii="Arial" w:eastAsia="Calibri" w:hAnsi="Arial" w:cs="Arial"/>
              </w:rPr>
            </w:pPr>
            <w:r w:rsidRPr="00742246">
              <w:rPr>
                <w:rFonts w:ascii="Arial" w:eastAsia="Calibri" w:hAnsi="Arial" w:cs="Arial"/>
              </w:rPr>
              <w:t>All input boxes are coloured slightly darker grey, possibly not providing adequate contract to know they are actionable.</w:t>
            </w:r>
          </w:p>
          <w:p w14:paraId="39D0131C" w14:textId="77777777" w:rsidR="003673C2" w:rsidRPr="00742246" w:rsidRDefault="003673C2" w:rsidP="00286674">
            <w:pPr>
              <w:rPr>
                <w:rFonts w:ascii="Arial" w:hAnsi="Arial" w:cs="Arial"/>
              </w:rPr>
            </w:pPr>
          </w:p>
        </w:tc>
      </w:tr>
      <w:tr w:rsidR="003673C2" w:rsidRPr="00742246" w14:paraId="1FC1EF8B"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2838A295" w14:textId="77777777" w:rsidR="003673C2" w:rsidRPr="00742246" w:rsidRDefault="003673C2" w:rsidP="00286674">
            <w:pPr>
              <w:rPr>
                <w:rFonts w:ascii="Arial" w:hAnsi="Arial" w:cs="Arial"/>
                <w:b/>
                <w:bCs/>
              </w:rPr>
            </w:pPr>
            <w:r w:rsidRPr="00742246">
              <w:rPr>
                <w:rFonts w:ascii="Arial" w:hAnsi="Arial" w:cs="Arial"/>
                <w:b/>
                <w:bCs/>
              </w:rPr>
              <w:t>Universal Accessible Settings</w:t>
            </w:r>
          </w:p>
        </w:tc>
      </w:tr>
      <w:tr w:rsidR="003673C2" w:rsidRPr="00742246" w14:paraId="0F1EA95D"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6E0F70EC" w14:textId="77777777" w:rsidR="003673C2" w:rsidRPr="00742246" w:rsidRDefault="003673C2" w:rsidP="00FF45B8">
            <w:pPr>
              <w:pStyle w:val="ListParagraph"/>
              <w:numPr>
                <w:ilvl w:val="0"/>
                <w:numId w:val="4"/>
              </w:numPr>
              <w:rPr>
                <w:rFonts w:ascii="Arial" w:hAnsi="Arial" w:cs="Arial"/>
              </w:rPr>
            </w:pPr>
            <w:r w:rsidRPr="00742246">
              <w:rPr>
                <w:rFonts w:ascii="Arial" w:hAnsi="Arial" w:cs="Arial"/>
              </w:rPr>
              <w:t>Orientation</w:t>
            </w:r>
          </w:p>
          <w:p w14:paraId="616C0E3C" w14:textId="77777777" w:rsidR="003673C2" w:rsidRPr="00742246" w:rsidRDefault="003673C2" w:rsidP="00FF45B8">
            <w:pPr>
              <w:pStyle w:val="ListParagraph"/>
              <w:numPr>
                <w:ilvl w:val="0"/>
                <w:numId w:val="4"/>
              </w:numPr>
              <w:rPr>
                <w:rFonts w:ascii="Arial" w:hAnsi="Arial" w:cs="Arial"/>
              </w:rPr>
            </w:pPr>
            <w:r w:rsidRPr="00742246">
              <w:rPr>
                <w:rFonts w:ascii="Arial" w:hAnsi="Arial" w:cs="Arial"/>
              </w:rPr>
              <w:t>Resize Text</w:t>
            </w:r>
          </w:p>
          <w:p w14:paraId="096B016C" w14:textId="77777777" w:rsidR="003673C2" w:rsidRPr="00742246" w:rsidRDefault="003673C2" w:rsidP="00FF45B8">
            <w:pPr>
              <w:pStyle w:val="ListParagraph"/>
              <w:numPr>
                <w:ilvl w:val="0"/>
                <w:numId w:val="4"/>
              </w:numPr>
              <w:rPr>
                <w:rFonts w:ascii="Arial" w:hAnsi="Arial" w:cs="Arial"/>
              </w:rPr>
            </w:pPr>
            <w:r w:rsidRPr="00742246">
              <w:rPr>
                <w:rFonts w:ascii="Arial" w:hAnsi="Arial" w:cs="Arial"/>
              </w:rPr>
              <w:t>Colour Theme</w:t>
            </w:r>
          </w:p>
          <w:p w14:paraId="692235BE" w14:textId="77777777" w:rsidR="003673C2" w:rsidRPr="00742246" w:rsidRDefault="003673C2" w:rsidP="00286674">
            <w:pPr>
              <w:rPr>
                <w:rFonts w:ascii="Arial" w:hAnsi="Arial" w:cs="Arial"/>
              </w:rPr>
            </w:pPr>
          </w:p>
          <w:p w14:paraId="6074ABFD" w14:textId="77777777" w:rsidR="003673C2" w:rsidRPr="00742246" w:rsidRDefault="003673C2" w:rsidP="00286674">
            <w:pPr>
              <w:rPr>
                <w:rFonts w:ascii="Arial" w:hAnsi="Arial" w:cs="Arial"/>
              </w:rPr>
            </w:pPr>
            <w:r w:rsidRPr="00742246">
              <w:rPr>
                <w:rFonts w:ascii="Arial" w:hAnsi="Arial" w:cs="Arial"/>
              </w:rPr>
              <w:t xml:space="preserve">The global settings of a mobile phone have accessibility advantages that a service can utilise to allow for ease of access. If these settings are improperly applied on an application’s interface, users may not be </w:t>
            </w:r>
            <w:r w:rsidRPr="00742246">
              <w:rPr>
                <w:rFonts w:ascii="Arial" w:hAnsi="Arial" w:cs="Arial"/>
              </w:rPr>
              <w:lastRenderedPageBreak/>
              <w:t>able to independently use and navigate through the application’s features.</w:t>
            </w:r>
          </w:p>
          <w:p w14:paraId="76F6ED50" w14:textId="77777777" w:rsidR="003673C2" w:rsidRPr="00742246" w:rsidRDefault="003673C2" w:rsidP="00286674">
            <w:pPr>
              <w:rPr>
                <w:rFonts w:ascii="Arial" w:hAnsi="Arial" w:cs="Arial"/>
              </w:rPr>
            </w:pPr>
          </w:p>
          <w:p w14:paraId="79FAFF2F" w14:textId="77777777" w:rsidR="003673C2" w:rsidRPr="00742246" w:rsidRDefault="003673C2" w:rsidP="00286674">
            <w:pPr>
              <w:rPr>
                <w:rFonts w:ascii="Arial" w:hAnsi="Arial" w:cs="Arial"/>
              </w:rPr>
            </w:pPr>
            <w:r w:rsidRPr="00742246">
              <w:rPr>
                <w:rFonts w:ascii="Arial" w:hAnsi="Arial" w:cs="Arial"/>
              </w:rPr>
              <w:t>This is in line with WCAG 2.2 criteria:</w:t>
            </w:r>
          </w:p>
          <w:p w14:paraId="2D1CA849" w14:textId="77777777" w:rsidR="003673C2" w:rsidRPr="00742246" w:rsidRDefault="003673C2" w:rsidP="00FF45B8">
            <w:pPr>
              <w:pStyle w:val="ListParagraph"/>
              <w:numPr>
                <w:ilvl w:val="0"/>
                <w:numId w:val="9"/>
              </w:numPr>
              <w:rPr>
                <w:rFonts w:ascii="Arial" w:hAnsi="Arial" w:cs="Arial"/>
              </w:rPr>
            </w:pPr>
            <w:r w:rsidRPr="00742246">
              <w:rPr>
                <w:rFonts w:ascii="Arial" w:hAnsi="Arial" w:cs="Arial"/>
              </w:rPr>
              <w:t>1.3.4 Orientation (Level AA)</w:t>
            </w:r>
          </w:p>
          <w:p w14:paraId="3F70B5E3" w14:textId="77777777" w:rsidR="003673C2" w:rsidRPr="00742246" w:rsidRDefault="003673C2" w:rsidP="00FF45B8">
            <w:pPr>
              <w:pStyle w:val="ListParagraph"/>
              <w:numPr>
                <w:ilvl w:val="0"/>
                <w:numId w:val="9"/>
              </w:numPr>
              <w:rPr>
                <w:rFonts w:ascii="Arial" w:hAnsi="Arial" w:cs="Arial"/>
              </w:rPr>
            </w:pPr>
            <w:r w:rsidRPr="00742246">
              <w:rPr>
                <w:rFonts w:ascii="Arial" w:hAnsi="Arial" w:cs="Arial"/>
              </w:rPr>
              <w:t>1.4.4 Resize Text (Level AA)</w:t>
            </w:r>
          </w:p>
          <w:p w14:paraId="61FE963C" w14:textId="77777777" w:rsidR="003673C2" w:rsidRPr="00742246" w:rsidRDefault="003673C2" w:rsidP="00286674">
            <w:pPr>
              <w:pStyle w:val="ListParagraph"/>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75EE9EAE" w14:textId="674E9EDA" w:rsidR="003673C2" w:rsidRPr="00742246" w:rsidRDefault="0F2CB333" w:rsidP="009A02A7">
            <w:pPr>
              <w:rPr>
                <w:rFonts w:ascii="Arial" w:hAnsi="Arial" w:cs="Arial"/>
                <w:b/>
              </w:rPr>
            </w:pPr>
            <w:r w:rsidRPr="00742246">
              <w:rPr>
                <w:rFonts w:ascii="Arial" w:hAnsi="Arial" w:cs="Arial"/>
                <w:b/>
                <w:bCs/>
                <w:highlight w:val="red"/>
              </w:rPr>
              <w:lastRenderedPageBreak/>
              <w:t>RED</w:t>
            </w:r>
          </w:p>
          <w:p w14:paraId="3B6386B6" w14:textId="123C9F67" w:rsidR="003673C2" w:rsidRPr="00742246" w:rsidRDefault="003673C2" w:rsidP="2194410A">
            <w:pPr>
              <w:jc w:val="center"/>
              <w:rPr>
                <w:rFonts w:ascii="Arial" w:hAnsi="Arial" w:cs="Arial"/>
                <w:highlight w:val="red"/>
              </w:rPr>
            </w:pPr>
          </w:p>
          <w:p w14:paraId="5206F3BA" w14:textId="0F418430" w:rsidR="003673C2" w:rsidRPr="00742246" w:rsidRDefault="003673C2" w:rsidP="2194410A">
            <w:pPr>
              <w:rPr>
                <w:rFonts w:ascii="Arial" w:hAnsi="Arial" w:cs="Arial"/>
              </w:rPr>
            </w:pPr>
          </w:p>
        </w:tc>
        <w:tc>
          <w:tcPr>
            <w:tcW w:w="4262" w:type="dxa"/>
            <w:tcBorders>
              <w:top w:val="single" w:sz="4" w:space="0" w:color="auto"/>
              <w:left w:val="single" w:sz="4" w:space="0" w:color="auto"/>
              <w:bottom w:val="single" w:sz="4" w:space="0" w:color="auto"/>
              <w:right w:val="single" w:sz="4" w:space="0" w:color="auto"/>
            </w:tcBorders>
          </w:tcPr>
          <w:p w14:paraId="6FC11889" w14:textId="77777777" w:rsidR="003673C2" w:rsidRPr="00742246" w:rsidRDefault="003673C2"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5DD7242C" w14:textId="77777777" w:rsidR="003673C2" w:rsidRPr="00742246" w:rsidRDefault="003673C2" w:rsidP="00286674">
            <w:pPr>
              <w:rPr>
                <w:rFonts w:ascii="Arial" w:eastAsia="Calibri" w:hAnsi="Arial" w:cs="Arial"/>
              </w:rPr>
            </w:pPr>
            <w:r w:rsidRPr="00742246">
              <w:rPr>
                <w:rFonts w:ascii="Arial" w:eastAsia="Calibri" w:hAnsi="Arial" w:cs="Arial"/>
              </w:rPr>
              <w:t>Orientation:</w:t>
            </w:r>
          </w:p>
          <w:p w14:paraId="2193951C" w14:textId="77777777" w:rsidR="003673C2" w:rsidRPr="00742246" w:rsidRDefault="003673C2" w:rsidP="00286674">
            <w:pPr>
              <w:rPr>
                <w:rFonts w:ascii="Arial" w:eastAsia="Calibri" w:hAnsi="Arial" w:cs="Arial"/>
              </w:rPr>
            </w:pPr>
            <w:r w:rsidRPr="00742246">
              <w:rPr>
                <w:rFonts w:ascii="Arial" w:eastAsia="Calibri" w:hAnsi="Arial" w:cs="Arial"/>
              </w:rPr>
              <w:t>The belong app only works in a portrait orientation and hence cannot be manipulated to a landscape orientation.</w:t>
            </w:r>
          </w:p>
          <w:p w14:paraId="35CC26F1" w14:textId="77777777" w:rsidR="003673C2" w:rsidRPr="00742246" w:rsidRDefault="003673C2" w:rsidP="00286674">
            <w:pPr>
              <w:rPr>
                <w:rFonts w:ascii="Arial" w:eastAsia="Calibri" w:hAnsi="Arial" w:cs="Arial"/>
              </w:rPr>
            </w:pPr>
          </w:p>
          <w:p w14:paraId="73FEC83C" w14:textId="77777777" w:rsidR="003673C2" w:rsidRPr="00742246" w:rsidRDefault="003673C2" w:rsidP="00286674">
            <w:pPr>
              <w:rPr>
                <w:rFonts w:ascii="Arial" w:eastAsia="Calibri" w:hAnsi="Arial" w:cs="Arial"/>
              </w:rPr>
            </w:pPr>
            <w:r w:rsidRPr="00742246">
              <w:rPr>
                <w:rFonts w:ascii="Arial" w:eastAsia="Calibri" w:hAnsi="Arial" w:cs="Arial"/>
              </w:rPr>
              <w:t>Magnification:</w:t>
            </w:r>
          </w:p>
          <w:p w14:paraId="10549A17" w14:textId="77777777" w:rsidR="003673C2" w:rsidRPr="00742246" w:rsidRDefault="003673C2" w:rsidP="00286674">
            <w:pPr>
              <w:rPr>
                <w:rFonts w:ascii="Arial" w:eastAsia="Calibri" w:hAnsi="Arial" w:cs="Arial"/>
              </w:rPr>
            </w:pPr>
            <w:r w:rsidRPr="00742246">
              <w:rPr>
                <w:rFonts w:ascii="Arial" w:eastAsia="Calibri" w:hAnsi="Arial" w:cs="Arial"/>
              </w:rPr>
              <w:t>The Belong app does not have any inbuilt support for zooming. As the app is built on a “web view” basis, the contents of each window are in a fixed ratio box on screen, and hence are unable to be manipulated by the user.</w:t>
            </w:r>
          </w:p>
          <w:p w14:paraId="18A8143D" w14:textId="77777777" w:rsidR="003673C2" w:rsidRPr="00742246" w:rsidRDefault="003673C2" w:rsidP="00286674">
            <w:pPr>
              <w:spacing w:line="259" w:lineRule="auto"/>
              <w:rPr>
                <w:rFonts w:ascii="Arial" w:eastAsia="Calibri" w:hAnsi="Arial" w:cs="Arial"/>
              </w:rPr>
            </w:pPr>
            <w:r w:rsidRPr="00742246">
              <w:rPr>
                <w:rFonts w:ascii="Arial" w:eastAsia="Calibri" w:hAnsi="Arial" w:cs="Arial"/>
              </w:rPr>
              <w:lastRenderedPageBreak/>
              <w:t>Fonts are of an acceptable size for mobile app use.</w:t>
            </w:r>
          </w:p>
          <w:p w14:paraId="031D1E43" w14:textId="77777777" w:rsidR="003673C2" w:rsidRPr="00742246" w:rsidRDefault="003673C2" w:rsidP="00286674">
            <w:pPr>
              <w:rPr>
                <w:rFonts w:ascii="Arial" w:hAnsi="Arial" w:cs="Arial"/>
              </w:rPr>
            </w:pPr>
          </w:p>
        </w:tc>
      </w:tr>
      <w:tr w:rsidR="003673C2" w:rsidRPr="00742246" w14:paraId="021E2BE3"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99FF99"/>
          </w:tcPr>
          <w:p w14:paraId="26541108" w14:textId="77777777" w:rsidR="003673C2" w:rsidRPr="00742246" w:rsidRDefault="003673C2" w:rsidP="00FF45B8">
            <w:pPr>
              <w:pStyle w:val="ListParagraph"/>
              <w:numPr>
                <w:ilvl w:val="0"/>
                <w:numId w:val="122"/>
              </w:numPr>
              <w:rPr>
                <w:rFonts w:ascii="Arial" w:hAnsi="Arial" w:cs="Arial"/>
                <w:b/>
                <w:bCs/>
                <w:sz w:val="28"/>
                <w:szCs w:val="24"/>
              </w:rPr>
            </w:pPr>
            <w:r w:rsidRPr="00742246">
              <w:rPr>
                <w:rFonts w:ascii="Arial" w:hAnsi="Arial" w:cs="Arial"/>
                <w:b/>
                <w:bCs/>
                <w:sz w:val="28"/>
                <w:szCs w:val="24"/>
              </w:rPr>
              <w:lastRenderedPageBreak/>
              <w:t>Cognitive</w:t>
            </w:r>
          </w:p>
        </w:tc>
      </w:tr>
      <w:tr w:rsidR="003673C2" w:rsidRPr="00742246" w14:paraId="6FD06111"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5A865DFC" w14:textId="77777777" w:rsidR="003673C2" w:rsidRPr="00742246" w:rsidRDefault="003673C2" w:rsidP="00286674">
            <w:pPr>
              <w:rPr>
                <w:rFonts w:ascii="Arial" w:hAnsi="Arial" w:cs="Arial"/>
                <w:b/>
                <w:bCs/>
              </w:rPr>
            </w:pPr>
            <w:r w:rsidRPr="00742246">
              <w:rPr>
                <w:rFonts w:ascii="Arial" w:hAnsi="Arial" w:cs="Arial"/>
                <w:b/>
                <w:bCs/>
              </w:rPr>
              <w:t>Language</w:t>
            </w:r>
          </w:p>
        </w:tc>
      </w:tr>
      <w:tr w:rsidR="003673C2" w:rsidRPr="00742246" w14:paraId="1F4792A6"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2828B5D3" w14:textId="77777777" w:rsidR="003673C2" w:rsidRPr="00742246" w:rsidRDefault="003673C2" w:rsidP="00FF45B8">
            <w:pPr>
              <w:pStyle w:val="ListParagraph"/>
              <w:numPr>
                <w:ilvl w:val="0"/>
                <w:numId w:val="7"/>
              </w:numPr>
              <w:rPr>
                <w:rFonts w:ascii="Arial" w:hAnsi="Arial" w:cs="Arial"/>
              </w:rPr>
            </w:pPr>
            <w:r w:rsidRPr="00742246">
              <w:rPr>
                <w:rFonts w:ascii="Arial" w:hAnsi="Arial" w:cs="Arial"/>
              </w:rPr>
              <w:t>Common words</w:t>
            </w:r>
          </w:p>
          <w:p w14:paraId="3CD421D1" w14:textId="77777777" w:rsidR="003673C2" w:rsidRPr="00742246" w:rsidRDefault="003673C2" w:rsidP="00FF45B8">
            <w:pPr>
              <w:pStyle w:val="ListParagraph"/>
              <w:numPr>
                <w:ilvl w:val="0"/>
                <w:numId w:val="7"/>
              </w:numPr>
              <w:rPr>
                <w:rFonts w:ascii="Arial" w:hAnsi="Arial" w:cs="Arial"/>
              </w:rPr>
            </w:pPr>
            <w:r w:rsidRPr="00742246">
              <w:rPr>
                <w:rFonts w:ascii="Arial" w:hAnsi="Arial" w:cs="Arial"/>
              </w:rPr>
              <w:t>Define words.</w:t>
            </w:r>
          </w:p>
          <w:p w14:paraId="31221150" w14:textId="77777777" w:rsidR="003673C2" w:rsidRPr="00742246" w:rsidRDefault="003673C2" w:rsidP="00FF45B8">
            <w:pPr>
              <w:pStyle w:val="ListParagraph"/>
              <w:numPr>
                <w:ilvl w:val="0"/>
                <w:numId w:val="7"/>
              </w:numPr>
              <w:rPr>
                <w:rFonts w:ascii="Arial" w:hAnsi="Arial" w:cs="Arial"/>
              </w:rPr>
            </w:pPr>
            <w:r w:rsidRPr="00742246">
              <w:rPr>
                <w:rFonts w:ascii="Arial" w:hAnsi="Arial" w:cs="Arial"/>
              </w:rPr>
              <w:t>Simple tense</w:t>
            </w:r>
          </w:p>
          <w:p w14:paraId="02FF015C" w14:textId="77777777" w:rsidR="003673C2" w:rsidRPr="00742246" w:rsidRDefault="003673C2" w:rsidP="00FF45B8">
            <w:pPr>
              <w:pStyle w:val="ListParagraph"/>
              <w:numPr>
                <w:ilvl w:val="0"/>
                <w:numId w:val="7"/>
              </w:numPr>
              <w:rPr>
                <w:rFonts w:ascii="Arial" w:hAnsi="Arial" w:cs="Arial"/>
              </w:rPr>
            </w:pPr>
            <w:r w:rsidRPr="00742246">
              <w:rPr>
                <w:rFonts w:ascii="Arial" w:hAnsi="Arial" w:cs="Arial"/>
              </w:rPr>
              <w:t>Literal language</w:t>
            </w:r>
          </w:p>
          <w:p w14:paraId="0BE3CAFE" w14:textId="77777777" w:rsidR="003673C2" w:rsidRPr="00742246" w:rsidRDefault="003673C2" w:rsidP="00FF45B8">
            <w:pPr>
              <w:pStyle w:val="ListParagraph"/>
              <w:numPr>
                <w:ilvl w:val="0"/>
                <w:numId w:val="7"/>
              </w:numPr>
              <w:rPr>
                <w:rFonts w:ascii="Arial" w:hAnsi="Arial" w:cs="Arial"/>
              </w:rPr>
            </w:pPr>
            <w:r w:rsidRPr="00742246">
              <w:rPr>
                <w:rFonts w:ascii="Arial" w:hAnsi="Arial" w:cs="Arial"/>
              </w:rPr>
              <w:t>Avoid double negatives.</w:t>
            </w:r>
          </w:p>
          <w:p w14:paraId="3CEF17F7" w14:textId="77777777" w:rsidR="003673C2" w:rsidRPr="00742246" w:rsidRDefault="003673C2" w:rsidP="00FF45B8">
            <w:pPr>
              <w:pStyle w:val="ListParagraph"/>
              <w:numPr>
                <w:ilvl w:val="0"/>
                <w:numId w:val="7"/>
              </w:numPr>
              <w:rPr>
                <w:rFonts w:ascii="Arial" w:hAnsi="Arial" w:cs="Arial"/>
              </w:rPr>
            </w:pPr>
            <w:r w:rsidRPr="00742246">
              <w:rPr>
                <w:rFonts w:ascii="Arial" w:hAnsi="Arial" w:cs="Arial"/>
              </w:rPr>
              <w:t>Nested clauses</w:t>
            </w:r>
          </w:p>
          <w:p w14:paraId="3B773736" w14:textId="77777777" w:rsidR="003673C2" w:rsidRPr="00742246" w:rsidRDefault="003673C2" w:rsidP="00286674">
            <w:pPr>
              <w:rPr>
                <w:rFonts w:ascii="Arial" w:hAnsi="Arial" w:cs="Arial"/>
              </w:rPr>
            </w:pPr>
          </w:p>
          <w:p w14:paraId="678DF106" w14:textId="77777777" w:rsidR="003673C2" w:rsidRPr="00742246" w:rsidRDefault="003673C2" w:rsidP="00286674">
            <w:pPr>
              <w:rPr>
                <w:rFonts w:ascii="Arial" w:hAnsi="Arial" w:cs="Arial"/>
              </w:rPr>
            </w:pPr>
            <w:r w:rsidRPr="00742246">
              <w:rPr>
                <w:rFonts w:ascii="Arial" w:hAnsi="Arial" w:cs="Arial"/>
              </w:rPr>
              <w:t>Language used by providers should be targeted towards the lower secondary education level to accommodate for diverse reading levels and intellectual disabilities.</w:t>
            </w:r>
          </w:p>
          <w:p w14:paraId="4B646E49" w14:textId="77777777" w:rsidR="003673C2" w:rsidRPr="00742246" w:rsidRDefault="003673C2" w:rsidP="00286674">
            <w:pPr>
              <w:rPr>
                <w:rFonts w:ascii="Arial" w:hAnsi="Arial" w:cs="Arial"/>
              </w:rPr>
            </w:pPr>
          </w:p>
          <w:p w14:paraId="66E7D111" w14:textId="77777777" w:rsidR="003673C2" w:rsidRPr="00742246" w:rsidRDefault="003673C2" w:rsidP="00286674">
            <w:pPr>
              <w:rPr>
                <w:rFonts w:ascii="Arial" w:hAnsi="Arial" w:cs="Arial"/>
              </w:rPr>
            </w:pPr>
            <w:r w:rsidRPr="00742246">
              <w:rPr>
                <w:rFonts w:ascii="Arial" w:hAnsi="Arial" w:cs="Arial"/>
              </w:rPr>
              <w:t>This is in line with WCAG 2.2 criteria:</w:t>
            </w:r>
          </w:p>
          <w:p w14:paraId="664C5E41" w14:textId="77777777" w:rsidR="003673C2" w:rsidRPr="00742246" w:rsidRDefault="003673C2" w:rsidP="00FF45B8">
            <w:pPr>
              <w:pStyle w:val="ListParagraph"/>
              <w:numPr>
                <w:ilvl w:val="0"/>
                <w:numId w:val="9"/>
              </w:numPr>
              <w:rPr>
                <w:rFonts w:ascii="Arial" w:hAnsi="Arial" w:cs="Arial"/>
              </w:rPr>
            </w:pPr>
            <w:r w:rsidRPr="00742246">
              <w:rPr>
                <w:rFonts w:ascii="Arial" w:hAnsi="Arial" w:cs="Arial"/>
              </w:rPr>
              <w:t>3.1.5 Reading Level (Level AAA)</w:t>
            </w:r>
          </w:p>
          <w:p w14:paraId="1AC8BEBB" w14:textId="77777777" w:rsidR="003673C2" w:rsidRPr="00742246" w:rsidRDefault="003673C2" w:rsidP="00286674">
            <w:pPr>
              <w:rPr>
                <w:rFonts w:ascii="Arial" w:hAnsi="Arial" w:cs="Arial"/>
              </w:rPr>
            </w:pPr>
          </w:p>
          <w:p w14:paraId="2249BA9E" w14:textId="77777777" w:rsidR="003673C2" w:rsidRPr="00742246" w:rsidRDefault="003673C2" w:rsidP="00286674">
            <w:pPr>
              <w:rPr>
                <w:rFonts w:ascii="Arial" w:hAnsi="Arial" w:cs="Arial"/>
              </w:rPr>
            </w:pPr>
          </w:p>
          <w:p w14:paraId="0188F919" w14:textId="77777777" w:rsidR="003673C2" w:rsidRPr="00742246" w:rsidRDefault="003673C2" w:rsidP="00286674">
            <w:pPr>
              <w:rPr>
                <w:rFonts w:ascii="Arial" w:hAnsi="Arial" w:cs="Arial"/>
              </w:rPr>
            </w:pPr>
          </w:p>
          <w:p w14:paraId="7EC8E24F" w14:textId="77777777" w:rsidR="003673C2" w:rsidRPr="00742246" w:rsidRDefault="003673C2"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7B9EF3AC" w14:textId="49CCCB19" w:rsidR="003673C2" w:rsidRPr="00742246" w:rsidRDefault="68F1C88D" w:rsidP="00286674">
            <w:pPr>
              <w:rPr>
                <w:rFonts w:ascii="Arial" w:hAnsi="Arial" w:cs="Arial"/>
                <w:b/>
              </w:rPr>
            </w:pPr>
            <w:r w:rsidRPr="00742246">
              <w:rPr>
                <w:rFonts w:ascii="Arial" w:hAnsi="Arial" w:cs="Arial"/>
                <w:b/>
                <w:bCs/>
                <w:highlight w:val="green"/>
              </w:rPr>
              <w:lastRenderedPageBreak/>
              <w:t>GREEN</w:t>
            </w:r>
          </w:p>
        </w:tc>
        <w:tc>
          <w:tcPr>
            <w:tcW w:w="4262" w:type="dxa"/>
            <w:tcBorders>
              <w:top w:val="single" w:sz="4" w:space="0" w:color="auto"/>
              <w:left w:val="single" w:sz="4" w:space="0" w:color="auto"/>
              <w:bottom w:val="single" w:sz="4" w:space="0" w:color="auto"/>
              <w:right w:val="single" w:sz="4" w:space="0" w:color="auto"/>
            </w:tcBorders>
          </w:tcPr>
          <w:p w14:paraId="1BF70659" w14:textId="77777777" w:rsidR="003673C2" w:rsidRPr="00742246" w:rsidRDefault="003673C2"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6EBB375B" w14:textId="02C8CA23" w:rsidR="003673C2" w:rsidRPr="00742246" w:rsidRDefault="1660BE94" w:rsidP="00286674">
            <w:pPr>
              <w:rPr>
                <w:rFonts w:ascii="Arial" w:hAnsi="Arial" w:cs="Arial"/>
              </w:rPr>
            </w:pPr>
            <w:r w:rsidRPr="00742246">
              <w:rPr>
                <w:rFonts w:ascii="Arial" w:hAnsi="Arial" w:cs="Arial"/>
              </w:rPr>
              <w:t>Language is simple and clear.</w:t>
            </w:r>
          </w:p>
        </w:tc>
      </w:tr>
      <w:tr w:rsidR="003673C2" w:rsidRPr="00742246" w14:paraId="6342296D"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17D1B60F" w14:textId="77777777" w:rsidR="003673C2" w:rsidRPr="00742246" w:rsidRDefault="003673C2" w:rsidP="00286674">
            <w:pPr>
              <w:rPr>
                <w:rFonts w:ascii="Arial" w:hAnsi="Arial" w:cs="Arial"/>
                <w:b/>
                <w:bCs/>
              </w:rPr>
            </w:pPr>
            <w:r w:rsidRPr="00742246">
              <w:rPr>
                <w:rFonts w:ascii="Arial" w:hAnsi="Arial" w:cs="Arial"/>
                <w:b/>
                <w:bCs/>
              </w:rPr>
              <w:t>Consistent Page Layout and Navigation</w:t>
            </w:r>
          </w:p>
        </w:tc>
      </w:tr>
      <w:tr w:rsidR="003673C2" w:rsidRPr="00742246" w14:paraId="7DC1CB55"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28F71234" w14:textId="77777777" w:rsidR="003673C2" w:rsidRPr="00742246" w:rsidRDefault="003673C2" w:rsidP="00FF45B8">
            <w:pPr>
              <w:pStyle w:val="ListParagraph"/>
              <w:numPr>
                <w:ilvl w:val="0"/>
                <w:numId w:val="8"/>
              </w:numPr>
              <w:rPr>
                <w:rFonts w:ascii="Arial" w:hAnsi="Arial" w:cs="Arial"/>
              </w:rPr>
            </w:pPr>
            <w:r w:rsidRPr="00742246">
              <w:rPr>
                <w:rFonts w:ascii="Arial" w:hAnsi="Arial" w:cs="Arial"/>
              </w:rPr>
              <w:t>Button Placement</w:t>
            </w:r>
          </w:p>
          <w:p w14:paraId="29822A89" w14:textId="77777777" w:rsidR="003673C2" w:rsidRPr="00742246" w:rsidRDefault="003673C2" w:rsidP="00286674">
            <w:pPr>
              <w:rPr>
                <w:rFonts w:ascii="Arial" w:hAnsi="Arial" w:cs="Arial"/>
              </w:rPr>
            </w:pPr>
          </w:p>
          <w:p w14:paraId="01A694DA" w14:textId="77777777" w:rsidR="003673C2" w:rsidRPr="00742246" w:rsidRDefault="003673C2" w:rsidP="00286674">
            <w:pPr>
              <w:rPr>
                <w:rFonts w:ascii="Arial" w:hAnsi="Arial" w:cs="Arial"/>
              </w:rPr>
            </w:pPr>
            <w:r w:rsidRPr="00742246">
              <w:rPr>
                <w:rFonts w:ascii="Arial" w:hAnsi="Arial" w:cs="Arial"/>
              </w:rPr>
              <w:t xml:space="preserve">Helps users predict where to look for content and locate it easily if they come across it again. Users who have a cognitive or intellectual disability can all </w:t>
            </w:r>
          </w:p>
          <w:p w14:paraId="6EA922D2" w14:textId="77777777" w:rsidR="003673C2" w:rsidRPr="00742246" w:rsidRDefault="003673C2" w:rsidP="00286674">
            <w:pPr>
              <w:rPr>
                <w:rFonts w:ascii="Arial" w:hAnsi="Arial" w:cs="Arial"/>
              </w:rPr>
            </w:pPr>
            <w:r w:rsidRPr="00742246">
              <w:rPr>
                <w:rFonts w:ascii="Arial" w:hAnsi="Arial" w:cs="Arial"/>
              </w:rPr>
              <w:t>benefit from this.</w:t>
            </w:r>
          </w:p>
          <w:p w14:paraId="69A9B1E6" w14:textId="77777777" w:rsidR="003673C2" w:rsidRPr="00742246" w:rsidRDefault="003673C2" w:rsidP="00286674">
            <w:pPr>
              <w:rPr>
                <w:rFonts w:ascii="Arial" w:hAnsi="Arial" w:cs="Arial"/>
              </w:rPr>
            </w:pPr>
          </w:p>
          <w:p w14:paraId="2E1AA13E" w14:textId="77777777" w:rsidR="003673C2" w:rsidRPr="00742246" w:rsidRDefault="003673C2" w:rsidP="00286674">
            <w:pPr>
              <w:rPr>
                <w:rFonts w:ascii="Arial" w:hAnsi="Arial" w:cs="Arial"/>
              </w:rPr>
            </w:pPr>
            <w:r w:rsidRPr="00742246">
              <w:rPr>
                <w:rFonts w:ascii="Arial" w:hAnsi="Arial" w:cs="Arial"/>
              </w:rPr>
              <w:t>This is in line with WCAG 2.2 criteria:</w:t>
            </w:r>
          </w:p>
          <w:p w14:paraId="347A3305" w14:textId="77777777" w:rsidR="003673C2" w:rsidRPr="00742246" w:rsidRDefault="003673C2" w:rsidP="00FF45B8">
            <w:pPr>
              <w:pStyle w:val="ListParagraph"/>
              <w:numPr>
                <w:ilvl w:val="0"/>
                <w:numId w:val="9"/>
              </w:numPr>
              <w:rPr>
                <w:rFonts w:ascii="Arial" w:hAnsi="Arial" w:cs="Arial"/>
              </w:rPr>
            </w:pPr>
            <w:r w:rsidRPr="00742246">
              <w:rPr>
                <w:rFonts w:ascii="Arial" w:hAnsi="Arial" w:cs="Arial"/>
              </w:rPr>
              <w:t>3.2.3 Consistent Navigation (Level AA)</w:t>
            </w:r>
          </w:p>
          <w:p w14:paraId="4F042347" w14:textId="77777777" w:rsidR="003673C2" w:rsidRPr="00742246" w:rsidRDefault="003673C2" w:rsidP="00286674">
            <w:pPr>
              <w:pStyle w:val="ListParagraph"/>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hideMark/>
          </w:tcPr>
          <w:p w14:paraId="756EFD5B" w14:textId="0CCA2ECC" w:rsidR="003673C2" w:rsidRPr="00742246" w:rsidRDefault="1CCA6B7A" w:rsidP="44EDDEF5">
            <w:pPr>
              <w:rPr>
                <w:rFonts w:ascii="Arial" w:hAnsi="Arial" w:cs="Arial"/>
                <w:b/>
                <w:bCs/>
              </w:rPr>
            </w:pPr>
            <w:r w:rsidRPr="00742246">
              <w:rPr>
                <w:rFonts w:ascii="Arial" w:hAnsi="Arial" w:cs="Arial"/>
                <w:b/>
                <w:bCs/>
                <w:highlight w:val="yellow"/>
              </w:rPr>
              <w:t>YELLOW</w:t>
            </w:r>
          </w:p>
          <w:p w14:paraId="6ACAFB58" w14:textId="5CE2A31C" w:rsidR="003673C2" w:rsidRPr="00742246" w:rsidRDefault="003673C2" w:rsidP="00286674">
            <w:pPr>
              <w:pStyle w:val="ListParagraph"/>
              <w:rPr>
                <w:rFonts w:ascii="Arial" w:hAnsi="Arial" w:cs="Arial"/>
              </w:rPr>
            </w:pP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81952F6" w14:textId="77777777" w:rsidR="003673C2" w:rsidRPr="00742246" w:rsidRDefault="003673C2" w:rsidP="00286674">
            <w:pPr>
              <w:pStyle w:val="NormalWeb"/>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4E9061BC" w14:textId="77777777" w:rsidR="003673C2" w:rsidRPr="00742246" w:rsidRDefault="003673C2" w:rsidP="00286674">
            <w:pPr>
              <w:spacing w:line="259" w:lineRule="auto"/>
              <w:rPr>
                <w:rFonts w:ascii="Arial" w:eastAsia="Calibri" w:hAnsi="Arial" w:cs="Arial"/>
              </w:rPr>
            </w:pPr>
            <w:r w:rsidRPr="00742246">
              <w:rPr>
                <w:rFonts w:ascii="Arial" w:eastAsia="Calibri" w:hAnsi="Arial" w:cs="Arial"/>
              </w:rPr>
              <w:t>Consistent page layout:</w:t>
            </w:r>
          </w:p>
          <w:p w14:paraId="1402563F" w14:textId="77777777" w:rsidR="003673C2" w:rsidRPr="00742246" w:rsidRDefault="003673C2" w:rsidP="00286674">
            <w:pPr>
              <w:spacing w:line="259" w:lineRule="auto"/>
              <w:rPr>
                <w:rFonts w:ascii="Arial" w:eastAsia="Calibri" w:hAnsi="Arial" w:cs="Arial"/>
              </w:rPr>
            </w:pPr>
            <w:r w:rsidRPr="00742246">
              <w:rPr>
                <w:rFonts w:ascii="Arial" w:eastAsia="Calibri" w:hAnsi="Arial" w:cs="Arial"/>
              </w:rPr>
              <w:t>Design is consistent and responsive across all pages.</w:t>
            </w:r>
          </w:p>
          <w:p w14:paraId="38B36669" w14:textId="77777777" w:rsidR="003673C2" w:rsidRPr="00742246" w:rsidRDefault="003673C2" w:rsidP="00286674">
            <w:pPr>
              <w:spacing w:line="259" w:lineRule="auto"/>
              <w:rPr>
                <w:rFonts w:ascii="Arial" w:eastAsia="Calibri" w:hAnsi="Arial" w:cs="Arial"/>
              </w:rPr>
            </w:pPr>
            <w:r w:rsidRPr="00742246">
              <w:rPr>
                <w:rFonts w:ascii="Arial" w:eastAsia="Calibri" w:hAnsi="Arial" w:cs="Arial"/>
              </w:rPr>
              <w:t>Content is laid out adequately to prompt correct entry of data following a logical flow.</w:t>
            </w:r>
          </w:p>
          <w:p w14:paraId="556C9479" w14:textId="77777777" w:rsidR="003673C2" w:rsidRPr="00742246" w:rsidRDefault="003673C2" w:rsidP="00286674">
            <w:pPr>
              <w:rPr>
                <w:rFonts w:ascii="Arial" w:hAnsi="Arial" w:cs="Arial"/>
              </w:rPr>
            </w:pPr>
          </w:p>
          <w:p w14:paraId="4188C6FD" w14:textId="77777777" w:rsidR="003673C2" w:rsidRPr="00742246" w:rsidRDefault="003673C2" w:rsidP="00286674">
            <w:pPr>
              <w:spacing w:line="259" w:lineRule="auto"/>
              <w:rPr>
                <w:rFonts w:ascii="Arial" w:eastAsia="Calibri" w:hAnsi="Arial" w:cs="Arial"/>
              </w:rPr>
            </w:pPr>
            <w:r w:rsidRPr="00742246">
              <w:rPr>
                <w:rFonts w:ascii="Arial" w:eastAsia="Calibri" w:hAnsi="Arial" w:cs="Arial"/>
              </w:rPr>
              <w:t>Consistent navigation:</w:t>
            </w:r>
          </w:p>
          <w:p w14:paraId="3746BA5E" w14:textId="77777777" w:rsidR="003673C2" w:rsidRPr="00742246" w:rsidRDefault="003673C2" w:rsidP="00286674">
            <w:pPr>
              <w:spacing w:line="259" w:lineRule="auto"/>
              <w:rPr>
                <w:rFonts w:ascii="Arial" w:eastAsia="Calibri" w:hAnsi="Arial" w:cs="Arial"/>
              </w:rPr>
            </w:pPr>
            <w:r w:rsidRPr="00742246">
              <w:rPr>
                <w:rFonts w:ascii="Arial" w:eastAsia="Calibri" w:hAnsi="Arial" w:cs="Arial"/>
              </w:rPr>
              <w:t>The Belong app utilizes consistent navigation bars along the base of the screen to easily navigate between menu items.</w:t>
            </w:r>
          </w:p>
          <w:p w14:paraId="2F68758D" w14:textId="77777777" w:rsidR="003673C2" w:rsidRPr="00742246" w:rsidRDefault="003673C2" w:rsidP="00286674">
            <w:pPr>
              <w:spacing w:line="259" w:lineRule="auto"/>
              <w:rPr>
                <w:rFonts w:ascii="Arial" w:eastAsia="Calibri" w:hAnsi="Arial" w:cs="Arial"/>
              </w:rPr>
            </w:pPr>
            <w:r w:rsidRPr="00742246">
              <w:rPr>
                <w:rFonts w:ascii="Arial" w:eastAsia="Calibri" w:hAnsi="Arial" w:cs="Arial"/>
              </w:rPr>
              <w:t>All buttons on the belong app are consistently coloured Blue and shaped as a rounded rectangle making them easy to identify.</w:t>
            </w:r>
          </w:p>
          <w:p w14:paraId="55726E0D" w14:textId="77777777" w:rsidR="003673C2" w:rsidRPr="00742246" w:rsidRDefault="003673C2" w:rsidP="00286674">
            <w:pPr>
              <w:spacing w:line="259" w:lineRule="auto"/>
              <w:rPr>
                <w:rFonts w:ascii="Arial" w:eastAsia="Calibri" w:hAnsi="Arial" w:cs="Arial"/>
              </w:rPr>
            </w:pPr>
          </w:p>
          <w:p w14:paraId="21F4BBAC" w14:textId="77777777" w:rsidR="003673C2" w:rsidRPr="00742246" w:rsidRDefault="003673C2" w:rsidP="00286674">
            <w:pPr>
              <w:rPr>
                <w:rFonts w:ascii="Arial" w:eastAsia="Calibri" w:hAnsi="Arial" w:cs="Arial"/>
              </w:rPr>
            </w:pPr>
            <w:r w:rsidRPr="00742246">
              <w:rPr>
                <w:rFonts w:ascii="Arial" w:eastAsia="Calibri" w:hAnsi="Arial" w:cs="Arial"/>
              </w:rPr>
              <w:t>The return/back button is in a consistent and convenient location.</w:t>
            </w:r>
          </w:p>
          <w:p w14:paraId="44D06BE2" w14:textId="77777777" w:rsidR="003673C2" w:rsidRPr="00742246" w:rsidRDefault="003673C2" w:rsidP="00286674">
            <w:pPr>
              <w:rPr>
                <w:rFonts w:ascii="Arial" w:eastAsia="Calibri" w:hAnsi="Arial" w:cs="Arial"/>
              </w:rPr>
            </w:pPr>
          </w:p>
          <w:p w14:paraId="0AC79200" w14:textId="77777777" w:rsidR="003673C2" w:rsidRPr="00742246" w:rsidRDefault="003673C2" w:rsidP="00286674">
            <w:pPr>
              <w:rPr>
                <w:rFonts w:ascii="Arial" w:eastAsia="Calibri" w:hAnsi="Arial" w:cs="Arial"/>
              </w:rPr>
            </w:pPr>
            <w:r w:rsidRPr="00742246">
              <w:rPr>
                <w:rFonts w:ascii="Arial" w:eastAsia="Calibri" w:hAnsi="Arial" w:cs="Arial"/>
              </w:rPr>
              <w:t>Content layout:</w:t>
            </w:r>
          </w:p>
          <w:p w14:paraId="2538B5C3" w14:textId="77777777" w:rsidR="003673C2" w:rsidRPr="00742246" w:rsidRDefault="003673C2" w:rsidP="00286674">
            <w:pPr>
              <w:rPr>
                <w:rFonts w:ascii="Arial" w:eastAsia="Calibri" w:hAnsi="Arial" w:cs="Arial"/>
              </w:rPr>
            </w:pPr>
            <w:r w:rsidRPr="00742246">
              <w:rPr>
                <w:rFonts w:ascii="Arial" w:eastAsia="Calibri" w:hAnsi="Arial" w:cs="Arial"/>
              </w:rPr>
              <w:t>Where possible, the belong app fits most of the content on a page before requiring page scroll. Despite this, some information such as the “Manage your service” window requires a long list of menu options and hence requires scrolling to reach features such as to Cancel the plan.</w:t>
            </w:r>
          </w:p>
          <w:p w14:paraId="0BA1B051" w14:textId="77777777" w:rsidR="003673C2" w:rsidRPr="00742246" w:rsidRDefault="003673C2" w:rsidP="00286674">
            <w:pPr>
              <w:rPr>
                <w:rFonts w:ascii="Arial" w:eastAsia="Calibri" w:hAnsi="Arial" w:cs="Arial"/>
              </w:rPr>
            </w:pPr>
          </w:p>
          <w:p w14:paraId="54F5C8EC" w14:textId="77777777" w:rsidR="003673C2" w:rsidRPr="00742246" w:rsidRDefault="003673C2" w:rsidP="00286674">
            <w:pPr>
              <w:rPr>
                <w:rFonts w:ascii="Arial" w:eastAsia="Calibri" w:hAnsi="Arial" w:cs="Arial"/>
              </w:rPr>
            </w:pPr>
            <w:r w:rsidRPr="00742246">
              <w:rPr>
                <w:rFonts w:ascii="Arial" w:eastAsia="Calibri" w:hAnsi="Arial" w:cs="Arial"/>
              </w:rPr>
              <w:lastRenderedPageBreak/>
              <w:t>Grouped elements:</w:t>
            </w:r>
          </w:p>
          <w:p w14:paraId="7429FA18" w14:textId="77777777" w:rsidR="003673C2" w:rsidRPr="00742246" w:rsidRDefault="003673C2" w:rsidP="00286674">
            <w:pPr>
              <w:spacing w:line="259" w:lineRule="auto"/>
              <w:rPr>
                <w:rFonts w:ascii="Arial" w:eastAsia="Calibri" w:hAnsi="Arial" w:cs="Arial"/>
              </w:rPr>
            </w:pPr>
            <w:r w:rsidRPr="00742246">
              <w:rPr>
                <w:rFonts w:ascii="Arial" w:eastAsia="Calibri" w:hAnsi="Arial" w:cs="Arial"/>
              </w:rPr>
              <w:t>The belong app would often only feature one element that completed its respective action and hence did not require the grouping of elements.</w:t>
            </w:r>
          </w:p>
          <w:p w14:paraId="096C6E4C" w14:textId="77777777" w:rsidR="003673C2" w:rsidRPr="00742246" w:rsidRDefault="003673C2" w:rsidP="00286674">
            <w:pPr>
              <w:spacing w:line="259" w:lineRule="auto"/>
              <w:rPr>
                <w:rFonts w:ascii="Arial" w:eastAsia="Calibri" w:hAnsi="Arial" w:cs="Arial"/>
              </w:rPr>
            </w:pPr>
          </w:p>
          <w:p w14:paraId="1FD00B97" w14:textId="77777777" w:rsidR="003673C2" w:rsidRPr="00742246" w:rsidRDefault="003673C2" w:rsidP="00286674">
            <w:pPr>
              <w:rPr>
                <w:rFonts w:ascii="Arial" w:eastAsia="Calibri" w:hAnsi="Arial" w:cs="Arial"/>
              </w:rPr>
            </w:pPr>
            <w:r w:rsidRPr="00742246">
              <w:rPr>
                <w:rFonts w:ascii="Arial" w:eastAsia="Calibri" w:hAnsi="Arial" w:cs="Arial"/>
              </w:rPr>
              <w:t>In the Manage Mobile Menu, different SIM management tasks are grouped by subheading, making it convenient for the user to follow</w:t>
            </w:r>
          </w:p>
          <w:p w14:paraId="0B595941" w14:textId="77777777" w:rsidR="003673C2" w:rsidRPr="00742246" w:rsidRDefault="003673C2" w:rsidP="00286674">
            <w:pPr>
              <w:rPr>
                <w:rFonts w:ascii="Arial" w:hAnsi="Arial" w:cs="Arial"/>
              </w:rPr>
            </w:pPr>
          </w:p>
        </w:tc>
      </w:tr>
      <w:tr w:rsidR="003673C2" w:rsidRPr="00742246" w14:paraId="07A20448"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9999"/>
          </w:tcPr>
          <w:p w14:paraId="0EA268FA" w14:textId="77777777" w:rsidR="003673C2" w:rsidRPr="00742246" w:rsidRDefault="003673C2" w:rsidP="00FF45B8">
            <w:pPr>
              <w:pStyle w:val="ListParagraph"/>
              <w:numPr>
                <w:ilvl w:val="0"/>
                <w:numId w:val="122"/>
              </w:numPr>
              <w:rPr>
                <w:rFonts w:ascii="Arial" w:hAnsi="Arial" w:cs="Arial"/>
                <w:b/>
                <w:bCs/>
                <w:sz w:val="28"/>
                <w:szCs w:val="24"/>
              </w:rPr>
            </w:pPr>
            <w:r w:rsidRPr="00742246">
              <w:rPr>
                <w:rFonts w:ascii="Arial" w:hAnsi="Arial" w:cs="Arial"/>
                <w:b/>
                <w:bCs/>
                <w:sz w:val="28"/>
                <w:szCs w:val="24"/>
              </w:rPr>
              <w:lastRenderedPageBreak/>
              <w:t>Mobility</w:t>
            </w:r>
          </w:p>
        </w:tc>
      </w:tr>
      <w:tr w:rsidR="003673C2" w:rsidRPr="00742246" w14:paraId="08952C4F"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6D8B003E" w14:textId="77777777" w:rsidR="003673C2" w:rsidRPr="00742246" w:rsidRDefault="003673C2" w:rsidP="00286674">
            <w:pPr>
              <w:rPr>
                <w:rFonts w:ascii="Arial" w:hAnsi="Arial" w:cs="Arial"/>
                <w:b/>
                <w:bCs/>
              </w:rPr>
            </w:pPr>
            <w:r w:rsidRPr="00742246">
              <w:rPr>
                <w:rFonts w:ascii="Arial" w:hAnsi="Arial" w:cs="Arial"/>
                <w:b/>
                <w:bCs/>
              </w:rPr>
              <w:t>Keyboard Control</w:t>
            </w:r>
          </w:p>
        </w:tc>
      </w:tr>
      <w:tr w:rsidR="003673C2" w:rsidRPr="00742246" w14:paraId="2A7CB244"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5DD187D2" w14:textId="77777777" w:rsidR="003673C2" w:rsidRPr="00742246" w:rsidRDefault="003673C2" w:rsidP="00FF45B8">
            <w:pPr>
              <w:pStyle w:val="ListParagraph"/>
              <w:numPr>
                <w:ilvl w:val="0"/>
                <w:numId w:val="5"/>
              </w:numPr>
              <w:rPr>
                <w:rFonts w:ascii="Arial" w:hAnsi="Arial" w:cs="Arial"/>
              </w:rPr>
            </w:pPr>
            <w:r w:rsidRPr="00742246">
              <w:rPr>
                <w:rFonts w:ascii="Arial" w:hAnsi="Arial" w:cs="Arial"/>
              </w:rPr>
              <w:t>Keyboard Accessibility</w:t>
            </w:r>
          </w:p>
          <w:p w14:paraId="4A547B2D" w14:textId="77777777" w:rsidR="003673C2" w:rsidRPr="00742246" w:rsidRDefault="003673C2" w:rsidP="00286674">
            <w:pPr>
              <w:rPr>
                <w:rFonts w:ascii="Arial" w:hAnsi="Arial" w:cs="Arial"/>
              </w:rPr>
            </w:pPr>
          </w:p>
          <w:p w14:paraId="260638CD" w14:textId="77777777" w:rsidR="003673C2" w:rsidRPr="00742246" w:rsidRDefault="003673C2" w:rsidP="00286674">
            <w:pPr>
              <w:rPr>
                <w:rFonts w:ascii="Arial" w:hAnsi="Arial" w:cs="Arial"/>
              </w:rPr>
            </w:pPr>
            <w:r w:rsidRPr="00742246">
              <w:rPr>
                <w:rFonts w:ascii="Arial" w:hAnsi="Arial" w:cs="Arial"/>
              </w:rPr>
              <w:t>Mobile keyboards can be custom tailored to suit the accessibility needs of their user.</w:t>
            </w:r>
          </w:p>
          <w:p w14:paraId="57BDE6F0" w14:textId="77777777" w:rsidR="003673C2" w:rsidRPr="00742246" w:rsidRDefault="003673C2" w:rsidP="00286674">
            <w:pPr>
              <w:rPr>
                <w:rFonts w:ascii="Arial" w:hAnsi="Arial" w:cs="Arial"/>
              </w:rPr>
            </w:pPr>
          </w:p>
          <w:p w14:paraId="2B51768E" w14:textId="77777777" w:rsidR="003673C2" w:rsidRPr="00742246" w:rsidRDefault="003673C2" w:rsidP="00286674">
            <w:pPr>
              <w:rPr>
                <w:rFonts w:ascii="Arial" w:hAnsi="Arial" w:cs="Arial"/>
              </w:rPr>
            </w:pPr>
            <w:r w:rsidRPr="00742246">
              <w:rPr>
                <w:rFonts w:ascii="Arial" w:hAnsi="Arial" w:cs="Arial"/>
              </w:rPr>
              <w:t>This is in line with WCAG 2.2 criteria:</w:t>
            </w:r>
          </w:p>
          <w:p w14:paraId="6F3DF89B" w14:textId="77777777" w:rsidR="003673C2" w:rsidRPr="00742246" w:rsidRDefault="003673C2" w:rsidP="00FF45B8">
            <w:pPr>
              <w:pStyle w:val="ListParagraph"/>
              <w:numPr>
                <w:ilvl w:val="0"/>
                <w:numId w:val="9"/>
              </w:numPr>
              <w:rPr>
                <w:rFonts w:ascii="Arial" w:hAnsi="Arial" w:cs="Arial"/>
              </w:rPr>
            </w:pPr>
            <w:r w:rsidRPr="00742246">
              <w:rPr>
                <w:rFonts w:ascii="Arial" w:hAnsi="Arial" w:cs="Arial"/>
              </w:rPr>
              <w:t>2.1.1 Keyboard (Level A)</w:t>
            </w:r>
          </w:p>
          <w:p w14:paraId="3777360A" w14:textId="77777777" w:rsidR="003673C2" w:rsidRPr="00742246" w:rsidRDefault="003673C2"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0E556935" w14:textId="10A60E17" w:rsidR="003673C2" w:rsidRPr="00742246" w:rsidRDefault="5B9106A2" w:rsidP="44EDDEF5">
            <w:pPr>
              <w:rPr>
                <w:rFonts w:ascii="Arial" w:hAnsi="Arial" w:cs="Arial"/>
                <w:b/>
              </w:rPr>
            </w:pPr>
            <w:r w:rsidRPr="00742246">
              <w:rPr>
                <w:rFonts w:ascii="Arial" w:hAnsi="Arial" w:cs="Arial"/>
                <w:b/>
                <w:bCs/>
                <w:highlight w:val="green"/>
              </w:rPr>
              <w:t>GREEN</w:t>
            </w:r>
          </w:p>
          <w:p w14:paraId="7360EE7A" w14:textId="6DC05B0C" w:rsidR="003673C2" w:rsidRPr="00742246" w:rsidRDefault="003673C2" w:rsidP="00286674">
            <w:pPr>
              <w:rPr>
                <w:rFonts w:ascii="Arial" w:hAnsi="Arial" w:cs="Arial"/>
              </w:rPr>
            </w:pPr>
          </w:p>
        </w:tc>
        <w:tc>
          <w:tcPr>
            <w:tcW w:w="4262" w:type="dxa"/>
            <w:tcBorders>
              <w:top w:val="single" w:sz="4" w:space="0" w:color="auto"/>
              <w:left w:val="single" w:sz="4" w:space="0" w:color="auto"/>
              <w:bottom w:val="single" w:sz="4" w:space="0" w:color="auto"/>
              <w:right w:val="single" w:sz="4" w:space="0" w:color="auto"/>
            </w:tcBorders>
          </w:tcPr>
          <w:p w14:paraId="68A9BE25" w14:textId="77777777" w:rsidR="003673C2" w:rsidRPr="00742246" w:rsidRDefault="003673C2"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52F08D26" w14:textId="77777777" w:rsidR="003673C2" w:rsidRPr="00742246" w:rsidRDefault="003673C2" w:rsidP="00286674">
            <w:pPr>
              <w:rPr>
                <w:rFonts w:ascii="Arial" w:eastAsia="Calibri" w:hAnsi="Arial" w:cs="Arial"/>
              </w:rPr>
            </w:pPr>
            <w:r w:rsidRPr="00742246">
              <w:rPr>
                <w:rFonts w:ascii="Arial" w:eastAsia="Calibri" w:hAnsi="Arial" w:cs="Arial"/>
              </w:rPr>
              <w:t>Keyboard layout is prompted correctly.</w:t>
            </w:r>
          </w:p>
          <w:p w14:paraId="7163C05F" w14:textId="77777777" w:rsidR="003673C2" w:rsidRPr="00742246" w:rsidRDefault="003673C2" w:rsidP="00286674">
            <w:pPr>
              <w:rPr>
                <w:rFonts w:ascii="Arial" w:eastAsia="Calibri" w:hAnsi="Arial" w:cs="Arial"/>
              </w:rPr>
            </w:pPr>
          </w:p>
          <w:p w14:paraId="1AD7E6FD" w14:textId="77777777" w:rsidR="003673C2" w:rsidRPr="00742246" w:rsidRDefault="003673C2" w:rsidP="00286674">
            <w:pPr>
              <w:rPr>
                <w:rFonts w:ascii="Arial" w:eastAsia="Calibri" w:hAnsi="Arial" w:cs="Arial"/>
              </w:rPr>
            </w:pPr>
            <w:r w:rsidRPr="00742246">
              <w:rPr>
                <w:rFonts w:ascii="Arial" w:eastAsia="Calibri" w:hAnsi="Arial" w:cs="Arial"/>
              </w:rPr>
              <w:t>Input boxes that only required a numeric input used a numeric keypad only, compared to the alphanumeric keypad offered for full text entry situations.</w:t>
            </w:r>
          </w:p>
          <w:p w14:paraId="67C52FBB" w14:textId="77777777" w:rsidR="003673C2" w:rsidRPr="00742246" w:rsidRDefault="003673C2" w:rsidP="00286674">
            <w:pPr>
              <w:rPr>
                <w:rFonts w:ascii="Arial" w:eastAsia="Calibri" w:hAnsi="Arial" w:cs="Arial"/>
              </w:rPr>
            </w:pPr>
          </w:p>
          <w:p w14:paraId="12C4FF24" w14:textId="77777777" w:rsidR="003673C2" w:rsidRPr="00742246" w:rsidRDefault="003673C2" w:rsidP="00286674">
            <w:pPr>
              <w:rPr>
                <w:rFonts w:ascii="Arial" w:hAnsi="Arial" w:cs="Arial"/>
              </w:rPr>
            </w:pPr>
            <w:r w:rsidRPr="00742246">
              <w:rPr>
                <w:rFonts w:ascii="Arial" w:eastAsia="Calibri" w:hAnsi="Arial" w:cs="Arial"/>
              </w:rPr>
              <w:t>The belong app makes effective use of Radio Buttons were possible to select between different options.</w:t>
            </w:r>
          </w:p>
        </w:tc>
      </w:tr>
      <w:tr w:rsidR="003673C2" w:rsidRPr="00742246" w14:paraId="13125AED"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0CCF984C" w14:textId="77777777" w:rsidR="003673C2" w:rsidRPr="00742246" w:rsidRDefault="003673C2" w:rsidP="00286674">
            <w:pPr>
              <w:rPr>
                <w:rFonts w:ascii="Arial" w:hAnsi="Arial" w:cs="Arial"/>
                <w:b/>
                <w:bCs/>
              </w:rPr>
            </w:pPr>
            <w:r w:rsidRPr="00742246">
              <w:rPr>
                <w:rFonts w:ascii="Arial" w:hAnsi="Arial" w:cs="Arial"/>
                <w:b/>
                <w:bCs/>
              </w:rPr>
              <w:t>Voice Control Capability</w:t>
            </w:r>
          </w:p>
        </w:tc>
      </w:tr>
      <w:tr w:rsidR="003673C2" w:rsidRPr="00742246" w14:paraId="09677F5F"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4236FC3B" w14:textId="77777777" w:rsidR="003673C2" w:rsidRPr="00742246" w:rsidRDefault="003673C2" w:rsidP="00FF45B8">
            <w:pPr>
              <w:pStyle w:val="ListParagraph"/>
              <w:numPr>
                <w:ilvl w:val="0"/>
                <w:numId w:val="5"/>
              </w:numPr>
              <w:rPr>
                <w:rFonts w:ascii="Arial" w:hAnsi="Arial" w:cs="Arial"/>
              </w:rPr>
            </w:pPr>
            <w:r w:rsidRPr="00742246">
              <w:rPr>
                <w:rFonts w:ascii="Arial" w:hAnsi="Arial" w:cs="Arial"/>
              </w:rPr>
              <w:t>General navigation and accessibility to buttons, links. and inputs.</w:t>
            </w:r>
          </w:p>
          <w:p w14:paraId="52773DDF" w14:textId="77777777" w:rsidR="003673C2" w:rsidRPr="00742246" w:rsidRDefault="003673C2" w:rsidP="00FF45B8">
            <w:pPr>
              <w:pStyle w:val="ListParagraph"/>
              <w:numPr>
                <w:ilvl w:val="0"/>
                <w:numId w:val="5"/>
              </w:numPr>
              <w:rPr>
                <w:rFonts w:ascii="Arial" w:hAnsi="Arial" w:cs="Arial"/>
              </w:rPr>
            </w:pPr>
            <w:r w:rsidRPr="00742246">
              <w:rPr>
                <w:rFonts w:ascii="Arial" w:hAnsi="Arial" w:cs="Arial"/>
              </w:rPr>
              <w:t>Speech-to-text</w:t>
            </w:r>
          </w:p>
          <w:p w14:paraId="438D7711" w14:textId="77777777" w:rsidR="003673C2" w:rsidRPr="00742246" w:rsidRDefault="003673C2" w:rsidP="00286674">
            <w:pPr>
              <w:rPr>
                <w:rFonts w:ascii="Arial" w:hAnsi="Arial" w:cs="Arial"/>
              </w:rPr>
            </w:pPr>
          </w:p>
          <w:p w14:paraId="251DA5F6" w14:textId="77777777" w:rsidR="003673C2" w:rsidRPr="00742246" w:rsidRDefault="003673C2" w:rsidP="00286674">
            <w:pPr>
              <w:rPr>
                <w:rFonts w:ascii="Arial" w:hAnsi="Arial" w:cs="Arial"/>
              </w:rPr>
            </w:pPr>
            <w:r w:rsidRPr="00742246">
              <w:rPr>
                <w:rFonts w:ascii="Arial" w:hAnsi="Arial" w:cs="Arial"/>
              </w:rPr>
              <w:t xml:space="preserve">Voice Control supports users with navigating a page and </w:t>
            </w:r>
            <w:r w:rsidRPr="00742246">
              <w:rPr>
                <w:rFonts w:ascii="Arial" w:hAnsi="Arial" w:cs="Arial"/>
              </w:rPr>
              <w:lastRenderedPageBreak/>
              <w:t xml:space="preserve">inputting written text within form fields using only their voice. This removes the need for the user to manually type in information through a keyboard. </w:t>
            </w:r>
          </w:p>
          <w:p w14:paraId="7D749F96" w14:textId="77777777" w:rsidR="003673C2" w:rsidRPr="00742246" w:rsidRDefault="003673C2"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31BBF255" w14:textId="300EB986" w:rsidR="003673C2" w:rsidRPr="00742246" w:rsidRDefault="29037C08" w:rsidP="4E0B9DA6">
            <w:pPr>
              <w:rPr>
                <w:rFonts w:ascii="Arial" w:hAnsi="Arial" w:cs="Arial"/>
                <w:b/>
              </w:rPr>
            </w:pPr>
            <w:r w:rsidRPr="00742246">
              <w:rPr>
                <w:rFonts w:ascii="Arial" w:hAnsi="Arial" w:cs="Arial"/>
                <w:b/>
                <w:bCs/>
                <w:highlight w:val="green"/>
              </w:rPr>
              <w:lastRenderedPageBreak/>
              <w:t>GREEN</w:t>
            </w:r>
          </w:p>
          <w:p w14:paraId="7E1B39CB" w14:textId="77777777" w:rsidR="003673C2" w:rsidRPr="00742246" w:rsidRDefault="003673C2" w:rsidP="00286674">
            <w:pPr>
              <w:rPr>
                <w:rFonts w:ascii="Arial" w:hAnsi="Arial" w:cs="Arial"/>
              </w:rPr>
            </w:pPr>
          </w:p>
        </w:tc>
        <w:tc>
          <w:tcPr>
            <w:tcW w:w="4262" w:type="dxa"/>
            <w:tcBorders>
              <w:top w:val="single" w:sz="4" w:space="0" w:color="auto"/>
              <w:left w:val="single" w:sz="4" w:space="0" w:color="auto"/>
              <w:bottom w:val="single" w:sz="4" w:space="0" w:color="auto"/>
              <w:right w:val="single" w:sz="4" w:space="0" w:color="auto"/>
            </w:tcBorders>
          </w:tcPr>
          <w:p w14:paraId="75852E22" w14:textId="77777777" w:rsidR="003673C2" w:rsidRPr="00742246" w:rsidRDefault="003673C2"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1147C544" w14:textId="751AF78F" w:rsidR="003673C2" w:rsidRPr="00742246" w:rsidRDefault="7FA9B40C" w:rsidP="00286674">
            <w:pPr>
              <w:rPr>
                <w:rFonts w:ascii="Arial" w:hAnsi="Arial" w:cs="Arial"/>
              </w:rPr>
            </w:pPr>
            <w:r w:rsidRPr="00742246">
              <w:rPr>
                <w:rFonts w:ascii="Arial" w:hAnsi="Arial" w:cs="Arial"/>
              </w:rPr>
              <w:t>Voice Control was appropriately supported and has good general navigation</w:t>
            </w:r>
          </w:p>
        </w:tc>
      </w:tr>
      <w:tr w:rsidR="003673C2" w:rsidRPr="00742246" w14:paraId="024CC520"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628E25CB" w14:textId="77777777" w:rsidR="003673C2" w:rsidRPr="00742246" w:rsidRDefault="003673C2" w:rsidP="00286674">
            <w:pPr>
              <w:rPr>
                <w:rFonts w:ascii="Arial" w:hAnsi="Arial" w:cs="Arial"/>
                <w:b/>
                <w:bCs/>
              </w:rPr>
            </w:pPr>
            <w:r w:rsidRPr="00742246">
              <w:rPr>
                <w:rFonts w:ascii="Arial" w:hAnsi="Arial" w:cs="Arial"/>
                <w:b/>
                <w:bCs/>
              </w:rPr>
              <w:t>Touch Gestures</w:t>
            </w:r>
          </w:p>
        </w:tc>
      </w:tr>
      <w:tr w:rsidR="003673C2" w:rsidRPr="00742246" w14:paraId="009CE8F6"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56331113" w14:textId="77777777" w:rsidR="003673C2" w:rsidRPr="00742246" w:rsidRDefault="003673C2" w:rsidP="00FF45B8">
            <w:pPr>
              <w:pStyle w:val="ListParagraph"/>
              <w:numPr>
                <w:ilvl w:val="0"/>
                <w:numId w:val="4"/>
              </w:numPr>
              <w:spacing w:after="160"/>
              <w:rPr>
                <w:rFonts w:ascii="Arial" w:hAnsi="Arial" w:cs="Arial"/>
              </w:rPr>
            </w:pPr>
            <w:r w:rsidRPr="00742246">
              <w:rPr>
                <w:rFonts w:ascii="Arial" w:hAnsi="Arial" w:cs="Arial"/>
              </w:rPr>
              <w:t>Target Size</w:t>
            </w:r>
          </w:p>
          <w:p w14:paraId="0022E571" w14:textId="77777777" w:rsidR="003673C2" w:rsidRPr="00742246" w:rsidRDefault="003673C2" w:rsidP="00286674">
            <w:pPr>
              <w:pStyle w:val="ListParagraph"/>
              <w:spacing w:after="160"/>
              <w:rPr>
                <w:rFonts w:ascii="Arial" w:hAnsi="Arial" w:cs="Arial"/>
              </w:rPr>
            </w:pPr>
          </w:p>
          <w:p w14:paraId="55C8DADE" w14:textId="77777777" w:rsidR="003673C2" w:rsidRPr="00742246" w:rsidRDefault="003673C2" w:rsidP="00286674">
            <w:pPr>
              <w:rPr>
                <w:rFonts w:ascii="Arial" w:hAnsi="Arial" w:cs="Arial"/>
              </w:rPr>
            </w:pPr>
            <w:r w:rsidRPr="00742246">
              <w:rPr>
                <w:rFonts w:ascii="Arial" w:hAnsi="Arial" w:cs="Arial"/>
              </w:rPr>
              <w:t>Any interactive element must have a large target size so strain and misinputs can be avoided. Users who might experience difficulties activating a small target due to hand tremors, poor dexterity, or other issues</w:t>
            </w:r>
          </w:p>
          <w:p w14:paraId="1581670C" w14:textId="77777777" w:rsidR="003673C2" w:rsidRPr="00742246" w:rsidRDefault="003673C2" w:rsidP="00286674">
            <w:pPr>
              <w:rPr>
                <w:rFonts w:ascii="Arial" w:hAnsi="Arial" w:cs="Arial"/>
              </w:rPr>
            </w:pPr>
          </w:p>
          <w:p w14:paraId="205AE48B" w14:textId="77777777" w:rsidR="003673C2" w:rsidRPr="00742246" w:rsidRDefault="003673C2" w:rsidP="00286674">
            <w:pPr>
              <w:rPr>
                <w:rFonts w:ascii="Arial" w:hAnsi="Arial" w:cs="Arial"/>
              </w:rPr>
            </w:pPr>
            <w:r w:rsidRPr="00742246">
              <w:rPr>
                <w:rFonts w:ascii="Arial" w:hAnsi="Arial" w:cs="Arial"/>
              </w:rPr>
              <w:t>This is in line with WCAG 2.2 criteria:</w:t>
            </w:r>
          </w:p>
          <w:p w14:paraId="59FE7047" w14:textId="77777777" w:rsidR="003673C2" w:rsidRPr="00742246" w:rsidRDefault="003673C2" w:rsidP="00FF45B8">
            <w:pPr>
              <w:pStyle w:val="ListParagraph"/>
              <w:numPr>
                <w:ilvl w:val="0"/>
                <w:numId w:val="9"/>
              </w:numPr>
              <w:rPr>
                <w:rFonts w:ascii="Arial" w:hAnsi="Arial" w:cs="Arial"/>
              </w:rPr>
            </w:pPr>
            <w:r w:rsidRPr="00742246">
              <w:rPr>
                <w:rFonts w:ascii="Arial" w:hAnsi="Arial" w:cs="Arial"/>
              </w:rPr>
              <w:t>2.5.8 Target Size (Minimum) (Level AA)</w:t>
            </w:r>
          </w:p>
          <w:p w14:paraId="11262E16" w14:textId="77777777" w:rsidR="003673C2" w:rsidRPr="00742246" w:rsidRDefault="003673C2" w:rsidP="00286674">
            <w:pPr>
              <w:rPr>
                <w:rFonts w:ascii="Arial" w:hAnsi="Arial" w:cs="Arial"/>
              </w:rPr>
            </w:pPr>
          </w:p>
          <w:p w14:paraId="00C2B0C0" w14:textId="77777777" w:rsidR="003673C2" w:rsidRPr="00742246" w:rsidRDefault="003673C2" w:rsidP="00286674">
            <w:pPr>
              <w:rPr>
                <w:rFonts w:ascii="Arial" w:hAnsi="Arial" w:cs="Arial"/>
              </w:rPr>
            </w:pPr>
          </w:p>
          <w:p w14:paraId="4803766A" w14:textId="77777777" w:rsidR="003673C2" w:rsidRPr="00742246" w:rsidRDefault="003673C2" w:rsidP="00286674">
            <w:pPr>
              <w:rPr>
                <w:rFonts w:ascii="Arial" w:hAnsi="Arial" w:cs="Arial"/>
              </w:rPr>
            </w:pPr>
          </w:p>
          <w:p w14:paraId="47E290FB" w14:textId="77777777" w:rsidR="003673C2" w:rsidRPr="00742246" w:rsidRDefault="003673C2" w:rsidP="00286674">
            <w:pPr>
              <w:rPr>
                <w:rFonts w:ascii="Arial" w:hAnsi="Arial" w:cs="Arial"/>
              </w:rPr>
            </w:pPr>
          </w:p>
          <w:p w14:paraId="59E0D5A2" w14:textId="77777777" w:rsidR="003673C2" w:rsidRPr="00742246" w:rsidRDefault="003673C2" w:rsidP="00286674">
            <w:pPr>
              <w:rPr>
                <w:rFonts w:ascii="Arial" w:hAnsi="Arial" w:cs="Arial"/>
              </w:rPr>
            </w:pPr>
          </w:p>
          <w:p w14:paraId="217089A3" w14:textId="77777777" w:rsidR="003673C2" w:rsidRPr="00742246" w:rsidRDefault="003673C2"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10CB3B15" w14:textId="4AACB118" w:rsidR="003673C2" w:rsidRPr="00742246" w:rsidRDefault="71953ECA" w:rsidP="6D96C838">
            <w:pPr>
              <w:rPr>
                <w:rFonts w:ascii="Arial" w:hAnsi="Arial" w:cs="Arial"/>
                <w:b/>
                <w:bCs/>
              </w:rPr>
            </w:pPr>
            <w:r w:rsidRPr="00742246">
              <w:rPr>
                <w:rFonts w:ascii="Arial" w:hAnsi="Arial" w:cs="Arial"/>
                <w:b/>
                <w:bCs/>
                <w:highlight w:val="yellow"/>
              </w:rPr>
              <w:t>YELLOW</w:t>
            </w:r>
          </w:p>
          <w:p w14:paraId="4E3E765D" w14:textId="063C48E0" w:rsidR="003673C2" w:rsidRPr="00742246" w:rsidRDefault="003673C2" w:rsidP="6D96C838">
            <w:pPr>
              <w:rPr>
                <w:rFonts w:ascii="Arial" w:hAnsi="Arial" w:cs="Arial"/>
              </w:rPr>
            </w:pPr>
          </w:p>
        </w:tc>
        <w:tc>
          <w:tcPr>
            <w:tcW w:w="4262" w:type="dxa"/>
            <w:tcBorders>
              <w:top w:val="single" w:sz="4" w:space="0" w:color="auto"/>
              <w:left w:val="single" w:sz="4" w:space="0" w:color="auto"/>
              <w:bottom w:val="single" w:sz="4" w:space="0" w:color="auto"/>
              <w:right w:val="single" w:sz="4" w:space="0" w:color="auto"/>
            </w:tcBorders>
          </w:tcPr>
          <w:p w14:paraId="4D4FAD51" w14:textId="77777777" w:rsidR="003673C2" w:rsidRPr="00742246" w:rsidRDefault="003673C2"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04B8ECF9" w14:textId="77777777" w:rsidR="003673C2" w:rsidRPr="00742246" w:rsidRDefault="003673C2" w:rsidP="00286674">
            <w:pPr>
              <w:rPr>
                <w:rFonts w:ascii="Arial" w:hAnsi="Arial" w:cs="Arial"/>
              </w:rPr>
            </w:pPr>
            <w:r w:rsidRPr="00742246">
              <w:rPr>
                <w:rFonts w:ascii="Arial" w:hAnsi="Arial" w:cs="Arial"/>
              </w:rPr>
              <w:t>Target size:</w:t>
            </w:r>
          </w:p>
          <w:p w14:paraId="4567B930" w14:textId="77777777" w:rsidR="003673C2" w:rsidRPr="00742246" w:rsidRDefault="003673C2" w:rsidP="00286674">
            <w:pPr>
              <w:spacing w:line="259" w:lineRule="auto"/>
              <w:rPr>
                <w:rFonts w:ascii="Arial" w:eastAsia="Calibri" w:hAnsi="Arial" w:cs="Arial"/>
              </w:rPr>
            </w:pPr>
            <w:r w:rsidRPr="00742246">
              <w:rPr>
                <w:rFonts w:ascii="Arial" w:eastAsia="Calibri" w:hAnsi="Arial" w:cs="Arial"/>
              </w:rPr>
              <w:t>The belong app features a clean and responsive layout that allows for adequate spacing between buttons or elements for users to select.</w:t>
            </w:r>
          </w:p>
          <w:p w14:paraId="37385123" w14:textId="77777777" w:rsidR="003673C2" w:rsidRPr="00742246" w:rsidRDefault="003673C2" w:rsidP="00286674">
            <w:pPr>
              <w:spacing w:line="259" w:lineRule="auto"/>
              <w:rPr>
                <w:rFonts w:ascii="Arial" w:eastAsia="Calibri" w:hAnsi="Arial" w:cs="Arial"/>
              </w:rPr>
            </w:pPr>
          </w:p>
          <w:p w14:paraId="068D785F" w14:textId="77777777" w:rsidR="003673C2" w:rsidRPr="00742246" w:rsidRDefault="003673C2" w:rsidP="00286674">
            <w:pPr>
              <w:rPr>
                <w:rFonts w:ascii="Arial" w:eastAsia="Calibri" w:hAnsi="Arial" w:cs="Arial"/>
              </w:rPr>
            </w:pPr>
            <w:r w:rsidRPr="00742246">
              <w:rPr>
                <w:rFonts w:ascii="Arial" w:eastAsia="Calibri" w:hAnsi="Arial" w:cs="Arial"/>
              </w:rPr>
              <w:t>Most buttons are surrounded by inactive space on setup, however, some buttons within the “Manage your mobile” menu have no inactive space between list items.</w:t>
            </w:r>
          </w:p>
          <w:p w14:paraId="7C4F8104" w14:textId="77777777" w:rsidR="003673C2" w:rsidRPr="00742246" w:rsidRDefault="003673C2" w:rsidP="00286674">
            <w:pPr>
              <w:rPr>
                <w:rFonts w:ascii="Arial" w:eastAsia="Calibri" w:hAnsi="Arial" w:cs="Arial"/>
              </w:rPr>
            </w:pPr>
          </w:p>
          <w:p w14:paraId="1115729D" w14:textId="77777777" w:rsidR="003673C2" w:rsidRPr="00742246" w:rsidRDefault="003673C2" w:rsidP="00286674">
            <w:pPr>
              <w:spacing w:line="259" w:lineRule="auto"/>
              <w:rPr>
                <w:rFonts w:ascii="Arial" w:eastAsia="Calibri" w:hAnsi="Arial" w:cs="Arial"/>
              </w:rPr>
            </w:pPr>
            <w:r w:rsidRPr="00742246">
              <w:rPr>
                <w:rFonts w:ascii="Arial" w:eastAsia="Calibri" w:hAnsi="Arial" w:cs="Arial"/>
              </w:rPr>
              <w:t>All pages scrolled in only an up or down direction making touchscreen scroll gestures easy to prompt to the user.</w:t>
            </w:r>
          </w:p>
          <w:p w14:paraId="7EDAA3C2" w14:textId="77777777" w:rsidR="003673C2" w:rsidRPr="00742246" w:rsidRDefault="003673C2" w:rsidP="00286674">
            <w:pPr>
              <w:rPr>
                <w:rFonts w:ascii="Arial" w:hAnsi="Arial" w:cs="Arial"/>
              </w:rPr>
            </w:pPr>
          </w:p>
          <w:p w14:paraId="24C9488F" w14:textId="77777777" w:rsidR="003673C2" w:rsidRPr="00742246" w:rsidRDefault="003673C2" w:rsidP="00286674">
            <w:pPr>
              <w:spacing w:line="259" w:lineRule="auto"/>
              <w:rPr>
                <w:rFonts w:ascii="Arial" w:eastAsia="Calibri" w:hAnsi="Arial" w:cs="Arial"/>
              </w:rPr>
            </w:pPr>
            <w:r w:rsidRPr="00742246">
              <w:rPr>
                <w:rFonts w:ascii="Arial" w:eastAsia="Calibri" w:hAnsi="Arial" w:cs="Arial"/>
              </w:rPr>
              <w:t>Most buttons on the belong app were placed in an area that was simple to access and use.</w:t>
            </w:r>
          </w:p>
          <w:p w14:paraId="58F14BD2" w14:textId="77777777" w:rsidR="003673C2" w:rsidRPr="00742246" w:rsidRDefault="003673C2" w:rsidP="00286674">
            <w:pPr>
              <w:spacing w:line="259" w:lineRule="auto"/>
              <w:rPr>
                <w:rFonts w:ascii="Arial" w:eastAsia="Calibri" w:hAnsi="Arial" w:cs="Arial"/>
              </w:rPr>
            </w:pPr>
          </w:p>
          <w:p w14:paraId="3BF6A822" w14:textId="77777777" w:rsidR="003673C2" w:rsidRPr="00742246" w:rsidRDefault="003673C2" w:rsidP="00286674">
            <w:pPr>
              <w:rPr>
                <w:rFonts w:ascii="Arial" w:hAnsi="Arial" w:cs="Arial"/>
              </w:rPr>
            </w:pPr>
            <w:r w:rsidRPr="00742246">
              <w:rPr>
                <w:rFonts w:ascii="Arial" w:eastAsia="Calibri" w:hAnsi="Arial" w:cs="Arial"/>
              </w:rPr>
              <w:t>The buttons where often large and blue providing high contrast and a large target zone.</w:t>
            </w:r>
          </w:p>
        </w:tc>
      </w:tr>
      <w:tr w:rsidR="003673C2" w:rsidRPr="00742246" w14:paraId="4217077F"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D86DCB" w:themeFill="accent5" w:themeFillTint="99"/>
          </w:tcPr>
          <w:p w14:paraId="1EA1D938" w14:textId="77777777" w:rsidR="003673C2" w:rsidRPr="00742246" w:rsidRDefault="003673C2" w:rsidP="00FF45B8">
            <w:pPr>
              <w:pStyle w:val="ListParagraph"/>
              <w:numPr>
                <w:ilvl w:val="0"/>
                <w:numId w:val="122"/>
              </w:numPr>
              <w:rPr>
                <w:rFonts w:ascii="Arial" w:hAnsi="Arial" w:cs="Arial"/>
                <w:b/>
                <w:bCs/>
                <w:sz w:val="28"/>
                <w:szCs w:val="24"/>
              </w:rPr>
            </w:pPr>
            <w:r w:rsidRPr="00742246">
              <w:rPr>
                <w:rFonts w:ascii="Arial" w:hAnsi="Arial" w:cs="Arial"/>
                <w:b/>
                <w:bCs/>
                <w:sz w:val="28"/>
                <w:szCs w:val="24"/>
              </w:rPr>
              <w:t>Auditory</w:t>
            </w:r>
          </w:p>
        </w:tc>
      </w:tr>
      <w:tr w:rsidR="003673C2" w:rsidRPr="00742246" w14:paraId="4CFE04F1"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2CEED" w:themeFill="accent5" w:themeFillTint="33"/>
          </w:tcPr>
          <w:p w14:paraId="0887636D" w14:textId="77777777" w:rsidR="003673C2" w:rsidRPr="00742246" w:rsidRDefault="003673C2" w:rsidP="00286674">
            <w:pPr>
              <w:rPr>
                <w:rFonts w:ascii="Arial" w:hAnsi="Arial" w:cs="Arial"/>
                <w:b/>
                <w:bCs/>
              </w:rPr>
            </w:pPr>
            <w:r w:rsidRPr="00742246">
              <w:rPr>
                <w:rFonts w:ascii="Arial" w:hAnsi="Arial" w:cs="Arial"/>
                <w:b/>
                <w:bCs/>
              </w:rPr>
              <w:t>Captions</w:t>
            </w:r>
          </w:p>
        </w:tc>
      </w:tr>
      <w:tr w:rsidR="003673C2" w:rsidRPr="00742246" w14:paraId="7D2E726F"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4810822B" w14:textId="77777777" w:rsidR="003673C2" w:rsidRPr="00742246" w:rsidRDefault="003673C2" w:rsidP="00FF45B8">
            <w:pPr>
              <w:pStyle w:val="ListParagraph"/>
              <w:numPr>
                <w:ilvl w:val="0"/>
                <w:numId w:val="4"/>
              </w:numPr>
              <w:rPr>
                <w:rFonts w:ascii="Arial" w:hAnsi="Arial" w:cs="Arial"/>
              </w:rPr>
            </w:pPr>
            <w:r w:rsidRPr="00742246">
              <w:rPr>
                <w:rFonts w:ascii="Arial" w:hAnsi="Arial" w:cs="Arial"/>
              </w:rPr>
              <w:lastRenderedPageBreak/>
              <w:t>Captions for audio-related media</w:t>
            </w:r>
          </w:p>
          <w:p w14:paraId="3C5E85AF" w14:textId="77777777" w:rsidR="003673C2" w:rsidRPr="00742246" w:rsidRDefault="003673C2" w:rsidP="00FF45B8">
            <w:pPr>
              <w:pStyle w:val="ListParagraph"/>
              <w:numPr>
                <w:ilvl w:val="0"/>
                <w:numId w:val="4"/>
              </w:numPr>
              <w:rPr>
                <w:rFonts w:ascii="Arial" w:hAnsi="Arial" w:cs="Arial"/>
              </w:rPr>
            </w:pPr>
            <w:r w:rsidRPr="00742246">
              <w:rPr>
                <w:rFonts w:ascii="Arial" w:hAnsi="Arial" w:cs="Arial"/>
              </w:rPr>
              <w:t xml:space="preserve">Transcript </w:t>
            </w:r>
          </w:p>
          <w:p w14:paraId="113B7127" w14:textId="77777777" w:rsidR="003673C2" w:rsidRPr="00742246" w:rsidRDefault="003673C2" w:rsidP="00286674">
            <w:pPr>
              <w:rPr>
                <w:rFonts w:ascii="Arial" w:hAnsi="Arial" w:cs="Arial"/>
              </w:rPr>
            </w:pPr>
          </w:p>
          <w:p w14:paraId="3070B232" w14:textId="77777777" w:rsidR="003673C2" w:rsidRPr="009D3D7C" w:rsidRDefault="003673C2" w:rsidP="00286674">
            <w:pPr>
              <w:rPr>
                <w:rFonts w:ascii="Arial" w:hAnsi="Arial" w:cs="Arial"/>
              </w:rPr>
            </w:pPr>
            <w:r w:rsidRPr="009D3D7C">
              <w:rPr>
                <w:rFonts w:ascii="Arial" w:hAnsi="Arial" w:cs="Arial"/>
              </w:rPr>
              <w:t>All media should have appropriate captioning available to support users who are deaf or are hard-of-hearing. The portion of audio content that is accessible is provided by the captions. In addition to dialogue, captions identify the speakers and provide non-speech information.</w:t>
            </w:r>
          </w:p>
          <w:p w14:paraId="6E70F783" w14:textId="77777777" w:rsidR="003673C2" w:rsidRPr="009D3D7C" w:rsidRDefault="003673C2" w:rsidP="00286674">
            <w:pPr>
              <w:rPr>
                <w:rFonts w:ascii="Arial" w:hAnsi="Arial" w:cs="Arial"/>
              </w:rPr>
            </w:pPr>
          </w:p>
          <w:p w14:paraId="7ED44423" w14:textId="77777777" w:rsidR="003673C2" w:rsidRPr="009D3D7C" w:rsidRDefault="003673C2" w:rsidP="00286674">
            <w:pPr>
              <w:rPr>
                <w:rFonts w:ascii="Arial" w:hAnsi="Arial" w:cs="Arial"/>
              </w:rPr>
            </w:pPr>
            <w:r w:rsidRPr="009D3D7C">
              <w:rPr>
                <w:rFonts w:ascii="Arial" w:hAnsi="Arial" w:cs="Arial"/>
              </w:rPr>
              <w:t>This is in line with WCAG 2.2 criteria</w:t>
            </w:r>
          </w:p>
          <w:p w14:paraId="3046F41E" w14:textId="77777777" w:rsidR="003673C2" w:rsidRPr="009D3D7C" w:rsidRDefault="003673C2" w:rsidP="00FF45B8">
            <w:pPr>
              <w:pStyle w:val="ListParagraph"/>
              <w:numPr>
                <w:ilvl w:val="0"/>
                <w:numId w:val="9"/>
              </w:numPr>
              <w:rPr>
                <w:rFonts w:ascii="Arial" w:hAnsi="Arial" w:cs="Arial"/>
              </w:rPr>
            </w:pPr>
            <w:r w:rsidRPr="009D3D7C">
              <w:rPr>
                <w:rFonts w:ascii="Arial" w:hAnsi="Arial" w:cs="Arial"/>
              </w:rPr>
              <w:t>1.2.2 Captions (Prerecorded) (Level A)</w:t>
            </w:r>
          </w:p>
          <w:p w14:paraId="2D0FF10D" w14:textId="77777777" w:rsidR="003673C2" w:rsidRPr="00742246" w:rsidRDefault="003673C2" w:rsidP="00FF45B8">
            <w:pPr>
              <w:pStyle w:val="ListParagraph"/>
              <w:numPr>
                <w:ilvl w:val="0"/>
                <w:numId w:val="9"/>
              </w:numPr>
              <w:rPr>
                <w:rFonts w:ascii="Arial" w:hAnsi="Arial" w:cs="Arial"/>
              </w:rPr>
            </w:pPr>
            <w:r w:rsidRPr="009D3D7C">
              <w:rPr>
                <w:rFonts w:ascii="Arial" w:hAnsi="Arial" w:cs="Arial"/>
              </w:rPr>
              <w:t>1.2.3 Audio Description or Media Alternative (Prerecorded) (Level A)</w:t>
            </w:r>
          </w:p>
        </w:tc>
        <w:tc>
          <w:tcPr>
            <w:tcW w:w="2946" w:type="dxa"/>
            <w:tcBorders>
              <w:top w:val="single" w:sz="4" w:space="0" w:color="auto"/>
              <w:left w:val="single" w:sz="4" w:space="0" w:color="auto"/>
              <w:bottom w:val="single" w:sz="4" w:space="0" w:color="auto"/>
              <w:right w:val="single" w:sz="4" w:space="0" w:color="auto"/>
            </w:tcBorders>
          </w:tcPr>
          <w:p w14:paraId="579F4481" w14:textId="77777777" w:rsidR="003673C2" w:rsidRPr="00D5572E" w:rsidRDefault="003673C2" w:rsidP="00286674">
            <w:pPr>
              <w:rPr>
                <w:rFonts w:ascii="Arial" w:hAnsi="Arial" w:cs="Arial"/>
                <w:b/>
                <w:bCs/>
              </w:rPr>
            </w:pPr>
            <w:r w:rsidRPr="00D5572E">
              <w:rPr>
                <w:rFonts w:ascii="Arial" w:hAnsi="Arial" w:cs="Arial"/>
                <w:b/>
                <w:bCs/>
              </w:rPr>
              <w:t>N/A</w:t>
            </w:r>
          </w:p>
        </w:tc>
        <w:tc>
          <w:tcPr>
            <w:tcW w:w="4262" w:type="dxa"/>
            <w:tcBorders>
              <w:top w:val="single" w:sz="4" w:space="0" w:color="auto"/>
              <w:left w:val="single" w:sz="4" w:space="0" w:color="auto"/>
              <w:bottom w:val="single" w:sz="4" w:space="0" w:color="auto"/>
              <w:right w:val="single" w:sz="4" w:space="0" w:color="auto"/>
            </w:tcBorders>
          </w:tcPr>
          <w:p w14:paraId="1413FF54" w14:textId="77777777" w:rsidR="003673C2" w:rsidRPr="00742246" w:rsidRDefault="003673C2"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5E36F3A9" w14:textId="77777777" w:rsidR="003673C2" w:rsidRPr="00742246" w:rsidRDefault="003673C2" w:rsidP="00286674">
            <w:pPr>
              <w:rPr>
                <w:rFonts w:ascii="Arial" w:hAnsi="Arial" w:cs="Arial"/>
              </w:rPr>
            </w:pPr>
          </w:p>
        </w:tc>
      </w:tr>
    </w:tbl>
    <w:p w14:paraId="2A92FF2C" w14:textId="7BEB2438" w:rsidR="00C419A6" w:rsidRPr="009D3D7C" w:rsidRDefault="003673C2">
      <w:pPr>
        <w:rPr>
          <w:rStyle w:val="Heading2Char"/>
          <w:rFonts w:ascii="Arial" w:hAnsi="Arial" w:cs="Arial"/>
        </w:rPr>
      </w:pPr>
      <w:r w:rsidRPr="00742246">
        <w:rPr>
          <w:rFonts w:ascii="Arial" w:eastAsiaTheme="majorEastAsia" w:hAnsi="Arial" w:cs="Arial"/>
          <w:color w:val="0F4761" w:themeColor="accent1" w:themeShade="BF"/>
          <w:kern w:val="0"/>
          <w:sz w:val="26"/>
          <w:szCs w:val="26"/>
          <w14:ligatures w14:val="none"/>
        </w:rPr>
        <w:br w:type="page"/>
      </w:r>
    </w:p>
    <w:p w14:paraId="2AEB10A4" w14:textId="3986E3B6" w:rsidR="00B27BB3" w:rsidRPr="00742246" w:rsidRDefault="00C419A6" w:rsidP="00047318">
      <w:pPr>
        <w:pStyle w:val="Heading2"/>
        <w:rPr>
          <w:rFonts w:ascii="Arial" w:hAnsi="Arial" w:cs="Arial"/>
        </w:rPr>
      </w:pPr>
      <w:bookmarkStart w:id="27" w:name="_Toc165389160"/>
      <w:r w:rsidRPr="00742246">
        <w:rPr>
          <w:rStyle w:val="Heading2Char"/>
          <w:rFonts w:ascii="Arial" w:hAnsi="Arial" w:cs="Arial"/>
        </w:rPr>
        <w:lastRenderedPageBreak/>
        <w:t>Detailed Cancellation Process Templat</w:t>
      </w:r>
      <w:r w:rsidR="002951ED" w:rsidRPr="00742246">
        <w:rPr>
          <w:rStyle w:val="Heading2Char"/>
          <w:rFonts w:ascii="Arial" w:hAnsi="Arial" w:cs="Arial"/>
        </w:rPr>
        <w:t>e</w:t>
      </w:r>
      <w:bookmarkEnd w:id="27"/>
    </w:p>
    <w:tbl>
      <w:tblPr>
        <w:tblStyle w:val="TableGrid"/>
        <w:tblW w:w="0" w:type="auto"/>
        <w:tblLayout w:type="fixed"/>
        <w:tblLook w:val="06A0" w:firstRow="1" w:lastRow="0" w:firstColumn="1" w:lastColumn="0" w:noHBand="1" w:noVBand="1"/>
      </w:tblPr>
      <w:tblGrid>
        <w:gridCol w:w="1890"/>
        <w:gridCol w:w="3015"/>
        <w:gridCol w:w="4455"/>
      </w:tblGrid>
      <w:tr w:rsidR="00B27BB3" w:rsidRPr="00742246" w14:paraId="72DC186B"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6EA207F" w14:textId="77777777" w:rsidR="00B27BB3" w:rsidRPr="00742246" w:rsidRDefault="00B27BB3" w:rsidP="00286674">
            <w:pPr>
              <w:rPr>
                <w:rFonts w:ascii="Arial" w:eastAsia="Calibri" w:hAnsi="Arial" w:cs="Arial"/>
              </w:rPr>
            </w:pPr>
            <w:r w:rsidRPr="00742246">
              <w:rPr>
                <w:rFonts w:ascii="Arial" w:eastAsia="Calibri" w:hAnsi="Arial" w:cs="Arial"/>
              </w:rPr>
              <w:t>Step</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EED7577" w14:textId="77777777" w:rsidR="00B27BB3" w:rsidRPr="00742246" w:rsidRDefault="00B27BB3" w:rsidP="00286674">
            <w:pPr>
              <w:rPr>
                <w:rFonts w:ascii="Arial" w:eastAsia="Calibri" w:hAnsi="Arial" w:cs="Arial"/>
              </w:rPr>
            </w:pPr>
            <w:r w:rsidRPr="00742246">
              <w:rPr>
                <w:rFonts w:ascii="Arial" w:eastAsia="Calibri" w:hAnsi="Arial" w:cs="Arial"/>
              </w:rPr>
              <w:t>Image(s)</w:t>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6C01B16" w14:textId="77777777" w:rsidR="00B27BB3" w:rsidRPr="00742246" w:rsidRDefault="00B27BB3" w:rsidP="00286674">
            <w:pPr>
              <w:rPr>
                <w:rFonts w:ascii="Arial" w:eastAsia="Calibri" w:hAnsi="Arial" w:cs="Arial"/>
              </w:rPr>
            </w:pPr>
            <w:r w:rsidRPr="00742246">
              <w:rPr>
                <w:rFonts w:ascii="Arial" w:eastAsia="Calibri" w:hAnsi="Arial" w:cs="Arial"/>
              </w:rPr>
              <w:t xml:space="preserve">Notes </w:t>
            </w:r>
          </w:p>
        </w:tc>
      </w:tr>
      <w:tr w:rsidR="00B27BB3" w:rsidRPr="00742246" w14:paraId="6D6FE2B0"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0A1C3A0" w14:textId="77777777" w:rsidR="00B27BB3" w:rsidRPr="00742246" w:rsidRDefault="00B27BB3" w:rsidP="00286674">
            <w:pPr>
              <w:rPr>
                <w:rFonts w:ascii="Arial" w:eastAsia="Calibri" w:hAnsi="Arial" w:cs="Arial"/>
              </w:rPr>
            </w:pPr>
            <w:r w:rsidRPr="00742246">
              <w:rPr>
                <w:rFonts w:ascii="Arial" w:eastAsia="Calibri" w:hAnsi="Arial" w:cs="Arial"/>
              </w:rPr>
              <w:t>1 – Finding the cancellation button</w:t>
            </w:r>
          </w:p>
          <w:p w14:paraId="58DA8340" w14:textId="77777777" w:rsidR="00B27BB3" w:rsidRPr="00742246" w:rsidRDefault="00B27BB3" w:rsidP="00286674">
            <w:pPr>
              <w:rPr>
                <w:rFonts w:ascii="Arial" w:eastAsia="Calibri" w:hAnsi="Arial" w:cs="Arial"/>
              </w:rPr>
            </w:pP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1EA1BF2" w14:textId="77777777" w:rsidR="00B27BB3" w:rsidRPr="00742246" w:rsidRDefault="00B27BB3" w:rsidP="00286674">
            <w:pPr>
              <w:rPr>
                <w:rFonts w:ascii="Arial" w:eastAsia="Calibri" w:hAnsi="Arial" w:cs="Arial"/>
              </w:rPr>
            </w:pPr>
            <w:r w:rsidRPr="00742246">
              <w:rPr>
                <w:rFonts w:ascii="Arial" w:hAnsi="Arial" w:cs="Arial"/>
                <w:noProof/>
              </w:rPr>
              <w:drawing>
                <wp:inline distT="0" distB="0" distL="0" distR="0" wp14:anchorId="5495D959" wp14:editId="13C00061">
                  <wp:extent cx="1428750" cy="3163661"/>
                  <wp:effectExtent l="0" t="0" r="0" b="0"/>
                  <wp:docPr id="678842809" name="Picture 678842809" descr="Image of belong cancel sim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842809"/>
                          <pic:cNvPicPr/>
                        </pic:nvPicPr>
                        <pic:blipFill>
                          <a:blip r:embed="rId85">
                            <a:extLst>
                              <a:ext uri="{28A0092B-C50C-407E-A947-70E740481C1C}">
                                <a14:useLocalDpi xmlns:a14="http://schemas.microsoft.com/office/drawing/2010/main" val="0"/>
                              </a:ext>
                            </a:extLst>
                          </a:blip>
                          <a:stretch>
                            <a:fillRect/>
                          </a:stretch>
                        </pic:blipFill>
                        <pic:spPr>
                          <a:xfrm>
                            <a:off x="0" y="0"/>
                            <a:ext cx="1430878" cy="3168373"/>
                          </a:xfrm>
                          <a:prstGeom prst="rect">
                            <a:avLst/>
                          </a:prstGeom>
                        </pic:spPr>
                      </pic:pic>
                    </a:graphicData>
                  </a:graphic>
                </wp:inline>
              </w:drawing>
            </w:r>
          </w:p>
          <w:p w14:paraId="1D3EF539" w14:textId="77777777" w:rsidR="00B27BB3" w:rsidRPr="00742246" w:rsidRDefault="00B27BB3" w:rsidP="00286674">
            <w:pPr>
              <w:rPr>
                <w:rFonts w:ascii="Arial" w:eastAsia="Calibri" w:hAnsi="Arial" w:cs="Arial"/>
              </w:rPr>
            </w:pPr>
            <w:r w:rsidRPr="00742246">
              <w:rPr>
                <w:rFonts w:ascii="Arial" w:hAnsi="Arial" w:cs="Arial"/>
                <w:noProof/>
              </w:rPr>
              <w:lastRenderedPageBreak/>
              <w:drawing>
                <wp:inline distT="0" distB="0" distL="0" distR="0" wp14:anchorId="47DB42EF" wp14:editId="41A39F6B">
                  <wp:extent cx="1447800" cy="3205843"/>
                  <wp:effectExtent l="0" t="0" r="0" b="0"/>
                  <wp:docPr id="1686671416" name="Picture 1686671416" descr="Image of belong cancel sim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6671416"/>
                          <pic:cNvPicPr/>
                        </pic:nvPicPr>
                        <pic:blipFill>
                          <a:blip r:embed="rId86">
                            <a:extLst>
                              <a:ext uri="{28A0092B-C50C-407E-A947-70E740481C1C}">
                                <a14:useLocalDpi xmlns:a14="http://schemas.microsoft.com/office/drawing/2010/main" val="0"/>
                              </a:ext>
                            </a:extLst>
                          </a:blip>
                          <a:stretch>
                            <a:fillRect/>
                          </a:stretch>
                        </pic:blipFill>
                        <pic:spPr>
                          <a:xfrm>
                            <a:off x="0" y="0"/>
                            <a:ext cx="1450510" cy="3211843"/>
                          </a:xfrm>
                          <a:prstGeom prst="rect">
                            <a:avLst/>
                          </a:prstGeom>
                        </pic:spPr>
                      </pic:pic>
                    </a:graphicData>
                  </a:graphic>
                </wp:inline>
              </w:drawing>
            </w:r>
          </w:p>
          <w:p w14:paraId="13524B2D" w14:textId="77777777" w:rsidR="00B27BB3" w:rsidRPr="00742246" w:rsidRDefault="00B27BB3" w:rsidP="00286674">
            <w:pPr>
              <w:rPr>
                <w:rFonts w:ascii="Arial" w:eastAsia="Calibri" w:hAnsi="Arial" w:cs="Arial"/>
              </w:rPr>
            </w:pPr>
          </w:p>
          <w:p w14:paraId="571AAB0E" w14:textId="77777777" w:rsidR="00B27BB3" w:rsidRPr="00742246" w:rsidRDefault="00B27BB3" w:rsidP="00286674">
            <w:pPr>
              <w:rPr>
                <w:rFonts w:ascii="Arial" w:eastAsia="Calibri" w:hAnsi="Arial" w:cs="Arial"/>
              </w:rPr>
            </w:pP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5210A49" w14:textId="77777777" w:rsidR="00B27BB3" w:rsidRPr="00742246" w:rsidRDefault="00B27BB3" w:rsidP="00286674">
            <w:pPr>
              <w:spacing w:line="259" w:lineRule="auto"/>
              <w:rPr>
                <w:rFonts w:ascii="Arial" w:eastAsia="Calibri" w:hAnsi="Arial" w:cs="Arial"/>
              </w:rPr>
            </w:pPr>
            <w:r w:rsidRPr="00742246">
              <w:rPr>
                <w:rFonts w:ascii="Arial" w:eastAsia="Calibri" w:hAnsi="Arial" w:cs="Arial"/>
              </w:rPr>
              <w:lastRenderedPageBreak/>
              <w:t>Logical location of the cancel service button within the Manage Mobile Menu</w:t>
            </w:r>
          </w:p>
          <w:p w14:paraId="4F944FF6" w14:textId="77777777" w:rsidR="00B27BB3" w:rsidRPr="00742246" w:rsidRDefault="00B27BB3" w:rsidP="00FF45B8">
            <w:pPr>
              <w:pStyle w:val="ListParagraph"/>
              <w:numPr>
                <w:ilvl w:val="0"/>
                <w:numId w:val="51"/>
              </w:numPr>
              <w:spacing w:line="259" w:lineRule="auto"/>
              <w:rPr>
                <w:rFonts w:ascii="Arial" w:eastAsia="Calibri" w:hAnsi="Arial" w:cs="Arial"/>
              </w:rPr>
            </w:pPr>
            <w:r w:rsidRPr="00742246">
              <w:rPr>
                <w:rFonts w:ascii="Arial" w:eastAsia="Calibri" w:hAnsi="Arial" w:cs="Arial"/>
              </w:rPr>
              <w:t>Manage mobile menu is simple to understand and reads in a logical list.</w:t>
            </w:r>
          </w:p>
          <w:p w14:paraId="07CC681D" w14:textId="77777777" w:rsidR="00B27BB3" w:rsidRPr="00742246" w:rsidRDefault="00B27BB3" w:rsidP="00286674">
            <w:pPr>
              <w:spacing w:line="259" w:lineRule="auto"/>
              <w:rPr>
                <w:rFonts w:ascii="Arial" w:eastAsia="Calibri" w:hAnsi="Arial" w:cs="Arial"/>
              </w:rPr>
            </w:pPr>
          </w:p>
          <w:p w14:paraId="47C2C88C" w14:textId="77777777" w:rsidR="00B27BB3" w:rsidRPr="00742246" w:rsidRDefault="00B27BB3" w:rsidP="00286674">
            <w:pPr>
              <w:spacing w:line="259" w:lineRule="auto"/>
              <w:rPr>
                <w:rFonts w:ascii="Arial" w:eastAsia="Calibri" w:hAnsi="Arial" w:cs="Arial"/>
              </w:rPr>
            </w:pPr>
            <w:r w:rsidRPr="00742246">
              <w:rPr>
                <w:rFonts w:ascii="Arial" w:eastAsia="Calibri" w:hAnsi="Arial" w:cs="Arial"/>
              </w:rPr>
              <w:t>Second screen asks user why they wish to cancel, with radio button boxes.</w:t>
            </w:r>
          </w:p>
          <w:p w14:paraId="16947C8D" w14:textId="77777777" w:rsidR="00B27BB3" w:rsidRPr="00742246" w:rsidRDefault="00B27BB3" w:rsidP="00FF45B8">
            <w:pPr>
              <w:pStyle w:val="ListParagraph"/>
              <w:numPr>
                <w:ilvl w:val="0"/>
                <w:numId w:val="54"/>
              </w:numPr>
              <w:rPr>
                <w:rFonts w:ascii="Arial" w:eastAsia="Calibri" w:hAnsi="Arial" w:cs="Arial"/>
                <w:lang w:val="en-US"/>
              </w:rPr>
            </w:pPr>
            <w:r w:rsidRPr="00742246">
              <w:rPr>
                <w:rFonts w:ascii="Arial" w:eastAsia="Calibri" w:hAnsi="Arial" w:cs="Arial"/>
              </w:rPr>
              <w:t>Although these boxes are accessible for a screen reader, this step will add further work for the user.</w:t>
            </w:r>
          </w:p>
          <w:p w14:paraId="597AF0F5" w14:textId="77777777" w:rsidR="00B27BB3" w:rsidRPr="00742246" w:rsidRDefault="00B27BB3" w:rsidP="00286674">
            <w:pPr>
              <w:rPr>
                <w:rFonts w:ascii="Arial" w:eastAsia="Calibri" w:hAnsi="Arial" w:cs="Arial"/>
                <w:lang w:val="en-US"/>
              </w:rPr>
            </w:pPr>
          </w:p>
          <w:p w14:paraId="5C7AC8A2" w14:textId="77777777" w:rsidR="00B27BB3" w:rsidRPr="00742246" w:rsidRDefault="00B27BB3" w:rsidP="00286674">
            <w:pPr>
              <w:rPr>
                <w:rFonts w:ascii="Arial" w:eastAsia="Calibri" w:hAnsi="Arial" w:cs="Arial"/>
                <w:lang w:val="en-US"/>
              </w:rPr>
            </w:pPr>
          </w:p>
        </w:tc>
      </w:tr>
      <w:tr w:rsidR="00B27BB3" w:rsidRPr="00742246" w14:paraId="3A511B6C"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8587318" w14:textId="77777777" w:rsidR="00B27BB3" w:rsidRPr="00742246" w:rsidRDefault="00B27BB3" w:rsidP="00286674">
            <w:pPr>
              <w:rPr>
                <w:rFonts w:ascii="Arial" w:eastAsia="Calibri" w:hAnsi="Arial" w:cs="Arial"/>
              </w:rPr>
            </w:pPr>
            <w:r w:rsidRPr="00742246">
              <w:rPr>
                <w:rFonts w:ascii="Arial" w:eastAsia="Calibri" w:hAnsi="Arial" w:cs="Arial"/>
              </w:rPr>
              <w:lastRenderedPageBreak/>
              <w:t>2 – Cancelling the Service</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44454FB" w14:textId="77777777" w:rsidR="00B27BB3" w:rsidRPr="00742246" w:rsidRDefault="00B27BB3" w:rsidP="00286674">
            <w:pPr>
              <w:rPr>
                <w:rFonts w:ascii="Arial" w:eastAsia="Calibri" w:hAnsi="Arial" w:cs="Arial"/>
              </w:rPr>
            </w:pPr>
            <w:r w:rsidRPr="00742246">
              <w:rPr>
                <w:rFonts w:ascii="Arial" w:hAnsi="Arial" w:cs="Arial"/>
                <w:noProof/>
              </w:rPr>
              <w:drawing>
                <wp:inline distT="0" distB="0" distL="0" distR="0" wp14:anchorId="3D27A87C" wp14:editId="35776401">
                  <wp:extent cx="1473200" cy="3262086"/>
                  <wp:effectExtent l="0" t="0" r="0" b="0"/>
                  <wp:docPr id="252252425" name="Picture 252252425" descr="Third Image of belong cancel sim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252425"/>
                          <pic:cNvPicPr/>
                        </pic:nvPicPr>
                        <pic:blipFill>
                          <a:blip r:embed="rId87">
                            <a:extLst>
                              <a:ext uri="{28A0092B-C50C-407E-A947-70E740481C1C}">
                                <a14:useLocalDpi xmlns:a14="http://schemas.microsoft.com/office/drawing/2010/main" val="0"/>
                              </a:ext>
                            </a:extLst>
                          </a:blip>
                          <a:stretch>
                            <a:fillRect/>
                          </a:stretch>
                        </pic:blipFill>
                        <pic:spPr>
                          <a:xfrm>
                            <a:off x="0" y="0"/>
                            <a:ext cx="1476869" cy="3270209"/>
                          </a:xfrm>
                          <a:prstGeom prst="rect">
                            <a:avLst/>
                          </a:prstGeom>
                        </pic:spPr>
                      </pic:pic>
                    </a:graphicData>
                  </a:graphic>
                </wp:inline>
              </w:drawing>
            </w:r>
          </w:p>
          <w:p w14:paraId="7C7D055C" w14:textId="77777777" w:rsidR="00B27BB3" w:rsidRPr="00742246" w:rsidRDefault="00B27BB3" w:rsidP="00286674">
            <w:pPr>
              <w:rPr>
                <w:rFonts w:ascii="Arial" w:eastAsia="Calibri" w:hAnsi="Arial" w:cs="Arial"/>
              </w:rPr>
            </w:pPr>
          </w:p>
          <w:p w14:paraId="63439514" w14:textId="77777777" w:rsidR="00B27BB3" w:rsidRPr="00742246" w:rsidRDefault="00B27BB3" w:rsidP="00286674">
            <w:pPr>
              <w:rPr>
                <w:rFonts w:ascii="Arial" w:eastAsia="Calibri" w:hAnsi="Arial" w:cs="Arial"/>
              </w:rPr>
            </w:pPr>
            <w:r w:rsidRPr="00742246">
              <w:rPr>
                <w:rFonts w:ascii="Arial" w:hAnsi="Arial" w:cs="Arial"/>
                <w:noProof/>
              </w:rPr>
              <w:lastRenderedPageBreak/>
              <w:drawing>
                <wp:inline distT="0" distB="0" distL="0" distR="0" wp14:anchorId="404454BA" wp14:editId="18733FA9">
                  <wp:extent cx="1441450" cy="3191782"/>
                  <wp:effectExtent l="0" t="0" r="6350" b="8890"/>
                  <wp:docPr id="931406483" name="Picture 931406483" descr="Fourth Image of belong cancel sim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1406483"/>
                          <pic:cNvPicPr/>
                        </pic:nvPicPr>
                        <pic:blipFill>
                          <a:blip r:embed="rId88">
                            <a:extLst>
                              <a:ext uri="{28A0092B-C50C-407E-A947-70E740481C1C}">
                                <a14:useLocalDpi xmlns:a14="http://schemas.microsoft.com/office/drawing/2010/main" val="0"/>
                              </a:ext>
                            </a:extLst>
                          </a:blip>
                          <a:stretch>
                            <a:fillRect/>
                          </a:stretch>
                        </pic:blipFill>
                        <pic:spPr>
                          <a:xfrm>
                            <a:off x="0" y="0"/>
                            <a:ext cx="1444408" cy="3198332"/>
                          </a:xfrm>
                          <a:prstGeom prst="rect">
                            <a:avLst/>
                          </a:prstGeom>
                        </pic:spPr>
                      </pic:pic>
                    </a:graphicData>
                  </a:graphic>
                </wp:inline>
              </w:drawing>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2BB0771" w14:textId="77777777" w:rsidR="00B27BB3" w:rsidRPr="00742246" w:rsidRDefault="00B27BB3" w:rsidP="00286674">
            <w:pPr>
              <w:spacing w:line="259" w:lineRule="auto"/>
              <w:rPr>
                <w:rFonts w:ascii="Arial" w:eastAsia="Calibri" w:hAnsi="Arial" w:cs="Arial"/>
              </w:rPr>
            </w:pPr>
            <w:r w:rsidRPr="00742246">
              <w:rPr>
                <w:rFonts w:ascii="Arial" w:eastAsia="Calibri" w:hAnsi="Arial" w:cs="Arial"/>
              </w:rPr>
              <w:lastRenderedPageBreak/>
              <w:t>Belong prompts with a pop-up window to confirm that the user will lose their mobile number for good.</w:t>
            </w:r>
          </w:p>
          <w:p w14:paraId="4C195876" w14:textId="77777777" w:rsidR="00B27BB3" w:rsidRPr="00742246" w:rsidRDefault="00B27BB3" w:rsidP="00FF45B8">
            <w:pPr>
              <w:pStyle w:val="ListParagraph"/>
              <w:numPr>
                <w:ilvl w:val="0"/>
                <w:numId w:val="52"/>
              </w:numPr>
              <w:spacing w:line="259" w:lineRule="auto"/>
              <w:rPr>
                <w:rFonts w:ascii="Arial" w:eastAsia="Calibri" w:hAnsi="Arial" w:cs="Arial"/>
              </w:rPr>
            </w:pPr>
            <w:r w:rsidRPr="00742246">
              <w:rPr>
                <w:rFonts w:ascii="Arial" w:eastAsia="Calibri" w:hAnsi="Arial" w:cs="Arial"/>
              </w:rPr>
              <w:t>Using a screen instead of a pop-up menu could prove more accessible.</w:t>
            </w:r>
          </w:p>
          <w:p w14:paraId="03637B9D" w14:textId="7A620B70" w:rsidR="00B27BB3" w:rsidRPr="00742246" w:rsidRDefault="00B27BB3" w:rsidP="00286674">
            <w:pPr>
              <w:spacing w:line="259" w:lineRule="auto"/>
              <w:rPr>
                <w:rFonts w:ascii="Arial" w:eastAsia="Calibri" w:hAnsi="Arial" w:cs="Arial"/>
              </w:rPr>
            </w:pPr>
            <w:r w:rsidRPr="00742246">
              <w:rPr>
                <w:rFonts w:ascii="Arial" w:eastAsia="Calibri" w:hAnsi="Arial" w:cs="Arial"/>
              </w:rPr>
              <w:t>Final cancellation page succinctly describes how the number wi</w:t>
            </w:r>
            <w:r w:rsidR="23BA5021" w:rsidRPr="00742246">
              <w:rPr>
                <w:rFonts w:ascii="Arial" w:eastAsia="Calibri" w:hAnsi="Arial" w:cs="Arial"/>
              </w:rPr>
              <w:t>ll</w:t>
            </w:r>
            <w:r w:rsidRPr="00742246">
              <w:rPr>
                <w:rFonts w:ascii="Arial" w:eastAsia="Calibri" w:hAnsi="Arial" w:cs="Arial"/>
              </w:rPr>
              <w:t xml:space="preserve"> be cancelled, including the billing and phone ramifications.</w:t>
            </w:r>
          </w:p>
          <w:p w14:paraId="1A89FA39" w14:textId="77777777" w:rsidR="00B27BB3" w:rsidRPr="00742246" w:rsidRDefault="00B27BB3" w:rsidP="00FF45B8">
            <w:pPr>
              <w:pStyle w:val="ListParagraph"/>
              <w:numPr>
                <w:ilvl w:val="0"/>
                <w:numId w:val="53"/>
              </w:numPr>
              <w:rPr>
                <w:rFonts w:ascii="Arial" w:eastAsia="Calibri" w:hAnsi="Arial" w:cs="Arial"/>
                <w:lang w:val="en-US"/>
              </w:rPr>
            </w:pPr>
            <w:r w:rsidRPr="00742246">
              <w:rPr>
                <w:rFonts w:ascii="Arial" w:eastAsia="Calibri" w:hAnsi="Arial" w:cs="Arial"/>
              </w:rPr>
              <w:t>User needs to tick the selection box to confirm they wish to cancel, could mitigate the requirement for this box to make more accessible.</w:t>
            </w:r>
          </w:p>
        </w:tc>
      </w:tr>
    </w:tbl>
    <w:p w14:paraId="65CB3C43" w14:textId="77777777" w:rsidR="00B27BB3" w:rsidRPr="00742246" w:rsidRDefault="00B27BB3" w:rsidP="00B27BB3">
      <w:pPr>
        <w:rPr>
          <w:rFonts w:ascii="Arial" w:hAnsi="Arial" w:cs="Arial"/>
        </w:rPr>
        <w:sectPr w:rsidR="00B27BB3" w:rsidRPr="00742246" w:rsidSect="00AD1C58">
          <w:pgSz w:w="16838" w:h="11906" w:orient="landscape"/>
          <w:pgMar w:top="1440" w:right="1440" w:bottom="1440" w:left="1440" w:header="708" w:footer="708" w:gutter="0"/>
          <w:cols w:space="708"/>
          <w:docGrid w:linePitch="360"/>
        </w:sectPr>
      </w:pPr>
    </w:p>
    <w:p w14:paraId="2B654F40" w14:textId="47AB3322" w:rsidR="00267875" w:rsidRPr="00742246" w:rsidRDefault="00DA02B5" w:rsidP="00DA464D">
      <w:pPr>
        <w:pStyle w:val="Heading1"/>
        <w:rPr>
          <w:rFonts w:ascii="Arial" w:hAnsi="Arial" w:cs="Arial"/>
        </w:rPr>
      </w:pPr>
      <w:bookmarkStart w:id="28" w:name="_Toc165389161"/>
      <w:r w:rsidRPr="00742246">
        <w:rPr>
          <w:rFonts w:ascii="Arial" w:hAnsi="Arial" w:cs="Arial"/>
        </w:rPr>
        <w:lastRenderedPageBreak/>
        <w:t>7</w:t>
      </w:r>
      <w:r w:rsidR="00DA464D" w:rsidRPr="00742246">
        <w:rPr>
          <w:rFonts w:ascii="Arial" w:hAnsi="Arial" w:cs="Arial"/>
        </w:rPr>
        <w:t>. Bendigo Telco</w:t>
      </w:r>
      <w:bookmarkEnd w:id="28"/>
    </w:p>
    <w:tbl>
      <w:tblPr>
        <w:tblStyle w:val="TableGrid"/>
        <w:tblW w:w="0" w:type="auto"/>
        <w:tblLayout w:type="fixed"/>
        <w:tblLook w:val="06A0" w:firstRow="1" w:lastRow="0" w:firstColumn="1" w:lastColumn="0" w:noHBand="1" w:noVBand="1"/>
      </w:tblPr>
      <w:tblGrid>
        <w:gridCol w:w="2547"/>
        <w:gridCol w:w="6798"/>
      </w:tblGrid>
      <w:tr w:rsidR="0059155C" w:rsidRPr="00614DE3" w14:paraId="6FDB8DD8"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38D5F47" w14:textId="77777777" w:rsidR="0059155C" w:rsidRPr="00614DE3" w:rsidRDefault="0059155C" w:rsidP="00286674">
            <w:pPr>
              <w:rPr>
                <w:rFonts w:ascii="Arial" w:hAnsi="Arial" w:cs="Arial"/>
              </w:rPr>
            </w:pPr>
            <w:r w:rsidRPr="00614DE3">
              <w:rPr>
                <w:rFonts w:ascii="Arial" w:hAnsi="Arial" w:cs="Arial"/>
              </w:rPr>
              <w:t>Telco Name</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18D2BF2" w14:textId="0BE5B803" w:rsidR="0059155C" w:rsidRPr="00614DE3" w:rsidRDefault="0059155C" w:rsidP="00286674">
            <w:pPr>
              <w:rPr>
                <w:rFonts w:ascii="Arial" w:hAnsi="Arial" w:cs="Arial"/>
              </w:rPr>
            </w:pPr>
            <w:r w:rsidRPr="00614DE3">
              <w:rPr>
                <w:rFonts w:ascii="Arial" w:hAnsi="Arial" w:cs="Arial"/>
              </w:rPr>
              <w:t xml:space="preserve">Bendigo Telco </w:t>
            </w:r>
            <w:r w:rsidR="00E90481" w:rsidRPr="00614DE3">
              <w:rPr>
                <w:rFonts w:ascii="Arial" w:hAnsi="Arial" w:cs="Arial"/>
              </w:rPr>
              <w:t>- Website</w:t>
            </w:r>
          </w:p>
        </w:tc>
      </w:tr>
      <w:tr w:rsidR="0059155C" w:rsidRPr="00614DE3" w14:paraId="3F659470"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4DD9ABE" w14:textId="77777777" w:rsidR="0059155C" w:rsidRPr="00614DE3" w:rsidRDefault="0059155C" w:rsidP="00286674">
            <w:pPr>
              <w:rPr>
                <w:rFonts w:ascii="Arial" w:hAnsi="Arial" w:cs="Arial"/>
              </w:rPr>
            </w:pPr>
            <w:r w:rsidRPr="00614DE3">
              <w:rPr>
                <w:rFonts w:ascii="Arial" w:hAnsi="Arial" w:cs="Arial"/>
              </w:rPr>
              <w:t>Network Used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4864DDA" w14:textId="77777777" w:rsidR="0059155C" w:rsidRPr="00614DE3" w:rsidRDefault="0059155C" w:rsidP="00286674">
            <w:pPr>
              <w:rPr>
                <w:rFonts w:ascii="Arial" w:hAnsi="Arial" w:cs="Arial"/>
              </w:rPr>
            </w:pPr>
            <w:r w:rsidRPr="00614DE3">
              <w:rPr>
                <w:rFonts w:ascii="Arial" w:hAnsi="Arial" w:cs="Arial"/>
              </w:rPr>
              <w:t>Optus 4G mobile network</w:t>
            </w:r>
          </w:p>
        </w:tc>
      </w:tr>
      <w:tr w:rsidR="0059155C" w:rsidRPr="00614DE3" w14:paraId="052C6668"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6FC6A46" w14:textId="77777777" w:rsidR="0059155C" w:rsidRPr="00614DE3" w:rsidRDefault="0059155C" w:rsidP="00286674">
            <w:pPr>
              <w:rPr>
                <w:rFonts w:ascii="Arial" w:hAnsi="Arial" w:cs="Arial"/>
              </w:rPr>
            </w:pPr>
            <w:r w:rsidRPr="00614DE3">
              <w:rPr>
                <w:rFonts w:ascii="Arial" w:hAnsi="Arial" w:cs="Arial"/>
              </w:rPr>
              <w:t>Plan (being used to test)</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C85D441" w14:textId="77777777" w:rsidR="0059155C" w:rsidRPr="00614DE3" w:rsidRDefault="0059155C" w:rsidP="00286674">
            <w:pPr>
              <w:rPr>
                <w:rFonts w:ascii="Arial" w:hAnsi="Arial" w:cs="Arial"/>
              </w:rPr>
            </w:pPr>
            <w:r w:rsidRPr="00614DE3">
              <w:rPr>
                <w:rFonts w:ascii="Arial" w:hAnsi="Arial" w:cs="Arial"/>
              </w:rPr>
              <w:t>SIM</w:t>
            </w:r>
          </w:p>
        </w:tc>
      </w:tr>
      <w:tr w:rsidR="0059155C" w:rsidRPr="00614DE3" w14:paraId="3B0D154F"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3615E61" w14:textId="77777777" w:rsidR="0059155C" w:rsidRPr="00614DE3" w:rsidRDefault="0059155C" w:rsidP="00286674">
            <w:pPr>
              <w:rPr>
                <w:rFonts w:ascii="Arial" w:hAnsi="Arial" w:cs="Arial"/>
              </w:rPr>
            </w:pPr>
            <w:r w:rsidRPr="00614DE3">
              <w:rPr>
                <w:rFonts w:ascii="Arial" w:hAnsi="Arial" w:cs="Arial"/>
              </w:rPr>
              <w:t>Date Tested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96E645D" w14:textId="77777777" w:rsidR="0059155C" w:rsidRPr="00614DE3" w:rsidRDefault="0059155C" w:rsidP="00286674">
            <w:pPr>
              <w:rPr>
                <w:rFonts w:ascii="Arial" w:hAnsi="Arial" w:cs="Arial"/>
              </w:rPr>
            </w:pPr>
            <w:r w:rsidRPr="00614DE3">
              <w:rPr>
                <w:rFonts w:ascii="Arial" w:hAnsi="Arial" w:cs="Arial"/>
              </w:rPr>
              <w:t>February 2024</w:t>
            </w:r>
          </w:p>
        </w:tc>
      </w:tr>
    </w:tbl>
    <w:p w14:paraId="7FF74326" w14:textId="77777777" w:rsidR="0059155C" w:rsidRPr="00614DE3" w:rsidRDefault="0059155C" w:rsidP="0059155C">
      <w:pPr>
        <w:rPr>
          <w:rFonts w:ascii="Arial" w:hAnsi="Arial" w:cs="Arial"/>
        </w:rPr>
      </w:pPr>
    </w:p>
    <w:tbl>
      <w:tblPr>
        <w:tblStyle w:val="TableGrid"/>
        <w:tblW w:w="0" w:type="auto"/>
        <w:tblLayout w:type="fixed"/>
        <w:tblLook w:val="06A0" w:firstRow="1" w:lastRow="0" w:firstColumn="1" w:lastColumn="0" w:noHBand="1" w:noVBand="1"/>
      </w:tblPr>
      <w:tblGrid>
        <w:gridCol w:w="2547"/>
        <w:gridCol w:w="6813"/>
      </w:tblGrid>
      <w:tr w:rsidR="0059155C" w:rsidRPr="00614DE3" w14:paraId="413D3C1B"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BD805A3" w14:textId="77777777" w:rsidR="0059155C" w:rsidRPr="00614DE3" w:rsidRDefault="0059155C" w:rsidP="00286674">
            <w:pPr>
              <w:rPr>
                <w:rFonts w:ascii="Arial" w:hAnsi="Arial" w:cs="Arial"/>
                <w:b/>
              </w:rPr>
            </w:pPr>
            <w:r w:rsidRPr="00614DE3">
              <w:rPr>
                <w:rFonts w:ascii="Arial" w:hAnsi="Arial" w:cs="Arial"/>
                <w:b/>
              </w:rPr>
              <w:t>Support Option</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95D095E" w14:textId="77777777" w:rsidR="0059155C" w:rsidRPr="00614DE3" w:rsidRDefault="0059155C" w:rsidP="00286674">
            <w:pPr>
              <w:rPr>
                <w:rFonts w:ascii="Arial" w:hAnsi="Arial" w:cs="Arial"/>
                <w:b/>
              </w:rPr>
            </w:pPr>
            <w:r w:rsidRPr="00614DE3">
              <w:rPr>
                <w:rFonts w:ascii="Arial" w:hAnsi="Arial" w:cs="Arial"/>
                <w:b/>
              </w:rPr>
              <w:t>Notes/Comments</w:t>
            </w:r>
          </w:p>
        </w:tc>
      </w:tr>
      <w:tr w:rsidR="0059155C" w:rsidRPr="00614DE3" w14:paraId="2F9DAFCE"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537B34B" w14:textId="77777777" w:rsidR="0059155C" w:rsidRPr="00614DE3" w:rsidRDefault="0059155C" w:rsidP="00286674">
            <w:pPr>
              <w:rPr>
                <w:rFonts w:ascii="Arial" w:hAnsi="Arial" w:cs="Arial"/>
              </w:rPr>
            </w:pPr>
            <w:r w:rsidRPr="00614DE3">
              <w:rPr>
                <w:rFonts w:ascii="Arial" w:hAnsi="Arial" w:cs="Arial"/>
              </w:rPr>
              <w:t>TTY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4E63C22" w14:textId="3C2D4253" w:rsidR="0059155C" w:rsidRPr="00614DE3" w:rsidRDefault="00CD19F6" w:rsidP="00286674">
            <w:pPr>
              <w:rPr>
                <w:rFonts w:ascii="Arial" w:hAnsi="Arial" w:cs="Arial"/>
              </w:rPr>
            </w:pPr>
            <w:r w:rsidRPr="00614DE3">
              <w:rPr>
                <w:rFonts w:ascii="Arial" w:eastAsia="Calibri" w:hAnsi="Arial" w:cs="Arial"/>
              </w:rPr>
              <w:t>No reference to any support via TTYL.</w:t>
            </w:r>
          </w:p>
        </w:tc>
      </w:tr>
      <w:tr w:rsidR="0059155C" w:rsidRPr="00614DE3" w14:paraId="15FF13A1"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F6E484D" w14:textId="77777777" w:rsidR="0059155C" w:rsidRPr="00614DE3" w:rsidRDefault="0059155C" w:rsidP="00286674">
            <w:pPr>
              <w:rPr>
                <w:rFonts w:ascii="Arial" w:hAnsi="Arial" w:cs="Arial"/>
              </w:rPr>
            </w:pPr>
            <w:r w:rsidRPr="00614DE3">
              <w:rPr>
                <w:rFonts w:ascii="Arial" w:hAnsi="Arial" w:cs="Arial"/>
              </w:rPr>
              <w:t>Online Chat/AI Chat</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4D8A357" w14:textId="3BE1DE9E" w:rsidR="0059155C" w:rsidRPr="00614DE3" w:rsidRDefault="0059155C" w:rsidP="00286674">
            <w:pPr>
              <w:rPr>
                <w:rFonts w:ascii="Arial" w:hAnsi="Arial" w:cs="Arial"/>
              </w:rPr>
            </w:pPr>
            <w:r w:rsidRPr="00614DE3">
              <w:rPr>
                <w:rFonts w:ascii="Arial" w:hAnsi="Arial" w:cs="Arial"/>
              </w:rPr>
              <w:t xml:space="preserve">No </w:t>
            </w:r>
            <w:r w:rsidR="00B53303" w:rsidRPr="00614DE3">
              <w:rPr>
                <w:rFonts w:ascii="Arial" w:hAnsi="Arial" w:cs="Arial"/>
              </w:rPr>
              <w:t>chat function available</w:t>
            </w:r>
            <w:r w:rsidRPr="00614DE3">
              <w:rPr>
                <w:rFonts w:ascii="Arial" w:hAnsi="Arial" w:cs="Arial"/>
              </w:rPr>
              <w:t>, just a floating icon for feedback about the phone website.</w:t>
            </w:r>
          </w:p>
        </w:tc>
      </w:tr>
      <w:tr w:rsidR="0059155C" w:rsidRPr="00614DE3" w14:paraId="08A74D87"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5A0C4DA" w14:textId="77777777" w:rsidR="0059155C" w:rsidRPr="00614DE3" w:rsidRDefault="0059155C" w:rsidP="00286674">
            <w:pPr>
              <w:rPr>
                <w:rFonts w:ascii="Arial" w:hAnsi="Arial" w:cs="Arial"/>
              </w:rPr>
            </w:pPr>
            <w:r w:rsidRPr="00614DE3">
              <w:rPr>
                <w:rFonts w:ascii="Arial" w:hAnsi="Arial" w:cs="Arial"/>
              </w:rPr>
              <w:t>FAQ</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3ACD655" w14:textId="1F1A30E8" w:rsidR="0059155C" w:rsidRPr="00614DE3" w:rsidRDefault="005E1964" w:rsidP="00286674">
            <w:pPr>
              <w:rPr>
                <w:rFonts w:ascii="Arial" w:hAnsi="Arial" w:cs="Arial"/>
              </w:rPr>
            </w:pPr>
            <w:r w:rsidRPr="00614DE3">
              <w:rPr>
                <w:rFonts w:ascii="Arial" w:hAnsi="Arial" w:cs="Arial"/>
              </w:rPr>
              <w:t>Accessible and descriptive FAQ with cancellation information provided.</w:t>
            </w:r>
          </w:p>
        </w:tc>
      </w:tr>
      <w:tr w:rsidR="0059155C" w:rsidRPr="00614DE3" w14:paraId="72AB8FBA"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555F4EF" w14:textId="77777777" w:rsidR="0059155C" w:rsidRPr="00614DE3" w:rsidRDefault="0059155C" w:rsidP="00286674">
            <w:pPr>
              <w:rPr>
                <w:rFonts w:ascii="Arial" w:hAnsi="Arial" w:cs="Arial"/>
              </w:rPr>
            </w:pPr>
            <w:r w:rsidRPr="00614DE3">
              <w:rPr>
                <w:rFonts w:ascii="Arial" w:hAnsi="Arial" w:cs="Arial"/>
              </w:rPr>
              <w:t>Phone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DA233D7" w14:textId="77777777" w:rsidR="0059155C" w:rsidRPr="00614DE3" w:rsidRDefault="0059155C" w:rsidP="00286674">
            <w:pPr>
              <w:rPr>
                <w:rFonts w:ascii="Arial" w:hAnsi="Arial" w:cs="Arial"/>
              </w:rPr>
            </w:pPr>
            <w:r w:rsidRPr="00614DE3">
              <w:rPr>
                <w:rFonts w:ascii="Arial" w:hAnsi="Arial" w:cs="Arial"/>
              </w:rPr>
              <w:t>1300 number is obscured by the ‘feedback’ floating icon.</w:t>
            </w:r>
          </w:p>
        </w:tc>
      </w:tr>
      <w:tr w:rsidR="0059155C" w:rsidRPr="00614DE3" w14:paraId="74D29F41"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AB5BD7E" w14:textId="77777777" w:rsidR="0059155C" w:rsidRPr="00614DE3" w:rsidRDefault="0059155C" w:rsidP="00286674">
            <w:pPr>
              <w:rPr>
                <w:rFonts w:ascii="Arial" w:hAnsi="Arial" w:cs="Arial"/>
              </w:rPr>
            </w:pPr>
            <w:r w:rsidRPr="00614DE3">
              <w:rPr>
                <w:rFonts w:ascii="Arial" w:hAnsi="Arial" w:cs="Arial"/>
              </w:rPr>
              <w:t>Other Method</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9336C67" w14:textId="2EEFAE57" w:rsidR="0059155C" w:rsidRPr="00614DE3" w:rsidRDefault="00393B62" w:rsidP="00286674">
            <w:pPr>
              <w:rPr>
                <w:rFonts w:ascii="Arial" w:hAnsi="Arial" w:cs="Arial"/>
              </w:rPr>
            </w:pPr>
            <w:r w:rsidRPr="00614DE3">
              <w:rPr>
                <w:rFonts w:ascii="Arial" w:hAnsi="Arial" w:cs="Arial"/>
              </w:rPr>
              <w:t xml:space="preserve">Email provided: </w:t>
            </w:r>
            <w:hyperlink r:id="rId89" w:history="1">
              <w:r w:rsidRPr="00614DE3">
                <w:rPr>
                  <w:rStyle w:val="Hyperlink"/>
                  <w:rFonts w:ascii="Arial" w:hAnsi="Arial" w:cs="Arial"/>
                </w:rPr>
                <w:t>info@bendigotelco.com.au</w:t>
              </w:r>
            </w:hyperlink>
            <w:r w:rsidRPr="00614DE3">
              <w:rPr>
                <w:rFonts w:ascii="Arial" w:hAnsi="Arial" w:cs="Arial"/>
              </w:rPr>
              <w:t xml:space="preserve">. Also, </w:t>
            </w:r>
            <w:r w:rsidR="00983819" w:rsidRPr="00614DE3">
              <w:rPr>
                <w:rFonts w:ascii="Arial" w:hAnsi="Arial" w:cs="Arial"/>
              </w:rPr>
              <w:t>a w</w:t>
            </w:r>
            <w:r w:rsidR="0059155C" w:rsidRPr="00614DE3">
              <w:rPr>
                <w:rFonts w:ascii="Arial" w:hAnsi="Arial" w:cs="Arial"/>
              </w:rPr>
              <w:t>ebmail/request lodgement</w:t>
            </w:r>
            <w:r w:rsidR="00E90481" w:rsidRPr="00614DE3">
              <w:rPr>
                <w:rFonts w:ascii="Arial" w:hAnsi="Arial" w:cs="Arial"/>
              </w:rPr>
              <w:t xml:space="preserve"> </w:t>
            </w:r>
            <w:r w:rsidR="00983819" w:rsidRPr="00614DE3">
              <w:rPr>
                <w:rFonts w:ascii="Arial" w:hAnsi="Arial" w:cs="Arial"/>
              </w:rPr>
              <w:t xml:space="preserve">is </w:t>
            </w:r>
            <w:r w:rsidR="0059155C" w:rsidRPr="00614DE3">
              <w:rPr>
                <w:rFonts w:ascii="Arial" w:hAnsi="Arial" w:cs="Arial"/>
              </w:rPr>
              <w:t>available</w:t>
            </w:r>
            <w:r w:rsidR="00983819" w:rsidRPr="00614DE3">
              <w:rPr>
                <w:rFonts w:ascii="Arial" w:hAnsi="Arial" w:cs="Arial"/>
              </w:rPr>
              <w:t xml:space="preserve"> within the user’s account</w:t>
            </w:r>
            <w:r w:rsidR="0059155C" w:rsidRPr="00614DE3">
              <w:rPr>
                <w:rFonts w:ascii="Arial" w:hAnsi="Arial" w:cs="Arial"/>
              </w:rPr>
              <w:t>.</w:t>
            </w:r>
          </w:p>
        </w:tc>
      </w:tr>
    </w:tbl>
    <w:p w14:paraId="78050492" w14:textId="77777777" w:rsidR="0059155C" w:rsidRPr="00742246" w:rsidRDefault="0059155C" w:rsidP="0059155C">
      <w:pPr>
        <w:rPr>
          <w:rFonts w:ascii="Arial" w:hAnsi="Arial" w:cs="Arial"/>
        </w:rPr>
      </w:pPr>
    </w:p>
    <w:p w14:paraId="1A6538A0" w14:textId="77777777" w:rsidR="00523F71" w:rsidRPr="00742246" w:rsidRDefault="00523F71" w:rsidP="00176756">
      <w:pPr>
        <w:rPr>
          <w:rFonts w:ascii="Arial" w:hAnsi="Arial" w:cs="Arial"/>
        </w:rPr>
        <w:sectPr w:rsidR="00523F71" w:rsidRPr="00742246" w:rsidSect="00AD1C58">
          <w:pgSz w:w="16838" w:h="11906" w:orient="landscape"/>
          <w:pgMar w:top="1440" w:right="1440" w:bottom="1440" w:left="1440" w:header="708" w:footer="708" w:gutter="0"/>
          <w:cols w:space="708"/>
          <w:docGrid w:linePitch="360"/>
        </w:sectPr>
      </w:pPr>
    </w:p>
    <w:p w14:paraId="4472317D" w14:textId="0625BA17" w:rsidR="00A60D22" w:rsidRPr="00742246" w:rsidRDefault="00523F71" w:rsidP="00A60D22">
      <w:pPr>
        <w:pStyle w:val="Heading2"/>
        <w:rPr>
          <w:rFonts w:ascii="Arial" w:hAnsi="Arial" w:cs="Arial"/>
        </w:rPr>
      </w:pPr>
      <w:bookmarkStart w:id="29" w:name="_Toc165389162"/>
      <w:r w:rsidRPr="00742246">
        <w:rPr>
          <w:rFonts w:ascii="Arial" w:hAnsi="Arial" w:cs="Arial"/>
        </w:rPr>
        <w:lastRenderedPageBreak/>
        <w:t>Support and Accessibility Table</w:t>
      </w:r>
      <w:bookmarkEnd w:id="29"/>
    </w:p>
    <w:tbl>
      <w:tblPr>
        <w:tblStyle w:val="TableGrid"/>
        <w:tblW w:w="15393" w:type="dxa"/>
        <w:tblInd w:w="-721" w:type="dxa"/>
        <w:tblLayout w:type="fixed"/>
        <w:tblLook w:val="04A0" w:firstRow="1" w:lastRow="0" w:firstColumn="1" w:lastColumn="0" w:noHBand="0" w:noVBand="1"/>
      </w:tblPr>
      <w:tblGrid>
        <w:gridCol w:w="1276"/>
        <w:gridCol w:w="1843"/>
        <w:gridCol w:w="2594"/>
        <w:gridCol w:w="2420"/>
        <w:gridCol w:w="2420"/>
        <w:gridCol w:w="2420"/>
        <w:gridCol w:w="2420"/>
      </w:tblGrid>
      <w:tr w:rsidR="00CD7F4B" w:rsidRPr="00742246" w14:paraId="72C91BC8" w14:textId="77777777" w:rsidTr="00A60D22">
        <w:trPr>
          <w:trHeight w:val="620"/>
        </w:trPr>
        <w:tc>
          <w:tcPr>
            <w:tcW w:w="1276" w:type="dxa"/>
            <w:tcBorders>
              <w:top w:val="single" w:sz="4" w:space="0" w:color="auto"/>
              <w:left w:val="single" w:sz="4" w:space="0" w:color="auto"/>
              <w:bottom w:val="single" w:sz="4" w:space="0" w:color="auto"/>
              <w:right w:val="single" w:sz="4" w:space="0" w:color="auto"/>
            </w:tcBorders>
          </w:tcPr>
          <w:p w14:paraId="6BE16BD6" w14:textId="77777777" w:rsidR="00A60D22" w:rsidRPr="00742246" w:rsidRDefault="00A60D22" w:rsidP="00286674">
            <w:pPr>
              <w:rPr>
                <w:rFonts w:ascii="Arial" w:hAnsi="Arial" w:cs="Arial"/>
              </w:rPr>
            </w:pPr>
          </w:p>
        </w:tc>
        <w:tc>
          <w:tcPr>
            <w:tcW w:w="1843" w:type="dxa"/>
            <w:tcBorders>
              <w:top w:val="single" w:sz="4" w:space="0" w:color="auto"/>
              <w:left w:val="single" w:sz="4" w:space="0" w:color="auto"/>
              <w:bottom w:val="single" w:sz="4" w:space="0" w:color="auto"/>
              <w:right w:val="single" w:sz="4" w:space="0" w:color="auto"/>
            </w:tcBorders>
            <w:hideMark/>
          </w:tcPr>
          <w:p w14:paraId="41F2F25E" w14:textId="77777777" w:rsidR="00A60D22" w:rsidRPr="00742246" w:rsidRDefault="00A60D22" w:rsidP="00286674">
            <w:pPr>
              <w:rPr>
                <w:rFonts w:ascii="Arial" w:hAnsi="Arial" w:cs="Arial"/>
              </w:rPr>
            </w:pPr>
            <w:r w:rsidRPr="00742246">
              <w:rPr>
                <w:rFonts w:ascii="Arial" w:hAnsi="Arial" w:cs="Arial"/>
                <w:b/>
                <w:bCs/>
              </w:rPr>
              <w:t>Phone Line Support</w:t>
            </w:r>
            <w:r w:rsidRPr="00742246">
              <w:rPr>
                <w:rFonts w:ascii="Arial" w:hAnsi="Arial" w:cs="Arial"/>
              </w:rPr>
              <w:t xml:space="preserve"> (Support mobility, visual and cognitive)</w:t>
            </w:r>
          </w:p>
        </w:tc>
        <w:tc>
          <w:tcPr>
            <w:tcW w:w="2594" w:type="dxa"/>
            <w:tcBorders>
              <w:top w:val="single" w:sz="4" w:space="0" w:color="auto"/>
              <w:left w:val="single" w:sz="4" w:space="0" w:color="auto"/>
              <w:bottom w:val="single" w:sz="4" w:space="0" w:color="auto"/>
              <w:right w:val="single" w:sz="4" w:space="0" w:color="auto"/>
            </w:tcBorders>
          </w:tcPr>
          <w:p w14:paraId="2048E348" w14:textId="77777777" w:rsidR="00A60D22" w:rsidRPr="00742246" w:rsidRDefault="00A60D22" w:rsidP="00286674">
            <w:pPr>
              <w:rPr>
                <w:rFonts w:ascii="Arial" w:hAnsi="Arial" w:cs="Arial"/>
              </w:rPr>
            </w:pPr>
            <w:r w:rsidRPr="00742246">
              <w:rPr>
                <w:rFonts w:ascii="Arial" w:hAnsi="Arial" w:cs="Arial"/>
                <w:b/>
                <w:bCs/>
              </w:rPr>
              <w:t xml:space="preserve">TTY </w:t>
            </w:r>
            <w:r w:rsidRPr="00742246">
              <w:rPr>
                <w:rFonts w:ascii="Arial" w:hAnsi="Arial" w:cs="Arial"/>
              </w:rPr>
              <w:t>(Impacts Deaf individuals)</w:t>
            </w:r>
          </w:p>
          <w:p w14:paraId="2744008C" w14:textId="77777777" w:rsidR="00A60D22" w:rsidRPr="00742246" w:rsidRDefault="00A60D22" w:rsidP="00286674">
            <w:pPr>
              <w:rPr>
                <w:rFonts w:ascii="Arial" w:hAnsi="Arial" w:cs="Arial"/>
              </w:rPr>
            </w:pPr>
            <w:r w:rsidRPr="00742246">
              <w:rPr>
                <w:rFonts w:ascii="Arial" w:hAnsi="Arial" w:cs="Arial"/>
              </w:rPr>
              <w:t xml:space="preserve">(If there is no available TTY service. instant </w:t>
            </w:r>
            <w:r w:rsidRPr="00742246">
              <w:rPr>
                <w:rFonts w:ascii="Arial" w:hAnsi="Arial" w:cs="Arial"/>
                <w:highlight w:val="red"/>
              </w:rPr>
              <w:t>RED</w:t>
            </w:r>
            <w:r w:rsidRPr="00742246">
              <w:rPr>
                <w:rFonts w:ascii="Arial" w:hAnsi="Arial" w:cs="Arial"/>
              </w:rPr>
              <w:t>)</w:t>
            </w:r>
          </w:p>
          <w:p w14:paraId="76D5C7F5" w14:textId="77777777" w:rsidR="00A60D22" w:rsidRPr="00742246" w:rsidRDefault="00A60D22" w:rsidP="00286674">
            <w:pPr>
              <w:rPr>
                <w:rFonts w:ascii="Arial" w:hAnsi="Arial" w:cs="Arial"/>
              </w:rPr>
            </w:pPr>
            <w:r w:rsidRPr="00742246">
              <w:rPr>
                <w:rFonts w:ascii="Arial" w:hAnsi="Arial" w:cs="Arial"/>
              </w:rPr>
              <w:t xml:space="preserve">(If another TTY service, e.g. NRS, is recommended then it is </w:t>
            </w:r>
            <w:r w:rsidRPr="00742246">
              <w:rPr>
                <w:rFonts w:ascii="Arial" w:hAnsi="Arial" w:cs="Arial"/>
                <w:highlight w:val="yellow"/>
              </w:rPr>
              <w:t>YELLOW</w:t>
            </w:r>
            <w:r w:rsidRPr="00742246">
              <w:rPr>
                <w:rFonts w:ascii="Arial" w:hAnsi="Arial" w:cs="Arial"/>
              </w:rPr>
              <w:t>.)</w:t>
            </w:r>
          </w:p>
        </w:tc>
        <w:tc>
          <w:tcPr>
            <w:tcW w:w="2420" w:type="dxa"/>
            <w:tcBorders>
              <w:top w:val="single" w:sz="4" w:space="0" w:color="auto"/>
              <w:left w:val="single" w:sz="4" w:space="0" w:color="auto"/>
              <w:bottom w:val="single" w:sz="4" w:space="0" w:color="auto"/>
              <w:right w:val="single" w:sz="4" w:space="0" w:color="auto"/>
            </w:tcBorders>
            <w:hideMark/>
          </w:tcPr>
          <w:p w14:paraId="0264FEB0" w14:textId="77777777" w:rsidR="00A60D22" w:rsidRPr="00742246" w:rsidRDefault="00A60D22" w:rsidP="00286674">
            <w:pPr>
              <w:rPr>
                <w:rFonts w:ascii="Arial" w:hAnsi="Arial" w:cs="Arial"/>
                <w:b/>
                <w:bCs/>
              </w:rPr>
            </w:pPr>
            <w:r w:rsidRPr="00742246">
              <w:rPr>
                <w:rFonts w:ascii="Arial" w:hAnsi="Arial" w:cs="Arial"/>
                <w:b/>
                <w:bCs/>
              </w:rPr>
              <w:t xml:space="preserve">Online/AI Chat Function </w:t>
            </w:r>
          </w:p>
          <w:p w14:paraId="778B6300" w14:textId="77777777" w:rsidR="00A60D22" w:rsidRPr="00742246" w:rsidRDefault="00A60D22" w:rsidP="00286674">
            <w:pPr>
              <w:rPr>
                <w:rFonts w:ascii="Arial" w:hAnsi="Arial" w:cs="Arial"/>
              </w:rPr>
            </w:pPr>
            <w:r w:rsidRPr="00742246">
              <w:rPr>
                <w:rFonts w:ascii="Arial" w:hAnsi="Arial" w:cs="Arial"/>
              </w:rPr>
              <w:t xml:space="preserve">(If there is a chat/messaging function that does not allow any live chat or is entirely help desk AI, it is an instant </w:t>
            </w:r>
            <w:r w:rsidRPr="00742246">
              <w:rPr>
                <w:rFonts w:ascii="Arial" w:hAnsi="Arial" w:cs="Arial"/>
                <w:highlight w:val="red"/>
              </w:rPr>
              <w:t>RED</w:t>
            </w:r>
            <w:r w:rsidRPr="00742246">
              <w:rPr>
                <w:rFonts w:ascii="Arial" w:hAnsi="Arial" w:cs="Arial"/>
              </w:rPr>
              <w:t>.)</w:t>
            </w:r>
          </w:p>
          <w:p w14:paraId="3961F8A1" w14:textId="77777777" w:rsidR="00A60D22" w:rsidRPr="00742246" w:rsidRDefault="00A60D22" w:rsidP="00286674">
            <w:pPr>
              <w:rPr>
                <w:rFonts w:ascii="Arial" w:hAnsi="Arial" w:cs="Arial"/>
              </w:rPr>
            </w:pPr>
            <w:r w:rsidRPr="00742246">
              <w:rPr>
                <w:rFonts w:ascii="Arial" w:hAnsi="Arial" w:cs="Arial"/>
              </w:rPr>
              <w:t xml:space="preserve"> </w:t>
            </w:r>
          </w:p>
        </w:tc>
        <w:tc>
          <w:tcPr>
            <w:tcW w:w="2420" w:type="dxa"/>
            <w:tcBorders>
              <w:top w:val="single" w:sz="4" w:space="0" w:color="auto"/>
              <w:left w:val="single" w:sz="4" w:space="0" w:color="auto"/>
              <w:bottom w:val="single" w:sz="4" w:space="0" w:color="auto"/>
              <w:right w:val="single" w:sz="4" w:space="0" w:color="auto"/>
            </w:tcBorders>
            <w:hideMark/>
          </w:tcPr>
          <w:p w14:paraId="7E8C0C2E" w14:textId="77777777" w:rsidR="00A60D22" w:rsidRPr="00742246" w:rsidRDefault="00A60D22" w:rsidP="00286674">
            <w:pPr>
              <w:rPr>
                <w:rFonts w:ascii="Arial" w:hAnsi="Arial" w:cs="Arial"/>
                <w:b/>
                <w:bCs/>
              </w:rPr>
            </w:pPr>
            <w:r w:rsidRPr="00742246">
              <w:rPr>
                <w:rFonts w:ascii="Arial" w:hAnsi="Arial" w:cs="Arial"/>
                <w:b/>
                <w:bCs/>
              </w:rPr>
              <w:t>E-mail Support</w:t>
            </w:r>
          </w:p>
        </w:tc>
        <w:tc>
          <w:tcPr>
            <w:tcW w:w="2420" w:type="dxa"/>
            <w:tcBorders>
              <w:top w:val="single" w:sz="4" w:space="0" w:color="auto"/>
              <w:left w:val="single" w:sz="4" w:space="0" w:color="auto"/>
              <w:bottom w:val="single" w:sz="4" w:space="0" w:color="auto"/>
              <w:right w:val="single" w:sz="4" w:space="0" w:color="auto"/>
            </w:tcBorders>
            <w:hideMark/>
          </w:tcPr>
          <w:p w14:paraId="5DBC3CCA" w14:textId="77777777" w:rsidR="00A60D22" w:rsidRPr="00742246" w:rsidRDefault="00A60D22" w:rsidP="00286674">
            <w:pPr>
              <w:rPr>
                <w:rFonts w:ascii="Arial" w:hAnsi="Arial" w:cs="Arial"/>
                <w:b/>
                <w:bCs/>
              </w:rPr>
            </w:pPr>
            <w:r w:rsidRPr="00742246">
              <w:rPr>
                <w:rFonts w:ascii="Arial" w:hAnsi="Arial" w:cs="Arial"/>
                <w:b/>
                <w:bCs/>
              </w:rPr>
              <w:t>FAQ</w:t>
            </w:r>
          </w:p>
          <w:p w14:paraId="197509CC" w14:textId="77777777" w:rsidR="00A60D22" w:rsidRPr="00742246" w:rsidRDefault="00A60D22" w:rsidP="00286674">
            <w:pPr>
              <w:rPr>
                <w:rFonts w:ascii="Arial" w:hAnsi="Arial" w:cs="Arial"/>
              </w:rPr>
            </w:pPr>
            <w:r w:rsidRPr="00742246">
              <w:rPr>
                <w:rFonts w:ascii="Arial" w:hAnsi="Arial" w:cs="Arial"/>
              </w:rPr>
              <w:t xml:space="preserve">(If no information on cancelling, instant </w:t>
            </w:r>
            <w:r w:rsidRPr="00742246">
              <w:rPr>
                <w:rFonts w:ascii="Arial" w:hAnsi="Arial" w:cs="Arial"/>
                <w:highlight w:val="red"/>
              </w:rPr>
              <w:t>RED</w:t>
            </w:r>
            <w:r w:rsidRPr="00742246">
              <w:rPr>
                <w:rFonts w:ascii="Arial" w:hAnsi="Arial" w:cs="Arial"/>
              </w:rPr>
              <w:t>.)</w:t>
            </w:r>
          </w:p>
          <w:p w14:paraId="3A05869D" w14:textId="77777777" w:rsidR="00A60D22" w:rsidRPr="00742246" w:rsidRDefault="00A60D22" w:rsidP="00286674">
            <w:pPr>
              <w:rPr>
                <w:rFonts w:ascii="Arial" w:hAnsi="Arial" w:cs="Arial"/>
              </w:rPr>
            </w:pPr>
            <w:r w:rsidRPr="00742246">
              <w:rPr>
                <w:rFonts w:ascii="Arial" w:hAnsi="Arial" w:cs="Arial"/>
              </w:rPr>
              <w:t xml:space="preserve">(If there is information on cancelling, but it is not particularly helpful </w:t>
            </w:r>
            <w:r w:rsidRPr="00742246">
              <w:rPr>
                <w:rFonts w:ascii="Arial" w:hAnsi="Arial" w:cs="Arial"/>
                <w:highlight w:val="yellow"/>
              </w:rPr>
              <w:t>YELLOW</w:t>
            </w:r>
            <w:r w:rsidRPr="00742246">
              <w:rPr>
                <w:rFonts w:ascii="Arial" w:hAnsi="Arial" w:cs="Arial"/>
              </w:rPr>
              <w:t>.)</w:t>
            </w:r>
          </w:p>
        </w:tc>
        <w:tc>
          <w:tcPr>
            <w:tcW w:w="2420" w:type="dxa"/>
            <w:tcBorders>
              <w:top w:val="single" w:sz="4" w:space="0" w:color="auto"/>
              <w:left w:val="single" w:sz="4" w:space="0" w:color="auto"/>
              <w:bottom w:val="single" w:sz="4" w:space="0" w:color="auto"/>
              <w:right w:val="single" w:sz="4" w:space="0" w:color="auto"/>
            </w:tcBorders>
            <w:hideMark/>
          </w:tcPr>
          <w:p w14:paraId="010A1506" w14:textId="77777777" w:rsidR="00A60D22" w:rsidRPr="00742246" w:rsidRDefault="00A60D22" w:rsidP="00286674">
            <w:pPr>
              <w:rPr>
                <w:rFonts w:ascii="Arial" w:hAnsi="Arial" w:cs="Arial"/>
                <w:b/>
                <w:bCs/>
              </w:rPr>
            </w:pPr>
            <w:r w:rsidRPr="00742246">
              <w:rPr>
                <w:rFonts w:ascii="Arial" w:hAnsi="Arial" w:cs="Arial"/>
                <w:b/>
                <w:bCs/>
              </w:rPr>
              <w:t>Ease of Cancellation</w:t>
            </w:r>
          </w:p>
          <w:p w14:paraId="7AD52E70" w14:textId="77777777" w:rsidR="00A60D22" w:rsidRPr="00742246" w:rsidRDefault="00A60D22" w:rsidP="00286674">
            <w:pPr>
              <w:rPr>
                <w:rFonts w:ascii="Arial" w:hAnsi="Arial" w:cs="Arial"/>
              </w:rPr>
            </w:pPr>
            <w:r w:rsidRPr="00742246">
              <w:rPr>
                <w:rFonts w:ascii="Arial" w:hAnsi="Arial" w:cs="Arial"/>
              </w:rPr>
              <w:t xml:space="preserve">(if a call/chat is required, it is an instant </w:t>
            </w:r>
            <w:r w:rsidRPr="00742246">
              <w:rPr>
                <w:rFonts w:ascii="Arial" w:hAnsi="Arial" w:cs="Arial"/>
                <w:highlight w:val="red"/>
              </w:rPr>
              <w:t>RED</w:t>
            </w:r>
            <w:r w:rsidRPr="00742246">
              <w:rPr>
                <w:rFonts w:ascii="Arial" w:hAnsi="Arial" w:cs="Arial"/>
              </w:rPr>
              <w:t>.)</w:t>
            </w:r>
          </w:p>
          <w:p w14:paraId="5F6385C8" w14:textId="77777777" w:rsidR="00A60D22" w:rsidRPr="00742246" w:rsidRDefault="00A60D22" w:rsidP="00286674">
            <w:pPr>
              <w:rPr>
                <w:rFonts w:ascii="Arial" w:hAnsi="Arial" w:cs="Arial"/>
              </w:rPr>
            </w:pPr>
            <w:r w:rsidRPr="00742246">
              <w:rPr>
                <w:rFonts w:ascii="Arial" w:hAnsi="Arial" w:cs="Arial"/>
              </w:rPr>
              <w:t xml:space="preserve">(if you can cancel through a chat in almost real-time, it is a </w:t>
            </w:r>
            <w:r w:rsidRPr="00742246">
              <w:rPr>
                <w:rFonts w:ascii="Arial" w:hAnsi="Arial" w:cs="Arial"/>
                <w:highlight w:val="yellow"/>
              </w:rPr>
              <w:t>YELLOW</w:t>
            </w:r>
            <w:r w:rsidRPr="00742246">
              <w:rPr>
                <w:rFonts w:ascii="Arial" w:hAnsi="Arial" w:cs="Arial"/>
              </w:rPr>
              <w:t>.)</w:t>
            </w:r>
          </w:p>
          <w:p w14:paraId="08104238" w14:textId="77777777" w:rsidR="00A60D22" w:rsidRPr="00742246" w:rsidRDefault="00A60D22" w:rsidP="00286674">
            <w:pPr>
              <w:rPr>
                <w:rFonts w:ascii="Arial" w:hAnsi="Arial" w:cs="Arial"/>
              </w:rPr>
            </w:pPr>
            <w:r w:rsidRPr="00742246">
              <w:rPr>
                <w:rFonts w:ascii="Arial" w:hAnsi="Arial" w:cs="Arial"/>
              </w:rPr>
              <w:t xml:space="preserve">(If you can cancel the service yourself with a button/etc., it is a </w:t>
            </w:r>
            <w:r w:rsidRPr="00742246">
              <w:rPr>
                <w:rFonts w:ascii="Arial" w:hAnsi="Arial" w:cs="Arial"/>
                <w:highlight w:val="green"/>
              </w:rPr>
              <w:t>GREEN</w:t>
            </w:r>
            <w:r w:rsidRPr="00742246">
              <w:rPr>
                <w:rFonts w:ascii="Arial" w:hAnsi="Arial" w:cs="Arial"/>
              </w:rPr>
              <w:t>.)</w:t>
            </w:r>
          </w:p>
        </w:tc>
      </w:tr>
      <w:tr w:rsidR="00CD7F4B" w:rsidRPr="00742246" w14:paraId="08E24CC4" w14:textId="77777777" w:rsidTr="00A60D22">
        <w:trPr>
          <w:trHeight w:val="521"/>
        </w:trPr>
        <w:tc>
          <w:tcPr>
            <w:tcW w:w="1276" w:type="dxa"/>
            <w:tcBorders>
              <w:top w:val="single" w:sz="4" w:space="0" w:color="auto"/>
              <w:left w:val="single" w:sz="4" w:space="0" w:color="auto"/>
              <w:bottom w:val="single" w:sz="4" w:space="0" w:color="auto"/>
              <w:right w:val="single" w:sz="4" w:space="0" w:color="auto"/>
            </w:tcBorders>
            <w:hideMark/>
          </w:tcPr>
          <w:p w14:paraId="283BC5C3" w14:textId="77777777" w:rsidR="00A60D22" w:rsidRPr="00742246" w:rsidRDefault="00A60D22" w:rsidP="00286674">
            <w:pPr>
              <w:rPr>
                <w:rFonts w:ascii="Arial" w:hAnsi="Arial" w:cs="Arial"/>
                <w:b/>
                <w:bCs/>
              </w:rPr>
            </w:pPr>
            <w:r w:rsidRPr="00742246">
              <w:rPr>
                <w:rFonts w:ascii="Arial" w:hAnsi="Arial" w:cs="Arial"/>
                <w:b/>
                <w:bCs/>
              </w:rPr>
              <w:t>Bendigo Telco</w:t>
            </w:r>
          </w:p>
        </w:tc>
        <w:tc>
          <w:tcPr>
            <w:tcW w:w="1843" w:type="dxa"/>
            <w:tcBorders>
              <w:top w:val="single" w:sz="4" w:space="0" w:color="auto"/>
              <w:left w:val="single" w:sz="4" w:space="0" w:color="auto"/>
              <w:bottom w:val="single" w:sz="4" w:space="0" w:color="auto"/>
              <w:right w:val="single" w:sz="4" w:space="0" w:color="auto"/>
            </w:tcBorders>
          </w:tcPr>
          <w:p w14:paraId="181E984B" w14:textId="77777777" w:rsidR="00A60D22" w:rsidRPr="00742246" w:rsidRDefault="00A60D22" w:rsidP="00286674">
            <w:pPr>
              <w:jc w:val="center"/>
              <w:rPr>
                <w:rFonts w:ascii="Arial" w:hAnsi="Arial" w:cs="Arial"/>
              </w:rPr>
            </w:pPr>
            <w:r w:rsidRPr="00742246">
              <w:rPr>
                <w:rFonts w:ascii="Arial" w:hAnsi="Arial" w:cs="Arial"/>
                <w:highlight w:val="yellow"/>
              </w:rPr>
              <w:t>YELLOW</w:t>
            </w:r>
          </w:p>
        </w:tc>
        <w:tc>
          <w:tcPr>
            <w:tcW w:w="2594" w:type="dxa"/>
            <w:tcBorders>
              <w:top w:val="single" w:sz="4" w:space="0" w:color="auto"/>
              <w:left w:val="single" w:sz="4" w:space="0" w:color="auto"/>
              <w:bottom w:val="single" w:sz="4" w:space="0" w:color="auto"/>
              <w:right w:val="single" w:sz="4" w:space="0" w:color="auto"/>
            </w:tcBorders>
          </w:tcPr>
          <w:p w14:paraId="68C52F8A" w14:textId="77777777" w:rsidR="00A60D22" w:rsidRPr="00742246" w:rsidRDefault="00A60D22" w:rsidP="00286674">
            <w:pPr>
              <w:jc w:val="center"/>
              <w:rPr>
                <w:rFonts w:ascii="Arial" w:hAnsi="Arial" w:cs="Arial"/>
                <w:color w:val="FF0000"/>
              </w:rPr>
            </w:pPr>
            <w:r w:rsidRPr="00742246">
              <w:rPr>
                <w:rFonts w:ascii="Arial" w:hAnsi="Arial" w:cs="Arial"/>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6FBDA71C" w14:textId="77777777" w:rsidR="00A60D22" w:rsidRPr="00742246" w:rsidRDefault="00A60D22" w:rsidP="00286674">
            <w:pPr>
              <w:jc w:val="center"/>
              <w:rPr>
                <w:rFonts w:ascii="Arial" w:hAnsi="Arial" w:cs="Arial"/>
              </w:rPr>
            </w:pPr>
            <w:r w:rsidRPr="00742246">
              <w:rPr>
                <w:rFonts w:ascii="Arial" w:hAnsi="Arial" w:cs="Arial"/>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59C0BF2D" w14:textId="77777777" w:rsidR="00A60D22" w:rsidRPr="00742246" w:rsidRDefault="00A60D22" w:rsidP="00286674">
            <w:pPr>
              <w:jc w:val="center"/>
              <w:rPr>
                <w:rFonts w:ascii="Arial" w:hAnsi="Arial" w:cs="Arial"/>
              </w:rPr>
            </w:pPr>
            <w:r w:rsidRPr="00742246">
              <w:rPr>
                <w:rFonts w:ascii="Arial" w:hAnsi="Arial" w:cs="Arial"/>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527311AA" w14:textId="77777777" w:rsidR="00A60D22" w:rsidRPr="00742246" w:rsidRDefault="00A60D22" w:rsidP="00286674">
            <w:pPr>
              <w:jc w:val="center"/>
              <w:rPr>
                <w:rFonts w:ascii="Arial" w:hAnsi="Arial" w:cs="Arial"/>
              </w:rPr>
            </w:pPr>
            <w:r w:rsidRPr="00742246">
              <w:rPr>
                <w:rFonts w:ascii="Arial" w:hAnsi="Arial" w:cs="Arial"/>
                <w:highlight w:val="green"/>
              </w:rPr>
              <w:t>GREEN</w:t>
            </w:r>
          </w:p>
        </w:tc>
        <w:tc>
          <w:tcPr>
            <w:tcW w:w="2420" w:type="dxa"/>
            <w:tcBorders>
              <w:top w:val="single" w:sz="4" w:space="0" w:color="auto"/>
              <w:left w:val="single" w:sz="4" w:space="0" w:color="auto"/>
              <w:bottom w:val="single" w:sz="4" w:space="0" w:color="auto"/>
              <w:right w:val="single" w:sz="4" w:space="0" w:color="auto"/>
            </w:tcBorders>
          </w:tcPr>
          <w:p w14:paraId="23798B50" w14:textId="77777777" w:rsidR="00A60D22" w:rsidRPr="00742246" w:rsidRDefault="00A60D22" w:rsidP="00286674">
            <w:pPr>
              <w:jc w:val="center"/>
              <w:rPr>
                <w:rFonts w:ascii="Arial" w:hAnsi="Arial" w:cs="Arial"/>
              </w:rPr>
            </w:pPr>
            <w:r w:rsidRPr="00742246">
              <w:rPr>
                <w:rFonts w:ascii="Arial" w:hAnsi="Arial" w:cs="Arial"/>
                <w:highlight w:val="red"/>
              </w:rPr>
              <w:t>RED</w:t>
            </w:r>
          </w:p>
        </w:tc>
      </w:tr>
    </w:tbl>
    <w:p w14:paraId="2FD283B5" w14:textId="61934C56" w:rsidR="00A60D22" w:rsidRPr="00742246" w:rsidRDefault="00A60D22" w:rsidP="00A60D22">
      <w:pPr>
        <w:rPr>
          <w:rFonts w:ascii="Arial" w:hAnsi="Arial" w:cs="Arial"/>
        </w:rPr>
        <w:sectPr w:rsidR="00A60D22" w:rsidRPr="00742246" w:rsidSect="00AD1C58">
          <w:pgSz w:w="16838" w:h="11906" w:orient="landscape"/>
          <w:pgMar w:top="1440" w:right="1440" w:bottom="1440" w:left="1440" w:header="708" w:footer="708" w:gutter="0"/>
          <w:cols w:space="708"/>
          <w:docGrid w:linePitch="360"/>
        </w:sectPr>
      </w:pPr>
    </w:p>
    <w:p w14:paraId="070BB148" w14:textId="4D6142D2" w:rsidR="000667E7" w:rsidRPr="00742246" w:rsidRDefault="00523F71" w:rsidP="00047318">
      <w:pPr>
        <w:pStyle w:val="Heading3"/>
        <w:rPr>
          <w:rFonts w:ascii="Arial" w:hAnsi="Arial" w:cs="Arial"/>
        </w:rPr>
      </w:pPr>
      <w:bookmarkStart w:id="30" w:name="_Toc165389163"/>
      <w:r w:rsidRPr="00742246">
        <w:rPr>
          <w:rStyle w:val="Heading2Char"/>
          <w:rFonts w:ascii="Arial" w:hAnsi="Arial" w:cs="Arial"/>
          <w:sz w:val="28"/>
          <w:szCs w:val="28"/>
        </w:rPr>
        <w:lastRenderedPageBreak/>
        <w:t>Accessibility Evaluation Template</w:t>
      </w:r>
      <w:bookmarkEnd w:id="30"/>
    </w:p>
    <w:tbl>
      <w:tblPr>
        <w:tblStyle w:val="TableGrid"/>
        <w:tblW w:w="14454" w:type="dxa"/>
        <w:tblLayout w:type="fixed"/>
        <w:tblLook w:val="06A0" w:firstRow="1" w:lastRow="0" w:firstColumn="1" w:lastColumn="0" w:noHBand="1" w:noVBand="1"/>
      </w:tblPr>
      <w:tblGrid>
        <w:gridCol w:w="3143"/>
        <w:gridCol w:w="2946"/>
        <w:gridCol w:w="4262"/>
        <w:gridCol w:w="4103"/>
      </w:tblGrid>
      <w:tr w:rsidR="000667E7" w:rsidRPr="00742246" w14:paraId="19249537"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669CC2C3" w14:textId="77777777" w:rsidR="000667E7" w:rsidRPr="00742246" w:rsidRDefault="000667E7" w:rsidP="00286674">
            <w:pPr>
              <w:rPr>
                <w:rFonts w:ascii="Arial" w:hAnsi="Arial" w:cs="Arial"/>
                <w:b/>
                <w:bCs/>
                <w:color w:val="000000" w:themeColor="text1"/>
              </w:rPr>
            </w:pPr>
            <w:r w:rsidRPr="00742246">
              <w:rPr>
                <w:rFonts w:ascii="Arial" w:hAnsi="Arial" w:cs="Arial"/>
                <w:b/>
                <w:bCs/>
                <w:szCs w:val="24"/>
              </w:rPr>
              <w:t>Principal</w:t>
            </w:r>
          </w:p>
        </w:tc>
        <w:tc>
          <w:tcPr>
            <w:tcW w:w="2946" w:type="dxa"/>
            <w:tcBorders>
              <w:top w:val="single" w:sz="4" w:space="0" w:color="auto"/>
              <w:left w:val="single" w:sz="4" w:space="0" w:color="auto"/>
              <w:bottom w:val="single" w:sz="4" w:space="0" w:color="auto"/>
              <w:right w:val="single" w:sz="4" w:space="0" w:color="auto"/>
            </w:tcBorders>
            <w:hideMark/>
          </w:tcPr>
          <w:p w14:paraId="26E8A81B" w14:textId="77777777" w:rsidR="000667E7" w:rsidRPr="00742246" w:rsidRDefault="000667E7" w:rsidP="00286674">
            <w:pPr>
              <w:rPr>
                <w:rFonts w:ascii="Arial" w:hAnsi="Arial" w:cs="Arial"/>
                <w:b/>
                <w:bCs/>
                <w:color w:val="000000" w:themeColor="text1"/>
              </w:rPr>
            </w:pPr>
            <w:r w:rsidRPr="00742246">
              <w:rPr>
                <w:rFonts w:ascii="Arial" w:hAnsi="Arial" w:cs="Arial"/>
                <w:b/>
                <w:bCs/>
                <w:highlight w:val="red"/>
              </w:rPr>
              <w:t>RED</w:t>
            </w:r>
            <w:r w:rsidRPr="00742246">
              <w:rPr>
                <w:rFonts w:ascii="Arial" w:hAnsi="Arial" w:cs="Arial"/>
                <w:b/>
                <w:bCs/>
              </w:rPr>
              <w:t>/</w:t>
            </w:r>
            <w:r w:rsidRPr="00742246">
              <w:rPr>
                <w:rFonts w:ascii="Arial" w:hAnsi="Arial" w:cs="Arial"/>
                <w:b/>
                <w:bCs/>
                <w:highlight w:val="yellow"/>
              </w:rPr>
              <w:t>YELLOW</w:t>
            </w:r>
            <w:r w:rsidRPr="00742246">
              <w:rPr>
                <w:rFonts w:ascii="Arial" w:hAnsi="Arial" w:cs="Arial"/>
                <w:b/>
                <w:bCs/>
              </w:rPr>
              <w:t>/</w:t>
            </w:r>
            <w:r w:rsidRPr="00742246">
              <w:rPr>
                <w:rFonts w:ascii="Arial" w:hAnsi="Arial" w:cs="Arial"/>
                <w:b/>
                <w:bCs/>
                <w:highlight w:val="green"/>
              </w:rPr>
              <w:t>GREEN</w:t>
            </w:r>
            <w:r w:rsidRPr="00742246">
              <w:rPr>
                <w:rFonts w:ascii="Arial" w:hAnsi="Arial" w:cs="Arial"/>
                <w:b/>
                <w:bCs/>
              </w:rPr>
              <w:t>/NA</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685D18D" w14:textId="77777777" w:rsidR="000667E7" w:rsidRPr="00742246" w:rsidRDefault="000667E7" w:rsidP="00286674">
            <w:pPr>
              <w:rPr>
                <w:rFonts w:ascii="Arial" w:hAnsi="Arial" w:cs="Arial"/>
                <w:b/>
                <w:bCs/>
              </w:rPr>
            </w:pPr>
            <w:r w:rsidRPr="00742246">
              <w:rPr>
                <w:rFonts w:ascii="Arial" w:hAnsi="Arial" w:cs="Arial"/>
                <w:b/>
                <w:bCs/>
              </w:rPr>
              <w:t>Image(s)</w:t>
            </w:r>
          </w:p>
        </w:tc>
        <w:tc>
          <w:tcPr>
            <w:tcW w:w="4103" w:type="dxa"/>
            <w:tcBorders>
              <w:top w:val="single" w:sz="4" w:space="0" w:color="auto"/>
              <w:left w:val="single" w:sz="4" w:space="0" w:color="auto"/>
              <w:bottom w:val="single" w:sz="4" w:space="0" w:color="auto"/>
              <w:right w:val="single" w:sz="4" w:space="0" w:color="auto"/>
            </w:tcBorders>
          </w:tcPr>
          <w:p w14:paraId="16C4DB7A" w14:textId="77777777" w:rsidR="000667E7" w:rsidRPr="00742246" w:rsidRDefault="000667E7" w:rsidP="00286674">
            <w:pPr>
              <w:rPr>
                <w:rFonts w:ascii="Arial" w:hAnsi="Arial" w:cs="Arial"/>
                <w:b/>
                <w:bCs/>
              </w:rPr>
            </w:pPr>
            <w:r w:rsidRPr="00742246">
              <w:rPr>
                <w:rFonts w:ascii="Arial" w:hAnsi="Arial" w:cs="Arial"/>
                <w:b/>
                <w:bCs/>
              </w:rPr>
              <w:t>Notes</w:t>
            </w:r>
          </w:p>
        </w:tc>
      </w:tr>
      <w:tr w:rsidR="000667E7" w:rsidRPr="00742246" w14:paraId="786DA1D8"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66"/>
          </w:tcPr>
          <w:p w14:paraId="2B7D13CE" w14:textId="77777777" w:rsidR="000667E7" w:rsidRPr="00742246" w:rsidRDefault="000667E7" w:rsidP="00FF45B8">
            <w:pPr>
              <w:pStyle w:val="ListParagraph"/>
              <w:numPr>
                <w:ilvl w:val="0"/>
                <w:numId w:val="16"/>
              </w:numPr>
              <w:rPr>
                <w:rFonts w:ascii="Arial" w:hAnsi="Arial" w:cs="Arial"/>
                <w:b/>
                <w:sz w:val="28"/>
                <w:szCs w:val="24"/>
              </w:rPr>
            </w:pPr>
            <w:r w:rsidRPr="00742246">
              <w:rPr>
                <w:rFonts w:ascii="Arial" w:hAnsi="Arial" w:cs="Arial"/>
                <w:b/>
                <w:sz w:val="28"/>
                <w:szCs w:val="24"/>
              </w:rPr>
              <w:t>Visual</w:t>
            </w:r>
          </w:p>
        </w:tc>
      </w:tr>
      <w:tr w:rsidR="000667E7" w:rsidRPr="00742246" w14:paraId="53D6A39C"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20E6DDC5" w14:textId="77777777" w:rsidR="000667E7" w:rsidRPr="00742246" w:rsidRDefault="000667E7" w:rsidP="00286674">
            <w:pPr>
              <w:rPr>
                <w:rFonts w:ascii="Arial" w:hAnsi="Arial" w:cs="Arial"/>
                <w:b/>
                <w:bCs/>
              </w:rPr>
            </w:pPr>
            <w:r w:rsidRPr="00742246">
              <w:rPr>
                <w:rFonts w:ascii="Arial" w:hAnsi="Arial" w:cs="Arial"/>
                <w:b/>
                <w:bCs/>
              </w:rPr>
              <w:t>Screen Reader Capabilities</w:t>
            </w:r>
          </w:p>
        </w:tc>
      </w:tr>
      <w:tr w:rsidR="000667E7" w:rsidRPr="00742246" w14:paraId="49A80B9B"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6C4F77BA" w14:textId="77777777" w:rsidR="000667E7" w:rsidRPr="00742246" w:rsidRDefault="000667E7" w:rsidP="00FF45B8">
            <w:pPr>
              <w:pStyle w:val="ListParagraph"/>
              <w:numPr>
                <w:ilvl w:val="0"/>
                <w:numId w:val="1"/>
              </w:numPr>
              <w:rPr>
                <w:rFonts w:ascii="Arial" w:hAnsi="Arial" w:cs="Arial"/>
              </w:rPr>
            </w:pPr>
            <w:r w:rsidRPr="00742246">
              <w:rPr>
                <w:rFonts w:ascii="Arial" w:hAnsi="Arial" w:cs="Arial"/>
              </w:rPr>
              <w:t>Text</w:t>
            </w:r>
          </w:p>
          <w:p w14:paraId="3FB11587" w14:textId="77777777" w:rsidR="000667E7" w:rsidRPr="00742246" w:rsidRDefault="000667E7" w:rsidP="00FF45B8">
            <w:pPr>
              <w:pStyle w:val="ListParagraph"/>
              <w:numPr>
                <w:ilvl w:val="0"/>
                <w:numId w:val="1"/>
              </w:numPr>
              <w:rPr>
                <w:rFonts w:ascii="Arial" w:hAnsi="Arial" w:cs="Arial"/>
              </w:rPr>
            </w:pPr>
            <w:r w:rsidRPr="00742246">
              <w:rPr>
                <w:rFonts w:ascii="Arial" w:hAnsi="Arial" w:cs="Arial"/>
              </w:rPr>
              <w:t>Non-Text Content</w:t>
            </w:r>
          </w:p>
          <w:p w14:paraId="0793B8BC" w14:textId="77777777" w:rsidR="000667E7" w:rsidRPr="00742246" w:rsidRDefault="000667E7" w:rsidP="00FF45B8">
            <w:pPr>
              <w:pStyle w:val="ListParagraph"/>
              <w:numPr>
                <w:ilvl w:val="0"/>
                <w:numId w:val="1"/>
              </w:numPr>
              <w:rPr>
                <w:rFonts w:ascii="Arial" w:hAnsi="Arial" w:cs="Arial"/>
              </w:rPr>
            </w:pPr>
            <w:r w:rsidRPr="00742246">
              <w:rPr>
                <w:rFonts w:ascii="Arial" w:hAnsi="Arial" w:cs="Arial"/>
              </w:rPr>
              <w:t>Headings</w:t>
            </w:r>
          </w:p>
          <w:p w14:paraId="4922ABDC" w14:textId="77777777" w:rsidR="000667E7" w:rsidRPr="00742246" w:rsidRDefault="000667E7" w:rsidP="00FF45B8">
            <w:pPr>
              <w:pStyle w:val="ListParagraph"/>
              <w:numPr>
                <w:ilvl w:val="0"/>
                <w:numId w:val="1"/>
              </w:numPr>
              <w:rPr>
                <w:rFonts w:ascii="Arial" w:hAnsi="Arial" w:cs="Arial"/>
              </w:rPr>
            </w:pPr>
            <w:r w:rsidRPr="00742246">
              <w:rPr>
                <w:rFonts w:ascii="Arial" w:hAnsi="Arial" w:cs="Arial"/>
              </w:rPr>
              <w:t>Buttons and Links</w:t>
            </w:r>
          </w:p>
          <w:p w14:paraId="5227ED2A" w14:textId="77777777" w:rsidR="000667E7" w:rsidRPr="00742246" w:rsidRDefault="000667E7" w:rsidP="00FF45B8">
            <w:pPr>
              <w:pStyle w:val="ListParagraph"/>
              <w:numPr>
                <w:ilvl w:val="0"/>
                <w:numId w:val="1"/>
              </w:numPr>
              <w:rPr>
                <w:rFonts w:ascii="Arial" w:hAnsi="Arial" w:cs="Arial"/>
              </w:rPr>
            </w:pPr>
            <w:r w:rsidRPr="00742246">
              <w:rPr>
                <w:rFonts w:ascii="Arial" w:hAnsi="Arial" w:cs="Arial"/>
              </w:rPr>
              <w:t>Input Fields (Instructions/Error Suggestions)</w:t>
            </w:r>
          </w:p>
          <w:p w14:paraId="60C240B8" w14:textId="77777777" w:rsidR="000667E7" w:rsidRPr="00742246" w:rsidRDefault="000667E7" w:rsidP="00FF45B8">
            <w:pPr>
              <w:pStyle w:val="ListParagraph"/>
              <w:numPr>
                <w:ilvl w:val="0"/>
                <w:numId w:val="1"/>
              </w:numPr>
              <w:rPr>
                <w:rFonts w:ascii="Arial" w:hAnsi="Arial" w:cs="Arial"/>
              </w:rPr>
            </w:pPr>
            <w:r w:rsidRPr="00742246">
              <w:rPr>
                <w:rFonts w:ascii="Arial" w:hAnsi="Arial" w:cs="Arial"/>
              </w:rPr>
              <w:t>Focus Order</w:t>
            </w:r>
          </w:p>
          <w:p w14:paraId="1739B23B" w14:textId="77777777" w:rsidR="000667E7" w:rsidRPr="00742246" w:rsidRDefault="000667E7" w:rsidP="00286674">
            <w:pPr>
              <w:rPr>
                <w:rFonts w:ascii="Arial" w:hAnsi="Arial" w:cs="Arial"/>
              </w:rPr>
            </w:pPr>
          </w:p>
          <w:p w14:paraId="1B773DAE" w14:textId="77777777" w:rsidR="000667E7" w:rsidRPr="00742246" w:rsidRDefault="000667E7" w:rsidP="00286674">
            <w:pPr>
              <w:rPr>
                <w:rFonts w:ascii="Arial" w:hAnsi="Arial" w:cs="Arial"/>
              </w:rPr>
            </w:pPr>
            <w:r w:rsidRPr="00742246">
              <w:rPr>
                <w:rFonts w:ascii="Arial" w:hAnsi="Arial" w:cs="Arial"/>
              </w:rPr>
              <w:t>Screen readers provide important auditory guidance, supporting any blind user or individual with low vision. These tools range from reading texts and identifying different page elements such as that of images, buttons, headings, and form fields.</w:t>
            </w:r>
          </w:p>
          <w:p w14:paraId="4885F12F" w14:textId="77777777" w:rsidR="000667E7" w:rsidRPr="00742246" w:rsidRDefault="000667E7" w:rsidP="00286674">
            <w:pPr>
              <w:rPr>
                <w:rFonts w:ascii="Arial" w:hAnsi="Arial" w:cs="Arial"/>
              </w:rPr>
            </w:pPr>
          </w:p>
          <w:p w14:paraId="55828206" w14:textId="77777777" w:rsidR="000667E7" w:rsidRPr="00742246" w:rsidRDefault="000667E7" w:rsidP="00286674">
            <w:pPr>
              <w:rPr>
                <w:rFonts w:ascii="Arial" w:hAnsi="Arial" w:cs="Arial"/>
              </w:rPr>
            </w:pPr>
            <w:r w:rsidRPr="00742246">
              <w:rPr>
                <w:rFonts w:ascii="Arial" w:hAnsi="Arial" w:cs="Arial"/>
              </w:rPr>
              <w:t>This is in line with WCAG 2.2 criteria:</w:t>
            </w:r>
          </w:p>
          <w:p w14:paraId="0AC2F3E1" w14:textId="77777777" w:rsidR="000667E7" w:rsidRPr="00742246" w:rsidRDefault="000667E7" w:rsidP="00FF45B8">
            <w:pPr>
              <w:pStyle w:val="ListParagraph"/>
              <w:numPr>
                <w:ilvl w:val="0"/>
                <w:numId w:val="2"/>
              </w:numPr>
              <w:rPr>
                <w:rFonts w:ascii="Arial" w:hAnsi="Arial" w:cs="Arial"/>
              </w:rPr>
            </w:pPr>
            <w:r w:rsidRPr="00742246">
              <w:rPr>
                <w:rFonts w:ascii="Arial" w:hAnsi="Arial" w:cs="Arial"/>
              </w:rPr>
              <w:t>1.3.5 Identify Input Purpose (AA)</w:t>
            </w:r>
          </w:p>
          <w:p w14:paraId="7412AE17" w14:textId="77777777" w:rsidR="000667E7" w:rsidRPr="00742246" w:rsidRDefault="000667E7" w:rsidP="00FF45B8">
            <w:pPr>
              <w:pStyle w:val="ListParagraph"/>
              <w:numPr>
                <w:ilvl w:val="0"/>
                <w:numId w:val="2"/>
              </w:numPr>
              <w:rPr>
                <w:rFonts w:ascii="Arial" w:hAnsi="Arial" w:cs="Arial"/>
              </w:rPr>
            </w:pPr>
            <w:r w:rsidRPr="00742246">
              <w:rPr>
                <w:rFonts w:ascii="Arial" w:hAnsi="Arial" w:cs="Arial"/>
              </w:rPr>
              <w:t>2.4.3 Focus Order (Level A)</w:t>
            </w:r>
          </w:p>
          <w:p w14:paraId="0BADA0C5" w14:textId="77777777" w:rsidR="000667E7" w:rsidRPr="00742246" w:rsidRDefault="000667E7" w:rsidP="00FF45B8">
            <w:pPr>
              <w:pStyle w:val="ListParagraph"/>
              <w:numPr>
                <w:ilvl w:val="0"/>
                <w:numId w:val="2"/>
              </w:numPr>
              <w:rPr>
                <w:rFonts w:ascii="Arial" w:hAnsi="Arial" w:cs="Arial"/>
              </w:rPr>
            </w:pPr>
            <w:r w:rsidRPr="00742246">
              <w:rPr>
                <w:rFonts w:ascii="Arial" w:hAnsi="Arial" w:cs="Arial"/>
              </w:rPr>
              <w:t>2.4.6 Headings and Labels (Level AA)</w:t>
            </w:r>
          </w:p>
          <w:p w14:paraId="1EFD5526" w14:textId="77777777" w:rsidR="000667E7" w:rsidRPr="00742246" w:rsidRDefault="000667E7" w:rsidP="00286674">
            <w:pPr>
              <w:pStyle w:val="ListParagraph"/>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77B85364" w14:textId="77777777" w:rsidR="000667E7" w:rsidRPr="00742246" w:rsidRDefault="000667E7" w:rsidP="00286674">
            <w:pPr>
              <w:rPr>
                <w:rFonts w:ascii="Arial" w:hAnsi="Arial" w:cs="Arial"/>
              </w:rPr>
            </w:pPr>
            <w:r w:rsidRPr="00742246">
              <w:rPr>
                <w:rFonts w:ascii="Arial" w:hAnsi="Arial" w:cs="Arial"/>
                <w:b/>
                <w:bCs/>
                <w:highlight w:val="yellow"/>
              </w:rPr>
              <w:t>YELLOW</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B414659" w14:textId="66725652" w:rsidR="000667E7" w:rsidRPr="00742246" w:rsidRDefault="000667E7" w:rsidP="00286674">
            <w:pPr>
              <w:pStyle w:val="NormalWeb"/>
              <w:rPr>
                <w:rFonts w:ascii="Arial" w:hAnsi="Arial" w:cs="Arial"/>
                <w:b/>
                <w:bCs/>
              </w:rPr>
            </w:pPr>
            <w:r w:rsidRPr="00742246">
              <w:rPr>
                <w:rFonts w:ascii="Arial" w:hAnsi="Arial" w:cs="Arial"/>
                <w:b/>
                <w:bCs/>
              </w:rPr>
              <w:t>Text Issue</w:t>
            </w:r>
            <w:r w:rsidRPr="00742246">
              <w:rPr>
                <w:rFonts w:ascii="Arial" w:hAnsi="Arial" w:cs="Arial"/>
              </w:rPr>
              <w:br/>
            </w:r>
            <w:r w:rsidRPr="00742246">
              <w:rPr>
                <w:rFonts w:ascii="Arial" w:hAnsi="Arial" w:cs="Arial"/>
                <w:noProof/>
                <w14:ligatures w14:val="standardContextual"/>
              </w:rPr>
              <w:drawing>
                <wp:inline distT="0" distB="0" distL="0" distR="0" wp14:anchorId="15965EE4" wp14:editId="67AD193D">
                  <wp:extent cx="2152197" cy="1446836"/>
                  <wp:effectExtent l="0" t="0" r="635" b="1270"/>
                  <wp:docPr id="32" name="Picture 32" descr="A screenshot of focus order issues reading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screenshot of focus order issues reading text."/>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173547" cy="1461189"/>
                          </a:xfrm>
                          <a:prstGeom prst="rect">
                            <a:avLst/>
                          </a:prstGeom>
                        </pic:spPr>
                      </pic:pic>
                    </a:graphicData>
                  </a:graphic>
                </wp:inline>
              </w:drawing>
            </w:r>
            <w:r w:rsidRPr="00742246">
              <w:rPr>
                <w:rFonts w:ascii="Arial" w:hAnsi="Arial" w:cs="Arial"/>
                <w:noProof/>
                <w14:ligatures w14:val="standardContextual"/>
              </w:rPr>
              <w:drawing>
                <wp:inline distT="0" distB="0" distL="0" distR="0" wp14:anchorId="0C7CC87D" wp14:editId="71F37349">
                  <wp:extent cx="2152278" cy="1441048"/>
                  <wp:effectExtent l="0" t="0" r="635" b="6985"/>
                  <wp:docPr id="33" name="Picture 33" descr="A screenshot of focus order issues reading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screenshot of focus order issues reading text."/>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168221" cy="1451723"/>
                          </a:xfrm>
                          <a:prstGeom prst="rect">
                            <a:avLst/>
                          </a:prstGeom>
                        </pic:spPr>
                      </pic:pic>
                    </a:graphicData>
                  </a:graphic>
                </wp:inline>
              </w:drawing>
            </w:r>
            <w:r w:rsidRPr="00742246">
              <w:rPr>
                <w:rFonts w:ascii="Arial" w:hAnsi="Arial" w:cs="Arial"/>
                <w:noProof/>
                <w14:ligatures w14:val="standardContextual"/>
              </w:rPr>
              <w:drawing>
                <wp:inline distT="0" distB="0" distL="0" distR="0" wp14:anchorId="4691887F" wp14:editId="094DBCB8">
                  <wp:extent cx="2162809" cy="1469985"/>
                  <wp:effectExtent l="0" t="0" r="0" b="0"/>
                  <wp:docPr id="34" name="Picture 34" descr="A screenshot of focus order issues reading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screenshot of focus order issues reading text."/>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177565" cy="1480014"/>
                          </a:xfrm>
                          <a:prstGeom prst="rect">
                            <a:avLst/>
                          </a:prstGeom>
                        </pic:spPr>
                      </pic:pic>
                    </a:graphicData>
                  </a:graphic>
                </wp:inline>
              </w:drawing>
            </w:r>
          </w:p>
          <w:p w14:paraId="32348E70" w14:textId="77777777" w:rsidR="000667E7" w:rsidRPr="00742246" w:rsidRDefault="000667E7" w:rsidP="00286674">
            <w:pPr>
              <w:pStyle w:val="NormalWeb"/>
              <w:rPr>
                <w:rFonts w:ascii="Arial" w:hAnsi="Arial" w:cs="Arial"/>
                <w:b/>
                <w:bCs/>
              </w:rPr>
            </w:pPr>
            <w:r w:rsidRPr="00742246">
              <w:rPr>
                <w:rFonts w:ascii="Arial" w:hAnsi="Arial" w:cs="Arial"/>
                <w:b/>
                <w:bCs/>
              </w:rPr>
              <w:lastRenderedPageBreak/>
              <w:t>Headings Issue</w:t>
            </w:r>
          </w:p>
          <w:p w14:paraId="25492AD1" w14:textId="77777777" w:rsidR="000667E7" w:rsidRPr="00742246" w:rsidRDefault="000667E7" w:rsidP="00286674">
            <w:pPr>
              <w:pStyle w:val="NormalWeb"/>
              <w:rPr>
                <w:rFonts w:ascii="Arial" w:hAnsi="Arial" w:cs="Arial"/>
              </w:rPr>
            </w:pPr>
            <w:r w:rsidRPr="00742246">
              <w:rPr>
                <w:rFonts w:ascii="Arial" w:hAnsi="Arial" w:cs="Arial"/>
              </w:rPr>
              <w:t>Articles in this section</w:t>
            </w:r>
            <w:r w:rsidRPr="00742246">
              <w:rPr>
                <w:rFonts w:ascii="Arial" w:hAnsi="Arial" w:cs="Arial"/>
                <w:b/>
                <w:bCs/>
              </w:rPr>
              <w:br/>
            </w:r>
            <w:r w:rsidRPr="00742246">
              <w:rPr>
                <w:rFonts w:ascii="Arial" w:hAnsi="Arial" w:cs="Arial"/>
                <w:b/>
                <w:bCs/>
                <w:noProof/>
                <w14:ligatures w14:val="standardContextual"/>
              </w:rPr>
              <w:drawing>
                <wp:inline distT="0" distB="0" distL="0" distR="0" wp14:anchorId="04B03849" wp14:editId="719F01B5">
                  <wp:extent cx="2025570" cy="1076771"/>
                  <wp:effectExtent l="0" t="0" r="0" b="9525"/>
                  <wp:docPr id="35" name="Picture 35" descr="A screenshot of focus order issues reading head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screenshot of focus order issues reading headings."/>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034995" cy="1081781"/>
                          </a:xfrm>
                          <a:prstGeom prst="rect">
                            <a:avLst/>
                          </a:prstGeom>
                        </pic:spPr>
                      </pic:pic>
                    </a:graphicData>
                  </a:graphic>
                </wp:inline>
              </w:drawing>
            </w:r>
            <w:r w:rsidRPr="00742246">
              <w:rPr>
                <w:rFonts w:ascii="Arial" w:hAnsi="Arial" w:cs="Arial"/>
              </w:rPr>
              <w:br/>
              <w:t>Menu item 3 of 10</w:t>
            </w:r>
            <w:r w:rsidRPr="00742246">
              <w:rPr>
                <w:rFonts w:ascii="Arial" w:hAnsi="Arial" w:cs="Arial"/>
                <w:b/>
                <w:bCs/>
                <w:noProof/>
                <w14:ligatures w14:val="standardContextual"/>
              </w:rPr>
              <w:drawing>
                <wp:inline distT="0" distB="0" distL="0" distR="0" wp14:anchorId="06D15EBE" wp14:editId="63F32AA8">
                  <wp:extent cx="2106593" cy="1172351"/>
                  <wp:effectExtent l="0" t="0" r="8255" b="8890"/>
                  <wp:docPr id="36" name="Picture 36" descr="A screenshot of focus order issues reading head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screenshot of focus order issues reading headings."/>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115727" cy="1177434"/>
                          </a:xfrm>
                          <a:prstGeom prst="rect">
                            <a:avLst/>
                          </a:prstGeom>
                        </pic:spPr>
                      </pic:pic>
                    </a:graphicData>
                  </a:graphic>
                </wp:inline>
              </w:drawing>
            </w:r>
          </w:p>
          <w:p w14:paraId="02FC5C63" w14:textId="77777777" w:rsidR="000667E7" w:rsidRPr="00742246" w:rsidRDefault="000667E7"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2670E7E1" w14:textId="77777777" w:rsidR="000667E7" w:rsidRPr="00742246" w:rsidRDefault="000667E7" w:rsidP="00286674">
            <w:pPr>
              <w:rPr>
                <w:rFonts w:ascii="Arial" w:hAnsi="Arial" w:cs="Arial"/>
                <w:b/>
                <w:bCs/>
              </w:rPr>
            </w:pPr>
            <w:r w:rsidRPr="00742246">
              <w:rPr>
                <w:rFonts w:ascii="Arial" w:hAnsi="Arial" w:cs="Arial"/>
                <w:b/>
                <w:bCs/>
              </w:rPr>
              <w:lastRenderedPageBreak/>
              <w:t>Text</w:t>
            </w:r>
          </w:p>
          <w:p w14:paraId="547C7922" w14:textId="77777777" w:rsidR="000667E7" w:rsidRPr="00742246" w:rsidRDefault="000667E7" w:rsidP="00286674">
            <w:pPr>
              <w:rPr>
                <w:rFonts w:ascii="Arial" w:hAnsi="Arial" w:cs="Arial"/>
              </w:rPr>
            </w:pPr>
            <w:r w:rsidRPr="00742246">
              <w:rPr>
                <w:rFonts w:ascii="Arial" w:hAnsi="Arial" w:cs="Arial"/>
              </w:rPr>
              <w:t>In the “</w:t>
            </w:r>
            <w:proofErr w:type="spellStart"/>
            <w:r w:rsidRPr="00742246">
              <w:rPr>
                <w:rFonts w:ascii="Arial" w:hAnsi="Arial" w:cs="Arial"/>
              </w:rPr>
              <w:t>Smartcentre</w:t>
            </w:r>
            <w:proofErr w:type="spellEnd"/>
            <w:r w:rsidRPr="00742246">
              <w:rPr>
                <w:rFonts w:ascii="Arial" w:hAnsi="Arial" w:cs="Arial"/>
              </w:rPr>
              <w:t xml:space="preserve"> FAQ” the font style being emboldened for “</w:t>
            </w:r>
            <w:proofErr w:type="spellStart"/>
            <w:r w:rsidRPr="00742246">
              <w:rPr>
                <w:rFonts w:ascii="Arial" w:hAnsi="Arial" w:cs="Arial"/>
              </w:rPr>
              <w:t>smartcentre</w:t>
            </w:r>
            <w:proofErr w:type="spellEnd"/>
            <w:r w:rsidRPr="00742246">
              <w:rPr>
                <w:rFonts w:ascii="Arial" w:hAnsi="Arial" w:cs="Arial"/>
              </w:rPr>
              <w:t>” causes the structure of the paragraph to be broken up when being read by a screen reader</w:t>
            </w:r>
          </w:p>
          <w:p w14:paraId="463FE864" w14:textId="77777777" w:rsidR="000667E7" w:rsidRPr="00742246" w:rsidRDefault="000667E7" w:rsidP="00286674">
            <w:pPr>
              <w:rPr>
                <w:rFonts w:ascii="Arial" w:hAnsi="Arial" w:cs="Arial"/>
              </w:rPr>
            </w:pPr>
          </w:p>
          <w:p w14:paraId="1CC31268" w14:textId="7F04FDF9" w:rsidR="000667E7" w:rsidRPr="00742246" w:rsidRDefault="000667E7" w:rsidP="00286674">
            <w:pPr>
              <w:rPr>
                <w:rFonts w:ascii="Arial" w:hAnsi="Arial" w:cs="Arial"/>
              </w:rPr>
            </w:pPr>
            <w:r w:rsidRPr="00742246">
              <w:rPr>
                <w:rFonts w:ascii="Arial" w:hAnsi="Arial" w:cs="Arial"/>
                <w:b/>
                <w:bCs/>
              </w:rPr>
              <w:t>Non-text content</w:t>
            </w:r>
            <w:r w:rsidRPr="00742246">
              <w:rPr>
                <w:rFonts w:ascii="Arial" w:hAnsi="Arial" w:cs="Arial"/>
                <w:b/>
                <w:bCs/>
              </w:rPr>
              <w:br/>
            </w:r>
            <w:r w:rsidR="002C3F09" w:rsidRPr="00742246">
              <w:rPr>
                <w:rFonts w:ascii="Arial" w:hAnsi="Arial" w:cs="Arial"/>
              </w:rPr>
              <w:t>Some</w:t>
            </w:r>
            <w:r w:rsidRPr="00742246">
              <w:rPr>
                <w:rFonts w:ascii="Arial" w:hAnsi="Arial" w:cs="Arial"/>
              </w:rPr>
              <w:t xml:space="preserve"> icon</w:t>
            </w:r>
            <w:r w:rsidR="002C3F09" w:rsidRPr="00742246">
              <w:rPr>
                <w:rFonts w:ascii="Arial" w:hAnsi="Arial" w:cs="Arial"/>
              </w:rPr>
              <w:t>s</w:t>
            </w:r>
            <w:r w:rsidRPr="00742246">
              <w:rPr>
                <w:rFonts w:ascii="Arial" w:hAnsi="Arial" w:cs="Arial"/>
              </w:rPr>
              <w:t xml:space="preserve"> ha</w:t>
            </w:r>
            <w:r w:rsidR="002C3F09" w:rsidRPr="00742246">
              <w:rPr>
                <w:rFonts w:ascii="Arial" w:hAnsi="Arial" w:cs="Arial"/>
              </w:rPr>
              <w:t>ve</w:t>
            </w:r>
            <w:r w:rsidRPr="00742246">
              <w:rPr>
                <w:rFonts w:ascii="Arial" w:hAnsi="Arial" w:cs="Arial"/>
              </w:rPr>
              <w:t xml:space="preserve"> visible focus although is an empty element that has no function.</w:t>
            </w:r>
          </w:p>
          <w:p w14:paraId="02A5DD9A" w14:textId="77777777" w:rsidR="000667E7" w:rsidRPr="00742246" w:rsidRDefault="000667E7" w:rsidP="00286674">
            <w:pPr>
              <w:rPr>
                <w:rFonts w:ascii="Arial" w:hAnsi="Arial" w:cs="Arial"/>
              </w:rPr>
            </w:pPr>
          </w:p>
          <w:p w14:paraId="30330ACD" w14:textId="0CBE8CF5" w:rsidR="000667E7" w:rsidRPr="00742246" w:rsidRDefault="000667E7" w:rsidP="00286674">
            <w:pPr>
              <w:rPr>
                <w:rFonts w:ascii="Arial" w:hAnsi="Arial" w:cs="Arial"/>
                <w:b/>
                <w:bCs/>
              </w:rPr>
            </w:pPr>
            <w:r w:rsidRPr="00742246">
              <w:rPr>
                <w:rFonts w:ascii="Arial" w:hAnsi="Arial" w:cs="Arial"/>
                <w:b/>
                <w:bCs/>
              </w:rPr>
              <w:t>Headings</w:t>
            </w:r>
          </w:p>
          <w:p w14:paraId="31323A9C" w14:textId="7D902400" w:rsidR="000667E7" w:rsidRPr="00742246" w:rsidRDefault="000667E7" w:rsidP="00286674">
            <w:pPr>
              <w:rPr>
                <w:rFonts w:ascii="Arial" w:hAnsi="Arial" w:cs="Arial"/>
              </w:rPr>
            </w:pPr>
            <w:r w:rsidRPr="00742246">
              <w:rPr>
                <w:rFonts w:ascii="Arial" w:hAnsi="Arial" w:cs="Arial"/>
              </w:rPr>
              <w:t xml:space="preserve">There are multiple submenu articles that receive focus without the “Articles in this section” drop down menu being expanded. </w:t>
            </w:r>
          </w:p>
          <w:p w14:paraId="6EFF3EDF" w14:textId="77777777" w:rsidR="000667E7" w:rsidRPr="00742246" w:rsidRDefault="000667E7" w:rsidP="00286674">
            <w:pPr>
              <w:rPr>
                <w:rFonts w:ascii="Arial" w:hAnsi="Arial" w:cs="Arial"/>
              </w:rPr>
            </w:pPr>
          </w:p>
          <w:p w14:paraId="511BE6CC" w14:textId="77777777" w:rsidR="000667E7" w:rsidRPr="00742246" w:rsidRDefault="000667E7" w:rsidP="00286674">
            <w:pPr>
              <w:rPr>
                <w:rFonts w:ascii="Arial" w:hAnsi="Arial" w:cs="Arial"/>
                <w:b/>
                <w:bCs/>
              </w:rPr>
            </w:pPr>
            <w:r w:rsidRPr="00742246">
              <w:rPr>
                <w:rFonts w:ascii="Arial" w:hAnsi="Arial" w:cs="Arial"/>
                <w:b/>
                <w:bCs/>
              </w:rPr>
              <w:t>Buttons and links</w:t>
            </w:r>
            <w:r w:rsidRPr="00742246">
              <w:rPr>
                <w:rFonts w:ascii="Arial" w:hAnsi="Arial" w:cs="Arial"/>
                <w:b/>
                <w:bCs/>
              </w:rPr>
              <w:br/>
              <w:t>&gt;Breadcrumbs</w:t>
            </w:r>
          </w:p>
          <w:p w14:paraId="36720EA1" w14:textId="77777777" w:rsidR="000667E7" w:rsidRPr="00742246" w:rsidRDefault="000667E7" w:rsidP="00286674">
            <w:pPr>
              <w:rPr>
                <w:rFonts w:ascii="Arial" w:hAnsi="Arial" w:cs="Arial"/>
                <w:b/>
                <w:bCs/>
              </w:rPr>
            </w:pPr>
            <w:r w:rsidRPr="00742246">
              <w:rPr>
                <w:rFonts w:ascii="Arial" w:hAnsi="Arial" w:cs="Arial"/>
              </w:rPr>
              <w:t>Breadcrumb could be an issue as it does not say it is a breadcrumb.</w:t>
            </w:r>
            <w:r w:rsidRPr="00742246">
              <w:rPr>
                <w:rFonts w:ascii="Arial" w:hAnsi="Arial" w:cs="Arial"/>
              </w:rPr>
              <w:br/>
            </w:r>
            <w:r w:rsidRPr="00742246">
              <w:rPr>
                <w:rFonts w:ascii="Arial" w:hAnsi="Arial" w:cs="Arial"/>
                <w:b/>
                <w:bCs/>
              </w:rPr>
              <w:t>&gt;Link Time Gap</w:t>
            </w:r>
          </w:p>
          <w:p w14:paraId="1CD8F126" w14:textId="29A34B99" w:rsidR="000667E7" w:rsidRPr="00742246" w:rsidRDefault="000667E7" w:rsidP="00286674">
            <w:pPr>
              <w:rPr>
                <w:rFonts w:ascii="Arial" w:hAnsi="Arial" w:cs="Arial"/>
              </w:rPr>
            </w:pPr>
            <w:r w:rsidRPr="00742246">
              <w:rPr>
                <w:rFonts w:ascii="Arial" w:hAnsi="Arial" w:cs="Arial"/>
              </w:rPr>
              <w:t xml:space="preserve">There is a gap of time between the announcement of the name (aria label) and the role (functional aria label) of the UI element, </w:t>
            </w:r>
            <w:proofErr w:type="spellStart"/>
            <w:r w:rsidRPr="00742246">
              <w:rPr>
                <w:rFonts w:ascii="Arial" w:hAnsi="Arial" w:cs="Arial"/>
              </w:rPr>
              <w:t>ei</w:t>
            </w:r>
            <w:proofErr w:type="spellEnd"/>
            <w:r w:rsidRPr="00742246">
              <w:rPr>
                <w:rFonts w:ascii="Arial" w:hAnsi="Arial" w:cs="Arial"/>
              </w:rPr>
              <w:t>: Link, button, etc. This could cause confusion amongst people using a screen-reader.</w:t>
            </w:r>
          </w:p>
        </w:tc>
      </w:tr>
      <w:tr w:rsidR="000667E7" w:rsidRPr="00742246" w14:paraId="6D40BE72"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4ED21A1E" w14:textId="77777777" w:rsidR="000667E7" w:rsidRPr="00742246" w:rsidRDefault="000667E7" w:rsidP="00286674">
            <w:pPr>
              <w:rPr>
                <w:rFonts w:ascii="Arial" w:hAnsi="Arial" w:cs="Arial"/>
                <w:b/>
                <w:bCs/>
              </w:rPr>
            </w:pPr>
            <w:r w:rsidRPr="00742246">
              <w:rPr>
                <w:rFonts w:ascii="Arial" w:hAnsi="Arial" w:cs="Arial"/>
                <w:b/>
                <w:bCs/>
              </w:rPr>
              <w:t>Colour Contrast</w:t>
            </w:r>
          </w:p>
        </w:tc>
      </w:tr>
      <w:tr w:rsidR="000667E7" w:rsidRPr="00742246" w14:paraId="272D35AA"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67D71B8A" w14:textId="77777777" w:rsidR="000667E7" w:rsidRPr="00742246" w:rsidRDefault="000667E7" w:rsidP="00FF45B8">
            <w:pPr>
              <w:pStyle w:val="ListParagraph"/>
              <w:numPr>
                <w:ilvl w:val="0"/>
                <w:numId w:val="8"/>
              </w:numPr>
              <w:rPr>
                <w:rFonts w:ascii="Arial" w:hAnsi="Arial" w:cs="Arial"/>
              </w:rPr>
            </w:pPr>
            <w:r w:rsidRPr="00742246">
              <w:rPr>
                <w:rFonts w:ascii="Arial" w:hAnsi="Arial" w:cs="Arial"/>
              </w:rPr>
              <w:t>Contrast of Text</w:t>
            </w:r>
          </w:p>
          <w:p w14:paraId="42486E5A" w14:textId="77777777" w:rsidR="000667E7" w:rsidRPr="00742246" w:rsidRDefault="000667E7" w:rsidP="00FF45B8">
            <w:pPr>
              <w:pStyle w:val="ListParagraph"/>
              <w:numPr>
                <w:ilvl w:val="0"/>
                <w:numId w:val="8"/>
              </w:numPr>
              <w:rPr>
                <w:rFonts w:ascii="Arial" w:hAnsi="Arial" w:cs="Arial"/>
              </w:rPr>
            </w:pPr>
            <w:r w:rsidRPr="00742246">
              <w:rPr>
                <w:rFonts w:ascii="Arial" w:hAnsi="Arial" w:cs="Arial"/>
              </w:rPr>
              <w:t>Contrast of Non-Text Content</w:t>
            </w:r>
          </w:p>
          <w:p w14:paraId="6FBE37C7" w14:textId="77777777" w:rsidR="000667E7" w:rsidRPr="00742246" w:rsidRDefault="000667E7" w:rsidP="00286674">
            <w:pPr>
              <w:rPr>
                <w:rFonts w:ascii="Arial" w:hAnsi="Arial" w:cs="Arial"/>
              </w:rPr>
            </w:pPr>
          </w:p>
          <w:p w14:paraId="6F6EB943" w14:textId="77777777" w:rsidR="000667E7" w:rsidRPr="00742246" w:rsidRDefault="000667E7" w:rsidP="00286674">
            <w:pPr>
              <w:rPr>
                <w:rFonts w:ascii="Arial" w:hAnsi="Arial" w:cs="Arial"/>
              </w:rPr>
            </w:pPr>
            <w:r w:rsidRPr="00742246">
              <w:rPr>
                <w:rFonts w:ascii="Arial" w:hAnsi="Arial" w:cs="Arial"/>
              </w:rPr>
              <w:t xml:space="preserve">Contrasting of 14 pt size text must have a minimum ratio of 4.5:1, whilst any text that is larger, bold, or any UI component must have a minimum ratio of 3:1. This enables users with visual difficulties to be better suited </w:t>
            </w:r>
            <w:r w:rsidRPr="00742246">
              <w:rPr>
                <w:rFonts w:ascii="Arial" w:hAnsi="Arial" w:cs="Arial"/>
              </w:rPr>
              <w:lastRenderedPageBreak/>
              <w:t>to see content on a mobile screen.</w:t>
            </w:r>
          </w:p>
          <w:p w14:paraId="05C635CE" w14:textId="77777777" w:rsidR="000667E7" w:rsidRPr="00742246" w:rsidRDefault="000667E7" w:rsidP="00286674">
            <w:pPr>
              <w:rPr>
                <w:rFonts w:ascii="Arial" w:hAnsi="Arial" w:cs="Arial"/>
              </w:rPr>
            </w:pPr>
          </w:p>
          <w:p w14:paraId="200ADA0F" w14:textId="77777777" w:rsidR="000667E7" w:rsidRPr="00742246" w:rsidRDefault="000667E7" w:rsidP="00286674">
            <w:pPr>
              <w:rPr>
                <w:rFonts w:ascii="Arial" w:hAnsi="Arial" w:cs="Arial"/>
              </w:rPr>
            </w:pPr>
            <w:r w:rsidRPr="00742246">
              <w:rPr>
                <w:rFonts w:ascii="Arial" w:hAnsi="Arial" w:cs="Arial"/>
              </w:rPr>
              <w:t>This is in line with WCAG 2.2 criteria:</w:t>
            </w:r>
          </w:p>
          <w:p w14:paraId="5B5C2A18" w14:textId="77777777" w:rsidR="000667E7" w:rsidRPr="00742246" w:rsidRDefault="000667E7" w:rsidP="00FF45B8">
            <w:pPr>
              <w:pStyle w:val="ListParagraph"/>
              <w:numPr>
                <w:ilvl w:val="0"/>
                <w:numId w:val="9"/>
              </w:numPr>
              <w:rPr>
                <w:rFonts w:ascii="Arial" w:hAnsi="Arial" w:cs="Arial"/>
              </w:rPr>
            </w:pPr>
            <w:r w:rsidRPr="00742246">
              <w:rPr>
                <w:rFonts w:ascii="Arial" w:hAnsi="Arial" w:cs="Arial"/>
              </w:rPr>
              <w:t>1.4.3 Contrast (Minimum) (Level AA)</w:t>
            </w:r>
          </w:p>
          <w:p w14:paraId="79C7C0D8" w14:textId="77777777" w:rsidR="000667E7" w:rsidRPr="00742246" w:rsidRDefault="000667E7" w:rsidP="00FF45B8">
            <w:pPr>
              <w:pStyle w:val="ListParagraph"/>
              <w:numPr>
                <w:ilvl w:val="0"/>
                <w:numId w:val="9"/>
              </w:numPr>
              <w:rPr>
                <w:rFonts w:ascii="Arial" w:hAnsi="Arial" w:cs="Arial"/>
              </w:rPr>
            </w:pPr>
            <w:r w:rsidRPr="00742246">
              <w:rPr>
                <w:rFonts w:ascii="Arial" w:hAnsi="Arial" w:cs="Arial"/>
              </w:rPr>
              <w:t>1.4.11 Non-text Contrast (Level AA).</w:t>
            </w:r>
          </w:p>
        </w:tc>
        <w:tc>
          <w:tcPr>
            <w:tcW w:w="2946" w:type="dxa"/>
            <w:tcBorders>
              <w:top w:val="single" w:sz="4" w:space="0" w:color="auto"/>
              <w:left w:val="single" w:sz="4" w:space="0" w:color="auto"/>
              <w:bottom w:val="single" w:sz="4" w:space="0" w:color="auto"/>
              <w:right w:val="single" w:sz="4" w:space="0" w:color="auto"/>
            </w:tcBorders>
            <w:hideMark/>
          </w:tcPr>
          <w:p w14:paraId="7F3E0E68" w14:textId="77777777" w:rsidR="000667E7" w:rsidRPr="00742246" w:rsidRDefault="000667E7" w:rsidP="00286674">
            <w:pPr>
              <w:rPr>
                <w:rFonts w:ascii="Arial" w:hAnsi="Arial" w:cs="Arial"/>
              </w:rPr>
            </w:pPr>
            <w:r w:rsidRPr="00742246">
              <w:rPr>
                <w:rFonts w:ascii="Arial" w:hAnsi="Arial" w:cs="Arial"/>
                <w:b/>
                <w:bCs/>
                <w:highlight w:val="yellow"/>
              </w:rPr>
              <w:lastRenderedPageBreak/>
              <w:t>YELLOW</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ABBBA60" w14:textId="77777777" w:rsidR="000667E7" w:rsidRPr="00742246" w:rsidRDefault="000667E7" w:rsidP="00286674">
            <w:pPr>
              <w:pStyle w:val="NormalWeb"/>
              <w:rPr>
                <w:rFonts w:ascii="Arial" w:hAnsi="Arial" w:cs="Arial"/>
                <w:b/>
                <w:bCs/>
              </w:rPr>
            </w:pPr>
            <w:r w:rsidRPr="00742246">
              <w:rPr>
                <w:rFonts w:ascii="Arial" w:hAnsi="Arial" w:cs="Arial"/>
                <w:b/>
                <w:bCs/>
              </w:rPr>
              <w:t>Colour Contrast;</w:t>
            </w:r>
          </w:p>
          <w:p w14:paraId="5EE99B76" w14:textId="77777777" w:rsidR="000667E7" w:rsidRPr="00742246" w:rsidRDefault="000667E7" w:rsidP="00286674">
            <w:pPr>
              <w:pStyle w:val="NormalWeb"/>
              <w:rPr>
                <w:rFonts w:ascii="Arial" w:hAnsi="Arial" w:cs="Arial"/>
              </w:rPr>
            </w:pPr>
            <w:r w:rsidRPr="00742246">
              <w:rPr>
                <w:rFonts w:ascii="Arial" w:hAnsi="Arial" w:cs="Arial"/>
              </w:rPr>
              <w:t>Value: 2.122:1</w:t>
            </w:r>
            <w:r w:rsidRPr="00742246">
              <w:rPr>
                <w:rFonts w:ascii="Arial" w:hAnsi="Arial" w:cs="Arial"/>
              </w:rPr>
              <w:br/>
              <w:t>Blue (#0CC4D7) Hyperlink on a white (#FFFFFF) background</w:t>
            </w:r>
          </w:p>
          <w:p w14:paraId="42FDEC9D" w14:textId="77777777" w:rsidR="000667E7" w:rsidRPr="00742246" w:rsidRDefault="000667E7" w:rsidP="00286674">
            <w:pPr>
              <w:pStyle w:val="NormalWeb"/>
              <w:rPr>
                <w:rFonts w:ascii="Arial" w:hAnsi="Arial" w:cs="Arial"/>
              </w:rPr>
            </w:pPr>
            <w:r w:rsidRPr="00742246">
              <w:rPr>
                <w:rFonts w:ascii="Arial" w:hAnsi="Arial" w:cs="Arial"/>
                <w:noProof/>
                <w14:ligatures w14:val="standardContextual"/>
              </w:rPr>
              <w:drawing>
                <wp:inline distT="0" distB="0" distL="0" distR="0" wp14:anchorId="21F8E61C" wp14:editId="037E967B">
                  <wp:extent cx="2573020" cy="321310"/>
                  <wp:effectExtent l="0" t="0" r="0" b="2540"/>
                  <wp:docPr id="21" name="Picture 21" descr="A blue text on a white background with colour contrast iss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blue text on a white background with colour contrast issues."/>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573020" cy="321310"/>
                          </a:xfrm>
                          <a:prstGeom prst="rect">
                            <a:avLst/>
                          </a:prstGeom>
                        </pic:spPr>
                      </pic:pic>
                    </a:graphicData>
                  </a:graphic>
                </wp:inline>
              </w:drawing>
            </w:r>
          </w:p>
          <w:p w14:paraId="226B0859" w14:textId="77777777" w:rsidR="000667E7" w:rsidRPr="00742246" w:rsidRDefault="000667E7" w:rsidP="00286674">
            <w:pPr>
              <w:pStyle w:val="NormalWeb"/>
              <w:contextualSpacing/>
              <w:rPr>
                <w:rFonts w:ascii="Arial" w:hAnsi="Arial" w:cs="Arial"/>
              </w:rPr>
            </w:pPr>
            <w:r w:rsidRPr="00742246">
              <w:rPr>
                <w:rFonts w:ascii="Arial" w:hAnsi="Arial" w:cs="Arial"/>
              </w:rPr>
              <w:t>Value: 4.089:1</w:t>
            </w:r>
            <w:r w:rsidRPr="00742246">
              <w:rPr>
                <w:rFonts w:ascii="Arial" w:hAnsi="Arial" w:cs="Arial"/>
              </w:rPr>
              <w:br/>
              <w:t>Grey (#727B82) text on off-white (#F8F9FA) background</w:t>
            </w:r>
          </w:p>
          <w:p w14:paraId="7F2BF27B" w14:textId="77777777" w:rsidR="000667E7" w:rsidRPr="00742246" w:rsidRDefault="000667E7" w:rsidP="00286674">
            <w:pPr>
              <w:pStyle w:val="NormalWeb"/>
              <w:contextualSpacing/>
              <w:rPr>
                <w:rFonts w:ascii="Arial" w:hAnsi="Arial" w:cs="Arial"/>
              </w:rPr>
            </w:pPr>
            <w:r w:rsidRPr="00742246">
              <w:rPr>
                <w:rFonts w:ascii="Arial" w:hAnsi="Arial" w:cs="Arial"/>
              </w:rPr>
              <w:lastRenderedPageBreak/>
              <w:t>(Point size may be a factor)</w:t>
            </w:r>
          </w:p>
          <w:p w14:paraId="540242B5" w14:textId="77777777" w:rsidR="000667E7" w:rsidRPr="00742246" w:rsidRDefault="000667E7" w:rsidP="00286674">
            <w:pPr>
              <w:pStyle w:val="NormalWeb"/>
              <w:rPr>
                <w:rFonts w:ascii="Arial" w:hAnsi="Arial" w:cs="Arial"/>
              </w:rPr>
            </w:pPr>
            <w:r w:rsidRPr="00742246">
              <w:rPr>
                <w:rFonts w:ascii="Arial" w:hAnsi="Arial" w:cs="Arial"/>
                <w:noProof/>
                <w14:ligatures w14:val="standardContextual"/>
              </w:rPr>
              <w:drawing>
                <wp:inline distT="0" distB="0" distL="0" distR="0" wp14:anchorId="7B9B2C4D" wp14:editId="6438CADC">
                  <wp:extent cx="1424891" cy="330200"/>
                  <wp:effectExtent l="0" t="0" r="4445" b="0"/>
                  <wp:docPr id="22" name="Picture 22" descr="Dark grey text on light grey background with colour contrast iss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Dark grey text on light grey background with colour contrast issues."/>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470145" cy="340687"/>
                          </a:xfrm>
                          <a:prstGeom prst="rect">
                            <a:avLst/>
                          </a:prstGeom>
                        </pic:spPr>
                      </pic:pic>
                    </a:graphicData>
                  </a:graphic>
                </wp:inline>
              </w:drawing>
            </w:r>
          </w:p>
          <w:p w14:paraId="75C5F47D" w14:textId="77777777" w:rsidR="000667E7" w:rsidRPr="00742246" w:rsidRDefault="000667E7" w:rsidP="00286674">
            <w:pPr>
              <w:pStyle w:val="NormalWeb"/>
              <w:rPr>
                <w:rFonts w:ascii="Arial" w:hAnsi="Arial" w:cs="Arial"/>
              </w:rPr>
            </w:pPr>
            <w:r w:rsidRPr="00742246">
              <w:rPr>
                <w:rFonts w:ascii="Arial" w:hAnsi="Arial" w:cs="Arial"/>
              </w:rPr>
              <w:t>Value: 2.19:1</w:t>
            </w:r>
            <w:r w:rsidRPr="00742246">
              <w:rPr>
                <w:rFonts w:ascii="Arial" w:hAnsi="Arial" w:cs="Arial"/>
              </w:rPr>
              <w:br/>
              <w:t>Blue (#00C1D5) “Hamburger Menu” on a white (#FFFFFF) background</w:t>
            </w:r>
          </w:p>
          <w:p w14:paraId="46415E57" w14:textId="77777777" w:rsidR="000667E7" w:rsidRPr="00742246" w:rsidRDefault="000667E7" w:rsidP="00286674">
            <w:pPr>
              <w:pStyle w:val="NormalWeb"/>
              <w:rPr>
                <w:rFonts w:ascii="Arial" w:hAnsi="Arial" w:cs="Arial"/>
              </w:rPr>
            </w:pPr>
            <w:r w:rsidRPr="00742246">
              <w:rPr>
                <w:rFonts w:ascii="Arial" w:hAnsi="Arial" w:cs="Arial"/>
                <w:noProof/>
                <w14:ligatures w14:val="standardContextual"/>
              </w:rPr>
              <w:drawing>
                <wp:inline distT="0" distB="0" distL="0" distR="0" wp14:anchorId="04B1E1CB" wp14:editId="7BE9E9CB">
                  <wp:extent cx="627604" cy="704850"/>
                  <wp:effectExtent l="0" t="0" r="1270" b="0"/>
                  <wp:docPr id="23" name="Picture 23" descr="Three blue 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Three blue lines."/>
                          <pic:cNvPicPr/>
                        </pic:nvPicPr>
                        <pic:blipFill>
                          <a:blip r:embed="rId97">
                            <a:extLst>
                              <a:ext uri="{28A0092B-C50C-407E-A947-70E740481C1C}">
                                <a14:useLocalDpi xmlns:a14="http://schemas.microsoft.com/office/drawing/2010/main" val="0"/>
                              </a:ext>
                            </a:extLst>
                          </a:blip>
                          <a:stretch>
                            <a:fillRect/>
                          </a:stretch>
                        </pic:blipFill>
                        <pic:spPr>
                          <a:xfrm>
                            <a:off x="0" y="0"/>
                            <a:ext cx="638747" cy="717364"/>
                          </a:xfrm>
                          <a:prstGeom prst="rect">
                            <a:avLst/>
                          </a:prstGeom>
                        </pic:spPr>
                      </pic:pic>
                    </a:graphicData>
                  </a:graphic>
                </wp:inline>
              </w:drawing>
            </w:r>
          </w:p>
        </w:tc>
        <w:tc>
          <w:tcPr>
            <w:tcW w:w="4103" w:type="dxa"/>
            <w:tcBorders>
              <w:top w:val="single" w:sz="4" w:space="0" w:color="auto"/>
              <w:left w:val="single" w:sz="4" w:space="0" w:color="auto"/>
              <w:bottom w:val="single" w:sz="4" w:space="0" w:color="auto"/>
              <w:right w:val="single" w:sz="4" w:space="0" w:color="auto"/>
            </w:tcBorders>
          </w:tcPr>
          <w:p w14:paraId="631FDB53" w14:textId="2E5C6A7D" w:rsidR="00632642" w:rsidRPr="00742246" w:rsidRDefault="000667E7" w:rsidP="00286674">
            <w:pPr>
              <w:pStyle w:val="NormalWeb"/>
              <w:spacing w:after="160"/>
              <w:rPr>
                <w:rFonts w:ascii="Arial" w:hAnsi="Arial" w:cs="Arial"/>
                <w:color w:val="000000"/>
              </w:rPr>
            </w:pPr>
            <w:r w:rsidRPr="00742246">
              <w:rPr>
                <w:rFonts w:ascii="Arial" w:hAnsi="Arial" w:cs="Arial"/>
                <w:b/>
                <w:bCs/>
                <w:color w:val="000000"/>
              </w:rPr>
              <w:lastRenderedPageBreak/>
              <w:t>Colour Contrast:</w:t>
            </w:r>
            <w:r w:rsidRPr="00742246">
              <w:rPr>
                <w:rFonts w:ascii="Arial" w:hAnsi="Arial" w:cs="Arial"/>
                <w:b/>
                <w:bCs/>
                <w:color w:val="000000"/>
              </w:rPr>
              <w:br/>
            </w:r>
            <w:r w:rsidR="00632642" w:rsidRPr="00742246">
              <w:rPr>
                <w:rFonts w:ascii="Arial" w:hAnsi="Arial" w:cs="Arial"/>
                <w:color w:val="000000"/>
              </w:rPr>
              <w:t>There are various elements, text and non-text content that do not meet colour contrast requirements.</w:t>
            </w:r>
          </w:p>
          <w:p w14:paraId="7E5D8C72" w14:textId="6C00B8E6" w:rsidR="000667E7" w:rsidRPr="00742246" w:rsidRDefault="00632642" w:rsidP="00286674">
            <w:pPr>
              <w:pStyle w:val="NormalWeb"/>
              <w:spacing w:after="160"/>
              <w:rPr>
                <w:rFonts w:ascii="Arial" w:hAnsi="Arial" w:cs="Arial"/>
                <w:b/>
                <w:bCs/>
                <w:color w:val="000000"/>
              </w:rPr>
            </w:pPr>
            <w:r w:rsidRPr="00742246">
              <w:rPr>
                <w:rFonts w:ascii="Arial" w:hAnsi="Arial" w:cs="Arial"/>
                <w:color w:val="000000"/>
              </w:rPr>
              <w:t>In addition, t</w:t>
            </w:r>
            <w:r w:rsidR="000667E7" w:rsidRPr="00742246">
              <w:rPr>
                <w:rFonts w:ascii="Arial" w:hAnsi="Arial" w:cs="Arial"/>
                <w:color w:val="000000"/>
              </w:rPr>
              <w:t>here are some elements that meet contrast only by being of a particular size.</w:t>
            </w:r>
            <w:r w:rsidRPr="00742246">
              <w:rPr>
                <w:rFonts w:ascii="Arial" w:hAnsi="Arial" w:cs="Arial"/>
                <w:color w:val="000000"/>
              </w:rPr>
              <w:t xml:space="preserve"> Although this </w:t>
            </w:r>
            <w:r w:rsidR="007D1F87" w:rsidRPr="00742246">
              <w:rPr>
                <w:rFonts w:ascii="Arial" w:hAnsi="Arial" w:cs="Arial"/>
                <w:color w:val="000000"/>
              </w:rPr>
              <w:t>does not necessarily fail the</w:t>
            </w:r>
            <w:r w:rsidR="00D82252" w:rsidRPr="00742246">
              <w:rPr>
                <w:rFonts w:ascii="Arial" w:hAnsi="Arial" w:cs="Arial"/>
                <w:color w:val="000000"/>
              </w:rPr>
              <w:t xml:space="preserve"> requirements, it would be best practice to ensure contrast requirements are met despite the </w:t>
            </w:r>
            <w:r w:rsidR="00D82252" w:rsidRPr="00742246">
              <w:rPr>
                <w:rFonts w:ascii="Arial" w:hAnsi="Arial" w:cs="Arial"/>
                <w:color w:val="000000"/>
              </w:rPr>
              <w:lastRenderedPageBreak/>
              <w:t>point size as it would generally ensure easy sight of content.</w:t>
            </w:r>
          </w:p>
          <w:p w14:paraId="65E1EC25" w14:textId="77777777" w:rsidR="000667E7" w:rsidRPr="00742246" w:rsidRDefault="000667E7" w:rsidP="00286674">
            <w:pPr>
              <w:rPr>
                <w:rFonts w:ascii="Arial" w:hAnsi="Arial" w:cs="Arial"/>
              </w:rPr>
            </w:pPr>
          </w:p>
        </w:tc>
      </w:tr>
      <w:tr w:rsidR="000667E7" w:rsidRPr="00742246" w14:paraId="515E58AA"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0C7075A8" w14:textId="77777777" w:rsidR="000667E7" w:rsidRPr="00742246" w:rsidRDefault="000667E7" w:rsidP="00286674">
            <w:pPr>
              <w:rPr>
                <w:rFonts w:ascii="Arial" w:hAnsi="Arial" w:cs="Arial"/>
                <w:b/>
                <w:bCs/>
              </w:rPr>
            </w:pPr>
            <w:r w:rsidRPr="00742246">
              <w:rPr>
                <w:rFonts w:ascii="Arial" w:hAnsi="Arial" w:cs="Arial"/>
                <w:b/>
                <w:bCs/>
              </w:rPr>
              <w:lastRenderedPageBreak/>
              <w:t>Universal Accessible Settings</w:t>
            </w:r>
          </w:p>
        </w:tc>
      </w:tr>
      <w:tr w:rsidR="000667E7" w:rsidRPr="00742246" w14:paraId="3B2BCF6A"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2B7C5929" w14:textId="77777777" w:rsidR="000667E7" w:rsidRPr="00742246" w:rsidRDefault="000667E7" w:rsidP="00FF45B8">
            <w:pPr>
              <w:pStyle w:val="ListParagraph"/>
              <w:numPr>
                <w:ilvl w:val="0"/>
                <w:numId w:val="4"/>
              </w:numPr>
              <w:rPr>
                <w:rFonts w:ascii="Arial" w:hAnsi="Arial" w:cs="Arial"/>
              </w:rPr>
            </w:pPr>
            <w:r w:rsidRPr="00742246">
              <w:rPr>
                <w:rFonts w:ascii="Arial" w:hAnsi="Arial" w:cs="Arial"/>
              </w:rPr>
              <w:t>Orientation</w:t>
            </w:r>
          </w:p>
          <w:p w14:paraId="5C7546D8" w14:textId="77777777" w:rsidR="000667E7" w:rsidRPr="00742246" w:rsidRDefault="000667E7" w:rsidP="00FF45B8">
            <w:pPr>
              <w:pStyle w:val="ListParagraph"/>
              <w:numPr>
                <w:ilvl w:val="0"/>
                <w:numId w:val="4"/>
              </w:numPr>
              <w:rPr>
                <w:rFonts w:ascii="Arial" w:hAnsi="Arial" w:cs="Arial"/>
              </w:rPr>
            </w:pPr>
            <w:r w:rsidRPr="00742246">
              <w:rPr>
                <w:rFonts w:ascii="Arial" w:hAnsi="Arial" w:cs="Arial"/>
              </w:rPr>
              <w:t>Resize Text</w:t>
            </w:r>
          </w:p>
          <w:p w14:paraId="1A2BBB37" w14:textId="77777777" w:rsidR="000667E7" w:rsidRPr="00742246" w:rsidRDefault="000667E7" w:rsidP="00FF45B8">
            <w:pPr>
              <w:pStyle w:val="ListParagraph"/>
              <w:numPr>
                <w:ilvl w:val="0"/>
                <w:numId w:val="4"/>
              </w:numPr>
              <w:rPr>
                <w:rFonts w:ascii="Arial" w:hAnsi="Arial" w:cs="Arial"/>
              </w:rPr>
            </w:pPr>
            <w:r w:rsidRPr="00742246">
              <w:rPr>
                <w:rFonts w:ascii="Arial" w:hAnsi="Arial" w:cs="Arial"/>
              </w:rPr>
              <w:t>Colour Theme</w:t>
            </w:r>
          </w:p>
          <w:p w14:paraId="1AB9F24B" w14:textId="77777777" w:rsidR="000667E7" w:rsidRPr="00742246" w:rsidRDefault="000667E7" w:rsidP="00286674">
            <w:pPr>
              <w:rPr>
                <w:rFonts w:ascii="Arial" w:hAnsi="Arial" w:cs="Arial"/>
              </w:rPr>
            </w:pPr>
          </w:p>
          <w:p w14:paraId="6A90DB65" w14:textId="77777777" w:rsidR="000667E7" w:rsidRPr="00742246" w:rsidRDefault="000667E7" w:rsidP="00286674">
            <w:pPr>
              <w:rPr>
                <w:rFonts w:ascii="Arial" w:hAnsi="Arial" w:cs="Arial"/>
              </w:rPr>
            </w:pPr>
            <w:r w:rsidRPr="00742246">
              <w:rPr>
                <w:rFonts w:ascii="Arial" w:hAnsi="Arial" w:cs="Arial"/>
              </w:rPr>
              <w:t>The global settings of a mobile phone have accessibility advantages that a service can utilise to allow for ease of access. If these settings are improperly applied on an application’s interface, users may not be able to independently use and navigate through the application’s features.</w:t>
            </w:r>
          </w:p>
          <w:p w14:paraId="523D9BB7" w14:textId="77777777" w:rsidR="000667E7" w:rsidRPr="00742246" w:rsidRDefault="000667E7" w:rsidP="00286674">
            <w:pPr>
              <w:rPr>
                <w:rFonts w:ascii="Arial" w:hAnsi="Arial" w:cs="Arial"/>
              </w:rPr>
            </w:pPr>
          </w:p>
          <w:p w14:paraId="208B9625" w14:textId="77777777" w:rsidR="000667E7" w:rsidRPr="00742246" w:rsidRDefault="000667E7" w:rsidP="00286674">
            <w:pPr>
              <w:rPr>
                <w:rFonts w:ascii="Arial" w:hAnsi="Arial" w:cs="Arial"/>
              </w:rPr>
            </w:pPr>
            <w:r w:rsidRPr="00742246">
              <w:rPr>
                <w:rFonts w:ascii="Arial" w:hAnsi="Arial" w:cs="Arial"/>
              </w:rPr>
              <w:t>This is in line with WCAG 2.2 criteria:</w:t>
            </w:r>
          </w:p>
          <w:p w14:paraId="260BDB0A" w14:textId="77777777" w:rsidR="000667E7" w:rsidRPr="00742246" w:rsidRDefault="000667E7" w:rsidP="00FF45B8">
            <w:pPr>
              <w:pStyle w:val="ListParagraph"/>
              <w:numPr>
                <w:ilvl w:val="0"/>
                <w:numId w:val="9"/>
              </w:numPr>
              <w:rPr>
                <w:rFonts w:ascii="Arial" w:hAnsi="Arial" w:cs="Arial"/>
              </w:rPr>
            </w:pPr>
            <w:r w:rsidRPr="00742246">
              <w:rPr>
                <w:rFonts w:ascii="Arial" w:hAnsi="Arial" w:cs="Arial"/>
              </w:rPr>
              <w:t>1.3.4 Orientation (Level AA)</w:t>
            </w:r>
          </w:p>
          <w:p w14:paraId="2FDEE10E" w14:textId="77777777" w:rsidR="000667E7" w:rsidRPr="00742246" w:rsidRDefault="000667E7" w:rsidP="00FF45B8">
            <w:pPr>
              <w:pStyle w:val="ListParagraph"/>
              <w:numPr>
                <w:ilvl w:val="0"/>
                <w:numId w:val="9"/>
              </w:numPr>
              <w:rPr>
                <w:rFonts w:ascii="Arial" w:hAnsi="Arial" w:cs="Arial"/>
              </w:rPr>
            </w:pPr>
            <w:r w:rsidRPr="00742246">
              <w:rPr>
                <w:rFonts w:ascii="Arial" w:hAnsi="Arial" w:cs="Arial"/>
              </w:rPr>
              <w:lastRenderedPageBreak/>
              <w:t>1.4.4 Resize Text (Level AA)</w:t>
            </w:r>
          </w:p>
          <w:p w14:paraId="146CA86F" w14:textId="77777777" w:rsidR="000667E7" w:rsidRPr="00742246" w:rsidRDefault="000667E7" w:rsidP="00286674">
            <w:pPr>
              <w:pStyle w:val="ListParagraph"/>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278675B4" w14:textId="77777777" w:rsidR="000667E7" w:rsidRPr="00742246" w:rsidRDefault="000667E7" w:rsidP="00286674">
            <w:pPr>
              <w:rPr>
                <w:rFonts w:ascii="Arial" w:hAnsi="Arial" w:cs="Arial"/>
              </w:rPr>
            </w:pPr>
            <w:r w:rsidRPr="00742246">
              <w:rPr>
                <w:rFonts w:ascii="Arial" w:hAnsi="Arial" w:cs="Arial"/>
                <w:b/>
                <w:bCs/>
                <w:highlight w:val="yellow"/>
              </w:rPr>
              <w:lastRenderedPageBreak/>
              <w:t>YELLOW</w:t>
            </w:r>
          </w:p>
        </w:tc>
        <w:tc>
          <w:tcPr>
            <w:tcW w:w="4262" w:type="dxa"/>
            <w:tcBorders>
              <w:top w:val="single" w:sz="4" w:space="0" w:color="auto"/>
              <w:left w:val="single" w:sz="4" w:space="0" w:color="auto"/>
              <w:bottom w:val="single" w:sz="4" w:space="0" w:color="auto"/>
              <w:right w:val="single" w:sz="4" w:space="0" w:color="auto"/>
            </w:tcBorders>
          </w:tcPr>
          <w:p w14:paraId="6C5E49E3" w14:textId="77777777" w:rsidR="000667E7" w:rsidRPr="00742246" w:rsidRDefault="000667E7" w:rsidP="00286674">
            <w:pPr>
              <w:rPr>
                <w:rFonts w:ascii="Arial" w:hAnsi="Arial" w:cs="Arial"/>
                <w:b/>
                <w:bCs/>
              </w:rPr>
            </w:pPr>
            <w:r w:rsidRPr="00742246">
              <w:rPr>
                <w:rFonts w:ascii="Arial" w:hAnsi="Arial" w:cs="Arial"/>
                <w:b/>
                <w:bCs/>
              </w:rPr>
              <w:t>Colour Theme:</w:t>
            </w:r>
          </w:p>
          <w:p w14:paraId="78457EF3" w14:textId="77777777" w:rsidR="000667E7" w:rsidRPr="00742246" w:rsidRDefault="000667E7" w:rsidP="00286674">
            <w:pPr>
              <w:rPr>
                <w:rFonts w:ascii="Arial" w:hAnsi="Arial" w:cs="Arial"/>
              </w:rPr>
            </w:pPr>
            <w:r w:rsidRPr="00742246">
              <w:rPr>
                <w:rFonts w:ascii="Arial" w:hAnsi="Arial" w:cs="Arial"/>
                <w:noProof/>
              </w:rPr>
              <w:drawing>
                <wp:inline distT="0" distB="0" distL="0" distR="0" wp14:anchorId="4114F468" wp14:editId="15F1521F">
                  <wp:extent cx="1085850" cy="2412970"/>
                  <wp:effectExtent l="0" t="0" r="0" b="6985"/>
                  <wp:docPr id="24" name="Picture 24" descr="A screenshot of billing history in dark th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screenshot of billing history in dark the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088903" cy="2419754"/>
                          </a:xfrm>
                          <a:prstGeom prst="rect">
                            <a:avLst/>
                          </a:prstGeom>
                        </pic:spPr>
                      </pic:pic>
                    </a:graphicData>
                  </a:graphic>
                </wp:inline>
              </w:drawing>
            </w:r>
            <w:r w:rsidRPr="00742246">
              <w:rPr>
                <w:rFonts w:ascii="Arial" w:hAnsi="Arial" w:cs="Arial"/>
                <w:noProof/>
              </w:rPr>
              <w:drawing>
                <wp:inline distT="0" distB="0" distL="0" distR="0" wp14:anchorId="4A6AEDDB" wp14:editId="13212363">
                  <wp:extent cx="1085850" cy="2412970"/>
                  <wp:effectExtent l="0" t="0" r="0" b="6985"/>
                  <wp:docPr id="25" name="Picture 25" descr="A screenshot of billing history in light th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screenshot of billing history in light the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088633" cy="2419155"/>
                          </a:xfrm>
                          <a:prstGeom prst="rect">
                            <a:avLst/>
                          </a:prstGeom>
                        </pic:spPr>
                      </pic:pic>
                    </a:graphicData>
                  </a:graphic>
                </wp:inline>
              </w:drawing>
            </w:r>
          </w:p>
        </w:tc>
        <w:tc>
          <w:tcPr>
            <w:tcW w:w="4103" w:type="dxa"/>
            <w:tcBorders>
              <w:top w:val="single" w:sz="4" w:space="0" w:color="auto"/>
              <w:left w:val="single" w:sz="4" w:space="0" w:color="auto"/>
              <w:bottom w:val="single" w:sz="4" w:space="0" w:color="auto"/>
              <w:right w:val="single" w:sz="4" w:space="0" w:color="auto"/>
            </w:tcBorders>
          </w:tcPr>
          <w:p w14:paraId="1D24294A" w14:textId="77777777" w:rsidR="000667E7" w:rsidRPr="00742246" w:rsidRDefault="000667E7" w:rsidP="00286674">
            <w:pPr>
              <w:rPr>
                <w:rFonts w:ascii="Arial" w:hAnsi="Arial" w:cs="Arial"/>
                <w:b/>
                <w:bCs/>
                <w:sz w:val="24"/>
                <w:szCs w:val="24"/>
              </w:rPr>
            </w:pPr>
            <w:r w:rsidRPr="00742246">
              <w:rPr>
                <w:rFonts w:ascii="Arial" w:hAnsi="Arial" w:cs="Arial"/>
                <w:b/>
                <w:bCs/>
                <w:sz w:val="24"/>
                <w:szCs w:val="24"/>
              </w:rPr>
              <w:t>Orientation:</w:t>
            </w:r>
          </w:p>
          <w:p w14:paraId="0F50BCD9" w14:textId="56C49B5E" w:rsidR="000667E7" w:rsidRPr="00742246" w:rsidRDefault="000667E7" w:rsidP="00286674">
            <w:pPr>
              <w:rPr>
                <w:rFonts w:ascii="Arial" w:hAnsi="Arial" w:cs="Arial"/>
                <w:sz w:val="24"/>
                <w:szCs w:val="24"/>
              </w:rPr>
            </w:pPr>
            <w:r w:rsidRPr="00742246">
              <w:rPr>
                <w:rFonts w:ascii="Arial" w:hAnsi="Arial" w:cs="Arial"/>
                <w:sz w:val="24"/>
                <w:szCs w:val="24"/>
              </w:rPr>
              <w:t>The orientation adjusts appropriately between landscape and portrait</w:t>
            </w:r>
            <w:r w:rsidR="00601855" w:rsidRPr="00742246">
              <w:rPr>
                <w:rFonts w:ascii="Arial" w:hAnsi="Arial" w:cs="Arial"/>
                <w:sz w:val="24"/>
                <w:szCs w:val="24"/>
              </w:rPr>
              <w:t>.</w:t>
            </w:r>
          </w:p>
          <w:p w14:paraId="276996D1" w14:textId="77777777" w:rsidR="000667E7" w:rsidRPr="00742246" w:rsidRDefault="000667E7" w:rsidP="00286674">
            <w:pPr>
              <w:rPr>
                <w:rFonts w:ascii="Arial" w:hAnsi="Arial" w:cs="Arial"/>
                <w:sz w:val="24"/>
                <w:szCs w:val="24"/>
              </w:rPr>
            </w:pPr>
          </w:p>
          <w:p w14:paraId="18CB9C6E" w14:textId="77777777" w:rsidR="000667E7" w:rsidRPr="00742246" w:rsidRDefault="000667E7" w:rsidP="00286674">
            <w:pPr>
              <w:rPr>
                <w:rFonts w:ascii="Arial" w:hAnsi="Arial" w:cs="Arial"/>
                <w:b/>
                <w:bCs/>
                <w:sz w:val="24"/>
                <w:szCs w:val="24"/>
              </w:rPr>
            </w:pPr>
            <w:r w:rsidRPr="00742246">
              <w:rPr>
                <w:rFonts w:ascii="Arial" w:hAnsi="Arial" w:cs="Arial"/>
                <w:b/>
                <w:bCs/>
                <w:sz w:val="24"/>
                <w:szCs w:val="24"/>
              </w:rPr>
              <w:t>Resize Text:</w:t>
            </w:r>
          </w:p>
          <w:p w14:paraId="563CECE5" w14:textId="34E385D3" w:rsidR="000667E7" w:rsidRPr="00742246" w:rsidRDefault="000667E7" w:rsidP="00286674">
            <w:pPr>
              <w:rPr>
                <w:rFonts w:ascii="Arial" w:hAnsi="Arial" w:cs="Arial"/>
                <w:sz w:val="24"/>
                <w:szCs w:val="24"/>
              </w:rPr>
            </w:pPr>
            <w:r w:rsidRPr="00742246">
              <w:rPr>
                <w:rFonts w:ascii="Arial" w:hAnsi="Arial" w:cs="Arial"/>
                <w:sz w:val="24"/>
                <w:szCs w:val="24"/>
              </w:rPr>
              <w:t>Text resizes appropriately</w:t>
            </w:r>
            <w:r w:rsidR="00601855" w:rsidRPr="00742246">
              <w:rPr>
                <w:rFonts w:ascii="Arial" w:hAnsi="Arial" w:cs="Arial"/>
                <w:sz w:val="24"/>
                <w:szCs w:val="24"/>
              </w:rPr>
              <w:t>.</w:t>
            </w:r>
          </w:p>
          <w:p w14:paraId="7A58EB39" w14:textId="77777777" w:rsidR="000667E7" w:rsidRPr="00742246" w:rsidRDefault="000667E7" w:rsidP="00286674">
            <w:pPr>
              <w:rPr>
                <w:rFonts w:ascii="Arial" w:hAnsi="Arial" w:cs="Arial"/>
                <w:sz w:val="24"/>
                <w:szCs w:val="24"/>
              </w:rPr>
            </w:pPr>
          </w:p>
          <w:p w14:paraId="4044E856" w14:textId="77777777" w:rsidR="000667E7" w:rsidRPr="00742246" w:rsidRDefault="000667E7" w:rsidP="00286674">
            <w:pPr>
              <w:rPr>
                <w:rFonts w:ascii="Arial" w:hAnsi="Arial" w:cs="Arial"/>
                <w:b/>
                <w:bCs/>
                <w:sz w:val="24"/>
                <w:szCs w:val="24"/>
              </w:rPr>
            </w:pPr>
            <w:r w:rsidRPr="00742246">
              <w:rPr>
                <w:rFonts w:ascii="Arial" w:hAnsi="Arial" w:cs="Arial"/>
                <w:b/>
                <w:bCs/>
                <w:sz w:val="24"/>
                <w:szCs w:val="24"/>
              </w:rPr>
              <w:t>Colour Theme:</w:t>
            </w:r>
          </w:p>
          <w:p w14:paraId="2E92042F" w14:textId="1B744696" w:rsidR="000667E7" w:rsidRPr="00742246" w:rsidRDefault="000667E7" w:rsidP="00286674">
            <w:pPr>
              <w:rPr>
                <w:rFonts w:ascii="Arial" w:hAnsi="Arial" w:cs="Arial"/>
                <w:sz w:val="24"/>
                <w:szCs w:val="24"/>
              </w:rPr>
            </w:pPr>
            <w:r w:rsidRPr="00742246">
              <w:rPr>
                <w:rFonts w:ascii="Arial" w:hAnsi="Arial" w:cs="Arial"/>
                <w:sz w:val="24"/>
                <w:szCs w:val="24"/>
              </w:rPr>
              <w:t xml:space="preserve">Dark </w:t>
            </w:r>
            <w:r w:rsidR="00601855" w:rsidRPr="00742246">
              <w:rPr>
                <w:rFonts w:ascii="Arial" w:hAnsi="Arial" w:cs="Arial"/>
                <w:sz w:val="24"/>
                <w:szCs w:val="24"/>
              </w:rPr>
              <w:t>mode does not function appropriately.</w:t>
            </w:r>
          </w:p>
          <w:p w14:paraId="32B749DB" w14:textId="77777777" w:rsidR="000667E7" w:rsidRPr="00742246" w:rsidRDefault="000667E7" w:rsidP="00286674">
            <w:pPr>
              <w:rPr>
                <w:rFonts w:ascii="Arial" w:hAnsi="Arial" w:cs="Arial"/>
                <w:sz w:val="24"/>
                <w:szCs w:val="24"/>
              </w:rPr>
            </w:pPr>
          </w:p>
          <w:p w14:paraId="3C9914AD" w14:textId="77777777" w:rsidR="000667E7" w:rsidRPr="00742246" w:rsidRDefault="000667E7" w:rsidP="00286674">
            <w:pPr>
              <w:rPr>
                <w:rFonts w:ascii="Arial" w:hAnsi="Arial" w:cs="Arial"/>
                <w:b/>
                <w:bCs/>
                <w:sz w:val="24"/>
                <w:szCs w:val="24"/>
              </w:rPr>
            </w:pPr>
            <w:r w:rsidRPr="00742246">
              <w:rPr>
                <w:rFonts w:ascii="Arial" w:hAnsi="Arial" w:cs="Arial"/>
                <w:b/>
                <w:bCs/>
                <w:sz w:val="24"/>
                <w:szCs w:val="24"/>
              </w:rPr>
              <w:t>Magnification:</w:t>
            </w:r>
          </w:p>
          <w:p w14:paraId="57BAFA93" w14:textId="1791B138" w:rsidR="000667E7" w:rsidRPr="00742246" w:rsidRDefault="000667E7" w:rsidP="00286674">
            <w:pPr>
              <w:rPr>
                <w:rFonts w:ascii="Arial" w:hAnsi="Arial" w:cs="Arial"/>
              </w:rPr>
            </w:pPr>
            <w:r w:rsidRPr="00742246">
              <w:rPr>
                <w:rFonts w:ascii="Arial" w:hAnsi="Arial" w:cs="Arial"/>
                <w:sz w:val="24"/>
                <w:szCs w:val="24"/>
              </w:rPr>
              <w:t>Magnification has no issues</w:t>
            </w:r>
            <w:r w:rsidR="00601855" w:rsidRPr="00742246">
              <w:rPr>
                <w:rFonts w:ascii="Arial" w:hAnsi="Arial" w:cs="Arial"/>
                <w:sz w:val="24"/>
                <w:szCs w:val="24"/>
              </w:rPr>
              <w:t>.</w:t>
            </w:r>
          </w:p>
        </w:tc>
      </w:tr>
      <w:tr w:rsidR="000667E7" w:rsidRPr="00742246" w14:paraId="77269571"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99FF99"/>
          </w:tcPr>
          <w:p w14:paraId="1AC0F292" w14:textId="77777777" w:rsidR="000667E7" w:rsidRPr="00742246" w:rsidRDefault="000667E7" w:rsidP="00FF45B8">
            <w:pPr>
              <w:pStyle w:val="ListParagraph"/>
              <w:numPr>
                <w:ilvl w:val="0"/>
                <w:numId w:val="16"/>
              </w:numPr>
              <w:spacing w:line="256" w:lineRule="auto"/>
              <w:rPr>
                <w:rFonts w:ascii="Arial" w:hAnsi="Arial" w:cs="Arial"/>
                <w:b/>
                <w:bCs/>
                <w:sz w:val="28"/>
                <w:szCs w:val="24"/>
              </w:rPr>
            </w:pPr>
            <w:r w:rsidRPr="00742246">
              <w:rPr>
                <w:rFonts w:ascii="Arial" w:hAnsi="Arial" w:cs="Arial"/>
                <w:b/>
                <w:bCs/>
                <w:sz w:val="28"/>
                <w:szCs w:val="24"/>
              </w:rPr>
              <w:t>Cognitive</w:t>
            </w:r>
          </w:p>
        </w:tc>
      </w:tr>
      <w:tr w:rsidR="000667E7" w:rsidRPr="00742246" w14:paraId="171BE90F"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1E3FF80E" w14:textId="77777777" w:rsidR="000667E7" w:rsidRPr="00742246" w:rsidRDefault="000667E7" w:rsidP="00286674">
            <w:pPr>
              <w:rPr>
                <w:rFonts w:ascii="Arial" w:hAnsi="Arial" w:cs="Arial"/>
                <w:b/>
                <w:bCs/>
              </w:rPr>
            </w:pPr>
            <w:r w:rsidRPr="00742246">
              <w:rPr>
                <w:rFonts w:ascii="Arial" w:hAnsi="Arial" w:cs="Arial"/>
                <w:b/>
                <w:bCs/>
              </w:rPr>
              <w:t>Language</w:t>
            </w:r>
          </w:p>
        </w:tc>
      </w:tr>
      <w:tr w:rsidR="000667E7" w:rsidRPr="00742246" w14:paraId="6DDE2322"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24C8B23A" w14:textId="77777777" w:rsidR="000667E7" w:rsidRPr="00742246" w:rsidRDefault="000667E7" w:rsidP="00FF45B8">
            <w:pPr>
              <w:pStyle w:val="ListParagraph"/>
              <w:numPr>
                <w:ilvl w:val="0"/>
                <w:numId w:val="7"/>
              </w:numPr>
              <w:rPr>
                <w:rFonts w:ascii="Arial" w:hAnsi="Arial" w:cs="Arial"/>
              </w:rPr>
            </w:pPr>
            <w:r w:rsidRPr="00742246">
              <w:rPr>
                <w:rFonts w:ascii="Arial" w:hAnsi="Arial" w:cs="Arial"/>
              </w:rPr>
              <w:t>Common words</w:t>
            </w:r>
          </w:p>
          <w:p w14:paraId="426A2360" w14:textId="77777777" w:rsidR="000667E7" w:rsidRPr="00742246" w:rsidRDefault="000667E7" w:rsidP="00FF45B8">
            <w:pPr>
              <w:pStyle w:val="ListParagraph"/>
              <w:numPr>
                <w:ilvl w:val="0"/>
                <w:numId w:val="7"/>
              </w:numPr>
              <w:rPr>
                <w:rFonts w:ascii="Arial" w:hAnsi="Arial" w:cs="Arial"/>
              </w:rPr>
            </w:pPr>
            <w:r w:rsidRPr="00742246">
              <w:rPr>
                <w:rFonts w:ascii="Arial" w:hAnsi="Arial" w:cs="Arial"/>
              </w:rPr>
              <w:t>Define words.</w:t>
            </w:r>
          </w:p>
          <w:p w14:paraId="7CDBFE93" w14:textId="77777777" w:rsidR="000667E7" w:rsidRPr="00742246" w:rsidRDefault="000667E7" w:rsidP="00FF45B8">
            <w:pPr>
              <w:pStyle w:val="ListParagraph"/>
              <w:numPr>
                <w:ilvl w:val="0"/>
                <w:numId w:val="7"/>
              </w:numPr>
              <w:rPr>
                <w:rFonts w:ascii="Arial" w:hAnsi="Arial" w:cs="Arial"/>
              </w:rPr>
            </w:pPr>
            <w:r w:rsidRPr="00742246">
              <w:rPr>
                <w:rFonts w:ascii="Arial" w:hAnsi="Arial" w:cs="Arial"/>
              </w:rPr>
              <w:t>Simple tense</w:t>
            </w:r>
          </w:p>
          <w:p w14:paraId="1EC25267" w14:textId="77777777" w:rsidR="000667E7" w:rsidRPr="00742246" w:rsidRDefault="000667E7" w:rsidP="00FF45B8">
            <w:pPr>
              <w:pStyle w:val="ListParagraph"/>
              <w:numPr>
                <w:ilvl w:val="0"/>
                <w:numId w:val="7"/>
              </w:numPr>
              <w:rPr>
                <w:rFonts w:ascii="Arial" w:hAnsi="Arial" w:cs="Arial"/>
              </w:rPr>
            </w:pPr>
            <w:r w:rsidRPr="00742246">
              <w:rPr>
                <w:rFonts w:ascii="Arial" w:hAnsi="Arial" w:cs="Arial"/>
              </w:rPr>
              <w:t>Literal language</w:t>
            </w:r>
          </w:p>
          <w:p w14:paraId="1FDFFCC8" w14:textId="77777777" w:rsidR="000667E7" w:rsidRPr="00742246" w:rsidRDefault="000667E7" w:rsidP="00FF45B8">
            <w:pPr>
              <w:pStyle w:val="ListParagraph"/>
              <w:numPr>
                <w:ilvl w:val="0"/>
                <w:numId w:val="7"/>
              </w:numPr>
              <w:rPr>
                <w:rFonts w:ascii="Arial" w:hAnsi="Arial" w:cs="Arial"/>
              </w:rPr>
            </w:pPr>
            <w:r w:rsidRPr="00742246">
              <w:rPr>
                <w:rFonts w:ascii="Arial" w:hAnsi="Arial" w:cs="Arial"/>
              </w:rPr>
              <w:t>Avoid double negatives.</w:t>
            </w:r>
          </w:p>
          <w:p w14:paraId="6EF14372" w14:textId="77777777" w:rsidR="000667E7" w:rsidRPr="00742246" w:rsidRDefault="000667E7" w:rsidP="00FF45B8">
            <w:pPr>
              <w:pStyle w:val="ListParagraph"/>
              <w:numPr>
                <w:ilvl w:val="0"/>
                <w:numId w:val="7"/>
              </w:numPr>
              <w:rPr>
                <w:rFonts w:ascii="Arial" w:hAnsi="Arial" w:cs="Arial"/>
              </w:rPr>
            </w:pPr>
            <w:r w:rsidRPr="00742246">
              <w:rPr>
                <w:rFonts w:ascii="Arial" w:hAnsi="Arial" w:cs="Arial"/>
              </w:rPr>
              <w:t>Nested clauses</w:t>
            </w:r>
          </w:p>
          <w:p w14:paraId="38B54E7F" w14:textId="77777777" w:rsidR="000667E7" w:rsidRPr="00742246" w:rsidRDefault="000667E7" w:rsidP="00286674">
            <w:pPr>
              <w:rPr>
                <w:rFonts w:ascii="Arial" w:hAnsi="Arial" w:cs="Arial"/>
              </w:rPr>
            </w:pPr>
          </w:p>
          <w:p w14:paraId="1E912F23" w14:textId="77777777" w:rsidR="000667E7" w:rsidRPr="00742246" w:rsidRDefault="000667E7" w:rsidP="00286674">
            <w:pPr>
              <w:rPr>
                <w:rFonts w:ascii="Arial" w:hAnsi="Arial" w:cs="Arial"/>
              </w:rPr>
            </w:pPr>
            <w:r w:rsidRPr="00742246">
              <w:rPr>
                <w:rFonts w:ascii="Arial" w:hAnsi="Arial" w:cs="Arial"/>
              </w:rPr>
              <w:t>Language used by providers should be targeted towards the lower secondary education level to accommodate for diverse reading levels and intellectual disabilities.</w:t>
            </w:r>
          </w:p>
          <w:p w14:paraId="42CA12C1" w14:textId="77777777" w:rsidR="000667E7" w:rsidRPr="00742246" w:rsidRDefault="000667E7" w:rsidP="00286674">
            <w:pPr>
              <w:rPr>
                <w:rFonts w:ascii="Arial" w:hAnsi="Arial" w:cs="Arial"/>
              </w:rPr>
            </w:pPr>
          </w:p>
          <w:p w14:paraId="5D3E4310" w14:textId="77777777" w:rsidR="000667E7" w:rsidRPr="00742246" w:rsidRDefault="000667E7" w:rsidP="00286674">
            <w:pPr>
              <w:rPr>
                <w:rFonts w:ascii="Arial" w:hAnsi="Arial" w:cs="Arial"/>
              </w:rPr>
            </w:pPr>
            <w:r w:rsidRPr="00742246">
              <w:rPr>
                <w:rFonts w:ascii="Arial" w:hAnsi="Arial" w:cs="Arial"/>
              </w:rPr>
              <w:t>This is in line with WCAG 2.2 criteria:</w:t>
            </w:r>
          </w:p>
          <w:p w14:paraId="389FAB8F" w14:textId="77777777" w:rsidR="000667E7" w:rsidRPr="00742246" w:rsidRDefault="000667E7" w:rsidP="00FF45B8">
            <w:pPr>
              <w:pStyle w:val="ListParagraph"/>
              <w:numPr>
                <w:ilvl w:val="0"/>
                <w:numId w:val="9"/>
              </w:numPr>
              <w:rPr>
                <w:rFonts w:ascii="Arial" w:hAnsi="Arial" w:cs="Arial"/>
              </w:rPr>
            </w:pPr>
            <w:r w:rsidRPr="00742246">
              <w:rPr>
                <w:rFonts w:ascii="Arial" w:hAnsi="Arial" w:cs="Arial"/>
              </w:rPr>
              <w:t>3.1.5 Reading Level (Level AAA)</w:t>
            </w:r>
          </w:p>
          <w:p w14:paraId="60855242" w14:textId="77777777" w:rsidR="000667E7" w:rsidRPr="00742246" w:rsidRDefault="000667E7" w:rsidP="00286674">
            <w:pPr>
              <w:rPr>
                <w:rFonts w:ascii="Arial" w:hAnsi="Arial" w:cs="Arial"/>
              </w:rPr>
            </w:pPr>
          </w:p>
          <w:p w14:paraId="75B1887D" w14:textId="77777777" w:rsidR="000667E7" w:rsidRPr="00742246" w:rsidRDefault="000667E7" w:rsidP="00286674">
            <w:pPr>
              <w:rPr>
                <w:rFonts w:ascii="Arial" w:hAnsi="Arial" w:cs="Arial"/>
              </w:rPr>
            </w:pPr>
          </w:p>
          <w:p w14:paraId="36CE0D6F" w14:textId="77777777" w:rsidR="000667E7" w:rsidRPr="00742246" w:rsidRDefault="000667E7" w:rsidP="00286674">
            <w:pPr>
              <w:rPr>
                <w:rFonts w:ascii="Arial" w:hAnsi="Arial" w:cs="Arial"/>
              </w:rPr>
            </w:pPr>
          </w:p>
          <w:p w14:paraId="19E63611" w14:textId="77777777" w:rsidR="000667E7" w:rsidRPr="00742246" w:rsidRDefault="000667E7"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2FB4DC61" w14:textId="77777777" w:rsidR="000667E7" w:rsidRPr="00742246" w:rsidRDefault="000667E7" w:rsidP="00286674">
            <w:pPr>
              <w:rPr>
                <w:rFonts w:ascii="Arial" w:hAnsi="Arial" w:cs="Arial"/>
              </w:rPr>
            </w:pPr>
            <w:r w:rsidRPr="00742246">
              <w:rPr>
                <w:rFonts w:ascii="Arial" w:hAnsi="Arial" w:cs="Arial"/>
                <w:b/>
                <w:bCs/>
                <w:highlight w:val="yellow"/>
              </w:rPr>
              <w:t>YELLOW</w:t>
            </w:r>
          </w:p>
        </w:tc>
        <w:tc>
          <w:tcPr>
            <w:tcW w:w="4262" w:type="dxa"/>
            <w:tcBorders>
              <w:top w:val="single" w:sz="4" w:space="0" w:color="auto"/>
              <w:left w:val="single" w:sz="4" w:space="0" w:color="auto"/>
              <w:bottom w:val="single" w:sz="4" w:space="0" w:color="auto"/>
              <w:right w:val="single" w:sz="4" w:space="0" w:color="auto"/>
            </w:tcBorders>
          </w:tcPr>
          <w:p w14:paraId="4877438A" w14:textId="77777777" w:rsidR="000667E7" w:rsidRPr="00742246" w:rsidRDefault="000667E7" w:rsidP="00286674">
            <w:pPr>
              <w:rPr>
                <w:rFonts w:ascii="Arial" w:hAnsi="Arial" w:cs="Arial"/>
              </w:rPr>
            </w:pPr>
          </w:p>
          <w:p w14:paraId="2266D7DB" w14:textId="77777777" w:rsidR="000667E7" w:rsidRPr="00742246" w:rsidRDefault="000667E7" w:rsidP="00286674">
            <w:pPr>
              <w:rPr>
                <w:rFonts w:ascii="Arial" w:hAnsi="Arial" w:cs="Arial"/>
              </w:rPr>
            </w:pPr>
            <w:r w:rsidRPr="00742246">
              <w:rPr>
                <w:rFonts w:ascii="Arial" w:hAnsi="Arial" w:cs="Arial"/>
                <w:noProof/>
              </w:rPr>
              <w:drawing>
                <wp:inline distT="0" distB="0" distL="0" distR="0" wp14:anchorId="74FC6379" wp14:editId="66A56DD5">
                  <wp:extent cx="1238492" cy="2432295"/>
                  <wp:effectExtent l="0" t="0" r="0" b="6350"/>
                  <wp:docPr id="26" name="Picture 26" descr="'Disconnecting and cancelling your mobile plan' arti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Disconnecting and cancelling your mobile plan' articl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255614" cy="2465922"/>
                          </a:xfrm>
                          <a:prstGeom prst="rect">
                            <a:avLst/>
                          </a:prstGeom>
                        </pic:spPr>
                      </pic:pic>
                    </a:graphicData>
                  </a:graphic>
                </wp:inline>
              </w:drawing>
            </w:r>
            <w:r w:rsidRPr="00742246">
              <w:rPr>
                <w:rFonts w:ascii="Arial" w:hAnsi="Arial" w:cs="Arial"/>
                <w:noProof/>
              </w:rPr>
              <w:drawing>
                <wp:inline distT="0" distB="0" distL="0" distR="0" wp14:anchorId="1EA11A50" wp14:editId="4DFFA37A">
                  <wp:extent cx="1307940" cy="2424505"/>
                  <wp:effectExtent l="0" t="0" r="6985" b="0"/>
                  <wp:docPr id="27" name="Picture 27" descr="'Disconnecting and cancelling your mobile plan' arti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Disconnecting and cancelling your mobile plan' articl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319706" cy="2446316"/>
                          </a:xfrm>
                          <a:prstGeom prst="rect">
                            <a:avLst/>
                          </a:prstGeom>
                        </pic:spPr>
                      </pic:pic>
                    </a:graphicData>
                  </a:graphic>
                </wp:inline>
              </w:drawing>
            </w:r>
          </w:p>
        </w:tc>
        <w:tc>
          <w:tcPr>
            <w:tcW w:w="4103" w:type="dxa"/>
            <w:tcBorders>
              <w:top w:val="single" w:sz="4" w:space="0" w:color="auto"/>
              <w:left w:val="single" w:sz="4" w:space="0" w:color="auto"/>
              <w:bottom w:val="single" w:sz="4" w:space="0" w:color="auto"/>
              <w:right w:val="single" w:sz="4" w:space="0" w:color="auto"/>
            </w:tcBorders>
          </w:tcPr>
          <w:p w14:paraId="33B2CFE4" w14:textId="648D77F5" w:rsidR="000667E7" w:rsidRPr="00742246" w:rsidRDefault="000667E7" w:rsidP="008A4ECF">
            <w:pPr>
              <w:rPr>
                <w:rFonts w:ascii="Arial" w:hAnsi="Arial" w:cs="Arial"/>
              </w:rPr>
            </w:pPr>
            <w:r w:rsidRPr="00742246">
              <w:rPr>
                <w:rFonts w:ascii="Arial" w:hAnsi="Arial" w:cs="Arial"/>
              </w:rPr>
              <w:t>Language is</w:t>
            </w:r>
            <w:r w:rsidR="00EA0C92" w:rsidRPr="00742246">
              <w:rPr>
                <w:rFonts w:ascii="Arial" w:hAnsi="Arial" w:cs="Arial"/>
              </w:rPr>
              <w:t xml:space="preserve"> mostly</w:t>
            </w:r>
            <w:r w:rsidRPr="00742246">
              <w:rPr>
                <w:rFonts w:ascii="Arial" w:hAnsi="Arial" w:cs="Arial"/>
              </w:rPr>
              <w:t xml:space="preserve"> simple and direct</w:t>
            </w:r>
            <w:r w:rsidR="00EA0C92" w:rsidRPr="00742246">
              <w:rPr>
                <w:rFonts w:ascii="Arial" w:hAnsi="Arial" w:cs="Arial"/>
              </w:rPr>
              <w:t>, h</w:t>
            </w:r>
            <w:r w:rsidRPr="00742246">
              <w:rPr>
                <w:rFonts w:ascii="Arial" w:hAnsi="Arial" w:cs="Arial"/>
              </w:rPr>
              <w:t xml:space="preserve">owever, </w:t>
            </w:r>
            <w:r w:rsidR="00EA0C92" w:rsidRPr="00742246">
              <w:rPr>
                <w:rFonts w:ascii="Arial" w:hAnsi="Arial" w:cs="Arial"/>
              </w:rPr>
              <w:t>an article relating</w:t>
            </w:r>
            <w:r w:rsidRPr="00742246">
              <w:rPr>
                <w:rFonts w:ascii="Arial" w:hAnsi="Arial" w:cs="Arial"/>
              </w:rPr>
              <w:t xml:space="preserve"> to the cancellation information combines the terminologies of a contracted “mobile plan”, with general terms such as “mobile services”, and “Mobile phones”</w:t>
            </w:r>
            <w:r w:rsidR="008A4ECF" w:rsidRPr="00742246">
              <w:rPr>
                <w:rFonts w:ascii="Arial" w:hAnsi="Arial" w:cs="Arial"/>
              </w:rPr>
              <w:t xml:space="preserve"> </w:t>
            </w:r>
            <w:r w:rsidRPr="00742246">
              <w:rPr>
                <w:rFonts w:ascii="Arial" w:hAnsi="Arial" w:cs="Arial"/>
              </w:rPr>
              <w:t xml:space="preserve">without defining </w:t>
            </w:r>
            <w:r w:rsidR="008A4ECF" w:rsidRPr="00742246">
              <w:rPr>
                <w:rFonts w:ascii="Arial" w:hAnsi="Arial" w:cs="Arial"/>
              </w:rPr>
              <w:t>any of the terms</w:t>
            </w:r>
            <w:r w:rsidRPr="00742246">
              <w:rPr>
                <w:rFonts w:ascii="Arial" w:hAnsi="Arial" w:cs="Arial"/>
              </w:rPr>
              <w:t xml:space="preserve">. This </w:t>
            </w:r>
            <w:r w:rsidR="008A4ECF" w:rsidRPr="00742246">
              <w:rPr>
                <w:rFonts w:ascii="Arial" w:hAnsi="Arial" w:cs="Arial"/>
              </w:rPr>
              <w:t>would</w:t>
            </w:r>
            <w:r w:rsidRPr="00742246">
              <w:rPr>
                <w:rFonts w:ascii="Arial" w:hAnsi="Arial" w:cs="Arial"/>
              </w:rPr>
              <w:t xml:space="preserve"> cause confusion for</w:t>
            </w:r>
            <w:r w:rsidR="008A4ECF" w:rsidRPr="00742246">
              <w:rPr>
                <w:rFonts w:ascii="Arial" w:hAnsi="Arial" w:cs="Arial"/>
              </w:rPr>
              <w:t xml:space="preserve"> people with</w:t>
            </w:r>
            <w:r w:rsidRPr="00742246">
              <w:rPr>
                <w:rFonts w:ascii="Arial" w:hAnsi="Arial" w:cs="Arial"/>
              </w:rPr>
              <w:t xml:space="preserve"> different cognitive abilities</w:t>
            </w:r>
            <w:r w:rsidR="008A4ECF" w:rsidRPr="00742246">
              <w:rPr>
                <w:rFonts w:ascii="Arial" w:hAnsi="Arial" w:cs="Arial"/>
              </w:rPr>
              <w:t xml:space="preserve">. </w:t>
            </w:r>
            <w:r w:rsidRPr="00742246">
              <w:rPr>
                <w:rFonts w:ascii="Arial" w:hAnsi="Arial" w:cs="Arial"/>
              </w:rPr>
              <w:t>For example, using the terms “contracting period</w:t>
            </w:r>
            <w:r w:rsidR="00D139DB" w:rsidRPr="00742246">
              <w:rPr>
                <w:rFonts w:ascii="Arial" w:hAnsi="Arial" w:cs="Arial"/>
              </w:rPr>
              <w:t>”</w:t>
            </w:r>
            <w:r w:rsidRPr="00742246">
              <w:rPr>
                <w:rFonts w:ascii="Arial" w:hAnsi="Arial" w:cs="Arial"/>
              </w:rPr>
              <w:t xml:space="preserve"> and </w:t>
            </w:r>
            <w:r w:rsidR="00D139DB" w:rsidRPr="00742246">
              <w:rPr>
                <w:rFonts w:ascii="Arial" w:hAnsi="Arial" w:cs="Arial"/>
              </w:rPr>
              <w:t>“</w:t>
            </w:r>
            <w:r w:rsidRPr="00742246">
              <w:rPr>
                <w:rFonts w:ascii="Arial" w:hAnsi="Arial" w:cs="Arial"/>
              </w:rPr>
              <w:t>billing period</w:t>
            </w:r>
            <w:r w:rsidR="00D139DB" w:rsidRPr="00742246">
              <w:rPr>
                <w:rFonts w:ascii="Arial" w:hAnsi="Arial" w:cs="Arial"/>
              </w:rPr>
              <w:t>”</w:t>
            </w:r>
            <w:r w:rsidRPr="00742246">
              <w:rPr>
                <w:rFonts w:ascii="Arial" w:hAnsi="Arial" w:cs="Arial"/>
              </w:rPr>
              <w:t xml:space="preserve"> between two articles.</w:t>
            </w:r>
          </w:p>
        </w:tc>
      </w:tr>
      <w:tr w:rsidR="000667E7" w:rsidRPr="00742246" w14:paraId="009F2B19"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7DF6D03A" w14:textId="77777777" w:rsidR="000667E7" w:rsidRPr="00742246" w:rsidRDefault="000667E7" w:rsidP="00286674">
            <w:pPr>
              <w:rPr>
                <w:rFonts w:ascii="Arial" w:hAnsi="Arial" w:cs="Arial"/>
                <w:b/>
                <w:bCs/>
              </w:rPr>
            </w:pPr>
            <w:r w:rsidRPr="00742246">
              <w:rPr>
                <w:rFonts w:ascii="Arial" w:hAnsi="Arial" w:cs="Arial"/>
                <w:b/>
                <w:bCs/>
              </w:rPr>
              <w:t>Consistent Page Layout and Navigation</w:t>
            </w:r>
          </w:p>
        </w:tc>
      </w:tr>
      <w:tr w:rsidR="000667E7" w:rsidRPr="00742246" w14:paraId="663034E6"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75E1EB11" w14:textId="77777777" w:rsidR="000667E7" w:rsidRPr="00742246" w:rsidRDefault="000667E7" w:rsidP="00FF45B8">
            <w:pPr>
              <w:pStyle w:val="ListParagraph"/>
              <w:numPr>
                <w:ilvl w:val="0"/>
                <w:numId w:val="8"/>
              </w:numPr>
              <w:spacing w:line="256" w:lineRule="auto"/>
              <w:rPr>
                <w:rFonts w:ascii="Arial" w:hAnsi="Arial" w:cs="Arial"/>
              </w:rPr>
            </w:pPr>
            <w:r w:rsidRPr="00742246">
              <w:rPr>
                <w:rFonts w:ascii="Arial" w:hAnsi="Arial" w:cs="Arial"/>
              </w:rPr>
              <w:t>Button Placement</w:t>
            </w:r>
          </w:p>
          <w:p w14:paraId="7703EB60" w14:textId="77777777" w:rsidR="000667E7" w:rsidRPr="00742246" w:rsidRDefault="000667E7" w:rsidP="00286674">
            <w:pPr>
              <w:rPr>
                <w:rFonts w:ascii="Arial" w:hAnsi="Arial" w:cs="Arial"/>
              </w:rPr>
            </w:pPr>
          </w:p>
          <w:p w14:paraId="6C69B9FC" w14:textId="77777777" w:rsidR="000667E7" w:rsidRPr="00742246" w:rsidRDefault="000667E7" w:rsidP="00286674">
            <w:pPr>
              <w:rPr>
                <w:rFonts w:ascii="Arial" w:hAnsi="Arial" w:cs="Arial"/>
              </w:rPr>
            </w:pPr>
            <w:r w:rsidRPr="00742246">
              <w:rPr>
                <w:rFonts w:ascii="Arial" w:hAnsi="Arial" w:cs="Arial"/>
              </w:rPr>
              <w:t xml:space="preserve">Helps users predict where to look for content and locate it </w:t>
            </w:r>
            <w:r w:rsidRPr="00742246">
              <w:rPr>
                <w:rFonts w:ascii="Arial" w:hAnsi="Arial" w:cs="Arial"/>
              </w:rPr>
              <w:lastRenderedPageBreak/>
              <w:t xml:space="preserve">easily if they come across it again. Users who have a cognitive or intellectual disability can all </w:t>
            </w:r>
          </w:p>
          <w:p w14:paraId="2F10D8FB" w14:textId="77777777" w:rsidR="000667E7" w:rsidRPr="00742246" w:rsidRDefault="000667E7" w:rsidP="00286674">
            <w:pPr>
              <w:rPr>
                <w:rFonts w:ascii="Arial" w:hAnsi="Arial" w:cs="Arial"/>
              </w:rPr>
            </w:pPr>
            <w:r w:rsidRPr="00742246">
              <w:rPr>
                <w:rFonts w:ascii="Arial" w:hAnsi="Arial" w:cs="Arial"/>
              </w:rPr>
              <w:t>benefit from this.</w:t>
            </w:r>
          </w:p>
          <w:p w14:paraId="3460E655" w14:textId="77777777" w:rsidR="000667E7" w:rsidRPr="00742246" w:rsidRDefault="000667E7" w:rsidP="00286674">
            <w:pPr>
              <w:rPr>
                <w:rFonts w:ascii="Arial" w:hAnsi="Arial" w:cs="Arial"/>
              </w:rPr>
            </w:pPr>
          </w:p>
          <w:p w14:paraId="047119DB" w14:textId="77777777" w:rsidR="000667E7" w:rsidRPr="00742246" w:rsidRDefault="000667E7" w:rsidP="00286674">
            <w:pPr>
              <w:rPr>
                <w:rFonts w:ascii="Arial" w:hAnsi="Arial" w:cs="Arial"/>
              </w:rPr>
            </w:pPr>
            <w:r w:rsidRPr="00742246">
              <w:rPr>
                <w:rFonts w:ascii="Arial" w:hAnsi="Arial" w:cs="Arial"/>
              </w:rPr>
              <w:t>This is in line with WCAG 2.2 criteria:</w:t>
            </w:r>
          </w:p>
          <w:p w14:paraId="622C3F32" w14:textId="77777777" w:rsidR="000667E7" w:rsidRPr="00742246" w:rsidRDefault="000667E7" w:rsidP="00FF45B8">
            <w:pPr>
              <w:pStyle w:val="ListParagraph"/>
              <w:numPr>
                <w:ilvl w:val="0"/>
                <w:numId w:val="9"/>
              </w:numPr>
              <w:spacing w:line="256" w:lineRule="auto"/>
              <w:rPr>
                <w:rFonts w:ascii="Arial" w:hAnsi="Arial" w:cs="Arial"/>
              </w:rPr>
            </w:pPr>
            <w:r w:rsidRPr="00742246">
              <w:rPr>
                <w:rFonts w:ascii="Arial" w:hAnsi="Arial" w:cs="Arial"/>
              </w:rPr>
              <w:t>3.2.3 Consistent Navigation (Level AA)</w:t>
            </w:r>
          </w:p>
          <w:p w14:paraId="568145CB" w14:textId="77777777" w:rsidR="000667E7" w:rsidRPr="00742246" w:rsidRDefault="000667E7" w:rsidP="00286674">
            <w:pPr>
              <w:pStyle w:val="ListParagraph"/>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hideMark/>
          </w:tcPr>
          <w:p w14:paraId="385F6B6A" w14:textId="546B456D" w:rsidR="000667E7" w:rsidRPr="00742246" w:rsidRDefault="003624D5" w:rsidP="00286674">
            <w:pPr>
              <w:rPr>
                <w:rFonts w:ascii="Arial" w:hAnsi="Arial" w:cs="Arial"/>
              </w:rPr>
            </w:pPr>
            <w:r w:rsidRPr="00742246">
              <w:rPr>
                <w:rFonts w:ascii="Arial" w:hAnsi="Arial" w:cs="Arial"/>
                <w:b/>
                <w:bCs/>
                <w:highlight w:val="yellow"/>
              </w:rPr>
              <w:lastRenderedPageBreak/>
              <w:t>YELLOW</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FA8A636" w14:textId="77777777" w:rsidR="000667E7" w:rsidRPr="00742246" w:rsidRDefault="000667E7" w:rsidP="00286674">
            <w:pPr>
              <w:pStyle w:val="NormalWeb"/>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46D71A59" w14:textId="77777777" w:rsidR="003624D5" w:rsidRPr="00742246" w:rsidRDefault="003624D5" w:rsidP="003624D5">
            <w:pPr>
              <w:rPr>
                <w:rFonts w:ascii="Arial" w:hAnsi="Arial" w:cs="Arial"/>
                <w:b/>
                <w:bCs/>
              </w:rPr>
            </w:pPr>
            <w:r w:rsidRPr="00742246">
              <w:rPr>
                <w:rFonts w:ascii="Arial" w:hAnsi="Arial" w:cs="Arial"/>
                <w:b/>
                <w:bCs/>
              </w:rPr>
              <w:t>Layout Issue</w:t>
            </w:r>
          </w:p>
          <w:p w14:paraId="7A553940" w14:textId="13ABF3EB" w:rsidR="003624D5" w:rsidRPr="00742246" w:rsidRDefault="00D139DB" w:rsidP="003624D5">
            <w:pPr>
              <w:rPr>
                <w:rFonts w:ascii="Arial" w:hAnsi="Arial" w:cs="Arial"/>
              </w:rPr>
            </w:pPr>
            <w:r w:rsidRPr="00742246">
              <w:rPr>
                <w:rFonts w:ascii="Arial" w:hAnsi="Arial" w:cs="Arial"/>
              </w:rPr>
              <w:t>Generally, it would be</w:t>
            </w:r>
            <w:r w:rsidR="003624D5" w:rsidRPr="00742246">
              <w:rPr>
                <w:rFonts w:ascii="Arial" w:hAnsi="Arial" w:cs="Arial"/>
              </w:rPr>
              <w:t xml:space="preserve"> assumed that the “was this article helpful” and “Return to top” buttons would be the end of the </w:t>
            </w:r>
            <w:r w:rsidR="003624D5" w:rsidRPr="00742246">
              <w:rPr>
                <w:rFonts w:ascii="Arial" w:hAnsi="Arial" w:cs="Arial"/>
              </w:rPr>
              <w:lastRenderedPageBreak/>
              <w:t>page,</w:t>
            </w:r>
            <w:r w:rsidRPr="00742246">
              <w:rPr>
                <w:rFonts w:ascii="Arial" w:hAnsi="Arial" w:cs="Arial"/>
              </w:rPr>
              <w:t xml:space="preserve"> after the supposed article. However, in the Bendigo Telco website, there are ‘r</w:t>
            </w:r>
            <w:r w:rsidR="003624D5" w:rsidRPr="00742246">
              <w:rPr>
                <w:rFonts w:ascii="Arial" w:hAnsi="Arial" w:cs="Arial"/>
              </w:rPr>
              <w:t>elated articles</w:t>
            </w:r>
            <w:r w:rsidRPr="00742246">
              <w:rPr>
                <w:rFonts w:ascii="Arial" w:hAnsi="Arial" w:cs="Arial"/>
              </w:rPr>
              <w:t>’</w:t>
            </w:r>
            <w:r w:rsidR="003624D5" w:rsidRPr="00742246">
              <w:rPr>
                <w:rFonts w:ascii="Arial" w:hAnsi="Arial" w:cs="Arial"/>
              </w:rPr>
              <w:t xml:space="preserve"> beneath those buttons</w:t>
            </w:r>
            <w:r w:rsidRPr="00742246">
              <w:rPr>
                <w:rFonts w:ascii="Arial" w:hAnsi="Arial" w:cs="Arial"/>
              </w:rPr>
              <w:t xml:space="preserve">. </w:t>
            </w:r>
          </w:p>
          <w:p w14:paraId="40C4E8E7" w14:textId="77777777" w:rsidR="00893DE9" w:rsidRPr="00742246" w:rsidRDefault="003624D5" w:rsidP="003624D5">
            <w:pPr>
              <w:rPr>
                <w:rFonts w:ascii="Arial" w:hAnsi="Arial" w:cs="Arial"/>
                <w:b/>
                <w:bCs/>
              </w:rPr>
            </w:pPr>
            <w:r w:rsidRPr="00742246">
              <w:rPr>
                <w:rFonts w:ascii="Arial" w:hAnsi="Arial" w:cs="Arial"/>
                <w:b/>
                <w:bCs/>
              </w:rPr>
              <w:t>Navigation Issue</w:t>
            </w:r>
          </w:p>
          <w:p w14:paraId="5958E29F" w14:textId="77777777" w:rsidR="00893DE9" w:rsidRPr="00742246" w:rsidRDefault="00893DE9" w:rsidP="003624D5">
            <w:pPr>
              <w:rPr>
                <w:rFonts w:ascii="Arial" w:hAnsi="Arial" w:cs="Arial"/>
                <w:b/>
                <w:bCs/>
              </w:rPr>
            </w:pPr>
          </w:p>
          <w:p w14:paraId="43FD4440" w14:textId="1EA79E90" w:rsidR="000667E7" w:rsidRPr="00742246" w:rsidRDefault="003624D5" w:rsidP="00560A7A">
            <w:pPr>
              <w:rPr>
                <w:rFonts w:ascii="Arial" w:hAnsi="Arial" w:cs="Arial"/>
              </w:rPr>
            </w:pPr>
            <w:r w:rsidRPr="00742246">
              <w:rPr>
                <w:rFonts w:ascii="Arial" w:hAnsi="Arial" w:cs="Arial"/>
              </w:rPr>
              <w:t>The “</w:t>
            </w:r>
            <w:proofErr w:type="spellStart"/>
            <w:r w:rsidRPr="00742246">
              <w:rPr>
                <w:rFonts w:ascii="Arial" w:hAnsi="Arial" w:cs="Arial"/>
              </w:rPr>
              <w:t>smartcentre</w:t>
            </w:r>
            <w:proofErr w:type="spellEnd"/>
            <w:r w:rsidRPr="00742246">
              <w:rPr>
                <w:rFonts w:ascii="Arial" w:hAnsi="Arial" w:cs="Arial"/>
              </w:rPr>
              <w:t xml:space="preserve">” and </w:t>
            </w:r>
            <w:r w:rsidR="00893DE9" w:rsidRPr="00742246">
              <w:rPr>
                <w:rFonts w:ascii="Arial" w:hAnsi="Arial" w:cs="Arial"/>
              </w:rPr>
              <w:t>FAQ</w:t>
            </w:r>
            <w:r w:rsidRPr="00742246">
              <w:rPr>
                <w:rFonts w:ascii="Arial" w:hAnsi="Arial" w:cs="Arial"/>
              </w:rPr>
              <w:t xml:space="preserve"> are two different sites</w:t>
            </w:r>
            <w:r w:rsidR="00893DE9" w:rsidRPr="00742246">
              <w:rPr>
                <w:rFonts w:ascii="Arial" w:hAnsi="Arial" w:cs="Arial"/>
              </w:rPr>
              <w:t>. The user</w:t>
            </w:r>
            <w:r w:rsidRPr="00742246">
              <w:rPr>
                <w:rFonts w:ascii="Arial" w:hAnsi="Arial" w:cs="Arial"/>
              </w:rPr>
              <w:t xml:space="preserve"> must leave the “</w:t>
            </w:r>
            <w:proofErr w:type="spellStart"/>
            <w:r w:rsidRPr="00742246">
              <w:rPr>
                <w:rFonts w:ascii="Arial" w:hAnsi="Arial" w:cs="Arial"/>
              </w:rPr>
              <w:t>smartcentre</w:t>
            </w:r>
            <w:proofErr w:type="spellEnd"/>
            <w:r w:rsidRPr="00742246">
              <w:rPr>
                <w:rFonts w:ascii="Arial" w:hAnsi="Arial" w:cs="Arial"/>
              </w:rPr>
              <w:t xml:space="preserve">” to get to the </w:t>
            </w:r>
            <w:r w:rsidR="00893DE9" w:rsidRPr="00742246">
              <w:rPr>
                <w:rFonts w:ascii="Arial" w:hAnsi="Arial" w:cs="Arial"/>
              </w:rPr>
              <w:t>FAQ</w:t>
            </w:r>
            <w:r w:rsidRPr="00742246">
              <w:rPr>
                <w:rFonts w:ascii="Arial" w:hAnsi="Arial" w:cs="Arial"/>
              </w:rPr>
              <w:t xml:space="preserve"> site</w:t>
            </w:r>
            <w:r w:rsidR="00560A7A" w:rsidRPr="00742246">
              <w:rPr>
                <w:rFonts w:ascii="Arial" w:hAnsi="Arial" w:cs="Arial"/>
              </w:rPr>
              <w:t>.</w:t>
            </w:r>
          </w:p>
        </w:tc>
      </w:tr>
      <w:tr w:rsidR="000667E7" w:rsidRPr="00742246" w14:paraId="2035EDDD"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9999"/>
          </w:tcPr>
          <w:p w14:paraId="626A39BD" w14:textId="77777777" w:rsidR="000667E7" w:rsidRPr="00742246" w:rsidRDefault="000667E7" w:rsidP="00FF45B8">
            <w:pPr>
              <w:pStyle w:val="ListParagraph"/>
              <w:numPr>
                <w:ilvl w:val="0"/>
                <w:numId w:val="16"/>
              </w:numPr>
              <w:spacing w:line="256" w:lineRule="auto"/>
              <w:rPr>
                <w:rFonts w:ascii="Arial" w:hAnsi="Arial" w:cs="Arial"/>
                <w:b/>
                <w:bCs/>
                <w:sz w:val="28"/>
                <w:szCs w:val="24"/>
              </w:rPr>
            </w:pPr>
            <w:r w:rsidRPr="00742246">
              <w:rPr>
                <w:rFonts w:ascii="Arial" w:hAnsi="Arial" w:cs="Arial"/>
                <w:b/>
                <w:bCs/>
                <w:sz w:val="28"/>
                <w:szCs w:val="24"/>
              </w:rPr>
              <w:lastRenderedPageBreak/>
              <w:t>Mobility</w:t>
            </w:r>
          </w:p>
        </w:tc>
      </w:tr>
      <w:tr w:rsidR="000667E7" w:rsidRPr="00742246" w14:paraId="39805A55"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4FF307D5" w14:textId="77777777" w:rsidR="000667E7" w:rsidRPr="00742246" w:rsidRDefault="000667E7" w:rsidP="00286674">
            <w:pPr>
              <w:rPr>
                <w:rFonts w:ascii="Arial" w:hAnsi="Arial" w:cs="Arial"/>
                <w:b/>
                <w:bCs/>
              </w:rPr>
            </w:pPr>
            <w:r w:rsidRPr="00742246">
              <w:rPr>
                <w:rFonts w:ascii="Arial" w:hAnsi="Arial" w:cs="Arial"/>
                <w:b/>
                <w:bCs/>
              </w:rPr>
              <w:t>Keyboard Control</w:t>
            </w:r>
          </w:p>
        </w:tc>
      </w:tr>
      <w:tr w:rsidR="000667E7" w:rsidRPr="00742246" w14:paraId="5FBEB546"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0C16548F" w14:textId="77777777" w:rsidR="000667E7" w:rsidRPr="00742246" w:rsidRDefault="000667E7" w:rsidP="00FF45B8">
            <w:pPr>
              <w:pStyle w:val="ListParagraph"/>
              <w:numPr>
                <w:ilvl w:val="0"/>
                <w:numId w:val="5"/>
              </w:numPr>
              <w:rPr>
                <w:rFonts w:ascii="Arial" w:hAnsi="Arial" w:cs="Arial"/>
              </w:rPr>
            </w:pPr>
            <w:r w:rsidRPr="00742246">
              <w:rPr>
                <w:rFonts w:ascii="Arial" w:hAnsi="Arial" w:cs="Arial"/>
              </w:rPr>
              <w:t>Keyboard Accessibility</w:t>
            </w:r>
          </w:p>
          <w:p w14:paraId="4FB6B815" w14:textId="77777777" w:rsidR="000667E7" w:rsidRPr="00742246" w:rsidRDefault="000667E7" w:rsidP="00286674">
            <w:pPr>
              <w:rPr>
                <w:rFonts w:ascii="Arial" w:hAnsi="Arial" w:cs="Arial"/>
              </w:rPr>
            </w:pPr>
          </w:p>
          <w:p w14:paraId="2FC0D812" w14:textId="77777777" w:rsidR="000667E7" w:rsidRPr="00742246" w:rsidRDefault="000667E7" w:rsidP="00286674">
            <w:pPr>
              <w:rPr>
                <w:rFonts w:ascii="Arial" w:hAnsi="Arial" w:cs="Arial"/>
              </w:rPr>
            </w:pPr>
            <w:r w:rsidRPr="00742246">
              <w:rPr>
                <w:rFonts w:ascii="Arial" w:hAnsi="Arial" w:cs="Arial"/>
              </w:rPr>
              <w:t>Mobile keyboards can be custom tailored to suit the accessibility needs of their user.</w:t>
            </w:r>
          </w:p>
          <w:p w14:paraId="142DE73C" w14:textId="77777777" w:rsidR="000667E7" w:rsidRPr="00742246" w:rsidRDefault="000667E7" w:rsidP="00286674">
            <w:pPr>
              <w:rPr>
                <w:rFonts w:ascii="Arial" w:hAnsi="Arial" w:cs="Arial"/>
              </w:rPr>
            </w:pPr>
          </w:p>
          <w:p w14:paraId="400CA138" w14:textId="77777777" w:rsidR="000667E7" w:rsidRPr="00742246" w:rsidRDefault="000667E7" w:rsidP="00286674">
            <w:pPr>
              <w:rPr>
                <w:rFonts w:ascii="Arial" w:hAnsi="Arial" w:cs="Arial"/>
              </w:rPr>
            </w:pPr>
            <w:r w:rsidRPr="00742246">
              <w:rPr>
                <w:rFonts w:ascii="Arial" w:hAnsi="Arial" w:cs="Arial"/>
              </w:rPr>
              <w:t>This is in line with WCAG 2.2 criteria:</w:t>
            </w:r>
          </w:p>
          <w:p w14:paraId="3F91B291" w14:textId="77777777" w:rsidR="000667E7" w:rsidRPr="00742246" w:rsidRDefault="000667E7" w:rsidP="00FF45B8">
            <w:pPr>
              <w:pStyle w:val="ListParagraph"/>
              <w:numPr>
                <w:ilvl w:val="0"/>
                <w:numId w:val="9"/>
              </w:numPr>
              <w:rPr>
                <w:rFonts w:ascii="Arial" w:hAnsi="Arial" w:cs="Arial"/>
              </w:rPr>
            </w:pPr>
            <w:r w:rsidRPr="00742246">
              <w:rPr>
                <w:rFonts w:ascii="Arial" w:hAnsi="Arial" w:cs="Arial"/>
              </w:rPr>
              <w:t>2.1.1 Keyboard (Level A)</w:t>
            </w:r>
          </w:p>
          <w:p w14:paraId="537C3A9E" w14:textId="77777777" w:rsidR="000667E7" w:rsidRPr="00742246" w:rsidRDefault="000667E7"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5FE1A659" w14:textId="77777777" w:rsidR="000667E7" w:rsidRPr="00742246" w:rsidRDefault="000667E7" w:rsidP="00286674">
            <w:pPr>
              <w:rPr>
                <w:rFonts w:ascii="Arial" w:hAnsi="Arial" w:cs="Arial"/>
              </w:rPr>
            </w:pPr>
            <w:r w:rsidRPr="00742246">
              <w:rPr>
                <w:rFonts w:ascii="Arial" w:hAnsi="Arial" w:cs="Arial"/>
                <w:b/>
                <w:bCs/>
                <w:highlight w:val="yellow"/>
              </w:rPr>
              <w:t>YELLOW</w:t>
            </w:r>
          </w:p>
        </w:tc>
        <w:tc>
          <w:tcPr>
            <w:tcW w:w="4262" w:type="dxa"/>
            <w:tcBorders>
              <w:top w:val="single" w:sz="4" w:space="0" w:color="auto"/>
              <w:left w:val="single" w:sz="4" w:space="0" w:color="auto"/>
              <w:bottom w:val="single" w:sz="4" w:space="0" w:color="auto"/>
              <w:right w:val="single" w:sz="4" w:space="0" w:color="auto"/>
            </w:tcBorders>
          </w:tcPr>
          <w:p w14:paraId="6EB79433" w14:textId="77777777" w:rsidR="000667E7" w:rsidRPr="00742246" w:rsidRDefault="000667E7"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69B0F5BB" w14:textId="77777777" w:rsidR="005429DB" w:rsidRPr="00742246" w:rsidRDefault="000667E7" w:rsidP="00286674">
            <w:pPr>
              <w:rPr>
                <w:rFonts w:ascii="Arial" w:hAnsi="Arial" w:cs="Arial"/>
                <w:b/>
                <w:bCs/>
              </w:rPr>
            </w:pPr>
            <w:r w:rsidRPr="00742246">
              <w:rPr>
                <w:rFonts w:ascii="Arial" w:hAnsi="Arial" w:cs="Arial"/>
                <w:b/>
                <w:bCs/>
              </w:rPr>
              <w:t>Keyboard</w:t>
            </w:r>
            <w:r w:rsidRPr="00742246">
              <w:rPr>
                <w:rFonts w:ascii="Arial" w:hAnsi="Arial" w:cs="Arial"/>
                <w:b/>
                <w:bCs/>
              </w:rPr>
              <w:br/>
            </w:r>
            <w:r w:rsidRPr="00742246">
              <w:rPr>
                <w:rFonts w:ascii="Arial" w:hAnsi="Arial" w:cs="Arial"/>
              </w:rPr>
              <w:t>Upon entering the website</w:t>
            </w:r>
            <w:r w:rsidR="00336A0F" w:rsidRPr="00742246">
              <w:rPr>
                <w:rFonts w:ascii="Arial" w:hAnsi="Arial" w:cs="Arial"/>
              </w:rPr>
              <w:t>,</w:t>
            </w:r>
            <w:r w:rsidRPr="00742246">
              <w:rPr>
                <w:rFonts w:ascii="Arial" w:hAnsi="Arial" w:cs="Arial"/>
              </w:rPr>
              <w:t xml:space="preserve"> the cursor is already inside the input field element </w:t>
            </w:r>
            <w:r w:rsidR="00336A0F" w:rsidRPr="00742246">
              <w:rPr>
                <w:rFonts w:ascii="Arial" w:hAnsi="Arial" w:cs="Arial"/>
              </w:rPr>
              <w:t>‘</w:t>
            </w:r>
            <w:r w:rsidRPr="00742246">
              <w:rPr>
                <w:rFonts w:ascii="Arial" w:hAnsi="Arial" w:cs="Arial"/>
              </w:rPr>
              <w:t>Username/Account Number</w:t>
            </w:r>
            <w:r w:rsidR="00336A0F" w:rsidRPr="00742246">
              <w:rPr>
                <w:rFonts w:ascii="Arial" w:hAnsi="Arial" w:cs="Arial"/>
              </w:rPr>
              <w:t>’. However,</w:t>
            </w:r>
            <w:r w:rsidRPr="00742246">
              <w:rPr>
                <w:rFonts w:ascii="Arial" w:hAnsi="Arial" w:cs="Arial"/>
              </w:rPr>
              <w:t xml:space="preserve"> the keyboard needs to be requested by the user and is not automatic</w:t>
            </w:r>
            <w:r w:rsidRPr="00742246">
              <w:rPr>
                <w:rFonts w:ascii="Arial" w:hAnsi="Arial" w:cs="Arial"/>
                <w:b/>
                <w:bCs/>
              </w:rPr>
              <w:t xml:space="preserve">. </w:t>
            </w:r>
          </w:p>
          <w:p w14:paraId="13BD49A3" w14:textId="709A475F" w:rsidR="000667E7" w:rsidRPr="00742246" w:rsidRDefault="000667E7" w:rsidP="00286674">
            <w:pPr>
              <w:rPr>
                <w:rFonts w:ascii="Arial" w:hAnsi="Arial" w:cs="Arial"/>
              </w:rPr>
            </w:pPr>
            <w:r w:rsidRPr="00742246">
              <w:rPr>
                <w:rFonts w:ascii="Arial" w:hAnsi="Arial" w:cs="Arial"/>
              </w:rPr>
              <w:t>Although this does not inhibit the keyboard functionally</w:t>
            </w:r>
            <w:r w:rsidR="00AF799C" w:rsidRPr="00742246">
              <w:rPr>
                <w:rFonts w:ascii="Arial" w:hAnsi="Arial" w:cs="Arial"/>
              </w:rPr>
              <w:t xml:space="preserve">, if there is automatic focus on the input fields, the keyboard should follow suit to </w:t>
            </w:r>
            <w:r w:rsidR="00336A0F" w:rsidRPr="00742246">
              <w:rPr>
                <w:rFonts w:ascii="Arial" w:hAnsi="Arial" w:cs="Arial"/>
              </w:rPr>
              <w:t>support a smooth and logical flow.</w:t>
            </w:r>
            <w:r w:rsidRPr="00742246">
              <w:rPr>
                <w:rFonts w:ascii="Arial" w:hAnsi="Arial" w:cs="Arial"/>
              </w:rPr>
              <w:br/>
            </w:r>
          </w:p>
        </w:tc>
      </w:tr>
      <w:tr w:rsidR="000667E7" w:rsidRPr="00742246" w14:paraId="701D5B1A"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323D2E13" w14:textId="77777777" w:rsidR="000667E7" w:rsidRPr="00742246" w:rsidRDefault="000667E7" w:rsidP="00286674">
            <w:pPr>
              <w:rPr>
                <w:rFonts w:ascii="Arial" w:hAnsi="Arial" w:cs="Arial"/>
                <w:b/>
                <w:bCs/>
              </w:rPr>
            </w:pPr>
            <w:r w:rsidRPr="00742246">
              <w:rPr>
                <w:rFonts w:ascii="Arial" w:hAnsi="Arial" w:cs="Arial"/>
                <w:b/>
                <w:bCs/>
              </w:rPr>
              <w:t>Voice Control Capability</w:t>
            </w:r>
          </w:p>
        </w:tc>
      </w:tr>
      <w:tr w:rsidR="000667E7" w:rsidRPr="00742246" w14:paraId="7AE0BF77"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313CEA3C" w14:textId="77777777" w:rsidR="000667E7" w:rsidRPr="00742246" w:rsidRDefault="000667E7" w:rsidP="00FF45B8">
            <w:pPr>
              <w:pStyle w:val="ListParagraph"/>
              <w:numPr>
                <w:ilvl w:val="0"/>
                <w:numId w:val="5"/>
              </w:numPr>
              <w:rPr>
                <w:rFonts w:ascii="Arial" w:hAnsi="Arial" w:cs="Arial"/>
              </w:rPr>
            </w:pPr>
            <w:r w:rsidRPr="00742246">
              <w:rPr>
                <w:rFonts w:ascii="Arial" w:hAnsi="Arial" w:cs="Arial"/>
              </w:rPr>
              <w:lastRenderedPageBreak/>
              <w:t>General navigation and accessibility to buttons, links. and inputs.</w:t>
            </w:r>
          </w:p>
          <w:p w14:paraId="08F2C7F5" w14:textId="77777777" w:rsidR="000667E7" w:rsidRPr="00742246" w:rsidRDefault="000667E7" w:rsidP="00FF45B8">
            <w:pPr>
              <w:pStyle w:val="ListParagraph"/>
              <w:numPr>
                <w:ilvl w:val="0"/>
                <w:numId w:val="5"/>
              </w:numPr>
              <w:rPr>
                <w:rFonts w:ascii="Arial" w:hAnsi="Arial" w:cs="Arial"/>
              </w:rPr>
            </w:pPr>
            <w:r w:rsidRPr="00742246">
              <w:rPr>
                <w:rFonts w:ascii="Arial" w:hAnsi="Arial" w:cs="Arial"/>
              </w:rPr>
              <w:t>Speech-to-text</w:t>
            </w:r>
          </w:p>
          <w:p w14:paraId="64EDB268" w14:textId="77777777" w:rsidR="000667E7" w:rsidRPr="00742246" w:rsidRDefault="000667E7" w:rsidP="00286674">
            <w:pPr>
              <w:rPr>
                <w:rFonts w:ascii="Arial" w:hAnsi="Arial" w:cs="Arial"/>
              </w:rPr>
            </w:pPr>
          </w:p>
          <w:p w14:paraId="0DE226A9" w14:textId="77777777" w:rsidR="000667E7" w:rsidRPr="00742246" w:rsidRDefault="000667E7" w:rsidP="00286674">
            <w:pPr>
              <w:rPr>
                <w:rFonts w:ascii="Arial" w:hAnsi="Arial" w:cs="Arial"/>
              </w:rPr>
            </w:pPr>
            <w:r w:rsidRPr="00742246">
              <w:rPr>
                <w:rFonts w:ascii="Arial" w:hAnsi="Arial" w:cs="Arial"/>
              </w:rPr>
              <w:t xml:space="preserve">Voice Control supports users with navigating a page and inputting written text within form fields using only their voice. This removes the need for the user to manually type in information through a keyboard. </w:t>
            </w:r>
          </w:p>
          <w:p w14:paraId="37F1E3EF" w14:textId="77777777" w:rsidR="000667E7" w:rsidRPr="00742246" w:rsidRDefault="000667E7"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55C206B0" w14:textId="77777777" w:rsidR="000667E7" w:rsidRPr="00742246" w:rsidRDefault="000667E7" w:rsidP="00286674">
            <w:pPr>
              <w:rPr>
                <w:rFonts w:ascii="Arial" w:hAnsi="Arial" w:cs="Arial"/>
              </w:rPr>
            </w:pPr>
            <w:r w:rsidRPr="00742246">
              <w:rPr>
                <w:rFonts w:ascii="Arial" w:hAnsi="Arial" w:cs="Arial"/>
                <w:b/>
                <w:bCs/>
                <w:highlight w:val="yellow"/>
              </w:rPr>
              <w:t>YELLOW</w:t>
            </w:r>
          </w:p>
        </w:tc>
        <w:tc>
          <w:tcPr>
            <w:tcW w:w="4262" w:type="dxa"/>
            <w:tcBorders>
              <w:top w:val="single" w:sz="4" w:space="0" w:color="auto"/>
              <w:left w:val="single" w:sz="4" w:space="0" w:color="auto"/>
              <w:bottom w:val="single" w:sz="4" w:space="0" w:color="auto"/>
              <w:right w:val="single" w:sz="4" w:space="0" w:color="auto"/>
            </w:tcBorders>
          </w:tcPr>
          <w:p w14:paraId="0F8776FE" w14:textId="77777777" w:rsidR="000667E7" w:rsidRPr="00742246" w:rsidRDefault="000667E7" w:rsidP="00286674">
            <w:pPr>
              <w:rPr>
                <w:rFonts w:ascii="Arial" w:hAnsi="Arial" w:cs="Arial"/>
              </w:rPr>
            </w:pPr>
            <w:r w:rsidRPr="00742246">
              <w:rPr>
                <w:rFonts w:ascii="Arial" w:hAnsi="Arial" w:cs="Arial"/>
              </w:rPr>
              <w:t>Overlapping Icons</w:t>
            </w:r>
            <w:r w:rsidRPr="00742246">
              <w:rPr>
                <w:rFonts w:ascii="Arial" w:hAnsi="Arial" w:cs="Arial"/>
              </w:rPr>
              <w:br/>
              <w:t xml:space="preserve"> </w:t>
            </w:r>
            <w:r w:rsidRPr="00742246">
              <w:rPr>
                <w:rFonts w:ascii="Arial" w:hAnsi="Arial" w:cs="Arial"/>
                <w:noProof/>
              </w:rPr>
              <w:drawing>
                <wp:inline distT="0" distB="0" distL="0" distR="0" wp14:anchorId="034FD29F" wp14:editId="3D744FD1">
                  <wp:extent cx="1221129" cy="2713588"/>
                  <wp:effectExtent l="0" t="0" r="0" b="0"/>
                  <wp:docPr id="1" name="Picture 1" descr="Screenshot of overlapping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creenshot of overlapping icons."/>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228264" cy="2729443"/>
                          </a:xfrm>
                          <a:prstGeom prst="rect">
                            <a:avLst/>
                          </a:prstGeom>
                        </pic:spPr>
                      </pic:pic>
                    </a:graphicData>
                  </a:graphic>
                </wp:inline>
              </w:drawing>
            </w:r>
            <w:r w:rsidRPr="00742246">
              <w:rPr>
                <w:rFonts w:ascii="Arial" w:hAnsi="Arial" w:cs="Arial"/>
              </w:rPr>
              <w:t xml:space="preserve"> </w:t>
            </w:r>
            <w:r w:rsidRPr="00742246">
              <w:rPr>
                <w:rFonts w:ascii="Arial" w:hAnsi="Arial" w:cs="Arial"/>
              </w:rPr>
              <w:br/>
              <w:t>Drop down menu not opening / Using Voice controls opening new tabs to the invoice tab.</w:t>
            </w:r>
          </w:p>
          <w:p w14:paraId="5AEC94B6" w14:textId="4D33FD4C" w:rsidR="000667E7" w:rsidRPr="00742246" w:rsidRDefault="000667E7" w:rsidP="00286674">
            <w:pPr>
              <w:rPr>
                <w:rFonts w:ascii="Arial" w:hAnsi="Arial" w:cs="Arial"/>
              </w:rPr>
            </w:pPr>
            <w:r w:rsidRPr="00742246">
              <w:rPr>
                <w:rFonts w:ascii="Arial" w:hAnsi="Arial" w:cs="Arial"/>
              </w:rPr>
              <w:t xml:space="preserve">  </w:t>
            </w:r>
          </w:p>
          <w:p w14:paraId="53354450" w14:textId="37F11AE0" w:rsidR="000667E7" w:rsidRPr="00742246" w:rsidRDefault="000667E7" w:rsidP="00286674">
            <w:pPr>
              <w:rPr>
                <w:rFonts w:ascii="Arial" w:hAnsi="Arial" w:cs="Arial"/>
              </w:rPr>
            </w:pPr>
            <w:r w:rsidRPr="00742246">
              <w:rPr>
                <w:rFonts w:ascii="Arial" w:hAnsi="Arial" w:cs="Arial"/>
              </w:rPr>
              <w:lastRenderedPageBreak/>
              <w:t>Missing Labels &amp; Multiple Labels</w:t>
            </w:r>
            <w:r w:rsidRPr="00742246">
              <w:rPr>
                <w:rFonts w:ascii="Arial" w:hAnsi="Arial" w:cs="Arial"/>
              </w:rPr>
              <w:br/>
              <w:t xml:space="preserve">  </w:t>
            </w:r>
            <w:r w:rsidRPr="00742246">
              <w:rPr>
                <w:rFonts w:ascii="Arial" w:hAnsi="Arial" w:cs="Arial"/>
                <w:noProof/>
              </w:rPr>
              <w:drawing>
                <wp:inline distT="0" distB="0" distL="0" distR="0" wp14:anchorId="17C472AE" wp14:editId="0AD328BE">
                  <wp:extent cx="1164026" cy="2586692"/>
                  <wp:effectExtent l="0" t="0" r="0" b="4445"/>
                  <wp:docPr id="30" name="Picture 30" descr="A screenshot of missing lab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screenshot of missing labels."/>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168928" cy="2597585"/>
                          </a:xfrm>
                          <a:prstGeom prst="rect">
                            <a:avLst/>
                          </a:prstGeom>
                        </pic:spPr>
                      </pic:pic>
                    </a:graphicData>
                  </a:graphic>
                </wp:inline>
              </w:drawing>
            </w:r>
            <w:r w:rsidRPr="00742246">
              <w:rPr>
                <w:rFonts w:ascii="Arial" w:hAnsi="Arial" w:cs="Arial"/>
              </w:rPr>
              <w:br/>
              <w:t xml:space="preserve">  </w:t>
            </w:r>
            <w:r w:rsidRPr="00742246">
              <w:rPr>
                <w:rFonts w:ascii="Arial" w:hAnsi="Arial" w:cs="Arial"/>
                <w:noProof/>
              </w:rPr>
              <w:drawing>
                <wp:inline distT="0" distB="0" distL="0" distR="0" wp14:anchorId="49ADCDE5" wp14:editId="426997FC">
                  <wp:extent cx="1186405" cy="2636424"/>
                  <wp:effectExtent l="0" t="0" r="0" b="0"/>
                  <wp:docPr id="31" name="Picture 31" descr="A screenshot of missing lab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screenshot of missing labels."/>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198347" cy="2662960"/>
                          </a:xfrm>
                          <a:prstGeom prst="rect">
                            <a:avLst/>
                          </a:prstGeom>
                        </pic:spPr>
                      </pic:pic>
                    </a:graphicData>
                  </a:graphic>
                </wp:inline>
              </w:drawing>
            </w:r>
          </w:p>
          <w:p w14:paraId="4111EAED" w14:textId="77777777" w:rsidR="0062462C" w:rsidRPr="00742246" w:rsidRDefault="0062462C"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676E53A5" w14:textId="77777777" w:rsidR="000667E7" w:rsidRPr="00742246" w:rsidRDefault="000667E7" w:rsidP="00286674">
            <w:pPr>
              <w:rPr>
                <w:rFonts w:ascii="Arial" w:hAnsi="Arial" w:cs="Arial"/>
                <w:b/>
                <w:bCs/>
              </w:rPr>
            </w:pPr>
            <w:r w:rsidRPr="00742246">
              <w:rPr>
                <w:rFonts w:ascii="Arial" w:hAnsi="Arial" w:cs="Arial"/>
                <w:b/>
                <w:bCs/>
              </w:rPr>
              <w:lastRenderedPageBreak/>
              <w:t>Speech-to-text</w:t>
            </w:r>
          </w:p>
          <w:p w14:paraId="0E8BE112" w14:textId="77777777" w:rsidR="000667E7" w:rsidRPr="00742246" w:rsidRDefault="000667E7" w:rsidP="00286674">
            <w:pPr>
              <w:rPr>
                <w:rFonts w:ascii="Arial" w:hAnsi="Arial" w:cs="Arial"/>
              </w:rPr>
            </w:pPr>
            <w:r w:rsidRPr="00742246">
              <w:rPr>
                <w:rFonts w:ascii="Arial" w:hAnsi="Arial" w:cs="Arial"/>
              </w:rPr>
              <w:t>The FAQ via Voice Control is inaccessible, therefore making the information regarding cancellation inaccessible.</w:t>
            </w:r>
          </w:p>
          <w:p w14:paraId="27463A3F" w14:textId="77777777" w:rsidR="000667E7" w:rsidRPr="00742246" w:rsidRDefault="000667E7" w:rsidP="00286674">
            <w:pPr>
              <w:rPr>
                <w:rFonts w:ascii="Arial" w:hAnsi="Arial" w:cs="Arial"/>
                <w:b/>
                <w:bCs/>
              </w:rPr>
            </w:pPr>
            <w:r w:rsidRPr="00742246">
              <w:rPr>
                <w:rFonts w:ascii="Arial" w:hAnsi="Arial" w:cs="Arial"/>
                <w:b/>
                <w:bCs/>
              </w:rPr>
              <w:br/>
              <w:t>&gt; Overlapping Icons</w:t>
            </w:r>
          </w:p>
          <w:p w14:paraId="4C353A09" w14:textId="6A86BFFA" w:rsidR="000667E7" w:rsidRPr="00742246" w:rsidRDefault="008E543E" w:rsidP="00286674">
            <w:pPr>
              <w:rPr>
                <w:rFonts w:ascii="Arial" w:hAnsi="Arial" w:cs="Arial"/>
              </w:rPr>
            </w:pPr>
            <w:r w:rsidRPr="00742246">
              <w:rPr>
                <w:rFonts w:ascii="Arial" w:hAnsi="Arial" w:cs="Arial"/>
              </w:rPr>
              <w:t>The o</w:t>
            </w:r>
            <w:r w:rsidR="000667E7" w:rsidRPr="00742246">
              <w:rPr>
                <w:rFonts w:ascii="Arial" w:hAnsi="Arial" w:cs="Arial"/>
              </w:rPr>
              <w:t>verlapping Feedback Icon over the close button causes the close button to become inaccessible</w:t>
            </w:r>
            <w:r w:rsidRPr="00742246">
              <w:rPr>
                <w:rFonts w:ascii="Arial" w:hAnsi="Arial" w:cs="Arial"/>
              </w:rPr>
              <w:t xml:space="preserve"> even through the labels</w:t>
            </w:r>
            <w:r w:rsidR="000667E7" w:rsidRPr="00742246">
              <w:rPr>
                <w:rFonts w:ascii="Arial" w:hAnsi="Arial" w:cs="Arial"/>
              </w:rPr>
              <w:t>.</w:t>
            </w:r>
          </w:p>
          <w:p w14:paraId="3100391F" w14:textId="77777777" w:rsidR="000667E7" w:rsidRPr="00742246" w:rsidRDefault="000667E7" w:rsidP="00286674">
            <w:pPr>
              <w:rPr>
                <w:rFonts w:ascii="Arial" w:hAnsi="Arial" w:cs="Arial"/>
              </w:rPr>
            </w:pPr>
          </w:p>
          <w:p w14:paraId="709C2989" w14:textId="77777777" w:rsidR="000667E7" w:rsidRPr="00742246" w:rsidRDefault="000667E7" w:rsidP="00286674">
            <w:pPr>
              <w:rPr>
                <w:rFonts w:ascii="Arial" w:hAnsi="Arial" w:cs="Arial"/>
              </w:rPr>
            </w:pPr>
            <w:r w:rsidRPr="00742246">
              <w:rPr>
                <w:rFonts w:ascii="Arial" w:hAnsi="Arial" w:cs="Arial"/>
                <w:b/>
                <w:bCs/>
              </w:rPr>
              <w:t>&gt;Voice Control</w:t>
            </w:r>
            <w:r w:rsidRPr="00742246">
              <w:rPr>
                <w:rFonts w:ascii="Arial" w:hAnsi="Arial" w:cs="Arial"/>
              </w:rPr>
              <w:br/>
              <w:t>Using the grid was the only way to navigate toward information regarding cancellation.</w:t>
            </w:r>
            <w:r w:rsidRPr="00742246">
              <w:rPr>
                <w:rFonts w:ascii="Arial" w:hAnsi="Arial" w:cs="Arial"/>
              </w:rPr>
              <w:br/>
              <w:t>Showing labels and asking to tap on the support tab did not work as they only opened new tabs to the Invoice tab.</w:t>
            </w:r>
          </w:p>
          <w:p w14:paraId="378E54C8" w14:textId="77777777" w:rsidR="000667E7" w:rsidRPr="00742246" w:rsidRDefault="000667E7" w:rsidP="00286674">
            <w:pPr>
              <w:rPr>
                <w:rFonts w:ascii="Arial" w:hAnsi="Arial" w:cs="Arial"/>
                <w:b/>
                <w:bCs/>
              </w:rPr>
            </w:pPr>
            <w:r w:rsidRPr="00742246">
              <w:rPr>
                <w:rFonts w:ascii="Arial" w:hAnsi="Arial" w:cs="Arial"/>
              </w:rPr>
              <w:br/>
            </w:r>
            <w:r w:rsidRPr="00742246">
              <w:rPr>
                <w:rFonts w:ascii="Arial" w:hAnsi="Arial" w:cs="Arial"/>
                <w:b/>
                <w:bCs/>
              </w:rPr>
              <w:t>&gt; Missing Labels</w:t>
            </w:r>
          </w:p>
          <w:p w14:paraId="6A574363" w14:textId="123FB574" w:rsidR="000667E7" w:rsidRPr="00742246" w:rsidRDefault="0062462C" w:rsidP="00286674">
            <w:pPr>
              <w:rPr>
                <w:rFonts w:ascii="Arial" w:hAnsi="Arial" w:cs="Arial"/>
                <w:b/>
                <w:bCs/>
              </w:rPr>
            </w:pPr>
            <w:r w:rsidRPr="00742246">
              <w:rPr>
                <w:rFonts w:ascii="Arial" w:hAnsi="Arial" w:cs="Arial"/>
              </w:rPr>
              <w:t>There are s</w:t>
            </w:r>
            <w:r w:rsidR="000667E7" w:rsidRPr="00742246">
              <w:rPr>
                <w:rFonts w:ascii="Arial" w:hAnsi="Arial" w:cs="Arial"/>
              </w:rPr>
              <w:t>ome missing labels on pop-up menus and login screen.</w:t>
            </w:r>
            <w:r w:rsidR="000667E7" w:rsidRPr="00742246">
              <w:rPr>
                <w:rFonts w:ascii="Arial" w:hAnsi="Arial" w:cs="Arial"/>
              </w:rPr>
              <w:br/>
            </w:r>
          </w:p>
          <w:p w14:paraId="30C118CA" w14:textId="77777777" w:rsidR="000667E7" w:rsidRPr="00742246" w:rsidRDefault="000667E7" w:rsidP="00286674">
            <w:pPr>
              <w:rPr>
                <w:rFonts w:ascii="Arial" w:hAnsi="Arial" w:cs="Arial"/>
              </w:rPr>
            </w:pPr>
            <w:r w:rsidRPr="00742246">
              <w:rPr>
                <w:rFonts w:ascii="Arial" w:hAnsi="Arial" w:cs="Arial"/>
                <w:b/>
                <w:bCs/>
              </w:rPr>
              <w:t>&gt; Multiple Labels for same element</w:t>
            </w:r>
            <w:r w:rsidRPr="00742246">
              <w:rPr>
                <w:rFonts w:ascii="Arial" w:hAnsi="Arial" w:cs="Arial"/>
              </w:rPr>
              <w:br/>
              <w:t>Feedback floating icons have two labels on the same icon.</w:t>
            </w:r>
          </w:p>
        </w:tc>
      </w:tr>
      <w:tr w:rsidR="000667E7" w:rsidRPr="00742246" w14:paraId="72987E5C"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1B1E4061" w14:textId="77777777" w:rsidR="000667E7" w:rsidRPr="00742246" w:rsidRDefault="000667E7" w:rsidP="00286674">
            <w:pPr>
              <w:rPr>
                <w:rFonts w:ascii="Arial" w:hAnsi="Arial" w:cs="Arial"/>
                <w:b/>
                <w:bCs/>
              </w:rPr>
            </w:pPr>
            <w:r w:rsidRPr="00742246">
              <w:rPr>
                <w:rFonts w:ascii="Arial" w:hAnsi="Arial" w:cs="Arial"/>
                <w:b/>
                <w:bCs/>
              </w:rPr>
              <w:lastRenderedPageBreak/>
              <w:t>Touch Gestures</w:t>
            </w:r>
          </w:p>
        </w:tc>
      </w:tr>
      <w:tr w:rsidR="000667E7" w:rsidRPr="00742246" w14:paraId="598B061C"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5F34874E" w14:textId="77777777" w:rsidR="000667E7" w:rsidRPr="00742246" w:rsidRDefault="000667E7" w:rsidP="00FF45B8">
            <w:pPr>
              <w:pStyle w:val="ListParagraph"/>
              <w:numPr>
                <w:ilvl w:val="0"/>
                <w:numId w:val="4"/>
              </w:numPr>
              <w:spacing w:after="160"/>
              <w:rPr>
                <w:rFonts w:ascii="Arial" w:hAnsi="Arial" w:cs="Arial"/>
              </w:rPr>
            </w:pPr>
            <w:r w:rsidRPr="00742246">
              <w:rPr>
                <w:rFonts w:ascii="Arial" w:hAnsi="Arial" w:cs="Arial"/>
              </w:rPr>
              <w:t>Target Size</w:t>
            </w:r>
          </w:p>
          <w:p w14:paraId="7D37AD26" w14:textId="77777777" w:rsidR="000667E7" w:rsidRPr="00742246" w:rsidRDefault="000667E7" w:rsidP="00286674">
            <w:pPr>
              <w:pStyle w:val="ListParagraph"/>
              <w:spacing w:after="160"/>
              <w:rPr>
                <w:rFonts w:ascii="Arial" w:hAnsi="Arial" w:cs="Arial"/>
              </w:rPr>
            </w:pPr>
          </w:p>
          <w:p w14:paraId="5BFA87A2" w14:textId="77777777" w:rsidR="000667E7" w:rsidRPr="00742246" w:rsidRDefault="000667E7" w:rsidP="00286674">
            <w:pPr>
              <w:rPr>
                <w:rFonts w:ascii="Arial" w:hAnsi="Arial" w:cs="Arial"/>
              </w:rPr>
            </w:pPr>
            <w:r w:rsidRPr="00742246">
              <w:rPr>
                <w:rFonts w:ascii="Arial" w:hAnsi="Arial" w:cs="Arial"/>
              </w:rPr>
              <w:t>Any interactive element must have a large target size so strain and misinputs can be avoided. Users who might experience difficulties activating a small target due to hand tremors, poor dexterity, or other issues</w:t>
            </w:r>
          </w:p>
          <w:p w14:paraId="3532435E" w14:textId="77777777" w:rsidR="000667E7" w:rsidRPr="00742246" w:rsidRDefault="000667E7" w:rsidP="00286674">
            <w:pPr>
              <w:rPr>
                <w:rFonts w:ascii="Arial" w:hAnsi="Arial" w:cs="Arial"/>
              </w:rPr>
            </w:pPr>
          </w:p>
          <w:p w14:paraId="644F4E1B" w14:textId="77777777" w:rsidR="000667E7" w:rsidRPr="00742246" w:rsidRDefault="000667E7" w:rsidP="00286674">
            <w:pPr>
              <w:rPr>
                <w:rFonts w:ascii="Arial" w:hAnsi="Arial" w:cs="Arial"/>
              </w:rPr>
            </w:pPr>
            <w:r w:rsidRPr="00742246">
              <w:rPr>
                <w:rFonts w:ascii="Arial" w:hAnsi="Arial" w:cs="Arial"/>
              </w:rPr>
              <w:t>This is in line with WCAG 2.2 criteria:</w:t>
            </w:r>
          </w:p>
          <w:p w14:paraId="51743D4C" w14:textId="77777777" w:rsidR="000667E7" w:rsidRPr="00742246" w:rsidRDefault="000667E7" w:rsidP="00FF45B8">
            <w:pPr>
              <w:pStyle w:val="ListParagraph"/>
              <w:numPr>
                <w:ilvl w:val="0"/>
                <w:numId w:val="9"/>
              </w:numPr>
              <w:rPr>
                <w:rFonts w:ascii="Arial" w:hAnsi="Arial" w:cs="Arial"/>
              </w:rPr>
            </w:pPr>
            <w:r w:rsidRPr="00742246">
              <w:rPr>
                <w:rFonts w:ascii="Arial" w:hAnsi="Arial" w:cs="Arial"/>
              </w:rPr>
              <w:t>2.5.8 Target Size (Minimum) (Level AA)</w:t>
            </w:r>
          </w:p>
          <w:p w14:paraId="73605E21" w14:textId="77777777" w:rsidR="000667E7" w:rsidRPr="00742246" w:rsidRDefault="000667E7" w:rsidP="00286674">
            <w:pPr>
              <w:rPr>
                <w:rFonts w:ascii="Arial" w:hAnsi="Arial" w:cs="Arial"/>
              </w:rPr>
            </w:pPr>
          </w:p>
          <w:p w14:paraId="530809CE" w14:textId="77777777" w:rsidR="000667E7" w:rsidRPr="00742246" w:rsidRDefault="000667E7" w:rsidP="00286674">
            <w:pPr>
              <w:rPr>
                <w:rFonts w:ascii="Arial" w:hAnsi="Arial" w:cs="Arial"/>
              </w:rPr>
            </w:pPr>
          </w:p>
          <w:p w14:paraId="766CFA60" w14:textId="77777777" w:rsidR="000667E7" w:rsidRPr="00742246" w:rsidRDefault="000667E7" w:rsidP="00286674">
            <w:pPr>
              <w:rPr>
                <w:rFonts w:ascii="Arial" w:hAnsi="Arial" w:cs="Arial"/>
              </w:rPr>
            </w:pPr>
          </w:p>
          <w:p w14:paraId="4DCE2D36" w14:textId="77777777" w:rsidR="000667E7" w:rsidRPr="00742246" w:rsidRDefault="000667E7" w:rsidP="00286674">
            <w:pPr>
              <w:rPr>
                <w:rFonts w:ascii="Arial" w:hAnsi="Arial" w:cs="Arial"/>
              </w:rPr>
            </w:pPr>
          </w:p>
          <w:p w14:paraId="79A93FAA" w14:textId="77777777" w:rsidR="000667E7" w:rsidRPr="00742246" w:rsidRDefault="000667E7" w:rsidP="00286674">
            <w:pPr>
              <w:rPr>
                <w:rFonts w:ascii="Arial" w:hAnsi="Arial" w:cs="Arial"/>
              </w:rPr>
            </w:pPr>
          </w:p>
          <w:p w14:paraId="6CFC4ECC" w14:textId="77777777" w:rsidR="000667E7" w:rsidRPr="00742246" w:rsidRDefault="000667E7"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2667D3A2" w14:textId="77777777" w:rsidR="000667E7" w:rsidRPr="00742246" w:rsidRDefault="000667E7" w:rsidP="00286674">
            <w:pPr>
              <w:rPr>
                <w:rFonts w:ascii="Arial" w:hAnsi="Arial" w:cs="Arial"/>
              </w:rPr>
            </w:pPr>
            <w:r w:rsidRPr="00742246">
              <w:rPr>
                <w:rFonts w:ascii="Arial" w:hAnsi="Arial" w:cs="Arial"/>
                <w:b/>
                <w:bCs/>
                <w:highlight w:val="yellow"/>
              </w:rPr>
              <w:t>YELLOW</w:t>
            </w:r>
          </w:p>
        </w:tc>
        <w:tc>
          <w:tcPr>
            <w:tcW w:w="4262" w:type="dxa"/>
            <w:tcBorders>
              <w:top w:val="single" w:sz="4" w:space="0" w:color="auto"/>
              <w:left w:val="single" w:sz="4" w:space="0" w:color="auto"/>
              <w:bottom w:val="single" w:sz="4" w:space="0" w:color="auto"/>
              <w:right w:val="single" w:sz="4" w:space="0" w:color="auto"/>
            </w:tcBorders>
          </w:tcPr>
          <w:p w14:paraId="782EBA80" w14:textId="77777777" w:rsidR="000667E7" w:rsidRPr="00742246" w:rsidRDefault="000667E7" w:rsidP="00286674">
            <w:pPr>
              <w:rPr>
                <w:rFonts w:ascii="Arial" w:hAnsi="Arial" w:cs="Arial"/>
              </w:rPr>
            </w:pPr>
            <w:r w:rsidRPr="00742246">
              <w:rPr>
                <w:rFonts w:ascii="Arial" w:hAnsi="Arial" w:cs="Arial"/>
                <w:noProof/>
              </w:rPr>
              <w:drawing>
                <wp:inline distT="0" distB="0" distL="0" distR="0" wp14:anchorId="1A7B2066" wp14:editId="1DC67C8B">
                  <wp:extent cx="2569210" cy="979170"/>
                  <wp:effectExtent l="0" t="0" r="2540" b="0"/>
                  <wp:docPr id="28" name="Picture 28" descr="A screenshot of the call support number being obstructed by 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screenshot of the call support number being obstructed by a logo."/>
                          <pic:cNvPicPr/>
                        </pic:nvPicPr>
                        <pic:blipFill>
                          <a:blip r:embed="rId105">
                            <a:extLst>
                              <a:ext uri="{28A0092B-C50C-407E-A947-70E740481C1C}">
                                <a14:useLocalDpi xmlns:a14="http://schemas.microsoft.com/office/drawing/2010/main" val="0"/>
                              </a:ext>
                            </a:extLst>
                          </a:blip>
                          <a:stretch>
                            <a:fillRect/>
                          </a:stretch>
                        </pic:blipFill>
                        <pic:spPr>
                          <a:xfrm>
                            <a:off x="0" y="0"/>
                            <a:ext cx="2569210" cy="979170"/>
                          </a:xfrm>
                          <a:prstGeom prst="rect">
                            <a:avLst/>
                          </a:prstGeom>
                        </pic:spPr>
                      </pic:pic>
                    </a:graphicData>
                  </a:graphic>
                </wp:inline>
              </w:drawing>
            </w:r>
          </w:p>
        </w:tc>
        <w:tc>
          <w:tcPr>
            <w:tcW w:w="4103" w:type="dxa"/>
            <w:tcBorders>
              <w:top w:val="single" w:sz="4" w:space="0" w:color="auto"/>
              <w:left w:val="single" w:sz="4" w:space="0" w:color="auto"/>
              <w:bottom w:val="single" w:sz="4" w:space="0" w:color="auto"/>
              <w:right w:val="single" w:sz="4" w:space="0" w:color="auto"/>
            </w:tcBorders>
          </w:tcPr>
          <w:p w14:paraId="33B5B9BC" w14:textId="77777777" w:rsidR="000667E7" w:rsidRPr="00742246" w:rsidRDefault="000667E7" w:rsidP="00286674">
            <w:pPr>
              <w:rPr>
                <w:rFonts w:ascii="Arial" w:hAnsi="Arial" w:cs="Arial"/>
                <w:b/>
                <w:bCs/>
              </w:rPr>
            </w:pPr>
            <w:r w:rsidRPr="00742246">
              <w:rPr>
                <w:rFonts w:ascii="Arial" w:hAnsi="Arial" w:cs="Arial"/>
                <w:b/>
                <w:bCs/>
              </w:rPr>
              <w:t>Target Size:</w:t>
            </w:r>
          </w:p>
          <w:p w14:paraId="5DA3373D" w14:textId="10375ED4" w:rsidR="000667E7" w:rsidRPr="00742246" w:rsidRDefault="000667E7" w:rsidP="00286674">
            <w:pPr>
              <w:rPr>
                <w:rFonts w:ascii="Arial" w:hAnsi="Arial" w:cs="Arial"/>
              </w:rPr>
            </w:pPr>
            <w:r w:rsidRPr="00742246">
              <w:rPr>
                <w:rFonts w:ascii="Arial" w:hAnsi="Arial" w:cs="Arial"/>
              </w:rPr>
              <w:t xml:space="preserve">Due to the size of the call support number and the obscuring by the feedback floating icon, the UI element </w:t>
            </w:r>
            <w:r w:rsidR="00317492" w:rsidRPr="00742246">
              <w:rPr>
                <w:rFonts w:ascii="Arial" w:hAnsi="Arial" w:cs="Arial"/>
              </w:rPr>
              <w:t>cannot be selected.</w:t>
            </w:r>
          </w:p>
        </w:tc>
      </w:tr>
      <w:tr w:rsidR="000667E7" w:rsidRPr="00742246" w14:paraId="66E970BD"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D86DCB" w:themeFill="accent5" w:themeFillTint="99"/>
          </w:tcPr>
          <w:p w14:paraId="4576500A" w14:textId="77777777" w:rsidR="000667E7" w:rsidRPr="00742246" w:rsidRDefault="000667E7" w:rsidP="00FF45B8">
            <w:pPr>
              <w:pStyle w:val="ListParagraph"/>
              <w:numPr>
                <w:ilvl w:val="0"/>
                <w:numId w:val="16"/>
              </w:numPr>
              <w:spacing w:line="256" w:lineRule="auto"/>
              <w:rPr>
                <w:rFonts w:ascii="Arial" w:hAnsi="Arial" w:cs="Arial"/>
                <w:b/>
                <w:bCs/>
                <w:sz w:val="28"/>
                <w:szCs w:val="24"/>
              </w:rPr>
            </w:pPr>
            <w:r w:rsidRPr="00742246">
              <w:rPr>
                <w:rFonts w:ascii="Arial" w:hAnsi="Arial" w:cs="Arial"/>
                <w:b/>
                <w:bCs/>
                <w:sz w:val="28"/>
                <w:szCs w:val="24"/>
              </w:rPr>
              <w:t>Auditory</w:t>
            </w:r>
          </w:p>
        </w:tc>
      </w:tr>
      <w:tr w:rsidR="000667E7" w:rsidRPr="00742246" w14:paraId="4CEBD146"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2CEED" w:themeFill="accent5" w:themeFillTint="33"/>
          </w:tcPr>
          <w:p w14:paraId="2496EC16" w14:textId="77777777" w:rsidR="000667E7" w:rsidRPr="00742246" w:rsidRDefault="000667E7" w:rsidP="00286674">
            <w:pPr>
              <w:rPr>
                <w:rFonts w:ascii="Arial" w:hAnsi="Arial" w:cs="Arial"/>
                <w:b/>
                <w:bCs/>
              </w:rPr>
            </w:pPr>
            <w:r w:rsidRPr="00742246">
              <w:rPr>
                <w:rFonts w:ascii="Arial" w:hAnsi="Arial" w:cs="Arial"/>
                <w:b/>
                <w:bCs/>
              </w:rPr>
              <w:t>Captions</w:t>
            </w:r>
          </w:p>
        </w:tc>
      </w:tr>
      <w:tr w:rsidR="000667E7" w:rsidRPr="00742246" w14:paraId="46AE3095"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0DC836A3" w14:textId="77777777" w:rsidR="000667E7" w:rsidRPr="00742246" w:rsidRDefault="000667E7" w:rsidP="00FF45B8">
            <w:pPr>
              <w:pStyle w:val="ListParagraph"/>
              <w:numPr>
                <w:ilvl w:val="0"/>
                <w:numId w:val="4"/>
              </w:numPr>
              <w:rPr>
                <w:rFonts w:ascii="Arial" w:hAnsi="Arial" w:cs="Arial"/>
              </w:rPr>
            </w:pPr>
            <w:r w:rsidRPr="00742246">
              <w:rPr>
                <w:rFonts w:ascii="Arial" w:hAnsi="Arial" w:cs="Arial"/>
              </w:rPr>
              <w:t>Captions for audio-related media</w:t>
            </w:r>
          </w:p>
          <w:p w14:paraId="54E4B446" w14:textId="77777777" w:rsidR="000667E7" w:rsidRPr="00742246" w:rsidRDefault="000667E7" w:rsidP="00FF45B8">
            <w:pPr>
              <w:pStyle w:val="ListParagraph"/>
              <w:numPr>
                <w:ilvl w:val="0"/>
                <w:numId w:val="4"/>
              </w:numPr>
              <w:rPr>
                <w:rFonts w:ascii="Arial" w:hAnsi="Arial" w:cs="Arial"/>
              </w:rPr>
            </w:pPr>
            <w:r w:rsidRPr="00742246">
              <w:rPr>
                <w:rFonts w:ascii="Arial" w:hAnsi="Arial" w:cs="Arial"/>
              </w:rPr>
              <w:t xml:space="preserve">Transcript </w:t>
            </w:r>
          </w:p>
          <w:p w14:paraId="64E4CFF2" w14:textId="77777777" w:rsidR="000667E7" w:rsidRPr="00742246" w:rsidRDefault="000667E7" w:rsidP="00286674">
            <w:pPr>
              <w:rPr>
                <w:rFonts w:ascii="Arial" w:hAnsi="Arial" w:cs="Arial"/>
              </w:rPr>
            </w:pPr>
          </w:p>
          <w:p w14:paraId="390A740C" w14:textId="77777777" w:rsidR="000667E7" w:rsidRPr="00742246" w:rsidRDefault="000667E7" w:rsidP="00286674">
            <w:pPr>
              <w:rPr>
                <w:rFonts w:ascii="Arial" w:hAnsi="Arial" w:cs="Arial"/>
              </w:rPr>
            </w:pPr>
            <w:r w:rsidRPr="00742246">
              <w:rPr>
                <w:rFonts w:ascii="Arial" w:hAnsi="Arial" w:cs="Arial"/>
              </w:rPr>
              <w:t xml:space="preserve">All media should have appropriate captioning available to support users who are deaf or are hard-of-hearing. The portion of audio </w:t>
            </w:r>
            <w:r w:rsidRPr="00742246">
              <w:rPr>
                <w:rFonts w:ascii="Arial" w:hAnsi="Arial" w:cs="Arial"/>
              </w:rPr>
              <w:lastRenderedPageBreak/>
              <w:t>content that is accessible is provided by the captions. In addition to dialogue, captions identify the speakers and provide non-speech information.</w:t>
            </w:r>
          </w:p>
          <w:p w14:paraId="6112B0DF" w14:textId="77777777" w:rsidR="000667E7" w:rsidRPr="00742246" w:rsidRDefault="000667E7" w:rsidP="00286674">
            <w:pPr>
              <w:rPr>
                <w:rFonts w:ascii="Arial" w:hAnsi="Arial" w:cs="Arial"/>
              </w:rPr>
            </w:pPr>
          </w:p>
          <w:p w14:paraId="251843EA" w14:textId="77777777" w:rsidR="000667E7" w:rsidRPr="00742246" w:rsidRDefault="000667E7" w:rsidP="00286674">
            <w:pPr>
              <w:rPr>
                <w:rFonts w:ascii="Arial" w:hAnsi="Arial" w:cs="Arial"/>
              </w:rPr>
            </w:pPr>
            <w:r w:rsidRPr="00742246">
              <w:rPr>
                <w:rFonts w:ascii="Arial" w:hAnsi="Arial" w:cs="Arial"/>
              </w:rPr>
              <w:t>This is in line with WCAG 2.2 criteria</w:t>
            </w:r>
          </w:p>
          <w:p w14:paraId="2EF226E0" w14:textId="77777777" w:rsidR="000667E7" w:rsidRPr="00742246" w:rsidRDefault="000667E7" w:rsidP="00FF45B8">
            <w:pPr>
              <w:pStyle w:val="ListParagraph"/>
              <w:numPr>
                <w:ilvl w:val="0"/>
                <w:numId w:val="9"/>
              </w:numPr>
              <w:rPr>
                <w:rFonts w:ascii="Arial" w:hAnsi="Arial" w:cs="Arial"/>
              </w:rPr>
            </w:pPr>
            <w:r w:rsidRPr="00742246">
              <w:rPr>
                <w:rFonts w:ascii="Arial" w:hAnsi="Arial" w:cs="Arial"/>
              </w:rPr>
              <w:t>1.2.2 Captions (Prerecorded) (Level A)</w:t>
            </w:r>
          </w:p>
          <w:p w14:paraId="1ACA2210" w14:textId="77777777" w:rsidR="000667E7" w:rsidRPr="00742246" w:rsidRDefault="000667E7" w:rsidP="00FF45B8">
            <w:pPr>
              <w:pStyle w:val="ListParagraph"/>
              <w:numPr>
                <w:ilvl w:val="0"/>
                <w:numId w:val="9"/>
              </w:numPr>
              <w:rPr>
                <w:rFonts w:ascii="Arial" w:hAnsi="Arial" w:cs="Arial"/>
              </w:rPr>
            </w:pPr>
            <w:r w:rsidRPr="00742246">
              <w:rPr>
                <w:rFonts w:ascii="Arial" w:hAnsi="Arial" w:cs="Arial"/>
              </w:rPr>
              <w:t>1.2.3 Audio Description or Media Alternative (Prerecorded) (Level A)</w:t>
            </w:r>
          </w:p>
        </w:tc>
        <w:tc>
          <w:tcPr>
            <w:tcW w:w="2946" w:type="dxa"/>
            <w:tcBorders>
              <w:top w:val="single" w:sz="4" w:space="0" w:color="auto"/>
              <w:left w:val="single" w:sz="4" w:space="0" w:color="auto"/>
              <w:bottom w:val="single" w:sz="4" w:space="0" w:color="auto"/>
              <w:right w:val="single" w:sz="4" w:space="0" w:color="auto"/>
            </w:tcBorders>
          </w:tcPr>
          <w:p w14:paraId="57898C9D" w14:textId="77777777" w:rsidR="000667E7" w:rsidRPr="009D3D7C" w:rsidRDefault="000667E7" w:rsidP="00286674">
            <w:pPr>
              <w:rPr>
                <w:rFonts w:ascii="Arial" w:hAnsi="Arial" w:cs="Arial"/>
                <w:b/>
                <w:bCs/>
              </w:rPr>
            </w:pPr>
            <w:r w:rsidRPr="009D3D7C">
              <w:rPr>
                <w:rFonts w:ascii="Arial" w:hAnsi="Arial" w:cs="Arial"/>
                <w:b/>
                <w:bCs/>
              </w:rPr>
              <w:lastRenderedPageBreak/>
              <w:t>N/A</w:t>
            </w:r>
          </w:p>
        </w:tc>
        <w:tc>
          <w:tcPr>
            <w:tcW w:w="4262" w:type="dxa"/>
            <w:tcBorders>
              <w:top w:val="single" w:sz="4" w:space="0" w:color="auto"/>
              <w:left w:val="single" w:sz="4" w:space="0" w:color="auto"/>
              <w:bottom w:val="single" w:sz="4" w:space="0" w:color="auto"/>
              <w:right w:val="single" w:sz="4" w:space="0" w:color="auto"/>
            </w:tcBorders>
          </w:tcPr>
          <w:p w14:paraId="52E443D7" w14:textId="77777777" w:rsidR="000667E7" w:rsidRPr="00742246" w:rsidRDefault="000667E7"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1A0B8306" w14:textId="77777777" w:rsidR="000667E7" w:rsidRPr="00742246" w:rsidRDefault="000667E7" w:rsidP="00286674">
            <w:pPr>
              <w:rPr>
                <w:rFonts w:ascii="Arial" w:hAnsi="Arial" w:cs="Arial"/>
              </w:rPr>
            </w:pPr>
          </w:p>
        </w:tc>
      </w:tr>
    </w:tbl>
    <w:p w14:paraId="238A8ED6" w14:textId="77777777" w:rsidR="000667E7" w:rsidRPr="00742246" w:rsidRDefault="000667E7" w:rsidP="000667E7">
      <w:pPr>
        <w:rPr>
          <w:rStyle w:val="Heading2Char"/>
          <w:rFonts w:ascii="Arial" w:hAnsi="Arial" w:cs="Arial"/>
        </w:rPr>
      </w:pPr>
      <w:r w:rsidRPr="00742246">
        <w:rPr>
          <w:rFonts w:ascii="Arial" w:eastAsiaTheme="majorEastAsia" w:hAnsi="Arial" w:cs="Arial"/>
          <w:color w:val="0F4761" w:themeColor="accent1" w:themeShade="BF"/>
          <w:kern w:val="0"/>
          <w:sz w:val="26"/>
          <w:szCs w:val="26"/>
          <w14:ligatures w14:val="none"/>
        </w:rPr>
        <w:br w:type="page"/>
      </w:r>
    </w:p>
    <w:p w14:paraId="40E9D0E5" w14:textId="2479FB35" w:rsidR="000667E7" w:rsidRPr="00742246" w:rsidRDefault="000667E7" w:rsidP="000667E7">
      <w:pPr>
        <w:rPr>
          <w:rFonts w:ascii="Arial" w:hAnsi="Arial" w:cs="Arial"/>
        </w:rPr>
        <w:sectPr w:rsidR="000667E7" w:rsidRPr="00742246" w:rsidSect="00AD1C58">
          <w:pgSz w:w="16838" w:h="11906" w:orient="landscape"/>
          <w:pgMar w:top="1440" w:right="1440" w:bottom="1440" w:left="1440" w:header="708" w:footer="708" w:gutter="0"/>
          <w:cols w:space="708"/>
          <w:docGrid w:linePitch="360"/>
        </w:sectPr>
      </w:pPr>
    </w:p>
    <w:p w14:paraId="5B995A1D" w14:textId="2CB4FFB3" w:rsidR="002C64AF" w:rsidRPr="00742246" w:rsidRDefault="00523F71" w:rsidP="002C64AF">
      <w:pPr>
        <w:pStyle w:val="Heading2"/>
        <w:rPr>
          <w:rFonts w:ascii="Arial" w:hAnsi="Arial" w:cs="Arial"/>
        </w:rPr>
      </w:pPr>
      <w:bookmarkStart w:id="31" w:name="_Toc165389164"/>
      <w:r w:rsidRPr="00742246">
        <w:rPr>
          <w:rStyle w:val="Heading2Char"/>
          <w:rFonts w:ascii="Arial" w:hAnsi="Arial" w:cs="Arial"/>
        </w:rPr>
        <w:lastRenderedPageBreak/>
        <w:t>Detailed Cancellation Process Template</w:t>
      </w:r>
      <w:bookmarkEnd w:id="31"/>
    </w:p>
    <w:tbl>
      <w:tblPr>
        <w:tblStyle w:val="TableGrid"/>
        <w:tblW w:w="9360" w:type="dxa"/>
        <w:tblLayout w:type="fixed"/>
        <w:tblLook w:val="06A0" w:firstRow="1" w:lastRow="0" w:firstColumn="1" w:lastColumn="0" w:noHBand="1" w:noVBand="1"/>
      </w:tblPr>
      <w:tblGrid>
        <w:gridCol w:w="1890"/>
        <w:gridCol w:w="3165"/>
        <w:gridCol w:w="4305"/>
      </w:tblGrid>
      <w:tr w:rsidR="002C64AF" w:rsidRPr="00742246" w14:paraId="6853CEAC" w14:textId="77777777" w:rsidTr="42F1C95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522EF2A" w14:textId="77777777" w:rsidR="002C64AF" w:rsidRPr="00742246" w:rsidRDefault="002C64AF" w:rsidP="00286674">
            <w:pPr>
              <w:rPr>
                <w:rFonts w:ascii="Arial" w:eastAsia="Calibri" w:hAnsi="Arial" w:cs="Arial"/>
              </w:rPr>
            </w:pPr>
            <w:r w:rsidRPr="00742246">
              <w:rPr>
                <w:rFonts w:ascii="Arial" w:eastAsia="Calibri" w:hAnsi="Arial" w:cs="Arial"/>
              </w:rPr>
              <w:t>Step</w:t>
            </w:r>
          </w:p>
        </w:tc>
        <w:tc>
          <w:tcPr>
            <w:tcW w:w="316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83DF5EC" w14:textId="77777777" w:rsidR="002C64AF" w:rsidRPr="00742246" w:rsidRDefault="002C64AF" w:rsidP="00286674">
            <w:pPr>
              <w:rPr>
                <w:rFonts w:ascii="Arial" w:eastAsia="Calibri" w:hAnsi="Arial" w:cs="Arial"/>
              </w:rPr>
            </w:pPr>
            <w:r w:rsidRPr="00742246">
              <w:rPr>
                <w:rFonts w:ascii="Arial" w:eastAsia="Calibri" w:hAnsi="Arial" w:cs="Arial"/>
              </w:rPr>
              <w:t>Image(s)</w:t>
            </w:r>
          </w:p>
        </w:tc>
        <w:tc>
          <w:tcPr>
            <w:tcW w:w="430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C104C82" w14:textId="77777777" w:rsidR="002C64AF" w:rsidRPr="00742246" w:rsidRDefault="002C64AF" w:rsidP="00286674">
            <w:pPr>
              <w:rPr>
                <w:rFonts w:ascii="Arial" w:eastAsia="Calibri" w:hAnsi="Arial" w:cs="Arial"/>
              </w:rPr>
            </w:pPr>
            <w:r w:rsidRPr="00742246">
              <w:rPr>
                <w:rFonts w:ascii="Arial" w:eastAsia="Calibri" w:hAnsi="Arial" w:cs="Arial"/>
              </w:rPr>
              <w:t xml:space="preserve">Notes </w:t>
            </w:r>
          </w:p>
        </w:tc>
      </w:tr>
      <w:tr w:rsidR="002C64AF" w:rsidRPr="00742246" w14:paraId="7EB7AE18" w14:textId="77777777" w:rsidTr="42F1C95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22C8635" w14:textId="77777777" w:rsidR="002C64AF" w:rsidRPr="00742246" w:rsidRDefault="002C64AF" w:rsidP="00286674">
            <w:pPr>
              <w:rPr>
                <w:rFonts w:ascii="Arial" w:eastAsia="Calibri" w:hAnsi="Arial" w:cs="Arial"/>
              </w:rPr>
            </w:pPr>
            <w:r w:rsidRPr="00742246">
              <w:rPr>
                <w:rFonts w:ascii="Arial" w:eastAsia="Calibri" w:hAnsi="Arial" w:cs="Arial"/>
              </w:rPr>
              <w:t>1 – Finding the cancellation button</w:t>
            </w:r>
          </w:p>
          <w:p w14:paraId="31258469" w14:textId="77777777" w:rsidR="002C64AF" w:rsidRPr="00742246" w:rsidRDefault="002C64AF" w:rsidP="00286674">
            <w:pPr>
              <w:rPr>
                <w:rFonts w:ascii="Arial" w:eastAsia="Calibri" w:hAnsi="Arial" w:cs="Arial"/>
              </w:rPr>
            </w:pPr>
          </w:p>
        </w:tc>
        <w:tc>
          <w:tcPr>
            <w:tcW w:w="316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FDB7B78" w14:textId="41727EB9" w:rsidR="002C64AF" w:rsidRPr="00742246" w:rsidRDefault="002C64AF" w:rsidP="00286674">
            <w:pPr>
              <w:rPr>
                <w:rFonts w:ascii="Arial" w:eastAsia="Calibri" w:hAnsi="Arial" w:cs="Arial"/>
              </w:rPr>
            </w:pPr>
            <w:r w:rsidRPr="00742246">
              <w:rPr>
                <w:rFonts w:ascii="Arial" w:eastAsia="Calibri" w:hAnsi="Arial" w:cs="Arial"/>
              </w:rPr>
              <w:t>Bendigo Telco Smart Centre (home page)</w:t>
            </w:r>
            <w:r w:rsidRPr="00742246">
              <w:rPr>
                <w:rFonts w:ascii="Arial" w:eastAsia="Calibri" w:hAnsi="Arial" w:cs="Arial"/>
              </w:rPr>
              <w:br/>
            </w:r>
            <w:r w:rsidRPr="00742246">
              <w:rPr>
                <w:rFonts w:ascii="Arial" w:eastAsia="Calibri" w:hAnsi="Arial" w:cs="Arial"/>
                <w:noProof/>
              </w:rPr>
              <w:drawing>
                <wp:inline distT="0" distB="0" distL="0" distR="0" wp14:anchorId="1002AE6B" wp14:editId="1A506304">
                  <wp:extent cx="1781175" cy="3319780"/>
                  <wp:effectExtent l="0" t="0" r="9525" b="0"/>
                  <wp:docPr id="41" name="Picture 41" descr="A screenshot of smart centre home page with red arrow pointing to sup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screenshot of smart centre home page with red arrow pointing to support."/>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781175" cy="3319780"/>
                          </a:xfrm>
                          <a:prstGeom prst="rect">
                            <a:avLst/>
                          </a:prstGeom>
                        </pic:spPr>
                      </pic:pic>
                    </a:graphicData>
                  </a:graphic>
                </wp:inline>
              </w:drawing>
            </w:r>
          </w:p>
          <w:p w14:paraId="321C7C7E" w14:textId="5DFFF960" w:rsidR="002C64AF" w:rsidRPr="00742246" w:rsidRDefault="002C64AF" w:rsidP="00286674">
            <w:pPr>
              <w:rPr>
                <w:rFonts w:ascii="Arial" w:eastAsia="Calibri" w:hAnsi="Arial" w:cs="Arial"/>
              </w:rPr>
            </w:pPr>
            <w:r w:rsidRPr="00742246">
              <w:rPr>
                <w:rFonts w:ascii="Arial" w:eastAsia="Calibri" w:hAnsi="Arial" w:cs="Arial"/>
              </w:rPr>
              <w:lastRenderedPageBreak/>
              <w:t>Select “</w:t>
            </w:r>
            <w:r w:rsidR="002263EA" w:rsidRPr="00742246">
              <w:rPr>
                <w:rFonts w:ascii="Arial" w:eastAsia="Calibri" w:hAnsi="Arial" w:cs="Arial"/>
              </w:rPr>
              <w:t>View</w:t>
            </w:r>
            <w:r w:rsidRPr="00742246">
              <w:rPr>
                <w:rFonts w:ascii="Arial" w:eastAsia="Calibri" w:hAnsi="Arial" w:cs="Arial"/>
              </w:rPr>
              <w:t xml:space="preserve"> FAQ’s”</w:t>
            </w:r>
            <w:r w:rsidRPr="00742246">
              <w:rPr>
                <w:rFonts w:ascii="Arial" w:eastAsia="Calibri" w:hAnsi="Arial" w:cs="Arial"/>
              </w:rPr>
              <w:br/>
            </w:r>
            <w:r w:rsidRPr="00742246">
              <w:rPr>
                <w:rFonts w:ascii="Arial" w:eastAsia="Calibri" w:hAnsi="Arial" w:cs="Arial"/>
                <w:noProof/>
              </w:rPr>
              <w:drawing>
                <wp:inline distT="0" distB="0" distL="0" distR="0" wp14:anchorId="176A8D5A" wp14:editId="59526B81">
                  <wp:extent cx="1781175" cy="3335020"/>
                  <wp:effectExtent l="0" t="0" r="9525" b="0"/>
                  <wp:docPr id="42" name="Picture 42" descr="A screenshot of red arrow pointing to 'view FAQ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screenshot of red arrow pointing to 'view FAQs'."/>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781175" cy="3335020"/>
                          </a:xfrm>
                          <a:prstGeom prst="rect">
                            <a:avLst/>
                          </a:prstGeom>
                        </pic:spPr>
                      </pic:pic>
                    </a:graphicData>
                  </a:graphic>
                </wp:inline>
              </w:drawing>
            </w:r>
          </w:p>
          <w:p w14:paraId="09E0B5B5" w14:textId="77777777" w:rsidR="002C64AF" w:rsidRPr="00742246" w:rsidRDefault="002C64AF" w:rsidP="00286674">
            <w:pPr>
              <w:rPr>
                <w:rFonts w:ascii="Arial" w:eastAsia="Calibri" w:hAnsi="Arial" w:cs="Arial"/>
              </w:rPr>
            </w:pPr>
            <w:r w:rsidRPr="00742246">
              <w:rPr>
                <w:rFonts w:ascii="Arial" w:eastAsia="Calibri" w:hAnsi="Arial" w:cs="Arial"/>
              </w:rPr>
              <w:t>“</w:t>
            </w:r>
            <w:proofErr w:type="spellStart"/>
            <w:r w:rsidRPr="00742246">
              <w:rPr>
                <w:rFonts w:ascii="Arial" w:eastAsia="Calibri" w:hAnsi="Arial" w:cs="Arial"/>
              </w:rPr>
              <w:t>Smartcentre</w:t>
            </w:r>
            <w:proofErr w:type="spellEnd"/>
            <w:r w:rsidRPr="00742246">
              <w:rPr>
                <w:rFonts w:ascii="Arial" w:eastAsia="Calibri" w:hAnsi="Arial" w:cs="Arial"/>
              </w:rPr>
              <w:t xml:space="preserve"> FAQ” page</w:t>
            </w:r>
          </w:p>
          <w:p w14:paraId="0CA7A29F" w14:textId="77777777" w:rsidR="002C64AF" w:rsidRPr="00742246" w:rsidRDefault="002C64AF" w:rsidP="00286674">
            <w:pPr>
              <w:rPr>
                <w:rFonts w:ascii="Arial" w:eastAsia="Calibri" w:hAnsi="Arial" w:cs="Arial"/>
                <w:noProof/>
              </w:rPr>
            </w:pPr>
            <w:r w:rsidRPr="00742246">
              <w:rPr>
                <w:rFonts w:ascii="Arial" w:eastAsia="Calibri" w:hAnsi="Arial" w:cs="Arial"/>
                <w:noProof/>
              </w:rPr>
              <w:lastRenderedPageBreak/>
              <w:drawing>
                <wp:inline distT="0" distB="0" distL="0" distR="0" wp14:anchorId="172AC6A4" wp14:editId="442090C3">
                  <wp:extent cx="1781175" cy="3344545"/>
                  <wp:effectExtent l="0" t="0" r="9525" b="8255"/>
                  <wp:docPr id="37" name="Picture 37" descr="A screenshot of smartcentre FA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screenshot of smartcentre FAQ."/>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781175" cy="3344545"/>
                          </a:xfrm>
                          <a:prstGeom prst="rect">
                            <a:avLst/>
                          </a:prstGeom>
                        </pic:spPr>
                      </pic:pic>
                    </a:graphicData>
                  </a:graphic>
                </wp:inline>
              </w:drawing>
            </w:r>
          </w:p>
          <w:p w14:paraId="16165447" w14:textId="77777777" w:rsidR="002C64AF" w:rsidRPr="00742246" w:rsidRDefault="002C64AF" w:rsidP="00286674">
            <w:pPr>
              <w:rPr>
                <w:rFonts w:ascii="Arial" w:eastAsia="Calibri" w:hAnsi="Arial" w:cs="Arial"/>
                <w:noProof/>
              </w:rPr>
            </w:pPr>
            <w:r w:rsidRPr="00742246">
              <w:rPr>
                <w:rFonts w:ascii="Arial" w:eastAsia="Calibri" w:hAnsi="Arial" w:cs="Arial"/>
                <w:noProof/>
              </w:rPr>
              <w:t>Search “Cancellation”</w:t>
            </w:r>
          </w:p>
          <w:p w14:paraId="71ABE934" w14:textId="3EA8A685" w:rsidR="002C64AF" w:rsidRPr="00742246" w:rsidRDefault="002C64AF" w:rsidP="00286674">
            <w:pPr>
              <w:rPr>
                <w:rFonts w:ascii="Arial" w:eastAsia="Calibri" w:hAnsi="Arial" w:cs="Arial"/>
                <w:noProof/>
              </w:rPr>
            </w:pPr>
            <w:r w:rsidRPr="00742246">
              <w:rPr>
                <w:rFonts w:ascii="Arial" w:eastAsia="Calibri" w:hAnsi="Arial" w:cs="Arial"/>
                <w:noProof/>
              </w:rPr>
              <w:lastRenderedPageBreak/>
              <w:drawing>
                <wp:inline distT="0" distB="0" distL="0" distR="0" wp14:anchorId="00CA1609" wp14:editId="19B7D650">
                  <wp:extent cx="1781175" cy="3344545"/>
                  <wp:effectExtent l="0" t="0" r="9525" b="8255"/>
                  <wp:docPr id="38" name="Picture 38" descr="A screenshot of cancellation in the search bar with a red circle around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screenshot of cancellation in the search bar with a red circle around it."/>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781175" cy="3344545"/>
                          </a:xfrm>
                          <a:prstGeom prst="rect">
                            <a:avLst/>
                          </a:prstGeom>
                        </pic:spPr>
                      </pic:pic>
                    </a:graphicData>
                  </a:graphic>
                </wp:inline>
              </w:drawing>
            </w:r>
            <w:r w:rsidRPr="00742246">
              <w:rPr>
                <w:rFonts w:ascii="Arial" w:eastAsia="Calibri" w:hAnsi="Arial" w:cs="Arial"/>
                <w:noProof/>
              </w:rPr>
              <w:br/>
            </w:r>
            <w:r w:rsidRPr="00742246">
              <w:rPr>
                <w:rFonts w:ascii="Arial" w:eastAsia="Calibri" w:hAnsi="Arial" w:cs="Arial"/>
                <w:noProof/>
              </w:rPr>
              <w:br/>
            </w:r>
            <w:r w:rsidRPr="00742246">
              <w:rPr>
                <w:rFonts w:ascii="Arial" w:eastAsia="Calibri" w:hAnsi="Arial" w:cs="Arial"/>
                <w:noProof/>
              </w:rPr>
              <w:br/>
            </w:r>
            <w:r w:rsidRPr="00742246">
              <w:rPr>
                <w:rFonts w:ascii="Arial" w:eastAsia="Calibri" w:hAnsi="Arial" w:cs="Arial"/>
                <w:noProof/>
              </w:rPr>
              <w:br/>
            </w:r>
          </w:p>
          <w:p w14:paraId="6B1E5FAE" w14:textId="77777777" w:rsidR="002C64AF" w:rsidRPr="00742246" w:rsidRDefault="002C64AF" w:rsidP="00286674">
            <w:pPr>
              <w:rPr>
                <w:rFonts w:ascii="Arial" w:eastAsia="Calibri" w:hAnsi="Arial" w:cs="Arial"/>
                <w:noProof/>
              </w:rPr>
            </w:pPr>
            <w:r w:rsidRPr="00742246">
              <w:rPr>
                <w:rFonts w:ascii="Arial" w:eastAsia="Calibri" w:hAnsi="Arial" w:cs="Arial"/>
                <w:noProof/>
              </w:rPr>
              <w:lastRenderedPageBreak/>
              <w:drawing>
                <wp:inline distT="0" distB="0" distL="0" distR="0" wp14:anchorId="13C843A9" wp14:editId="34F85CFA">
                  <wp:extent cx="1781175" cy="3498215"/>
                  <wp:effectExtent l="0" t="0" r="9525" b="6985"/>
                  <wp:docPr id="7" name="Picture 7" descr="A screenshot of disconnecting mobile plan arti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screenshot of disconnecting mobile plan articl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781175" cy="3498215"/>
                          </a:xfrm>
                          <a:prstGeom prst="rect">
                            <a:avLst/>
                          </a:prstGeom>
                        </pic:spPr>
                      </pic:pic>
                    </a:graphicData>
                  </a:graphic>
                </wp:inline>
              </w:drawing>
            </w:r>
          </w:p>
          <w:p w14:paraId="074996B7" w14:textId="3713B611" w:rsidR="002C64AF" w:rsidRPr="00742246" w:rsidRDefault="002C64AF" w:rsidP="00286674">
            <w:pPr>
              <w:rPr>
                <w:rFonts w:ascii="Arial" w:eastAsia="Calibri" w:hAnsi="Arial" w:cs="Arial"/>
                <w:noProof/>
              </w:rPr>
            </w:pPr>
          </w:p>
        </w:tc>
        <w:tc>
          <w:tcPr>
            <w:tcW w:w="430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D27B1BD" w14:textId="77777777" w:rsidR="002C64AF" w:rsidRPr="00742246" w:rsidRDefault="002C64AF" w:rsidP="00286674">
            <w:pPr>
              <w:rPr>
                <w:rFonts w:ascii="Arial" w:eastAsia="Calibri" w:hAnsi="Arial" w:cs="Arial"/>
                <w:b/>
                <w:bCs/>
                <w:lang w:val="en-US"/>
              </w:rPr>
            </w:pPr>
            <w:r w:rsidRPr="00742246">
              <w:rPr>
                <w:rFonts w:ascii="Arial" w:eastAsia="Calibri" w:hAnsi="Arial" w:cs="Arial"/>
                <w:b/>
                <w:bCs/>
                <w:lang w:val="en-US"/>
              </w:rPr>
              <w:lastRenderedPageBreak/>
              <w:t>Breadcrumb</w:t>
            </w:r>
          </w:p>
          <w:p w14:paraId="66DA6F88" w14:textId="77777777" w:rsidR="002C64AF" w:rsidRPr="00742246" w:rsidRDefault="002C64AF" w:rsidP="00286674">
            <w:pPr>
              <w:rPr>
                <w:rFonts w:ascii="Arial" w:eastAsia="Calibri" w:hAnsi="Arial" w:cs="Arial"/>
                <w:lang w:val="en-US"/>
              </w:rPr>
            </w:pPr>
            <w:r w:rsidRPr="00742246">
              <w:rPr>
                <w:rFonts w:ascii="Arial" w:eastAsia="Calibri" w:hAnsi="Arial" w:cs="Arial"/>
                <w:lang w:val="en-US"/>
              </w:rPr>
              <w:t>Select “Support”&gt; Select “view FAQs” &gt; Search “Cancellation” &gt; Tap “Disconnecting and cancelling your mobile plan”</w:t>
            </w:r>
          </w:p>
          <w:p w14:paraId="64F5A65F" w14:textId="77777777" w:rsidR="002C64AF" w:rsidRPr="00742246" w:rsidRDefault="002C64AF" w:rsidP="00286674">
            <w:pPr>
              <w:rPr>
                <w:rFonts w:ascii="Arial" w:eastAsia="Calibri" w:hAnsi="Arial" w:cs="Arial"/>
                <w:lang w:val="en-US"/>
              </w:rPr>
            </w:pPr>
          </w:p>
          <w:p w14:paraId="3EFC6EEB" w14:textId="77777777" w:rsidR="002C64AF" w:rsidRPr="00742246" w:rsidRDefault="002C64AF" w:rsidP="00286674">
            <w:pPr>
              <w:rPr>
                <w:rFonts w:ascii="Arial" w:eastAsia="Calibri" w:hAnsi="Arial" w:cs="Arial"/>
                <w:lang w:val="en-US"/>
              </w:rPr>
            </w:pPr>
          </w:p>
          <w:p w14:paraId="7537F021" w14:textId="0FEB4D77" w:rsidR="002C64AF" w:rsidRPr="00742246" w:rsidRDefault="002C64AF" w:rsidP="00286674">
            <w:pPr>
              <w:rPr>
                <w:rFonts w:ascii="Arial" w:eastAsia="Calibri" w:hAnsi="Arial" w:cs="Arial"/>
                <w:lang w:val="en-US"/>
              </w:rPr>
            </w:pPr>
            <w:r w:rsidRPr="00742246">
              <w:rPr>
                <w:rFonts w:ascii="Arial" w:hAnsi="Arial" w:cs="Arial"/>
              </w:rPr>
              <w:t xml:space="preserve">Cancellation Issue: While there is information in the FAQ about the cancellation process, the only helpful guide asks the user to ‘raise an order’ or call a ‘customer help team’. </w:t>
            </w:r>
          </w:p>
          <w:p w14:paraId="7E041C1E" w14:textId="77777777" w:rsidR="002C64AF" w:rsidRPr="00742246" w:rsidRDefault="002C64AF" w:rsidP="00286674">
            <w:pPr>
              <w:rPr>
                <w:rFonts w:ascii="Arial" w:eastAsia="Calibri" w:hAnsi="Arial" w:cs="Arial"/>
                <w:lang w:val="en-US"/>
              </w:rPr>
            </w:pPr>
          </w:p>
        </w:tc>
      </w:tr>
      <w:tr w:rsidR="002C64AF" w:rsidRPr="00742246" w14:paraId="5512D5C7" w14:textId="77777777" w:rsidTr="42F1C95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79ED104" w14:textId="77777777" w:rsidR="002C64AF" w:rsidRPr="00742246" w:rsidRDefault="002C64AF" w:rsidP="00286674">
            <w:pPr>
              <w:rPr>
                <w:rFonts w:ascii="Arial" w:eastAsia="Calibri" w:hAnsi="Arial" w:cs="Arial"/>
              </w:rPr>
            </w:pPr>
            <w:r w:rsidRPr="00742246">
              <w:rPr>
                <w:rFonts w:ascii="Arial" w:eastAsia="Calibri" w:hAnsi="Arial" w:cs="Arial"/>
              </w:rPr>
              <w:lastRenderedPageBreak/>
              <w:t>2 – Cancelling the Service</w:t>
            </w:r>
          </w:p>
        </w:tc>
        <w:tc>
          <w:tcPr>
            <w:tcW w:w="316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2C581DC" w14:textId="349DBA72" w:rsidR="002C64AF" w:rsidRPr="00742246" w:rsidRDefault="002C64AF" w:rsidP="491BB90D">
            <w:pPr>
              <w:rPr>
                <w:rFonts w:ascii="Arial" w:eastAsia="Calibri" w:hAnsi="Arial" w:cs="Arial"/>
                <w:lang w:val="en-US"/>
              </w:rPr>
            </w:pPr>
          </w:p>
        </w:tc>
        <w:tc>
          <w:tcPr>
            <w:tcW w:w="430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36CF202" w14:textId="77777777" w:rsidR="009E3D70" w:rsidRPr="00742246" w:rsidRDefault="005149BE" w:rsidP="00286674">
            <w:pPr>
              <w:rPr>
                <w:rFonts w:ascii="Arial" w:eastAsia="Calibri" w:hAnsi="Arial" w:cs="Arial"/>
                <w:lang w:val="en-US"/>
              </w:rPr>
            </w:pPr>
            <w:r w:rsidRPr="00742246">
              <w:rPr>
                <w:rFonts w:ascii="Arial" w:eastAsia="Calibri" w:hAnsi="Arial" w:cs="Arial"/>
                <w:lang w:val="en-US"/>
              </w:rPr>
              <w:t xml:space="preserve">Although a few different ways are offered, the chat function on the Bendigo Telco website did not function appropriately. </w:t>
            </w:r>
          </w:p>
          <w:p w14:paraId="2B774DC0" w14:textId="77777777" w:rsidR="009E3D70" w:rsidRPr="00742246" w:rsidRDefault="009E3D70" w:rsidP="00286674">
            <w:pPr>
              <w:rPr>
                <w:rFonts w:ascii="Arial" w:eastAsia="Calibri" w:hAnsi="Arial" w:cs="Arial"/>
                <w:lang w:val="en-US"/>
              </w:rPr>
            </w:pPr>
          </w:p>
          <w:p w14:paraId="21F54107" w14:textId="61746713" w:rsidR="3091349E" w:rsidRPr="00742246" w:rsidRDefault="42F1C954" w:rsidP="42F1C954">
            <w:pPr>
              <w:rPr>
                <w:rFonts w:ascii="Arial" w:eastAsia="Calibri" w:hAnsi="Arial" w:cs="Arial"/>
              </w:rPr>
            </w:pPr>
            <w:r w:rsidRPr="00742246">
              <w:rPr>
                <w:rFonts w:ascii="Arial" w:eastAsia="Calibri" w:hAnsi="Arial" w:cs="Arial"/>
              </w:rPr>
              <w:t>We attempted two means of cancellation – through ‘raising a ticket’, where Bendigo Telco got back to use on next steps for cancellation. This included verifying the process through an external link. This proved to be a tedious process after having to wait over the weekend for Bendigo Telco to get back to us.</w:t>
            </w:r>
          </w:p>
          <w:p w14:paraId="6CCBAE71" w14:textId="2F26A9D7" w:rsidR="491BB90D" w:rsidRPr="00742246" w:rsidRDefault="491BB90D" w:rsidP="491BB90D">
            <w:pPr>
              <w:rPr>
                <w:rFonts w:ascii="Arial" w:eastAsia="Calibri" w:hAnsi="Arial" w:cs="Arial"/>
                <w:lang w:val="en-US"/>
              </w:rPr>
            </w:pPr>
          </w:p>
          <w:p w14:paraId="5F5D84AF" w14:textId="16B4A79D" w:rsidR="491BB90D" w:rsidRPr="00742246" w:rsidRDefault="491BB90D" w:rsidP="491BB90D">
            <w:pPr>
              <w:rPr>
                <w:rFonts w:ascii="Arial" w:eastAsia="Calibri" w:hAnsi="Arial" w:cs="Arial"/>
                <w:lang w:val="en-US"/>
              </w:rPr>
            </w:pPr>
          </w:p>
          <w:p w14:paraId="7E13B4FA" w14:textId="3374ED53" w:rsidR="002C64AF" w:rsidRPr="00742246" w:rsidRDefault="6B83AD9A" w:rsidP="00286674">
            <w:pPr>
              <w:rPr>
                <w:rFonts w:ascii="Arial" w:eastAsia="Calibri" w:hAnsi="Arial" w:cs="Arial"/>
                <w:lang w:val="en-US"/>
              </w:rPr>
            </w:pPr>
            <w:r w:rsidRPr="00742246">
              <w:rPr>
                <w:rFonts w:ascii="Arial" w:eastAsia="Calibri" w:hAnsi="Arial" w:cs="Arial"/>
                <w:lang w:val="en-US"/>
              </w:rPr>
              <w:t>We also attempted a phone call. The s</w:t>
            </w:r>
            <w:r w:rsidR="7C4890FE" w:rsidRPr="00742246">
              <w:rPr>
                <w:rFonts w:ascii="Arial" w:eastAsia="Calibri" w:hAnsi="Arial" w:cs="Arial"/>
                <w:lang w:val="en-US"/>
              </w:rPr>
              <w:t xml:space="preserve">ervice provided was excellent with an Australia-based customer service team. However, as part of their call system, users are required to </w:t>
            </w:r>
            <w:r w:rsidR="7E295540" w:rsidRPr="00742246">
              <w:rPr>
                <w:rFonts w:ascii="Arial" w:eastAsia="Calibri" w:hAnsi="Arial" w:cs="Arial"/>
                <w:lang w:val="en-US"/>
              </w:rPr>
              <w:t>press ‘2’ on their keypad to continue waiting on the line</w:t>
            </w:r>
            <w:r w:rsidR="2E1FAC59" w:rsidRPr="00742246">
              <w:rPr>
                <w:rFonts w:ascii="Arial" w:eastAsia="Calibri" w:hAnsi="Arial" w:cs="Arial"/>
                <w:lang w:val="en-US"/>
              </w:rPr>
              <w:t xml:space="preserve">. This </w:t>
            </w:r>
            <w:r w:rsidR="13003D08" w:rsidRPr="00742246">
              <w:rPr>
                <w:rFonts w:ascii="Arial" w:eastAsia="Calibri" w:hAnsi="Arial" w:cs="Arial"/>
                <w:lang w:val="en-US"/>
              </w:rPr>
              <w:t xml:space="preserve">is redundant and </w:t>
            </w:r>
            <w:r w:rsidR="2E1FAC59" w:rsidRPr="00742246">
              <w:rPr>
                <w:rFonts w:ascii="Arial" w:eastAsia="Calibri" w:hAnsi="Arial" w:cs="Arial"/>
                <w:lang w:val="en-US"/>
              </w:rPr>
              <w:t xml:space="preserve">unnecessary as users may be away as the wait may be taking too long. This occurred more than once while we were </w:t>
            </w:r>
            <w:r w:rsidR="13003D08" w:rsidRPr="00742246">
              <w:rPr>
                <w:rFonts w:ascii="Arial" w:eastAsia="Calibri" w:hAnsi="Arial" w:cs="Arial"/>
                <w:lang w:val="en-US"/>
              </w:rPr>
              <w:t>in the queue.</w:t>
            </w:r>
          </w:p>
        </w:tc>
      </w:tr>
    </w:tbl>
    <w:p w14:paraId="725FA48F" w14:textId="77777777" w:rsidR="0065182C" w:rsidRPr="00742246" w:rsidRDefault="0065182C" w:rsidP="002C64AF">
      <w:pPr>
        <w:rPr>
          <w:rFonts w:ascii="Arial" w:hAnsi="Arial" w:cs="Arial"/>
        </w:rPr>
        <w:sectPr w:rsidR="0065182C" w:rsidRPr="00742246" w:rsidSect="00AD1C58">
          <w:pgSz w:w="16838" w:h="11906" w:orient="landscape"/>
          <w:pgMar w:top="1440" w:right="1440" w:bottom="1440" w:left="1440" w:header="708" w:footer="708" w:gutter="0"/>
          <w:cols w:space="708"/>
          <w:docGrid w:linePitch="360"/>
        </w:sectPr>
      </w:pPr>
    </w:p>
    <w:p w14:paraId="12208B4D" w14:textId="5D85079B" w:rsidR="00745310" w:rsidRPr="00742246" w:rsidRDefault="00DA02B5" w:rsidP="003F0FD8">
      <w:pPr>
        <w:pStyle w:val="Heading1"/>
        <w:rPr>
          <w:rFonts w:ascii="Arial" w:hAnsi="Arial" w:cs="Arial"/>
        </w:rPr>
      </w:pPr>
      <w:bookmarkStart w:id="32" w:name="_Toc165389165"/>
      <w:r w:rsidRPr="00742246">
        <w:rPr>
          <w:rFonts w:ascii="Arial" w:hAnsi="Arial" w:cs="Arial"/>
        </w:rPr>
        <w:lastRenderedPageBreak/>
        <w:t>8</w:t>
      </w:r>
      <w:r w:rsidR="003F0FD8" w:rsidRPr="00742246">
        <w:rPr>
          <w:rFonts w:ascii="Arial" w:hAnsi="Arial" w:cs="Arial"/>
        </w:rPr>
        <w:t>. Better Life</w:t>
      </w:r>
      <w:bookmarkEnd w:id="32"/>
    </w:p>
    <w:tbl>
      <w:tblPr>
        <w:tblStyle w:val="TableGrid"/>
        <w:tblW w:w="0" w:type="auto"/>
        <w:tblLayout w:type="fixed"/>
        <w:tblLook w:val="06A0" w:firstRow="1" w:lastRow="0" w:firstColumn="1" w:lastColumn="0" w:noHBand="1" w:noVBand="1"/>
      </w:tblPr>
      <w:tblGrid>
        <w:gridCol w:w="2547"/>
        <w:gridCol w:w="6798"/>
      </w:tblGrid>
      <w:tr w:rsidR="00871CAC" w:rsidRPr="00614DE3" w14:paraId="1130DDF8"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94682EE" w14:textId="77777777" w:rsidR="00871CAC" w:rsidRPr="00614DE3" w:rsidRDefault="00871CAC" w:rsidP="00871CAC">
            <w:pPr>
              <w:spacing w:line="256" w:lineRule="auto"/>
              <w:rPr>
                <w:rFonts w:ascii="Arial" w:eastAsia="Calibri" w:hAnsi="Arial" w:cs="Arial"/>
                <w:szCs w:val="20"/>
              </w:rPr>
            </w:pPr>
            <w:r w:rsidRPr="00614DE3">
              <w:rPr>
                <w:rFonts w:ascii="Arial" w:eastAsia="Calibri" w:hAnsi="Arial" w:cs="Arial"/>
                <w:szCs w:val="20"/>
              </w:rPr>
              <w:t>Telco Name</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119ADE4" w14:textId="77777777" w:rsidR="00871CAC" w:rsidRPr="00614DE3" w:rsidRDefault="00871CAC" w:rsidP="00871CAC">
            <w:pPr>
              <w:spacing w:line="256" w:lineRule="auto"/>
              <w:rPr>
                <w:rFonts w:ascii="Arial" w:eastAsia="Calibri" w:hAnsi="Arial" w:cs="Arial"/>
                <w:szCs w:val="20"/>
              </w:rPr>
            </w:pPr>
            <w:proofErr w:type="spellStart"/>
            <w:r w:rsidRPr="00614DE3">
              <w:rPr>
                <w:rFonts w:ascii="Arial" w:eastAsia="Calibri" w:hAnsi="Arial" w:cs="Arial"/>
                <w:szCs w:val="20"/>
              </w:rPr>
              <w:t>Betterlife</w:t>
            </w:r>
            <w:proofErr w:type="spellEnd"/>
            <w:r w:rsidRPr="00614DE3">
              <w:rPr>
                <w:rFonts w:ascii="Arial" w:eastAsia="Calibri" w:hAnsi="Arial" w:cs="Arial"/>
                <w:szCs w:val="20"/>
              </w:rPr>
              <w:t xml:space="preserve"> Mobile</w:t>
            </w:r>
          </w:p>
        </w:tc>
      </w:tr>
      <w:tr w:rsidR="00871CAC" w:rsidRPr="00614DE3" w14:paraId="1E7168C1"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AC03A47" w14:textId="77777777" w:rsidR="00871CAC" w:rsidRPr="00614DE3" w:rsidRDefault="00871CAC" w:rsidP="00871CAC">
            <w:pPr>
              <w:spacing w:line="256" w:lineRule="auto"/>
              <w:rPr>
                <w:rFonts w:ascii="Arial" w:eastAsia="Calibri" w:hAnsi="Arial" w:cs="Arial"/>
                <w:szCs w:val="20"/>
              </w:rPr>
            </w:pPr>
            <w:r w:rsidRPr="00614DE3">
              <w:rPr>
                <w:rFonts w:ascii="Arial" w:eastAsia="Calibri" w:hAnsi="Arial" w:cs="Arial"/>
                <w:szCs w:val="20"/>
              </w:rPr>
              <w:t>Network Used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B887EB2" w14:textId="77777777" w:rsidR="00871CAC" w:rsidRPr="00614DE3" w:rsidRDefault="00871CAC" w:rsidP="00871CAC">
            <w:pPr>
              <w:spacing w:line="256" w:lineRule="auto"/>
              <w:rPr>
                <w:rFonts w:ascii="Arial" w:eastAsia="Calibri" w:hAnsi="Arial" w:cs="Arial"/>
                <w:szCs w:val="20"/>
              </w:rPr>
            </w:pPr>
            <w:r w:rsidRPr="00614DE3">
              <w:rPr>
                <w:rFonts w:ascii="Arial" w:eastAsia="Calibri" w:hAnsi="Arial" w:cs="Arial"/>
                <w:szCs w:val="20"/>
              </w:rPr>
              <w:t>Telstra Mobile Network</w:t>
            </w:r>
          </w:p>
        </w:tc>
      </w:tr>
      <w:tr w:rsidR="00871CAC" w:rsidRPr="00614DE3" w14:paraId="67DD9EB6"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FCC71C7" w14:textId="77777777" w:rsidR="00871CAC" w:rsidRPr="00614DE3" w:rsidRDefault="00871CAC" w:rsidP="00871CAC">
            <w:pPr>
              <w:spacing w:line="256" w:lineRule="auto"/>
              <w:rPr>
                <w:rFonts w:ascii="Arial" w:eastAsia="Calibri" w:hAnsi="Arial" w:cs="Arial"/>
                <w:szCs w:val="20"/>
              </w:rPr>
            </w:pPr>
            <w:r w:rsidRPr="00614DE3">
              <w:rPr>
                <w:rFonts w:ascii="Arial" w:eastAsia="Calibri" w:hAnsi="Arial" w:cs="Arial"/>
                <w:szCs w:val="20"/>
              </w:rPr>
              <w:t>Plan (being used to test)</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135CBF0" w14:textId="77777777" w:rsidR="00871CAC" w:rsidRPr="00614DE3" w:rsidRDefault="00871CAC" w:rsidP="00871CAC">
            <w:pPr>
              <w:spacing w:line="256" w:lineRule="auto"/>
              <w:rPr>
                <w:rFonts w:ascii="Arial" w:eastAsia="Calibri" w:hAnsi="Arial" w:cs="Arial"/>
                <w:szCs w:val="20"/>
              </w:rPr>
            </w:pPr>
            <w:r w:rsidRPr="00614DE3">
              <w:rPr>
                <w:rFonts w:ascii="Arial" w:eastAsia="Calibri" w:hAnsi="Arial" w:cs="Arial"/>
                <w:szCs w:val="20"/>
              </w:rPr>
              <w:t>$20 4GB Month</w:t>
            </w:r>
          </w:p>
        </w:tc>
      </w:tr>
      <w:tr w:rsidR="00871CAC" w:rsidRPr="00614DE3" w14:paraId="0638EB7C"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C1E94DE" w14:textId="77777777" w:rsidR="00871CAC" w:rsidRPr="00614DE3" w:rsidRDefault="00871CAC" w:rsidP="00871CAC">
            <w:pPr>
              <w:spacing w:line="256" w:lineRule="auto"/>
              <w:rPr>
                <w:rFonts w:ascii="Arial" w:eastAsia="Calibri" w:hAnsi="Arial" w:cs="Arial"/>
                <w:szCs w:val="20"/>
              </w:rPr>
            </w:pPr>
            <w:r w:rsidRPr="00614DE3">
              <w:rPr>
                <w:rFonts w:ascii="Arial" w:eastAsia="Calibri" w:hAnsi="Arial" w:cs="Arial"/>
                <w:szCs w:val="20"/>
              </w:rPr>
              <w:t>Date Tested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C41DFF0" w14:textId="46916432" w:rsidR="00871CAC" w:rsidRPr="00614DE3" w:rsidRDefault="00871CAC" w:rsidP="00871CAC">
            <w:pPr>
              <w:spacing w:line="256" w:lineRule="auto"/>
              <w:rPr>
                <w:rFonts w:ascii="Arial" w:eastAsia="Calibri" w:hAnsi="Arial" w:cs="Arial"/>
                <w:szCs w:val="20"/>
              </w:rPr>
            </w:pPr>
            <w:r w:rsidRPr="00614DE3">
              <w:rPr>
                <w:rFonts w:ascii="Arial" w:eastAsia="Calibri" w:hAnsi="Arial" w:cs="Arial"/>
                <w:szCs w:val="20"/>
              </w:rPr>
              <w:t>March 2024</w:t>
            </w:r>
          </w:p>
        </w:tc>
      </w:tr>
    </w:tbl>
    <w:p w14:paraId="50AE99BC" w14:textId="77777777" w:rsidR="00871CAC" w:rsidRPr="00614DE3" w:rsidRDefault="00871CAC" w:rsidP="00871CAC">
      <w:pPr>
        <w:spacing w:line="256" w:lineRule="auto"/>
        <w:rPr>
          <w:rFonts w:ascii="Arial" w:eastAsia="Calibri" w:hAnsi="Arial" w:cs="Arial"/>
          <w:szCs w:val="20"/>
        </w:rPr>
      </w:pPr>
    </w:p>
    <w:tbl>
      <w:tblPr>
        <w:tblStyle w:val="TableGrid"/>
        <w:tblW w:w="0" w:type="auto"/>
        <w:tblLayout w:type="fixed"/>
        <w:tblLook w:val="06A0" w:firstRow="1" w:lastRow="0" w:firstColumn="1" w:lastColumn="0" w:noHBand="1" w:noVBand="1"/>
      </w:tblPr>
      <w:tblGrid>
        <w:gridCol w:w="2547"/>
        <w:gridCol w:w="6813"/>
      </w:tblGrid>
      <w:tr w:rsidR="00871CAC" w:rsidRPr="00614DE3" w14:paraId="590F8BE8" w14:textId="77777777" w:rsidTr="491BB90D">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54CA926" w14:textId="77777777" w:rsidR="00871CAC" w:rsidRPr="00614DE3" w:rsidRDefault="00871CAC" w:rsidP="00871CAC">
            <w:pPr>
              <w:spacing w:line="256" w:lineRule="auto"/>
              <w:rPr>
                <w:rFonts w:ascii="Arial" w:eastAsia="Calibri" w:hAnsi="Arial" w:cs="Arial"/>
                <w:b/>
                <w:szCs w:val="20"/>
              </w:rPr>
            </w:pPr>
            <w:r w:rsidRPr="00614DE3">
              <w:rPr>
                <w:rFonts w:ascii="Arial" w:eastAsia="Calibri" w:hAnsi="Arial" w:cs="Arial"/>
                <w:b/>
                <w:szCs w:val="20"/>
              </w:rPr>
              <w:t>Support Option</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901E733" w14:textId="77777777" w:rsidR="00871CAC" w:rsidRPr="00614DE3" w:rsidRDefault="00871CAC" w:rsidP="00871CAC">
            <w:pPr>
              <w:spacing w:line="256" w:lineRule="auto"/>
              <w:rPr>
                <w:rFonts w:ascii="Arial" w:eastAsia="Calibri" w:hAnsi="Arial" w:cs="Arial"/>
                <w:b/>
                <w:szCs w:val="20"/>
              </w:rPr>
            </w:pPr>
            <w:r w:rsidRPr="00614DE3">
              <w:rPr>
                <w:rFonts w:ascii="Arial" w:eastAsia="Calibri" w:hAnsi="Arial" w:cs="Arial"/>
                <w:b/>
                <w:szCs w:val="20"/>
              </w:rPr>
              <w:t>Notes/Comments</w:t>
            </w:r>
          </w:p>
        </w:tc>
      </w:tr>
      <w:tr w:rsidR="00871CAC" w:rsidRPr="00614DE3" w14:paraId="4EB227E9" w14:textId="77777777" w:rsidTr="491BB90D">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4773133" w14:textId="77777777" w:rsidR="00871CAC" w:rsidRPr="00614DE3" w:rsidRDefault="00871CAC" w:rsidP="00871CAC">
            <w:pPr>
              <w:spacing w:line="256" w:lineRule="auto"/>
              <w:rPr>
                <w:rFonts w:ascii="Arial" w:eastAsia="Calibri" w:hAnsi="Arial" w:cs="Arial"/>
                <w:szCs w:val="20"/>
              </w:rPr>
            </w:pPr>
            <w:r w:rsidRPr="00614DE3">
              <w:rPr>
                <w:rFonts w:ascii="Arial" w:eastAsia="Calibri" w:hAnsi="Arial" w:cs="Arial"/>
                <w:szCs w:val="20"/>
              </w:rPr>
              <w:t>TTY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BA75D47" w14:textId="19870F73" w:rsidR="00871CAC" w:rsidRPr="00614DE3" w:rsidRDefault="00CD19F6" w:rsidP="00871CAC">
            <w:pPr>
              <w:spacing w:line="256" w:lineRule="auto"/>
              <w:rPr>
                <w:rFonts w:ascii="Arial" w:eastAsia="Calibri" w:hAnsi="Arial" w:cs="Arial"/>
                <w:szCs w:val="20"/>
              </w:rPr>
            </w:pPr>
            <w:r w:rsidRPr="00614DE3">
              <w:rPr>
                <w:rFonts w:ascii="Arial" w:eastAsia="Calibri" w:hAnsi="Arial" w:cs="Arial"/>
                <w:szCs w:val="20"/>
              </w:rPr>
              <w:t>No reference to any support via TTYL.</w:t>
            </w:r>
          </w:p>
        </w:tc>
      </w:tr>
      <w:tr w:rsidR="00871CAC" w:rsidRPr="00614DE3" w14:paraId="2E24B9A2" w14:textId="77777777" w:rsidTr="491BB90D">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3B1FB8D" w14:textId="77777777" w:rsidR="00871CAC" w:rsidRPr="00614DE3" w:rsidRDefault="00871CAC" w:rsidP="00871CAC">
            <w:pPr>
              <w:spacing w:line="256" w:lineRule="auto"/>
              <w:rPr>
                <w:rFonts w:ascii="Arial" w:eastAsia="Calibri" w:hAnsi="Arial" w:cs="Arial"/>
                <w:szCs w:val="20"/>
              </w:rPr>
            </w:pPr>
            <w:r w:rsidRPr="00614DE3">
              <w:rPr>
                <w:rFonts w:ascii="Arial" w:eastAsia="Calibri" w:hAnsi="Arial" w:cs="Arial"/>
                <w:szCs w:val="20"/>
              </w:rPr>
              <w:t>Online Chat/AI Chat</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E0C04E5" w14:textId="77777777" w:rsidR="00871CAC" w:rsidRPr="00614DE3" w:rsidRDefault="00871CAC" w:rsidP="00871CAC">
            <w:pPr>
              <w:spacing w:line="256" w:lineRule="auto"/>
              <w:rPr>
                <w:rFonts w:ascii="Arial" w:eastAsia="Calibri" w:hAnsi="Arial" w:cs="Arial"/>
                <w:szCs w:val="20"/>
              </w:rPr>
            </w:pPr>
            <w:r w:rsidRPr="00614DE3">
              <w:rPr>
                <w:rFonts w:ascii="Arial" w:eastAsia="Calibri" w:hAnsi="Arial" w:cs="Arial"/>
                <w:szCs w:val="20"/>
              </w:rPr>
              <w:t>No Facility</w:t>
            </w:r>
          </w:p>
        </w:tc>
      </w:tr>
      <w:tr w:rsidR="00871CAC" w:rsidRPr="00614DE3" w14:paraId="3C1AA285" w14:textId="77777777" w:rsidTr="491BB90D">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1F239D1" w14:textId="77777777" w:rsidR="00871CAC" w:rsidRPr="00614DE3" w:rsidRDefault="00871CAC" w:rsidP="00871CAC">
            <w:pPr>
              <w:spacing w:line="256" w:lineRule="auto"/>
              <w:rPr>
                <w:rFonts w:ascii="Arial" w:eastAsia="Calibri" w:hAnsi="Arial" w:cs="Arial"/>
                <w:szCs w:val="20"/>
              </w:rPr>
            </w:pPr>
            <w:r w:rsidRPr="00614DE3">
              <w:rPr>
                <w:rFonts w:ascii="Arial" w:eastAsia="Calibri" w:hAnsi="Arial" w:cs="Arial"/>
                <w:szCs w:val="20"/>
              </w:rPr>
              <w:t>FAQ</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4A0E915" w14:textId="77777777" w:rsidR="00871CAC" w:rsidRPr="00614DE3" w:rsidRDefault="00871CAC" w:rsidP="00871CAC">
            <w:pPr>
              <w:spacing w:line="256" w:lineRule="auto"/>
              <w:rPr>
                <w:rFonts w:ascii="Arial" w:eastAsia="Calibri" w:hAnsi="Arial" w:cs="Arial"/>
                <w:szCs w:val="20"/>
              </w:rPr>
            </w:pPr>
            <w:r w:rsidRPr="00614DE3">
              <w:rPr>
                <w:rFonts w:ascii="Arial" w:eastAsia="Calibri" w:hAnsi="Arial" w:cs="Arial"/>
                <w:szCs w:val="20"/>
              </w:rPr>
              <w:t>Available</w:t>
            </w:r>
          </w:p>
        </w:tc>
      </w:tr>
      <w:tr w:rsidR="00871CAC" w:rsidRPr="00614DE3" w14:paraId="2C580CAC" w14:textId="77777777" w:rsidTr="491BB90D">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4D9A4A0" w14:textId="77777777" w:rsidR="00871CAC" w:rsidRPr="00614DE3" w:rsidRDefault="00871CAC" w:rsidP="00871CAC">
            <w:pPr>
              <w:spacing w:line="256" w:lineRule="auto"/>
              <w:rPr>
                <w:rFonts w:ascii="Arial" w:eastAsia="Calibri" w:hAnsi="Arial" w:cs="Arial"/>
                <w:szCs w:val="20"/>
              </w:rPr>
            </w:pPr>
            <w:r w:rsidRPr="00614DE3">
              <w:rPr>
                <w:rFonts w:ascii="Arial" w:eastAsia="Calibri" w:hAnsi="Arial" w:cs="Arial"/>
                <w:szCs w:val="20"/>
              </w:rPr>
              <w:t>Phone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C8D85F0" w14:textId="059E4B02" w:rsidR="00871CAC" w:rsidRPr="00614DE3" w:rsidRDefault="4DF250EA" w:rsidP="491BB90D">
            <w:pPr>
              <w:spacing w:line="256" w:lineRule="auto"/>
              <w:rPr>
                <w:rFonts w:ascii="Arial" w:eastAsia="Calibri" w:hAnsi="Arial" w:cs="Arial"/>
              </w:rPr>
            </w:pPr>
            <w:r w:rsidRPr="00614DE3">
              <w:rPr>
                <w:rFonts w:ascii="Arial" w:eastAsia="Calibri" w:hAnsi="Arial" w:cs="Arial"/>
              </w:rPr>
              <w:t>Available</w:t>
            </w:r>
            <w:r w:rsidR="3F34F305" w:rsidRPr="00614DE3">
              <w:rPr>
                <w:rFonts w:ascii="Arial" w:eastAsia="Calibri" w:hAnsi="Arial" w:cs="Arial"/>
              </w:rPr>
              <w:t xml:space="preserve"> - </w:t>
            </w:r>
            <w:r w:rsidRPr="00614DE3">
              <w:rPr>
                <w:rFonts w:ascii="Arial" w:eastAsia="Calibri" w:hAnsi="Arial" w:cs="Arial"/>
              </w:rPr>
              <w:t>Mon-Fri 9am – 5 pm AEST</w:t>
            </w:r>
            <w:r w:rsidR="554A5BF5" w:rsidRPr="00614DE3">
              <w:rPr>
                <w:rFonts w:ascii="Arial" w:eastAsia="Calibri" w:hAnsi="Arial" w:cs="Arial"/>
              </w:rPr>
              <w:t xml:space="preserve"> (excluding Public Holidays)</w:t>
            </w:r>
          </w:p>
        </w:tc>
      </w:tr>
      <w:tr w:rsidR="00871CAC" w:rsidRPr="00614DE3" w14:paraId="424B13F3" w14:textId="77777777" w:rsidTr="491BB90D">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8EAFD13" w14:textId="77777777" w:rsidR="00871CAC" w:rsidRPr="00614DE3" w:rsidRDefault="00871CAC" w:rsidP="00871CAC">
            <w:pPr>
              <w:spacing w:line="256" w:lineRule="auto"/>
              <w:rPr>
                <w:rFonts w:ascii="Arial" w:eastAsia="Calibri" w:hAnsi="Arial" w:cs="Arial"/>
                <w:szCs w:val="20"/>
              </w:rPr>
            </w:pPr>
            <w:r w:rsidRPr="00614DE3">
              <w:rPr>
                <w:rFonts w:ascii="Arial" w:eastAsia="Calibri" w:hAnsi="Arial" w:cs="Arial"/>
                <w:szCs w:val="20"/>
              </w:rPr>
              <w:t>Other Method</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9FB8C87" w14:textId="77777777" w:rsidR="00871CAC" w:rsidRPr="00614DE3" w:rsidRDefault="00871CAC" w:rsidP="00871CAC">
            <w:pPr>
              <w:spacing w:line="256" w:lineRule="auto"/>
              <w:rPr>
                <w:rFonts w:ascii="Arial" w:eastAsia="Calibri" w:hAnsi="Arial" w:cs="Arial"/>
                <w:szCs w:val="20"/>
              </w:rPr>
            </w:pPr>
            <w:r w:rsidRPr="00614DE3">
              <w:rPr>
                <w:rFonts w:ascii="Arial" w:eastAsia="Calibri" w:hAnsi="Arial" w:cs="Arial"/>
                <w:szCs w:val="20"/>
              </w:rPr>
              <w:t>Email</w:t>
            </w:r>
          </w:p>
        </w:tc>
      </w:tr>
    </w:tbl>
    <w:p w14:paraId="04C1ADE7" w14:textId="77777777" w:rsidR="00745310" w:rsidRPr="00742246" w:rsidRDefault="00745310">
      <w:pPr>
        <w:rPr>
          <w:rFonts w:ascii="Arial" w:eastAsiaTheme="majorEastAsia" w:hAnsi="Arial" w:cs="Arial"/>
          <w:color w:val="0F4761" w:themeColor="accent1" w:themeShade="BF"/>
          <w:sz w:val="40"/>
          <w:szCs w:val="40"/>
        </w:rPr>
      </w:pPr>
      <w:r w:rsidRPr="00742246">
        <w:rPr>
          <w:rFonts w:ascii="Arial" w:hAnsi="Arial" w:cs="Arial"/>
        </w:rPr>
        <w:br w:type="page"/>
      </w:r>
    </w:p>
    <w:p w14:paraId="15392C0C" w14:textId="77777777" w:rsidR="00745310" w:rsidRPr="00742246" w:rsidRDefault="00745310" w:rsidP="00745310">
      <w:pPr>
        <w:pStyle w:val="Heading2"/>
        <w:rPr>
          <w:rFonts w:ascii="Arial" w:hAnsi="Arial" w:cs="Arial"/>
        </w:rPr>
      </w:pPr>
      <w:bookmarkStart w:id="33" w:name="_Toc165389166"/>
      <w:r w:rsidRPr="00742246">
        <w:rPr>
          <w:rFonts w:ascii="Arial" w:hAnsi="Arial" w:cs="Arial"/>
        </w:rPr>
        <w:lastRenderedPageBreak/>
        <w:t>Support and Accessibility Table</w:t>
      </w:r>
      <w:bookmarkEnd w:id="33"/>
    </w:p>
    <w:tbl>
      <w:tblPr>
        <w:tblStyle w:val="TableGrid"/>
        <w:tblW w:w="15393" w:type="dxa"/>
        <w:tblInd w:w="-723" w:type="dxa"/>
        <w:tblLayout w:type="fixed"/>
        <w:tblLook w:val="04A0" w:firstRow="1" w:lastRow="0" w:firstColumn="1" w:lastColumn="0" w:noHBand="0" w:noVBand="1"/>
      </w:tblPr>
      <w:tblGrid>
        <w:gridCol w:w="1276"/>
        <w:gridCol w:w="1843"/>
        <w:gridCol w:w="2594"/>
        <w:gridCol w:w="2420"/>
        <w:gridCol w:w="2420"/>
        <w:gridCol w:w="2420"/>
        <w:gridCol w:w="2420"/>
      </w:tblGrid>
      <w:tr w:rsidR="00CD7F4B" w:rsidRPr="00742246" w14:paraId="6DF65F97" w14:textId="77777777" w:rsidTr="00BE715B">
        <w:trPr>
          <w:trHeight w:val="620"/>
        </w:trPr>
        <w:tc>
          <w:tcPr>
            <w:tcW w:w="1276" w:type="dxa"/>
            <w:tcBorders>
              <w:top w:val="single" w:sz="4" w:space="0" w:color="auto"/>
              <w:left w:val="single" w:sz="4" w:space="0" w:color="auto"/>
              <w:bottom w:val="single" w:sz="4" w:space="0" w:color="auto"/>
              <w:right w:val="single" w:sz="4" w:space="0" w:color="auto"/>
            </w:tcBorders>
          </w:tcPr>
          <w:p w14:paraId="62C6257B" w14:textId="77777777" w:rsidR="00BE715B" w:rsidRPr="00742246" w:rsidRDefault="00BE715B" w:rsidP="00BE715B">
            <w:pPr>
              <w:rPr>
                <w:rFonts w:ascii="Arial" w:eastAsia="Calibri" w:hAnsi="Arial" w:cs="Arial"/>
                <w:sz w:val="24"/>
              </w:rPr>
            </w:pPr>
          </w:p>
        </w:tc>
        <w:tc>
          <w:tcPr>
            <w:tcW w:w="1843" w:type="dxa"/>
            <w:tcBorders>
              <w:top w:val="single" w:sz="4" w:space="0" w:color="auto"/>
              <w:left w:val="single" w:sz="4" w:space="0" w:color="auto"/>
              <w:bottom w:val="single" w:sz="4" w:space="0" w:color="auto"/>
              <w:right w:val="single" w:sz="4" w:space="0" w:color="auto"/>
            </w:tcBorders>
            <w:hideMark/>
          </w:tcPr>
          <w:p w14:paraId="6698DB03" w14:textId="77777777" w:rsidR="00BE715B" w:rsidRPr="00742246" w:rsidRDefault="00BE715B" w:rsidP="00BE715B">
            <w:pPr>
              <w:rPr>
                <w:rFonts w:ascii="Arial" w:eastAsia="Calibri" w:hAnsi="Arial" w:cs="Arial"/>
                <w:sz w:val="24"/>
              </w:rPr>
            </w:pPr>
            <w:r w:rsidRPr="00742246">
              <w:rPr>
                <w:rFonts w:ascii="Arial" w:eastAsia="Calibri" w:hAnsi="Arial" w:cs="Arial"/>
                <w:b/>
                <w:bCs/>
                <w:sz w:val="24"/>
              </w:rPr>
              <w:t>Phone Line Support</w:t>
            </w:r>
            <w:r w:rsidRPr="00742246">
              <w:rPr>
                <w:rFonts w:ascii="Arial" w:eastAsia="Calibri" w:hAnsi="Arial" w:cs="Arial"/>
                <w:sz w:val="24"/>
              </w:rPr>
              <w:t xml:space="preserve"> (Support mobility, visual and cognitive)</w:t>
            </w:r>
          </w:p>
        </w:tc>
        <w:tc>
          <w:tcPr>
            <w:tcW w:w="2594" w:type="dxa"/>
            <w:tcBorders>
              <w:top w:val="single" w:sz="4" w:space="0" w:color="auto"/>
              <w:left w:val="single" w:sz="4" w:space="0" w:color="auto"/>
              <w:bottom w:val="single" w:sz="4" w:space="0" w:color="auto"/>
              <w:right w:val="single" w:sz="4" w:space="0" w:color="auto"/>
            </w:tcBorders>
          </w:tcPr>
          <w:p w14:paraId="1117018C" w14:textId="77777777" w:rsidR="00BE715B" w:rsidRPr="00742246" w:rsidRDefault="00BE715B" w:rsidP="00BE715B">
            <w:pPr>
              <w:rPr>
                <w:rFonts w:ascii="Arial" w:eastAsia="Calibri" w:hAnsi="Arial" w:cs="Arial"/>
                <w:sz w:val="24"/>
              </w:rPr>
            </w:pPr>
            <w:r w:rsidRPr="00742246">
              <w:rPr>
                <w:rFonts w:ascii="Arial" w:eastAsia="Calibri" w:hAnsi="Arial" w:cs="Arial"/>
                <w:b/>
                <w:bCs/>
                <w:sz w:val="24"/>
              </w:rPr>
              <w:t xml:space="preserve">TTY </w:t>
            </w:r>
            <w:r w:rsidRPr="00742246">
              <w:rPr>
                <w:rFonts w:ascii="Arial" w:eastAsia="Calibri" w:hAnsi="Arial" w:cs="Arial"/>
                <w:sz w:val="24"/>
              </w:rPr>
              <w:t>(Impacts Deaf individuals)</w:t>
            </w:r>
          </w:p>
          <w:p w14:paraId="3AA30A36" w14:textId="77777777" w:rsidR="00BE715B" w:rsidRPr="00742246" w:rsidRDefault="00BE715B" w:rsidP="00BE715B">
            <w:pPr>
              <w:rPr>
                <w:rFonts w:ascii="Arial" w:eastAsia="Calibri" w:hAnsi="Arial" w:cs="Arial"/>
                <w:sz w:val="24"/>
              </w:rPr>
            </w:pPr>
            <w:r w:rsidRPr="00742246">
              <w:rPr>
                <w:rFonts w:ascii="Arial" w:eastAsia="Calibri" w:hAnsi="Arial" w:cs="Arial"/>
                <w:sz w:val="24"/>
              </w:rPr>
              <w:t xml:space="preserve">(If there is no available TTY service. instant </w:t>
            </w:r>
            <w:r w:rsidRPr="00742246">
              <w:rPr>
                <w:rFonts w:ascii="Arial" w:eastAsia="Calibri" w:hAnsi="Arial" w:cs="Arial"/>
                <w:sz w:val="24"/>
                <w:highlight w:val="red"/>
              </w:rPr>
              <w:t>RED</w:t>
            </w:r>
            <w:r w:rsidRPr="00742246">
              <w:rPr>
                <w:rFonts w:ascii="Arial" w:eastAsia="Calibri" w:hAnsi="Arial" w:cs="Arial"/>
                <w:sz w:val="24"/>
              </w:rPr>
              <w:t>)</w:t>
            </w:r>
          </w:p>
          <w:p w14:paraId="1BCB95DB" w14:textId="77777777" w:rsidR="00BE715B" w:rsidRPr="00742246" w:rsidRDefault="00BE715B" w:rsidP="00BE715B">
            <w:pPr>
              <w:rPr>
                <w:rFonts w:ascii="Arial" w:eastAsia="Calibri" w:hAnsi="Arial" w:cs="Arial"/>
                <w:sz w:val="24"/>
              </w:rPr>
            </w:pPr>
            <w:r w:rsidRPr="00742246">
              <w:rPr>
                <w:rFonts w:ascii="Arial" w:eastAsia="Calibri" w:hAnsi="Arial" w:cs="Arial"/>
                <w:sz w:val="24"/>
              </w:rPr>
              <w:t xml:space="preserve">(If another TTY service, e.g. NRS, is recommended then it is </w:t>
            </w:r>
            <w:r w:rsidRPr="00742246">
              <w:rPr>
                <w:rFonts w:ascii="Arial" w:eastAsia="Calibri" w:hAnsi="Arial" w:cs="Arial"/>
                <w:sz w:val="24"/>
                <w:highlight w:val="yellow"/>
              </w:rPr>
              <w:t>YELLOW</w:t>
            </w:r>
            <w:r w:rsidRPr="00742246">
              <w:rPr>
                <w:rFonts w:ascii="Arial" w:eastAsia="Calibri" w:hAnsi="Arial" w:cs="Arial"/>
                <w:sz w:val="24"/>
              </w:rPr>
              <w:t>.)</w:t>
            </w:r>
          </w:p>
        </w:tc>
        <w:tc>
          <w:tcPr>
            <w:tcW w:w="2420" w:type="dxa"/>
            <w:tcBorders>
              <w:top w:val="single" w:sz="4" w:space="0" w:color="auto"/>
              <w:left w:val="single" w:sz="4" w:space="0" w:color="auto"/>
              <w:bottom w:val="single" w:sz="4" w:space="0" w:color="auto"/>
              <w:right w:val="single" w:sz="4" w:space="0" w:color="auto"/>
            </w:tcBorders>
            <w:hideMark/>
          </w:tcPr>
          <w:p w14:paraId="6C40BD09" w14:textId="77777777" w:rsidR="00BE715B" w:rsidRPr="00742246" w:rsidRDefault="00BE715B" w:rsidP="00BE715B">
            <w:pPr>
              <w:rPr>
                <w:rFonts w:ascii="Arial" w:eastAsia="Calibri" w:hAnsi="Arial" w:cs="Arial"/>
                <w:b/>
                <w:bCs/>
                <w:sz w:val="24"/>
              </w:rPr>
            </w:pPr>
            <w:r w:rsidRPr="00742246">
              <w:rPr>
                <w:rFonts w:ascii="Arial" w:eastAsia="Calibri" w:hAnsi="Arial" w:cs="Arial"/>
                <w:b/>
                <w:bCs/>
                <w:sz w:val="24"/>
              </w:rPr>
              <w:t xml:space="preserve">Online/AI Chat Function </w:t>
            </w:r>
          </w:p>
          <w:p w14:paraId="0AA0F13E" w14:textId="77777777" w:rsidR="00BE715B" w:rsidRPr="00742246" w:rsidRDefault="00BE715B" w:rsidP="00BE715B">
            <w:pPr>
              <w:rPr>
                <w:rFonts w:ascii="Arial" w:eastAsia="Calibri" w:hAnsi="Arial" w:cs="Arial"/>
                <w:sz w:val="24"/>
              </w:rPr>
            </w:pPr>
            <w:r w:rsidRPr="00742246">
              <w:rPr>
                <w:rFonts w:ascii="Arial" w:eastAsia="Calibri" w:hAnsi="Arial" w:cs="Arial"/>
                <w:sz w:val="24"/>
              </w:rPr>
              <w:t xml:space="preserve">(If there is a chat/messaging function that does not allow any live chat or is entirely help desk AI, it is an instant </w:t>
            </w:r>
            <w:r w:rsidRPr="00742246">
              <w:rPr>
                <w:rFonts w:ascii="Arial" w:eastAsia="Calibri" w:hAnsi="Arial" w:cs="Arial"/>
                <w:sz w:val="24"/>
                <w:highlight w:val="red"/>
              </w:rPr>
              <w:t>RED</w:t>
            </w:r>
            <w:r w:rsidRPr="00742246">
              <w:rPr>
                <w:rFonts w:ascii="Arial" w:eastAsia="Calibri" w:hAnsi="Arial" w:cs="Arial"/>
                <w:sz w:val="24"/>
              </w:rPr>
              <w:t>.)</w:t>
            </w:r>
          </w:p>
          <w:p w14:paraId="5B538B73" w14:textId="77777777" w:rsidR="00BE715B" w:rsidRPr="00742246" w:rsidRDefault="00BE715B" w:rsidP="00BE715B">
            <w:pPr>
              <w:rPr>
                <w:rFonts w:ascii="Arial" w:eastAsia="Calibri" w:hAnsi="Arial" w:cs="Arial"/>
                <w:sz w:val="24"/>
              </w:rPr>
            </w:pPr>
            <w:r w:rsidRPr="00742246">
              <w:rPr>
                <w:rFonts w:ascii="Arial" w:eastAsia="Calibri" w:hAnsi="Arial" w:cs="Arial"/>
                <w:sz w:val="24"/>
              </w:rPr>
              <w:t xml:space="preserve"> </w:t>
            </w:r>
          </w:p>
        </w:tc>
        <w:tc>
          <w:tcPr>
            <w:tcW w:w="2420" w:type="dxa"/>
            <w:tcBorders>
              <w:top w:val="single" w:sz="4" w:space="0" w:color="auto"/>
              <w:left w:val="single" w:sz="4" w:space="0" w:color="auto"/>
              <w:bottom w:val="single" w:sz="4" w:space="0" w:color="auto"/>
              <w:right w:val="single" w:sz="4" w:space="0" w:color="auto"/>
            </w:tcBorders>
            <w:hideMark/>
          </w:tcPr>
          <w:p w14:paraId="2F198FE6" w14:textId="77777777" w:rsidR="00BE715B" w:rsidRPr="00742246" w:rsidRDefault="00BE715B" w:rsidP="00BE715B">
            <w:pPr>
              <w:rPr>
                <w:rFonts w:ascii="Arial" w:eastAsia="Calibri" w:hAnsi="Arial" w:cs="Arial"/>
                <w:b/>
                <w:bCs/>
                <w:sz w:val="24"/>
              </w:rPr>
            </w:pPr>
            <w:r w:rsidRPr="00742246">
              <w:rPr>
                <w:rFonts w:ascii="Arial" w:eastAsia="Calibri" w:hAnsi="Arial" w:cs="Arial"/>
                <w:b/>
                <w:bCs/>
                <w:sz w:val="24"/>
              </w:rPr>
              <w:t>E-mail Support</w:t>
            </w:r>
          </w:p>
        </w:tc>
        <w:tc>
          <w:tcPr>
            <w:tcW w:w="2420" w:type="dxa"/>
            <w:tcBorders>
              <w:top w:val="single" w:sz="4" w:space="0" w:color="auto"/>
              <w:left w:val="single" w:sz="4" w:space="0" w:color="auto"/>
              <w:bottom w:val="single" w:sz="4" w:space="0" w:color="auto"/>
              <w:right w:val="single" w:sz="4" w:space="0" w:color="auto"/>
            </w:tcBorders>
            <w:hideMark/>
          </w:tcPr>
          <w:p w14:paraId="02B22B39" w14:textId="77777777" w:rsidR="00BE715B" w:rsidRPr="00742246" w:rsidRDefault="00BE715B" w:rsidP="00BE715B">
            <w:pPr>
              <w:rPr>
                <w:rFonts w:ascii="Arial" w:eastAsia="Calibri" w:hAnsi="Arial" w:cs="Arial"/>
                <w:b/>
                <w:bCs/>
                <w:sz w:val="24"/>
              </w:rPr>
            </w:pPr>
            <w:r w:rsidRPr="00742246">
              <w:rPr>
                <w:rFonts w:ascii="Arial" w:eastAsia="Calibri" w:hAnsi="Arial" w:cs="Arial"/>
                <w:b/>
                <w:bCs/>
                <w:sz w:val="24"/>
              </w:rPr>
              <w:t>FAQ</w:t>
            </w:r>
          </w:p>
          <w:p w14:paraId="0830D3D2" w14:textId="77777777" w:rsidR="00BE715B" w:rsidRPr="00742246" w:rsidRDefault="00BE715B" w:rsidP="00BE715B">
            <w:pPr>
              <w:rPr>
                <w:rFonts w:ascii="Arial" w:eastAsia="Calibri" w:hAnsi="Arial" w:cs="Arial"/>
                <w:sz w:val="24"/>
              </w:rPr>
            </w:pPr>
            <w:r w:rsidRPr="00742246">
              <w:rPr>
                <w:rFonts w:ascii="Arial" w:eastAsia="Calibri" w:hAnsi="Arial" w:cs="Arial"/>
                <w:sz w:val="24"/>
              </w:rPr>
              <w:t xml:space="preserve">(If no information on cancelling, instant </w:t>
            </w:r>
            <w:r w:rsidRPr="00742246">
              <w:rPr>
                <w:rFonts w:ascii="Arial" w:eastAsia="Calibri" w:hAnsi="Arial" w:cs="Arial"/>
                <w:sz w:val="24"/>
                <w:highlight w:val="red"/>
              </w:rPr>
              <w:t>RED</w:t>
            </w:r>
            <w:r w:rsidRPr="00742246">
              <w:rPr>
                <w:rFonts w:ascii="Arial" w:eastAsia="Calibri" w:hAnsi="Arial" w:cs="Arial"/>
                <w:sz w:val="24"/>
              </w:rPr>
              <w:t>.)</w:t>
            </w:r>
          </w:p>
          <w:p w14:paraId="543AD5EA" w14:textId="77777777" w:rsidR="00BE715B" w:rsidRPr="00742246" w:rsidRDefault="00BE715B" w:rsidP="00BE715B">
            <w:pPr>
              <w:rPr>
                <w:rFonts w:ascii="Arial" w:eastAsia="Calibri" w:hAnsi="Arial" w:cs="Arial"/>
                <w:sz w:val="24"/>
              </w:rPr>
            </w:pPr>
            <w:r w:rsidRPr="00742246">
              <w:rPr>
                <w:rFonts w:ascii="Arial" w:eastAsia="Calibri" w:hAnsi="Arial" w:cs="Arial"/>
                <w:sz w:val="24"/>
              </w:rPr>
              <w:t xml:space="preserve">(If there is information on cancelling, but it is not particularly helpful </w:t>
            </w:r>
            <w:r w:rsidRPr="00742246">
              <w:rPr>
                <w:rFonts w:ascii="Arial" w:eastAsia="Calibri" w:hAnsi="Arial" w:cs="Arial"/>
                <w:sz w:val="24"/>
                <w:highlight w:val="yellow"/>
              </w:rPr>
              <w:t>YELLOW</w:t>
            </w:r>
            <w:r w:rsidRPr="00742246">
              <w:rPr>
                <w:rFonts w:ascii="Arial" w:eastAsia="Calibri" w:hAnsi="Arial" w:cs="Arial"/>
                <w:sz w:val="24"/>
              </w:rPr>
              <w:t>.)</w:t>
            </w:r>
          </w:p>
        </w:tc>
        <w:tc>
          <w:tcPr>
            <w:tcW w:w="2420" w:type="dxa"/>
            <w:tcBorders>
              <w:top w:val="single" w:sz="4" w:space="0" w:color="auto"/>
              <w:left w:val="single" w:sz="4" w:space="0" w:color="auto"/>
              <w:bottom w:val="single" w:sz="4" w:space="0" w:color="auto"/>
              <w:right w:val="single" w:sz="4" w:space="0" w:color="auto"/>
            </w:tcBorders>
            <w:hideMark/>
          </w:tcPr>
          <w:p w14:paraId="702D4C6F" w14:textId="77777777" w:rsidR="00BE715B" w:rsidRPr="00742246" w:rsidRDefault="00BE715B" w:rsidP="00BE715B">
            <w:pPr>
              <w:rPr>
                <w:rFonts w:ascii="Arial" w:eastAsia="Calibri" w:hAnsi="Arial" w:cs="Arial"/>
                <w:b/>
                <w:bCs/>
                <w:sz w:val="24"/>
              </w:rPr>
            </w:pPr>
            <w:r w:rsidRPr="00742246">
              <w:rPr>
                <w:rFonts w:ascii="Arial" w:eastAsia="Calibri" w:hAnsi="Arial" w:cs="Arial"/>
                <w:b/>
                <w:bCs/>
                <w:sz w:val="24"/>
              </w:rPr>
              <w:t>Ease of Cancellation</w:t>
            </w:r>
          </w:p>
          <w:p w14:paraId="14DA3876" w14:textId="77777777" w:rsidR="00BE715B" w:rsidRPr="00742246" w:rsidRDefault="00BE715B" w:rsidP="00BE715B">
            <w:pPr>
              <w:rPr>
                <w:rFonts w:ascii="Arial" w:eastAsia="Calibri" w:hAnsi="Arial" w:cs="Arial"/>
                <w:sz w:val="24"/>
              </w:rPr>
            </w:pPr>
            <w:r w:rsidRPr="00742246">
              <w:rPr>
                <w:rFonts w:ascii="Arial" w:eastAsia="Calibri" w:hAnsi="Arial" w:cs="Arial"/>
                <w:sz w:val="24"/>
              </w:rPr>
              <w:t xml:space="preserve">(if a call/chat is required, it is an instant </w:t>
            </w:r>
            <w:r w:rsidRPr="00742246">
              <w:rPr>
                <w:rFonts w:ascii="Arial" w:eastAsia="Calibri" w:hAnsi="Arial" w:cs="Arial"/>
                <w:sz w:val="24"/>
                <w:highlight w:val="red"/>
              </w:rPr>
              <w:t>RED</w:t>
            </w:r>
            <w:r w:rsidRPr="00742246">
              <w:rPr>
                <w:rFonts w:ascii="Arial" w:eastAsia="Calibri" w:hAnsi="Arial" w:cs="Arial"/>
                <w:sz w:val="24"/>
              </w:rPr>
              <w:t>.)</w:t>
            </w:r>
          </w:p>
          <w:p w14:paraId="12B4BD58" w14:textId="77777777" w:rsidR="00BE715B" w:rsidRPr="00742246" w:rsidRDefault="00BE715B" w:rsidP="00BE715B">
            <w:pPr>
              <w:rPr>
                <w:rFonts w:ascii="Arial" w:eastAsia="Calibri" w:hAnsi="Arial" w:cs="Arial"/>
                <w:sz w:val="24"/>
              </w:rPr>
            </w:pPr>
            <w:r w:rsidRPr="00742246">
              <w:rPr>
                <w:rFonts w:ascii="Arial" w:eastAsia="Calibri" w:hAnsi="Arial" w:cs="Arial"/>
                <w:sz w:val="24"/>
              </w:rPr>
              <w:t xml:space="preserve">(if you can cancel through a chat in almost real-time, it is a </w:t>
            </w:r>
            <w:r w:rsidRPr="00742246">
              <w:rPr>
                <w:rFonts w:ascii="Arial" w:eastAsia="Calibri" w:hAnsi="Arial" w:cs="Arial"/>
                <w:sz w:val="24"/>
                <w:highlight w:val="yellow"/>
              </w:rPr>
              <w:t>YELLOW</w:t>
            </w:r>
            <w:r w:rsidRPr="00742246">
              <w:rPr>
                <w:rFonts w:ascii="Arial" w:eastAsia="Calibri" w:hAnsi="Arial" w:cs="Arial"/>
                <w:sz w:val="24"/>
              </w:rPr>
              <w:t>.)</w:t>
            </w:r>
          </w:p>
          <w:p w14:paraId="3AD08E78" w14:textId="77777777" w:rsidR="00BE715B" w:rsidRPr="00742246" w:rsidRDefault="00BE715B" w:rsidP="00BE715B">
            <w:pPr>
              <w:rPr>
                <w:rFonts w:ascii="Arial" w:eastAsia="Calibri" w:hAnsi="Arial" w:cs="Arial"/>
                <w:sz w:val="24"/>
              </w:rPr>
            </w:pPr>
            <w:r w:rsidRPr="00742246">
              <w:rPr>
                <w:rFonts w:ascii="Arial" w:eastAsia="Calibri" w:hAnsi="Arial" w:cs="Arial"/>
                <w:sz w:val="24"/>
              </w:rPr>
              <w:t xml:space="preserve">(If you can cancel the service yourself with a button/etc., it is a </w:t>
            </w:r>
            <w:r w:rsidRPr="00742246">
              <w:rPr>
                <w:rFonts w:ascii="Arial" w:eastAsia="Calibri" w:hAnsi="Arial" w:cs="Arial"/>
                <w:sz w:val="24"/>
                <w:highlight w:val="green"/>
              </w:rPr>
              <w:t>GREEN</w:t>
            </w:r>
            <w:r w:rsidRPr="00742246">
              <w:rPr>
                <w:rFonts w:ascii="Arial" w:eastAsia="Calibri" w:hAnsi="Arial" w:cs="Arial"/>
                <w:sz w:val="24"/>
              </w:rPr>
              <w:t>.)</w:t>
            </w:r>
          </w:p>
        </w:tc>
      </w:tr>
      <w:tr w:rsidR="00CD7F4B" w:rsidRPr="00742246" w14:paraId="455DA18C" w14:textId="77777777" w:rsidTr="00BE715B">
        <w:trPr>
          <w:trHeight w:val="521"/>
        </w:trPr>
        <w:tc>
          <w:tcPr>
            <w:tcW w:w="1276" w:type="dxa"/>
            <w:tcBorders>
              <w:top w:val="single" w:sz="4" w:space="0" w:color="auto"/>
              <w:left w:val="single" w:sz="4" w:space="0" w:color="auto"/>
              <w:bottom w:val="single" w:sz="4" w:space="0" w:color="auto"/>
              <w:right w:val="single" w:sz="4" w:space="0" w:color="auto"/>
            </w:tcBorders>
            <w:hideMark/>
          </w:tcPr>
          <w:p w14:paraId="1FBE276F" w14:textId="77777777" w:rsidR="00BE715B" w:rsidRPr="00742246" w:rsidRDefault="00BE715B" w:rsidP="00BE715B">
            <w:pPr>
              <w:rPr>
                <w:rFonts w:ascii="Arial" w:eastAsia="Calibri" w:hAnsi="Arial" w:cs="Arial"/>
                <w:b/>
                <w:bCs/>
                <w:sz w:val="24"/>
              </w:rPr>
            </w:pPr>
            <w:proofErr w:type="spellStart"/>
            <w:r w:rsidRPr="00742246">
              <w:rPr>
                <w:rFonts w:ascii="Arial" w:eastAsia="Calibri" w:hAnsi="Arial" w:cs="Arial"/>
                <w:b/>
                <w:bCs/>
                <w:sz w:val="24"/>
              </w:rPr>
              <w:t>Betterlife</w:t>
            </w:r>
            <w:proofErr w:type="spellEnd"/>
          </w:p>
        </w:tc>
        <w:tc>
          <w:tcPr>
            <w:tcW w:w="1843" w:type="dxa"/>
            <w:tcBorders>
              <w:top w:val="single" w:sz="4" w:space="0" w:color="auto"/>
              <w:left w:val="single" w:sz="4" w:space="0" w:color="auto"/>
              <w:bottom w:val="single" w:sz="4" w:space="0" w:color="auto"/>
              <w:right w:val="single" w:sz="4" w:space="0" w:color="auto"/>
            </w:tcBorders>
          </w:tcPr>
          <w:p w14:paraId="5CFB7F4D" w14:textId="77777777" w:rsidR="00BE715B" w:rsidRPr="00742246" w:rsidRDefault="00BE715B" w:rsidP="00BE715B">
            <w:pPr>
              <w:jc w:val="center"/>
              <w:rPr>
                <w:rFonts w:ascii="Arial" w:eastAsia="Calibri" w:hAnsi="Arial" w:cs="Arial"/>
                <w:sz w:val="24"/>
              </w:rPr>
            </w:pPr>
            <w:r w:rsidRPr="00742246">
              <w:rPr>
                <w:rFonts w:ascii="Arial" w:eastAsia="Calibri" w:hAnsi="Arial" w:cs="Arial"/>
                <w:sz w:val="24"/>
                <w:highlight w:val="yellow"/>
              </w:rPr>
              <w:t>YELLOW</w:t>
            </w:r>
          </w:p>
        </w:tc>
        <w:tc>
          <w:tcPr>
            <w:tcW w:w="2594" w:type="dxa"/>
            <w:tcBorders>
              <w:top w:val="single" w:sz="4" w:space="0" w:color="auto"/>
              <w:left w:val="single" w:sz="4" w:space="0" w:color="auto"/>
              <w:bottom w:val="single" w:sz="4" w:space="0" w:color="auto"/>
              <w:right w:val="single" w:sz="4" w:space="0" w:color="auto"/>
            </w:tcBorders>
          </w:tcPr>
          <w:p w14:paraId="374F8CBB" w14:textId="77777777" w:rsidR="00BE715B" w:rsidRPr="00742246" w:rsidRDefault="00BE715B" w:rsidP="00BE715B">
            <w:pPr>
              <w:jc w:val="center"/>
              <w:rPr>
                <w:rFonts w:ascii="Arial" w:eastAsia="Calibri" w:hAnsi="Arial" w:cs="Arial"/>
                <w:color w:val="FF0000"/>
                <w:sz w:val="24"/>
              </w:rPr>
            </w:pPr>
            <w:r w:rsidRPr="00742246">
              <w:rPr>
                <w:rFonts w:ascii="Arial" w:eastAsia="Calibri" w:hAnsi="Arial" w:cs="Arial"/>
                <w:sz w:val="24"/>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01D6C106" w14:textId="77777777" w:rsidR="00BE715B" w:rsidRPr="00742246" w:rsidRDefault="00BE715B" w:rsidP="00BE715B">
            <w:pPr>
              <w:jc w:val="center"/>
              <w:rPr>
                <w:rFonts w:ascii="Arial" w:eastAsia="Calibri" w:hAnsi="Arial" w:cs="Arial"/>
                <w:sz w:val="24"/>
              </w:rPr>
            </w:pPr>
            <w:r w:rsidRPr="00742246">
              <w:rPr>
                <w:rFonts w:ascii="Arial" w:eastAsia="Calibri" w:hAnsi="Arial" w:cs="Arial"/>
                <w:sz w:val="24"/>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26B7A38D" w14:textId="77777777" w:rsidR="00BE715B" w:rsidRPr="00742246" w:rsidRDefault="00BE715B" w:rsidP="00BE715B">
            <w:pPr>
              <w:jc w:val="center"/>
              <w:rPr>
                <w:rFonts w:ascii="Arial" w:eastAsia="Calibri" w:hAnsi="Arial" w:cs="Arial"/>
                <w:sz w:val="24"/>
              </w:rPr>
            </w:pPr>
            <w:r w:rsidRPr="00742246">
              <w:rPr>
                <w:rFonts w:ascii="Arial" w:eastAsia="Calibri" w:hAnsi="Arial" w:cs="Arial"/>
                <w:sz w:val="24"/>
                <w:highlight w:val="green"/>
              </w:rPr>
              <w:t>GREEN</w:t>
            </w:r>
          </w:p>
        </w:tc>
        <w:tc>
          <w:tcPr>
            <w:tcW w:w="2420" w:type="dxa"/>
            <w:tcBorders>
              <w:top w:val="single" w:sz="4" w:space="0" w:color="auto"/>
              <w:left w:val="single" w:sz="4" w:space="0" w:color="auto"/>
              <w:bottom w:val="single" w:sz="4" w:space="0" w:color="auto"/>
              <w:right w:val="single" w:sz="4" w:space="0" w:color="auto"/>
            </w:tcBorders>
          </w:tcPr>
          <w:p w14:paraId="6E0A1DAE" w14:textId="77777777" w:rsidR="00BE715B" w:rsidRPr="00742246" w:rsidRDefault="00BE715B" w:rsidP="00BE715B">
            <w:pPr>
              <w:jc w:val="center"/>
              <w:rPr>
                <w:rFonts w:ascii="Arial" w:eastAsia="Calibri" w:hAnsi="Arial" w:cs="Arial"/>
                <w:sz w:val="24"/>
              </w:rPr>
            </w:pPr>
            <w:r w:rsidRPr="00742246">
              <w:rPr>
                <w:rFonts w:ascii="Arial" w:eastAsia="Calibri" w:hAnsi="Arial" w:cs="Arial"/>
                <w:sz w:val="24"/>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15219BAB" w14:textId="77777777" w:rsidR="00BE715B" w:rsidRPr="00742246" w:rsidRDefault="00BE715B" w:rsidP="00BE715B">
            <w:pPr>
              <w:jc w:val="center"/>
              <w:rPr>
                <w:rFonts w:ascii="Arial" w:eastAsia="Calibri" w:hAnsi="Arial" w:cs="Arial"/>
                <w:sz w:val="24"/>
              </w:rPr>
            </w:pPr>
            <w:r w:rsidRPr="00742246">
              <w:rPr>
                <w:rFonts w:ascii="Arial" w:eastAsia="Calibri" w:hAnsi="Arial" w:cs="Arial"/>
                <w:sz w:val="24"/>
                <w:highlight w:val="yellow"/>
              </w:rPr>
              <w:t>YELLOW</w:t>
            </w:r>
          </w:p>
        </w:tc>
      </w:tr>
    </w:tbl>
    <w:p w14:paraId="4D5B8A83" w14:textId="77777777" w:rsidR="00745310" w:rsidRPr="00742246" w:rsidRDefault="00745310" w:rsidP="00745310">
      <w:pPr>
        <w:rPr>
          <w:rFonts w:ascii="Arial" w:eastAsiaTheme="majorEastAsia" w:hAnsi="Arial" w:cs="Arial"/>
          <w:color w:val="0F4761" w:themeColor="accent1" w:themeShade="BF"/>
          <w:sz w:val="32"/>
          <w:szCs w:val="32"/>
        </w:rPr>
      </w:pPr>
      <w:r w:rsidRPr="00742246">
        <w:rPr>
          <w:rFonts w:ascii="Arial" w:hAnsi="Arial" w:cs="Arial"/>
        </w:rPr>
        <w:br w:type="page"/>
      </w:r>
    </w:p>
    <w:p w14:paraId="4BDD9D17" w14:textId="77777777" w:rsidR="00745310" w:rsidRPr="00742246" w:rsidRDefault="00745310" w:rsidP="00745310">
      <w:pPr>
        <w:pStyle w:val="Heading3"/>
        <w:rPr>
          <w:rFonts w:ascii="Arial" w:hAnsi="Arial" w:cs="Arial"/>
        </w:rPr>
      </w:pPr>
      <w:bookmarkStart w:id="34" w:name="_Toc165389167"/>
      <w:r w:rsidRPr="00742246">
        <w:rPr>
          <w:rStyle w:val="Heading2Char"/>
          <w:rFonts w:ascii="Arial" w:hAnsi="Arial" w:cs="Arial"/>
          <w:sz w:val="28"/>
          <w:szCs w:val="28"/>
        </w:rPr>
        <w:lastRenderedPageBreak/>
        <w:t>Accessibility Evaluation Template</w:t>
      </w:r>
      <w:bookmarkEnd w:id="34"/>
    </w:p>
    <w:tbl>
      <w:tblPr>
        <w:tblStyle w:val="TableGrid"/>
        <w:tblW w:w="14454" w:type="dxa"/>
        <w:tblLayout w:type="fixed"/>
        <w:tblLook w:val="06A0" w:firstRow="1" w:lastRow="0" w:firstColumn="1" w:lastColumn="0" w:noHBand="1" w:noVBand="1"/>
      </w:tblPr>
      <w:tblGrid>
        <w:gridCol w:w="3143"/>
        <w:gridCol w:w="2946"/>
        <w:gridCol w:w="4262"/>
        <w:gridCol w:w="4103"/>
      </w:tblGrid>
      <w:tr w:rsidR="0081520A" w:rsidRPr="00742246" w14:paraId="4738AFF3" w14:textId="77777777" w:rsidTr="491BB90D">
        <w:trPr>
          <w:trHeight w:val="300"/>
        </w:trPr>
        <w:tc>
          <w:tcPr>
            <w:tcW w:w="3143" w:type="dxa"/>
            <w:tcBorders>
              <w:top w:val="single" w:sz="4" w:space="0" w:color="auto"/>
              <w:left w:val="single" w:sz="4" w:space="0" w:color="auto"/>
              <w:bottom w:val="single" w:sz="4" w:space="0" w:color="auto"/>
              <w:right w:val="single" w:sz="4" w:space="0" w:color="auto"/>
            </w:tcBorders>
          </w:tcPr>
          <w:p w14:paraId="6A9EC5BC" w14:textId="77777777" w:rsidR="0081520A" w:rsidRPr="00742246" w:rsidRDefault="0081520A" w:rsidP="00286674">
            <w:pPr>
              <w:rPr>
                <w:rFonts w:ascii="Arial" w:hAnsi="Arial" w:cs="Arial"/>
                <w:b/>
                <w:bCs/>
                <w:color w:val="000000" w:themeColor="text1"/>
                <w:sz w:val="24"/>
                <w:szCs w:val="24"/>
              </w:rPr>
            </w:pPr>
            <w:r w:rsidRPr="00742246">
              <w:rPr>
                <w:rFonts w:ascii="Arial" w:hAnsi="Arial" w:cs="Arial"/>
                <w:b/>
                <w:bCs/>
                <w:sz w:val="24"/>
                <w:szCs w:val="24"/>
              </w:rPr>
              <w:t>Principal</w:t>
            </w:r>
          </w:p>
        </w:tc>
        <w:tc>
          <w:tcPr>
            <w:tcW w:w="2946" w:type="dxa"/>
            <w:tcBorders>
              <w:top w:val="single" w:sz="4" w:space="0" w:color="auto"/>
              <w:left w:val="single" w:sz="4" w:space="0" w:color="auto"/>
              <w:bottom w:val="single" w:sz="4" w:space="0" w:color="auto"/>
              <w:right w:val="single" w:sz="4" w:space="0" w:color="auto"/>
            </w:tcBorders>
            <w:hideMark/>
          </w:tcPr>
          <w:p w14:paraId="6814B1F5" w14:textId="77777777" w:rsidR="0081520A" w:rsidRPr="00742246" w:rsidRDefault="0081520A" w:rsidP="00286674">
            <w:pPr>
              <w:rPr>
                <w:rFonts w:ascii="Arial" w:hAnsi="Arial" w:cs="Arial"/>
                <w:b/>
                <w:bCs/>
                <w:color w:val="000000" w:themeColor="text1"/>
                <w:sz w:val="24"/>
                <w:szCs w:val="24"/>
              </w:rPr>
            </w:pPr>
            <w:r w:rsidRPr="00742246">
              <w:rPr>
                <w:rFonts w:ascii="Arial" w:hAnsi="Arial" w:cs="Arial"/>
                <w:b/>
                <w:bCs/>
                <w:sz w:val="24"/>
                <w:szCs w:val="24"/>
                <w:highlight w:val="red"/>
              </w:rPr>
              <w:t>RED</w:t>
            </w:r>
            <w:r w:rsidRPr="00742246">
              <w:rPr>
                <w:rFonts w:ascii="Arial" w:hAnsi="Arial" w:cs="Arial"/>
                <w:b/>
                <w:bCs/>
                <w:sz w:val="24"/>
                <w:szCs w:val="24"/>
              </w:rPr>
              <w:t>/</w:t>
            </w:r>
            <w:r w:rsidRPr="00742246">
              <w:rPr>
                <w:rFonts w:ascii="Arial" w:hAnsi="Arial" w:cs="Arial"/>
                <w:b/>
                <w:bCs/>
                <w:sz w:val="24"/>
                <w:szCs w:val="24"/>
                <w:highlight w:val="yellow"/>
              </w:rPr>
              <w:t>YELLOW</w:t>
            </w:r>
            <w:r w:rsidRPr="00742246">
              <w:rPr>
                <w:rFonts w:ascii="Arial" w:hAnsi="Arial" w:cs="Arial"/>
                <w:b/>
                <w:bCs/>
                <w:sz w:val="24"/>
                <w:szCs w:val="24"/>
              </w:rPr>
              <w:t>/</w:t>
            </w:r>
            <w:r w:rsidRPr="00742246">
              <w:rPr>
                <w:rFonts w:ascii="Arial" w:hAnsi="Arial" w:cs="Arial"/>
                <w:b/>
                <w:bCs/>
                <w:sz w:val="24"/>
                <w:szCs w:val="24"/>
                <w:highlight w:val="green"/>
              </w:rPr>
              <w:t>GREEN</w:t>
            </w:r>
            <w:r w:rsidRPr="00742246">
              <w:rPr>
                <w:rFonts w:ascii="Arial" w:hAnsi="Arial" w:cs="Arial"/>
                <w:b/>
                <w:bCs/>
                <w:sz w:val="24"/>
                <w:szCs w:val="24"/>
              </w:rPr>
              <w:t>/NA</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CFBFD16" w14:textId="77777777" w:rsidR="0081520A" w:rsidRPr="00742246" w:rsidRDefault="0081520A" w:rsidP="00286674">
            <w:pPr>
              <w:rPr>
                <w:rFonts w:ascii="Arial" w:hAnsi="Arial" w:cs="Arial"/>
                <w:b/>
                <w:bCs/>
                <w:sz w:val="24"/>
                <w:szCs w:val="24"/>
              </w:rPr>
            </w:pPr>
            <w:r w:rsidRPr="00742246">
              <w:rPr>
                <w:rFonts w:ascii="Arial" w:hAnsi="Arial" w:cs="Arial"/>
                <w:b/>
                <w:bCs/>
                <w:sz w:val="24"/>
                <w:szCs w:val="24"/>
              </w:rPr>
              <w:t>Image(s)</w:t>
            </w:r>
          </w:p>
        </w:tc>
        <w:tc>
          <w:tcPr>
            <w:tcW w:w="4103" w:type="dxa"/>
            <w:tcBorders>
              <w:top w:val="single" w:sz="4" w:space="0" w:color="auto"/>
              <w:left w:val="single" w:sz="4" w:space="0" w:color="auto"/>
              <w:bottom w:val="single" w:sz="4" w:space="0" w:color="auto"/>
              <w:right w:val="single" w:sz="4" w:space="0" w:color="auto"/>
            </w:tcBorders>
          </w:tcPr>
          <w:p w14:paraId="6A292336" w14:textId="77777777" w:rsidR="0081520A" w:rsidRPr="00742246" w:rsidRDefault="0081520A" w:rsidP="00286674">
            <w:pPr>
              <w:rPr>
                <w:rFonts w:ascii="Arial" w:hAnsi="Arial" w:cs="Arial"/>
                <w:b/>
                <w:bCs/>
                <w:sz w:val="24"/>
                <w:szCs w:val="24"/>
              </w:rPr>
            </w:pPr>
            <w:r w:rsidRPr="00742246">
              <w:rPr>
                <w:rFonts w:ascii="Arial" w:hAnsi="Arial" w:cs="Arial"/>
                <w:b/>
                <w:bCs/>
                <w:sz w:val="24"/>
                <w:szCs w:val="24"/>
              </w:rPr>
              <w:t>Notes</w:t>
            </w:r>
          </w:p>
        </w:tc>
      </w:tr>
      <w:tr w:rsidR="0081520A" w:rsidRPr="00742246" w14:paraId="217B8ECE" w14:textId="77777777" w:rsidTr="491BB90D">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66"/>
          </w:tcPr>
          <w:p w14:paraId="64C2D53E" w14:textId="77777777" w:rsidR="0081520A" w:rsidRPr="00742246" w:rsidRDefault="0081520A" w:rsidP="00FF45B8">
            <w:pPr>
              <w:pStyle w:val="ListParagraph"/>
              <w:numPr>
                <w:ilvl w:val="0"/>
                <w:numId w:val="42"/>
              </w:numPr>
              <w:rPr>
                <w:rFonts w:ascii="Arial" w:hAnsi="Arial" w:cs="Arial"/>
                <w:b/>
                <w:sz w:val="24"/>
                <w:szCs w:val="24"/>
              </w:rPr>
            </w:pPr>
            <w:r w:rsidRPr="00742246">
              <w:rPr>
                <w:rFonts w:ascii="Arial" w:hAnsi="Arial" w:cs="Arial"/>
                <w:b/>
                <w:sz w:val="24"/>
                <w:szCs w:val="24"/>
              </w:rPr>
              <w:t>Visual</w:t>
            </w:r>
          </w:p>
        </w:tc>
      </w:tr>
      <w:tr w:rsidR="0081520A" w:rsidRPr="00742246" w14:paraId="69510A1D" w14:textId="77777777" w:rsidTr="491BB90D">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1C22422A" w14:textId="77777777" w:rsidR="0081520A" w:rsidRPr="00742246" w:rsidRDefault="0081520A" w:rsidP="00286674">
            <w:pPr>
              <w:rPr>
                <w:rFonts w:ascii="Arial" w:hAnsi="Arial" w:cs="Arial"/>
                <w:b/>
                <w:bCs/>
                <w:sz w:val="24"/>
                <w:szCs w:val="24"/>
              </w:rPr>
            </w:pPr>
            <w:r w:rsidRPr="00742246">
              <w:rPr>
                <w:rFonts w:ascii="Arial" w:hAnsi="Arial" w:cs="Arial"/>
                <w:b/>
                <w:bCs/>
                <w:sz w:val="24"/>
                <w:szCs w:val="24"/>
              </w:rPr>
              <w:t>Screen Reader Capabilities</w:t>
            </w:r>
          </w:p>
        </w:tc>
      </w:tr>
      <w:tr w:rsidR="0081520A" w:rsidRPr="00742246" w14:paraId="4ACBEA9C" w14:textId="77777777" w:rsidTr="491BB90D">
        <w:trPr>
          <w:trHeight w:val="300"/>
        </w:trPr>
        <w:tc>
          <w:tcPr>
            <w:tcW w:w="3143" w:type="dxa"/>
            <w:tcBorders>
              <w:top w:val="single" w:sz="4" w:space="0" w:color="auto"/>
              <w:left w:val="single" w:sz="4" w:space="0" w:color="auto"/>
              <w:bottom w:val="single" w:sz="4" w:space="0" w:color="auto"/>
              <w:right w:val="single" w:sz="4" w:space="0" w:color="auto"/>
            </w:tcBorders>
          </w:tcPr>
          <w:p w14:paraId="64FDF7F7" w14:textId="77777777" w:rsidR="0081520A" w:rsidRPr="00742246" w:rsidRDefault="0081520A" w:rsidP="00FF45B8">
            <w:pPr>
              <w:pStyle w:val="ListParagraph"/>
              <w:numPr>
                <w:ilvl w:val="0"/>
                <w:numId w:val="1"/>
              </w:numPr>
              <w:rPr>
                <w:rFonts w:ascii="Arial" w:hAnsi="Arial" w:cs="Arial"/>
                <w:sz w:val="24"/>
                <w:szCs w:val="24"/>
              </w:rPr>
            </w:pPr>
            <w:r w:rsidRPr="00742246">
              <w:rPr>
                <w:rFonts w:ascii="Arial" w:hAnsi="Arial" w:cs="Arial"/>
                <w:sz w:val="24"/>
                <w:szCs w:val="24"/>
              </w:rPr>
              <w:t>Text</w:t>
            </w:r>
          </w:p>
          <w:p w14:paraId="7E1E9B1D" w14:textId="77777777" w:rsidR="0081520A" w:rsidRPr="00742246" w:rsidRDefault="0081520A" w:rsidP="00FF45B8">
            <w:pPr>
              <w:pStyle w:val="ListParagraph"/>
              <w:numPr>
                <w:ilvl w:val="0"/>
                <w:numId w:val="1"/>
              </w:numPr>
              <w:rPr>
                <w:rFonts w:ascii="Arial" w:hAnsi="Arial" w:cs="Arial"/>
                <w:sz w:val="24"/>
                <w:szCs w:val="24"/>
              </w:rPr>
            </w:pPr>
            <w:r w:rsidRPr="00742246">
              <w:rPr>
                <w:rFonts w:ascii="Arial" w:hAnsi="Arial" w:cs="Arial"/>
                <w:sz w:val="24"/>
                <w:szCs w:val="24"/>
              </w:rPr>
              <w:t>Non-Text Content</w:t>
            </w:r>
          </w:p>
          <w:p w14:paraId="7731A650" w14:textId="77777777" w:rsidR="0081520A" w:rsidRPr="00742246" w:rsidRDefault="0081520A" w:rsidP="00FF45B8">
            <w:pPr>
              <w:pStyle w:val="ListParagraph"/>
              <w:numPr>
                <w:ilvl w:val="0"/>
                <w:numId w:val="1"/>
              </w:numPr>
              <w:rPr>
                <w:rFonts w:ascii="Arial" w:hAnsi="Arial" w:cs="Arial"/>
                <w:sz w:val="24"/>
                <w:szCs w:val="24"/>
              </w:rPr>
            </w:pPr>
            <w:r w:rsidRPr="00742246">
              <w:rPr>
                <w:rFonts w:ascii="Arial" w:hAnsi="Arial" w:cs="Arial"/>
                <w:sz w:val="24"/>
                <w:szCs w:val="24"/>
              </w:rPr>
              <w:t>Headings</w:t>
            </w:r>
          </w:p>
          <w:p w14:paraId="46C631CA" w14:textId="77777777" w:rsidR="0081520A" w:rsidRPr="00742246" w:rsidRDefault="0081520A" w:rsidP="00FF45B8">
            <w:pPr>
              <w:pStyle w:val="ListParagraph"/>
              <w:numPr>
                <w:ilvl w:val="0"/>
                <w:numId w:val="1"/>
              </w:numPr>
              <w:rPr>
                <w:rFonts w:ascii="Arial" w:hAnsi="Arial" w:cs="Arial"/>
                <w:sz w:val="24"/>
                <w:szCs w:val="24"/>
              </w:rPr>
            </w:pPr>
            <w:r w:rsidRPr="00742246">
              <w:rPr>
                <w:rFonts w:ascii="Arial" w:hAnsi="Arial" w:cs="Arial"/>
                <w:sz w:val="24"/>
                <w:szCs w:val="24"/>
              </w:rPr>
              <w:t>Buttons and Links</w:t>
            </w:r>
          </w:p>
          <w:p w14:paraId="3C70ED6C" w14:textId="77777777" w:rsidR="0081520A" w:rsidRPr="00742246" w:rsidRDefault="0081520A" w:rsidP="00FF45B8">
            <w:pPr>
              <w:pStyle w:val="ListParagraph"/>
              <w:numPr>
                <w:ilvl w:val="0"/>
                <w:numId w:val="1"/>
              </w:numPr>
              <w:rPr>
                <w:rFonts w:ascii="Arial" w:hAnsi="Arial" w:cs="Arial"/>
                <w:sz w:val="24"/>
                <w:szCs w:val="24"/>
              </w:rPr>
            </w:pPr>
            <w:r w:rsidRPr="00742246">
              <w:rPr>
                <w:rFonts w:ascii="Arial" w:hAnsi="Arial" w:cs="Arial"/>
                <w:sz w:val="24"/>
                <w:szCs w:val="24"/>
              </w:rPr>
              <w:t>Input Fields (Instructions/Error Suggestions)</w:t>
            </w:r>
          </w:p>
          <w:p w14:paraId="5351164F" w14:textId="77777777" w:rsidR="0081520A" w:rsidRPr="00742246" w:rsidRDefault="0081520A" w:rsidP="00FF45B8">
            <w:pPr>
              <w:pStyle w:val="ListParagraph"/>
              <w:numPr>
                <w:ilvl w:val="0"/>
                <w:numId w:val="1"/>
              </w:numPr>
              <w:rPr>
                <w:rFonts w:ascii="Arial" w:hAnsi="Arial" w:cs="Arial"/>
                <w:sz w:val="24"/>
                <w:szCs w:val="24"/>
              </w:rPr>
            </w:pPr>
            <w:r w:rsidRPr="00742246">
              <w:rPr>
                <w:rFonts w:ascii="Arial" w:hAnsi="Arial" w:cs="Arial"/>
                <w:sz w:val="24"/>
                <w:szCs w:val="24"/>
              </w:rPr>
              <w:t>Focus Order</w:t>
            </w:r>
          </w:p>
          <w:p w14:paraId="68D1B8E0" w14:textId="77777777" w:rsidR="0081520A" w:rsidRPr="00742246" w:rsidRDefault="0081520A" w:rsidP="00286674">
            <w:pPr>
              <w:rPr>
                <w:rFonts w:ascii="Arial" w:hAnsi="Arial" w:cs="Arial"/>
                <w:sz w:val="24"/>
                <w:szCs w:val="24"/>
              </w:rPr>
            </w:pPr>
          </w:p>
          <w:p w14:paraId="50AE63F5" w14:textId="77777777" w:rsidR="0081520A" w:rsidRPr="00742246" w:rsidRDefault="0081520A" w:rsidP="00286674">
            <w:pPr>
              <w:rPr>
                <w:rFonts w:ascii="Arial" w:hAnsi="Arial" w:cs="Arial"/>
                <w:sz w:val="24"/>
                <w:szCs w:val="24"/>
              </w:rPr>
            </w:pPr>
            <w:r w:rsidRPr="00742246">
              <w:rPr>
                <w:rFonts w:ascii="Arial" w:hAnsi="Arial" w:cs="Arial"/>
                <w:sz w:val="24"/>
                <w:szCs w:val="24"/>
              </w:rPr>
              <w:t>Screen readers provide important auditory guidance, supporting any blind user or individual with low vision. These tools range from reading texts and identifying different page elements such as that of images, buttons, headings, and form fields.</w:t>
            </w:r>
          </w:p>
          <w:p w14:paraId="4D3D8E23" w14:textId="77777777" w:rsidR="0081520A" w:rsidRPr="00742246" w:rsidRDefault="0081520A" w:rsidP="00286674">
            <w:pPr>
              <w:rPr>
                <w:rFonts w:ascii="Arial" w:hAnsi="Arial" w:cs="Arial"/>
                <w:sz w:val="24"/>
                <w:szCs w:val="24"/>
              </w:rPr>
            </w:pPr>
          </w:p>
          <w:p w14:paraId="4D82B047" w14:textId="77777777" w:rsidR="0081520A" w:rsidRPr="00742246" w:rsidRDefault="0081520A" w:rsidP="00286674">
            <w:pPr>
              <w:rPr>
                <w:rFonts w:ascii="Arial" w:hAnsi="Arial" w:cs="Arial"/>
                <w:sz w:val="24"/>
                <w:szCs w:val="24"/>
              </w:rPr>
            </w:pPr>
            <w:r w:rsidRPr="00742246">
              <w:rPr>
                <w:rFonts w:ascii="Arial" w:hAnsi="Arial" w:cs="Arial"/>
                <w:sz w:val="24"/>
                <w:szCs w:val="24"/>
              </w:rPr>
              <w:t>This is in line with WCAG 2.2 criteria:</w:t>
            </w:r>
          </w:p>
          <w:p w14:paraId="29B16C49" w14:textId="77777777" w:rsidR="0081520A" w:rsidRPr="00742246" w:rsidRDefault="0081520A" w:rsidP="00FF45B8">
            <w:pPr>
              <w:pStyle w:val="ListParagraph"/>
              <w:numPr>
                <w:ilvl w:val="0"/>
                <w:numId w:val="2"/>
              </w:numPr>
              <w:rPr>
                <w:rFonts w:ascii="Arial" w:hAnsi="Arial" w:cs="Arial"/>
                <w:sz w:val="24"/>
                <w:szCs w:val="24"/>
              </w:rPr>
            </w:pPr>
            <w:r w:rsidRPr="00742246">
              <w:rPr>
                <w:rFonts w:ascii="Arial" w:hAnsi="Arial" w:cs="Arial"/>
                <w:sz w:val="24"/>
                <w:szCs w:val="24"/>
              </w:rPr>
              <w:t>1.3.5 Identify Input Purpose (AA)</w:t>
            </w:r>
          </w:p>
          <w:p w14:paraId="1693F3DB" w14:textId="77777777" w:rsidR="0081520A" w:rsidRPr="00742246" w:rsidRDefault="6F60581B" w:rsidP="00FF45B8">
            <w:pPr>
              <w:pStyle w:val="ListParagraph"/>
              <w:numPr>
                <w:ilvl w:val="0"/>
                <w:numId w:val="2"/>
              </w:numPr>
              <w:rPr>
                <w:rFonts w:ascii="Arial" w:hAnsi="Arial" w:cs="Arial"/>
                <w:sz w:val="24"/>
                <w:szCs w:val="24"/>
              </w:rPr>
            </w:pPr>
            <w:r w:rsidRPr="00742246">
              <w:rPr>
                <w:rFonts w:ascii="Arial" w:hAnsi="Arial" w:cs="Arial"/>
                <w:sz w:val="24"/>
                <w:szCs w:val="24"/>
              </w:rPr>
              <w:t>2.4.3 Focus Order (Level A)</w:t>
            </w:r>
          </w:p>
          <w:p w14:paraId="44FEC90A" w14:textId="77777777" w:rsidR="0081520A" w:rsidRPr="00742246" w:rsidRDefault="0081520A" w:rsidP="00FF45B8">
            <w:pPr>
              <w:pStyle w:val="ListParagraph"/>
              <w:numPr>
                <w:ilvl w:val="0"/>
                <w:numId w:val="2"/>
              </w:numPr>
              <w:rPr>
                <w:rFonts w:ascii="Arial" w:hAnsi="Arial" w:cs="Arial"/>
                <w:sz w:val="24"/>
                <w:szCs w:val="24"/>
              </w:rPr>
            </w:pPr>
            <w:r w:rsidRPr="00742246">
              <w:rPr>
                <w:rFonts w:ascii="Arial" w:hAnsi="Arial" w:cs="Arial"/>
                <w:sz w:val="24"/>
                <w:szCs w:val="24"/>
              </w:rPr>
              <w:lastRenderedPageBreak/>
              <w:t>2.4.6 Headings and Labels (Level AA)</w:t>
            </w:r>
          </w:p>
          <w:p w14:paraId="7D734C1C" w14:textId="77777777" w:rsidR="0081520A" w:rsidRPr="00742246" w:rsidRDefault="0081520A" w:rsidP="00286674">
            <w:pPr>
              <w:pStyle w:val="ListParagraph"/>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4B3BD950" w14:textId="77777777" w:rsidR="0081520A" w:rsidRPr="00742246" w:rsidRDefault="0081520A" w:rsidP="00286674">
            <w:pPr>
              <w:rPr>
                <w:rFonts w:ascii="Arial" w:hAnsi="Arial" w:cs="Arial"/>
                <w:sz w:val="24"/>
                <w:szCs w:val="24"/>
              </w:rPr>
            </w:pPr>
            <w:r w:rsidRPr="00742246">
              <w:rPr>
                <w:rFonts w:ascii="Arial" w:hAnsi="Arial" w:cs="Arial"/>
                <w:b/>
                <w:bCs/>
                <w:sz w:val="24"/>
                <w:szCs w:val="24"/>
                <w:highlight w:val="red"/>
              </w:rPr>
              <w:lastRenderedPageBreak/>
              <w:t>RED</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20CB7BD" w14:textId="77777777" w:rsidR="0081520A" w:rsidRPr="00742246" w:rsidRDefault="0081520A" w:rsidP="00286674">
            <w:pPr>
              <w:pStyle w:val="NormalWeb"/>
              <w:rPr>
                <w:rFonts w:ascii="Arial" w:hAnsi="Arial" w:cs="Arial"/>
                <w:b/>
                <w:bCs/>
              </w:rPr>
            </w:pPr>
            <w:r w:rsidRPr="00742246">
              <w:rPr>
                <w:rFonts w:ascii="Arial" w:hAnsi="Arial" w:cs="Arial"/>
                <w:b/>
                <w:bCs/>
              </w:rPr>
              <w:t>Focus Order</w:t>
            </w:r>
            <w:r w:rsidRPr="00742246">
              <w:rPr>
                <w:rFonts w:ascii="Arial" w:hAnsi="Arial" w:cs="Arial"/>
                <w:b/>
                <w:bCs/>
              </w:rPr>
              <w:br/>
            </w:r>
            <w:r w:rsidRPr="00742246">
              <w:rPr>
                <w:rFonts w:ascii="Arial" w:hAnsi="Arial" w:cs="Arial"/>
                <w:b/>
                <w:bCs/>
                <w:noProof/>
                <w14:ligatures w14:val="standardContextual"/>
              </w:rPr>
              <w:drawing>
                <wp:inline distT="0" distB="0" distL="0" distR="0" wp14:anchorId="67224AE6" wp14:editId="7E12A72B">
                  <wp:extent cx="1395896" cy="3101839"/>
                  <wp:effectExtent l="0" t="0" r="0" b="3810"/>
                  <wp:docPr id="521283592" name="Picture 13" descr="A screenshot showing focus order iss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283592" name="Picture 13" descr="A screenshot showing focus order issu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420762" cy="3157094"/>
                          </a:xfrm>
                          <a:prstGeom prst="rect">
                            <a:avLst/>
                          </a:prstGeom>
                        </pic:spPr>
                      </pic:pic>
                    </a:graphicData>
                  </a:graphic>
                </wp:inline>
              </w:drawing>
            </w:r>
          </w:p>
          <w:p w14:paraId="4CF1BA28" w14:textId="77777777" w:rsidR="0081520A" w:rsidRPr="00742246" w:rsidRDefault="0081520A" w:rsidP="00286674">
            <w:pPr>
              <w:pStyle w:val="NormalWeb"/>
              <w:rPr>
                <w:rFonts w:ascii="Arial" w:hAnsi="Arial" w:cs="Arial"/>
                <w:b/>
                <w:bCs/>
              </w:rPr>
            </w:pPr>
            <w:r w:rsidRPr="00742246">
              <w:rPr>
                <w:rFonts w:ascii="Arial" w:hAnsi="Arial" w:cs="Arial"/>
                <w:b/>
                <w:bCs/>
              </w:rPr>
              <w:lastRenderedPageBreak/>
              <w:t>Screen reader</w:t>
            </w:r>
            <w:r w:rsidRPr="00742246">
              <w:rPr>
                <w:rFonts w:ascii="Arial" w:hAnsi="Arial" w:cs="Arial"/>
                <w:b/>
                <w:bCs/>
              </w:rPr>
              <w:br/>
            </w:r>
            <w:r w:rsidRPr="00742246">
              <w:rPr>
                <w:rFonts w:ascii="Arial" w:hAnsi="Arial" w:cs="Arial"/>
                <w:b/>
                <w:bCs/>
                <w:noProof/>
                <w14:ligatures w14:val="standardContextual"/>
              </w:rPr>
              <w:drawing>
                <wp:inline distT="0" distB="0" distL="0" distR="0" wp14:anchorId="0387085B" wp14:editId="32B63037">
                  <wp:extent cx="1409148" cy="3131284"/>
                  <wp:effectExtent l="0" t="0" r="635" b="0"/>
                  <wp:docPr id="1229336631" name="Picture 14" descr="A screenshot showing a number being focused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336631" name="Picture 14" descr="A screenshot showing a number being focused on."/>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419907" cy="3155191"/>
                          </a:xfrm>
                          <a:prstGeom prst="rect">
                            <a:avLst/>
                          </a:prstGeom>
                        </pic:spPr>
                      </pic:pic>
                    </a:graphicData>
                  </a:graphic>
                </wp:inline>
              </w:drawing>
            </w:r>
          </w:p>
          <w:p w14:paraId="707F6AF8" w14:textId="77777777" w:rsidR="0081520A" w:rsidRPr="00742246" w:rsidRDefault="0081520A" w:rsidP="00286674">
            <w:pPr>
              <w:rPr>
                <w:rFonts w:ascii="Arial" w:hAnsi="Arial" w:cs="Arial"/>
                <w:sz w:val="24"/>
                <w:szCs w:val="24"/>
              </w:rPr>
            </w:pPr>
          </w:p>
        </w:tc>
        <w:tc>
          <w:tcPr>
            <w:tcW w:w="4103" w:type="dxa"/>
            <w:tcBorders>
              <w:top w:val="single" w:sz="4" w:space="0" w:color="auto"/>
              <w:left w:val="single" w:sz="4" w:space="0" w:color="auto"/>
              <w:bottom w:val="single" w:sz="4" w:space="0" w:color="auto"/>
              <w:right w:val="single" w:sz="4" w:space="0" w:color="auto"/>
            </w:tcBorders>
          </w:tcPr>
          <w:p w14:paraId="63378F26" w14:textId="77777777" w:rsidR="0081520A" w:rsidRPr="00742246" w:rsidRDefault="0081520A" w:rsidP="00286674">
            <w:pPr>
              <w:rPr>
                <w:rFonts w:ascii="Arial" w:hAnsi="Arial" w:cs="Arial"/>
                <w:sz w:val="24"/>
                <w:szCs w:val="24"/>
              </w:rPr>
            </w:pPr>
            <w:r w:rsidRPr="00742246">
              <w:rPr>
                <w:rFonts w:ascii="Arial" w:hAnsi="Arial" w:cs="Arial"/>
                <w:b/>
                <w:bCs/>
                <w:sz w:val="24"/>
                <w:szCs w:val="24"/>
              </w:rPr>
              <w:lastRenderedPageBreak/>
              <w:t>Focus Order:</w:t>
            </w:r>
            <w:r w:rsidRPr="00742246">
              <w:rPr>
                <w:rFonts w:ascii="Arial" w:hAnsi="Arial" w:cs="Arial"/>
                <w:b/>
                <w:bCs/>
                <w:sz w:val="24"/>
                <w:szCs w:val="24"/>
              </w:rPr>
              <w:br/>
            </w:r>
            <w:r w:rsidRPr="00742246">
              <w:rPr>
                <w:rFonts w:ascii="Arial" w:hAnsi="Arial" w:cs="Arial"/>
                <w:sz w:val="24"/>
                <w:szCs w:val="24"/>
              </w:rPr>
              <w:t>The screen reader goes through menu even if it is not open on the Phone website.</w:t>
            </w:r>
          </w:p>
          <w:p w14:paraId="657B83BD" w14:textId="77777777" w:rsidR="0081520A" w:rsidRPr="00742246" w:rsidRDefault="0081520A" w:rsidP="00286674">
            <w:pPr>
              <w:rPr>
                <w:rFonts w:ascii="Arial" w:hAnsi="Arial" w:cs="Arial"/>
                <w:sz w:val="24"/>
                <w:szCs w:val="24"/>
              </w:rPr>
            </w:pPr>
          </w:p>
          <w:p w14:paraId="4E79C8D2" w14:textId="77777777" w:rsidR="0081520A" w:rsidRPr="00742246" w:rsidRDefault="0081520A" w:rsidP="00286674">
            <w:pPr>
              <w:rPr>
                <w:rFonts w:ascii="Arial" w:hAnsi="Arial" w:cs="Arial"/>
                <w:b/>
                <w:bCs/>
                <w:sz w:val="24"/>
                <w:szCs w:val="24"/>
              </w:rPr>
            </w:pPr>
            <w:r w:rsidRPr="00742246">
              <w:rPr>
                <w:rFonts w:ascii="Arial" w:hAnsi="Arial" w:cs="Arial"/>
                <w:b/>
                <w:bCs/>
                <w:sz w:val="24"/>
                <w:szCs w:val="24"/>
              </w:rPr>
              <w:t>Screen reader:</w:t>
            </w:r>
          </w:p>
          <w:p w14:paraId="3119EDFE" w14:textId="3AFEB087" w:rsidR="0081520A" w:rsidRPr="00742246" w:rsidRDefault="6F60581B" w:rsidP="00286674">
            <w:pPr>
              <w:rPr>
                <w:rFonts w:ascii="Arial" w:hAnsi="Arial" w:cs="Arial"/>
                <w:sz w:val="24"/>
                <w:szCs w:val="24"/>
              </w:rPr>
            </w:pPr>
            <w:r w:rsidRPr="00742246">
              <w:rPr>
                <w:rFonts w:ascii="Arial" w:hAnsi="Arial" w:cs="Arial"/>
                <w:sz w:val="24"/>
                <w:szCs w:val="24"/>
              </w:rPr>
              <w:t>Screen reader reads out the numbers on the short cuts in the FAQ page</w:t>
            </w:r>
            <w:r w:rsidR="076338CC" w:rsidRPr="00742246">
              <w:rPr>
                <w:rFonts w:ascii="Arial" w:hAnsi="Arial" w:cs="Arial"/>
                <w:sz w:val="24"/>
                <w:szCs w:val="24"/>
              </w:rPr>
              <w:t xml:space="preserve"> instead of the texts associated with it.</w:t>
            </w:r>
          </w:p>
        </w:tc>
      </w:tr>
      <w:tr w:rsidR="0081520A" w:rsidRPr="00742246" w14:paraId="36012566" w14:textId="77777777" w:rsidTr="491BB90D">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0BF44B80" w14:textId="77777777" w:rsidR="0081520A" w:rsidRPr="00742246" w:rsidRDefault="0081520A" w:rsidP="00286674">
            <w:pPr>
              <w:rPr>
                <w:rFonts w:ascii="Arial" w:hAnsi="Arial" w:cs="Arial"/>
                <w:b/>
                <w:bCs/>
                <w:sz w:val="24"/>
                <w:szCs w:val="24"/>
              </w:rPr>
            </w:pPr>
            <w:r w:rsidRPr="00742246">
              <w:rPr>
                <w:rFonts w:ascii="Arial" w:hAnsi="Arial" w:cs="Arial"/>
                <w:b/>
                <w:bCs/>
                <w:sz w:val="24"/>
                <w:szCs w:val="24"/>
              </w:rPr>
              <w:t>Colour Contrast</w:t>
            </w:r>
          </w:p>
        </w:tc>
      </w:tr>
      <w:tr w:rsidR="0081520A" w:rsidRPr="00742246" w14:paraId="2570AD40" w14:textId="77777777" w:rsidTr="491BB90D">
        <w:trPr>
          <w:trHeight w:val="300"/>
        </w:trPr>
        <w:tc>
          <w:tcPr>
            <w:tcW w:w="3143" w:type="dxa"/>
            <w:tcBorders>
              <w:top w:val="single" w:sz="4" w:space="0" w:color="auto"/>
              <w:left w:val="single" w:sz="4" w:space="0" w:color="auto"/>
              <w:bottom w:val="single" w:sz="4" w:space="0" w:color="auto"/>
              <w:right w:val="single" w:sz="4" w:space="0" w:color="auto"/>
            </w:tcBorders>
          </w:tcPr>
          <w:p w14:paraId="650480DC" w14:textId="77777777" w:rsidR="0081520A" w:rsidRPr="00742246" w:rsidRDefault="0081520A" w:rsidP="00FF45B8">
            <w:pPr>
              <w:pStyle w:val="ListParagraph"/>
              <w:numPr>
                <w:ilvl w:val="0"/>
                <w:numId w:val="8"/>
              </w:numPr>
              <w:rPr>
                <w:rFonts w:ascii="Arial" w:hAnsi="Arial" w:cs="Arial"/>
                <w:sz w:val="24"/>
                <w:szCs w:val="24"/>
              </w:rPr>
            </w:pPr>
            <w:r w:rsidRPr="00742246">
              <w:rPr>
                <w:rFonts w:ascii="Arial" w:hAnsi="Arial" w:cs="Arial"/>
                <w:sz w:val="24"/>
                <w:szCs w:val="24"/>
              </w:rPr>
              <w:t>Contrast of Text</w:t>
            </w:r>
          </w:p>
          <w:p w14:paraId="78D06AB5" w14:textId="77777777" w:rsidR="0081520A" w:rsidRPr="00742246" w:rsidRDefault="0081520A" w:rsidP="00FF45B8">
            <w:pPr>
              <w:pStyle w:val="ListParagraph"/>
              <w:numPr>
                <w:ilvl w:val="0"/>
                <w:numId w:val="8"/>
              </w:numPr>
              <w:rPr>
                <w:rFonts w:ascii="Arial" w:hAnsi="Arial" w:cs="Arial"/>
                <w:sz w:val="24"/>
                <w:szCs w:val="24"/>
              </w:rPr>
            </w:pPr>
            <w:r w:rsidRPr="00742246">
              <w:rPr>
                <w:rFonts w:ascii="Arial" w:hAnsi="Arial" w:cs="Arial"/>
                <w:sz w:val="24"/>
                <w:szCs w:val="24"/>
              </w:rPr>
              <w:t>Contrast of Non-Text Content</w:t>
            </w:r>
          </w:p>
          <w:p w14:paraId="6E9AAC72" w14:textId="77777777" w:rsidR="0081520A" w:rsidRPr="00742246" w:rsidRDefault="0081520A" w:rsidP="00286674">
            <w:pPr>
              <w:rPr>
                <w:rFonts w:ascii="Arial" w:hAnsi="Arial" w:cs="Arial"/>
                <w:sz w:val="24"/>
                <w:szCs w:val="24"/>
              </w:rPr>
            </w:pPr>
          </w:p>
          <w:p w14:paraId="3ED673A5" w14:textId="77777777" w:rsidR="0081520A" w:rsidRPr="00742246" w:rsidRDefault="0081520A" w:rsidP="00286674">
            <w:pPr>
              <w:rPr>
                <w:rFonts w:ascii="Arial" w:hAnsi="Arial" w:cs="Arial"/>
                <w:sz w:val="24"/>
                <w:szCs w:val="24"/>
              </w:rPr>
            </w:pPr>
            <w:r w:rsidRPr="00742246">
              <w:rPr>
                <w:rFonts w:ascii="Arial" w:hAnsi="Arial" w:cs="Arial"/>
                <w:sz w:val="24"/>
                <w:szCs w:val="24"/>
              </w:rPr>
              <w:t xml:space="preserve">Contrasting of 14 pt size text must have a minimum ratio of 4.5:1, whilst any text that is larger, bold, or any UI component must have a minimum ratio of </w:t>
            </w:r>
            <w:r w:rsidRPr="00742246">
              <w:rPr>
                <w:rFonts w:ascii="Arial" w:hAnsi="Arial" w:cs="Arial"/>
                <w:sz w:val="24"/>
                <w:szCs w:val="24"/>
              </w:rPr>
              <w:lastRenderedPageBreak/>
              <w:t>3:1. This enables users with visual difficulties to be better suited to see content on a mobile screen.</w:t>
            </w:r>
          </w:p>
          <w:p w14:paraId="441F5FE0" w14:textId="77777777" w:rsidR="0081520A" w:rsidRPr="00742246" w:rsidRDefault="0081520A" w:rsidP="00286674">
            <w:pPr>
              <w:rPr>
                <w:rFonts w:ascii="Arial" w:hAnsi="Arial" w:cs="Arial"/>
                <w:sz w:val="24"/>
                <w:szCs w:val="24"/>
              </w:rPr>
            </w:pPr>
          </w:p>
          <w:p w14:paraId="02ADF38A" w14:textId="77777777" w:rsidR="0081520A" w:rsidRPr="00742246" w:rsidRDefault="0081520A" w:rsidP="00286674">
            <w:pPr>
              <w:rPr>
                <w:rFonts w:ascii="Arial" w:hAnsi="Arial" w:cs="Arial"/>
                <w:sz w:val="24"/>
                <w:szCs w:val="24"/>
              </w:rPr>
            </w:pPr>
            <w:r w:rsidRPr="00742246">
              <w:rPr>
                <w:rFonts w:ascii="Arial" w:hAnsi="Arial" w:cs="Arial"/>
                <w:sz w:val="24"/>
                <w:szCs w:val="24"/>
              </w:rPr>
              <w:t>This is in line with WCAG 2.2 criteria:</w:t>
            </w:r>
          </w:p>
          <w:p w14:paraId="66649C78" w14:textId="77777777" w:rsidR="0081520A" w:rsidRPr="00742246" w:rsidRDefault="0081520A" w:rsidP="00FF45B8">
            <w:pPr>
              <w:pStyle w:val="ListParagraph"/>
              <w:numPr>
                <w:ilvl w:val="0"/>
                <w:numId w:val="9"/>
              </w:numPr>
              <w:rPr>
                <w:rFonts w:ascii="Arial" w:hAnsi="Arial" w:cs="Arial"/>
                <w:sz w:val="24"/>
                <w:szCs w:val="24"/>
              </w:rPr>
            </w:pPr>
            <w:r w:rsidRPr="00742246">
              <w:rPr>
                <w:rFonts w:ascii="Arial" w:hAnsi="Arial" w:cs="Arial"/>
                <w:sz w:val="24"/>
                <w:szCs w:val="24"/>
              </w:rPr>
              <w:t>1.4.3 Contrast (Minimum) (Level AA)</w:t>
            </w:r>
          </w:p>
          <w:p w14:paraId="3CD38F4C" w14:textId="77777777" w:rsidR="0081520A" w:rsidRPr="00742246" w:rsidRDefault="0081520A" w:rsidP="00FF45B8">
            <w:pPr>
              <w:pStyle w:val="ListParagraph"/>
              <w:numPr>
                <w:ilvl w:val="0"/>
                <w:numId w:val="9"/>
              </w:numPr>
              <w:rPr>
                <w:rFonts w:ascii="Arial" w:hAnsi="Arial" w:cs="Arial"/>
                <w:sz w:val="24"/>
                <w:szCs w:val="24"/>
              </w:rPr>
            </w:pPr>
            <w:r w:rsidRPr="00742246">
              <w:rPr>
                <w:rFonts w:ascii="Arial" w:hAnsi="Arial" w:cs="Arial"/>
                <w:sz w:val="24"/>
                <w:szCs w:val="24"/>
              </w:rPr>
              <w:t>1.4.11 Non-text Contrast (Level AA).</w:t>
            </w:r>
          </w:p>
        </w:tc>
        <w:tc>
          <w:tcPr>
            <w:tcW w:w="2946" w:type="dxa"/>
            <w:tcBorders>
              <w:top w:val="single" w:sz="4" w:space="0" w:color="auto"/>
              <w:left w:val="single" w:sz="4" w:space="0" w:color="auto"/>
              <w:bottom w:val="single" w:sz="4" w:space="0" w:color="auto"/>
              <w:right w:val="single" w:sz="4" w:space="0" w:color="auto"/>
            </w:tcBorders>
            <w:hideMark/>
          </w:tcPr>
          <w:p w14:paraId="1B2D3014" w14:textId="77777777" w:rsidR="0081520A" w:rsidRPr="00742246" w:rsidRDefault="0081520A" w:rsidP="00286674">
            <w:pPr>
              <w:rPr>
                <w:rFonts w:ascii="Arial" w:hAnsi="Arial" w:cs="Arial"/>
                <w:sz w:val="24"/>
                <w:szCs w:val="24"/>
              </w:rPr>
            </w:pPr>
            <w:r w:rsidRPr="00742246">
              <w:rPr>
                <w:rFonts w:ascii="Arial" w:hAnsi="Arial" w:cs="Arial"/>
                <w:b/>
                <w:bCs/>
                <w:sz w:val="24"/>
                <w:szCs w:val="24"/>
                <w:highlight w:val="yellow"/>
              </w:rPr>
              <w:lastRenderedPageBreak/>
              <w:t>YELLOW</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F9A1E19" w14:textId="77777777" w:rsidR="0081520A" w:rsidRPr="00742246" w:rsidRDefault="0081520A" w:rsidP="00286674">
            <w:pPr>
              <w:pStyle w:val="NormalWeb"/>
              <w:rPr>
                <w:rFonts w:ascii="Arial" w:hAnsi="Arial" w:cs="Arial"/>
              </w:rPr>
            </w:pPr>
            <w:r w:rsidRPr="00742246">
              <w:rPr>
                <w:rFonts w:ascii="Arial" w:hAnsi="Arial" w:cs="Arial"/>
              </w:rPr>
              <w:t>Value:2.395:1</w:t>
            </w:r>
            <w:r w:rsidRPr="00742246">
              <w:rPr>
                <w:rFonts w:ascii="Arial" w:hAnsi="Arial" w:cs="Arial"/>
              </w:rPr>
              <w:br/>
              <w:t>Blue (#0088CE) text on a light blue (#9BD4E7) background.</w:t>
            </w:r>
            <w:r w:rsidRPr="00742246">
              <w:rPr>
                <w:rFonts w:ascii="Arial" w:hAnsi="Arial" w:cs="Arial"/>
              </w:rPr>
              <w:br/>
            </w:r>
            <w:r w:rsidRPr="00742246">
              <w:rPr>
                <w:rFonts w:ascii="Arial" w:hAnsi="Arial" w:cs="Arial"/>
                <w:noProof/>
                <w14:ligatures w14:val="standardContextual"/>
              </w:rPr>
              <w:drawing>
                <wp:inline distT="0" distB="0" distL="0" distR="0" wp14:anchorId="4B863261" wp14:editId="0FD1D157">
                  <wp:extent cx="2345635" cy="499576"/>
                  <wp:effectExtent l="0" t="0" r="0" b="0"/>
                  <wp:docPr id="1743700841" name="Picture 6" descr="Dark blue text on light blue background with colour contrast iss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700841" name="Picture 6" descr="Dark blue text on light blue background with colour contrast issu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350950" cy="500708"/>
                          </a:xfrm>
                          <a:prstGeom prst="rect">
                            <a:avLst/>
                          </a:prstGeom>
                        </pic:spPr>
                      </pic:pic>
                    </a:graphicData>
                  </a:graphic>
                </wp:inline>
              </w:drawing>
            </w:r>
          </w:p>
          <w:p w14:paraId="46816CB7" w14:textId="77777777" w:rsidR="0081520A" w:rsidRPr="00742246" w:rsidRDefault="0081520A" w:rsidP="00286674">
            <w:pPr>
              <w:pStyle w:val="NormalWeb"/>
              <w:rPr>
                <w:rFonts w:ascii="Arial" w:hAnsi="Arial" w:cs="Arial"/>
              </w:rPr>
            </w:pPr>
            <w:r w:rsidRPr="00742246">
              <w:rPr>
                <w:rFonts w:ascii="Arial" w:hAnsi="Arial" w:cs="Arial"/>
              </w:rPr>
              <w:t>Value:4.228:1</w:t>
            </w:r>
            <w:r w:rsidRPr="00742246">
              <w:rPr>
                <w:rFonts w:ascii="Arial" w:hAnsi="Arial" w:cs="Arial"/>
              </w:rPr>
              <w:br/>
              <w:t xml:space="preserve">Grey (#4A4E57) text on a Blue </w:t>
            </w:r>
            <w:r w:rsidRPr="00742246">
              <w:rPr>
                <w:rFonts w:ascii="Arial" w:hAnsi="Arial" w:cs="Arial"/>
              </w:rPr>
              <w:lastRenderedPageBreak/>
              <w:t>(#44C7EE) background.</w:t>
            </w:r>
            <w:r w:rsidRPr="00742246">
              <w:rPr>
                <w:rFonts w:ascii="Arial" w:hAnsi="Arial" w:cs="Arial"/>
              </w:rPr>
              <w:br/>
            </w:r>
            <w:r w:rsidRPr="00742246">
              <w:rPr>
                <w:rFonts w:ascii="Arial" w:hAnsi="Arial" w:cs="Arial"/>
                <w:noProof/>
                <w14:ligatures w14:val="standardContextual"/>
              </w:rPr>
              <w:drawing>
                <wp:inline distT="0" distB="0" distL="0" distR="0" wp14:anchorId="32CB00A1" wp14:editId="078D93BF">
                  <wp:extent cx="918818" cy="632434"/>
                  <wp:effectExtent l="0" t="0" r="0" b="0"/>
                  <wp:docPr id="1247727796" name="Picture 7" descr="A dark blue background with black text with colour contrast iss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727796" name="Picture 7" descr="A dark blue background with black text with colour contrast issues."/>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924434" cy="636300"/>
                          </a:xfrm>
                          <a:prstGeom prst="rect">
                            <a:avLst/>
                          </a:prstGeom>
                        </pic:spPr>
                      </pic:pic>
                    </a:graphicData>
                  </a:graphic>
                </wp:inline>
              </w:drawing>
            </w:r>
          </w:p>
          <w:p w14:paraId="6E3474D4" w14:textId="77777777" w:rsidR="0081520A" w:rsidRPr="00742246" w:rsidRDefault="0081520A" w:rsidP="00286674">
            <w:pPr>
              <w:pStyle w:val="NormalWeb"/>
              <w:rPr>
                <w:rFonts w:ascii="Arial" w:hAnsi="Arial" w:cs="Arial"/>
              </w:rPr>
            </w:pPr>
            <w:r w:rsidRPr="00742246">
              <w:rPr>
                <w:rFonts w:ascii="Arial" w:hAnsi="Arial" w:cs="Arial"/>
              </w:rPr>
              <w:t>Value:3.92:1</w:t>
            </w:r>
            <w:r w:rsidRPr="00742246">
              <w:rPr>
                <w:rFonts w:ascii="Arial" w:hAnsi="Arial" w:cs="Arial"/>
              </w:rPr>
              <w:br/>
              <w:t>Blue (#0087CE) text on a White (#FFFFFF) background.</w:t>
            </w:r>
            <w:r w:rsidRPr="00742246">
              <w:rPr>
                <w:rFonts w:ascii="Arial" w:hAnsi="Arial" w:cs="Arial"/>
              </w:rPr>
              <w:br/>
            </w:r>
            <w:r w:rsidRPr="00742246">
              <w:rPr>
                <w:rFonts w:ascii="Arial" w:hAnsi="Arial" w:cs="Arial"/>
                <w:noProof/>
                <w14:ligatures w14:val="standardContextual"/>
              </w:rPr>
              <w:drawing>
                <wp:inline distT="0" distB="0" distL="0" distR="0" wp14:anchorId="30C2EB55" wp14:editId="76A83224">
                  <wp:extent cx="2297044" cy="347504"/>
                  <wp:effectExtent l="0" t="0" r="8255" b="0"/>
                  <wp:docPr id="1222487443" name="Picture 8" descr="A light blue text on a white background with colour contrast iss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487443" name="Picture 8" descr="A light blue text on a white background with colour contrast issues."/>
                          <pic:cNvPicPr/>
                        </pic:nvPicPr>
                        <pic:blipFill>
                          <a:blip r:embed="rId115">
                            <a:extLst>
                              <a:ext uri="{28A0092B-C50C-407E-A947-70E740481C1C}">
                                <a14:useLocalDpi xmlns:a14="http://schemas.microsoft.com/office/drawing/2010/main" val="0"/>
                              </a:ext>
                            </a:extLst>
                          </a:blip>
                          <a:stretch>
                            <a:fillRect/>
                          </a:stretch>
                        </pic:blipFill>
                        <pic:spPr>
                          <a:xfrm>
                            <a:off x="0" y="0"/>
                            <a:ext cx="2310951" cy="349608"/>
                          </a:xfrm>
                          <a:prstGeom prst="rect">
                            <a:avLst/>
                          </a:prstGeom>
                        </pic:spPr>
                      </pic:pic>
                    </a:graphicData>
                  </a:graphic>
                </wp:inline>
              </w:drawing>
            </w:r>
          </w:p>
          <w:p w14:paraId="6D72ECBD" w14:textId="77777777" w:rsidR="0081520A" w:rsidRPr="00742246" w:rsidRDefault="0081520A" w:rsidP="00286674">
            <w:pPr>
              <w:pStyle w:val="NormalWeb"/>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6CF0F516" w14:textId="11E77554" w:rsidR="0081520A" w:rsidRPr="00742246" w:rsidRDefault="6F60581B" w:rsidP="491BB90D">
            <w:pPr>
              <w:pStyle w:val="NormalWeb"/>
              <w:spacing w:after="160"/>
              <w:rPr>
                <w:rFonts w:ascii="Arial" w:hAnsi="Arial" w:cs="Arial"/>
                <w:color w:val="000000"/>
              </w:rPr>
            </w:pPr>
            <w:r w:rsidRPr="00742246">
              <w:rPr>
                <w:rFonts w:ascii="Arial" w:hAnsi="Arial" w:cs="Arial"/>
                <w:b/>
                <w:bCs/>
                <w:color w:val="000000" w:themeColor="text1"/>
              </w:rPr>
              <w:lastRenderedPageBreak/>
              <w:t>Colour Contrast:</w:t>
            </w:r>
            <w:r w:rsidR="0081520A" w:rsidRPr="00742246">
              <w:rPr>
                <w:rFonts w:ascii="Arial" w:hAnsi="Arial" w:cs="Arial"/>
              </w:rPr>
              <w:br/>
            </w:r>
            <w:r w:rsidRPr="00742246">
              <w:rPr>
                <w:rFonts w:ascii="Arial" w:hAnsi="Arial" w:cs="Arial"/>
                <w:color w:val="000000" w:themeColor="text1"/>
              </w:rPr>
              <w:t xml:space="preserve">There are some elements that do </w:t>
            </w:r>
            <w:r w:rsidR="673D696B" w:rsidRPr="00742246">
              <w:rPr>
                <w:rFonts w:ascii="Arial" w:hAnsi="Arial" w:cs="Arial"/>
                <w:color w:val="000000" w:themeColor="text1"/>
              </w:rPr>
              <w:t xml:space="preserve">not </w:t>
            </w:r>
            <w:r w:rsidRPr="00742246">
              <w:rPr>
                <w:rFonts w:ascii="Arial" w:hAnsi="Arial" w:cs="Arial"/>
                <w:color w:val="000000" w:themeColor="text1"/>
              </w:rPr>
              <w:t xml:space="preserve">meet </w:t>
            </w:r>
            <w:r w:rsidR="4C8E4185" w:rsidRPr="00742246">
              <w:rPr>
                <w:rFonts w:ascii="Arial" w:hAnsi="Arial" w:cs="Arial"/>
                <w:color w:val="000000" w:themeColor="text1"/>
              </w:rPr>
              <w:t xml:space="preserve">the appropriate colour </w:t>
            </w:r>
            <w:r w:rsidRPr="00742246">
              <w:rPr>
                <w:rFonts w:ascii="Arial" w:hAnsi="Arial" w:cs="Arial"/>
                <w:color w:val="000000" w:themeColor="text1"/>
              </w:rPr>
              <w:t xml:space="preserve">contrast </w:t>
            </w:r>
            <w:r w:rsidR="3B906B3A" w:rsidRPr="00742246">
              <w:rPr>
                <w:rFonts w:ascii="Arial" w:hAnsi="Arial" w:cs="Arial"/>
                <w:color w:val="000000" w:themeColor="text1"/>
              </w:rPr>
              <w:t>ratio. Some of these may conform should they be an appropriate point size, but best practice would always be ensuring a</w:t>
            </w:r>
            <w:r w:rsidR="06A7137C" w:rsidRPr="00742246">
              <w:rPr>
                <w:rFonts w:ascii="Arial" w:hAnsi="Arial" w:cs="Arial"/>
                <w:color w:val="000000" w:themeColor="text1"/>
              </w:rPr>
              <w:t xml:space="preserve">ppropriate colour contrast </w:t>
            </w:r>
            <w:r w:rsidR="06A7137C" w:rsidRPr="00742246">
              <w:rPr>
                <w:rFonts w:ascii="Arial" w:hAnsi="Arial" w:cs="Arial"/>
                <w:color w:val="000000" w:themeColor="text1"/>
              </w:rPr>
              <w:lastRenderedPageBreak/>
              <w:t>regardless of point size wherever possible.</w:t>
            </w:r>
          </w:p>
          <w:p w14:paraId="19B08F28" w14:textId="2BC16D99" w:rsidR="0081520A" w:rsidRPr="00742246" w:rsidRDefault="0081520A" w:rsidP="491BB90D">
            <w:pPr>
              <w:pStyle w:val="NormalWeb"/>
              <w:spacing w:after="160"/>
              <w:contextualSpacing/>
              <w:rPr>
                <w:rFonts w:ascii="Arial" w:hAnsi="Arial" w:cs="Arial"/>
                <w:color w:val="000000" w:themeColor="text1"/>
              </w:rPr>
            </w:pPr>
          </w:p>
        </w:tc>
      </w:tr>
      <w:tr w:rsidR="0081520A" w:rsidRPr="00742246" w14:paraId="6DD8156A" w14:textId="77777777" w:rsidTr="491BB90D">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6EB3412C" w14:textId="77777777" w:rsidR="0081520A" w:rsidRPr="00742246" w:rsidRDefault="0081520A" w:rsidP="00286674">
            <w:pPr>
              <w:rPr>
                <w:rFonts w:ascii="Arial" w:hAnsi="Arial" w:cs="Arial"/>
                <w:b/>
                <w:bCs/>
                <w:sz w:val="24"/>
                <w:szCs w:val="24"/>
              </w:rPr>
            </w:pPr>
            <w:r w:rsidRPr="00742246">
              <w:rPr>
                <w:rFonts w:ascii="Arial" w:hAnsi="Arial" w:cs="Arial"/>
                <w:b/>
                <w:bCs/>
                <w:sz w:val="24"/>
                <w:szCs w:val="24"/>
              </w:rPr>
              <w:lastRenderedPageBreak/>
              <w:t>Universal Accessible Settings</w:t>
            </w:r>
          </w:p>
        </w:tc>
      </w:tr>
      <w:tr w:rsidR="0081520A" w:rsidRPr="00742246" w14:paraId="4E1D7341" w14:textId="77777777" w:rsidTr="491BB90D">
        <w:trPr>
          <w:trHeight w:val="300"/>
        </w:trPr>
        <w:tc>
          <w:tcPr>
            <w:tcW w:w="3143" w:type="dxa"/>
            <w:tcBorders>
              <w:top w:val="single" w:sz="4" w:space="0" w:color="auto"/>
              <w:left w:val="single" w:sz="4" w:space="0" w:color="auto"/>
              <w:bottom w:val="single" w:sz="4" w:space="0" w:color="auto"/>
              <w:right w:val="single" w:sz="4" w:space="0" w:color="auto"/>
            </w:tcBorders>
          </w:tcPr>
          <w:p w14:paraId="15BA7B05" w14:textId="77777777" w:rsidR="0081520A" w:rsidRPr="00742246" w:rsidRDefault="0081520A" w:rsidP="00FF45B8">
            <w:pPr>
              <w:pStyle w:val="ListParagraph"/>
              <w:numPr>
                <w:ilvl w:val="0"/>
                <w:numId w:val="4"/>
              </w:numPr>
              <w:rPr>
                <w:rFonts w:ascii="Arial" w:hAnsi="Arial" w:cs="Arial"/>
                <w:sz w:val="24"/>
                <w:szCs w:val="24"/>
              </w:rPr>
            </w:pPr>
            <w:r w:rsidRPr="00742246">
              <w:rPr>
                <w:rFonts w:ascii="Arial" w:hAnsi="Arial" w:cs="Arial"/>
                <w:sz w:val="24"/>
                <w:szCs w:val="24"/>
              </w:rPr>
              <w:t>Orientation</w:t>
            </w:r>
          </w:p>
          <w:p w14:paraId="2E0E3DDE" w14:textId="77777777" w:rsidR="0081520A" w:rsidRPr="00742246" w:rsidRDefault="0081520A" w:rsidP="00FF45B8">
            <w:pPr>
              <w:pStyle w:val="ListParagraph"/>
              <w:numPr>
                <w:ilvl w:val="0"/>
                <w:numId w:val="4"/>
              </w:numPr>
              <w:rPr>
                <w:rFonts w:ascii="Arial" w:hAnsi="Arial" w:cs="Arial"/>
                <w:sz w:val="24"/>
                <w:szCs w:val="24"/>
              </w:rPr>
            </w:pPr>
            <w:r w:rsidRPr="00742246">
              <w:rPr>
                <w:rFonts w:ascii="Arial" w:hAnsi="Arial" w:cs="Arial"/>
                <w:sz w:val="24"/>
                <w:szCs w:val="24"/>
              </w:rPr>
              <w:t>Resize Text</w:t>
            </w:r>
          </w:p>
          <w:p w14:paraId="73683953" w14:textId="77777777" w:rsidR="0081520A" w:rsidRPr="00742246" w:rsidRDefault="0081520A" w:rsidP="00FF45B8">
            <w:pPr>
              <w:pStyle w:val="ListParagraph"/>
              <w:numPr>
                <w:ilvl w:val="0"/>
                <w:numId w:val="4"/>
              </w:numPr>
              <w:rPr>
                <w:rFonts w:ascii="Arial" w:hAnsi="Arial" w:cs="Arial"/>
                <w:sz w:val="24"/>
                <w:szCs w:val="24"/>
              </w:rPr>
            </w:pPr>
            <w:r w:rsidRPr="00742246">
              <w:rPr>
                <w:rFonts w:ascii="Arial" w:hAnsi="Arial" w:cs="Arial"/>
                <w:sz w:val="24"/>
                <w:szCs w:val="24"/>
              </w:rPr>
              <w:t>Colour Theme</w:t>
            </w:r>
          </w:p>
          <w:p w14:paraId="006C1087" w14:textId="77777777" w:rsidR="0081520A" w:rsidRPr="00742246" w:rsidRDefault="0081520A" w:rsidP="00286674">
            <w:pPr>
              <w:rPr>
                <w:rFonts w:ascii="Arial" w:hAnsi="Arial" w:cs="Arial"/>
                <w:sz w:val="24"/>
                <w:szCs w:val="24"/>
              </w:rPr>
            </w:pPr>
          </w:p>
          <w:p w14:paraId="4CC2C9C2" w14:textId="77777777" w:rsidR="0081520A" w:rsidRPr="00742246" w:rsidRDefault="0081520A" w:rsidP="00286674">
            <w:pPr>
              <w:rPr>
                <w:rFonts w:ascii="Arial" w:hAnsi="Arial" w:cs="Arial"/>
                <w:sz w:val="24"/>
                <w:szCs w:val="24"/>
              </w:rPr>
            </w:pPr>
            <w:r w:rsidRPr="00742246">
              <w:rPr>
                <w:rFonts w:ascii="Arial" w:hAnsi="Arial" w:cs="Arial"/>
                <w:sz w:val="24"/>
                <w:szCs w:val="24"/>
              </w:rPr>
              <w:t>The global settings of a mobile phone have accessibility advantages that a service can utilise to allow for ease of access. If these settings are improperly applied on an application’s interface, users may not be able to independently use and navigate through the application’s features.</w:t>
            </w:r>
          </w:p>
          <w:p w14:paraId="67C2F297" w14:textId="77777777" w:rsidR="0081520A" w:rsidRPr="00742246" w:rsidRDefault="0081520A" w:rsidP="00286674">
            <w:pPr>
              <w:rPr>
                <w:rFonts w:ascii="Arial" w:hAnsi="Arial" w:cs="Arial"/>
                <w:sz w:val="24"/>
                <w:szCs w:val="24"/>
              </w:rPr>
            </w:pPr>
          </w:p>
          <w:p w14:paraId="3CE16B5D" w14:textId="77777777" w:rsidR="0081520A" w:rsidRPr="00742246" w:rsidRDefault="0081520A" w:rsidP="00286674">
            <w:pPr>
              <w:rPr>
                <w:rFonts w:ascii="Arial" w:hAnsi="Arial" w:cs="Arial"/>
                <w:sz w:val="24"/>
                <w:szCs w:val="24"/>
              </w:rPr>
            </w:pPr>
            <w:r w:rsidRPr="00742246">
              <w:rPr>
                <w:rFonts w:ascii="Arial" w:hAnsi="Arial" w:cs="Arial"/>
                <w:sz w:val="24"/>
                <w:szCs w:val="24"/>
              </w:rPr>
              <w:lastRenderedPageBreak/>
              <w:t>This is in line with WCAG 2.2 criteria:</w:t>
            </w:r>
          </w:p>
          <w:p w14:paraId="2EE0A6D4" w14:textId="77777777" w:rsidR="0081520A" w:rsidRPr="00742246" w:rsidRDefault="0081520A" w:rsidP="00FF45B8">
            <w:pPr>
              <w:pStyle w:val="ListParagraph"/>
              <w:numPr>
                <w:ilvl w:val="0"/>
                <w:numId w:val="9"/>
              </w:numPr>
              <w:rPr>
                <w:rFonts w:ascii="Arial" w:hAnsi="Arial" w:cs="Arial"/>
                <w:sz w:val="24"/>
                <w:szCs w:val="24"/>
              </w:rPr>
            </w:pPr>
            <w:r w:rsidRPr="00742246">
              <w:rPr>
                <w:rFonts w:ascii="Arial" w:hAnsi="Arial" w:cs="Arial"/>
                <w:sz w:val="24"/>
                <w:szCs w:val="24"/>
              </w:rPr>
              <w:t>1.3.4 Orientation (Level AA)</w:t>
            </w:r>
          </w:p>
          <w:p w14:paraId="7B6CD6E6" w14:textId="77777777" w:rsidR="0081520A" w:rsidRPr="00742246" w:rsidRDefault="0081520A" w:rsidP="00FF45B8">
            <w:pPr>
              <w:pStyle w:val="ListParagraph"/>
              <w:numPr>
                <w:ilvl w:val="0"/>
                <w:numId w:val="9"/>
              </w:numPr>
              <w:rPr>
                <w:rFonts w:ascii="Arial" w:hAnsi="Arial" w:cs="Arial"/>
                <w:sz w:val="24"/>
                <w:szCs w:val="24"/>
              </w:rPr>
            </w:pPr>
            <w:r w:rsidRPr="00742246">
              <w:rPr>
                <w:rFonts w:ascii="Arial" w:hAnsi="Arial" w:cs="Arial"/>
                <w:sz w:val="24"/>
                <w:szCs w:val="24"/>
              </w:rPr>
              <w:t>1.4.4 Resize Text (Level AA)</w:t>
            </w:r>
          </w:p>
          <w:p w14:paraId="197D2520" w14:textId="77777777" w:rsidR="0081520A" w:rsidRPr="00742246" w:rsidRDefault="0081520A" w:rsidP="00286674">
            <w:pPr>
              <w:pStyle w:val="ListParagraph"/>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710601EE" w14:textId="77777777" w:rsidR="0081520A" w:rsidRPr="00742246" w:rsidRDefault="0081520A" w:rsidP="00286674">
            <w:pPr>
              <w:rPr>
                <w:rFonts w:ascii="Arial" w:hAnsi="Arial" w:cs="Arial"/>
                <w:sz w:val="24"/>
                <w:szCs w:val="24"/>
              </w:rPr>
            </w:pPr>
            <w:r w:rsidRPr="00742246">
              <w:rPr>
                <w:rFonts w:ascii="Arial" w:hAnsi="Arial" w:cs="Arial"/>
                <w:b/>
                <w:bCs/>
                <w:sz w:val="24"/>
                <w:szCs w:val="24"/>
                <w:highlight w:val="yellow"/>
              </w:rPr>
              <w:lastRenderedPageBreak/>
              <w:t>YELLOW</w:t>
            </w:r>
          </w:p>
        </w:tc>
        <w:tc>
          <w:tcPr>
            <w:tcW w:w="4262" w:type="dxa"/>
            <w:tcBorders>
              <w:top w:val="single" w:sz="4" w:space="0" w:color="auto"/>
              <w:left w:val="single" w:sz="4" w:space="0" w:color="auto"/>
              <w:bottom w:val="single" w:sz="4" w:space="0" w:color="auto"/>
              <w:right w:val="single" w:sz="4" w:space="0" w:color="auto"/>
            </w:tcBorders>
          </w:tcPr>
          <w:p w14:paraId="0E850857" w14:textId="77777777" w:rsidR="0081520A" w:rsidRPr="00742246" w:rsidRDefault="0081520A" w:rsidP="00286674">
            <w:pPr>
              <w:rPr>
                <w:rFonts w:ascii="Arial" w:hAnsi="Arial" w:cs="Arial"/>
                <w:b/>
                <w:bCs/>
                <w:sz w:val="24"/>
                <w:szCs w:val="24"/>
              </w:rPr>
            </w:pPr>
            <w:r w:rsidRPr="00742246">
              <w:rPr>
                <w:rFonts w:ascii="Arial" w:hAnsi="Arial" w:cs="Arial"/>
                <w:b/>
                <w:bCs/>
                <w:sz w:val="24"/>
                <w:szCs w:val="24"/>
              </w:rPr>
              <w:t>Colour Theme</w:t>
            </w:r>
            <w:r w:rsidRPr="00742246">
              <w:rPr>
                <w:rFonts w:ascii="Arial" w:hAnsi="Arial" w:cs="Arial"/>
                <w:b/>
                <w:bCs/>
                <w:sz w:val="24"/>
                <w:szCs w:val="24"/>
              </w:rPr>
              <w:br/>
            </w:r>
            <w:r w:rsidRPr="00742246">
              <w:rPr>
                <w:rFonts w:ascii="Arial" w:hAnsi="Arial" w:cs="Arial"/>
                <w:b/>
                <w:bCs/>
                <w:noProof/>
                <w:sz w:val="24"/>
                <w:szCs w:val="24"/>
              </w:rPr>
              <w:drawing>
                <wp:inline distT="0" distB="0" distL="0" distR="0" wp14:anchorId="4427B231" wp14:editId="7936D8D1">
                  <wp:extent cx="1216564" cy="2703443"/>
                  <wp:effectExtent l="0" t="0" r="3175" b="1905"/>
                  <wp:docPr id="1826511500" name="Picture 9" descr="A screenshot of the FAQs in dark th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511500" name="Picture 9" descr="A screenshot of the FAQs in dark them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219497" cy="2709961"/>
                          </a:xfrm>
                          <a:prstGeom prst="rect">
                            <a:avLst/>
                          </a:prstGeom>
                        </pic:spPr>
                      </pic:pic>
                    </a:graphicData>
                  </a:graphic>
                </wp:inline>
              </w:drawing>
            </w:r>
            <w:r w:rsidRPr="00742246">
              <w:rPr>
                <w:rFonts w:ascii="Arial" w:hAnsi="Arial" w:cs="Arial"/>
                <w:b/>
                <w:bCs/>
                <w:sz w:val="24"/>
                <w:szCs w:val="24"/>
              </w:rPr>
              <w:t xml:space="preserve"> </w:t>
            </w:r>
            <w:r w:rsidRPr="00742246">
              <w:rPr>
                <w:rFonts w:ascii="Arial" w:hAnsi="Arial" w:cs="Arial"/>
                <w:b/>
                <w:bCs/>
                <w:noProof/>
                <w:sz w:val="24"/>
                <w:szCs w:val="24"/>
              </w:rPr>
              <w:drawing>
                <wp:inline distT="0" distB="0" distL="0" distR="0" wp14:anchorId="0D8D1454" wp14:editId="33DAE69A">
                  <wp:extent cx="1216130" cy="2702477"/>
                  <wp:effectExtent l="0" t="0" r="3175" b="3175"/>
                  <wp:docPr id="565055188" name="Picture 10" descr="A screenshot of the FAQs in light th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055188" name="Picture 10" descr="A screenshot of the FAQs in light them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222111" cy="2715769"/>
                          </a:xfrm>
                          <a:prstGeom prst="rect">
                            <a:avLst/>
                          </a:prstGeom>
                        </pic:spPr>
                      </pic:pic>
                    </a:graphicData>
                  </a:graphic>
                </wp:inline>
              </w:drawing>
            </w:r>
          </w:p>
        </w:tc>
        <w:tc>
          <w:tcPr>
            <w:tcW w:w="4103" w:type="dxa"/>
            <w:tcBorders>
              <w:top w:val="single" w:sz="4" w:space="0" w:color="auto"/>
              <w:left w:val="single" w:sz="4" w:space="0" w:color="auto"/>
              <w:bottom w:val="single" w:sz="4" w:space="0" w:color="auto"/>
              <w:right w:val="single" w:sz="4" w:space="0" w:color="auto"/>
            </w:tcBorders>
          </w:tcPr>
          <w:p w14:paraId="209DB545" w14:textId="77777777" w:rsidR="0081520A" w:rsidRPr="00742246" w:rsidRDefault="0081520A" w:rsidP="00286674">
            <w:pPr>
              <w:rPr>
                <w:rFonts w:ascii="Arial" w:hAnsi="Arial" w:cs="Arial"/>
                <w:sz w:val="24"/>
                <w:szCs w:val="24"/>
              </w:rPr>
            </w:pPr>
            <w:r w:rsidRPr="00742246">
              <w:rPr>
                <w:rFonts w:ascii="Arial" w:hAnsi="Arial" w:cs="Arial"/>
                <w:b/>
                <w:bCs/>
                <w:sz w:val="24"/>
                <w:szCs w:val="24"/>
              </w:rPr>
              <w:t>Orientation:</w:t>
            </w:r>
            <w:r w:rsidRPr="00742246">
              <w:rPr>
                <w:rFonts w:ascii="Arial" w:hAnsi="Arial" w:cs="Arial"/>
                <w:b/>
                <w:bCs/>
                <w:sz w:val="24"/>
                <w:szCs w:val="24"/>
              </w:rPr>
              <w:br/>
            </w:r>
            <w:r w:rsidRPr="00742246">
              <w:rPr>
                <w:rFonts w:ascii="Arial" w:hAnsi="Arial" w:cs="Arial"/>
                <w:sz w:val="24"/>
                <w:szCs w:val="24"/>
              </w:rPr>
              <w:t>The orientation adjusts appropriately between landscape and portrait.</w:t>
            </w:r>
          </w:p>
          <w:p w14:paraId="5D3FCC5D" w14:textId="77777777" w:rsidR="0081520A" w:rsidRPr="00742246" w:rsidRDefault="0081520A" w:rsidP="00286674">
            <w:pPr>
              <w:rPr>
                <w:rFonts w:ascii="Arial" w:hAnsi="Arial" w:cs="Arial"/>
                <w:sz w:val="24"/>
                <w:szCs w:val="24"/>
              </w:rPr>
            </w:pPr>
          </w:p>
          <w:p w14:paraId="739003BE" w14:textId="77777777" w:rsidR="0081520A" w:rsidRPr="00742246" w:rsidRDefault="0081520A" w:rsidP="00286674">
            <w:pPr>
              <w:rPr>
                <w:rFonts w:ascii="Arial" w:hAnsi="Arial" w:cs="Arial"/>
                <w:b/>
                <w:bCs/>
                <w:sz w:val="24"/>
                <w:szCs w:val="24"/>
              </w:rPr>
            </w:pPr>
            <w:r w:rsidRPr="00742246">
              <w:rPr>
                <w:rFonts w:ascii="Arial" w:hAnsi="Arial" w:cs="Arial"/>
                <w:b/>
                <w:bCs/>
                <w:sz w:val="24"/>
                <w:szCs w:val="24"/>
              </w:rPr>
              <w:t>Resize Text:</w:t>
            </w:r>
          </w:p>
          <w:p w14:paraId="76EC88CE" w14:textId="77777777" w:rsidR="0081520A" w:rsidRPr="00742246" w:rsidRDefault="0081520A" w:rsidP="00286674">
            <w:pPr>
              <w:rPr>
                <w:rFonts w:ascii="Arial" w:hAnsi="Arial" w:cs="Arial"/>
                <w:sz w:val="24"/>
                <w:szCs w:val="24"/>
              </w:rPr>
            </w:pPr>
            <w:r w:rsidRPr="00742246">
              <w:rPr>
                <w:rFonts w:ascii="Arial" w:hAnsi="Arial" w:cs="Arial"/>
                <w:sz w:val="24"/>
                <w:szCs w:val="24"/>
              </w:rPr>
              <w:t>Text resizes appropriately with very little cramping.</w:t>
            </w:r>
          </w:p>
          <w:p w14:paraId="6B493F8B" w14:textId="77777777" w:rsidR="0081520A" w:rsidRPr="00742246" w:rsidRDefault="0081520A" w:rsidP="00286674">
            <w:pPr>
              <w:rPr>
                <w:rFonts w:ascii="Arial" w:hAnsi="Arial" w:cs="Arial"/>
                <w:b/>
                <w:bCs/>
                <w:sz w:val="24"/>
                <w:szCs w:val="24"/>
              </w:rPr>
            </w:pPr>
          </w:p>
          <w:p w14:paraId="7417A94F" w14:textId="77777777" w:rsidR="0081520A" w:rsidRPr="00742246" w:rsidRDefault="0081520A" w:rsidP="00286674">
            <w:pPr>
              <w:rPr>
                <w:rFonts w:ascii="Arial" w:hAnsi="Arial" w:cs="Arial"/>
                <w:b/>
                <w:bCs/>
                <w:sz w:val="24"/>
                <w:szCs w:val="24"/>
              </w:rPr>
            </w:pPr>
            <w:r w:rsidRPr="00742246">
              <w:rPr>
                <w:rFonts w:ascii="Arial" w:hAnsi="Arial" w:cs="Arial"/>
                <w:b/>
                <w:bCs/>
                <w:sz w:val="24"/>
                <w:szCs w:val="24"/>
              </w:rPr>
              <w:t>Colour theme:</w:t>
            </w:r>
          </w:p>
          <w:p w14:paraId="4AC7389B" w14:textId="77777777" w:rsidR="0081520A" w:rsidRPr="00742246" w:rsidRDefault="0081520A" w:rsidP="00286674">
            <w:pPr>
              <w:rPr>
                <w:rFonts w:ascii="Arial" w:hAnsi="Arial" w:cs="Arial"/>
                <w:sz w:val="24"/>
                <w:szCs w:val="24"/>
              </w:rPr>
            </w:pPr>
            <w:r w:rsidRPr="00742246">
              <w:rPr>
                <w:rFonts w:ascii="Arial" w:hAnsi="Arial" w:cs="Arial"/>
                <w:sz w:val="24"/>
                <w:szCs w:val="24"/>
              </w:rPr>
              <w:t>Dark mode’s on or off has no discernible differences.</w:t>
            </w:r>
          </w:p>
          <w:p w14:paraId="57D3645B" w14:textId="77777777" w:rsidR="0081520A" w:rsidRPr="00742246" w:rsidRDefault="0081520A" w:rsidP="00286674">
            <w:pPr>
              <w:rPr>
                <w:rFonts w:ascii="Arial" w:hAnsi="Arial" w:cs="Arial"/>
                <w:b/>
                <w:bCs/>
                <w:sz w:val="24"/>
                <w:szCs w:val="24"/>
              </w:rPr>
            </w:pPr>
          </w:p>
          <w:p w14:paraId="63BDCCED" w14:textId="77777777" w:rsidR="0081520A" w:rsidRPr="00742246" w:rsidRDefault="0081520A" w:rsidP="00286674">
            <w:pPr>
              <w:rPr>
                <w:rFonts w:ascii="Arial" w:hAnsi="Arial" w:cs="Arial"/>
                <w:b/>
                <w:bCs/>
                <w:sz w:val="24"/>
                <w:szCs w:val="24"/>
              </w:rPr>
            </w:pPr>
            <w:r w:rsidRPr="00742246">
              <w:rPr>
                <w:rFonts w:ascii="Arial" w:hAnsi="Arial" w:cs="Arial"/>
                <w:b/>
                <w:bCs/>
                <w:sz w:val="24"/>
                <w:szCs w:val="24"/>
              </w:rPr>
              <w:t>Magnification:</w:t>
            </w:r>
          </w:p>
          <w:p w14:paraId="036B8016" w14:textId="77777777" w:rsidR="0081520A" w:rsidRPr="00742246" w:rsidRDefault="0081520A" w:rsidP="00286674">
            <w:pPr>
              <w:rPr>
                <w:rFonts w:ascii="Arial" w:hAnsi="Arial" w:cs="Arial"/>
                <w:b/>
                <w:bCs/>
                <w:sz w:val="24"/>
                <w:szCs w:val="24"/>
              </w:rPr>
            </w:pPr>
            <w:r w:rsidRPr="00742246">
              <w:rPr>
                <w:rFonts w:ascii="Arial" w:hAnsi="Arial" w:cs="Arial"/>
                <w:sz w:val="24"/>
                <w:szCs w:val="24"/>
              </w:rPr>
              <w:t>Magnification has no issues.</w:t>
            </w:r>
          </w:p>
        </w:tc>
      </w:tr>
      <w:tr w:rsidR="0081520A" w:rsidRPr="00742246" w14:paraId="2DCBCDEA" w14:textId="77777777" w:rsidTr="491BB90D">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99FF99"/>
          </w:tcPr>
          <w:p w14:paraId="5ADB6558" w14:textId="77777777" w:rsidR="0081520A" w:rsidRPr="00742246" w:rsidRDefault="0081520A" w:rsidP="00FF45B8">
            <w:pPr>
              <w:pStyle w:val="ListParagraph"/>
              <w:numPr>
                <w:ilvl w:val="0"/>
                <w:numId w:val="42"/>
              </w:numPr>
              <w:spacing w:line="256" w:lineRule="auto"/>
              <w:rPr>
                <w:rFonts w:ascii="Arial" w:hAnsi="Arial" w:cs="Arial"/>
                <w:b/>
                <w:bCs/>
                <w:sz w:val="24"/>
                <w:szCs w:val="24"/>
              </w:rPr>
            </w:pPr>
            <w:r w:rsidRPr="00742246">
              <w:rPr>
                <w:rFonts w:ascii="Arial" w:hAnsi="Arial" w:cs="Arial"/>
                <w:b/>
                <w:bCs/>
                <w:sz w:val="24"/>
                <w:szCs w:val="24"/>
              </w:rPr>
              <w:t>Cognitive</w:t>
            </w:r>
          </w:p>
        </w:tc>
      </w:tr>
      <w:tr w:rsidR="0081520A" w:rsidRPr="00742246" w14:paraId="77498684" w14:textId="77777777" w:rsidTr="491BB90D">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7EA767E4" w14:textId="77777777" w:rsidR="0081520A" w:rsidRPr="00742246" w:rsidRDefault="0081520A" w:rsidP="00286674">
            <w:pPr>
              <w:rPr>
                <w:rFonts w:ascii="Arial" w:hAnsi="Arial" w:cs="Arial"/>
                <w:b/>
                <w:bCs/>
                <w:sz w:val="24"/>
                <w:szCs w:val="24"/>
              </w:rPr>
            </w:pPr>
            <w:r w:rsidRPr="00742246">
              <w:rPr>
                <w:rFonts w:ascii="Arial" w:hAnsi="Arial" w:cs="Arial"/>
                <w:b/>
                <w:bCs/>
                <w:sz w:val="24"/>
                <w:szCs w:val="24"/>
              </w:rPr>
              <w:t>Language</w:t>
            </w:r>
          </w:p>
        </w:tc>
      </w:tr>
      <w:tr w:rsidR="0081520A" w:rsidRPr="00742246" w14:paraId="11B2503A" w14:textId="77777777" w:rsidTr="491BB90D">
        <w:trPr>
          <w:trHeight w:val="300"/>
        </w:trPr>
        <w:tc>
          <w:tcPr>
            <w:tcW w:w="3143" w:type="dxa"/>
            <w:tcBorders>
              <w:top w:val="single" w:sz="4" w:space="0" w:color="auto"/>
              <w:left w:val="single" w:sz="4" w:space="0" w:color="auto"/>
              <w:bottom w:val="single" w:sz="4" w:space="0" w:color="auto"/>
              <w:right w:val="single" w:sz="4" w:space="0" w:color="auto"/>
            </w:tcBorders>
          </w:tcPr>
          <w:p w14:paraId="5ABA7D59" w14:textId="77777777" w:rsidR="0081520A" w:rsidRPr="00742246" w:rsidRDefault="0081520A" w:rsidP="00FF45B8">
            <w:pPr>
              <w:pStyle w:val="ListParagraph"/>
              <w:numPr>
                <w:ilvl w:val="0"/>
                <w:numId w:val="7"/>
              </w:numPr>
              <w:rPr>
                <w:rFonts w:ascii="Arial" w:hAnsi="Arial" w:cs="Arial"/>
                <w:sz w:val="24"/>
                <w:szCs w:val="24"/>
              </w:rPr>
            </w:pPr>
            <w:r w:rsidRPr="00742246">
              <w:rPr>
                <w:rFonts w:ascii="Arial" w:hAnsi="Arial" w:cs="Arial"/>
                <w:sz w:val="24"/>
                <w:szCs w:val="24"/>
              </w:rPr>
              <w:t>Common words</w:t>
            </w:r>
          </w:p>
          <w:p w14:paraId="3F67A1DD" w14:textId="77777777" w:rsidR="0081520A" w:rsidRPr="00742246" w:rsidRDefault="0081520A" w:rsidP="00FF45B8">
            <w:pPr>
              <w:pStyle w:val="ListParagraph"/>
              <w:numPr>
                <w:ilvl w:val="0"/>
                <w:numId w:val="7"/>
              </w:numPr>
              <w:rPr>
                <w:rFonts w:ascii="Arial" w:hAnsi="Arial" w:cs="Arial"/>
                <w:sz w:val="24"/>
                <w:szCs w:val="24"/>
              </w:rPr>
            </w:pPr>
            <w:r w:rsidRPr="00742246">
              <w:rPr>
                <w:rFonts w:ascii="Arial" w:hAnsi="Arial" w:cs="Arial"/>
                <w:sz w:val="24"/>
                <w:szCs w:val="24"/>
              </w:rPr>
              <w:t>Define words.</w:t>
            </w:r>
          </w:p>
          <w:p w14:paraId="05B96FA9" w14:textId="77777777" w:rsidR="0081520A" w:rsidRPr="00742246" w:rsidRDefault="0081520A" w:rsidP="00FF45B8">
            <w:pPr>
              <w:pStyle w:val="ListParagraph"/>
              <w:numPr>
                <w:ilvl w:val="0"/>
                <w:numId w:val="7"/>
              </w:numPr>
              <w:rPr>
                <w:rFonts w:ascii="Arial" w:hAnsi="Arial" w:cs="Arial"/>
                <w:sz w:val="24"/>
                <w:szCs w:val="24"/>
              </w:rPr>
            </w:pPr>
            <w:r w:rsidRPr="00742246">
              <w:rPr>
                <w:rFonts w:ascii="Arial" w:hAnsi="Arial" w:cs="Arial"/>
                <w:sz w:val="24"/>
                <w:szCs w:val="24"/>
              </w:rPr>
              <w:t>Simple tense</w:t>
            </w:r>
          </w:p>
          <w:p w14:paraId="35FD47BD" w14:textId="77777777" w:rsidR="0081520A" w:rsidRPr="00742246" w:rsidRDefault="0081520A" w:rsidP="00FF45B8">
            <w:pPr>
              <w:pStyle w:val="ListParagraph"/>
              <w:numPr>
                <w:ilvl w:val="0"/>
                <w:numId w:val="7"/>
              </w:numPr>
              <w:rPr>
                <w:rFonts w:ascii="Arial" w:hAnsi="Arial" w:cs="Arial"/>
                <w:sz w:val="24"/>
                <w:szCs w:val="24"/>
              </w:rPr>
            </w:pPr>
            <w:r w:rsidRPr="00742246">
              <w:rPr>
                <w:rFonts w:ascii="Arial" w:hAnsi="Arial" w:cs="Arial"/>
                <w:sz w:val="24"/>
                <w:szCs w:val="24"/>
              </w:rPr>
              <w:t>Literal language</w:t>
            </w:r>
          </w:p>
          <w:p w14:paraId="50B5F0FB" w14:textId="77777777" w:rsidR="0081520A" w:rsidRPr="00742246" w:rsidRDefault="0081520A" w:rsidP="00FF45B8">
            <w:pPr>
              <w:pStyle w:val="ListParagraph"/>
              <w:numPr>
                <w:ilvl w:val="0"/>
                <w:numId w:val="7"/>
              </w:numPr>
              <w:rPr>
                <w:rFonts w:ascii="Arial" w:hAnsi="Arial" w:cs="Arial"/>
                <w:sz w:val="24"/>
                <w:szCs w:val="24"/>
              </w:rPr>
            </w:pPr>
            <w:r w:rsidRPr="00742246">
              <w:rPr>
                <w:rFonts w:ascii="Arial" w:hAnsi="Arial" w:cs="Arial"/>
                <w:sz w:val="24"/>
                <w:szCs w:val="24"/>
              </w:rPr>
              <w:t>Avoid double negatives.</w:t>
            </w:r>
          </w:p>
          <w:p w14:paraId="6EEAA66C" w14:textId="77777777" w:rsidR="0081520A" w:rsidRPr="00742246" w:rsidRDefault="0081520A" w:rsidP="00FF45B8">
            <w:pPr>
              <w:pStyle w:val="ListParagraph"/>
              <w:numPr>
                <w:ilvl w:val="0"/>
                <w:numId w:val="7"/>
              </w:numPr>
              <w:rPr>
                <w:rFonts w:ascii="Arial" w:hAnsi="Arial" w:cs="Arial"/>
                <w:sz w:val="24"/>
                <w:szCs w:val="24"/>
              </w:rPr>
            </w:pPr>
            <w:r w:rsidRPr="00742246">
              <w:rPr>
                <w:rFonts w:ascii="Arial" w:hAnsi="Arial" w:cs="Arial"/>
                <w:sz w:val="24"/>
                <w:szCs w:val="24"/>
              </w:rPr>
              <w:t>Nested clauses</w:t>
            </w:r>
          </w:p>
          <w:p w14:paraId="3AFF63E3" w14:textId="77777777" w:rsidR="0081520A" w:rsidRPr="00742246" w:rsidRDefault="0081520A" w:rsidP="00286674">
            <w:pPr>
              <w:rPr>
                <w:rFonts w:ascii="Arial" w:hAnsi="Arial" w:cs="Arial"/>
                <w:sz w:val="24"/>
                <w:szCs w:val="24"/>
              </w:rPr>
            </w:pPr>
          </w:p>
          <w:p w14:paraId="72A7CF9B" w14:textId="77777777" w:rsidR="0081520A" w:rsidRPr="00742246" w:rsidRDefault="0081520A" w:rsidP="00286674">
            <w:pPr>
              <w:rPr>
                <w:rFonts w:ascii="Arial" w:hAnsi="Arial" w:cs="Arial"/>
                <w:sz w:val="24"/>
                <w:szCs w:val="24"/>
              </w:rPr>
            </w:pPr>
            <w:r w:rsidRPr="00742246">
              <w:rPr>
                <w:rFonts w:ascii="Arial" w:hAnsi="Arial" w:cs="Arial"/>
                <w:sz w:val="24"/>
                <w:szCs w:val="24"/>
              </w:rPr>
              <w:t>Language used by providers should be targeted towards the lower secondary education level to accommodate for diverse reading levels and intellectual disabilities.</w:t>
            </w:r>
          </w:p>
          <w:p w14:paraId="2AD46CD7" w14:textId="77777777" w:rsidR="0081520A" w:rsidRPr="00742246" w:rsidRDefault="0081520A" w:rsidP="00286674">
            <w:pPr>
              <w:rPr>
                <w:rFonts w:ascii="Arial" w:hAnsi="Arial" w:cs="Arial"/>
                <w:sz w:val="24"/>
                <w:szCs w:val="24"/>
              </w:rPr>
            </w:pPr>
          </w:p>
          <w:p w14:paraId="32602D94" w14:textId="77777777" w:rsidR="0081520A" w:rsidRPr="00742246" w:rsidRDefault="0081520A" w:rsidP="00286674">
            <w:pPr>
              <w:rPr>
                <w:rFonts w:ascii="Arial" w:hAnsi="Arial" w:cs="Arial"/>
                <w:sz w:val="24"/>
                <w:szCs w:val="24"/>
              </w:rPr>
            </w:pPr>
            <w:r w:rsidRPr="00742246">
              <w:rPr>
                <w:rFonts w:ascii="Arial" w:hAnsi="Arial" w:cs="Arial"/>
                <w:sz w:val="24"/>
                <w:szCs w:val="24"/>
              </w:rPr>
              <w:t>This is in line with WCAG 2.2 criteria:</w:t>
            </w:r>
          </w:p>
          <w:p w14:paraId="2EC14675" w14:textId="77777777" w:rsidR="0081520A" w:rsidRPr="00742246" w:rsidRDefault="0081520A" w:rsidP="00FF45B8">
            <w:pPr>
              <w:pStyle w:val="ListParagraph"/>
              <w:numPr>
                <w:ilvl w:val="0"/>
                <w:numId w:val="9"/>
              </w:numPr>
              <w:rPr>
                <w:rFonts w:ascii="Arial" w:hAnsi="Arial" w:cs="Arial"/>
                <w:sz w:val="24"/>
                <w:szCs w:val="24"/>
              </w:rPr>
            </w:pPr>
            <w:r w:rsidRPr="00742246">
              <w:rPr>
                <w:rFonts w:ascii="Arial" w:hAnsi="Arial" w:cs="Arial"/>
                <w:sz w:val="24"/>
                <w:szCs w:val="24"/>
              </w:rPr>
              <w:t>3.1.5 Reading Level (Level AAA)</w:t>
            </w:r>
          </w:p>
          <w:p w14:paraId="47B8B91D" w14:textId="77777777" w:rsidR="0081520A" w:rsidRPr="00742246" w:rsidRDefault="0081520A" w:rsidP="00286674">
            <w:pPr>
              <w:rPr>
                <w:rFonts w:ascii="Arial" w:hAnsi="Arial" w:cs="Arial"/>
                <w:sz w:val="24"/>
                <w:szCs w:val="24"/>
              </w:rPr>
            </w:pPr>
          </w:p>
          <w:p w14:paraId="14A279BC" w14:textId="77777777" w:rsidR="0081520A" w:rsidRPr="00742246" w:rsidRDefault="0081520A" w:rsidP="00286674">
            <w:pPr>
              <w:rPr>
                <w:rFonts w:ascii="Arial" w:hAnsi="Arial" w:cs="Arial"/>
                <w:sz w:val="24"/>
                <w:szCs w:val="24"/>
              </w:rPr>
            </w:pPr>
          </w:p>
          <w:p w14:paraId="3824DFDD" w14:textId="77777777" w:rsidR="0081520A" w:rsidRPr="00742246" w:rsidRDefault="0081520A" w:rsidP="00286674">
            <w:pPr>
              <w:rPr>
                <w:rFonts w:ascii="Arial" w:hAnsi="Arial" w:cs="Arial"/>
                <w:sz w:val="24"/>
                <w:szCs w:val="24"/>
              </w:rPr>
            </w:pPr>
          </w:p>
          <w:p w14:paraId="79ACEE75" w14:textId="77777777" w:rsidR="0081520A" w:rsidRPr="00742246" w:rsidRDefault="0081520A" w:rsidP="00286674">
            <w:pPr>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7A450226" w14:textId="77777777" w:rsidR="0081520A" w:rsidRPr="00742246" w:rsidRDefault="0081520A" w:rsidP="00286674">
            <w:pPr>
              <w:rPr>
                <w:rFonts w:ascii="Arial" w:hAnsi="Arial" w:cs="Arial"/>
                <w:sz w:val="24"/>
                <w:szCs w:val="24"/>
              </w:rPr>
            </w:pPr>
            <w:r w:rsidRPr="00742246">
              <w:rPr>
                <w:rFonts w:ascii="Arial" w:hAnsi="Arial" w:cs="Arial"/>
                <w:b/>
                <w:bCs/>
                <w:sz w:val="24"/>
                <w:szCs w:val="24"/>
                <w:highlight w:val="green"/>
              </w:rPr>
              <w:lastRenderedPageBreak/>
              <w:t>GREEN</w:t>
            </w:r>
          </w:p>
        </w:tc>
        <w:tc>
          <w:tcPr>
            <w:tcW w:w="4262" w:type="dxa"/>
            <w:tcBorders>
              <w:top w:val="single" w:sz="4" w:space="0" w:color="auto"/>
              <w:left w:val="single" w:sz="4" w:space="0" w:color="auto"/>
              <w:bottom w:val="single" w:sz="4" w:space="0" w:color="auto"/>
              <w:right w:val="single" w:sz="4" w:space="0" w:color="auto"/>
            </w:tcBorders>
          </w:tcPr>
          <w:p w14:paraId="4470718D" w14:textId="77777777" w:rsidR="0081520A" w:rsidRPr="00742246" w:rsidRDefault="0081520A" w:rsidP="00286674">
            <w:pPr>
              <w:rPr>
                <w:rFonts w:ascii="Arial" w:hAnsi="Arial" w:cs="Arial"/>
                <w:sz w:val="24"/>
                <w:szCs w:val="24"/>
              </w:rPr>
            </w:pPr>
          </w:p>
        </w:tc>
        <w:tc>
          <w:tcPr>
            <w:tcW w:w="4103" w:type="dxa"/>
            <w:tcBorders>
              <w:top w:val="single" w:sz="4" w:space="0" w:color="auto"/>
              <w:left w:val="single" w:sz="4" w:space="0" w:color="auto"/>
              <w:bottom w:val="single" w:sz="4" w:space="0" w:color="auto"/>
              <w:right w:val="single" w:sz="4" w:space="0" w:color="auto"/>
            </w:tcBorders>
          </w:tcPr>
          <w:p w14:paraId="28C110E8" w14:textId="6071272A" w:rsidR="0081520A" w:rsidRPr="00742246" w:rsidRDefault="0081520A" w:rsidP="00286674">
            <w:pPr>
              <w:rPr>
                <w:rFonts w:ascii="Arial" w:hAnsi="Arial" w:cs="Arial"/>
                <w:sz w:val="24"/>
                <w:szCs w:val="24"/>
              </w:rPr>
            </w:pPr>
            <w:r w:rsidRPr="00742246">
              <w:rPr>
                <w:rFonts w:ascii="Arial" w:hAnsi="Arial" w:cs="Arial"/>
                <w:sz w:val="24"/>
                <w:szCs w:val="24"/>
              </w:rPr>
              <w:t>Language is simple and clear</w:t>
            </w:r>
            <w:r w:rsidR="00EC574E" w:rsidRPr="00742246">
              <w:rPr>
                <w:rFonts w:ascii="Arial" w:hAnsi="Arial" w:cs="Arial"/>
                <w:sz w:val="24"/>
                <w:szCs w:val="24"/>
              </w:rPr>
              <w:t>.</w:t>
            </w:r>
          </w:p>
        </w:tc>
      </w:tr>
      <w:tr w:rsidR="0081520A" w:rsidRPr="00742246" w14:paraId="5A9BDBD6" w14:textId="77777777" w:rsidTr="491BB90D">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00BC808A" w14:textId="77777777" w:rsidR="0081520A" w:rsidRPr="00742246" w:rsidRDefault="0081520A" w:rsidP="00286674">
            <w:pPr>
              <w:rPr>
                <w:rFonts w:ascii="Arial" w:hAnsi="Arial" w:cs="Arial"/>
                <w:b/>
                <w:bCs/>
                <w:sz w:val="24"/>
                <w:szCs w:val="24"/>
              </w:rPr>
            </w:pPr>
            <w:r w:rsidRPr="00742246">
              <w:rPr>
                <w:rFonts w:ascii="Arial" w:hAnsi="Arial" w:cs="Arial"/>
                <w:b/>
                <w:bCs/>
                <w:sz w:val="24"/>
                <w:szCs w:val="24"/>
              </w:rPr>
              <w:t>Consistent Page Layout and Navigation</w:t>
            </w:r>
          </w:p>
        </w:tc>
      </w:tr>
      <w:tr w:rsidR="0081520A" w:rsidRPr="00742246" w14:paraId="5DA34691" w14:textId="77777777" w:rsidTr="491BB90D">
        <w:trPr>
          <w:trHeight w:val="300"/>
        </w:trPr>
        <w:tc>
          <w:tcPr>
            <w:tcW w:w="3143" w:type="dxa"/>
            <w:tcBorders>
              <w:top w:val="single" w:sz="4" w:space="0" w:color="auto"/>
              <w:left w:val="single" w:sz="4" w:space="0" w:color="auto"/>
              <w:bottom w:val="single" w:sz="4" w:space="0" w:color="auto"/>
              <w:right w:val="single" w:sz="4" w:space="0" w:color="auto"/>
            </w:tcBorders>
          </w:tcPr>
          <w:p w14:paraId="43FF0E3E" w14:textId="77777777" w:rsidR="0081520A" w:rsidRPr="00742246" w:rsidRDefault="0081520A" w:rsidP="00FF45B8">
            <w:pPr>
              <w:pStyle w:val="ListParagraph"/>
              <w:numPr>
                <w:ilvl w:val="0"/>
                <w:numId w:val="8"/>
              </w:numPr>
              <w:spacing w:line="256" w:lineRule="auto"/>
              <w:rPr>
                <w:rFonts w:ascii="Arial" w:hAnsi="Arial" w:cs="Arial"/>
                <w:sz w:val="24"/>
                <w:szCs w:val="24"/>
              </w:rPr>
            </w:pPr>
            <w:r w:rsidRPr="00742246">
              <w:rPr>
                <w:rFonts w:ascii="Arial" w:hAnsi="Arial" w:cs="Arial"/>
                <w:sz w:val="24"/>
                <w:szCs w:val="24"/>
              </w:rPr>
              <w:t>Button Placement</w:t>
            </w:r>
          </w:p>
          <w:p w14:paraId="2AD23040" w14:textId="77777777" w:rsidR="0081520A" w:rsidRPr="00742246" w:rsidRDefault="0081520A" w:rsidP="00286674">
            <w:pPr>
              <w:rPr>
                <w:rFonts w:ascii="Arial" w:hAnsi="Arial" w:cs="Arial"/>
                <w:sz w:val="24"/>
                <w:szCs w:val="24"/>
              </w:rPr>
            </w:pPr>
          </w:p>
          <w:p w14:paraId="5C91C4EA" w14:textId="77777777" w:rsidR="0081520A" w:rsidRPr="00742246" w:rsidRDefault="0081520A" w:rsidP="00286674">
            <w:pPr>
              <w:rPr>
                <w:rFonts w:ascii="Arial" w:hAnsi="Arial" w:cs="Arial"/>
                <w:sz w:val="24"/>
                <w:szCs w:val="24"/>
              </w:rPr>
            </w:pPr>
            <w:r w:rsidRPr="00742246">
              <w:rPr>
                <w:rFonts w:ascii="Arial" w:hAnsi="Arial" w:cs="Arial"/>
                <w:sz w:val="24"/>
                <w:szCs w:val="24"/>
              </w:rPr>
              <w:t xml:space="preserve">Helps users predict where to look for content and locate it easily if they come across it again. Users who have a cognitive or intellectual disability can all </w:t>
            </w:r>
          </w:p>
          <w:p w14:paraId="5F3C31A7" w14:textId="77777777" w:rsidR="0081520A" w:rsidRPr="00742246" w:rsidRDefault="0081520A" w:rsidP="00286674">
            <w:pPr>
              <w:rPr>
                <w:rFonts w:ascii="Arial" w:hAnsi="Arial" w:cs="Arial"/>
                <w:sz w:val="24"/>
                <w:szCs w:val="24"/>
              </w:rPr>
            </w:pPr>
            <w:r w:rsidRPr="00742246">
              <w:rPr>
                <w:rFonts w:ascii="Arial" w:hAnsi="Arial" w:cs="Arial"/>
                <w:sz w:val="24"/>
                <w:szCs w:val="24"/>
              </w:rPr>
              <w:t>benefit from this.</w:t>
            </w:r>
          </w:p>
          <w:p w14:paraId="2349BC0C" w14:textId="77777777" w:rsidR="0081520A" w:rsidRPr="00742246" w:rsidRDefault="0081520A" w:rsidP="00286674">
            <w:pPr>
              <w:rPr>
                <w:rFonts w:ascii="Arial" w:hAnsi="Arial" w:cs="Arial"/>
                <w:sz w:val="24"/>
                <w:szCs w:val="24"/>
              </w:rPr>
            </w:pPr>
          </w:p>
          <w:p w14:paraId="5EBFCCCF" w14:textId="77777777" w:rsidR="0081520A" w:rsidRPr="00742246" w:rsidRDefault="0081520A" w:rsidP="00286674">
            <w:pPr>
              <w:rPr>
                <w:rFonts w:ascii="Arial" w:hAnsi="Arial" w:cs="Arial"/>
                <w:sz w:val="24"/>
                <w:szCs w:val="24"/>
              </w:rPr>
            </w:pPr>
            <w:r w:rsidRPr="00742246">
              <w:rPr>
                <w:rFonts w:ascii="Arial" w:hAnsi="Arial" w:cs="Arial"/>
                <w:sz w:val="24"/>
                <w:szCs w:val="24"/>
              </w:rPr>
              <w:t>This is in line with WCAG 2.2 criteria:</w:t>
            </w:r>
          </w:p>
          <w:p w14:paraId="3025F67A" w14:textId="77777777" w:rsidR="0081520A" w:rsidRPr="00742246" w:rsidRDefault="0081520A" w:rsidP="00FF45B8">
            <w:pPr>
              <w:pStyle w:val="ListParagraph"/>
              <w:numPr>
                <w:ilvl w:val="0"/>
                <w:numId w:val="9"/>
              </w:numPr>
              <w:spacing w:line="256" w:lineRule="auto"/>
              <w:rPr>
                <w:rFonts w:ascii="Arial" w:hAnsi="Arial" w:cs="Arial"/>
                <w:sz w:val="24"/>
                <w:szCs w:val="24"/>
              </w:rPr>
            </w:pPr>
            <w:r w:rsidRPr="00742246">
              <w:rPr>
                <w:rFonts w:ascii="Arial" w:hAnsi="Arial" w:cs="Arial"/>
                <w:sz w:val="24"/>
                <w:szCs w:val="24"/>
              </w:rPr>
              <w:t>3.2.3 Consistent Navigation (Level AA)</w:t>
            </w:r>
          </w:p>
          <w:p w14:paraId="3B6D7991" w14:textId="77777777" w:rsidR="0081520A" w:rsidRPr="00742246" w:rsidRDefault="0081520A" w:rsidP="00286674">
            <w:pPr>
              <w:pStyle w:val="ListParagraph"/>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hideMark/>
          </w:tcPr>
          <w:p w14:paraId="71DD81F2" w14:textId="77777777" w:rsidR="0081520A" w:rsidRPr="00742246" w:rsidRDefault="0081520A" w:rsidP="00286674">
            <w:pPr>
              <w:rPr>
                <w:rFonts w:ascii="Arial" w:hAnsi="Arial" w:cs="Arial"/>
                <w:sz w:val="24"/>
                <w:szCs w:val="24"/>
              </w:rPr>
            </w:pPr>
            <w:r w:rsidRPr="00742246">
              <w:rPr>
                <w:rFonts w:ascii="Arial" w:hAnsi="Arial" w:cs="Arial"/>
                <w:b/>
                <w:bCs/>
                <w:sz w:val="24"/>
                <w:szCs w:val="24"/>
                <w:highlight w:val="green"/>
              </w:rPr>
              <w:t>GREEN</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9CF0BB0" w14:textId="77777777" w:rsidR="0081520A" w:rsidRPr="00742246" w:rsidRDefault="0081520A" w:rsidP="00286674">
            <w:pPr>
              <w:pStyle w:val="NormalWeb"/>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770032A1" w14:textId="765E3BDD" w:rsidR="0081520A" w:rsidRPr="00742246" w:rsidRDefault="24B86322" w:rsidP="00286674">
            <w:pPr>
              <w:rPr>
                <w:rFonts w:ascii="Arial" w:hAnsi="Arial" w:cs="Arial"/>
                <w:sz w:val="24"/>
                <w:szCs w:val="24"/>
              </w:rPr>
            </w:pPr>
            <w:r w:rsidRPr="00742246">
              <w:rPr>
                <w:rFonts w:ascii="Arial" w:hAnsi="Arial" w:cs="Arial"/>
                <w:sz w:val="24"/>
                <w:szCs w:val="24"/>
              </w:rPr>
              <w:t>Page layout and navigation are generally efficient and clearly set out.</w:t>
            </w:r>
          </w:p>
        </w:tc>
      </w:tr>
      <w:tr w:rsidR="0081520A" w:rsidRPr="00742246" w14:paraId="671D1EDC" w14:textId="77777777" w:rsidTr="491BB90D">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9999"/>
          </w:tcPr>
          <w:p w14:paraId="5BD72116" w14:textId="77777777" w:rsidR="0081520A" w:rsidRPr="00742246" w:rsidRDefault="0081520A" w:rsidP="00FF45B8">
            <w:pPr>
              <w:pStyle w:val="ListParagraph"/>
              <w:numPr>
                <w:ilvl w:val="0"/>
                <w:numId w:val="42"/>
              </w:numPr>
              <w:spacing w:line="256" w:lineRule="auto"/>
              <w:rPr>
                <w:rFonts w:ascii="Arial" w:hAnsi="Arial" w:cs="Arial"/>
                <w:b/>
                <w:bCs/>
                <w:sz w:val="24"/>
                <w:szCs w:val="24"/>
              </w:rPr>
            </w:pPr>
            <w:r w:rsidRPr="00742246">
              <w:rPr>
                <w:rFonts w:ascii="Arial" w:hAnsi="Arial" w:cs="Arial"/>
                <w:b/>
                <w:bCs/>
                <w:sz w:val="24"/>
                <w:szCs w:val="24"/>
              </w:rPr>
              <w:t>Mobility</w:t>
            </w:r>
          </w:p>
        </w:tc>
      </w:tr>
      <w:tr w:rsidR="0081520A" w:rsidRPr="00742246" w14:paraId="1FC33AE9" w14:textId="77777777" w:rsidTr="491BB90D">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6335BDE7" w14:textId="77777777" w:rsidR="0081520A" w:rsidRPr="00742246" w:rsidRDefault="0081520A" w:rsidP="00286674">
            <w:pPr>
              <w:rPr>
                <w:rFonts w:ascii="Arial" w:hAnsi="Arial" w:cs="Arial"/>
                <w:b/>
                <w:bCs/>
                <w:sz w:val="24"/>
                <w:szCs w:val="24"/>
              </w:rPr>
            </w:pPr>
            <w:r w:rsidRPr="00742246">
              <w:rPr>
                <w:rFonts w:ascii="Arial" w:hAnsi="Arial" w:cs="Arial"/>
                <w:b/>
                <w:bCs/>
                <w:sz w:val="24"/>
                <w:szCs w:val="24"/>
              </w:rPr>
              <w:t>Keyboard Control</w:t>
            </w:r>
          </w:p>
        </w:tc>
      </w:tr>
      <w:tr w:rsidR="0081520A" w:rsidRPr="00742246" w14:paraId="0D03F11F" w14:textId="77777777" w:rsidTr="491BB90D">
        <w:trPr>
          <w:trHeight w:val="300"/>
        </w:trPr>
        <w:tc>
          <w:tcPr>
            <w:tcW w:w="3143" w:type="dxa"/>
            <w:tcBorders>
              <w:top w:val="single" w:sz="4" w:space="0" w:color="auto"/>
              <w:left w:val="single" w:sz="4" w:space="0" w:color="auto"/>
              <w:bottom w:val="single" w:sz="4" w:space="0" w:color="auto"/>
              <w:right w:val="single" w:sz="4" w:space="0" w:color="auto"/>
            </w:tcBorders>
          </w:tcPr>
          <w:p w14:paraId="1FB7B704" w14:textId="77777777" w:rsidR="0081520A" w:rsidRPr="00742246" w:rsidRDefault="0081520A" w:rsidP="00FF45B8">
            <w:pPr>
              <w:pStyle w:val="ListParagraph"/>
              <w:numPr>
                <w:ilvl w:val="0"/>
                <w:numId w:val="5"/>
              </w:numPr>
              <w:rPr>
                <w:rFonts w:ascii="Arial" w:hAnsi="Arial" w:cs="Arial"/>
                <w:sz w:val="24"/>
                <w:szCs w:val="24"/>
              </w:rPr>
            </w:pPr>
            <w:r w:rsidRPr="00742246">
              <w:rPr>
                <w:rFonts w:ascii="Arial" w:hAnsi="Arial" w:cs="Arial"/>
                <w:sz w:val="24"/>
                <w:szCs w:val="24"/>
              </w:rPr>
              <w:t>Keyboard Accessibility</w:t>
            </w:r>
          </w:p>
          <w:p w14:paraId="65F4DB09" w14:textId="77777777" w:rsidR="0081520A" w:rsidRPr="00742246" w:rsidRDefault="0081520A" w:rsidP="00286674">
            <w:pPr>
              <w:rPr>
                <w:rFonts w:ascii="Arial" w:hAnsi="Arial" w:cs="Arial"/>
                <w:sz w:val="24"/>
                <w:szCs w:val="24"/>
              </w:rPr>
            </w:pPr>
          </w:p>
          <w:p w14:paraId="7D83C627" w14:textId="77777777" w:rsidR="0081520A" w:rsidRPr="00742246" w:rsidRDefault="0081520A" w:rsidP="00286674">
            <w:pPr>
              <w:rPr>
                <w:rFonts w:ascii="Arial" w:hAnsi="Arial" w:cs="Arial"/>
                <w:sz w:val="24"/>
                <w:szCs w:val="24"/>
              </w:rPr>
            </w:pPr>
            <w:r w:rsidRPr="00742246">
              <w:rPr>
                <w:rFonts w:ascii="Arial" w:hAnsi="Arial" w:cs="Arial"/>
                <w:sz w:val="24"/>
                <w:szCs w:val="24"/>
              </w:rPr>
              <w:t>Mobile keyboards can be custom tailored to suit the accessibility needs of their user.</w:t>
            </w:r>
          </w:p>
          <w:p w14:paraId="4355B6DC" w14:textId="77777777" w:rsidR="0081520A" w:rsidRPr="00742246" w:rsidRDefault="0081520A" w:rsidP="00286674">
            <w:pPr>
              <w:rPr>
                <w:rFonts w:ascii="Arial" w:hAnsi="Arial" w:cs="Arial"/>
                <w:sz w:val="24"/>
                <w:szCs w:val="24"/>
              </w:rPr>
            </w:pPr>
          </w:p>
          <w:p w14:paraId="4A54F6F4" w14:textId="77777777" w:rsidR="0081520A" w:rsidRPr="00742246" w:rsidRDefault="0081520A" w:rsidP="00286674">
            <w:pPr>
              <w:rPr>
                <w:rFonts w:ascii="Arial" w:hAnsi="Arial" w:cs="Arial"/>
                <w:sz w:val="24"/>
                <w:szCs w:val="24"/>
              </w:rPr>
            </w:pPr>
            <w:r w:rsidRPr="00742246">
              <w:rPr>
                <w:rFonts w:ascii="Arial" w:hAnsi="Arial" w:cs="Arial"/>
                <w:sz w:val="24"/>
                <w:szCs w:val="24"/>
              </w:rPr>
              <w:t>This is in line with WCAG 2.2 criteria:</w:t>
            </w:r>
          </w:p>
          <w:p w14:paraId="3892D119" w14:textId="77777777" w:rsidR="0081520A" w:rsidRPr="00742246" w:rsidRDefault="0081520A" w:rsidP="00FF45B8">
            <w:pPr>
              <w:pStyle w:val="ListParagraph"/>
              <w:numPr>
                <w:ilvl w:val="0"/>
                <w:numId w:val="9"/>
              </w:numPr>
              <w:rPr>
                <w:rFonts w:ascii="Arial" w:hAnsi="Arial" w:cs="Arial"/>
                <w:sz w:val="24"/>
                <w:szCs w:val="24"/>
              </w:rPr>
            </w:pPr>
            <w:r w:rsidRPr="00742246">
              <w:rPr>
                <w:rFonts w:ascii="Arial" w:hAnsi="Arial" w:cs="Arial"/>
                <w:sz w:val="24"/>
                <w:szCs w:val="24"/>
              </w:rPr>
              <w:lastRenderedPageBreak/>
              <w:t>2.1.1 Keyboard (Level A)</w:t>
            </w:r>
          </w:p>
          <w:p w14:paraId="736C797B" w14:textId="77777777" w:rsidR="0081520A" w:rsidRPr="00742246" w:rsidRDefault="0081520A" w:rsidP="00286674">
            <w:pPr>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237D55E0" w14:textId="77777777" w:rsidR="0081520A" w:rsidRPr="00742246" w:rsidRDefault="0081520A" w:rsidP="00286674">
            <w:pPr>
              <w:rPr>
                <w:rFonts w:ascii="Arial" w:hAnsi="Arial" w:cs="Arial"/>
                <w:sz w:val="24"/>
                <w:szCs w:val="24"/>
              </w:rPr>
            </w:pPr>
            <w:r w:rsidRPr="00742246">
              <w:rPr>
                <w:rFonts w:ascii="Arial" w:hAnsi="Arial" w:cs="Arial"/>
                <w:b/>
                <w:bCs/>
                <w:sz w:val="24"/>
                <w:szCs w:val="24"/>
              </w:rPr>
              <w:lastRenderedPageBreak/>
              <w:t>N/A</w:t>
            </w:r>
          </w:p>
        </w:tc>
        <w:tc>
          <w:tcPr>
            <w:tcW w:w="4262" w:type="dxa"/>
            <w:tcBorders>
              <w:top w:val="single" w:sz="4" w:space="0" w:color="auto"/>
              <w:left w:val="single" w:sz="4" w:space="0" w:color="auto"/>
              <w:bottom w:val="single" w:sz="4" w:space="0" w:color="auto"/>
              <w:right w:val="single" w:sz="4" w:space="0" w:color="auto"/>
            </w:tcBorders>
          </w:tcPr>
          <w:p w14:paraId="1A544553" w14:textId="77777777" w:rsidR="0081520A" w:rsidRPr="00742246" w:rsidRDefault="0081520A" w:rsidP="00286674">
            <w:pPr>
              <w:rPr>
                <w:rFonts w:ascii="Arial" w:hAnsi="Arial" w:cs="Arial"/>
                <w:sz w:val="24"/>
                <w:szCs w:val="24"/>
              </w:rPr>
            </w:pPr>
          </w:p>
        </w:tc>
        <w:tc>
          <w:tcPr>
            <w:tcW w:w="4103" w:type="dxa"/>
            <w:tcBorders>
              <w:top w:val="single" w:sz="4" w:space="0" w:color="auto"/>
              <w:left w:val="single" w:sz="4" w:space="0" w:color="auto"/>
              <w:bottom w:val="single" w:sz="4" w:space="0" w:color="auto"/>
              <w:right w:val="single" w:sz="4" w:space="0" w:color="auto"/>
            </w:tcBorders>
          </w:tcPr>
          <w:p w14:paraId="2DF4378D" w14:textId="77777777" w:rsidR="0081520A" w:rsidRPr="00742246" w:rsidRDefault="0081520A" w:rsidP="00286674">
            <w:pPr>
              <w:rPr>
                <w:rFonts w:ascii="Arial" w:hAnsi="Arial" w:cs="Arial"/>
                <w:sz w:val="24"/>
                <w:szCs w:val="24"/>
              </w:rPr>
            </w:pPr>
          </w:p>
        </w:tc>
      </w:tr>
      <w:tr w:rsidR="0081520A" w:rsidRPr="00742246" w14:paraId="726342A6" w14:textId="77777777" w:rsidTr="491BB90D">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6B45DE04" w14:textId="77777777" w:rsidR="0081520A" w:rsidRPr="00742246" w:rsidRDefault="0081520A" w:rsidP="00286674">
            <w:pPr>
              <w:rPr>
                <w:rFonts w:ascii="Arial" w:hAnsi="Arial" w:cs="Arial"/>
                <w:b/>
                <w:bCs/>
                <w:sz w:val="24"/>
                <w:szCs w:val="24"/>
              </w:rPr>
            </w:pPr>
            <w:r w:rsidRPr="00742246">
              <w:rPr>
                <w:rFonts w:ascii="Arial" w:hAnsi="Arial" w:cs="Arial"/>
                <w:b/>
                <w:bCs/>
                <w:sz w:val="24"/>
                <w:szCs w:val="24"/>
              </w:rPr>
              <w:t>Voice Control Capability</w:t>
            </w:r>
          </w:p>
        </w:tc>
      </w:tr>
      <w:tr w:rsidR="0081520A" w:rsidRPr="00742246" w14:paraId="5C083F8D" w14:textId="77777777" w:rsidTr="491BB90D">
        <w:trPr>
          <w:trHeight w:val="300"/>
        </w:trPr>
        <w:tc>
          <w:tcPr>
            <w:tcW w:w="3143" w:type="dxa"/>
            <w:tcBorders>
              <w:top w:val="single" w:sz="4" w:space="0" w:color="auto"/>
              <w:left w:val="single" w:sz="4" w:space="0" w:color="auto"/>
              <w:bottom w:val="single" w:sz="4" w:space="0" w:color="auto"/>
              <w:right w:val="single" w:sz="4" w:space="0" w:color="auto"/>
            </w:tcBorders>
          </w:tcPr>
          <w:p w14:paraId="6500DC9A" w14:textId="77777777" w:rsidR="0081520A" w:rsidRPr="00742246" w:rsidRDefault="0081520A" w:rsidP="00FF45B8">
            <w:pPr>
              <w:pStyle w:val="ListParagraph"/>
              <w:numPr>
                <w:ilvl w:val="0"/>
                <w:numId w:val="5"/>
              </w:numPr>
              <w:rPr>
                <w:rFonts w:ascii="Arial" w:hAnsi="Arial" w:cs="Arial"/>
                <w:sz w:val="24"/>
                <w:szCs w:val="24"/>
              </w:rPr>
            </w:pPr>
            <w:r w:rsidRPr="00742246">
              <w:rPr>
                <w:rFonts w:ascii="Arial" w:hAnsi="Arial" w:cs="Arial"/>
                <w:sz w:val="24"/>
                <w:szCs w:val="24"/>
              </w:rPr>
              <w:t>General navigation and accessibility to buttons, links. and inputs.</w:t>
            </w:r>
          </w:p>
          <w:p w14:paraId="6D1BFB5A" w14:textId="77777777" w:rsidR="0081520A" w:rsidRPr="00742246" w:rsidRDefault="0081520A" w:rsidP="00FF45B8">
            <w:pPr>
              <w:pStyle w:val="ListParagraph"/>
              <w:numPr>
                <w:ilvl w:val="0"/>
                <w:numId w:val="5"/>
              </w:numPr>
              <w:rPr>
                <w:rFonts w:ascii="Arial" w:hAnsi="Arial" w:cs="Arial"/>
                <w:sz w:val="24"/>
                <w:szCs w:val="24"/>
              </w:rPr>
            </w:pPr>
            <w:r w:rsidRPr="00742246">
              <w:rPr>
                <w:rFonts w:ascii="Arial" w:hAnsi="Arial" w:cs="Arial"/>
                <w:sz w:val="24"/>
                <w:szCs w:val="24"/>
              </w:rPr>
              <w:t>Speech-to-text</w:t>
            </w:r>
          </w:p>
          <w:p w14:paraId="65868BC0" w14:textId="77777777" w:rsidR="0081520A" w:rsidRPr="00742246" w:rsidRDefault="0081520A" w:rsidP="00286674">
            <w:pPr>
              <w:rPr>
                <w:rFonts w:ascii="Arial" w:hAnsi="Arial" w:cs="Arial"/>
                <w:sz w:val="24"/>
                <w:szCs w:val="24"/>
              </w:rPr>
            </w:pPr>
          </w:p>
          <w:p w14:paraId="75AC3FDB" w14:textId="77777777" w:rsidR="0081520A" w:rsidRPr="00742246" w:rsidRDefault="0081520A" w:rsidP="00286674">
            <w:pPr>
              <w:rPr>
                <w:rFonts w:ascii="Arial" w:hAnsi="Arial" w:cs="Arial"/>
                <w:sz w:val="24"/>
                <w:szCs w:val="24"/>
              </w:rPr>
            </w:pPr>
            <w:r w:rsidRPr="00742246">
              <w:rPr>
                <w:rFonts w:ascii="Arial" w:hAnsi="Arial" w:cs="Arial"/>
                <w:sz w:val="24"/>
                <w:szCs w:val="24"/>
              </w:rPr>
              <w:t xml:space="preserve">Voice Control supports users with navigating a page and inputting written text within form fields using only their voice. This removes the need for the user to manually type in information through a keyboard. </w:t>
            </w:r>
          </w:p>
          <w:p w14:paraId="6C1A9F1B" w14:textId="77777777" w:rsidR="0081520A" w:rsidRPr="00742246" w:rsidRDefault="0081520A" w:rsidP="00286674">
            <w:pPr>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5456B409" w14:textId="77777777" w:rsidR="0081520A" w:rsidRPr="00742246" w:rsidRDefault="0081520A" w:rsidP="00286674">
            <w:pPr>
              <w:rPr>
                <w:rFonts w:ascii="Arial" w:hAnsi="Arial" w:cs="Arial"/>
                <w:sz w:val="24"/>
                <w:szCs w:val="24"/>
              </w:rPr>
            </w:pPr>
            <w:r w:rsidRPr="00742246">
              <w:rPr>
                <w:rFonts w:ascii="Arial" w:hAnsi="Arial" w:cs="Arial"/>
                <w:b/>
                <w:bCs/>
                <w:sz w:val="24"/>
                <w:szCs w:val="24"/>
                <w:highlight w:val="yellow"/>
              </w:rPr>
              <w:t>YELLOW</w:t>
            </w:r>
          </w:p>
        </w:tc>
        <w:tc>
          <w:tcPr>
            <w:tcW w:w="4262" w:type="dxa"/>
            <w:tcBorders>
              <w:top w:val="single" w:sz="4" w:space="0" w:color="auto"/>
              <w:left w:val="single" w:sz="4" w:space="0" w:color="auto"/>
              <w:bottom w:val="single" w:sz="4" w:space="0" w:color="auto"/>
              <w:right w:val="single" w:sz="4" w:space="0" w:color="auto"/>
            </w:tcBorders>
          </w:tcPr>
          <w:p w14:paraId="1D45A665" w14:textId="77777777" w:rsidR="0081520A" w:rsidRPr="00742246" w:rsidRDefault="0081520A" w:rsidP="00286674">
            <w:pPr>
              <w:rPr>
                <w:rFonts w:ascii="Arial" w:hAnsi="Arial" w:cs="Arial"/>
                <w:sz w:val="24"/>
                <w:szCs w:val="24"/>
              </w:rPr>
            </w:pPr>
            <w:r w:rsidRPr="00742246">
              <w:rPr>
                <w:rFonts w:ascii="Arial" w:hAnsi="Arial" w:cs="Arial"/>
                <w:b/>
                <w:bCs/>
                <w:sz w:val="24"/>
                <w:szCs w:val="24"/>
              </w:rPr>
              <w:t>Labels</w:t>
            </w:r>
            <w:r w:rsidRPr="00742246">
              <w:rPr>
                <w:rFonts w:ascii="Arial" w:hAnsi="Arial" w:cs="Arial"/>
                <w:b/>
                <w:bCs/>
                <w:sz w:val="24"/>
                <w:szCs w:val="24"/>
              </w:rPr>
              <w:br/>
            </w:r>
            <w:r w:rsidRPr="00742246">
              <w:rPr>
                <w:rFonts w:ascii="Arial" w:hAnsi="Arial" w:cs="Arial"/>
                <w:noProof/>
                <w:sz w:val="24"/>
                <w:szCs w:val="24"/>
              </w:rPr>
              <w:drawing>
                <wp:inline distT="0" distB="0" distL="0" distR="0" wp14:anchorId="699EF384" wp14:editId="0E9FD49D">
                  <wp:extent cx="1250122" cy="2778015"/>
                  <wp:effectExtent l="0" t="0" r="7620" b="3810"/>
                  <wp:docPr id="1677203995" name="Picture 11" descr="A screenshot showing redundant lab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203995" name="Picture 11" descr="A screenshot showing redundant labels."/>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259355" cy="2798533"/>
                          </a:xfrm>
                          <a:prstGeom prst="rect">
                            <a:avLst/>
                          </a:prstGeom>
                        </pic:spPr>
                      </pic:pic>
                    </a:graphicData>
                  </a:graphic>
                </wp:inline>
              </w:drawing>
            </w:r>
            <w:r w:rsidRPr="00742246">
              <w:rPr>
                <w:rFonts w:ascii="Arial" w:hAnsi="Arial" w:cs="Arial"/>
                <w:b/>
                <w:bCs/>
                <w:sz w:val="24"/>
                <w:szCs w:val="24"/>
              </w:rPr>
              <w:t xml:space="preserve"> </w:t>
            </w:r>
            <w:r w:rsidRPr="00742246">
              <w:rPr>
                <w:rFonts w:ascii="Arial" w:hAnsi="Arial" w:cs="Arial"/>
                <w:noProof/>
                <w:sz w:val="24"/>
                <w:szCs w:val="24"/>
              </w:rPr>
              <w:drawing>
                <wp:inline distT="0" distB="0" distL="0" distR="0" wp14:anchorId="6469EB09" wp14:editId="174A7F19">
                  <wp:extent cx="1250358" cy="2778539"/>
                  <wp:effectExtent l="0" t="0" r="6985" b="3175"/>
                  <wp:docPr id="745410364" name="Picture 12" descr="A screenshot showing redundant lab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410364" name="Picture 12" descr="A screenshot showing redundant labels."/>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253540" cy="2785610"/>
                          </a:xfrm>
                          <a:prstGeom prst="rect">
                            <a:avLst/>
                          </a:prstGeom>
                        </pic:spPr>
                      </pic:pic>
                    </a:graphicData>
                  </a:graphic>
                </wp:inline>
              </w:drawing>
            </w:r>
          </w:p>
        </w:tc>
        <w:tc>
          <w:tcPr>
            <w:tcW w:w="4103" w:type="dxa"/>
            <w:tcBorders>
              <w:top w:val="single" w:sz="4" w:space="0" w:color="auto"/>
              <w:left w:val="single" w:sz="4" w:space="0" w:color="auto"/>
              <w:bottom w:val="single" w:sz="4" w:space="0" w:color="auto"/>
              <w:right w:val="single" w:sz="4" w:space="0" w:color="auto"/>
            </w:tcBorders>
          </w:tcPr>
          <w:p w14:paraId="140D4477" w14:textId="2E7FF6EB" w:rsidR="0081520A" w:rsidRPr="00742246" w:rsidRDefault="6F60581B" w:rsidP="00286674">
            <w:pPr>
              <w:rPr>
                <w:rFonts w:ascii="Arial" w:hAnsi="Arial" w:cs="Arial"/>
                <w:sz w:val="24"/>
                <w:szCs w:val="24"/>
              </w:rPr>
            </w:pPr>
            <w:r w:rsidRPr="00742246">
              <w:rPr>
                <w:rFonts w:ascii="Arial" w:hAnsi="Arial" w:cs="Arial"/>
                <w:b/>
                <w:bCs/>
                <w:sz w:val="24"/>
                <w:szCs w:val="24"/>
              </w:rPr>
              <w:t>Labels</w:t>
            </w:r>
            <w:r w:rsidR="0081520A" w:rsidRPr="00742246">
              <w:rPr>
                <w:rFonts w:ascii="Arial" w:hAnsi="Arial" w:cs="Arial"/>
              </w:rPr>
              <w:br/>
            </w:r>
            <w:r w:rsidRPr="00742246">
              <w:rPr>
                <w:rFonts w:ascii="Arial" w:hAnsi="Arial" w:cs="Arial"/>
                <w:sz w:val="24"/>
                <w:szCs w:val="24"/>
              </w:rPr>
              <w:t>There are a lot of redundant labels</w:t>
            </w:r>
            <w:r w:rsidR="7B78839C" w:rsidRPr="00742246">
              <w:rPr>
                <w:rFonts w:ascii="Arial" w:hAnsi="Arial" w:cs="Arial"/>
                <w:sz w:val="24"/>
                <w:szCs w:val="24"/>
              </w:rPr>
              <w:t xml:space="preserve"> e</w:t>
            </w:r>
            <w:r w:rsidRPr="00742246">
              <w:rPr>
                <w:rFonts w:ascii="Arial" w:hAnsi="Arial" w:cs="Arial"/>
                <w:sz w:val="24"/>
                <w:szCs w:val="24"/>
              </w:rPr>
              <w:t xml:space="preserve">specially </w:t>
            </w:r>
            <w:r w:rsidR="3B058BA7" w:rsidRPr="00742246">
              <w:rPr>
                <w:rFonts w:ascii="Arial" w:hAnsi="Arial" w:cs="Arial"/>
                <w:sz w:val="24"/>
                <w:szCs w:val="24"/>
              </w:rPr>
              <w:t xml:space="preserve">in </w:t>
            </w:r>
            <w:r w:rsidRPr="00742246">
              <w:rPr>
                <w:rFonts w:ascii="Arial" w:hAnsi="Arial" w:cs="Arial"/>
                <w:sz w:val="24"/>
                <w:szCs w:val="24"/>
              </w:rPr>
              <w:t>the FAQ page.</w:t>
            </w:r>
          </w:p>
        </w:tc>
      </w:tr>
      <w:tr w:rsidR="0081520A" w:rsidRPr="00742246" w14:paraId="5F9C8FD5" w14:textId="77777777" w:rsidTr="491BB90D">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437AF883" w14:textId="77777777" w:rsidR="0081520A" w:rsidRPr="00742246" w:rsidRDefault="0081520A" w:rsidP="00286674">
            <w:pPr>
              <w:rPr>
                <w:rFonts w:ascii="Arial" w:hAnsi="Arial" w:cs="Arial"/>
                <w:b/>
                <w:bCs/>
                <w:sz w:val="24"/>
                <w:szCs w:val="24"/>
              </w:rPr>
            </w:pPr>
            <w:r w:rsidRPr="00742246">
              <w:rPr>
                <w:rFonts w:ascii="Arial" w:hAnsi="Arial" w:cs="Arial"/>
                <w:b/>
                <w:bCs/>
                <w:sz w:val="24"/>
                <w:szCs w:val="24"/>
              </w:rPr>
              <w:t>Touch Gestures</w:t>
            </w:r>
          </w:p>
        </w:tc>
      </w:tr>
      <w:tr w:rsidR="0081520A" w:rsidRPr="00742246" w14:paraId="3927BA17" w14:textId="77777777" w:rsidTr="491BB90D">
        <w:trPr>
          <w:trHeight w:val="300"/>
        </w:trPr>
        <w:tc>
          <w:tcPr>
            <w:tcW w:w="3143" w:type="dxa"/>
            <w:tcBorders>
              <w:top w:val="single" w:sz="4" w:space="0" w:color="auto"/>
              <w:left w:val="single" w:sz="4" w:space="0" w:color="auto"/>
              <w:bottom w:val="single" w:sz="4" w:space="0" w:color="auto"/>
              <w:right w:val="single" w:sz="4" w:space="0" w:color="auto"/>
            </w:tcBorders>
          </w:tcPr>
          <w:p w14:paraId="1446BAD8" w14:textId="77777777" w:rsidR="0081520A" w:rsidRPr="00742246" w:rsidRDefault="0081520A" w:rsidP="00FF45B8">
            <w:pPr>
              <w:pStyle w:val="ListParagraph"/>
              <w:numPr>
                <w:ilvl w:val="0"/>
                <w:numId w:val="4"/>
              </w:numPr>
              <w:spacing w:after="160"/>
              <w:rPr>
                <w:rFonts w:ascii="Arial" w:hAnsi="Arial" w:cs="Arial"/>
                <w:sz w:val="24"/>
                <w:szCs w:val="24"/>
              </w:rPr>
            </w:pPr>
            <w:r w:rsidRPr="00742246">
              <w:rPr>
                <w:rFonts w:ascii="Arial" w:hAnsi="Arial" w:cs="Arial"/>
                <w:sz w:val="24"/>
                <w:szCs w:val="24"/>
              </w:rPr>
              <w:t>Target Size</w:t>
            </w:r>
          </w:p>
          <w:p w14:paraId="787AA97C" w14:textId="77777777" w:rsidR="0081520A" w:rsidRPr="00742246" w:rsidRDefault="0081520A" w:rsidP="00286674">
            <w:pPr>
              <w:pStyle w:val="ListParagraph"/>
              <w:spacing w:after="160"/>
              <w:rPr>
                <w:rFonts w:ascii="Arial" w:hAnsi="Arial" w:cs="Arial"/>
                <w:sz w:val="24"/>
                <w:szCs w:val="24"/>
              </w:rPr>
            </w:pPr>
          </w:p>
          <w:p w14:paraId="14C50305" w14:textId="77777777" w:rsidR="0081520A" w:rsidRPr="00742246" w:rsidRDefault="0081520A" w:rsidP="00286674">
            <w:pPr>
              <w:rPr>
                <w:rFonts w:ascii="Arial" w:hAnsi="Arial" w:cs="Arial"/>
                <w:sz w:val="24"/>
                <w:szCs w:val="24"/>
              </w:rPr>
            </w:pPr>
            <w:r w:rsidRPr="00742246">
              <w:rPr>
                <w:rFonts w:ascii="Arial" w:hAnsi="Arial" w:cs="Arial"/>
                <w:sz w:val="24"/>
                <w:szCs w:val="24"/>
              </w:rPr>
              <w:t xml:space="preserve">Any interactive element must have a large target size so strain and misinputs can be avoided. Users who might experience difficulties activating a small target </w:t>
            </w:r>
            <w:r w:rsidRPr="00742246">
              <w:rPr>
                <w:rFonts w:ascii="Arial" w:hAnsi="Arial" w:cs="Arial"/>
                <w:sz w:val="24"/>
                <w:szCs w:val="24"/>
              </w:rPr>
              <w:lastRenderedPageBreak/>
              <w:t>due to hand tremors, poor dexterity, or other issues</w:t>
            </w:r>
          </w:p>
          <w:p w14:paraId="65118BCA" w14:textId="77777777" w:rsidR="0081520A" w:rsidRPr="00742246" w:rsidRDefault="0081520A" w:rsidP="00286674">
            <w:pPr>
              <w:rPr>
                <w:rFonts w:ascii="Arial" w:hAnsi="Arial" w:cs="Arial"/>
                <w:sz w:val="24"/>
                <w:szCs w:val="24"/>
              </w:rPr>
            </w:pPr>
          </w:p>
          <w:p w14:paraId="6D2CAE54" w14:textId="77777777" w:rsidR="0081520A" w:rsidRPr="00742246" w:rsidRDefault="0081520A" w:rsidP="00286674">
            <w:pPr>
              <w:rPr>
                <w:rFonts w:ascii="Arial" w:hAnsi="Arial" w:cs="Arial"/>
                <w:sz w:val="24"/>
                <w:szCs w:val="24"/>
              </w:rPr>
            </w:pPr>
            <w:r w:rsidRPr="00742246">
              <w:rPr>
                <w:rFonts w:ascii="Arial" w:hAnsi="Arial" w:cs="Arial"/>
                <w:sz w:val="24"/>
                <w:szCs w:val="24"/>
              </w:rPr>
              <w:t>This is in line with WCAG 2.2 criteria:</w:t>
            </w:r>
          </w:p>
          <w:p w14:paraId="6628C692" w14:textId="77777777" w:rsidR="0081520A" w:rsidRPr="00742246" w:rsidRDefault="0081520A" w:rsidP="00FF45B8">
            <w:pPr>
              <w:pStyle w:val="ListParagraph"/>
              <w:numPr>
                <w:ilvl w:val="0"/>
                <w:numId w:val="9"/>
              </w:numPr>
              <w:rPr>
                <w:rFonts w:ascii="Arial" w:hAnsi="Arial" w:cs="Arial"/>
                <w:sz w:val="24"/>
                <w:szCs w:val="24"/>
              </w:rPr>
            </w:pPr>
            <w:r w:rsidRPr="00742246">
              <w:rPr>
                <w:rFonts w:ascii="Arial" w:hAnsi="Arial" w:cs="Arial"/>
                <w:sz w:val="24"/>
                <w:szCs w:val="24"/>
              </w:rPr>
              <w:t>2.5.8 Target Size (Minimum) (Level AA)</w:t>
            </w:r>
          </w:p>
          <w:p w14:paraId="2382FC33" w14:textId="77777777" w:rsidR="0081520A" w:rsidRPr="00742246" w:rsidRDefault="0081520A" w:rsidP="00286674">
            <w:pPr>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7311F0BD" w14:textId="77777777" w:rsidR="0081520A" w:rsidRPr="00742246" w:rsidRDefault="0081520A" w:rsidP="00286674">
            <w:pPr>
              <w:rPr>
                <w:rFonts w:ascii="Arial" w:hAnsi="Arial" w:cs="Arial"/>
                <w:sz w:val="24"/>
                <w:szCs w:val="24"/>
              </w:rPr>
            </w:pPr>
            <w:r w:rsidRPr="00742246">
              <w:rPr>
                <w:rFonts w:ascii="Arial" w:hAnsi="Arial" w:cs="Arial"/>
                <w:b/>
                <w:bCs/>
                <w:sz w:val="24"/>
                <w:szCs w:val="24"/>
                <w:highlight w:val="green"/>
              </w:rPr>
              <w:lastRenderedPageBreak/>
              <w:t>GREEN</w:t>
            </w:r>
          </w:p>
        </w:tc>
        <w:tc>
          <w:tcPr>
            <w:tcW w:w="4262" w:type="dxa"/>
            <w:tcBorders>
              <w:top w:val="single" w:sz="4" w:space="0" w:color="auto"/>
              <w:left w:val="single" w:sz="4" w:space="0" w:color="auto"/>
              <w:bottom w:val="single" w:sz="4" w:space="0" w:color="auto"/>
              <w:right w:val="single" w:sz="4" w:space="0" w:color="auto"/>
            </w:tcBorders>
          </w:tcPr>
          <w:p w14:paraId="124D760E" w14:textId="77777777" w:rsidR="0081520A" w:rsidRPr="00742246" w:rsidRDefault="0081520A" w:rsidP="00286674">
            <w:pPr>
              <w:rPr>
                <w:rFonts w:ascii="Arial" w:hAnsi="Arial" w:cs="Arial"/>
                <w:sz w:val="24"/>
                <w:szCs w:val="24"/>
              </w:rPr>
            </w:pPr>
          </w:p>
        </w:tc>
        <w:tc>
          <w:tcPr>
            <w:tcW w:w="4103" w:type="dxa"/>
            <w:tcBorders>
              <w:top w:val="single" w:sz="4" w:space="0" w:color="auto"/>
              <w:left w:val="single" w:sz="4" w:space="0" w:color="auto"/>
              <w:bottom w:val="single" w:sz="4" w:space="0" w:color="auto"/>
              <w:right w:val="single" w:sz="4" w:space="0" w:color="auto"/>
            </w:tcBorders>
          </w:tcPr>
          <w:p w14:paraId="40B6A012" w14:textId="77777777" w:rsidR="0081520A" w:rsidRPr="00742246" w:rsidRDefault="0081520A" w:rsidP="00286674">
            <w:pPr>
              <w:rPr>
                <w:rFonts w:ascii="Arial" w:hAnsi="Arial" w:cs="Arial"/>
                <w:sz w:val="24"/>
                <w:szCs w:val="24"/>
              </w:rPr>
            </w:pPr>
          </w:p>
        </w:tc>
      </w:tr>
      <w:tr w:rsidR="0081520A" w:rsidRPr="00742246" w14:paraId="55F33406" w14:textId="77777777" w:rsidTr="491BB90D">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D86DCB" w:themeFill="accent5" w:themeFillTint="99"/>
          </w:tcPr>
          <w:p w14:paraId="441ADF3E" w14:textId="77777777" w:rsidR="0081520A" w:rsidRPr="00742246" w:rsidRDefault="0081520A" w:rsidP="00FF45B8">
            <w:pPr>
              <w:pStyle w:val="ListParagraph"/>
              <w:numPr>
                <w:ilvl w:val="0"/>
                <w:numId w:val="42"/>
              </w:numPr>
              <w:spacing w:line="256" w:lineRule="auto"/>
              <w:rPr>
                <w:rFonts w:ascii="Arial" w:hAnsi="Arial" w:cs="Arial"/>
                <w:b/>
                <w:bCs/>
                <w:sz w:val="24"/>
                <w:szCs w:val="24"/>
              </w:rPr>
            </w:pPr>
            <w:r w:rsidRPr="00742246">
              <w:rPr>
                <w:rFonts w:ascii="Arial" w:hAnsi="Arial" w:cs="Arial"/>
                <w:b/>
                <w:bCs/>
                <w:sz w:val="24"/>
                <w:szCs w:val="24"/>
              </w:rPr>
              <w:t>Auditory</w:t>
            </w:r>
          </w:p>
        </w:tc>
      </w:tr>
      <w:tr w:rsidR="0081520A" w:rsidRPr="00742246" w14:paraId="51AD056A" w14:textId="77777777" w:rsidTr="491BB90D">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2CEED" w:themeFill="accent5" w:themeFillTint="33"/>
          </w:tcPr>
          <w:p w14:paraId="6E1FB699" w14:textId="77777777" w:rsidR="0081520A" w:rsidRPr="00742246" w:rsidRDefault="0081520A" w:rsidP="00286674">
            <w:pPr>
              <w:rPr>
                <w:rFonts w:ascii="Arial" w:hAnsi="Arial" w:cs="Arial"/>
                <w:b/>
                <w:bCs/>
                <w:sz w:val="24"/>
                <w:szCs w:val="24"/>
              </w:rPr>
            </w:pPr>
            <w:r w:rsidRPr="00742246">
              <w:rPr>
                <w:rFonts w:ascii="Arial" w:hAnsi="Arial" w:cs="Arial"/>
                <w:b/>
                <w:bCs/>
                <w:sz w:val="24"/>
                <w:szCs w:val="24"/>
              </w:rPr>
              <w:t>Captions</w:t>
            </w:r>
          </w:p>
        </w:tc>
      </w:tr>
      <w:tr w:rsidR="0081520A" w:rsidRPr="00742246" w14:paraId="383F1556" w14:textId="77777777" w:rsidTr="491BB90D">
        <w:trPr>
          <w:trHeight w:val="300"/>
        </w:trPr>
        <w:tc>
          <w:tcPr>
            <w:tcW w:w="3143" w:type="dxa"/>
            <w:tcBorders>
              <w:top w:val="single" w:sz="4" w:space="0" w:color="auto"/>
              <w:left w:val="single" w:sz="4" w:space="0" w:color="auto"/>
              <w:bottom w:val="single" w:sz="4" w:space="0" w:color="auto"/>
              <w:right w:val="single" w:sz="4" w:space="0" w:color="auto"/>
            </w:tcBorders>
          </w:tcPr>
          <w:p w14:paraId="75B59AD5" w14:textId="77777777" w:rsidR="0081520A" w:rsidRPr="00742246" w:rsidRDefault="0081520A" w:rsidP="00FF45B8">
            <w:pPr>
              <w:pStyle w:val="ListParagraph"/>
              <w:numPr>
                <w:ilvl w:val="0"/>
                <w:numId w:val="4"/>
              </w:numPr>
              <w:rPr>
                <w:rFonts w:ascii="Arial" w:hAnsi="Arial" w:cs="Arial"/>
                <w:sz w:val="24"/>
                <w:szCs w:val="24"/>
              </w:rPr>
            </w:pPr>
            <w:r w:rsidRPr="00742246">
              <w:rPr>
                <w:rFonts w:ascii="Arial" w:hAnsi="Arial" w:cs="Arial"/>
                <w:sz w:val="24"/>
                <w:szCs w:val="24"/>
              </w:rPr>
              <w:t>Captions for audio-related media</w:t>
            </w:r>
          </w:p>
          <w:p w14:paraId="5301C9B9" w14:textId="77777777" w:rsidR="0081520A" w:rsidRPr="00742246" w:rsidRDefault="0081520A" w:rsidP="00FF45B8">
            <w:pPr>
              <w:pStyle w:val="ListParagraph"/>
              <w:numPr>
                <w:ilvl w:val="0"/>
                <w:numId w:val="4"/>
              </w:numPr>
              <w:rPr>
                <w:rFonts w:ascii="Arial" w:hAnsi="Arial" w:cs="Arial"/>
                <w:sz w:val="24"/>
                <w:szCs w:val="24"/>
              </w:rPr>
            </w:pPr>
            <w:r w:rsidRPr="00742246">
              <w:rPr>
                <w:rFonts w:ascii="Arial" w:hAnsi="Arial" w:cs="Arial"/>
                <w:sz w:val="24"/>
                <w:szCs w:val="24"/>
              </w:rPr>
              <w:t xml:space="preserve">Transcript </w:t>
            </w:r>
          </w:p>
          <w:p w14:paraId="06A4B13A" w14:textId="77777777" w:rsidR="0081520A" w:rsidRPr="00742246" w:rsidRDefault="0081520A" w:rsidP="00286674">
            <w:pPr>
              <w:rPr>
                <w:rFonts w:ascii="Arial" w:hAnsi="Arial" w:cs="Arial"/>
                <w:sz w:val="24"/>
                <w:szCs w:val="24"/>
              </w:rPr>
            </w:pPr>
          </w:p>
          <w:p w14:paraId="772FAA93" w14:textId="77777777" w:rsidR="0081520A" w:rsidRPr="00742246" w:rsidRDefault="6F60581B" w:rsidP="491BB90D">
            <w:pPr>
              <w:rPr>
                <w:rFonts w:ascii="Arial" w:hAnsi="Arial" w:cs="Arial"/>
                <w:sz w:val="24"/>
                <w:szCs w:val="24"/>
              </w:rPr>
            </w:pPr>
            <w:r w:rsidRPr="00742246">
              <w:rPr>
                <w:rFonts w:ascii="Arial" w:hAnsi="Arial" w:cs="Arial"/>
                <w:sz w:val="24"/>
                <w:szCs w:val="24"/>
              </w:rPr>
              <w:t>All media should have appropriate captioning available to support users who are deaf or are hard-of-hearing. The portion of audio content that is accessible is provided by the captions. In addition to dialogue, captions identify the speakers and provide non-speech information.</w:t>
            </w:r>
          </w:p>
          <w:p w14:paraId="7AAFC58E" w14:textId="77777777" w:rsidR="0081520A" w:rsidRPr="00742246" w:rsidRDefault="0081520A" w:rsidP="491BB90D">
            <w:pPr>
              <w:rPr>
                <w:rFonts w:ascii="Arial" w:hAnsi="Arial" w:cs="Arial"/>
                <w:sz w:val="24"/>
                <w:szCs w:val="24"/>
              </w:rPr>
            </w:pPr>
          </w:p>
          <w:p w14:paraId="443AD80A" w14:textId="77777777" w:rsidR="0081520A" w:rsidRPr="00742246" w:rsidRDefault="6F60581B" w:rsidP="491BB90D">
            <w:pPr>
              <w:rPr>
                <w:rFonts w:ascii="Arial" w:hAnsi="Arial" w:cs="Arial"/>
                <w:sz w:val="24"/>
                <w:szCs w:val="24"/>
              </w:rPr>
            </w:pPr>
            <w:r w:rsidRPr="00742246">
              <w:rPr>
                <w:rFonts w:ascii="Arial" w:hAnsi="Arial" w:cs="Arial"/>
                <w:sz w:val="24"/>
                <w:szCs w:val="24"/>
              </w:rPr>
              <w:t>This is in line with WCAG 2.2 criteria</w:t>
            </w:r>
          </w:p>
          <w:p w14:paraId="207ED06D" w14:textId="77777777" w:rsidR="0081520A" w:rsidRPr="00742246" w:rsidRDefault="6F60581B" w:rsidP="00FF45B8">
            <w:pPr>
              <w:pStyle w:val="ListParagraph"/>
              <w:numPr>
                <w:ilvl w:val="0"/>
                <w:numId w:val="9"/>
              </w:numPr>
              <w:rPr>
                <w:rFonts w:ascii="Arial" w:hAnsi="Arial" w:cs="Arial"/>
                <w:sz w:val="24"/>
                <w:szCs w:val="24"/>
              </w:rPr>
            </w:pPr>
            <w:r w:rsidRPr="00742246">
              <w:rPr>
                <w:rFonts w:ascii="Arial" w:hAnsi="Arial" w:cs="Arial"/>
                <w:sz w:val="24"/>
                <w:szCs w:val="24"/>
              </w:rPr>
              <w:t>1.2.2 Captions (Prerecorded) (Level A)</w:t>
            </w:r>
          </w:p>
          <w:p w14:paraId="3C0EA271" w14:textId="77777777" w:rsidR="0081520A" w:rsidRPr="00742246" w:rsidRDefault="6F60581B" w:rsidP="00FF45B8">
            <w:pPr>
              <w:pStyle w:val="ListParagraph"/>
              <w:numPr>
                <w:ilvl w:val="0"/>
                <w:numId w:val="9"/>
              </w:numPr>
              <w:rPr>
                <w:rFonts w:ascii="Arial" w:hAnsi="Arial" w:cs="Arial"/>
                <w:sz w:val="24"/>
                <w:szCs w:val="24"/>
              </w:rPr>
            </w:pPr>
            <w:r w:rsidRPr="00742246">
              <w:rPr>
                <w:rFonts w:ascii="Arial" w:hAnsi="Arial" w:cs="Arial"/>
                <w:sz w:val="24"/>
                <w:szCs w:val="24"/>
              </w:rPr>
              <w:lastRenderedPageBreak/>
              <w:t>1.2.3 Audio Description or Media Alternative (Prerecorded) (Level A)</w:t>
            </w:r>
          </w:p>
        </w:tc>
        <w:tc>
          <w:tcPr>
            <w:tcW w:w="2946" w:type="dxa"/>
            <w:tcBorders>
              <w:top w:val="single" w:sz="4" w:space="0" w:color="auto"/>
              <w:left w:val="single" w:sz="4" w:space="0" w:color="auto"/>
              <w:bottom w:val="single" w:sz="4" w:space="0" w:color="auto"/>
              <w:right w:val="single" w:sz="4" w:space="0" w:color="auto"/>
            </w:tcBorders>
          </w:tcPr>
          <w:p w14:paraId="187A8F69" w14:textId="77777777" w:rsidR="0081520A" w:rsidRPr="00375F7F" w:rsidRDefault="0081520A" w:rsidP="00286674">
            <w:pPr>
              <w:rPr>
                <w:rFonts w:ascii="Arial" w:hAnsi="Arial" w:cs="Arial"/>
                <w:b/>
                <w:bCs/>
                <w:sz w:val="24"/>
                <w:szCs w:val="24"/>
              </w:rPr>
            </w:pPr>
            <w:r w:rsidRPr="00375F7F">
              <w:rPr>
                <w:rFonts w:ascii="Arial" w:hAnsi="Arial" w:cs="Arial"/>
                <w:b/>
                <w:bCs/>
                <w:sz w:val="24"/>
                <w:szCs w:val="24"/>
              </w:rPr>
              <w:lastRenderedPageBreak/>
              <w:t>N/A</w:t>
            </w:r>
          </w:p>
        </w:tc>
        <w:tc>
          <w:tcPr>
            <w:tcW w:w="4262" w:type="dxa"/>
            <w:tcBorders>
              <w:top w:val="single" w:sz="4" w:space="0" w:color="auto"/>
              <w:left w:val="single" w:sz="4" w:space="0" w:color="auto"/>
              <w:bottom w:val="single" w:sz="4" w:space="0" w:color="auto"/>
              <w:right w:val="single" w:sz="4" w:space="0" w:color="auto"/>
            </w:tcBorders>
          </w:tcPr>
          <w:p w14:paraId="30DC7820" w14:textId="77777777" w:rsidR="0081520A" w:rsidRPr="00742246" w:rsidRDefault="0081520A" w:rsidP="00286674">
            <w:pPr>
              <w:rPr>
                <w:rFonts w:ascii="Arial" w:hAnsi="Arial" w:cs="Arial"/>
                <w:sz w:val="24"/>
                <w:szCs w:val="24"/>
              </w:rPr>
            </w:pPr>
          </w:p>
        </w:tc>
        <w:tc>
          <w:tcPr>
            <w:tcW w:w="4103" w:type="dxa"/>
            <w:tcBorders>
              <w:top w:val="single" w:sz="4" w:space="0" w:color="auto"/>
              <w:left w:val="single" w:sz="4" w:space="0" w:color="auto"/>
              <w:bottom w:val="single" w:sz="4" w:space="0" w:color="auto"/>
              <w:right w:val="single" w:sz="4" w:space="0" w:color="auto"/>
            </w:tcBorders>
          </w:tcPr>
          <w:p w14:paraId="14F93A52" w14:textId="77777777" w:rsidR="0081520A" w:rsidRPr="00742246" w:rsidRDefault="0081520A" w:rsidP="00286674">
            <w:pPr>
              <w:rPr>
                <w:rFonts w:ascii="Arial" w:hAnsi="Arial" w:cs="Arial"/>
                <w:sz w:val="24"/>
                <w:szCs w:val="24"/>
              </w:rPr>
            </w:pPr>
          </w:p>
        </w:tc>
      </w:tr>
    </w:tbl>
    <w:p w14:paraId="0FE06741" w14:textId="77777777" w:rsidR="00745310" w:rsidRPr="00742246" w:rsidRDefault="00745310" w:rsidP="00745310">
      <w:pPr>
        <w:rPr>
          <w:rFonts w:ascii="Arial" w:eastAsiaTheme="majorEastAsia" w:hAnsi="Arial" w:cs="Arial"/>
          <w:color w:val="0F4761" w:themeColor="accent1" w:themeShade="BF"/>
          <w:sz w:val="40"/>
          <w:szCs w:val="40"/>
        </w:rPr>
      </w:pPr>
      <w:r w:rsidRPr="00742246">
        <w:rPr>
          <w:rFonts w:ascii="Arial" w:hAnsi="Arial" w:cs="Arial"/>
        </w:rPr>
        <w:br w:type="page"/>
      </w:r>
    </w:p>
    <w:p w14:paraId="6E9DEBBC" w14:textId="2D3B4162" w:rsidR="00AA3F55" w:rsidRPr="00742246" w:rsidRDefault="00745310" w:rsidP="491BB90D">
      <w:pPr>
        <w:pStyle w:val="Heading2"/>
        <w:rPr>
          <w:rStyle w:val="Heading2Char"/>
          <w:rFonts w:ascii="Arial" w:hAnsi="Arial" w:cs="Arial"/>
        </w:rPr>
      </w:pPr>
      <w:bookmarkStart w:id="35" w:name="_Toc165389168"/>
      <w:r w:rsidRPr="00742246">
        <w:rPr>
          <w:rStyle w:val="Heading2Char"/>
          <w:rFonts w:ascii="Arial" w:hAnsi="Arial" w:cs="Arial"/>
        </w:rPr>
        <w:lastRenderedPageBreak/>
        <w:t>Detailed Cancellation Process Template</w:t>
      </w:r>
      <w:bookmarkEnd w:id="35"/>
    </w:p>
    <w:tbl>
      <w:tblPr>
        <w:tblStyle w:val="TableGrid"/>
        <w:tblW w:w="0" w:type="auto"/>
        <w:tblLayout w:type="fixed"/>
        <w:tblLook w:val="06A0" w:firstRow="1" w:lastRow="0" w:firstColumn="1" w:lastColumn="0" w:noHBand="1" w:noVBand="1"/>
      </w:tblPr>
      <w:tblGrid>
        <w:gridCol w:w="1890"/>
        <w:gridCol w:w="3015"/>
        <w:gridCol w:w="4455"/>
      </w:tblGrid>
      <w:tr w:rsidR="00AA3F55" w:rsidRPr="00742246" w14:paraId="68C08C9A" w14:textId="77777777" w:rsidTr="491BB90D">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B698E46" w14:textId="77777777" w:rsidR="00AA3F55" w:rsidRPr="00742246" w:rsidRDefault="00AA3F55" w:rsidP="00286674">
            <w:pPr>
              <w:rPr>
                <w:rFonts w:ascii="Arial" w:eastAsia="Calibri" w:hAnsi="Arial" w:cs="Arial"/>
                <w:sz w:val="24"/>
                <w:szCs w:val="24"/>
              </w:rPr>
            </w:pPr>
            <w:r w:rsidRPr="00742246">
              <w:rPr>
                <w:rFonts w:ascii="Arial" w:eastAsia="Calibri" w:hAnsi="Arial" w:cs="Arial"/>
                <w:sz w:val="24"/>
                <w:szCs w:val="24"/>
              </w:rPr>
              <w:t>Step</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B83DA63" w14:textId="77777777" w:rsidR="00AA3F55" w:rsidRPr="00742246" w:rsidRDefault="00AA3F55" w:rsidP="00286674">
            <w:pPr>
              <w:rPr>
                <w:rFonts w:ascii="Arial" w:eastAsia="Calibri" w:hAnsi="Arial" w:cs="Arial"/>
                <w:sz w:val="24"/>
                <w:szCs w:val="24"/>
              </w:rPr>
            </w:pPr>
            <w:r w:rsidRPr="00742246">
              <w:rPr>
                <w:rFonts w:ascii="Arial" w:eastAsia="Calibri" w:hAnsi="Arial" w:cs="Arial"/>
                <w:sz w:val="24"/>
                <w:szCs w:val="24"/>
              </w:rPr>
              <w:t>Image(s)</w:t>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C5DE253" w14:textId="77777777" w:rsidR="00AA3F55" w:rsidRPr="00742246" w:rsidRDefault="00AA3F55" w:rsidP="00286674">
            <w:pPr>
              <w:rPr>
                <w:rFonts w:ascii="Arial" w:eastAsia="Calibri" w:hAnsi="Arial" w:cs="Arial"/>
                <w:sz w:val="24"/>
                <w:szCs w:val="24"/>
              </w:rPr>
            </w:pPr>
            <w:r w:rsidRPr="00742246">
              <w:rPr>
                <w:rFonts w:ascii="Arial" w:eastAsia="Calibri" w:hAnsi="Arial" w:cs="Arial"/>
                <w:sz w:val="24"/>
                <w:szCs w:val="24"/>
              </w:rPr>
              <w:t xml:space="preserve">Notes </w:t>
            </w:r>
          </w:p>
        </w:tc>
      </w:tr>
      <w:tr w:rsidR="00AA3F55" w:rsidRPr="00742246" w14:paraId="15A3C4C6" w14:textId="77777777" w:rsidTr="491BB90D">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DDED2ED" w14:textId="77777777" w:rsidR="00AA3F55" w:rsidRPr="00742246" w:rsidRDefault="00AA3F55" w:rsidP="00286674">
            <w:pPr>
              <w:rPr>
                <w:rFonts w:ascii="Arial" w:eastAsia="Calibri" w:hAnsi="Arial" w:cs="Arial"/>
                <w:sz w:val="24"/>
                <w:szCs w:val="24"/>
              </w:rPr>
            </w:pPr>
            <w:r w:rsidRPr="00742246">
              <w:rPr>
                <w:rFonts w:ascii="Arial" w:eastAsia="Calibri" w:hAnsi="Arial" w:cs="Arial"/>
                <w:sz w:val="24"/>
                <w:szCs w:val="24"/>
              </w:rPr>
              <w:t>1 – Finding the cancellation button</w:t>
            </w:r>
          </w:p>
          <w:p w14:paraId="284EA5EA" w14:textId="77777777" w:rsidR="00AA3F55" w:rsidRPr="00742246" w:rsidRDefault="00AA3F55" w:rsidP="00286674">
            <w:pPr>
              <w:rPr>
                <w:rFonts w:ascii="Arial" w:eastAsia="Calibri" w:hAnsi="Arial" w:cs="Arial"/>
                <w:sz w:val="24"/>
                <w:szCs w:val="24"/>
              </w:rPr>
            </w:pP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C3FD759" w14:textId="77777777" w:rsidR="00AA3F55" w:rsidRPr="00742246" w:rsidRDefault="00AA3F55" w:rsidP="00286674">
            <w:pPr>
              <w:rPr>
                <w:rFonts w:ascii="Arial" w:eastAsia="Calibri" w:hAnsi="Arial" w:cs="Arial"/>
                <w:b/>
                <w:bCs/>
                <w:sz w:val="24"/>
                <w:szCs w:val="24"/>
              </w:rPr>
            </w:pPr>
            <w:r w:rsidRPr="00742246">
              <w:rPr>
                <w:rFonts w:ascii="Arial" w:eastAsia="Calibri" w:hAnsi="Arial" w:cs="Arial"/>
                <w:b/>
                <w:bCs/>
                <w:sz w:val="24"/>
                <w:szCs w:val="24"/>
              </w:rPr>
              <w:t>Homepage</w:t>
            </w:r>
            <w:r w:rsidRPr="00742246">
              <w:rPr>
                <w:rFonts w:ascii="Arial" w:eastAsia="Calibri" w:hAnsi="Arial" w:cs="Arial"/>
                <w:b/>
                <w:bCs/>
                <w:sz w:val="24"/>
                <w:szCs w:val="24"/>
              </w:rPr>
              <w:br/>
            </w:r>
            <w:r w:rsidRPr="00742246">
              <w:rPr>
                <w:rFonts w:ascii="Arial" w:eastAsia="Calibri" w:hAnsi="Arial" w:cs="Arial"/>
                <w:b/>
                <w:bCs/>
                <w:noProof/>
                <w:sz w:val="24"/>
                <w:szCs w:val="24"/>
              </w:rPr>
              <w:drawing>
                <wp:inline distT="0" distB="0" distL="0" distR="0" wp14:anchorId="6DF48BCD" wp14:editId="668CA9FA">
                  <wp:extent cx="1303130" cy="2597897"/>
                  <wp:effectExtent l="0" t="0" r="0" b="0"/>
                  <wp:docPr id="434600488" name="Picture 1" descr="A screenshot home page with a red arrow pointing to the accordion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600488" name="Picture 1" descr="A screenshot home page with a red arrow pointing to the accordion tab."/>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325315" cy="2642124"/>
                          </a:xfrm>
                          <a:prstGeom prst="rect">
                            <a:avLst/>
                          </a:prstGeom>
                        </pic:spPr>
                      </pic:pic>
                    </a:graphicData>
                  </a:graphic>
                </wp:inline>
              </w:drawing>
            </w:r>
          </w:p>
          <w:p w14:paraId="68356D43" w14:textId="77777777" w:rsidR="00AA3F55" w:rsidRPr="00742246" w:rsidRDefault="00AA3F55" w:rsidP="00286674">
            <w:pPr>
              <w:rPr>
                <w:rFonts w:ascii="Arial" w:eastAsia="Calibri" w:hAnsi="Arial" w:cs="Arial"/>
                <w:b/>
                <w:bCs/>
                <w:sz w:val="24"/>
                <w:szCs w:val="24"/>
              </w:rPr>
            </w:pPr>
            <w:r w:rsidRPr="00742246">
              <w:rPr>
                <w:rFonts w:ascii="Arial" w:eastAsia="Calibri" w:hAnsi="Arial" w:cs="Arial"/>
                <w:b/>
                <w:bCs/>
                <w:sz w:val="24"/>
                <w:szCs w:val="24"/>
              </w:rPr>
              <w:t>Select the Hamburger menu &amp; select “FAQs”</w:t>
            </w:r>
          </w:p>
          <w:p w14:paraId="64AD8DF6" w14:textId="77777777" w:rsidR="00AA3F55" w:rsidRPr="00742246" w:rsidRDefault="00AA3F55" w:rsidP="00286674">
            <w:pPr>
              <w:rPr>
                <w:rFonts w:ascii="Arial" w:eastAsia="Calibri" w:hAnsi="Arial" w:cs="Arial"/>
                <w:b/>
                <w:bCs/>
                <w:sz w:val="24"/>
                <w:szCs w:val="24"/>
              </w:rPr>
            </w:pPr>
            <w:r w:rsidRPr="00742246">
              <w:rPr>
                <w:rFonts w:ascii="Arial" w:eastAsia="Calibri" w:hAnsi="Arial" w:cs="Arial"/>
                <w:b/>
                <w:bCs/>
                <w:noProof/>
                <w:sz w:val="24"/>
                <w:szCs w:val="24"/>
              </w:rPr>
              <w:lastRenderedPageBreak/>
              <w:drawing>
                <wp:inline distT="0" distB="0" distL="0" distR="0" wp14:anchorId="0C579541" wp14:editId="5850B7EA">
                  <wp:extent cx="1308149" cy="2601843"/>
                  <wp:effectExtent l="0" t="0" r="6350" b="8255"/>
                  <wp:docPr id="350160059" name="Picture 3" descr="A screenshot on a navigation pane with a red arrow pointing to the FAQ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160059" name="Picture 3" descr="A screenshot on a navigation pane with a red arrow pointing to the FAQs"/>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316513" cy="2618479"/>
                          </a:xfrm>
                          <a:prstGeom prst="rect">
                            <a:avLst/>
                          </a:prstGeom>
                        </pic:spPr>
                      </pic:pic>
                    </a:graphicData>
                  </a:graphic>
                </wp:inline>
              </w:drawing>
            </w:r>
          </w:p>
          <w:p w14:paraId="712C0269" w14:textId="30A7FF05" w:rsidR="00AA3F55" w:rsidRPr="00742246" w:rsidRDefault="00AA3F55" w:rsidP="00286674">
            <w:pPr>
              <w:rPr>
                <w:rFonts w:ascii="Arial" w:eastAsia="Calibri" w:hAnsi="Arial" w:cs="Arial"/>
                <w:b/>
                <w:bCs/>
                <w:sz w:val="24"/>
                <w:szCs w:val="24"/>
              </w:rPr>
            </w:pPr>
            <w:r w:rsidRPr="00742246">
              <w:rPr>
                <w:rFonts w:ascii="Arial" w:eastAsia="Calibri" w:hAnsi="Arial" w:cs="Arial"/>
                <w:b/>
                <w:bCs/>
                <w:sz w:val="24"/>
                <w:szCs w:val="24"/>
              </w:rPr>
              <w:t>Scroll down to or Select shortcut “Accounts &amp; Billing”</w:t>
            </w:r>
            <w:r w:rsidRPr="00742246">
              <w:rPr>
                <w:rFonts w:ascii="Arial" w:eastAsia="Calibri" w:hAnsi="Arial" w:cs="Arial"/>
                <w:b/>
                <w:bCs/>
                <w:sz w:val="24"/>
                <w:szCs w:val="24"/>
              </w:rPr>
              <w:br/>
            </w:r>
          </w:p>
          <w:p w14:paraId="40657380" w14:textId="77777777" w:rsidR="00AA3F55" w:rsidRPr="00742246" w:rsidRDefault="00AA3F55" w:rsidP="00286674">
            <w:pPr>
              <w:rPr>
                <w:rFonts w:ascii="Arial" w:eastAsia="Calibri" w:hAnsi="Arial" w:cs="Arial"/>
                <w:b/>
                <w:bCs/>
                <w:sz w:val="24"/>
                <w:szCs w:val="24"/>
              </w:rPr>
            </w:pPr>
            <w:r w:rsidRPr="00742246">
              <w:rPr>
                <w:rFonts w:ascii="Arial" w:eastAsia="Calibri" w:hAnsi="Arial" w:cs="Arial"/>
                <w:b/>
                <w:bCs/>
                <w:sz w:val="24"/>
                <w:szCs w:val="24"/>
              </w:rPr>
              <w:lastRenderedPageBreak/>
              <w:t>Select the Refunds Expandable Menu</w:t>
            </w:r>
            <w:r w:rsidRPr="00742246">
              <w:rPr>
                <w:rFonts w:ascii="Arial" w:eastAsia="Calibri" w:hAnsi="Arial" w:cs="Arial"/>
                <w:b/>
                <w:bCs/>
                <w:sz w:val="24"/>
                <w:szCs w:val="24"/>
              </w:rPr>
              <w:br/>
            </w:r>
            <w:r w:rsidRPr="00742246">
              <w:rPr>
                <w:rFonts w:ascii="Arial" w:eastAsia="Calibri" w:hAnsi="Arial" w:cs="Arial"/>
                <w:b/>
                <w:bCs/>
                <w:noProof/>
                <w:sz w:val="24"/>
                <w:szCs w:val="24"/>
              </w:rPr>
              <w:drawing>
                <wp:inline distT="0" distB="0" distL="0" distR="0" wp14:anchorId="0D0B2C15" wp14:editId="07C948B3">
                  <wp:extent cx="1365932" cy="2725531"/>
                  <wp:effectExtent l="0" t="0" r="5715" b="0"/>
                  <wp:docPr id="695251268" name="Picture 5" descr="A screenshot of the refunds expandable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251268" name="Picture 5" descr="A screenshot of the refunds expandable menu."/>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369886" cy="2733421"/>
                          </a:xfrm>
                          <a:prstGeom prst="rect">
                            <a:avLst/>
                          </a:prstGeom>
                        </pic:spPr>
                      </pic:pic>
                    </a:graphicData>
                  </a:graphic>
                </wp:inline>
              </w:drawing>
            </w:r>
          </w:p>
          <w:p w14:paraId="0F0CCAFF" w14:textId="77777777" w:rsidR="00AA3F55" w:rsidRPr="00742246" w:rsidRDefault="00AA3F55" w:rsidP="00286674">
            <w:pPr>
              <w:rPr>
                <w:rFonts w:ascii="Arial" w:eastAsia="Calibri" w:hAnsi="Arial" w:cs="Arial"/>
                <w:b/>
                <w:bCs/>
                <w:sz w:val="24"/>
                <w:szCs w:val="24"/>
              </w:rPr>
            </w:pP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8D455C6" w14:textId="7C46AA6F" w:rsidR="00AA3F55" w:rsidRPr="00742246" w:rsidRDefault="6B21BD81" w:rsidP="00286674">
            <w:pPr>
              <w:rPr>
                <w:rFonts w:ascii="Arial" w:eastAsia="Calibri" w:hAnsi="Arial" w:cs="Arial"/>
                <w:sz w:val="24"/>
                <w:szCs w:val="24"/>
                <w:lang w:val="en-US"/>
              </w:rPr>
            </w:pPr>
            <w:r w:rsidRPr="00742246">
              <w:rPr>
                <w:rFonts w:ascii="Arial" w:eastAsia="Calibri" w:hAnsi="Arial" w:cs="Arial"/>
                <w:sz w:val="24"/>
                <w:szCs w:val="24"/>
                <w:lang w:val="en-US"/>
              </w:rPr>
              <w:lastRenderedPageBreak/>
              <w:t>There is some information in the refunds section of the FAQ that state “If you want to cancel your service, let us know the date you want your service to end.” But nowhere in their FAQ states how to cancel.</w:t>
            </w:r>
          </w:p>
          <w:p w14:paraId="04EB9587" w14:textId="77777777" w:rsidR="00AA3F55" w:rsidRPr="00742246" w:rsidRDefault="00AA3F55" w:rsidP="00286674">
            <w:pPr>
              <w:rPr>
                <w:rFonts w:ascii="Arial" w:eastAsia="Calibri" w:hAnsi="Arial" w:cs="Arial"/>
                <w:sz w:val="24"/>
                <w:szCs w:val="24"/>
                <w:lang w:val="en-US"/>
              </w:rPr>
            </w:pPr>
          </w:p>
          <w:p w14:paraId="5CD4149D" w14:textId="77777777" w:rsidR="00AA3F55" w:rsidRPr="00742246" w:rsidRDefault="00AA3F55" w:rsidP="00286674">
            <w:pPr>
              <w:rPr>
                <w:rFonts w:ascii="Arial" w:eastAsia="Calibri" w:hAnsi="Arial" w:cs="Arial"/>
                <w:b/>
                <w:bCs/>
                <w:sz w:val="24"/>
                <w:szCs w:val="24"/>
                <w:lang w:val="en-US"/>
              </w:rPr>
            </w:pPr>
            <w:r w:rsidRPr="00742246">
              <w:rPr>
                <w:rFonts w:ascii="Arial" w:eastAsia="Calibri" w:hAnsi="Arial" w:cs="Arial"/>
                <w:b/>
                <w:bCs/>
                <w:sz w:val="24"/>
                <w:szCs w:val="24"/>
                <w:lang w:val="en-US"/>
              </w:rPr>
              <w:t>Breadcrumbs</w:t>
            </w:r>
          </w:p>
          <w:p w14:paraId="4F27AA32" w14:textId="77777777" w:rsidR="00AA3F55" w:rsidRPr="00742246" w:rsidRDefault="00AA3F55" w:rsidP="00286674">
            <w:pPr>
              <w:rPr>
                <w:rFonts w:ascii="Arial" w:eastAsia="Calibri" w:hAnsi="Arial" w:cs="Arial"/>
                <w:sz w:val="24"/>
                <w:szCs w:val="24"/>
                <w:lang w:val="en-US"/>
              </w:rPr>
            </w:pPr>
            <w:proofErr w:type="spellStart"/>
            <w:r w:rsidRPr="00742246">
              <w:rPr>
                <w:rFonts w:ascii="Arial" w:eastAsia="Calibri" w:hAnsi="Arial" w:cs="Arial"/>
                <w:sz w:val="24"/>
                <w:szCs w:val="24"/>
                <w:lang w:val="en-US"/>
              </w:rPr>
              <w:t>Betterlife</w:t>
            </w:r>
            <w:proofErr w:type="spellEnd"/>
            <w:r w:rsidRPr="00742246">
              <w:rPr>
                <w:rFonts w:ascii="Arial" w:eastAsia="Calibri" w:hAnsi="Arial" w:cs="Arial"/>
                <w:sz w:val="24"/>
                <w:szCs w:val="24"/>
                <w:lang w:val="en-US"/>
              </w:rPr>
              <w:t xml:space="preserve"> Homepage &gt; Select the Hamburger menu at the top of the page &gt; Select “FAQs” &gt; Scroll down to or select the shortcut “Accounts and billing” &gt; Select the “Refunds” expandable.</w:t>
            </w:r>
          </w:p>
          <w:p w14:paraId="3FB90DDD" w14:textId="77777777" w:rsidR="00AA3F55" w:rsidRPr="00742246" w:rsidRDefault="00AA3F55" w:rsidP="00286674">
            <w:pPr>
              <w:rPr>
                <w:rFonts w:ascii="Arial" w:eastAsia="Calibri" w:hAnsi="Arial" w:cs="Arial"/>
                <w:sz w:val="24"/>
                <w:szCs w:val="24"/>
                <w:lang w:val="en-US"/>
              </w:rPr>
            </w:pPr>
            <w:r w:rsidRPr="00742246">
              <w:rPr>
                <w:rFonts w:ascii="Arial" w:eastAsia="Calibri" w:hAnsi="Arial" w:cs="Arial"/>
                <w:sz w:val="24"/>
                <w:szCs w:val="24"/>
                <w:lang w:val="en-US"/>
              </w:rPr>
              <w:t xml:space="preserve"> </w:t>
            </w:r>
          </w:p>
          <w:p w14:paraId="3955BEFD" w14:textId="77777777" w:rsidR="00AA3F55" w:rsidRPr="00742246" w:rsidRDefault="00AA3F55" w:rsidP="00286674">
            <w:pPr>
              <w:rPr>
                <w:rFonts w:ascii="Arial" w:eastAsia="Calibri" w:hAnsi="Arial" w:cs="Arial"/>
                <w:sz w:val="24"/>
                <w:szCs w:val="24"/>
                <w:lang w:val="en-US"/>
              </w:rPr>
            </w:pPr>
          </w:p>
          <w:p w14:paraId="298CB260" w14:textId="77777777" w:rsidR="00AA3F55" w:rsidRPr="00742246" w:rsidRDefault="00AA3F55" w:rsidP="00286674">
            <w:pPr>
              <w:rPr>
                <w:rFonts w:ascii="Arial" w:eastAsia="Calibri" w:hAnsi="Arial" w:cs="Arial"/>
                <w:sz w:val="24"/>
                <w:szCs w:val="24"/>
                <w:lang w:val="en-US"/>
              </w:rPr>
            </w:pPr>
          </w:p>
        </w:tc>
      </w:tr>
      <w:tr w:rsidR="00AA3F55" w:rsidRPr="00742246" w14:paraId="5CBA30F2" w14:textId="77777777" w:rsidTr="491BB90D">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6C0A6BD" w14:textId="77777777" w:rsidR="00AA3F55" w:rsidRPr="00742246" w:rsidRDefault="00AA3F55" w:rsidP="00286674">
            <w:pPr>
              <w:rPr>
                <w:rFonts w:ascii="Arial" w:eastAsia="Calibri" w:hAnsi="Arial" w:cs="Arial"/>
                <w:sz w:val="24"/>
                <w:szCs w:val="24"/>
              </w:rPr>
            </w:pPr>
            <w:r w:rsidRPr="00742246">
              <w:rPr>
                <w:rFonts w:ascii="Arial" w:eastAsia="Calibri" w:hAnsi="Arial" w:cs="Arial"/>
                <w:sz w:val="24"/>
                <w:szCs w:val="24"/>
              </w:rPr>
              <w:lastRenderedPageBreak/>
              <w:t>2 – Cancelling the Service</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7C96D16" w14:textId="77777777" w:rsidR="00AA3F55" w:rsidRPr="00742246" w:rsidRDefault="00AA3F55" w:rsidP="00286674">
            <w:pPr>
              <w:rPr>
                <w:rFonts w:ascii="Arial" w:eastAsia="Calibri" w:hAnsi="Arial" w:cs="Arial"/>
                <w:sz w:val="24"/>
                <w:szCs w:val="24"/>
              </w:rPr>
            </w:pP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56AC952" w14:textId="67C5339B" w:rsidR="00A537C9" w:rsidRPr="00742246" w:rsidRDefault="00047318" w:rsidP="00286674">
            <w:pPr>
              <w:rPr>
                <w:rFonts w:ascii="Arial" w:eastAsia="Calibri" w:hAnsi="Arial" w:cs="Arial"/>
                <w:sz w:val="24"/>
                <w:szCs w:val="24"/>
                <w:lang w:val="en-US"/>
              </w:rPr>
            </w:pPr>
            <w:r w:rsidRPr="00742246">
              <w:rPr>
                <w:rFonts w:ascii="Arial" w:eastAsia="Calibri" w:hAnsi="Arial" w:cs="Arial"/>
                <w:sz w:val="24"/>
                <w:szCs w:val="24"/>
                <w:lang w:val="en-US"/>
              </w:rPr>
              <w:t xml:space="preserve">A voice call </w:t>
            </w:r>
            <w:r w:rsidR="003A5230" w:rsidRPr="00742246">
              <w:rPr>
                <w:rFonts w:ascii="Arial" w:eastAsia="Calibri" w:hAnsi="Arial" w:cs="Arial"/>
                <w:sz w:val="24"/>
                <w:szCs w:val="24"/>
                <w:lang w:val="en-US"/>
              </w:rPr>
              <w:t>is</w:t>
            </w:r>
            <w:r w:rsidRPr="00742246">
              <w:rPr>
                <w:rFonts w:ascii="Arial" w:eastAsia="Calibri" w:hAnsi="Arial" w:cs="Arial"/>
                <w:sz w:val="24"/>
                <w:szCs w:val="24"/>
                <w:lang w:val="en-US"/>
              </w:rPr>
              <w:t xml:space="preserve"> the only </w:t>
            </w:r>
            <w:r w:rsidR="00657FEB" w:rsidRPr="00742246">
              <w:rPr>
                <w:rFonts w:ascii="Arial" w:eastAsia="Calibri" w:hAnsi="Arial" w:cs="Arial"/>
                <w:sz w:val="24"/>
                <w:szCs w:val="24"/>
                <w:lang w:val="en-US"/>
              </w:rPr>
              <w:t>way to cancel a service.</w:t>
            </w:r>
            <w:r w:rsidR="00A537C9">
              <w:rPr>
                <w:rFonts w:ascii="Arial" w:eastAsia="Calibri" w:hAnsi="Arial" w:cs="Arial"/>
                <w:sz w:val="24"/>
                <w:szCs w:val="24"/>
                <w:lang w:val="en-US"/>
              </w:rPr>
              <w:t xml:space="preserve"> This was an easy process nonetheless, with no verification required other than the phone number. No promotional items were discussed</w:t>
            </w:r>
            <w:r w:rsidR="00F4085F">
              <w:rPr>
                <w:rFonts w:ascii="Arial" w:eastAsia="Calibri" w:hAnsi="Arial" w:cs="Arial"/>
                <w:sz w:val="24"/>
                <w:szCs w:val="24"/>
                <w:lang w:val="en-US"/>
              </w:rPr>
              <w:t>,</w:t>
            </w:r>
            <w:r w:rsidR="00A537C9">
              <w:rPr>
                <w:rFonts w:ascii="Arial" w:eastAsia="Calibri" w:hAnsi="Arial" w:cs="Arial"/>
                <w:sz w:val="24"/>
                <w:szCs w:val="24"/>
                <w:lang w:val="en-US"/>
              </w:rPr>
              <w:t xml:space="preserve"> and the process was short and smooth,</w:t>
            </w:r>
          </w:p>
        </w:tc>
      </w:tr>
    </w:tbl>
    <w:p w14:paraId="43146ABC" w14:textId="77777777" w:rsidR="00AA3F55" w:rsidRPr="00742246" w:rsidRDefault="00AA3F55" w:rsidP="00AA3F55">
      <w:pPr>
        <w:rPr>
          <w:rFonts w:ascii="Arial" w:hAnsi="Arial" w:cs="Arial"/>
        </w:rPr>
        <w:sectPr w:rsidR="00AA3F55" w:rsidRPr="00742246" w:rsidSect="00AD1C58">
          <w:pgSz w:w="16838" w:h="11906" w:orient="landscape"/>
          <w:pgMar w:top="1440" w:right="1440" w:bottom="1440" w:left="1440" w:header="708" w:footer="708" w:gutter="0"/>
          <w:cols w:space="708"/>
          <w:docGrid w:linePitch="360"/>
        </w:sectPr>
      </w:pPr>
    </w:p>
    <w:p w14:paraId="331D6A8E" w14:textId="189F746D" w:rsidR="00814456" w:rsidRPr="00742246" w:rsidRDefault="00DA02B5" w:rsidP="00657FEB">
      <w:pPr>
        <w:pStyle w:val="Heading1"/>
        <w:rPr>
          <w:rFonts w:ascii="Arial" w:hAnsi="Arial" w:cs="Arial"/>
        </w:rPr>
      </w:pPr>
      <w:bookmarkStart w:id="36" w:name="_Toc165389169"/>
      <w:r w:rsidRPr="00742246">
        <w:rPr>
          <w:rFonts w:ascii="Arial" w:hAnsi="Arial" w:cs="Arial"/>
        </w:rPr>
        <w:lastRenderedPageBreak/>
        <w:t>9. Boost Mobile</w:t>
      </w:r>
      <w:bookmarkEnd w:id="36"/>
    </w:p>
    <w:tbl>
      <w:tblPr>
        <w:tblStyle w:val="TableGrid"/>
        <w:tblW w:w="0" w:type="auto"/>
        <w:tblLayout w:type="fixed"/>
        <w:tblLook w:val="06A0" w:firstRow="1" w:lastRow="0" w:firstColumn="1" w:lastColumn="0" w:noHBand="1" w:noVBand="1"/>
      </w:tblPr>
      <w:tblGrid>
        <w:gridCol w:w="2547"/>
        <w:gridCol w:w="6798"/>
      </w:tblGrid>
      <w:tr w:rsidR="00814456" w:rsidRPr="00614DE3" w14:paraId="40045675"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A8DA36E" w14:textId="77777777" w:rsidR="00814456" w:rsidRPr="00614DE3" w:rsidRDefault="00814456" w:rsidP="00286674">
            <w:pPr>
              <w:rPr>
                <w:rFonts w:ascii="Arial" w:hAnsi="Arial" w:cs="Arial"/>
              </w:rPr>
            </w:pPr>
            <w:r w:rsidRPr="00614DE3">
              <w:rPr>
                <w:rFonts w:ascii="Arial" w:hAnsi="Arial" w:cs="Arial"/>
              </w:rPr>
              <w:t>Telco Name</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6C35E44" w14:textId="77777777" w:rsidR="00814456" w:rsidRPr="00614DE3" w:rsidRDefault="00814456" w:rsidP="00286674">
            <w:pPr>
              <w:rPr>
                <w:rFonts w:ascii="Arial" w:hAnsi="Arial" w:cs="Arial"/>
              </w:rPr>
            </w:pPr>
            <w:r w:rsidRPr="00614DE3">
              <w:rPr>
                <w:rFonts w:ascii="Arial" w:hAnsi="Arial" w:cs="Arial"/>
              </w:rPr>
              <w:t>Boost Mobile</w:t>
            </w:r>
          </w:p>
        </w:tc>
      </w:tr>
      <w:tr w:rsidR="00814456" w:rsidRPr="00614DE3" w14:paraId="55DCB6CE"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17594CF" w14:textId="77777777" w:rsidR="00814456" w:rsidRPr="00614DE3" w:rsidRDefault="00814456" w:rsidP="00286674">
            <w:pPr>
              <w:rPr>
                <w:rFonts w:ascii="Arial" w:hAnsi="Arial" w:cs="Arial"/>
              </w:rPr>
            </w:pPr>
            <w:r w:rsidRPr="00614DE3">
              <w:rPr>
                <w:rFonts w:ascii="Arial" w:hAnsi="Arial" w:cs="Arial"/>
              </w:rPr>
              <w:t>Network Used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6DA758F" w14:textId="77777777" w:rsidR="00814456" w:rsidRPr="00614DE3" w:rsidRDefault="00814456" w:rsidP="00286674">
            <w:pPr>
              <w:rPr>
                <w:rFonts w:ascii="Arial" w:hAnsi="Arial" w:cs="Arial"/>
              </w:rPr>
            </w:pPr>
            <w:r w:rsidRPr="00614DE3">
              <w:rPr>
                <w:rFonts w:ascii="Arial" w:hAnsi="Arial" w:cs="Arial"/>
              </w:rPr>
              <w:t>Full Telstra Mobile Network</w:t>
            </w:r>
          </w:p>
        </w:tc>
      </w:tr>
      <w:tr w:rsidR="00814456" w:rsidRPr="00614DE3" w14:paraId="7E84D529"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F5DE999" w14:textId="77777777" w:rsidR="00814456" w:rsidRPr="00614DE3" w:rsidRDefault="00814456" w:rsidP="00286674">
            <w:pPr>
              <w:rPr>
                <w:rFonts w:ascii="Arial" w:hAnsi="Arial" w:cs="Arial"/>
              </w:rPr>
            </w:pPr>
            <w:r w:rsidRPr="00614DE3">
              <w:rPr>
                <w:rFonts w:ascii="Arial" w:hAnsi="Arial" w:cs="Arial"/>
              </w:rPr>
              <w:t>Plan (being used to test)</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0D74BD4" w14:textId="77777777" w:rsidR="00814456" w:rsidRPr="00614DE3" w:rsidRDefault="00814456" w:rsidP="00286674">
            <w:pPr>
              <w:rPr>
                <w:rFonts w:ascii="Arial" w:hAnsi="Arial" w:cs="Arial"/>
              </w:rPr>
            </w:pPr>
            <w:r w:rsidRPr="00614DE3">
              <w:rPr>
                <w:rFonts w:ascii="Arial" w:hAnsi="Arial" w:cs="Arial"/>
              </w:rPr>
              <w:t>$2 Starter SIM plus 10$ pre-Paid 7-Day expiry Plan. 3GB Data, unlimited calls, and texts to Mobile National and standard numbers.</w:t>
            </w:r>
          </w:p>
        </w:tc>
      </w:tr>
      <w:tr w:rsidR="00814456" w:rsidRPr="00614DE3" w14:paraId="3D0B1119"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8F27B3B" w14:textId="77777777" w:rsidR="00814456" w:rsidRPr="00614DE3" w:rsidRDefault="00814456" w:rsidP="00286674">
            <w:pPr>
              <w:rPr>
                <w:rFonts w:ascii="Arial" w:hAnsi="Arial" w:cs="Arial"/>
              </w:rPr>
            </w:pPr>
            <w:r w:rsidRPr="00614DE3">
              <w:rPr>
                <w:rFonts w:ascii="Arial" w:hAnsi="Arial" w:cs="Arial"/>
              </w:rPr>
              <w:t>Date Tested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96E71A9" w14:textId="7038F1F0" w:rsidR="00814456" w:rsidRPr="00614DE3" w:rsidRDefault="00F4085F" w:rsidP="00286674">
            <w:pPr>
              <w:rPr>
                <w:rFonts w:ascii="Arial" w:hAnsi="Arial" w:cs="Arial"/>
              </w:rPr>
            </w:pPr>
            <w:r w:rsidRPr="00614DE3">
              <w:rPr>
                <w:rFonts w:ascii="Arial" w:hAnsi="Arial" w:cs="Arial"/>
              </w:rPr>
              <w:t>January 2024</w:t>
            </w:r>
          </w:p>
        </w:tc>
      </w:tr>
    </w:tbl>
    <w:p w14:paraId="6C9BC877" w14:textId="77777777" w:rsidR="00814456" w:rsidRPr="00614DE3" w:rsidRDefault="00814456" w:rsidP="00814456">
      <w:pPr>
        <w:rPr>
          <w:rFonts w:ascii="Arial" w:hAnsi="Arial" w:cs="Arial"/>
        </w:rPr>
      </w:pPr>
    </w:p>
    <w:tbl>
      <w:tblPr>
        <w:tblStyle w:val="TableGrid"/>
        <w:tblW w:w="0" w:type="auto"/>
        <w:tblLayout w:type="fixed"/>
        <w:tblLook w:val="06A0" w:firstRow="1" w:lastRow="0" w:firstColumn="1" w:lastColumn="0" w:noHBand="1" w:noVBand="1"/>
      </w:tblPr>
      <w:tblGrid>
        <w:gridCol w:w="2547"/>
        <w:gridCol w:w="6813"/>
      </w:tblGrid>
      <w:tr w:rsidR="00814456" w:rsidRPr="00614DE3" w14:paraId="497F201A" w14:textId="77777777" w:rsidTr="491BB90D">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F667C03" w14:textId="77777777" w:rsidR="00814456" w:rsidRPr="00614DE3" w:rsidRDefault="00814456" w:rsidP="00286674">
            <w:pPr>
              <w:rPr>
                <w:rFonts w:ascii="Arial" w:hAnsi="Arial" w:cs="Arial"/>
                <w:b/>
              </w:rPr>
            </w:pPr>
            <w:r w:rsidRPr="00614DE3">
              <w:rPr>
                <w:rFonts w:ascii="Arial" w:hAnsi="Arial" w:cs="Arial"/>
                <w:b/>
              </w:rPr>
              <w:t>Support Option</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9B03F75" w14:textId="77777777" w:rsidR="00814456" w:rsidRPr="00614DE3" w:rsidRDefault="00814456" w:rsidP="00286674">
            <w:pPr>
              <w:rPr>
                <w:rFonts w:ascii="Arial" w:hAnsi="Arial" w:cs="Arial"/>
                <w:b/>
              </w:rPr>
            </w:pPr>
            <w:r w:rsidRPr="00614DE3">
              <w:rPr>
                <w:rFonts w:ascii="Arial" w:hAnsi="Arial" w:cs="Arial"/>
                <w:b/>
              </w:rPr>
              <w:t>Notes/Comments</w:t>
            </w:r>
          </w:p>
        </w:tc>
      </w:tr>
      <w:tr w:rsidR="00814456" w:rsidRPr="00614DE3" w14:paraId="1436A18C" w14:textId="77777777" w:rsidTr="491BB90D">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CFF72EB" w14:textId="77777777" w:rsidR="00814456" w:rsidRPr="00614DE3" w:rsidRDefault="00814456" w:rsidP="00286674">
            <w:pPr>
              <w:rPr>
                <w:rFonts w:ascii="Arial" w:hAnsi="Arial" w:cs="Arial"/>
              </w:rPr>
            </w:pPr>
            <w:r w:rsidRPr="00614DE3">
              <w:rPr>
                <w:rFonts w:ascii="Arial" w:hAnsi="Arial" w:cs="Arial"/>
              </w:rPr>
              <w:t>TTY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EE8634E" w14:textId="5C767C47" w:rsidR="00814456" w:rsidRPr="00614DE3" w:rsidRDefault="00CD19F6" w:rsidP="00286674">
            <w:pPr>
              <w:rPr>
                <w:rFonts w:ascii="Arial" w:hAnsi="Arial" w:cs="Arial"/>
              </w:rPr>
            </w:pPr>
            <w:r w:rsidRPr="00614DE3">
              <w:rPr>
                <w:rFonts w:ascii="Arial" w:eastAsia="Calibri" w:hAnsi="Arial" w:cs="Arial"/>
                <w:szCs w:val="20"/>
              </w:rPr>
              <w:t>No reference to any support via TTYL.</w:t>
            </w:r>
          </w:p>
        </w:tc>
      </w:tr>
      <w:tr w:rsidR="00814456" w:rsidRPr="00614DE3" w14:paraId="75074112" w14:textId="77777777" w:rsidTr="491BB90D">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EE03527" w14:textId="77777777" w:rsidR="00814456" w:rsidRPr="00614DE3" w:rsidRDefault="00814456" w:rsidP="00286674">
            <w:pPr>
              <w:rPr>
                <w:rFonts w:ascii="Arial" w:hAnsi="Arial" w:cs="Arial"/>
              </w:rPr>
            </w:pPr>
            <w:r w:rsidRPr="00614DE3">
              <w:rPr>
                <w:rFonts w:ascii="Arial" w:hAnsi="Arial" w:cs="Arial"/>
              </w:rPr>
              <w:t>Online Chat/AI Chat</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A63E2F9" w14:textId="77777777" w:rsidR="00814456" w:rsidRPr="00614DE3" w:rsidRDefault="00814456" w:rsidP="00286674">
            <w:pPr>
              <w:rPr>
                <w:rFonts w:ascii="Arial" w:hAnsi="Arial" w:cs="Arial"/>
              </w:rPr>
            </w:pPr>
            <w:r w:rsidRPr="00614DE3">
              <w:rPr>
                <w:rFonts w:ascii="Arial" w:hAnsi="Arial" w:cs="Arial"/>
              </w:rPr>
              <w:t>Boost Mobile provides online live chat support for customers from 7 am to 11pm.</w:t>
            </w:r>
          </w:p>
        </w:tc>
      </w:tr>
      <w:tr w:rsidR="00814456" w:rsidRPr="00614DE3" w14:paraId="1982583D" w14:textId="77777777" w:rsidTr="491BB90D">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2584ED8" w14:textId="77777777" w:rsidR="00814456" w:rsidRPr="00614DE3" w:rsidRDefault="00814456" w:rsidP="00286674">
            <w:pPr>
              <w:rPr>
                <w:rFonts w:ascii="Arial" w:hAnsi="Arial" w:cs="Arial"/>
              </w:rPr>
            </w:pPr>
            <w:r w:rsidRPr="00614DE3">
              <w:rPr>
                <w:rFonts w:ascii="Arial" w:hAnsi="Arial" w:cs="Arial"/>
              </w:rPr>
              <w:t>FAQ</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0D57F54" w14:textId="77777777" w:rsidR="00814456" w:rsidRPr="00614DE3" w:rsidRDefault="00814456" w:rsidP="491BB90D">
            <w:pPr>
              <w:rPr>
                <w:rFonts w:ascii="Arial" w:hAnsi="Arial" w:cs="Arial"/>
              </w:rPr>
            </w:pPr>
            <w:r w:rsidRPr="00614DE3">
              <w:rPr>
                <w:rFonts w:ascii="Arial" w:hAnsi="Arial" w:cs="Arial"/>
              </w:rPr>
              <w:t>The Boost Mobile FAQs page is well-detailed and easily accessible, with clear headings and categorized sections.</w:t>
            </w:r>
          </w:p>
        </w:tc>
      </w:tr>
      <w:tr w:rsidR="00814456" w:rsidRPr="00614DE3" w14:paraId="68604081" w14:textId="77777777" w:rsidTr="491BB90D">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87FE1C5" w14:textId="77777777" w:rsidR="00814456" w:rsidRPr="00614DE3" w:rsidRDefault="00814456" w:rsidP="00286674">
            <w:pPr>
              <w:rPr>
                <w:rFonts w:ascii="Arial" w:hAnsi="Arial" w:cs="Arial"/>
              </w:rPr>
            </w:pPr>
            <w:r w:rsidRPr="00614DE3">
              <w:rPr>
                <w:rFonts w:ascii="Arial" w:hAnsi="Arial" w:cs="Arial"/>
              </w:rPr>
              <w:t>Phone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D051E18" w14:textId="785FC3ED" w:rsidR="00814456" w:rsidRPr="00614DE3" w:rsidRDefault="00814456" w:rsidP="00286674">
            <w:pPr>
              <w:rPr>
                <w:rFonts w:ascii="Arial" w:hAnsi="Arial" w:cs="Arial"/>
              </w:rPr>
            </w:pPr>
            <w:r w:rsidRPr="00614DE3">
              <w:rPr>
                <w:rFonts w:ascii="Arial" w:hAnsi="Arial" w:cs="Arial"/>
              </w:rPr>
              <w:t>Boost Mobile offers r customer support from 8 am to 8 pm</w:t>
            </w:r>
            <w:r w:rsidR="161C35C9" w:rsidRPr="00614DE3">
              <w:rPr>
                <w:rFonts w:ascii="Arial" w:hAnsi="Arial" w:cs="Arial"/>
              </w:rPr>
              <w:t xml:space="preserve"> AEST</w:t>
            </w:r>
            <w:r w:rsidRPr="00614DE3">
              <w:rPr>
                <w:rFonts w:ascii="Arial" w:hAnsi="Arial" w:cs="Arial"/>
              </w:rPr>
              <w:t xml:space="preserve">. However, there is no direct link within the mobile app to initiate a call to customer support. </w:t>
            </w:r>
          </w:p>
        </w:tc>
      </w:tr>
      <w:tr w:rsidR="00814456" w:rsidRPr="00614DE3" w14:paraId="346B1D4E" w14:textId="77777777" w:rsidTr="491BB90D">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F978122" w14:textId="77777777" w:rsidR="00814456" w:rsidRPr="00614DE3" w:rsidRDefault="00814456" w:rsidP="00286674">
            <w:pPr>
              <w:rPr>
                <w:rFonts w:ascii="Arial" w:hAnsi="Arial" w:cs="Arial"/>
              </w:rPr>
            </w:pPr>
            <w:r w:rsidRPr="00614DE3">
              <w:rPr>
                <w:rFonts w:ascii="Arial" w:hAnsi="Arial" w:cs="Arial"/>
              </w:rPr>
              <w:t>Other Method</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241E141" w14:textId="461E0F8B" w:rsidR="00814456" w:rsidRPr="00614DE3" w:rsidRDefault="00657FEB" w:rsidP="491BB90D">
            <w:pPr>
              <w:rPr>
                <w:rFonts w:ascii="Arial" w:hAnsi="Arial" w:cs="Arial"/>
              </w:rPr>
            </w:pPr>
            <w:r w:rsidRPr="00614DE3">
              <w:rPr>
                <w:rFonts w:ascii="Arial" w:hAnsi="Arial" w:cs="Arial"/>
              </w:rPr>
              <w:t>N/A.</w:t>
            </w:r>
          </w:p>
        </w:tc>
      </w:tr>
    </w:tbl>
    <w:p w14:paraId="1AF913DE" w14:textId="77777777" w:rsidR="00DA02B5" w:rsidRPr="00742246" w:rsidRDefault="00DA02B5" w:rsidP="00DA02B5">
      <w:pPr>
        <w:rPr>
          <w:rFonts w:ascii="Arial" w:eastAsiaTheme="majorEastAsia" w:hAnsi="Arial" w:cs="Arial"/>
          <w:color w:val="0F4761" w:themeColor="accent1" w:themeShade="BF"/>
          <w:sz w:val="40"/>
          <w:szCs w:val="40"/>
        </w:rPr>
      </w:pPr>
      <w:r w:rsidRPr="00742246">
        <w:rPr>
          <w:rFonts w:ascii="Arial" w:hAnsi="Arial" w:cs="Arial"/>
        </w:rPr>
        <w:br w:type="page"/>
      </w:r>
    </w:p>
    <w:p w14:paraId="495BE417" w14:textId="2DDD83BE" w:rsidR="003B64CD" w:rsidRPr="00742246" w:rsidRDefault="00DA02B5" w:rsidP="003B64CD">
      <w:pPr>
        <w:pStyle w:val="Heading2"/>
        <w:rPr>
          <w:rFonts w:ascii="Arial" w:hAnsi="Arial" w:cs="Arial"/>
        </w:rPr>
      </w:pPr>
      <w:bookmarkStart w:id="37" w:name="_Toc165389170"/>
      <w:r w:rsidRPr="00742246">
        <w:rPr>
          <w:rFonts w:ascii="Arial" w:hAnsi="Arial" w:cs="Arial"/>
        </w:rPr>
        <w:lastRenderedPageBreak/>
        <w:t>Support and Accessibility Table</w:t>
      </w:r>
      <w:bookmarkEnd w:id="37"/>
    </w:p>
    <w:tbl>
      <w:tblPr>
        <w:tblStyle w:val="TableGrid"/>
        <w:tblW w:w="15393" w:type="dxa"/>
        <w:tblInd w:w="-5" w:type="dxa"/>
        <w:tblLayout w:type="fixed"/>
        <w:tblLook w:val="04A0" w:firstRow="1" w:lastRow="0" w:firstColumn="1" w:lastColumn="0" w:noHBand="0" w:noVBand="1"/>
      </w:tblPr>
      <w:tblGrid>
        <w:gridCol w:w="1276"/>
        <w:gridCol w:w="1843"/>
        <w:gridCol w:w="2594"/>
        <w:gridCol w:w="2420"/>
        <w:gridCol w:w="2420"/>
        <w:gridCol w:w="2420"/>
        <w:gridCol w:w="2420"/>
      </w:tblGrid>
      <w:tr w:rsidR="00CD7F4B" w:rsidRPr="00742246" w14:paraId="4B424922" w14:textId="77777777" w:rsidTr="491BB90D">
        <w:trPr>
          <w:trHeight w:val="620"/>
        </w:trPr>
        <w:tc>
          <w:tcPr>
            <w:tcW w:w="1276" w:type="dxa"/>
            <w:tcBorders>
              <w:top w:val="single" w:sz="4" w:space="0" w:color="auto"/>
              <w:left w:val="single" w:sz="4" w:space="0" w:color="auto"/>
              <w:bottom w:val="single" w:sz="4" w:space="0" w:color="auto"/>
              <w:right w:val="single" w:sz="4" w:space="0" w:color="auto"/>
            </w:tcBorders>
          </w:tcPr>
          <w:p w14:paraId="654A1ACC" w14:textId="77777777" w:rsidR="003B64CD" w:rsidRPr="00742246" w:rsidRDefault="003B64CD" w:rsidP="00286674">
            <w:pPr>
              <w:rPr>
                <w:rFonts w:ascii="Arial" w:hAnsi="Arial" w:cs="Arial"/>
              </w:rPr>
            </w:pPr>
          </w:p>
        </w:tc>
        <w:tc>
          <w:tcPr>
            <w:tcW w:w="1843" w:type="dxa"/>
            <w:tcBorders>
              <w:top w:val="single" w:sz="4" w:space="0" w:color="auto"/>
              <w:left w:val="single" w:sz="4" w:space="0" w:color="auto"/>
              <w:bottom w:val="single" w:sz="4" w:space="0" w:color="auto"/>
              <w:right w:val="single" w:sz="4" w:space="0" w:color="auto"/>
            </w:tcBorders>
            <w:hideMark/>
          </w:tcPr>
          <w:p w14:paraId="66F2F925" w14:textId="77777777" w:rsidR="003B64CD" w:rsidRPr="00742246" w:rsidRDefault="003B64CD" w:rsidP="00286674">
            <w:pPr>
              <w:rPr>
                <w:rFonts w:ascii="Arial" w:hAnsi="Arial" w:cs="Arial"/>
              </w:rPr>
            </w:pPr>
            <w:r w:rsidRPr="00742246">
              <w:rPr>
                <w:rFonts w:ascii="Arial" w:hAnsi="Arial" w:cs="Arial"/>
                <w:b/>
                <w:bCs/>
              </w:rPr>
              <w:t>Phone Line Support</w:t>
            </w:r>
            <w:r w:rsidRPr="00742246">
              <w:rPr>
                <w:rFonts w:ascii="Arial" w:hAnsi="Arial" w:cs="Arial"/>
              </w:rPr>
              <w:t xml:space="preserve"> (Support mobility, visual and cognitive)</w:t>
            </w:r>
          </w:p>
        </w:tc>
        <w:tc>
          <w:tcPr>
            <w:tcW w:w="2594" w:type="dxa"/>
            <w:tcBorders>
              <w:top w:val="single" w:sz="4" w:space="0" w:color="auto"/>
              <w:left w:val="single" w:sz="4" w:space="0" w:color="auto"/>
              <w:bottom w:val="single" w:sz="4" w:space="0" w:color="auto"/>
              <w:right w:val="single" w:sz="4" w:space="0" w:color="auto"/>
            </w:tcBorders>
          </w:tcPr>
          <w:p w14:paraId="124CF602" w14:textId="77777777" w:rsidR="003B64CD" w:rsidRPr="00742246" w:rsidRDefault="003B64CD" w:rsidP="00286674">
            <w:pPr>
              <w:rPr>
                <w:rFonts w:ascii="Arial" w:hAnsi="Arial" w:cs="Arial"/>
              </w:rPr>
            </w:pPr>
            <w:r w:rsidRPr="00742246">
              <w:rPr>
                <w:rFonts w:ascii="Arial" w:hAnsi="Arial" w:cs="Arial"/>
                <w:b/>
                <w:bCs/>
              </w:rPr>
              <w:t xml:space="preserve">TTY </w:t>
            </w:r>
            <w:r w:rsidRPr="00742246">
              <w:rPr>
                <w:rFonts w:ascii="Arial" w:hAnsi="Arial" w:cs="Arial"/>
              </w:rPr>
              <w:t>(Impacts Deaf individuals)</w:t>
            </w:r>
          </w:p>
          <w:p w14:paraId="2D865DFB" w14:textId="77777777" w:rsidR="003B64CD" w:rsidRPr="00742246" w:rsidRDefault="003B64CD" w:rsidP="00286674">
            <w:pPr>
              <w:rPr>
                <w:rFonts w:ascii="Arial" w:hAnsi="Arial" w:cs="Arial"/>
              </w:rPr>
            </w:pPr>
            <w:r w:rsidRPr="00742246">
              <w:rPr>
                <w:rFonts w:ascii="Arial" w:hAnsi="Arial" w:cs="Arial"/>
              </w:rPr>
              <w:t xml:space="preserve">(If there is no available TTY service. instant </w:t>
            </w:r>
            <w:r w:rsidRPr="00742246">
              <w:rPr>
                <w:rFonts w:ascii="Arial" w:hAnsi="Arial" w:cs="Arial"/>
                <w:highlight w:val="red"/>
              </w:rPr>
              <w:t>RED</w:t>
            </w:r>
            <w:r w:rsidRPr="00742246">
              <w:rPr>
                <w:rFonts w:ascii="Arial" w:hAnsi="Arial" w:cs="Arial"/>
              </w:rPr>
              <w:t>)</w:t>
            </w:r>
          </w:p>
          <w:p w14:paraId="16D022F4" w14:textId="77777777" w:rsidR="003B64CD" w:rsidRPr="00742246" w:rsidRDefault="003B64CD" w:rsidP="00286674">
            <w:pPr>
              <w:rPr>
                <w:rFonts w:ascii="Arial" w:hAnsi="Arial" w:cs="Arial"/>
              </w:rPr>
            </w:pPr>
            <w:r w:rsidRPr="00742246">
              <w:rPr>
                <w:rFonts w:ascii="Arial" w:hAnsi="Arial" w:cs="Arial"/>
              </w:rPr>
              <w:t xml:space="preserve">(If another TTY service, e.g. NRS, is recommended then it is </w:t>
            </w:r>
            <w:r w:rsidRPr="00742246">
              <w:rPr>
                <w:rFonts w:ascii="Arial" w:hAnsi="Arial" w:cs="Arial"/>
                <w:highlight w:val="yellow"/>
              </w:rPr>
              <w:t>YELLOW</w:t>
            </w:r>
            <w:r w:rsidRPr="00742246">
              <w:rPr>
                <w:rFonts w:ascii="Arial" w:hAnsi="Arial" w:cs="Arial"/>
              </w:rPr>
              <w:t>.)</w:t>
            </w:r>
          </w:p>
        </w:tc>
        <w:tc>
          <w:tcPr>
            <w:tcW w:w="2420" w:type="dxa"/>
            <w:tcBorders>
              <w:top w:val="single" w:sz="4" w:space="0" w:color="auto"/>
              <w:left w:val="single" w:sz="4" w:space="0" w:color="auto"/>
              <w:bottom w:val="single" w:sz="4" w:space="0" w:color="auto"/>
              <w:right w:val="single" w:sz="4" w:space="0" w:color="auto"/>
            </w:tcBorders>
            <w:hideMark/>
          </w:tcPr>
          <w:p w14:paraId="49D9AA08" w14:textId="77777777" w:rsidR="003B64CD" w:rsidRPr="00742246" w:rsidRDefault="003B64CD" w:rsidP="00286674">
            <w:pPr>
              <w:rPr>
                <w:rFonts w:ascii="Arial" w:hAnsi="Arial" w:cs="Arial"/>
                <w:b/>
                <w:bCs/>
              </w:rPr>
            </w:pPr>
            <w:r w:rsidRPr="00742246">
              <w:rPr>
                <w:rFonts w:ascii="Arial" w:hAnsi="Arial" w:cs="Arial"/>
                <w:b/>
                <w:bCs/>
              </w:rPr>
              <w:t xml:space="preserve">Online/AI Chat Function </w:t>
            </w:r>
          </w:p>
          <w:p w14:paraId="3E5CC202" w14:textId="77777777" w:rsidR="003B64CD" w:rsidRPr="00742246" w:rsidRDefault="003B64CD" w:rsidP="00286674">
            <w:pPr>
              <w:rPr>
                <w:rFonts w:ascii="Arial" w:hAnsi="Arial" w:cs="Arial"/>
              </w:rPr>
            </w:pPr>
            <w:r w:rsidRPr="00742246">
              <w:rPr>
                <w:rFonts w:ascii="Arial" w:hAnsi="Arial" w:cs="Arial"/>
              </w:rPr>
              <w:t xml:space="preserve">(If there is a chat/messaging function that does not allow any live chat or is entirely help desk AI, it is an instant </w:t>
            </w:r>
            <w:r w:rsidRPr="00742246">
              <w:rPr>
                <w:rFonts w:ascii="Arial" w:hAnsi="Arial" w:cs="Arial"/>
                <w:highlight w:val="red"/>
              </w:rPr>
              <w:t>RED</w:t>
            </w:r>
            <w:r w:rsidRPr="00742246">
              <w:rPr>
                <w:rFonts w:ascii="Arial" w:hAnsi="Arial" w:cs="Arial"/>
              </w:rPr>
              <w:t>.)</w:t>
            </w:r>
          </w:p>
          <w:p w14:paraId="078B9D0C" w14:textId="77777777" w:rsidR="003B64CD" w:rsidRPr="00742246" w:rsidRDefault="003B64CD" w:rsidP="00286674">
            <w:pPr>
              <w:rPr>
                <w:rFonts w:ascii="Arial" w:hAnsi="Arial" w:cs="Arial"/>
              </w:rPr>
            </w:pPr>
            <w:r w:rsidRPr="00742246">
              <w:rPr>
                <w:rFonts w:ascii="Arial" w:hAnsi="Arial" w:cs="Arial"/>
              </w:rPr>
              <w:t xml:space="preserve"> </w:t>
            </w:r>
          </w:p>
        </w:tc>
        <w:tc>
          <w:tcPr>
            <w:tcW w:w="2420" w:type="dxa"/>
            <w:tcBorders>
              <w:top w:val="single" w:sz="4" w:space="0" w:color="auto"/>
              <w:left w:val="single" w:sz="4" w:space="0" w:color="auto"/>
              <w:bottom w:val="single" w:sz="4" w:space="0" w:color="auto"/>
              <w:right w:val="single" w:sz="4" w:space="0" w:color="auto"/>
            </w:tcBorders>
            <w:hideMark/>
          </w:tcPr>
          <w:p w14:paraId="1214926E" w14:textId="77777777" w:rsidR="003B64CD" w:rsidRPr="00742246" w:rsidRDefault="003B64CD" w:rsidP="00286674">
            <w:pPr>
              <w:rPr>
                <w:rFonts w:ascii="Arial" w:hAnsi="Arial" w:cs="Arial"/>
                <w:b/>
                <w:bCs/>
              </w:rPr>
            </w:pPr>
            <w:r w:rsidRPr="00742246">
              <w:rPr>
                <w:rFonts w:ascii="Arial" w:hAnsi="Arial" w:cs="Arial"/>
                <w:b/>
                <w:bCs/>
              </w:rPr>
              <w:t>E-mail Support</w:t>
            </w:r>
          </w:p>
        </w:tc>
        <w:tc>
          <w:tcPr>
            <w:tcW w:w="2420" w:type="dxa"/>
            <w:tcBorders>
              <w:top w:val="single" w:sz="4" w:space="0" w:color="auto"/>
              <w:left w:val="single" w:sz="4" w:space="0" w:color="auto"/>
              <w:bottom w:val="single" w:sz="4" w:space="0" w:color="auto"/>
              <w:right w:val="single" w:sz="4" w:space="0" w:color="auto"/>
            </w:tcBorders>
            <w:hideMark/>
          </w:tcPr>
          <w:p w14:paraId="3A423ADC" w14:textId="77777777" w:rsidR="003B64CD" w:rsidRPr="00742246" w:rsidRDefault="36EDD9BE" w:rsidP="00286674">
            <w:pPr>
              <w:rPr>
                <w:rFonts w:ascii="Arial" w:hAnsi="Arial" w:cs="Arial"/>
                <w:b/>
                <w:bCs/>
              </w:rPr>
            </w:pPr>
            <w:r w:rsidRPr="00742246">
              <w:rPr>
                <w:rFonts w:ascii="Arial" w:hAnsi="Arial" w:cs="Arial"/>
                <w:b/>
                <w:bCs/>
              </w:rPr>
              <w:t>FAQ</w:t>
            </w:r>
          </w:p>
          <w:p w14:paraId="19D8ECE8" w14:textId="77777777" w:rsidR="003B64CD" w:rsidRPr="00742246" w:rsidRDefault="003B64CD" w:rsidP="00286674">
            <w:pPr>
              <w:rPr>
                <w:rFonts w:ascii="Arial" w:hAnsi="Arial" w:cs="Arial"/>
              </w:rPr>
            </w:pPr>
            <w:r w:rsidRPr="00742246">
              <w:rPr>
                <w:rFonts w:ascii="Arial" w:hAnsi="Arial" w:cs="Arial"/>
              </w:rPr>
              <w:t xml:space="preserve">(If no information on cancelling, instant </w:t>
            </w:r>
            <w:r w:rsidRPr="00742246">
              <w:rPr>
                <w:rFonts w:ascii="Arial" w:hAnsi="Arial" w:cs="Arial"/>
                <w:highlight w:val="red"/>
              </w:rPr>
              <w:t>RED</w:t>
            </w:r>
            <w:r w:rsidRPr="00742246">
              <w:rPr>
                <w:rFonts w:ascii="Arial" w:hAnsi="Arial" w:cs="Arial"/>
              </w:rPr>
              <w:t>.)</w:t>
            </w:r>
          </w:p>
          <w:p w14:paraId="320531BC" w14:textId="77777777" w:rsidR="003B64CD" w:rsidRPr="00742246" w:rsidRDefault="003B64CD" w:rsidP="00286674">
            <w:pPr>
              <w:rPr>
                <w:rFonts w:ascii="Arial" w:hAnsi="Arial" w:cs="Arial"/>
              </w:rPr>
            </w:pPr>
            <w:r w:rsidRPr="00742246">
              <w:rPr>
                <w:rFonts w:ascii="Arial" w:hAnsi="Arial" w:cs="Arial"/>
              </w:rPr>
              <w:t xml:space="preserve">(If there is information on cancelling, but it is not particularly helpful </w:t>
            </w:r>
            <w:r w:rsidRPr="00742246">
              <w:rPr>
                <w:rFonts w:ascii="Arial" w:hAnsi="Arial" w:cs="Arial"/>
                <w:highlight w:val="yellow"/>
              </w:rPr>
              <w:t>YELLOW</w:t>
            </w:r>
            <w:r w:rsidRPr="00742246">
              <w:rPr>
                <w:rFonts w:ascii="Arial" w:hAnsi="Arial" w:cs="Arial"/>
              </w:rPr>
              <w:t>.)</w:t>
            </w:r>
          </w:p>
        </w:tc>
        <w:tc>
          <w:tcPr>
            <w:tcW w:w="2420" w:type="dxa"/>
            <w:tcBorders>
              <w:top w:val="single" w:sz="4" w:space="0" w:color="auto"/>
              <w:left w:val="single" w:sz="4" w:space="0" w:color="auto"/>
              <w:bottom w:val="single" w:sz="4" w:space="0" w:color="auto"/>
              <w:right w:val="single" w:sz="4" w:space="0" w:color="auto"/>
            </w:tcBorders>
            <w:hideMark/>
          </w:tcPr>
          <w:p w14:paraId="0C51CEA5" w14:textId="77777777" w:rsidR="003B64CD" w:rsidRPr="00742246" w:rsidRDefault="003B64CD" w:rsidP="00286674">
            <w:pPr>
              <w:rPr>
                <w:rFonts w:ascii="Arial" w:hAnsi="Arial" w:cs="Arial"/>
                <w:b/>
                <w:bCs/>
              </w:rPr>
            </w:pPr>
            <w:r w:rsidRPr="00742246">
              <w:rPr>
                <w:rFonts w:ascii="Arial" w:hAnsi="Arial" w:cs="Arial"/>
                <w:b/>
                <w:bCs/>
              </w:rPr>
              <w:t>Ease of Cancellation</w:t>
            </w:r>
          </w:p>
          <w:p w14:paraId="39713F26" w14:textId="77777777" w:rsidR="003B64CD" w:rsidRPr="00742246" w:rsidRDefault="003B64CD" w:rsidP="00286674">
            <w:pPr>
              <w:rPr>
                <w:rFonts w:ascii="Arial" w:hAnsi="Arial" w:cs="Arial"/>
              </w:rPr>
            </w:pPr>
            <w:r w:rsidRPr="00742246">
              <w:rPr>
                <w:rFonts w:ascii="Arial" w:hAnsi="Arial" w:cs="Arial"/>
              </w:rPr>
              <w:t xml:space="preserve">(if a call/chat is required, it is an instant </w:t>
            </w:r>
            <w:r w:rsidRPr="00742246">
              <w:rPr>
                <w:rFonts w:ascii="Arial" w:hAnsi="Arial" w:cs="Arial"/>
                <w:highlight w:val="red"/>
              </w:rPr>
              <w:t>RED</w:t>
            </w:r>
            <w:r w:rsidRPr="00742246">
              <w:rPr>
                <w:rFonts w:ascii="Arial" w:hAnsi="Arial" w:cs="Arial"/>
              </w:rPr>
              <w:t>.)</w:t>
            </w:r>
          </w:p>
          <w:p w14:paraId="489058EA" w14:textId="77777777" w:rsidR="003B64CD" w:rsidRPr="00742246" w:rsidRDefault="003B64CD" w:rsidP="00286674">
            <w:pPr>
              <w:rPr>
                <w:rFonts w:ascii="Arial" w:hAnsi="Arial" w:cs="Arial"/>
              </w:rPr>
            </w:pPr>
            <w:r w:rsidRPr="00742246">
              <w:rPr>
                <w:rFonts w:ascii="Arial" w:hAnsi="Arial" w:cs="Arial"/>
              </w:rPr>
              <w:t xml:space="preserve">(if you can cancel through a chat in almost real-time, it is a </w:t>
            </w:r>
            <w:r w:rsidRPr="00742246">
              <w:rPr>
                <w:rFonts w:ascii="Arial" w:hAnsi="Arial" w:cs="Arial"/>
                <w:highlight w:val="yellow"/>
              </w:rPr>
              <w:t>YELLOW</w:t>
            </w:r>
            <w:r w:rsidRPr="00742246">
              <w:rPr>
                <w:rFonts w:ascii="Arial" w:hAnsi="Arial" w:cs="Arial"/>
              </w:rPr>
              <w:t>.)</w:t>
            </w:r>
          </w:p>
          <w:p w14:paraId="64AFE71E" w14:textId="77777777" w:rsidR="003B64CD" w:rsidRPr="00742246" w:rsidRDefault="003B64CD" w:rsidP="00286674">
            <w:pPr>
              <w:rPr>
                <w:rFonts w:ascii="Arial" w:hAnsi="Arial" w:cs="Arial"/>
              </w:rPr>
            </w:pPr>
            <w:r w:rsidRPr="00742246">
              <w:rPr>
                <w:rFonts w:ascii="Arial" w:hAnsi="Arial" w:cs="Arial"/>
              </w:rPr>
              <w:t xml:space="preserve">(If you can cancel the service yourself with a button/etc., it is a </w:t>
            </w:r>
            <w:r w:rsidRPr="00742246">
              <w:rPr>
                <w:rFonts w:ascii="Arial" w:hAnsi="Arial" w:cs="Arial"/>
                <w:highlight w:val="green"/>
              </w:rPr>
              <w:t>GREEN</w:t>
            </w:r>
            <w:r w:rsidRPr="00742246">
              <w:rPr>
                <w:rFonts w:ascii="Arial" w:hAnsi="Arial" w:cs="Arial"/>
              </w:rPr>
              <w:t>.)</w:t>
            </w:r>
          </w:p>
        </w:tc>
      </w:tr>
      <w:tr w:rsidR="00CD7F4B" w:rsidRPr="00742246" w14:paraId="75B477BA" w14:textId="77777777" w:rsidTr="491BB90D">
        <w:trPr>
          <w:trHeight w:val="521"/>
        </w:trPr>
        <w:tc>
          <w:tcPr>
            <w:tcW w:w="1276" w:type="dxa"/>
            <w:tcBorders>
              <w:top w:val="single" w:sz="4" w:space="0" w:color="auto"/>
              <w:left w:val="single" w:sz="4" w:space="0" w:color="auto"/>
              <w:bottom w:val="single" w:sz="4" w:space="0" w:color="auto"/>
              <w:right w:val="single" w:sz="4" w:space="0" w:color="auto"/>
            </w:tcBorders>
            <w:hideMark/>
          </w:tcPr>
          <w:p w14:paraId="48FC7205" w14:textId="77777777" w:rsidR="003B64CD" w:rsidRPr="00742246" w:rsidRDefault="003B64CD" w:rsidP="00286674">
            <w:pPr>
              <w:rPr>
                <w:rFonts w:ascii="Arial" w:hAnsi="Arial" w:cs="Arial"/>
                <w:b/>
                <w:bCs/>
              </w:rPr>
            </w:pPr>
            <w:r w:rsidRPr="00742246">
              <w:rPr>
                <w:rFonts w:ascii="Arial" w:hAnsi="Arial" w:cs="Arial"/>
                <w:b/>
                <w:bCs/>
              </w:rPr>
              <w:t>Boost Mobile</w:t>
            </w:r>
          </w:p>
        </w:tc>
        <w:tc>
          <w:tcPr>
            <w:tcW w:w="1843" w:type="dxa"/>
            <w:tcBorders>
              <w:top w:val="single" w:sz="4" w:space="0" w:color="auto"/>
              <w:left w:val="single" w:sz="4" w:space="0" w:color="auto"/>
              <w:bottom w:val="single" w:sz="4" w:space="0" w:color="auto"/>
              <w:right w:val="single" w:sz="4" w:space="0" w:color="auto"/>
            </w:tcBorders>
          </w:tcPr>
          <w:p w14:paraId="17AF0D66" w14:textId="77777777" w:rsidR="003B64CD" w:rsidRPr="00742246" w:rsidRDefault="003B64CD" w:rsidP="00286674">
            <w:pPr>
              <w:jc w:val="center"/>
              <w:rPr>
                <w:rFonts w:ascii="Arial" w:hAnsi="Arial" w:cs="Arial"/>
              </w:rPr>
            </w:pPr>
            <w:r w:rsidRPr="00742246">
              <w:rPr>
                <w:rFonts w:ascii="Arial" w:hAnsi="Arial" w:cs="Arial"/>
                <w:highlight w:val="yellow"/>
              </w:rPr>
              <w:t>YELLOW</w:t>
            </w:r>
          </w:p>
        </w:tc>
        <w:tc>
          <w:tcPr>
            <w:tcW w:w="2594" w:type="dxa"/>
            <w:tcBorders>
              <w:top w:val="single" w:sz="4" w:space="0" w:color="auto"/>
              <w:left w:val="single" w:sz="4" w:space="0" w:color="auto"/>
              <w:bottom w:val="single" w:sz="4" w:space="0" w:color="auto"/>
              <w:right w:val="single" w:sz="4" w:space="0" w:color="auto"/>
            </w:tcBorders>
          </w:tcPr>
          <w:p w14:paraId="31A1C4E4" w14:textId="77777777" w:rsidR="003B64CD" w:rsidRPr="00742246" w:rsidRDefault="003B64CD" w:rsidP="00286674">
            <w:pPr>
              <w:jc w:val="center"/>
              <w:rPr>
                <w:rFonts w:ascii="Arial" w:hAnsi="Arial" w:cs="Arial"/>
                <w:color w:val="FF0000"/>
              </w:rPr>
            </w:pPr>
            <w:r w:rsidRPr="00742246">
              <w:rPr>
                <w:rFonts w:ascii="Arial" w:hAnsi="Arial" w:cs="Arial"/>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260B3991" w14:textId="4625D79D" w:rsidR="003B64CD" w:rsidRPr="00742246" w:rsidRDefault="003B64CD" w:rsidP="00286674">
            <w:pPr>
              <w:jc w:val="center"/>
              <w:rPr>
                <w:rFonts w:ascii="Arial" w:hAnsi="Arial" w:cs="Arial"/>
              </w:rPr>
            </w:pPr>
            <w:r w:rsidRPr="00742246">
              <w:rPr>
                <w:rFonts w:ascii="Arial" w:hAnsi="Arial" w:cs="Arial"/>
                <w:highlight w:val="green"/>
              </w:rPr>
              <w:t>GREEN</w:t>
            </w:r>
          </w:p>
        </w:tc>
        <w:tc>
          <w:tcPr>
            <w:tcW w:w="2420" w:type="dxa"/>
            <w:tcBorders>
              <w:top w:val="single" w:sz="4" w:space="0" w:color="auto"/>
              <w:left w:val="single" w:sz="4" w:space="0" w:color="auto"/>
              <w:bottom w:val="single" w:sz="4" w:space="0" w:color="auto"/>
              <w:right w:val="single" w:sz="4" w:space="0" w:color="auto"/>
            </w:tcBorders>
          </w:tcPr>
          <w:p w14:paraId="17AC483E" w14:textId="77777777" w:rsidR="003B64CD" w:rsidRPr="00742246" w:rsidRDefault="003B64CD" w:rsidP="00286674">
            <w:pPr>
              <w:jc w:val="center"/>
              <w:rPr>
                <w:rFonts w:ascii="Arial" w:hAnsi="Arial" w:cs="Arial"/>
              </w:rPr>
            </w:pPr>
            <w:r w:rsidRPr="00742246">
              <w:rPr>
                <w:rFonts w:ascii="Arial" w:hAnsi="Arial" w:cs="Arial"/>
                <w:highlight w:val="yellow"/>
              </w:rPr>
              <w:t>YELLOW</w:t>
            </w:r>
          </w:p>
        </w:tc>
        <w:tc>
          <w:tcPr>
            <w:tcW w:w="2420" w:type="dxa"/>
            <w:tcBorders>
              <w:top w:val="single" w:sz="4" w:space="0" w:color="auto"/>
              <w:left w:val="single" w:sz="4" w:space="0" w:color="auto"/>
              <w:bottom w:val="single" w:sz="4" w:space="0" w:color="auto"/>
              <w:right w:val="single" w:sz="4" w:space="0" w:color="auto"/>
            </w:tcBorders>
          </w:tcPr>
          <w:p w14:paraId="475C40D3" w14:textId="5F9B15C5" w:rsidR="003B64CD" w:rsidRPr="00742246" w:rsidRDefault="36EDD9BE" w:rsidP="00286674">
            <w:pPr>
              <w:jc w:val="center"/>
              <w:rPr>
                <w:rFonts w:ascii="Arial" w:hAnsi="Arial" w:cs="Arial"/>
              </w:rPr>
            </w:pPr>
            <w:r w:rsidRPr="00742246">
              <w:rPr>
                <w:rFonts w:ascii="Arial" w:hAnsi="Arial" w:cs="Arial"/>
                <w:highlight w:val="green"/>
              </w:rPr>
              <w:t>GREEN</w:t>
            </w:r>
          </w:p>
        </w:tc>
        <w:tc>
          <w:tcPr>
            <w:tcW w:w="2420" w:type="dxa"/>
            <w:tcBorders>
              <w:top w:val="single" w:sz="4" w:space="0" w:color="auto"/>
              <w:left w:val="single" w:sz="4" w:space="0" w:color="auto"/>
              <w:bottom w:val="single" w:sz="4" w:space="0" w:color="auto"/>
              <w:right w:val="single" w:sz="4" w:space="0" w:color="auto"/>
            </w:tcBorders>
          </w:tcPr>
          <w:p w14:paraId="392FB160" w14:textId="429B76D2" w:rsidR="003B64CD" w:rsidRPr="00742246" w:rsidRDefault="36EDD9BE" w:rsidP="00286674">
            <w:pPr>
              <w:jc w:val="center"/>
              <w:rPr>
                <w:rFonts w:ascii="Arial" w:hAnsi="Arial" w:cs="Arial"/>
              </w:rPr>
            </w:pPr>
            <w:r w:rsidRPr="00742246">
              <w:rPr>
                <w:rFonts w:ascii="Arial" w:hAnsi="Arial" w:cs="Arial"/>
                <w:highlight w:val="green"/>
              </w:rPr>
              <w:t>GREEN</w:t>
            </w:r>
          </w:p>
        </w:tc>
      </w:tr>
    </w:tbl>
    <w:p w14:paraId="0DD4E1A6" w14:textId="77777777" w:rsidR="00DA02B5" w:rsidRPr="00742246" w:rsidRDefault="00DA02B5" w:rsidP="00DA02B5">
      <w:pPr>
        <w:rPr>
          <w:rFonts w:ascii="Arial" w:eastAsiaTheme="majorEastAsia" w:hAnsi="Arial" w:cs="Arial"/>
          <w:color w:val="0F4761" w:themeColor="accent1" w:themeShade="BF"/>
          <w:sz w:val="32"/>
          <w:szCs w:val="32"/>
        </w:rPr>
      </w:pPr>
      <w:r w:rsidRPr="00742246">
        <w:rPr>
          <w:rFonts w:ascii="Arial" w:hAnsi="Arial" w:cs="Arial"/>
        </w:rPr>
        <w:br w:type="page"/>
      </w:r>
    </w:p>
    <w:p w14:paraId="494CA1B0" w14:textId="055D21F1" w:rsidR="000246B8" w:rsidRPr="00742246" w:rsidRDefault="00DA02B5" w:rsidP="00657FEB">
      <w:pPr>
        <w:pStyle w:val="Heading3"/>
        <w:rPr>
          <w:rFonts w:ascii="Arial" w:hAnsi="Arial" w:cs="Arial"/>
        </w:rPr>
      </w:pPr>
      <w:bookmarkStart w:id="38" w:name="_Toc165389171"/>
      <w:r w:rsidRPr="00742246">
        <w:rPr>
          <w:rStyle w:val="Heading2Char"/>
          <w:rFonts w:ascii="Arial" w:hAnsi="Arial" w:cs="Arial"/>
          <w:sz w:val="28"/>
          <w:szCs w:val="28"/>
        </w:rPr>
        <w:lastRenderedPageBreak/>
        <w:t>Accessibility Evaluation Template</w:t>
      </w:r>
      <w:bookmarkEnd w:id="38"/>
    </w:p>
    <w:tbl>
      <w:tblPr>
        <w:tblStyle w:val="TableGrid"/>
        <w:tblW w:w="14454" w:type="dxa"/>
        <w:tblLayout w:type="fixed"/>
        <w:tblLook w:val="06A0" w:firstRow="1" w:lastRow="0" w:firstColumn="1" w:lastColumn="0" w:noHBand="1" w:noVBand="1"/>
      </w:tblPr>
      <w:tblGrid>
        <w:gridCol w:w="3143"/>
        <w:gridCol w:w="2946"/>
        <w:gridCol w:w="4262"/>
        <w:gridCol w:w="4103"/>
      </w:tblGrid>
      <w:tr w:rsidR="000246B8" w:rsidRPr="00742246" w14:paraId="1FFAF8E4"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1BE3A77E" w14:textId="77777777" w:rsidR="000246B8" w:rsidRPr="00742246" w:rsidRDefault="000246B8" w:rsidP="00286674">
            <w:pPr>
              <w:rPr>
                <w:rFonts w:ascii="Arial" w:hAnsi="Arial" w:cs="Arial"/>
                <w:b/>
                <w:bCs/>
                <w:color w:val="000000" w:themeColor="text1"/>
              </w:rPr>
            </w:pPr>
            <w:r w:rsidRPr="00742246">
              <w:rPr>
                <w:rFonts w:ascii="Arial" w:hAnsi="Arial" w:cs="Arial"/>
                <w:b/>
                <w:bCs/>
                <w:szCs w:val="24"/>
              </w:rPr>
              <w:t>Principal</w:t>
            </w:r>
          </w:p>
        </w:tc>
        <w:tc>
          <w:tcPr>
            <w:tcW w:w="2946" w:type="dxa"/>
            <w:tcBorders>
              <w:top w:val="single" w:sz="4" w:space="0" w:color="auto"/>
              <w:left w:val="single" w:sz="4" w:space="0" w:color="auto"/>
              <w:bottom w:val="single" w:sz="4" w:space="0" w:color="auto"/>
              <w:right w:val="single" w:sz="4" w:space="0" w:color="auto"/>
            </w:tcBorders>
            <w:hideMark/>
          </w:tcPr>
          <w:p w14:paraId="079D5C5A" w14:textId="77777777" w:rsidR="000246B8" w:rsidRPr="00742246" w:rsidRDefault="000246B8" w:rsidP="00286674">
            <w:pPr>
              <w:rPr>
                <w:rFonts w:ascii="Arial" w:hAnsi="Arial" w:cs="Arial"/>
                <w:b/>
                <w:bCs/>
                <w:color w:val="000000" w:themeColor="text1"/>
              </w:rPr>
            </w:pPr>
            <w:r w:rsidRPr="00742246">
              <w:rPr>
                <w:rFonts w:ascii="Arial" w:hAnsi="Arial" w:cs="Arial"/>
                <w:b/>
                <w:bCs/>
                <w:highlight w:val="red"/>
              </w:rPr>
              <w:t>RED</w:t>
            </w:r>
            <w:r w:rsidRPr="00742246">
              <w:rPr>
                <w:rFonts w:ascii="Arial" w:hAnsi="Arial" w:cs="Arial"/>
                <w:b/>
                <w:bCs/>
              </w:rPr>
              <w:t>/</w:t>
            </w:r>
            <w:r w:rsidRPr="00742246">
              <w:rPr>
                <w:rFonts w:ascii="Arial" w:hAnsi="Arial" w:cs="Arial"/>
                <w:b/>
                <w:bCs/>
                <w:highlight w:val="yellow"/>
              </w:rPr>
              <w:t>YELLOW</w:t>
            </w:r>
            <w:r w:rsidRPr="00742246">
              <w:rPr>
                <w:rFonts w:ascii="Arial" w:hAnsi="Arial" w:cs="Arial"/>
                <w:b/>
                <w:bCs/>
              </w:rPr>
              <w:t>/</w:t>
            </w:r>
            <w:r w:rsidRPr="00742246">
              <w:rPr>
                <w:rFonts w:ascii="Arial" w:hAnsi="Arial" w:cs="Arial"/>
                <w:b/>
                <w:bCs/>
                <w:highlight w:val="green"/>
              </w:rPr>
              <w:t>GREEN</w:t>
            </w:r>
            <w:r w:rsidRPr="00742246">
              <w:rPr>
                <w:rFonts w:ascii="Arial" w:hAnsi="Arial" w:cs="Arial"/>
                <w:b/>
                <w:bCs/>
              </w:rPr>
              <w:t>/NA</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AEC986D" w14:textId="77777777" w:rsidR="000246B8" w:rsidRPr="00742246" w:rsidRDefault="000246B8" w:rsidP="00286674">
            <w:pPr>
              <w:rPr>
                <w:rFonts w:ascii="Arial" w:hAnsi="Arial" w:cs="Arial"/>
                <w:b/>
                <w:bCs/>
              </w:rPr>
            </w:pPr>
            <w:r w:rsidRPr="00742246">
              <w:rPr>
                <w:rFonts w:ascii="Arial" w:hAnsi="Arial" w:cs="Arial"/>
                <w:b/>
                <w:bCs/>
              </w:rPr>
              <w:t>Image(s)</w:t>
            </w:r>
          </w:p>
        </w:tc>
        <w:tc>
          <w:tcPr>
            <w:tcW w:w="4103" w:type="dxa"/>
            <w:tcBorders>
              <w:top w:val="single" w:sz="4" w:space="0" w:color="auto"/>
              <w:left w:val="single" w:sz="4" w:space="0" w:color="auto"/>
              <w:bottom w:val="single" w:sz="4" w:space="0" w:color="auto"/>
              <w:right w:val="single" w:sz="4" w:space="0" w:color="auto"/>
            </w:tcBorders>
          </w:tcPr>
          <w:p w14:paraId="21A05C20" w14:textId="77777777" w:rsidR="000246B8" w:rsidRPr="00742246" w:rsidRDefault="000246B8" w:rsidP="00286674">
            <w:pPr>
              <w:rPr>
                <w:rFonts w:ascii="Arial" w:hAnsi="Arial" w:cs="Arial"/>
                <w:b/>
                <w:bCs/>
              </w:rPr>
            </w:pPr>
            <w:r w:rsidRPr="00742246">
              <w:rPr>
                <w:rFonts w:ascii="Arial" w:hAnsi="Arial" w:cs="Arial"/>
                <w:b/>
                <w:bCs/>
              </w:rPr>
              <w:t>Notes</w:t>
            </w:r>
          </w:p>
        </w:tc>
      </w:tr>
      <w:tr w:rsidR="000246B8" w:rsidRPr="00742246" w14:paraId="5E6B722B"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66"/>
          </w:tcPr>
          <w:p w14:paraId="7A2AFE51" w14:textId="77777777" w:rsidR="000246B8" w:rsidRPr="00742246" w:rsidRDefault="000246B8" w:rsidP="00657FEB">
            <w:pPr>
              <w:pStyle w:val="ListParagraph"/>
              <w:numPr>
                <w:ilvl w:val="0"/>
                <w:numId w:val="131"/>
              </w:numPr>
              <w:rPr>
                <w:rFonts w:ascii="Arial" w:hAnsi="Arial" w:cs="Arial"/>
                <w:b/>
                <w:sz w:val="28"/>
                <w:szCs w:val="24"/>
              </w:rPr>
            </w:pPr>
            <w:r w:rsidRPr="00742246">
              <w:rPr>
                <w:rFonts w:ascii="Arial" w:hAnsi="Arial" w:cs="Arial"/>
                <w:b/>
                <w:sz w:val="28"/>
                <w:szCs w:val="24"/>
              </w:rPr>
              <w:t>Visual</w:t>
            </w:r>
          </w:p>
        </w:tc>
      </w:tr>
      <w:tr w:rsidR="000246B8" w:rsidRPr="00742246" w14:paraId="54A360B0"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5B07C87E" w14:textId="77777777" w:rsidR="000246B8" w:rsidRPr="00742246" w:rsidRDefault="000246B8" w:rsidP="00286674">
            <w:pPr>
              <w:rPr>
                <w:rFonts w:ascii="Arial" w:hAnsi="Arial" w:cs="Arial"/>
                <w:b/>
                <w:bCs/>
              </w:rPr>
            </w:pPr>
            <w:r w:rsidRPr="00742246">
              <w:rPr>
                <w:rFonts w:ascii="Arial" w:hAnsi="Arial" w:cs="Arial"/>
                <w:b/>
                <w:bCs/>
              </w:rPr>
              <w:t>Screen Reader Capabilities</w:t>
            </w:r>
          </w:p>
        </w:tc>
      </w:tr>
      <w:tr w:rsidR="000246B8" w:rsidRPr="00742246" w14:paraId="7828FAF4"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1AC134C1" w14:textId="77777777" w:rsidR="000246B8" w:rsidRPr="00742246" w:rsidRDefault="000246B8" w:rsidP="00FF45B8">
            <w:pPr>
              <w:pStyle w:val="ListParagraph"/>
              <w:numPr>
                <w:ilvl w:val="0"/>
                <w:numId w:val="1"/>
              </w:numPr>
              <w:rPr>
                <w:rFonts w:ascii="Arial" w:hAnsi="Arial" w:cs="Arial"/>
              </w:rPr>
            </w:pPr>
            <w:r w:rsidRPr="00742246">
              <w:rPr>
                <w:rFonts w:ascii="Arial" w:hAnsi="Arial" w:cs="Arial"/>
              </w:rPr>
              <w:t>Text</w:t>
            </w:r>
          </w:p>
          <w:p w14:paraId="01118A69" w14:textId="77777777" w:rsidR="000246B8" w:rsidRPr="00742246" w:rsidRDefault="000246B8" w:rsidP="00FF45B8">
            <w:pPr>
              <w:pStyle w:val="ListParagraph"/>
              <w:numPr>
                <w:ilvl w:val="0"/>
                <w:numId w:val="1"/>
              </w:numPr>
              <w:rPr>
                <w:rFonts w:ascii="Arial" w:hAnsi="Arial" w:cs="Arial"/>
              </w:rPr>
            </w:pPr>
            <w:r w:rsidRPr="00742246">
              <w:rPr>
                <w:rFonts w:ascii="Arial" w:hAnsi="Arial" w:cs="Arial"/>
              </w:rPr>
              <w:t>Non-Text Content</w:t>
            </w:r>
          </w:p>
          <w:p w14:paraId="18F79DC3" w14:textId="77777777" w:rsidR="000246B8" w:rsidRPr="00742246" w:rsidRDefault="000246B8" w:rsidP="00FF45B8">
            <w:pPr>
              <w:pStyle w:val="ListParagraph"/>
              <w:numPr>
                <w:ilvl w:val="0"/>
                <w:numId w:val="1"/>
              </w:numPr>
              <w:rPr>
                <w:rFonts w:ascii="Arial" w:hAnsi="Arial" w:cs="Arial"/>
              </w:rPr>
            </w:pPr>
            <w:r w:rsidRPr="00742246">
              <w:rPr>
                <w:rFonts w:ascii="Arial" w:hAnsi="Arial" w:cs="Arial"/>
              </w:rPr>
              <w:t>Headings</w:t>
            </w:r>
          </w:p>
          <w:p w14:paraId="6E6BFD7B" w14:textId="77777777" w:rsidR="000246B8" w:rsidRPr="00742246" w:rsidRDefault="000246B8" w:rsidP="00FF45B8">
            <w:pPr>
              <w:pStyle w:val="ListParagraph"/>
              <w:numPr>
                <w:ilvl w:val="0"/>
                <w:numId w:val="1"/>
              </w:numPr>
              <w:rPr>
                <w:rFonts w:ascii="Arial" w:hAnsi="Arial" w:cs="Arial"/>
              </w:rPr>
            </w:pPr>
            <w:r w:rsidRPr="00742246">
              <w:rPr>
                <w:rFonts w:ascii="Arial" w:hAnsi="Arial" w:cs="Arial"/>
              </w:rPr>
              <w:t>Buttons and Links</w:t>
            </w:r>
          </w:p>
          <w:p w14:paraId="3FE85381" w14:textId="77777777" w:rsidR="000246B8" w:rsidRPr="00742246" w:rsidRDefault="000246B8" w:rsidP="00FF45B8">
            <w:pPr>
              <w:pStyle w:val="ListParagraph"/>
              <w:numPr>
                <w:ilvl w:val="0"/>
                <w:numId w:val="1"/>
              </w:numPr>
              <w:rPr>
                <w:rFonts w:ascii="Arial" w:hAnsi="Arial" w:cs="Arial"/>
              </w:rPr>
            </w:pPr>
            <w:r w:rsidRPr="00742246">
              <w:rPr>
                <w:rFonts w:ascii="Arial" w:hAnsi="Arial" w:cs="Arial"/>
              </w:rPr>
              <w:t>Input Fields (Instructions/Error Suggestions)</w:t>
            </w:r>
          </w:p>
          <w:p w14:paraId="4ED848D0" w14:textId="77777777" w:rsidR="000246B8" w:rsidRPr="00742246" w:rsidRDefault="000246B8" w:rsidP="00FF45B8">
            <w:pPr>
              <w:pStyle w:val="ListParagraph"/>
              <w:numPr>
                <w:ilvl w:val="0"/>
                <w:numId w:val="1"/>
              </w:numPr>
              <w:rPr>
                <w:rFonts w:ascii="Arial" w:hAnsi="Arial" w:cs="Arial"/>
              </w:rPr>
            </w:pPr>
            <w:r w:rsidRPr="00742246">
              <w:rPr>
                <w:rFonts w:ascii="Arial" w:hAnsi="Arial" w:cs="Arial"/>
              </w:rPr>
              <w:t>Focus Order</w:t>
            </w:r>
          </w:p>
          <w:p w14:paraId="5A6E424E" w14:textId="77777777" w:rsidR="000246B8" w:rsidRPr="00742246" w:rsidRDefault="000246B8" w:rsidP="00286674">
            <w:pPr>
              <w:rPr>
                <w:rFonts w:ascii="Arial" w:hAnsi="Arial" w:cs="Arial"/>
              </w:rPr>
            </w:pPr>
          </w:p>
          <w:p w14:paraId="52F29602" w14:textId="77777777" w:rsidR="000246B8" w:rsidRPr="00742246" w:rsidRDefault="000246B8" w:rsidP="00286674">
            <w:pPr>
              <w:rPr>
                <w:rFonts w:ascii="Arial" w:hAnsi="Arial" w:cs="Arial"/>
              </w:rPr>
            </w:pPr>
            <w:r w:rsidRPr="00742246">
              <w:rPr>
                <w:rFonts w:ascii="Arial" w:hAnsi="Arial" w:cs="Arial"/>
              </w:rPr>
              <w:t>Screen readers provide important auditory guidance, supporting any blind user or individual with low vision. These tools range from reading texts and identifying different page elements such as that of images, buttons, headings, and form fields.</w:t>
            </w:r>
          </w:p>
          <w:p w14:paraId="3F71A53E" w14:textId="77777777" w:rsidR="000246B8" w:rsidRPr="00742246" w:rsidRDefault="000246B8" w:rsidP="00286674">
            <w:pPr>
              <w:rPr>
                <w:rFonts w:ascii="Arial" w:hAnsi="Arial" w:cs="Arial"/>
              </w:rPr>
            </w:pPr>
          </w:p>
          <w:p w14:paraId="05DCFF30" w14:textId="77777777" w:rsidR="000246B8" w:rsidRPr="00742246" w:rsidRDefault="000246B8" w:rsidP="00286674">
            <w:pPr>
              <w:rPr>
                <w:rFonts w:ascii="Arial" w:hAnsi="Arial" w:cs="Arial"/>
              </w:rPr>
            </w:pPr>
            <w:r w:rsidRPr="00742246">
              <w:rPr>
                <w:rFonts w:ascii="Arial" w:hAnsi="Arial" w:cs="Arial"/>
              </w:rPr>
              <w:t>This is in line with WCAG 2.2 criteria:</w:t>
            </w:r>
          </w:p>
          <w:p w14:paraId="0A3688BE" w14:textId="77777777" w:rsidR="000246B8" w:rsidRPr="00742246" w:rsidRDefault="000246B8" w:rsidP="00FF45B8">
            <w:pPr>
              <w:pStyle w:val="ListParagraph"/>
              <w:numPr>
                <w:ilvl w:val="0"/>
                <w:numId w:val="2"/>
              </w:numPr>
              <w:rPr>
                <w:rFonts w:ascii="Arial" w:hAnsi="Arial" w:cs="Arial"/>
              </w:rPr>
            </w:pPr>
            <w:r w:rsidRPr="00742246">
              <w:rPr>
                <w:rFonts w:ascii="Arial" w:hAnsi="Arial" w:cs="Arial"/>
              </w:rPr>
              <w:t>1.3.5 Identify Input Purpose (AA)</w:t>
            </w:r>
          </w:p>
          <w:p w14:paraId="69288C41" w14:textId="77777777" w:rsidR="000246B8" w:rsidRPr="00742246" w:rsidRDefault="000246B8" w:rsidP="00FF45B8">
            <w:pPr>
              <w:pStyle w:val="ListParagraph"/>
              <w:numPr>
                <w:ilvl w:val="0"/>
                <w:numId w:val="2"/>
              </w:numPr>
              <w:rPr>
                <w:rFonts w:ascii="Arial" w:hAnsi="Arial" w:cs="Arial"/>
              </w:rPr>
            </w:pPr>
            <w:r w:rsidRPr="00742246">
              <w:rPr>
                <w:rFonts w:ascii="Arial" w:hAnsi="Arial" w:cs="Arial"/>
              </w:rPr>
              <w:t>2.4.3 Focus Order (Level A)</w:t>
            </w:r>
          </w:p>
          <w:p w14:paraId="53999266" w14:textId="77777777" w:rsidR="000246B8" w:rsidRPr="00742246" w:rsidRDefault="000246B8" w:rsidP="00FF45B8">
            <w:pPr>
              <w:pStyle w:val="ListParagraph"/>
              <w:numPr>
                <w:ilvl w:val="0"/>
                <w:numId w:val="2"/>
              </w:numPr>
              <w:rPr>
                <w:rFonts w:ascii="Arial" w:hAnsi="Arial" w:cs="Arial"/>
              </w:rPr>
            </w:pPr>
            <w:r w:rsidRPr="00742246">
              <w:rPr>
                <w:rFonts w:ascii="Arial" w:hAnsi="Arial" w:cs="Arial"/>
              </w:rPr>
              <w:t>2.4.6 Headings and Labels (Level AA)</w:t>
            </w:r>
          </w:p>
          <w:p w14:paraId="45922567" w14:textId="77777777" w:rsidR="000246B8" w:rsidRPr="00742246" w:rsidRDefault="000246B8" w:rsidP="00286674">
            <w:pPr>
              <w:pStyle w:val="ListParagraph"/>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44329866" w14:textId="72A0DE21" w:rsidR="000246B8" w:rsidRPr="00742246" w:rsidRDefault="55EA0F60" w:rsidP="33A1C3D0">
            <w:pPr>
              <w:rPr>
                <w:rFonts w:ascii="Arial" w:hAnsi="Arial" w:cs="Arial"/>
                <w:b/>
              </w:rPr>
            </w:pPr>
            <w:r w:rsidRPr="00742246">
              <w:rPr>
                <w:rFonts w:ascii="Arial" w:hAnsi="Arial" w:cs="Arial"/>
                <w:b/>
                <w:bCs/>
                <w:highlight w:val="green"/>
              </w:rPr>
              <w:t>GREEN</w:t>
            </w:r>
          </w:p>
          <w:p w14:paraId="12B1ABCD" w14:textId="77777777" w:rsidR="000246B8" w:rsidRPr="00742246" w:rsidRDefault="000246B8" w:rsidP="00286674">
            <w:pPr>
              <w:rPr>
                <w:rFonts w:ascii="Arial" w:hAnsi="Arial" w:cs="Arial"/>
              </w:rPr>
            </w:pP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518809C" w14:textId="77777777" w:rsidR="000246B8" w:rsidRPr="00742246" w:rsidRDefault="000246B8" w:rsidP="00286674">
            <w:pPr>
              <w:pStyle w:val="NormalWeb"/>
              <w:rPr>
                <w:rFonts w:ascii="Arial" w:hAnsi="Arial" w:cs="Arial"/>
              </w:rPr>
            </w:pPr>
          </w:p>
          <w:p w14:paraId="580AAFCC" w14:textId="77777777" w:rsidR="000246B8" w:rsidRPr="00742246" w:rsidRDefault="000246B8"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2D06F7C2" w14:textId="0B68B2E0" w:rsidR="000246B8" w:rsidRPr="00742246" w:rsidRDefault="002263EA" w:rsidP="00286674">
            <w:pPr>
              <w:rPr>
                <w:rFonts w:ascii="Arial" w:hAnsi="Arial" w:cs="Arial"/>
                <w:b/>
                <w:bCs/>
              </w:rPr>
            </w:pPr>
            <w:r w:rsidRPr="00742246">
              <w:rPr>
                <w:rFonts w:ascii="Arial" w:hAnsi="Arial" w:cs="Arial"/>
                <w:b/>
                <w:bCs/>
              </w:rPr>
              <w:t>Screen reader</w:t>
            </w:r>
          </w:p>
          <w:p w14:paraId="7F5B8E5C" w14:textId="77777777" w:rsidR="000246B8" w:rsidRPr="00742246" w:rsidRDefault="000246B8" w:rsidP="00286674">
            <w:pPr>
              <w:rPr>
                <w:rFonts w:ascii="Arial" w:hAnsi="Arial" w:cs="Arial"/>
              </w:rPr>
            </w:pPr>
            <w:r w:rsidRPr="00742246">
              <w:rPr>
                <w:rFonts w:ascii="Arial" w:hAnsi="Arial" w:cs="Arial"/>
              </w:rPr>
              <w:t>Screen readers successfully read and identify all elements.</w:t>
            </w:r>
          </w:p>
          <w:p w14:paraId="76716B29" w14:textId="77777777" w:rsidR="000246B8" w:rsidRPr="00742246" w:rsidRDefault="000246B8" w:rsidP="00286674">
            <w:pPr>
              <w:rPr>
                <w:rFonts w:ascii="Arial" w:hAnsi="Arial" w:cs="Arial"/>
              </w:rPr>
            </w:pPr>
          </w:p>
        </w:tc>
      </w:tr>
      <w:tr w:rsidR="000246B8" w:rsidRPr="00742246" w14:paraId="742AA2C9"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5730549B" w14:textId="77777777" w:rsidR="000246B8" w:rsidRPr="00742246" w:rsidRDefault="000246B8" w:rsidP="00286674">
            <w:pPr>
              <w:rPr>
                <w:rFonts w:ascii="Arial" w:hAnsi="Arial" w:cs="Arial"/>
                <w:b/>
                <w:bCs/>
              </w:rPr>
            </w:pPr>
            <w:r w:rsidRPr="00742246">
              <w:rPr>
                <w:rFonts w:ascii="Arial" w:hAnsi="Arial" w:cs="Arial"/>
                <w:b/>
                <w:bCs/>
              </w:rPr>
              <w:t>Colour Contrast</w:t>
            </w:r>
          </w:p>
        </w:tc>
      </w:tr>
      <w:tr w:rsidR="000246B8" w:rsidRPr="00742246" w14:paraId="60AE64EA"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22B3E91D" w14:textId="77777777" w:rsidR="000246B8" w:rsidRPr="00742246" w:rsidRDefault="000246B8" w:rsidP="00FF45B8">
            <w:pPr>
              <w:pStyle w:val="ListParagraph"/>
              <w:numPr>
                <w:ilvl w:val="0"/>
                <w:numId w:val="8"/>
              </w:numPr>
              <w:rPr>
                <w:rFonts w:ascii="Arial" w:hAnsi="Arial" w:cs="Arial"/>
              </w:rPr>
            </w:pPr>
            <w:r w:rsidRPr="00742246">
              <w:rPr>
                <w:rFonts w:ascii="Arial" w:hAnsi="Arial" w:cs="Arial"/>
              </w:rPr>
              <w:lastRenderedPageBreak/>
              <w:t>Contrast of Text</w:t>
            </w:r>
          </w:p>
          <w:p w14:paraId="6B02CD2E" w14:textId="77777777" w:rsidR="000246B8" w:rsidRPr="00742246" w:rsidRDefault="000246B8" w:rsidP="00FF45B8">
            <w:pPr>
              <w:pStyle w:val="ListParagraph"/>
              <w:numPr>
                <w:ilvl w:val="0"/>
                <w:numId w:val="8"/>
              </w:numPr>
              <w:rPr>
                <w:rFonts w:ascii="Arial" w:hAnsi="Arial" w:cs="Arial"/>
              </w:rPr>
            </w:pPr>
            <w:r w:rsidRPr="00742246">
              <w:rPr>
                <w:rFonts w:ascii="Arial" w:hAnsi="Arial" w:cs="Arial"/>
              </w:rPr>
              <w:t>Contrast of Non-Text Content</w:t>
            </w:r>
          </w:p>
          <w:p w14:paraId="65866122" w14:textId="77777777" w:rsidR="000246B8" w:rsidRPr="00742246" w:rsidRDefault="000246B8" w:rsidP="00286674">
            <w:pPr>
              <w:rPr>
                <w:rFonts w:ascii="Arial" w:hAnsi="Arial" w:cs="Arial"/>
              </w:rPr>
            </w:pPr>
          </w:p>
          <w:p w14:paraId="6F494644" w14:textId="77777777" w:rsidR="000246B8" w:rsidRPr="00742246" w:rsidRDefault="000246B8" w:rsidP="00286674">
            <w:pPr>
              <w:rPr>
                <w:rFonts w:ascii="Arial" w:hAnsi="Arial" w:cs="Arial"/>
              </w:rPr>
            </w:pPr>
            <w:r w:rsidRPr="00742246">
              <w:rPr>
                <w:rFonts w:ascii="Arial" w:hAnsi="Arial" w:cs="Arial"/>
              </w:rPr>
              <w:t>Contrasting of 14 pt size text must have a minimum ratio of 4.5:1, whilst any text that is larger, bold, or any UI component must have a minimum ratio of 3:1. This enables users with visual difficulties to be better suited to see content on a mobile screen.</w:t>
            </w:r>
          </w:p>
          <w:p w14:paraId="691994A3" w14:textId="77777777" w:rsidR="000246B8" w:rsidRPr="00742246" w:rsidRDefault="000246B8" w:rsidP="00286674">
            <w:pPr>
              <w:rPr>
                <w:rFonts w:ascii="Arial" w:hAnsi="Arial" w:cs="Arial"/>
              </w:rPr>
            </w:pPr>
          </w:p>
          <w:p w14:paraId="15682DD3" w14:textId="77777777" w:rsidR="000246B8" w:rsidRPr="00742246" w:rsidRDefault="000246B8" w:rsidP="00286674">
            <w:pPr>
              <w:rPr>
                <w:rFonts w:ascii="Arial" w:hAnsi="Arial" w:cs="Arial"/>
              </w:rPr>
            </w:pPr>
            <w:r w:rsidRPr="00742246">
              <w:rPr>
                <w:rFonts w:ascii="Arial" w:hAnsi="Arial" w:cs="Arial"/>
              </w:rPr>
              <w:t>This is in line with WCAG 2.2 criteria:</w:t>
            </w:r>
          </w:p>
          <w:p w14:paraId="58B2ADC0" w14:textId="77777777" w:rsidR="000246B8" w:rsidRPr="00742246" w:rsidRDefault="000246B8" w:rsidP="00FF45B8">
            <w:pPr>
              <w:pStyle w:val="ListParagraph"/>
              <w:numPr>
                <w:ilvl w:val="0"/>
                <w:numId w:val="9"/>
              </w:numPr>
              <w:rPr>
                <w:rFonts w:ascii="Arial" w:hAnsi="Arial" w:cs="Arial"/>
              </w:rPr>
            </w:pPr>
            <w:r w:rsidRPr="00742246">
              <w:rPr>
                <w:rFonts w:ascii="Arial" w:hAnsi="Arial" w:cs="Arial"/>
              </w:rPr>
              <w:t>1.4.3 Contrast (Minimum) (Level AA)</w:t>
            </w:r>
          </w:p>
          <w:p w14:paraId="59C07E22" w14:textId="77777777" w:rsidR="000246B8" w:rsidRPr="00742246" w:rsidRDefault="000246B8" w:rsidP="00FF45B8">
            <w:pPr>
              <w:pStyle w:val="ListParagraph"/>
              <w:numPr>
                <w:ilvl w:val="0"/>
                <w:numId w:val="9"/>
              </w:numPr>
              <w:rPr>
                <w:rFonts w:ascii="Arial" w:hAnsi="Arial" w:cs="Arial"/>
              </w:rPr>
            </w:pPr>
            <w:r w:rsidRPr="00742246">
              <w:rPr>
                <w:rFonts w:ascii="Arial" w:hAnsi="Arial" w:cs="Arial"/>
              </w:rPr>
              <w:t>1.4.11 Non-text Contrast (Level AA).</w:t>
            </w:r>
          </w:p>
        </w:tc>
        <w:tc>
          <w:tcPr>
            <w:tcW w:w="2946" w:type="dxa"/>
            <w:tcBorders>
              <w:top w:val="single" w:sz="4" w:space="0" w:color="auto"/>
              <w:left w:val="single" w:sz="4" w:space="0" w:color="auto"/>
              <w:bottom w:val="single" w:sz="4" w:space="0" w:color="auto"/>
              <w:right w:val="single" w:sz="4" w:space="0" w:color="auto"/>
            </w:tcBorders>
            <w:hideMark/>
          </w:tcPr>
          <w:p w14:paraId="35A3C841" w14:textId="6C9966C7" w:rsidR="000246B8" w:rsidRPr="00742246" w:rsidRDefault="1893A307" w:rsidP="4A98B8E8">
            <w:pPr>
              <w:spacing w:after="160"/>
              <w:rPr>
                <w:rFonts w:ascii="Arial" w:hAnsi="Arial" w:cs="Arial"/>
                <w:b/>
                <w:bCs/>
                <w:highlight w:val="green"/>
              </w:rPr>
            </w:pPr>
            <w:r w:rsidRPr="00742246">
              <w:rPr>
                <w:rFonts w:ascii="Arial" w:hAnsi="Arial" w:cs="Arial"/>
                <w:b/>
                <w:bCs/>
                <w:highlight w:val="yellow"/>
              </w:rPr>
              <w:t>YELLOW</w:t>
            </w:r>
          </w:p>
          <w:p w14:paraId="084BD3E1" w14:textId="4FD59B1F" w:rsidR="000246B8" w:rsidRPr="00742246" w:rsidRDefault="000246B8" w:rsidP="4A98B8E8">
            <w:pPr>
              <w:spacing w:after="160"/>
              <w:rPr>
                <w:rFonts w:ascii="Arial" w:hAnsi="Arial" w:cs="Arial"/>
              </w:rPr>
            </w:pP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00C0A6B" w14:textId="77777777" w:rsidR="000246B8" w:rsidRPr="00742246" w:rsidRDefault="000246B8" w:rsidP="00286674">
            <w:pPr>
              <w:pStyle w:val="NormalWeb"/>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48F8A71A" w14:textId="77777777" w:rsidR="000246B8" w:rsidRPr="00742246" w:rsidRDefault="000246B8" w:rsidP="00286674">
            <w:pPr>
              <w:rPr>
                <w:rFonts w:ascii="Arial" w:hAnsi="Arial" w:cs="Arial"/>
              </w:rPr>
            </w:pPr>
            <w:r w:rsidRPr="00742246">
              <w:rPr>
                <w:rFonts w:ascii="Arial" w:hAnsi="Arial" w:cs="Arial"/>
              </w:rPr>
              <w:t>Contrast:</w:t>
            </w:r>
          </w:p>
          <w:p w14:paraId="062F706F" w14:textId="77777777" w:rsidR="000246B8" w:rsidRPr="00742246" w:rsidRDefault="000246B8" w:rsidP="00286674">
            <w:pPr>
              <w:spacing w:line="259" w:lineRule="auto"/>
              <w:rPr>
                <w:rFonts w:ascii="Arial" w:eastAsia="Calibri" w:hAnsi="Arial" w:cs="Arial"/>
                <w:color w:val="000000" w:themeColor="text1"/>
              </w:rPr>
            </w:pPr>
            <w:r w:rsidRPr="00742246">
              <w:rPr>
                <w:rFonts w:ascii="Arial" w:eastAsia="Calibri" w:hAnsi="Arial" w:cs="Arial"/>
                <w:color w:val="000000" w:themeColor="text1"/>
              </w:rPr>
              <w:t>The app’s use of Orange and Black buttons, a white background for pages and black writing for main headings generally provide good contrast.</w:t>
            </w:r>
          </w:p>
          <w:p w14:paraId="64F8F996" w14:textId="77777777" w:rsidR="000246B8" w:rsidRPr="00742246" w:rsidRDefault="000246B8" w:rsidP="00286674">
            <w:pPr>
              <w:rPr>
                <w:rFonts w:ascii="Arial" w:hAnsi="Arial" w:cs="Arial"/>
              </w:rPr>
            </w:pPr>
          </w:p>
          <w:p w14:paraId="3E8BD03A" w14:textId="77777777" w:rsidR="000246B8" w:rsidRPr="00742246" w:rsidRDefault="000246B8" w:rsidP="00286674">
            <w:pPr>
              <w:rPr>
                <w:rFonts w:ascii="Arial" w:hAnsi="Arial" w:cs="Arial"/>
              </w:rPr>
            </w:pPr>
            <w:r w:rsidRPr="00742246">
              <w:rPr>
                <w:rFonts w:ascii="Arial" w:hAnsi="Arial" w:cs="Arial"/>
              </w:rPr>
              <w:t>Contrast of Text:</w:t>
            </w:r>
          </w:p>
          <w:p w14:paraId="14C007A8" w14:textId="77777777" w:rsidR="000246B8" w:rsidRPr="00742246" w:rsidRDefault="000246B8" w:rsidP="00286674">
            <w:pPr>
              <w:spacing w:line="259" w:lineRule="auto"/>
              <w:rPr>
                <w:rFonts w:ascii="Arial" w:eastAsia="Calibri" w:hAnsi="Arial" w:cs="Arial"/>
                <w:color w:val="000000" w:themeColor="text1"/>
              </w:rPr>
            </w:pPr>
            <w:r w:rsidRPr="00742246">
              <w:rPr>
                <w:rFonts w:ascii="Arial" w:eastAsia="Calibri" w:hAnsi="Arial" w:cs="Arial"/>
                <w:color w:val="000000" w:themeColor="text1"/>
              </w:rPr>
              <w:t>The Text in the Boost Mobile app has a colour contrast ratio of 4.17, which falls below the recommended threshold.</w:t>
            </w:r>
          </w:p>
          <w:p w14:paraId="25F26F8E" w14:textId="77777777" w:rsidR="000246B8" w:rsidRPr="00742246" w:rsidRDefault="000246B8" w:rsidP="00286674">
            <w:pPr>
              <w:rPr>
                <w:rFonts w:ascii="Arial" w:hAnsi="Arial" w:cs="Arial"/>
              </w:rPr>
            </w:pPr>
          </w:p>
        </w:tc>
      </w:tr>
      <w:tr w:rsidR="000246B8" w:rsidRPr="00742246" w14:paraId="5E25D016"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1D62460B" w14:textId="77777777" w:rsidR="000246B8" w:rsidRPr="00742246" w:rsidRDefault="000246B8" w:rsidP="00286674">
            <w:pPr>
              <w:rPr>
                <w:rFonts w:ascii="Arial" w:hAnsi="Arial" w:cs="Arial"/>
                <w:b/>
                <w:bCs/>
              </w:rPr>
            </w:pPr>
            <w:r w:rsidRPr="00742246">
              <w:rPr>
                <w:rFonts w:ascii="Arial" w:hAnsi="Arial" w:cs="Arial"/>
                <w:b/>
                <w:bCs/>
              </w:rPr>
              <w:t>Universal Accessible Settings</w:t>
            </w:r>
          </w:p>
        </w:tc>
      </w:tr>
      <w:tr w:rsidR="000246B8" w:rsidRPr="00742246" w14:paraId="009206FD"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6BACCFC1" w14:textId="77777777" w:rsidR="000246B8" w:rsidRPr="00742246" w:rsidRDefault="000246B8" w:rsidP="00FF45B8">
            <w:pPr>
              <w:pStyle w:val="ListParagraph"/>
              <w:numPr>
                <w:ilvl w:val="0"/>
                <w:numId w:val="4"/>
              </w:numPr>
              <w:rPr>
                <w:rFonts w:ascii="Arial" w:hAnsi="Arial" w:cs="Arial"/>
              </w:rPr>
            </w:pPr>
            <w:r w:rsidRPr="00742246">
              <w:rPr>
                <w:rFonts w:ascii="Arial" w:hAnsi="Arial" w:cs="Arial"/>
              </w:rPr>
              <w:t>Orientation</w:t>
            </w:r>
          </w:p>
          <w:p w14:paraId="5FAB114D" w14:textId="77777777" w:rsidR="000246B8" w:rsidRPr="00742246" w:rsidRDefault="000246B8" w:rsidP="00FF45B8">
            <w:pPr>
              <w:pStyle w:val="ListParagraph"/>
              <w:numPr>
                <w:ilvl w:val="0"/>
                <w:numId w:val="4"/>
              </w:numPr>
              <w:rPr>
                <w:rFonts w:ascii="Arial" w:hAnsi="Arial" w:cs="Arial"/>
              </w:rPr>
            </w:pPr>
            <w:r w:rsidRPr="00742246">
              <w:rPr>
                <w:rFonts w:ascii="Arial" w:hAnsi="Arial" w:cs="Arial"/>
              </w:rPr>
              <w:t>Resize Text</w:t>
            </w:r>
          </w:p>
          <w:p w14:paraId="40C3B048" w14:textId="77777777" w:rsidR="000246B8" w:rsidRPr="00742246" w:rsidRDefault="000246B8" w:rsidP="00FF45B8">
            <w:pPr>
              <w:pStyle w:val="ListParagraph"/>
              <w:numPr>
                <w:ilvl w:val="0"/>
                <w:numId w:val="4"/>
              </w:numPr>
              <w:rPr>
                <w:rFonts w:ascii="Arial" w:hAnsi="Arial" w:cs="Arial"/>
              </w:rPr>
            </w:pPr>
            <w:r w:rsidRPr="00742246">
              <w:rPr>
                <w:rFonts w:ascii="Arial" w:hAnsi="Arial" w:cs="Arial"/>
              </w:rPr>
              <w:t>Colour Theme</w:t>
            </w:r>
          </w:p>
          <w:p w14:paraId="2E4E96EB" w14:textId="77777777" w:rsidR="000246B8" w:rsidRPr="00742246" w:rsidRDefault="000246B8" w:rsidP="00286674">
            <w:pPr>
              <w:rPr>
                <w:rFonts w:ascii="Arial" w:hAnsi="Arial" w:cs="Arial"/>
              </w:rPr>
            </w:pPr>
          </w:p>
          <w:p w14:paraId="18008A45" w14:textId="77777777" w:rsidR="000246B8" w:rsidRPr="00742246" w:rsidRDefault="000246B8" w:rsidP="00286674">
            <w:pPr>
              <w:rPr>
                <w:rFonts w:ascii="Arial" w:hAnsi="Arial" w:cs="Arial"/>
              </w:rPr>
            </w:pPr>
            <w:r w:rsidRPr="00742246">
              <w:rPr>
                <w:rFonts w:ascii="Arial" w:hAnsi="Arial" w:cs="Arial"/>
              </w:rPr>
              <w:t xml:space="preserve">The global settings of a mobile phone have accessibility advantages that a service can utilise to allow for ease of access. If these settings are improperly applied on an application’s interface, users may not be able to independently use </w:t>
            </w:r>
            <w:r w:rsidRPr="00742246">
              <w:rPr>
                <w:rFonts w:ascii="Arial" w:hAnsi="Arial" w:cs="Arial"/>
              </w:rPr>
              <w:lastRenderedPageBreak/>
              <w:t>and navigate through the application’s features.</w:t>
            </w:r>
          </w:p>
          <w:p w14:paraId="67C524D3" w14:textId="77777777" w:rsidR="000246B8" w:rsidRPr="00742246" w:rsidRDefault="000246B8" w:rsidP="00286674">
            <w:pPr>
              <w:rPr>
                <w:rFonts w:ascii="Arial" w:hAnsi="Arial" w:cs="Arial"/>
              </w:rPr>
            </w:pPr>
          </w:p>
          <w:p w14:paraId="11228F7E" w14:textId="77777777" w:rsidR="000246B8" w:rsidRPr="00742246" w:rsidRDefault="000246B8" w:rsidP="00286674">
            <w:pPr>
              <w:rPr>
                <w:rFonts w:ascii="Arial" w:hAnsi="Arial" w:cs="Arial"/>
              </w:rPr>
            </w:pPr>
            <w:r w:rsidRPr="00742246">
              <w:rPr>
                <w:rFonts w:ascii="Arial" w:hAnsi="Arial" w:cs="Arial"/>
              </w:rPr>
              <w:t>This is in line with WCAG 2.2 criteria:</w:t>
            </w:r>
          </w:p>
          <w:p w14:paraId="75E78A45" w14:textId="77777777" w:rsidR="000246B8" w:rsidRPr="00742246" w:rsidRDefault="000246B8" w:rsidP="00FF45B8">
            <w:pPr>
              <w:pStyle w:val="ListParagraph"/>
              <w:numPr>
                <w:ilvl w:val="0"/>
                <w:numId w:val="9"/>
              </w:numPr>
              <w:rPr>
                <w:rFonts w:ascii="Arial" w:hAnsi="Arial" w:cs="Arial"/>
              </w:rPr>
            </w:pPr>
            <w:r w:rsidRPr="00742246">
              <w:rPr>
                <w:rFonts w:ascii="Arial" w:hAnsi="Arial" w:cs="Arial"/>
              </w:rPr>
              <w:t>1.3.4 Orientation (Level AA)</w:t>
            </w:r>
          </w:p>
          <w:p w14:paraId="4EB06D6E" w14:textId="77777777" w:rsidR="000246B8" w:rsidRPr="00742246" w:rsidRDefault="000246B8" w:rsidP="00FF45B8">
            <w:pPr>
              <w:pStyle w:val="ListParagraph"/>
              <w:numPr>
                <w:ilvl w:val="0"/>
                <w:numId w:val="9"/>
              </w:numPr>
              <w:rPr>
                <w:rFonts w:ascii="Arial" w:hAnsi="Arial" w:cs="Arial"/>
              </w:rPr>
            </w:pPr>
            <w:r w:rsidRPr="00742246">
              <w:rPr>
                <w:rFonts w:ascii="Arial" w:hAnsi="Arial" w:cs="Arial"/>
              </w:rPr>
              <w:t>1.4.4 Resize Text (Level AA)</w:t>
            </w:r>
          </w:p>
          <w:p w14:paraId="6162F23F" w14:textId="77777777" w:rsidR="000246B8" w:rsidRPr="00742246" w:rsidRDefault="000246B8" w:rsidP="00286674">
            <w:pPr>
              <w:pStyle w:val="ListParagraph"/>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76357F56" w14:textId="39CF6518" w:rsidR="000246B8" w:rsidRPr="00742246" w:rsidRDefault="7CAB8421" w:rsidP="4A98B8E8">
            <w:pPr>
              <w:rPr>
                <w:rFonts w:ascii="Arial" w:hAnsi="Arial" w:cs="Arial"/>
                <w:b/>
                <w:bCs/>
                <w:highlight w:val="green"/>
              </w:rPr>
            </w:pPr>
            <w:r w:rsidRPr="00742246">
              <w:rPr>
                <w:rFonts w:ascii="Arial" w:hAnsi="Arial" w:cs="Arial"/>
                <w:b/>
                <w:bCs/>
                <w:highlight w:val="red"/>
              </w:rPr>
              <w:lastRenderedPageBreak/>
              <w:t>RED</w:t>
            </w:r>
          </w:p>
          <w:p w14:paraId="1934720A" w14:textId="77777777" w:rsidR="000246B8" w:rsidRPr="00742246" w:rsidRDefault="000246B8" w:rsidP="00286674">
            <w:pPr>
              <w:pStyle w:val="ListParagraph"/>
              <w:rPr>
                <w:rFonts w:ascii="Arial" w:hAnsi="Arial" w:cs="Arial"/>
              </w:rPr>
            </w:pPr>
          </w:p>
        </w:tc>
        <w:tc>
          <w:tcPr>
            <w:tcW w:w="4262" w:type="dxa"/>
            <w:tcBorders>
              <w:top w:val="single" w:sz="4" w:space="0" w:color="auto"/>
              <w:left w:val="single" w:sz="4" w:space="0" w:color="auto"/>
              <w:bottom w:val="single" w:sz="4" w:space="0" w:color="auto"/>
              <w:right w:val="single" w:sz="4" w:space="0" w:color="auto"/>
            </w:tcBorders>
          </w:tcPr>
          <w:p w14:paraId="0C079A7D" w14:textId="77777777" w:rsidR="000246B8" w:rsidRPr="00742246" w:rsidRDefault="000246B8"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1ABE715F" w14:textId="77777777" w:rsidR="000246B8" w:rsidRPr="00742246" w:rsidRDefault="000246B8" w:rsidP="00286674">
            <w:pPr>
              <w:rPr>
                <w:rFonts w:ascii="Arial" w:hAnsi="Arial" w:cs="Arial"/>
              </w:rPr>
            </w:pPr>
            <w:r w:rsidRPr="00742246">
              <w:rPr>
                <w:rFonts w:ascii="Arial" w:hAnsi="Arial" w:cs="Arial"/>
              </w:rPr>
              <w:t>Orientation:</w:t>
            </w:r>
          </w:p>
          <w:p w14:paraId="171019B0" w14:textId="77777777" w:rsidR="000246B8" w:rsidRPr="00742246" w:rsidRDefault="000246B8" w:rsidP="00286674">
            <w:pPr>
              <w:rPr>
                <w:rFonts w:ascii="Arial" w:hAnsi="Arial" w:cs="Arial"/>
              </w:rPr>
            </w:pPr>
            <w:r w:rsidRPr="00742246">
              <w:rPr>
                <w:rFonts w:ascii="Arial" w:hAnsi="Arial" w:cs="Arial"/>
              </w:rPr>
              <w:t xml:space="preserve">The app does not support changing screen orientation and is fixed in partial mode. </w:t>
            </w:r>
          </w:p>
          <w:p w14:paraId="5FB6360C" w14:textId="77777777" w:rsidR="000246B8" w:rsidRPr="00742246" w:rsidRDefault="000246B8" w:rsidP="00286674">
            <w:pPr>
              <w:rPr>
                <w:rFonts w:ascii="Arial" w:hAnsi="Arial" w:cs="Arial"/>
              </w:rPr>
            </w:pPr>
          </w:p>
          <w:p w14:paraId="6C4464A4" w14:textId="77777777" w:rsidR="000246B8" w:rsidRPr="00742246" w:rsidRDefault="000246B8" w:rsidP="00286674">
            <w:pPr>
              <w:rPr>
                <w:rFonts w:ascii="Arial" w:hAnsi="Arial" w:cs="Arial"/>
              </w:rPr>
            </w:pPr>
            <w:r w:rsidRPr="00742246">
              <w:rPr>
                <w:rFonts w:ascii="Arial" w:hAnsi="Arial" w:cs="Arial"/>
              </w:rPr>
              <w:t>Magnification:</w:t>
            </w:r>
          </w:p>
          <w:p w14:paraId="16D5D234" w14:textId="77777777" w:rsidR="000246B8" w:rsidRPr="00742246" w:rsidRDefault="000246B8" w:rsidP="00286674">
            <w:pPr>
              <w:rPr>
                <w:rFonts w:ascii="Arial" w:hAnsi="Arial" w:cs="Arial"/>
              </w:rPr>
            </w:pPr>
            <w:r w:rsidRPr="00742246">
              <w:rPr>
                <w:rFonts w:ascii="Arial" w:hAnsi="Arial" w:cs="Arial"/>
              </w:rPr>
              <w:t>The app does not support any zooming functionality.</w:t>
            </w:r>
          </w:p>
          <w:p w14:paraId="23EDDAA7" w14:textId="77777777" w:rsidR="000246B8" w:rsidRPr="00742246" w:rsidRDefault="000246B8" w:rsidP="00286674">
            <w:pPr>
              <w:rPr>
                <w:rFonts w:ascii="Arial" w:hAnsi="Arial" w:cs="Arial"/>
              </w:rPr>
            </w:pPr>
            <w:r w:rsidRPr="00742246">
              <w:rPr>
                <w:rFonts w:ascii="Arial" w:hAnsi="Arial" w:cs="Arial"/>
              </w:rPr>
              <w:t xml:space="preserve">A lack of zooming capabilities can result in low text contrast, small text sizes and poor readability. </w:t>
            </w:r>
          </w:p>
          <w:p w14:paraId="76E9F043" w14:textId="77777777" w:rsidR="000246B8" w:rsidRPr="00742246" w:rsidRDefault="000246B8" w:rsidP="00286674">
            <w:pPr>
              <w:rPr>
                <w:rFonts w:ascii="Arial" w:hAnsi="Arial" w:cs="Arial"/>
              </w:rPr>
            </w:pPr>
          </w:p>
          <w:p w14:paraId="07B33201" w14:textId="77777777" w:rsidR="000246B8" w:rsidRPr="00742246" w:rsidRDefault="000246B8" w:rsidP="00286674">
            <w:pPr>
              <w:rPr>
                <w:rFonts w:ascii="Arial" w:hAnsi="Arial" w:cs="Arial"/>
              </w:rPr>
            </w:pPr>
            <w:r w:rsidRPr="00742246">
              <w:rPr>
                <w:rFonts w:ascii="Arial" w:hAnsi="Arial" w:cs="Arial"/>
              </w:rPr>
              <w:lastRenderedPageBreak/>
              <w:t>It is recommended to implement the necessary changes to allow zooming and meet the WCAG2.0 success criterion.</w:t>
            </w:r>
          </w:p>
        </w:tc>
      </w:tr>
      <w:tr w:rsidR="000246B8" w:rsidRPr="00742246" w14:paraId="3D45AB18"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99FF99"/>
          </w:tcPr>
          <w:p w14:paraId="7D22DB58" w14:textId="77777777" w:rsidR="000246B8" w:rsidRPr="00742246" w:rsidRDefault="000246B8" w:rsidP="00657FEB">
            <w:pPr>
              <w:pStyle w:val="ListParagraph"/>
              <w:numPr>
                <w:ilvl w:val="0"/>
                <w:numId w:val="131"/>
              </w:numPr>
              <w:spacing w:line="256" w:lineRule="auto"/>
              <w:rPr>
                <w:rFonts w:ascii="Arial" w:hAnsi="Arial" w:cs="Arial"/>
                <w:b/>
                <w:bCs/>
                <w:sz w:val="28"/>
                <w:szCs w:val="24"/>
              </w:rPr>
            </w:pPr>
            <w:r w:rsidRPr="00742246">
              <w:rPr>
                <w:rFonts w:ascii="Arial" w:hAnsi="Arial" w:cs="Arial"/>
                <w:b/>
                <w:bCs/>
                <w:sz w:val="28"/>
                <w:szCs w:val="24"/>
              </w:rPr>
              <w:lastRenderedPageBreak/>
              <w:t>Cognitive</w:t>
            </w:r>
          </w:p>
        </w:tc>
      </w:tr>
      <w:tr w:rsidR="000246B8" w:rsidRPr="00742246" w14:paraId="7D95D3AD"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34C17AEE" w14:textId="77777777" w:rsidR="000246B8" w:rsidRPr="00742246" w:rsidRDefault="000246B8" w:rsidP="00286674">
            <w:pPr>
              <w:rPr>
                <w:rFonts w:ascii="Arial" w:hAnsi="Arial" w:cs="Arial"/>
                <w:b/>
                <w:bCs/>
              </w:rPr>
            </w:pPr>
            <w:r w:rsidRPr="00742246">
              <w:rPr>
                <w:rFonts w:ascii="Arial" w:hAnsi="Arial" w:cs="Arial"/>
                <w:b/>
                <w:bCs/>
              </w:rPr>
              <w:t>Language</w:t>
            </w:r>
          </w:p>
        </w:tc>
      </w:tr>
      <w:tr w:rsidR="000246B8" w:rsidRPr="00742246" w14:paraId="1238C542"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77E67E2B" w14:textId="77777777" w:rsidR="000246B8" w:rsidRPr="00742246" w:rsidRDefault="000246B8" w:rsidP="00FF45B8">
            <w:pPr>
              <w:pStyle w:val="ListParagraph"/>
              <w:numPr>
                <w:ilvl w:val="0"/>
                <w:numId w:val="7"/>
              </w:numPr>
              <w:rPr>
                <w:rFonts w:ascii="Arial" w:hAnsi="Arial" w:cs="Arial"/>
              </w:rPr>
            </w:pPr>
            <w:r w:rsidRPr="00742246">
              <w:rPr>
                <w:rFonts w:ascii="Arial" w:hAnsi="Arial" w:cs="Arial"/>
              </w:rPr>
              <w:t>Common words</w:t>
            </w:r>
          </w:p>
          <w:p w14:paraId="60832E3B" w14:textId="77777777" w:rsidR="000246B8" w:rsidRPr="00742246" w:rsidRDefault="000246B8" w:rsidP="00FF45B8">
            <w:pPr>
              <w:pStyle w:val="ListParagraph"/>
              <w:numPr>
                <w:ilvl w:val="0"/>
                <w:numId w:val="7"/>
              </w:numPr>
              <w:rPr>
                <w:rFonts w:ascii="Arial" w:hAnsi="Arial" w:cs="Arial"/>
              </w:rPr>
            </w:pPr>
            <w:r w:rsidRPr="00742246">
              <w:rPr>
                <w:rFonts w:ascii="Arial" w:hAnsi="Arial" w:cs="Arial"/>
              </w:rPr>
              <w:t>Define words.</w:t>
            </w:r>
          </w:p>
          <w:p w14:paraId="23917BF4" w14:textId="77777777" w:rsidR="000246B8" w:rsidRPr="00742246" w:rsidRDefault="000246B8" w:rsidP="00FF45B8">
            <w:pPr>
              <w:pStyle w:val="ListParagraph"/>
              <w:numPr>
                <w:ilvl w:val="0"/>
                <w:numId w:val="7"/>
              </w:numPr>
              <w:rPr>
                <w:rFonts w:ascii="Arial" w:hAnsi="Arial" w:cs="Arial"/>
              </w:rPr>
            </w:pPr>
            <w:r w:rsidRPr="00742246">
              <w:rPr>
                <w:rFonts w:ascii="Arial" w:hAnsi="Arial" w:cs="Arial"/>
              </w:rPr>
              <w:t>Simple tense</w:t>
            </w:r>
          </w:p>
          <w:p w14:paraId="1F4D1669" w14:textId="77777777" w:rsidR="000246B8" w:rsidRPr="00742246" w:rsidRDefault="000246B8" w:rsidP="00FF45B8">
            <w:pPr>
              <w:pStyle w:val="ListParagraph"/>
              <w:numPr>
                <w:ilvl w:val="0"/>
                <w:numId w:val="7"/>
              </w:numPr>
              <w:rPr>
                <w:rFonts w:ascii="Arial" w:hAnsi="Arial" w:cs="Arial"/>
              </w:rPr>
            </w:pPr>
            <w:r w:rsidRPr="00742246">
              <w:rPr>
                <w:rFonts w:ascii="Arial" w:hAnsi="Arial" w:cs="Arial"/>
              </w:rPr>
              <w:t>Literal language</w:t>
            </w:r>
          </w:p>
          <w:p w14:paraId="6B617AA8" w14:textId="77777777" w:rsidR="000246B8" w:rsidRPr="00742246" w:rsidRDefault="000246B8" w:rsidP="00FF45B8">
            <w:pPr>
              <w:pStyle w:val="ListParagraph"/>
              <w:numPr>
                <w:ilvl w:val="0"/>
                <w:numId w:val="7"/>
              </w:numPr>
              <w:rPr>
                <w:rFonts w:ascii="Arial" w:hAnsi="Arial" w:cs="Arial"/>
              </w:rPr>
            </w:pPr>
            <w:r w:rsidRPr="00742246">
              <w:rPr>
                <w:rFonts w:ascii="Arial" w:hAnsi="Arial" w:cs="Arial"/>
              </w:rPr>
              <w:t>Avoid double negatives.</w:t>
            </w:r>
          </w:p>
          <w:p w14:paraId="15AB67EF" w14:textId="77777777" w:rsidR="000246B8" w:rsidRPr="00742246" w:rsidRDefault="000246B8" w:rsidP="00FF45B8">
            <w:pPr>
              <w:pStyle w:val="ListParagraph"/>
              <w:numPr>
                <w:ilvl w:val="0"/>
                <w:numId w:val="7"/>
              </w:numPr>
              <w:rPr>
                <w:rFonts w:ascii="Arial" w:hAnsi="Arial" w:cs="Arial"/>
              </w:rPr>
            </w:pPr>
            <w:r w:rsidRPr="00742246">
              <w:rPr>
                <w:rFonts w:ascii="Arial" w:hAnsi="Arial" w:cs="Arial"/>
              </w:rPr>
              <w:t>Nested clauses</w:t>
            </w:r>
          </w:p>
          <w:p w14:paraId="6BBEFAB0" w14:textId="77777777" w:rsidR="000246B8" w:rsidRPr="00742246" w:rsidRDefault="000246B8" w:rsidP="00286674">
            <w:pPr>
              <w:rPr>
                <w:rFonts w:ascii="Arial" w:hAnsi="Arial" w:cs="Arial"/>
              </w:rPr>
            </w:pPr>
          </w:p>
          <w:p w14:paraId="18A41AFD" w14:textId="77777777" w:rsidR="000246B8" w:rsidRPr="00742246" w:rsidRDefault="000246B8" w:rsidP="00286674">
            <w:pPr>
              <w:rPr>
                <w:rFonts w:ascii="Arial" w:hAnsi="Arial" w:cs="Arial"/>
              </w:rPr>
            </w:pPr>
            <w:r w:rsidRPr="00742246">
              <w:rPr>
                <w:rFonts w:ascii="Arial" w:hAnsi="Arial" w:cs="Arial"/>
              </w:rPr>
              <w:t>Language used by providers should be targeted towards the lower secondary education level to accommodate for diverse reading levels and intellectual disabilities.</w:t>
            </w:r>
          </w:p>
          <w:p w14:paraId="6AAC28DC" w14:textId="77777777" w:rsidR="000246B8" w:rsidRPr="00742246" w:rsidRDefault="000246B8" w:rsidP="00286674">
            <w:pPr>
              <w:rPr>
                <w:rFonts w:ascii="Arial" w:hAnsi="Arial" w:cs="Arial"/>
              </w:rPr>
            </w:pPr>
          </w:p>
          <w:p w14:paraId="69A86EAA" w14:textId="77777777" w:rsidR="000246B8" w:rsidRPr="00742246" w:rsidRDefault="000246B8" w:rsidP="00286674">
            <w:pPr>
              <w:rPr>
                <w:rFonts w:ascii="Arial" w:hAnsi="Arial" w:cs="Arial"/>
              </w:rPr>
            </w:pPr>
            <w:r w:rsidRPr="00742246">
              <w:rPr>
                <w:rFonts w:ascii="Arial" w:hAnsi="Arial" w:cs="Arial"/>
              </w:rPr>
              <w:t>This is in line with WCAG 2.2 criteria:</w:t>
            </w:r>
          </w:p>
          <w:p w14:paraId="7DAA5B6D" w14:textId="77777777" w:rsidR="000246B8" w:rsidRPr="00742246" w:rsidRDefault="000246B8" w:rsidP="00FF45B8">
            <w:pPr>
              <w:pStyle w:val="ListParagraph"/>
              <w:numPr>
                <w:ilvl w:val="0"/>
                <w:numId w:val="9"/>
              </w:numPr>
              <w:rPr>
                <w:rFonts w:ascii="Arial" w:hAnsi="Arial" w:cs="Arial"/>
              </w:rPr>
            </w:pPr>
            <w:r w:rsidRPr="00742246">
              <w:rPr>
                <w:rFonts w:ascii="Arial" w:hAnsi="Arial" w:cs="Arial"/>
              </w:rPr>
              <w:t>3.1.5 Reading Level (Level AAA)</w:t>
            </w:r>
          </w:p>
          <w:p w14:paraId="0B82657A" w14:textId="77777777" w:rsidR="000246B8" w:rsidRPr="00742246" w:rsidRDefault="000246B8" w:rsidP="00286674">
            <w:pPr>
              <w:rPr>
                <w:rFonts w:ascii="Arial" w:hAnsi="Arial" w:cs="Arial"/>
              </w:rPr>
            </w:pPr>
          </w:p>
          <w:p w14:paraId="247BBCFC" w14:textId="77777777" w:rsidR="000246B8" w:rsidRPr="00742246" w:rsidRDefault="000246B8" w:rsidP="00286674">
            <w:pPr>
              <w:rPr>
                <w:rFonts w:ascii="Arial" w:hAnsi="Arial" w:cs="Arial"/>
              </w:rPr>
            </w:pPr>
          </w:p>
          <w:p w14:paraId="3A0DC3D9" w14:textId="77777777" w:rsidR="000246B8" w:rsidRPr="00742246" w:rsidRDefault="000246B8" w:rsidP="00286674">
            <w:pPr>
              <w:rPr>
                <w:rFonts w:ascii="Arial" w:hAnsi="Arial" w:cs="Arial"/>
              </w:rPr>
            </w:pPr>
          </w:p>
          <w:p w14:paraId="3D1F2D6E" w14:textId="77777777" w:rsidR="000246B8" w:rsidRPr="00742246" w:rsidRDefault="000246B8"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23C2F4BF" w14:textId="220327DE" w:rsidR="000246B8" w:rsidRPr="00742246" w:rsidRDefault="11301671" w:rsidP="0DBA8BCA">
            <w:pPr>
              <w:rPr>
                <w:rFonts w:ascii="Arial" w:hAnsi="Arial" w:cs="Arial"/>
                <w:b/>
                <w:bCs/>
              </w:rPr>
            </w:pPr>
            <w:r w:rsidRPr="00742246">
              <w:rPr>
                <w:rFonts w:ascii="Arial" w:hAnsi="Arial" w:cs="Arial"/>
                <w:b/>
                <w:bCs/>
                <w:highlight w:val="green"/>
              </w:rPr>
              <w:lastRenderedPageBreak/>
              <w:t>GREEN</w:t>
            </w:r>
          </w:p>
          <w:p w14:paraId="63082CF2" w14:textId="35564D1B" w:rsidR="000246B8" w:rsidRPr="00742246" w:rsidRDefault="000246B8" w:rsidP="0DBA8BCA">
            <w:pPr>
              <w:rPr>
                <w:rFonts w:ascii="Arial" w:hAnsi="Arial" w:cs="Arial"/>
              </w:rPr>
            </w:pPr>
          </w:p>
        </w:tc>
        <w:tc>
          <w:tcPr>
            <w:tcW w:w="4262" w:type="dxa"/>
            <w:tcBorders>
              <w:top w:val="single" w:sz="4" w:space="0" w:color="auto"/>
              <w:left w:val="single" w:sz="4" w:space="0" w:color="auto"/>
              <w:bottom w:val="single" w:sz="4" w:space="0" w:color="auto"/>
              <w:right w:val="single" w:sz="4" w:space="0" w:color="auto"/>
            </w:tcBorders>
          </w:tcPr>
          <w:p w14:paraId="4BB131BB" w14:textId="77777777" w:rsidR="000246B8" w:rsidRPr="00742246" w:rsidRDefault="000246B8"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67CDA966" w14:textId="77777777" w:rsidR="000246B8" w:rsidRPr="00742246" w:rsidRDefault="000246B8" w:rsidP="00286674">
            <w:pPr>
              <w:rPr>
                <w:rFonts w:ascii="Arial" w:hAnsi="Arial" w:cs="Arial"/>
              </w:rPr>
            </w:pPr>
            <w:r w:rsidRPr="00742246">
              <w:rPr>
                <w:rFonts w:ascii="Arial" w:hAnsi="Arial" w:cs="Arial"/>
              </w:rPr>
              <w:t xml:space="preserve">The language is clear and concise. </w:t>
            </w:r>
          </w:p>
          <w:p w14:paraId="57E89F6C" w14:textId="77777777" w:rsidR="000246B8" w:rsidRPr="00742246" w:rsidRDefault="000246B8" w:rsidP="00286674">
            <w:pPr>
              <w:rPr>
                <w:rFonts w:ascii="Arial" w:hAnsi="Arial" w:cs="Arial"/>
              </w:rPr>
            </w:pPr>
          </w:p>
        </w:tc>
      </w:tr>
      <w:tr w:rsidR="000246B8" w:rsidRPr="00742246" w14:paraId="013C2ABF"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26F43258" w14:textId="77777777" w:rsidR="000246B8" w:rsidRPr="00742246" w:rsidRDefault="000246B8" w:rsidP="00286674">
            <w:pPr>
              <w:rPr>
                <w:rFonts w:ascii="Arial" w:hAnsi="Arial" w:cs="Arial"/>
                <w:b/>
                <w:bCs/>
              </w:rPr>
            </w:pPr>
            <w:r w:rsidRPr="00742246">
              <w:rPr>
                <w:rFonts w:ascii="Arial" w:hAnsi="Arial" w:cs="Arial"/>
                <w:b/>
                <w:bCs/>
              </w:rPr>
              <w:t>Consistent Page Layout and Navigation</w:t>
            </w:r>
          </w:p>
        </w:tc>
      </w:tr>
      <w:tr w:rsidR="000246B8" w:rsidRPr="00742246" w14:paraId="2B954223"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538200A2" w14:textId="77777777" w:rsidR="000246B8" w:rsidRPr="00742246" w:rsidRDefault="000246B8" w:rsidP="00FF45B8">
            <w:pPr>
              <w:pStyle w:val="ListParagraph"/>
              <w:numPr>
                <w:ilvl w:val="0"/>
                <w:numId w:val="8"/>
              </w:numPr>
              <w:spacing w:line="256" w:lineRule="auto"/>
              <w:rPr>
                <w:rFonts w:ascii="Arial" w:hAnsi="Arial" w:cs="Arial"/>
              </w:rPr>
            </w:pPr>
            <w:r w:rsidRPr="00742246">
              <w:rPr>
                <w:rFonts w:ascii="Arial" w:hAnsi="Arial" w:cs="Arial"/>
              </w:rPr>
              <w:t>Button Placement</w:t>
            </w:r>
          </w:p>
          <w:p w14:paraId="3D5F19A6" w14:textId="77777777" w:rsidR="000246B8" w:rsidRPr="00742246" w:rsidRDefault="000246B8" w:rsidP="00286674">
            <w:pPr>
              <w:rPr>
                <w:rFonts w:ascii="Arial" w:hAnsi="Arial" w:cs="Arial"/>
              </w:rPr>
            </w:pPr>
          </w:p>
          <w:p w14:paraId="0467C422" w14:textId="77777777" w:rsidR="000246B8" w:rsidRPr="00742246" w:rsidRDefault="000246B8" w:rsidP="00286674">
            <w:pPr>
              <w:rPr>
                <w:rFonts w:ascii="Arial" w:hAnsi="Arial" w:cs="Arial"/>
              </w:rPr>
            </w:pPr>
            <w:r w:rsidRPr="00742246">
              <w:rPr>
                <w:rFonts w:ascii="Arial" w:hAnsi="Arial" w:cs="Arial"/>
              </w:rPr>
              <w:t xml:space="preserve">Helps users predict where to look for content and locate it easily if they come across it again. Users who have a cognitive or intellectual disability can all </w:t>
            </w:r>
          </w:p>
          <w:p w14:paraId="1BDC0320" w14:textId="77777777" w:rsidR="000246B8" w:rsidRPr="00742246" w:rsidRDefault="000246B8" w:rsidP="00286674">
            <w:pPr>
              <w:rPr>
                <w:rFonts w:ascii="Arial" w:hAnsi="Arial" w:cs="Arial"/>
              </w:rPr>
            </w:pPr>
            <w:r w:rsidRPr="00742246">
              <w:rPr>
                <w:rFonts w:ascii="Arial" w:hAnsi="Arial" w:cs="Arial"/>
              </w:rPr>
              <w:t>benefit from this.</w:t>
            </w:r>
          </w:p>
          <w:p w14:paraId="6270B3FF" w14:textId="77777777" w:rsidR="000246B8" w:rsidRPr="00742246" w:rsidRDefault="000246B8" w:rsidP="00286674">
            <w:pPr>
              <w:rPr>
                <w:rFonts w:ascii="Arial" w:hAnsi="Arial" w:cs="Arial"/>
              </w:rPr>
            </w:pPr>
          </w:p>
          <w:p w14:paraId="18B62185" w14:textId="77777777" w:rsidR="000246B8" w:rsidRPr="00742246" w:rsidRDefault="000246B8" w:rsidP="00286674">
            <w:pPr>
              <w:rPr>
                <w:rFonts w:ascii="Arial" w:hAnsi="Arial" w:cs="Arial"/>
              </w:rPr>
            </w:pPr>
            <w:r w:rsidRPr="00742246">
              <w:rPr>
                <w:rFonts w:ascii="Arial" w:hAnsi="Arial" w:cs="Arial"/>
              </w:rPr>
              <w:t>This is in line with WCAG 2.2 criteria:</w:t>
            </w:r>
          </w:p>
          <w:p w14:paraId="4B037B03" w14:textId="77777777" w:rsidR="000246B8" w:rsidRPr="00742246" w:rsidRDefault="000246B8" w:rsidP="00FF45B8">
            <w:pPr>
              <w:pStyle w:val="ListParagraph"/>
              <w:numPr>
                <w:ilvl w:val="0"/>
                <w:numId w:val="9"/>
              </w:numPr>
              <w:spacing w:line="256" w:lineRule="auto"/>
              <w:rPr>
                <w:rFonts w:ascii="Arial" w:hAnsi="Arial" w:cs="Arial"/>
              </w:rPr>
            </w:pPr>
            <w:r w:rsidRPr="00742246">
              <w:rPr>
                <w:rFonts w:ascii="Arial" w:hAnsi="Arial" w:cs="Arial"/>
              </w:rPr>
              <w:t>3.2.3 Consistent Navigation (Level AA)</w:t>
            </w:r>
          </w:p>
          <w:p w14:paraId="5F92FC27" w14:textId="77777777" w:rsidR="000246B8" w:rsidRPr="00742246" w:rsidRDefault="000246B8" w:rsidP="00286674">
            <w:pPr>
              <w:pStyle w:val="ListParagraph"/>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hideMark/>
          </w:tcPr>
          <w:p w14:paraId="1A951FD1" w14:textId="36D214CD" w:rsidR="000246B8" w:rsidRPr="00742246" w:rsidRDefault="60527CCD" w:rsidP="0DBA8BCA">
            <w:pPr>
              <w:rPr>
                <w:rFonts w:ascii="Arial" w:hAnsi="Arial" w:cs="Arial"/>
                <w:b/>
                <w:bCs/>
              </w:rPr>
            </w:pPr>
            <w:r w:rsidRPr="00742246">
              <w:rPr>
                <w:rFonts w:ascii="Arial" w:hAnsi="Arial" w:cs="Arial"/>
                <w:b/>
                <w:bCs/>
                <w:highlight w:val="yellow"/>
              </w:rPr>
              <w:t>YELLOW</w:t>
            </w:r>
          </w:p>
          <w:p w14:paraId="4DC60D51" w14:textId="393295B0" w:rsidR="000246B8" w:rsidRPr="00742246" w:rsidRDefault="000246B8" w:rsidP="0DBA8BCA">
            <w:pPr>
              <w:rPr>
                <w:rFonts w:ascii="Arial" w:hAnsi="Arial" w:cs="Arial"/>
              </w:rPr>
            </w:pP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1F9AB7A" w14:textId="77777777" w:rsidR="000246B8" w:rsidRPr="00742246" w:rsidRDefault="000246B8" w:rsidP="00286674">
            <w:pPr>
              <w:pStyle w:val="NormalWeb"/>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22343300" w14:textId="77777777" w:rsidR="000246B8" w:rsidRPr="00742246" w:rsidRDefault="000246B8" w:rsidP="00286674">
            <w:pPr>
              <w:rPr>
                <w:rFonts w:ascii="Arial" w:hAnsi="Arial" w:cs="Arial"/>
              </w:rPr>
            </w:pPr>
            <w:r w:rsidRPr="00742246">
              <w:rPr>
                <w:rFonts w:ascii="Arial" w:hAnsi="Arial" w:cs="Arial"/>
              </w:rPr>
              <w:t>Page Layout:</w:t>
            </w:r>
          </w:p>
          <w:p w14:paraId="47954C02" w14:textId="77777777" w:rsidR="000246B8" w:rsidRPr="00742246" w:rsidRDefault="000246B8" w:rsidP="00286674">
            <w:pPr>
              <w:rPr>
                <w:rFonts w:ascii="Arial" w:hAnsi="Arial" w:cs="Arial"/>
              </w:rPr>
            </w:pPr>
            <w:r w:rsidRPr="00742246">
              <w:rPr>
                <w:rFonts w:ascii="Arial" w:hAnsi="Arial" w:cs="Arial"/>
              </w:rPr>
              <w:t xml:space="preserve">The app’s layout is structured in a logical manner that guides users through the necessary steps to enter the data accurately and efficiently. </w:t>
            </w:r>
          </w:p>
          <w:p w14:paraId="4591CDBB" w14:textId="77777777" w:rsidR="000246B8" w:rsidRPr="00742246" w:rsidRDefault="000246B8" w:rsidP="00286674">
            <w:pPr>
              <w:rPr>
                <w:rFonts w:ascii="Arial" w:hAnsi="Arial" w:cs="Arial"/>
              </w:rPr>
            </w:pPr>
            <w:r w:rsidRPr="00742246">
              <w:rPr>
                <w:rFonts w:ascii="Arial" w:hAnsi="Arial" w:cs="Arial"/>
              </w:rPr>
              <w:t xml:space="preserve">The layout is consistent across different pages and maintains a logical flow, making it easier for users to navigate and understand the app’s content. </w:t>
            </w:r>
          </w:p>
          <w:p w14:paraId="058E5315" w14:textId="77777777" w:rsidR="000246B8" w:rsidRPr="00742246" w:rsidRDefault="000246B8" w:rsidP="00286674">
            <w:pPr>
              <w:rPr>
                <w:rFonts w:ascii="Arial" w:hAnsi="Arial" w:cs="Arial"/>
              </w:rPr>
            </w:pPr>
          </w:p>
          <w:p w14:paraId="4015FF6E" w14:textId="77777777" w:rsidR="000246B8" w:rsidRPr="00742246" w:rsidRDefault="000246B8" w:rsidP="00286674">
            <w:pPr>
              <w:rPr>
                <w:rFonts w:ascii="Arial" w:hAnsi="Arial" w:cs="Arial"/>
              </w:rPr>
            </w:pPr>
            <w:r w:rsidRPr="00742246">
              <w:rPr>
                <w:rFonts w:ascii="Arial" w:hAnsi="Arial" w:cs="Arial"/>
              </w:rPr>
              <w:t>Components such as headers, menus, and navigation elements consistently maintain their placement and appearance.</w:t>
            </w:r>
          </w:p>
          <w:p w14:paraId="26F4FEA5" w14:textId="77777777" w:rsidR="000246B8" w:rsidRPr="00742246" w:rsidRDefault="000246B8" w:rsidP="00286674">
            <w:pPr>
              <w:rPr>
                <w:rFonts w:ascii="Arial" w:hAnsi="Arial" w:cs="Arial"/>
              </w:rPr>
            </w:pPr>
          </w:p>
          <w:p w14:paraId="1FD9D80F" w14:textId="77777777" w:rsidR="000246B8" w:rsidRPr="00742246" w:rsidRDefault="000246B8" w:rsidP="00286674">
            <w:pPr>
              <w:rPr>
                <w:rFonts w:ascii="Arial" w:hAnsi="Arial" w:cs="Arial"/>
              </w:rPr>
            </w:pPr>
            <w:r w:rsidRPr="00742246">
              <w:rPr>
                <w:rFonts w:ascii="Arial" w:hAnsi="Arial" w:cs="Arial"/>
              </w:rPr>
              <w:t xml:space="preserve">The app has appropriate spacing and white space to enhance visual clarity. </w:t>
            </w:r>
          </w:p>
          <w:p w14:paraId="0342824E" w14:textId="77777777" w:rsidR="000246B8" w:rsidRPr="00742246" w:rsidRDefault="000246B8" w:rsidP="00286674">
            <w:pPr>
              <w:rPr>
                <w:rFonts w:ascii="Arial" w:hAnsi="Arial" w:cs="Arial"/>
              </w:rPr>
            </w:pPr>
          </w:p>
          <w:p w14:paraId="298DAF6C" w14:textId="77777777" w:rsidR="000246B8" w:rsidRPr="00742246" w:rsidRDefault="000246B8" w:rsidP="00286674">
            <w:pPr>
              <w:rPr>
                <w:rFonts w:ascii="Arial" w:hAnsi="Arial" w:cs="Arial"/>
              </w:rPr>
            </w:pPr>
            <w:r w:rsidRPr="00742246">
              <w:rPr>
                <w:rFonts w:ascii="Arial" w:hAnsi="Arial" w:cs="Arial"/>
              </w:rPr>
              <w:t>Consistent Navigation:</w:t>
            </w:r>
          </w:p>
          <w:p w14:paraId="3B8F87D8" w14:textId="77777777" w:rsidR="000246B8" w:rsidRPr="00742246" w:rsidRDefault="000246B8" w:rsidP="00286674">
            <w:pPr>
              <w:rPr>
                <w:rFonts w:ascii="Arial" w:hAnsi="Arial" w:cs="Arial"/>
              </w:rPr>
            </w:pPr>
            <w:r w:rsidRPr="00742246">
              <w:rPr>
                <w:rFonts w:ascii="Arial" w:hAnsi="Arial" w:cs="Arial"/>
              </w:rPr>
              <w:t xml:space="preserve">The font size in the mobile app is appropriate and allows for easy reading and interaction with the content. </w:t>
            </w:r>
          </w:p>
          <w:p w14:paraId="0C5B5080" w14:textId="77777777" w:rsidR="000246B8" w:rsidRPr="00742246" w:rsidRDefault="000246B8" w:rsidP="00286674">
            <w:pPr>
              <w:spacing w:line="259" w:lineRule="auto"/>
              <w:rPr>
                <w:rFonts w:ascii="Arial" w:eastAsia="Calibri" w:hAnsi="Arial" w:cs="Arial"/>
                <w:color w:val="000000" w:themeColor="text1"/>
              </w:rPr>
            </w:pPr>
          </w:p>
          <w:p w14:paraId="262BE89D" w14:textId="77777777" w:rsidR="000246B8" w:rsidRPr="00742246" w:rsidRDefault="000246B8" w:rsidP="00286674">
            <w:pPr>
              <w:rPr>
                <w:rFonts w:ascii="Arial" w:hAnsi="Arial" w:cs="Arial"/>
              </w:rPr>
            </w:pPr>
            <w:r w:rsidRPr="00742246">
              <w:rPr>
                <w:rFonts w:ascii="Arial" w:hAnsi="Arial" w:cs="Arial"/>
              </w:rPr>
              <w:t>The placement of the return/back button is consistently located in a convenient and easily accessible position, ensuring smooth navigation and user flow.</w:t>
            </w:r>
          </w:p>
          <w:p w14:paraId="7D8785A8" w14:textId="77777777" w:rsidR="000246B8" w:rsidRPr="00742246" w:rsidRDefault="000246B8" w:rsidP="00286674">
            <w:pPr>
              <w:rPr>
                <w:rFonts w:ascii="Arial" w:hAnsi="Arial" w:cs="Arial"/>
              </w:rPr>
            </w:pPr>
          </w:p>
          <w:p w14:paraId="76DF1C22" w14:textId="77777777" w:rsidR="000246B8" w:rsidRPr="00742246" w:rsidRDefault="000246B8" w:rsidP="00286674">
            <w:pPr>
              <w:spacing w:line="259" w:lineRule="auto"/>
              <w:rPr>
                <w:rFonts w:ascii="Arial" w:eastAsia="Calibri" w:hAnsi="Arial" w:cs="Arial"/>
                <w:color w:val="000000" w:themeColor="text1"/>
              </w:rPr>
            </w:pPr>
            <w:r w:rsidRPr="00742246">
              <w:rPr>
                <w:rFonts w:ascii="Arial" w:eastAsia="Calibri" w:hAnsi="Arial" w:cs="Arial"/>
                <w:color w:val="000000" w:themeColor="text1"/>
              </w:rPr>
              <w:t xml:space="preserve">The app colour’s choices are consistent across all pages, which make it easy to navigate. </w:t>
            </w:r>
          </w:p>
          <w:p w14:paraId="684748AC" w14:textId="77777777" w:rsidR="000246B8" w:rsidRPr="00742246" w:rsidRDefault="000246B8" w:rsidP="00286674">
            <w:pPr>
              <w:spacing w:line="259" w:lineRule="auto"/>
              <w:rPr>
                <w:rFonts w:ascii="Arial" w:eastAsia="Calibri" w:hAnsi="Arial" w:cs="Arial"/>
                <w:color w:val="000000" w:themeColor="text1"/>
              </w:rPr>
            </w:pPr>
          </w:p>
          <w:p w14:paraId="11BBE64C" w14:textId="77777777" w:rsidR="000246B8" w:rsidRPr="00742246" w:rsidRDefault="000246B8" w:rsidP="00286674">
            <w:pPr>
              <w:spacing w:line="259" w:lineRule="auto"/>
              <w:rPr>
                <w:rFonts w:ascii="Arial" w:eastAsia="Calibri" w:hAnsi="Arial" w:cs="Arial"/>
                <w:color w:val="000000" w:themeColor="text1"/>
              </w:rPr>
            </w:pPr>
          </w:p>
          <w:p w14:paraId="707EB617" w14:textId="77777777" w:rsidR="000246B8" w:rsidRPr="00742246" w:rsidRDefault="000246B8" w:rsidP="00286674">
            <w:pPr>
              <w:spacing w:line="259" w:lineRule="auto"/>
              <w:rPr>
                <w:rFonts w:ascii="Arial" w:eastAsia="Calibri" w:hAnsi="Arial" w:cs="Arial"/>
                <w:color w:val="000000" w:themeColor="text1"/>
              </w:rPr>
            </w:pPr>
            <w:r w:rsidRPr="00742246">
              <w:rPr>
                <w:rFonts w:ascii="Arial" w:eastAsia="Calibri" w:hAnsi="Arial" w:cs="Arial"/>
                <w:color w:val="000000" w:themeColor="text1"/>
              </w:rPr>
              <w:t>Button Placement:</w:t>
            </w:r>
          </w:p>
          <w:p w14:paraId="481C914F" w14:textId="77777777" w:rsidR="000246B8" w:rsidRPr="00742246" w:rsidRDefault="000246B8" w:rsidP="00286674">
            <w:pPr>
              <w:rPr>
                <w:rFonts w:ascii="Arial" w:hAnsi="Arial" w:cs="Arial"/>
              </w:rPr>
            </w:pPr>
            <w:r w:rsidRPr="00742246">
              <w:rPr>
                <w:rFonts w:ascii="Arial" w:hAnsi="Arial" w:cs="Arial"/>
              </w:rPr>
              <w:t xml:space="preserve">The app features prominently sized buttons in orange and black colour, which are placed in easily accessible areas to enhance usability. </w:t>
            </w:r>
          </w:p>
          <w:p w14:paraId="0AFF4E68" w14:textId="77777777" w:rsidR="000246B8" w:rsidRPr="00742246" w:rsidRDefault="000246B8" w:rsidP="00286674">
            <w:pPr>
              <w:rPr>
                <w:rFonts w:ascii="Arial" w:hAnsi="Arial" w:cs="Arial"/>
              </w:rPr>
            </w:pPr>
          </w:p>
          <w:p w14:paraId="7F6FA2ED" w14:textId="77777777" w:rsidR="000246B8" w:rsidRPr="00742246" w:rsidRDefault="000246B8" w:rsidP="00286674">
            <w:pPr>
              <w:spacing w:line="259" w:lineRule="auto"/>
              <w:rPr>
                <w:rFonts w:ascii="Arial" w:hAnsi="Arial" w:cs="Arial"/>
              </w:rPr>
            </w:pPr>
            <w:r w:rsidRPr="00742246">
              <w:rPr>
                <w:rFonts w:ascii="Arial" w:hAnsi="Arial" w:cs="Arial"/>
              </w:rPr>
              <w:t>The interactive elements are well space.</w:t>
            </w:r>
          </w:p>
          <w:p w14:paraId="78CA524F" w14:textId="77777777" w:rsidR="000246B8" w:rsidRPr="00742246" w:rsidRDefault="000246B8" w:rsidP="00286674">
            <w:pPr>
              <w:spacing w:line="259" w:lineRule="auto"/>
              <w:rPr>
                <w:rFonts w:ascii="Arial" w:hAnsi="Arial" w:cs="Arial"/>
              </w:rPr>
            </w:pPr>
          </w:p>
          <w:p w14:paraId="04C4966A" w14:textId="77777777" w:rsidR="000246B8" w:rsidRPr="00742246" w:rsidRDefault="000246B8" w:rsidP="00286674">
            <w:pPr>
              <w:spacing w:line="259" w:lineRule="auto"/>
              <w:rPr>
                <w:rFonts w:ascii="Arial" w:hAnsi="Arial" w:cs="Arial"/>
              </w:rPr>
            </w:pPr>
            <w:r w:rsidRPr="00742246">
              <w:rPr>
                <w:rFonts w:ascii="Arial" w:hAnsi="Arial" w:cs="Arial"/>
              </w:rPr>
              <w:t>Page scrolling Hierarchy:</w:t>
            </w:r>
          </w:p>
          <w:p w14:paraId="04CB21C6" w14:textId="77777777" w:rsidR="000246B8" w:rsidRPr="00742246" w:rsidRDefault="000246B8" w:rsidP="00286674">
            <w:pPr>
              <w:rPr>
                <w:rFonts w:ascii="Arial" w:hAnsi="Arial" w:cs="Arial"/>
              </w:rPr>
            </w:pPr>
            <w:r w:rsidRPr="00742246">
              <w:rPr>
                <w:rFonts w:ascii="Arial" w:hAnsi="Arial" w:cs="Arial"/>
              </w:rPr>
              <w:t>Boost Mobile application does not consistently position important elements before the need for page scrolling.</w:t>
            </w:r>
          </w:p>
          <w:p w14:paraId="7FDB646B" w14:textId="77777777" w:rsidR="000246B8" w:rsidRPr="00742246" w:rsidRDefault="000246B8" w:rsidP="00286674">
            <w:pPr>
              <w:rPr>
                <w:rFonts w:ascii="Arial" w:hAnsi="Arial" w:cs="Arial"/>
              </w:rPr>
            </w:pPr>
          </w:p>
          <w:p w14:paraId="1EA8659E" w14:textId="77777777" w:rsidR="000246B8" w:rsidRPr="00742246" w:rsidRDefault="000246B8" w:rsidP="00286674">
            <w:pPr>
              <w:spacing w:line="259" w:lineRule="auto"/>
              <w:rPr>
                <w:rFonts w:ascii="Arial" w:hAnsi="Arial" w:cs="Arial"/>
              </w:rPr>
            </w:pPr>
            <w:r w:rsidRPr="00742246">
              <w:rPr>
                <w:rFonts w:ascii="Arial" w:hAnsi="Arial" w:cs="Arial"/>
              </w:rPr>
              <w:t>Important information, such as balance, recharge and help option are not readily visible without scrolling on certain pages.</w:t>
            </w:r>
          </w:p>
          <w:p w14:paraId="3D4F24E8" w14:textId="77777777" w:rsidR="000246B8" w:rsidRPr="00742246" w:rsidRDefault="000246B8" w:rsidP="00286674">
            <w:pPr>
              <w:spacing w:line="259" w:lineRule="auto"/>
              <w:rPr>
                <w:rFonts w:ascii="Arial" w:hAnsi="Arial" w:cs="Arial"/>
              </w:rPr>
            </w:pPr>
          </w:p>
          <w:p w14:paraId="2047AF33" w14:textId="77777777" w:rsidR="000246B8" w:rsidRPr="00742246" w:rsidRDefault="000246B8" w:rsidP="00286674">
            <w:pPr>
              <w:spacing w:line="259" w:lineRule="auto"/>
              <w:rPr>
                <w:rFonts w:ascii="Arial" w:hAnsi="Arial" w:cs="Arial"/>
              </w:rPr>
            </w:pPr>
            <w:r w:rsidRPr="00742246">
              <w:rPr>
                <w:rFonts w:ascii="Arial" w:hAnsi="Arial" w:cs="Arial"/>
              </w:rPr>
              <w:t>Actionable Elements:</w:t>
            </w:r>
          </w:p>
          <w:p w14:paraId="791905F9" w14:textId="65B546E6" w:rsidR="000246B8" w:rsidRPr="00742246" w:rsidRDefault="000246B8" w:rsidP="00286674">
            <w:pPr>
              <w:rPr>
                <w:rFonts w:ascii="Arial" w:hAnsi="Arial" w:cs="Arial"/>
              </w:rPr>
            </w:pPr>
            <w:r w:rsidRPr="00742246">
              <w:rPr>
                <w:rFonts w:ascii="Arial" w:hAnsi="Arial" w:cs="Arial"/>
              </w:rPr>
              <w:t xml:space="preserve">The app uses a variety of visual cue to indicate which element are actionable such as distinct button shapes, bold </w:t>
            </w:r>
            <w:r w:rsidR="00130A20" w:rsidRPr="00742246">
              <w:rPr>
                <w:rFonts w:ascii="Arial" w:hAnsi="Arial" w:cs="Arial"/>
              </w:rPr>
              <w:t>text,</w:t>
            </w:r>
            <w:r w:rsidRPr="00742246">
              <w:rPr>
                <w:rFonts w:ascii="Arial" w:hAnsi="Arial" w:cs="Arial"/>
              </w:rPr>
              <w:t xml:space="preserve"> and contrasting colours. </w:t>
            </w:r>
          </w:p>
          <w:p w14:paraId="5007287A" w14:textId="77777777" w:rsidR="000246B8" w:rsidRPr="00742246" w:rsidRDefault="000246B8" w:rsidP="00286674">
            <w:pPr>
              <w:rPr>
                <w:rFonts w:ascii="Arial" w:hAnsi="Arial" w:cs="Arial"/>
              </w:rPr>
            </w:pPr>
          </w:p>
          <w:p w14:paraId="3DA8B673" w14:textId="77777777" w:rsidR="000246B8" w:rsidRPr="00742246" w:rsidRDefault="000246B8" w:rsidP="00286674">
            <w:pPr>
              <w:rPr>
                <w:rFonts w:ascii="Arial" w:hAnsi="Arial" w:cs="Arial"/>
              </w:rPr>
            </w:pPr>
            <w:r w:rsidRPr="00742246">
              <w:rPr>
                <w:rFonts w:ascii="Arial" w:hAnsi="Arial" w:cs="Arial"/>
              </w:rPr>
              <w:t xml:space="preserve">The design is consistent across the app, with recognizable icons and labels used throughout. </w:t>
            </w:r>
          </w:p>
          <w:p w14:paraId="0C6C235C" w14:textId="77777777" w:rsidR="000246B8" w:rsidRPr="00742246" w:rsidRDefault="000246B8" w:rsidP="00286674">
            <w:pPr>
              <w:spacing w:line="259" w:lineRule="auto"/>
              <w:rPr>
                <w:rFonts w:ascii="Arial" w:hAnsi="Arial" w:cs="Arial"/>
              </w:rPr>
            </w:pPr>
          </w:p>
        </w:tc>
      </w:tr>
      <w:tr w:rsidR="000246B8" w:rsidRPr="00742246" w14:paraId="4427B1B0"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9999"/>
          </w:tcPr>
          <w:p w14:paraId="1816F7A8" w14:textId="77777777" w:rsidR="000246B8" w:rsidRPr="00742246" w:rsidRDefault="000246B8" w:rsidP="00657FEB">
            <w:pPr>
              <w:pStyle w:val="ListParagraph"/>
              <w:numPr>
                <w:ilvl w:val="0"/>
                <w:numId w:val="131"/>
              </w:numPr>
              <w:spacing w:line="256" w:lineRule="auto"/>
              <w:rPr>
                <w:rFonts w:ascii="Arial" w:hAnsi="Arial" w:cs="Arial"/>
                <w:b/>
                <w:bCs/>
                <w:sz w:val="28"/>
                <w:szCs w:val="24"/>
              </w:rPr>
            </w:pPr>
            <w:r w:rsidRPr="00742246">
              <w:rPr>
                <w:rFonts w:ascii="Arial" w:hAnsi="Arial" w:cs="Arial"/>
                <w:b/>
                <w:bCs/>
                <w:sz w:val="28"/>
                <w:szCs w:val="24"/>
              </w:rPr>
              <w:lastRenderedPageBreak/>
              <w:t>Mobility</w:t>
            </w:r>
          </w:p>
        </w:tc>
      </w:tr>
      <w:tr w:rsidR="000246B8" w:rsidRPr="00742246" w14:paraId="28250F95"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41D8759E" w14:textId="77777777" w:rsidR="000246B8" w:rsidRPr="00742246" w:rsidRDefault="000246B8" w:rsidP="00286674">
            <w:pPr>
              <w:rPr>
                <w:rFonts w:ascii="Arial" w:hAnsi="Arial" w:cs="Arial"/>
                <w:b/>
                <w:bCs/>
              </w:rPr>
            </w:pPr>
            <w:r w:rsidRPr="00742246">
              <w:rPr>
                <w:rFonts w:ascii="Arial" w:hAnsi="Arial" w:cs="Arial"/>
                <w:b/>
                <w:bCs/>
              </w:rPr>
              <w:lastRenderedPageBreak/>
              <w:t>Keyboard Control</w:t>
            </w:r>
          </w:p>
        </w:tc>
      </w:tr>
      <w:tr w:rsidR="000246B8" w:rsidRPr="00742246" w14:paraId="32F5B0ED"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30D39129" w14:textId="77777777" w:rsidR="000246B8" w:rsidRPr="00742246" w:rsidRDefault="000246B8" w:rsidP="00FF45B8">
            <w:pPr>
              <w:pStyle w:val="ListParagraph"/>
              <w:numPr>
                <w:ilvl w:val="0"/>
                <w:numId w:val="5"/>
              </w:numPr>
              <w:rPr>
                <w:rFonts w:ascii="Arial" w:hAnsi="Arial" w:cs="Arial"/>
              </w:rPr>
            </w:pPr>
            <w:r w:rsidRPr="00742246">
              <w:rPr>
                <w:rFonts w:ascii="Arial" w:hAnsi="Arial" w:cs="Arial"/>
              </w:rPr>
              <w:t>Keyboard Accessibility</w:t>
            </w:r>
          </w:p>
          <w:p w14:paraId="3F74970E" w14:textId="77777777" w:rsidR="000246B8" w:rsidRPr="00742246" w:rsidRDefault="000246B8" w:rsidP="00286674">
            <w:pPr>
              <w:rPr>
                <w:rFonts w:ascii="Arial" w:hAnsi="Arial" w:cs="Arial"/>
              </w:rPr>
            </w:pPr>
          </w:p>
          <w:p w14:paraId="76D3C0A9" w14:textId="77777777" w:rsidR="000246B8" w:rsidRPr="00742246" w:rsidRDefault="000246B8" w:rsidP="00286674">
            <w:pPr>
              <w:rPr>
                <w:rFonts w:ascii="Arial" w:hAnsi="Arial" w:cs="Arial"/>
              </w:rPr>
            </w:pPr>
            <w:r w:rsidRPr="00742246">
              <w:rPr>
                <w:rFonts w:ascii="Arial" w:hAnsi="Arial" w:cs="Arial"/>
              </w:rPr>
              <w:t>Mobile keyboards can be custom tailored to suit the accessibility needs of their user.</w:t>
            </w:r>
          </w:p>
          <w:p w14:paraId="349305A9" w14:textId="77777777" w:rsidR="000246B8" w:rsidRPr="00742246" w:rsidRDefault="000246B8" w:rsidP="00286674">
            <w:pPr>
              <w:rPr>
                <w:rFonts w:ascii="Arial" w:hAnsi="Arial" w:cs="Arial"/>
              </w:rPr>
            </w:pPr>
          </w:p>
          <w:p w14:paraId="074CFE63" w14:textId="77777777" w:rsidR="000246B8" w:rsidRPr="00742246" w:rsidRDefault="000246B8" w:rsidP="00286674">
            <w:pPr>
              <w:rPr>
                <w:rFonts w:ascii="Arial" w:hAnsi="Arial" w:cs="Arial"/>
              </w:rPr>
            </w:pPr>
            <w:r w:rsidRPr="00742246">
              <w:rPr>
                <w:rFonts w:ascii="Arial" w:hAnsi="Arial" w:cs="Arial"/>
              </w:rPr>
              <w:t>This is in line with WCAG 2.2 criteria:</w:t>
            </w:r>
          </w:p>
          <w:p w14:paraId="2FC7D536" w14:textId="77777777" w:rsidR="000246B8" w:rsidRPr="00742246" w:rsidRDefault="000246B8" w:rsidP="00FF45B8">
            <w:pPr>
              <w:pStyle w:val="ListParagraph"/>
              <w:numPr>
                <w:ilvl w:val="0"/>
                <w:numId w:val="9"/>
              </w:numPr>
              <w:rPr>
                <w:rFonts w:ascii="Arial" w:hAnsi="Arial" w:cs="Arial"/>
              </w:rPr>
            </w:pPr>
            <w:r w:rsidRPr="00742246">
              <w:rPr>
                <w:rFonts w:ascii="Arial" w:hAnsi="Arial" w:cs="Arial"/>
              </w:rPr>
              <w:t>2.1.1 Keyboard (Level A)</w:t>
            </w:r>
          </w:p>
          <w:p w14:paraId="204B49C4" w14:textId="77777777" w:rsidR="000246B8" w:rsidRPr="00742246" w:rsidRDefault="000246B8"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316A52E9" w14:textId="161DBAA1" w:rsidR="000246B8" w:rsidRPr="00742246" w:rsidRDefault="3A2A85EB" w:rsidP="0DBA8BCA">
            <w:pPr>
              <w:rPr>
                <w:rFonts w:ascii="Arial" w:hAnsi="Arial" w:cs="Arial"/>
                <w:b/>
                <w:bCs/>
              </w:rPr>
            </w:pPr>
            <w:r w:rsidRPr="00742246">
              <w:rPr>
                <w:rFonts w:ascii="Arial" w:hAnsi="Arial" w:cs="Arial"/>
                <w:b/>
                <w:bCs/>
                <w:highlight w:val="green"/>
              </w:rPr>
              <w:t>GREEN</w:t>
            </w:r>
          </w:p>
          <w:p w14:paraId="233BB06C" w14:textId="15B6A63C" w:rsidR="000246B8" w:rsidRPr="00742246" w:rsidRDefault="000246B8" w:rsidP="0DBA8BCA">
            <w:pPr>
              <w:rPr>
                <w:rFonts w:ascii="Arial" w:hAnsi="Arial" w:cs="Arial"/>
              </w:rPr>
            </w:pPr>
          </w:p>
        </w:tc>
        <w:tc>
          <w:tcPr>
            <w:tcW w:w="4262" w:type="dxa"/>
            <w:tcBorders>
              <w:top w:val="single" w:sz="4" w:space="0" w:color="auto"/>
              <w:left w:val="single" w:sz="4" w:space="0" w:color="auto"/>
              <w:bottom w:val="single" w:sz="4" w:space="0" w:color="auto"/>
              <w:right w:val="single" w:sz="4" w:space="0" w:color="auto"/>
            </w:tcBorders>
          </w:tcPr>
          <w:p w14:paraId="43EBE85D" w14:textId="77777777" w:rsidR="000246B8" w:rsidRPr="00742246" w:rsidRDefault="000246B8"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4C3E1C6A" w14:textId="77777777" w:rsidR="000246B8" w:rsidRPr="00742246" w:rsidRDefault="000246B8" w:rsidP="00286674">
            <w:pPr>
              <w:ind w:left="6"/>
              <w:rPr>
                <w:rFonts w:ascii="Arial" w:hAnsi="Arial" w:cs="Arial"/>
              </w:rPr>
            </w:pPr>
            <w:r w:rsidRPr="00742246">
              <w:rPr>
                <w:rFonts w:ascii="Arial" w:hAnsi="Arial" w:cs="Arial"/>
              </w:rPr>
              <w:t>Keyboard (general):</w:t>
            </w:r>
          </w:p>
          <w:p w14:paraId="05D4E62E" w14:textId="77777777" w:rsidR="000246B8" w:rsidRPr="00742246" w:rsidRDefault="000246B8" w:rsidP="00286674">
            <w:pPr>
              <w:ind w:left="6"/>
              <w:rPr>
                <w:rFonts w:ascii="Arial" w:hAnsi="Arial" w:cs="Arial"/>
              </w:rPr>
            </w:pPr>
            <w:r w:rsidRPr="00742246">
              <w:rPr>
                <w:rFonts w:ascii="Arial" w:hAnsi="Arial" w:cs="Arial"/>
              </w:rPr>
              <w:t>The keyboard layout is prompted correctly, ensuring that users are provided with the appropriate keyboard options based on the context.</w:t>
            </w:r>
          </w:p>
          <w:p w14:paraId="538F13C1" w14:textId="77777777" w:rsidR="000246B8" w:rsidRPr="00742246" w:rsidRDefault="000246B8" w:rsidP="00286674">
            <w:pPr>
              <w:rPr>
                <w:rFonts w:ascii="Arial" w:hAnsi="Arial" w:cs="Arial"/>
              </w:rPr>
            </w:pPr>
          </w:p>
        </w:tc>
      </w:tr>
      <w:tr w:rsidR="000246B8" w:rsidRPr="00742246" w14:paraId="5C0968A8"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16913776" w14:textId="77777777" w:rsidR="000246B8" w:rsidRPr="00742246" w:rsidRDefault="000246B8" w:rsidP="00286674">
            <w:pPr>
              <w:rPr>
                <w:rFonts w:ascii="Arial" w:hAnsi="Arial" w:cs="Arial"/>
                <w:b/>
                <w:bCs/>
              </w:rPr>
            </w:pPr>
            <w:r w:rsidRPr="00742246">
              <w:rPr>
                <w:rFonts w:ascii="Arial" w:hAnsi="Arial" w:cs="Arial"/>
                <w:b/>
                <w:bCs/>
              </w:rPr>
              <w:t>Voice Control Capability</w:t>
            </w:r>
          </w:p>
        </w:tc>
      </w:tr>
      <w:tr w:rsidR="000246B8" w:rsidRPr="00742246" w14:paraId="1D21925D"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7000D71C" w14:textId="77777777" w:rsidR="000246B8" w:rsidRPr="00742246" w:rsidRDefault="000246B8" w:rsidP="00FF45B8">
            <w:pPr>
              <w:pStyle w:val="ListParagraph"/>
              <w:numPr>
                <w:ilvl w:val="0"/>
                <w:numId w:val="5"/>
              </w:numPr>
              <w:rPr>
                <w:rFonts w:ascii="Arial" w:hAnsi="Arial" w:cs="Arial"/>
              </w:rPr>
            </w:pPr>
            <w:r w:rsidRPr="00742246">
              <w:rPr>
                <w:rFonts w:ascii="Arial" w:hAnsi="Arial" w:cs="Arial"/>
              </w:rPr>
              <w:t>General navigation and accessibility to buttons, links. and inputs.</w:t>
            </w:r>
          </w:p>
          <w:p w14:paraId="6B494475" w14:textId="77777777" w:rsidR="000246B8" w:rsidRPr="00742246" w:rsidRDefault="000246B8" w:rsidP="00FF45B8">
            <w:pPr>
              <w:pStyle w:val="ListParagraph"/>
              <w:numPr>
                <w:ilvl w:val="0"/>
                <w:numId w:val="5"/>
              </w:numPr>
              <w:rPr>
                <w:rFonts w:ascii="Arial" w:hAnsi="Arial" w:cs="Arial"/>
              </w:rPr>
            </w:pPr>
            <w:r w:rsidRPr="00742246">
              <w:rPr>
                <w:rFonts w:ascii="Arial" w:hAnsi="Arial" w:cs="Arial"/>
              </w:rPr>
              <w:t>Speech-to-text</w:t>
            </w:r>
          </w:p>
          <w:p w14:paraId="74D41CEF" w14:textId="77777777" w:rsidR="000246B8" w:rsidRPr="00742246" w:rsidRDefault="000246B8" w:rsidP="00286674">
            <w:pPr>
              <w:rPr>
                <w:rFonts w:ascii="Arial" w:hAnsi="Arial" w:cs="Arial"/>
              </w:rPr>
            </w:pPr>
          </w:p>
          <w:p w14:paraId="0866F457" w14:textId="77777777" w:rsidR="000246B8" w:rsidRPr="00742246" w:rsidRDefault="000246B8" w:rsidP="00286674">
            <w:pPr>
              <w:rPr>
                <w:rFonts w:ascii="Arial" w:hAnsi="Arial" w:cs="Arial"/>
              </w:rPr>
            </w:pPr>
            <w:r w:rsidRPr="00742246">
              <w:rPr>
                <w:rFonts w:ascii="Arial" w:hAnsi="Arial" w:cs="Arial"/>
              </w:rPr>
              <w:t xml:space="preserve">Voice Control supports users with navigating a page and inputting written text within form fields using only their voice. This removes the need for the user to manually type in information through a keyboard. </w:t>
            </w:r>
          </w:p>
          <w:p w14:paraId="70B8564A" w14:textId="77777777" w:rsidR="000246B8" w:rsidRPr="00742246" w:rsidRDefault="000246B8"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17DBD777" w14:textId="1AC8C7C9" w:rsidR="000246B8" w:rsidRPr="00742246" w:rsidRDefault="6AEA770F" w:rsidP="0DBA8BCA">
            <w:pPr>
              <w:rPr>
                <w:rFonts w:ascii="Arial" w:hAnsi="Arial" w:cs="Arial"/>
                <w:b/>
                <w:bCs/>
              </w:rPr>
            </w:pPr>
            <w:r w:rsidRPr="00742246">
              <w:rPr>
                <w:rFonts w:ascii="Arial" w:hAnsi="Arial" w:cs="Arial"/>
                <w:b/>
                <w:bCs/>
                <w:highlight w:val="green"/>
              </w:rPr>
              <w:t>GREEN</w:t>
            </w:r>
          </w:p>
          <w:p w14:paraId="6AD346EC" w14:textId="5868A83E" w:rsidR="000246B8" w:rsidRPr="00742246" w:rsidRDefault="000246B8" w:rsidP="00286674">
            <w:pPr>
              <w:rPr>
                <w:rFonts w:ascii="Arial" w:hAnsi="Arial" w:cs="Arial"/>
              </w:rPr>
            </w:pPr>
          </w:p>
        </w:tc>
        <w:tc>
          <w:tcPr>
            <w:tcW w:w="4262" w:type="dxa"/>
            <w:tcBorders>
              <w:top w:val="single" w:sz="4" w:space="0" w:color="auto"/>
              <w:left w:val="single" w:sz="4" w:space="0" w:color="auto"/>
              <w:bottom w:val="single" w:sz="4" w:space="0" w:color="auto"/>
              <w:right w:val="single" w:sz="4" w:space="0" w:color="auto"/>
            </w:tcBorders>
          </w:tcPr>
          <w:p w14:paraId="4654B742" w14:textId="77777777" w:rsidR="000246B8" w:rsidRPr="00742246" w:rsidRDefault="000246B8"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3B072BA1" w14:textId="3A0BF342" w:rsidR="000246B8" w:rsidRPr="00742246" w:rsidRDefault="6AEA770F" w:rsidP="00286674">
            <w:pPr>
              <w:rPr>
                <w:rFonts w:ascii="Arial" w:hAnsi="Arial" w:cs="Arial"/>
              </w:rPr>
            </w:pPr>
            <w:r w:rsidRPr="00742246">
              <w:rPr>
                <w:rFonts w:ascii="Arial" w:hAnsi="Arial" w:cs="Arial"/>
              </w:rPr>
              <w:t>Voice Control was appropriately supported and has good general navigation</w:t>
            </w:r>
          </w:p>
        </w:tc>
      </w:tr>
      <w:tr w:rsidR="000246B8" w:rsidRPr="00742246" w14:paraId="7D807BFE"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2BF8A937" w14:textId="77777777" w:rsidR="000246B8" w:rsidRPr="00742246" w:rsidRDefault="000246B8" w:rsidP="00286674">
            <w:pPr>
              <w:rPr>
                <w:rFonts w:ascii="Arial" w:hAnsi="Arial" w:cs="Arial"/>
                <w:b/>
                <w:bCs/>
              </w:rPr>
            </w:pPr>
            <w:r w:rsidRPr="00742246">
              <w:rPr>
                <w:rFonts w:ascii="Arial" w:hAnsi="Arial" w:cs="Arial"/>
                <w:b/>
                <w:bCs/>
              </w:rPr>
              <w:t>Touch Gestures</w:t>
            </w:r>
          </w:p>
        </w:tc>
      </w:tr>
      <w:tr w:rsidR="000246B8" w:rsidRPr="00742246" w14:paraId="5996C06A"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4521B762" w14:textId="77777777" w:rsidR="000246B8" w:rsidRPr="00742246" w:rsidRDefault="000246B8" w:rsidP="00FF45B8">
            <w:pPr>
              <w:pStyle w:val="ListParagraph"/>
              <w:numPr>
                <w:ilvl w:val="0"/>
                <w:numId w:val="4"/>
              </w:numPr>
              <w:spacing w:after="160"/>
              <w:rPr>
                <w:rFonts w:ascii="Arial" w:hAnsi="Arial" w:cs="Arial"/>
              </w:rPr>
            </w:pPr>
            <w:r w:rsidRPr="00742246">
              <w:rPr>
                <w:rFonts w:ascii="Arial" w:hAnsi="Arial" w:cs="Arial"/>
              </w:rPr>
              <w:t>Target Size</w:t>
            </w:r>
          </w:p>
          <w:p w14:paraId="39850B09" w14:textId="77777777" w:rsidR="000246B8" w:rsidRPr="00742246" w:rsidRDefault="000246B8" w:rsidP="00286674">
            <w:pPr>
              <w:pStyle w:val="ListParagraph"/>
              <w:spacing w:after="160"/>
              <w:rPr>
                <w:rFonts w:ascii="Arial" w:hAnsi="Arial" w:cs="Arial"/>
              </w:rPr>
            </w:pPr>
          </w:p>
          <w:p w14:paraId="40052958" w14:textId="77777777" w:rsidR="000246B8" w:rsidRPr="00742246" w:rsidRDefault="000246B8" w:rsidP="00286674">
            <w:pPr>
              <w:rPr>
                <w:rFonts w:ascii="Arial" w:hAnsi="Arial" w:cs="Arial"/>
              </w:rPr>
            </w:pPr>
            <w:r w:rsidRPr="00742246">
              <w:rPr>
                <w:rFonts w:ascii="Arial" w:hAnsi="Arial" w:cs="Arial"/>
              </w:rPr>
              <w:lastRenderedPageBreak/>
              <w:t>Any interactive element must have a large target size so strain and misinputs can be avoided. Users who might experience difficulties activating a small target due to hand tremors, poor dexterity, or other issues</w:t>
            </w:r>
          </w:p>
          <w:p w14:paraId="210FDCFA" w14:textId="77777777" w:rsidR="000246B8" w:rsidRPr="00742246" w:rsidRDefault="000246B8" w:rsidP="00286674">
            <w:pPr>
              <w:rPr>
                <w:rFonts w:ascii="Arial" w:hAnsi="Arial" w:cs="Arial"/>
              </w:rPr>
            </w:pPr>
          </w:p>
          <w:p w14:paraId="789D2BA6" w14:textId="77777777" w:rsidR="000246B8" w:rsidRPr="00742246" w:rsidRDefault="000246B8" w:rsidP="00286674">
            <w:pPr>
              <w:rPr>
                <w:rFonts w:ascii="Arial" w:hAnsi="Arial" w:cs="Arial"/>
              </w:rPr>
            </w:pPr>
            <w:r w:rsidRPr="00742246">
              <w:rPr>
                <w:rFonts w:ascii="Arial" w:hAnsi="Arial" w:cs="Arial"/>
              </w:rPr>
              <w:t>This is in line with WCAG 2.2 criteria:</w:t>
            </w:r>
          </w:p>
          <w:p w14:paraId="40A06E6C" w14:textId="77777777" w:rsidR="000246B8" w:rsidRPr="00742246" w:rsidRDefault="000246B8" w:rsidP="00FF45B8">
            <w:pPr>
              <w:pStyle w:val="ListParagraph"/>
              <w:numPr>
                <w:ilvl w:val="0"/>
                <w:numId w:val="9"/>
              </w:numPr>
              <w:rPr>
                <w:rFonts w:ascii="Arial" w:hAnsi="Arial" w:cs="Arial"/>
              </w:rPr>
            </w:pPr>
            <w:r w:rsidRPr="00742246">
              <w:rPr>
                <w:rFonts w:ascii="Arial" w:hAnsi="Arial" w:cs="Arial"/>
              </w:rPr>
              <w:t>2.5.8 Target Size (Minimum) (Level AA)</w:t>
            </w:r>
          </w:p>
          <w:p w14:paraId="65B90D75" w14:textId="77777777" w:rsidR="000246B8" w:rsidRPr="00742246" w:rsidRDefault="000246B8" w:rsidP="00286674">
            <w:pPr>
              <w:rPr>
                <w:rFonts w:ascii="Arial" w:hAnsi="Arial" w:cs="Arial"/>
              </w:rPr>
            </w:pPr>
          </w:p>
          <w:p w14:paraId="074634BF" w14:textId="77777777" w:rsidR="000246B8" w:rsidRPr="00742246" w:rsidRDefault="000246B8" w:rsidP="00286674">
            <w:pPr>
              <w:rPr>
                <w:rFonts w:ascii="Arial" w:hAnsi="Arial" w:cs="Arial"/>
              </w:rPr>
            </w:pPr>
          </w:p>
          <w:p w14:paraId="2B6244CD" w14:textId="77777777" w:rsidR="000246B8" w:rsidRPr="00742246" w:rsidRDefault="000246B8" w:rsidP="00286674">
            <w:pPr>
              <w:rPr>
                <w:rFonts w:ascii="Arial" w:hAnsi="Arial" w:cs="Arial"/>
              </w:rPr>
            </w:pPr>
          </w:p>
          <w:p w14:paraId="73F635E6" w14:textId="77777777" w:rsidR="000246B8" w:rsidRPr="00742246" w:rsidRDefault="000246B8" w:rsidP="00286674">
            <w:pPr>
              <w:rPr>
                <w:rFonts w:ascii="Arial" w:hAnsi="Arial" w:cs="Arial"/>
              </w:rPr>
            </w:pPr>
          </w:p>
          <w:p w14:paraId="477EB90E" w14:textId="77777777" w:rsidR="000246B8" w:rsidRPr="00742246" w:rsidRDefault="000246B8" w:rsidP="00286674">
            <w:pPr>
              <w:rPr>
                <w:rFonts w:ascii="Arial" w:hAnsi="Arial" w:cs="Arial"/>
              </w:rPr>
            </w:pPr>
          </w:p>
          <w:p w14:paraId="638E3BB4" w14:textId="77777777" w:rsidR="000246B8" w:rsidRPr="00742246" w:rsidRDefault="000246B8"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7E464963" w14:textId="013FE272" w:rsidR="000246B8" w:rsidRPr="00742246" w:rsidRDefault="4ED18E68" w:rsidP="47B5B655">
            <w:pPr>
              <w:rPr>
                <w:rFonts w:ascii="Arial" w:hAnsi="Arial" w:cs="Arial"/>
                <w:b/>
                <w:bCs/>
              </w:rPr>
            </w:pPr>
            <w:r w:rsidRPr="00742246">
              <w:rPr>
                <w:rFonts w:ascii="Arial" w:hAnsi="Arial" w:cs="Arial"/>
                <w:b/>
                <w:bCs/>
                <w:highlight w:val="yellow"/>
              </w:rPr>
              <w:lastRenderedPageBreak/>
              <w:t>YELLOW</w:t>
            </w:r>
          </w:p>
          <w:p w14:paraId="6CACA72A" w14:textId="5F9FBE56" w:rsidR="000246B8" w:rsidRPr="00742246" w:rsidRDefault="000246B8" w:rsidP="47B5B655">
            <w:pPr>
              <w:rPr>
                <w:rFonts w:ascii="Arial" w:hAnsi="Arial" w:cs="Arial"/>
              </w:rPr>
            </w:pPr>
          </w:p>
        </w:tc>
        <w:tc>
          <w:tcPr>
            <w:tcW w:w="4262" w:type="dxa"/>
            <w:tcBorders>
              <w:top w:val="single" w:sz="4" w:space="0" w:color="auto"/>
              <w:left w:val="single" w:sz="4" w:space="0" w:color="auto"/>
              <w:bottom w:val="single" w:sz="4" w:space="0" w:color="auto"/>
              <w:right w:val="single" w:sz="4" w:space="0" w:color="auto"/>
            </w:tcBorders>
          </w:tcPr>
          <w:p w14:paraId="3695EA8C" w14:textId="77777777" w:rsidR="000246B8" w:rsidRPr="00742246" w:rsidRDefault="000246B8"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3053D31A" w14:textId="77777777" w:rsidR="000246B8" w:rsidRPr="00742246" w:rsidRDefault="000246B8" w:rsidP="00286674">
            <w:pPr>
              <w:rPr>
                <w:rFonts w:ascii="Arial" w:hAnsi="Arial" w:cs="Arial"/>
              </w:rPr>
            </w:pPr>
            <w:r w:rsidRPr="00742246">
              <w:rPr>
                <w:rFonts w:ascii="Arial" w:hAnsi="Arial" w:cs="Arial"/>
              </w:rPr>
              <w:t>Target size:</w:t>
            </w:r>
          </w:p>
          <w:p w14:paraId="1AD668E9" w14:textId="77777777" w:rsidR="000246B8" w:rsidRPr="00742246" w:rsidRDefault="000246B8" w:rsidP="00286674">
            <w:pPr>
              <w:rPr>
                <w:rFonts w:ascii="Arial" w:hAnsi="Arial" w:cs="Arial"/>
              </w:rPr>
            </w:pPr>
            <w:r w:rsidRPr="00742246">
              <w:rPr>
                <w:rFonts w:ascii="Arial" w:hAnsi="Arial" w:cs="Arial"/>
              </w:rPr>
              <w:t>The app has reasonably sized and spaced UI targets, making them accessible for user with different needs.</w:t>
            </w:r>
          </w:p>
          <w:p w14:paraId="2E836BAB" w14:textId="77777777" w:rsidR="000246B8" w:rsidRPr="00742246" w:rsidRDefault="000246B8" w:rsidP="00286674">
            <w:pPr>
              <w:rPr>
                <w:rFonts w:ascii="Arial" w:hAnsi="Arial" w:cs="Arial"/>
              </w:rPr>
            </w:pPr>
          </w:p>
          <w:p w14:paraId="02C63B5E" w14:textId="77777777" w:rsidR="000246B8" w:rsidRPr="00742246" w:rsidRDefault="000246B8" w:rsidP="00286674">
            <w:pPr>
              <w:rPr>
                <w:rFonts w:ascii="Arial" w:hAnsi="Arial" w:cs="Arial"/>
              </w:rPr>
            </w:pPr>
            <w:r w:rsidRPr="00742246">
              <w:rPr>
                <w:rFonts w:ascii="Arial" w:hAnsi="Arial" w:cs="Arial"/>
              </w:rPr>
              <w:t>The use of inactive space around smaller touch targets provides a buffer zone that helps to prevents accidental selection of nearly elements.</w:t>
            </w:r>
          </w:p>
          <w:p w14:paraId="09E03A20" w14:textId="77777777" w:rsidR="000246B8" w:rsidRPr="00742246" w:rsidRDefault="000246B8" w:rsidP="00286674">
            <w:pPr>
              <w:rPr>
                <w:rFonts w:ascii="Arial" w:hAnsi="Arial" w:cs="Arial"/>
              </w:rPr>
            </w:pPr>
          </w:p>
          <w:p w14:paraId="7A22A136" w14:textId="77777777" w:rsidR="000246B8" w:rsidRPr="00742246" w:rsidRDefault="000246B8" w:rsidP="00286674">
            <w:pPr>
              <w:rPr>
                <w:rFonts w:ascii="Arial" w:hAnsi="Arial" w:cs="Arial"/>
              </w:rPr>
            </w:pPr>
            <w:r w:rsidRPr="00742246">
              <w:rPr>
                <w:rFonts w:ascii="Arial" w:hAnsi="Arial" w:cs="Arial"/>
              </w:rPr>
              <w:t>Touch Gestures:</w:t>
            </w:r>
          </w:p>
          <w:p w14:paraId="1D8F7F4F" w14:textId="77777777" w:rsidR="000246B8" w:rsidRPr="00742246" w:rsidRDefault="000246B8" w:rsidP="00286674">
            <w:pPr>
              <w:rPr>
                <w:rFonts w:ascii="Arial" w:hAnsi="Arial" w:cs="Arial"/>
              </w:rPr>
            </w:pPr>
            <w:r w:rsidRPr="00742246">
              <w:rPr>
                <w:rFonts w:ascii="Arial" w:hAnsi="Arial" w:cs="Arial"/>
              </w:rPr>
              <w:t xml:space="preserve">Pages are designed to scroll only in one direction, making it easy for users to navigate using touch screen gestures. </w:t>
            </w:r>
          </w:p>
          <w:p w14:paraId="2513B738" w14:textId="77777777" w:rsidR="000246B8" w:rsidRPr="00742246" w:rsidRDefault="000246B8" w:rsidP="00286674">
            <w:pPr>
              <w:rPr>
                <w:rFonts w:ascii="Arial" w:hAnsi="Arial" w:cs="Arial"/>
              </w:rPr>
            </w:pPr>
          </w:p>
          <w:p w14:paraId="006897B2" w14:textId="77777777" w:rsidR="000246B8" w:rsidRPr="00742246" w:rsidRDefault="000246B8" w:rsidP="00286674">
            <w:pPr>
              <w:rPr>
                <w:rFonts w:ascii="Arial" w:hAnsi="Arial" w:cs="Arial"/>
              </w:rPr>
            </w:pPr>
            <w:r w:rsidRPr="00742246">
              <w:rPr>
                <w:rFonts w:ascii="Arial" w:hAnsi="Arial" w:cs="Arial"/>
              </w:rPr>
              <w:t>The app provides visual indicator for pulling down to refresh content.</w:t>
            </w:r>
          </w:p>
          <w:p w14:paraId="47902B8E" w14:textId="77777777" w:rsidR="000246B8" w:rsidRPr="00742246" w:rsidRDefault="000246B8" w:rsidP="00286674">
            <w:pPr>
              <w:rPr>
                <w:rFonts w:ascii="Arial" w:hAnsi="Arial" w:cs="Arial"/>
              </w:rPr>
            </w:pPr>
          </w:p>
          <w:p w14:paraId="00E3C0A8" w14:textId="77777777" w:rsidR="000246B8" w:rsidRPr="00742246" w:rsidRDefault="000246B8" w:rsidP="00286674">
            <w:pPr>
              <w:rPr>
                <w:rFonts w:ascii="Arial" w:hAnsi="Arial" w:cs="Arial"/>
              </w:rPr>
            </w:pPr>
            <w:r w:rsidRPr="00742246">
              <w:rPr>
                <w:rFonts w:ascii="Arial" w:hAnsi="Arial" w:cs="Arial"/>
              </w:rPr>
              <w:t xml:space="preserve">The app does not rely on complex or multi-finger gesture, making it easier to use. </w:t>
            </w:r>
          </w:p>
          <w:p w14:paraId="3C629545" w14:textId="77777777" w:rsidR="000246B8" w:rsidRPr="00742246" w:rsidRDefault="000246B8" w:rsidP="00286674">
            <w:pPr>
              <w:rPr>
                <w:rFonts w:ascii="Arial" w:hAnsi="Arial" w:cs="Arial"/>
              </w:rPr>
            </w:pPr>
          </w:p>
          <w:p w14:paraId="2D05404D" w14:textId="77777777" w:rsidR="000246B8" w:rsidRPr="00742246" w:rsidRDefault="000246B8" w:rsidP="00286674">
            <w:pPr>
              <w:rPr>
                <w:rFonts w:ascii="Arial" w:hAnsi="Arial" w:cs="Arial"/>
              </w:rPr>
            </w:pPr>
            <w:r w:rsidRPr="00742246">
              <w:rPr>
                <w:rFonts w:ascii="Arial" w:hAnsi="Arial" w:cs="Arial"/>
              </w:rPr>
              <w:t>Grouping similar elements:</w:t>
            </w:r>
          </w:p>
          <w:p w14:paraId="3D808CCF" w14:textId="77777777" w:rsidR="000246B8" w:rsidRPr="00742246" w:rsidRDefault="000246B8" w:rsidP="00286674">
            <w:pPr>
              <w:rPr>
                <w:rFonts w:ascii="Arial" w:hAnsi="Arial" w:cs="Arial"/>
              </w:rPr>
            </w:pPr>
            <w:r w:rsidRPr="00742246">
              <w:rPr>
                <w:rFonts w:ascii="Arial" w:hAnsi="Arial" w:cs="Arial"/>
              </w:rPr>
              <w:t xml:space="preserve">The Boost Mobile app generally includes actionable elements that perform a single function. </w:t>
            </w:r>
          </w:p>
          <w:p w14:paraId="07A6BBF1" w14:textId="77777777" w:rsidR="000246B8" w:rsidRPr="00742246" w:rsidRDefault="000246B8" w:rsidP="00286674">
            <w:pPr>
              <w:rPr>
                <w:rFonts w:ascii="Arial" w:hAnsi="Arial" w:cs="Arial"/>
              </w:rPr>
            </w:pPr>
          </w:p>
          <w:p w14:paraId="2284BEC1" w14:textId="77777777" w:rsidR="000246B8" w:rsidRPr="00742246" w:rsidRDefault="000246B8" w:rsidP="00286674">
            <w:pPr>
              <w:rPr>
                <w:rFonts w:ascii="Arial" w:hAnsi="Arial" w:cs="Arial"/>
              </w:rPr>
            </w:pPr>
          </w:p>
        </w:tc>
      </w:tr>
      <w:tr w:rsidR="000246B8" w:rsidRPr="00742246" w14:paraId="1A7E204B"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D86DCB" w:themeFill="accent5" w:themeFillTint="99"/>
          </w:tcPr>
          <w:p w14:paraId="0760753C" w14:textId="77777777" w:rsidR="000246B8" w:rsidRPr="00742246" w:rsidRDefault="000246B8" w:rsidP="00657FEB">
            <w:pPr>
              <w:pStyle w:val="ListParagraph"/>
              <w:numPr>
                <w:ilvl w:val="0"/>
                <w:numId w:val="131"/>
              </w:numPr>
              <w:spacing w:line="256" w:lineRule="auto"/>
              <w:rPr>
                <w:rFonts w:ascii="Arial" w:hAnsi="Arial" w:cs="Arial"/>
                <w:b/>
                <w:bCs/>
                <w:sz w:val="28"/>
                <w:szCs w:val="24"/>
              </w:rPr>
            </w:pPr>
            <w:r w:rsidRPr="00742246">
              <w:rPr>
                <w:rFonts w:ascii="Arial" w:hAnsi="Arial" w:cs="Arial"/>
                <w:b/>
                <w:bCs/>
                <w:sz w:val="28"/>
                <w:szCs w:val="24"/>
              </w:rPr>
              <w:lastRenderedPageBreak/>
              <w:t>Auditory</w:t>
            </w:r>
          </w:p>
        </w:tc>
      </w:tr>
      <w:tr w:rsidR="000246B8" w:rsidRPr="00742246" w14:paraId="4C3E6E13"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2CEED" w:themeFill="accent5" w:themeFillTint="33"/>
          </w:tcPr>
          <w:p w14:paraId="73A99823" w14:textId="77777777" w:rsidR="000246B8" w:rsidRPr="00742246" w:rsidRDefault="000246B8" w:rsidP="00286674">
            <w:pPr>
              <w:rPr>
                <w:rFonts w:ascii="Arial" w:hAnsi="Arial" w:cs="Arial"/>
                <w:b/>
                <w:bCs/>
              </w:rPr>
            </w:pPr>
            <w:r w:rsidRPr="00742246">
              <w:rPr>
                <w:rFonts w:ascii="Arial" w:hAnsi="Arial" w:cs="Arial"/>
                <w:b/>
                <w:bCs/>
              </w:rPr>
              <w:t>Captions</w:t>
            </w:r>
          </w:p>
        </w:tc>
      </w:tr>
      <w:tr w:rsidR="000246B8" w:rsidRPr="00742246" w14:paraId="41D16BB4"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1211B662" w14:textId="77777777" w:rsidR="000246B8" w:rsidRPr="00742246" w:rsidRDefault="000246B8" w:rsidP="00FF45B8">
            <w:pPr>
              <w:pStyle w:val="ListParagraph"/>
              <w:numPr>
                <w:ilvl w:val="0"/>
                <w:numId w:val="4"/>
              </w:numPr>
              <w:rPr>
                <w:rFonts w:ascii="Arial" w:hAnsi="Arial" w:cs="Arial"/>
              </w:rPr>
            </w:pPr>
            <w:r w:rsidRPr="00742246">
              <w:rPr>
                <w:rFonts w:ascii="Arial" w:hAnsi="Arial" w:cs="Arial"/>
              </w:rPr>
              <w:t>Captions for audio-related media</w:t>
            </w:r>
          </w:p>
          <w:p w14:paraId="4C8E7B28" w14:textId="77777777" w:rsidR="000246B8" w:rsidRPr="00742246" w:rsidRDefault="000246B8" w:rsidP="00FF45B8">
            <w:pPr>
              <w:pStyle w:val="ListParagraph"/>
              <w:numPr>
                <w:ilvl w:val="0"/>
                <w:numId w:val="4"/>
              </w:numPr>
              <w:rPr>
                <w:rFonts w:ascii="Arial" w:hAnsi="Arial" w:cs="Arial"/>
              </w:rPr>
            </w:pPr>
            <w:r w:rsidRPr="00742246">
              <w:rPr>
                <w:rFonts w:ascii="Arial" w:hAnsi="Arial" w:cs="Arial"/>
              </w:rPr>
              <w:t xml:space="preserve">Transcript </w:t>
            </w:r>
          </w:p>
          <w:p w14:paraId="11179828" w14:textId="77777777" w:rsidR="000246B8" w:rsidRPr="00742246" w:rsidRDefault="000246B8" w:rsidP="00286674">
            <w:pPr>
              <w:rPr>
                <w:rFonts w:ascii="Arial" w:hAnsi="Arial" w:cs="Arial"/>
              </w:rPr>
            </w:pPr>
          </w:p>
          <w:p w14:paraId="5134FC37" w14:textId="77777777" w:rsidR="000246B8" w:rsidRPr="00C62ED8" w:rsidRDefault="000246B8" w:rsidP="00286674">
            <w:pPr>
              <w:rPr>
                <w:rFonts w:ascii="Arial" w:hAnsi="Arial" w:cs="Arial"/>
              </w:rPr>
            </w:pPr>
            <w:r w:rsidRPr="00C62ED8">
              <w:rPr>
                <w:rFonts w:ascii="Arial" w:hAnsi="Arial" w:cs="Arial"/>
              </w:rPr>
              <w:t xml:space="preserve">All media should have appropriate captioning available to support users </w:t>
            </w:r>
            <w:r w:rsidRPr="00C62ED8">
              <w:rPr>
                <w:rFonts w:ascii="Arial" w:hAnsi="Arial" w:cs="Arial"/>
              </w:rPr>
              <w:lastRenderedPageBreak/>
              <w:t>who are deaf or are hard-of-hearing. The portion of audio content that is accessible is provided by the captions. In addition to dialogue, captions identify the speakers and provide non-speech information.</w:t>
            </w:r>
          </w:p>
          <w:p w14:paraId="78BCA0F8" w14:textId="77777777" w:rsidR="000246B8" w:rsidRPr="00C62ED8" w:rsidRDefault="000246B8" w:rsidP="00286674">
            <w:pPr>
              <w:rPr>
                <w:rFonts w:ascii="Arial" w:hAnsi="Arial" w:cs="Arial"/>
              </w:rPr>
            </w:pPr>
          </w:p>
          <w:p w14:paraId="777845DF" w14:textId="77777777" w:rsidR="000246B8" w:rsidRPr="00C62ED8" w:rsidRDefault="000246B8" w:rsidP="00286674">
            <w:pPr>
              <w:rPr>
                <w:rFonts w:ascii="Arial" w:hAnsi="Arial" w:cs="Arial"/>
              </w:rPr>
            </w:pPr>
            <w:r w:rsidRPr="00C62ED8">
              <w:rPr>
                <w:rFonts w:ascii="Arial" w:hAnsi="Arial" w:cs="Arial"/>
              </w:rPr>
              <w:t>This is in line with WCAG 2.2 criteria</w:t>
            </w:r>
          </w:p>
          <w:p w14:paraId="5C1D7EE9" w14:textId="77777777" w:rsidR="000246B8" w:rsidRPr="00C62ED8" w:rsidRDefault="000246B8" w:rsidP="00FF45B8">
            <w:pPr>
              <w:pStyle w:val="ListParagraph"/>
              <w:numPr>
                <w:ilvl w:val="0"/>
                <w:numId w:val="9"/>
              </w:numPr>
              <w:rPr>
                <w:rFonts w:ascii="Arial" w:hAnsi="Arial" w:cs="Arial"/>
              </w:rPr>
            </w:pPr>
            <w:r w:rsidRPr="00C62ED8">
              <w:rPr>
                <w:rFonts w:ascii="Arial" w:hAnsi="Arial" w:cs="Arial"/>
              </w:rPr>
              <w:t>1.2.2 Captions (Prerecorded) (Level A)</w:t>
            </w:r>
          </w:p>
          <w:p w14:paraId="729A9712" w14:textId="77777777" w:rsidR="000246B8" w:rsidRPr="00742246" w:rsidRDefault="000246B8" w:rsidP="00FF45B8">
            <w:pPr>
              <w:pStyle w:val="ListParagraph"/>
              <w:numPr>
                <w:ilvl w:val="0"/>
                <w:numId w:val="9"/>
              </w:numPr>
              <w:rPr>
                <w:rFonts w:ascii="Arial" w:hAnsi="Arial" w:cs="Arial"/>
              </w:rPr>
            </w:pPr>
            <w:r w:rsidRPr="00C62ED8">
              <w:rPr>
                <w:rFonts w:ascii="Arial" w:hAnsi="Arial" w:cs="Arial"/>
              </w:rPr>
              <w:t>1.2.3 Audio Description or Media Alternative (Prerecorded) (Level A)</w:t>
            </w:r>
          </w:p>
        </w:tc>
        <w:tc>
          <w:tcPr>
            <w:tcW w:w="2946" w:type="dxa"/>
            <w:tcBorders>
              <w:top w:val="single" w:sz="4" w:space="0" w:color="auto"/>
              <w:left w:val="single" w:sz="4" w:space="0" w:color="auto"/>
              <w:bottom w:val="single" w:sz="4" w:space="0" w:color="auto"/>
              <w:right w:val="single" w:sz="4" w:space="0" w:color="auto"/>
            </w:tcBorders>
          </w:tcPr>
          <w:p w14:paraId="2FA272FE" w14:textId="77777777" w:rsidR="000246B8" w:rsidRPr="00C62ED8" w:rsidRDefault="000246B8" w:rsidP="00286674">
            <w:pPr>
              <w:rPr>
                <w:rFonts w:ascii="Arial" w:hAnsi="Arial" w:cs="Arial"/>
                <w:b/>
                <w:bCs/>
              </w:rPr>
            </w:pPr>
            <w:r w:rsidRPr="00C62ED8">
              <w:rPr>
                <w:rFonts w:ascii="Arial" w:hAnsi="Arial" w:cs="Arial"/>
                <w:b/>
                <w:bCs/>
              </w:rPr>
              <w:lastRenderedPageBreak/>
              <w:t>N/A</w:t>
            </w:r>
          </w:p>
        </w:tc>
        <w:tc>
          <w:tcPr>
            <w:tcW w:w="4262" w:type="dxa"/>
            <w:tcBorders>
              <w:top w:val="single" w:sz="4" w:space="0" w:color="auto"/>
              <w:left w:val="single" w:sz="4" w:space="0" w:color="auto"/>
              <w:bottom w:val="single" w:sz="4" w:space="0" w:color="auto"/>
              <w:right w:val="single" w:sz="4" w:space="0" w:color="auto"/>
            </w:tcBorders>
          </w:tcPr>
          <w:p w14:paraId="06225205" w14:textId="77777777" w:rsidR="000246B8" w:rsidRPr="00742246" w:rsidRDefault="000246B8"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6DB131D3" w14:textId="77777777" w:rsidR="000246B8" w:rsidRPr="00742246" w:rsidRDefault="000246B8" w:rsidP="00286674">
            <w:pPr>
              <w:rPr>
                <w:rFonts w:ascii="Arial" w:hAnsi="Arial" w:cs="Arial"/>
              </w:rPr>
            </w:pPr>
          </w:p>
        </w:tc>
      </w:tr>
    </w:tbl>
    <w:p w14:paraId="73EFD747" w14:textId="00BC39B4" w:rsidR="00DA02B5" w:rsidRPr="00C62ED8" w:rsidRDefault="000246B8" w:rsidP="00DA02B5">
      <w:pPr>
        <w:rPr>
          <w:rStyle w:val="Heading2Char"/>
          <w:rFonts w:ascii="Arial" w:hAnsi="Arial" w:cs="Arial"/>
        </w:rPr>
      </w:pPr>
      <w:r w:rsidRPr="00742246">
        <w:rPr>
          <w:rFonts w:ascii="Arial" w:eastAsiaTheme="majorEastAsia" w:hAnsi="Arial" w:cs="Arial"/>
          <w:color w:val="0F4761" w:themeColor="accent1" w:themeShade="BF"/>
          <w:kern w:val="0"/>
          <w:sz w:val="26"/>
          <w:szCs w:val="26"/>
          <w14:ligatures w14:val="none"/>
        </w:rPr>
        <w:br w:type="page"/>
      </w:r>
    </w:p>
    <w:p w14:paraId="491568DE" w14:textId="77777777" w:rsidR="0065182C" w:rsidRPr="00742246" w:rsidRDefault="00DA02B5" w:rsidP="00DA02B5">
      <w:pPr>
        <w:pStyle w:val="Heading2"/>
        <w:rPr>
          <w:rStyle w:val="Heading2Char"/>
          <w:rFonts w:ascii="Arial" w:hAnsi="Arial" w:cs="Arial"/>
        </w:rPr>
      </w:pPr>
      <w:bookmarkStart w:id="39" w:name="_Toc165389172"/>
      <w:r w:rsidRPr="00742246">
        <w:rPr>
          <w:rStyle w:val="Heading2Char"/>
          <w:rFonts w:ascii="Arial" w:hAnsi="Arial" w:cs="Arial"/>
        </w:rPr>
        <w:lastRenderedPageBreak/>
        <w:t>Detailed Cancellation Process Template</w:t>
      </w:r>
      <w:bookmarkEnd w:id="39"/>
    </w:p>
    <w:p w14:paraId="2EC85056" w14:textId="1EDD94EA" w:rsidR="001646C0" w:rsidRPr="00742246" w:rsidRDefault="001646C0" w:rsidP="001646C0">
      <w:pPr>
        <w:rPr>
          <w:rFonts w:ascii="Arial" w:eastAsia="Calibri" w:hAnsi="Arial" w:cs="Arial"/>
          <w:color w:val="000000" w:themeColor="text1"/>
          <w:lang w:val="en-US"/>
        </w:rPr>
      </w:pPr>
    </w:p>
    <w:tbl>
      <w:tblPr>
        <w:tblStyle w:val="TableGrid"/>
        <w:tblW w:w="0" w:type="auto"/>
        <w:tblLayout w:type="fixed"/>
        <w:tblLook w:val="06A0" w:firstRow="1" w:lastRow="0" w:firstColumn="1" w:lastColumn="0" w:noHBand="1" w:noVBand="1"/>
      </w:tblPr>
      <w:tblGrid>
        <w:gridCol w:w="1890"/>
        <w:gridCol w:w="3015"/>
        <w:gridCol w:w="4455"/>
      </w:tblGrid>
      <w:tr w:rsidR="001646C0" w:rsidRPr="00742246" w14:paraId="591B227C"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5BEAE96" w14:textId="77777777" w:rsidR="001646C0" w:rsidRPr="00742246" w:rsidRDefault="001646C0" w:rsidP="00286674">
            <w:pPr>
              <w:rPr>
                <w:rFonts w:ascii="Arial" w:eastAsia="Calibri" w:hAnsi="Arial" w:cs="Arial"/>
              </w:rPr>
            </w:pPr>
            <w:r w:rsidRPr="00742246">
              <w:rPr>
                <w:rFonts w:ascii="Arial" w:eastAsia="Calibri" w:hAnsi="Arial" w:cs="Arial"/>
              </w:rPr>
              <w:t>Step</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F3C84F1" w14:textId="77777777" w:rsidR="001646C0" w:rsidRPr="00742246" w:rsidRDefault="001646C0" w:rsidP="00286674">
            <w:pPr>
              <w:rPr>
                <w:rFonts w:ascii="Arial" w:eastAsia="Calibri" w:hAnsi="Arial" w:cs="Arial"/>
              </w:rPr>
            </w:pPr>
            <w:r w:rsidRPr="00742246">
              <w:rPr>
                <w:rFonts w:ascii="Arial" w:eastAsia="Calibri" w:hAnsi="Arial" w:cs="Arial"/>
              </w:rPr>
              <w:t>Image(s)</w:t>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FC4B9DD" w14:textId="77777777" w:rsidR="001646C0" w:rsidRPr="00742246" w:rsidRDefault="001646C0" w:rsidP="00286674">
            <w:pPr>
              <w:rPr>
                <w:rFonts w:ascii="Arial" w:eastAsia="Calibri" w:hAnsi="Arial" w:cs="Arial"/>
              </w:rPr>
            </w:pPr>
            <w:r w:rsidRPr="00742246">
              <w:rPr>
                <w:rFonts w:ascii="Arial" w:eastAsia="Calibri" w:hAnsi="Arial" w:cs="Arial"/>
              </w:rPr>
              <w:t xml:space="preserve">Notes </w:t>
            </w:r>
          </w:p>
        </w:tc>
      </w:tr>
      <w:tr w:rsidR="001646C0" w:rsidRPr="00742246" w14:paraId="6F921D07"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106C8AA" w14:textId="77777777" w:rsidR="001646C0" w:rsidRPr="00742246" w:rsidRDefault="001646C0" w:rsidP="00286674">
            <w:pPr>
              <w:rPr>
                <w:rFonts w:ascii="Arial" w:eastAsia="Calibri" w:hAnsi="Arial" w:cs="Arial"/>
              </w:rPr>
            </w:pPr>
            <w:r w:rsidRPr="00742246">
              <w:rPr>
                <w:rFonts w:ascii="Arial" w:eastAsia="Calibri" w:hAnsi="Arial" w:cs="Arial"/>
              </w:rPr>
              <w:t>1 – Finding the cancellation button</w:t>
            </w:r>
          </w:p>
          <w:p w14:paraId="7C4CDE85" w14:textId="77777777" w:rsidR="001646C0" w:rsidRPr="00742246" w:rsidRDefault="001646C0" w:rsidP="00286674">
            <w:pPr>
              <w:rPr>
                <w:rFonts w:ascii="Arial" w:eastAsia="Calibri" w:hAnsi="Arial" w:cs="Arial"/>
              </w:rPr>
            </w:pP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C01A06F" w14:textId="45609F71" w:rsidR="001646C0" w:rsidRPr="00742246" w:rsidRDefault="00DB3614" w:rsidP="00286674">
            <w:pPr>
              <w:rPr>
                <w:rFonts w:ascii="Arial" w:eastAsia="Calibri" w:hAnsi="Arial" w:cs="Arial"/>
              </w:rPr>
            </w:pPr>
            <w:r w:rsidRPr="00742246">
              <w:rPr>
                <w:rFonts w:ascii="Arial" w:hAnsi="Arial" w:cs="Arial"/>
                <w:noProof/>
              </w:rPr>
              <w:drawing>
                <wp:inline distT="0" distB="0" distL="0" distR="0" wp14:anchorId="26D17D35" wp14:editId="218D506B">
                  <wp:extent cx="2077269" cy="4269851"/>
                  <wp:effectExtent l="0" t="0" r="5715" b="0"/>
                  <wp:docPr id="975167426" name="Picture 1" descr="A screenshot of how do I cancel my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167426" name="Picture 1" descr="A screenshot of how do I cancel my servic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114630" cy="4346648"/>
                          </a:xfrm>
                          <a:prstGeom prst="rect">
                            <a:avLst/>
                          </a:prstGeom>
                        </pic:spPr>
                      </pic:pic>
                    </a:graphicData>
                  </a:graphic>
                </wp:inline>
              </w:drawing>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40DAF50" w14:textId="77777777" w:rsidR="00DB3614" w:rsidRPr="00DB3614" w:rsidRDefault="00DB3614" w:rsidP="00DB3614">
            <w:pPr>
              <w:rPr>
                <w:rFonts w:ascii="Arial" w:hAnsi="Arial" w:cs="Arial"/>
                <w:b/>
                <w:bCs/>
              </w:rPr>
            </w:pPr>
            <w:r w:rsidRPr="00DB3614">
              <w:rPr>
                <w:rFonts w:ascii="Arial" w:hAnsi="Arial" w:cs="Arial"/>
              </w:rPr>
              <w:t>There is no specific areas or process provided for cancelling the service directly within the app.</w:t>
            </w:r>
          </w:p>
          <w:p w14:paraId="154E1541" w14:textId="77777777" w:rsidR="001646C0" w:rsidRPr="00742246" w:rsidRDefault="001646C0" w:rsidP="00286674">
            <w:pPr>
              <w:rPr>
                <w:rFonts w:ascii="Arial" w:eastAsia="Calibri" w:hAnsi="Arial" w:cs="Arial"/>
                <w:lang w:val="en-US"/>
              </w:rPr>
            </w:pPr>
          </w:p>
        </w:tc>
      </w:tr>
      <w:tr w:rsidR="001646C0" w:rsidRPr="00742246" w14:paraId="1FA92D48"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3707B25" w14:textId="77777777" w:rsidR="001646C0" w:rsidRPr="00742246" w:rsidRDefault="001646C0" w:rsidP="00286674">
            <w:pPr>
              <w:rPr>
                <w:rFonts w:ascii="Arial" w:eastAsia="Calibri" w:hAnsi="Arial" w:cs="Arial"/>
              </w:rPr>
            </w:pPr>
            <w:r w:rsidRPr="00742246">
              <w:rPr>
                <w:rFonts w:ascii="Arial" w:eastAsia="Calibri" w:hAnsi="Arial" w:cs="Arial"/>
              </w:rPr>
              <w:t>2 – Cancelling the Service</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D311FF9" w14:textId="039C0020" w:rsidR="001646C0" w:rsidRPr="00742246" w:rsidRDefault="001646C0" w:rsidP="00286674">
            <w:pPr>
              <w:rPr>
                <w:rFonts w:ascii="Arial" w:eastAsia="Calibri" w:hAnsi="Arial" w:cs="Arial"/>
              </w:rPr>
            </w:pP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B921E82" w14:textId="172592E0" w:rsidR="001646C0" w:rsidRPr="00742246" w:rsidRDefault="001646C0" w:rsidP="00DB3614">
            <w:pPr>
              <w:rPr>
                <w:rFonts w:ascii="Arial" w:hAnsi="Arial" w:cs="Arial"/>
                <w:b/>
                <w:bCs/>
              </w:rPr>
            </w:pPr>
            <w:r w:rsidRPr="00742246">
              <w:rPr>
                <w:rFonts w:ascii="Arial" w:hAnsi="Arial" w:cs="Arial"/>
              </w:rPr>
              <w:t xml:space="preserve">To cancel the service, users need to stop the automatic recharge feature. After the current recharge expiry date has passed, </w:t>
            </w:r>
            <w:r w:rsidRPr="00742246">
              <w:rPr>
                <w:rFonts w:ascii="Arial" w:hAnsi="Arial" w:cs="Arial"/>
              </w:rPr>
              <w:lastRenderedPageBreak/>
              <w:t xml:space="preserve">the SIM becomes inactive and no longer works. </w:t>
            </w:r>
          </w:p>
        </w:tc>
      </w:tr>
    </w:tbl>
    <w:p w14:paraId="22BE8633" w14:textId="77777777" w:rsidR="001646C0" w:rsidRPr="00742246" w:rsidRDefault="001646C0" w:rsidP="001646C0">
      <w:pPr>
        <w:rPr>
          <w:rFonts w:ascii="Arial" w:hAnsi="Arial" w:cs="Arial"/>
        </w:rPr>
        <w:sectPr w:rsidR="001646C0" w:rsidRPr="00742246" w:rsidSect="00AD1C58">
          <w:pgSz w:w="16838" w:h="11906" w:orient="landscape"/>
          <w:pgMar w:top="1440" w:right="1440" w:bottom="1440" w:left="1440" w:header="708" w:footer="708" w:gutter="0"/>
          <w:cols w:space="708"/>
          <w:docGrid w:linePitch="360"/>
        </w:sectPr>
      </w:pPr>
    </w:p>
    <w:p w14:paraId="392538FA" w14:textId="41329A1C" w:rsidR="00FE23A0" w:rsidRPr="00742246" w:rsidRDefault="00AE082D" w:rsidP="00657FEB">
      <w:pPr>
        <w:pStyle w:val="Heading1"/>
        <w:rPr>
          <w:rFonts w:ascii="Arial" w:hAnsi="Arial" w:cs="Arial"/>
        </w:rPr>
      </w:pPr>
      <w:bookmarkStart w:id="40" w:name="_Toc165389173"/>
      <w:r w:rsidRPr="00742246">
        <w:rPr>
          <w:rFonts w:ascii="Arial" w:hAnsi="Arial" w:cs="Arial"/>
        </w:rPr>
        <w:lastRenderedPageBreak/>
        <w:t>10</w:t>
      </w:r>
      <w:r w:rsidR="00DA02B5" w:rsidRPr="00742246">
        <w:rPr>
          <w:rFonts w:ascii="Arial" w:hAnsi="Arial" w:cs="Arial"/>
        </w:rPr>
        <w:t xml:space="preserve">. </w:t>
      </w:r>
      <w:r w:rsidR="001928FA" w:rsidRPr="00742246">
        <w:rPr>
          <w:rFonts w:ascii="Arial" w:hAnsi="Arial" w:cs="Arial"/>
        </w:rPr>
        <w:t>Catch Connect</w:t>
      </w:r>
      <w:bookmarkEnd w:id="40"/>
    </w:p>
    <w:tbl>
      <w:tblPr>
        <w:tblStyle w:val="TableGrid"/>
        <w:tblW w:w="0" w:type="auto"/>
        <w:tblLayout w:type="fixed"/>
        <w:tblLook w:val="06A0" w:firstRow="1" w:lastRow="0" w:firstColumn="1" w:lastColumn="0" w:noHBand="1" w:noVBand="1"/>
      </w:tblPr>
      <w:tblGrid>
        <w:gridCol w:w="2547"/>
        <w:gridCol w:w="6798"/>
      </w:tblGrid>
      <w:tr w:rsidR="00FE23A0" w:rsidRPr="00742246" w14:paraId="4A575CDF"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407995F" w14:textId="77777777" w:rsidR="00FE23A0" w:rsidRPr="00742246" w:rsidRDefault="00FE23A0" w:rsidP="00286674">
            <w:pPr>
              <w:rPr>
                <w:rFonts w:ascii="Arial" w:hAnsi="Arial" w:cs="Arial"/>
              </w:rPr>
            </w:pPr>
            <w:r w:rsidRPr="00742246">
              <w:rPr>
                <w:rFonts w:ascii="Arial" w:hAnsi="Arial" w:cs="Arial"/>
              </w:rPr>
              <w:t>Telco Name</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293C774" w14:textId="77777777" w:rsidR="00FE23A0" w:rsidRPr="00742246" w:rsidRDefault="00FE23A0" w:rsidP="00286674">
            <w:pPr>
              <w:rPr>
                <w:rFonts w:ascii="Arial" w:hAnsi="Arial" w:cs="Arial"/>
              </w:rPr>
            </w:pPr>
            <w:r w:rsidRPr="00742246">
              <w:rPr>
                <w:rFonts w:ascii="Arial" w:hAnsi="Arial" w:cs="Arial"/>
              </w:rPr>
              <w:t>Catch Connect</w:t>
            </w:r>
          </w:p>
        </w:tc>
      </w:tr>
      <w:tr w:rsidR="00FE23A0" w:rsidRPr="00742246" w14:paraId="72AFE48C"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492A58A" w14:textId="77777777" w:rsidR="00FE23A0" w:rsidRPr="00742246" w:rsidRDefault="00FE23A0" w:rsidP="00286674">
            <w:pPr>
              <w:rPr>
                <w:rFonts w:ascii="Arial" w:hAnsi="Arial" w:cs="Arial"/>
              </w:rPr>
            </w:pPr>
            <w:r w:rsidRPr="00742246">
              <w:rPr>
                <w:rFonts w:ascii="Arial" w:hAnsi="Arial" w:cs="Arial"/>
              </w:rPr>
              <w:t>Network Used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8E56065" w14:textId="77777777" w:rsidR="00FE23A0" w:rsidRPr="00742246" w:rsidRDefault="00FE23A0" w:rsidP="00286674">
            <w:pPr>
              <w:rPr>
                <w:rFonts w:ascii="Arial" w:hAnsi="Arial" w:cs="Arial"/>
              </w:rPr>
            </w:pPr>
            <w:r w:rsidRPr="00742246">
              <w:rPr>
                <w:rFonts w:ascii="Arial" w:hAnsi="Arial" w:cs="Arial"/>
              </w:rPr>
              <w:t>Optus 4G plus Network</w:t>
            </w:r>
          </w:p>
        </w:tc>
      </w:tr>
      <w:tr w:rsidR="00FE23A0" w:rsidRPr="00742246" w14:paraId="7CE72FD2"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0DFB13D" w14:textId="77777777" w:rsidR="00FE23A0" w:rsidRPr="00742246" w:rsidRDefault="00FE23A0" w:rsidP="00286674">
            <w:pPr>
              <w:rPr>
                <w:rFonts w:ascii="Arial" w:hAnsi="Arial" w:cs="Arial"/>
              </w:rPr>
            </w:pPr>
            <w:r w:rsidRPr="00742246">
              <w:rPr>
                <w:rFonts w:ascii="Arial" w:hAnsi="Arial" w:cs="Arial"/>
              </w:rPr>
              <w:t>Plan (being used to test)</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09F5E09" w14:textId="77777777" w:rsidR="00FE23A0" w:rsidRPr="00742246" w:rsidRDefault="00FE23A0" w:rsidP="00286674">
            <w:pPr>
              <w:rPr>
                <w:rFonts w:ascii="Arial" w:hAnsi="Arial" w:cs="Arial"/>
              </w:rPr>
            </w:pPr>
            <w:r w:rsidRPr="00742246">
              <w:rPr>
                <w:rStyle w:val="normaltextrun"/>
                <w:rFonts w:ascii="Arial" w:eastAsia="Calibri" w:hAnsi="Arial" w:cs="Arial"/>
                <w:lang w:val="en-US"/>
              </w:rPr>
              <w:t>$10 30-day plan 4GB, unlimited standard national calls and texts</w:t>
            </w:r>
          </w:p>
        </w:tc>
      </w:tr>
      <w:tr w:rsidR="00FE23A0" w:rsidRPr="00742246" w14:paraId="2EE0C561"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C22801A" w14:textId="77777777" w:rsidR="00FE23A0" w:rsidRPr="00742246" w:rsidRDefault="00FE23A0" w:rsidP="00286674">
            <w:pPr>
              <w:rPr>
                <w:rFonts w:ascii="Arial" w:hAnsi="Arial" w:cs="Arial"/>
              </w:rPr>
            </w:pPr>
            <w:r w:rsidRPr="00742246">
              <w:rPr>
                <w:rFonts w:ascii="Arial" w:hAnsi="Arial" w:cs="Arial"/>
              </w:rPr>
              <w:t>Date Tested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29951B7" w14:textId="77777777" w:rsidR="00FE23A0" w:rsidRPr="00742246" w:rsidRDefault="00FE23A0" w:rsidP="00286674">
            <w:pPr>
              <w:rPr>
                <w:rFonts w:ascii="Arial" w:hAnsi="Arial" w:cs="Arial"/>
              </w:rPr>
            </w:pPr>
            <w:r w:rsidRPr="00742246">
              <w:rPr>
                <w:rStyle w:val="normaltextrun"/>
                <w:rFonts w:ascii="Arial" w:eastAsia="Calibri" w:hAnsi="Arial" w:cs="Arial"/>
                <w:lang w:val="en-US"/>
              </w:rPr>
              <w:t>Tested 15/05/2023 11:00AM (Curtin University) </w:t>
            </w:r>
          </w:p>
        </w:tc>
      </w:tr>
    </w:tbl>
    <w:p w14:paraId="0000E34C" w14:textId="77777777" w:rsidR="00FE23A0" w:rsidRPr="00742246" w:rsidRDefault="00FE23A0" w:rsidP="00FE23A0">
      <w:pPr>
        <w:rPr>
          <w:rFonts w:ascii="Arial" w:hAnsi="Arial" w:cs="Arial"/>
        </w:rPr>
      </w:pPr>
    </w:p>
    <w:tbl>
      <w:tblPr>
        <w:tblStyle w:val="TableGrid"/>
        <w:tblW w:w="0" w:type="auto"/>
        <w:tblLayout w:type="fixed"/>
        <w:tblLook w:val="06A0" w:firstRow="1" w:lastRow="0" w:firstColumn="1" w:lastColumn="0" w:noHBand="1" w:noVBand="1"/>
      </w:tblPr>
      <w:tblGrid>
        <w:gridCol w:w="2547"/>
        <w:gridCol w:w="6813"/>
      </w:tblGrid>
      <w:tr w:rsidR="00FE23A0" w:rsidRPr="00742246" w14:paraId="4E97805B"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D1C91E8" w14:textId="77777777" w:rsidR="00FE23A0" w:rsidRPr="00742246" w:rsidRDefault="00FE23A0" w:rsidP="00286674">
            <w:pPr>
              <w:rPr>
                <w:rFonts w:ascii="Arial" w:hAnsi="Arial" w:cs="Arial"/>
                <w:b/>
                <w:bCs/>
              </w:rPr>
            </w:pPr>
            <w:r w:rsidRPr="00742246">
              <w:rPr>
                <w:rFonts w:ascii="Arial" w:hAnsi="Arial" w:cs="Arial"/>
                <w:b/>
                <w:bCs/>
              </w:rPr>
              <w:t>Support Option</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C164D13" w14:textId="77777777" w:rsidR="00FE23A0" w:rsidRPr="00742246" w:rsidRDefault="00FE23A0" w:rsidP="00286674">
            <w:pPr>
              <w:rPr>
                <w:rFonts w:ascii="Arial" w:hAnsi="Arial" w:cs="Arial"/>
                <w:b/>
                <w:bCs/>
              </w:rPr>
            </w:pPr>
            <w:r w:rsidRPr="00742246">
              <w:rPr>
                <w:rFonts w:ascii="Arial" w:hAnsi="Arial" w:cs="Arial"/>
                <w:b/>
                <w:bCs/>
              </w:rPr>
              <w:t>Notes/Comments</w:t>
            </w:r>
          </w:p>
        </w:tc>
      </w:tr>
      <w:tr w:rsidR="00FE23A0" w:rsidRPr="00742246" w14:paraId="5D50A0E8"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5241494" w14:textId="77777777" w:rsidR="00FE23A0" w:rsidRPr="00742246" w:rsidRDefault="00FE23A0" w:rsidP="00286674">
            <w:pPr>
              <w:rPr>
                <w:rFonts w:ascii="Arial" w:hAnsi="Arial" w:cs="Arial"/>
              </w:rPr>
            </w:pPr>
            <w:r w:rsidRPr="00742246">
              <w:rPr>
                <w:rFonts w:ascii="Arial" w:hAnsi="Arial" w:cs="Arial"/>
              </w:rPr>
              <w:t>TTY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4362C5B" w14:textId="77777777" w:rsidR="00FE23A0" w:rsidRPr="00742246" w:rsidRDefault="00FE23A0" w:rsidP="00286674">
            <w:pPr>
              <w:rPr>
                <w:rFonts w:ascii="Arial" w:hAnsi="Arial" w:cs="Arial"/>
              </w:rPr>
            </w:pPr>
            <w:r w:rsidRPr="00742246">
              <w:rPr>
                <w:rFonts w:ascii="Arial" w:eastAsia="Calibri" w:hAnsi="Arial" w:cs="Arial"/>
                <w:lang w:val="en-US"/>
              </w:rPr>
              <w:t>Catch connect SIM cards and services provide a TTY line service for their customers.</w:t>
            </w:r>
          </w:p>
        </w:tc>
      </w:tr>
      <w:tr w:rsidR="00FE23A0" w:rsidRPr="00742246" w14:paraId="443AFE43"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939DC3D" w14:textId="77777777" w:rsidR="00FE23A0" w:rsidRPr="00742246" w:rsidRDefault="00FE23A0" w:rsidP="00286674">
            <w:pPr>
              <w:rPr>
                <w:rFonts w:ascii="Arial" w:hAnsi="Arial" w:cs="Arial"/>
              </w:rPr>
            </w:pPr>
            <w:r w:rsidRPr="00742246">
              <w:rPr>
                <w:rFonts w:ascii="Arial" w:hAnsi="Arial" w:cs="Arial"/>
              </w:rPr>
              <w:t>Online Chat/AI Chat</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BC308F2" w14:textId="77777777" w:rsidR="00FE23A0" w:rsidRPr="00742246" w:rsidRDefault="00FE23A0" w:rsidP="00286674">
            <w:pPr>
              <w:rPr>
                <w:rFonts w:ascii="Arial" w:hAnsi="Arial" w:cs="Arial"/>
              </w:rPr>
            </w:pPr>
            <w:r w:rsidRPr="00742246">
              <w:rPr>
                <w:rFonts w:ascii="Arial" w:eastAsia="Calibri" w:hAnsi="Arial" w:cs="Arial"/>
                <w:lang w:val="en-US"/>
              </w:rPr>
              <w:t>Catch connect SIM Cards and services provides an AI chat portal for their customers</w:t>
            </w:r>
          </w:p>
        </w:tc>
      </w:tr>
      <w:tr w:rsidR="00FE23A0" w:rsidRPr="00742246" w14:paraId="4816CC18"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6391BB8" w14:textId="77777777" w:rsidR="00FE23A0" w:rsidRPr="00742246" w:rsidRDefault="00FE23A0" w:rsidP="00286674">
            <w:pPr>
              <w:rPr>
                <w:rFonts w:ascii="Arial" w:hAnsi="Arial" w:cs="Arial"/>
              </w:rPr>
            </w:pPr>
            <w:r w:rsidRPr="00742246">
              <w:rPr>
                <w:rFonts w:ascii="Arial" w:hAnsi="Arial" w:cs="Arial"/>
              </w:rPr>
              <w:t>FAQ</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7E93157" w14:textId="77777777" w:rsidR="00FE23A0" w:rsidRPr="00742246" w:rsidRDefault="00FE23A0" w:rsidP="00286674">
            <w:pPr>
              <w:rPr>
                <w:rFonts w:ascii="Arial" w:hAnsi="Arial" w:cs="Arial"/>
              </w:rPr>
            </w:pPr>
            <w:r w:rsidRPr="00742246">
              <w:rPr>
                <w:rFonts w:ascii="Arial" w:eastAsia="Calibri" w:hAnsi="Arial" w:cs="Arial"/>
                <w:lang w:val="en-US"/>
              </w:rPr>
              <w:t>Catch connect has a FAQ section in the support tab on the main page. This is quite detailed, and easily accessible.</w:t>
            </w:r>
          </w:p>
        </w:tc>
      </w:tr>
      <w:tr w:rsidR="00FE23A0" w:rsidRPr="00742246" w14:paraId="7F6D58A5"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DA0875E" w14:textId="77777777" w:rsidR="00FE23A0" w:rsidRPr="00742246" w:rsidRDefault="00FE23A0" w:rsidP="00286674">
            <w:pPr>
              <w:rPr>
                <w:rFonts w:ascii="Arial" w:hAnsi="Arial" w:cs="Arial"/>
              </w:rPr>
            </w:pPr>
            <w:r w:rsidRPr="00742246">
              <w:rPr>
                <w:rFonts w:ascii="Arial" w:hAnsi="Arial" w:cs="Arial"/>
              </w:rPr>
              <w:t>Phone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275E20A" w14:textId="77777777" w:rsidR="00FE23A0" w:rsidRPr="00742246" w:rsidRDefault="00FE23A0" w:rsidP="00286674">
            <w:pPr>
              <w:rPr>
                <w:rFonts w:ascii="Arial" w:hAnsi="Arial" w:cs="Arial"/>
              </w:rPr>
            </w:pPr>
            <w:r w:rsidRPr="00742246">
              <w:rPr>
                <w:rFonts w:ascii="Arial" w:eastAsia="Calibri" w:hAnsi="Arial" w:cs="Arial"/>
                <w:lang w:val="en-US"/>
              </w:rPr>
              <w:t>Catch connect has more recently offered a phone line service to their customers to receive support via the phone.</w:t>
            </w:r>
          </w:p>
        </w:tc>
      </w:tr>
      <w:tr w:rsidR="00FE23A0" w:rsidRPr="00742246" w14:paraId="14FF348B"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0EEA8EF" w14:textId="77777777" w:rsidR="00FE23A0" w:rsidRPr="00742246" w:rsidRDefault="00FE23A0" w:rsidP="00286674">
            <w:pPr>
              <w:rPr>
                <w:rFonts w:ascii="Arial" w:hAnsi="Arial" w:cs="Arial"/>
              </w:rPr>
            </w:pPr>
            <w:r w:rsidRPr="00742246">
              <w:rPr>
                <w:rFonts w:ascii="Arial" w:hAnsi="Arial" w:cs="Arial"/>
              </w:rPr>
              <w:t>Other Method</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ED38E18" w14:textId="63460211" w:rsidR="00FE23A0" w:rsidRPr="00742246" w:rsidRDefault="00657FEB" w:rsidP="00286674">
            <w:pPr>
              <w:rPr>
                <w:rFonts w:ascii="Arial" w:hAnsi="Arial" w:cs="Arial"/>
              </w:rPr>
            </w:pPr>
            <w:r w:rsidRPr="00742246">
              <w:rPr>
                <w:rFonts w:ascii="Arial" w:hAnsi="Arial" w:cs="Arial"/>
              </w:rPr>
              <w:t>N/A</w:t>
            </w:r>
          </w:p>
        </w:tc>
      </w:tr>
    </w:tbl>
    <w:p w14:paraId="6E162821" w14:textId="77777777" w:rsidR="00DA02B5" w:rsidRPr="00742246" w:rsidRDefault="00DA02B5" w:rsidP="00DA02B5">
      <w:pPr>
        <w:rPr>
          <w:rFonts w:ascii="Arial" w:eastAsiaTheme="majorEastAsia" w:hAnsi="Arial" w:cs="Arial"/>
          <w:color w:val="0F4761" w:themeColor="accent1" w:themeShade="BF"/>
          <w:sz w:val="40"/>
          <w:szCs w:val="40"/>
        </w:rPr>
      </w:pPr>
      <w:r w:rsidRPr="00742246">
        <w:rPr>
          <w:rFonts w:ascii="Arial" w:hAnsi="Arial" w:cs="Arial"/>
        </w:rPr>
        <w:br w:type="page"/>
      </w:r>
    </w:p>
    <w:p w14:paraId="630E6C67" w14:textId="77777777" w:rsidR="00DA02B5" w:rsidRPr="00742246" w:rsidRDefault="00DA02B5" w:rsidP="00DA02B5">
      <w:pPr>
        <w:pStyle w:val="Heading2"/>
        <w:rPr>
          <w:rFonts w:ascii="Arial" w:hAnsi="Arial" w:cs="Arial"/>
        </w:rPr>
      </w:pPr>
      <w:bookmarkStart w:id="41" w:name="_Toc165389174"/>
      <w:r w:rsidRPr="00742246">
        <w:rPr>
          <w:rFonts w:ascii="Arial" w:hAnsi="Arial" w:cs="Arial"/>
        </w:rPr>
        <w:lastRenderedPageBreak/>
        <w:t>Support and Accessibility Table</w:t>
      </w:r>
      <w:bookmarkEnd w:id="41"/>
    </w:p>
    <w:tbl>
      <w:tblPr>
        <w:tblStyle w:val="TableGrid"/>
        <w:tblW w:w="15393" w:type="dxa"/>
        <w:tblInd w:w="-5" w:type="dxa"/>
        <w:tblLayout w:type="fixed"/>
        <w:tblLook w:val="04A0" w:firstRow="1" w:lastRow="0" w:firstColumn="1" w:lastColumn="0" w:noHBand="0" w:noVBand="1"/>
      </w:tblPr>
      <w:tblGrid>
        <w:gridCol w:w="1276"/>
        <w:gridCol w:w="1843"/>
        <w:gridCol w:w="2594"/>
        <w:gridCol w:w="2420"/>
        <w:gridCol w:w="2420"/>
        <w:gridCol w:w="2420"/>
        <w:gridCol w:w="2420"/>
      </w:tblGrid>
      <w:tr w:rsidR="00006BD6" w:rsidRPr="00742246" w14:paraId="56D93706" w14:textId="77777777" w:rsidTr="00286674">
        <w:trPr>
          <w:trHeight w:val="620"/>
        </w:trPr>
        <w:tc>
          <w:tcPr>
            <w:tcW w:w="1276" w:type="dxa"/>
            <w:tcBorders>
              <w:top w:val="single" w:sz="4" w:space="0" w:color="auto"/>
              <w:left w:val="single" w:sz="4" w:space="0" w:color="auto"/>
              <w:bottom w:val="single" w:sz="4" w:space="0" w:color="auto"/>
              <w:right w:val="single" w:sz="4" w:space="0" w:color="auto"/>
            </w:tcBorders>
          </w:tcPr>
          <w:p w14:paraId="1E22EB22" w14:textId="77777777" w:rsidR="00D103AE" w:rsidRPr="00742246" w:rsidRDefault="00D103AE" w:rsidP="00286674">
            <w:pPr>
              <w:rPr>
                <w:rFonts w:ascii="Arial" w:hAnsi="Arial" w:cs="Arial"/>
              </w:rPr>
            </w:pPr>
          </w:p>
        </w:tc>
        <w:tc>
          <w:tcPr>
            <w:tcW w:w="1843" w:type="dxa"/>
            <w:tcBorders>
              <w:top w:val="single" w:sz="4" w:space="0" w:color="auto"/>
              <w:left w:val="single" w:sz="4" w:space="0" w:color="auto"/>
              <w:bottom w:val="single" w:sz="4" w:space="0" w:color="auto"/>
              <w:right w:val="single" w:sz="4" w:space="0" w:color="auto"/>
            </w:tcBorders>
            <w:hideMark/>
          </w:tcPr>
          <w:p w14:paraId="3CA3267B" w14:textId="77777777" w:rsidR="00D103AE" w:rsidRPr="00742246" w:rsidRDefault="00D103AE" w:rsidP="00286674">
            <w:pPr>
              <w:rPr>
                <w:rFonts w:ascii="Arial" w:hAnsi="Arial" w:cs="Arial"/>
              </w:rPr>
            </w:pPr>
            <w:r w:rsidRPr="00742246">
              <w:rPr>
                <w:rFonts w:ascii="Arial" w:hAnsi="Arial" w:cs="Arial"/>
                <w:b/>
                <w:bCs/>
              </w:rPr>
              <w:t>Phone Line Support</w:t>
            </w:r>
            <w:r w:rsidRPr="00742246">
              <w:rPr>
                <w:rFonts w:ascii="Arial" w:hAnsi="Arial" w:cs="Arial"/>
              </w:rPr>
              <w:t xml:space="preserve"> (Support mobility, visual and cognitive)</w:t>
            </w:r>
          </w:p>
        </w:tc>
        <w:tc>
          <w:tcPr>
            <w:tcW w:w="2594" w:type="dxa"/>
            <w:tcBorders>
              <w:top w:val="single" w:sz="4" w:space="0" w:color="auto"/>
              <w:left w:val="single" w:sz="4" w:space="0" w:color="auto"/>
              <w:bottom w:val="single" w:sz="4" w:space="0" w:color="auto"/>
              <w:right w:val="single" w:sz="4" w:space="0" w:color="auto"/>
            </w:tcBorders>
          </w:tcPr>
          <w:p w14:paraId="5A082030" w14:textId="77777777" w:rsidR="00D103AE" w:rsidRPr="00742246" w:rsidRDefault="00D103AE" w:rsidP="00286674">
            <w:pPr>
              <w:rPr>
                <w:rFonts w:ascii="Arial" w:hAnsi="Arial" w:cs="Arial"/>
              </w:rPr>
            </w:pPr>
            <w:r w:rsidRPr="00742246">
              <w:rPr>
                <w:rFonts w:ascii="Arial" w:hAnsi="Arial" w:cs="Arial"/>
                <w:b/>
                <w:bCs/>
              </w:rPr>
              <w:t xml:space="preserve">TTY </w:t>
            </w:r>
            <w:r w:rsidRPr="00742246">
              <w:rPr>
                <w:rFonts w:ascii="Arial" w:hAnsi="Arial" w:cs="Arial"/>
              </w:rPr>
              <w:t>(Impacts Deaf individuals)</w:t>
            </w:r>
          </w:p>
          <w:p w14:paraId="04C7B3AC" w14:textId="77777777" w:rsidR="00D103AE" w:rsidRPr="00742246" w:rsidRDefault="00D103AE" w:rsidP="00286674">
            <w:pPr>
              <w:rPr>
                <w:rFonts w:ascii="Arial" w:hAnsi="Arial" w:cs="Arial"/>
              </w:rPr>
            </w:pPr>
            <w:r w:rsidRPr="00742246">
              <w:rPr>
                <w:rFonts w:ascii="Arial" w:hAnsi="Arial" w:cs="Arial"/>
              </w:rPr>
              <w:t xml:space="preserve">(If there is no available TTY service. instant </w:t>
            </w:r>
            <w:r w:rsidRPr="00742246">
              <w:rPr>
                <w:rFonts w:ascii="Arial" w:hAnsi="Arial" w:cs="Arial"/>
                <w:highlight w:val="red"/>
              </w:rPr>
              <w:t>RED</w:t>
            </w:r>
            <w:r w:rsidRPr="00742246">
              <w:rPr>
                <w:rFonts w:ascii="Arial" w:hAnsi="Arial" w:cs="Arial"/>
              </w:rPr>
              <w:t>)</w:t>
            </w:r>
          </w:p>
          <w:p w14:paraId="7C4485FA" w14:textId="77777777" w:rsidR="00D103AE" w:rsidRPr="00742246" w:rsidRDefault="00D103AE" w:rsidP="00286674">
            <w:pPr>
              <w:rPr>
                <w:rFonts w:ascii="Arial" w:hAnsi="Arial" w:cs="Arial"/>
              </w:rPr>
            </w:pPr>
            <w:r w:rsidRPr="00742246">
              <w:rPr>
                <w:rFonts w:ascii="Arial" w:hAnsi="Arial" w:cs="Arial"/>
              </w:rPr>
              <w:t xml:space="preserve">(If another TTY service, e.g. NRS, is recommended then it is </w:t>
            </w:r>
            <w:r w:rsidRPr="00742246">
              <w:rPr>
                <w:rFonts w:ascii="Arial" w:hAnsi="Arial" w:cs="Arial"/>
                <w:highlight w:val="yellow"/>
              </w:rPr>
              <w:t>YELLOW</w:t>
            </w:r>
            <w:r w:rsidRPr="00742246">
              <w:rPr>
                <w:rFonts w:ascii="Arial" w:hAnsi="Arial" w:cs="Arial"/>
              </w:rPr>
              <w:t>.)</w:t>
            </w:r>
          </w:p>
        </w:tc>
        <w:tc>
          <w:tcPr>
            <w:tcW w:w="2420" w:type="dxa"/>
            <w:tcBorders>
              <w:top w:val="single" w:sz="4" w:space="0" w:color="auto"/>
              <w:left w:val="single" w:sz="4" w:space="0" w:color="auto"/>
              <w:bottom w:val="single" w:sz="4" w:space="0" w:color="auto"/>
              <w:right w:val="single" w:sz="4" w:space="0" w:color="auto"/>
            </w:tcBorders>
            <w:hideMark/>
          </w:tcPr>
          <w:p w14:paraId="6BD4C65F" w14:textId="77777777" w:rsidR="00D103AE" w:rsidRPr="00742246" w:rsidRDefault="00D103AE" w:rsidP="00286674">
            <w:pPr>
              <w:rPr>
                <w:rFonts w:ascii="Arial" w:hAnsi="Arial" w:cs="Arial"/>
                <w:b/>
                <w:bCs/>
              </w:rPr>
            </w:pPr>
            <w:r w:rsidRPr="00742246">
              <w:rPr>
                <w:rFonts w:ascii="Arial" w:hAnsi="Arial" w:cs="Arial"/>
                <w:b/>
                <w:bCs/>
              </w:rPr>
              <w:t xml:space="preserve">Online/AI Chat Function </w:t>
            </w:r>
          </w:p>
          <w:p w14:paraId="5CCB22C5" w14:textId="77777777" w:rsidR="00D103AE" w:rsidRPr="00742246" w:rsidRDefault="00D103AE" w:rsidP="00286674">
            <w:pPr>
              <w:rPr>
                <w:rFonts w:ascii="Arial" w:hAnsi="Arial" w:cs="Arial"/>
              </w:rPr>
            </w:pPr>
            <w:r w:rsidRPr="00742246">
              <w:rPr>
                <w:rFonts w:ascii="Arial" w:hAnsi="Arial" w:cs="Arial"/>
              </w:rPr>
              <w:t xml:space="preserve">(If there is a chat/messaging function that does not allow any live chat or is entirely help desk AI, it is an instant </w:t>
            </w:r>
            <w:r w:rsidRPr="00742246">
              <w:rPr>
                <w:rFonts w:ascii="Arial" w:hAnsi="Arial" w:cs="Arial"/>
                <w:highlight w:val="red"/>
              </w:rPr>
              <w:t>RED</w:t>
            </w:r>
            <w:r w:rsidRPr="00742246">
              <w:rPr>
                <w:rFonts w:ascii="Arial" w:hAnsi="Arial" w:cs="Arial"/>
              </w:rPr>
              <w:t>.)</w:t>
            </w:r>
          </w:p>
          <w:p w14:paraId="7801CDEF" w14:textId="77777777" w:rsidR="00D103AE" w:rsidRPr="00742246" w:rsidRDefault="00D103AE" w:rsidP="00286674">
            <w:pPr>
              <w:rPr>
                <w:rFonts w:ascii="Arial" w:hAnsi="Arial" w:cs="Arial"/>
              </w:rPr>
            </w:pPr>
            <w:r w:rsidRPr="00742246">
              <w:rPr>
                <w:rFonts w:ascii="Arial" w:hAnsi="Arial" w:cs="Arial"/>
              </w:rPr>
              <w:t xml:space="preserve"> </w:t>
            </w:r>
          </w:p>
        </w:tc>
        <w:tc>
          <w:tcPr>
            <w:tcW w:w="2420" w:type="dxa"/>
            <w:tcBorders>
              <w:top w:val="single" w:sz="4" w:space="0" w:color="auto"/>
              <w:left w:val="single" w:sz="4" w:space="0" w:color="auto"/>
              <w:bottom w:val="single" w:sz="4" w:space="0" w:color="auto"/>
              <w:right w:val="single" w:sz="4" w:space="0" w:color="auto"/>
            </w:tcBorders>
            <w:hideMark/>
          </w:tcPr>
          <w:p w14:paraId="78463904" w14:textId="77777777" w:rsidR="00D103AE" w:rsidRPr="00742246" w:rsidRDefault="00D103AE" w:rsidP="00286674">
            <w:pPr>
              <w:rPr>
                <w:rFonts w:ascii="Arial" w:hAnsi="Arial" w:cs="Arial"/>
                <w:b/>
                <w:bCs/>
              </w:rPr>
            </w:pPr>
            <w:r w:rsidRPr="00742246">
              <w:rPr>
                <w:rFonts w:ascii="Arial" w:hAnsi="Arial" w:cs="Arial"/>
                <w:b/>
                <w:bCs/>
              </w:rPr>
              <w:t>E-mail Support</w:t>
            </w:r>
          </w:p>
        </w:tc>
        <w:tc>
          <w:tcPr>
            <w:tcW w:w="2420" w:type="dxa"/>
            <w:tcBorders>
              <w:top w:val="single" w:sz="4" w:space="0" w:color="auto"/>
              <w:left w:val="single" w:sz="4" w:space="0" w:color="auto"/>
              <w:bottom w:val="single" w:sz="4" w:space="0" w:color="auto"/>
              <w:right w:val="single" w:sz="4" w:space="0" w:color="auto"/>
            </w:tcBorders>
            <w:hideMark/>
          </w:tcPr>
          <w:p w14:paraId="39063D93" w14:textId="77777777" w:rsidR="00D103AE" w:rsidRPr="00742246" w:rsidRDefault="00D103AE" w:rsidP="00286674">
            <w:pPr>
              <w:rPr>
                <w:rFonts w:ascii="Arial" w:hAnsi="Arial" w:cs="Arial"/>
                <w:b/>
                <w:bCs/>
              </w:rPr>
            </w:pPr>
            <w:r w:rsidRPr="00742246">
              <w:rPr>
                <w:rFonts w:ascii="Arial" w:hAnsi="Arial" w:cs="Arial"/>
                <w:b/>
                <w:bCs/>
              </w:rPr>
              <w:t>FAQ</w:t>
            </w:r>
          </w:p>
          <w:p w14:paraId="3F74F244" w14:textId="77777777" w:rsidR="00D103AE" w:rsidRPr="00742246" w:rsidRDefault="00D103AE" w:rsidP="00286674">
            <w:pPr>
              <w:rPr>
                <w:rFonts w:ascii="Arial" w:hAnsi="Arial" w:cs="Arial"/>
              </w:rPr>
            </w:pPr>
            <w:r w:rsidRPr="00742246">
              <w:rPr>
                <w:rFonts w:ascii="Arial" w:hAnsi="Arial" w:cs="Arial"/>
              </w:rPr>
              <w:t xml:space="preserve">(If no information on cancelling, instant </w:t>
            </w:r>
            <w:r w:rsidRPr="00742246">
              <w:rPr>
                <w:rFonts w:ascii="Arial" w:hAnsi="Arial" w:cs="Arial"/>
                <w:highlight w:val="red"/>
              </w:rPr>
              <w:t>RED</w:t>
            </w:r>
            <w:r w:rsidRPr="00742246">
              <w:rPr>
                <w:rFonts w:ascii="Arial" w:hAnsi="Arial" w:cs="Arial"/>
              </w:rPr>
              <w:t>.)</w:t>
            </w:r>
          </w:p>
          <w:p w14:paraId="047EE795" w14:textId="77777777" w:rsidR="00D103AE" w:rsidRPr="00742246" w:rsidRDefault="00D103AE" w:rsidP="00286674">
            <w:pPr>
              <w:rPr>
                <w:rFonts w:ascii="Arial" w:hAnsi="Arial" w:cs="Arial"/>
              </w:rPr>
            </w:pPr>
            <w:r w:rsidRPr="00742246">
              <w:rPr>
                <w:rFonts w:ascii="Arial" w:hAnsi="Arial" w:cs="Arial"/>
              </w:rPr>
              <w:t xml:space="preserve">(If there is information on cancelling, but it is not particularly helpful </w:t>
            </w:r>
            <w:r w:rsidRPr="00742246">
              <w:rPr>
                <w:rFonts w:ascii="Arial" w:hAnsi="Arial" w:cs="Arial"/>
                <w:highlight w:val="yellow"/>
              </w:rPr>
              <w:t>YELLOW</w:t>
            </w:r>
            <w:r w:rsidRPr="00742246">
              <w:rPr>
                <w:rFonts w:ascii="Arial" w:hAnsi="Arial" w:cs="Arial"/>
              </w:rPr>
              <w:t>.)</w:t>
            </w:r>
          </w:p>
        </w:tc>
        <w:tc>
          <w:tcPr>
            <w:tcW w:w="2420" w:type="dxa"/>
            <w:tcBorders>
              <w:top w:val="single" w:sz="4" w:space="0" w:color="auto"/>
              <w:left w:val="single" w:sz="4" w:space="0" w:color="auto"/>
              <w:bottom w:val="single" w:sz="4" w:space="0" w:color="auto"/>
              <w:right w:val="single" w:sz="4" w:space="0" w:color="auto"/>
            </w:tcBorders>
            <w:hideMark/>
          </w:tcPr>
          <w:p w14:paraId="1387008B" w14:textId="77777777" w:rsidR="00D103AE" w:rsidRPr="00742246" w:rsidRDefault="00D103AE" w:rsidP="00286674">
            <w:pPr>
              <w:rPr>
                <w:rFonts w:ascii="Arial" w:hAnsi="Arial" w:cs="Arial"/>
                <w:b/>
                <w:bCs/>
              </w:rPr>
            </w:pPr>
            <w:r w:rsidRPr="00742246">
              <w:rPr>
                <w:rFonts w:ascii="Arial" w:hAnsi="Arial" w:cs="Arial"/>
                <w:b/>
                <w:bCs/>
              </w:rPr>
              <w:t>Ease of Cancellation</w:t>
            </w:r>
          </w:p>
          <w:p w14:paraId="3D2C9DED" w14:textId="77777777" w:rsidR="00D103AE" w:rsidRPr="00742246" w:rsidRDefault="00D103AE" w:rsidP="00286674">
            <w:pPr>
              <w:rPr>
                <w:rFonts w:ascii="Arial" w:hAnsi="Arial" w:cs="Arial"/>
              </w:rPr>
            </w:pPr>
            <w:r w:rsidRPr="00742246">
              <w:rPr>
                <w:rFonts w:ascii="Arial" w:hAnsi="Arial" w:cs="Arial"/>
              </w:rPr>
              <w:t xml:space="preserve">(if a call/chat is required, it is an instant </w:t>
            </w:r>
            <w:r w:rsidRPr="00742246">
              <w:rPr>
                <w:rFonts w:ascii="Arial" w:hAnsi="Arial" w:cs="Arial"/>
                <w:highlight w:val="red"/>
              </w:rPr>
              <w:t>RED</w:t>
            </w:r>
            <w:r w:rsidRPr="00742246">
              <w:rPr>
                <w:rFonts w:ascii="Arial" w:hAnsi="Arial" w:cs="Arial"/>
              </w:rPr>
              <w:t>.)</w:t>
            </w:r>
          </w:p>
          <w:p w14:paraId="73B3673C" w14:textId="77777777" w:rsidR="00D103AE" w:rsidRPr="00742246" w:rsidRDefault="00D103AE" w:rsidP="00286674">
            <w:pPr>
              <w:rPr>
                <w:rFonts w:ascii="Arial" w:hAnsi="Arial" w:cs="Arial"/>
              </w:rPr>
            </w:pPr>
            <w:r w:rsidRPr="00742246">
              <w:rPr>
                <w:rFonts w:ascii="Arial" w:hAnsi="Arial" w:cs="Arial"/>
              </w:rPr>
              <w:t xml:space="preserve">(If you can cancel through a chat in almost real-time, it is a </w:t>
            </w:r>
            <w:r w:rsidRPr="00742246">
              <w:rPr>
                <w:rFonts w:ascii="Arial" w:hAnsi="Arial" w:cs="Arial"/>
                <w:highlight w:val="yellow"/>
              </w:rPr>
              <w:t>YELLOW</w:t>
            </w:r>
            <w:r w:rsidRPr="00742246">
              <w:rPr>
                <w:rFonts w:ascii="Arial" w:hAnsi="Arial" w:cs="Arial"/>
              </w:rPr>
              <w:t>.)</w:t>
            </w:r>
          </w:p>
          <w:p w14:paraId="448C5658" w14:textId="77777777" w:rsidR="00D103AE" w:rsidRPr="00742246" w:rsidRDefault="00D103AE" w:rsidP="00286674">
            <w:pPr>
              <w:rPr>
                <w:rFonts w:ascii="Arial" w:hAnsi="Arial" w:cs="Arial"/>
              </w:rPr>
            </w:pPr>
            <w:r w:rsidRPr="00742246">
              <w:rPr>
                <w:rFonts w:ascii="Arial" w:hAnsi="Arial" w:cs="Arial"/>
              </w:rPr>
              <w:t xml:space="preserve">(If you can cancel the service yourself with a button/etc., it is a </w:t>
            </w:r>
            <w:r w:rsidRPr="00742246">
              <w:rPr>
                <w:rFonts w:ascii="Arial" w:hAnsi="Arial" w:cs="Arial"/>
                <w:highlight w:val="green"/>
              </w:rPr>
              <w:t>GREEN</w:t>
            </w:r>
            <w:r w:rsidRPr="00742246">
              <w:rPr>
                <w:rFonts w:ascii="Arial" w:hAnsi="Arial" w:cs="Arial"/>
              </w:rPr>
              <w:t>.)</w:t>
            </w:r>
          </w:p>
        </w:tc>
      </w:tr>
      <w:tr w:rsidR="00006BD6" w:rsidRPr="00742246" w14:paraId="748256AC" w14:textId="77777777" w:rsidTr="00286674">
        <w:trPr>
          <w:trHeight w:val="521"/>
        </w:trPr>
        <w:tc>
          <w:tcPr>
            <w:tcW w:w="1276" w:type="dxa"/>
            <w:tcBorders>
              <w:top w:val="single" w:sz="4" w:space="0" w:color="auto"/>
              <w:left w:val="single" w:sz="4" w:space="0" w:color="auto"/>
              <w:bottom w:val="single" w:sz="4" w:space="0" w:color="auto"/>
              <w:right w:val="single" w:sz="4" w:space="0" w:color="auto"/>
            </w:tcBorders>
            <w:hideMark/>
          </w:tcPr>
          <w:p w14:paraId="6620BED7" w14:textId="77777777" w:rsidR="00D103AE" w:rsidRPr="00742246" w:rsidRDefault="00D103AE" w:rsidP="00286674">
            <w:pPr>
              <w:rPr>
                <w:rFonts w:ascii="Arial" w:hAnsi="Arial" w:cs="Arial"/>
                <w:b/>
                <w:bCs/>
              </w:rPr>
            </w:pPr>
            <w:r w:rsidRPr="00742246">
              <w:rPr>
                <w:rFonts w:ascii="Arial" w:hAnsi="Arial" w:cs="Arial"/>
                <w:b/>
                <w:bCs/>
              </w:rPr>
              <w:t>Catch Connect</w:t>
            </w:r>
          </w:p>
        </w:tc>
        <w:tc>
          <w:tcPr>
            <w:tcW w:w="1843" w:type="dxa"/>
            <w:tcBorders>
              <w:top w:val="single" w:sz="4" w:space="0" w:color="auto"/>
              <w:left w:val="single" w:sz="4" w:space="0" w:color="auto"/>
              <w:bottom w:val="single" w:sz="4" w:space="0" w:color="auto"/>
              <w:right w:val="single" w:sz="4" w:space="0" w:color="auto"/>
            </w:tcBorders>
          </w:tcPr>
          <w:p w14:paraId="114619E5" w14:textId="77777777" w:rsidR="00D103AE" w:rsidRPr="00742246" w:rsidRDefault="00D103AE" w:rsidP="00286674">
            <w:pPr>
              <w:jc w:val="center"/>
              <w:rPr>
                <w:rFonts w:ascii="Arial" w:hAnsi="Arial" w:cs="Arial"/>
              </w:rPr>
            </w:pPr>
            <w:r w:rsidRPr="00742246">
              <w:rPr>
                <w:rFonts w:ascii="Arial" w:hAnsi="Arial" w:cs="Arial"/>
                <w:highlight w:val="green"/>
              </w:rPr>
              <w:t>GREEN</w:t>
            </w:r>
          </w:p>
        </w:tc>
        <w:tc>
          <w:tcPr>
            <w:tcW w:w="2594" w:type="dxa"/>
            <w:tcBorders>
              <w:top w:val="single" w:sz="4" w:space="0" w:color="auto"/>
              <w:left w:val="single" w:sz="4" w:space="0" w:color="auto"/>
              <w:bottom w:val="single" w:sz="4" w:space="0" w:color="auto"/>
              <w:right w:val="single" w:sz="4" w:space="0" w:color="auto"/>
            </w:tcBorders>
          </w:tcPr>
          <w:p w14:paraId="495C2D39" w14:textId="77777777" w:rsidR="00D103AE" w:rsidRPr="00742246" w:rsidRDefault="00D103AE" w:rsidP="00286674">
            <w:pPr>
              <w:jc w:val="center"/>
              <w:rPr>
                <w:rFonts w:ascii="Arial" w:hAnsi="Arial" w:cs="Arial"/>
                <w:color w:val="FF0000"/>
              </w:rPr>
            </w:pPr>
            <w:r w:rsidRPr="00742246">
              <w:rPr>
                <w:rFonts w:ascii="Arial" w:hAnsi="Arial" w:cs="Arial"/>
                <w:highlight w:val="green"/>
              </w:rPr>
              <w:t>GREEN</w:t>
            </w:r>
          </w:p>
        </w:tc>
        <w:tc>
          <w:tcPr>
            <w:tcW w:w="2420" w:type="dxa"/>
            <w:tcBorders>
              <w:top w:val="single" w:sz="4" w:space="0" w:color="auto"/>
              <w:left w:val="single" w:sz="4" w:space="0" w:color="auto"/>
              <w:bottom w:val="single" w:sz="4" w:space="0" w:color="auto"/>
              <w:right w:val="single" w:sz="4" w:space="0" w:color="auto"/>
            </w:tcBorders>
          </w:tcPr>
          <w:p w14:paraId="703FC509" w14:textId="77777777" w:rsidR="00D103AE" w:rsidRPr="00742246" w:rsidRDefault="00D103AE" w:rsidP="00286674">
            <w:pPr>
              <w:jc w:val="center"/>
              <w:rPr>
                <w:rFonts w:ascii="Arial" w:hAnsi="Arial" w:cs="Arial"/>
              </w:rPr>
            </w:pPr>
            <w:r w:rsidRPr="00742246">
              <w:rPr>
                <w:rFonts w:ascii="Arial" w:hAnsi="Arial" w:cs="Arial"/>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5976E899" w14:textId="285840CC" w:rsidR="00D103AE" w:rsidRPr="00742246" w:rsidRDefault="00D103AE" w:rsidP="00286674">
            <w:pPr>
              <w:jc w:val="center"/>
              <w:rPr>
                <w:rFonts w:ascii="Arial" w:hAnsi="Arial" w:cs="Arial"/>
              </w:rPr>
            </w:pPr>
            <w:r w:rsidRPr="00742246">
              <w:rPr>
                <w:rFonts w:ascii="Arial" w:hAnsi="Arial" w:cs="Arial"/>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41C61903" w14:textId="5E3B5DA2" w:rsidR="00D103AE" w:rsidRPr="00742246" w:rsidRDefault="00D103AE" w:rsidP="00286674">
            <w:pPr>
              <w:jc w:val="center"/>
              <w:rPr>
                <w:rFonts w:ascii="Arial" w:hAnsi="Arial" w:cs="Arial"/>
              </w:rPr>
            </w:pPr>
            <w:r w:rsidRPr="00742246">
              <w:rPr>
                <w:rFonts w:ascii="Arial" w:hAnsi="Arial" w:cs="Arial"/>
                <w:highlight w:val="green"/>
              </w:rPr>
              <w:t>GREEN</w:t>
            </w:r>
            <w:r w:rsidR="00AE3C0A">
              <w:rPr>
                <w:rFonts w:ascii="Arial" w:hAnsi="Arial" w:cs="Arial"/>
              </w:rPr>
              <w:t xml:space="preserve"> </w:t>
            </w:r>
            <w:r w:rsidR="1574C5B1" w:rsidRPr="00AE3C0A">
              <w:rPr>
                <w:rFonts w:ascii="Arial" w:hAnsi="Arial" w:cs="Arial"/>
              </w:rPr>
              <w:t>(website</w:t>
            </w:r>
            <w:r w:rsidRPr="00AE3C0A">
              <w:rPr>
                <w:rFonts w:ascii="Arial" w:hAnsi="Arial" w:cs="Arial"/>
              </w:rPr>
              <w:t>)</w:t>
            </w:r>
          </w:p>
        </w:tc>
        <w:tc>
          <w:tcPr>
            <w:tcW w:w="2420" w:type="dxa"/>
            <w:tcBorders>
              <w:top w:val="single" w:sz="4" w:space="0" w:color="auto"/>
              <w:left w:val="single" w:sz="4" w:space="0" w:color="auto"/>
              <w:bottom w:val="single" w:sz="4" w:space="0" w:color="auto"/>
              <w:right w:val="single" w:sz="4" w:space="0" w:color="auto"/>
            </w:tcBorders>
          </w:tcPr>
          <w:p w14:paraId="67BA635A" w14:textId="51F9C0E9" w:rsidR="00D103AE" w:rsidRPr="00742246" w:rsidRDefault="00D103AE" w:rsidP="00286674">
            <w:pPr>
              <w:jc w:val="center"/>
              <w:rPr>
                <w:rFonts w:ascii="Arial" w:hAnsi="Arial" w:cs="Arial"/>
              </w:rPr>
            </w:pPr>
            <w:r w:rsidRPr="00742246">
              <w:rPr>
                <w:rFonts w:ascii="Arial" w:hAnsi="Arial" w:cs="Arial"/>
                <w:highlight w:val="yellow"/>
              </w:rPr>
              <w:t>YELLOW</w:t>
            </w:r>
          </w:p>
        </w:tc>
      </w:tr>
    </w:tbl>
    <w:p w14:paraId="6A4F4E2C" w14:textId="51302DFB" w:rsidR="68EA9220" w:rsidRPr="00742246" w:rsidRDefault="68EA9220">
      <w:pPr>
        <w:rPr>
          <w:rFonts w:ascii="Arial" w:hAnsi="Arial" w:cs="Arial"/>
        </w:rPr>
      </w:pPr>
    </w:p>
    <w:p w14:paraId="3B619358" w14:textId="77777777" w:rsidR="00DA02B5" w:rsidRPr="00742246" w:rsidRDefault="00DA02B5" w:rsidP="00DA02B5">
      <w:pPr>
        <w:rPr>
          <w:rFonts w:ascii="Arial" w:eastAsiaTheme="majorEastAsia" w:hAnsi="Arial" w:cs="Arial"/>
          <w:color w:val="0F4761" w:themeColor="accent1" w:themeShade="BF"/>
          <w:sz w:val="32"/>
          <w:szCs w:val="32"/>
        </w:rPr>
      </w:pPr>
      <w:r w:rsidRPr="00742246">
        <w:rPr>
          <w:rFonts w:ascii="Arial" w:hAnsi="Arial" w:cs="Arial"/>
        </w:rPr>
        <w:br w:type="page"/>
      </w:r>
    </w:p>
    <w:p w14:paraId="61C0959E" w14:textId="05E9D1B8" w:rsidR="00A25D66" w:rsidRPr="00742246" w:rsidRDefault="00DA02B5" w:rsidP="00657FEB">
      <w:pPr>
        <w:pStyle w:val="Heading3"/>
        <w:rPr>
          <w:rFonts w:ascii="Arial" w:hAnsi="Arial" w:cs="Arial"/>
        </w:rPr>
      </w:pPr>
      <w:bookmarkStart w:id="42" w:name="_Toc165389175"/>
      <w:r w:rsidRPr="00742246">
        <w:rPr>
          <w:rStyle w:val="Heading2Char"/>
          <w:rFonts w:ascii="Arial" w:hAnsi="Arial" w:cs="Arial"/>
          <w:sz w:val="28"/>
          <w:szCs w:val="28"/>
        </w:rPr>
        <w:lastRenderedPageBreak/>
        <w:t>Accessibility Evaluation Template</w:t>
      </w:r>
      <w:bookmarkEnd w:id="42"/>
    </w:p>
    <w:tbl>
      <w:tblPr>
        <w:tblStyle w:val="TableGrid"/>
        <w:tblW w:w="14454" w:type="dxa"/>
        <w:tblLayout w:type="fixed"/>
        <w:tblLook w:val="06A0" w:firstRow="1" w:lastRow="0" w:firstColumn="1" w:lastColumn="0" w:noHBand="1" w:noVBand="1"/>
      </w:tblPr>
      <w:tblGrid>
        <w:gridCol w:w="3143"/>
        <w:gridCol w:w="2946"/>
        <w:gridCol w:w="4262"/>
        <w:gridCol w:w="4103"/>
      </w:tblGrid>
      <w:tr w:rsidR="00A25D66" w:rsidRPr="00742246" w14:paraId="46D8002A"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3438BD85" w14:textId="77777777" w:rsidR="00A25D66" w:rsidRPr="00742246" w:rsidRDefault="00A25D66" w:rsidP="00286674">
            <w:pPr>
              <w:rPr>
                <w:rFonts w:ascii="Arial" w:hAnsi="Arial" w:cs="Arial"/>
                <w:b/>
                <w:bCs/>
                <w:color w:val="000000" w:themeColor="text1"/>
              </w:rPr>
            </w:pPr>
            <w:r w:rsidRPr="00742246">
              <w:rPr>
                <w:rFonts w:ascii="Arial" w:hAnsi="Arial" w:cs="Arial"/>
                <w:b/>
                <w:bCs/>
                <w:szCs w:val="24"/>
              </w:rPr>
              <w:t>Principal</w:t>
            </w:r>
          </w:p>
        </w:tc>
        <w:tc>
          <w:tcPr>
            <w:tcW w:w="2946" w:type="dxa"/>
            <w:tcBorders>
              <w:top w:val="single" w:sz="4" w:space="0" w:color="auto"/>
              <w:left w:val="single" w:sz="4" w:space="0" w:color="auto"/>
              <w:bottom w:val="single" w:sz="4" w:space="0" w:color="auto"/>
              <w:right w:val="single" w:sz="4" w:space="0" w:color="auto"/>
            </w:tcBorders>
            <w:hideMark/>
          </w:tcPr>
          <w:p w14:paraId="7FCB591A" w14:textId="77777777" w:rsidR="00A25D66" w:rsidRPr="00742246" w:rsidRDefault="00A25D66" w:rsidP="00286674">
            <w:pPr>
              <w:rPr>
                <w:rFonts w:ascii="Arial" w:hAnsi="Arial" w:cs="Arial"/>
                <w:b/>
                <w:bCs/>
                <w:color w:val="000000" w:themeColor="text1"/>
              </w:rPr>
            </w:pPr>
            <w:r w:rsidRPr="00742246">
              <w:rPr>
                <w:rFonts w:ascii="Arial" w:hAnsi="Arial" w:cs="Arial"/>
                <w:b/>
                <w:bCs/>
                <w:highlight w:val="red"/>
              </w:rPr>
              <w:t>RED</w:t>
            </w:r>
            <w:r w:rsidRPr="00742246">
              <w:rPr>
                <w:rFonts w:ascii="Arial" w:hAnsi="Arial" w:cs="Arial"/>
                <w:b/>
                <w:bCs/>
              </w:rPr>
              <w:t>/</w:t>
            </w:r>
            <w:r w:rsidRPr="00742246">
              <w:rPr>
                <w:rFonts w:ascii="Arial" w:hAnsi="Arial" w:cs="Arial"/>
                <w:b/>
                <w:bCs/>
                <w:highlight w:val="yellow"/>
              </w:rPr>
              <w:t>YELLOW</w:t>
            </w:r>
            <w:r w:rsidRPr="00742246">
              <w:rPr>
                <w:rFonts w:ascii="Arial" w:hAnsi="Arial" w:cs="Arial"/>
                <w:b/>
                <w:bCs/>
              </w:rPr>
              <w:t>/</w:t>
            </w:r>
            <w:r w:rsidRPr="00742246">
              <w:rPr>
                <w:rFonts w:ascii="Arial" w:hAnsi="Arial" w:cs="Arial"/>
                <w:b/>
                <w:bCs/>
                <w:highlight w:val="green"/>
              </w:rPr>
              <w:t>GREEN</w:t>
            </w:r>
            <w:r w:rsidRPr="00742246">
              <w:rPr>
                <w:rFonts w:ascii="Arial" w:hAnsi="Arial" w:cs="Arial"/>
                <w:b/>
                <w:bCs/>
              </w:rPr>
              <w:t>/NA</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72626B8" w14:textId="77777777" w:rsidR="00A25D66" w:rsidRPr="00742246" w:rsidRDefault="00A25D66" w:rsidP="00286674">
            <w:pPr>
              <w:rPr>
                <w:rFonts w:ascii="Arial" w:hAnsi="Arial" w:cs="Arial"/>
                <w:b/>
                <w:bCs/>
              </w:rPr>
            </w:pPr>
            <w:r w:rsidRPr="00742246">
              <w:rPr>
                <w:rFonts w:ascii="Arial" w:hAnsi="Arial" w:cs="Arial"/>
                <w:b/>
                <w:bCs/>
              </w:rPr>
              <w:t>Image(s)</w:t>
            </w:r>
          </w:p>
        </w:tc>
        <w:tc>
          <w:tcPr>
            <w:tcW w:w="4103" w:type="dxa"/>
            <w:tcBorders>
              <w:top w:val="single" w:sz="4" w:space="0" w:color="auto"/>
              <w:left w:val="single" w:sz="4" w:space="0" w:color="auto"/>
              <w:bottom w:val="single" w:sz="4" w:space="0" w:color="auto"/>
              <w:right w:val="single" w:sz="4" w:space="0" w:color="auto"/>
            </w:tcBorders>
          </w:tcPr>
          <w:p w14:paraId="4DA82674" w14:textId="77777777" w:rsidR="00A25D66" w:rsidRPr="00742246" w:rsidRDefault="00A25D66" w:rsidP="00286674">
            <w:pPr>
              <w:rPr>
                <w:rFonts w:ascii="Arial" w:hAnsi="Arial" w:cs="Arial"/>
                <w:b/>
                <w:bCs/>
              </w:rPr>
            </w:pPr>
            <w:r w:rsidRPr="00742246">
              <w:rPr>
                <w:rFonts w:ascii="Arial" w:hAnsi="Arial" w:cs="Arial"/>
                <w:b/>
                <w:bCs/>
              </w:rPr>
              <w:t>Notes</w:t>
            </w:r>
          </w:p>
        </w:tc>
      </w:tr>
      <w:tr w:rsidR="00A25D66" w:rsidRPr="00742246" w14:paraId="600F8245"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66"/>
          </w:tcPr>
          <w:p w14:paraId="678B24CC" w14:textId="77777777" w:rsidR="00A25D66" w:rsidRPr="00742246" w:rsidRDefault="00A25D66" w:rsidP="00657FEB">
            <w:pPr>
              <w:pStyle w:val="ListParagraph"/>
              <w:numPr>
                <w:ilvl w:val="0"/>
                <w:numId w:val="130"/>
              </w:numPr>
              <w:rPr>
                <w:rFonts w:ascii="Arial" w:hAnsi="Arial" w:cs="Arial"/>
                <w:b/>
                <w:sz w:val="28"/>
                <w:szCs w:val="24"/>
              </w:rPr>
            </w:pPr>
            <w:r w:rsidRPr="00742246">
              <w:rPr>
                <w:rFonts w:ascii="Arial" w:hAnsi="Arial" w:cs="Arial"/>
                <w:b/>
                <w:sz w:val="28"/>
                <w:szCs w:val="24"/>
              </w:rPr>
              <w:t>Visual</w:t>
            </w:r>
          </w:p>
        </w:tc>
      </w:tr>
      <w:tr w:rsidR="00A25D66" w:rsidRPr="00742246" w14:paraId="434A3C47"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4E057AF1" w14:textId="77777777" w:rsidR="00A25D66" w:rsidRPr="00742246" w:rsidRDefault="00A25D66" w:rsidP="00286674">
            <w:pPr>
              <w:rPr>
                <w:rFonts w:ascii="Arial" w:hAnsi="Arial" w:cs="Arial"/>
                <w:b/>
                <w:bCs/>
              </w:rPr>
            </w:pPr>
            <w:r w:rsidRPr="00742246">
              <w:rPr>
                <w:rFonts w:ascii="Arial" w:hAnsi="Arial" w:cs="Arial"/>
                <w:b/>
                <w:bCs/>
              </w:rPr>
              <w:t>Screen Reader Capabilities</w:t>
            </w:r>
          </w:p>
        </w:tc>
      </w:tr>
      <w:tr w:rsidR="00A25D66" w:rsidRPr="00742246" w14:paraId="40A27ADD"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11F749A3" w14:textId="77777777" w:rsidR="00A25D66" w:rsidRPr="00742246" w:rsidRDefault="00A25D66" w:rsidP="00FF45B8">
            <w:pPr>
              <w:pStyle w:val="ListParagraph"/>
              <w:numPr>
                <w:ilvl w:val="0"/>
                <w:numId w:val="1"/>
              </w:numPr>
              <w:rPr>
                <w:rFonts w:ascii="Arial" w:hAnsi="Arial" w:cs="Arial"/>
              </w:rPr>
            </w:pPr>
            <w:r w:rsidRPr="00742246">
              <w:rPr>
                <w:rFonts w:ascii="Arial" w:hAnsi="Arial" w:cs="Arial"/>
              </w:rPr>
              <w:t>Text</w:t>
            </w:r>
          </w:p>
          <w:p w14:paraId="56D09D86" w14:textId="77777777" w:rsidR="00A25D66" w:rsidRPr="00742246" w:rsidRDefault="00A25D66" w:rsidP="00FF45B8">
            <w:pPr>
              <w:pStyle w:val="ListParagraph"/>
              <w:numPr>
                <w:ilvl w:val="0"/>
                <w:numId w:val="1"/>
              </w:numPr>
              <w:rPr>
                <w:rFonts w:ascii="Arial" w:hAnsi="Arial" w:cs="Arial"/>
              </w:rPr>
            </w:pPr>
            <w:r w:rsidRPr="00742246">
              <w:rPr>
                <w:rFonts w:ascii="Arial" w:hAnsi="Arial" w:cs="Arial"/>
              </w:rPr>
              <w:t>Non-Text Content</w:t>
            </w:r>
          </w:p>
          <w:p w14:paraId="1C37F712" w14:textId="77777777" w:rsidR="00A25D66" w:rsidRPr="00742246" w:rsidRDefault="00A25D66" w:rsidP="00FF45B8">
            <w:pPr>
              <w:pStyle w:val="ListParagraph"/>
              <w:numPr>
                <w:ilvl w:val="0"/>
                <w:numId w:val="1"/>
              </w:numPr>
              <w:rPr>
                <w:rFonts w:ascii="Arial" w:hAnsi="Arial" w:cs="Arial"/>
              </w:rPr>
            </w:pPr>
            <w:r w:rsidRPr="00742246">
              <w:rPr>
                <w:rFonts w:ascii="Arial" w:hAnsi="Arial" w:cs="Arial"/>
              </w:rPr>
              <w:t>Headings</w:t>
            </w:r>
          </w:p>
          <w:p w14:paraId="2A0E3BC4" w14:textId="77777777" w:rsidR="00A25D66" w:rsidRPr="00742246" w:rsidRDefault="00A25D66" w:rsidP="00FF45B8">
            <w:pPr>
              <w:pStyle w:val="ListParagraph"/>
              <w:numPr>
                <w:ilvl w:val="0"/>
                <w:numId w:val="1"/>
              </w:numPr>
              <w:rPr>
                <w:rFonts w:ascii="Arial" w:hAnsi="Arial" w:cs="Arial"/>
              </w:rPr>
            </w:pPr>
            <w:r w:rsidRPr="00742246">
              <w:rPr>
                <w:rFonts w:ascii="Arial" w:hAnsi="Arial" w:cs="Arial"/>
              </w:rPr>
              <w:t>Buttons and Links</w:t>
            </w:r>
          </w:p>
          <w:p w14:paraId="7F1799F4" w14:textId="77777777" w:rsidR="00A25D66" w:rsidRPr="00742246" w:rsidRDefault="00A25D66" w:rsidP="00FF45B8">
            <w:pPr>
              <w:pStyle w:val="ListParagraph"/>
              <w:numPr>
                <w:ilvl w:val="0"/>
                <w:numId w:val="1"/>
              </w:numPr>
              <w:rPr>
                <w:rFonts w:ascii="Arial" w:hAnsi="Arial" w:cs="Arial"/>
              </w:rPr>
            </w:pPr>
            <w:r w:rsidRPr="00742246">
              <w:rPr>
                <w:rFonts w:ascii="Arial" w:hAnsi="Arial" w:cs="Arial"/>
              </w:rPr>
              <w:t>Input Fields (Instructions/Error Suggestions)</w:t>
            </w:r>
          </w:p>
          <w:p w14:paraId="477A17FB" w14:textId="77777777" w:rsidR="00A25D66" w:rsidRPr="00742246" w:rsidRDefault="00A25D66" w:rsidP="00FF45B8">
            <w:pPr>
              <w:pStyle w:val="ListParagraph"/>
              <w:numPr>
                <w:ilvl w:val="0"/>
                <w:numId w:val="1"/>
              </w:numPr>
              <w:rPr>
                <w:rFonts w:ascii="Arial" w:hAnsi="Arial" w:cs="Arial"/>
              </w:rPr>
            </w:pPr>
            <w:r w:rsidRPr="00742246">
              <w:rPr>
                <w:rFonts w:ascii="Arial" w:hAnsi="Arial" w:cs="Arial"/>
              </w:rPr>
              <w:t>Focus Order</w:t>
            </w:r>
          </w:p>
          <w:p w14:paraId="31F6D938" w14:textId="77777777" w:rsidR="00A25D66" w:rsidRPr="00742246" w:rsidRDefault="00A25D66" w:rsidP="00286674">
            <w:pPr>
              <w:rPr>
                <w:rFonts w:ascii="Arial" w:hAnsi="Arial" w:cs="Arial"/>
              </w:rPr>
            </w:pPr>
          </w:p>
          <w:p w14:paraId="65F7F56F" w14:textId="77777777" w:rsidR="00A25D66" w:rsidRPr="00742246" w:rsidRDefault="00A25D66" w:rsidP="00286674">
            <w:pPr>
              <w:rPr>
                <w:rFonts w:ascii="Arial" w:hAnsi="Arial" w:cs="Arial"/>
              </w:rPr>
            </w:pPr>
            <w:r w:rsidRPr="00742246">
              <w:rPr>
                <w:rFonts w:ascii="Arial" w:hAnsi="Arial" w:cs="Arial"/>
              </w:rPr>
              <w:t>Screen readers provide important auditory guidance, supporting any blind user or individual with low vision. These tools range from reading texts and identifying different page elements such as that of images, buttons, headings, and form fields.</w:t>
            </w:r>
          </w:p>
          <w:p w14:paraId="748F9716" w14:textId="77777777" w:rsidR="00A25D66" w:rsidRPr="00742246" w:rsidRDefault="00A25D66" w:rsidP="00286674">
            <w:pPr>
              <w:rPr>
                <w:rFonts w:ascii="Arial" w:hAnsi="Arial" w:cs="Arial"/>
              </w:rPr>
            </w:pPr>
          </w:p>
          <w:p w14:paraId="43A4192F" w14:textId="77777777" w:rsidR="00A25D66" w:rsidRPr="00742246" w:rsidRDefault="00A25D66" w:rsidP="00286674">
            <w:pPr>
              <w:rPr>
                <w:rFonts w:ascii="Arial" w:hAnsi="Arial" w:cs="Arial"/>
              </w:rPr>
            </w:pPr>
            <w:r w:rsidRPr="00742246">
              <w:rPr>
                <w:rFonts w:ascii="Arial" w:hAnsi="Arial" w:cs="Arial"/>
              </w:rPr>
              <w:t>This is in line with WCAG 2.2 criteria:</w:t>
            </w:r>
          </w:p>
          <w:p w14:paraId="0966F306" w14:textId="77777777" w:rsidR="00A25D66" w:rsidRPr="00742246" w:rsidRDefault="00A25D66" w:rsidP="00FF45B8">
            <w:pPr>
              <w:pStyle w:val="ListParagraph"/>
              <w:numPr>
                <w:ilvl w:val="0"/>
                <w:numId w:val="2"/>
              </w:numPr>
              <w:rPr>
                <w:rFonts w:ascii="Arial" w:hAnsi="Arial" w:cs="Arial"/>
              </w:rPr>
            </w:pPr>
            <w:r w:rsidRPr="00742246">
              <w:rPr>
                <w:rFonts w:ascii="Arial" w:hAnsi="Arial" w:cs="Arial"/>
              </w:rPr>
              <w:t>1.3.5 Identify Input Purpose (AA)</w:t>
            </w:r>
          </w:p>
          <w:p w14:paraId="4D85E394" w14:textId="77777777" w:rsidR="00A25D66" w:rsidRPr="00742246" w:rsidRDefault="00A25D66" w:rsidP="00FF45B8">
            <w:pPr>
              <w:pStyle w:val="ListParagraph"/>
              <w:numPr>
                <w:ilvl w:val="0"/>
                <w:numId w:val="2"/>
              </w:numPr>
              <w:rPr>
                <w:rFonts w:ascii="Arial" w:hAnsi="Arial" w:cs="Arial"/>
              </w:rPr>
            </w:pPr>
            <w:r w:rsidRPr="00742246">
              <w:rPr>
                <w:rFonts w:ascii="Arial" w:hAnsi="Arial" w:cs="Arial"/>
              </w:rPr>
              <w:t>2.4.3 Focus Order (Level A)</w:t>
            </w:r>
          </w:p>
          <w:p w14:paraId="247879A9" w14:textId="77777777" w:rsidR="00A25D66" w:rsidRPr="00742246" w:rsidRDefault="00A25D66" w:rsidP="00FF45B8">
            <w:pPr>
              <w:pStyle w:val="ListParagraph"/>
              <w:numPr>
                <w:ilvl w:val="0"/>
                <w:numId w:val="2"/>
              </w:numPr>
              <w:rPr>
                <w:rFonts w:ascii="Arial" w:hAnsi="Arial" w:cs="Arial"/>
              </w:rPr>
            </w:pPr>
            <w:r w:rsidRPr="00742246">
              <w:rPr>
                <w:rFonts w:ascii="Arial" w:hAnsi="Arial" w:cs="Arial"/>
              </w:rPr>
              <w:t>2.4.6 Headings and Labels (Level AA)</w:t>
            </w:r>
          </w:p>
          <w:p w14:paraId="3CE01A84" w14:textId="77777777" w:rsidR="00A25D66" w:rsidRPr="00742246" w:rsidRDefault="00A25D66" w:rsidP="00286674">
            <w:pPr>
              <w:pStyle w:val="ListParagraph"/>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550C8209" w14:textId="31702C40" w:rsidR="00A25D66" w:rsidRPr="00742246" w:rsidRDefault="005C292B" w:rsidP="00286674">
            <w:pPr>
              <w:rPr>
                <w:rFonts w:ascii="Arial" w:hAnsi="Arial" w:cs="Arial"/>
              </w:rPr>
            </w:pPr>
            <w:r w:rsidRPr="00742246">
              <w:rPr>
                <w:rFonts w:ascii="Arial" w:hAnsi="Arial" w:cs="Arial"/>
                <w:b/>
                <w:bCs/>
                <w:highlight w:val="green"/>
              </w:rPr>
              <w:t>GREEN</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BE57E7E" w14:textId="77777777" w:rsidR="00A25D66" w:rsidRPr="00742246" w:rsidRDefault="00A25D66" w:rsidP="00286674">
            <w:pPr>
              <w:rPr>
                <w:rFonts w:ascii="Arial" w:hAnsi="Arial" w:cs="Arial"/>
              </w:rPr>
            </w:pPr>
            <w:r w:rsidRPr="00742246">
              <w:rPr>
                <w:rFonts w:ascii="Arial" w:hAnsi="Arial" w:cs="Arial"/>
                <w:noProof/>
              </w:rPr>
              <w:drawing>
                <wp:inline distT="0" distB="0" distL="0" distR="0" wp14:anchorId="5BD79627" wp14:editId="4533BF52">
                  <wp:extent cx="2100805" cy="3885355"/>
                  <wp:effectExtent l="0" t="0" r="0" b="1270"/>
                  <wp:docPr id="795501561" name="Picture 795501561" descr="A screenshot of the navigation p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501561" name="Picture 795501561" descr="A screenshot of the navigation pane."/>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130244" cy="3939801"/>
                          </a:xfrm>
                          <a:prstGeom prst="rect">
                            <a:avLst/>
                          </a:prstGeom>
                        </pic:spPr>
                      </pic:pic>
                    </a:graphicData>
                  </a:graphic>
                </wp:inline>
              </w:drawing>
            </w:r>
          </w:p>
        </w:tc>
        <w:tc>
          <w:tcPr>
            <w:tcW w:w="4103" w:type="dxa"/>
            <w:tcBorders>
              <w:top w:val="single" w:sz="4" w:space="0" w:color="auto"/>
              <w:left w:val="single" w:sz="4" w:space="0" w:color="auto"/>
              <w:bottom w:val="single" w:sz="4" w:space="0" w:color="auto"/>
              <w:right w:val="single" w:sz="4" w:space="0" w:color="auto"/>
            </w:tcBorders>
          </w:tcPr>
          <w:p w14:paraId="0E327ED8" w14:textId="77777777" w:rsidR="00A25D66" w:rsidRPr="00742246" w:rsidRDefault="00A25D66" w:rsidP="00286674">
            <w:pPr>
              <w:rPr>
                <w:rFonts w:ascii="Arial" w:hAnsi="Arial" w:cs="Arial"/>
              </w:rPr>
            </w:pPr>
            <w:r w:rsidRPr="00742246">
              <w:rPr>
                <w:rFonts w:ascii="Arial" w:eastAsia="Calibri" w:hAnsi="Arial" w:cs="Arial"/>
                <w:lang w:val="en-US"/>
              </w:rPr>
              <w:t>Screen elements read in a logical order.</w:t>
            </w:r>
          </w:p>
          <w:p w14:paraId="4238DA7E" w14:textId="77777777" w:rsidR="00A25D66" w:rsidRPr="00742246" w:rsidRDefault="00A25D66" w:rsidP="00286674">
            <w:pPr>
              <w:rPr>
                <w:rFonts w:ascii="Arial" w:hAnsi="Arial" w:cs="Arial"/>
              </w:rPr>
            </w:pPr>
          </w:p>
          <w:p w14:paraId="1A22EC31" w14:textId="77777777" w:rsidR="00A25D66" w:rsidRPr="00742246" w:rsidRDefault="00A25D66" w:rsidP="00286674">
            <w:pPr>
              <w:rPr>
                <w:rFonts w:ascii="Arial" w:hAnsi="Arial" w:cs="Arial"/>
              </w:rPr>
            </w:pPr>
            <w:r w:rsidRPr="00742246">
              <w:rPr>
                <w:rFonts w:ascii="Arial" w:hAnsi="Arial" w:cs="Arial"/>
              </w:rPr>
              <w:t>Focus Order:</w:t>
            </w:r>
          </w:p>
          <w:p w14:paraId="48CBD42A" w14:textId="77777777" w:rsidR="00A25D66" w:rsidRPr="00742246" w:rsidRDefault="00A25D66" w:rsidP="00286674">
            <w:pPr>
              <w:spacing w:line="259" w:lineRule="auto"/>
              <w:rPr>
                <w:rFonts w:ascii="Arial" w:eastAsia="Calibri" w:hAnsi="Arial" w:cs="Arial"/>
              </w:rPr>
            </w:pPr>
            <w:r w:rsidRPr="00742246">
              <w:rPr>
                <w:rFonts w:ascii="Arial" w:eastAsia="Calibri" w:hAnsi="Arial" w:cs="Arial"/>
                <w:lang w:val="en-US"/>
              </w:rPr>
              <w:t>Focus order of fields in the mobile application is correct and efficient.</w:t>
            </w:r>
          </w:p>
          <w:p w14:paraId="4E972A38" w14:textId="77777777" w:rsidR="00A25D66" w:rsidRPr="00742246" w:rsidRDefault="00A25D66" w:rsidP="00286674">
            <w:pPr>
              <w:rPr>
                <w:rFonts w:ascii="Arial" w:hAnsi="Arial" w:cs="Arial"/>
                <w:lang w:val="en-US"/>
              </w:rPr>
            </w:pPr>
          </w:p>
          <w:p w14:paraId="183B93D1" w14:textId="77777777" w:rsidR="00A25D66" w:rsidRPr="00742246" w:rsidRDefault="00A25D66" w:rsidP="00286674">
            <w:pPr>
              <w:rPr>
                <w:rFonts w:ascii="Arial" w:hAnsi="Arial" w:cs="Arial"/>
                <w:lang w:val="en-US"/>
              </w:rPr>
            </w:pPr>
          </w:p>
        </w:tc>
      </w:tr>
      <w:tr w:rsidR="00A25D66" w:rsidRPr="00742246" w14:paraId="065289A6"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34504422" w14:textId="77777777" w:rsidR="00A25D66" w:rsidRPr="00742246" w:rsidRDefault="00A25D66" w:rsidP="00286674">
            <w:pPr>
              <w:rPr>
                <w:rFonts w:ascii="Arial" w:hAnsi="Arial" w:cs="Arial"/>
                <w:b/>
                <w:bCs/>
              </w:rPr>
            </w:pPr>
            <w:r w:rsidRPr="00742246">
              <w:rPr>
                <w:rFonts w:ascii="Arial" w:hAnsi="Arial" w:cs="Arial"/>
                <w:b/>
                <w:bCs/>
              </w:rPr>
              <w:t>Colour Contrast</w:t>
            </w:r>
          </w:p>
        </w:tc>
      </w:tr>
      <w:tr w:rsidR="00A25D66" w:rsidRPr="00742246" w14:paraId="6ADB4247"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277748BF" w14:textId="77777777" w:rsidR="00A25D66" w:rsidRPr="00742246" w:rsidRDefault="00A25D66" w:rsidP="00FF45B8">
            <w:pPr>
              <w:pStyle w:val="ListParagraph"/>
              <w:numPr>
                <w:ilvl w:val="0"/>
                <w:numId w:val="8"/>
              </w:numPr>
              <w:rPr>
                <w:rFonts w:ascii="Arial" w:hAnsi="Arial" w:cs="Arial"/>
              </w:rPr>
            </w:pPr>
            <w:r w:rsidRPr="00742246">
              <w:rPr>
                <w:rFonts w:ascii="Arial" w:hAnsi="Arial" w:cs="Arial"/>
              </w:rPr>
              <w:lastRenderedPageBreak/>
              <w:t>Contrast of Text</w:t>
            </w:r>
          </w:p>
          <w:p w14:paraId="262E9E01" w14:textId="77777777" w:rsidR="00A25D66" w:rsidRPr="00742246" w:rsidRDefault="00A25D66" w:rsidP="00FF45B8">
            <w:pPr>
              <w:pStyle w:val="ListParagraph"/>
              <w:numPr>
                <w:ilvl w:val="0"/>
                <w:numId w:val="8"/>
              </w:numPr>
              <w:rPr>
                <w:rFonts w:ascii="Arial" w:hAnsi="Arial" w:cs="Arial"/>
              </w:rPr>
            </w:pPr>
            <w:r w:rsidRPr="00742246">
              <w:rPr>
                <w:rFonts w:ascii="Arial" w:hAnsi="Arial" w:cs="Arial"/>
              </w:rPr>
              <w:t>Contrast of Non-Text Content</w:t>
            </w:r>
          </w:p>
          <w:p w14:paraId="6570654D" w14:textId="77777777" w:rsidR="00A25D66" w:rsidRPr="00742246" w:rsidRDefault="00A25D66" w:rsidP="00286674">
            <w:pPr>
              <w:rPr>
                <w:rFonts w:ascii="Arial" w:hAnsi="Arial" w:cs="Arial"/>
              </w:rPr>
            </w:pPr>
          </w:p>
          <w:p w14:paraId="23EB2C1E" w14:textId="77777777" w:rsidR="00A25D66" w:rsidRPr="00742246" w:rsidRDefault="00A25D66" w:rsidP="00286674">
            <w:pPr>
              <w:rPr>
                <w:rFonts w:ascii="Arial" w:hAnsi="Arial" w:cs="Arial"/>
              </w:rPr>
            </w:pPr>
            <w:r w:rsidRPr="00742246">
              <w:rPr>
                <w:rFonts w:ascii="Arial" w:hAnsi="Arial" w:cs="Arial"/>
              </w:rPr>
              <w:t>Contrasting of 14 pt size text must have a minimum ratio of 4.5:1, whilst any text that is larger, bold, or any UI component must have a minimum ratio of 3:1. This enables users with visual difficulties to be better suited to see content on a mobile screen.</w:t>
            </w:r>
          </w:p>
          <w:p w14:paraId="10083904" w14:textId="77777777" w:rsidR="00A25D66" w:rsidRPr="00742246" w:rsidRDefault="00A25D66" w:rsidP="00286674">
            <w:pPr>
              <w:rPr>
                <w:rFonts w:ascii="Arial" w:hAnsi="Arial" w:cs="Arial"/>
              </w:rPr>
            </w:pPr>
          </w:p>
          <w:p w14:paraId="2680182F" w14:textId="77777777" w:rsidR="00A25D66" w:rsidRPr="00742246" w:rsidRDefault="00A25D66" w:rsidP="00286674">
            <w:pPr>
              <w:rPr>
                <w:rFonts w:ascii="Arial" w:hAnsi="Arial" w:cs="Arial"/>
              </w:rPr>
            </w:pPr>
            <w:r w:rsidRPr="00742246">
              <w:rPr>
                <w:rFonts w:ascii="Arial" w:hAnsi="Arial" w:cs="Arial"/>
              </w:rPr>
              <w:t>This is in line with WCAG 2.2 criteria:</w:t>
            </w:r>
          </w:p>
          <w:p w14:paraId="1B2C92BA" w14:textId="77777777" w:rsidR="00A25D66" w:rsidRPr="00742246" w:rsidRDefault="00A25D66" w:rsidP="00FF45B8">
            <w:pPr>
              <w:pStyle w:val="ListParagraph"/>
              <w:numPr>
                <w:ilvl w:val="0"/>
                <w:numId w:val="9"/>
              </w:numPr>
              <w:rPr>
                <w:rFonts w:ascii="Arial" w:hAnsi="Arial" w:cs="Arial"/>
              </w:rPr>
            </w:pPr>
            <w:r w:rsidRPr="00742246">
              <w:rPr>
                <w:rFonts w:ascii="Arial" w:hAnsi="Arial" w:cs="Arial"/>
              </w:rPr>
              <w:t>1.4.3 Contrast (Minimum) (Level AA)</w:t>
            </w:r>
          </w:p>
          <w:p w14:paraId="1805A045" w14:textId="77777777" w:rsidR="00A25D66" w:rsidRPr="00742246" w:rsidRDefault="00A25D66" w:rsidP="00FF45B8">
            <w:pPr>
              <w:pStyle w:val="ListParagraph"/>
              <w:numPr>
                <w:ilvl w:val="0"/>
                <w:numId w:val="9"/>
              </w:numPr>
              <w:rPr>
                <w:rFonts w:ascii="Arial" w:hAnsi="Arial" w:cs="Arial"/>
              </w:rPr>
            </w:pPr>
            <w:r w:rsidRPr="00742246">
              <w:rPr>
                <w:rFonts w:ascii="Arial" w:hAnsi="Arial" w:cs="Arial"/>
              </w:rPr>
              <w:t>1.4.11 Non-text Contrast (Level AA).</w:t>
            </w:r>
          </w:p>
        </w:tc>
        <w:tc>
          <w:tcPr>
            <w:tcW w:w="2946" w:type="dxa"/>
            <w:tcBorders>
              <w:top w:val="single" w:sz="4" w:space="0" w:color="auto"/>
              <w:left w:val="single" w:sz="4" w:space="0" w:color="auto"/>
              <w:bottom w:val="single" w:sz="4" w:space="0" w:color="auto"/>
              <w:right w:val="single" w:sz="4" w:space="0" w:color="auto"/>
            </w:tcBorders>
            <w:hideMark/>
          </w:tcPr>
          <w:p w14:paraId="7BCD7802" w14:textId="2292A3BB" w:rsidR="00A25D66" w:rsidRPr="00742246" w:rsidRDefault="0431ACD9" w:rsidP="004BF3C6">
            <w:pPr>
              <w:rPr>
                <w:rFonts w:ascii="Arial" w:hAnsi="Arial" w:cs="Arial"/>
                <w:b/>
                <w:bCs/>
              </w:rPr>
            </w:pPr>
            <w:r w:rsidRPr="00742246">
              <w:rPr>
                <w:rFonts w:ascii="Arial" w:hAnsi="Arial" w:cs="Arial"/>
                <w:b/>
                <w:bCs/>
                <w:highlight w:val="green"/>
              </w:rPr>
              <w:t>GREEN</w:t>
            </w:r>
          </w:p>
          <w:p w14:paraId="3FB0258E" w14:textId="3CD968A5" w:rsidR="00A25D66" w:rsidRPr="00742246" w:rsidRDefault="00A25D66" w:rsidP="00286674">
            <w:pPr>
              <w:rPr>
                <w:rFonts w:ascii="Arial" w:hAnsi="Arial" w:cs="Arial"/>
              </w:rPr>
            </w:pP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39D865C" w14:textId="77777777" w:rsidR="00A25D66" w:rsidRPr="00742246" w:rsidRDefault="00A25D66" w:rsidP="00286674">
            <w:pPr>
              <w:pStyle w:val="NormalWeb"/>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2D386618" w14:textId="77777777" w:rsidR="00A25D66" w:rsidRPr="00742246" w:rsidRDefault="00A25D66" w:rsidP="00286674">
            <w:pPr>
              <w:spacing w:line="259" w:lineRule="auto"/>
              <w:rPr>
                <w:rFonts w:ascii="Arial" w:eastAsia="Calibri" w:hAnsi="Arial" w:cs="Arial"/>
                <w:color w:val="000000" w:themeColor="text1"/>
                <w:lang w:val="en-US"/>
              </w:rPr>
            </w:pPr>
            <w:r w:rsidRPr="00742246">
              <w:rPr>
                <w:rFonts w:ascii="Arial" w:eastAsia="Calibri" w:hAnsi="Arial" w:cs="Arial"/>
                <w:color w:val="000000" w:themeColor="text1"/>
                <w:lang w:val="en-US"/>
              </w:rPr>
              <w:t>Contrast:</w:t>
            </w:r>
          </w:p>
          <w:p w14:paraId="67B1650F" w14:textId="77777777" w:rsidR="00A25D66" w:rsidRPr="00742246" w:rsidRDefault="00A25D66" w:rsidP="00286674">
            <w:pPr>
              <w:spacing w:line="259" w:lineRule="auto"/>
              <w:rPr>
                <w:rFonts w:ascii="Arial" w:eastAsia="Calibri" w:hAnsi="Arial" w:cs="Arial"/>
                <w:color w:val="000000" w:themeColor="text1"/>
              </w:rPr>
            </w:pPr>
            <w:r w:rsidRPr="00742246">
              <w:rPr>
                <w:rFonts w:ascii="Arial" w:eastAsia="Calibri" w:hAnsi="Arial" w:cs="Arial"/>
                <w:color w:val="000000" w:themeColor="text1"/>
                <w:lang w:val="en-US"/>
              </w:rPr>
              <w:t xml:space="preserve">App utilizes Blue, Black, and White only as the main </w:t>
            </w:r>
            <w:proofErr w:type="spellStart"/>
            <w:r w:rsidRPr="00742246">
              <w:rPr>
                <w:rFonts w:ascii="Arial" w:eastAsia="Calibri" w:hAnsi="Arial" w:cs="Arial"/>
                <w:color w:val="000000" w:themeColor="text1"/>
                <w:lang w:val="en-US"/>
              </w:rPr>
              <w:t>colours</w:t>
            </w:r>
            <w:proofErr w:type="spellEnd"/>
            <w:r w:rsidRPr="00742246">
              <w:rPr>
                <w:rFonts w:ascii="Arial" w:eastAsia="Calibri" w:hAnsi="Arial" w:cs="Arial"/>
                <w:color w:val="000000" w:themeColor="text1"/>
                <w:lang w:val="en-US"/>
              </w:rPr>
              <w:t>.</w:t>
            </w:r>
            <w:r w:rsidRPr="00742246">
              <w:rPr>
                <w:rFonts w:ascii="Arial" w:eastAsia="Calibri" w:hAnsi="Arial" w:cs="Arial"/>
                <w:color w:val="000000" w:themeColor="text1"/>
              </w:rPr>
              <w:t xml:space="preserve"> </w:t>
            </w:r>
            <w:r w:rsidRPr="00742246">
              <w:rPr>
                <w:rFonts w:ascii="Arial" w:eastAsia="Calibri" w:hAnsi="Arial" w:cs="Arial"/>
                <w:color w:val="000000" w:themeColor="text1"/>
                <w:lang w:val="en-US"/>
              </w:rPr>
              <w:t>Provides a strong level of contrast for users with visual sight difficulties.</w:t>
            </w:r>
          </w:p>
          <w:p w14:paraId="1B7ECF16" w14:textId="77777777" w:rsidR="00A25D66" w:rsidRPr="00742246" w:rsidRDefault="00A25D66" w:rsidP="00286674">
            <w:pPr>
              <w:rPr>
                <w:rFonts w:ascii="Arial" w:hAnsi="Arial" w:cs="Arial"/>
                <w:lang w:val="en-US"/>
              </w:rPr>
            </w:pPr>
          </w:p>
        </w:tc>
      </w:tr>
      <w:tr w:rsidR="00A25D66" w:rsidRPr="00742246" w14:paraId="73C30C18"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788A7BFA" w14:textId="77777777" w:rsidR="00A25D66" w:rsidRPr="00742246" w:rsidRDefault="00A25D66" w:rsidP="00286674">
            <w:pPr>
              <w:rPr>
                <w:rFonts w:ascii="Arial" w:hAnsi="Arial" w:cs="Arial"/>
                <w:b/>
                <w:bCs/>
              </w:rPr>
            </w:pPr>
            <w:r w:rsidRPr="00742246">
              <w:rPr>
                <w:rFonts w:ascii="Arial" w:hAnsi="Arial" w:cs="Arial"/>
                <w:b/>
                <w:bCs/>
              </w:rPr>
              <w:t>Universal Accessible Settings</w:t>
            </w:r>
          </w:p>
        </w:tc>
      </w:tr>
      <w:tr w:rsidR="00A25D66" w:rsidRPr="00742246" w14:paraId="636F291D"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1CB3F2AD" w14:textId="77777777" w:rsidR="00A25D66" w:rsidRPr="00742246" w:rsidRDefault="00A25D66" w:rsidP="00FF45B8">
            <w:pPr>
              <w:pStyle w:val="ListParagraph"/>
              <w:numPr>
                <w:ilvl w:val="0"/>
                <w:numId w:val="4"/>
              </w:numPr>
              <w:rPr>
                <w:rFonts w:ascii="Arial" w:hAnsi="Arial" w:cs="Arial"/>
              </w:rPr>
            </w:pPr>
            <w:r w:rsidRPr="00742246">
              <w:rPr>
                <w:rFonts w:ascii="Arial" w:hAnsi="Arial" w:cs="Arial"/>
              </w:rPr>
              <w:t>Orientation</w:t>
            </w:r>
          </w:p>
          <w:p w14:paraId="3E71975D" w14:textId="77777777" w:rsidR="00A25D66" w:rsidRPr="00742246" w:rsidRDefault="00A25D66" w:rsidP="00FF45B8">
            <w:pPr>
              <w:pStyle w:val="ListParagraph"/>
              <w:numPr>
                <w:ilvl w:val="0"/>
                <w:numId w:val="4"/>
              </w:numPr>
              <w:rPr>
                <w:rFonts w:ascii="Arial" w:hAnsi="Arial" w:cs="Arial"/>
              </w:rPr>
            </w:pPr>
            <w:r w:rsidRPr="00742246">
              <w:rPr>
                <w:rFonts w:ascii="Arial" w:hAnsi="Arial" w:cs="Arial"/>
              </w:rPr>
              <w:t>Resize Text</w:t>
            </w:r>
          </w:p>
          <w:p w14:paraId="26C88D53" w14:textId="77777777" w:rsidR="00A25D66" w:rsidRPr="00742246" w:rsidRDefault="00A25D66" w:rsidP="00FF45B8">
            <w:pPr>
              <w:pStyle w:val="ListParagraph"/>
              <w:numPr>
                <w:ilvl w:val="0"/>
                <w:numId w:val="4"/>
              </w:numPr>
              <w:rPr>
                <w:rFonts w:ascii="Arial" w:hAnsi="Arial" w:cs="Arial"/>
              </w:rPr>
            </w:pPr>
            <w:r w:rsidRPr="00742246">
              <w:rPr>
                <w:rFonts w:ascii="Arial" w:hAnsi="Arial" w:cs="Arial"/>
              </w:rPr>
              <w:t>Colour Theme</w:t>
            </w:r>
          </w:p>
          <w:p w14:paraId="76E26804" w14:textId="77777777" w:rsidR="00A25D66" w:rsidRPr="00742246" w:rsidRDefault="00A25D66" w:rsidP="00286674">
            <w:pPr>
              <w:rPr>
                <w:rFonts w:ascii="Arial" w:hAnsi="Arial" w:cs="Arial"/>
              </w:rPr>
            </w:pPr>
          </w:p>
          <w:p w14:paraId="66BD4A80" w14:textId="77777777" w:rsidR="00A25D66" w:rsidRPr="00742246" w:rsidRDefault="00A25D66" w:rsidP="00286674">
            <w:pPr>
              <w:rPr>
                <w:rFonts w:ascii="Arial" w:hAnsi="Arial" w:cs="Arial"/>
              </w:rPr>
            </w:pPr>
            <w:r w:rsidRPr="00742246">
              <w:rPr>
                <w:rFonts w:ascii="Arial" w:hAnsi="Arial" w:cs="Arial"/>
              </w:rPr>
              <w:t xml:space="preserve">The global settings of a mobile phone have accessibility advantages that a service can utilise to allow for ease of access. If these settings are improperly applied on an application’s interface, users may not be able to independently use </w:t>
            </w:r>
            <w:r w:rsidRPr="00742246">
              <w:rPr>
                <w:rFonts w:ascii="Arial" w:hAnsi="Arial" w:cs="Arial"/>
              </w:rPr>
              <w:lastRenderedPageBreak/>
              <w:t>and navigate through the application’s features.</w:t>
            </w:r>
          </w:p>
          <w:p w14:paraId="06E003D2" w14:textId="77777777" w:rsidR="00A25D66" w:rsidRPr="00742246" w:rsidRDefault="00A25D66" w:rsidP="00286674">
            <w:pPr>
              <w:rPr>
                <w:rFonts w:ascii="Arial" w:hAnsi="Arial" w:cs="Arial"/>
              </w:rPr>
            </w:pPr>
          </w:p>
          <w:p w14:paraId="5AFF314E" w14:textId="77777777" w:rsidR="00A25D66" w:rsidRPr="00742246" w:rsidRDefault="00A25D66" w:rsidP="00286674">
            <w:pPr>
              <w:rPr>
                <w:rFonts w:ascii="Arial" w:hAnsi="Arial" w:cs="Arial"/>
              </w:rPr>
            </w:pPr>
            <w:r w:rsidRPr="00742246">
              <w:rPr>
                <w:rFonts w:ascii="Arial" w:hAnsi="Arial" w:cs="Arial"/>
              </w:rPr>
              <w:t>This is in line with WCAG 2.2 criteria:</w:t>
            </w:r>
          </w:p>
          <w:p w14:paraId="0B136903" w14:textId="77777777" w:rsidR="00A25D66" w:rsidRPr="00742246" w:rsidRDefault="00A25D66" w:rsidP="00FF45B8">
            <w:pPr>
              <w:pStyle w:val="ListParagraph"/>
              <w:numPr>
                <w:ilvl w:val="0"/>
                <w:numId w:val="9"/>
              </w:numPr>
              <w:rPr>
                <w:rFonts w:ascii="Arial" w:hAnsi="Arial" w:cs="Arial"/>
              </w:rPr>
            </w:pPr>
            <w:r w:rsidRPr="00742246">
              <w:rPr>
                <w:rFonts w:ascii="Arial" w:hAnsi="Arial" w:cs="Arial"/>
              </w:rPr>
              <w:t>1.3.4 Orientation (Level AA)</w:t>
            </w:r>
          </w:p>
          <w:p w14:paraId="02B04C3E" w14:textId="77777777" w:rsidR="00A25D66" w:rsidRPr="00742246" w:rsidRDefault="00A25D66" w:rsidP="00FF45B8">
            <w:pPr>
              <w:pStyle w:val="ListParagraph"/>
              <w:numPr>
                <w:ilvl w:val="0"/>
                <w:numId w:val="9"/>
              </w:numPr>
              <w:rPr>
                <w:rFonts w:ascii="Arial" w:hAnsi="Arial" w:cs="Arial"/>
              </w:rPr>
            </w:pPr>
            <w:r w:rsidRPr="00742246">
              <w:rPr>
                <w:rFonts w:ascii="Arial" w:hAnsi="Arial" w:cs="Arial"/>
              </w:rPr>
              <w:t>1.4.4 Resize Text (Level AA)</w:t>
            </w:r>
          </w:p>
          <w:p w14:paraId="4069AA2F" w14:textId="77777777" w:rsidR="00A25D66" w:rsidRPr="00742246" w:rsidRDefault="00A25D66" w:rsidP="00286674">
            <w:pPr>
              <w:pStyle w:val="ListParagraph"/>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47E7B3E3" w14:textId="65F980BA" w:rsidR="00A25D66" w:rsidRPr="00742246" w:rsidRDefault="38AF2871" w:rsidP="004BF3C6">
            <w:pPr>
              <w:rPr>
                <w:rFonts w:ascii="Arial" w:hAnsi="Arial" w:cs="Arial"/>
                <w:b/>
                <w:bCs/>
              </w:rPr>
            </w:pPr>
            <w:r w:rsidRPr="00742246">
              <w:rPr>
                <w:rFonts w:ascii="Arial" w:hAnsi="Arial" w:cs="Arial"/>
                <w:b/>
                <w:bCs/>
                <w:highlight w:val="yellow"/>
              </w:rPr>
              <w:lastRenderedPageBreak/>
              <w:t>YELLOW</w:t>
            </w:r>
          </w:p>
          <w:p w14:paraId="11A779E5" w14:textId="77777777" w:rsidR="00A25D66" w:rsidRPr="00742246" w:rsidRDefault="00A25D66" w:rsidP="00286674">
            <w:pPr>
              <w:pStyle w:val="ListParagraph"/>
              <w:rPr>
                <w:rFonts w:ascii="Arial" w:hAnsi="Arial" w:cs="Arial"/>
              </w:rPr>
            </w:pPr>
          </w:p>
        </w:tc>
        <w:tc>
          <w:tcPr>
            <w:tcW w:w="4262" w:type="dxa"/>
            <w:tcBorders>
              <w:top w:val="single" w:sz="4" w:space="0" w:color="auto"/>
              <w:left w:val="single" w:sz="4" w:space="0" w:color="auto"/>
              <w:bottom w:val="single" w:sz="4" w:space="0" w:color="auto"/>
              <w:right w:val="single" w:sz="4" w:space="0" w:color="auto"/>
            </w:tcBorders>
          </w:tcPr>
          <w:p w14:paraId="60FBF312" w14:textId="77777777" w:rsidR="00A25D66" w:rsidRPr="00742246" w:rsidRDefault="00A25D66"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3CA8F22D" w14:textId="77777777" w:rsidR="00A25D66" w:rsidRPr="00742246" w:rsidRDefault="00A25D66" w:rsidP="00286674">
            <w:pPr>
              <w:rPr>
                <w:rFonts w:ascii="Arial" w:hAnsi="Arial" w:cs="Arial"/>
              </w:rPr>
            </w:pPr>
            <w:r w:rsidRPr="00742246">
              <w:rPr>
                <w:rFonts w:ascii="Arial" w:hAnsi="Arial" w:cs="Arial"/>
              </w:rPr>
              <w:t>Orientation:</w:t>
            </w:r>
          </w:p>
          <w:p w14:paraId="385F6CC2" w14:textId="77777777" w:rsidR="00A25D66" w:rsidRPr="00742246" w:rsidRDefault="00A25D66" w:rsidP="00286674">
            <w:pPr>
              <w:rPr>
                <w:rFonts w:ascii="Arial" w:hAnsi="Arial" w:cs="Arial"/>
              </w:rPr>
            </w:pPr>
            <w:r w:rsidRPr="00742246">
              <w:rPr>
                <w:rFonts w:ascii="Arial" w:eastAsia="Calibri" w:hAnsi="Arial" w:cs="Arial"/>
                <w:lang w:val="en-US"/>
              </w:rPr>
              <w:t>The catch connect app only works in a portrait orientation and hence cannot be manipulated to a landscape orientation.</w:t>
            </w:r>
          </w:p>
          <w:p w14:paraId="3FDC2219" w14:textId="77777777" w:rsidR="00A25D66" w:rsidRPr="00742246" w:rsidRDefault="00A25D66" w:rsidP="00286674">
            <w:pPr>
              <w:rPr>
                <w:rFonts w:ascii="Arial" w:hAnsi="Arial" w:cs="Arial"/>
              </w:rPr>
            </w:pPr>
          </w:p>
          <w:p w14:paraId="7B14E7D4" w14:textId="77777777" w:rsidR="00A25D66" w:rsidRPr="00742246" w:rsidRDefault="00A25D66" w:rsidP="00286674">
            <w:pPr>
              <w:rPr>
                <w:rFonts w:ascii="Arial" w:hAnsi="Arial" w:cs="Arial"/>
              </w:rPr>
            </w:pPr>
            <w:r w:rsidRPr="00742246">
              <w:rPr>
                <w:rFonts w:ascii="Arial" w:hAnsi="Arial" w:cs="Arial"/>
              </w:rPr>
              <w:t>Resize:</w:t>
            </w:r>
          </w:p>
          <w:p w14:paraId="6C0EAC8B" w14:textId="77777777" w:rsidR="00A25D66" w:rsidRPr="00742246" w:rsidRDefault="00A25D66" w:rsidP="00FF45B8">
            <w:pPr>
              <w:pStyle w:val="ListParagraph"/>
              <w:numPr>
                <w:ilvl w:val="0"/>
                <w:numId w:val="64"/>
              </w:numPr>
              <w:spacing w:line="256" w:lineRule="auto"/>
              <w:rPr>
                <w:rFonts w:ascii="Arial" w:hAnsi="Arial" w:cs="Arial"/>
              </w:rPr>
            </w:pPr>
            <w:r w:rsidRPr="00742246">
              <w:rPr>
                <w:rFonts w:ascii="Arial" w:eastAsia="Calibri" w:hAnsi="Arial" w:cs="Arial"/>
                <w:lang w:val="en-US"/>
              </w:rPr>
              <w:t>The catch connect app responds to change in Font, Zoom with the OS settings.</w:t>
            </w:r>
          </w:p>
          <w:p w14:paraId="09FE4C82" w14:textId="77777777" w:rsidR="00A25D66" w:rsidRPr="00742246" w:rsidRDefault="00A25D66" w:rsidP="00FF45B8">
            <w:pPr>
              <w:pStyle w:val="ListParagraph"/>
              <w:numPr>
                <w:ilvl w:val="0"/>
                <w:numId w:val="64"/>
              </w:numPr>
              <w:spacing w:line="259" w:lineRule="auto"/>
              <w:rPr>
                <w:rFonts w:ascii="Arial" w:eastAsia="Calibri" w:hAnsi="Arial" w:cs="Arial"/>
              </w:rPr>
            </w:pPr>
            <w:r w:rsidRPr="00742246">
              <w:rPr>
                <w:rFonts w:ascii="Arial" w:eastAsia="Calibri" w:hAnsi="Arial" w:cs="Arial"/>
                <w:lang w:val="en-US"/>
              </w:rPr>
              <w:t>Fonts are of an acceptable size for mobile app use.</w:t>
            </w:r>
          </w:p>
          <w:p w14:paraId="7BC9BC03" w14:textId="77777777" w:rsidR="00A25D66" w:rsidRPr="00742246" w:rsidRDefault="00A25D66" w:rsidP="00286674">
            <w:pPr>
              <w:rPr>
                <w:rFonts w:ascii="Arial" w:hAnsi="Arial" w:cs="Arial"/>
                <w:lang w:val="en-US"/>
              </w:rPr>
            </w:pPr>
          </w:p>
          <w:p w14:paraId="053EC66A" w14:textId="77777777" w:rsidR="00A25D66" w:rsidRPr="00742246" w:rsidRDefault="00A25D66" w:rsidP="00286674">
            <w:pPr>
              <w:rPr>
                <w:rFonts w:ascii="Arial" w:hAnsi="Arial" w:cs="Arial"/>
                <w:lang w:val="en-US"/>
              </w:rPr>
            </w:pPr>
            <w:r w:rsidRPr="00742246">
              <w:rPr>
                <w:rFonts w:ascii="Arial" w:hAnsi="Arial" w:cs="Arial"/>
                <w:lang w:val="en-US"/>
              </w:rPr>
              <w:t>Magnification:</w:t>
            </w:r>
          </w:p>
          <w:p w14:paraId="544E85C8" w14:textId="77777777" w:rsidR="00A25D66" w:rsidRPr="00742246" w:rsidRDefault="00A25D66" w:rsidP="00286674">
            <w:pPr>
              <w:rPr>
                <w:rFonts w:ascii="Arial" w:hAnsi="Arial" w:cs="Arial"/>
                <w:lang w:val="en-US"/>
              </w:rPr>
            </w:pPr>
            <w:r w:rsidRPr="00742246">
              <w:rPr>
                <w:rFonts w:ascii="Arial" w:eastAsia="Calibri" w:hAnsi="Arial" w:cs="Arial"/>
                <w:lang w:val="en-US"/>
              </w:rPr>
              <w:t>The Catch connect app does not have any inbuilt support for zooming, zooming cannot be manipulated by the user.</w:t>
            </w:r>
          </w:p>
        </w:tc>
      </w:tr>
      <w:tr w:rsidR="00A25D66" w:rsidRPr="00742246" w14:paraId="3AAE3464"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99FF99"/>
          </w:tcPr>
          <w:p w14:paraId="3A89271C" w14:textId="77777777" w:rsidR="00A25D66" w:rsidRPr="00742246" w:rsidRDefault="00A25D66" w:rsidP="00657FEB">
            <w:pPr>
              <w:pStyle w:val="ListParagraph"/>
              <w:numPr>
                <w:ilvl w:val="0"/>
                <w:numId w:val="130"/>
              </w:numPr>
              <w:spacing w:line="256" w:lineRule="auto"/>
              <w:rPr>
                <w:rFonts w:ascii="Arial" w:hAnsi="Arial" w:cs="Arial"/>
                <w:b/>
                <w:bCs/>
                <w:sz w:val="28"/>
                <w:szCs w:val="24"/>
              </w:rPr>
            </w:pPr>
            <w:r w:rsidRPr="00742246">
              <w:rPr>
                <w:rFonts w:ascii="Arial" w:hAnsi="Arial" w:cs="Arial"/>
                <w:b/>
                <w:bCs/>
                <w:sz w:val="28"/>
                <w:szCs w:val="24"/>
              </w:rPr>
              <w:lastRenderedPageBreak/>
              <w:t>Cognitive</w:t>
            </w:r>
          </w:p>
        </w:tc>
      </w:tr>
      <w:tr w:rsidR="00A25D66" w:rsidRPr="00742246" w14:paraId="0DD77B0F"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481CA44A" w14:textId="77777777" w:rsidR="00A25D66" w:rsidRPr="00742246" w:rsidRDefault="00A25D66" w:rsidP="00286674">
            <w:pPr>
              <w:rPr>
                <w:rFonts w:ascii="Arial" w:hAnsi="Arial" w:cs="Arial"/>
                <w:b/>
                <w:bCs/>
              </w:rPr>
            </w:pPr>
            <w:r w:rsidRPr="00742246">
              <w:rPr>
                <w:rFonts w:ascii="Arial" w:hAnsi="Arial" w:cs="Arial"/>
                <w:b/>
                <w:bCs/>
              </w:rPr>
              <w:t>Language</w:t>
            </w:r>
          </w:p>
        </w:tc>
      </w:tr>
      <w:tr w:rsidR="00A25D66" w:rsidRPr="00742246" w14:paraId="3C689694"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1E98AF90" w14:textId="77777777" w:rsidR="00A25D66" w:rsidRPr="00742246" w:rsidRDefault="00A25D66" w:rsidP="00FF45B8">
            <w:pPr>
              <w:pStyle w:val="ListParagraph"/>
              <w:numPr>
                <w:ilvl w:val="0"/>
                <w:numId w:val="7"/>
              </w:numPr>
              <w:rPr>
                <w:rFonts w:ascii="Arial" w:hAnsi="Arial" w:cs="Arial"/>
              </w:rPr>
            </w:pPr>
            <w:r w:rsidRPr="00742246">
              <w:rPr>
                <w:rFonts w:ascii="Arial" w:hAnsi="Arial" w:cs="Arial"/>
              </w:rPr>
              <w:t>Common words</w:t>
            </w:r>
          </w:p>
          <w:p w14:paraId="6293FB3B" w14:textId="77777777" w:rsidR="00A25D66" w:rsidRPr="00742246" w:rsidRDefault="00A25D66" w:rsidP="00FF45B8">
            <w:pPr>
              <w:pStyle w:val="ListParagraph"/>
              <w:numPr>
                <w:ilvl w:val="0"/>
                <w:numId w:val="7"/>
              </w:numPr>
              <w:rPr>
                <w:rFonts w:ascii="Arial" w:hAnsi="Arial" w:cs="Arial"/>
              </w:rPr>
            </w:pPr>
            <w:r w:rsidRPr="00742246">
              <w:rPr>
                <w:rFonts w:ascii="Arial" w:hAnsi="Arial" w:cs="Arial"/>
              </w:rPr>
              <w:t>Define words.</w:t>
            </w:r>
          </w:p>
          <w:p w14:paraId="6219F10E" w14:textId="77777777" w:rsidR="00A25D66" w:rsidRPr="00742246" w:rsidRDefault="00A25D66" w:rsidP="00FF45B8">
            <w:pPr>
              <w:pStyle w:val="ListParagraph"/>
              <w:numPr>
                <w:ilvl w:val="0"/>
                <w:numId w:val="7"/>
              </w:numPr>
              <w:rPr>
                <w:rFonts w:ascii="Arial" w:hAnsi="Arial" w:cs="Arial"/>
              </w:rPr>
            </w:pPr>
            <w:r w:rsidRPr="00742246">
              <w:rPr>
                <w:rFonts w:ascii="Arial" w:hAnsi="Arial" w:cs="Arial"/>
              </w:rPr>
              <w:t>Simple tense</w:t>
            </w:r>
          </w:p>
          <w:p w14:paraId="18419223" w14:textId="77777777" w:rsidR="00A25D66" w:rsidRPr="00742246" w:rsidRDefault="00A25D66" w:rsidP="00FF45B8">
            <w:pPr>
              <w:pStyle w:val="ListParagraph"/>
              <w:numPr>
                <w:ilvl w:val="0"/>
                <w:numId w:val="7"/>
              </w:numPr>
              <w:rPr>
                <w:rFonts w:ascii="Arial" w:hAnsi="Arial" w:cs="Arial"/>
              </w:rPr>
            </w:pPr>
            <w:r w:rsidRPr="00742246">
              <w:rPr>
                <w:rFonts w:ascii="Arial" w:hAnsi="Arial" w:cs="Arial"/>
              </w:rPr>
              <w:t>Literal language</w:t>
            </w:r>
          </w:p>
          <w:p w14:paraId="268FF958" w14:textId="77777777" w:rsidR="00A25D66" w:rsidRPr="00742246" w:rsidRDefault="00A25D66" w:rsidP="00FF45B8">
            <w:pPr>
              <w:pStyle w:val="ListParagraph"/>
              <w:numPr>
                <w:ilvl w:val="0"/>
                <w:numId w:val="7"/>
              </w:numPr>
              <w:rPr>
                <w:rFonts w:ascii="Arial" w:hAnsi="Arial" w:cs="Arial"/>
              </w:rPr>
            </w:pPr>
            <w:r w:rsidRPr="00742246">
              <w:rPr>
                <w:rFonts w:ascii="Arial" w:hAnsi="Arial" w:cs="Arial"/>
              </w:rPr>
              <w:t>Avoid double negatives.</w:t>
            </w:r>
          </w:p>
          <w:p w14:paraId="7C5D7A62" w14:textId="77777777" w:rsidR="00A25D66" w:rsidRPr="00742246" w:rsidRDefault="00A25D66" w:rsidP="00FF45B8">
            <w:pPr>
              <w:pStyle w:val="ListParagraph"/>
              <w:numPr>
                <w:ilvl w:val="0"/>
                <w:numId w:val="7"/>
              </w:numPr>
              <w:rPr>
                <w:rFonts w:ascii="Arial" w:hAnsi="Arial" w:cs="Arial"/>
              </w:rPr>
            </w:pPr>
            <w:r w:rsidRPr="00742246">
              <w:rPr>
                <w:rFonts w:ascii="Arial" w:hAnsi="Arial" w:cs="Arial"/>
              </w:rPr>
              <w:t>Nested clauses</w:t>
            </w:r>
          </w:p>
          <w:p w14:paraId="292D0481" w14:textId="77777777" w:rsidR="00A25D66" w:rsidRPr="00742246" w:rsidRDefault="00A25D66" w:rsidP="00286674">
            <w:pPr>
              <w:rPr>
                <w:rFonts w:ascii="Arial" w:hAnsi="Arial" w:cs="Arial"/>
              </w:rPr>
            </w:pPr>
          </w:p>
          <w:p w14:paraId="3F1288ED" w14:textId="77777777" w:rsidR="00A25D66" w:rsidRPr="00742246" w:rsidRDefault="00A25D66" w:rsidP="00286674">
            <w:pPr>
              <w:rPr>
                <w:rFonts w:ascii="Arial" w:hAnsi="Arial" w:cs="Arial"/>
              </w:rPr>
            </w:pPr>
            <w:r w:rsidRPr="00742246">
              <w:rPr>
                <w:rFonts w:ascii="Arial" w:hAnsi="Arial" w:cs="Arial"/>
              </w:rPr>
              <w:t>Language used by providers should be targeted towards the lower secondary education level to accommodate for diverse reading levels and intellectual disabilities.</w:t>
            </w:r>
          </w:p>
          <w:p w14:paraId="451BD18D" w14:textId="77777777" w:rsidR="00A25D66" w:rsidRPr="00742246" w:rsidRDefault="00A25D66" w:rsidP="00286674">
            <w:pPr>
              <w:rPr>
                <w:rFonts w:ascii="Arial" w:hAnsi="Arial" w:cs="Arial"/>
              </w:rPr>
            </w:pPr>
          </w:p>
          <w:p w14:paraId="5742E5D0" w14:textId="77777777" w:rsidR="00A25D66" w:rsidRPr="00742246" w:rsidRDefault="00A25D66" w:rsidP="00286674">
            <w:pPr>
              <w:rPr>
                <w:rFonts w:ascii="Arial" w:hAnsi="Arial" w:cs="Arial"/>
              </w:rPr>
            </w:pPr>
            <w:r w:rsidRPr="00742246">
              <w:rPr>
                <w:rFonts w:ascii="Arial" w:hAnsi="Arial" w:cs="Arial"/>
              </w:rPr>
              <w:t>This is in line with WCAG 2.2 criteria:</w:t>
            </w:r>
          </w:p>
          <w:p w14:paraId="3C77435D" w14:textId="77777777" w:rsidR="00A25D66" w:rsidRPr="00742246" w:rsidRDefault="00A25D66" w:rsidP="00FF45B8">
            <w:pPr>
              <w:pStyle w:val="ListParagraph"/>
              <w:numPr>
                <w:ilvl w:val="0"/>
                <w:numId w:val="9"/>
              </w:numPr>
              <w:rPr>
                <w:rFonts w:ascii="Arial" w:hAnsi="Arial" w:cs="Arial"/>
              </w:rPr>
            </w:pPr>
            <w:r w:rsidRPr="00742246">
              <w:rPr>
                <w:rFonts w:ascii="Arial" w:hAnsi="Arial" w:cs="Arial"/>
              </w:rPr>
              <w:t>3.1.5 Reading Level (Level AAA)</w:t>
            </w:r>
          </w:p>
          <w:p w14:paraId="466028B7" w14:textId="77777777" w:rsidR="00A25D66" w:rsidRPr="00742246" w:rsidRDefault="00A25D66" w:rsidP="00286674">
            <w:pPr>
              <w:rPr>
                <w:rFonts w:ascii="Arial" w:hAnsi="Arial" w:cs="Arial"/>
              </w:rPr>
            </w:pPr>
          </w:p>
          <w:p w14:paraId="7206DDD4" w14:textId="77777777" w:rsidR="00A25D66" w:rsidRPr="00742246" w:rsidRDefault="00A25D66" w:rsidP="00286674">
            <w:pPr>
              <w:rPr>
                <w:rFonts w:ascii="Arial" w:hAnsi="Arial" w:cs="Arial"/>
              </w:rPr>
            </w:pPr>
          </w:p>
          <w:p w14:paraId="0C78F6B2" w14:textId="77777777" w:rsidR="00A25D66" w:rsidRPr="00742246" w:rsidRDefault="00A25D66" w:rsidP="00286674">
            <w:pPr>
              <w:rPr>
                <w:rFonts w:ascii="Arial" w:hAnsi="Arial" w:cs="Arial"/>
              </w:rPr>
            </w:pPr>
          </w:p>
          <w:p w14:paraId="179CB4B4" w14:textId="77777777" w:rsidR="00A25D66" w:rsidRPr="00742246" w:rsidRDefault="00A25D66"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1F78BD85" w14:textId="0F025C14" w:rsidR="00A25D66" w:rsidRPr="00742246" w:rsidRDefault="36E3ADD5" w:rsidP="73ABDBE7">
            <w:pPr>
              <w:rPr>
                <w:rFonts w:ascii="Arial" w:hAnsi="Arial" w:cs="Arial"/>
                <w:b/>
                <w:bCs/>
              </w:rPr>
            </w:pPr>
            <w:r w:rsidRPr="00742246">
              <w:rPr>
                <w:rFonts w:ascii="Arial" w:hAnsi="Arial" w:cs="Arial"/>
                <w:b/>
                <w:bCs/>
                <w:highlight w:val="green"/>
              </w:rPr>
              <w:lastRenderedPageBreak/>
              <w:t>GREEN</w:t>
            </w:r>
          </w:p>
          <w:p w14:paraId="08E598D5" w14:textId="271B2F07" w:rsidR="00A25D66" w:rsidRPr="00742246" w:rsidRDefault="00A25D66" w:rsidP="00286674">
            <w:pPr>
              <w:rPr>
                <w:rFonts w:ascii="Arial" w:hAnsi="Arial" w:cs="Arial"/>
              </w:rPr>
            </w:pPr>
          </w:p>
        </w:tc>
        <w:tc>
          <w:tcPr>
            <w:tcW w:w="4262" w:type="dxa"/>
            <w:tcBorders>
              <w:top w:val="single" w:sz="4" w:space="0" w:color="auto"/>
              <w:left w:val="single" w:sz="4" w:space="0" w:color="auto"/>
              <w:bottom w:val="single" w:sz="4" w:space="0" w:color="auto"/>
              <w:right w:val="single" w:sz="4" w:space="0" w:color="auto"/>
            </w:tcBorders>
          </w:tcPr>
          <w:p w14:paraId="6B24E577" w14:textId="77777777" w:rsidR="00A25D66" w:rsidRPr="00742246" w:rsidRDefault="00A25D66"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0183E804" w14:textId="34902D0A" w:rsidR="00A25D66" w:rsidRPr="00742246" w:rsidRDefault="4818377C" w:rsidP="00286674">
            <w:pPr>
              <w:rPr>
                <w:rFonts w:ascii="Arial" w:hAnsi="Arial" w:cs="Arial"/>
              </w:rPr>
            </w:pPr>
            <w:r w:rsidRPr="00742246">
              <w:rPr>
                <w:rFonts w:ascii="Arial" w:hAnsi="Arial" w:cs="Arial"/>
              </w:rPr>
              <w:t>Language is simple and clear.</w:t>
            </w:r>
          </w:p>
        </w:tc>
      </w:tr>
      <w:tr w:rsidR="00A25D66" w:rsidRPr="00742246" w14:paraId="378456CD"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13657D4B" w14:textId="77777777" w:rsidR="00A25D66" w:rsidRPr="00742246" w:rsidRDefault="00A25D66" w:rsidP="00286674">
            <w:pPr>
              <w:rPr>
                <w:rFonts w:ascii="Arial" w:hAnsi="Arial" w:cs="Arial"/>
                <w:b/>
                <w:bCs/>
              </w:rPr>
            </w:pPr>
            <w:r w:rsidRPr="00742246">
              <w:rPr>
                <w:rFonts w:ascii="Arial" w:hAnsi="Arial" w:cs="Arial"/>
                <w:b/>
                <w:bCs/>
              </w:rPr>
              <w:t>Consistent Page Layout and Navigation</w:t>
            </w:r>
          </w:p>
        </w:tc>
      </w:tr>
      <w:tr w:rsidR="00A25D66" w:rsidRPr="00742246" w14:paraId="0BAAD2D4"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64497264" w14:textId="77777777" w:rsidR="00A25D66" w:rsidRPr="00742246" w:rsidRDefault="00A25D66" w:rsidP="00FF45B8">
            <w:pPr>
              <w:pStyle w:val="ListParagraph"/>
              <w:numPr>
                <w:ilvl w:val="0"/>
                <w:numId w:val="8"/>
              </w:numPr>
              <w:spacing w:line="256" w:lineRule="auto"/>
              <w:rPr>
                <w:rFonts w:ascii="Arial" w:hAnsi="Arial" w:cs="Arial"/>
              </w:rPr>
            </w:pPr>
            <w:r w:rsidRPr="00742246">
              <w:rPr>
                <w:rFonts w:ascii="Arial" w:hAnsi="Arial" w:cs="Arial"/>
              </w:rPr>
              <w:t>Button Placement</w:t>
            </w:r>
          </w:p>
          <w:p w14:paraId="70B64C74" w14:textId="77777777" w:rsidR="00A25D66" w:rsidRPr="00742246" w:rsidRDefault="00A25D66" w:rsidP="00286674">
            <w:pPr>
              <w:rPr>
                <w:rFonts w:ascii="Arial" w:hAnsi="Arial" w:cs="Arial"/>
              </w:rPr>
            </w:pPr>
          </w:p>
          <w:p w14:paraId="1C9FEE16" w14:textId="77777777" w:rsidR="00A25D66" w:rsidRPr="00742246" w:rsidRDefault="00A25D66" w:rsidP="00286674">
            <w:pPr>
              <w:rPr>
                <w:rFonts w:ascii="Arial" w:hAnsi="Arial" w:cs="Arial"/>
              </w:rPr>
            </w:pPr>
            <w:r w:rsidRPr="00742246">
              <w:rPr>
                <w:rFonts w:ascii="Arial" w:hAnsi="Arial" w:cs="Arial"/>
              </w:rPr>
              <w:t xml:space="preserve">Helps users predict where to look for content and locate it easily if they come across it again. Users who have a cognitive or intellectual disability can all </w:t>
            </w:r>
          </w:p>
          <w:p w14:paraId="3E7D83DB" w14:textId="77777777" w:rsidR="00A25D66" w:rsidRPr="00742246" w:rsidRDefault="00A25D66" w:rsidP="00286674">
            <w:pPr>
              <w:rPr>
                <w:rFonts w:ascii="Arial" w:hAnsi="Arial" w:cs="Arial"/>
              </w:rPr>
            </w:pPr>
            <w:r w:rsidRPr="00742246">
              <w:rPr>
                <w:rFonts w:ascii="Arial" w:hAnsi="Arial" w:cs="Arial"/>
              </w:rPr>
              <w:t>benefit from this.</w:t>
            </w:r>
          </w:p>
          <w:p w14:paraId="7038356F" w14:textId="77777777" w:rsidR="00A25D66" w:rsidRPr="00742246" w:rsidRDefault="00A25D66" w:rsidP="00286674">
            <w:pPr>
              <w:rPr>
                <w:rFonts w:ascii="Arial" w:hAnsi="Arial" w:cs="Arial"/>
              </w:rPr>
            </w:pPr>
          </w:p>
          <w:p w14:paraId="3766CB1A" w14:textId="77777777" w:rsidR="00A25D66" w:rsidRPr="00742246" w:rsidRDefault="00A25D66" w:rsidP="00286674">
            <w:pPr>
              <w:rPr>
                <w:rFonts w:ascii="Arial" w:hAnsi="Arial" w:cs="Arial"/>
              </w:rPr>
            </w:pPr>
            <w:r w:rsidRPr="00742246">
              <w:rPr>
                <w:rFonts w:ascii="Arial" w:hAnsi="Arial" w:cs="Arial"/>
              </w:rPr>
              <w:t>This is in line with WCAG 2.2 criteria:</w:t>
            </w:r>
          </w:p>
          <w:p w14:paraId="42A8E462" w14:textId="77777777" w:rsidR="00A25D66" w:rsidRPr="00742246" w:rsidRDefault="00A25D66" w:rsidP="00FF45B8">
            <w:pPr>
              <w:pStyle w:val="ListParagraph"/>
              <w:numPr>
                <w:ilvl w:val="0"/>
                <w:numId w:val="9"/>
              </w:numPr>
              <w:spacing w:line="256" w:lineRule="auto"/>
              <w:rPr>
                <w:rFonts w:ascii="Arial" w:hAnsi="Arial" w:cs="Arial"/>
              </w:rPr>
            </w:pPr>
            <w:r w:rsidRPr="00742246">
              <w:rPr>
                <w:rFonts w:ascii="Arial" w:hAnsi="Arial" w:cs="Arial"/>
              </w:rPr>
              <w:t>3.2.3 Consistent Navigation (Level AA)</w:t>
            </w:r>
          </w:p>
          <w:p w14:paraId="644E6D06" w14:textId="77777777" w:rsidR="00A25D66" w:rsidRPr="00742246" w:rsidRDefault="00A25D66" w:rsidP="00286674">
            <w:pPr>
              <w:pStyle w:val="ListParagraph"/>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hideMark/>
          </w:tcPr>
          <w:p w14:paraId="37E81E38" w14:textId="11FA4A1A" w:rsidR="00A25D66" w:rsidRPr="00742246" w:rsidRDefault="793E2DA4" w:rsidP="73ABDBE7">
            <w:pPr>
              <w:rPr>
                <w:rFonts w:ascii="Arial" w:hAnsi="Arial" w:cs="Arial"/>
                <w:b/>
                <w:bCs/>
                <w:color w:val="000000" w:themeColor="text1"/>
              </w:rPr>
            </w:pPr>
            <w:r w:rsidRPr="00742246">
              <w:rPr>
                <w:rFonts w:ascii="Arial" w:hAnsi="Arial" w:cs="Arial"/>
                <w:b/>
                <w:bCs/>
                <w:highlight w:val="green"/>
              </w:rPr>
              <w:t>GREEN</w:t>
            </w:r>
          </w:p>
          <w:p w14:paraId="14E58EDA" w14:textId="77777777" w:rsidR="00A25D66" w:rsidRPr="00742246" w:rsidRDefault="00A25D66" w:rsidP="00286674">
            <w:pPr>
              <w:rPr>
                <w:rFonts w:ascii="Arial" w:hAnsi="Arial" w:cs="Arial"/>
              </w:rPr>
            </w:pP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5A5FCC3" w14:textId="77777777" w:rsidR="00A25D66" w:rsidRPr="00742246" w:rsidRDefault="00A25D66" w:rsidP="00286674">
            <w:pPr>
              <w:pStyle w:val="NormalWeb"/>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0BDEAE31" w14:textId="77777777" w:rsidR="00A25D66" w:rsidRPr="00742246" w:rsidRDefault="00A25D66" w:rsidP="00286674">
            <w:pPr>
              <w:rPr>
                <w:rFonts w:ascii="Arial" w:hAnsi="Arial" w:cs="Arial"/>
              </w:rPr>
            </w:pPr>
            <w:r w:rsidRPr="00742246">
              <w:rPr>
                <w:rFonts w:ascii="Arial" w:hAnsi="Arial" w:cs="Arial"/>
              </w:rPr>
              <w:t>Consistent Page Layout:</w:t>
            </w:r>
          </w:p>
          <w:p w14:paraId="78CD501C" w14:textId="77777777" w:rsidR="00A25D66" w:rsidRPr="00742246" w:rsidRDefault="00A25D66" w:rsidP="00FF45B8">
            <w:pPr>
              <w:pStyle w:val="ListParagraph"/>
              <w:numPr>
                <w:ilvl w:val="0"/>
                <w:numId w:val="57"/>
              </w:numPr>
              <w:spacing w:line="259" w:lineRule="auto"/>
              <w:rPr>
                <w:rFonts w:ascii="Arial" w:eastAsia="Calibri" w:hAnsi="Arial" w:cs="Arial"/>
              </w:rPr>
            </w:pPr>
            <w:r w:rsidRPr="00742246">
              <w:rPr>
                <w:rFonts w:ascii="Arial" w:eastAsia="Calibri" w:hAnsi="Arial" w:cs="Arial"/>
                <w:lang w:val="en-US"/>
              </w:rPr>
              <w:t>Content is laid out adequately to prompt correct entry of data following a logical flow.</w:t>
            </w:r>
          </w:p>
          <w:p w14:paraId="778738DB" w14:textId="77777777" w:rsidR="00A25D66" w:rsidRPr="00742246" w:rsidRDefault="00A25D66" w:rsidP="00FF45B8">
            <w:pPr>
              <w:pStyle w:val="ListParagraph"/>
              <w:numPr>
                <w:ilvl w:val="0"/>
                <w:numId w:val="57"/>
              </w:numPr>
              <w:spacing w:line="259" w:lineRule="auto"/>
              <w:rPr>
                <w:rFonts w:ascii="Arial" w:eastAsia="Calibri" w:hAnsi="Arial" w:cs="Arial"/>
              </w:rPr>
            </w:pPr>
            <w:r w:rsidRPr="00742246">
              <w:rPr>
                <w:rFonts w:ascii="Arial" w:eastAsia="Calibri" w:hAnsi="Arial" w:cs="Arial"/>
                <w:lang w:val="en-US"/>
              </w:rPr>
              <w:t>The catch connect app would often only feature one element that completed its respective action and hence did not require the grouping of elements.</w:t>
            </w:r>
          </w:p>
          <w:p w14:paraId="199D1EF9" w14:textId="77777777" w:rsidR="00A25D66" w:rsidRPr="00742246" w:rsidRDefault="00A25D66" w:rsidP="00FF45B8">
            <w:pPr>
              <w:pStyle w:val="ListParagraph"/>
              <w:numPr>
                <w:ilvl w:val="0"/>
                <w:numId w:val="57"/>
              </w:numPr>
              <w:spacing w:line="259" w:lineRule="auto"/>
              <w:rPr>
                <w:rFonts w:ascii="Arial" w:eastAsia="Calibri" w:hAnsi="Arial" w:cs="Arial"/>
                <w:lang w:val="en-US"/>
              </w:rPr>
            </w:pPr>
            <w:r w:rsidRPr="00742246">
              <w:rPr>
                <w:rFonts w:ascii="Arial" w:eastAsia="Calibri" w:hAnsi="Arial" w:cs="Arial"/>
                <w:lang w:val="en-US"/>
              </w:rPr>
              <w:t>In the support section, different support options are grouped by subheading, making it convenient for the user to follow.</w:t>
            </w:r>
          </w:p>
          <w:p w14:paraId="3BBA0236" w14:textId="77777777" w:rsidR="00A25D66" w:rsidRPr="00742246" w:rsidRDefault="00A25D66" w:rsidP="00286674">
            <w:pPr>
              <w:spacing w:line="259" w:lineRule="auto"/>
              <w:rPr>
                <w:rFonts w:ascii="Arial" w:eastAsia="Calibri" w:hAnsi="Arial" w:cs="Arial"/>
              </w:rPr>
            </w:pPr>
          </w:p>
          <w:p w14:paraId="69F39D98" w14:textId="77777777" w:rsidR="00A25D66" w:rsidRPr="00742246" w:rsidRDefault="00A25D66" w:rsidP="00286674">
            <w:pPr>
              <w:spacing w:line="259" w:lineRule="auto"/>
              <w:rPr>
                <w:rFonts w:ascii="Arial" w:eastAsia="Calibri" w:hAnsi="Arial" w:cs="Arial"/>
              </w:rPr>
            </w:pPr>
            <w:r w:rsidRPr="00742246">
              <w:rPr>
                <w:rFonts w:ascii="Arial" w:eastAsia="Calibri" w:hAnsi="Arial" w:cs="Arial"/>
              </w:rPr>
              <w:t>Consistent Navigation:</w:t>
            </w:r>
          </w:p>
          <w:p w14:paraId="41F1B11A" w14:textId="77777777" w:rsidR="00A25D66" w:rsidRPr="00742246" w:rsidRDefault="00A25D66" w:rsidP="00FF45B8">
            <w:pPr>
              <w:pStyle w:val="ListParagraph"/>
              <w:numPr>
                <w:ilvl w:val="0"/>
                <w:numId w:val="62"/>
              </w:numPr>
              <w:spacing w:line="259" w:lineRule="auto"/>
              <w:rPr>
                <w:rFonts w:ascii="Arial" w:eastAsia="Calibri" w:hAnsi="Arial" w:cs="Arial"/>
              </w:rPr>
            </w:pPr>
            <w:r w:rsidRPr="00742246">
              <w:rPr>
                <w:rFonts w:ascii="Arial" w:eastAsia="Calibri" w:hAnsi="Arial" w:cs="Arial"/>
                <w:lang w:val="en-US"/>
              </w:rPr>
              <w:t>Design is consistent and responsive across all pages.</w:t>
            </w:r>
          </w:p>
          <w:p w14:paraId="702406F6" w14:textId="77777777" w:rsidR="00A25D66" w:rsidRPr="00742246" w:rsidRDefault="00A25D66" w:rsidP="00FF45B8">
            <w:pPr>
              <w:pStyle w:val="ListParagraph"/>
              <w:numPr>
                <w:ilvl w:val="0"/>
                <w:numId w:val="62"/>
              </w:numPr>
              <w:spacing w:line="259" w:lineRule="auto"/>
              <w:rPr>
                <w:rFonts w:ascii="Arial" w:eastAsia="Calibri" w:hAnsi="Arial" w:cs="Arial"/>
                <w:lang w:val="en-US"/>
              </w:rPr>
            </w:pPr>
            <w:r w:rsidRPr="00742246">
              <w:rPr>
                <w:rFonts w:ascii="Arial" w:eastAsia="Calibri" w:hAnsi="Arial" w:cs="Arial"/>
                <w:lang w:val="en-US"/>
              </w:rPr>
              <w:t>The catch connect app utilizes consistent navigation bars along the side of the screen to easily navigate between menu items.</w:t>
            </w:r>
          </w:p>
          <w:p w14:paraId="312C0760" w14:textId="77777777" w:rsidR="00A25D66" w:rsidRPr="00742246" w:rsidRDefault="00A25D66" w:rsidP="00FF45B8">
            <w:pPr>
              <w:pStyle w:val="ListParagraph"/>
              <w:numPr>
                <w:ilvl w:val="0"/>
                <w:numId w:val="62"/>
              </w:numPr>
              <w:spacing w:line="259" w:lineRule="auto"/>
              <w:rPr>
                <w:rFonts w:ascii="Arial" w:eastAsia="Calibri" w:hAnsi="Arial" w:cs="Arial"/>
              </w:rPr>
            </w:pPr>
            <w:r w:rsidRPr="00742246">
              <w:rPr>
                <w:rFonts w:ascii="Arial" w:eastAsia="Calibri" w:hAnsi="Arial" w:cs="Arial"/>
                <w:lang w:val="en-US"/>
              </w:rPr>
              <w:t xml:space="preserve">All buttons on the catch connect app are consistently </w:t>
            </w:r>
            <w:proofErr w:type="spellStart"/>
            <w:r w:rsidRPr="00742246">
              <w:rPr>
                <w:rFonts w:ascii="Arial" w:eastAsia="Calibri" w:hAnsi="Arial" w:cs="Arial"/>
                <w:lang w:val="en-US"/>
              </w:rPr>
              <w:t>coloured</w:t>
            </w:r>
            <w:proofErr w:type="spellEnd"/>
            <w:r w:rsidRPr="00742246">
              <w:rPr>
                <w:rFonts w:ascii="Arial" w:eastAsia="Calibri" w:hAnsi="Arial" w:cs="Arial"/>
                <w:lang w:val="en-US"/>
              </w:rPr>
              <w:t xml:space="preserve"> Blue and shaped in a bar making them easy to identify.</w:t>
            </w:r>
          </w:p>
          <w:p w14:paraId="0123B908" w14:textId="77777777" w:rsidR="00A25D66" w:rsidRPr="00742246" w:rsidRDefault="00A25D66" w:rsidP="00286674">
            <w:pPr>
              <w:spacing w:line="259" w:lineRule="auto"/>
              <w:rPr>
                <w:rFonts w:ascii="Arial" w:eastAsia="Calibri" w:hAnsi="Arial" w:cs="Arial"/>
                <w:lang w:val="en-US"/>
              </w:rPr>
            </w:pPr>
          </w:p>
          <w:p w14:paraId="527E2280" w14:textId="77777777" w:rsidR="00A25D66" w:rsidRPr="00742246" w:rsidRDefault="00A25D66" w:rsidP="00286674">
            <w:pPr>
              <w:spacing w:line="259" w:lineRule="auto"/>
              <w:rPr>
                <w:rFonts w:ascii="Arial" w:eastAsia="Calibri" w:hAnsi="Arial" w:cs="Arial"/>
              </w:rPr>
            </w:pPr>
            <w:r w:rsidRPr="00742246">
              <w:rPr>
                <w:rFonts w:ascii="Arial" w:eastAsia="Calibri" w:hAnsi="Arial" w:cs="Arial"/>
                <w:lang w:val="en-US"/>
              </w:rPr>
              <w:t>Button Placement:</w:t>
            </w:r>
          </w:p>
          <w:p w14:paraId="4BFE63FD" w14:textId="77777777" w:rsidR="00A25D66" w:rsidRPr="00742246" w:rsidRDefault="00A25D66" w:rsidP="00FF45B8">
            <w:pPr>
              <w:pStyle w:val="ListParagraph"/>
              <w:numPr>
                <w:ilvl w:val="0"/>
                <w:numId w:val="59"/>
              </w:numPr>
              <w:spacing w:line="259" w:lineRule="auto"/>
              <w:rPr>
                <w:rFonts w:ascii="Arial" w:eastAsia="Calibri" w:hAnsi="Arial" w:cs="Arial"/>
                <w:lang w:val="en-US"/>
              </w:rPr>
            </w:pPr>
            <w:r w:rsidRPr="00742246">
              <w:rPr>
                <w:rFonts w:ascii="Arial" w:eastAsia="Calibri" w:hAnsi="Arial" w:cs="Arial"/>
                <w:lang w:val="en-US"/>
              </w:rPr>
              <w:lastRenderedPageBreak/>
              <w:t>The return/back button is in a consistent and convenient location.</w:t>
            </w:r>
          </w:p>
          <w:p w14:paraId="794EBDE5" w14:textId="77777777" w:rsidR="00A25D66" w:rsidRPr="00742246" w:rsidRDefault="00A25D66" w:rsidP="00FF45B8">
            <w:pPr>
              <w:pStyle w:val="ListParagraph"/>
              <w:numPr>
                <w:ilvl w:val="0"/>
                <w:numId w:val="58"/>
              </w:numPr>
              <w:spacing w:line="259" w:lineRule="auto"/>
              <w:rPr>
                <w:rFonts w:ascii="Arial" w:eastAsia="Calibri" w:hAnsi="Arial" w:cs="Arial"/>
                <w:lang w:val="en-US"/>
              </w:rPr>
            </w:pPr>
            <w:r w:rsidRPr="00742246">
              <w:rPr>
                <w:rFonts w:ascii="Arial" w:eastAsia="Calibri" w:hAnsi="Arial" w:cs="Arial"/>
                <w:lang w:val="en-US"/>
              </w:rPr>
              <w:t>The catch connect app makes effective use of Radio buttons where it was possible to select between different options.</w:t>
            </w:r>
          </w:p>
          <w:p w14:paraId="5CD7E3FD" w14:textId="77777777" w:rsidR="00A25D66" w:rsidRPr="00742246" w:rsidRDefault="00A25D66" w:rsidP="00286674">
            <w:pPr>
              <w:spacing w:line="259" w:lineRule="auto"/>
              <w:rPr>
                <w:rFonts w:ascii="Arial" w:hAnsi="Arial" w:cs="Arial"/>
                <w:lang w:val="en-US"/>
              </w:rPr>
            </w:pPr>
          </w:p>
          <w:p w14:paraId="2D6209DE" w14:textId="77777777" w:rsidR="00A25D66" w:rsidRPr="00742246" w:rsidRDefault="00A25D66" w:rsidP="00FF45B8">
            <w:pPr>
              <w:pStyle w:val="ListParagraph"/>
              <w:numPr>
                <w:ilvl w:val="0"/>
                <w:numId w:val="60"/>
              </w:numPr>
              <w:spacing w:line="259" w:lineRule="auto"/>
              <w:rPr>
                <w:rFonts w:ascii="Arial" w:eastAsia="Calibri" w:hAnsi="Arial" w:cs="Arial"/>
                <w:color w:val="000000" w:themeColor="text1"/>
              </w:rPr>
            </w:pPr>
            <w:r w:rsidRPr="00742246">
              <w:rPr>
                <w:rFonts w:ascii="Arial" w:eastAsia="Calibri" w:hAnsi="Arial" w:cs="Arial"/>
                <w:color w:val="000000" w:themeColor="text1"/>
                <w:lang w:val="en-US"/>
              </w:rPr>
              <w:t xml:space="preserve">App utilizes Blue, Black, and White only as the main </w:t>
            </w:r>
            <w:proofErr w:type="spellStart"/>
            <w:r w:rsidRPr="00742246">
              <w:rPr>
                <w:rFonts w:ascii="Arial" w:eastAsia="Calibri" w:hAnsi="Arial" w:cs="Arial"/>
                <w:color w:val="000000" w:themeColor="text1"/>
                <w:lang w:val="en-US"/>
              </w:rPr>
              <w:t>colours</w:t>
            </w:r>
            <w:proofErr w:type="spellEnd"/>
            <w:r w:rsidRPr="00742246">
              <w:rPr>
                <w:rFonts w:ascii="Arial" w:eastAsia="Calibri" w:hAnsi="Arial" w:cs="Arial"/>
                <w:color w:val="000000" w:themeColor="text1"/>
                <w:lang w:val="en-US"/>
              </w:rPr>
              <w:t>. Buttons and key elements are easily identifiable in white, with menus being in Blue and the background being in White.</w:t>
            </w:r>
          </w:p>
          <w:p w14:paraId="25215AF3" w14:textId="77777777" w:rsidR="00A25D66" w:rsidRPr="00742246" w:rsidRDefault="00A25D66" w:rsidP="00286674">
            <w:pPr>
              <w:rPr>
                <w:rFonts w:ascii="Arial" w:hAnsi="Arial" w:cs="Arial"/>
                <w:lang w:val="en-US"/>
              </w:rPr>
            </w:pPr>
          </w:p>
        </w:tc>
      </w:tr>
      <w:tr w:rsidR="00A25D66" w:rsidRPr="00742246" w14:paraId="09991DEE"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9999"/>
          </w:tcPr>
          <w:p w14:paraId="3366CB7C" w14:textId="77777777" w:rsidR="00A25D66" w:rsidRPr="00742246" w:rsidRDefault="00A25D66" w:rsidP="00657FEB">
            <w:pPr>
              <w:pStyle w:val="ListParagraph"/>
              <w:numPr>
                <w:ilvl w:val="0"/>
                <w:numId w:val="130"/>
              </w:numPr>
              <w:spacing w:line="256" w:lineRule="auto"/>
              <w:rPr>
                <w:rFonts w:ascii="Arial" w:hAnsi="Arial" w:cs="Arial"/>
                <w:b/>
                <w:bCs/>
                <w:sz w:val="28"/>
                <w:szCs w:val="24"/>
              </w:rPr>
            </w:pPr>
            <w:r w:rsidRPr="00742246">
              <w:rPr>
                <w:rFonts w:ascii="Arial" w:hAnsi="Arial" w:cs="Arial"/>
                <w:b/>
                <w:bCs/>
                <w:sz w:val="28"/>
                <w:szCs w:val="24"/>
              </w:rPr>
              <w:lastRenderedPageBreak/>
              <w:t>Mobility</w:t>
            </w:r>
          </w:p>
        </w:tc>
      </w:tr>
      <w:tr w:rsidR="00A25D66" w:rsidRPr="00742246" w14:paraId="60C11064"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521DEAAF" w14:textId="77777777" w:rsidR="00A25D66" w:rsidRPr="00742246" w:rsidRDefault="00A25D66" w:rsidP="00286674">
            <w:pPr>
              <w:rPr>
                <w:rFonts w:ascii="Arial" w:hAnsi="Arial" w:cs="Arial"/>
                <w:b/>
                <w:bCs/>
              </w:rPr>
            </w:pPr>
            <w:r w:rsidRPr="00742246">
              <w:rPr>
                <w:rFonts w:ascii="Arial" w:hAnsi="Arial" w:cs="Arial"/>
                <w:b/>
                <w:bCs/>
              </w:rPr>
              <w:t>Keyboard Control</w:t>
            </w:r>
          </w:p>
        </w:tc>
      </w:tr>
      <w:tr w:rsidR="00A25D66" w:rsidRPr="00742246" w14:paraId="600610CA"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699EBDD8" w14:textId="77777777" w:rsidR="00A25D66" w:rsidRPr="00742246" w:rsidRDefault="00A25D66" w:rsidP="00FF45B8">
            <w:pPr>
              <w:pStyle w:val="ListParagraph"/>
              <w:numPr>
                <w:ilvl w:val="0"/>
                <w:numId w:val="5"/>
              </w:numPr>
              <w:rPr>
                <w:rFonts w:ascii="Arial" w:hAnsi="Arial" w:cs="Arial"/>
              </w:rPr>
            </w:pPr>
            <w:r w:rsidRPr="00742246">
              <w:rPr>
                <w:rFonts w:ascii="Arial" w:hAnsi="Arial" w:cs="Arial"/>
              </w:rPr>
              <w:t>Keyboard Accessibility</w:t>
            </w:r>
          </w:p>
          <w:p w14:paraId="09E5E86E" w14:textId="77777777" w:rsidR="00A25D66" w:rsidRPr="00742246" w:rsidRDefault="00A25D66" w:rsidP="00286674">
            <w:pPr>
              <w:rPr>
                <w:rFonts w:ascii="Arial" w:hAnsi="Arial" w:cs="Arial"/>
              </w:rPr>
            </w:pPr>
          </w:p>
          <w:p w14:paraId="54127916" w14:textId="77777777" w:rsidR="00A25D66" w:rsidRPr="00742246" w:rsidRDefault="00A25D66" w:rsidP="00286674">
            <w:pPr>
              <w:rPr>
                <w:rFonts w:ascii="Arial" w:hAnsi="Arial" w:cs="Arial"/>
              </w:rPr>
            </w:pPr>
            <w:r w:rsidRPr="00742246">
              <w:rPr>
                <w:rFonts w:ascii="Arial" w:hAnsi="Arial" w:cs="Arial"/>
              </w:rPr>
              <w:t>Mobile keyboards can be custom tailored to suit the accessibility needs of their user.</w:t>
            </w:r>
          </w:p>
          <w:p w14:paraId="63BC1283" w14:textId="77777777" w:rsidR="00A25D66" w:rsidRPr="00742246" w:rsidRDefault="00A25D66" w:rsidP="00286674">
            <w:pPr>
              <w:rPr>
                <w:rFonts w:ascii="Arial" w:hAnsi="Arial" w:cs="Arial"/>
              </w:rPr>
            </w:pPr>
          </w:p>
          <w:p w14:paraId="411F1D68" w14:textId="77777777" w:rsidR="00A25D66" w:rsidRPr="00742246" w:rsidRDefault="00A25D66" w:rsidP="00286674">
            <w:pPr>
              <w:rPr>
                <w:rFonts w:ascii="Arial" w:hAnsi="Arial" w:cs="Arial"/>
              </w:rPr>
            </w:pPr>
            <w:r w:rsidRPr="00742246">
              <w:rPr>
                <w:rFonts w:ascii="Arial" w:hAnsi="Arial" w:cs="Arial"/>
              </w:rPr>
              <w:t>This is in line with WCAG 2.2 criteria:</w:t>
            </w:r>
          </w:p>
          <w:p w14:paraId="61B7F53F" w14:textId="77777777" w:rsidR="00A25D66" w:rsidRPr="00742246" w:rsidRDefault="00A25D66" w:rsidP="00FF45B8">
            <w:pPr>
              <w:pStyle w:val="ListParagraph"/>
              <w:numPr>
                <w:ilvl w:val="0"/>
                <w:numId w:val="9"/>
              </w:numPr>
              <w:rPr>
                <w:rFonts w:ascii="Arial" w:hAnsi="Arial" w:cs="Arial"/>
              </w:rPr>
            </w:pPr>
            <w:r w:rsidRPr="00742246">
              <w:rPr>
                <w:rFonts w:ascii="Arial" w:hAnsi="Arial" w:cs="Arial"/>
              </w:rPr>
              <w:t>2.1.1 Keyboard (Level A)</w:t>
            </w:r>
          </w:p>
          <w:p w14:paraId="69486340" w14:textId="77777777" w:rsidR="00A25D66" w:rsidRPr="00742246" w:rsidRDefault="00A25D66"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43A43595" w14:textId="0FB3D115" w:rsidR="00A25D66" w:rsidRPr="00742246" w:rsidRDefault="6515641C" w:rsidP="3C56A98B">
            <w:pPr>
              <w:rPr>
                <w:rFonts w:ascii="Arial" w:hAnsi="Arial" w:cs="Arial"/>
                <w:b/>
              </w:rPr>
            </w:pPr>
            <w:r w:rsidRPr="00742246">
              <w:rPr>
                <w:rFonts w:ascii="Arial" w:hAnsi="Arial" w:cs="Arial"/>
                <w:b/>
                <w:bCs/>
                <w:highlight w:val="yellow"/>
              </w:rPr>
              <w:t>YELLOW</w:t>
            </w:r>
          </w:p>
        </w:tc>
        <w:tc>
          <w:tcPr>
            <w:tcW w:w="4262" w:type="dxa"/>
            <w:tcBorders>
              <w:top w:val="single" w:sz="4" w:space="0" w:color="auto"/>
              <w:left w:val="single" w:sz="4" w:space="0" w:color="auto"/>
              <w:bottom w:val="single" w:sz="4" w:space="0" w:color="auto"/>
              <w:right w:val="single" w:sz="4" w:space="0" w:color="auto"/>
            </w:tcBorders>
          </w:tcPr>
          <w:p w14:paraId="0DA865E8" w14:textId="77777777" w:rsidR="00A25D66" w:rsidRPr="00742246" w:rsidRDefault="00A25D66"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105A216B" w14:textId="77777777" w:rsidR="00A25D66" w:rsidRPr="00742246" w:rsidRDefault="00A25D66" w:rsidP="00286674">
            <w:pPr>
              <w:rPr>
                <w:rFonts w:ascii="Arial" w:eastAsia="Calibri" w:hAnsi="Arial" w:cs="Arial"/>
                <w:lang w:val="en-US"/>
              </w:rPr>
            </w:pPr>
            <w:r w:rsidRPr="00742246">
              <w:rPr>
                <w:rFonts w:ascii="Arial" w:eastAsia="Calibri" w:hAnsi="Arial" w:cs="Arial"/>
                <w:lang w:val="en-US"/>
              </w:rPr>
              <w:t>Keyboard layout is prompted correctly.</w:t>
            </w:r>
          </w:p>
          <w:p w14:paraId="6CC0B8D2" w14:textId="77777777" w:rsidR="00A25D66" w:rsidRPr="00742246" w:rsidRDefault="00A25D66" w:rsidP="00286674">
            <w:pPr>
              <w:rPr>
                <w:rFonts w:ascii="Arial" w:eastAsia="Calibri" w:hAnsi="Arial" w:cs="Arial"/>
                <w:lang w:val="en-US"/>
              </w:rPr>
            </w:pPr>
          </w:p>
          <w:p w14:paraId="387F3DE9" w14:textId="77777777" w:rsidR="00A25D66" w:rsidRPr="00742246" w:rsidRDefault="00A25D66" w:rsidP="00286674">
            <w:pPr>
              <w:rPr>
                <w:rFonts w:ascii="Arial" w:eastAsia="Calibri" w:hAnsi="Arial" w:cs="Arial"/>
                <w:lang w:val="en-US"/>
              </w:rPr>
            </w:pPr>
            <w:r w:rsidRPr="00742246">
              <w:rPr>
                <w:rFonts w:ascii="Arial" w:eastAsia="Calibri" w:hAnsi="Arial" w:cs="Arial"/>
                <w:lang w:val="en-US"/>
              </w:rPr>
              <w:t>Input Keyboard:</w:t>
            </w:r>
          </w:p>
          <w:p w14:paraId="0476E399" w14:textId="77777777" w:rsidR="00A25D66" w:rsidRPr="00742246" w:rsidRDefault="00A25D66" w:rsidP="00FF45B8">
            <w:pPr>
              <w:pStyle w:val="ListParagraph"/>
              <w:numPr>
                <w:ilvl w:val="0"/>
                <w:numId w:val="61"/>
              </w:numPr>
              <w:spacing w:line="256" w:lineRule="auto"/>
              <w:rPr>
                <w:rFonts w:ascii="Arial" w:hAnsi="Arial" w:cs="Arial"/>
              </w:rPr>
            </w:pPr>
            <w:r w:rsidRPr="00742246">
              <w:rPr>
                <w:rFonts w:ascii="Arial" w:eastAsia="Calibri" w:hAnsi="Arial" w:cs="Arial"/>
                <w:lang w:val="en-US"/>
              </w:rPr>
              <w:t>Input boxes that only required numeric input used an alphanumeric keypad offered for full text entry situations, although this is not a major issue it can be easily resolved.</w:t>
            </w:r>
          </w:p>
        </w:tc>
      </w:tr>
      <w:tr w:rsidR="00A25D66" w:rsidRPr="00742246" w14:paraId="2FE36442"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63BEF5AA" w14:textId="77777777" w:rsidR="00A25D66" w:rsidRPr="00742246" w:rsidRDefault="00A25D66" w:rsidP="00286674">
            <w:pPr>
              <w:rPr>
                <w:rFonts w:ascii="Arial" w:hAnsi="Arial" w:cs="Arial"/>
                <w:b/>
                <w:bCs/>
              </w:rPr>
            </w:pPr>
            <w:r w:rsidRPr="00742246">
              <w:rPr>
                <w:rFonts w:ascii="Arial" w:hAnsi="Arial" w:cs="Arial"/>
                <w:b/>
                <w:bCs/>
              </w:rPr>
              <w:t>Voice Control Capability</w:t>
            </w:r>
          </w:p>
        </w:tc>
      </w:tr>
      <w:tr w:rsidR="00A25D66" w:rsidRPr="00742246" w14:paraId="2E997BED"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418A083A" w14:textId="77777777" w:rsidR="00A25D66" w:rsidRPr="00742246" w:rsidRDefault="00A25D66" w:rsidP="00FF45B8">
            <w:pPr>
              <w:pStyle w:val="ListParagraph"/>
              <w:numPr>
                <w:ilvl w:val="0"/>
                <w:numId w:val="5"/>
              </w:numPr>
              <w:rPr>
                <w:rFonts w:ascii="Arial" w:hAnsi="Arial" w:cs="Arial"/>
              </w:rPr>
            </w:pPr>
            <w:r w:rsidRPr="00742246">
              <w:rPr>
                <w:rFonts w:ascii="Arial" w:hAnsi="Arial" w:cs="Arial"/>
              </w:rPr>
              <w:t xml:space="preserve">General navigation and accessibility to </w:t>
            </w:r>
            <w:r w:rsidRPr="00742246">
              <w:rPr>
                <w:rFonts w:ascii="Arial" w:hAnsi="Arial" w:cs="Arial"/>
              </w:rPr>
              <w:lastRenderedPageBreak/>
              <w:t>buttons, links. and inputs.</w:t>
            </w:r>
          </w:p>
          <w:p w14:paraId="676A6126" w14:textId="77777777" w:rsidR="00A25D66" w:rsidRPr="00742246" w:rsidRDefault="00A25D66" w:rsidP="00FF45B8">
            <w:pPr>
              <w:pStyle w:val="ListParagraph"/>
              <w:numPr>
                <w:ilvl w:val="0"/>
                <w:numId w:val="5"/>
              </w:numPr>
              <w:rPr>
                <w:rFonts w:ascii="Arial" w:hAnsi="Arial" w:cs="Arial"/>
              </w:rPr>
            </w:pPr>
            <w:r w:rsidRPr="00742246">
              <w:rPr>
                <w:rFonts w:ascii="Arial" w:hAnsi="Arial" w:cs="Arial"/>
              </w:rPr>
              <w:t>Speech-to-text</w:t>
            </w:r>
          </w:p>
          <w:p w14:paraId="771DE4F7" w14:textId="77777777" w:rsidR="00A25D66" w:rsidRPr="00742246" w:rsidRDefault="00A25D66" w:rsidP="00286674">
            <w:pPr>
              <w:rPr>
                <w:rFonts w:ascii="Arial" w:hAnsi="Arial" w:cs="Arial"/>
              </w:rPr>
            </w:pPr>
          </w:p>
          <w:p w14:paraId="50E5C2BA" w14:textId="77777777" w:rsidR="00A25D66" w:rsidRPr="00742246" w:rsidRDefault="00A25D66" w:rsidP="00286674">
            <w:pPr>
              <w:rPr>
                <w:rFonts w:ascii="Arial" w:hAnsi="Arial" w:cs="Arial"/>
              </w:rPr>
            </w:pPr>
            <w:r w:rsidRPr="00742246">
              <w:rPr>
                <w:rFonts w:ascii="Arial" w:hAnsi="Arial" w:cs="Arial"/>
              </w:rPr>
              <w:t xml:space="preserve">Voice Control supports users with navigating a page and inputting written text within form fields using only their voice. This removes the need for the user to manually type in information through a keyboard. </w:t>
            </w:r>
          </w:p>
          <w:p w14:paraId="196C4219" w14:textId="77777777" w:rsidR="00A25D66" w:rsidRPr="00742246" w:rsidRDefault="00A25D66"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6CDFD483" w14:textId="26313249" w:rsidR="00A25D66" w:rsidRPr="00742246" w:rsidRDefault="5B5B9F1D" w:rsidP="448F833B">
            <w:pPr>
              <w:rPr>
                <w:rFonts w:ascii="Arial" w:hAnsi="Arial" w:cs="Arial"/>
                <w:b/>
              </w:rPr>
            </w:pPr>
            <w:r w:rsidRPr="00742246">
              <w:rPr>
                <w:rFonts w:ascii="Arial" w:hAnsi="Arial" w:cs="Arial"/>
                <w:b/>
                <w:bCs/>
                <w:highlight w:val="red"/>
              </w:rPr>
              <w:lastRenderedPageBreak/>
              <w:t>RED</w:t>
            </w:r>
          </w:p>
          <w:p w14:paraId="2F6CAC65" w14:textId="5A01AC66" w:rsidR="00A25D66" w:rsidRPr="00742246" w:rsidRDefault="00A25D66" w:rsidP="00286674">
            <w:pPr>
              <w:rPr>
                <w:rFonts w:ascii="Arial" w:hAnsi="Arial" w:cs="Arial"/>
              </w:rPr>
            </w:pPr>
          </w:p>
        </w:tc>
        <w:tc>
          <w:tcPr>
            <w:tcW w:w="4262" w:type="dxa"/>
            <w:tcBorders>
              <w:top w:val="single" w:sz="4" w:space="0" w:color="auto"/>
              <w:left w:val="single" w:sz="4" w:space="0" w:color="auto"/>
              <w:bottom w:val="single" w:sz="4" w:space="0" w:color="auto"/>
              <w:right w:val="single" w:sz="4" w:space="0" w:color="auto"/>
            </w:tcBorders>
          </w:tcPr>
          <w:p w14:paraId="771E6ABE" w14:textId="77777777" w:rsidR="00A25D66" w:rsidRPr="00742246" w:rsidRDefault="00A25D66"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64F1E2DF" w14:textId="032D230F" w:rsidR="00A25D66" w:rsidRPr="00742246" w:rsidRDefault="53EF3B31" w:rsidP="00286674">
            <w:pPr>
              <w:rPr>
                <w:rFonts w:ascii="Arial" w:hAnsi="Arial" w:cs="Arial"/>
              </w:rPr>
            </w:pPr>
            <w:r w:rsidRPr="00742246">
              <w:rPr>
                <w:rFonts w:ascii="Arial" w:hAnsi="Arial" w:cs="Arial"/>
              </w:rPr>
              <w:t>Voice Control was appropriately supported and has good general navigation</w:t>
            </w:r>
          </w:p>
        </w:tc>
      </w:tr>
      <w:tr w:rsidR="00A25D66" w:rsidRPr="00742246" w14:paraId="50A5759D"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5133F0B0" w14:textId="77777777" w:rsidR="00A25D66" w:rsidRPr="00742246" w:rsidRDefault="00A25D66" w:rsidP="00286674">
            <w:pPr>
              <w:rPr>
                <w:rFonts w:ascii="Arial" w:hAnsi="Arial" w:cs="Arial"/>
                <w:b/>
                <w:bCs/>
              </w:rPr>
            </w:pPr>
            <w:r w:rsidRPr="00742246">
              <w:rPr>
                <w:rFonts w:ascii="Arial" w:hAnsi="Arial" w:cs="Arial"/>
                <w:b/>
                <w:bCs/>
              </w:rPr>
              <w:t>Touch Gestures</w:t>
            </w:r>
          </w:p>
        </w:tc>
      </w:tr>
      <w:tr w:rsidR="00A25D66" w:rsidRPr="00742246" w14:paraId="3B22D1BA"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769DF487" w14:textId="77777777" w:rsidR="00A25D66" w:rsidRPr="00742246" w:rsidRDefault="00A25D66" w:rsidP="00FF45B8">
            <w:pPr>
              <w:pStyle w:val="ListParagraph"/>
              <w:numPr>
                <w:ilvl w:val="0"/>
                <w:numId w:val="4"/>
              </w:numPr>
              <w:spacing w:after="160"/>
              <w:rPr>
                <w:rFonts w:ascii="Arial" w:hAnsi="Arial" w:cs="Arial"/>
              </w:rPr>
            </w:pPr>
            <w:r w:rsidRPr="00742246">
              <w:rPr>
                <w:rFonts w:ascii="Arial" w:hAnsi="Arial" w:cs="Arial"/>
              </w:rPr>
              <w:t>Target Size</w:t>
            </w:r>
          </w:p>
          <w:p w14:paraId="24BADFD9" w14:textId="77777777" w:rsidR="00A25D66" w:rsidRPr="00742246" w:rsidRDefault="00A25D66" w:rsidP="00286674">
            <w:pPr>
              <w:pStyle w:val="ListParagraph"/>
              <w:spacing w:after="160"/>
              <w:rPr>
                <w:rFonts w:ascii="Arial" w:hAnsi="Arial" w:cs="Arial"/>
              </w:rPr>
            </w:pPr>
          </w:p>
          <w:p w14:paraId="302A449A" w14:textId="77777777" w:rsidR="00A25D66" w:rsidRPr="00742246" w:rsidRDefault="00A25D66" w:rsidP="00286674">
            <w:pPr>
              <w:rPr>
                <w:rFonts w:ascii="Arial" w:hAnsi="Arial" w:cs="Arial"/>
              </w:rPr>
            </w:pPr>
            <w:r w:rsidRPr="00742246">
              <w:rPr>
                <w:rFonts w:ascii="Arial" w:hAnsi="Arial" w:cs="Arial"/>
              </w:rPr>
              <w:t>Any interactive element must have a large target size so strain and misinputs can be avoided. Users who might experience difficulties activating a small target due to hand tremors, poor dexterity, or other issues</w:t>
            </w:r>
          </w:p>
          <w:p w14:paraId="60968755" w14:textId="77777777" w:rsidR="00A25D66" w:rsidRPr="00742246" w:rsidRDefault="00A25D66" w:rsidP="00286674">
            <w:pPr>
              <w:rPr>
                <w:rFonts w:ascii="Arial" w:hAnsi="Arial" w:cs="Arial"/>
              </w:rPr>
            </w:pPr>
          </w:p>
          <w:p w14:paraId="09D2BB59" w14:textId="77777777" w:rsidR="00A25D66" w:rsidRPr="00742246" w:rsidRDefault="00A25D66" w:rsidP="00286674">
            <w:pPr>
              <w:rPr>
                <w:rFonts w:ascii="Arial" w:hAnsi="Arial" w:cs="Arial"/>
              </w:rPr>
            </w:pPr>
            <w:r w:rsidRPr="00742246">
              <w:rPr>
                <w:rFonts w:ascii="Arial" w:hAnsi="Arial" w:cs="Arial"/>
              </w:rPr>
              <w:t>This is in line with WCAG 2.2 criteria:</w:t>
            </w:r>
          </w:p>
          <w:p w14:paraId="7469F549" w14:textId="77777777" w:rsidR="00A25D66" w:rsidRPr="00742246" w:rsidRDefault="00A25D66" w:rsidP="00FF45B8">
            <w:pPr>
              <w:pStyle w:val="ListParagraph"/>
              <w:numPr>
                <w:ilvl w:val="0"/>
                <w:numId w:val="9"/>
              </w:numPr>
              <w:rPr>
                <w:rFonts w:ascii="Arial" w:hAnsi="Arial" w:cs="Arial"/>
              </w:rPr>
            </w:pPr>
            <w:r w:rsidRPr="00742246">
              <w:rPr>
                <w:rFonts w:ascii="Arial" w:hAnsi="Arial" w:cs="Arial"/>
              </w:rPr>
              <w:t>2.5.8 Target Size (Minimum) (Level AA)</w:t>
            </w:r>
          </w:p>
          <w:p w14:paraId="1FF3D4F4" w14:textId="77777777" w:rsidR="00A25D66" w:rsidRPr="00742246" w:rsidRDefault="00A25D66" w:rsidP="00286674">
            <w:pPr>
              <w:rPr>
                <w:rFonts w:ascii="Arial" w:hAnsi="Arial" w:cs="Arial"/>
              </w:rPr>
            </w:pPr>
          </w:p>
          <w:p w14:paraId="683D499D" w14:textId="77777777" w:rsidR="00A25D66" w:rsidRPr="00742246" w:rsidRDefault="00A25D66" w:rsidP="00286674">
            <w:pPr>
              <w:rPr>
                <w:rFonts w:ascii="Arial" w:hAnsi="Arial" w:cs="Arial"/>
              </w:rPr>
            </w:pPr>
          </w:p>
          <w:p w14:paraId="123DF5FD" w14:textId="77777777" w:rsidR="00A25D66" w:rsidRPr="00742246" w:rsidRDefault="00A25D66" w:rsidP="00286674">
            <w:pPr>
              <w:rPr>
                <w:rFonts w:ascii="Arial" w:hAnsi="Arial" w:cs="Arial"/>
              </w:rPr>
            </w:pPr>
          </w:p>
          <w:p w14:paraId="6E12983D" w14:textId="77777777" w:rsidR="00A25D66" w:rsidRPr="00742246" w:rsidRDefault="00A25D66" w:rsidP="00286674">
            <w:pPr>
              <w:rPr>
                <w:rFonts w:ascii="Arial" w:hAnsi="Arial" w:cs="Arial"/>
              </w:rPr>
            </w:pPr>
          </w:p>
          <w:p w14:paraId="5A67583D" w14:textId="77777777" w:rsidR="00A25D66" w:rsidRPr="00742246" w:rsidRDefault="00A25D66" w:rsidP="00286674">
            <w:pPr>
              <w:rPr>
                <w:rFonts w:ascii="Arial" w:hAnsi="Arial" w:cs="Arial"/>
              </w:rPr>
            </w:pPr>
          </w:p>
          <w:p w14:paraId="49B11492" w14:textId="77777777" w:rsidR="00A25D66" w:rsidRPr="00742246" w:rsidRDefault="00A25D66"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4B2D421C" w14:textId="7D55E1F5" w:rsidR="65FFA1CE" w:rsidRPr="00742246" w:rsidRDefault="65FFA1CE" w:rsidP="4FD19E6A">
            <w:pPr>
              <w:rPr>
                <w:rFonts w:ascii="Arial" w:eastAsia="Aptos" w:hAnsi="Arial" w:cs="Arial"/>
                <w:b/>
                <w:bCs/>
                <w:color w:val="000000" w:themeColor="text1"/>
              </w:rPr>
            </w:pPr>
            <w:r w:rsidRPr="00742246">
              <w:rPr>
                <w:rFonts w:ascii="Arial" w:eastAsia="Aptos" w:hAnsi="Arial" w:cs="Arial"/>
                <w:b/>
                <w:bCs/>
                <w:color w:val="000000" w:themeColor="text1"/>
                <w:highlight w:val="yellow"/>
              </w:rPr>
              <w:lastRenderedPageBreak/>
              <w:t>YELLOW</w:t>
            </w:r>
          </w:p>
          <w:p w14:paraId="1D0D4D44" w14:textId="77777777" w:rsidR="00A25D66" w:rsidRPr="00742246" w:rsidRDefault="00A25D66" w:rsidP="00286674">
            <w:pPr>
              <w:rPr>
                <w:rFonts w:ascii="Arial" w:hAnsi="Arial" w:cs="Arial"/>
              </w:rPr>
            </w:pPr>
          </w:p>
        </w:tc>
        <w:tc>
          <w:tcPr>
            <w:tcW w:w="4262" w:type="dxa"/>
            <w:tcBorders>
              <w:top w:val="single" w:sz="4" w:space="0" w:color="auto"/>
              <w:left w:val="single" w:sz="4" w:space="0" w:color="auto"/>
              <w:bottom w:val="single" w:sz="4" w:space="0" w:color="auto"/>
              <w:right w:val="single" w:sz="4" w:space="0" w:color="auto"/>
            </w:tcBorders>
          </w:tcPr>
          <w:p w14:paraId="2259F409" w14:textId="77777777" w:rsidR="00A25D66" w:rsidRPr="00742246" w:rsidRDefault="00A25D66"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6FF3B7F0" w14:textId="77777777" w:rsidR="00A25D66" w:rsidRPr="00742246" w:rsidRDefault="00A25D66" w:rsidP="00286674">
            <w:pPr>
              <w:rPr>
                <w:rFonts w:ascii="Arial" w:hAnsi="Arial" w:cs="Arial"/>
              </w:rPr>
            </w:pPr>
            <w:r w:rsidRPr="00742246">
              <w:rPr>
                <w:rFonts w:ascii="Arial" w:hAnsi="Arial" w:cs="Arial"/>
              </w:rPr>
              <w:t>Touch Gestures:</w:t>
            </w:r>
          </w:p>
          <w:p w14:paraId="73E454A4" w14:textId="77777777" w:rsidR="00A25D66" w:rsidRPr="00742246" w:rsidRDefault="00A25D66" w:rsidP="00FF45B8">
            <w:pPr>
              <w:pStyle w:val="ListParagraph"/>
              <w:numPr>
                <w:ilvl w:val="0"/>
                <w:numId w:val="56"/>
              </w:numPr>
              <w:spacing w:line="256" w:lineRule="auto"/>
              <w:rPr>
                <w:rFonts w:ascii="Arial" w:hAnsi="Arial" w:cs="Arial"/>
              </w:rPr>
            </w:pPr>
            <w:r w:rsidRPr="00742246">
              <w:rPr>
                <w:rFonts w:ascii="Arial" w:eastAsia="Calibri" w:hAnsi="Arial" w:cs="Arial"/>
                <w:lang w:val="en-US"/>
              </w:rPr>
              <w:t>Where possible, the catch connects app fits most of the content on a page before requiring page scroll. Despite this, some information such as the “Manage your service” window requires a long list of menu options and hence requires scrolling to reach features such as to Cancel the plan.</w:t>
            </w:r>
          </w:p>
          <w:p w14:paraId="19900B7F" w14:textId="77777777" w:rsidR="00A25D66" w:rsidRPr="00742246" w:rsidRDefault="00A25D66" w:rsidP="00FF45B8">
            <w:pPr>
              <w:pStyle w:val="ListParagraph"/>
              <w:numPr>
                <w:ilvl w:val="0"/>
                <w:numId w:val="56"/>
              </w:numPr>
              <w:spacing w:line="259" w:lineRule="auto"/>
              <w:rPr>
                <w:rFonts w:ascii="Arial" w:eastAsia="Calibri" w:hAnsi="Arial" w:cs="Arial"/>
              </w:rPr>
            </w:pPr>
            <w:r w:rsidRPr="00742246">
              <w:rPr>
                <w:rFonts w:ascii="Arial" w:eastAsia="Calibri" w:hAnsi="Arial" w:cs="Arial"/>
                <w:lang w:val="en-US"/>
              </w:rPr>
              <w:t>All pages scrolled in only an up or down direction making touchscreen scroll gestures are easy to prompt to the user.</w:t>
            </w:r>
          </w:p>
          <w:p w14:paraId="4615BA9D" w14:textId="77777777" w:rsidR="00A25D66" w:rsidRPr="00742246" w:rsidRDefault="00A25D66" w:rsidP="00FF45B8">
            <w:pPr>
              <w:pStyle w:val="ListParagraph"/>
              <w:numPr>
                <w:ilvl w:val="0"/>
                <w:numId w:val="56"/>
              </w:numPr>
              <w:spacing w:line="259" w:lineRule="auto"/>
              <w:rPr>
                <w:rFonts w:ascii="Arial" w:eastAsia="Calibri" w:hAnsi="Arial" w:cs="Arial"/>
              </w:rPr>
            </w:pPr>
            <w:r w:rsidRPr="00742246">
              <w:rPr>
                <w:rFonts w:ascii="Arial" w:eastAsia="Calibri" w:hAnsi="Arial" w:cs="Arial"/>
                <w:lang w:val="en-US"/>
              </w:rPr>
              <w:t xml:space="preserve">Most buttons on the catch connect app were placed in an </w:t>
            </w:r>
            <w:r w:rsidRPr="00742246">
              <w:rPr>
                <w:rFonts w:ascii="Arial" w:eastAsia="Calibri" w:hAnsi="Arial" w:cs="Arial"/>
                <w:lang w:val="en-US"/>
              </w:rPr>
              <w:lastRenderedPageBreak/>
              <w:t>area that was simple to access and use.</w:t>
            </w:r>
          </w:p>
          <w:p w14:paraId="4AA4EAB5" w14:textId="77777777" w:rsidR="00A25D66" w:rsidRPr="00742246" w:rsidRDefault="00A25D66" w:rsidP="00286674">
            <w:pPr>
              <w:rPr>
                <w:rFonts w:ascii="Arial" w:hAnsi="Arial" w:cs="Arial"/>
              </w:rPr>
            </w:pPr>
          </w:p>
          <w:p w14:paraId="33CCFB25" w14:textId="77777777" w:rsidR="00A25D66" w:rsidRPr="00742246" w:rsidRDefault="00A25D66" w:rsidP="00286674">
            <w:pPr>
              <w:rPr>
                <w:rFonts w:ascii="Arial" w:hAnsi="Arial" w:cs="Arial"/>
              </w:rPr>
            </w:pPr>
            <w:r w:rsidRPr="00742246">
              <w:rPr>
                <w:rFonts w:ascii="Arial" w:hAnsi="Arial" w:cs="Arial"/>
              </w:rPr>
              <w:t>Target Size:</w:t>
            </w:r>
          </w:p>
          <w:p w14:paraId="59CB88AA" w14:textId="77777777" w:rsidR="00A25D66" w:rsidRPr="00742246" w:rsidRDefault="00A25D66" w:rsidP="00FF45B8">
            <w:pPr>
              <w:pStyle w:val="ListParagraph"/>
              <w:numPr>
                <w:ilvl w:val="0"/>
                <w:numId w:val="63"/>
              </w:numPr>
              <w:spacing w:line="259" w:lineRule="auto"/>
              <w:rPr>
                <w:rFonts w:ascii="Arial" w:eastAsia="Calibri" w:hAnsi="Arial" w:cs="Arial"/>
              </w:rPr>
            </w:pPr>
            <w:r w:rsidRPr="00742246">
              <w:rPr>
                <w:rFonts w:ascii="Arial" w:eastAsia="Calibri" w:hAnsi="Arial" w:cs="Arial"/>
                <w:lang w:val="en-US"/>
              </w:rPr>
              <w:t>The catch connect app features a clean and responsive layout that allows for adequate spacing between buttons or elements for users to select.</w:t>
            </w:r>
          </w:p>
          <w:p w14:paraId="7046D3DF" w14:textId="77777777" w:rsidR="00A25D66" w:rsidRPr="00742246" w:rsidRDefault="00A25D66" w:rsidP="00FF45B8">
            <w:pPr>
              <w:pStyle w:val="ListParagraph"/>
              <w:numPr>
                <w:ilvl w:val="0"/>
                <w:numId w:val="63"/>
              </w:numPr>
              <w:spacing w:line="259" w:lineRule="auto"/>
              <w:rPr>
                <w:rFonts w:ascii="Arial" w:eastAsia="Calibri" w:hAnsi="Arial" w:cs="Arial"/>
              </w:rPr>
            </w:pPr>
            <w:r w:rsidRPr="00742246">
              <w:rPr>
                <w:rFonts w:ascii="Arial" w:eastAsia="Calibri" w:hAnsi="Arial" w:cs="Arial"/>
                <w:lang w:val="en-US"/>
              </w:rPr>
              <w:t>The buttons were often large and blue providing high contrast and a large target zone.</w:t>
            </w:r>
          </w:p>
          <w:p w14:paraId="683B045A" w14:textId="77777777" w:rsidR="00A25D66" w:rsidRPr="00742246" w:rsidRDefault="00A25D66" w:rsidP="00286674">
            <w:pPr>
              <w:rPr>
                <w:rFonts w:ascii="Arial" w:hAnsi="Arial" w:cs="Arial"/>
                <w:lang w:val="en-US"/>
              </w:rPr>
            </w:pPr>
          </w:p>
        </w:tc>
      </w:tr>
      <w:tr w:rsidR="00A25D66" w:rsidRPr="00742246" w14:paraId="174B6CF2"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D86DCB" w:themeFill="accent5" w:themeFillTint="99"/>
          </w:tcPr>
          <w:p w14:paraId="41D4AF07" w14:textId="77777777" w:rsidR="00A25D66" w:rsidRPr="00742246" w:rsidRDefault="00A25D66" w:rsidP="00657FEB">
            <w:pPr>
              <w:pStyle w:val="ListParagraph"/>
              <w:numPr>
                <w:ilvl w:val="0"/>
                <w:numId w:val="130"/>
              </w:numPr>
              <w:spacing w:line="256" w:lineRule="auto"/>
              <w:rPr>
                <w:rFonts w:ascii="Arial" w:hAnsi="Arial" w:cs="Arial"/>
                <w:b/>
                <w:bCs/>
                <w:sz w:val="28"/>
                <w:szCs w:val="24"/>
              </w:rPr>
            </w:pPr>
            <w:r w:rsidRPr="00742246">
              <w:rPr>
                <w:rFonts w:ascii="Arial" w:hAnsi="Arial" w:cs="Arial"/>
                <w:b/>
                <w:bCs/>
                <w:sz w:val="28"/>
                <w:szCs w:val="24"/>
              </w:rPr>
              <w:lastRenderedPageBreak/>
              <w:t>Auditory</w:t>
            </w:r>
          </w:p>
        </w:tc>
      </w:tr>
      <w:tr w:rsidR="00A25D66" w:rsidRPr="00742246" w14:paraId="51298AF8"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2CEED" w:themeFill="accent5" w:themeFillTint="33"/>
          </w:tcPr>
          <w:p w14:paraId="439F4BBE" w14:textId="77777777" w:rsidR="00A25D66" w:rsidRPr="00742246" w:rsidRDefault="00A25D66" w:rsidP="00286674">
            <w:pPr>
              <w:rPr>
                <w:rFonts w:ascii="Arial" w:hAnsi="Arial" w:cs="Arial"/>
                <w:b/>
                <w:bCs/>
              </w:rPr>
            </w:pPr>
            <w:r w:rsidRPr="00742246">
              <w:rPr>
                <w:rFonts w:ascii="Arial" w:hAnsi="Arial" w:cs="Arial"/>
                <w:b/>
                <w:bCs/>
              </w:rPr>
              <w:t>Captions</w:t>
            </w:r>
          </w:p>
        </w:tc>
      </w:tr>
      <w:tr w:rsidR="00A25D66" w:rsidRPr="00742246" w14:paraId="105D1F24"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41C528DB" w14:textId="77777777" w:rsidR="00A25D66" w:rsidRPr="00742246" w:rsidRDefault="00A25D66" w:rsidP="00FF45B8">
            <w:pPr>
              <w:pStyle w:val="ListParagraph"/>
              <w:numPr>
                <w:ilvl w:val="0"/>
                <w:numId w:val="4"/>
              </w:numPr>
              <w:rPr>
                <w:rFonts w:ascii="Arial" w:hAnsi="Arial" w:cs="Arial"/>
              </w:rPr>
            </w:pPr>
            <w:r w:rsidRPr="00742246">
              <w:rPr>
                <w:rFonts w:ascii="Arial" w:hAnsi="Arial" w:cs="Arial"/>
              </w:rPr>
              <w:t>Captions for audio-related media</w:t>
            </w:r>
          </w:p>
          <w:p w14:paraId="43BD2E74" w14:textId="77777777" w:rsidR="00A25D66" w:rsidRPr="00742246" w:rsidRDefault="00A25D66" w:rsidP="00FF45B8">
            <w:pPr>
              <w:pStyle w:val="ListParagraph"/>
              <w:numPr>
                <w:ilvl w:val="0"/>
                <w:numId w:val="4"/>
              </w:numPr>
              <w:rPr>
                <w:rFonts w:ascii="Arial" w:hAnsi="Arial" w:cs="Arial"/>
              </w:rPr>
            </w:pPr>
            <w:r w:rsidRPr="00742246">
              <w:rPr>
                <w:rFonts w:ascii="Arial" w:hAnsi="Arial" w:cs="Arial"/>
              </w:rPr>
              <w:t xml:space="preserve">Transcript </w:t>
            </w:r>
          </w:p>
          <w:p w14:paraId="4BABEA43" w14:textId="77777777" w:rsidR="00A25D66" w:rsidRPr="00742246" w:rsidRDefault="00A25D66" w:rsidP="00286674">
            <w:pPr>
              <w:rPr>
                <w:rFonts w:ascii="Arial" w:hAnsi="Arial" w:cs="Arial"/>
              </w:rPr>
            </w:pPr>
          </w:p>
          <w:p w14:paraId="1D46E92E" w14:textId="77777777" w:rsidR="00A25D66" w:rsidRPr="00692172" w:rsidRDefault="00A25D66" w:rsidP="00286674">
            <w:pPr>
              <w:rPr>
                <w:rFonts w:ascii="Arial" w:hAnsi="Arial" w:cs="Arial"/>
              </w:rPr>
            </w:pPr>
            <w:r w:rsidRPr="00692172">
              <w:rPr>
                <w:rFonts w:ascii="Arial" w:hAnsi="Arial" w:cs="Arial"/>
              </w:rPr>
              <w:t>All media should have appropriate captioning available to support users who are deaf or are hard-of-hearing. The portion of audio content that is accessible is provided by the captions. In addition to dialogue, captions identify the speakers and provide non-speech information.</w:t>
            </w:r>
          </w:p>
          <w:p w14:paraId="446C3F36" w14:textId="77777777" w:rsidR="00A25D66" w:rsidRPr="00692172" w:rsidRDefault="00A25D66" w:rsidP="00286674">
            <w:pPr>
              <w:rPr>
                <w:rFonts w:ascii="Arial" w:hAnsi="Arial" w:cs="Arial"/>
              </w:rPr>
            </w:pPr>
          </w:p>
          <w:p w14:paraId="07C1C89F" w14:textId="77777777" w:rsidR="00A25D66" w:rsidRPr="00692172" w:rsidRDefault="00A25D66" w:rsidP="00286674">
            <w:pPr>
              <w:rPr>
                <w:rFonts w:ascii="Arial" w:hAnsi="Arial" w:cs="Arial"/>
              </w:rPr>
            </w:pPr>
            <w:r w:rsidRPr="00692172">
              <w:rPr>
                <w:rFonts w:ascii="Arial" w:hAnsi="Arial" w:cs="Arial"/>
              </w:rPr>
              <w:t>This is in line with WCAG 2.2 criteria</w:t>
            </w:r>
          </w:p>
          <w:p w14:paraId="303A329C" w14:textId="77777777" w:rsidR="00A25D66" w:rsidRPr="00692172" w:rsidRDefault="00A25D66" w:rsidP="00FF45B8">
            <w:pPr>
              <w:pStyle w:val="ListParagraph"/>
              <w:numPr>
                <w:ilvl w:val="0"/>
                <w:numId w:val="9"/>
              </w:numPr>
              <w:rPr>
                <w:rFonts w:ascii="Arial" w:hAnsi="Arial" w:cs="Arial"/>
              </w:rPr>
            </w:pPr>
            <w:r w:rsidRPr="00692172">
              <w:rPr>
                <w:rFonts w:ascii="Arial" w:hAnsi="Arial" w:cs="Arial"/>
              </w:rPr>
              <w:lastRenderedPageBreak/>
              <w:t>1.2.2 Captions (Prerecorded) (Level A)</w:t>
            </w:r>
          </w:p>
          <w:p w14:paraId="43B46303" w14:textId="77777777" w:rsidR="00A25D66" w:rsidRPr="00742246" w:rsidRDefault="00A25D66" w:rsidP="00FF45B8">
            <w:pPr>
              <w:pStyle w:val="ListParagraph"/>
              <w:numPr>
                <w:ilvl w:val="0"/>
                <w:numId w:val="9"/>
              </w:numPr>
              <w:rPr>
                <w:rFonts w:ascii="Arial" w:hAnsi="Arial" w:cs="Arial"/>
              </w:rPr>
            </w:pPr>
            <w:r w:rsidRPr="00692172">
              <w:rPr>
                <w:rFonts w:ascii="Arial" w:hAnsi="Arial" w:cs="Arial"/>
              </w:rPr>
              <w:t>1.2.3 Audio Description or Media Alternative (Prerecorded) (Level A)</w:t>
            </w:r>
          </w:p>
        </w:tc>
        <w:tc>
          <w:tcPr>
            <w:tcW w:w="2946" w:type="dxa"/>
            <w:tcBorders>
              <w:top w:val="single" w:sz="4" w:space="0" w:color="auto"/>
              <w:left w:val="single" w:sz="4" w:space="0" w:color="auto"/>
              <w:bottom w:val="single" w:sz="4" w:space="0" w:color="auto"/>
              <w:right w:val="single" w:sz="4" w:space="0" w:color="auto"/>
            </w:tcBorders>
          </w:tcPr>
          <w:p w14:paraId="7A4749D8" w14:textId="77777777" w:rsidR="00A25D66" w:rsidRPr="00187708" w:rsidRDefault="00A25D66" w:rsidP="00286674">
            <w:pPr>
              <w:rPr>
                <w:rFonts w:ascii="Arial" w:hAnsi="Arial" w:cs="Arial"/>
                <w:b/>
                <w:bCs/>
              </w:rPr>
            </w:pPr>
            <w:r w:rsidRPr="00187708">
              <w:rPr>
                <w:rFonts w:ascii="Arial" w:hAnsi="Arial" w:cs="Arial"/>
                <w:b/>
                <w:bCs/>
              </w:rPr>
              <w:lastRenderedPageBreak/>
              <w:t>N/A</w:t>
            </w:r>
          </w:p>
        </w:tc>
        <w:tc>
          <w:tcPr>
            <w:tcW w:w="4262" w:type="dxa"/>
            <w:tcBorders>
              <w:top w:val="single" w:sz="4" w:space="0" w:color="auto"/>
              <w:left w:val="single" w:sz="4" w:space="0" w:color="auto"/>
              <w:bottom w:val="single" w:sz="4" w:space="0" w:color="auto"/>
              <w:right w:val="single" w:sz="4" w:space="0" w:color="auto"/>
            </w:tcBorders>
          </w:tcPr>
          <w:p w14:paraId="1BE8E8EB" w14:textId="77777777" w:rsidR="00A25D66" w:rsidRPr="00742246" w:rsidRDefault="00A25D66"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513C462D" w14:textId="77777777" w:rsidR="00A25D66" w:rsidRPr="00742246" w:rsidRDefault="00A25D66" w:rsidP="00286674">
            <w:pPr>
              <w:rPr>
                <w:rFonts w:ascii="Arial" w:hAnsi="Arial" w:cs="Arial"/>
              </w:rPr>
            </w:pPr>
          </w:p>
        </w:tc>
      </w:tr>
    </w:tbl>
    <w:p w14:paraId="5F80660B" w14:textId="77777777" w:rsidR="00A25D66" w:rsidRPr="00742246" w:rsidRDefault="00A25D66" w:rsidP="00A25D66">
      <w:pPr>
        <w:rPr>
          <w:rFonts w:ascii="Arial" w:hAnsi="Arial" w:cs="Arial"/>
          <w:kern w:val="0"/>
          <w:sz w:val="26"/>
          <w:szCs w:val="26"/>
          <w14:ligatures w14:val="none"/>
        </w:rPr>
      </w:pPr>
    </w:p>
    <w:p w14:paraId="478CD74B" w14:textId="77777777" w:rsidR="00E9225F" w:rsidRPr="00742246" w:rsidRDefault="00E9225F" w:rsidP="00E9225F">
      <w:pPr>
        <w:rPr>
          <w:rFonts w:ascii="Arial" w:hAnsi="Arial" w:cs="Arial"/>
        </w:rPr>
      </w:pPr>
    </w:p>
    <w:p w14:paraId="26BBAB24" w14:textId="77777777" w:rsidR="00DA02B5" w:rsidRPr="00742246" w:rsidRDefault="00DA02B5" w:rsidP="00DA02B5">
      <w:pPr>
        <w:rPr>
          <w:rStyle w:val="Heading2Char"/>
          <w:rFonts w:ascii="Arial" w:hAnsi="Arial" w:cs="Arial"/>
          <w:sz w:val="28"/>
          <w:szCs w:val="28"/>
        </w:rPr>
      </w:pPr>
      <w:r w:rsidRPr="00742246">
        <w:rPr>
          <w:rStyle w:val="Heading2Char"/>
          <w:rFonts w:ascii="Arial" w:hAnsi="Arial" w:cs="Arial"/>
          <w:sz w:val="28"/>
          <w:szCs w:val="28"/>
        </w:rPr>
        <w:br w:type="page"/>
      </w:r>
    </w:p>
    <w:p w14:paraId="04D41840" w14:textId="570B1AB0" w:rsidR="00E97D81" w:rsidRPr="00742246" w:rsidRDefault="00DA02B5" w:rsidP="00657FEB">
      <w:pPr>
        <w:pStyle w:val="Heading2"/>
        <w:rPr>
          <w:rFonts w:ascii="Arial" w:hAnsi="Arial" w:cs="Arial"/>
        </w:rPr>
      </w:pPr>
      <w:bookmarkStart w:id="43" w:name="_Toc165389176"/>
      <w:r w:rsidRPr="00742246">
        <w:rPr>
          <w:rStyle w:val="Heading2Char"/>
          <w:rFonts w:ascii="Arial" w:hAnsi="Arial" w:cs="Arial"/>
        </w:rPr>
        <w:lastRenderedPageBreak/>
        <w:t>Detailed Cancellation Process Template</w:t>
      </w:r>
      <w:bookmarkEnd w:id="43"/>
    </w:p>
    <w:tbl>
      <w:tblPr>
        <w:tblStyle w:val="TableGrid"/>
        <w:tblW w:w="0" w:type="auto"/>
        <w:tblLayout w:type="fixed"/>
        <w:tblLook w:val="06A0" w:firstRow="1" w:lastRow="0" w:firstColumn="1" w:lastColumn="0" w:noHBand="1" w:noVBand="1"/>
      </w:tblPr>
      <w:tblGrid>
        <w:gridCol w:w="1890"/>
        <w:gridCol w:w="3015"/>
        <w:gridCol w:w="4455"/>
      </w:tblGrid>
      <w:tr w:rsidR="00E97D81" w:rsidRPr="00742246" w14:paraId="0EC8DBB5"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7B30F76" w14:textId="77777777" w:rsidR="00E97D81" w:rsidRPr="00742246" w:rsidRDefault="00E97D81" w:rsidP="00286674">
            <w:pPr>
              <w:rPr>
                <w:rFonts w:ascii="Arial" w:eastAsia="Calibri" w:hAnsi="Arial" w:cs="Arial"/>
              </w:rPr>
            </w:pPr>
            <w:r w:rsidRPr="00742246">
              <w:rPr>
                <w:rFonts w:ascii="Arial" w:eastAsia="Calibri" w:hAnsi="Arial" w:cs="Arial"/>
              </w:rPr>
              <w:t>Step</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B651543" w14:textId="77777777" w:rsidR="00E97D81" w:rsidRPr="00742246" w:rsidRDefault="00E97D81" w:rsidP="00286674">
            <w:pPr>
              <w:rPr>
                <w:rFonts w:ascii="Arial" w:eastAsia="Calibri" w:hAnsi="Arial" w:cs="Arial"/>
              </w:rPr>
            </w:pPr>
            <w:r w:rsidRPr="00742246">
              <w:rPr>
                <w:rFonts w:ascii="Arial" w:eastAsia="Calibri" w:hAnsi="Arial" w:cs="Arial"/>
              </w:rPr>
              <w:t>Image(s)</w:t>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FED5453" w14:textId="77777777" w:rsidR="00E97D81" w:rsidRPr="00742246" w:rsidRDefault="00E97D81" w:rsidP="00286674">
            <w:pPr>
              <w:rPr>
                <w:rFonts w:ascii="Arial" w:eastAsia="Calibri" w:hAnsi="Arial" w:cs="Arial"/>
              </w:rPr>
            </w:pPr>
            <w:r w:rsidRPr="00742246">
              <w:rPr>
                <w:rFonts w:ascii="Arial" w:eastAsia="Calibri" w:hAnsi="Arial" w:cs="Arial"/>
              </w:rPr>
              <w:t xml:space="preserve">Notes </w:t>
            </w:r>
          </w:p>
        </w:tc>
      </w:tr>
      <w:tr w:rsidR="00E97D81" w:rsidRPr="00742246" w14:paraId="71D8E62B"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AA16347" w14:textId="77777777" w:rsidR="00E97D81" w:rsidRPr="00742246" w:rsidRDefault="00E97D81" w:rsidP="00286674">
            <w:pPr>
              <w:rPr>
                <w:rFonts w:ascii="Arial" w:eastAsia="Calibri" w:hAnsi="Arial" w:cs="Arial"/>
              </w:rPr>
            </w:pPr>
            <w:r w:rsidRPr="00742246">
              <w:rPr>
                <w:rFonts w:ascii="Arial" w:eastAsia="Calibri" w:hAnsi="Arial" w:cs="Arial"/>
              </w:rPr>
              <w:t>1 – Finding the cancellation button</w:t>
            </w:r>
          </w:p>
          <w:p w14:paraId="2C6A814C" w14:textId="77777777" w:rsidR="00E97D81" w:rsidRPr="00742246" w:rsidRDefault="00E97D81" w:rsidP="00286674">
            <w:pPr>
              <w:rPr>
                <w:rFonts w:ascii="Arial" w:eastAsia="Calibri" w:hAnsi="Arial" w:cs="Arial"/>
              </w:rPr>
            </w:pP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CEF06AC" w14:textId="77777777" w:rsidR="00E97D81" w:rsidRPr="00742246" w:rsidRDefault="00E97D81" w:rsidP="00286674">
            <w:pPr>
              <w:rPr>
                <w:rFonts w:ascii="Arial" w:eastAsia="Calibri" w:hAnsi="Arial" w:cs="Arial"/>
              </w:rPr>
            </w:pP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6470508" w14:textId="6D9FBC91" w:rsidR="00E97D81" w:rsidRPr="00742246" w:rsidRDefault="008629D9" w:rsidP="00286674">
            <w:pPr>
              <w:rPr>
                <w:rFonts w:ascii="Arial" w:eastAsia="Calibri" w:hAnsi="Arial" w:cs="Arial"/>
                <w:lang w:val="en-US"/>
              </w:rPr>
            </w:pPr>
            <w:r w:rsidRPr="00742246">
              <w:rPr>
                <w:rFonts w:ascii="Arial" w:eastAsia="Calibri" w:hAnsi="Arial" w:cs="Arial"/>
                <w:lang w:val="en-US"/>
              </w:rPr>
              <w:t>Catch connect does not have an option to instantly cancel services through their app or on their website</w:t>
            </w:r>
            <w:r>
              <w:rPr>
                <w:rFonts w:ascii="Arial" w:eastAsia="Calibri" w:hAnsi="Arial" w:cs="Arial"/>
                <w:lang w:val="en-US"/>
              </w:rPr>
              <w:t>.</w:t>
            </w:r>
          </w:p>
          <w:p w14:paraId="2D98E251" w14:textId="77777777" w:rsidR="00E97D81" w:rsidRPr="00742246" w:rsidRDefault="00E97D81" w:rsidP="00286674">
            <w:pPr>
              <w:rPr>
                <w:rFonts w:ascii="Arial" w:eastAsia="Calibri" w:hAnsi="Arial" w:cs="Arial"/>
                <w:lang w:val="en-US"/>
              </w:rPr>
            </w:pPr>
          </w:p>
          <w:p w14:paraId="5D2F122B" w14:textId="77777777" w:rsidR="00E97D81" w:rsidRPr="00742246" w:rsidRDefault="00E97D81" w:rsidP="00286674">
            <w:pPr>
              <w:rPr>
                <w:rFonts w:ascii="Arial" w:eastAsia="Calibri" w:hAnsi="Arial" w:cs="Arial"/>
                <w:lang w:val="en-US"/>
              </w:rPr>
            </w:pPr>
          </w:p>
        </w:tc>
      </w:tr>
      <w:tr w:rsidR="00E97D81" w:rsidRPr="00742246" w14:paraId="7E5F1335"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902E4B3" w14:textId="77777777" w:rsidR="00E97D81" w:rsidRPr="00742246" w:rsidRDefault="00E97D81" w:rsidP="00286674">
            <w:pPr>
              <w:rPr>
                <w:rFonts w:ascii="Arial" w:eastAsia="Calibri" w:hAnsi="Arial" w:cs="Arial"/>
              </w:rPr>
            </w:pPr>
            <w:r w:rsidRPr="00742246">
              <w:rPr>
                <w:rFonts w:ascii="Arial" w:eastAsia="Calibri" w:hAnsi="Arial" w:cs="Arial"/>
              </w:rPr>
              <w:t>2 – Cancelling the Service</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F0C8236" w14:textId="50CFEB99" w:rsidR="00E97D81" w:rsidRPr="00742246" w:rsidRDefault="00E97D81" w:rsidP="00286674">
            <w:pPr>
              <w:rPr>
                <w:rFonts w:ascii="Arial" w:eastAsia="Calibri" w:hAnsi="Arial" w:cs="Arial"/>
              </w:rPr>
            </w:pP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DEC53FE" w14:textId="70473C81" w:rsidR="00E97D81" w:rsidRPr="00742246" w:rsidRDefault="008629D9" w:rsidP="00286674">
            <w:pPr>
              <w:rPr>
                <w:rFonts w:ascii="Arial" w:eastAsia="Calibri" w:hAnsi="Arial" w:cs="Arial"/>
                <w:lang w:val="en-US"/>
              </w:rPr>
            </w:pPr>
            <w:r>
              <w:rPr>
                <w:rFonts w:ascii="Arial" w:eastAsia="Calibri" w:hAnsi="Arial" w:cs="Arial"/>
                <w:lang w:val="en-US"/>
              </w:rPr>
              <w:t>S</w:t>
            </w:r>
            <w:r w:rsidR="00E97D81" w:rsidRPr="00742246">
              <w:rPr>
                <w:rFonts w:ascii="Arial" w:eastAsia="Calibri" w:hAnsi="Arial" w:cs="Arial"/>
                <w:lang w:val="en-US"/>
              </w:rPr>
              <w:t>electing stop auto recharge is the most sufficient option for users who do not seek to renew a plan with catch connect.</w:t>
            </w:r>
          </w:p>
        </w:tc>
      </w:tr>
    </w:tbl>
    <w:p w14:paraId="2070D397" w14:textId="77777777" w:rsidR="00E97D81" w:rsidRPr="00742246" w:rsidRDefault="00E97D81" w:rsidP="00E97D81">
      <w:pPr>
        <w:rPr>
          <w:rFonts w:ascii="Arial" w:hAnsi="Arial" w:cs="Arial"/>
        </w:rPr>
      </w:pPr>
    </w:p>
    <w:p w14:paraId="2371FABC" w14:textId="77777777" w:rsidR="00E97D81" w:rsidRPr="00742246" w:rsidRDefault="00E97D81" w:rsidP="00E97D81">
      <w:pPr>
        <w:rPr>
          <w:rFonts w:ascii="Arial" w:eastAsiaTheme="majorEastAsia" w:hAnsi="Arial" w:cs="Arial"/>
          <w:color w:val="0A2F40" w:themeColor="accent1" w:themeShade="7F"/>
          <w:szCs w:val="24"/>
        </w:rPr>
      </w:pPr>
      <w:r w:rsidRPr="00742246">
        <w:rPr>
          <w:rFonts w:ascii="Arial" w:hAnsi="Arial" w:cs="Arial"/>
        </w:rPr>
        <w:br w:type="page"/>
      </w:r>
    </w:p>
    <w:p w14:paraId="74732F1C" w14:textId="77777777" w:rsidR="00A25D66" w:rsidRPr="00742246" w:rsidRDefault="00A25D66" w:rsidP="00A25D66">
      <w:pPr>
        <w:rPr>
          <w:rFonts w:ascii="Arial" w:hAnsi="Arial" w:cs="Arial"/>
        </w:rPr>
        <w:sectPr w:rsidR="00A25D66" w:rsidRPr="00742246" w:rsidSect="00AD1C58">
          <w:pgSz w:w="16838" w:h="11906" w:orient="landscape"/>
          <w:pgMar w:top="1440" w:right="1440" w:bottom="1440" w:left="1440" w:header="708" w:footer="708" w:gutter="0"/>
          <w:cols w:space="708"/>
          <w:docGrid w:linePitch="360"/>
        </w:sectPr>
      </w:pPr>
    </w:p>
    <w:p w14:paraId="796E765B" w14:textId="5169EFB4" w:rsidR="0051476F" w:rsidRPr="00742246" w:rsidRDefault="001928FA" w:rsidP="00657FEB">
      <w:pPr>
        <w:pStyle w:val="Heading1"/>
        <w:rPr>
          <w:rFonts w:ascii="Arial" w:hAnsi="Arial" w:cs="Arial"/>
        </w:rPr>
      </w:pPr>
      <w:bookmarkStart w:id="44" w:name="_Toc165389177"/>
      <w:r w:rsidRPr="00742246">
        <w:rPr>
          <w:rFonts w:ascii="Arial" w:hAnsi="Arial" w:cs="Arial"/>
        </w:rPr>
        <w:lastRenderedPageBreak/>
        <w:t xml:space="preserve">11. </w:t>
      </w:r>
      <w:proofErr w:type="spellStart"/>
      <w:r w:rsidRPr="00742246">
        <w:rPr>
          <w:rFonts w:ascii="Arial" w:hAnsi="Arial" w:cs="Arial"/>
        </w:rPr>
        <w:t>Circles.Life</w:t>
      </w:r>
      <w:bookmarkEnd w:id="44"/>
      <w:proofErr w:type="spellEnd"/>
    </w:p>
    <w:tbl>
      <w:tblPr>
        <w:tblStyle w:val="TableGrid"/>
        <w:tblW w:w="0" w:type="auto"/>
        <w:tblLayout w:type="fixed"/>
        <w:tblLook w:val="06A0" w:firstRow="1" w:lastRow="0" w:firstColumn="1" w:lastColumn="0" w:noHBand="1" w:noVBand="1"/>
      </w:tblPr>
      <w:tblGrid>
        <w:gridCol w:w="2547"/>
        <w:gridCol w:w="6798"/>
      </w:tblGrid>
      <w:tr w:rsidR="0051476F" w:rsidRPr="00742246" w14:paraId="28306DB0"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DBF853C" w14:textId="77777777" w:rsidR="0051476F" w:rsidRPr="00742246" w:rsidRDefault="0051476F" w:rsidP="00286674">
            <w:pPr>
              <w:rPr>
                <w:rFonts w:ascii="Arial" w:hAnsi="Arial" w:cs="Arial"/>
              </w:rPr>
            </w:pPr>
            <w:r w:rsidRPr="00742246">
              <w:rPr>
                <w:rFonts w:ascii="Arial" w:hAnsi="Arial" w:cs="Arial"/>
              </w:rPr>
              <w:t>Telco Name</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7671228" w14:textId="77777777" w:rsidR="0051476F" w:rsidRPr="00742246" w:rsidRDefault="0051476F" w:rsidP="00286674">
            <w:pPr>
              <w:rPr>
                <w:rFonts w:ascii="Arial" w:hAnsi="Arial" w:cs="Arial"/>
              </w:rPr>
            </w:pPr>
            <w:proofErr w:type="spellStart"/>
            <w:r w:rsidRPr="00742246">
              <w:rPr>
                <w:rFonts w:ascii="Arial" w:eastAsia="Calibri" w:hAnsi="Arial" w:cs="Arial"/>
                <w:lang w:val="en-US"/>
              </w:rPr>
              <w:t>Circles.Life</w:t>
            </w:r>
            <w:proofErr w:type="spellEnd"/>
          </w:p>
        </w:tc>
      </w:tr>
      <w:tr w:rsidR="0051476F" w:rsidRPr="00742246" w14:paraId="6649AE12"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4ECB4A7" w14:textId="77777777" w:rsidR="0051476F" w:rsidRPr="00742246" w:rsidRDefault="0051476F" w:rsidP="00286674">
            <w:pPr>
              <w:rPr>
                <w:rFonts w:ascii="Arial" w:hAnsi="Arial" w:cs="Arial"/>
              </w:rPr>
            </w:pPr>
            <w:r w:rsidRPr="00742246">
              <w:rPr>
                <w:rFonts w:ascii="Arial" w:hAnsi="Arial" w:cs="Arial"/>
              </w:rPr>
              <w:t>Network Used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7DB61F4" w14:textId="77777777" w:rsidR="0051476F" w:rsidRPr="00742246" w:rsidRDefault="0051476F" w:rsidP="00286674">
            <w:pPr>
              <w:rPr>
                <w:rFonts w:ascii="Arial" w:hAnsi="Arial" w:cs="Arial"/>
              </w:rPr>
            </w:pPr>
            <w:r w:rsidRPr="00742246">
              <w:rPr>
                <w:rFonts w:ascii="Arial" w:eastAsia="Calibri" w:hAnsi="Arial" w:cs="Arial"/>
                <w:lang w:val="en-US"/>
              </w:rPr>
              <w:t>Optus Network</w:t>
            </w:r>
          </w:p>
        </w:tc>
      </w:tr>
      <w:tr w:rsidR="0051476F" w:rsidRPr="00742246" w14:paraId="51122AD8"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3A7DFFA" w14:textId="77777777" w:rsidR="0051476F" w:rsidRPr="00742246" w:rsidRDefault="0051476F" w:rsidP="00286674">
            <w:pPr>
              <w:rPr>
                <w:rFonts w:ascii="Arial" w:hAnsi="Arial" w:cs="Arial"/>
              </w:rPr>
            </w:pPr>
            <w:r w:rsidRPr="00742246">
              <w:rPr>
                <w:rFonts w:ascii="Arial" w:hAnsi="Arial" w:cs="Arial"/>
              </w:rPr>
              <w:t>Plan (being used to test)</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A4841D3" w14:textId="77777777" w:rsidR="0051476F" w:rsidRPr="00742246" w:rsidRDefault="0051476F" w:rsidP="00286674">
            <w:pPr>
              <w:rPr>
                <w:rFonts w:ascii="Arial" w:hAnsi="Arial" w:cs="Arial"/>
              </w:rPr>
            </w:pPr>
            <w:r w:rsidRPr="00742246">
              <w:rPr>
                <w:rFonts w:ascii="Arial" w:eastAsia="Calibri" w:hAnsi="Arial" w:cs="Arial"/>
                <w:lang w:val="en-US"/>
              </w:rPr>
              <w:t>$10 a month.</w:t>
            </w:r>
          </w:p>
        </w:tc>
      </w:tr>
      <w:tr w:rsidR="0051476F" w:rsidRPr="00742246" w14:paraId="572160D9"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1028F96" w14:textId="77777777" w:rsidR="0051476F" w:rsidRPr="00742246" w:rsidRDefault="0051476F" w:rsidP="00286674">
            <w:pPr>
              <w:rPr>
                <w:rFonts w:ascii="Arial" w:hAnsi="Arial" w:cs="Arial"/>
              </w:rPr>
            </w:pPr>
            <w:r w:rsidRPr="00742246">
              <w:rPr>
                <w:rFonts w:ascii="Arial" w:hAnsi="Arial" w:cs="Arial"/>
              </w:rPr>
              <w:t>Date Tested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A4B55A5" w14:textId="602D9E98" w:rsidR="0051476F" w:rsidRPr="00742246" w:rsidRDefault="008629D9" w:rsidP="00286674">
            <w:pPr>
              <w:rPr>
                <w:rFonts w:ascii="Arial" w:hAnsi="Arial" w:cs="Arial"/>
              </w:rPr>
            </w:pPr>
            <w:r>
              <w:rPr>
                <w:rFonts w:ascii="Arial" w:eastAsia="Calibri" w:hAnsi="Arial" w:cs="Arial"/>
                <w:lang w:val="en-US"/>
              </w:rPr>
              <w:t>January 2024</w:t>
            </w:r>
            <w:r w:rsidR="0051476F" w:rsidRPr="00742246">
              <w:rPr>
                <w:rFonts w:ascii="Arial" w:eastAsia="Calibri" w:hAnsi="Arial" w:cs="Arial"/>
                <w:lang w:val="en-US"/>
              </w:rPr>
              <w:t xml:space="preserve"> </w:t>
            </w:r>
          </w:p>
        </w:tc>
      </w:tr>
    </w:tbl>
    <w:p w14:paraId="368D50BB" w14:textId="77777777" w:rsidR="0051476F" w:rsidRPr="00742246" w:rsidRDefault="0051476F" w:rsidP="0051476F">
      <w:pPr>
        <w:rPr>
          <w:rFonts w:ascii="Arial" w:hAnsi="Arial" w:cs="Arial"/>
        </w:rPr>
      </w:pPr>
    </w:p>
    <w:tbl>
      <w:tblPr>
        <w:tblStyle w:val="TableGrid"/>
        <w:tblW w:w="0" w:type="auto"/>
        <w:tblLayout w:type="fixed"/>
        <w:tblLook w:val="06A0" w:firstRow="1" w:lastRow="0" w:firstColumn="1" w:lastColumn="0" w:noHBand="1" w:noVBand="1"/>
      </w:tblPr>
      <w:tblGrid>
        <w:gridCol w:w="2547"/>
        <w:gridCol w:w="6813"/>
      </w:tblGrid>
      <w:tr w:rsidR="0051476F" w:rsidRPr="00742246" w14:paraId="128155D4"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65EDEFD" w14:textId="77777777" w:rsidR="0051476F" w:rsidRPr="00742246" w:rsidRDefault="0051476F" w:rsidP="00286674">
            <w:pPr>
              <w:rPr>
                <w:rFonts w:ascii="Arial" w:hAnsi="Arial" w:cs="Arial"/>
                <w:b/>
                <w:bCs/>
              </w:rPr>
            </w:pPr>
            <w:r w:rsidRPr="00742246">
              <w:rPr>
                <w:rFonts w:ascii="Arial" w:hAnsi="Arial" w:cs="Arial"/>
                <w:b/>
                <w:bCs/>
              </w:rPr>
              <w:t>Support Option</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09D6D92" w14:textId="77777777" w:rsidR="0051476F" w:rsidRPr="00742246" w:rsidRDefault="0051476F" w:rsidP="00286674">
            <w:pPr>
              <w:rPr>
                <w:rFonts w:ascii="Arial" w:hAnsi="Arial" w:cs="Arial"/>
                <w:b/>
                <w:bCs/>
              </w:rPr>
            </w:pPr>
            <w:r w:rsidRPr="00742246">
              <w:rPr>
                <w:rFonts w:ascii="Arial" w:hAnsi="Arial" w:cs="Arial"/>
                <w:b/>
                <w:bCs/>
              </w:rPr>
              <w:t>Notes/Comments</w:t>
            </w:r>
          </w:p>
        </w:tc>
      </w:tr>
      <w:tr w:rsidR="0051476F" w:rsidRPr="00742246" w14:paraId="406ECC44"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6C66D0D" w14:textId="77777777" w:rsidR="0051476F" w:rsidRPr="00EF188E" w:rsidRDefault="0051476F" w:rsidP="00286674">
            <w:pPr>
              <w:rPr>
                <w:rFonts w:ascii="Arial" w:hAnsi="Arial" w:cs="Arial"/>
              </w:rPr>
            </w:pPr>
            <w:r w:rsidRPr="00EF188E">
              <w:rPr>
                <w:rFonts w:ascii="Arial" w:hAnsi="Arial" w:cs="Arial"/>
              </w:rPr>
              <w:t>TTY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55246B2" w14:textId="3475491A" w:rsidR="0051476F" w:rsidRPr="00EF188E" w:rsidRDefault="00B754C9" w:rsidP="00286674">
            <w:pPr>
              <w:rPr>
                <w:rFonts w:ascii="Arial" w:hAnsi="Arial" w:cs="Arial"/>
              </w:rPr>
            </w:pPr>
            <w:r w:rsidRPr="00EF188E">
              <w:rPr>
                <w:rFonts w:ascii="Arial" w:eastAsia="Calibri" w:hAnsi="Arial" w:cs="Arial"/>
              </w:rPr>
              <w:t>Reference to NRS - 133 677</w:t>
            </w:r>
          </w:p>
        </w:tc>
      </w:tr>
      <w:tr w:rsidR="0051476F" w:rsidRPr="00742246" w14:paraId="6E9B8D3B"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59F2FFB" w14:textId="77777777" w:rsidR="0051476F" w:rsidRPr="00EF188E" w:rsidRDefault="0051476F" w:rsidP="00286674">
            <w:pPr>
              <w:rPr>
                <w:rFonts w:ascii="Arial" w:hAnsi="Arial" w:cs="Arial"/>
              </w:rPr>
            </w:pPr>
            <w:r w:rsidRPr="00EF188E">
              <w:rPr>
                <w:rFonts w:ascii="Arial" w:hAnsi="Arial" w:cs="Arial"/>
              </w:rPr>
              <w:t>Online Chat/AI Chat</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B34EBBB" w14:textId="77777777" w:rsidR="0051476F" w:rsidRPr="00EF188E" w:rsidRDefault="00345047" w:rsidP="00286674">
            <w:pPr>
              <w:rPr>
                <w:rFonts w:ascii="Arial" w:hAnsi="Arial" w:cs="Arial"/>
              </w:rPr>
            </w:pPr>
            <w:r w:rsidRPr="00EF188E">
              <w:rPr>
                <w:rFonts w:ascii="Arial" w:hAnsi="Arial" w:cs="Arial"/>
              </w:rPr>
              <w:t>Live chat Available through the app</w:t>
            </w:r>
            <w:r w:rsidRPr="00EF188E">
              <w:rPr>
                <w:rFonts w:ascii="Arial" w:hAnsi="Arial" w:cs="Arial"/>
              </w:rPr>
              <w:br/>
              <w:t>Monday – Friday 8:00am – 10:00pm</w:t>
            </w:r>
          </w:p>
          <w:p w14:paraId="7700A3DF" w14:textId="05DA872D" w:rsidR="0051476F" w:rsidRPr="00EF188E" w:rsidRDefault="00345047" w:rsidP="00286674">
            <w:pPr>
              <w:rPr>
                <w:rFonts w:ascii="Arial" w:hAnsi="Arial" w:cs="Arial"/>
              </w:rPr>
            </w:pPr>
            <w:r w:rsidRPr="00EF188E">
              <w:rPr>
                <w:rFonts w:ascii="Arial" w:hAnsi="Arial" w:cs="Arial"/>
              </w:rPr>
              <w:t>Saturday/Sunday 8:00am – 6:00pm</w:t>
            </w:r>
          </w:p>
        </w:tc>
      </w:tr>
      <w:tr w:rsidR="0051476F" w:rsidRPr="00742246" w14:paraId="3018EFAA"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0860DF0" w14:textId="77777777" w:rsidR="0051476F" w:rsidRPr="00EF188E" w:rsidRDefault="0051476F" w:rsidP="00286674">
            <w:pPr>
              <w:rPr>
                <w:rFonts w:ascii="Arial" w:hAnsi="Arial" w:cs="Arial"/>
              </w:rPr>
            </w:pPr>
            <w:r w:rsidRPr="00EF188E">
              <w:rPr>
                <w:rFonts w:ascii="Arial" w:hAnsi="Arial" w:cs="Arial"/>
              </w:rPr>
              <w:t>FAQ</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1D1939F" w14:textId="693D69D8" w:rsidR="0051476F" w:rsidRPr="00EF188E" w:rsidRDefault="00E93E95" w:rsidP="00286674">
            <w:pPr>
              <w:rPr>
                <w:rFonts w:ascii="Arial" w:hAnsi="Arial" w:cs="Arial"/>
              </w:rPr>
            </w:pPr>
            <w:r w:rsidRPr="00EF188E">
              <w:rPr>
                <w:rFonts w:ascii="Arial" w:eastAsia="Calibri" w:hAnsi="Arial" w:cs="Arial"/>
              </w:rPr>
              <w:t>Available with detailed information on cancellation.</w:t>
            </w:r>
          </w:p>
        </w:tc>
      </w:tr>
      <w:tr w:rsidR="0051476F" w:rsidRPr="00742246" w14:paraId="37BA7EA5"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7AF0960" w14:textId="77777777" w:rsidR="0051476F" w:rsidRPr="00EF188E" w:rsidRDefault="0051476F" w:rsidP="00286674">
            <w:pPr>
              <w:rPr>
                <w:rFonts w:ascii="Arial" w:hAnsi="Arial" w:cs="Arial"/>
              </w:rPr>
            </w:pPr>
            <w:r w:rsidRPr="00EF188E">
              <w:rPr>
                <w:rFonts w:ascii="Arial" w:hAnsi="Arial" w:cs="Arial"/>
              </w:rPr>
              <w:t>Phone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1077FB1" w14:textId="426E7D47" w:rsidR="0051476F" w:rsidRPr="00EF188E" w:rsidRDefault="0051476F" w:rsidP="00286674">
            <w:pPr>
              <w:rPr>
                <w:rFonts w:ascii="Arial" w:hAnsi="Arial" w:cs="Arial"/>
              </w:rPr>
            </w:pPr>
            <w:r w:rsidRPr="00EF188E">
              <w:rPr>
                <w:rFonts w:ascii="Arial" w:hAnsi="Arial" w:cs="Arial"/>
              </w:rPr>
              <w:t>Available</w:t>
            </w:r>
            <w:r w:rsidR="10E6A521" w:rsidRPr="00EF188E">
              <w:rPr>
                <w:rFonts w:ascii="Arial" w:hAnsi="Arial" w:cs="Arial"/>
              </w:rPr>
              <w:t xml:space="preserve"> – Voicemail </w:t>
            </w:r>
          </w:p>
        </w:tc>
      </w:tr>
      <w:tr w:rsidR="0051476F" w:rsidRPr="00742246" w14:paraId="240F1F24"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8995583" w14:textId="77777777" w:rsidR="0051476F" w:rsidRPr="00EF188E" w:rsidRDefault="0051476F" w:rsidP="00286674">
            <w:pPr>
              <w:rPr>
                <w:rFonts w:ascii="Arial" w:hAnsi="Arial" w:cs="Arial"/>
              </w:rPr>
            </w:pPr>
            <w:r w:rsidRPr="00EF188E">
              <w:rPr>
                <w:rFonts w:ascii="Arial" w:hAnsi="Arial" w:cs="Arial"/>
              </w:rPr>
              <w:t>Other Method</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D7246B2" w14:textId="1FA2D52F" w:rsidR="0051476F" w:rsidRPr="00EF188E" w:rsidRDefault="006C431A" w:rsidP="00286674">
            <w:pPr>
              <w:rPr>
                <w:rFonts w:ascii="Arial" w:hAnsi="Arial" w:cs="Arial"/>
              </w:rPr>
            </w:pPr>
            <w:r w:rsidRPr="00EF188E">
              <w:rPr>
                <w:rFonts w:ascii="Arial" w:hAnsi="Arial" w:cs="Arial"/>
              </w:rPr>
              <w:t>Email, submit a request</w:t>
            </w:r>
          </w:p>
        </w:tc>
      </w:tr>
    </w:tbl>
    <w:p w14:paraId="1467416E" w14:textId="77777777" w:rsidR="001928FA" w:rsidRPr="00742246" w:rsidRDefault="001928FA" w:rsidP="001928FA">
      <w:pPr>
        <w:rPr>
          <w:rFonts w:ascii="Arial" w:eastAsiaTheme="majorEastAsia" w:hAnsi="Arial" w:cs="Arial"/>
          <w:color w:val="0F4761" w:themeColor="accent1" w:themeShade="BF"/>
          <w:sz w:val="40"/>
          <w:szCs w:val="40"/>
        </w:rPr>
      </w:pPr>
      <w:r w:rsidRPr="00742246">
        <w:rPr>
          <w:rFonts w:ascii="Arial" w:hAnsi="Arial" w:cs="Arial"/>
        </w:rPr>
        <w:br w:type="page"/>
      </w:r>
    </w:p>
    <w:p w14:paraId="5845E28A" w14:textId="77777777" w:rsidR="001928FA" w:rsidRPr="00742246" w:rsidRDefault="001928FA" w:rsidP="001928FA">
      <w:pPr>
        <w:pStyle w:val="Heading2"/>
        <w:rPr>
          <w:rFonts w:ascii="Arial" w:hAnsi="Arial" w:cs="Arial"/>
        </w:rPr>
      </w:pPr>
      <w:bookmarkStart w:id="45" w:name="_Toc165389178"/>
      <w:r w:rsidRPr="00742246">
        <w:rPr>
          <w:rFonts w:ascii="Arial" w:hAnsi="Arial" w:cs="Arial"/>
        </w:rPr>
        <w:lastRenderedPageBreak/>
        <w:t>Support and Accessibility Table</w:t>
      </w:r>
      <w:bookmarkEnd w:id="45"/>
    </w:p>
    <w:tbl>
      <w:tblPr>
        <w:tblStyle w:val="TableGrid"/>
        <w:tblW w:w="15393" w:type="dxa"/>
        <w:tblInd w:w="-5" w:type="dxa"/>
        <w:tblLayout w:type="fixed"/>
        <w:tblLook w:val="04A0" w:firstRow="1" w:lastRow="0" w:firstColumn="1" w:lastColumn="0" w:noHBand="0" w:noVBand="1"/>
      </w:tblPr>
      <w:tblGrid>
        <w:gridCol w:w="1418"/>
        <w:gridCol w:w="1701"/>
        <w:gridCol w:w="2594"/>
        <w:gridCol w:w="2420"/>
        <w:gridCol w:w="2420"/>
        <w:gridCol w:w="2420"/>
        <w:gridCol w:w="2420"/>
      </w:tblGrid>
      <w:tr w:rsidR="00CD7F4B" w:rsidRPr="00742246" w14:paraId="3CC37F8A" w14:textId="77777777" w:rsidTr="00E7170B">
        <w:trPr>
          <w:trHeight w:val="620"/>
        </w:trPr>
        <w:tc>
          <w:tcPr>
            <w:tcW w:w="1418" w:type="dxa"/>
            <w:tcBorders>
              <w:top w:val="single" w:sz="4" w:space="0" w:color="auto"/>
              <w:left w:val="single" w:sz="4" w:space="0" w:color="auto"/>
              <w:bottom w:val="single" w:sz="4" w:space="0" w:color="auto"/>
              <w:right w:val="single" w:sz="4" w:space="0" w:color="auto"/>
            </w:tcBorders>
          </w:tcPr>
          <w:p w14:paraId="1F4F81EC" w14:textId="77777777" w:rsidR="009214A5" w:rsidRPr="00742246" w:rsidRDefault="009214A5" w:rsidP="00286674">
            <w:pPr>
              <w:rPr>
                <w:rFonts w:ascii="Arial" w:hAnsi="Arial" w:cs="Arial"/>
              </w:rPr>
            </w:pPr>
          </w:p>
        </w:tc>
        <w:tc>
          <w:tcPr>
            <w:tcW w:w="1701" w:type="dxa"/>
            <w:tcBorders>
              <w:top w:val="single" w:sz="4" w:space="0" w:color="auto"/>
              <w:left w:val="single" w:sz="4" w:space="0" w:color="auto"/>
              <w:bottom w:val="single" w:sz="4" w:space="0" w:color="auto"/>
              <w:right w:val="single" w:sz="4" w:space="0" w:color="auto"/>
            </w:tcBorders>
            <w:hideMark/>
          </w:tcPr>
          <w:p w14:paraId="48380D74" w14:textId="77777777" w:rsidR="009214A5" w:rsidRPr="00742246" w:rsidRDefault="009214A5" w:rsidP="00286674">
            <w:pPr>
              <w:rPr>
                <w:rFonts w:ascii="Arial" w:hAnsi="Arial" w:cs="Arial"/>
              </w:rPr>
            </w:pPr>
            <w:r w:rsidRPr="00742246">
              <w:rPr>
                <w:rFonts w:ascii="Arial" w:hAnsi="Arial" w:cs="Arial"/>
                <w:b/>
                <w:bCs/>
              </w:rPr>
              <w:t>Phone Line Support</w:t>
            </w:r>
            <w:r w:rsidRPr="00742246">
              <w:rPr>
                <w:rFonts w:ascii="Arial" w:hAnsi="Arial" w:cs="Arial"/>
              </w:rPr>
              <w:t xml:space="preserve"> (Support mobility, visual and cognitive)</w:t>
            </w:r>
          </w:p>
        </w:tc>
        <w:tc>
          <w:tcPr>
            <w:tcW w:w="2594" w:type="dxa"/>
            <w:tcBorders>
              <w:top w:val="single" w:sz="4" w:space="0" w:color="auto"/>
              <w:left w:val="single" w:sz="4" w:space="0" w:color="auto"/>
              <w:bottom w:val="single" w:sz="4" w:space="0" w:color="auto"/>
              <w:right w:val="single" w:sz="4" w:space="0" w:color="auto"/>
            </w:tcBorders>
          </w:tcPr>
          <w:p w14:paraId="2969095D" w14:textId="77777777" w:rsidR="009214A5" w:rsidRPr="00742246" w:rsidRDefault="009214A5" w:rsidP="00286674">
            <w:pPr>
              <w:rPr>
                <w:rFonts w:ascii="Arial" w:hAnsi="Arial" w:cs="Arial"/>
              </w:rPr>
            </w:pPr>
            <w:r w:rsidRPr="00742246">
              <w:rPr>
                <w:rFonts w:ascii="Arial" w:hAnsi="Arial" w:cs="Arial"/>
                <w:b/>
                <w:bCs/>
              </w:rPr>
              <w:t xml:space="preserve">TTY </w:t>
            </w:r>
            <w:r w:rsidRPr="00742246">
              <w:rPr>
                <w:rFonts w:ascii="Arial" w:hAnsi="Arial" w:cs="Arial"/>
              </w:rPr>
              <w:t>(Impacts Deaf individuals)</w:t>
            </w:r>
          </w:p>
          <w:p w14:paraId="3D98EFAE" w14:textId="77777777" w:rsidR="009214A5" w:rsidRPr="00742246" w:rsidRDefault="009214A5" w:rsidP="00286674">
            <w:pPr>
              <w:rPr>
                <w:rFonts w:ascii="Arial" w:hAnsi="Arial" w:cs="Arial"/>
              </w:rPr>
            </w:pPr>
            <w:r w:rsidRPr="00742246">
              <w:rPr>
                <w:rFonts w:ascii="Arial" w:hAnsi="Arial" w:cs="Arial"/>
              </w:rPr>
              <w:t xml:space="preserve">(If there is no available TTY service. instant </w:t>
            </w:r>
            <w:r w:rsidRPr="00742246">
              <w:rPr>
                <w:rFonts w:ascii="Arial" w:hAnsi="Arial" w:cs="Arial"/>
                <w:highlight w:val="red"/>
              </w:rPr>
              <w:t>RED</w:t>
            </w:r>
            <w:r w:rsidRPr="00742246">
              <w:rPr>
                <w:rFonts w:ascii="Arial" w:hAnsi="Arial" w:cs="Arial"/>
              </w:rPr>
              <w:t>)</w:t>
            </w:r>
          </w:p>
          <w:p w14:paraId="2F2FB736" w14:textId="77777777" w:rsidR="009214A5" w:rsidRPr="00742246" w:rsidRDefault="009214A5" w:rsidP="00286674">
            <w:pPr>
              <w:rPr>
                <w:rFonts w:ascii="Arial" w:hAnsi="Arial" w:cs="Arial"/>
              </w:rPr>
            </w:pPr>
            <w:r w:rsidRPr="00742246">
              <w:rPr>
                <w:rFonts w:ascii="Arial" w:hAnsi="Arial" w:cs="Arial"/>
              </w:rPr>
              <w:t xml:space="preserve">(If another TTY service, e.g. NRS, is recommended then it is </w:t>
            </w:r>
            <w:r w:rsidRPr="00742246">
              <w:rPr>
                <w:rFonts w:ascii="Arial" w:hAnsi="Arial" w:cs="Arial"/>
                <w:highlight w:val="yellow"/>
              </w:rPr>
              <w:t>YELLOW</w:t>
            </w:r>
            <w:r w:rsidRPr="00742246">
              <w:rPr>
                <w:rFonts w:ascii="Arial" w:hAnsi="Arial" w:cs="Arial"/>
              </w:rPr>
              <w:t>.)</w:t>
            </w:r>
          </w:p>
        </w:tc>
        <w:tc>
          <w:tcPr>
            <w:tcW w:w="2420" w:type="dxa"/>
            <w:tcBorders>
              <w:top w:val="single" w:sz="4" w:space="0" w:color="auto"/>
              <w:left w:val="single" w:sz="4" w:space="0" w:color="auto"/>
              <w:bottom w:val="single" w:sz="4" w:space="0" w:color="auto"/>
              <w:right w:val="single" w:sz="4" w:space="0" w:color="auto"/>
            </w:tcBorders>
            <w:hideMark/>
          </w:tcPr>
          <w:p w14:paraId="549453A7" w14:textId="77777777" w:rsidR="009214A5" w:rsidRPr="00742246" w:rsidRDefault="009214A5" w:rsidP="00286674">
            <w:pPr>
              <w:rPr>
                <w:rFonts w:ascii="Arial" w:hAnsi="Arial" w:cs="Arial"/>
                <w:b/>
                <w:bCs/>
              </w:rPr>
            </w:pPr>
            <w:r w:rsidRPr="00742246">
              <w:rPr>
                <w:rFonts w:ascii="Arial" w:hAnsi="Arial" w:cs="Arial"/>
                <w:b/>
                <w:bCs/>
              </w:rPr>
              <w:t xml:space="preserve">Online/AI Chat Function </w:t>
            </w:r>
          </w:p>
          <w:p w14:paraId="595A20FB" w14:textId="77777777" w:rsidR="009214A5" w:rsidRPr="00742246" w:rsidRDefault="009214A5" w:rsidP="00286674">
            <w:pPr>
              <w:rPr>
                <w:rFonts w:ascii="Arial" w:hAnsi="Arial" w:cs="Arial"/>
              </w:rPr>
            </w:pPr>
            <w:r w:rsidRPr="00742246">
              <w:rPr>
                <w:rFonts w:ascii="Arial" w:hAnsi="Arial" w:cs="Arial"/>
              </w:rPr>
              <w:t xml:space="preserve">(If there is a chat/messaging function that does not allow any live chat or is entirely help desk AI, it is an instant </w:t>
            </w:r>
            <w:r w:rsidRPr="00742246">
              <w:rPr>
                <w:rFonts w:ascii="Arial" w:hAnsi="Arial" w:cs="Arial"/>
                <w:highlight w:val="red"/>
              </w:rPr>
              <w:t>RED</w:t>
            </w:r>
            <w:r w:rsidRPr="00742246">
              <w:rPr>
                <w:rFonts w:ascii="Arial" w:hAnsi="Arial" w:cs="Arial"/>
              </w:rPr>
              <w:t>.)</w:t>
            </w:r>
          </w:p>
          <w:p w14:paraId="71B02BED" w14:textId="77777777" w:rsidR="009214A5" w:rsidRPr="00742246" w:rsidRDefault="009214A5" w:rsidP="00286674">
            <w:pPr>
              <w:rPr>
                <w:rFonts w:ascii="Arial" w:hAnsi="Arial" w:cs="Arial"/>
              </w:rPr>
            </w:pPr>
            <w:r w:rsidRPr="00742246">
              <w:rPr>
                <w:rFonts w:ascii="Arial" w:hAnsi="Arial" w:cs="Arial"/>
              </w:rPr>
              <w:t xml:space="preserve"> </w:t>
            </w:r>
          </w:p>
        </w:tc>
        <w:tc>
          <w:tcPr>
            <w:tcW w:w="2420" w:type="dxa"/>
            <w:tcBorders>
              <w:top w:val="single" w:sz="4" w:space="0" w:color="auto"/>
              <w:left w:val="single" w:sz="4" w:space="0" w:color="auto"/>
              <w:bottom w:val="single" w:sz="4" w:space="0" w:color="auto"/>
              <w:right w:val="single" w:sz="4" w:space="0" w:color="auto"/>
            </w:tcBorders>
            <w:hideMark/>
          </w:tcPr>
          <w:p w14:paraId="0E920EC6" w14:textId="77777777" w:rsidR="009214A5" w:rsidRPr="00742246" w:rsidRDefault="009214A5" w:rsidP="00286674">
            <w:pPr>
              <w:rPr>
                <w:rFonts w:ascii="Arial" w:hAnsi="Arial" w:cs="Arial"/>
                <w:b/>
                <w:bCs/>
              </w:rPr>
            </w:pPr>
            <w:r w:rsidRPr="00742246">
              <w:rPr>
                <w:rFonts w:ascii="Arial" w:hAnsi="Arial" w:cs="Arial"/>
                <w:b/>
                <w:bCs/>
              </w:rPr>
              <w:t>E-mail Support</w:t>
            </w:r>
          </w:p>
        </w:tc>
        <w:tc>
          <w:tcPr>
            <w:tcW w:w="2420" w:type="dxa"/>
            <w:tcBorders>
              <w:top w:val="single" w:sz="4" w:space="0" w:color="auto"/>
              <w:left w:val="single" w:sz="4" w:space="0" w:color="auto"/>
              <w:bottom w:val="single" w:sz="4" w:space="0" w:color="auto"/>
              <w:right w:val="single" w:sz="4" w:space="0" w:color="auto"/>
            </w:tcBorders>
            <w:hideMark/>
          </w:tcPr>
          <w:p w14:paraId="144D7628" w14:textId="77777777" w:rsidR="009214A5" w:rsidRPr="00742246" w:rsidRDefault="009214A5" w:rsidP="00286674">
            <w:pPr>
              <w:rPr>
                <w:rFonts w:ascii="Arial" w:hAnsi="Arial" w:cs="Arial"/>
                <w:b/>
                <w:bCs/>
              </w:rPr>
            </w:pPr>
            <w:r w:rsidRPr="00742246">
              <w:rPr>
                <w:rFonts w:ascii="Arial" w:hAnsi="Arial" w:cs="Arial"/>
                <w:b/>
                <w:bCs/>
              </w:rPr>
              <w:t>FAQ</w:t>
            </w:r>
          </w:p>
          <w:p w14:paraId="7ABAA728" w14:textId="77777777" w:rsidR="009214A5" w:rsidRPr="00742246" w:rsidRDefault="009214A5" w:rsidP="00286674">
            <w:pPr>
              <w:rPr>
                <w:rFonts w:ascii="Arial" w:hAnsi="Arial" w:cs="Arial"/>
              </w:rPr>
            </w:pPr>
            <w:r w:rsidRPr="00742246">
              <w:rPr>
                <w:rFonts w:ascii="Arial" w:hAnsi="Arial" w:cs="Arial"/>
              </w:rPr>
              <w:t xml:space="preserve">(If no information on cancelling, instant </w:t>
            </w:r>
            <w:r w:rsidRPr="00742246">
              <w:rPr>
                <w:rFonts w:ascii="Arial" w:hAnsi="Arial" w:cs="Arial"/>
                <w:highlight w:val="red"/>
              </w:rPr>
              <w:t>RED</w:t>
            </w:r>
            <w:r w:rsidRPr="00742246">
              <w:rPr>
                <w:rFonts w:ascii="Arial" w:hAnsi="Arial" w:cs="Arial"/>
              </w:rPr>
              <w:t>.)</w:t>
            </w:r>
          </w:p>
          <w:p w14:paraId="65ABA66F" w14:textId="77777777" w:rsidR="009214A5" w:rsidRPr="00742246" w:rsidRDefault="009214A5" w:rsidP="00286674">
            <w:pPr>
              <w:rPr>
                <w:rFonts w:ascii="Arial" w:hAnsi="Arial" w:cs="Arial"/>
              </w:rPr>
            </w:pPr>
            <w:r w:rsidRPr="00742246">
              <w:rPr>
                <w:rFonts w:ascii="Arial" w:hAnsi="Arial" w:cs="Arial"/>
              </w:rPr>
              <w:t xml:space="preserve">(If there is information on cancelling, but it is not particularly helpful </w:t>
            </w:r>
            <w:r w:rsidRPr="00742246">
              <w:rPr>
                <w:rFonts w:ascii="Arial" w:hAnsi="Arial" w:cs="Arial"/>
                <w:highlight w:val="yellow"/>
              </w:rPr>
              <w:t>YELLOW</w:t>
            </w:r>
            <w:r w:rsidRPr="00742246">
              <w:rPr>
                <w:rFonts w:ascii="Arial" w:hAnsi="Arial" w:cs="Arial"/>
              </w:rPr>
              <w:t>.)</w:t>
            </w:r>
          </w:p>
        </w:tc>
        <w:tc>
          <w:tcPr>
            <w:tcW w:w="2420" w:type="dxa"/>
            <w:tcBorders>
              <w:top w:val="single" w:sz="4" w:space="0" w:color="auto"/>
              <w:left w:val="single" w:sz="4" w:space="0" w:color="auto"/>
              <w:bottom w:val="single" w:sz="4" w:space="0" w:color="auto"/>
              <w:right w:val="single" w:sz="4" w:space="0" w:color="auto"/>
            </w:tcBorders>
            <w:hideMark/>
          </w:tcPr>
          <w:p w14:paraId="051CE8BD" w14:textId="77777777" w:rsidR="009214A5" w:rsidRPr="00742246" w:rsidRDefault="009214A5" w:rsidP="00286674">
            <w:pPr>
              <w:rPr>
                <w:rFonts w:ascii="Arial" w:hAnsi="Arial" w:cs="Arial"/>
                <w:b/>
                <w:bCs/>
              </w:rPr>
            </w:pPr>
            <w:r w:rsidRPr="00742246">
              <w:rPr>
                <w:rFonts w:ascii="Arial" w:hAnsi="Arial" w:cs="Arial"/>
                <w:b/>
                <w:bCs/>
              </w:rPr>
              <w:t>Ease of Cancellation</w:t>
            </w:r>
          </w:p>
          <w:p w14:paraId="41194A2A" w14:textId="77777777" w:rsidR="009214A5" w:rsidRPr="00742246" w:rsidRDefault="009214A5" w:rsidP="00286674">
            <w:pPr>
              <w:rPr>
                <w:rFonts w:ascii="Arial" w:hAnsi="Arial" w:cs="Arial"/>
              </w:rPr>
            </w:pPr>
            <w:r w:rsidRPr="00742246">
              <w:rPr>
                <w:rFonts w:ascii="Arial" w:hAnsi="Arial" w:cs="Arial"/>
              </w:rPr>
              <w:t xml:space="preserve">(if a call/chat is required, it is an instant </w:t>
            </w:r>
            <w:r w:rsidRPr="00742246">
              <w:rPr>
                <w:rFonts w:ascii="Arial" w:hAnsi="Arial" w:cs="Arial"/>
                <w:highlight w:val="red"/>
              </w:rPr>
              <w:t>RED</w:t>
            </w:r>
            <w:r w:rsidRPr="00742246">
              <w:rPr>
                <w:rFonts w:ascii="Arial" w:hAnsi="Arial" w:cs="Arial"/>
              </w:rPr>
              <w:t>.)</w:t>
            </w:r>
          </w:p>
          <w:p w14:paraId="023F0D3F" w14:textId="443121FB" w:rsidR="009214A5" w:rsidRPr="00742246" w:rsidRDefault="009214A5" w:rsidP="00286674">
            <w:pPr>
              <w:rPr>
                <w:rFonts w:ascii="Arial" w:hAnsi="Arial" w:cs="Arial"/>
              </w:rPr>
            </w:pPr>
            <w:r w:rsidRPr="00742246">
              <w:rPr>
                <w:rFonts w:ascii="Arial" w:hAnsi="Arial" w:cs="Arial"/>
              </w:rPr>
              <w:t>(</w:t>
            </w:r>
            <w:r w:rsidR="24D16465" w:rsidRPr="00742246">
              <w:rPr>
                <w:rFonts w:ascii="Arial" w:hAnsi="Arial" w:cs="Arial"/>
              </w:rPr>
              <w:t>If</w:t>
            </w:r>
            <w:r w:rsidRPr="00742246">
              <w:rPr>
                <w:rFonts w:ascii="Arial" w:hAnsi="Arial" w:cs="Arial"/>
              </w:rPr>
              <w:t xml:space="preserve"> you can cancel through a chat in almost real-time, it is a </w:t>
            </w:r>
            <w:r w:rsidRPr="00742246">
              <w:rPr>
                <w:rFonts w:ascii="Arial" w:hAnsi="Arial" w:cs="Arial"/>
                <w:highlight w:val="yellow"/>
              </w:rPr>
              <w:t>YELLOW</w:t>
            </w:r>
            <w:r w:rsidRPr="00742246">
              <w:rPr>
                <w:rFonts w:ascii="Arial" w:hAnsi="Arial" w:cs="Arial"/>
              </w:rPr>
              <w:t>.)</w:t>
            </w:r>
          </w:p>
          <w:p w14:paraId="47EBD126" w14:textId="77777777" w:rsidR="009214A5" w:rsidRPr="00742246" w:rsidRDefault="009214A5" w:rsidP="00286674">
            <w:pPr>
              <w:rPr>
                <w:rFonts w:ascii="Arial" w:hAnsi="Arial" w:cs="Arial"/>
              </w:rPr>
            </w:pPr>
            <w:r w:rsidRPr="00742246">
              <w:rPr>
                <w:rFonts w:ascii="Arial" w:hAnsi="Arial" w:cs="Arial"/>
              </w:rPr>
              <w:t xml:space="preserve">(If you can cancel the service yourself with a button/etc., it is a </w:t>
            </w:r>
            <w:r w:rsidRPr="00742246">
              <w:rPr>
                <w:rFonts w:ascii="Arial" w:hAnsi="Arial" w:cs="Arial"/>
                <w:highlight w:val="green"/>
              </w:rPr>
              <w:t>GREEN</w:t>
            </w:r>
            <w:r w:rsidRPr="00742246">
              <w:rPr>
                <w:rFonts w:ascii="Arial" w:hAnsi="Arial" w:cs="Arial"/>
              </w:rPr>
              <w:t>.)</w:t>
            </w:r>
          </w:p>
        </w:tc>
      </w:tr>
      <w:tr w:rsidR="00CD7F4B" w:rsidRPr="00742246" w14:paraId="4450D0FD" w14:textId="77777777" w:rsidTr="00E7170B">
        <w:trPr>
          <w:trHeight w:val="521"/>
        </w:trPr>
        <w:tc>
          <w:tcPr>
            <w:tcW w:w="1418" w:type="dxa"/>
            <w:tcBorders>
              <w:top w:val="single" w:sz="4" w:space="0" w:color="auto"/>
              <w:left w:val="single" w:sz="4" w:space="0" w:color="auto"/>
              <w:bottom w:val="single" w:sz="4" w:space="0" w:color="auto"/>
              <w:right w:val="single" w:sz="4" w:space="0" w:color="auto"/>
            </w:tcBorders>
            <w:hideMark/>
          </w:tcPr>
          <w:p w14:paraId="3300AEB8" w14:textId="77777777" w:rsidR="009214A5" w:rsidRPr="00742246" w:rsidRDefault="009214A5" w:rsidP="00286674">
            <w:pPr>
              <w:rPr>
                <w:rFonts w:ascii="Arial" w:hAnsi="Arial" w:cs="Arial"/>
                <w:b/>
                <w:bCs/>
              </w:rPr>
            </w:pPr>
            <w:proofErr w:type="spellStart"/>
            <w:r w:rsidRPr="00742246">
              <w:rPr>
                <w:rFonts w:ascii="Arial" w:hAnsi="Arial" w:cs="Arial"/>
                <w:b/>
                <w:bCs/>
              </w:rPr>
              <w:t>Circles.Life</w:t>
            </w:r>
            <w:proofErr w:type="spellEnd"/>
          </w:p>
        </w:tc>
        <w:tc>
          <w:tcPr>
            <w:tcW w:w="1701" w:type="dxa"/>
            <w:tcBorders>
              <w:top w:val="single" w:sz="4" w:space="0" w:color="auto"/>
              <w:left w:val="single" w:sz="4" w:space="0" w:color="auto"/>
              <w:bottom w:val="single" w:sz="4" w:space="0" w:color="auto"/>
              <w:right w:val="single" w:sz="4" w:space="0" w:color="auto"/>
            </w:tcBorders>
          </w:tcPr>
          <w:p w14:paraId="3C3B9DAA" w14:textId="0336C487" w:rsidR="009214A5" w:rsidRPr="00742246" w:rsidRDefault="009214A5" w:rsidP="00286674">
            <w:pPr>
              <w:jc w:val="center"/>
              <w:rPr>
                <w:rFonts w:ascii="Arial" w:hAnsi="Arial" w:cs="Arial"/>
              </w:rPr>
            </w:pPr>
            <w:r w:rsidRPr="00742246">
              <w:rPr>
                <w:rFonts w:ascii="Arial" w:hAnsi="Arial" w:cs="Arial"/>
                <w:highlight w:val="yellow"/>
              </w:rPr>
              <w:t>YELLOW</w:t>
            </w:r>
          </w:p>
        </w:tc>
        <w:tc>
          <w:tcPr>
            <w:tcW w:w="2594" w:type="dxa"/>
            <w:tcBorders>
              <w:top w:val="single" w:sz="4" w:space="0" w:color="auto"/>
              <w:left w:val="single" w:sz="4" w:space="0" w:color="auto"/>
              <w:bottom w:val="single" w:sz="4" w:space="0" w:color="auto"/>
              <w:right w:val="single" w:sz="4" w:space="0" w:color="auto"/>
            </w:tcBorders>
          </w:tcPr>
          <w:p w14:paraId="561C4DE9" w14:textId="77777777" w:rsidR="009214A5" w:rsidRPr="00742246" w:rsidRDefault="009214A5" w:rsidP="00286674">
            <w:pPr>
              <w:jc w:val="center"/>
              <w:rPr>
                <w:rFonts w:ascii="Arial" w:hAnsi="Arial" w:cs="Arial"/>
                <w:color w:val="FF0000"/>
              </w:rPr>
            </w:pPr>
            <w:r w:rsidRPr="00742246">
              <w:rPr>
                <w:rFonts w:ascii="Arial" w:hAnsi="Arial" w:cs="Arial"/>
                <w:highlight w:val="yellow"/>
              </w:rPr>
              <w:t>YELLOW</w:t>
            </w:r>
          </w:p>
        </w:tc>
        <w:tc>
          <w:tcPr>
            <w:tcW w:w="2420" w:type="dxa"/>
            <w:tcBorders>
              <w:top w:val="single" w:sz="4" w:space="0" w:color="auto"/>
              <w:left w:val="single" w:sz="4" w:space="0" w:color="auto"/>
              <w:bottom w:val="single" w:sz="4" w:space="0" w:color="auto"/>
              <w:right w:val="single" w:sz="4" w:space="0" w:color="auto"/>
            </w:tcBorders>
          </w:tcPr>
          <w:p w14:paraId="16E5C49B" w14:textId="760FDFB2" w:rsidR="009214A5" w:rsidRPr="00742246" w:rsidRDefault="006C431A" w:rsidP="00286674">
            <w:pPr>
              <w:jc w:val="center"/>
              <w:rPr>
                <w:rFonts w:ascii="Arial" w:hAnsi="Arial" w:cs="Arial"/>
              </w:rPr>
            </w:pPr>
            <w:r w:rsidRPr="00742246">
              <w:rPr>
                <w:rFonts w:ascii="Arial" w:hAnsi="Arial" w:cs="Arial"/>
                <w:highlight w:val="green"/>
              </w:rPr>
              <w:t>GREEN</w:t>
            </w:r>
          </w:p>
        </w:tc>
        <w:tc>
          <w:tcPr>
            <w:tcW w:w="2420" w:type="dxa"/>
            <w:tcBorders>
              <w:top w:val="single" w:sz="4" w:space="0" w:color="auto"/>
              <w:left w:val="single" w:sz="4" w:space="0" w:color="auto"/>
              <w:bottom w:val="single" w:sz="4" w:space="0" w:color="auto"/>
              <w:right w:val="single" w:sz="4" w:space="0" w:color="auto"/>
            </w:tcBorders>
          </w:tcPr>
          <w:p w14:paraId="07B42370" w14:textId="50132898" w:rsidR="009214A5" w:rsidRPr="00742246" w:rsidRDefault="009214A5" w:rsidP="00286674">
            <w:pPr>
              <w:jc w:val="center"/>
              <w:rPr>
                <w:rFonts w:ascii="Arial" w:hAnsi="Arial" w:cs="Arial"/>
              </w:rPr>
            </w:pPr>
            <w:r w:rsidRPr="00742246">
              <w:rPr>
                <w:rFonts w:ascii="Arial" w:hAnsi="Arial" w:cs="Arial"/>
                <w:highlight w:val="yellow"/>
              </w:rPr>
              <w:t>YELLOW</w:t>
            </w:r>
          </w:p>
        </w:tc>
        <w:tc>
          <w:tcPr>
            <w:tcW w:w="2420" w:type="dxa"/>
            <w:tcBorders>
              <w:top w:val="single" w:sz="4" w:space="0" w:color="auto"/>
              <w:left w:val="single" w:sz="4" w:space="0" w:color="auto"/>
              <w:bottom w:val="single" w:sz="4" w:space="0" w:color="auto"/>
              <w:right w:val="single" w:sz="4" w:space="0" w:color="auto"/>
            </w:tcBorders>
          </w:tcPr>
          <w:p w14:paraId="24C02AD9" w14:textId="0360D033" w:rsidR="009214A5" w:rsidRPr="00742246" w:rsidRDefault="009214A5" w:rsidP="00286674">
            <w:pPr>
              <w:jc w:val="center"/>
              <w:rPr>
                <w:rFonts w:ascii="Arial" w:hAnsi="Arial" w:cs="Arial"/>
              </w:rPr>
            </w:pPr>
            <w:r w:rsidRPr="00742246">
              <w:rPr>
                <w:rFonts w:ascii="Arial" w:hAnsi="Arial" w:cs="Arial"/>
                <w:highlight w:val="green"/>
              </w:rPr>
              <w:t>GREEN</w:t>
            </w:r>
          </w:p>
        </w:tc>
        <w:tc>
          <w:tcPr>
            <w:tcW w:w="2420" w:type="dxa"/>
            <w:tcBorders>
              <w:top w:val="single" w:sz="4" w:space="0" w:color="auto"/>
              <w:left w:val="single" w:sz="4" w:space="0" w:color="auto"/>
              <w:bottom w:val="single" w:sz="4" w:space="0" w:color="auto"/>
              <w:right w:val="single" w:sz="4" w:space="0" w:color="auto"/>
            </w:tcBorders>
          </w:tcPr>
          <w:p w14:paraId="7B389248" w14:textId="4BCBEAF5" w:rsidR="009214A5" w:rsidRPr="00742246" w:rsidRDefault="009214A5" w:rsidP="00286674">
            <w:pPr>
              <w:jc w:val="center"/>
              <w:rPr>
                <w:rFonts w:ascii="Arial" w:hAnsi="Arial" w:cs="Arial"/>
              </w:rPr>
            </w:pPr>
            <w:r w:rsidRPr="00742246">
              <w:rPr>
                <w:rFonts w:ascii="Arial" w:hAnsi="Arial" w:cs="Arial"/>
                <w:highlight w:val="green"/>
              </w:rPr>
              <w:t>GREEN</w:t>
            </w:r>
          </w:p>
        </w:tc>
      </w:tr>
    </w:tbl>
    <w:p w14:paraId="0C10B036" w14:textId="77777777" w:rsidR="001928FA" w:rsidRPr="00742246" w:rsidRDefault="001928FA" w:rsidP="001928FA">
      <w:pPr>
        <w:rPr>
          <w:rFonts w:ascii="Arial" w:eastAsiaTheme="majorEastAsia" w:hAnsi="Arial" w:cs="Arial"/>
          <w:color w:val="0F4761" w:themeColor="accent1" w:themeShade="BF"/>
          <w:sz w:val="32"/>
          <w:szCs w:val="32"/>
        </w:rPr>
      </w:pPr>
      <w:r w:rsidRPr="00742246">
        <w:rPr>
          <w:rFonts w:ascii="Arial" w:hAnsi="Arial" w:cs="Arial"/>
        </w:rPr>
        <w:br w:type="page"/>
      </w:r>
    </w:p>
    <w:p w14:paraId="6E7104F7" w14:textId="605E5BAC" w:rsidR="00365642" w:rsidRPr="00742246" w:rsidRDefault="001928FA" w:rsidP="00657FEB">
      <w:pPr>
        <w:pStyle w:val="Heading3"/>
        <w:rPr>
          <w:rFonts w:ascii="Arial" w:hAnsi="Arial" w:cs="Arial"/>
        </w:rPr>
      </w:pPr>
      <w:bookmarkStart w:id="46" w:name="_Toc165389179"/>
      <w:r w:rsidRPr="00742246">
        <w:rPr>
          <w:rStyle w:val="Heading2Char"/>
          <w:rFonts w:ascii="Arial" w:hAnsi="Arial" w:cs="Arial"/>
          <w:sz w:val="28"/>
          <w:szCs w:val="28"/>
        </w:rPr>
        <w:lastRenderedPageBreak/>
        <w:t>Accessibility Evaluation Template</w:t>
      </w:r>
      <w:bookmarkEnd w:id="46"/>
    </w:p>
    <w:tbl>
      <w:tblPr>
        <w:tblStyle w:val="TableGrid"/>
        <w:tblW w:w="14454" w:type="dxa"/>
        <w:tblLayout w:type="fixed"/>
        <w:tblLook w:val="06A0" w:firstRow="1" w:lastRow="0" w:firstColumn="1" w:lastColumn="0" w:noHBand="1" w:noVBand="1"/>
      </w:tblPr>
      <w:tblGrid>
        <w:gridCol w:w="3143"/>
        <w:gridCol w:w="2946"/>
        <w:gridCol w:w="4262"/>
        <w:gridCol w:w="4103"/>
      </w:tblGrid>
      <w:tr w:rsidR="00365642" w:rsidRPr="00742246" w14:paraId="11C2AA6E"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00D87D1B" w14:textId="77777777" w:rsidR="00365642" w:rsidRPr="00742246" w:rsidRDefault="00365642" w:rsidP="00286674">
            <w:pPr>
              <w:rPr>
                <w:rFonts w:ascii="Arial" w:hAnsi="Arial" w:cs="Arial"/>
                <w:b/>
                <w:bCs/>
                <w:color w:val="000000" w:themeColor="text1"/>
              </w:rPr>
            </w:pPr>
            <w:r w:rsidRPr="00742246">
              <w:rPr>
                <w:rFonts w:ascii="Arial" w:hAnsi="Arial" w:cs="Arial"/>
                <w:b/>
                <w:bCs/>
                <w:szCs w:val="24"/>
              </w:rPr>
              <w:t>Principal</w:t>
            </w:r>
          </w:p>
        </w:tc>
        <w:tc>
          <w:tcPr>
            <w:tcW w:w="2946" w:type="dxa"/>
            <w:tcBorders>
              <w:top w:val="single" w:sz="4" w:space="0" w:color="auto"/>
              <w:left w:val="single" w:sz="4" w:space="0" w:color="auto"/>
              <w:bottom w:val="single" w:sz="4" w:space="0" w:color="auto"/>
              <w:right w:val="single" w:sz="4" w:space="0" w:color="auto"/>
            </w:tcBorders>
            <w:hideMark/>
          </w:tcPr>
          <w:p w14:paraId="0C443493" w14:textId="77777777" w:rsidR="00365642" w:rsidRPr="00742246" w:rsidRDefault="00365642" w:rsidP="00286674">
            <w:pPr>
              <w:rPr>
                <w:rFonts w:ascii="Arial" w:hAnsi="Arial" w:cs="Arial"/>
                <w:b/>
                <w:bCs/>
                <w:color w:val="000000" w:themeColor="text1"/>
              </w:rPr>
            </w:pPr>
            <w:r w:rsidRPr="00742246">
              <w:rPr>
                <w:rFonts w:ascii="Arial" w:hAnsi="Arial" w:cs="Arial"/>
                <w:b/>
                <w:bCs/>
                <w:highlight w:val="red"/>
              </w:rPr>
              <w:t>RED</w:t>
            </w:r>
            <w:r w:rsidRPr="00742246">
              <w:rPr>
                <w:rFonts w:ascii="Arial" w:hAnsi="Arial" w:cs="Arial"/>
                <w:b/>
                <w:bCs/>
              </w:rPr>
              <w:t>/</w:t>
            </w:r>
            <w:r w:rsidRPr="00742246">
              <w:rPr>
                <w:rFonts w:ascii="Arial" w:hAnsi="Arial" w:cs="Arial"/>
                <w:b/>
                <w:bCs/>
                <w:highlight w:val="yellow"/>
              </w:rPr>
              <w:t>YELLOW</w:t>
            </w:r>
            <w:r w:rsidRPr="00742246">
              <w:rPr>
                <w:rFonts w:ascii="Arial" w:hAnsi="Arial" w:cs="Arial"/>
                <w:b/>
                <w:bCs/>
              </w:rPr>
              <w:t>/</w:t>
            </w:r>
            <w:r w:rsidRPr="00742246">
              <w:rPr>
                <w:rFonts w:ascii="Arial" w:hAnsi="Arial" w:cs="Arial"/>
                <w:b/>
                <w:bCs/>
                <w:highlight w:val="green"/>
              </w:rPr>
              <w:t>GREEN</w:t>
            </w:r>
            <w:r w:rsidRPr="00742246">
              <w:rPr>
                <w:rFonts w:ascii="Arial" w:hAnsi="Arial" w:cs="Arial"/>
                <w:b/>
                <w:bCs/>
              </w:rPr>
              <w:t>/NA</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FA1B4FC" w14:textId="77777777" w:rsidR="00365642" w:rsidRPr="00742246" w:rsidRDefault="00365642" w:rsidP="00286674">
            <w:pPr>
              <w:rPr>
                <w:rFonts w:ascii="Arial" w:hAnsi="Arial" w:cs="Arial"/>
                <w:b/>
                <w:bCs/>
              </w:rPr>
            </w:pPr>
            <w:r w:rsidRPr="00742246">
              <w:rPr>
                <w:rFonts w:ascii="Arial" w:hAnsi="Arial" w:cs="Arial"/>
                <w:b/>
                <w:bCs/>
              </w:rPr>
              <w:t>Image(s)</w:t>
            </w:r>
          </w:p>
        </w:tc>
        <w:tc>
          <w:tcPr>
            <w:tcW w:w="4103" w:type="dxa"/>
            <w:tcBorders>
              <w:top w:val="single" w:sz="4" w:space="0" w:color="auto"/>
              <w:left w:val="single" w:sz="4" w:space="0" w:color="auto"/>
              <w:bottom w:val="single" w:sz="4" w:space="0" w:color="auto"/>
              <w:right w:val="single" w:sz="4" w:space="0" w:color="auto"/>
            </w:tcBorders>
          </w:tcPr>
          <w:p w14:paraId="69A8F4C2" w14:textId="77777777" w:rsidR="00365642" w:rsidRPr="00742246" w:rsidRDefault="00365642" w:rsidP="00286674">
            <w:pPr>
              <w:rPr>
                <w:rFonts w:ascii="Arial" w:hAnsi="Arial" w:cs="Arial"/>
                <w:b/>
                <w:bCs/>
              </w:rPr>
            </w:pPr>
            <w:r w:rsidRPr="00742246">
              <w:rPr>
                <w:rFonts w:ascii="Arial" w:hAnsi="Arial" w:cs="Arial"/>
                <w:b/>
                <w:bCs/>
              </w:rPr>
              <w:t>Notes</w:t>
            </w:r>
          </w:p>
        </w:tc>
      </w:tr>
      <w:tr w:rsidR="00365642" w:rsidRPr="00742246" w14:paraId="4C6C606F"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66"/>
          </w:tcPr>
          <w:p w14:paraId="741107FD" w14:textId="77777777" w:rsidR="00365642" w:rsidRPr="00742246" w:rsidRDefault="00365642" w:rsidP="00657FEB">
            <w:pPr>
              <w:pStyle w:val="ListParagraph"/>
              <w:numPr>
                <w:ilvl w:val="0"/>
                <w:numId w:val="129"/>
              </w:numPr>
              <w:rPr>
                <w:rFonts w:ascii="Arial" w:hAnsi="Arial" w:cs="Arial"/>
                <w:b/>
                <w:sz w:val="28"/>
                <w:szCs w:val="24"/>
              </w:rPr>
            </w:pPr>
            <w:r w:rsidRPr="00742246">
              <w:rPr>
                <w:rFonts w:ascii="Arial" w:hAnsi="Arial" w:cs="Arial"/>
                <w:b/>
                <w:sz w:val="28"/>
                <w:szCs w:val="24"/>
              </w:rPr>
              <w:t>Visual</w:t>
            </w:r>
          </w:p>
        </w:tc>
      </w:tr>
      <w:tr w:rsidR="00365642" w:rsidRPr="00742246" w14:paraId="772E9FB0"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74BC4EF9" w14:textId="77777777" w:rsidR="00365642" w:rsidRPr="00742246" w:rsidRDefault="00365642" w:rsidP="00286674">
            <w:pPr>
              <w:rPr>
                <w:rFonts w:ascii="Arial" w:hAnsi="Arial" w:cs="Arial"/>
                <w:b/>
                <w:bCs/>
              </w:rPr>
            </w:pPr>
            <w:r w:rsidRPr="00742246">
              <w:rPr>
                <w:rFonts w:ascii="Arial" w:hAnsi="Arial" w:cs="Arial"/>
                <w:b/>
                <w:bCs/>
              </w:rPr>
              <w:t>Screen Reader Capabilities</w:t>
            </w:r>
          </w:p>
        </w:tc>
      </w:tr>
      <w:tr w:rsidR="00365642" w:rsidRPr="00742246" w14:paraId="52A4E8F3"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52B11F3E" w14:textId="77777777" w:rsidR="00365642" w:rsidRPr="00742246" w:rsidRDefault="00365642" w:rsidP="00FF45B8">
            <w:pPr>
              <w:pStyle w:val="ListParagraph"/>
              <w:numPr>
                <w:ilvl w:val="0"/>
                <w:numId w:val="1"/>
              </w:numPr>
              <w:rPr>
                <w:rFonts w:ascii="Arial" w:hAnsi="Arial" w:cs="Arial"/>
              </w:rPr>
            </w:pPr>
            <w:r w:rsidRPr="00742246">
              <w:rPr>
                <w:rFonts w:ascii="Arial" w:hAnsi="Arial" w:cs="Arial"/>
              </w:rPr>
              <w:t>Text</w:t>
            </w:r>
          </w:p>
          <w:p w14:paraId="7008748C" w14:textId="77777777" w:rsidR="00365642" w:rsidRPr="00742246" w:rsidRDefault="00365642" w:rsidP="00FF45B8">
            <w:pPr>
              <w:pStyle w:val="ListParagraph"/>
              <w:numPr>
                <w:ilvl w:val="0"/>
                <w:numId w:val="1"/>
              </w:numPr>
              <w:rPr>
                <w:rFonts w:ascii="Arial" w:hAnsi="Arial" w:cs="Arial"/>
              </w:rPr>
            </w:pPr>
            <w:r w:rsidRPr="00742246">
              <w:rPr>
                <w:rFonts w:ascii="Arial" w:hAnsi="Arial" w:cs="Arial"/>
              </w:rPr>
              <w:t>Non-Text Content</w:t>
            </w:r>
          </w:p>
          <w:p w14:paraId="0F6C15B3" w14:textId="77777777" w:rsidR="00365642" w:rsidRPr="00742246" w:rsidRDefault="00365642" w:rsidP="00FF45B8">
            <w:pPr>
              <w:pStyle w:val="ListParagraph"/>
              <w:numPr>
                <w:ilvl w:val="0"/>
                <w:numId w:val="1"/>
              </w:numPr>
              <w:rPr>
                <w:rFonts w:ascii="Arial" w:hAnsi="Arial" w:cs="Arial"/>
              </w:rPr>
            </w:pPr>
            <w:r w:rsidRPr="00742246">
              <w:rPr>
                <w:rFonts w:ascii="Arial" w:hAnsi="Arial" w:cs="Arial"/>
              </w:rPr>
              <w:t>Headings</w:t>
            </w:r>
          </w:p>
          <w:p w14:paraId="40892ACD" w14:textId="77777777" w:rsidR="00365642" w:rsidRPr="00742246" w:rsidRDefault="00365642" w:rsidP="00FF45B8">
            <w:pPr>
              <w:pStyle w:val="ListParagraph"/>
              <w:numPr>
                <w:ilvl w:val="0"/>
                <w:numId w:val="1"/>
              </w:numPr>
              <w:rPr>
                <w:rFonts w:ascii="Arial" w:hAnsi="Arial" w:cs="Arial"/>
              </w:rPr>
            </w:pPr>
            <w:r w:rsidRPr="00742246">
              <w:rPr>
                <w:rFonts w:ascii="Arial" w:hAnsi="Arial" w:cs="Arial"/>
              </w:rPr>
              <w:t>Buttons and Links</w:t>
            </w:r>
          </w:p>
          <w:p w14:paraId="693BCBD8" w14:textId="77777777" w:rsidR="00365642" w:rsidRPr="00742246" w:rsidRDefault="00365642" w:rsidP="00FF45B8">
            <w:pPr>
              <w:pStyle w:val="ListParagraph"/>
              <w:numPr>
                <w:ilvl w:val="0"/>
                <w:numId w:val="1"/>
              </w:numPr>
              <w:rPr>
                <w:rFonts w:ascii="Arial" w:hAnsi="Arial" w:cs="Arial"/>
              </w:rPr>
            </w:pPr>
            <w:r w:rsidRPr="00742246">
              <w:rPr>
                <w:rFonts w:ascii="Arial" w:hAnsi="Arial" w:cs="Arial"/>
              </w:rPr>
              <w:t>Input Fields (Instructions/Error Suggestions)</w:t>
            </w:r>
          </w:p>
          <w:p w14:paraId="36080159" w14:textId="77777777" w:rsidR="00365642" w:rsidRPr="00742246" w:rsidRDefault="00365642" w:rsidP="00FF45B8">
            <w:pPr>
              <w:pStyle w:val="ListParagraph"/>
              <w:numPr>
                <w:ilvl w:val="0"/>
                <w:numId w:val="1"/>
              </w:numPr>
              <w:rPr>
                <w:rFonts w:ascii="Arial" w:hAnsi="Arial" w:cs="Arial"/>
              </w:rPr>
            </w:pPr>
            <w:r w:rsidRPr="00742246">
              <w:rPr>
                <w:rFonts w:ascii="Arial" w:hAnsi="Arial" w:cs="Arial"/>
              </w:rPr>
              <w:t>Focus Order</w:t>
            </w:r>
          </w:p>
          <w:p w14:paraId="6C28920A" w14:textId="77777777" w:rsidR="00365642" w:rsidRPr="00742246" w:rsidRDefault="00365642" w:rsidP="00286674">
            <w:pPr>
              <w:rPr>
                <w:rFonts w:ascii="Arial" w:hAnsi="Arial" w:cs="Arial"/>
              </w:rPr>
            </w:pPr>
          </w:p>
          <w:p w14:paraId="6B777A3F" w14:textId="77777777" w:rsidR="00365642" w:rsidRPr="00742246" w:rsidRDefault="00365642" w:rsidP="00286674">
            <w:pPr>
              <w:rPr>
                <w:rFonts w:ascii="Arial" w:hAnsi="Arial" w:cs="Arial"/>
              </w:rPr>
            </w:pPr>
            <w:r w:rsidRPr="00742246">
              <w:rPr>
                <w:rFonts w:ascii="Arial" w:hAnsi="Arial" w:cs="Arial"/>
              </w:rPr>
              <w:t>Screen readers provide important auditory guidance, supporting any blind user or individual with low vision. These tools range from reading texts and identifying different page elements such as that of images, buttons, headings, and form fields.</w:t>
            </w:r>
          </w:p>
          <w:p w14:paraId="6199C363" w14:textId="77777777" w:rsidR="00365642" w:rsidRPr="00742246" w:rsidRDefault="00365642" w:rsidP="00286674">
            <w:pPr>
              <w:rPr>
                <w:rFonts w:ascii="Arial" w:hAnsi="Arial" w:cs="Arial"/>
              </w:rPr>
            </w:pPr>
          </w:p>
          <w:p w14:paraId="62E99A95" w14:textId="77777777" w:rsidR="00365642" w:rsidRPr="00742246" w:rsidRDefault="00365642" w:rsidP="00286674">
            <w:pPr>
              <w:rPr>
                <w:rFonts w:ascii="Arial" w:hAnsi="Arial" w:cs="Arial"/>
              </w:rPr>
            </w:pPr>
            <w:r w:rsidRPr="00742246">
              <w:rPr>
                <w:rFonts w:ascii="Arial" w:hAnsi="Arial" w:cs="Arial"/>
              </w:rPr>
              <w:t>This is in line with WCAG 2.2 criteria:</w:t>
            </w:r>
          </w:p>
          <w:p w14:paraId="36DC3C5E" w14:textId="77777777" w:rsidR="00365642" w:rsidRPr="00742246" w:rsidRDefault="00365642" w:rsidP="00FF45B8">
            <w:pPr>
              <w:pStyle w:val="ListParagraph"/>
              <w:numPr>
                <w:ilvl w:val="0"/>
                <w:numId w:val="2"/>
              </w:numPr>
              <w:rPr>
                <w:rFonts w:ascii="Arial" w:hAnsi="Arial" w:cs="Arial"/>
              </w:rPr>
            </w:pPr>
            <w:r w:rsidRPr="00742246">
              <w:rPr>
                <w:rFonts w:ascii="Arial" w:hAnsi="Arial" w:cs="Arial"/>
              </w:rPr>
              <w:t>1.3.5 Identify Input Purpose (AA)</w:t>
            </w:r>
          </w:p>
          <w:p w14:paraId="3A04ADC0" w14:textId="77777777" w:rsidR="00365642" w:rsidRPr="00742246" w:rsidRDefault="00365642" w:rsidP="00FF45B8">
            <w:pPr>
              <w:pStyle w:val="ListParagraph"/>
              <w:numPr>
                <w:ilvl w:val="0"/>
                <w:numId w:val="2"/>
              </w:numPr>
              <w:rPr>
                <w:rFonts w:ascii="Arial" w:hAnsi="Arial" w:cs="Arial"/>
              </w:rPr>
            </w:pPr>
            <w:r w:rsidRPr="00742246">
              <w:rPr>
                <w:rFonts w:ascii="Arial" w:hAnsi="Arial" w:cs="Arial"/>
              </w:rPr>
              <w:t>2.4.3 Focus Order (Level A)</w:t>
            </w:r>
          </w:p>
          <w:p w14:paraId="608A8327" w14:textId="77777777" w:rsidR="00365642" w:rsidRPr="00742246" w:rsidRDefault="00365642" w:rsidP="00FF45B8">
            <w:pPr>
              <w:pStyle w:val="ListParagraph"/>
              <w:numPr>
                <w:ilvl w:val="0"/>
                <w:numId w:val="2"/>
              </w:numPr>
              <w:rPr>
                <w:rFonts w:ascii="Arial" w:hAnsi="Arial" w:cs="Arial"/>
              </w:rPr>
            </w:pPr>
            <w:r w:rsidRPr="00742246">
              <w:rPr>
                <w:rFonts w:ascii="Arial" w:hAnsi="Arial" w:cs="Arial"/>
              </w:rPr>
              <w:t>2.4.6 Headings and Labels (Level AA)</w:t>
            </w:r>
          </w:p>
          <w:p w14:paraId="3CD6584B" w14:textId="77777777" w:rsidR="00365642" w:rsidRPr="00742246" w:rsidRDefault="00365642" w:rsidP="00286674">
            <w:pPr>
              <w:pStyle w:val="ListParagraph"/>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2F620D28" w14:textId="3F27C12C" w:rsidR="00365642" w:rsidRPr="00742246" w:rsidRDefault="6B467FFC" w:rsidP="60DB5256">
            <w:pPr>
              <w:rPr>
                <w:rFonts w:ascii="Arial" w:hAnsi="Arial" w:cs="Arial"/>
                <w:b/>
                <w:bCs/>
                <w:color w:val="000000" w:themeColor="text1"/>
              </w:rPr>
            </w:pPr>
            <w:r w:rsidRPr="00742246">
              <w:rPr>
                <w:rFonts w:ascii="Arial" w:hAnsi="Arial" w:cs="Arial"/>
                <w:b/>
                <w:bCs/>
                <w:highlight w:val="green"/>
              </w:rPr>
              <w:t>GREEN</w:t>
            </w:r>
          </w:p>
          <w:p w14:paraId="06060905" w14:textId="77777777" w:rsidR="00365642" w:rsidRPr="00742246" w:rsidRDefault="00365642" w:rsidP="00286674">
            <w:pPr>
              <w:rPr>
                <w:rFonts w:ascii="Arial" w:hAnsi="Arial" w:cs="Arial"/>
              </w:rPr>
            </w:pP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094BB24" w14:textId="77777777" w:rsidR="00365642" w:rsidRPr="00742246" w:rsidRDefault="00365642" w:rsidP="00286674">
            <w:pPr>
              <w:pStyle w:val="NormalWeb"/>
              <w:rPr>
                <w:rFonts w:ascii="Arial" w:hAnsi="Arial" w:cs="Arial"/>
              </w:rPr>
            </w:pPr>
          </w:p>
          <w:p w14:paraId="54DC2201" w14:textId="77777777" w:rsidR="00365642" w:rsidRPr="00742246" w:rsidRDefault="00365642"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1C11569C" w14:textId="77777777" w:rsidR="00365642" w:rsidRPr="00742246" w:rsidRDefault="00365642" w:rsidP="00286674">
            <w:pPr>
              <w:rPr>
                <w:rFonts w:ascii="Arial" w:hAnsi="Arial" w:cs="Arial"/>
                <w:b/>
                <w:bCs/>
              </w:rPr>
            </w:pPr>
            <w:r w:rsidRPr="00742246">
              <w:rPr>
                <w:rFonts w:ascii="Arial" w:hAnsi="Arial" w:cs="Arial"/>
                <w:b/>
                <w:bCs/>
              </w:rPr>
              <w:t>Focus Order</w:t>
            </w:r>
          </w:p>
          <w:p w14:paraId="603454C5" w14:textId="77777777" w:rsidR="00365642" w:rsidRPr="00742246" w:rsidRDefault="00365642" w:rsidP="00286674">
            <w:pPr>
              <w:rPr>
                <w:rFonts w:ascii="Arial" w:hAnsi="Arial" w:cs="Arial"/>
              </w:rPr>
            </w:pPr>
            <w:r w:rsidRPr="00742246">
              <w:rPr>
                <w:rFonts w:ascii="Arial" w:hAnsi="Arial" w:cs="Arial"/>
                <w:lang w:val="en-US"/>
              </w:rPr>
              <w:t>The focus order of fields in the mobile application is simple and efficient.</w:t>
            </w:r>
          </w:p>
        </w:tc>
      </w:tr>
      <w:tr w:rsidR="00365642" w:rsidRPr="00742246" w14:paraId="08217D71"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1B8994E3" w14:textId="77777777" w:rsidR="00365642" w:rsidRPr="00742246" w:rsidRDefault="00365642" w:rsidP="00286674">
            <w:pPr>
              <w:rPr>
                <w:rFonts w:ascii="Arial" w:hAnsi="Arial" w:cs="Arial"/>
                <w:b/>
                <w:bCs/>
              </w:rPr>
            </w:pPr>
            <w:r w:rsidRPr="00742246">
              <w:rPr>
                <w:rFonts w:ascii="Arial" w:hAnsi="Arial" w:cs="Arial"/>
                <w:b/>
                <w:bCs/>
              </w:rPr>
              <w:t>Colour Contrast</w:t>
            </w:r>
          </w:p>
        </w:tc>
      </w:tr>
      <w:tr w:rsidR="00365642" w:rsidRPr="00742246" w14:paraId="30A0D357"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07D61BA4" w14:textId="77777777" w:rsidR="00365642" w:rsidRPr="00742246" w:rsidRDefault="00365642" w:rsidP="00FF45B8">
            <w:pPr>
              <w:pStyle w:val="ListParagraph"/>
              <w:numPr>
                <w:ilvl w:val="0"/>
                <w:numId w:val="8"/>
              </w:numPr>
              <w:rPr>
                <w:rFonts w:ascii="Arial" w:hAnsi="Arial" w:cs="Arial"/>
              </w:rPr>
            </w:pPr>
            <w:r w:rsidRPr="00742246">
              <w:rPr>
                <w:rFonts w:ascii="Arial" w:hAnsi="Arial" w:cs="Arial"/>
              </w:rPr>
              <w:lastRenderedPageBreak/>
              <w:t>Contrast of Text</w:t>
            </w:r>
          </w:p>
          <w:p w14:paraId="3BEF0FE9" w14:textId="77777777" w:rsidR="00365642" w:rsidRPr="00742246" w:rsidRDefault="00365642" w:rsidP="00FF45B8">
            <w:pPr>
              <w:pStyle w:val="ListParagraph"/>
              <w:numPr>
                <w:ilvl w:val="0"/>
                <w:numId w:val="8"/>
              </w:numPr>
              <w:rPr>
                <w:rFonts w:ascii="Arial" w:hAnsi="Arial" w:cs="Arial"/>
              </w:rPr>
            </w:pPr>
            <w:r w:rsidRPr="00742246">
              <w:rPr>
                <w:rFonts w:ascii="Arial" w:hAnsi="Arial" w:cs="Arial"/>
              </w:rPr>
              <w:t>Contrast of Non-Text Content</w:t>
            </w:r>
          </w:p>
          <w:p w14:paraId="5D42335C" w14:textId="77777777" w:rsidR="00365642" w:rsidRPr="00742246" w:rsidRDefault="00365642" w:rsidP="00286674">
            <w:pPr>
              <w:rPr>
                <w:rFonts w:ascii="Arial" w:hAnsi="Arial" w:cs="Arial"/>
              </w:rPr>
            </w:pPr>
          </w:p>
          <w:p w14:paraId="4FB948D5" w14:textId="77777777" w:rsidR="00365642" w:rsidRPr="00742246" w:rsidRDefault="00365642" w:rsidP="00286674">
            <w:pPr>
              <w:rPr>
                <w:rFonts w:ascii="Arial" w:hAnsi="Arial" w:cs="Arial"/>
              </w:rPr>
            </w:pPr>
            <w:r w:rsidRPr="00742246">
              <w:rPr>
                <w:rFonts w:ascii="Arial" w:hAnsi="Arial" w:cs="Arial"/>
              </w:rPr>
              <w:t>Contrasting of 14 pt size text must have a minimum ratio of 4.5:1, whilst any text that is larger, bold, or any UI component must have a minimum ratio of 3:1. This enables users with visual difficulties to be better suited to see content on a mobile screen.</w:t>
            </w:r>
          </w:p>
          <w:p w14:paraId="122BE940" w14:textId="77777777" w:rsidR="00365642" w:rsidRPr="00742246" w:rsidRDefault="00365642" w:rsidP="00286674">
            <w:pPr>
              <w:rPr>
                <w:rFonts w:ascii="Arial" w:hAnsi="Arial" w:cs="Arial"/>
              </w:rPr>
            </w:pPr>
          </w:p>
          <w:p w14:paraId="399FF5DF" w14:textId="77777777" w:rsidR="00365642" w:rsidRPr="00742246" w:rsidRDefault="00365642" w:rsidP="00286674">
            <w:pPr>
              <w:rPr>
                <w:rFonts w:ascii="Arial" w:hAnsi="Arial" w:cs="Arial"/>
              </w:rPr>
            </w:pPr>
            <w:r w:rsidRPr="00742246">
              <w:rPr>
                <w:rFonts w:ascii="Arial" w:hAnsi="Arial" w:cs="Arial"/>
              </w:rPr>
              <w:t>This is in line with WCAG 2.2 criteria:</w:t>
            </w:r>
          </w:p>
          <w:p w14:paraId="48A839A3" w14:textId="77777777" w:rsidR="00365642" w:rsidRPr="00742246" w:rsidRDefault="00365642" w:rsidP="00FF45B8">
            <w:pPr>
              <w:pStyle w:val="ListParagraph"/>
              <w:numPr>
                <w:ilvl w:val="0"/>
                <w:numId w:val="9"/>
              </w:numPr>
              <w:rPr>
                <w:rFonts w:ascii="Arial" w:hAnsi="Arial" w:cs="Arial"/>
              </w:rPr>
            </w:pPr>
            <w:r w:rsidRPr="00742246">
              <w:rPr>
                <w:rFonts w:ascii="Arial" w:hAnsi="Arial" w:cs="Arial"/>
              </w:rPr>
              <w:t>1.4.3 Contrast (Minimum) (Level AA)</w:t>
            </w:r>
          </w:p>
          <w:p w14:paraId="78B802F2" w14:textId="77777777" w:rsidR="00365642" w:rsidRPr="00742246" w:rsidRDefault="00365642" w:rsidP="00FF45B8">
            <w:pPr>
              <w:pStyle w:val="ListParagraph"/>
              <w:numPr>
                <w:ilvl w:val="0"/>
                <w:numId w:val="9"/>
              </w:numPr>
              <w:rPr>
                <w:rFonts w:ascii="Arial" w:hAnsi="Arial" w:cs="Arial"/>
              </w:rPr>
            </w:pPr>
            <w:r w:rsidRPr="00742246">
              <w:rPr>
                <w:rFonts w:ascii="Arial" w:hAnsi="Arial" w:cs="Arial"/>
              </w:rPr>
              <w:t>1.4.11 Non-text Contrast (Level AA).</w:t>
            </w:r>
          </w:p>
        </w:tc>
        <w:tc>
          <w:tcPr>
            <w:tcW w:w="2946" w:type="dxa"/>
            <w:tcBorders>
              <w:top w:val="single" w:sz="4" w:space="0" w:color="auto"/>
              <w:left w:val="single" w:sz="4" w:space="0" w:color="auto"/>
              <w:bottom w:val="single" w:sz="4" w:space="0" w:color="auto"/>
              <w:right w:val="single" w:sz="4" w:space="0" w:color="auto"/>
            </w:tcBorders>
            <w:hideMark/>
          </w:tcPr>
          <w:p w14:paraId="6562A850" w14:textId="2B52BB5F" w:rsidR="00365642" w:rsidRPr="00742246" w:rsidRDefault="25CC5AA0" w:rsidP="5D331A27">
            <w:pPr>
              <w:rPr>
                <w:rFonts w:ascii="Arial" w:hAnsi="Arial" w:cs="Arial"/>
                <w:b/>
                <w:bCs/>
                <w:color w:val="000000" w:themeColor="text1"/>
              </w:rPr>
            </w:pPr>
            <w:r w:rsidRPr="00742246">
              <w:rPr>
                <w:rFonts w:ascii="Arial" w:hAnsi="Arial" w:cs="Arial"/>
                <w:b/>
                <w:bCs/>
                <w:highlight w:val="yellow"/>
              </w:rPr>
              <w:t>YELLOW</w:t>
            </w:r>
          </w:p>
          <w:p w14:paraId="27A741C4" w14:textId="0F4671A7" w:rsidR="00365642" w:rsidRPr="00742246" w:rsidRDefault="00365642" w:rsidP="5D331A27">
            <w:pPr>
              <w:rPr>
                <w:rFonts w:ascii="Arial" w:hAnsi="Arial" w:cs="Arial"/>
              </w:rPr>
            </w:pP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692C28F" w14:textId="77777777" w:rsidR="00365642" w:rsidRPr="00742246" w:rsidRDefault="00365642" w:rsidP="00286674">
            <w:pPr>
              <w:pStyle w:val="NormalWeb"/>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573ED74B" w14:textId="77777777" w:rsidR="00365642" w:rsidRPr="00742246" w:rsidRDefault="00365642" w:rsidP="00286674">
            <w:pPr>
              <w:rPr>
                <w:rFonts w:ascii="Arial" w:hAnsi="Arial" w:cs="Arial"/>
                <w:b/>
                <w:bCs/>
              </w:rPr>
            </w:pPr>
            <w:r w:rsidRPr="00742246">
              <w:rPr>
                <w:rFonts w:ascii="Arial" w:hAnsi="Arial" w:cs="Arial"/>
                <w:b/>
                <w:bCs/>
              </w:rPr>
              <w:t>General Contrast</w:t>
            </w:r>
          </w:p>
          <w:p w14:paraId="20D62EF1" w14:textId="6BA0768E" w:rsidR="00365642" w:rsidRPr="00742246" w:rsidRDefault="00365642" w:rsidP="00286674">
            <w:pPr>
              <w:rPr>
                <w:rFonts w:ascii="Arial" w:hAnsi="Arial" w:cs="Arial"/>
              </w:rPr>
            </w:pPr>
            <w:r w:rsidRPr="00742246">
              <w:rPr>
                <w:rFonts w:ascii="Arial" w:hAnsi="Arial" w:cs="Arial"/>
                <w:lang w:val="en-US"/>
              </w:rPr>
              <w:t xml:space="preserve">App utilizes white, pink, and blue </w:t>
            </w:r>
            <w:proofErr w:type="spellStart"/>
            <w:r w:rsidRPr="00742246">
              <w:rPr>
                <w:rFonts w:ascii="Arial" w:hAnsi="Arial" w:cs="Arial"/>
                <w:lang w:val="en-US"/>
              </w:rPr>
              <w:t>colour</w:t>
            </w:r>
            <w:proofErr w:type="spellEnd"/>
            <w:r w:rsidRPr="00742246">
              <w:rPr>
                <w:rFonts w:ascii="Arial" w:hAnsi="Arial" w:cs="Arial"/>
                <w:lang w:val="en-US"/>
              </w:rPr>
              <w:t xml:space="preserve"> </w:t>
            </w:r>
            <w:r w:rsidR="002263EA" w:rsidRPr="00742246">
              <w:rPr>
                <w:rFonts w:ascii="Arial" w:hAnsi="Arial" w:cs="Arial"/>
                <w:lang w:val="en-US"/>
              </w:rPr>
              <w:t>schemes</w:t>
            </w:r>
            <w:r w:rsidRPr="00742246">
              <w:rPr>
                <w:rFonts w:ascii="Arial" w:hAnsi="Arial" w:cs="Arial"/>
                <w:lang w:val="en-US"/>
              </w:rPr>
              <w:t xml:space="preserve"> along with black text. </w:t>
            </w:r>
          </w:p>
          <w:p w14:paraId="53D38D18" w14:textId="77777777" w:rsidR="00365642" w:rsidRPr="00742246" w:rsidRDefault="00365642" w:rsidP="00286674">
            <w:pPr>
              <w:rPr>
                <w:rFonts w:ascii="Arial" w:hAnsi="Arial" w:cs="Arial"/>
              </w:rPr>
            </w:pPr>
            <w:r w:rsidRPr="00742246">
              <w:rPr>
                <w:rFonts w:ascii="Arial" w:hAnsi="Arial" w:cs="Arial"/>
                <w:lang w:val="en-US"/>
              </w:rPr>
              <w:t>Provides a strong level of contrast for users with visual sight difficulties.</w:t>
            </w:r>
          </w:p>
          <w:p w14:paraId="75D8BEBD" w14:textId="77777777" w:rsidR="00365642" w:rsidRPr="00742246" w:rsidRDefault="00365642" w:rsidP="00286674">
            <w:pPr>
              <w:rPr>
                <w:rFonts w:ascii="Arial" w:hAnsi="Arial" w:cs="Arial"/>
              </w:rPr>
            </w:pPr>
          </w:p>
          <w:p w14:paraId="171A3D84" w14:textId="77777777" w:rsidR="00365642" w:rsidRPr="00742246" w:rsidRDefault="00365642" w:rsidP="00286674">
            <w:pPr>
              <w:rPr>
                <w:rFonts w:ascii="Arial" w:hAnsi="Arial" w:cs="Arial"/>
                <w:b/>
                <w:bCs/>
              </w:rPr>
            </w:pPr>
            <w:r w:rsidRPr="00742246">
              <w:rPr>
                <w:rFonts w:ascii="Arial" w:hAnsi="Arial" w:cs="Arial"/>
                <w:b/>
                <w:bCs/>
              </w:rPr>
              <w:t>Non-Text</w:t>
            </w:r>
          </w:p>
          <w:p w14:paraId="64B6B74F" w14:textId="77777777" w:rsidR="00365642" w:rsidRPr="00742246" w:rsidRDefault="00365642" w:rsidP="00286674">
            <w:pPr>
              <w:rPr>
                <w:rFonts w:ascii="Arial" w:hAnsi="Arial" w:cs="Arial"/>
              </w:rPr>
            </w:pPr>
            <w:r w:rsidRPr="00742246">
              <w:rPr>
                <w:rFonts w:ascii="Arial" w:hAnsi="Arial" w:cs="Arial"/>
                <w:lang w:val="en-US"/>
              </w:rPr>
              <w:t xml:space="preserve">Key elements are easily identifiable, however there aren’t vivid borders around the elements in the home page, everything seems blended in except for the account settings. </w:t>
            </w:r>
          </w:p>
          <w:p w14:paraId="50A3410B" w14:textId="77777777" w:rsidR="00365642" w:rsidRPr="00742246" w:rsidRDefault="00365642" w:rsidP="00286674">
            <w:pPr>
              <w:rPr>
                <w:rFonts w:ascii="Arial" w:hAnsi="Arial" w:cs="Arial"/>
              </w:rPr>
            </w:pPr>
          </w:p>
          <w:p w14:paraId="220319B1" w14:textId="77777777" w:rsidR="00365642" w:rsidRPr="00742246" w:rsidRDefault="00365642" w:rsidP="00286674">
            <w:pPr>
              <w:rPr>
                <w:rFonts w:ascii="Arial" w:hAnsi="Arial" w:cs="Arial"/>
              </w:rPr>
            </w:pPr>
            <w:r w:rsidRPr="00742246">
              <w:rPr>
                <w:rFonts w:ascii="Arial" w:hAnsi="Arial" w:cs="Arial"/>
                <w:lang w:val="en-US"/>
              </w:rPr>
              <w:t>AAA was met using the online contrast validator for W3C.</w:t>
            </w:r>
          </w:p>
          <w:p w14:paraId="6BFD54D8" w14:textId="77777777" w:rsidR="00365642" w:rsidRPr="00742246" w:rsidRDefault="00365642" w:rsidP="00286674">
            <w:pPr>
              <w:rPr>
                <w:rFonts w:ascii="Arial" w:hAnsi="Arial" w:cs="Arial"/>
              </w:rPr>
            </w:pPr>
          </w:p>
          <w:p w14:paraId="70ACCF7D" w14:textId="77777777" w:rsidR="00365642" w:rsidRPr="00742246" w:rsidRDefault="00365642" w:rsidP="00286674">
            <w:pPr>
              <w:rPr>
                <w:rFonts w:ascii="Arial" w:hAnsi="Arial" w:cs="Arial"/>
              </w:rPr>
            </w:pPr>
          </w:p>
        </w:tc>
      </w:tr>
      <w:tr w:rsidR="00365642" w:rsidRPr="00742246" w14:paraId="20611ED1"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24D87DDC" w14:textId="77777777" w:rsidR="00365642" w:rsidRPr="00742246" w:rsidRDefault="00365642" w:rsidP="00286674">
            <w:pPr>
              <w:rPr>
                <w:rFonts w:ascii="Arial" w:hAnsi="Arial" w:cs="Arial"/>
                <w:b/>
                <w:bCs/>
              </w:rPr>
            </w:pPr>
            <w:r w:rsidRPr="00742246">
              <w:rPr>
                <w:rFonts w:ascii="Arial" w:hAnsi="Arial" w:cs="Arial"/>
                <w:b/>
                <w:bCs/>
              </w:rPr>
              <w:t>Universal Accessible Settings</w:t>
            </w:r>
          </w:p>
        </w:tc>
      </w:tr>
      <w:tr w:rsidR="00365642" w:rsidRPr="00742246" w14:paraId="40F1F5C2"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48E7ECC0" w14:textId="77777777" w:rsidR="00365642" w:rsidRPr="00742246" w:rsidRDefault="00365642" w:rsidP="00FF45B8">
            <w:pPr>
              <w:pStyle w:val="ListParagraph"/>
              <w:numPr>
                <w:ilvl w:val="0"/>
                <w:numId w:val="4"/>
              </w:numPr>
              <w:rPr>
                <w:rFonts w:ascii="Arial" w:hAnsi="Arial" w:cs="Arial"/>
              </w:rPr>
            </w:pPr>
            <w:r w:rsidRPr="00742246">
              <w:rPr>
                <w:rFonts w:ascii="Arial" w:hAnsi="Arial" w:cs="Arial"/>
              </w:rPr>
              <w:t>Orientation</w:t>
            </w:r>
          </w:p>
          <w:p w14:paraId="04725DC4" w14:textId="77777777" w:rsidR="00365642" w:rsidRPr="00742246" w:rsidRDefault="00365642" w:rsidP="00FF45B8">
            <w:pPr>
              <w:pStyle w:val="ListParagraph"/>
              <w:numPr>
                <w:ilvl w:val="0"/>
                <w:numId w:val="4"/>
              </w:numPr>
              <w:rPr>
                <w:rFonts w:ascii="Arial" w:hAnsi="Arial" w:cs="Arial"/>
              </w:rPr>
            </w:pPr>
            <w:r w:rsidRPr="00742246">
              <w:rPr>
                <w:rFonts w:ascii="Arial" w:hAnsi="Arial" w:cs="Arial"/>
              </w:rPr>
              <w:t>Resize Text</w:t>
            </w:r>
          </w:p>
          <w:p w14:paraId="3283DDC7" w14:textId="77777777" w:rsidR="00365642" w:rsidRPr="00742246" w:rsidRDefault="00365642" w:rsidP="00FF45B8">
            <w:pPr>
              <w:pStyle w:val="ListParagraph"/>
              <w:numPr>
                <w:ilvl w:val="0"/>
                <w:numId w:val="4"/>
              </w:numPr>
              <w:rPr>
                <w:rFonts w:ascii="Arial" w:hAnsi="Arial" w:cs="Arial"/>
              </w:rPr>
            </w:pPr>
            <w:r w:rsidRPr="00742246">
              <w:rPr>
                <w:rFonts w:ascii="Arial" w:hAnsi="Arial" w:cs="Arial"/>
              </w:rPr>
              <w:t>Colour Theme</w:t>
            </w:r>
          </w:p>
          <w:p w14:paraId="07DFF044" w14:textId="77777777" w:rsidR="00365642" w:rsidRPr="00742246" w:rsidRDefault="00365642" w:rsidP="00286674">
            <w:pPr>
              <w:rPr>
                <w:rFonts w:ascii="Arial" w:hAnsi="Arial" w:cs="Arial"/>
              </w:rPr>
            </w:pPr>
          </w:p>
          <w:p w14:paraId="3511136E" w14:textId="77777777" w:rsidR="00365642" w:rsidRPr="00742246" w:rsidRDefault="00365642" w:rsidP="00286674">
            <w:pPr>
              <w:rPr>
                <w:rFonts w:ascii="Arial" w:hAnsi="Arial" w:cs="Arial"/>
              </w:rPr>
            </w:pPr>
            <w:r w:rsidRPr="00742246">
              <w:rPr>
                <w:rFonts w:ascii="Arial" w:hAnsi="Arial" w:cs="Arial"/>
              </w:rPr>
              <w:t xml:space="preserve">The global settings of a mobile phone have accessibility advantages that a service can utilise to allow for ease of access. If these settings are improperly applied on an application’s interface, users may not be able to independently use </w:t>
            </w:r>
            <w:r w:rsidRPr="00742246">
              <w:rPr>
                <w:rFonts w:ascii="Arial" w:hAnsi="Arial" w:cs="Arial"/>
              </w:rPr>
              <w:lastRenderedPageBreak/>
              <w:t>and navigate through the application’s features.</w:t>
            </w:r>
          </w:p>
          <w:p w14:paraId="6B233BAC" w14:textId="77777777" w:rsidR="00365642" w:rsidRPr="00742246" w:rsidRDefault="00365642" w:rsidP="00286674">
            <w:pPr>
              <w:rPr>
                <w:rFonts w:ascii="Arial" w:hAnsi="Arial" w:cs="Arial"/>
              </w:rPr>
            </w:pPr>
          </w:p>
          <w:p w14:paraId="41B53816" w14:textId="77777777" w:rsidR="00365642" w:rsidRPr="00742246" w:rsidRDefault="00365642" w:rsidP="00286674">
            <w:pPr>
              <w:rPr>
                <w:rFonts w:ascii="Arial" w:hAnsi="Arial" w:cs="Arial"/>
              </w:rPr>
            </w:pPr>
            <w:r w:rsidRPr="00742246">
              <w:rPr>
                <w:rFonts w:ascii="Arial" w:hAnsi="Arial" w:cs="Arial"/>
              </w:rPr>
              <w:t>This is in line with WCAG 2.2 criteria:</w:t>
            </w:r>
          </w:p>
          <w:p w14:paraId="60356E8B" w14:textId="77777777" w:rsidR="00365642" w:rsidRPr="00742246" w:rsidRDefault="00365642" w:rsidP="00FF45B8">
            <w:pPr>
              <w:pStyle w:val="ListParagraph"/>
              <w:numPr>
                <w:ilvl w:val="0"/>
                <w:numId w:val="9"/>
              </w:numPr>
              <w:rPr>
                <w:rFonts w:ascii="Arial" w:hAnsi="Arial" w:cs="Arial"/>
              </w:rPr>
            </w:pPr>
            <w:r w:rsidRPr="00742246">
              <w:rPr>
                <w:rFonts w:ascii="Arial" w:hAnsi="Arial" w:cs="Arial"/>
              </w:rPr>
              <w:t>1.3.4 Orientation (Level AA)</w:t>
            </w:r>
          </w:p>
          <w:p w14:paraId="7CDEC06E" w14:textId="77777777" w:rsidR="00365642" w:rsidRPr="00742246" w:rsidRDefault="00365642" w:rsidP="00FF45B8">
            <w:pPr>
              <w:pStyle w:val="ListParagraph"/>
              <w:numPr>
                <w:ilvl w:val="0"/>
                <w:numId w:val="9"/>
              </w:numPr>
              <w:rPr>
                <w:rFonts w:ascii="Arial" w:hAnsi="Arial" w:cs="Arial"/>
              </w:rPr>
            </w:pPr>
            <w:r w:rsidRPr="00742246">
              <w:rPr>
                <w:rFonts w:ascii="Arial" w:hAnsi="Arial" w:cs="Arial"/>
              </w:rPr>
              <w:t>1.4.4 Resize Text (Level AA)</w:t>
            </w:r>
          </w:p>
          <w:p w14:paraId="0889386C" w14:textId="77777777" w:rsidR="00365642" w:rsidRPr="00742246" w:rsidRDefault="00365642" w:rsidP="00286674">
            <w:pPr>
              <w:pStyle w:val="ListParagraph"/>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005B954B" w14:textId="75474C7A" w:rsidR="00365642" w:rsidRPr="00742246" w:rsidRDefault="38757658" w:rsidP="5D331A27">
            <w:pPr>
              <w:rPr>
                <w:rFonts w:ascii="Arial" w:hAnsi="Arial" w:cs="Arial"/>
                <w:b/>
                <w:bCs/>
                <w:color w:val="000000" w:themeColor="text1"/>
              </w:rPr>
            </w:pPr>
            <w:r w:rsidRPr="00742246">
              <w:rPr>
                <w:rFonts w:ascii="Arial" w:hAnsi="Arial" w:cs="Arial"/>
                <w:b/>
                <w:bCs/>
                <w:highlight w:val="yellow"/>
              </w:rPr>
              <w:lastRenderedPageBreak/>
              <w:t>YELLOW</w:t>
            </w:r>
          </w:p>
          <w:p w14:paraId="07C80CDB" w14:textId="756C74AB" w:rsidR="00365642" w:rsidRPr="00742246" w:rsidRDefault="00365642" w:rsidP="5D331A27">
            <w:pPr>
              <w:rPr>
                <w:rFonts w:ascii="Arial" w:hAnsi="Arial" w:cs="Arial"/>
              </w:rPr>
            </w:pPr>
          </w:p>
        </w:tc>
        <w:tc>
          <w:tcPr>
            <w:tcW w:w="4262" w:type="dxa"/>
            <w:tcBorders>
              <w:top w:val="single" w:sz="4" w:space="0" w:color="auto"/>
              <w:left w:val="single" w:sz="4" w:space="0" w:color="auto"/>
              <w:bottom w:val="single" w:sz="4" w:space="0" w:color="auto"/>
              <w:right w:val="single" w:sz="4" w:space="0" w:color="auto"/>
            </w:tcBorders>
          </w:tcPr>
          <w:p w14:paraId="20A1D5F2" w14:textId="77777777" w:rsidR="00365642" w:rsidRPr="00742246" w:rsidRDefault="00365642"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7B997B14" w14:textId="77777777" w:rsidR="00365642" w:rsidRPr="00742246" w:rsidRDefault="00365642" w:rsidP="00286674">
            <w:pPr>
              <w:rPr>
                <w:rFonts w:ascii="Arial" w:hAnsi="Arial" w:cs="Arial"/>
                <w:b/>
                <w:bCs/>
              </w:rPr>
            </w:pPr>
            <w:r w:rsidRPr="00742246">
              <w:rPr>
                <w:rFonts w:ascii="Arial" w:hAnsi="Arial" w:cs="Arial"/>
                <w:b/>
                <w:bCs/>
              </w:rPr>
              <w:t>Fonts</w:t>
            </w:r>
          </w:p>
          <w:p w14:paraId="4A13AA1F" w14:textId="77777777" w:rsidR="00365642" w:rsidRPr="00742246" w:rsidRDefault="00365642" w:rsidP="00286674">
            <w:pPr>
              <w:rPr>
                <w:rFonts w:ascii="Arial" w:hAnsi="Arial" w:cs="Arial"/>
              </w:rPr>
            </w:pPr>
            <w:r w:rsidRPr="00742246">
              <w:rPr>
                <w:rFonts w:ascii="Arial" w:hAnsi="Arial" w:cs="Arial"/>
                <w:lang w:val="en-US"/>
              </w:rPr>
              <w:t xml:space="preserve">Fonts on pages are quite small and there is quite a lot of dead space. However, the font is still readable but could be larger in some regions of the app. </w:t>
            </w:r>
          </w:p>
          <w:p w14:paraId="6F724AD7" w14:textId="77777777" w:rsidR="00365642" w:rsidRPr="00742246" w:rsidRDefault="00365642" w:rsidP="00286674">
            <w:pPr>
              <w:rPr>
                <w:rFonts w:ascii="Arial" w:hAnsi="Arial" w:cs="Arial"/>
              </w:rPr>
            </w:pPr>
          </w:p>
          <w:p w14:paraId="0EAE034F" w14:textId="77777777" w:rsidR="00365642" w:rsidRPr="00742246" w:rsidRDefault="00365642" w:rsidP="00286674">
            <w:pPr>
              <w:rPr>
                <w:rFonts w:ascii="Arial" w:hAnsi="Arial" w:cs="Arial"/>
                <w:b/>
                <w:bCs/>
              </w:rPr>
            </w:pPr>
            <w:r w:rsidRPr="00742246">
              <w:rPr>
                <w:rFonts w:ascii="Arial" w:hAnsi="Arial" w:cs="Arial"/>
                <w:b/>
                <w:bCs/>
              </w:rPr>
              <w:t>Magnification</w:t>
            </w:r>
          </w:p>
          <w:p w14:paraId="44C1A213" w14:textId="62A82E39" w:rsidR="00365642" w:rsidRPr="00742246" w:rsidRDefault="00365642" w:rsidP="00286674">
            <w:pPr>
              <w:rPr>
                <w:rFonts w:ascii="Arial" w:hAnsi="Arial" w:cs="Arial"/>
                <w:lang w:val="en-US"/>
              </w:rPr>
            </w:pPr>
            <w:r w:rsidRPr="00742246">
              <w:rPr>
                <w:rFonts w:ascii="Arial" w:hAnsi="Arial" w:cs="Arial"/>
                <w:lang w:val="en-US"/>
              </w:rPr>
              <w:t xml:space="preserve">The </w:t>
            </w:r>
            <w:proofErr w:type="spellStart"/>
            <w:r w:rsidRPr="00742246">
              <w:rPr>
                <w:rFonts w:ascii="Arial" w:hAnsi="Arial" w:cs="Arial"/>
                <w:lang w:val="en-US"/>
              </w:rPr>
              <w:t>Circles.Life</w:t>
            </w:r>
            <w:proofErr w:type="spellEnd"/>
            <w:r w:rsidRPr="00742246">
              <w:rPr>
                <w:rFonts w:ascii="Arial" w:hAnsi="Arial" w:cs="Arial"/>
                <w:lang w:val="en-US"/>
              </w:rPr>
              <w:t xml:space="preserve"> does not have an in-built zoom/magnification function. This can be activated on the settings of the phone however this isn’t catered well </w:t>
            </w:r>
            <w:r w:rsidRPr="00742246">
              <w:rPr>
                <w:rFonts w:ascii="Arial" w:hAnsi="Arial" w:cs="Arial"/>
                <w:lang w:val="en-US"/>
              </w:rPr>
              <w:lastRenderedPageBreak/>
              <w:t>for the app and can cause inconveniences.</w:t>
            </w:r>
          </w:p>
          <w:p w14:paraId="53738B77" w14:textId="77777777" w:rsidR="00365642" w:rsidRPr="00742246" w:rsidRDefault="00365642" w:rsidP="00286674">
            <w:pPr>
              <w:rPr>
                <w:rFonts w:ascii="Arial" w:hAnsi="Arial" w:cs="Arial"/>
                <w:lang w:val="en-US"/>
              </w:rPr>
            </w:pPr>
          </w:p>
          <w:p w14:paraId="12BA48E6" w14:textId="77777777" w:rsidR="00365642" w:rsidRPr="00742246" w:rsidRDefault="00365642" w:rsidP="00286674">
            <w:pPr>
              <w:rPr>
                <w:rFonts w:ascii="Arial" w:hAnsi="Arial" w:cs="Arial"/>
                <w:b/>
                <w:bCs/>
                <w:lang w:val="en-US"/>
              </w:rPr>
            </w:pPr>
            <w:r w:rsidRPr="00742246">
              <w:rPr>
                <w:rFonts w:ascii="Arial" w:hAnsi="Arial" w:cs="Arial"/>
                <w:b/>
                <w:bCs/>
                <w:lang w:val="en-US"/>
              </w:rPr>
              <w:t>Orientation</w:t>
            </w:r>
          </w:p>
          <w:p w14:paraId="0F8B4BEA" w14:textId="77777777" w:rsidR="00365642" w:rsidRPr="00742246" w:rsidRDefault="00365642" w:rsidP="00286674">
            <w:pPr>
              <w:rPr>
                <w:rFonts w:ascii="Arial" w:hAnsi="Arial" w:cs="Arial"/>
                <w:lang w:val="en-US"/>
              </w:rPr>
            </w:pPr>
            <w:r w:rsidRPr="00742246">
              <w:rPr>
                <w:rFonts w:ascii="Arial" w:hAnsi="Arial" w:cs="Arial"/>
                <w:lang w:val="en-US"/>
              </w:rPr>
              <w:t xml:space="preserve">The </w:t>
            </w:r>
            <w:proofErr w:type="spellStart"/>
            <w:r w:rsidRPr="00742246">
              <w:rPr>
                <w:rFonts w:ascii="Arial" w:hAnsi="Arial" w:cs="Arial"/>
                <w:lang w:val="en-US"/>
              </w:rPr>
              <w:t>Circles.Life</w:t>
            </w:r>
            <w:proofErr w:type="spellEnd"/>
            <w:r w:rsidRPr="00742246">
              <w:rPr>
                <w:rFonts w:ascii="Arial" w:hAnsi="Arial" w:cs="Arial"/>
                <w:lang w:val="en-US"/>
              </w:rPr>
              <w:t xml:space="preserve"> only works in a portrait orientation and hence cannot be manipulated to a landscape orientation.</w:t>
            </w:r>
          </w:p>
          <w:p w14:paraId="6DEC17DD" w14:textId="77777777" w:rsidR="00365642" w:rsidRPr="00742246" w:rsidRDefault="00365642" w:rsidP="00286674">
            <w:pPr>
              <w:rPr>
                <w:rFonts w:ascii="Arial" w:hAnsi="Arial" w:cs="Arial"/>
                <w:lang w:val="en-US"/>
              </w:rPr>
            </w:pPr>
          </w:p>
          <w:p w14:paraId="155C5A8C" w14:textId="77777777" w:rsidR="00365642" w:rsidRPr="00742246" w:rsidRDefault="00365642" w:rsidP="00286674">
            <w:pPr>
              <w:rPr>
                <w:rFonts w:ascii="Arial" w:hAnsi="Arial" w:cs="Arial"/>
                <w:b/>
                <w:bCs/>
                <w:lang w:val="en-US"/>
              </w:rPr>
            </w:pPr>
            <w:r w:rsidRPr="00742246">
              <w:rPr>
                <w:rFonts w:ascii="Arial" w:hAnsi="Arial" w:cs="Arial"/>
                <w:b/>
                <w:bCs/>
                <w:lang w:val="en-US"/>
              </w:rPr>
              <w:t>Resize Text</w:t>
            </w:r>
          </w:p>
          <w:p w14:paraId="130A57A6" w14:textId="77777777" w:rsidR="00365642" w:rsidRPr="00742246" w:rsidRDefault="00365642" w:rsidP="00286674">
            <w:pPr>
              <w:rPr>
                <w:rFonts w:ascii="Arial" w:hAnsi="Arial" w:cs="Arial"/>
                <w:lang w:val="en-US"/>
              </w:rPr>
            </w:pPr>
            <w:r w:rsidRPr="00742246">
              <w:rPr>
                <w:rFonts w:ascii="Arial" w:hAnsi="Arial" w:cs="Arial"/>
                <w:lang w:val="en-US"/>
              </w:rPr>
              <w:t xml:space="preserve">The </w:t>
            </w:r>
            <w:proofErr w:type="spellStart"/>
            <w:r w:rsidRPr="00742246">
              <w:rPr>
                <w:rFonts w:ascii="Arial" w:hAnsi="Arial" w:cs="Arial"/>
                <w:lang w:val="en-US"/>
              </w:rPr>
              <w:t>Circles.Life</w:t>
            </w:r>
            <w:proofErr w:type="spellEnd"/>
            <w:r w:rsidRPr="00742246">
              <w:rPr>
                <w:rFonts w:ascii="Arial" w:hAnsi="Arial" w:cs="Arial"/>
                <w:lang w:val="en-US"/>
              </w:rPr>
              <w:t xml:space="preserve"> does not respond to changes in Font but responds to the zoom function from the OS settings.</w:t>
            </w:r>
          </w:p>
          <w:p w14:paraId="0ED123EB" w14:textId="77777777" w:rsidR="00365642" w:rsidRPr="00742246" w:rsidRDefault="00365642" w:rsidP="00286674">
            <w:pPr>
              <w:rPr>
                <w:rFonts w:ascii="Arial" w:hAnsi="Arial" w:cs="Arial"/>
                <w:lang w:val="en-US"/>
              </w:rPr>
            </w:pPr>
          </w:p>
          <w:p w14:paraId="085BB316" w14:textId="77777777" w:rsidR="00365642" w:rsidRPr="00742246" w:rsidRDefault="00365642" w:rsidP="00286674">
            <w:pPr>
              <w:rPr>
                <w:rFonts w:ascii="Arial" w:hAnsi="Arial" w:cs="Arial"/>
              </w:rPr>
            </w:pPr>
          </w:p>
        </w:tc>
      </w:tr>
      <w:tr w:rsidR="00365642" w:rsidRPr="00742246" w14:paraId="1ED3FB7A"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99FF99"/>
          </w:tcPr>
          <w:p w14:paraId="1D6DF81C" w14:textId="77777777" w:rsidR="00365642" w:rsidRPr="00742246" w:rsidRDefault="00365642" w:rsidP="00657FEB">
            <w:pPr>
              <w:pStyle w:val="ListParagraph"/>
              <w:numPr>
                <w:ilvl w:val="0"/>
                <w:numId w:val="129"/>
              </w:numPr>
              <w:spacing w:line="256" w:lineRule="auto"/>
              <w:rPr>
                <w:rFonts w:ascii="Arial" w:hAnsi="Arial" w:cs="Arial"/>
                <w:b/>
                <w:bCs/>
                <w:sz w:val="28"/>
                <w:szCs w:val="24"/>
              </w:rPr>
            </w:pPr>
            <w:r w:rsidRPr="00742246">
              <w:rPr>
                <w:rFonts w:ascii="Arial" w:hAnsi="Arial" w:cs="Arial"/>
                <w:b/>
                <w:bCs/>
                <w:sz w:val="28"/>
                <w:szCs w:val="24"/>
              </w:rPr>
              <w:lastRenderedPageBreak/>
              <w:t>Cognitive</w:t>
            </w:r>
          </w:p>
        </w:tc>
      </w:tr>
      <w:tr w:rsidR="00365642" w:rsidRPr="00742246" w14:paraId="0B6A4362"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45633EBA" w14:textId="77777777" w:rsidR="00365642" w:rsidRPr="00742246" w:rsidRDefault="00365642" w:rsidP="00286674">
            <w:pPr>
              <w:rPr>
                <w:rFonts w:ascii="Arial" w:hAnsi="Arial" w:cs="Arial"/>
                <w:b/>
                <w:bCs/>
              </w:rPr>
            </w:pPr>
            <w:r w:rsidRPr="00742246">
              <w:rPr>
                <w:rFonts w:ascii="Arial" w:hAnsi="Arial" w:cs="Arial"/>
                <w:b/>
                <w:bCs/>
              </w:rPr>
              <w:t>Language</w:t>
            </w:r>
          </w:p>
        </w:tc>
      </w:tr>
      <w:tr w:rsidR="00365642" w:rsidRPr="00742246" w14:paraId="4B05066B"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06A7C9F7" w14:textId="77777777" w:rsidR="00365642" w:rsidRPr="00742246" w:rsidRDefault="00365642" w:rsidP="00FF45B8">
            <w:pPr>
              <w:pStyle w:val="ListParagraph"/>
              <w:numPr>
                <w:ilvl w:val="0"/>
                <w:numId w:val="7"/>
              </w:numPr>
              <w:rPr>
                <w:rFonts w:ascii="Arial" w:hAnsi="Arial" w:cs="Arial"/>
              </w:rPr>
            </w:pPr>
            <w:r w:rsidRPr="00742246">
              <w:rPr>
                <w:rFonts w:ascii="Arial" w:hAnsi="Arial" w:cs="Arial"/>
              </w:rPr>
              <w:t>Common words</w:t>
            </w:r>
          </w:p>
          <w:p w14:paraId="6DFBC785" w14:textId="77777777" w:rsidR="00365642" w:rsidRPr="00742246" w:rsidRDefault="00365642" w:rsidP="00FF45B8">
            <w:pPr>
              <w:pStyle w:val="ListParagraph"/>
              <w:numPr>
                <w:ilvl w:val="0"/>
                <w:numId w:val="7"/>
              </w:numPr>
              <w:rPr>
                <w:rFonts w:ascii="Arial" w:hAnsi="Arial" w:cs="Arial"/>
              </w:rPr>
            </w:pPr>
            <w:r w:rsidRPr="00742246">
              <w:rPr>
                <w:rFonts w:ascii="Arial" w:hAnsi="Arial" w:cs="Arial"/>
              </w:rPr>
              <w:t>Define words.</w:t>
            </w:r>
          </w:p>
          <w:p w14:paraId="6F221B65" w14:textId="77777777" w:rsidR="00365642" w:rsidRPr="00742246" w:rsidRDefault="00365642" w:rsidP="00FF45B8">
            <w:pPr>
              <w:pStyle w:val="ListParagraph"/>
              <w:numPr>
                <w:ilvl w:val="0"/>
                <w:numId w:val="7"/>
              </w:numPr>
              <w:rPr>
                <w:rFonts w:ascii="Arial" w:hAnsi="Arial" w:cs="Arial"/>
              </w:rPr>
            </w:pPr>
            <w:r w:rsidRPr="00742246">
              <w:rPr>
                <w:rFonts w:ascii="Arial" w:hAnsi="Arial" w:cs="Arial"/>
              </w:rPr>
              <w:t>Simple tense</w:t>
            </w:r>
          </w:p>
          <w:p w14:paraId="0A81E90E" w14:textId="77777777" w:rsidR="00365642" w:rsidRPr="00742246" w:rsidRDefault="00365642" w:rsidP="00FF45B8">
            <w:pPr>
              <w:pStyle w:val="ListParagraph"/>
              <w:numPr>
                <w:ilvl w:val="0"/>
                <w:numId w:val="7"/>
              </w:numPr>
              <w:rPr>
                <w:rFonts w:ascii="Arial" w:hAnsi="Arial" w:cs="Arial"/>
              </w:rPr>
            </w:pPr>
            <w:r w:rsidRPr="00742246">
              <w:rPr>
                <w:rFonts w:ascii="Arial" w:hAnsi="Arial" w:cs="Arial"/>
              </w:rPr>
              <w:t>Literal language</w:t>
            </w:r>
          </w:p>
          <w:p w14:paraId="34D67F33" w14:textId="77777777" w:rsidR="00365642" w:rsidRPr="00742246" w:rsidRDefault="00365642" w:rsidP="00FF45B8">
            <w:pPr>
              <w:pStyle w:val="ListParagraph"/>
              <w:numPr>
                <w:ilvl w:val="0"/>
                <w:numId w:val="7"/>
              </w:numPr>
              <w:rPr>
                <w:rFonts w:ascii="Arial" w:hAnsi="Arial" w:cs="Arial"/>
              </w:rPr>
            </w:pPr>
            <w:r w:rsidRPr="00742246">
              <w:rPr>
                <w:rFonts w:ascii="Arial" w:hAnsi="Arial" w:cs="Arial"/>
              </w:rPr>
              <w:t>Avoid double negatives.</w:t>
            </w:r>
          </w:p>
          <w:p w14:paraId="23DA9B73" w14:textId="77777777" w:rsidR="00365642" w:rsidRPr="00742246" w:rsidRDefault="00365642" w:rsidP="00FF45B8">
            <w:pPr>
              <w:pStyle w:val="ListParagraph"/>
              <w:numPr>
                <w:ilvl w:val="0"/>
                <w:numId w:val="7"/>
              </w:numPr>
              <w:rPr>
                <w:rFonts w:ascii="Arial" w:hAnsi="Arial" w:cs="Arial"/>
              </w:rPr>
            </w:pPr>
            <w:r w:rsidRPr="00742246">
              <w:rPr>
                <w:rFonts w:ascii="Arial" w:hAnsi="Arial" w:cs="Arial"/>
              </w:rPr>
              <w:t>Nested clauses</w:t>
            </w:r>
          </w:p>
          <w:p w14:paraId="148A4F0A" w14:textId="77777777" w:rsidR="00365642" w:rsidRPr="00742246" w:rsidRDefault="00365642" w:rsidP="00286674">
            <w:pPr>
              <w:rPr>
                <w:rFonts w:ascii="Arial" w:hAnsi="Arial" w:cs="Arial"/>
              </w:rPr>
            </w:pPr>
          </w:p>
          <w:p w14:paraId="1906F852" w14:textId="77777777" w:rsidR="00365642" w:rsidRPr="00742246" w:rsidRDefault="00365642" w:rsidP="00286674">
            <w:pPr>
              <w:rPr>
                <w:rFonts w:ascii="Arial" w:hAnsi="Arial" w:cs="Arial"/>
              </w:rPr>
            </w:pPr>
            <w:r w:rsidRPr="00742246">
              <w:rPr>
                <w:rFonts w:ascii="Arial" w:hAnsi="Arial" w:cs="Arial"/>
              </w:rPr>
              <w:t>Language used by providers should be targeted towards the lower secondary education level to accommodate for diverse reading levels and intellectual disabilities.</w:t>
            </w:r>
          </w:p>
          <w:p w14:paraId="3B71126B" w14:textId="77777777" w:rsidR="00365642" w:rsidRPr="00742246" w:rsidRDefault="00365642" w:rsidP="00286674">
            <w:pPr>
              <w:rPr>
                <w:rFonts w:ascii="Arial" w:hAnsi="Arial" w:cs="Arial"/>
              </w:rPr>
            </w:pPr>
          </w:p>
          <w:p w14:paraId="7BDC6849" w14:textId="77777777" w:rsidR="00365642" w:rsidRPr="00742246" w:rsidRDefault="00365642" w:rsidP="00286674">
            <w:pPr>
              <w:rPr>
                <w:rFonts w:ascii="Arial" w:hAnsi="Arial" w:cs="Arial"/>
              </w:rPr>
            </w:pPr>
            <w:r w:rsidRPr="00742246">
              <w:rPr>
                <w:rFonts w:ascii="Arial" w:hAnsi="Arial" w:cs="Arial"/>
              </w:rPr>
              <w:t>This is in line with WCAG 2.2 criteria:</w:t>
            </w:r>
          </w:p>
          <w:p w14:paraId="5199BB6B" w14:textId="77777777" w:rsidR="00365642" w:rsidRPr="00742246" w:rsidRDefault="00365642" w:rsidP="00FF45B8">
            <w:pPr>
              <w:pStyle w:val="ListParagraph"/>
              <w:numPr>
                <w:ilvl w:val="0"/>
                <w:numId w:val="9"/>
              </w:numPr>
              <w:rPr>
                <w:rFonts w:ascii="Arial" w:hAnsi="Arial" w:cs="Arial"/>
              </w:rPr>
            </w:pPr>
            <w:r w:rsidRPr="00742246">
              <w:rPr>
                <w:rFonts w:ascii="Arial" w:hAnsi="Arial" w:cs="Arial"/>
              </w:rPr>
              <w:lastRenderedPageBreak/>
              <w:t>3.1.5 Reading Level (Level AAA)</w:t>
            </w:r>
          </w:p>
          <w:p w14:paraId="11B7DE4D" w14:textId="77777777" w:rsidR="00365642" w:rsidRPr="00742246" w:rsidRDefault="00365642" w:rsidP="00286674">
            <w:pPr>
              <w:rPr>
                <w:rFonts w:ascii="Arial" w:hAnsi="Arial" w:cs="Arial"/>
              </w:rPr>
            </w:pPr>
          </w:p>
          <w:p w14:paraId="55D7EF10" w14:textId="77777777" w:rsidR="00365642" w:rsidRPr="00742246" w:rsidRDefault="00365642" w:rsidP="00286674">
            <w:pPr>
              <w:rPr>
                <w:rFonts w:ascii="Arial" w:hAnsi="Arial" w:cs="Arial"/>
              </w:rPr>
            </w:pPr>
          </w:p>
          <w:p w14:paraId="57FB1067" w14:textId="77777777" w:rsidR="00365642" w:rsidRPr="00742246" w:rsidRDefault="00365642" w:rsidP="00286674">
            <w:pPr>
              <w:rPr>
                <w:rFonts w:ascii="Arial" w:hAnsi="Arial" w:cs="Arial"/>
              </w:rPr>
            </w:pPr>
          </w:p>
          <w:p w14:paraId="55B12638" w14:textId="77777777" w:rsidR="00365642" w:rsidRPr="00742246" w:rsidRDefault="00365642"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4D9A0DD8" w14:textId="77777777" w:rsidR="00B754C9" w:rsidRPr="00742246" w:rsidRDefault="00B754C9" w:rsidP="00B754C9">
            <w:pPr>
              <w:rPr>
                <w:rFonts w:ascii="Arial" w:hAnsi="Arial" w:cs="Arial"/>
                <w:b/>
                <w:bCs/>
                <w:color w:val="000000" w:themeColor="text1"/>
              </w:rPr>
            </w:pPr>
            <w:r w:rsidRPr="00742246">
              <w:rPr>
                <w:rFonts w:ascii="Arial" w:hAnsi="Arial" w:cs="Arial"/>
                <w:b/>
                <w:bCs/>
                <w:highlight w:val="green"/>
              </w:rPr>
              <w:lastRenderedPageBreak/>
              <w:t>GREEN</w:t>
            </w:r>
          </w:p>
          <w:p w14:paraId="08141447" w14:textId="77777777" w:rsidR="00365642" w:rsidRPr="00742246" w:rsidRDefault="00365642" w:rsidP="00286674">
            <w:pPr>
              <w:rPr>
                <w:rFonts w:ascii="Arial" w:hAnsi="Arial" w:cs="Arial"/>
              </w:rPr>
            </w:pPr>
          </w:p>
        </w:tc>
        <w:tc>
          <w:tcPr>
            <w:tcW w:w="4262" w:type="dxa"/>
            <w:tcBorders>
              <w:top w:val="single" w:sz="4" w:space="0" w:color="auto"/>
              <w:left w:val="single" w:sz="4" w:space="0" w:color="auto"/>
              <w:bottom w:val="single" w:sz="4" w:space="0" w:color="auto"/>
              <w:right w:val="single" w:sz="4" w:space="0" w:color="auto"/>
            </w:tcBorders>
          </w:tcPr>
          <w:p w14:paraId="055AAAC8" w14:textId="77777777" w:rsidR="00365642" w:rsidRPr="00742246" w:rsidRDefault="00365642"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02567CF9" w14:textId="77777777" w:rsidR="00365642" w:rsidRPr="00742246" w:rsidRDefault="00365642" w:rsidP="00286674">
            <w:pPr>
              <w:rPr>
                <w:rFonts w:ascii="Arial" w:hAnsi="Arial" w:cs="Arial"/>
              </w:rPr>
            </w:pPr>
          </w:p>
        </w:tc>
      </w:tr>
      <w:tr w:rsidR="00365642" w:rsidRPr="00742246" w14:paraId="52F4116A"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1AD405ED" w14:textId="77777777" w:rsidR="00365642" w:rsidRPr="00742246" w:rsidRDefault="00365642" w:rsidP="00286674">
            <w:pPr>
              <w:rPr>
                <w:rFonts w:ascii="Arial" w:hAnsi="Arial" w:cs="Arial"/>
                <w:b/>
                <w:bCs/>
              </w:rPr>
            </w:pPr>
            <w:r w:rsidRPr="00742246">
              <w:rPr>
                <w:rFonts w:ascii="Arial" w:hAnsi="Arial" w:cs="Arial"/>
                <w:b/>
                <w:bCs/>
              </w:rPr>
              <w:t>Consistent Page Layout and Navigation</w:t>
            </w:r>
          </w:p>
        </w:tc>
      </w:tr>
      <w:tr w:rsidR="00365642" w:rsidRPr="00742246" w14:paraId="00739641"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3AE59E64" w14:textId="77777777" w:rsidR="00365642" w:rsidRPr="00742246" w:rsidRDefault="00365642" w:rsidP="00FF45B8">
            <w:pPr>
              <w:pStyle w:val="ListParagraph"/>
              <w:numPr>
                <w:ilvl w:val="0"/>
                <w:numId w:val="8"/>
              </w:numPr>
              <w:spacing w:line="256" w:lineRule="auto"/>
              <w:rPr>
                <w:rFonts w:ascii="Arial" w:hAnsi="Arial" w:cs="Arial"/>
              </w:rPr>
            </w:pPr>
            <w:r w:rsidRPr="00742246">
              <w:rPr>
                <w:rFonts w:ascii="Arial" w:hAnsi="Arial" w:cs="Arial"/>
              </w:rPr>
              <w:t>Button Placement</w:t>
            </w:r>
          </w:p>
          <w:p w14:paraId="15FA367A" w14:textId="77777777" w:rsidR="00365642" w:rsidRPr="00742246" w:rsidRDefault="00365642" w:rsidP="00286674">
            <w:pPr>
              <w:rPr>
                <w:rFonts w:ascii="Arial" w:hAnsi="Arial" w:cs="Arial"/>
              </w:rPr>
            </w:pPr>
          </w:p>
          <w:p w14:paraId="3B08991F" w14:textId="77777777" w:rsidR="00365642" w:rsidRPr="00742246" w:rsidRDefault="00365642" w:rsidP="00286674">
            <w:pPr>
              <w:rPr>
                <w:rFonts w:ascii="Arial" w:hAnsi="Arial" w:cs="Arial"/>
              </w:rPr>
            </w:pPr>
            <w:r w:rsidRPr="00742246">
              <w:rPr>
                <w:rFonts w:ascii="Arial" w:hAnsi="Arial" w:cs="Arial"/>
              </w:rPr>
              <w:t xml:space="preserve">Helps users predict where to look for content and locate it easily if they come across it again. Users who have a cognitive or intellectual disability can all </w:t>
            </w:r>
          </w:p>
          <w:p w14:paraId="53E719F2" w14:textId="77777777" w:rsidR="00365642" w:rsidRPr="00742246" w:rsidRDefault="00365642" w:rsidP="00286674">
            <w:pPr>
              <w:rPr>
                <w:rFonts w:ascii="Arial" w:hAnsi="Arial" w:cs="Arial"/>
              </w:rPr>
            </w:pPr>
            <w:r w:rsidRPr="00742246">
              <w:rPr>
                <w:rFonts w:ascii="Arial" w:hAnsi="Arial" w:cs="Arial"/>
              </w:rPr>
              <w:t>benefit from this.</w:t>
            </w:r>
          </w:p>
          <w:p w14:paraId="63DB3107" w14:textId="77777777" w:rsidR="00365642" w:rsidRPr="00742246" w:rsidRDefault="00365642" w:rsidP="00286674">
            <w:pPr>
              <w:rPr>
                <w:rFonts w:ascii="Arial" w:hAnsi="Arial" w:cs="Arial"/>
              </w:rPr>
            </w:pPr>
          </w:p>
          <w:p w14:paraId="6AF4CAC2" w14:textId="77777777" w:rsidR="00365642" w:rsidRPr="00742246" w:rsidRDefault="00365642" w:rsidP="00286674">
            <w:pPr>
              <w:rPr>
                <w:rFonts w:ascii="Arial" w:hAnsi="Arial" w:cs="Arial"/>
              </w:rPr>
            </w:pPr>
            <w:r w:rsidRPr="00742246">
              <w:rPr>
                <w:rFonts w:ascii="Arial" w:hAnsi="Arial" w:cs="Arial"/>
              </w:rPr>
              <w:t>This is in line with WCAG 2.2 criteria:</w:t>
            </w:r>
          </w:p>
          <w:p w14:paraId="1E53CCDC" w14:textId="77777777" w:rsidR="00365642" w:rsidRPr="00742246" w:rsidRDefault="00365642" w:rsidP="00FF45B8">
            <w:pPr>
              <w:pStyle w:val="ListParagraph"/>
              <w:numPr>
                <w:ilvl w:val="0"/>
                <w:numId w:val="9"/>
              </w:numPr>
              <w:spacing w:line="256" w:lineRule="auto"/>
              <w:rPr>
                <w:rFonts w:ascii="Arial" w:hAnsi="Arial" w:cs="Arial"/>
              </w:rPr>
            </w:pPr>
            <w:r w:rsidRPr="00742246">
              <w:rPr>
                <w:rFonts w:ascii="Arial" w:hAnsi="Arial" w:cs="Arial"/>
              </w:rPr>
              <w:t>3.2.3 Consistent Navigation (Level AA)</w:t>
            </w:r>
          </w:p>
          <w:p w14:paraId="0FE6CB86" w14:textId="77777777" w:rsidR="00365642" w:rsidRPr="00742246" w:rsidRDefault="00365642" w:rsidP="00286674">
            <w:pPr>
              <w:pStyle w:val="ListParagraph"/>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hideMark/>
          </w:tcPr>
          <w:p w14:paraId="24E3F3F5" w14:textId="77777777" w:rsidR="00B754C9" w:rsidRPr="00742246" w:rsidRDefault="00B754C9" w:rsidP="00B754C9">
            <w:pPr>
              <w:rPr>
                <w:rFonts w:ascii="Arial" w:hAnsi="Arial" w:cs="Arial"/>
                <w:b/>
                <w:bCs/>
                <w:color w:val="000000" w:themeColor="text1"/>
              </w:rPr>
            </w:pPr>
            <w:r w:rsidRPr="00742246">
              <w:rPr>
                <w:rFonts w:ascii="Arial" w:hAnsi="Arial" w:cs="Arial"/>
                <w:b/>
                <w:bCs/>
                <w:highlight w:val="yellow"/>
              </w:rPr>
              <w:t>YELLOW</w:t>
            </w:r>
          </w:p>
          <w:p w14:paraId="0ED79A75" w14:textId="4980A01D" w:rsidR="00365642" w:rsidRPr="00742246" w:rsidRDefault="00365642" w:rsidP="00B754C9">
            <w:pPr>
              <w:rPr>
                <w:rFonts w:ascii="Arial" w:hAnsi="Arial" w:cs="Arial"/>
              </w:rPr>
            </w:pP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04D2FA2" w14:textId="77777777" w:rsidR="00365642" w:rsidRPr="00742246" w:rsidRDefault="00365642" w:rsidP="00286674">
            <w:pPr>
              <w:pStyle w:val="NormalWeb"/>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2C290503" w14:textId="77777777" w:rsidR="00365642" w:rsidRPr="00742246" w:rsidRDefault="00365642" w:rsidP="00286674">
            <w:pPr>
              <w:rPr>
                <w:rFonts w:ascii="Arial" w:hAnsi="Arial" w:cs="Arial"/>
                <w:b/>
                <w:bCs/>
              </w:rPr>
            </w:pPr>
            <w:r w:rsidRPr="00742246">
              <w:rPr>
                <w:rFonts w:ascii="Arial" w:hAnsi="Arial" w:cs="Arial"/>
                <w:b/>
                <w:bCs/>
              </w:rPr>
              <w:t>Layout</w:t>
            </w:r>
          </w:p>
          <w:p w14:paraId="3CB20F8B" w14:textId="12312DFB" w:rsidR="00365642" w:rsidRPr="00742246" w:rsidRDefault="00365642" w:rsidP="00286674">
            <w:pPr>
              <w:rPr>
                <w:rFonts w:ascii="Arial" w:hAnsi="Arial" w:cs="Arial"/>
                <w:lang w:val="en-US"/>
              </w:rPr>
            </w:pPr>
            <w:r w:rsidRPr="00742246">
              <w:rPr>
                <w:rFonts w:ascii="Arial" w:hAnsi="Arial" w:cs="Arial"/>
                <w:lang w:val="en-US"/>
              </w:rPr>
              <w:t>The home screen is quite simple, to see all app options, you are required to click the</w:t>
            </w:r>
          </w:p>
          <w:p w14:paraId="160B2C5A" w14:textId="77777777" w:rsidR="00365642" w:rsidRPr="00742246" w:rsidRDefault="00365642" w:rsidP="00286674">
            <w:pPr>
              <w:rPr>
                <w:rFonts w:ascii="Arial" w:hAnsi="Arial" w:cs="Arial"/>
                <w:lang w:val="en-US"/>
              </w:rPr>
            </w:pPr>
            <w:r w:rsidRPr="00742246">
              <w:rPr>
                <w:rFonts w:ascii="Arial" w:hAnsi="Arial" w:cs="Arial"/>
                <w:lang w:val="en-US"/>
              </w:rPr>
              <w:t xml:space="preserve">The home screen provides very little functionality and mostly displays information for the user to view. </w:t>
            </w:r>
          </w:p>
          <w:p w14:paraId="45B13EE7" w14:textId="77777777" w:rsidR="00365642" w:rsidRPr="00742246" w:rsidRDefault="00365642" w:rsidP="00286674">
            <w:pPr>
              <w:rPr>
                <w:rFonts w:ascii="Arial" w:hAnsi="Arial" w:cs="Arial"/>
              </w:rPr>
            </w:pPr>
            <w:r w:rsidRPr="00742246">
              <w:rPr>
                <w:rFonts w:ascii="Arial" w:hAnsi="Arial" w:cs="Arial"/>
                <w:lang w:val="en-US"/>
              </w:rPr>
              <w:t xml:space="preserve">The layout of the app does have somewhat of a logical order; however, some functions could be displayed on the home screen to avoid unnecessary navigation and confusion. </w:t>
            </w:r>
          </w:p>
          <w:p w14:paraId="3BC70553" w14:textId="77777777" w:rsidR="00365642" w:rsidRPr="00742246" w:rsidRDefault="00365642" w:rsidP="00286674">
            <w:pPr>
              <w:rPr>
                <w:rFonts w:ascii="Arial" w:hAnsi="Arial" w:cs="Arial"/>
              </w:rPr>
            </w:pPr>
          </w:p>
          <w:p w14:paraId="5D242016" w14:textId="77777777" w:rsidR="00365642" w:rsidRPr="00742246" w:rsidRDefault="00365642" w:rsidP="00286674">
            <w:pPr>
              <w:rPr>
                <w:rFonts w:ascii="Arial" w:hAnsi="Arial" w:cs="Arial"/>
                <w:lang w:val="en-US"/>
              </w:rPr>
            </w:pPr>
          </w:p>
          <w:p w14:paraId="4DEFCB27" w14:textId="77777777" w:rsidR="00365642" w:rsidRPr="00742246" w:rsidRDefault="00365642" w:rsidP="00286674">
            <w:pPr>
              <w:rPr>
                <w:rFonts w:ascii="Arial" w:hAnsi="Arial" w:cs="Arial"/>
                <w:b/>
                <w:bCs/>
                <w:lang w:val="en-US"/>
              </w:rPr>
            </w:pPr>
            <w:r w:rsidRPr="00742246">
              <w:rPr>
                <w:rFonts w:ascii="Arial" w:hAnsi="Arial" w:cs="Arial"/>
                <w:b/>
                <w:bCs/>
                <w:lang w:val="en-US"/>
              </w:rPr>
              <w:t>Button Placement</w:t>
            </w:r>
          </w:p>
          <w:p w14:paraId="035164DF" w14:textId="77777777" w:rsidR="00365642" w:rsidRPr="00742246" w:rsidRDefault="00365642" w:rsidP="00286674">
            <w:pPr>
              <w:rPr>
                <w:rFonts w:ascii="Arial" w:hAnsi="Arial" w:cs="Arial"/>
              </w:rPr>
            </w:pPr>
            <w:r w:rsidRPr="00742246">
              <w:rPr>
                <w:rFonts w:ascii="Arial" w:hAnsi="Arial" w:cs="Arial"/>
                <w:lang w:val="en-US"/>
              </w:rPr>
              <w:t xml:space="preserve">Most buttons on the </w:t>
            </w:r>
            <w:proofErr w:type="spellStart"/>
            <w:r w:rsidRPr="00742246">
              <w:rPr>
                <w:rFonts w:ascii="Arial" w:hAnsi="Arial" w:cs="Arial"/>
                <w:lang w:val="en-US"/>
              </w:rPr>
              <w:t>Circles.Life</w:t>
            </w:r>
            <w:proofErr w:type="spellEnd"/>
            <w:r w:rsidRPr="00742246">
              <w:rPr>
                <w:rFonts w:ascii="Arial" w:hAnsi="Arial" w:cs="Arial"/>
                <w:lang w:val="en-US"/>
              </w:rPr>
              <w:t xml:space="preserve"> app are only accessible via pressing the account button on the top left corner of the screen. </w:t>
            </w:r>
          </w:p>
          <w:p w14:paraId="64978059" w14:textId="77777777" w:rsidR="00365642" w:rsidRPr="00742246" w:rsidRDefault="00365642" w:rsidP="00286674">
            <w:pPr>
              <w:rPr>
                <w:rFonts w:ascii="Arial" w:hAnsi="Arial" w:cs="Arial"/>
                <w:lang w:val="en-US"/>
              </w:rPr>
            </w:pPr>
            <w:r w:rsidRPr="00742246">
              <w:rPr>
                <w:rFonts w:ascii="Arial" w:hAnsi="Arial" w:cs="Arial"/>
                <w:lang w:val="en-US"/>
              </w:rPr>
              <w:t>The buttons in the menu, however, are nicely laid out and easy to read.</w:t>
            </w:r>
          </w:p>
          <w:p w14:paraId="2323BF29" w14:textId="77777777" w:rsidR="00365642" w:rsidRPr="00742246" w:rsidRDefault="00365642" w:rsidP="00286674">
            <w:pPr>
              <w:rPr>
                <w:rFonts w:ascii="Arial" w:hAnsi="Arial" w:cs="Arial"/>
                <w:lang w:val="en-US"/>
              </w:rPr>
            </w:pPr>
            <w:r w:rsidRPr="00742246">
              <w:rPr>
                <w:rFonts w:ascii="Arial" w:hAnsi="Arial" w:cs="Arial"/>
                <w:lang w:val="en-US"/>
              </w:rPr>
              <w:t>The return/back button is always in a convenient location.</w:t>
            </w:r>
          </w:p>
          <w:p w14:paraId="2D6956CC" w14:textId="77777777" w:rsidR="00365642" w:rsidRPr="00742246" w:rsidRDefault="00365642" w:rsidP="00286674">
            <w:pPr>
              <w:rPr>
                <w:rFonts w:ascii="Arial" w:hAnsi="Arial" w:cs="Arial"/>
              </w:rPr>
            </w:pPr>
          </w:p>
          <w:p w14:paraId="3D338DDA" w14:textId="77777777" w:rsidR="00365642" w:rsidRPr="00742246" w:rsidRDefault="00365642" w:rsidP="00286674">
            <w:pPr>
              <w:rPr>
                <w:rFonts w:ascii="Arial" w:hAnsi="Arial" w:cs="Arial"/>
                <w:b/>
                <w:bCs/>
                <w:lang w:val="en-US"/>
              </w:rPr>
            </w:pPr>
            <w:r w:rsidRPr="00742246">
              <w:rPr>
                <w:rFonts w:ascii="Arial" w:hAnsi="Arial" w:cs="Arial"/>
                <w:b/>
                <w:bCs/>
                <w:lang w:val="en-US"/>
              </w:rPr>
              <w:t>Consistent Navigation</w:t>
            </w:r>
          </w:p>
          <w:p w14:paraId="7DD5B171" w14:textId="77777777" w:rsidR="00365642" w:rsidRPr="00742246" w:rsidRDefault="00365642" w:rsidP="00286674">
            <w:pPr>
              <w:rPr>
                <w:rFonts w:ascii="Arial" w:hAnsi="Arial" w:cs="Arial"/>
                <w:lang w:val="en-US"/>
              </w:rPr>
            </w:pPr>
            <w:r w:rsidRPr="00742246">
              <w:rPr>
                <w:rFonts w:ascii="Arial" w:hAnsi="Arial" w:cs="Arial"/>
                <w:lang w:val="en-US"/>
              </w:rPr>
              <w:t xml:space="preserve">The </w:t>
            </w:r>
            <w:proofErr w:type="spellStart"/>
            <w:r w:rsidRPr="00742246">
              <w:rPr>
                <w:rFonts w:ascii="Arial" w:hAnsi="Arial" w:cs="Arial"/>
                <w:lang w:val="en-US"/>
              </w:rPr>
              <w:t>Circles.Life</w:t>
            </w:r>
            <w:proofErr w:type="spellEnd"/>
            <w:r w:rsidRPr="00742246">
              <w:rPr>
                <w:rFonts w:ascii="Arial" w:hAnsi="Arial" w:cs="Arial"/>
                <w:lang w:val="en-US"/>
              </w:rPr>
              <w:t xml:space="preserve"> app has consistent navigation throughout the app. </w:t>
            </w:r>
          </w:p>
          <w:p w14:paraId="0A0546AC" w14:textId="77777777" w:rsidR="00365642" w:rsidRPr="00742246" w:rsidRDefault="00365642" w:rsidP="00286674">
            <w:pPr>
              <w:rPr>
                <w:rFonts w:ascii="Arial" w:hAnsi="Arial" w:cs="Arial"/>
              </w:rPr>
            </w:pPr>
            <w:r w:rsidRPr="00742246">
              <w:rPr>
                <w:rFonts w:ascii="Arial" w:hAnsi="Arial" w:cs="Arial"/>
                <w:lang w:val="en-US"/>
              </w:rPr>
              <w:lastRenderedPageBreak/>
              <w:t xml:space="preserve">All input boxes are kept white with grey exemplar writing inside the input box. </w:t>
            </w:r>
          </w:p>
          <w:p w14:paraId="0774E976" w14:textId="77777777" w:rsidR="00365642" w:rsidRPr="00742246" w:rsidRDefault="00365642" w:rsidP="00286674">
            <w:pPr>
              <w:rPr>
                <w:rFonts w:ascii="Arial" w:hAnsi="Arial" w:cs="Arial"/>
              </w:rPr>
            </w:pPr>
            <w:r w:rsidRPr="00742246">
              <w:rPr>
                <w:rFonts w:ascii="Arial" w:hAnsi="Arial" w:cs="Arial"/>
                <w:lang w:val="en-US"/>
              </w:rPr>
              <w:t xml:space="preserve">All buttons on the </w:t>
            </w:r>
            <w:proofErr w:type="spellStart"/>
            <w:r w:rsidRPr="00742246">
              <w:rPr>
                <w:rFonts w:ascii="Arial" w:hAnsi="Arial" w:cs="Arial"/>
                <w:lang w:val="en-US"/>
              </w:rPr>
              <w:t>Circles.Life</w:t>
            </w:r>
            <w:proofErr w:type="spellEnd"/>
            <w:r w:rsidRPr="00742246">
              <w:rPr>
                <w:rFonts w:ascii="Arial" w:hAnsi="Arial" w:cs="Arial"/>
                <w:lang w:val="en-US"/>
              </w:rPr>
              <w:t xml:space="preserve"> app are consistently </w:t>
            </w:r>
            <w:proofErr w:type="spellStart"/>
            <w:r w:rsidRPr="00742246">
              <w:rPr>
                <w:rFonts w:ascii="Arial" w:hAnsi="Arial" w:cs="Arial"/>
                <w:lang w:val="en-US"/>
              </w:rPr>
              <w:t>coloured</w:t>
            </w:r>
            <w:proofErr w:type="spellEnd"/>
            <w:r w:rsidRPr="00742246">
              <w:rPr>
                <w:rFonts w:ascii="Arial" w:hAnsi="Arial" w:cs="Arial"/>
                <w:lang w:val="en-US"/>
              </w:rPr>
              <w:t xml:space="preserve"> grey or white with black writing. </w:t>
            </w:r>
          </w:p>
          <w:p w14:paraId="2B2D1774" w14:textId="77777777" w:rsidR="00365642" w:rsidRPr="00742246" w:rsidRDefault="00365642" w:rsidP="00286674">
            <w:pPr>
              <w:rPr>
                <w:rFonts w:ascii="Arial" w:hAnsi="Arial" w:cs="Arial"/>
              </w:rPr>
            </w:pPr>
            <w:r w:rsidRPr="00742246">
              <w:rPr>
                <w:rFonts w:ascii="Arial" w:hAnsi="Arial" w:cs="Arial"/>
                <w:lang w:val="en-US"/>
              </w:rPr>
              <w:t xml:space="preserve">These buttons are quite large and take up the entire width of the screen within their area. </w:t>
            </w:r>
          </w:p>
          <w:p w14:paraId="7BE990D5" w14:textId="77777777" w:rsidR="00365642" w:rsidRPr="00742246" w:rsidRDefault="00365642" w:rsidP="00286674">
            <w:pPr>
              <w:rPr>
                <w:rFonts w:ascii="Arial" w:hAnsi="Arial" w:cs="Arial"/>
                <w:lang w:val="en-US"/>
              </w:rPr>
            </w:pPr>
          </w:p>
          <w:p w14:paraId="4A663776" w14:textId="77777777" w:rsidR="00365642" w:rsidRPr="00742246" w:rsidRDefault="00365642" w:rsidP="00286674">
            <w:pPr>
              <w:rPr>
                <w:rFonts w:ascii="Arial" w:hAnsi="Arial" w:cs="Arial"/>
                <w:b/>
                <w:bCs/>
                <w:lang w:val="en-US"/>
              </w:rPr>
            </w:pPr>
            <w:r w:rsidRPr="00742246">
              <w:rPr>
                <w:rFonts w:ascii="Arial" w:hAnsi="Arial" w:cs="Arial"/>
                <w:b/>
                <w:bCs/>
                <w:lang w:val="en-US"/>
              </w:rPr>
              <w:t>Positioning</w:t>
            </w:r>
          </w:p>
          <w:p w14:paraId="4E6A7BEA" w14:textId="1ED01300" w:rsidR="00365642" w:rsidRPr="00742246" w:rsidRDefault="00365642" w:rsidP="00286674">
            <w:pPr>
              <w:rPr>
                <w:rFonts w:ascii="Arial" w:hAnsi="Arial" w:cs="Arial"/>
                <w:lang w:val="en-US"/>
              </w:rPr>
            </w:pPr>
            <w:r w:rsidRPr="00742246">
              <w:rPr>
                <w:rFonts w:ascii="Arial" w:hAnsi="Arial" w:cs="Arial"/>
                <w:lang w:val="en-US"/>
              </w:rPr>
              <w:t xml:space="preserve">The </w:t>
            </w:r>
            <w:proofErr w:type="spellStart"/>
            <w:r w:rsidRPr="00742246">
              <w:rPr>
                <w:rFonts w:ascii="Arial" w:hAnsi="Arial" w:cs="Arial"/>
                <w:lang w:val="en-US"/>
              </w:rPr>
              <w:t>Circles.Life</w:t>
            </w:r>
            <w:proofErr w:type="spellEnd"/>
            <w:r w:rsidRPr="00742246">
              <w:rPr>
                <w:rFonts w:ascii="Arial" w:hAnsi="Arial" w:cs="Arial"/>
                <w:lang w:val="en-US"/>
              </w:rPr>
              <w:t xml:space="preserve"> app has a very spaced-out home page, and as previously stated, these elements don’t provide functionality and rather </w:t>
            </w:r>
            <w:proofErr w:type="gramStart"/>
            <w:r w:rsidRPr="00742246">
              <w:rPr>
                <w:rFonts w:ascii="Arial" w:hAnsi="Arial" w:cs="Arial"/>
                <w:lang w:val="en-US"/>
              </w:rPr>
              <w:t>there to</w:t>
            </w:r>
            <w:proofErr w:type="gramEnd"/>
            <w:r w:rsidRPr="00742246">
              <w:rPr>
                <w:rFonts w:ascii="Arial" w:hAnsi="Arial" w:cs="Arial"/>
                <w:lang w:val="en-US"/>
              </w:rPr>
              <w:t xml:space="preserve"> just display information (Bandwidth remaining, etc.). All other functions are required to be accessed via the buttons that are placed on the top right and left side of the screen. When accessing the Account menu which provides </w:t>
            </w:r>
            <w:r w:rsidR="003A5230" w:rsidRPr="00742246">
              <w:rPr>
                <w:rFonts w:ascii="Arial" w:hAnsi="Arial" w:cs="Arial"/>
                <w:lang w:val="en-US"/>
              </w:rPr>
              <w:t>most of</w:t>
            </w:r>
            <w:r w:rsidRPr="00742246">
              <w:rPr>
                <w:rFonts w:ascii="Arial" w:hAnsi="Arial" w:cs="Arial"/>
                <w:lang w:val="en-US"/>
              </w:rPr>
              <w:t xml:space="preserve"> the functionality of the app, there is a requirement for scrolling.</w:t>
            </w:r>
          </w:p>
          <w:p w14:paraId="662095E0" w14:textId="4C901AAB" w:rsidR="00365642" w:rsidRPr="00742246" w:rsidRDefault="00365642" w:rsidP="00286674">
            <w:pPr>
              <w:rPr>
                <w:rFonts w:ascii="Arial" w:hAnsi="Arial" w:cs="Arial"/>
                <w:lang w:val="en-US"/>
              </w:rPr>
            </w:pPr>
            <w:r w:rsidRPr="00742246">
              <w:rPr>
                <w:rFonts w:ascii="Arial" w:hAnsi="Arial" w:cs="Arial"/>
                <w:lang w:val="en-US"/>
              </w:rPr>
              <w:t xml:space="preserve">The </w:t>
            </w:r>
            <w:proofErr w:type="spellStart"/>
            <w:r w:rsidRPr="00742246">
              <w:rPr>
                <w:rFonts w:ascii="Arial" w:hAnsi="Arial" w:cs="Arial"/>
                <w:lang w:val="en-US"/>
              </w:rPr>
              <w:t>Circles.Life</w:t>
            </w:r>
            <w:proofErr w:type="spellEnd"/>
            <w:r w:rsidRPr="00742246">
              <w:rPr>
                <w:rFonts w:ascii="Arial" w:hAnsi="Arial" w:cs="Arial"/>
                <w:lang w:val="en-US"/>
              </w:rPr>
              <w:t xml:space="preserve"> </w:t>
            </w:r>
            <w:r w:rsidR="002263EA" w:rsidRPr="00742246">
              <w:rPr>
                <w:rFonts w:ascii="Arial" w:hAnsi="Arial" w:cs="Arial"/>
                <w:lang w:val="en-US"/>
              </w:rPr>
              <w:t>app, however,</w:t>
            </w:r>
            <w:r w:rsidRPr="00742246">
              <w:rPr>
                <w:rFonts w:ascii="Arial" w:hAnsi="Arial" w:cs="Arial"/>
                <w:lang w:val="en-US"/>
              </w:rPr>
              <w:t xml:space="preserve"> does feature a search function so that users are able to learn where or how to find a particular function that they may require.</w:t>
            </w:r>
          </w:p>
          <w:p w14:paraId="0B22925D" w14:textId="77777777" w:rsidR="00365642" w:rsidRPr="00742246" w:rsidRDefault="00365642" w:rsidP="00286674">
            <w:pPr>
              <w:rPr>
                <w:rFonts w:ascii="Arial" w:hAnsi="Arial" w:cs="Arial"/>
              </w:rPr>
            </w:pPr>
          </w:p>
          <w:p w14:paraId="4855A10C" w14:textId="77777777" w:rsidR="00365642" w:rsidRPr="00742246" w:rsidRDefault="00365642" w:rsidP="00286674">
            <w:pPr>
              <w:rPr>
                <w:rFonts w:ascii="Arial" w:hAnsi="Arial" w:cs="Arial"/>
                <w:b/>
                <w:bCs/>
              </w:rPr>
            </w:pPr>
            <w:r w:rsidRPr="00742246">
              <w:rPr>
                <w:rFonts w:ascii="Arial" w:hAnsi="Arial" w:cs="Arial"/>
                <w:b/>
                <w:bCs/>
              </w:rPr>
              <w:t>Grouping</w:t>
            </w:r>
          </w:p>
          <w:p w14:paraId="18102A18" w14:textId="77DC5C57" w:rsidR="00365642" w:rsidRPr="00742246" w:rsidRDefault="00365642" w:rsidP="00286674">
            <w:pPr>
              <w:rPr>
                <w:rFonts w:ascii="Arial" w:hAnsi="Arial" w:cs="Arial"/>
              </w:rPr>
            </w:pPr>
            <w:r w:rsidRPr="00742246">
              <w:rPr>
                <w:rFonts w:ascii="Arial" w:hAnsi="Arial" w:cs="Arial"/>
                <w:lang w:val="en-US"/>
              </w:rPr>
              <w:t xml:space="preserve">The </w:t>
            </w:r>
            <w:proofErr w:type="spellStart"/>
            <w:r w:rsidRPr="00742246">
              <w:rPr>
                <w:rFonts w:ascii="Arial" w:hAnsi="Arial" w:cs="Arial"/>
                <w:lang w:val="en-US"/>
              </w:rPr>
              <w:t>Circles.Life</w:t>
            </w:r>
            <w:proofErr w:type="spellEnd"/>
            <w:r w:rsidRPr="00742246">
              <w:rPr>
                <w:rFonts w:ascii="Arial" w:hAnsi="Arial" w:cs="Arial"/>
                <w:lang w:val="en-US"/>
              </w:rPr>
              <w:t xml:space="preserve"> app often has only feature one element that completed its respective action and hence did not require the grouping of elements, except for the manage my account section which has grouped multiple </w:t>
            </w:r>
            <w:r w:rsidRPr="00742246">
              <w:rPr>
                <w:rFonts w:ascii="Arial" w:hAnsi="Arial" w:cs="Arial"/>
                <w:lang w:val="en-US"/>
              </w:rPr>
              <w:lastRenderedPageBreak/>
              <w:t xml:space="preserve">functions under the one section. This </w:t>
            </w:r>
            <w:r w:rsidR="002263EA" w:rsidRPr="00742246">
              <w:rPr>
                <w:rFonts w:ascii="Arial" w:hAnsi="Arial" w:cs="Arial"/>
                <w:lang w:val="en-US"/>
              </w:rPr>
              <w:t>manages</w:t>
            </w:r>
            <w:r w:rsidRPr="00742246">
              <w:rPr>
                <w:rFonts w:ascii="Arial" w:hAnsi="Arial" w:cs="Arial"/>
                <w:lang w:val="en-US"/>
              </w:rPr>
              <w:t xml:space="preserve"> my account setting follows and easy step by step process. </w:t>
            </w:r>
          </w:p>
          <w:p w14:paraId="3F2BA14D" w14:textId="77777777" w:rsidR="00365642" w:rsidRPr="00742246" w:rsidRDefault="00365642" w:rsidP="00286674">
            <w:pPr>
              <w:rPr>
                <w:rFonts w:ascii="Arial" w:hAnsi="Arial" w:cs="Arial"/>
              </w:rPr>
            </w:pPr>
          </w:p>
          <w:p w14:paraId="07D7E4DD" w14:textId="77777777" w:rsidR="00365642" w:rsidRPr="00742246" w:rsidRDefault="00365642" w:rsidP="00286674">
            <w:pPr>
              <w:rPr>
                <w:rFonts w:ascii="Arial" w:hAnsi="Arial" w:cs="Arial"/>
              </w:rPr>
            </w:pPr>
          </w:p>
        </w:tc>
      </w:tr>
      <w:tr w:rsidR="00365642" w:rsidRPr="00742246" w14:paraId="62900A9D"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9999"/>
          </w:tcPr>
          <w:p w14:paraId="6D57F648" w14:textId="77777777" w:rsidR="00365642" w:rsidRPr="00742246" w:rsidRDefault="00365642" w:rsidP="00657FEB">
            <w:pPr>
              <w:pStyle w:val="ListParagraph"/>
              <w:numPr>
                <w:ilvl w:val="0"/>
                <w:numId w:val="129"/>
              </w:numPr>
              <w:spacing w:line="256" w:lineRule="auto"/>
              <w:rPr>
                <w:rFonts w:ascii="Arial" w:hAnsi="Arial" w:cs="Arial"/>
                <w:b/>
                <w:bCs/>
                <w:sz w:val="28"/>
                <w:szCs w:val="24"/>
              </w:rPr>
            </w:pPr>
            <w:r w:rsidRPr="00742246">
              <w:rPr>
                <w:rFonts w:ascii="Arial" w:hAnsi="Arial" w:cs="Arial"/>
                <w:b/>
                <w:bCs/>
                <w:sz w:val="28"/>
                <w:szCs w:val="24"/>
              </w:rPr>
              <w:lastRenderedPageBreak/>
              <w:t>Mobility</w:t>
            </w:r>
          </w:p>
        </w:tc>
      </w:tr>
      <w:tr w:rsidR="00365642" w:rsidRPr="00742246" w14:paraId="0DFC9E9A"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4AF401FA" w14:textId="77777777" w:rsidR="00365642" w:rsidRPr="00742246" w:rsidRDefault="00365642" w:rsidP="00286674">
            <w:pPr>
              <w:rPr>
                <w:rFonts w:ascii="Arial" w:hAnsi="Arial" w:cs="Arial"/>
                <w:b/>
                <w:bCs/>
              </w:rPr>
            </w:pPr>
            <w:r w:rsidRPr="00742246">
              <w:rPr>
                <w:rFonts w:ascii="Arial" w:hAnsi="Arial" w:cs="Arial"/>
                <w:b/>
                <w:bCs/>
              </w:rPr>
              <w:t>Keyboard Control</w:t>
            </w:r>
          </w:p>
        </w:tc>
      </w:tr>
      <w:tr w:rsidR="00365642" w:rsidRPr="00742246" w14:paraId="70775E6D"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2F5D3810" w14:textId="77777777" w:rsidR="00365642" w:rsidRPr="00742246" w:rsidRDefault="00365642" w:rsidP="00FF45B8">
            <w:pPr>
              <w:pStyle w:val="ListParagraph"/>
              <w:numPr>
                <w:ilvl w:val="0"/>
                <w:numId w:val="5"/>
              </w:numPr>
              <w:rPr>
                <w:rFonts w:ascii="Arial" w:hAnsi="Arial" w:cs="Arial"/>
              </w:rPr>
            </w:pPr>
            <w:r w:rsidRPr="00742246">
              <w:rPr>
                <w:rFonts w:ascii="Arial" w:hAnsi="Arial" w:cs="Arial"/>
              </w:rPr>
              <w:t>Keyboard Accessibility</w:t>
            </w:r>
          </w:p>
          <w:p w14:paraId="263C878B" w14:textId="77777777" w:rsidR="00365642" w:rsidRPr="00742246" w:rsidRDefault="00365642" w:rsidP="00286674">
            <w:pPr>
              <w:rPr>
                <w:rFonts w:ascii="Arial" w:hAnsi="Arial" w:cs="Arial"/>
              </w:rPr>
            </w:pPr>
          </w:p>
          <w:p w14:paraId="7B28AF24" w14:textId="77777777" w:rsidR="00365642" w:rsidRPr="00742246" w:rsidRDefault="00365642" w:rsidP="00286674">
            <w:pPr>
              <w:rPr>
                <w:rFonts w:ascii="Arial" w:hAnsi="Arial" w:cs="Arial"/>
              </w:rPr>
            </w:pPr>
            <w:r w:rsidRPr="00742246">
              <w:rPr>
                <w:rFonts w:ascii="Arial" w:hAnsi="Arial" w:cs="Arial"/>
              </w:rPr>
              <w:t>Mobile keyboards can be custom tailored to suit the accessibility needs of their user.</w:t>
            </w:r>
          </w:p>
          <w:p w14:paraId="62D3FB80" w14:textId="77777777" w:rsidR="00365642" w:rsidRPr="00742246" w:rsidRDefault="00365642" w:rsidP="00286674">
            <w:pPr>
              <w:rPr>
                <w:rFonts w:ascii="Arial" w:hAnsi="Arial" w:cs="Arial"/>
              </w:rPr>
            </w:pPr>
          </w:p>
          <w:p w14:paraId="79644E6A" w14:textId="77777777" w:rsidR="00365642" w:rsidRPr="00742246" w:rsidRDefault="00365642" w:rsidP="00286674">
            <w:pPr>
              <w:rPr>
                <w:rFonts w:ascii="Arial" w:hAnsi="Arial" w:cs="Arial"/>
              </w:rPr>
            </w:pPr>
            <w:r w:rsidRPr="00742246">
              <w:rPr>
                <w:rFonts w:ascii="Arial" w:hAnsi="Arial" w:cs="Arial"/>
              </w:rPr>
              <w:t>This is in line with WCAG 2.2 criteria:</w:t>
            </w:r>
          </w:p>
          <w:p w14:paraId="18212E73" w14:textId="77777777" w:rsidR="00365642" w:rsidRPr="00742246" w:rsidRDefault="00365642" w:rsidP="00FF45B8">
            <w:pPr>
              <w:pStyle w:val="ListParagraph"/>
              <w:numPr>
                <w:ilvl w:val="0"/>
                <w:numId w:val="9"/>
              </w:numPr>
              <w:rPr>
                <w:rFonts w:ascii="Arial" w:hAnsi="Arial" w:cs="Arial"/>
              </w:rPr>
            </w:pPr>
            <w:r w:rsidRPr="00742246">
              <w:rPr>
                <w:rFonts w:ascii="Arial" w:hAnsi="Arial" w:cs="Arial"/>
              </w:rPr>
              <w:t>2.1.1 Keyboard (Level A)</w:t>
            </w:r>
          </w:p>
          <w:p w14:paraId="4BFFA1A8" w14:textId="77777777" w:rsidR="00365642" w:rsidRPr="00742246" w:rsidRDefault="00365642"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21D96F29" w14:textId="7DFF1807" w:rsidR="00365642" w:rsidRPr="00742246" w:rsidRDefault="00B754C9" w:rsidP="00B754C9">
            <w:pPr>
              <w:rPr>
                <w:rFonts w:ascii="Arial" w:hAnsi="Arial" w:cs="Arial"/>
                <w:b/>
                <w:color w:val="000000" w:themeColor="text1"/>
              </w:rPr>
            </w:pPr>
            <w:r w:rsidRPr="00742246">
              <w:rPr>
                <w:rFonts w:ascii="Arial" w:hAnsi="Arial" w:cs="Arial"/>
                <w:b/>
                <w:bCs/>
                <w:highlight w:val="yellow"/>
              </w:rPr>
              <w:t>YELLOW</w:t>
            </w:r>
          </w:p>
        </w:tc>
        <w:tc>
          <w:tcPr>
            <w:tcW w:w="4262" w:type="dxa"/>
            <w:tcBorders>
              <w:top w:val="single" w:sz="4" w:space="0" w:color="auto"/>
              <w:left w:val="single" w:sz="4" w:space="0" w:color="auto"/>
              <w:bottom w:val="single" w:sz="4" w:space="0" w:color="auto"/>
              <w:right w:val="single" w:sz="4" w:space="0" w:color="auto"/>
            </w:tcBorders>
          </w:tcPr>
          <w:p w14:paraId="2D8A3423" w14:textId="77777777" w:rsidR="00365642" w:rsidRPr="00742246" w:rsidRDefault="00365642"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29FEFE0E" w14:textId="77777777" w:rsidR="00365642" w:rsidRPr="00742246" w:rsidRDefault="00365642" w:rsidP="00286674">
            <w:pPr>
              <w:rPr>
                <w:rFonts w:ascii="Arial" w:hAnsi="Arial" w:cs="Arial"/>
                <w:b/>
                <w:bCs/>
              </w:rPr>
            </w:pPr>
            <w:r w:rsidRPr="00742246">
              <w:rPr>
                <w:rFonts w:ascii="Arial" w:hAnsi="Arial" w:cs="Arial"/>
                <w:b/>
                <w:bCs/>
              </w:rPr>
              <w:t>Keyboard</w:t>
            </w:r>
          </w:p>
          <w:p w14:paraId="366522AC" w14:textId="77777777" w:rsidR="00365642" w:rsidRPr="00742246" w:rsidRDefault="00365642" w:rsidP="00286674">
            <w:pPr>
              <w:rPr>
                <w:rFonts w:ascii="Arial" w:hAnsi="Arial" w:cs="Arial"/>
                <w:lang w:val="en-US"/>
              </w:rPr>
            </w:pPr>
            <w:r w:rsidRPr="00742246">
              <w:rPr>
                <w:rFonts w:ascii="Arial" w:hAnsi="Arial" w:cs="Arial"/>
                <w:lang w:val="en-US"/>
              </w:rPr>
              <w:t>Keyboard layout is prompted correctly when required.</w:t>
            </w:r>
          </w:p>
          <w:p w14:paraId="60EFF42D" w14:textId="77777777" w:rsidR="00365642" w:rsidRPr="00742246" w:rsidRDefault="00365642" w:rsidP="00286674">
            <w:pPr>
              <w:rPr>
                <w:rFonts w:ascii="Arial" w:hAnsi="Arial" w:cs="Arial"/>
              </w:rPr>
            </w:pPr>
            <w:r w:rsidRPr="00742246">
              <w:rPr>
                <w:rFonts w:ascii="Arial" w:hAnsi="Arial" w:cs="Arial"/>
                <w:lang w:val="en-US"/>
              </w:rPr>
              <w:t>All input boxes have been found to still utilize the alphanumerical keyboard. This is evident because when required to type your phone number to manage your account, it displays the alphanumerical keyboard despite no requirement for the alphabet keys.</w:t>
            </w:r>
          </w:p>
        </w:tc>
      </w:tr>
      <w:tr w:rsidR="00365642" w:rsidRPr="00742246" w14:paraId="5E6546AB"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2E6E7402" w14:textId="77777777" w:rsidR="00365642" w:rsidRPr="00742246" w:rsidRDefault="00365642" w:rsidP="00286674">
            <w:pPr>
              <w:rPr>
                <w:rFonts w:ascii="Arial" w:hAnsi="Arial" w:cs="Arial"/>
                <w:b/>
                <w:bCs/>
              </w:rPr>
            </w:pPr>
            <w:r w:rsidRPr="00742246">
              <w:rPr>
                <w:rFonts w:ascii="Arial" w:hAnsi="Arial" w:cs="Arial"/>
                <w:b/>
                <w:bCs/>
              </w:rPr>
              <w:t>Voice Control Capability</w:t>
            </w:r>
          </w:p>
        </w:tc>
      </w:tr>
      <w:tr w:rsidR="00365642" w:rsidRPr="00742246" w14:paraId="0646ECC9"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6E54F512" w14:textId="77777777" w:rsidR="00365642" w:rsidRPr="00742246" w:rsidRDefault="00365642" w:rsidP="00FF45B8">
            <w:pPr>
              <w:pStyle w:val="ListParagraph"/>
              <w:numPr>
                <w:ilvl w:val="0"/>
                <w:numId w:val="5"/>
              </w:numPr>
              <w:rPr>
                <w:rFonts w:ascii="Arial" w:hAnsi="Arial" w:cs="Arial"/>
              </w:rPr>
            </w:pPr>
            <w:r w:rsidRPr="00742246">
              <w:rPr>
                <w:rFonts w:ascii="Arial" w:hAnsi="Arial" w:cs="Arial"/>
              </w:rPr>
              <w:t>General navigation and accessibility to buttons, links. and inputs.</w:t>
            </w:r>
          </w:p>
          <w:p w14:paraId="4C4AA368" w14:textId="77777777" w:rsidR="00365642" w:rsidRPr="00742246" w:rsidRDefault="00365642" w:rsidP="00FF45B8">
            <w:pPr>
              <w:pStyle w:val="ListParagraph"/>
              <w:numPr>
                <w:ilvl w:val="0"/>
                <w:numId w:val="5"/>
              </w:numPr>
              <w:rPr>
                <w:rFonts w:ascii="Arial" w:hAnsi="Arial" w:cs="Arial"/>
              </w:rPr>
            </w:pPr>
            <w:r w:rsidRPr="00742246">
              <w:rPr>
                <w:rFonts w:ascii="Arial" w:hAnsi="Arial" w:cs="Arial"/>
              </w:rPr>
              <w:t>Speech-to-text</w:t>
            </w:r>
          </w:p>
          <w:p w14:paraId="666BADF6" w14:textId="77777777" w:rsidR="00365642" w:rsidRPr="00742246" w:rsidRDefault="00365642" w:rsidP="00286674">
            <w:pPr>
              <w:rPr>
                <w:rFonts w:ascii="Arial" w:hAnsi="Arial" w:cs="Arial"/>
              </w:rPr>
            </w:pPr>
          </w:p>
          <w:p w14:paraId="4BFDA6C2" w14:textId="77777777" w:rsidR="00365642" w:rsidRPr="00742246" w:rsidRDefault="00365642" w:rsidP="00286674">
            <w:pPr>
              <w:rPr>
                <w:rFonts w:ascii="Arial" w:hAnsi="Arial" w:cs="Arial"/>
              </w:rPr>
            </w:pPr>
            <w:r w:rsidRPr="00742246">
              <w:rPr>
                <w:rFonts w:ascii="Arial" w:hAnsi="Arial" w:cs="Arial"/>
              </w:rPr>
              <w:t xml:space="preserve">Voice Control supports users with navigating a page and inputting written text within form fields using only their voice. This removes the need for the user to manually type in information through a keyboard. </w:t>
            </w:r>
          </w:p>
          <w:p w14:paraId="5CF34BFF" w14:textId="77777777" w:rsidR="00365642" w:rsidRPr="00742246" w:rsidRDefault="00365642"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5DDDA59D" w14:textId="77777777" w:rsidR="00B754C9" w:rsidRPr="00742246" w:rsidRDefault="00B754C9" w:rsidP="00B754C9">
            <w:pPr>
              <w:rPr>
                <w:rFonts w:ascii="Arial" w:hAnsi="Arial" w:cs="Arial"/>
                <w:b/>
                <w:bCs/>
                <w:color w:val="000000" w:themeColor="text1"/>
              </w:rPr>
            </w:pPr>
            <w:r w:rsidRPr="00742246">
              <w:rPr>
                <w:rFonts w:ascii="Arial" w:hAnsi="Arial" w:cs="Arial"/>
                <w:b/>
                <w:bCs/>
                <w:highlight w:val="green"/>
              </w:rPr>
              <w:lastRenderedPageBreak/>
              <w:t>GREEN</w:t>
            </w:r>
          </w:p>
          <w:p w14:paraId="7CB76893" w14:textId="77777777" w:rsidR="00365642" w:rsidRPr="00742246" w:rsidRDefault="00365642" w:rsidP="00286674">
            <w:pPr>
              <w:rPr>
                <w:rFonts w:ascii="Arial" w:hAnsi="Arial" w:cs="Arial"/>
              </w:rPr>
            </w:pPr>
          </w:p>
        </w:tc>
        <w:tc>
          <w:tcPr>
            <w:tcW w:w="4262" w:type="dxa"/>
            <w:tcBorders>
              <w:top w:val="single" w:sz="4" w:space="0" w:color="auto"/>
              <w:left w:val="single" w:sz="4" w:space="0" w:color="auto"/>
              <w:bottom w:val="single" w:sz="4" w:space="0" w:color="auto"/>
              <w:right w:val="single" w:sz="4" w:space="0" w:color="auto"/>
            </w:tcBorders>
          </w:tcPr>
          <w:p w14:paraId="2333C1AC" w14:textId="77777777" w:rsidR="00365642" w:rsidRPr="00742246" w:rsidRDefault="00365642"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1399971D" w14:textId="77777777" w:rsidR="00365642" w:rsidRPr="00742246" w:rsidRDefault="00365642" w:rsidP="00286674">
            <w:pPr>
              <w:rPr>
                <w:rFonts w:ascii="Arial" w:hAnsi="Arial" w:cs="Arial"/>
              </w:rPr>
            </w:pPr>
          </w:p>
        </w:tc>
      </w:tr>
      <w:tr w:rsidR="00365642" w:rsidRPr="00742246" w14:paraId="3177FED0"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69F685CD" w14:textId="77777777" w:rsidR="00365642" w:rsidRPr="00742246" w:rsidRDefault="00365642" w:rsidP="00286674">
            <w:pPr>
              <w:rPr>
                <w:rFonts w:ascii="Arial" w:hAnsi="Arial" w:cs="Arial"/>
                <w:b/>
                <w:bCs/>
              </w:rPr>
            </w:pPr>
            <w:r w:rsidRPr="00742246">
              <w:rPr>
                <w:rFonts w:ascii="Arial" w:hAnsi="Arial" w:cs="Arial"/>
                <w:b/>
                <w:bCs/>
              </w:rPr>
              <w:t>Touch Gestures</w:t>
            </w:r>
          </w:p>
        </w:tc>
      </w:tr>
      <w:tr w:rsidR="00365642" w:rsidRPr="00742246" w14:paraId="7E906BCD"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63773645" w14:textId="77777777" w:rsidR="00365642" w:rsidRPr="00742246" w:rsidRDefault="00365642" w:rsidP="00FF45B8">
            <w:pPr>
              <w:pStyle w:val="ListParagraph"/>
              <w:numPr>
                <w:ilvl w:val="0"/>
                <w:numId w:val="4"/>
              </w:numPr>
              <w:spacing w:after="160"/>
              <w:rPr>
                <w:rFonts w:ascii="Arial" w:hAnsi="Arial" w:cs="Arial"/>
              </w:rPr>
            </w:pPr>
            <w:r w:rsidRPr="00742246">
              <w:rPr>
                <w:rFonts w:ascii="Arial" w:hAnsi="Arial" w:cs="Arial"/>
              </w:rPr>
              <w:t>Target Size</w:t>
            </w:r>
          </w:p>
          <w:p w14:paraId="6F69E48F" w14:textId="77777777" w:rsidR="00365642" w:rsidRPr="00742246" w:rsidRDefault="00365642" w:rsidP="00286674">
            <w:pPr>
              <w:pStyle w:val="ListParagraph"/>
              <w:spacing w:after="160"/>
              <w:rPr>
                <w:rFonts w:ascii="Arial" w:hAnsi="Arial" w:cs="Arial"/>
              </w:rPr>
            </w:pPr>
          </w:p>
          <w:p w14:paraId="4C722694" w14:textId="77777777" w:rsidR="00365642" w:rsidRPr="00742246" w:rsidRDefault="00365642" w:rsidP="00286674">
            <w:pPr>
              <w:rPr>
                <w:rFonts w:ascii="Arial" w:hAnsi="Arial" w:cs="Arial"/>
              </w:rPr>
            </w:pPr>
            <w:r w:rsidRPr="00742246">
              <w:rPr>
                <w:rFonts w:ascii="Arial" w:hAnsi="Arial" w:cs="Arial"/>
              </w:rPr>
              <w:t>Any interactive element must have a large target size so strain and misinputs can be avoided. Users who might experience difficulties activating a small target due to hand tremors, poor dexterity, or other issues</w:t>
            </w:r>
          </w:p>
          <w:p w14:paraId="523ED382" w14:textId="77777777" w:rsidR="00365642" w:rsidRPr="00742246" w:rsidRDefault="00365642" w:rsidP="00286674">
            <w:pPr>
              <w:rPr>
                <w:rFonts w:ascii="Arial" w:hAnsi="Arial" w:cs="Arial"/>
              </w:rPr>
            </w:pPr>
          </w:p>
          <w:p w14:paraId="4F44F09A" w14:textId="77777777" w:rsidR="00365642" w:rsidRPr="00742246" w:rsidRDefault="00365642" w:rsidP="00286674">
            <w:pPr>
              <w:rPr>
                <w:rFonts w:ascii="Arial" w:hAnsi="Arial" w:cs="Arial"/>
              </w:rPr>
            </w:pPr>
            <w:r w:rsidRPr="00742246">
              <w:rPr>
                <w:rFonts w:ascii="Arial" w:hAnsi="Arial" w:cs="Arial"/>
              </w:rPr>
              <w:t>This is in line with WCAG 2.2 criteria:</w:t>
            </w:r>
          </w:p>
          <w:p w14:paraId="22CF1DA3" w14:textId="77777777" w:rsidR="00365642" w:rsidRPr="00742246" w:rsidRDefault="00365642" w:rsidP="00FF45B8">
            <w:pPr>
              <w:pStyle w:val="ListParagraph"/>
              <w:numPr>
                <w:ilvl w:val="0"/>
                <w:numId w:val="9"/>
              </w:numPr>
              <w:rPr>
                <w:rFonts w:ascii="Arial" w:hAnsi="Arial" w:cs="Arial"/>
              </w:rPr>
            </w:pPr>
            <w:r w:rsidRPr="00742246">
              <w:rPr>
                <w:rFonts w:ascii="Arial" w:hAnsi="Arial" w:cs="Arial"/>
              </w:rPr>
              <w:t>2.5.8 Target Size (Minimum) (Level AA)</w:t>
            </w:r>
          </w:p>
          <w:p w14:paraId="7EB0B9F2" w14:textId="77777777" w:rsidR="00365642" w:rsidRPr="00742246" w:rsidRDefault="00365642" w:rsidP="00286674">
            <w:pPr>
              <w:rPr>
                <w:rFonts w:ascii="Arial" w:hAnsi="Arial" w:cs="Arial"/>
              </w:rPr>
            </w:pPr>
          </w:p>
          <w:p w14:paraId="5CDA80E8" w14:textId="77777777" w:rsidR="00365642" w:rsidRPr="00742246" w:rsidRDefault="00365642" w:rsidP="00286674">
            <w:pPr>
              <w:rPr>
                <w:rFonts w:ascii="Arial" w:hAnsi="Arial" w:cs="Arial"/>
              </w:rPr>
            </w:pPr>
          </w:p>
          <w:p w14:paraId="45903832" w14:textId="77777777" w:rsidR="00365642" w:rsidRPr="00742246" w:rsidRDefault="00365642" w:rsidP="00286674">
            <w:pPr>
              <w:rPr>
                <w:rFonts w:ascii="Arial" w:hAnsi="Arial" w:cs="Arial"/>
              </w:rPr>
            </w:pPr>
          </w:p>
          <w:p w14:paraId="48C8AFEE" w14:textId="77777777" w:rsidR="00365642" w:rsidRPr="00742246" w:rsidRDefault="00365642" w:rsidP="00286674">
            <w:pPr>
              <w:rPr>
                <w:rFonts w:ascii="Arial" w:hAnsi="Arial" w:cs="Arial"/>
              </w:rPr>
            </w:pPr>
          </w:p>
          <w:p w14:paraId="5612082A" w14:textId="77777777" w:rsidR="00365642" w:rsidRPr="00742246" w:rsidRDefault="00365642" w:rsidP="00286674">
            <w:pPr>
              <w:rPr>
                <w:rFonts w:ascii="Arial" w:hAnsi="Arial" w:cs="Arial"/>
              </w:rPr>
            </w:pPr>
          </w:p>
          <w:p w14:paraId="0CD010C6" w14:textId="77777777" w:rsidR="00365642" w:rsidRPr="00742246" w:rsidRDefault="00365642"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3FBE6741" w14:textId="4CE3013F" w:rsidR="00365642" w:rsidRPr="00742246" w:rsidRDefault="00B754C9" w:rsidP="00B754C9">
            <w:pPr>
              <w:rPr>
                <w:rFonts w:ascii="Arial" w:hAnsi="Arial" w:cs="Arial"/>
                <w:b/>
                <w:color w:val="000000" w:themeColor="text1"/>
              </w:rPr>
            </w:pPr>
            <w:r w:rsidRPr="00742246">
              <w:rPr>
                <w:rFonts w:ascii="Arial" w:hAnsi="Arial" w:cs="Arial"/>
                <w:b/>
                <w:bCs/>
                <w:highlight w:val="yellow"/>
              </w:rPr>
              <w:t>YELLOW</w:t>
            </w:r>
          </w:p>
        </w:tc>
        <w:tc>
          <w:tcPr>
            <w:tcW w:w="4262" w:type="dxa"/>
            <w:tcBorders>
              <w:top w:val="single" w:sz="4" w:space="0" w:color="auto"/>
              <w:left w:val="single" w:sz="4" w:space="0" w:color="auto"/>
              <w:bottom w:val="single" w:sz="4" w:space="0" w:color="auto"/>
              <w:right w:val="single" w:sz="4" w:space="0" w:color="auto"/>
            </w:tcBorders>
          </w:tcPr>
          <w:p w14:paraId="068C10B1" w14:textId="77777777" w:rsidR="00365642" w:rsidRPr="00742246" w:rsidRDefault="00365642"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4669153E" w14:textId="77777777" w:rsidR="00365642" w:rsidRPr="00742246" w:rsidRDefault="00365642" w:rsidP="00286674">
            <w:pPr>
              <w:rPr>
                <w:rFonts w:ascii="Arial" w:hAnsi="Arial" w:cs="Arial"/>
                <w:b/>
                <w:bCs/>
              </w:rPr>
            </w:pPr>
            <w:r w:rsidRPr="00742246">
              <w:rPr>
                <w:rFonts w:ascii="Arial" w:hAnsi="Arial" w:cs="Arial"/>
                <w:b/>
                <w:bCs/>
              </w:rPr>
              <w:t>Touch Target Size</w:t>
            </w:r>
          </w:p>
          <w:p w14:paraId="4860B52E" w14:textId="77777777" w:rsidR="00365642" w:rsidRPr="00742246" w:rsidRDefault="00365642" w:rsidP="00286674">
            <w:pPr>
              <w:rPr>
                <w:rFonts w:ascii="Arial" w:hAnsi="Arial" w:cs="Arial"/>
              </w:rPr>
            </w:pPr>
            <w:r w:rsidRPr="00742246">
              <w:rPr>
                <w:rFonts w:ascii="Arial" w:hAnsi="Arial" w:cs="Arial"/>
                <w:lang w:val="en-US"/>
              </w:rPr>
              <w:t xml:space="preserve">The Circles. Life features a clean and simple layout across the entirety of the app. It is simple to navigate and interpret. </w:t>
            </w:r>
          </w:p>
          <w:p w14:paraId="41136E64" w14:textId="77777777" w:rsidR="00365642" w:rsidRPr="00742246" w:rsidRDefault="00365642" w:rsidP="00286674">
            <w:pPr>
              <w:rPr>
                <w:rFonts w:ascii="Arial" w:hAnsi="Arial" w:cs="Arial"/>
                <w:lang w:val="en-US"/>
              </w:rPr>
            </w:pPr>
            <w:r w:rsidRPr="00742246">
              <w:rPr>
                <w:rFonts w:ascii="Arial" w:hAnsi="Arial" w:cs="Arial"/>
                <w:lang w:val="en-US"/>
              </w:rPr>
              <w:t>Most buttons are within the menu are spaced out well and have a light grey background to differentiate them from others.</w:t>
            </w:r>
          </w:p>
          <w:p w14:paraId="217ED383" w14:textId="77777777" w:rsidR="00365642" w:rsidRPr="00742246" w:rsidRDefault="00365642" w:rsidP="00286674">
            <w:pPr>
              <w:rPr>
                <w:rFonts w:ascii="Arial" w:hAnsi="Arial" w:cs="Arial"/>
                <w:lang w:val="en-US"/>
              </w:rPr>
            </w:pPr>
          </w:p>
          <w:p w14:paraId="1985129F" w14:textId="77777777" w:rsidR="00365642" w:rsidRPr="00742246" w:rsidRDefault="00365642" w:rsidP="00286674">
            <w:pPr>
              <w:rPr>
                <w:rFonts w:ascii="Arial" w:hAnsi="Arial" w:cs="Arial"/>
                <w:b/>
                <w:bCs/>
                <w:lang w:val="en-US"/>
              </w:rPr>
            </w:pPr>
            <w:r w:rsidRPr="00742246">
              <w:rPr>
                <w:rFonts w:ascii="Arial" w:hAnsi="Arial" w:cs="Arial"/>
                <w:b/>
                <w:bCs/>
                <w:lang w:val="en-US"/>
              </w:rPr>
              <w:t>Touchscreen Gestures</w:t>
            </w:r>
          </w:p>
          <w:p w14:paraId="212822EC" w14:textId="77777777" w:rsidR="00365642" w:rsidRPr="00742246" w:rsidRDefault="00365642" w:rsidP="00286674">
            <w:pPr>
              <w:rPr>
                <w:rFonts w:ascii="Arial" w:hAnsi="Arial" w:cs="Arial"/>
              </w:rPr>
            </w:pPr>
            <w:r w:rsidRPr="00742246">
              <w:rPr>
                <w:rFonts w:ascii="Arial" w:hAnsi="Arial" w:cs="Arial"/>
                <w:lang w:val="en-US"/>
              </w:rPr>
              <w:t>All pages scrolled in only an up or down direction making the</w:t>
            </w:r>
          </w:p>
          <w:p w14:paraId="1BD08450" w14:textId="2F69D4EB" w:rsidR="00365642" w:rsidRPr="00742246" w:rsidRDefault="00365642" w:rsidP="00286674">
            <w:pPr>
              <w:rPr>
                <w:rFonts w:ascii="Arial" w:hAnsi="Arial" w:cs="Arial"/>
                <w:lang w:val="en-US"/>
              </w:rPr>
            </w:pPr>
            <w:r w:rsidRPr="00742246">
              <w:rPr>
                <w:rFonts w:ascii="Arial" w:hAnsi="Arial" w:cs="Arial"/>
                <w:lang w:val="en-US"/>
              </w:rPr>
              <w:t xml:space="preserve">touchscreen scroll gestures </w:t>
            </w:r>
            <w:r w:rsidR="002263EA" w:rsidRPr="00742246">
              <w:rPr>
                <w:rFonts w:ascii="Arial" w:hAnsi="Arial" w:cs="Arial"/>
                <w:lang w:val="en-US"/>
              </w:rPr>
              <w:t>are easy</w:t>
            </w:r>
            <w:r w:rsidRPr="00742246">
              <w:rPr>
                <w:rFonts w:ascii="Arial" w:hAnsi="Arial" w:cs="Arial"/>
                <w:lang w:val="en-US"/>
              </w:rPr>
              <w:t xml:space="preserve"> to prompt to the user.</w:t>
            </w:r>
          </w:p>
          <w:p w14:paraId="2970BCF7" w14:textId="77777777" w:rsidR="00365642" w:rsidRPr="00742246" w:rsidRDefault="00365642" w:rsidP="00286674">
            <w:pPr>
              <w:rPr>
                <w:rFonts w:ascii="Arial" w:hAnsi="Arial" w:cs="Arial"/>
                <w:lang w:val="en-US"/>
              </w:rPr>
            </w:pPr>
          </w:p>
          <w:p w14:paraId="650E29A4" w14:textId="77777777" w:rsidR="00365642" w:rsidRPr="00742246" w:rsidRDefault="00365642" w:rsidP="00286674">
            <w:pPr>
              <w:rPr>
                <w:rFonts w:ascii="Arial" w:hAnsi="Arial" w:cs="Arial"/>
                <w:b/>
                <w:bCs/>
                <w:lang w:val="en-US"/>
              </w:rPr>
            </w:pPr>
            <w:r w:rsidRPr="00742246">
              <w:rPr>
                <w:rFonts w:ascii="Arial" w:hAnsi="Arial" w:cs="Arial"/>
                <w:b/>
                <w:bCs/>
                <w:lang w:val="en-US"/>
              </w:rPr>
              <w:t>Data Entry</w:t>
            </w:r>
          </w:p>
          <w:p w14:paraId="6B607794" w14:textId="77777777" w:rsidR="00365642" w:rsidRPr="00742246" w:rsidRDefault="00365642" w:rsidP="00286674">
            <w:pPr>
              <w:rPr>
                <w:rFonts w:ascii="Arial" w:hAnsi="Arial" w:cs="Arial"/>
                <w:lang w:val="en-US"/>
              </w:rPr>
            </w:pPr>
            <w:r w:rsidRPr="00742246">
              <w:rPr>
                <w:rFonts w:ascii="Arial" w:hAnsi="Arial" w:cs="Arial"/>
                <w:lang w:val="en-US"/>
              </w:rPr>
              <w:t xml:space="preserve">The </w:t>
            </w:r>
            <w:proofErr w:type="spellStart"/>
            <w:r w:rsidRPr="00742246">
              <w:rPr>
                <w:rFonts w:ascii="Arial" w:hAnsi="Arial" w:cs="Arial"/>
                <w:lang w:val="en-US"/>
              </w:rPr>
              <w:t>Circles.Life</w:t>
            </w:r>
            <w:proofErr w:type="spellEnd"/>
            <w:r w:rsidRPr="00742246">
              <w:rPr>
                <w:rFonts w:ascii="Arial" w:hAnsi="Arial" w:cs="Arial"/>
                <w:lang w:val="en-US"/>
              </w:rPr>
              <w:t xml:space="preserve"> app shows very little evidence of this criteria except when required to enter your date of birth in the </w:t>
            </w:r>
            <w:proofErr w:type="gramStart"/>
            <w:r w:rsidRPr="00742246">
              <w:rPr>
                <w:rFonts w:ascii="Arial" w:hAnsi="Arial" w:cs="Arial"/>
                <w:lang w:val="en-US"/>
              </w:rPr>
              <w:t>manage my account</w:t>
            </w:r>
            <w:proofErr w:type="gramEnd"/>
            <w:r w:rsidRPr="00742246">
              <w:rPr>
                <w:rFonts w:ascii="Arial" w:hAnsi="Arial" w:cs="Arial"/>
                <w:lang w:val="en-US"/>
              </w:rPr>
              <w:t xml:space="preserve"> section.</w:t>
            </w:r>
          </w:p>
          <w:p w14:paraId="6ED86465" w14:textId="77777777" w:rsidR="00365642" w:rsidRPr="00742246" w:rsidRDefault="00365642" w:rsidP="00286674">
            <w:pPr>
              <w:rPr>
                <w:rFonts w:ascii="Arial" w:hAnsi="Arial" w:cs="Arial"/>
              </w:rPr>
            </w:pPr>
          </w:p>
        </w:tc>
      </w:tr>
      <w:tr w:rsidR="00365642" w:rsidRPr="00742246" w14:paraId="4A319FCD"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D86DCB" w:themeFill="accent5" w:themeFillTint="99"/>
          </w:tcPr>
          <w:p w14:paraId="05849415" w14:textId="77777777" w:rsidR="00365642" w:rsidRPr="00742246" w:rsidRDefault="00365642" w:rsidP="00657FEB">
            <w:pPr>
              <w:pStyle w:val="ListParagraph"/>
              <w:numPr>
                <w:ilvl w:val="0"/>
                <w:numId w:val="129"/>
              </w:numPr>
              <w:spacing w:line="256" w:lineRule="auto"/>
              <w:rPr>
                <w:rFonts w:ascii="Arial" w:hAnsi="Arial" w:cs="Arial"/>
                <w:b/>
                <w:bCs/>
                <w:sz w:val="28"/>
                <w:szCs w:val="24"/>
              </w:rPr>
            </w:pPr>
            <w:r w:rsidRPr="00742246">
              <w:rPr>
                <w:rFonts w:ascii="Arial" w:hAnsi="Arial" w:cs="Arial"/>
                <w:b/>
                <w:bCs/>
                <w:sz w:val="28"/>
                <w:szCs w:val="24"/>
              </w:rPr>
              <w:t>Auditory</w:t>
            </w:r>
          </w:p>
        </w:tc>
      </w:tr>
      <w:tr w:rsidR="00365642" w:rsidRPr="00742246" w14:paraId="77D1BA22"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2CEED" w:themeFill="accent5" w:themeFillTint="33"/>
          </w:tcPr>
          <w:p w14:paraId="6CCC61D3" w14:textId="77777777" w:rsidR="00365642" w:rsidRPr="00742246" w:rsidRDefault="00365642" w:rsidP="00286674">
            <w:pPr>
              <w:rPr>
                <w:rFonts w:ascii="Arial" w:hAnsi="Arial" w:cs="Arial"/>
                <w:b/>
                <w:bCs/>
              </w:rPr>
            </w:pPr>
            <w:r w:rsidRPr="00742246">
              <w:rPr>
                <w:rFonts w:ascii="Arial" w:hAnsi="Arial" w:cs="Arial"/>
                <w:b/>
                <w:bCs/>
              </w:rPr>
              <w:t>Captions</w:t>
            </w:r>
          </w:p>
        </w:tc>
      </w:tr>
      <w:tr w:rsidR="00365642" w:rsidRPr="00742246" w14:paraId="2B193F21"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43DEAC81" w14:textId="77777777" w:rsidR="00365642" w:rsidRPr="00742246" w:rsidRDefault="00365642" w:rsidP="00FF45B8">
            <w:pPr>
              <w:pStyle w:val="ListParagraph"/>
              <w:numPr>
                <w:ilvl w:val="0"/>
                <w:numId w:val="4"/>
              </w:numPr>
              <w:rPr>
                <w:rFonts w:ascii="Arial" w:hAnsi="Arial" w:cs="Arial"/>
              </w:rPr>
            </w:pPr>
            <w:r w:rsidRPr="00742246">
              <w:rPr>
                <w:rFonts w:ascii="Arial" w:hAnsi="Arial" w:cs="Arial"/>
              </w:rPr>
              <w:t>Captions for audio-related media</w:t>
            </w:r>
          </w:p>
          <w:p w14:paraId="508C97F8" w14:textId="77777777" w:rsidR="00365642" w:rsidRPr="00742246" w:rsidRDefault="00365642" w:rsidP="00FF45B8">
            <w:pPr>
              <w:pStyle w:val="ListParagraph"/>
              <w:numPr>
                <w:ilvl w:val="0"/>
                <w:numId w:val="4"/>
              </w:numPr>
              <w:rPr>
                <w:rFonts w:ascii="Arial" w:hAnsi="Arial" w:cs="Arial"/>
              </w:rPr>
            </w:pPr>
            <w:r w:rsidRPr="00742246">
              <w:rPr>
                <w:rFonts w:ascii="Arial" w:hAnsi="Arial" w:cs="Arial"/>
              </w:rPr>
              <w:t xml:space="preserve">Transcript </w:t>
            </w:r>
          </w:p>
          <w:p w14:paraId="3CAEED65" w14:textId="77777777" w:rsidR="00365642" w:rsidRPr="00742246" w:rsidRDefault="00365642" w:rsidP="00286674">
            <w:pPr>
              <w:rPr>
                <w:rFonts w:ascii="Arial" w:hAnsi="Arial" w:cs="Arial"/>
              </w:rPr>
            </w:pPr>
          </w:p>
          <w:p w14:paraId="1DD60F8A" w14:textId="77777777" w:rsidR="00365642" w:rsidRPr="00EF188E" w:rsidRDefault="00365642" w:rsidP="00286674">
            <w:pPr>
              <w:rPr>
                <w:rFonts w:ascii="Arial" w:hAnsi="Arial" w:cs="Arial"/>
              </w:rPr>
            </w:pPr>
            <w:r w:rsidRPr="00EF188E">
              <w:rPr>
                <w:rFonts w:ascii="Arial" w:hAnsi="Arial" w:cs="Arial"/>
              </w:rPr>
              <w:t>All media should have appropriate captioning available to support users who are deaf or are hard-of-</w:t>
            </w:r>
            <w:r w:rsidRPr="00EF188E">
              <w:rPr>
                <w:rFonts w:ascii="Arial" w:hAnsi="Arial" w:cs="Arial"/>
              </w:rPr>
              <w:lastRenderedPageBreak/>
              <w:t>hearing. The portion of audio content that is accessible is provided by the captions. In addition to dialogue, captions identify the speakers and provide non-speech information.</w:t>
            </w:r>
          </w:p>
          <w:p w14:paraId="381EDE6D" w14:textId="77777777" w:rsidR="00365642" w:rsidRPr="00EF188E" w:rsidRDefault="00365642" w:rsidP="00286674">
            <w:pPr>
              <w:rPr>
                <w:rFonts w:ascii="Arial" w:hAnsi="Arial" w:cs="Arial"/>
              </w:rPr>
            </w:pPr>
          </w:p>
          <w:p w14:paraId="1347C568" w14:textId="77777777" w:rsidR="00365642" w:rsidRPr="00EF188E" w:rsidRDefault="00365642" w:rsidP="00286674">
            <w:pPr>
              <w:rPr>
                <w:rFonts w:ascii="Arial" w:hAnsi="Arial" w:cs="Arial"/>
              </w:rPr>
            </w:pPr>
            <w:r w:rsidRPr="00EF188E">
              <w:rPr>
                <w:rFonts w:ascii="Arial" w:hAnsi="Arial" w:cs="Arial"/>
              </w:rPr>
              <w:t>This is in line with WCAG 2.2 criteria</w:t>
            </w:r>
          </w:p>
          <w:p w14:paraId="436CD709" w14:textId="77777777" w:rsidR="00365642" w:rsidRPr="00EF188E" w:rsidRDefault="00365642" w:rsidP="00FF45B8">
            <w:pPr>
              <w:pStyle w:val="ListParagraph"/>
              <w:numPr>
                <w:ilvl w:val="0"/>
                <w:numId w:val="9"/>
              </w:numPr>
              <w:rPr>
                <w:rFonts w:ascii="Arial" w:hAnsi="Arial" w:cs="Arial"/>
              </w:rPr>
            </w:pPr>
            <w:r w:rsidRPr="00EF188E">
              <w:rPr>
                <w:rFonts w:ascii="Arial" w:hAnsi="Arial" w:cs="Arial"/>
              </w:rPr>
              <w:t>1.2.2 Captions (Prerecorded) (Level A)</w:t>
            </w:r>
          </w:p>
          <w:p w14:paraId="41824D36" w14:textId="77777777" w:rsidR="00365642" w:rsidRPr="00742246" w:rsidRDefault="00365642" w:rsidP="00FF45B8">
            <w:pPr>
              <w:pStyle w:val="ListParagraph"/>
              <w:numPr>
                <w:ilvl w:val="0"/>
                <w:numId w:val="9"/>
              </w:numPr>
              <w:rPr>
                <w:rFonts w:ascii="Arial" w:hAnsi="Arial" w:cs="Arial"/>
              </w:rPr>
            </w:pPr>
            <w:r w:rsidRPr="00EF188E">
              <w:rPr>
                <w:rFonts w:ascii="Arial" w:hAnsi="Arial" w:cs="Arial"/>
              </w:rPr>
              <w:t>1.2.3 Audio Description or Media Alternative (Prerecorded) (Level A)</w:t>
            </w:r>
          </w:p>
        </w:tc>
        <w:tc>
          <w:tcPr>
            <w:tcW w:w="2946" w:type="dxa"/>
            <w:tcBorders>
              <w:top w:val="single" w:sz="4" w:space="0" w:color="auto"/>
              <w:left w:val="single" w:sz="4" w:space="0" w:color="auto"/>
              <w:bottom w:val="single" w:sz="4" w:space="0" w:color="auto"/>
              <w:right w:val="single" w:sz="4" w:space="0" w:color="auto"/>
            </w:tcBorders>
          </w:tcPr>
          <w:p w14:paraId="3ED8DB65" w14:textId="77777777" w:rsidR="00365642" w:rsidRPr="00497E95" w:rsidRDefault="00365642" w:rsidP="00286674">
            <w:pPr>
              <w:rPr>
                <w:rFonts w:ascii="Arial" w:hAnsi="Arial" w:cs="Arial"/>
                <w:b/>
                <w:bCs/>
              </w:rPr>
            </w:pPr>
            <w:r w:rsidRPr="00497E95">
              <w:rPr>
                <w:rFonts w:ascii="Arial" w:hAnsi="Arial" w:cs="Arial"/>
                <w:b/>
                <w:bCs/>
              </w:rPr>
              <w:lastRenderedPageBreak/>
              <w:t>N/A</w:t>
            </w:r>
          </w:p>
        </w:tc>
        <w:tc>
          <w:tcPr>
            <w:tcW w:w="4262" w:type="dxa"/>
            <w:tcBorders>
              <w:top w:val="single" w:sz="4" w:space="0" w:color="auto"/>
              <w:left w:val="single" w:sz="4" w:space="0" w:color="auto"/>
              <w:bottom w:val="single" w:sz="4" w:space="0" w:color="auto"/>
              <w:right w:val="single" w:sz="4" w:space="0" w:color="auto"/>
            </w:tcBorders>
          </w:tcPr>
          <w:p w14:paraId="2065962C" w14:textId="77777777" w:rsidR="00365642" w:rsidRPr="00742246" w:rsidRDefault="00365642"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743EDFB6" w14:textId="77777777" w:rsidR="00365642" w:rsidRPr="00742246" w:rsidRDefault="00365642" w:rsidP="00286674">
            <w:pPr>
              <w:rPr>
                <w:rFonts w:ascii="Arial" w:hAnsi="Arial" w:cs="Arial"/>
              </w:rPr>
            </w:pPr>
          </w:p>
        </w:tc>
      </w:tr>
    </w:tbl>
    <w:p w14:paraId="0297B221" w14:textId="77777777" w:rsidR="00365642" w:rsidRPr="00742246" w:rsidRDefault="00365642" w:rsidP="00365642">
      <w:pPr>
        <w:rPr>
          <w:rStyle w:val="Heading2Char"/>
          <w:rFonts w:ascii="Arial" w:hAnsi="Arial" w:cs="Arial"/>
        </w:rPr>
      </w:pPr>
      <w:r w:rsidRPr="00742246">
        <w:rPr>
          <w:rFonts w:ascii="Arial" w:eastAsiaTheme="majorEastAsia" w:hAnsi="Arial" w:cs="Arial"/>
          <w:color w:val="0F4761" w:themeColor="accent1" w:themeShade="BF"/>
          <w:kern w:val="0"/>
          <w:sz w:val="26"/>
          <w:szCs w:val="26"/>
          <w14:ligatures w14:val="none"/>
        </w:rPr>
        <w:br w:type="page"/>
      </w:r>
    </w:p>
    <w:p w14:paraId="2482259B" w14:textId="10994700" w:rsidR="001928FA" w:rsidRPr="00742246" w:rsidRDefault="001928FA" w:rsidP="001928FA">
      <w:pPr>
        <w:rPr>
          <w:rStyle w:val="Heading2Char"/>
          <w:rFonts w:ascii="Arial" w:hAnsi="Arial" w:cs="Arial"/>
          <w:sz w:val="28"/>
          <w:szCs w:val="28"/>
        </w:rPr>
      </w:pPr>
    </w:p>
    <w:p w14:paraId="071B76E0" w14:textId="01DCBDF1" w:rsidR="00045974" w:rsidRPr="00742246" w:rsidRDefault="001928FA" w:rsidP="00657FEB">
      <w:pPr>
        <w:pStyle w:val="Heading2"/>
        <w:rPr>
          <w:rFonts w:ascii="Arial" w:hAnsi="Arial" w:cs="Arial"/>
        </w:rPr>
      </w:pPr>
      <w:bookmarkStart w:id="47" w:name="_Toc165389180"/>
      <w:r w:rsidRPr="00742246">
        <w:rPr>
          <w:rStyle w:val="Heading2Char"/>
          <w:rFonts w:ascii="Arial" w:hAnsi="Arial" w:cs="Arial"/>
        </w:rPr>
        <w:t>Detailed Cancellation Process Template</w:t>
      </w:r>
      <w:bookmarkEnd w:id="47"/>
    </w:p>
    <w:tbl>
      <w:tblPr>
        <w:tblStyle w:val="TableGrid"/>
        <w:tblW w:w="0" w:type="auto"/>
        <w:tblLayout w:type="fixed"/>
        <w:tblLook w:val="06A0" w:firstRow="1" w:lastRow="0" w:firstColumn="1" w:lastColumn="0" w:noHBand="1" w:noVBand="1"/>
      </w:tblPr>
      <w:tblGrid>
        <w:gridCol w:w="1890"/>
        <w:gridCol w:w="3015"/>
        <w:gridCol w:w="4455"/>
      </w:tblGrid>
      <w:tr w:rsidR="00045974" w:rsidRPr="00742246" w14:paraId="2DF413C2"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3AC1AAF" w14:textId="77777777" w:rsidR="00045974" w:rsidRPr="00742246" w:rsidRDefault="00045974" w:rsidP="00286674">
            <w:pPr>
              <w:rPr>
                <w:rFonts w:ascii="Arial" w:eastAsia="Calibri" w:hAnsi="Arial" w:cs="Arial"/>
              </w:rPr>
            </w:pPr>
            <w:r w:rsidRPr="00742246">
              <w:rPr>
                <w:rFonts w:ascii="Arial" w:eastAsia="Calibri" w:hAnsi="Arial" w:cs="Arial"/>
              </w:rPr>
              <w:t>Step</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C8884F7" w14:textId="77777777" w:rsidR="00045974" w:rsidRPr="00742246" w:rsidRDefault="00045974" w:rsidP="00286674">
            <w:pPr>
              <w:rPr>
                <w:rFonts w:ascii="Arial" w:eastAsia="Calibri" w:hAnsi="Arial" w:cs="Arial"/>
              </w:rPr>
            </w:pPr>
            <w:r w:rsidRPr="00742246">
              <w:rPr>
                <w:rFonts w:ascii="Arial" w:eastAsia="Calibri" w:hAnsi="Arial" w:cs="Arial"/>
              </w:rPr>
              <w:t>Image(s)</w:t>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C61C5F4" w14:textId="77777777" w:rsidR="00045974" w:rsidRPr="00742246" w:rsidRDefault="00045974" w:rsidP="00286674">
            <w:pPr>
              <w:rPr>
                <w:rFonts w:ascii="Arial" w:eastAsia="Calibri" w:hAnsi="Arial" w:cs="Arial"/>
              </w:rPr>
            </w:pPr>
            <w:r w:rsidRPr="00742246">
              <w:rPr>
                <w:rFonts w:ascii="Arial" w:eastAsia="Calibri" w:hAnsi="Arial" w:cs="Arial"/>
              </w:rPr>
              <w:t xml:space="preserve">Notes </w:t>
            </w:r>
          </w:p>
        </w:tc>
      </w:tr>
      <w:tr w:rsidR="00045974" w:rsidRPr="00742246" w14:paraId="61CE2D9F"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7A6C575" w14:textId="77777777" w:rsidR="00045974" w:rsidRPr="00742246" w:rsidRDefault="00045974" w:rsidP="00286674">
            <w:pPr>
              <w:rPr>
                <w:rFonts w:ascii="Arial" w:eastAsia="Calibri" w:hAnsi="Arial" w:cs="Arial"/>
              </w:rPr>
            </w:pPr>
            <w:r w:rsidRPr="00742246">
              <w:rPr>
                <w:rFonts w:ascii="Arial" w:eastAsia="Calibri" w:hAnsi="Arial" w:cs="Arial"/>
              </w:rPr>
              <w:t>1 – Finding the cancellation button</w:t>
            </w:r>
          </w:p>
          <w:p w14:paraId="23F1D406" w14:textId="77777777" w:rsidR="00045974" w:rsidRPr="00742246" w:rsidRDefault="00045974" w:rsidP="00286674">
            <w:pPr>
              <w:rPr>
                <w:rFonts w:ascii="Arial" w:eastAsia="Calibri" w:hAnsi="Arial" w:cs="Arial"/>
              </w:rPr>
            </w:pP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F5FBEB4" w14:textId="77777777" w:rsidR="00045974" w:rsidRPr="00742246" w:rsidRDefault="00045974" w:rsidP="00286674">
            <w:pPr>
              <w:rPr>
                <w:rFonts w:ascii="Arial" w:eastAsia="Calibri" w:hAnsi="Arial" w:cs="Arial"/>
              </w:rPr>
            </w:pPr>
            <w:r w:rsidRPr="00742246">
              <w:rPr>
                <w:rFonts w:ascii="Arial" w:hAnsi="Arial" w:cs="Arial"/>
                <w:noProof/>
              </w:rPr>
              <w:drawing>
                <wp:inline distT="0" distB="0" distL="0" distR="0" wp14:anchorId="0363532E" wp14:editId="575BAEFC">
                  <wp:extent cx="1209554" cy="459324"/>
                  <wp:effectExtent l="0" t="0" r="0" b="0"/>
                  <wp:docPr id="1082944155" name="Picture 1082944155" descr="Screenshot of 'manage my accoun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944155" name="Picture 1082944155" descr="Screenshot of 'manage my account' pag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213630" cy="460872"/>
                          </a:xfrm>
                          <a:prstGeom prst="rect">
                            <a:avLst/>
                          </a:prstGeom>
                        </pic:spPr>
                      </pic:pic>
                    </a:graphicData>
                  </a:graphic>
                </wp:inline>
              </w:drawing>
            </w:r>
          </w:p>
          <w:p w14:paraId="6723AEAB" w14:textId="77777777" w:rsidR="00045974" w:rsidRPr="00742246" w:rsidRDefault="00045974" w:rsidP="00286674">
            <w:pPr>
              <w:rPr>
                <w:rFonts w:ascii="Arial" w:eastAsia="Calibri" w:hAnsi="Arial" w:cs="Arial"/>
              </w:rPr>
            </w:pPr>
            <w:r w:rsidRPr="00742246">
              <w:rPr>
                <w:rFonts w:ascii="Arial" w:hAnsi="Arial" w:cs="Arial"/>
                <w:noProof/>
              </w:rPr>
              <w:drawing>
                <wp:inline distT="0" distB="0" distL="0" distR="0" wp14:anchorId="418462F3" wp14:editId="0E48DA8E">
                  <wp:extent cx="1218013" cy="2639028"/>
                  <wp:effectExtent l="0" t="0" r="1270" b="9525"/>
                  <wp:docPr id="1109073859" name="Picture 1109073859" descr="Screenshot of 'manage order'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073859" name="Picture 1109073859" descr="Screenshot of 'manage order' page."/>
                          <pic:cNvPicPr/>
                        </pic:nvPicPr>
                        <pic:blipFill>
                          <a:blip r:embed="rId126">
                            <a:extLst>
                              <a:ext uri="{28A0092B-C50C-407E-A947-70E740481C1C}">
                                <a14:useLocalDpi xmlns:a14="http://schemas.microsoft.com/office/drawing/2010/main" val="0"/>
                              </a:ext>
                            </a:extLst>
                          </a:blip>
                          <a:stretch>
                            <a:fillRect/>
                          </a:stretch>
                        </pic:blipFill>
                        <pic:spPr>
                          <a:xfrm>
                            <a:off x="0" y="0"/>
                            <a:ext cx="1232110" cy="2669571"/>
                          </a:xfrm>
                          <a:prstGeom prst="rect">
                            <a:avLst/>
                          </a:prstGeom>
                        </pic:spPr>
                      </pic:pic>
                    </a:graphicData>
                  </a:graphic>
                </wp:inline>
              </w:drawing>
            </w:r>
          </w:p>
          <w:p w14:paraId="5EF0C790" w14:textId="1BF52532" w:rsidR="00045974" w:rsidRPr="00742246" w:rsidRDefault="00045974" w:rsidP="00286674">
            <w:pPr>
              <w:rPr>
                <w:rFonts w:ascii="Arial" w:eastAsia="Calibri" w:hAnsi="Arial" w:cs="Arial"/>
              </w:rPr>
            </w:pPr>
          </w:p>
          <w:p w14:paraId="5624B94D" w14:textId="6AF24166" w:rsidR="00045974" w:rsidRPr="00742246" w:rsidRDefault="00045974" w:rsidP="00286674">
            <w:pPr>
              <w:rPr>
                <w:rFonts w:ascii="Arial" w:eastAsia="Calibri" w:hAnsi="Arial" w:cs="Arial"/>
              </w:rPr>
            </w:pP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9E59E94" w14:textId="77777777" w:rsidR="00045974" w:rsidRPr="00742246" w:rsidRDefault="00045974" w:rsidP="00286674">
            <w:pPr>
              <w:rPr>
                <w:rFonts w:ascii="Arial" w:eastAsia="Calibri" w:hAnsi="Arial" w:cs="Arial"/>
              </w:rPr>
            </w:pPr>
            <w:r w:rsidRPr="00742246">
              <w:rPr>
                <w:rFonts w:ascii="Arial" w:eastAsia="Calibri" w:hAnsi="Arial" w:cs="Arial"/>
                <w:lang w:val="en-US"/>
              </w:rPr>
              <w:t xml:space="preserve">To cancel the services with </w:t>
            </w:r>
            <w:proofErr w:type="spellStart"/>
            <w:r w:rsidRPr="00742246">
              <w:rPr>
                <w:rFonts w:ascii="Arial" w:eastAsia="Calibri" w:hAnsi="Arial" w:cs="Arial"/>
                <w:lang w:val="en-US"/>
              </w:rPr>
              <w:t>Circles.Life</w:t>
            </w:r>
            <w:proofErr w:type="spellEnd"/>
            <w:r w:rsidRPr="00742246">
              <w:rPr>
                <w:rFonts w:ascii="Arial" w:eastAsia="Calibri" w:hAnsi="Arial" w:cs="Arial"/>
                <w:lang w:val="en-US"/>
              </w:rPr>
              <w:t xml:space="preserve">, you must first go to the account settings and click on manage my account. </w:t>
            </w:r>
          </w:p>
          <w:p w14:paraId="59018B46" w14:textId="77777777" w:rsidR="00045974" w:rsidRPr="00742246" w:rsidRDefault="00045974" w:rsidP="00286674">
            <w:pPr>
              <w:rPr>
                <w:rFonts w:ascii="Arial" w:eastAsia="Calibri" w:hAnsi="Arial" w:cs="Arial"/>
              </w:rPr>
            </w:pPr>
            <w:r w:rsidRPr="00742246">
              <w:rPr>
                <w:rFonts w:ascii="Arial" w:eastAsia="Calibri" w:hAnsi="Arial" w:cs="Arial"/>
                <w:lang w:val="en-US"/>
              </w:rPr>
              <w:t xml:space="preserve"> </w:t>
            </w:r>
          </w:p>
          <w:p w14:paraId="2B48F1C5" w14:textId="77777777" w:rsidR="00045974" w:rsidRPr="00742246" w:rsidRDefault="00045974" w:rsidP="00286674">
            <w:pPr>
              <w:rPr>
                <w:rFonts w:ascii="Arial" w:eastAsia="Calibri" w:hAnsi="Arial" w:cs="Arial"/>
              </w:rPr>
            </w:pPr>
            <w:r w:rsidRPr="00742246">
              <w:rPr>
                <w:rFonts w:ascii="Arial" w:eastAsia="Calibri" w:hAnsi="Arial" w:cs="Arial"/>
                <w:lang w:val="en-US"/>
              </w:rPr>
              <w:t xml:space="preserve">Once the user has pressed the manage account button, it will open the manage order page where the user is required to input their date of birth and phone number or order ID. The user will then receive an OTP via email. This can cause an inconvenience to those who are impaired as it requires navigation through different applications. </w:t>
            </w:r>
          </w:p>
          <w:p w14:paraId="286FD747" w14:textId="77777777" w:rsidR="00045974" w:rsidRPr="00742246" w:rsidRDefault="00045974" w:rsidP="00286674">
            <w:pPr>
              <w:rPr>
                <w:rFonts w:ascii="Arial" w:eastAsia="Calibri" w:hAnsi="Arial" w:cs="Arial"/>
              </w:rPr>
            </w:pPr>
            <w:r w:rsidRPr="00742246">
              <w:rPr>
                <w:rFonts w:ascii="Arial" w:eastAsia="Calibri" w:hAnsi="Arial" w:cs="Arial"/>
                <w:lang w:val="en-US"/>
              </w:rPr>
              <w:t xml:space="preserve"> </w:t>
            </w:r>
          </w:p>
          <w:p w14:paraId="65A287EC" w14:textId="2C911315" w:rsidR="00045974" w:rsidRPr="00742246" w:rsidRDefault="00045974" w:rsidP="00286674">
            <w:pPr>
              <w:rPr>
                <w:rFonts w:ascii="Arial" w:eastAsia="Calibri" w:hAnsi="Arial" w:cs="Arial"/>
              </w:rPr>
            </w:pPr>
            <w:r w:rsidRPr="00742246">
              <w:rPr>
                <w:rFonts w:ascii="Arial" w:eastAsia="Calibri" w:hAnsi="Arial" w:cs="Arial"/>
                <w:lang w:val="en-US"/>
              </w:rPr>
              <w:t xml:space="preserve">After that, the personal order ID will be displayed along with some other information. On this page, users are required to scroll down to then be able to press the </w:t>
            </w:r>
            <w:r w:rsidRPr="00EF188E">
              <w:rPr>
                <w:rFonts w:ascii="Arial" w:eastAsia="Calibri" w:hAnsi="Arial" w:cs="Arial"/>
                <w:lang w:val="en-US"/>
              </w:rPr>
              <w:t>terminate my account.</w:t>
            </w:r>
            <w:r w:rsidRPr="00742246">
              <w:rPr>
                <w:rFonts w:ascii="Arial" w:eastAsia="Calibri" w:hAnsi="Arial" w:cs="Arial"/>
                <w:lang w:val="en-US"/>
              </w:rPr>
              <w:t xml:space="preserve"> Once the user presses this button, they will be required to enter an OTP that will be received via SMS. </w:t>
            </w:r>
          </w:p>
          <w:p w14:paraId="27454D5D" w14:textId="77777777" w:rsidR="00045974" w:rsidRPr="00742246" w:rsidRDefault="00045974" w:rsidP="00286674">
            <w:pPr>
              <w:rPr>
                <w:rFonts w:ascii="Arial" w:eastAsia="Calibri" w:hAnsi="Arial" w:cs="Arial"/>
              </w:rPr>
            </w:pPr>
            <w:r w:rsidRPr="00742246">
              <w:rPr>
                <w:rFonts w:ascii="Arial" w:eastAsia="Calibri" w:hAnsi="Arial" w:cs="Arial"/>
                <w:lang w:val="en-US"/>
              </w:rPr>
              <w:t xml:space="preserve"> </w:t>
            </w:r>
          </w:p>
          <w:p w14:paraId="28B5C074" w14:textId="77777777" w:rsidR="00045974" w:rsidRPr="00742246" w:rsidRDefault="00045974" w:rsidP="00286674">
            <w:pPr>
              <w:rPr>
                <w:rFonts w:ascii="Arial" w:eastAsia="Calibri" w:hAnsi="Arial" w:cs="Arial"/>
                <w:lang w:val="en-US"/>
              </w:rPr>
            </w:pPr>
          </w:p>
          <w:p w14:paraId="5FA4E98C" w14:textId="77777777" w:rsidR="00045974" w:rsidRPr="00742246" w:rsidRDefault="00045974" w:rsidP="00286674">
            <w:pPr>
              <w:rPr>
                <w:rFonts w:ascii="Arial" w:eastAsia="Calibri" w:hAnsi="Arial" w:cs="Arial"/>
                <w:lang w:val="en-US"/>
              </w:rPr>
            </w:pPr>
            <w:r w:rsidRPr="00742246">
              <w:rPr>
                <w:rFonts w:ascii="Arial" w:eastAsia="Calibri" w:hAnsi="Arial" w:cs="Arial"/>
                <w:lang w:val="en-US"/>
              </w:rPr>
              <w:t xml:space="preserve"> </w:t>
            </w:r>
          </w:p>
          <w:p w14:paraId="54A07DAB" w14:textId="77777777" w:rsidR="00045974" w:rsidRPr="00742246" w:rsidRDefault="00045974" w:rsidP="00286674">
            <w:pPr>
              <w:rPr>
                <w:rFonts w:ascii="Arial" w:eastAsia="Calibri" w:hAnsi="Arial" w:cs="Arial"/>
                <w:lang w:val="en-US"/>
              </w:rPr>
            </w:pPr>
          </w:p>
          <w:p w14:paraId="2C01F2D9" w14:textId="77777777" w:rsidR="00045974" w:rsidRPr="00742246" w:rsidRDefault="00045974" w:rsidP="00286674">
            <w:pPr>
              <w:rPr>
                <w:rFonts w:ascii="Arial" w:eastAsia="Calibri" w:hAnsi="Arial" w:cs="Arial"/>
                <w:lang w:val="en-US"/>
              </w:rPr>
            </w:pPr>
          </w:p>
        </w:tc>
      </w:tr>
      <w:tr w:rsidR="00045974" w:rsidRPr="00742246" w14:paraId="2BAB22FD"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DB90ED8" w14:textId="77777777" w:rsidR="00045974" w:rsidRPr="00742246" w:rsidRDefault="00045974" w:rsidP="00286674">
            <w:pPr>
              <w:rPr>
                <w:rFonts w:ascii="Arial" w:eastAsia="Calibri" w:hAnsi="Arial" w:cs="Arial"/>
              </w:rPr>
            </w:pPr>
            <w:r w:rsidRPr="00742246">
              <w:rPr>
                <w:rFonts w:ascii="Arial" w:eastAsia="Calibri" w:hAnsi="Arial" w:cs="Arial"/>
              </w:rPr>
              <w:lastRenderedPageBreak/>
              <w:t>2 – Cancelling the Service</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F7B4563" w14:textId="7E2D0921" w:rsidR="00045974" w:rsidRPr="00742246" w:rsidRDefault="00DE7F82" w:rsidP="00286674">
            <w:pPr>
              <w:rPr>
                <w:rFonts w:ascii="Arial" w:eastAsia="Calibri" w:hAnsi="Arial" w:cs="Arial"/>
              </w:rPr>
            </w:pPr>
            <w:r w:rsidRPr="00742246">
              <w:rPr>
                <w:rFonts w:ascii="Arial" w:hAnsi="Arial" w:cs="Arial"/>
                <w:noProof/>
              </w:rPr>
              <w:drawing>
                <wp:inline distT="0" distB="0" distL="0" distR="0" wp14:anchorId="20C430D3" wp14:editId="05D7B1B3">
                  <wp:extent cx="1163256" cy="2520388"/>
                  <wp:effectExtent l="0" t="0" r="0" b="0"/>
                  <wp:docPr id="242692420" name="Picture 242692420" descr="A screenshot of the terminate account button circled in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692420" name="Picture 242692420" descr="A screenshot of the terminate account button circled in red."/>
                          <pic:cNvPicPr/>
                        </pic:nvPicPr>
                        <pic:blipFill>
                          <a:blip r:embed="rId127">
                            <a:extLst>
                              <a:ext uri="{28A0092B-C50C-407E-A947-70E740481C1C}">
                                <a14:useLocalDpi xmlns:a14="http://schemas.microsoft.com/office/drawing/2010/main" val="0"/>
                              </a:ext>
                            </a:extLst>
                          </a:blip>
                          <a:stretch>
                            <a:fillRect/>
                          </a:stretch>
                        </pic:blipFill>
                        <pic:spPr>
                          <a:xfrm>
                            <a:off x="0" y="0"/>
                            <a:ext cx="1168761" cy="2532315"/>
                          </a:xfrm>
                          <a:prstGeom prst="rect">
                            <a:avLst/>
                          </a:prstGeom>
                        </pic:spPr>
                      </pic:pic>
                    </a:graphicData>
                  </a:graphic>
                </wp:inline>
              </w:drawing>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721EDC3" w14:textId="6E031176" w:rsidR="00045974" w:rsidRPr="00742246" w:rsidRDefault="100151BB" w:rsidP="00286674">
            <w:pPr>
              <w:rPr>
                <w:rFonts w:ascii="Arial" w:eastAsia="Calibri" w:hAnsi="Arial" w:cs="Arial"/>
                <w:lang w:val="en-US"/>
              </w:rPr>
            </w:pPr>
            <w:r w:rsidRPr="00742246">
              <w:rPr>
                <w:rFonts w:ascii="Arial" w:eastAsia="Calibri" w:hAnsi="Arial" w:cs="Arial"/>
                <w:lang w:val="en-US"/>
              </w:rPr>
              <w:t>On this page, users are required to scroll down to then be able to press the terminate my account. Once the user presses this button, they will be required to enter an OTP that will be received via SMS.</w:t>
            </w:r>
          </w:p>
        </w:tc>
      </w:tr>
    </w:tbl>
    <w:p w14:paraId="5F6A12E2" w14:textId="77777777" w:rsidR="00045974" w:rsidRPr="00742246" w:rsidRDefault="00045974" w:rsidP="00045974">
      <w:pPr>
        <w:rPr>
          <w:rFonts w:ascii="Arial" w:hAnsi="Arial" w:cs="Arial"/>
        </w:rPr>
      </w:pPr>
    </w:p>
    <w:p w14:paraId="773A6CAE" w14:textId="77777777" w:rsidR="00045974" w:rsidRPr="00742246" w:rsidRDefault="00045974" w:rsidP="00045974">
      <w:pPr>
        <w:rPr>
          <w:rFonts w:ascii="Arial" w:hAnsi="Arial" w:cs="Arial"/>
        </w:rPr>
        <w:sectPr w:rsidR="00045974" w:rsidRPr="00742246" w:rsidSect="00AD1C58">
          <w:pgSz w:w="16838" w:h="11906" w:orient="landscape"/>
          <w:pgMar w:top="1440" w:right="1440" w:bottom="1440" w:left="1440" w:header="708" w:footer="708" w:gutter="0"/>
          <w:cols w:space="708"/>
          <w:docGrid w:linePitch="360"/>
        </w:sectPr>
      </w:pPr>
    </w:p>
    <w:p w14:paraId="26A91EF4" w14:textId="4597188D" w:rsidR="001928FA" w:rsidRPr="00742246" w:rsidRDefault="001928FA" w:rsidP="001928FA">
      <w:pPr>
        <w:pStyle w:val="Heading1"/>
        <w:rPr>
          <w:rFonts w:ascii="Arial" w:hAnsi="Arial" w:cs="Arial"/>
        </w:rPr>
      </w:pPr>
      <w:bookmarkStart w:id="48" w:name="_Toc165389181"/>
      <w:r w:rsidRPr="00742246">
        <w:rPr>
          <w:rFonts w:ascii="Arial" w:hAnsi="Arial" w:cs="Arial"/>
        </w:rPr>
        <w:lastRenderedPageBreak/>
        <w:t>12. Coles</w:t>
      </w:r>
      <w:bookmarkEnd w:id="48"/>
    </w:p>
    <w:p w14:paraId="52763624" w14:textId="4C2D4F63" w:rsidR="00FB5E75" w:rsidRPr="00742246" w:rsidRDefault="00FB5E75" w:rsidP="00FB5E75">
      <w:pPr>
        <w:rPr>
          <w:rFonts w:ascii="Arial" w:eastAsia="Calibri" w:hAnsi="Arial" w:cs="Arial"/>
          <w:kern w:val="0"/>
          <w:sz w:val="32"/>
          <w:szCs w:val="32"/>
          <w:lang w:val="en-US"/>
          <w14:ligatures w14:val="none"/>
        </w:rPr>
      </w:pPr>
      <w:r w:rsidRPr="00742246">
        <w:rPr>
          <w:rFonts w:ascii="Arial" w:eastAsia="Calibri" w:hAnsi="Arial" w:cs="Arial"/>
          <w:kern w:val="0"/>
          <w:sz w:val="32"/>
          <w:szCs w:val="32"/>
          <w:lang w:val="en-US"/>
          <w14:ligatures w14:val="none"/>
        </w:rPr>
        <w:t>User Efficiency Table</w:t>
      </w:r>
    </w:p>
    <w:tbl>
      <w:tblPr>
        <w:tblStyle w:val="TableGrid"/>
        <w:tblW w:w="0" w:type="auto"/>
        <w:tblLayout w:type="fixed"/>
        <w:tblLook w:val="06A0" w:firstRow="1" w:lastRow="0" w:firstColumn="1" w:lastColumn="0" w:noHBand="1" w:noVBand="1"/>
      </w:tblPr>
      <w:tblGrid>
        <w:gridCol w:w="2547"/>
        <w:gridCol w:w="6798"/>
      </w:tblGrid>
      <w:tr w:rsidR="00FB5E75" w:rsidRPr="00742246" w14:paraId="47C160FE"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C07D5A7" w14:textId="77777777" w:rsidR="00FB5E75" w:rsidRPr="00742246" w:rsidRDefault="00FB5E75" w:rsidP="00286674">
            <w:pPr>
              <w:rPr>
                <w:rFonts w:ascii="Arial" w:hAnsi="Arial" w:cs="Arial"/>
              </w:rPr>
            </w:pPr>
            <w:r w:rsidRPr="00742246">
              <w:rPr>
                <w:rFonts w:ascii="Arial" w:hAnsi="Arial" w:cs="Arial"/>
              </w:rPr>
              <w:t>Telco Name</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39C2196" w14:textId="77777777" w:rsidR="00FB5E75" w:rsidRPr="00742246" w:rsidRDefault="00FB5E75" w:rsidP="00286674">
            <w:pPr>
              <w:rPr>
                <w:rFonts w:ascii="Arial" w:hAnsi="Arial" w:cs="Arial"/>
              </w:rPr>
            </w:pPr>
            <w:r w:rsidRPr="00742246">
              <w:rPr>
                <w:rFonts w:ascii="Arial" w:hAnsi="Arial" w:cs="Arial"/>
              </w:rPr>
              <w:t>Coles Mobile</w:t>
            </w:r>
          </w:p>
        </w:tc>
      </w:tr>
      <w:tr w:rsidR="00FB5E75" w:rsidRPr="00742246" w14:paraId="7ADAB4A3"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0B2C085" w14:textId="77777777" w:rsidR="00FB5E75" w:rsidRPr="00742246" w:rsidRDefault="00FB5E75" w:rsidP="00286674">
            <w:pPr>
              <w:rPr>
                <w:rFonts w:ascii="Arial" w:hAnsi="Arial" w:cs="Arial"/>
              </w:rPr>
            </w:pPr>
            <w:r w:rsidRPr="00742246">
              <w:rPr>
                <w:rFonts w:ascii="Arial" w:hAnsi="Arial" w:cs="Arial"/>
              </w:rPr>
              <w:t>Network Used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4909CC3" w14:textId="77777777" w:rsidR="00FB5E75" w:rsidRPr="00742246" w:rsidRDefault="00FB5E75" w:rsidP="00286674">
            <w:pPr>
              <w:rPr>
                <w:rFonts w:ascii="Arial" w:hAnsi="Arial" w:cs="Arial"/>
              </w:rPr>
            </w:pPr>
            <w:r w:rsidRPr="00742246">
              <w:rPr>
                <w:rFonts w:ascii="Arial" w:hAnsi="Arial" w:cs="Arial"/>
              </w:rPr>
              <w:t>Optus mobile network</w:t>
            </w:r>
          </w:p>
        </w:tc>
      </w:tr>
      <w:tr w:rsidR="00FB5E75" w:rsidRPr="00742246" w14:paraId="38E2E9D4"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350BC37" w14:textId="77777777" w:rsidR="00FB5E75" w:rsidRPr="00742246" w:rsidRDefault="00FB5E75" w:rsidP="00286674">
            <w:pPr>
              <w:rPr>
                <w:rFonts w:ascii="Arial" w:hAnsi="Arial" w:cs="Arial"/>
              </w:rPr>
            </w:pPr>
            <w:r w:rsidRPr="00742246">
              <w:rPr>
                <w:rFonts w:ascii="Arial" w:hAnsi="Arial" w:cs="Arial"/>
              </w:rPr>
              <w:t>Plan (being used to test)</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B514C25" w14:textId="77777777" w:rsidR="00FB5E75" w:rsidRPr="00742246" w:rsidRDefault="00FB5E75" w:rsidP="00286674">
            <w:pPr>
              <w:rPr>
                <w:rFonts w:ascii="Arial" w:hAnsi="Arial" w:cs="Arial"/>
              </w:rPr>
            </w:pPr>
            <w:r w:rsidRPr="00742246">
              <w:rPr>
                <w:rFonts w:ascii="Arial" w:hAnsi="Arial" w:cs="Arial"/>
              </w:rPr>
              <w:t>$20 pre-Paid 30-Day expiry Plan. 15 GB Data, unlimited calls, and texts to Mobile National and standard numbers.</w:t>
            </w:r>
          </w:p>
        </w:tc>
      </w:tr>
      <w:tr w:rsidR="00FB5E75" w:rsidRPr="00742246" w14:paraId="31A6728B"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431414E" w14:textId="77777777" w:rsidR="00FB5E75" w:rsidRPr="00742246" w:rsidRDefault="00FB5E75" w:rsidP="00286674">
            <w:pPr>
              <w:rPr>
                <w:rFonts w:ascii="Arial" w:hAnsi="Arial" w:cs="Arial"/>
              </w:rPr>
            </w:pPr>
            <w:r w:rsidRPr="00742246">
              <w:rPr>
                <w:rFonts w:ascii="Arial" w:hAnsi="Arial" w:cs="Arial"/>
              </w:rPr>
              <w:t>Date Tested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0A33EA1" w14:textId="0CDFE86C" w:rsidR="00FB5E75" w:rsidRPr="00742246" w:rsidRDefault="00DE7F82" w:rsidP="00286674">
            <w:pPr>
              <w:rPr>
                <w:rFonts w:ascii="Arial" w:hAnsi="Arial" w:cs="Arial"/>
              </w:rPr>
            </w:pPr>
            <w:r>
              <w:rPr>
                <w:rFonts w:ascii="Arial" w:hAnsi="Arial" w:cs="Arial"/>
              </w:rPr>
              <w:t>January 2024</w:t>
            </w:r>
          </w:p>
        </w:tc>
      </w:tr>
    </w:tbl>
    <w:p w14:paraId="5984FFFB" w14:textId="77777777" w:rsidR="00FB5E75" w:rsidRPr="00742246" w:rsidRDefault="00FB5E75" w:rsidP="00FB5E75">
      <w:pPr>
        <w:rPr>
          <w:rFonts w:ascii="Arial" w:hAnsi="Arial" w:cs="Arial"/>
        </w:rPr>
      </w:pPr>
    </w:p>
    <w:tbl>
      <w:tblPr>
        <w:tblStyle w:val="TableGrid"/>
        <w:tblW w:w="0" w:type="auto"/>
        <w:tblLayout w:type="fixed"/>
        <w:tblLook w:val="06A0" w:firstRow="1" w:lastRow="0" w:firstColumn="1" w:lastColumn="0" w:noHBand="1" w:noVBand="1"/>
      </w:tblPr>
      <w:tblGrid>
        <w:gridCol w:w="2547"/>
        <w:gridCol w:w="6813"/>
      </w:tblGrid>
      <w:tr w:rsidR="00FB5E75" w:rsidRPr="00742246" w14:paraId="77CA1361"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E5D36F2" w14:textId="77777777" w:rsidR="00FB5E75" w:rsidRPr="00742246" w:rsidRDefault="00FB5E75" w:rsidP="00286674">
            <w:pPr>
              <w:rPr>
                <w:rFonts w:ascii="Arial" w:hAnsi="Arial" w:cs="Arial"/>
                <w:b/>
                <w:bCs/>
              </w:rPr>
            </w:pPr>
            <w:r w:rsidRPr="00742246">
              <w:rPr>
                <w:rFonts w:ascii="Arial" w:hAnsi="Arial" w:cs="Arial"/>
                <w:b/>
                <w:bCs/>
              </w:rPr>
              <w:t>Support Option</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911B7EF" w14:textId="77777777" w:rsidR="00FB5E75" w:rsidRPr="00742246" w:rsidRDefault="00FB5E75" w:rsidP="00286674">
            <w:pPr>
              <w:rPr>
                <w:rFonts w:ascii="Arial" w:hAnsi="Arial" w:cs="Arial"/>
                <w:b/>
                <w:bCs/>
              </w:rPr>
            </w:pPr>
            <w:r w:rsidRPr="00742246">
              <w:rPr>
                <w:rFonts w:ascii="Arial" w:hAnsi="Arial" w:cs="Arial"/>
                <w:b/>
                <w:bCs/>
              </w:rPr>
              <w:t>Notes/Comments</w:t>
            </w:r>
          </w:p>
        </w:tc>
      </w:tr>
      <w:tr w:rsidR="00FB5E75" w:rsidRPr="00742246" w14:paraId="78F4162F"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E565BFD" w14:textId="77777777" w:rsidR="00FB5E75" w:rsidRPr="00DE7F82" w:rsidRDefault="00FB5E75" w:rsidP="00286674">
            <w:pPr>
              <w:rPr>
                <w:rFonts w:ascii="Arial" w:hAnsi="Arial" w:cs="Arial"/>
              </w:rPr>
            </w:pPr>
            <w:r w:rsidRPr="00DE7F82">
              <w:rPr>
                <w:rFonts w:ascii="Arial" w:hAnsi="Arial" w:cs="Arial"/>
              </w:rPr>
              <w:t>TTY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213B42D" w14:textId="604FB9CA" w:rsidR="00FB5E75" w:rsidRPr="00DE7F82" w:rsidRDefault="004417AA" w:rsidP="00286674">
            <w:pPr>
              <w:rPr>
                <w:rFonts w:ascii="Arial" w:hAnsi="Arial" w:cs="Arial"/>
              </w:rPr>
            </w:pPr>
            <w:r w:rsidRPr="00DE7F82">
              <w:rPr>
                <w:rFonts w:ascii="Arial" w:eastAsia="Calibri" w:hAnsi="Arial" w:cs="Arial"/>
              </w:rPr>
              <w:t>No reference to any support via TTYL.</w:t>
            </w:r>
          </w:p>
        </w:tc>
      </w:tr>
      <w:tr w:rsidR="00FB5E75" w:rsidRPr="00742246" w14:paraId="4087128D"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7040262" w14:textId="77777777" w:rsidR="00FB5E75" w:rsidRPr="00DE7F82" w:rsidRDefault="00FB5E75" w:rsidP="00286674">
            <w:pPr>
              <w:rPr>
                <w:rFonts w:ascii="Arial" w:hAnsi="Arial" w:cs="Arial"/>
              </w:rPr>
            </w:pPr>
            <w:r w:rsidRPr="00DE7F82">
              <w:rPr>
                <w:rFonts w:ascii="Arial" w:hAnsi="Arial" w:cs="Arial"/>
              </w:rPr>
              <w:t>Online Chat/AI Chat</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FDC466F" w14:textId="231C73CD" w:rsidR="00FB5E75" w:rsidRPr="00DE7F82" w:rsidRDefault="002606DE" w:rsidP="00286674">
            <w:pPr>
              <w:rPr>
                <w:rFonts w:ascii="Arial" w:hAnsi="Arial" w:cs="Arial"/>
              </w:rPr>
            </w:pPr>
            <w:r w:rsidRPr="00DE7F82">
              <w:rPr>
                <w:rFonts w:ascii="Arial" w:hAnsi="Arial" w:cs="Arial"/>
              </w:rPr>
              <w:t xml:space="preserve">Live chat </w:t>
            </w:r>
            <w:r w:rsidR="00FB5E75" w:rsidRPr="00DE7F82">
              <w:rPr>
                <w:rFonts w:ascii="Arial" w:hAnsi="Arial" w:cs="Arial"/>
              </w:rPr>
              <w:t>Available</w:t>
            </w:r>
          </w:p>
        </w:tc>
      </w:tr>
      <w:tr w:rsidR="00FB5E75" w:rsidRPr="00742246" w14:paraId="46984F7E"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8DF7960" w14:textId="77777777" w:rsidR="00FB5E75" w:rsidRPr="00DE7F82" w:rsidRDefault="00FB5E75" w:rsidP="00286674">
            <w:pPr>
              <w:rPr>
                <w:rFonts w:ascii="Arial" w:hAnsi="Arial" w:cs="Arial"/>
              </w:rPr>
            </w:pPr>
            <w:r w:rsidRPr="00DE7F82">
              <w:rPr>
                <w:rFonts w:ascii="Arial" w:hAnsi="Arial" w:cs="Arial"/>
              </w:rPr>
              <w:t>FAQ</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0401CA9" w14:textId="335A4A1E" w:rsidR="00FB5E75" w:rsidRPr="00DE7F82" w:rsidRDefault="002606DE" w:rsidP="00286674">
            <w:pPr>
              <w:rPr>
                <w:rFonts w:ascii="Arial" w:hAnsi="Arial" w:cs="Arial"/>
              </w:rPr>
            </w:pPr>
            <w:r w:rsidRPr="00DE7F82">
              <w:rPr>
                <w:rFonts w:ascii="Arial" w:eastAsia="Calibri" w:hAnsi="Arial" w:cs="Arial"/>
              </w:rPr>
              <w:t>Available with detailed information on cancellation.</w:t>
            </w:r>
          </w:p>
        </w:tc>
      </w:tr>
      <w:tr w:rsidR="00FB5E75" w:rsidRPr="00742246" w14:paraId="6C911F69"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C2E7548" w14:textId="77777777" w:rsidR="00FB5E75" w:rsidRPr="00DE7F82" w:rsidRDefault="00FB5E75" w:rsidP="00286674">
            <w:pPr>
              <w:rPr>
                <w:rFonts w:ascii="Arial" w:hAnsi="Arial" w:cs="Arial"/>
              </w:rPr>
            </w:pPr>
            <w:r w:rsidRPr="00DE7F82">
              <w:rPr>
                <w:rFonts w:ascii="Arial" w:hAnsi="Arial" w:cs="Arial"/>
              </w:rPr>
              <w:t>Phone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D562332" w14:textId="66C5DC48" w:rsidR="00FB5E75" w:rsidRPr="00DE7F82" w:rsidRDefault="002606DE" w:rsidP="00286674">
            <w:pPr>
              <w:rPr>
                <w:rFonts w:ascii="Arial" w:hAnsi="Arial" w:cs="Arial"/>
              </w:rPr>
            </w:pPr>
            <w:r w:rsidRPr="00DE7F82">
              <w:rPr>
                <w:rFonts w:ascii="Arial" w:hAnsi="Arial" w:cs="Arial"/>
              </w:rPr>
              <w:t>Mobile support on 1300 265 370</w:t>
            </w:r>
          </w:p>
        </w:tc>
      </w:tr>
      <w:tr w:rsidR="00FB5E75" w:rsidRPr="00742246" w14:paraId="61669EAD"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66EEEDE" w14:textId="77777777" w:rsidR="00FB5E75" w:rsidRPr="00DE7F82" w:rsidRDefault="00FB5E75" w:rsidP="00286674">
            <w:pPr>
              <w:rPr>
                <w:rFonts w:ascii="Arial" w:hAnsi="Arial" w:cs="Arial"/>
              </w:rPr>
            </w:pPr>
            <w:r w:rsidRPr="00DE7F82">
              <w:rPr>
                <w:rFonts w:ascii="Arial" w:hAnsi="Arial" w:cs="Arial"/>
              </w:rPr>
              <w:t>Other Method</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8CE6788" w14:textId="065A65BB" w:rsidR="00FB5E75" w:rsidRPr="00DE7F82" w:rsidRDefault="002606DE" w:rsidP="00286674">
            <w:pPr>
              <w:rPr>
                <w:rFonts w:ascii="Arial" w:hAnsi="Arial" w:cs="Arial"/>
              </w:rPr>
            </w:pPr>
            <w:r w:rsidRPr="00DE7F82">
              <w:rPr>
                <w:rFonts w:ascii="Arial" w:hAnsi="Arial" w:cs="Arial"/>
              </w:rPr>
              <w:t>N/A</w:t>
            </w:r>
          </w:p>
        </w:tc>
      </w:tr>
    </w:tbl>
    <w:p w14:paraId="38E23D9F" w14:textId="77777777" w:rsidR="00FB5E75" w:rsidRPr="00742246" w:rsidRDefault="00FB5E75" w:rsidP="00FB5E75">
      <w:pPr>
        <w:rPr>
          <w:rFonts w:ascii="Arial" w:hAnsi="Arial" w:cs="Arial"/>
        </w:rPr>
      </w:pPr>
    </w:p>
    <w:p w14:paraId="7E587694" w14:textId="77777777" w:rsidR="00DE7C84" w:rsidRPr="00742246" w:rsidRDefault="00DE7C84" w:rsidP="00DE7C84">
      <w:pPr>
        <w:rPr>
          <w:rFonts w:ascii="Arial" w:hAnsi="Arial" w:cs="Arial"/>
        </w:rPr>
      </w:pPr>
    </w:p>
    <w:p w14:paraId="41153AC0" w14:textId="77777777" w:rsidR="001928FA" w:rsidRPr="00742246" w:rsidRDefault="001928FA" w:rsidP="001928FA">
      <w:pPr>
        <w:rPr>
          <w:rFonts w:ascii="Arial" w:eastAsiaTheme="majorEastAsia" w:hAnsi="Arial" w:cs="Arial"/>
          <w:color w:val="0F4761" w:themeColor="accent1" w:themeShade="BF"/>
          <w:sz w:val="40"/>
          <w:szCs w:val="40"/>
        </w:rPr>
      </w:pPr>
      <w:r w:rsidRPr="00742246">
        <w:rPr>
          <w:rFonts w:ascii="Arial" w:hAnsi="Arial" w:cs="Arial"/>
        </w:rPr>
        <w:br w:type="page"/>
      </w:r>
    </w:p>
    <w:p w14:paraId="667BB5DC" w14:textId="77777777" w:rsidR="001928FA" w:rsidRPr="00742246" w:rsidRDefault="001928FA" w:rsidP="001928FA">
      <w:pPr>
        <w:pStyle w:val="Heading2"/>
        <w:rPr>
          <w:rFonts w:ascii="Arial" w:hAnsi="Arial" w:cs="Arial"/>
        </w:rPr>
      </w:pPr>
      <w:bookmarkStart w:id="49" w:name="_Toc165389182"/>
      <w:r w:rsidRPr="00742246">
        <w:rPr>
          <w:rFonts w:ascii="Arial" w:hAnsi="Arial" w:cs="Arial"/>
        </w:rPr>
        <w:lastRenderedPageBreak/>
        <w:t>Support and Accessibility Table</w:t>
      </w:r>
      <w:bookmarkEnd w:id="49"/>
    </w:p>
    <w:tbl>
      <w:tblPr>
        <w:tblStyle w:val="TableGrid"/>
        <w:tblW w:w="15393" w:type="dxa"/>
        <w:tblInd w:w="-5" w:type="dxa"/>
        <w:tblLayout w:type="fixed"/>
        <w:tblLook w:val="04A0" w:firstRow="1" w:lastRow="0" w:firstColumn="1" w:lastColumn="0" w:noHBand="0" w:noVBand="1"/>
      </w:tblPr>
      <w:tblGrid>
        <w:gridCol w:w="1276"/>
        <w:gridCol w:w="1843"/>
        <w:gridCol w:w="2594"/>
        <w:gridCol w:w="2420"/>
        <w:gridCol w:w="2420"/>
        <w:gridCol w:w="2420"/>
        <w:gridCol w:w="2420"/>
      </w:tblGrid>
      <w:tr w:rsidR="00CD7F4B" w:rsidRPr="00742246" w14:paraId="71849376" w14:textId="77777777" w:rsidTr="00286674">
        <w:trPr>
          <w:trHeight w:val="620"/>
        </w:trPr>
        <w:tc>
          <w:tcPr>
            <w:tcW w:w="1276" w:type="dxa"/>
            <w:tcBorders>
              <w:top w:val="single" w:sz="4" w:space="0" w:color="auto"/>
              <w:left w:val="single" w:sz="4" w:space="0" w:color="auto"/>
              <w:bottom w:val="single" w:sz="4" w:space="0" w:color="auto"/>
              <w:right w:val="single" w:sz="4" w:space="0" w:color="auto"/>
            </w:tcBorders>
          </w:tcPr>
          <w:p w14:paraId="77903D26" w14:textId="77777777" w:rsidR="007C5D58" w:rsidRPr="00742246" w:rsidRDefault="007C5D58" w:rsidP="00286674">
            <w:pPr>
              <w:rPr>
                <w:rFonts w:ascii="Arial" w:hAnsi="Arial" w:cs="Arial"/>
              </w:rPr>
            </w:pPr>
          </w:p>
        </w:tc>
        <w:tc>
          <w:tcPr>
            <w:tcW w:w="1843" w:type="dxa"/>
            <w:tcBorders>
              <w:top w:val="single" w:sz="4" w:space="0" w:color="auto"/>
              <w:left w:val="single" w:sz="4" w:space="0" w:color="auto"/>
              <w:bottom w:val="single" w:sz="4" w:space="0" w:color="auto"/>
              <w:right w:val="single" w:sz="4" w:space="0" w:color="auto"/>
            </w:tcBorders>
            <w:hideMark/>
          </w:tcPr>
          <w:p w14:paraId="7386C3C7" w14:textId="77777777" w:rsidR="007C5D58" w:rsidRPr="00742246" w:rsidRDefault="007C5D58" w:rsidP="00286674">
            <w:pPr>
              <w:rPr>
                <w:rFonts w:ascii="Arial" w:hAnsi="Arial" w:cs="Arial"/>
              </w:rPr>
            </w:pPr>
            <w:r w:rsidRPr="00742246">
              <w:rPr>
                <w:rFonts w:ascii="Arial" w:hAnsi="Arial" w:cs="Arial"/>
                <w:b/>
                <w:bCs/>
              </w:rPr>
              <w:t>Phone Line Support</w:t>
            </w:r>
            <w:r w:rsidRPr="00742246">
              <w:rPr>
                <w:rFonts w:ascii="Arial" w:hAnsi="Arial" w:cs="Arial"/>
              </w:rPr>
              <w:t xml:space="preserve"> (Support mobility, visual and cognitive)</w:t>
            </w:r>
          </w:p>
        </w:tc>
        <w:tc>
          <w:tcPr>
            <w:tcW w:w="2594" w:type="dxa"/>
            <w:tcBorders>
              <w:top w:val="single" w:sz="4" w:space="0" w:color="auto"/>
              <w:left w:val="single" w:sz="4" w:space="0" w:color="auto"/>
              <w:bottom w:val="single" w:sz="4" w:space="0" w:color="auto"/>
              <w:right w:val="single" w:sz="4" w:space="0" w:color="auto"/>
            </w:tcBorders>
          </w:tcPr>
          <w:p w14:paraId="14119591" w14:textId="77777777" w:rsidR="007C5D58" w:rsidRPr="00742246" w:rsidRDefault="007C5D58" w:rsidP="00286674">
            <w:pPr>
              <w:rPr>
                <w:rFonts w:ascii="Arial" w:hAnsi="Arial" w:cs="Arial"/>
              </w:rPr>
            </w:pPr>
            <w:r w:rsidRPr="00742246">
              <w:rPr>
                <w:rFonts w:ascii="Arial" w:hAnsi="Arial" w:cs="Arial"/>
                <w:b/>
                <w:bCs/>
              </w:rPr>
              <w:t xml:space="preserve">TTY </w:t>
            </w:r>
            <w:r w:rsidRPr="00742246">
              <w:rPr>
                <w:rFonts w:ascii="Arial" w:hAnsi="Arial" w:cs="Arial"/>
              </w:rPr>
              <w:t>(Impacts Deaf individuals)</w:t>
            </w:r>
          </w:p>
          <w:p w14:paraId="01A3A14A" w14:textId="77777777" w:rsidR="007C5D58" w:rsidRPr="00742246" w:rsidRDefault="007C5D58" w:rsidP="00286674">
            <w:pPr>
              <w:rPr>
                <w:rFonts w:ascii="Arial" w:hAnsi="Arial" w:cs="Arial"/>
              </w:rPr>
            </w:pPr>
            <w:r w:rsidRPr="00742246">
              <w:rPr>
                <w:rFonts w:ascii="Arial" w:hAnsi="Arial" w:cs="Arial"/>
              </w:rPr>
              <w:t xml:space="preserve">(If there is no available TTY service. instant </w:t>
            </w:r>
            <w:r w:rsidRPr="00742246">
              <w:rPr>
                <w:rFonts w:ascii="Arial" w:hAnsi="Arial" w:cs="Arial"/>
                <w:highlight w:val="red"/>
              </w:rPr>
              <w:t>RED</w:t>
            </w:r>
            <w:r w:rsidRPr="00742246">
              <w:rPr>
                <w:rFonts w:ascii="Arial" w:hAnsi="Arial" w:cs="Arial"/>
              </w:rPr>
              <w:t>)</w:t>
            </w:r>
          </w:p>
          <w:p w14:paraId="7D6F3D8A" w14:textId="77777777" w:rsidR="007C5D58" w:rsidRPr="00742246" w:rsidRDefault="007C5D58" w:rsidP="00286674">
            <w:pPr>
              <w:rPr>
                <w:rFonts w:ascii="Arial" w:hAnsi="Arial" w:cs="Arial"/>
              </w:rPr>
            </w:pPr>
            <w:r w:rsidRPr="00742246">
              <w:rPr>
                <w:rFonts w:ascii="Arial" w:hAnsi="Arial" w:cs="Arial"/>
              </w:rPr>
              <w:t xml:space="preserve">(If another TTY service, e.g. NRS, is recommended then it is </w:t>
            </w:r>
            <w:r w:rsidRPr="00742246">
              <w:rPr>
                <w:rFonts w:ascii="Arial" w:hAnsi="Arial" w:cs="Arial"/>
                <w:highlight w:val="yellow"/>
              </w:rPr>
              <w:t>YELLOW</w:t>
            </w:r>
            <w:r w:rsidRPr="00742246">
              <w:rPr>
                <w:rFonts w:ascii="Arial" w:hAnsi="Arial" w:cs="Arial"/>
              </w:rPr>
              <w:t>.)</w:t>
            </w:r>
          </w:p>
        </w:tc>
        <w:tc>
          <w:tcPr>
            <w:tcW w:w="2420" w:type="dxa"/>
            <w:tcBorders>
              <w:top w:val="single" w:sz="4" w:space="0" w:color="auto"/>
              <w:left w:val="single" w:sz="4" w:space="0" w:color="auto"/>
              <w:bottom w:val="single" w:sz="4" w:space="0" w:color="auto"/>
              <w:right w:val="single" w:sz="4" w:space="0" w:color="auto"/>
            </w:tcBorders>
            <w:hideMark/>
          </w:tcPr>
          <w:p w14:paraId="2F98D70A" w14:textId="77777777" w:rsidR="007C5D58" w:rsidRPr="00742246" w:rsidRDefault="007C5D58" w:rsidP="00286674">
            <w:pPr>
              <w:rPr>
                <w:rFonts w:ascii="Arial" w:hAnsi="Arial" w:cs="Arial"/>
                <w:b/>
                <w:bCs/>
              </w:rPr>
            </w:pPr>
            <w:r w:rsidRPr="00742246">
              <w:rPr>
                <w:rFonts w:ascii="Arial" w:hAnsi="Arial" w:cs="Arial"/>
                <w:b/>
                <w:bCs/>
              </w:rPr>
              <w:t xml:space="preserve">Online/AI Chat Function </w:t>
            </w:r>
          </w:p>
          <w:p w14:paraId="157E5C0C" w14:textId="77777777" w:rsidR="007C5D58" w:rsidRPr="00742246" w:rsidRDefault="007C5D58" w:rsidP="00286674">
            <w:pPr>
              <w:rPr>
                <w:rFonts w:ascii="Arial" w:hAnsi="Arial" w:cs="Arial"/>
              </w:rPr>
            </w:pPr>
            <w:r w:rsidRPr="00742246">
              <w:rPr>
                <w:rFonts w:ascii="Arial" w:hAnsi="Arial" w:cs="Arial"/>
              </w:rPr>
              <w:t xml:space="preserve">(If there is a chat/messaging function that does not allow any live chat or is entirely help desk AI, it is an instant </w:t>
            </w:r>
            <w:r w:rsidRPr="00742246">
              <w:rPr>
                <w:rFonts w:ascii="Arial" w:hAnsi="Arial" w:cs="Arial"/>
                <w:highlight w:val="red"/>
              </w:rPr>
              <w:t>RED</w:t>
            </w:r>
            <w:r w:rsidRPr="00742246">
              <w:rPr>
                <w:rFonts w:ascii="Arial" w:hAnsi="Arial" w:cs="Arial"/>
              </w:rPr>
              <w:t>.)</w:t>
            </w:r>
          </w:p>
          <w:p w14:paraId="2B9E01CA" w14:textId="77777777" w:rsidR="007C5D58" w:rsidRPr="00742246" w:rsidRDefault="007C5D58" w:rsidP="00286674">
            <w:pPr>
              <w:rPr>
                <w:rFonts w:ascii="Arial" w:hAnsi="Arial" w:cs="Arial"/>
              </w:rPr>
            </w:pPr>
            <w:r w:rsidRPr="00742246">
              <w:rPr>
                <w:rFonts w:ascii="Arial" w:hAnsi="Arial" w:cs="Arial"/>
              </w:rPr>
              <w:t xml:space="preserve"> </w:t>
            </w:r>
          </w:p>
        </w:tc>
        <w:tc>
          <w:tcPr>
            <w:tcW w:w="2420" w:type="dxa"/>
            <w:tcBorders>
              <w:top w:val="single" w:sz="4" w:space="0" w:color="auto"/>
              <w:left w:val="single" w:sz="4" w:space="0" w:color="auto"/>
              <w:bottom w:val="single" w:sz="4" w:space="0" w:color="auto"/>
              <w:right w:val="single" w:sz="4" w:space="0" w:color="auto"/>
            </w:tcBorders>
            <w:hideMark/>
          </w:tcPr>
          <w:p w14:paraId="67B77C85" w14:textId="77777777" w:rsidR="007C5D58" w:rsidRPr="00742246" w:rsidRDefault="007C5D58" w:rsidP="00286674">
            <w:pPr>
              <w:rPr>
                <w:rFonts w:ascii="Arial" w:hAnsi="Arial" w:cs="Arial"/>
                <w:b/>
                <w:bCs/>
              </w:rPr>
            </w:pPr>
            <w:r w:rsidRPr="00742246">
              <w:rPr>
                <w:rFonts w:ascii="Arial" w:hAnsi="Arial" w:cs="Arial"/>
                <w:b/>
                <w:bCs/>
              </w:rPr>
              <w:t>E-mail Support</w:t>
            </w:r>
          </w:p>
        </w:tc>
        <w:tc>
          <w:tcPr>
            <w:tcW w:w="2420" w:type="dxa"/>
            <w:tcBorders>
              <w:top w:val="single" w:sz="4" w:space="0" w:color="auto"/>
              <w:left w:val="single" w:sz="4" w:space="0" w:color="auto"/>
              <w:bottom w:val="single" w:sz="4" w:space="0" w:color="auto"/>
              <w:right w:val="single" w:sz="4" w:space="0" w:color="auto"/>
            </w:tcBorders>
            <w:hideMark/>
          </w:tcPr>
          <w:p w14:paraId="0530E7DE" w14:textId="77777777" w:rsidR="007C5D58" w:rsidRPr="00742246" w:rsidRDefault="007C5D58" w:rsidP="00286674">
            <w:pPr>
              <w:rPr>
                <w:rFonts w:ascii="Arial" w:hAnsi="Arial" w:cs="Arial"/>
                <w:b/>
                <w:bCs/>
              </w:rPr>
            </w:pPr>
            <w:r w:rsidRPr="00742246">
              <w:rPr>
                <w:rFonts w:ascii="Arial" w:hAnsi="Arial" w:cs="Arial"/>
                <w:b/>
                <w:bCs/>
              </w:rPr>
              <w:t>FAQ</w:t>
            </w:r>
          </w:p>
          <w:p w14:paraId="403BD231" w14:textId="77777777" w:rsidR="007C5D58" w:rsidRPr="00742246" w:rsidRDefault="007C5D58" w:rsidP="00286674">
            <w:pPr>
              <w:rPr>
                <w:rFonts w:ascii="Arial" w:hAnsi="Arial" w:cs="Arial"/>
              </w:rPr>
            </w:pPr>
            <w:r w:rsidRPr="00742246">
              <w:rPr>
                <w:rFonts w:ascii="Arial" w:hAnsi="Arial" w:cs="Arial"/>
              </w:rPr>
              <w:t xml:space="preserve">(If no information on cancelling, instant </w:t>
            </w:r>
            <w:r w:rsidRPr="00742246">
              <w:rPr>
                <w:rFonts w:ascii="Arial" w:hAnsi="Arial" w:cs="Arial"/>
                <w:highlight w:val="red"/>
              </w:rPr>
              <w:t>RED</w:t>
            </w:r>
            <w:r w:rsidRPr="00742246">
              <w:rPr>
                <w:rFonts w:ascii="Arial" w:hAnsi="Arial" w:cs="Arial"/>
              </w:rPr>
              <w:t>.)</w:t>
            </w:r>
          </w:p>
          <w:p w14:paraId="51FB7186" w14:textId="77777777" w:rsidR="007C5D58" w:rsidRPr="00742246" w:rsidRDefault="007C5D58" w:rsidP="00286674">
            <w:pPr>
              <w:rPr>
                <w:rFonts w:ascii="Arial" w:hAnsi="Arial" w:cs="Arial"/>
              </w:rPr>
            </w:pPr>
            <w:r w:rsidRPr="00742246">
              <w:rPr>
                <w:rFonts w:ascii="Arial" w:hAnsi="Arial" w:cs="Arial"/>
              </w:rPr>
              <w:t xml:space="preserve">(If there is information on cancelling, but it is not particularly helpful </w:t>
            </w:r>
            <w:r w:rsidRPr="00742246">
              <w:rPr>
                <w:rFonts w:ascii="Arial" w:hAnsi="Arial" w:cs="Arial"/>
                <w:highlight w:val="yellow"/>
              </w:rPr>
              <w:t>YELLOW</w:t>
            </w:r>
            <w:r w:rsidRPr="00742246">
              <w:rPr>
                <w:rFonts w:ascii="Arial" w:hAnsi="Arial" w:cs="Arial"/>
              </w:rPr>
              <w:t>.)</w:t>
            </w:r>
          </w:p>
        </w:tc>
        <w:tc>
          <w:tcPr>
            <w:tcW w:w="2420" w:type="dxa"/>
            <w:tcBorders>
              <w:top w:val="single" w:sz="4" w:space="0" w:color="auto"/>
              <w:left w:val="single" w:sz="4" w:space="0" w:color="auto"/>
              <w:bottom w:val="single" w:sz="4" w:space="0" w:color="auto"/>
              <w:right w:val="single" w:sz="4" w:space="0" w:color="auto"/>
            </w:tcBorders>
            <w:hideMark/>
          </w:tcPr>
          <w:p w14:paraId="363F05B6" w14:textId="77777777" w:rsidR="007C5D58" w:rsidRPr="00742246" w:rsidRDefault="007C5D58" w:rsidP="00286674">
            <w:pPr>
              <w:rPr>
                <w:rFonts w:ascii="Arial" w:hAnsi="Arial" w:cs="Arial"/>
                <w:b/>
                <w:bCs/>
              </w:rPr>
            </w:pPr>
            <w:r w:rsidRPr="00742246">
              <w:rPr>
                <w:rFonts w:ascii="Arial" w:hAnsi="Arial" w:cs="Arial"/>
                <w:b/>
                <w:bCs/>
              </w:rPr>
              <w:t>Ease of Cancellation</w:t>
            </w:r>
          </w:p>
          <w:p w14:paraId="2ACADD67" w14:textId="77777777" w:rsidR="007C5D58" w:rsidRPr="00742246" w:rsidRDefault="007C5D58" w:rsidP="00286674">
            <w:pPr>
              <w:rPr>
                <w:rFonts w:ascii="Arial" w:hAnsi="Arial" w:cs="Arial"/>
              </w:rPr>
            </w:pPr>
            <w:r w:rsidRPr="00742246">
              <w:rPr>
                <w:rFonts w:ascii="Arial" w:hAnsi="Arial" w:cs="Arial"/>
              </w:rPr>
              <w:t xml:space="preserve">(if a call/chat is required, it is an instant </w:t>
            </w:r>
            <w:r w:rsidRPr="00742246">
              <w:rPr>
                <w:rFonts w:ascii="Arial" w:hAnsi="Arial" w:cs="Arial"/>
                <w:highlight w:val="red"/>
              </w:rPr>
              <w:t>RED</w:t>
            </w:r>
            <w:r w:rsidRPr="00742246">
              <w:rPr>
                <w:rFonts w:ascii="Arial" w:hAnsi="Arial" w:cs="Arial"/>
              </w:rPr>
              <w:t>.)</w:t>
            </w:r>
          </w:p>
          <w:p w14:paraId="439C7A6E" w14:textId="77777777" w:rsidR="007C5D58" w:rsidRPr="00742246" w:rsidRDefault="007C5D58" w:rsidP="00286674">
            <w:pPr>
              <w:rPr>
                <w:rFonts w:ascii="Arial" w:hAnsi="Arial" w:cs="Arial"/>
              </w:rPr>
            </w:pPr>
            <w:r w:rsidRPr="00742246">
              <w:rPr>
                <w:rFonts w:ascii="Arial" w:hAnsi="Arial" w:cs="Arial"/>
              </w:rPr>
              <w:t xml:space="preserve">(if you can cancel through a chat in almost real-time, it is a </w:t>
            </w:r>
            <w:r w:rsidRPr="00742246">
              <w:rPr>
                <w:rFonts w:ascii="Arial" w:hAnsi="Arial" w:cs="Arial"/>
                <w:highlight w:val="yellow"/>
              </w:rPr>
              <w:t>YELLOW</w:t>
            </w:r>
            <w:r w:rsidRPr="00742246">
              <w:rPr>
                <w:rFonts w:ascii="Arial" w:hAnsi="Arial" w:cs="Arial"/>
              </w:rPr>
              <w:t>.)</w:t>
            </w:r>
          </w:p>
          <w:p w14:paraId="6511A8C6" w14:textId="77777777" w:rsidR="007C5D58" w:rsidRPr="00742246" w:rsidRDefault="007C5D58" w:rsidP="00286674">
            <w:pPr>
              <w:rPr>
                <w:rFonts w:ascii="Arial" w:hAnsi="Arial" w:cs="Arial"/>
              </w:rPr>
            </w:pPr>
            <w:r w:rsidRPr="00742246">
              <w:rPr>
                <w:rFonts w:ascii="Arial" w:hAnsi="Arial" w:cs="Arial"/>
              </w:rPr>
              <w:t xml:space="preserve">(If you can cancel the service yourself with a button/etc., it is a </w:t>
            </w:r>
            <w:r w:rsidRPr="00742246">
              <w:rPr>
                <w:rFonts w:ascii="Arial" w:hAnsi="Arial" w:cs="Arial"/>
                <w:highlight w:val="green"/>
              </w:rPr>
              <w:t>GREEN</w:t>
            </w:r>
            <w:r w:rsidRPr="00742246">
              <w:rPr>
                <w:rFonts w:ascii="Arial" w:hAnsi="Arial" w:cs="Arial"/>
              </w:rPr>
              <w:t>.)</w:t>
            </w:r>
          </w:p>
        </w:tc>
      </w:tr>
      <w:tr w:rsidR="00CD7F4B" w:rsidRPr="00742246" w14:paraId="0040DE44" w14:textId="77777777" w:rsidTr="00286674">
        <w:trPr>
          <w:trHeight w:val="521"/>
        </w:trPr>
        <w:tc>
          <w:tcPr>
            <w:tcW w:w="1276" w:type="dxa"/>
            <w:tcBorders>
              <w:top w:val="single" w:sz="4" w:space="0" w:color="auto"/>
              <w:left w:val="single" w:sz="4" w:space="0" w:color="auto"/>
              <w:bottom w:val="single" w:sz="4" w:space="0" w:color="auto"/>
              <w:right w:val="single" w:sz="4" w:space="0" w:color="auto"/>
            </w:tcBorders>
            <w:hideMark/>
          </w:tcPr>
          <w:p w14:paraId="061A066A" w14:textId="77777777" w:rsidR="007C5D58" w:rsidRPr="00742246" w:rsidRDefault="007C5D58" w:rsidP="00286674">
            <w:pPr>
              <w:rPr>
                <w:rFonts w:ascii="Arial" w:hAnsi="Arial" w:cs="Arial"/>
                <w:b/>
                <w:bCs/>
              </w:rPr>
            </w:pPr>
            <w:r w:rsidRPr="00742246">
              <w:rPr>
                <w:rFonts w:ascii="Arial" w:hAnsi="Arial" w:cs="Arial"/>
                <w:b/>
                <w:bCs/>
              </w:rPr>
              <w:t>Coles Mobile</w:t>
            </w:r>
          </w:p>
        </w:tc>
        <w:tc>
          <w:tcPr>
            <w:tcW w:w="1843" w:type="dxa"/>
            <w:tcBorders>
              <w:top w:val="single" w:sz="4" w:space="0" w:color="auto"/>
              <w:left w:val="single" w:sz="4" w:space="0" w:color="auto"/>
              <w:bottom w:val="single" w:sz="4" w:space="0" w:color="auto"/>
              <w:right w:val="single" w:sz="4" w:space="0" w:color="auto"/>
            </w:tcBorders>
          </w:tcPr>
          <w:p w14:paraId="2F74BD64" w14:textId="5609C649" w:rsidR="007C5D58" w:rsidRPr="00742246" w:rsidRDefault="007C5D58" w:rsidP="00286674">
            <w:pPr>
              <w:jc w:val="center"/>
              <w:rPr>
                <w:rFonts w:ascii="Arial" w:hAnsi="Arial" w:cs="Arial"/>
              </w:rPr>
            </w:pPr>
            <w:r w:rsidRPr="00742246">
              <w:rPr>
                <w:rFonts w:ascii="Arial" w:hAnsi="Arial" w:cs="Arial"/>
                <w:highlight w:val="green"/>
              </w:rPr>
              <w:t>GREEN</w:t>
            </w:r>
          </w:p>
        </w:tc>
        <w:tc>
          <w:tcPr>
            <w:tcW w:w="2594" w:type="dxa"/>
            <w:tcBorders>
              <w:top w:val="single" w:sz="4" w:space="0" w:color="auto"/>
              <w:left w:val="single" w:sz="4" w:space="0" w:color="auto"/>
              <w:bottom w:val="single" w:sz="4" w:space="0" w:color="auto"/>
              <w:right w:val="single" w:sz="4" w:space="0" w:color="auto"/>
            </w:tcBorders>
          </w:tcPr>
          <w:p w14:paraId="2C92779A" w14:textId="77777777" w:rsidR="007C5D58" w:rsidRPr="00742246" w:rsidRDefault="007C5D58" w:rsidP="00286674">
            <w:pPr>
              <w:jc w:val="center"/>
              <w:rPr>
                <w:rFonts w:ascii="Arial" w:hAnsi="Arial" w:cs="Arial"/>
                <w:color w:val="FF0000"/>
              </w:rPr>
            </w:pPr>
            <w:r w:rsidRPr="00742246">
              <w:rPr>
                <w:rFonts w:ascii="Arial" w:hAnsi="Arial" w:cs="Arial"/>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0A03135C" w14:textId="748E2141" w:rsidR="007C5D58" w:rsidRPr="00742246" w:rsidRDefault="007C5D58" w:rsidP="00286674">
            <w:pPr>
              <w:jc w:val="center"/>
              <w:rPr>
                <w:rFonts w:ascii="Arial" w:hAnsi="Arial" w:cs="Arial"/>
              </w:rPr>
            </w:pPr>
            <w:r w:rsidRPr="00742246">
              <w:rPr>
                <w:rFonts w:ascii="Arial" w:hAnsi="Arial" w:cs="Arial"/>
                <w:highlight w:val="green"/>
              </w:rPr>
              <w:t>GREEN</w:t>
            </w:r>
          </w:p>
        </w:tc>
        <w:tc>
          <w:tcPr>
            <w:tcW w:w="2420" w:type="dxa"/>
            <w:tcBorders>
              <w:top w:val="single" w:sz="4" w:space="0" w:color="auto"/>
              <w:left w:val="single" w:sz="4" w:space="0" w:color="auto"/>
              <w:bottom w:val="single" w:sz="4" w:space="0" w:color="auto"/>
              <w:right w:val="single" w:sz="4" w:space="0" w:color="auto"/>
            </w:tcBorders>
          </w:tcPr>
          <w:p w14:paraId="330A5DAE" w14:textId="77777777" w:rsidR="007C5D58" w:rsidRPr="00742246" w:rsidRDefault="007C5D58" w:rsidP="00286674">
            <w:pPr>
              <w:jc w:val="center"/>
              <w:rPr>
                <w:rFonts w:ascii="Arial" w:hAnsi="Arial" w:cs="Arial"/>
              </w:rPr>
            </w:pPr>
            <w:r w:rsidRPr="00742246">
              <w:rPr>
                <w:rFonts w:ascii="Arial" w:hAnsi="Arial" w:cs="Arial"/>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2FB8AAF6" w14:textId="77777777" w:rsidR="007C5D58" w:rsidRPr="00742246" w:rsidRDefault="007C5D58" w:rsidP="00286674">
            <w:pPr>
              <w:jc w:val="center"/>
              <w:rPr>
                <w:rFonts w:ascii="Arial" w:hAnsi="Arial" w:cs="Arial"/>
              </w:rPr>
            </w:pPr>
            <w:r w:rsidRPr="00742246">
              <w:rPr>
                <w:rFonts w:ascii="Arial" w:hAnsi="Arial" w:cs="Arial"/>
                <w:highlight w:val="yellow"/>
              </w:rPr>
              <w:t>YELLOW</w:t>
            </w:r>
          </w:p>
        </w:tc>
        <w:tc>
          <w:tcPr>
            <w:tcW w:w="2420" w:type="dxa"/>
            <w:tcBorders>
              <w:top w:val="single" w:sz="4" w:space="0" w:color="auto"/>
              <w:left w:val="single" w:sz="4" w:space="0" w:color="auto"/>
              <w:bottom w:val="single" w:sz="4" w:space="0" w:color="auto"/>
              <w:right w:val="single" w:sz="4" w:space="0" w:color="auto"/>
            </w:tcBorders>
          </w:tcPr>
          <w:p w14:paraId="5A837589" w14:textId="0D00633D" w:rsidR="007C5D58" w:rsidRPr="00742246" w:rsidRDefault="007C5D58" w:rsidP="00286674">
            <w:pPr>
              <w:jc w:val="center"/>
              <w:rPr>
                <w:rFonts w:ascii="Arial" w:hAnsi="Arial" w:cs="Arial"/>
              </w:rPr>
            </w:pPr>
            <w:r w:rsidRPr="00742246">
              <w:rPr>
                <w:rFonts w:ascii="Arial" w:hAnsi="Arial" w:cs="Arial"/>
                <w:highlight w:val="yellow"/>
              </w:rPr>
              <w:t>YELLOW</w:t>
            </w:r>
          </w:p>
        </w:tc>
      </w:tr>
    </w:tbl>
    <w:p w14:paraId="539B93D8" w14:textId="77777777" w:rsidR="007C5D58" w:rsidRPr="00742246" w:rsidRDefault="007C5D58" w:rsidP="007C5D58">
      <w:pPr>
        <w:rPr>
          <w:rFonts w:ascii="Arial" w:hAnsi="Arial" w:cs="Arial"/>
        </w:rPr>
      </w:pPr>
    </w:p>
    <w:p w14:paraId="32FC9828" w14:textId="77777777" w:rsidR="001928FA" w:rsidRPr="00742246" w:rsidRDefault="001928FA" w:rsidP="001928FA">
      <w:pPr>
        <w:rPr>
          <w:rFonts w:ascii="Arial" w:eastAsiaTheme="majorEastAsia" w:hAnsi="Arial" w:cs="Arial"/>
          <w:color w:val="0F4761" w:themeColor="accent1" w:themeShade="BF"/>
          <w:sz w:val="32"/>
          <w:szCs w:val="32"/>
        </w:rPr>
      </w:pPr>
      <w:r w:rsidRPr="00742246">
        <w:rPr>
          <w:rFonts w:ascii="Arial" w:hAnsi="Arial" w:cs="Arial"/>
        </w:rPr>
        <w:br w:type="page"/>
      </w:r>
    </w:p>
    <w:p w14:paraId="40FAE3E1" w14:textId="25404B94" w:rsidR="009460DF" w:rsidRPr="00742246" w:rsidRDefault="001928FA" w:rsidP="00657FEB">
      <w:pPr>
        <w:pStyle w:val="Heading3"/>
        <w:rPr>
          <w:rFonts w:ascii="Arial" w:hAnsi="Arial" w:cs="Arial"/>
        </w:rPr>
      </w:pPr>
      <w:bookmarkStart w:id="50" w:name="_Toc165389183"/>
      <w:r w:rsidRPr="00742246">
        <w:rPr>
          <w:rStyle w:val="Heading2Char"/>
          <w:rFonts w:ascii="Arial" w:hAnsi="Arial" w:cs="Arial"/>
          <w:sz w:val="28"/>
          <w:szCs w:val="28"/>
        </w:rPr>
        <w:lastRenderedPageBreak/>
        <w:t>Accessibility Evaluation Template</w:t>
      </w:r>
      <w:bookmarkEnd w:id="50"/>
    </w:p>
    <w:tbl>
      <w:tblPr>
        <w:tblStyle w:val="TableGrid"/>
        <w:tblW w:w="14454" w:type="dxa"/>
        <w:tblLayout w:type="fixed"/>
        <w:tblLook w:val="06A0" w:firstRow="1" w:lastRow="0" w:firstColumn="1" w:lastColumn="0" w:noHBand="1" w:noVBand="1"/>
      </w:tblPr>
      <w:tblGrid>
        <w:gridCol w:w="3143"/>
        <w:gridCol w:w="2946"/>
        <w:gridCol w:w="4262"/>
        <w:gridCol w:w="4103"/>
      </w:tblGrid>
      <w:tr w:rsidR="009460DF" w:rsidRPr="00742246" w14:paraId="2D9EFFE8"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7404F910" w14:textId="77777777" w:rsidR="009460DF" w:rsidRPr="00742246" w:rsidRDefault="009460DF" w:rsidP="00286674">
            <w:pPr>
              <w:rPr>
                <w:rFonts w:ascii="Arial" w:hAnsi="Arial" w:cs="Arial"/>
                <w:b/>
                <w:bCs/>
                <w:color w:val="000000" w:themeColor="text1"/>
              </w:rPr>
            </w:pPr>
            <w:r w:rsidRPr="00742246">
              <w:rPr>
                <w:rFonts w:ascii="Arial" w:hAnsi="Arial" w:cs="Arial"/>
                <w:b/>
                <w:bCs/>
                <w:szCs w:val="24"/>
              </w:rPr>
              <w:t>Principal</w:t>
            </w:r>
          </w:p>
        </w:tc>
        <w:tc>
          <w:tcPr>
            <w:tcW w:w="2946" w:type="dxa"/>
            <w:tcBorders>
              <w:top w:val="single" w:sz="4" w:space="0" w:color="auto"/>
              <w:left w:val="single" w:sz="4" w:space="0" w:color="auto"/>
              <w:bottom w:val="single" w:sz="4" w:space="0" w:color="auto"/>
              <w:right w:val="single" w:sz="4" w:space="0" w:color="auto"/>
            </w:tcBorders>
            <w:hideMark/>
          </w:tcPr>
          <w:p w14:paraId="7DD3E234" w14:textId="77777777" w:rsidR="009460DF" w:rsidRPr="00742246" w:rsidRDefault="009460DF" w:rsidP="00286674">
            <w:pPr>
              <w:rPr>
                <w:rFonts w:ascii="Arial" w:hAnsi="Arial" w:cs="Arial"/>
                <w:b/>
                <w:bCs/>
                <w:color w:val="000000" w:themeColor="text1"/>
              </w:rPr>
            </w:pPr>
            <w:r w:rsidRPr="00742246">
              <w:rPr>
                <w:rFonts w:ascii="Arial" w:hAnsi="Arial" w:cs="Arial"/>
                <w:b/>
                <w:bCs/>
                <w:highlight w:val="red"/>
              </w:rPr>
              <w:t>RED</w:t>
            </w:r>
            <w:r w:rsidRPr="00742246">
              <w:rPr>
                <w:rFonts w:ascii="Arial" w:hAnsi="Arial" w:cs="Arial"/>
                <w:b/>
                <w:bCs/>
              </w:rPr>
              <w:t>/</w:t>
            </w:r>
            <w:r w:rsidRPr="00742246">
              <w:rPr>
                <w:rFonts w:ascii="Arial" w:hAnsi="Arial" w:cs="Arial"/>
                <w:b/>
                <w:bCs/>
                <w:highlight w:val="yellow"/>
              </w:rPr>
              <w:t>YELLOW</w:t>
            </w:r>
            <w:r w:rsidRPr="00742246">
              <w:rPr>
                <w:rFonts w:ascii="Arial" w:hAnsi="Arial" w:cs="Arial"/>
                <w:b/>
                <w:bCs/>
              </w:rPr>
              <w:t>/</w:t>
            </w:r>
            <w:r w:rsidRPr="00742246">
              <w:rPr>
                <w:rFonts w:ascii="Arial" w:hAnsi="Arial" w:cs="Arial"/>
                <w:b/>
                <w:bCs/>
                <w:highlight w:val="green"/>
              </w:rPr>
              <w:t>GREEN</w:t>
            </w:r>
            <w:r w:rsidRPr="00742246">
              <w:rPr>
                <w:rFonts w:ascii="Arial" w:hAnsi="Arial" w:cs="Arial"/>
                <w:b/>
                <w:bCs/>
              </w:rPr>
              <w:t>/NA</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499EDC9" w14:textId="77777777" w:rsidR="009460DF" w:rsidRPr="00742246" w:rsidRDefault="009460DF" w:rsidP="00286674">
            <w:pPr>
              <w:rPr>
                <w:rFonts w:ascii="Arial" w:hAnsi="Arial" w:cs="Arial"/>
                <w:b/>
                <w:bCs/>
              </w:rPr>
            </w:pPr>
            <w:r w:rsidRPr="00742246">
              <w:rPr>
                <w:rFonts w:ascii="Arial" w:hAnsi="Arial" w:cs="Arial"/>
                <w:b/>
                <w:bCs/>
              </w:rPr>
              <w:t>Image(s)</w:t>
            </w:r>
          </w:p>
        </w:tc>
        <w:tc>
          <w:tcPr>
            <w:tcW w:w="4103" w:type="dxa"/>
            <w:tcBorders>
              <w:top w:val="single" w:sz="4" w:space="0" w:color="auto"/>
              <w:left w:val="single" w:sz="4" w:space="0" w:color="auto"/>
              <w:bottom w:val="single" w:sz="4" w:space="0" w:color="auto"/>
              <w:right w:val="single" w:sz="4" w:space="0" w:color="auto"/>
            </w:tcBorders>
          </w:tcPr>
          <w:p w14:paraId="60440C76" w14:textId="77777777" w:rsidR="009460DF" w:rsidRPr="00742246" w:rsidRDefault="009460DF" w:rsidP="00286674">
            <w:pPr>
              <w:rPr>
                <w:rFonts w:ascii="Arial" w:hAnsi="Arial" w:cs="Arial"/>
                <w:b/>
                <w:bCs/>
              </w:rPr>
            </w:pPr>
            <w:r w:rsidRPr="00742246">
              <w:rPr>
                <w:rFonts w:ascii="Arial" w:hAnsi="Arial" w:cs="Arial"/>
                <w:b/>
                <w:bCs/>
              </w:rPr>
              <w:t>Notes</w:t>
            </w:r>
          </w:p>
        </w:tc>
      </w:tr>
      <w:tr w:rsidR="009460DF" w:rsidRPr="00742246" w14:paraId="0052E64D"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66"/>
          </w:tcPr>
          <w:p w14:paraId="47CC367B" w14:textId="77777777" w:rsidR="009460DF" w:rsidRPr="00742246" w:rsidRDefault="009460DF" w:rsidP="00657FEB">
            <w:pPr>
              <w:pStyle w:val="ListParagraph"/>
              <w:numPr>
                <w:ilvl w:val="0"/>
                <w:numId w:val="128"/>
              </w:numPr>
              <w:rPr>
                <w:rFonts w:ascii="Arial" w:hAnsi="Arial" w:cs="Arial"/>
                <w:b/>
                <w:sz w:val="28"/>
                <w:szCs w:val="24"/>
              </w:rPr>
            </w:pPr>
            <w:r w:rsidRPr="00742246">
              <w:rPr>
                <w:rFonts w:ascii="Arial" w:hAnsi="Arial" w:cs="Arial"/>
                <w:b/>
                <w:sz w:val="28"/>
                <w:szCs w:val="24"/>
              </w:rPr>
              <w:t>Visual</w:t>
            </w:r>
          </w:p>
        </w:tc>
      </w:tr>
      <w:tr w:rsidR="009460DF" w:rsidRPr="00742246" w14:paraId="1C433C6B"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0759D4BE" w14:textId="77777777" w:rsidR="009460DF" w:rsidRPr="00742246" w:rsidRDefault="009460DF" w:rsidP="00286674">
            <w:pPr>
              <w:rPr>
                <w:rFonts w:ascii="Arial" w:hAnsi="Arial" w:cs="Arial"/>
                <w:b/>
                <w:bCs/>
              </w:rPr>
            </w:pPr>
            <w:r w:rsidRPr="00742246">
              <w:rPr>
                <w:rFonts w:ascii="Arial" w:hAnsi="Arial" w:cs="Arial"/>
                <w:b/>
                <w:bCs/>
              </w:rPr>
              <w:t>Screen Reader Capabilities</w:t>
            </w:r>
          </w:p>
        </w:tc>
      </w:tr>
      <w:tr w:rsidR="009460DF" w:rsidRPr="00742246" w14:paraId="6B2B062E"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5A7189FC" w14:textId="77777777" w:rsidR="009460DF" w:rsidRPr="00742246" w:rsidRDefault="009460DF" w:rsidP="00FF45B8">
            <w:pPr>
              <w:pStyle w:val="ListParagraph"/>
              <w:numPr>
                <w:ilvl w:val="0"/>
                <w:numId w:val="1"/>
              </w:numPr>
              <w:rPr>
                <w:rFonts w:ascii="Arial" w:hAnsi="Arial" w:cs="Arial"/>
              </w:rPr>
            </w:pPr>
            <w:r w:rsidRPr="00742246">
              <w:rPr>
                <w:rFonts w:ascii="Arial" w:hAnsi="Arial" w:cs="Arial"/>
              </w:rPr>
              <w:t>Text</w:t>
            </w:r>
          </w:p>
          <w:p w14:paraId="50C7712F" w14:textId="77777777" w:rsidR="009460DF" w:rsidRPr="00742246" w:rsidRDefault="009460DF" w:rsidP="00FF45B8">
            <w:pPr>
              <w:pStyle w:val="ListParagraph"/>
              <w:numPr>
                <w:ilvl w:val="0"/>
                <w:numId w:val="1"/>
              </w:numPr>
              <w:rPr>
                <w:rFonts w:ascii="Arial" w:hAnsi="Arial" w:cs="Arial"/>
              </w:rPr>
            </w:pPr>
            <w:r w:rsidRPr="00742246">
              <w:rPr>
                <w:rFonts w:ascii="Arial" w:hAnsi="Arial" w:cs="Arial"/>
              </w:rPr>
              <w:t>Non-Text Content</w:t>
            </w:r>
          </w:p>
          <w:p w14:paraId="0E4DF823" w14:textId="77777777" w:rsidR="009460DF" w:rsidRPr="00742246" w:rsidRDefault="009460DF" w:rsidP="00FF45B8">
            <w:pPr>
              <w:pStyle w:val="ListParagraph"/>
              <w:numPr>
                <w:ilvl w:val="0"/>
                <w:numId w:val="1"/>
              </w:numPr>
              <w:rPr>
                <w:rFonts w:ascii="Arial" w:hAnsi="Arial" w:cs="Arial"/>
              </w:rPr>
            </w:pPr>
            <w:r w:rsidRPr="00742246">
              <w:rPr>
                <w:rFonts w:ascii="Arial" w:hAnsi="Arial" w:cs="Arial"/>
              </w:rPr>
              <w:t>Headings</w:t>
            </w:r>
          </w:p>
          <w:p w14:paraId="603504F2" w14:textId="77777777" w:rsidR="009460DF" w:rsidRPr="00742246" w:rsidRDefault="009460DF" w:rsidP="00FF45B8">
            <w:pPr>
              <w:pStyle w:val="ListParagraph"/>
              <w:numPr>
                <w:ilvl w:val="0"/>
                <w:numId w:val="1"/>
              </w:numPr>
              <w:rPr>
                <w:rFonts w:ascii="Arial" w:hAnsi="Arial" w:cs="Arial"/>
              </w:rPr>
            </w:pPr>
            <w:r w:rsidRPr="00742246">
              <w:rPr>
                <w:rFonts w:ascii="Arial" w:hAnsi="Arial" w:cs="Arial"/>
              </w:rPr>
              <w:t>Buttons and Links</w:t>
            </w:r>
          </w:p>
          <w:p w14:paraId="6D0B9486" w14:textId="77777777" w:rsidR="009460DF" w:rsidRPr="00742246" w:rsidRDefault="009460DF" w:rsidP="00FF45B8">
            <w:pPr>
              <w:pStyle w:val="ListParagraph"/>
              <w:numPr>
                <w:ilvl w:val="0"/>
                <w:numId w:val="1"/>
              </w:numPr>
              <w:rPr>
                <w:rFonts w:ascii="Arial" w:hAnsi="Arial" w:cs="Arial"/>
              </w:rPr>
            </w:pPr>
            <w:r w:rsidRPr="00742246">
              <w:rPr>
                <w:rFonts w:ascii="Arial" w:hAnsi="Arial" w:cs="Arial"/>
              </w:rPr>
              <w:t>Input Fields (Instructions/Error Suggestions)</w:t>
            </w:r>
          </w:p>
          <w:p w14:paraId="704DC5FF" w14:textId="77777777" w:rsidR="009460DF" w:rsidRPr="00742246" w:rsidRDefault="009460DF" w:rsidP="00FF45B8">
            <w:pPr>
              <w:pStyle w:val="ListParagraph"/>
              <w:numPr>
                <w:ilvl w:val="0"/>
                <w:numId w:val="1"/>
              </w:numPr>
              <w:rPr>
                <w:rFonts w:ascii="Arial" w:hAnsi="Arial" w:cs="Arial"/>
              </w:rPr>
            </w:pPr>
            <w:r w:rsidRPr="00742246">
              <w:rPr>
                <w:rFonts w:ascii="Arial" w:hAnsi="Arial" w:cs="Arial"/>
              </w:rPr>
              <w:t>Focus Order</w:t>
            </w:r>
          </w:p>
          <w:p w14:paraId="72B1C870" w14:textId="77777777" w:rsidR="009460DF" w:rsidRPr="00742246" w:rsidRDefault="009460DF" w:rsidP="00286674">
            <w:pPr>
              <w:rPr>
                <w:rFonts w:ascii="Arial" w:hAnsi="Arial" w:cs="Arial"/>
              </w:rPr>
            </w:pPr>
          </w:p>
          <w:p w14:paraId="296353D2" w14:textId="77777777" w:rsidR="009460DF" w:rsidRPr="00742246" w:rsidRDefault="009460DF" w:rsidP="00286674">
            <w:pPr>
              <w:rPr>
                <w:rFonts w:ascii="Arial" w:hAnsi="Arial" w:cs="Arial"/>
              </w:rPr>
            </w:pPr>
            <w:r w:rsidRPr="00742246">
              <w:rPr>
                <w:rFonts w:ascii="Arial" w:hAnsi="Arial" w:cs="Arial"/>
              </w:rPr>
              <w:t>Screen readers provide important auditory guidance, supporting any blind user or individual with low vision. These tools range from reading texts and identifying different page elements such as that of images, buttons, headings, and form fields.</w:t>
            </w:r>
          </w:p>
          <w:p w14:paraId="62935EC0" w14:textId="77777777" w:rsidR="009460DF" w:rsidRPr="00742246" w:rsidRDefault="009460DF" w:rsidP="00286674">
            <w:pPr>
              <w:rPr>
                <w:rFonts w:ascii="Arial" w:hAnsi="Arial" w:cs="Arial"/>
              </w:rPr>
            </w:pPr>
          </w:p>
          <w:p w14:paraId="4AA6E62F" w14:textId="77777777" w:rsidR="009460DF" w:rsidRPr="00742246" w:rsidRDefault="009460DF" w:rsidP="00286674">
            <w:pPr>
              <w:rPr>
                <w:rFonts w:ascii="Arial" w:hAnsi="Arial" w:cs="Arial"/>
              </w:rPr>
            </w:pPr>
            <w:r w:rsidRPr="00742246">
              <w:rPr>
                <w:rFonts w:ascii="Arial" w:hAnsi="Arial" w:cs="Arial"/>
              </w:rPr>
              <w:t>This is in line with WCAG 2.2 criteria:</w:t>
            </w:r>
          </w:p>
          <w:p w14:paraId="7FD96B44" w14:textId="77777777" w:rsidR="009460DF" w:rsidRPr="00742246" w:rsidRDefault="009460DF" w:rsidP="00FF45B8">
            <w:pPr>
              <w:pStyle w:val="ListParagraph"/>
              <w:numPr>
                <w:ilvl w:val="0"/>
                <w:numId w:val="2"/>
              </w:numPr>
              <w:rPr>
                <w:rFonts w:ascii="Arial" w:hAnsi="Arial" w:cs="Arial"/>
              </w:rPr>
            </w:pPr>
            <w:r w:rsidRPr="00742246">
              <w:rPr>
                <w:rFonts w:ascii="Arial" w:hAnsi="Arial" w:cs="Arial"/>
              </w:rPr>
              <w:t>1.3.5 Identify Input Purpose (AA)</w:t>
            </w:r>
          </w:p>
          <w:p w14:paraId="52F519DF" w14:textId="77777777" w:rsidR="009460DF" w:rsidRPr="00742246" w:rsidRDefault="009460DF" w:rsidP="00FF45B8">
            <w:pPr>
              <w:pStyle w:val="ListParagraph"/>
              <w:numPr>
                <w:ilvl w:val="0"/>
                <w:numId w:val="2"/>
              </w:numPr>
              <w:rPr>
                <w:rFonts w:ascii="Arial" w:hAnsi="Arial" w:cs="Arial"/>
              </w:rPr>
            </w:pPr>
            <w:r w:rsidRPr="00742246">
              <w:rPr>
                <w:rFonts w:ascii="Arial" w:hAnsi="Arial" w:cs="Arial"/>
              </w:rPr>
              <w:t>2.4.3 Focus Order (Level A)</w:t>
            </w:r>
          </w:p>
          <w:p w14:paraId="1FEE57C1" w14:textId="77777777" w:rsidR="009460DF" w:rsidRPr="00742246" w:rsidRDefault="009460DF" w:rsidP="00FF45B8">
            <w:pPr>
              <w:pStyle w:val="ListParagraph"/>
              <w:numPr>
                <w:ilvl w:val="0"/>
                <w:numId w:val="2"/>
              </w:numPr>
              <w:rPr>
                <w:rFonts w:ascii="Arial" w:hAnsi="Arial" w:cs="Arial"/>
              </w:rPr>
            </w:pPr>
            <w:r w:rsidRPr="00742246">
              <w:rPr>
                <w:rFonts w:ascii="Arial" w:hAnsi="Arial" w:cs="Arial"/>
              </w:rPr>
              <w:t>2.4.6 Headings and Labels (Level AA)</w:t>
            </w:r>
          </w:p>
          <w:p w14:paraId="15A9557E" w14:textId="77777777" w:rsidR="009460DF" w:rsidRPr="00742246" w:rsidRDefault="009460DF" w:rsidP="00286674">
            <w:pPr>
              <w:pStyle w:val="ListParagraph"/>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165C872F" w14:textId="7AAA8870" w:rsidR="009460DF" w:rsidRPr="00742246" w:rsidRDefault="008D5959" w:rsidP="008D5959">
            <w:pPr>
              <w:rPr>
                <w:rFonts w:ascii="Arial" w:hAnsi="Arial" w:cs="Arial"/>
              </w:rPr>
            </w:pPr>
            <w:r w:rsidRPr="00742246">
              <w:rPr>
                <w:rFonts w:ascii="Arial" w:hAnsi="Arial" w:cs="Arial"/>
                <w:b/>
                <w:bCs/>
                <w:highlight w:val="green"/>
              </w:rPr>
              <w:t>GREEN</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6BAD157" w14:textId="77777777" w:rsidR="009460DF" w:rsidRPr="00742246" w:rsidRDefault="009460DF" w:rsidP="00286674">
            <w:pPr>
              <w:pStyle w:val="NormalWeb"/>
              <w:rPr>
                <w:rFonts w:ascii="Arial" w:hAnsi="Arial" w:cs="Arial"/>
              </w:rPr>
            </w:pPr>
            <w:r w:rsidRPr="00742246">
              <w:rPr>
                <w:rFonts w:ascii="Arial" w:hAnsi="Arial" w:cs="Arial"/>
                <w:noProof/>
              </w:rPr>
              <w:drawing>
                <wp:inline distT="0" distB="0" distL="0" distR="0" wp14:anchorId="2FD0FF03" wp14:editId="6FA3077E">
                  <wp:extent cx="2209800" cy="4542269"/>
                  <wp:effectExtent l="0" t="0" r="0" b="0"/>
                  <wp:docPr id="1229324225" name="Picture 1" descr="Screenshot of focus order iss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324225" name="Picture 1" descr="Screenshot of focus order issues."/>
                          <pic:cNvPicPr/>
                        </pic:nvPicPr>
                        <pic:blipFill>
                          <a:blip r:embed="rId128"/>
                          <a:stretch>
                            <a:fillRect/>
                          </a:stretch>
                        </pic:blipFill>
                        <pic:spPr>
                          <a:xfrm>
                            <a:off x="0" y="0"/>
                            <a:ext cx="2263897" cy="4653467"/>
                          </a:xfrm>
                          <a:prstGeom prst="rect">
                            <a:avLst/>
                          </a:prstGeom>
                        </pic:spPr>
                      </pic:pic>
                    </a:graphicData>
                  </a:graphic>
                </wp:inline>
              </w:drawing>
            </w:r>
          </w:p>
          <w:p w14:paraId="77FDEA71" w14:textId="77777777" w:rsidR="009460DF" w:rsidRPr="00742246" w:rsidRDefault="009460DF"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6317EA5C" w14:textId="54DAC282" w:rsidR="009460DF" w:rsidRPr="00742246" w:rsidRDefault="009460DF" w:rsidP="00286674">
            <w:pPr>
              <w:rPr>
                <w:rFonts w:ascii="Arial" w:hAnsi="Arial" w:cs="Arial"/>
              </w:rPr>
            </w:pPr>
            <w:r w:rsidRPr="00742246">
              <w:rPr>
                <w:rFonts w:ascii="Arial" w:eastAsia="Arial" w:hAnsi="Arial" w:cs="Arial"/>
                <w:b/>
                <w:bCs/>
                <w:szCs w:val="24"/>
              </w:rPr>
              <w:lastRenderedPageBreak/>
              <w:t>Screen reader</w:t>
            </w:r>
            <w:r w:rsidRPr="00742246">
              <w:rPr>
                <w:rFonts w:ascii="Arial" w:hAnsi="Arial" w:cs="Arial"/>
              </w:rPr>
              <w:br/>
            </w:r>
            <w:r w:rsidRPr="00742246">
              <w:rPr>
                <w:rFonts w:ascii="Arial" w:eastAsia="Arial" w:hAnsi="Arial" w:cs="Arial"/>
                <w:szCs w:val="24"/>
              </w:rPr>
              <w:t>The sequence in which fields receive focus during navigation is logical and intuitive, enhancing user experience and accessibility.</w:t>
            </w:r>
            <w:r w:rsidRPr="00742246">
              <w:rPr>
                <w:rFonts w:ascii="Arial" w:eastAsia="Arial" w:hAnsi="Arial" w:cs="Arial"/>
                <w:szCs w:val="24"/>
              </w:rPr>
              <w:br/>
            </w:r>
            <w:r w:rsidRPr="00742246">
              <w:rPr>
                <w:rFonts w:ascii="Arial" w:hAnsi="Arial" w:cs="Arial"/>
                <w:lang w:val="en-US"/>
              </w:rPr>
              <w:t xml:space="preserve">The input field matches the type of data displayed, which ensures that users can enter data correctly and helps prevent errors. </w:t>
            </w:r>
            <w:r w:rsidRPr="00742246">
              <w:rPr>
                <w:rFonts w:ascii="Arial" w:hAnsi="Arial" w:cs="Arial"/>
                <w:lang w:val="en-US"/>
              </w:rPr>
              <w:br/>
              <w:t>i.e., the keyboard display numbers, and symbol commonly used for phone number</w:t>
            </w:r>
            <w:r w:rsidRPr="00742246">
              <w:rPr>
                <w:rFonts w:ascii="Arial" w:hAnsi="Arial" w:cs="Arial"/>
              </w:rPr>
              <w:t>.</w:t>
            </w:r>
            <w:r w:rsidRPr="00742246">
              <w:rPr>
                <w:rFonts w:ascii="Arial" w:hAnsi="Arial" w:cs="Arial"/>
              </w:rPr>
              <w:br/>
              <w:t>Screen readers successfully read and identify all elements.</w:t>
            </w:r>
          </w:p>
          <w:p w14:paraId="2786A843" w14:textId="77777777" w:rsidR="009460DF" w:rsidRPr="00742246" w:rsidRDefault="009460DF" w:rsidP="00286674">
            <w:pPr>
              <w:rPr>
                <w:rFonts w:ascii="Arial" w:hAnsi="Arial" w:cs="Arial"/>
              </w:rPr>
            </w:pPr>
          </w:p>
          <w:p w14:paraId="73F1C7D6" w14:textId="77777777" w:rsidR="009460DF" w:rsidRPr="00742246" w:rsidRDefault="009460DF" w:rsidP="00286674">
            <w:pPr>
              <w:rPr>
                <w:rFonts w:ascii="Arial" w:hAnsi="Arial" w:cs="Arial"/>
                <w:b/>
                <w:bCs/>
              </w:rPr>
            </w:pPr>
            <w:r w:rsidRPr="00742246">
              <w:rPr>
                <w:rFonts w:ascii="Arial" w:hAnsi="Arial" w:cs="Arial"/>
                <w:b/>
                <w:bCs/>
              </w:rPr>
              <w:t>Input fields</w:t>
            </w:r>
          </w:p>
          <w:p w14:paraId="1D8C511C" w14:textId="77777777" w:rsidR="009460DF" w:rsidRPr="00742246" w:rsidRDefault="009460DF" w:rsidP="00286674">
            <w:pPr>
              <w:rPr>
                <w:rFonts w:ascii="Arial" w:hAnsi="Arial" w:cs="Arial"/>
                <w:lang w:val="en-US"/>
              </w:rPr>
            </w:pPr>
            <w:r w:rsidRPr="00742246">
              <w:rPr>
                <w:rFonts w:ascii="Arial" w:hAnsi="Arial" w:cs="Arial"/>
                <w:lang w:val="en-US"/>
              </w:rPr>
              <w:t>The app automatically fills in knowing location information.</w:t>
            </w:r>
          </w:p>
          <w:p w14:paraId="2B105619" w14:textId="77777777" w:rsidR="009460DF" w:rsidRPr="00742246" w:rsidRDefault="009460DF" w:rsidP="00286674">
            <w:pPr>
              <w:rPr>
                <w:rFonts w:ascii="Arial" w:hAnsi="Arial" w:cs="Arial"/>
                <w:lang w:val="en-US"/>
              </w:rPr>
            </w:pPr>
          </w:p>
          <w:p w14:paraId="2CC3B607" w14:textId="77777777" w:rsidR="009460DF" w:rsidRPr="00742246" w:rsidRDefault="009460DF" w:rsidP="00286674">
            <w:pPr>
              <w:rPr>
                <w:rFonts w:ascii="Arial" w:hAnsi="Arial" w:cs="Arial"/>
                <w:lang w:val="en-US"/>
              </w:rPr>
            </w:pPr>
          </w:p>
        </w:tc>
      </w:tr>
      <w:tr w:rsidR="009460DF" w:rsidRPr="00742246" w14:paraId="428F4558"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6C98F22B" w14:textId="77777777" w:rsidR="009460DF" w:rsidRPr="00742246" w:rsidRDefault="009460DF" w:rsidP="00286674">
            <w:pPr>
              <w:rPr>
                <w:rFonts w:ascii="Arial" w:hAnsi="Arial" w:cs="Arial"/>
                <w:b/>
                <w:bCs/>
              </w:rPr>
            </w:pPr>
            <w:r w:rsidRPr="00742246">
              <w:rPr>
                <w:rFonts w:ascii="Arial" w:hAnsi="Arial" w:cs="Arial"/>
                <w:b/>
                <w:bCs/>
              </w:rPr>
              <w:t>Colour Contrast</w:t>
            </w:r>
          </w:p>
        </w:tc>
      </w:tr>
      <w:tr w:rsidR="009460DF" w:rsidRPr="00742246" w14:paraId="04158BB7"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0D642633" w14:textId="77777777" w:rsidR="009460DF" w:rsidRPr="00742246" w:rsidRDefault="009460DF" w:rsidP="00FF45B8">
            <w:pPr>
              <w:pStyle w:val="ListParagraph"/>
              <w:numPr>
                <w:ilvl w:val="0"/>
                <w:numId w:val="8"/>
              </w:numPr>
              <w:rPr>
                <w:rFonts w:ascii="Arial" w:hAnsi="Arial" w:cs="Arial"/>
              </w:rPr>
            </w:pPr>
            <w:r w:rsidRPr="00742246">
              <w:rPr>
                <w:rFonts w:ascii="Arial" w:hAnsi="Arial" w:cs="Arial"/>
              </w:rPr>
              <w:t>Contrast of Text</w:t>
            </w:r>
          </w:p>
          <w:p w14:paraId="561A3536" w14:textId="77777777" w:rsidR="009460DF" w:rsidRPr="00742246" w:rsidRDefault="009460DF" w:rsidP="00FF45B8">
            <w:pPr>
              <w:pStyle w:val="ListParagraph"/>
              <w:numPr>
                <w:ilvl w:val="0"/>
                <w:numId w:val="8"/>
              </w:numPr>
              <w:rPr>
                <w:rFonts w:ascii="Arial" w:hAnsi="Arial" w:cs="Arial"/>
              </w:rPr>
            </w:pPr>
            <w:r w:rsidRPr="00742246">
              <w:rPr>
                <w:rFonts w:ascii="Arial" w:hAnsi="Arial" w:cs="Arial"/>
              </w:rPr>
              <w:t>Contrast of Non-Text Content</w:t>
            </w:r>
          </w:p>
          <w:p w14:paraId="46784BC8" w14:textId="77777777" w:rsidR="009460DF" w:rsidRPr="00742246" w:rsidRDefault="009460DF" w:rsidP="00286674">
            <w:pPr>
              <w:rPr>
                <w:rFonts w:ascii="Arial" w:hAnsi="Arial" w:cs="Arial"/>
              </w:rPr>
            </w:pPr>
          </w:p>
          <w:p w14:paraId="10001878" w14:textId="77777777" w:rsidR="009460DF" w:rsidRPr="00742246" w:rsidRDefault="009460DF" w:rsidP="00286674">
            <w:pPr>
              <w:rPr>
                <w:rFonts w:ascii="Arial" w:hAnsi="Arial" w:cs="Arial"/>
              </w:rPr>
            </w:pPr>
            <w:r w:rsidRPr="00742246">
              <w:rPr>
                <w:rFonts w:ascii="Arial" w:hAnsi="Arial" w:cs="Arial"/>
              </w:rPr>
              <w:t>Contrasting of 14 pt size text must have a minimum ratio of 4.5:1, whilst any text that is larger, bold, or any UI component must have a minimum ratio of 3:1. This enables users with visual difficulties to be better suited to see content on a mobile screen.</w:t>
            </w:r>
          </w:p>
          <w:p w14:paraId="6EB75AC7" w14:textId="77777777" w:rsidR="009460DF" w:rsidRPr="00742246" w:rsidRDefault="009460DF" w:rsidP="00286674">
            <w:pPr>
              <w:rPr>
                <w:rFonts w:ascii="Arial" w:hAnsi="Arial" w:cs="Arial"/>
              </w:rPr>
            </w:pPr>
          </w:p>
          <w:p w14:paraId="0B22846D" w14:textId="77777777" w:rsidR="009460DF" w:rsidRPr="00742246" w:rsidRDefault="009460DF" w:rsidP="00286674">
            <w:pPr>
              <w:rPr>
                <w:rFonts w:ascii="Arial" w:hAnsi="Arial" w:cs="Arial"/>
              </w:rPr>
            </w:pPr>
            <w:r w:rsidRPr="00742246">
              <w:rPr>
                <w:rFonts w:ascii="Arial" w:hAnsi="Arial" w:cs="Arial"/>
              </w:rPr>
              <w:t>This is in line with WCAG 2.2 criteria:</w:t>
            </w:r>
          </w:p>
          <w:p w14:paraId="463EEE16" w14:textId="77777777" w:rsidR="009460DF" w:rsidRPr="00742246" w:rsidRDefault="009460DF" w:rsidP="00FF45B8">
            <w:pPr>
              <w:pStyle w:val="ListParagraph"/>
              <w:numPr>
                <w:ilvl w:val="0"/>
                <w:numId w:val="9"/>
              </w:numPr>
              <w:rPr>
                <w:rFonts w:ascii="Arial" w:hAnsi="Arial" w:cs="Arial"/>
              </w:rPr>
            </w:pPr>
            <w:r w:rsidRPr="00742246">
              <w:rPr>
                <w:rFonts w:ascii="Arial" w:hAnsi="Arial" w:cs="Arial"/>
              </w:rPr>
              <w:t>1.4.3 Contrast (Minimum) (Level AA)</w:t>
            </w:r>
          </w:p>
          <w:p w14:paraId="7740AD70" w14:textId="77777777" w:rsidR="009460DF" w:rsidRPr="00742246" w:rsidRDefault="009460DF" w:rsidP="00FF45B8">
            <w:pPr>
              <w:pStyle w:val="ListParagraph"/>
              <w:numPr>
                <w:ilvl w:val="0"/>
                <w:numId w:val="9"/>
              </w:numPr>
              <w:rPr>
                <w:rFonts w:ascii="Arial" w:hAnsi="Arial" w:cs="Arial"/>
              </w:rPr>
            </w:pPr>
            <w:r w:rsidRPr="00742246">
              <w:rPr>
                <w:rFonts w:ascii="Arial" w:hAnsi="Arial" w:cs="Arial"/>
              </w:rPr>
              <w:t>1.4.11 Non-text Contrast (Level AA).</w:t>
            </w:r>
          </w:p>
        </w:tc>
        <w:tc>
          <w:tcPr>
            <w:tcW w:w="2946" w:type="dxa"/>
            <w:tcBorders>
              <w:top w:val="single" w:sz="4" w:space="0" w:color="auto"/>
              <w:left w:val="single" w:sz="4" w:space="0" w:color="auto"/>
              <w:bottom w:val="single" w:sz="4" w:space="0" w:color="auto"/>
              <w:right w:val="single" w:sz="4" w:space="0" w:color="auto"/>
            </w:tcBorders>
            <w:hideMark/>
          </w:tcPr>
          <w:p w14:paraId="52295C7E" w14:textId="0CB6ED48" w:rsidR="009460DF" w:rsidRPr="00742246" w:rsidRDefault="008D5959" w:rsidP="008D5959">
            <w:pPr>
              <w:rPr>
                <w:rFonts w:ascii="Arial" w:hAnsi="Arial" w:cs="Arial"/>
              </w:rPr>
            </w:pPr>
            <w:r w:rsidRPr="00742246">
              <w:rPr>
                <w:rFonts w:ascii="Arial" w:hAnsi="Arial" w:cs="Arial"/>
                <w:b/>
                <w:bCs/>
                <w:highlight w:val="yellow"/>
              </w:rPr>
              <w:t>YELLOW</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7CE2E49" w14:textId="77777777" w:rsidR="009460DF" w:rsidRPr="00742246" w:rsidRDefault="009460DF" w:rsidP="00286674">
            <w:pPr>
              <w:pStyle w:val="NormalWeb"/>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5BD25832" w14:textId="77777777" w:rsidR="009460DF" w:rsidRPr="00742246" w:rsidRDefault="009460DF" w:rsidP="00286674">
            <w:pPr>
              <w:spacing w:after="160" w:line="257" w:lineRule="auto"/>
              <w:rPr>
                <w:rFonts w:ascii="Arial" w:eastAsia="Arial" w:hAnsi="Arial" w:cs="Arial"/>
                <w:color w:val="000000" w:themeColor="text1"/>
                <w:szCs w:val="24"/>
              </w:rPr>
            </w:pPr>
            <w:r w:rsidRPr="00742246">
              <w:rPr>
                <w:rFonts w:ascii="Arial" w:hAnsi="Arial" w:cs="Arial"/>
                <w:b/>
                <w:bCs/>
              </w:rPr>
              <w:t>Colour Contrast</w:t>
            </w:r>
            <w:r w:rsidRPr="00742246">
              <w:rPr>
                <w:rFonts w:ascii="Arial" w:hAnsi="Arial" w:cs="Arial"/>
              </w:rPr>
              <w:br/>
            </w:r>
            <w:r w:rsidRPr="00742246">
              <w:rPr>
                <w:rFonts w:ascii="Arial" w:eastAsia="Arial" w:hAnsi="Arial" w:cs="Arial"/>
                <w:color w:val="000000" w:themeColor="text1"/>
                <w:szCs w:val="24"/>
              </w:rPr>
              <w:t>The Text in the Boost Mobile app has a colour contrast ratio of 3.1, which falls below the recommended threshold.</w:t>
            </w:r>
            <w:r w:rsidRPr="00742246">
              <w:rPr>
                <w:rFonts w:ascii="Arial" w:hAnsi="Arial" w:cs="Arial"/>
              </w:rPr>
              <w:br/>
            </w:r>
            <w:r w:rsidRPr="00742246">
              <w:rPr>
                <w:rFonts w:ascii="Arial" w:eastAsia="Arial" w:hAnsi="Arial" w:cs="Arial"/>
                <w:color w:val="000000" w:themeColor="text1"/>
                <w:szCs w:val="24"/>
              </w:rPr>
              <w:t>To enhance accessibility, it is recommended to adjust the colour contrast to be greater than 4.50.</w:t>
            </w:r>
            <w:r w:rsidRPr="00742246">
              <w:rPr>
                <w:rFonts w:ascii="Arial" w:hAnsi="Arial" w:cs="Arial"/>
              </w:rPr>
              <w:br/>
            </w:r>
            <w:r w:rsidRPr="00742246">
              <w:rPr>
                <w:rFonts w:ascii="Arial" w:eastAsia="Arial" w:hAnsi="Arial" w:cs="Arial"/>
                <w:color w:val="000000" w:themeColor="text1"/>
                <w:szCs w:val="24"/>
              </w:rPr>
              <w:t xml:space="preserve">The app colour’s choices are consistent across all pages, which make it easy to navigate. </w:t>
            </w:r>
            <w:r w:rsidRPr="00742246">
              <w:rPr>
                <w:rFonts w:ascii="Arial" w:hAnsi="Arial" w:cs="Arial"/>
              </w:rPr>
              <w:br/>
            </w:r>
            <w:r w:rsidRPr="00742246">
              <w:rPr>
                <w:rFonts w:ascii="Arial" w:eastAsia="Arial" w:hAnsi="Arial" w:cs="Arial"/>
                <w:color w:val="000000" w:themeColor="text1"/>
                <w:szCs w:val="24"/>
              </w:rPr>
              <w:t>The app’s use of red and white buttons, a white background for pages and black writing for main headings generally provide good contrast.</w:t>
            </w:r>
          </w:p>
          <w:p w14:paraId="2F8E606A" w14:textId="77777777" w:rsidR="009460DF" w:rsidRPr="00742246" w:rsidRDefault="009460DF" w:rsidP="00286674">
            <w:pPr>
              <w:rPr>
                <w:rFonts w:ascii="Arial" w:hAnsi="Arial" w:cs="Arial"/>
                <w:b/>
                <w:bCs/>
              </w:rPr>
            </w:pPr>
          </w:p>
        </w:tc>
      </w:tr>
      <w:tr w:rsidR="009460DF" w:rsidRPr="00742246" w14:paraId="41913007"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499DB0B7" w14:textId="77777777" w:rsidR="009460DF" w:rsidRPr="00742246" w:rsidRDefault="009460DF" w:rsidP="00286674">
            <w:pPr>
              <w:rPr>
                <w:rFonts w:ascii="Arial" w:hAnsi="Arial" w:cs="Arial"/>
                <w:b/>
                <w:bCs/>
              </w:rPr>
            </w:pPr>
            <w:r w:rsidRPr="00742246">
              <w:rPr>
                <w:rFonts w:ascii="Arial" w:hAnsi="Arial" w:cs="Arial"/>
                <w:b/>
                <w:bCs/>
              </w:rPr>
              <w:t>Universal Accessible Settings</w:t>
            </w:r>
          </w:p>
        </w:tc>
      </w:tr>
      <w:tr w:rsidR="009460DF" w:rsidRPr="00742246" w14:paraId="2DA6F047"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79EC4452" w14:textId="77777777" w:rsidR="009460DF" w:rsidRPr="00742246" w:rsidRDefault="009460DF" w:rsidP="00FF45B8">
            <w:pPr>
              <w:pStyle w:val="ListParagraph"/>
              <w:numPr>
                <w:ilvl w:val="0"/>
                <w:numId w:val="4"/>
              </w:numPr>
              <w:rPr>
                <w:rFonts w:ascii="Arial" w:hAnsi="Arial" w:cs="Arial"/>
              </w:rPr>
            </w:pPr>
            <w:r w:rsidRPr="00742246">
              <w:rPr>
                <w:rFonts w:ascii="Arial" w:hAnsi="Arial" w:cs="Arial"/>
              </w:rPr>
              <w:t>Orientation</w:t>
            </w:r>
          </w:p>
          <w:p w14:paraId="7805FE70" w14:textId="77777777" w:rsidR="009460DF" w:rsidRPr="00742246" w:rsidRDefault="009460DF" w:rsidP="00FF45B8">
            <w:pPr>
              <w:pStyle w:val="ListParagraph"/>
              <w:numPr>
                <w:ilvl w:val="0"/>
                <w:numId w:val="4"/>
              </w:numPr>
              <w:rPr>
                <w:rFonts w:ascii="Arial" w:hAnsi="Arial" w:cs="Arial"/>
              </w:rPr>
            </w:pPr>
            <w:r w:rsidRPr="00742246">
              <w:rPr>
                <w:rFonts w:ascii="Arial" w:hAnsi="Arial" w:cs="Arial"/>
              </w:rPr>
              <w:t>Resize Text</w:t>
            </w:r>
          </w:p>
          <w:p w14:paraId="18FF0A3F" w14:textId="77777777" w:rsidR="009460DF" w:rsidRPr="00742246" w:rsidRDefault="009460DF" w:rsidP="00FF45B8">
            <w:pPr>
              <w:pStyle w:val="ListParagraph"/>
              <w:numPr>
                <w:ilvl w:val="0"/>
                <w:numId w:val="4"/>
              </w:numPr>
              <w:rPr>
                <w:rFonts w:ascii="Arial" w:hAnsi="Arial" w:cs="Arial"/>
              </w:rPr>
            </w:pPr>
            <w:r w:rsidRPr="00742246">
              <w:rPr>
                <w:rFonts w:ascii="Arial" w:hAnsi="Arial" w:cs="Arial"/>
              </w:rPr>
              <w:t>Colour Theme</w:t>
            </w:r>
          </w:p>
          <w:p w14:paraId="0B38DA99" w14:textId="77777777" w:rsidR="009460DF" w:rsidRPr="00742246" w:rsidRDefault="009460DF" w:rsidP="00286674">
            <w:pPr>
              <w:rPr>
                <w:rFonts w:ascii="Arial" w:hAnsi="Arial" w:cs="Arial"/>
              </w:rPr>
            </w:pPr>
          </w:p>
          <w:p w14:paraId="1F26CC8B" w14:textId="77777777" w:rsidR="009460DF" w:rsidRPr="00742246" w:rsidRDefault="009460DF" w:rsidP="00286674">
            <w:pPr>
              <w:rPr>
                <w:rFonts w:ascii="Arial" w:hAnsi="Arial" w:cs="Arial"/>
              </w:rPr>
            </w:pPr>
            <w:r w:rsidRPr="00742246">
              <w:rPr>
                <w:rFonts w:ascii="Arial" w:hAnsi="Arial" w:cs="Arial"/>
              </w:rPr>
              <w:t xml:space="preserve">The global settings of a mobile phone have accessibility advantages that a service can utilise to allow for ease of access. If these settings are improperly </w:t>
            </w:r>
            <w:r w:rsidRPr="00742246">
              <w:rPr>
                <w:rFonts w:ascii="Arial" w:hAnsi="Arial" w:cs="Arial"/>
              </w:rPr>
              <w:lastRenderedPageBreak/>
              <w:t>applied on an application’s interface, users may not be able to independently use and navigate through the application’s features.</w:t>
            </w:r>
          </w:p>
          <w:p w14:paraId="2E81A360" w14:textId="77777777" w:rsidR="009460DF" w:rsidRPr="00742246" w:rsidRDefault="009460DF" w:rsidP="00286674">
            <w:pPr>
              <w:rPr>
                <w:rFonts w:ascii="Arial" w:hAnsi="Arial" w:cs="Arial"/>
              </w:rPr>
            </w:pPr>
          </w:p>
          <w:p w14:paraId="3E655A2A" w14:textId="77777777" w:rsidR="009460DF" w:rsidRPr="00742246" w:rsidRDefault="009460DF" w:rsidP="00286674">
            <w:pPr>
              <w:rPr>
                <w:rFonts w:ascii="Arial" w:hAnsi="Arial" w:cs="Arial"/>
              </w:rPr>
            </w:pPr>
            <w:r w:rsidRPr="00742246">
              <w:rPr>
                <w:rFonts w:ascii="Arial" w:hAnsi="Arial" w:cs="Arial"/>
              </w:rPr>
              <w:t>This is in line with WCAG 2.2 criteria:</w:t>
            </w:r>
          </w:p>
          <w:p w14:paraId="5140D140" w14:textId="77777777" w:rsidR="009460DF" w:rsidRPr="00742246" w:rsidRDefault="009460DF" w:rsidP="00FF45B8">
            <w:pPr>
              <w:pStyle w:val="ListParagraph"/>
              <w:numPr>
                <w:ilvl w:val="0"/>
                <w:numId w:val="9"/>
              </w:numPr>
              <w:rPr>
                <w:rFonts w:ascii="Arial" w:hAnsi="Arial" w:cs="Arial"/>
              </w:rPr>
            </w:pPr>
            <w:r w:rsidRPr="00742246">
              <w:rPr>
                <w:rFonts w:ascii="Arial" w:hAnsi="Arial" w:cs="Arial"/>
              </w:rPr>
              <w:t>1.3.4 Orientation (Level AA)</w:t>
            </w:r>
          </w:p>
          <w:p w14:paraId="3EA875D7" w14:textId="77777777" w:rsidR="009460DF" w:rsidRPr="00742246" w:rsidRDefault="009460DF" w:rsidP="00FF45B8">
            <w:pPr>
              <w:pStyle w:val="ListParagraph"/>
              <w:numPr>
                <w:ilvl w:val="0"/>
                <w:numId w:val="9"/>
              </w:numPr>
              <w:rPr>
                <w:rFonts w:ascii="Arial" w:hAnsi="Arial" w:cs="Arial"/>
              </w:rPr>
            </w:pPr>
            <w:r w:rsidRPr="00742246">
              <w:rPr>
                <w:rFonts w:ascii="Arial" w:hAnsi="Arial" w:cs="Arial"/>
              </w:rPr>
              <w:t>1.4.4 Resize Text (Level AA)</w:t>
            </w:r>
          </w:p>
          <w:p w14:paraId="5FBDA108" w14:textId="77777777" w:rsidR="009460DF" w:rsidRPr="00742246" w:rsidRDefault="009460DF" w:rsidP="00286674">
            <w:pPr>
              <w:pStyle w:val="ListParagraph"/>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1FB21F12" w14:textId="4BDF5F6A" w:rsidR="009460DF" w:rsidRPr="00742246" w:rsidRDefault="008D5959" w:rsidP="008D5959">
            <w:pPr>
              <w:rPr>
                <w:rFonts w:ascii="Arial" w:hAnsi="Arial" w:cs="Arial"/>
              </w:rPr>
            </w:pPr>
            <w:r w:rsidRPr="00742246">
              <w:rPr>
                <w:rFonts w:ascii="Arial" w:hAnsi="Arial" w:cs="Arial"/>
                <w:b/>
                <w:bCs/>
                <w:highlight w:val="yellow"/>
              </w:rPr>
              <w:lastRenderedPageBreak/>
              <w:t>YELLOW</w:t>
            </w:r>
          </w:p>
        </w:tc>
        <w:tc>
          <w:tcPr>
            <w:tcW w:w="4262" w:type="dxa"/>
            <w:tcBorders>
              <w:top w:val="single" w:sz="4" w:space="0" w:color="auto"/>
              <w:left w:val="single" w:sz="4" w:space="0" w:color="auto"/>
              <w:bottom w:val="single" w:sz="4" w:space="0" w:color="auto"/>
              <w:right w:val="single" w:sz="4" w:space="0" w:color="auto"/>
            </w:tcBorders>
          </w:tcPr>
          <w:p w14:paraId="0F5EA68C" w14:textId="77777777" w:rsidR="009460DF" w:rsidRPr="00742246" w:rsidRDefault="009460DF"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3D27F465" w14:textId="77777777" w:rsidR="009460DF" w:rsidRPr="00742246" w:rsidRDefault="009460DF" w:rsidP="00286674">
            <w:pPr>
              <w:rPr>
                <w:rFonts w:ascii="Arial" w:hAnsi="Arial" w:cs="Arial"/>
                <w:b/>
                <w:bCs/>
              </w:rPr>
            </w:pPr>
            <w:r w:rsidRPr="00742246">
              <w:rPr>
                <w:rFonts w:ascii="Arial" w:hAnsi="Arial" w:cs="Arial"/>
                <w:b/>
                <w:bCs/>
              </w:rPr>
              <w:t>Orientation</w:t>
            </w:r>
          </w:p>
          <w:p w14:paraId="40D78E9F" w14:textId="77777777" w:rsidR="009460DF" w:rsidRPr="00742246" w:rsidRDefault="009460DF" w:rsidP="00286674">
            <w:pPr>
              <w:spacing w:after="160" w:line="257" w:lineRule="auto"/>
              <w:rPr>
                <w:rFonts w:ascii="Arial" w:eastAsia="Arial" w:hAnsi="Arial" w:cs="Arial"/>
                <w:szCs w:val="24"/>
              </w:rPr>
            </w:pPr>
            <w:r w:rsidRPr="00742246">
              <w:rPr>
                <w:rFonts w:ascii="Arial" w:eastAsia="Arial" w:hAnsi="Arial" w:cs="Arial"/>
                <w:szCs w:val="24"/>
              </w:rPr>
              <w:t>The app does not support changing screen orientation and is fixed in partial mode.</w:t>
            </w:r>
          </w:p>
          <w:p w14:paraId="288751FD" w14:textId="77777777" w:rsidR="009460DF" w:rsidRPr="00742246" w:rsidRDefault="009460DF" w:rsidP="00286674">
            <w:pPr>
              <w:rPr>
                <w:rFonts w:ascii="Arial" w:hAnsi="Arial" w:cs="Arial"/>
                <w:b/>
                <w:bCs/>
              </w:rPr>
            </w:pPr>
            <w:r w:rsidRPr="00742246">
              <w:rPr>
                <w:rFonts w:ascii="Arial" w:hAnsi="Arial" w:cs="Arial"/>
                <w:b/>
                <w:bCs/>
              </w:rPr>
              <w:t>Resize Text &amp; Colour theme</w:t>
            </w:r>
          </w:p>
          <w:p w14:paraId="6A6123C9" w14:textId="77777777" w:rsidR="009460DF" w:rsidRPr="00742246" w:rsidRDefault="009460DF" w:rsidP="00286674">
            <w:pPr>
              <w:rPr>
                <w:rFonts w:ascii="Arial" w:hAnsi="Arial" w:cs="Arial"/>
                <w:lang w:val="en-US"/>
              </w:rPr>
            </w:pPr>
            <w:r w:rsidRPr="00742246">
              <w:rPr>
                <w:rFonts w:ascii="Arial" w:hAnsi="Arial" w:cs="Arial"/>
                <w:lang w:val="en-US"/>
              </w:rPr>
              <w:t xml:space="preserve">The app also responds to the user’s settings for font size and </w:t>
            </w:r>
            <w:proofErr w:type="spellStart"/>
            <w:r w:rsidRPr="00742246">
              <w:rPr>
                <w:rFonts w:ascii="Arial" w:hAnsi="Arial" w:cs="Arial"/>
                <w:lang w:val="en-US"/>
              </w:rPr>
              <w:t>colour</w:t>
            </w:r>
            <w:proofErr w:type="spellEnd"/>
            <w:r w:rsidRPr="00742246">
              <w:rPr>
                <w:rFonts w:ascii="Arial" w:hAnsi="Arial" w:cs="Arial"/>
                <w:lang w:val="en-US"/>
              </w:rPr>
              <w:t xml:space="preserve"> contrast, adjusting the user interface accordingly.</w:t>
            </w:r>
          </w:p>
          <w:p w14:paraId="2BA6BDCC" w14:textId="77777777" w:rsidR="009460DF" w:rsidRPr="00742246" w:rsidRDefault="009460DF" w:rsidP="00286674">
            <w:pPr>
              <w:rPr>
                <w:rFonts w:ascii="Arial" w:hAnsi="Arial" w:cs="Arial"/>
                <w:b/>
                <w:bCs/>
              </w:rPr>
            </w:pPr>
          </w:p>
          <w:p w14:paraId="36CC048A" w14:textId="77777777" w:rsidR="009460DF" w:rsidRPr="00742246" w:rsidRDefault="009460DF" w:rsidP="00286674">
            <w:pPr>
              <w:rPr>
                <w:rFonts w:ascii="Arial" w:hAnsi="Arial" w:cs="Arial"/>
                <w:b/>
                <w:bCs/>
              </w:rPr>
            </w:pPr>
            <w:r w:rsidRPr="00742246">
              <w:rPr>
                <w:rFonts w:ascii="Arial" w:hAnsi="Arial" w:cs="Arial"/>
                <w:b/>
                <w:bCs/>
              </w:rPr>
              <w:t>Magnification</w:t>
            </w:r>
            <w:r w:rsidRPr="00742246">
              <w:rPr>
                <w:rFonts w:ascii="Arial" w:hAnsi="Arial" w:cs="Arial"/>
                <w:b/>
                <w:bCs/>
              </w:rPr>
              <w:br/>
            </w:r>
            <w:r w:rsidRPr="00742246">
              <w:rPr>
                <w:rFonts w:ascii="Arial" w:hAnsi="Arial" w:cs="Arial"/>
              </w:rPr>
              <w:t>The app does not support any zooming functionality.</w:t>
            </w:r>
          </w:p>
          <w:p w14:paraId="4BD6FC45" w14:textId="77777777" w:rsidR="009460DF" w:rsidRPr="00742246" w:rsidRDefault="009460DF" w:rsidP="00286674">
            <w:pPr>
              <w:rPr>
                <w:rFonts w:ascii="Arial" w:hAnsi="Arial" w:cs="Arial"/>
              </w:rPr>
            </w:pPr>
            <w:r w:rsidRPr="00742246">
              <w:rPr>
                <w:rFonts w:ascii="Arial" w:hAnsi="Arial" w:cs="Arial"/>
              </w:rPr>
              <w:t xml:space="preserve">A lack of zooming capabilities can result in low text contrast, small text sizes and poor readability. </w:t>
            </w:r>
          </w:p>
          <w:p w14:paraId="1198D09D" w14:textId="77777777" w:rsidR="009460DF" w:rsidRPr="00742246" w:rsidRDefault="009460DF" w:rsidP="00286674">
            <w:pPr>
              <w:rPr>
                <w:rFonts w:ascii="Arial" w:hAnsi="Arial" w:cs="Arial"/>
                <w:b/>
                <w:bCs/>
              </w:rPr>
            </w:pPr>
            <w:r w:rsidRPr="00742246">
              <w:rPr>
                <w:rFonts w:ascii="Arial" w:hAnsi="Arial" w:cs="Arial"/>
              </w:rPr>
              <w:t>It is recommended to implement the necessary changes to allow zooming and meet the WCAG2.0 success criterion.</w:t>
            </w:r>
          </w:p>
          <w:p w14:paraId="2E87DFF1" w14:textId="77777777" w:rsidR="009460DF" w:rsidRPr="00742246" w:rsidRDefault="009460DF" w:rsidP="00286674">
            <w:pPr>
              <w:rPr>
                <w:rFonts w:ascii="Arial" w:hAnsi="Arial" w:cs="Arial"/>
              </w:rPr>
            </w:pPr>
          </w:p>
        </w:tc>
      </w:tr>
      <w:tr w:rsidR="009460DF" w:rsidRPr="00742246" w14:paraId="12452227"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99FF99"/>
          </w:tcPr>
          <w:p w14:paraId="785C9175" w14:textId="77777777" w:rsidR="009460DF" w:rsidRPr="00742246" w:rsidRDefault="009460DF" w:rsidP="00657FEB">
            <w:pPr>
              <w:pStyle w:val="ListParagraph"/>
              <w:numPr>
                <w:ilvl w:val="0"/>
                <w:numId w:val="128"/>
              </w:numPr>
              <w:spacing w:line="256" w:lineRule="auto"/>
              <w:rPr>
                <w:rFonts w:ascii="Arial" w:hAnsi="Arial" w:cs="Arial"/>
                <w:b/>
                <w:bCs/>
                <w:sz w:val="28"/>
                <w:szCs w:val="24"/>
              </w:rPr>
            </w:pPr>
            <w:r w:rsidRPr="00742246">
              <w:rPr>
                <w:rFonts w:ascii="Arial" w:hAnsi="Arial" w:cs="Arial"/>
                <w:b/>
                <w:bCs/>
                <w:sz w:val="28"/>
                <w:szCs w:val="24"/>
              </w:rPr>
              <w:lastRenderedPageBreak/>
              <w:t>Cognitive</w:t>
            </w:r>
          </w:p>
        </w:tc>
      </w:tr>
      <w:tr w:rsidR="009460DF" w:rsidRPr="00742246" w14:paraId="74192343"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013BF455" w14:textId="77777777" w:rsidR="009460DF" w:rsidRPr="00742246" w:rsidRDefault="009460DF" w:rsidP="00286674">
            <w:pPr>
              <w:rPr>
                <w:rFonts w:ascii="Arial" w:hAnsi="Arial" w:cs="Arial"/>
                <w:b/>
                <w:bCs/>
              </w:rPr>
            </w:pPr>
            <w:r w:rsidRPr="00742246">
              <w:rPr>
                <w:rFonts w:ascii="Arial" w:hAnsi="Arial" w:cs="Arial"/>
                <w:b/>
                <w:bCs/>
              </w:rPr>
              <w:t>Language</w:t>
            </w:r>
          </w:p>
        </w:tc>
      </w:tr>
      <w:tr w:rsidR="009460DF" w:rsidRPr="00742246" w14:paraId="0C54BC62"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036ABF00" w14:textId="77777777" w:rsidR="009460DF" w:rsidRPr="00742246" w:rsidRDefault="009460DF" w:rsidP="00FF45B8">
            <w:pPr>
              <w:pStyle w:val="ListParagraph"/>
              <w:numPr>
                <w:ilvl w:val="0"/>
                <w:numId w:val="7"/>
              </w:numPr>
              <w:rPr>
                <w:rFonts w:ascii="Arial" w:hAnsi="Arial" w:cs="Arial"/>
              </w:rPr>
            </w:pPr>
            <w:r w:rsidRPr="00742246">
              <w:rPr>
                <w:rFonts w:ascii="Arial" w:hAnsi="Arial" w:cs="Arial"/>
              </w:rPr>
              <w:t>Common words</w:t>
            </w:r>
          </w:p>
          <w:p w14:paraId="312E132E" w14:textId="77777777" w:rsidR="009460DF" w:rsidRPr="00742246" w:rsidRDefault="009460DF" w:rsidP="00FF45B8">
            <w:pPr>
              <w:pStyle w:val="ListParagraph"/>
              <w:numPr>
                <w:ilvl w:val="0"/>
                <w:numId w:val="7"/>
              </w:numPr>
              <w:rPr>
                <w:rFonts w:ascii="Arial" w:hAnsi="Arial" w:cs="Arial"/>
              </w:rPr>
            </w:pPr>
            <w:r w:rsidRPr="00742246">
              <w:rPr>
                <w:rFonts w:ascii="Arial" w:hAnsi="Arial" w:cs="Arial"/>
              </w:rPr>
              <w:t>Define words.</w:t>
            </w:r>
          </w:p>
          <w:p w14:paraId="4FA29DAF" w14:textId="77777777" w:rsidR="009460DF" w:rsidRPr="00742246" w:rsidRDefault="009460DF" w:rsidP="00FF45B8">
            <w:pPr>
              <w:pStyle w:val="ListParagraph"/>
              <w:numPr>
                <w:ilvl w:val="0"/>
                <w:numId w:val="7"/>
              </w:numPr>
              <w:rPr>
                <w:rFonts w:ascii="Arial" w:hAnsi="Arial" w:cs="Arial"/>
              </w:rPr>
            </w:pPr>
            <w:r w:rsidRPr="00742246">
              <w:rPr>
                <w:rFonts w:ascii="Arial" w:hAnsi="Arial" w:cs="Arial"/>
              </w:rPr>
              <w:t>Simple tense</w:t>
            </w:r>
          </w:p>
          <w:p w14:paraId="2C88117A" w14:textId="77777777" w:rsidR="009460DF" w:rsidRPr="00742246" w:rsidRDefault="009460DF" w:rsidP="00FF45B8">
            <w:pPr>
              <w:pStyle w:val="ListParagraph"/>
              <w:numPr>
                <w:ilvl w:val="0"/>
                <w:numId w:val="7"/>
              </w:numPr>
              <w:rPr>
                <w:rFonts w:ascii="Arial" w:hAnsi="Arial" w:cs="Arial"/>
              </w:rPr>
            </w:pPr>
            <w:r w:rsidRPr="00742246">
              <w:rPr>
                <w:rFonts w:ascii="Arial" w:hAnsi="Arial" w:cs="Arial"/>
              </w:rPr>
              <w:t>Literal language</w:t>
            </w:r>
          </w:p>
          <w:p w14:paraId="7B13330F" w14:textId="77777777" w:rsidR="009460DF" w:rsidRPr="00742246" w:rsidRDefault="009460DF" w:rsidP="00FF45B8">
            <w:pPr>
              <w:pStyle w:val="ListParagraph"/>
              <w:numPr>
                <w:ilvl w:val="0"/>
                <w:numId w:val="7"/>
              </w:numPr>
              <w:rPr>
                <w:rFonts w:ascii="Arial" w:hAnsi="Arial" w:cs="Arial"/>
              </w:rPr>
            </w:pPr>
            <w:r w:rsidRPr="00742246">
              <w:rPr>
                <w:rFonts w:ascii="Arial" w:hAnsi="Arial" w:cs="Arial"/>
              </w:rPr>
              <w:t>Avoid double negatives.</w:t>
            </w:r>
          </w:p>
          <w:p w14:paraId="2A9ABA11" w14:textId="77777777" w:rsidR="009460DF" w:rsidRPr="00742246" w:rsidRDefault="009460DF" w:rsidP="00FF45B8">
            <w:pPr>
              <w:pStyle w:val="ListParagraph"/>
              <w:numPr>
                <w:ilvl w:val="0"/>
                <w:numId w:val="7"/>
              </w:numPr>
              <w:rPr>
                <w:rFonts w:ascii="Arial" w:hAnsi="Arial" w:cs="Arial"/>
              </w:rPr>
            </w:pPr>
            <w:r w:rsidRPr="00742246">
              <w:rPr>
                <w:rFonts w:ascii="Arial" w:hAnsi="Arial" w:cs="Arial"/>
              </w:rPr>
              <w:t>Nested clauses</w:t>
            </w:r>
          </w:p>
          <w:p w14:paraId="0CE0DC25" w14:textId="77777777" w:rsidR="009460DF" w:rsidRPr="00742246" w:rsidRDefault="009460DF" w:rsidP="00286674">
            <w:pPr>
              <w:rPr>
                <w:rFonts w:ascii="Arial" w:hAnsi="Arial" w:cs="Arial"/>
              </w:rPr>
            </w:pPr>
          </w:p>
          <w:p w14:paraId="296A333C" w14:textId="77777777" w:rsidR="009460DF" w:rsidRPr="00742246" w:rsidRDefault="009460DF" w:rsidP="00286674">
            <w:pPr>
              <w:rPr>
                <w:rFonts w:ascii="Arial" w:hAnsi="Arial" w:cs="Arial"/>
              </w:rPr>
            </w:pPr>
            <w:r w:rsidRPr="00742246">
              <w:rPr>
                <w:rFonts w:ascii="Arial" w:hAnsi="Arial" w:cs="Arial"/>
              </w:rPr>
              <w:t>Language used by providers should be targeted towards the lower secondary education level to accommodate for diverse reading levels and intellectual disabilities.</w:t>
            </w:r>
          </w:p>
          <w:p w14:paraId="6A3C5CAF" w14:textId="77777777" w:rsidR="009460DF" w:rsidRPr="00742246" w:rsidRDefault="009460DF" w:rsidP="00286674">
            <w:pPr>
              <w:rPr>
                <w:rFonts w:ascii="Arial" w:hAnsi="Arial" w:cs="Arial"/>
              </w:rPr>
            </w:pPr>
          </w:p>
          <w:p w14:paraId="28BCA840" w14:textId="77777777" w:rsidR="009460DF" w:rsidRPr="00742246" w:rsidRDefault="009460DF" w:rsidP="00286674">
            <w:pPr>
              <w:rPr>
                <w:rFonts w:ascii="Arial" w:hAnsi="Arial" w:cs="Arial"/>
              </w:rPr>
            </w:pPr>
            <w:r w:rsidRPr="00742246">
              <w:rPr>
                <w:rFonts w:ascii="Arial" w:hAnsi="Arial" w:cs="Arial"/>
              </w:rPr>
              <w:t>This is in line with WCAG 2.2 criteria:</w:t>
            </w:r>
          </w:p>
          <w:p w14:paraId="688F70B2" w14:textId="77777777" w:rsidR="009460DF" w:rsidRPr="00742246" w:rsidRDefault="009460DF" w:rsidP="00FF45B8">
            <w:pPr>
              <w:pStyle w:val="ListParagraph"/>
              <w:numPr>
                <w:ilvl w:val="0"/>
                <w:numId w:val="9"/>
              </w:numPr>
              <w:rPr>
                <w:rFonts w:ascii="Arial" w:hAnsi="Arial" w:cs="Arial"/>
              </w:rPr>
            </w:pPr>
            <w:r w:rsidRPr="00742246">
              <w:rPr>
                <w:rFonts w:ascii="Arial" w:hAnsi="Arial" w:cs="Arial"/>
              </w:rPr>
              <w:lastRenderedPageBreak/>
              <w:t>3.1.5 Reading Level (Level AAA)</w:t>
            </w:r>
          </w:p>
          <w:p w14:paraId="61E34783" w14:textId="77777777" w:rsidR="009460DF" w:rsidRPr="00742246" w:rsidRDefault="009460DF" w:rsidP="00286674">
            <w:pPr>
              <w:rPr>
                <w:rFonts w:ascii="Arial" w:hAnsi="Arial" w:cs="Arial"/>
              </w:rPr>
            </w:pPr>
          </w:p>
          <w:p w14:paraId="673B472D" w14:textId="77777777" w:rsidR="009460DF" w:rsidRPr="00742246" w:rsidRDefault="009460DF" w:rsidP="00286674">
            <w:pPr>
              <w:rPr>
                <w:rFonts w:ascii="Arial" w:hAnsi="Arial" w:cs="Arial"/>
              </w:rPr>
            </w:pPr>
          </w:p>
          <w:p w14:paraId="68267A56" w14:textId="77777777" w:rsidR="009460DF" w:rsidRPr="00742246" w:rsidRDefault="009460DF" w:rsidP="00286674">
            <w:pPr>
              <w:rPr>
                <w:rFonts w:ascii="Arial" w:hAnsi="Arial" w:cs="Arial"/>
              </w:rPr>
            </w:pPr>
          </w:p>
          <w:p w14:paraId="27303226" w14:textId="77777777" w:rsidR="009460DF" w:rsidRPr="00742246" w:rsidRDefault="009460DF"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58177A31" w14:textId="2B6BDA01" w:rsidR="009460DF" w:rsidRPr="00742246" w:rsidRDefault="008D5959" w:rsidP="008D5959">
            <w:pPr>
              <w:rPr>
                <w:rFonts w:ascii="Arial" w:hAnsi="Arial" w:cs="Arial"/>
              </w:rPr>
            </w:pPr>
            <w:r w:rsidRPr="00742246">
              <w:rPr>
                <w:rFonts w:ascii="Arial" w:hAnsi="Arial" w:cs="Arial"/>
                <w:b/>
                <w:bCs/>
                <w:highlight w:val="green"/>
              </w:rPr>
              <w:lastRenderedPageBreak/>
              <w:t>GREEN</w:t>
            </w:r>
          </w:p>
        </w:tc>
        <w:tc>
          <w:tcPr>
            <w:tcW w:w="4262" w:type="dxa"/>
            <w:tcBorders>
              <w:top w:val="single" w:sz="4" w:space="0" w:color="auto"/>
              <w:left w:val="single" w:sz="4" w:space="0" w:color="auto"/>
              <w:bottom w:val="single" w:sz="4" w:space="0" w:color="auto"/>
              <w:right w:val="single" w:sz="4" w:space="0" w:color="auto"/>
            </w:tcBorders>
          </w:tcPr>
          <w:p w14:paraId="17B78DFC" w14:textId="77777777" w:rsidR="009460DF" w:rsidRPr="00742246" w:rsidRDefault="009460DF"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77CEAA66" w14:textId="77777777" w:rsidR="009460DF" w:rsidRPr="00742246" w:rsidRDefault="009460DF" w:rsidP="00286674">
            <w:pPr>
              <w:rPr>
                <w:rFonts w:ascii="Arial" w:hAnsi="Arial" w:cs="Arial"/>
              </w:rPr>
            </w:pPr>
            <w:r w:rsidRPr="00742246">
              <w:rPr>
                <w:rFonts w:ascii="Arial" w:hAnsi="Arial" w:cs="Arial"/>
                <w:b/>
                <w:bCs/>
              </w:rPr>
              <w:t>Language</w:t>
            </w:r>
            <w:r w:rsidRPr="00742246">
              <w:rPr>
                <w:rFonts w:ascii="Arial" w:hAnsi="Arial" w:cs="Arial"/>
                <w:b/>
                <w:bCs/>
              </w:rPr>
              <w:br/>
            </w:r>
            <w:r w:rsidRPr="00742246">
              <w:rPr>
                <w:rFonts w:ascii="Arial" w:hAnsi="Arial" w:cs="Arial"/>
              </w:rPr>
              <w:t xml:space="preserve">The language is clear and concise. </w:t>
            </w:r>
          </w:p>
          <w:p w14:paraId="4E6C118D" w14:textId="77777777" w:rsidR="009460DF" w:rsidRPr="00742246" w:rsidRDefault="009460DF" w:rsidP="00286674">
            <w:pPr>
              <w:rPr>
                <w:rFonts w:ascii="Arial" w:hAnsi="Arial" w:cs="Arial"/>
              </w:rPr>
            </w:pPr>
          </w:p>
          <w:p w14:paraId="22EA29DD" w14:textId="77777777" w:rsidR="009460DF" w:rsidRPr="00742246" w:rsidRDefault="009460DF" w:rsidP="00286674">
            <w:pPr>
              <w:rPr>
                <w:rFonts w:ascii="Arial" w:hAnsi="Arial" w:cs="Arial"/>
              </w:rPr>
            </w:pPr>
          </w:p>
        </w:tc>
      </w:tr>
      <w:tr w:rsidR="009460DF" w:rsidRPr="00742246" w14:paraId="086408C8"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29CBBED0" w14:textId="77777777" w:rsidR="009460DF" w:rsidRPr="00742246" w:rsidRDefault="009460DF" w:rsidP="00286674">
            <w:pPr>
              <w:rPr>
                <w:rFonts w:ascii="Arial" w:hAnsi="Arial" w:cs="Arial"/>
                <w:b/>
                <w:bCs/>
              </w:rPr>
            </w:pPr>
            <w:r w:rsidRPr="00742246">
              <w:rPr>
                <w:rFonts w:ascii="Arial" w:hAnsi="Arial" w:cs="Arial"/>
                <w:b/>
                <w:bCs/>
              </w:rPr>
              <w:t>Consistent Page Layout and Navigation</w:t>
            </w:r>
          </w:p>
        </w:tc>
      </w:tr>
      <w:tr w:rsidR="009460DF" w:rsidRPr="00742246" w14:paraId="570CEEAE"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3A051193" w14:textId="77777777" w:rsidR="009460DF" w:rsidRPr="00742246" w:rsidRDefault="009460DF" w:rsidP="00FF45B8">
            <w:pPr>
              <w:pStyle w:val="ListParagraph"/>
              <w:numPr>
                <w:ilvl w:val="0"/>
                <w:numId w:val="8"/>
              </w:numPr>
              <w:spacing w:line="256" w:lineRule="auto"/>
              <w:rPr>
                <w:rFonts w:ascii="Arial" w:hAnsi="Arial" w:cs="Arial"/>
              </w:rPr>
            </w:pPr>
            <w:r w:rsidRPr="00742246">
              <w:rPr>
                <w:rFonts w:ascii="Arial" w:hAnsi="Arial" w:cs="Arial"/>
              </w:rPr>
              <w:t>Button Placement</w:t>
            </w:r>
          </w:p>
          <w:p w14:paraId="6F7FF583" w14:textId="77777777" w:rsidR="009460DF" w:rsidRPr="00742246" w:rsidRDefault="009460DF" w:rsidP="00286674">
            <w:pPr>
              <w:rPr>
                <w:rFonts w:ascii="Arial" w:hAnsi="Arial" w:cs="Arial"/>
              </w:rPr>
            </w:pPr>
          </w:p>
          <w:p w14:paraId="1AFAA857" w14:textId="77777777" w:rsidR="009460DF" w:rsidRPr="00742246" w:rsidRDefault="009460DF" w:rsidP="00286674">
            <w:pPr>
              <w:rPr>
                <w:rFonts w:ascii="Arial" w:hAnsi="Arial" w:cs="Arial"/>
              </w:rPr>
            </w:pPr>
            <w:r w:rsidRPr="00742246">
              <w:rPr>
                <w:rFonts w:ascii="Arial" w:hAnsi="Arial" w:cs="Arial"/>
              </w:rPr>
              <w:t xml:space="preserve">Helps users predict where to look for content and locate it easily if they come across it again. Users who have a cognitive or intellectual disability can all </w:t>
            </w:r>
          </w:p>
          <w:p w14:paraId="1D18CDED" w14:textId="77777777" w:rsidR="009460DF" w:rsidRPr="00742246" w:rsidRDefault="009460DF" w:rsidP="00286674">
            <w:pPr>
              <w:rPr>
                <w:rFonts w:ascii="Arial" w:hAnsi="Arial" w:cs="Arial"/>
              </w:rPr>
            </w:pPr>
            <w:r w:rsidRPr="00742246">
              <w:rPr>
                <w:rFonts w:ascii="Arial" w:hAnsi="Arial" w:cs="Arial"/>
              </w:rPr>
              <w:t>benefit from this.</w:t>
            </w:r>
          </w:p>
          <w:p w14:paraId="5BA0B90A" w14:textId="77777777" w:rsidR="009460DF" w:rsidRPr="00742246" w:rsidRDefault="009460DF" w:rsidP="00286674">
            <w:pPr>
              <w:rPr>
                <w:rFonts w:ascii="Arial" w:hAnsi="Arial" w:cs="Arial"/>
              </w:rPr>
            </w:pPr>
          </w:p>
          <w:p w14:paraId="331D74F0" w14:textId="7C9B246C" w:rsidR="009460DF" w:rsidRPr="00742246" w:rsidRDefault="009460DF" w:rsidP="00337A65">
            <w:pPr>
              <w:rPr>
                <w:rFonts w:ascii="Arial" w:hAnsi="Arial" w:cs="Arial"/>
              </w:rPr>
            </w:pPr>
            <w:r w:rsidRPr="00742246">
              <w:rPr>
                <w:rFonts w:ascii="Arial" w:hAnsi="Arial" w:cs="Arial"/>
              </w:rPr>
              <w:t>This is in line with WCAG 2.2 criteria:</w:t>
            </w:r>
          </w:p>
          <w:p w14:paraId="0C1BED63" w14:textId="77777777" w:rsidR="009460DF" w:rsidRPr="00742246" w:rsidRDefault="009460DF" w:rsidP="00FF45B8">
            <w:pPr>
              <w:pStyle w:val="ListParagraph"/>
              <w:numPr>
                <w:ilvl w:val="0"/>
                <w:numId w:val="9"/>
              </w:numPr>
              <w:spacing w:line="256" w:lineRule="auto"/>
              <w:rPr>
                <w:rFonts w:ascii="Arial" w:hAnsi="Arial" w:cs="Arial"/>
              </w:rPr>
            </w:pPr>
            <w:r w:rsidRPr="00742246">
              <w:rPr>
                <w:rFonts w:ascii="Arial" w:hAnsi="Arial" w:cs="Arial"/>
              </w:rPr>
              <w:t>3.2.3 Consistent Navigation (Level AA)</w:t>
            </w:r>
          </w:p>
          <w:p w14:paraId="266EAC68" w14:textId="77777777" w:rsidR="009460DF" w:rsidRPr="00742246" w:rsidRDefault="009460DF" w:rsidP="00286674">
            <w:pPr>
              <w:pStyle w:val="ListParagraph"/>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hideMark/>
          </w:tcPr>
          <w:p w14:paraId="448EEA1B" w14:textId="382C4C79" w:rsidR="009460DF" w:rsidRPr="00742246" w:rsidRDefault="008D5959" w:rsidP="008D5959">
            <w:pPr>
              <w:rPr>
                <w:rFonts w:ascii="Arial" w:eastAsia="Arial" w:hAnsi="Arial" w:cs="Arial"/>
                <w:szCs w:val="24"/>
              </w:rPr>
            </w:pPr>
            <w:r w:rsidRPr="00742246">
              <w:rPr>
                <w:rFonts w:ascii="Arial" w:hAnsi="Arial" w:cs="Arial"/>
                <w:b/>
                <w:bCs/>
                <w:highlight w:val="green"/>
              </w:rPr>
              <w:t>GREEN</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9B7E9F9" w14:textId="77777777" w:rsidR="009460DF" w:rsidRPr="00742246" w:rsidRDefault="009460DF" w:rsidP="00286674">
            <w:pPr>
              <w:pStyle w:val="NormalWeb"/>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5F97B8F7" w14:textId="77777777" w:rsidR="009460DF" w:rsidRPr="00742246" w:rsidRDefault="009460DF" w:rsidP="00286674">
            <w:pPr>
              <w:rPr>
                <w:rFonts w:ascii="Arial" w:hAnsi="Arial" w:cs="Arial"/>
              </w:rPr>
            </w:pPr>
            <w:r w:rsidRPr="00742246">
              <w:rPr>
                <w:rFonts w:ascii="Arial" w:hAnsi="Arial" w:cs="Arial"/>
                <w:b/>
                <w:bCs/>
              </w:rPr>
              <w:t>Small Screen Size</w:t>
            </w:r>
            <w:r w:rsidRPr="00742246">
              <w:rPr>
                <w:rFonts w:ascii="Arial" w:hAnsi="Arial" w:cs="Arial"/>
                <w:b/>
                <w:bCs/>
              </w:rPr>
              <w:br/>
            </w:r>
            <w:r w:rsidRPr="00742246">
              <w:rPr>
                <w:rFonts w:ascii="Arial" w:hAnsi="Arial" w:cs="Arial"/>
              </w:rPr>
              <w:t xml:space="preserve">The font size in the mobile app is appropriate and allows for easy reading and interaction with the content. </w:t>
            </w:r>
          </w:p>
          <w:p w14:paraId="5A9FCED2" w14:textId="77777777" w:rsidR="009460DF" w:rsidRPr="00742246" w:rsidRDefault="009460DF" w:rsidP="00286674">
            <w:pPr>
              <w:rPr>
                <w:rFonts w:ascii="Arial" w:hAnsi="Arial" w:cs="Arial"/>
              </w:rPr>
            </w:pPr>
            <w:r w:rsidRPr="00742246">
              <w:rPr>
                <w:rFonts w:ascii="Arial" w:hAnsi="Arial" w:cs="Arial"/>
              </w:rPr>
              <w:t xml:space="preserve">The app’s layout is structured in a logical manner that guides users through the necessary steps to enter the data accurately and efficiently. </w:t>
            </w:r>
          </w:p>
          <w:p w14:paraId="3FCE2821" w14:textId="77777777" w:rsidR="009460DF" w:rsidRPr="00742246" w:rsidRDefault="009460DF" w:rsidP="00286674">
            <w:pPr>
              <w:rPr>
                <w:rFonts w:ascii="Arial" w:hAnsi="Arial" w:cs="Arial"/>
              </w:rPr>
            </w:pPr>
            <w:r w:rsidRPr="00742246">
              <w:rPr>
                <w:rFonts w:ascii="Arial" w:hAnsi="Arial" w:cs="Arial"/>
              </w:rPr>
              <w:t xml:space="preserve">The app has appropriate spacing and white space to enhance visual clarity. </w:t>
            </w:r>
          </w:p>
          <w:p w14:paraId="62E64BA9" w14:textId="77777777" w:rsidR="009460DF" w:rsidRPr="00742246" w:rsidRDefault="009460DF" w:rsidP="00286674">
            <w:pPr>
              <w:rPr>
                <w:rFonts w:ascii="Arial" w:hAnsi="Arial" w:cs="Arial"/>
              </w:rPr>
            </w:pPr>
          </w:p>
          <w:p w14:paraId="37F16BC9" w14:textId="77777777" w:rsidR="009460DF" w:rsidRPr="00742246" w:rsidRDefault="009460DF" w:rsidP="00286674">
            <w:pPr>
              <w:rPr>
                <w:rFonts w:ascii="Arial" w:hAnsi="Arial" w:cs="Arial"/>
              </w:rPr>
            </w:pPr>
            <w:r w:rsidRPr="00742246">
              <w:rPr>
                <w:rFonts w:ascii="Arial" w:hAnsi="Arial" w:cs="Arial"/>
                <w:b/>
                <w:bCs/>
              </w:rPr>
              <w:t>Button Placement</w:t>
            </w:r>
          </w:p>
          <w:p w14:paraId="43C0CC3F" w14:textId="77777777" w:rsidR="009460DF" w:rsidRPr="00742246" w:rsidRDefault="009460DF" w:rsidP="00286674">
            <w:pPr>
              <w:spacing w:after="160" w:line="257" w:lineRule="auto"/>
              <w:rPr>
                <w:rFonts w:ascii="Arial" w:eastAsia="Arial" w:hAnsi="Arial" w:cs="Arial"/>
                <w:szCs w:val="24"/>
              </w:rPr>
            </w:pPr>
            <w:r w:rsidRPr="00742246">
              <w:rPr>
                <w:rFonts w:ascii="Arial" w:eastAsia="Arial" w:hAnsi="Arial" w:cs="Arial"/>
                <w:szCs w:val="24"/>
              </w:rPr>
              <w:t xml:space="preserve">The app features prominently sized buttons in Red and White colour, which are placed in easily accessible areas to enhance usability. </w:t>
            </w:r>
            <w:r w:rsidRPr="00742246">
              <w:rPr>
                <w:rFonts w:ascii="Arial" w:hAnsi="Arial" w:cs="Arial"/>
              </w:rPr>
              <w:br/>
            </w:r>
            <w:r w:rsidRPr="00742246">
              <w:rPr>
                <w:rFonts w:ascii="Arial" w:eastAsia="Arial" w:hAnsi="Arial" w:cs="Arial"/>
                <w:szCs w:val="24"/>
              </w:rPr>
              <w:t>The interactive elements are well space.</w:t>
            </w:r>
          </w:p>
          <w:p w14:paraId="566858A3" w14:textId="77777777" w:rsidR="009460DF" w:rsidRPr="00742246" w:rsidRDefault="009460DF" w:rsidP="00286674">
            <w:pPr>
              <w:spacing w:after="160" w:line="257" w:lineRule="auto"/>
              <w:rPr>
                <w:rFonts w:ascii="Arial" w:eastAsia="Arial" w:hAnsi="Arial" w:cs="Arial"/>
                <w:sz w:val="28"/>
                <w:szCs w:val="28"/>
              </w:rPr>
            </w:pPr>
            <w:r w:rsidRPr="00742246">
              <w:rPr>
                <w:rFonts w:ascii="Arial" w:eastAsia="Arial" w:hAnsi="Arial" w:cs="Arial"/>
                <w:b/>
                <w:bCs/>
                <w:szCs w:val="24"/>
              </w:rPr>
              <w:t>Layout</w:t>
            </w:r>
            <w:r w:rsidRPr="00742246">
              <w:rPr>
                <w:rFonts w:ascii="Arial" w:hAnsi="Arial" w:cs="Arial"/>
              </w:rPr>
              <w:br/>
            </w:r>
            <w:r w:rsidRPr="00742246">
              <w:rPr>
                <w:rFonts w:ascii="Arial" w:eastAsia="Arial" w:hAnsi="Arial" w:cs="Arial"/>
                <w:szCs w:val="24"/>
              </w:rPr>
              <w:t xml:space="preserve">The layout is consistent across different pages and maintains a logical flow, making it easier for users to navigate and understand the app’s content. </w:t>
            </w:r>
            <w:r w:rsidRPr="00742246">
              <w:rPr>
                <w:rFonts w:ascii="Arial" w:hAnsi="Arial" w:cs="Arial"/>
              </w:rPr>
              <w:br/>
            </w:r>
            <w:r w:rsidRPr="00742246">
              <w:rPr>
                <w:rFonts w:ascii="Arial" w:eastAsia="Arial" w:hAnsi="Arial" w:cs="Arial"/>
                <w:szCs w:val="24"/>
              </w:rPr>
              <w:t xml:space="preserve">Components such as headers, menus, and navigation elements consistently maintain their placement and </w:t>
            </w:r>
            <w:r w:rsidRPr="00742246">
              <w:rPr>
                <w:rFonts w:ascii="Arial" w:eastAsia="Arial" w:hAnsi="Arial" w:cs="Arial"/>
                <w:szCs w:val="24"/>
              </w:rPr>
              <w:lastRenderedPageBreak/>
              <w:t>appearance.</w:t>
            </w:r>
            <w:r w:rsidRPr="00742246">
              <w:rPr>
                <w:rFonts w:ascii="Arial" w:hAnsi="Arial" w:cs="Arial"/>
              </w:rPr>
              <w:br/>
            </w:r>
            <w:r w:rsidRPr="00742246">
              <w:rPr>
                <w:rFonts w:ascii="Arial" w:eastAsia="Arial" w:hAnsi="Arial" w:cs="Arial"/>
                <w:szCs w:val="24"/>
              </w:rPr>
              <w:t>The placement of the return/back button is consistently located in a convenient and easily accessible position, ensuring smooth navigation and user flow.</w:t>
            </w:r>
          </w:p>
          <w:p w14:paraId="7C1D578D" w14:textId="77777777" w:rsidR="009460DF" w:rsidRPr="00742246" w:rsidRDefault="009460DF" w:rsidP="00286674">
            <w:pPr>
              <w:spacing w:after="160" w:line="257" w:lineRule="auto"/>
              <w:rPr>
                <w:rFonts w:ascii="Arial" w:eastAsia="Arial" w:hAnsi="Arial" w:cs="Arial"/>
                <w:szCs w:val="24"/>
              </w:rPr>
            </w:pPr>
            <w:r w:rsidRPr="00742246">
              <w:rPr>
                <w:rFonts w:ascii="Arial" w:eastAsia="Arial" w:hAnsi="Arial" w:cs="Arial"/>
                <w:szCs w:val="24"/>
              </w:rPr>
              <w:t>The Coles Mobile app generally includes actionable elements that perform a single function.</w:t>
            </w:r>
          </w:p>
          <w:p w14:paraId="0CB4C379" w14:textId="77777777" w:rsidR="009460DF" w:rsidRPr="00742246" w:rsidRDefault="009460DF" w:rsidP="00286674">
            <w:pPr>
              <w:spacing w:after="160" w:line="257" w:lineRule="auto"/>
              <w:rPr>
                <w:rFonts w:ascii="Arial" w:eastAsia="Arial" w:hAnsi="Arial" w:cs="Arial"/>
                <w:szCs w:val="24"/>
              </w:rPr>
            </w:pPr>
            <w:r w:rsidRPr="00742246">
              <w:rPr>
                <w:rFonts w:ascii="Arial" w:eastAsia="Arial" w:hAnsi="Arial" w:cs="Arial"/>
                <w:b/>
                <w:bCs/>
                <w:color w:val="000000" w:themeColor="text1"/>
                <w:szCs w:val="24"/>
              </w:rPr>
              <w:t>Positioning important elements before the page scroll</w:t>
            </w:r>
            <w:r w:rsidRPr="00742246">
              <w:rPr>
                <w:rFonts w:ascii="Arial" w:hAnsi="Arial" w:cs="Arial"/>
              </w:rPr>
              <w:br/>
            </w:r>
            <w:r w:rsidRPr="00742246">
              <w:rPr>
                <w:rFonts w:ascii="Arial" w:eastAsia="Arial" w:hAnsi="Arial" w:cs="Arial"/>
                <w:szCs w:val="24"/>
              </w:rPr>
              <w:t>Coles Mobile application has consistently position important elements before the need for page scrolling.</w:t>
            </w:r>
            <w:r w:rsidRPr="00742246">
              <w:rPr>
                <w:rFonts w:ascii="Arial" w:hAnsi="Arial" w:cs="Arial"/>
              </w:rPr>
              <w:br/>
            </w:r>
            <w:r w:rsidRPr="00742246">
              <w:rPr>
                <w:rFonts w:ascii="Arial" w:eastAsia="Arial" w:hAnsi="Arial" w:cs="Arial"/>
                <w:szCs w:val="24"/>
              </w:rPr>
              <w:t>Important information, such as Home, Extras and Changed plan option are readily visible without scrolling on certain pages.</w:t>
            </w:r>
          </w:p>
          <w:p w14:paraId="0DBBA731" w14:textId="63D40DF8" w:rsidR="009460DF" w:rsidRPr="00742246" w:rsidRDefault="009460DF" w:rsidP="00286674">
            <w:pPr>
              <w:rPr>
                <w:rFonts w:ascii="Arial" w:hAnsi="Arial" w:cs="Arial"/>
              </w:rPr>
            </w:pPr>
            <w:r w:rsidRPr="00742246">
              <w:rPr>
                <w:rFonts w:ascii="Arial" w:eastAsia="Calibri" w:hAnsi="Arial" w:cs="Arial"/>
                <w:b/>
                <w:bCs/>
                <w:color w:val="000000" w:themeColor="text1"/>
              </w:rPr>
              <w:t>Grouping operatable elements that perform the same action</w:t>
            </w:r>
            <w:r w:rsidRPr="00742246">
              <w:rPr>
                <w:rFonts w:ascii="Arial" w:eastAsia="Calibri" w:hAnsi="Arial" w:cs="Arial"/>
                <w:b/>
                <w:bCs/>
                <w:color w:val="000000" w:themeColor="text1"/>
              </w:rPr>
              <w:br/>
            </w:r>
            <w:r w:rsidRPr="00742246">
              <w:rPr>
                <w:rFonts w:ascii="Arial" w:hAnsi="Arial" w:cs="Arial"/>
              </w:rPr>
              <w:t xml:space="preserve">The app uses a variety of visual cue to indicate which element are actionable such as distinct button shapes, bold </w:t>
            </w:r>
            <w:r w:rsidR="00130A20" w:rsidRPr="00742246">
              <w:rPr>
                <w:rFonts w:ascii="Arial" w:hAnsi="Arial" w:cs="Arial"/>
              </w:rPr>
              <w:t>text,</w:t>
            </w:r>
            <w:r w:rsidRPr="00742246">
              <w:rPr>
                <w:rFonts w:ascii="Arial" w:hAnsi="Arial" w:cs="Arial"/>
              </w:rPr>
              <w:t xml:space="preserve"> and contrasting colours. </w:t>
            </w:r>
          </w:p>
          <w:p w14:paraId="7309B90C" w14:textId="77777777" w:rsidR="009460DF" w:rsidRPr="00742246" w:rsidRDefault="009460DF" w:rsidP="00286674">
            <w:pPr>
              <w:spacing w:after="160" w:line="257" w:lineRule="auto"/>
              <w:rPr>
                <w:rFonts w:ascii="Arial" w:eastAsia="Calibri" w:hAnsi="Arial" w:cs="Arial"/>
                <w:color w:val="000000" w:themeColor="text1"/>
              </w:rPr>
            </w:pPr>
          </w:p>
        </w:tc>
      </w:tr>
      <w:tr w:rsidR="009460DF" w:rsidRPr="00742246" w14:paraId="3654BA5C"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9999"/>
          </w:tcPr>
          <w:p w14:paraId="262D63A7" w14:textId="77777777" w:rsidR="009460DF" w:rsidRPr="00742246" w:rsidRDefault="009460DF" w:rsidP="00657FEB">
            <w:pPr>
              <w:pStyle w:val="ListParagraph"/>
              <w:numPr>
                <w:ilvl w:val="0"/>
                <w:numId w:val="128"/>
              </w:numPr>
              <w:spacing w:line="256" w:lineRule="auto"/>
              <w:rPr>
                <w:rFonts w:ascii="Arial" w:hAnsi="Arial" w:cs="Arial"/>
                <w:b/>
                <w:bCs/>
                <w:sz w:val="28"/>
                <w:szCs w:val="24"/>
              </w:rPr>
            </w:pPr>
            <w:r w:rsidRPr="00742246">
              <w:rPr>
                <w:rFonts w:ascii="Arial" w:hAnsi="Arial" w:cs="Arial"/>
                <w:b/>
                <w:bCs/>
                <w:sz w:val="28"/>
                <w:szCs w:val="24"/>
              </w:rPr>
              <w:lastRenderedPageBreak/>
              <w:t>Mobility</w:t>
            </w:r>
          </w:p>
        </w:tc>
      </w:tr>
      <w:tr w:rsidR="009460DF" w:rsidRPr="00742246" w14:paraId="648BD479"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6B7E3A34" w14:textId="77777777" w:rsidR="009460DF" w:rsidRPr="00742246" w:rsidRDefault="009460DF" w:rsidP="00286674">
            <w:pPr>
              <w:rPr>
                <w:rFonts w:ascii="Arial" w:hAnsi="Arial" w:cs="Arial"/>
                <w:b/>
                <w:bCs/>
              </w:rPr>
            </w:pPr>
            <w:r w:rsidRPr="00742246">
              <w:rPr>
                <w:rFonts w:ascii="Arial" w:hAnsi="Arial" w:cs="Arial"/>
                <w:b/>
                <w:bCs/>
              </w:rPr>
              <w:t>Keyboard Control</w:t>
            </w:r>
          </w:p>
        </w:tc>
      </w:tr>
      <w:tr w:rsidR="009460DF" w:rsidRPr="00742246" w14:paraId="733C80E3"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63632243" w14:textId="77777777" w:rsidR="009460DF" w:rsidRPr="00742246" w:rsidRDefault="009460DF" w:rsidP="00FF45B8">
            <w:pPr>
              <w:pStyle w:val="ListParagraph"/>
              <w:numPr>
                <w:ilvl w:val="0"/>
                <w:numId w:val="5"/>
              </w:numPr>
              <w:rPr>
                <w:rFonts w:ascii="Arial" w:hAnsi="Arial" w:cs="Arial"/>
              </w:rPr>
            </w:pPr>
            <w:r w:rsidRPr="00742246">
              <w:rPr>
                <w:rFonts w:ascii="Arial" w:hAnsi="Arial" w:cs="Arial"/>
              </w:rPr>
              <w:t>Keyboard Accessibility</w:t>
            </w:r>
          </w:p>
          <w:p w14:paraId="6D264B4A" w14:textId="77777777" w:rsidR="009460DF" w:rsidRPr="00742246" w:rsidRDefault="009460DF" w:rsidP="00286674">
            <w:pPr>
              <w:rPr>
                <w:rFonts w:ascii="Arial" w:hAnsi="Arial" w:cs="Arial"/>
              </w:rPr>
            </w:pPr>
          </w:p>
          <w:p w14:paraId="712345C0" w14:textId="77777777" w:rsidR="009460DF" w:rsidRPr="00742246" w:rsidRDefault="009460DF" w:rsidP="00286674">
            <w:pPr>
              <w:rPr>
                <w:rFonts w:ascii="Arial" w:hAnsi="Arial" w:cs="Arial"/>
              </w:rPr>
            </w:pPr>
            <w:r w:rsidRPr="00742246">
              <w:rPr>
                <w:rFonts w:ascii="Arial" w:hAnsi="Arial" w:cs="Arial"/>
              </w:rPr>
              <w:lastRenderedPageBreak/>
              <w:t>Mobile keyboards can be custom tailored to suit the accessibility needs of their user.</w:t>
            </w:r>
          </w:p>
          <w:p w14:paraId="7137B7EE" w14:textId="77777777" w:rsidR="009460DF" w:rsidRPr="00742246" w:rsidRDefault="009460DF" w:rsidP="00286674">
            <w:pPr>
              <w:rPr>
                <w:rFonts w:ascii="Arial" w:hAnsi="Arial" w:cs="Arial"/>
              </w:rPr>
            </w:pPr>
          </w:p>
          <w:p w14:paraId="019815EF" w14:textId="77777777" w:rsidR="009460DF" w:rsidRPr="00742246" w:rsidRDefault="009460DF" w:rsidP="00286674">
            <w:pPr>
              <w:rPr>
                <w:rFonts w:ascii="Arial" w:hAnsi="Arial" w:cs="Arial"/>
              </w:rPr>
            </w:pPr>
            <w:r w:rsidRPr="00742246">
              <w:rPr>
                <w:rFonts w:ascii="Arial" w:hAnsi="Arial" w:cs="Arial"/>
              </w:rPr>
              <w:t>This is in line with WCAG 2.2 criteria:</w:t>
            </w:r>
          </w:p>
          <w:p w14:paraId="428E17AA" w14:textId="77777777" w:rsidR="009460DF" w:rsidRPr="00742246" w:rsidRDefault="009460DF" w:rsidP="00FF45B8">
            <w:pPr>
              <w:pStyle w:val="ListParagraph"/>
              <w:numPr>
                <w:ilvl w:val="0"/>
                <w:numId w:val="9"/>
              </w:numPr>
              <w:rPr>
                <w:rFonts w:ascii="Arial" w:hAnsi="Arial" w:cs="Arial"/>
              </w:rPr>
            </w:pPr>
            <w:r w:rsidRPr="00742246">
              <w:rPr>
                <w:rFonts w:ascii="Arial" w:hAnsi="Arial" w:cs="Arial"/>
              </w:rPr>
              <w:t>2.1.1 Keyboard (Level A)</w:t>
            </w:r>
          </w:p>
          <w:p w14:paraId="602EA42E" w14:textId="77777777" w:rsidR="009460DF" w:rsidRPr="00742246" w:rsidRDefault="009460DF"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613EE9C0" w14:textId="0D9B146A" w:rsidR="009460DF" w:rsidRPr="00742246" w:rsidRDefault="008D5959" w:rsidP="008D5959">
            <w:pPr>
              <w:rPr>
                <w:rFonts w:ascii="Arial" w:hAnsi="Arial" w:cs="Arial"/>
              </w:rPr>
            </w:pPr>
            <w:r w:rsidRPr="00742246">
              <w:rPr>
                <w:rFonts w:ascii="Arial" w:hAnsi="Arial" w:cs="Arial"/>
                <w:b/>
                <w:bCs/>
                <w:highlight w:val="green"/>
              </w:rPr>
              <w:lastRenderedPageBreak/>
              <w:t>GREEN</w:t>
            </w:r>
          </w:p>
        </w:tc>
        <w:tc>
          <w:tcPr>
            <w:tcW w:w="4262" w:type="dxa"/>
            <w:tcBorders>
              <w:top w:val="single" w:sz="4" w:space="0" w:color="auto"/>
              <w:left w:val="single" w:sz="4" w:space="0" w:color="auto"/>
              <w:bottom w:val="single" w:sz="4" w:space="0" w:color="auto"/>
              <w:right w:val="single" w:sz="4" w:space="0" w:color="auto"/>
            </w:tcBorders>
          </w:tcPr>
          <w:p w14:paraId="459A4736" w14:textId="77777777" w:rsidR="009460DF" w:rsidRPr="00742246" w:rsidRDefault="009460DF"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4AAAC200" w14:textId="77777777" w:rsidR="009460DF" w:rsidRPr="00742246" w:rsidRDefault="009460DF" w:rsidP="00286674">
            <w:pPr>
              <w:spacing w:after="160" w:line="257" w:lineRule="auto"/>
              <w:ind w:left="6"/>
              <w:rPr>
                <w:rFonts w:ascii="Arial" w:eastAsia="Arial" w:hAnsi="Arial" w:cs="Arial"/>
                <w:szCs w:val="24"/>
              </w:rPr>
            </w:pPr>
            <w:r w:rsidRPr="00742246">
              <w:rPr>
                <w:rFonts w:ascii="Arial" w:eastAsia="Arial" w:hAnsi="Arial" w:cs="Arial"/>
                <w:b/>
                <w:bCs/>
                <w:szCs w:val="24"/>
              </w:rPr>
              <w:t>Keyboard</w:t>
            </w:r>
            <w:r w:rsidRPr="00742246">
              <w:rPr>
                <w:rFonts w:ascii="Arial" w:hAnsi="Arial" w:cs="Arial"/>
              </w:rPr>
              <w:br/>
            </w:r>
            <w:r w:rsidRPr="00742246">
              <w:rPr>
                <w:rFonts w:ascii="Arial" w:eastAsia="Arial" w:hAnsi="Arial" w:cs="Arial"/>
                <w:szCs w:val="24"/>
              </w:rPr>
              <w:t xml:space="preserve">The keyboard layout is prompted </w:t>
            </w:r>
            <w:r w:rsidRPr="00742246">
              <w:rPr>
                <w:rFonts w:ascii="Arial" w:eastAsia="Arial" w:hAnsi="Arial" w:cs="Arial"/>
                <w:szCs w:val="24"/>
              </w:rPr>
              <w:lastRenderedPageBreak/>
              <w:t>correctly, ensuring that users are provided with the appropriate keyboard options based on the context.</w:t>
            </w:r>
          </w:p>
          <w:p w14:paraId="13E15C9C" w14:textId="77777777" w:rsidR="009460DF" w:rsidRPr="00742246" w:rsidRDefault="009460DF" w:rsidP="00286674">
            <w:pPr>
              <w:rPr>
                <w:rFonts w:ascii="Arial" w:hAnsi="Arial" w:cs="Arial"/>
                <w:b/>
                <w:bCs/>
              </w:rPr>
            </w:pPr>
            <w:r w:rsidRPr="00742246">
              <w:rPr>
                <w:rFonts w:ascii="Arial" w:hAnsi="Arial" w:cs="Arial"/>
                <w:b/>
                <w:bCs/>
              </w:rPr>
              <w:t>Input Fields</w:t>
            </w:r>
          </w:p>
          <w:p w14:paraId="47AA81A5" w14:textId="77777777" w:rsidR="009460DF" w:rsidRPr="00742246" w:rsidRDefault="009460DF" w:rsidP="00286674">
            <w:pPr>
              <w:rPr>
                <w:rFonts w:ascii="Arial" w:hAnsi="Arial" w:cs="Arial"/>
              </w:rPr>
            </w:pPr>
            <w:r w:rsidRPr="00742246">
              <w:rPr>
                <w:rFonts w:ascii="Arial" w:hAnsi="Arial" w:cs="Arial"/>
                <w:lang w:val="en-US"/>
              </w:rPr>
              <w:t>The app automatically fills in knowing location information.</w:t>
            </w:r>
          </w:p>
        </w:tc>
      </w:tr>
      <w:tr w:rsidR="009460DF" w:rsidRPr="00742246" w14:paraId="19E7B07A"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73297E85" w14:textId="77777777" w:rsidR="009460DF" w:rsidRPr="00742246" w:rsidRDefault="009460DF" w:rsidP="00286674">
            <w:pPr>
              <w:rPr>
                <w:rFonts w:ascii="Arial" w:hAnsi="Arial" w:cs="Arial"/>
                <w:b/>
                <w:bCs/>
              </w:rPr>
            </w:pPr>
            <w:r w:rsidRPr="00742246">
              <w:rPr>
                <w:rFonts w:ascii="Arial" w:hAnsi="Arial" w:cs="Arial"/>
                <w:b/>
                <w:bCs/>
              </w:rPr>
              <w:lastRenderedPageBreak/>
              <w:t>Voice Control Capability</w:t>
            </w:r>
          </w:p>
        </w:tc>
      </w:tr>
      <w:tr w:rsidR="009460DF" w:rsidRPr="00742246" w14:paraId="31E735BE"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6869EB0B" w14:textId="77777777" w:rsidR="009460DF" w:rsidRPr="00742246" w:rsidRDefault="009460DF" w:rsidP="00FF45B8">
            <w:pPr>
              <w:pStyle w:val="ListParagraph"/>
              <w:numPr>
                <w:ilvl w:val="0"/>
                <w:numId w:val="5"/>
              </w:numPr>
              <w:rPr>
                <w:rFonts w:ascii="Arial" w:hAnsi="Arial" w:cs="Arial"/>
              </w:rPr>
            </w:pPr>
            <w:r w:rsidRPr="00742246">
              <w:rPr>
                <w:rFonts w:ascii="Arial" w:hAnsi="Arial" w:cs="Arial"/>
              </w:rPr>
              <w:t>General navigation and accessibility to buttons, links. and inputs.</w:t>
            </w:r>
          </w:p>
          <w:p w14:paraId="426B0413" w14:textId="77777777" w:rsidR="009460DF" w:rsidRPr="00742246" w:rsidRDefault="009460DF" w:rsidP="00FF45B8">
            <w:pPr>
              <w:pStyle w:val="ListParagraph"/>
              <w:numPr>
                <w:ilvl w:val="0"/>
                <w:numId w:val="5"/>
              </w:numPr>
              <w:rPr>
                <w:rFonts w:ascii="Arial" w:hAnsi="Arial" w:cs="Arial"/>
              </w:rPr>
            </w:pPr>
            <w:r w:rsidRPr="00742246">
              <w:rPr>
                <w:rFonts w:ascii="Arial" w:hAnsi="Arial" w:cs="Arial"/>
              </w:rPr>
              <w:t>Speech-to-text</w:t>
            </w:r>
          </w:p>
          <w:p w14:paraId="1E882924" w14:textId="77777777" w:rsidR="009460DF" w:rsidRPr="00742246" w:rsidRDefault="009460DF" w:rsidP="00286674">
            <w:pPr>
              <w:rPr>
                <w:rFonts w:ascii="Arial" w:hAnsi="Arial" w:cs="Arial"/>
              </w:rPr>
            </w:pPr>
          </w:p>
          <w:p w14:paraId="689F148E" w14:textId="77777777" w:rsidR="009460DF" w:rsidRPr="00742246" w:rsidRDefault="009460DF" w:rsidP="00286674">
            <w:pPr>
              <w:rPr>
                <w:rFonts w:ascii="Arial" w:hAnsi="Arial" w:cs="Arial"/>
              </w:rPr>
            </w:pPr>
            <w:r w:rsidRPr="00742246">
              <w:rPr>
                <w:rFonts w:ascii="Arial" w:hAnsi="Arial" w:cs="Arial"/>
              </w:rPr>
              <w:t xml:space="preserve">Voice Control supports users with navigating a page and inputting written text within form fields using only their voice. This removes the need for the user to manually type in information through a keyboard. </w:t>
            </w:r>
          </w:p>
          <w:p w14:paraId="39E47A8E" w14:textId="77777777" w:rsidR="009460DF" w:rsidRPr="00742246" w:rsidRDefault="009460DF"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0D3E73CE" w14:textId="13F58291" w:rsidR="009460DF" w:rsidRPr="00742246" w:rsidRDefault="008D5959" w:rsidP="00286674">
            <w:pPr>
              <w:rPr>
                <w:rFonts w:ascii="Arial" w:hAnsi="Arial" w:cs="Arial"/>
              </w:rPr>
            </w:pPr>
            <w:r w:rsidRPr="00742246">
              <w:rPr>
                <w:rFonts w:ascii="Arial" w:hAnsi="Arial" w:cs="Arial"/>
                <w:b/>
                <w:bCs/>
                <w:highlight w:val="green"/>
              </w:rPr>
              <w:t>GREEN</w:t>
            </w:r>
          </w:p>
        </w:tc>
        <w:tc>
          <w:tcPr>
            <w:tcW w:w="4262" w:type="dxa"/>
            <w:tcBorders>
              <w:top w:val="single" w:sz="4" w:space="0" w:color="auto"/>
              <w:left w:val="single" w:sz="4" w:space="0" w:color="auto"/>
              <w:bottom w:val="single" w:sz="4" w:space="0" w:color="auto"/>
              <w:right w:val="single" w:sz="4" w:space="0" w:color="auto"/>
            </w:tcBorders>
          </w:tcPr>
          <w:p w14:paraId="2FED4DA0" w14:textId="77777777" w:rsidR="009460DF" w:rsidRPr="00742246" w:rsidRDefault="009460DF"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3DC7B7E9" w14:textId="77777777" w:rsidR="009460DF" w:rsidRPr="00742246" w:rsidRDefault="009460DF" w:rsidP="00286674">
            <w:pPr>
              <w:rPr>
                <w:rFonts w:ascii="Arial" w:hAnsi="Arial" w:cs="Arial"/>
              </w:rPr>
            </w:pPr>
          </w:p>
        </w:tc>
      </w:tr>
      <w:tr w:rsidR="009460DF" w:rsidRPr="00742246" w14:paraId="08062B73"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0E059A89" w14:textId="77777777" w:rsidR="009460DF" w:rsidRPr="00742246" w:rsidRDefault="009460DF" w:rsidP="00286674">
            <w:pPr>
              <w:rPr>
                <w:rFonts w:ascii="Arial" w:hAnsi="Arial" w:cs="Arial"/>
                <w:b/>
                <w:bCs/>
              </w:rPr>
            </w:pPr>
            <w:r w:rsidRPr="00742246">
              <w:rPr>
                <w:rFonts w:ascii="Arial" w:hAnsi="Arial" w:cs="Arial"/>
                <w:b/>
                <w:bCs/>
              </w:rPr>
              <w:t>Touch Gestures</w:t>
            </w:r>
          </w:p>
        </w:tc>
      </w:tr>
      <w:tr w:rsidR="009460DF" w:rsidRPr="00742246" w14:paraId="33E451E3"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6FBD9EA9" w14:textId="77777777" w:rsidR="009460DF" w:rsidRPr="00742246" w:rsidRDefault="009460DF" w:rsidP="00FF45B8">
            <w:pPr>
              <w:pStyle w:val="ListParagraph"/>
              <w:numPr>
                <w:ilvl w:val="0"/>
                <w:numId w:val="4"/>
              </w:numPr>
              <w:spacing w:after="160"/>
              <w:rPr>
                <w:rFonts w:ascii="Arial" w:hAnsi="Arial" w:cs="Arial"/>
              </w:rPr>
            </w:pPr>
            <w:r w:rsidRPr="00742246">
              <w:rPr>
                <w:rFonts w:ascii="Arial" w:hAnsi="Arial" w:cs="Arial"/>
              </w:rPr>
              <w:t>Target Size</w:t>
            </w:r>
          </w:p>
          <w:p w14:paraId="587CA8F6" w14:textId="77777777" w:rsidR="009460DF" w:rsidRPr="00742246" w:rsidRDefault="009460DF" w:rsidP="00286674">
            <w:pPr>
              <w:pStyle w:val="ListParagraph"/>
              <w:spacing w:after="160"/>
              <w:rPr>
                <w:rFonts w:ascii="Arial" w:hAnsi="Arial" w:cs="Arial"/>
              </w:rPr>
            </w:pPr>
          </w:p>
          <w:p w14:paraId="416AD10A" w14:textId="77777777" w:rsidR="009460DF" w:rsidRPr="00742246" w:rsidRDefault="009460DF" w:rsidP="00286674">
            <w:pPr>
              <w:rPr>
                <w:rFonts w:ascii="Arial" w:hAnsi="Arial" w:cs="Arial"/>
              </w:rPr>
            </w:pPr>
            <w:r w:rsidRPr="00742246">
              <w:rPr>
                <w:rFonts w:ascii="Arial" w:hAnsi="Arial" w:cs="Arial"/>
              </w:rPr>
              <w:t xml:space="preserve">Any interactive element must have a large target size so strain and misinputs can be avoided. Users who might experience difficulties </w:t>
            </w:r>
            <w:r w:rsidRPr="00742246">
              <w:rPr>
                <w:rFonts w:ascii="Arial" w:hAnsi="Arial" w:cs="Arial"/>
              </w:rPr>
              <w:lastRenderedPageBreak/>
              <w:t>activating a small target due to hand tremors, poor dexterity, or other issues</w:t>
            </w:r>
          </w:p>
          <w:p w14:paraId="39E24726" w14:textId="77777777" w:rsidR="009460DF" w:rsidRPr="00742246" w:rsidRDefault="009460DF" w:rsidP="00286674">
            <w:pPr>
              <w:rPr>
                <w:rFonts w:ascii="Arial" w:hAnsi="Arial" w:cs="Arial"/>
              </w:rPr>
            </w:pPr>
          </w:p>
          <w:p w14:paraId="38D04077" w14:textId="77777777" w:rsidR="009460DF" w:rsidRPr="00742246" w:rsidRDefault="009460DF" w:rsidP="00286674">
            <w:pPr>
              <w:rPr>
                <w:rFonts w:ascii="Arial" w:hAnsi="Arial" w:cs="Arial"/>
              </w:rPr>
            </w:pPr>
            <w:r w:rsidRPr="00742246">
              <w:rPr>
                <w:rFonts w:ascii="Arial" w:hAnsi="Arial" w:cs="Arial"/>
              </w:rPr>
              <w:t>This is in line with WCAG 2.2 criteria:</w:t>
            </w:r>
          </w:p>
          <w:p w14:paraId="2845EFE5" w14:textId="77777777" w:rsidR="009460DF" w:rsidRPr="00742246" w:rsidRDefault="009460DF" w:rsidP="00FF45B8">
            <w:pPr>
              <w:pStyle w:val="ListParagraph"/>
              <w:numPr>
                <w:ilvl w:val="0"/>
                <w:numId w:val="9"/>
              </w:numPr>
              <w:rPr>
                <w:rFonts w:ascii="Arial" w:hAnsi="Arial" w:cs="Arial"/>
              </w:rPr>
            </w:pPr>
            <w:r w:rsidRPr="00742246">
              <w:rPr>
                <w:rFonts w:ascii="Arial" w:hAnsi="Arial" w:cs="Arial"/>
              </w:rPr>
              <w:t>2.5.8 Target Size (Minimum) (Level AA)</w:t>
            </w:r>
          </w:p>
          <w:p w14:paraId="1E10F5CA" w14:textId="77777777" w:rsidR="009460DF" w:rsidRPr="00742246" w:rsidRDefault="009460DF" w:rsidP="00286674">
            <w:pPr>
              <w:rPr>
                <w:rFonts w:ascii="Arial" w:hAnsi="Arial" w:cs="Arial"/>
              </w:rPr>
            </w:pPr>
          </w:p>
          <w:p w14:paraId="0BB218CF" w14:textId="77777777" w:rsidR="009460DF" w:rsidRPr="00742246" w:rsidRDefault="009460DF" w:rsidP="00286674">
            <w:pPr>
              <w:rPr>
                <w:rFonts w:ascii="Arial" w:hAnsi="Arial" w:cs="Arial"/>
              </w:rPr>
            </w:pPr>
          </w:p>
          <w:p w14:paraId="4A6E692F" w14:textId="77777777" w:rsidR="009460DF" w:rsidRPr="00742246" w:rsidRDefault="009460DF" w:rsidP="00286674">
            <w:pPr>
              <w:rPr>
                <w:rFonts w:ascii="Arial" w:hAnsi="Arial" w:cs="Arial"/>
              </w:rPr>
            </w:pPr>
          </w:p>
          <w:p w14:paraId="08C5FB75" w14:textId="77777777" w:rsidR="009460DF" w:rsidRPr="00742246" w:rsidRDefault="009460DF" w:rsidP="00286674">
            <w:pPr>
              <w:rPr>
                <w:rFonts w:ascii="Arial" w:hAnsi="Arial" w:cs="Arial"/>
              </w:rPr>
            </w:pPr>
          </w:p>
          <w:p w14:paraId="2E4C60A4" w14:textId="77777777" w:rsidR="009460DF" w:rsidRPr="00742246" w:rsidRDefault="009460DF" w:rsidP="00286674">
            <w:pPr>
              <w:rPr>
                <w:rFonts w:ascii="Arial" w:hAnsi="Arial" w:cs="Arial"/>
              </w:rPr>
            </w:pPr>
          </w:p>
          <w:p w14:paraId="432442B4" w14:textId="77777777" w:rsidR="009460DF" w:rsidRPr="00742246" w:rsidRDefault="009460DF"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43254249" w14:textId="0575D192" w:rsidR="009460DF" w:rsidRPr="00742246" w:rsidRDefault="008D5959" w:rsidP="008D5959">
            <w:pPr>
              <w:rPr>
                <w:rFonts w:ascii="Arial" w:hAnsi="Arial" w:cs="Arial"/>
              </w:rPr>
            </w:pPr>
            <w:r w:rsidRPr="00742246">
              <w:rPr>
                <w:rFonts w:ascii="Arial" w:hAnsi="Arial" w:cs="Arial"/>
                <w:b/>
                <w:bCs/>
                <w:highlight w:val="green"/>
              </w:rPr>
              <w:lastRenderedPageBreak/>
              <w:t>GREEN</w:t>
            </w:r>
          </w:p>
        </w:tc>
        <w:tc>
          <w:tcPr>
            <w:tcW w:w="4262" w:type="dxa"/>
            <w:tcBorders>
              <w:top w:val="single" w:sz="4" w:space="0" w:color="auto"/>
              <w:left w:val="single" w:sz="4" w:space="0" w:color="auto"/>
              <w:bottom w:val="single" w:sz="4" w:space="0" w:color="auto"/>
              <w:right w:val="single" w:sz="4" w:space="0" w:color="auto"/>
            </w:tcBorders>
          </w:tcPr>
          <w:p w14:paraId="076CD572" w14:textId="77777777" w:rsidR="009460DF" w:rsidRPr="00742246" w:rsidRDefault="009460DF"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7545319B" w14:textId="77777777" w:rsidR="009460DF" w:rsidRPr="00742246" w:rsidRDefault="009460DF" w:rsidP="00286674">
            <w:pPr>
              <w:spacing w:after="160" w:line="257" w:lineRule="auto"/>
              <w:rPr>
                <w:rFonts w:ascii="Arial" w:eastAsia="Arial" w:hAnsi="Arial" w:cs="Arial"/>
                <w:szCs w:val="24"/>
              </w:rPr>
            </w:pPr>
            <w:r w:rsidRPr="00742246">
              <w:rPr>
                <w:rFonts w:ascii="Arial" w:hAnsi="Arial" w:cs="Arial"/>
                <w:b/>
                <w:bCs/>
              </w:rPr>
              <w:t>Touch Target Size</w:t>
            </w:r>
            <w:r w:rsidRPr="00742246">
              <w:rPr>
                <w:rFonts w:ascii="Arial" w:hAnsi="Arial" w:cs="Arial"/>
              </w:rPr>
              <w:br/>
            </w:r>
            <w:r w:rsidRPr="00742246">
              <w:rPr>
                <w:rFonts w:ascii="Arial" w:eastAsia="Arial" w:hAnsi="Arial" w:cs="Arial"/>
                <w:szCs w:val="24"/>
              </w:rPr>
              <w:t>The app has reasonably sized and spaced, making them accessible for user with different needs.</w:t>
            </w:r>
            <w:r w:rsidRPr="00742246">
              <w:rPr>
                <w:rFonts w:ascii="Arial" w:hAnsi="Arial" w:cs="Arial"/>
              </w:rPr>
              <w:br/>
            </w:r>
            <w:r w:rsidRPr="00742246">
              <w:rPr>
                <w:rFonts w:ascii="Arial" w:eastAsia="Arial" w:hAnsi="Arial" w:cs="Arial"/>
                <w:szCs w:val="24"/>
              </w:rPr>
              <w:t xml:space="preserve">The use of inactive space around smaller touch targets provides a buffer </w:t>
            </w:r>
            <w:r w:rsidRPr="00742246">
              <w:rPr>
                <w:rFonts w:ascii="Arial" w:eastAsia="Arial" w:hAnsi="Arial" w:cs="Arial"/>
                <w:szCs w:val="24"/>
              </w:rPr>
              <w:lastRenderedPageBreak/>
              <w:t>zone that helps to prevents accidental selection of nearly elements.</w:t>
            </w:r>
          </w:p>
          <w:p w14:paraId="7A8CF42D" w14:textId="77777777" w:rsidR="009460DF" w:rsidRPr="00742246" w:rsidRDefault="009460DF" w:rsidP="00286674">
            <w:pPr>
              <w:spacing w:after="160" w:line="257" w:lineRule="auto"/>
              <w:rPr>
                <w:rFonts w:ascii="Arial" w:eastAsia="Arial" w:hAnsi="Arial" w:cs="Arial"/>
                <w:sz w:val="28"/>
                <w:szCs w:val="28"/>
              </w:rPr>
            </w:pPr>
            <w:r w:rsidRPr="00742246">
              <w:rPr>
                <w:rFonts w:ascii="Arial" w:eastAsia="Arial" w:hAnsi="Arial" w:cs="Arial"/>
                <w:b/>
                <w:bCs/>
                <w:szCs w:val="24"/>
              </w:rPr>
              <w:t>Touchscreen Gestures</w:t>
            </w:r>
            <w:r w:rsidRPr="00742246">
              <w:rPr>
                <w:rFonts w:ascii="Arial" w:hAnsi="Arial" w:cs="Arial"/>
              </w:rPr>
              <w:br/>
            </w:r>
            <w:r w:rsidRPr="00742246">
              <w:rPr>
                <w:rFonts w:ascii="Arial" w:eastAsia="Arial" w:hAnsi="Arial" w:cs="Arial"/>
                <w:szCs w:val="24"/>
              </w:rPr>
              <w:t xml:space="preserve">Pages are designed to scroll only in one direction, making it easy for users to navigate using touch screen gestures. </w:t>
            </w:r>
            <w:r w:rsidRPr="00742246">
              <w:rPr>
                <w:rFonts w:ascii="Arial" w:hAnsi="Arial" w:cs="Arial"/>
              </w:rPr>
              <w:br/>
            </w:r>
            <w:r w:rsidRPr="00742246">
              <w:rPr>
                <w:rFonts w:ascii="Arial" w:eastAsia="Arial" w:hAnsi="Arial" w:cs="Arial"/>
                <w:szCs w:val="24"/>
              </w:rPr>
              <w:t>The app provides visual indicator for pulling down to refresh content.</w:t>
            </w:r>
            <w:r w:rsidRPr="00742246">
              <w:rPr>
                <w:rFonts w:ascii="Arial" w:hAnsi="Arial" w:cs="Arial"/>
              </w:rPr>
              <w:br/>
            </w:r>
            <w:r w:rsidRPr="00742246">
              <w:rPr>
                <w:rFonts w:ascii="Arial" w:eastAsia="Arial" w:hAnsi="Arial" w:cs="Arial"/>
                <w:szCs w:val="24"/>
              </w:rPr>
              <w:t>The app does not rely on complex or multi-finger gesture, making it easier to use.</w:t>
            </w:r>
          </w:p>
          <w:p w14:paraId="0C805FB5" w14:textId="77777777" w:rsidR="009460DF" w:rsidRPr="00742246" w:rsidRDefault="009460DF" w:rsidP="00286674">
            <w:pPr>
              <w:spacing w:after="160" w:line="257" w:lineRule="auto"/>
              <w:rPr>
                <w:rFonts w:ascii="Arial" w:eastAsia="Arial" w:hAnsi="Arial" w:cs="Arial"/>
                <w:b/>
                <w:bCs/>
                <w:szCs w:val="24"/>
              </w:rPr>
            </w:pPr>
          </w:p>
        </w:tc>
      </w:tr>
      <w:tr w:rsidR="009460DF" w:rsidRPr="00742246" w14:paraId="28D6D28B"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D86DCB" w:themeFill="accent5" w:themeFillTint="99"/>
          </w:tcPr>
          <w:p w14:paraId="59262E9B" w14:textId="77777777" w:rsidR="009460DF" w:rsidRPr="00742246" w:rsidRDefault="009460DF" w:rsidP="00657FEB">
            <w:pPr>
              <w:pStyle w:val="ListParagraph"/>
              <w:numPr>
                <w:ilvl w:val="0"/>
                <w:numId w:val="128"/>
              </w:numPr>
              <w:spacing w:line="256" w:lineRule="auto"/>
              <w:rPr>
                <w:rFonts w:ascii="Arial" w:hAnsi="Arial" w:cs="Arial"/>
                <w:b/>
                <w:bCs/>
                <w:sz w:val="28"/>
                <w:szCs w:val="24"/>
              </w:rPr>
            </w:pPr>
            <w:r w:rsidRPr="00742246">
              <w:rPr>
                <w:rFonts w:ascii="Arial" w:hAnsi="Arial" w:cs="Arial"/>
                <w:b/>
                <w:bCs/>
                <w:sz w:val="28"/>
                <w:szCs w:val="24"/>
              </w:rPr>
              <w:lastRenderedPageBreak/>
              <w:t>Auditory</w:t>
            </w:r>
          </w:p>
        </w:tc>
      </w:tr>
      <w:tr w:rsidR="009460DF" w:rsidRPr="00742246" w14:paraId="48DFA677"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2CEED" w:themeFill="accent5" w:themeFillTint="33"/>
          </w:tcPr>
          <w:p w14:paraId="5457D6FE" w14:textId="77777777" w:rsidR="009460DF" w:rsidRPr="00742246" w:rsidRDefault="009460DF" w:rsidP="00286674">
            <w:pPr>
              <w:rPr>
                <w:rFonts w:ascii="Arial" w:hAnsi="Arial" w:cs="Arial"/>
                <w:b/>
                <w:bCs/>
              </w:rPr>
            </w:pPr>
            <w:r w:rsidRPr="00742246">
              <w:rPr>
                <w:rFonts w:ascii="Arial" w:hAnsi="Arial" w:cs="Arial"/>
                <w:b/>
                <w:bCs/>
              </w:rPr>
              <w:t>Captions</w:t>
            </w:r>
          </w:p>
        </w:tc>
      </w:tr>
      <w:tr w:rsidR="009460DF" w:rsidRPr="00742246" w14:paraId="630A22E9"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4701F50D" w14:textId="77777777" w:rsidR="009460DF" w:rsidRPr="00742246" w:rsidRDefault="009460DF" w:rsidP="00FF45B8">
            <w:pPr>
              <w:pStyle w:val="ListParagraph"/>
              <w:numPr>
                <w:ilvl w:val="0"/>
                <w:numId w:val="4"/>
              </w:numPr>
              <w:rPr>
                <w:rFonts w:ascii="Arial" w:hAnsi="Arial" w:cs="Arial"/>
              </w:rPr>
            </w:pPr>
            <w:r w:rsidRPr="00742246">
              <w:rPr>
                <w:rFonts w:ascii="Arial" w:hAnsi="Arial" w:cs="Arial"/>
              </w:rPr>
              <w:t>Captions for audio-related media</w:t>
            </w:r>
          </w:p>
          <w:p w14:paraId="3122DB0D" w14:textId="77777777" w:rsidR="009460DF" w:rsidRPr="00742246" w:rsidRDefault="009460DF" w:rsidP="00FF45B8">
            <w:pPr>
              <w:pStyle w:val="ListParagraph"/>
              <w:numPr>
                <w:ilvl w:val="0"/>
                <w:numId w:val="4"/>
              </w:numPr>
              <w:rPr>
                <w:rFonts w:ascii="Arial" w:hAnsi="Arial" w:cs="Arial"/>
              </w:rPr>
            </w:pPr>
            <w:r w:rsidRPr="00742246">
              <w:rPr>
                <w:rFonts w:ascii="Arial" w:hAnsi="Arial" w:cs="Arial"/>
              </w:rPr>
              <w:t xml:space="preserve">Transcript </w:t>
            </w:r>
          </w:p>
          <w:p w14:paraId="213A47B5" w14:textId="77777777" w:rsidR="009460DF" w:rsidRPr="00742246" w:rsidRDefault="009460DF" w:rsidP="00286674">
            <w:pPr>
              <w:rPr>
                <w:rFonts w:ascii="Arial" w:hAnsi="Arial" w:cs="Arial"/>
              </w:rPr>
            </w:pPr>
          </w:p>
          <w:p w14:paraId="53DDB741" w14:textId="77777777" w:rsidR="009460DF" w:rsidRPr="00DE7F82" w:rsidRDefault="009460DF" w:rsidP="00286674">
            <w:pPr>
              <w:rPr>
                <w:rFonts w:ascii="Arial" w:hAnsi="Arial" w:cs="Arial"/>
              </w:rPr>
            </w:pPr>
            <w:r w:rsidRPr="00DE7F82">
              <w:rPr>
                <w:rFonts w:ascii="Arial" w:hAnsi="Arial" w:cs="Arial"/>
              </w:rPr>
              <w:t>All media should have appropriate captioning available to support users who are deaf or are hard-of-hearing. The portion of audio content that is accessible is provided by the captions. In addition to dialogue, captions identify the speakers and provide non-speech information.</w:t>
            </w:r>
          </w:p>
          <w:p w14:paraId="7BCC23E8" w14:textId="77777777" w:rsidR="009460DF" w:rsidRPr="00DE7F82" w:rsidRDefault="009460DF" w:rsidP="00286674">
            <w:pPr>
              <w:rPr>
                <w:rFonts w:ascii="Arial" w:hAnsi="Arial" w:cs="Arial"/>
              </w:rPr>
            </w:pPr>
          </w:p>
          <w:p w14:paraId="618A7FAE" w14:textId="77777777" w:rsidR="009460DF" w:rsidRPr="00DE7F82" w:rsidRDefault="009460DF" w:rsidP="00286674">
            <w:pPr>
              <w:rPr>
                <w:rFonts w:ascii="Arial" w:hAnsi="Arial" w:cs="Arial"/>
              </w:rPr>
            </w:pPr>
            <w:r w:rsidRPr="00DE7F82">
              <w:rPr>
                <w:rFonts w:ascii="Arial" w:hAnsi="Arial" w:cs="Arial"/>
              </w:rPr>
              <w:lastRenderedPageBreak/>
              <w:t>This is in line with WCAG 2.2 criteria</w:t>
            </w:r>
          </w:p>
          <w:p w14:paraId="19510E8E" w14:textId="77777777" w:rsidR="009460DF" w:rsidRPr="00DE7F82" w:rsidRDefault="009460DF" w:rsidP="00FF45B8">
            <w:pPr>
              <w:pStyle w:val="ListParagraph"/>
              <w:numPr>
                <w:ilvl w:val="0"/>
                <w:numId w:val="9"/>
              </w:numPr>
              <w:rPr>
                <w:rFonts w:ascii="Arial" w:hAnsi="Arial" w:cs="Arial"/>
              </w:rPr>
            </w:pPr>
            <w:r w:rsidRPr="00DE7F82">
              <w:rPr>
                <w:rFonts w:ascii="Arial" w:hAnsi="Arial" w:cs="Arial"/>
              </w:rPr>
              <w:t>1.2.2 Captions (Prerecorded) (Level A)</w:t>
            </w:r>
          </w:p>
          <w:p w14:paraId="55A816FB" w14:textId="77777777" w:rsidR="009460DF" w:rsidRPr="00742246" w:rsidRDefault="009460DF" w:rsidP="00FF45B8">
            <w:pPr>
              <w:pStyle w:val="ListParagraph"/>
              <w:numPr>
                <w:ilvl w:val="0"/>
                <w:numId w:val="9"/>
              </w:numPr>
              <w:rPr>
                <w:rFonts w:ascii="Arial" w:hAnsi="Arial" w:cs="Arial"/>
              </w:rPr>
            </w:pPr>
            <w:r w:rsidRPr="00DE7F82">
              <w:rPr>
                <w:rFonts w:ascii="Arial" w:hAnsi="Arial" w:cs="Arial"/>
              </w:rPr>
              <w:t>1.2.3 Audio Description or Media Alternative (Prerecorded) (Level A)</w:t>
            </w:r>
          </w:p>
        </w:tc>
        <w:tc>
          <w:tcPr>
            <w:tcW w:w="2946" w:type="dxa"/>
            <w:tcBorders>
              <w:top w:val="single" w:sz="4" w:space="0" w:color="auto"/>
              <w:left w:val="single" w:sz="4" w:space="0" w:color="auto"/>
              <w:bottom w:val="single" w:sz="4" w:space="0" w:color="auto"/>
              <w:right w:val="single" w:sz="4" w:space="0" w:color="auto"/>
            </w:tcBorders>
          </w:tcPr>
          <w:p w14:paraId="2C867A45" w14:textId="77777777" w:rsidR="009460DF" w:rsidRPr="00DE7F82" w:rsidRDefault="009460DF" w:rsidP="00286674">
            <w:pPr>
              <w:rPr>
                <w:rFonts w:ascii="Arial" w:hAnsi="Arial" w:cs="Arial"/>
                <w:b/>
                <w:bCs/>
              </w:rPr>
            </w:pPr>
            <w:r w:rsidRPr="00DE7F82">
              <w:rPr>
                <w:rFonts w:ascii="Arial" w:hAnsi="Arial" w:cs="Arial"/>
                <w:b/>
                <w:bCs/>
              </w:rPr>
              <w:lastRenderedPageBreak/>
              <w:t>N/A</w:t>
            </w:r>
          </w:p>
        </w:tc>
        <w:tc>
          <w:tcPr>
            <w:tcW w:w="4262" w:type="dxa"/>
            <w:tcBorders>
              <w:top w:val="single" w:sz="4" w:space="0" w:color="auto"/>
              <w:left w:val="single" w:sz="4" w:space="0" w:color="auto"/>
              <w:bottom w:val="single" w:sz="4" w:space="0" w:color="auto"/>
              <w:right w:val="single" w:sz="4" w:space="0" w:color="auto"/>
            </w:tcBorders>
          </w:tcPr>
          <w:p w14:paraId="3E0D6FCD" w14:textId="77777777" w:rsidR="009460DF" w:rsidRPr="00742246" w:rsidRDefault="009460DF"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2486D0EF" w14:textId="77777777" w:rsidR="009460DF" w:rsidRPr="00742246" w:rsidRDefault="009460DF" w:rsidP="00286674">
            <w:pPr>
              <w:rPr>
                <w:rFonts w:ascii="Arial" w:hAnsi="Arial" w:cs="Arial"/>
              </w:rPr>
            </w:pPr>
          </w:p>
        </w:tc>
      </w:tr>
    </w:tbl>
    <w:p w14:paraId="28C8871C" w14:textId="03A459E1" w:rsidR="001928FA" w:rsidRPr="00DE7F82" w:rsidRDefault="009460DF" w:rsidP="001928FA">
      <w:pPr>
        <w:rPr>
          <w:rStyle w:val="Heading2Char"/>
          <w:rFonts w:ascii="Arial" w:hAnsi="Arial" w:cs="Arial"/>
        </w:rPr>
      </w:pPr>
      <w:r w:rsidRPr="00742246">
        <w:rPr>
          <w:rFonts w:ascii="Arial" w:eastAsiaTheme="majorEastAsia" w:hAnsi="Arial" w:cs="Arial"/>
          <w:color w:val="0F4761" w:themeColor="accent1" w:themeShade="BF"/>
          <w:kern w:val="0"/>
          <w:sz w:val="26"/>
          <w:szCs w:val="26"/>
          <w14:ligatures w14:val="none"/>
        </w:rPr>
        <w:br w:type="page"/>
      </w:r>
    </w:p>
    <w:p w14:paraId="43B23F09" w14:textId="6603DE21" w:rsidR="00B022F8" w:rsidRPr="00742246" w:rsidRDefault="001928FA" w:rsidP="00657FEB">
      <w:pPr>
        <w:pStyle w:val="Heading2"/>
        <w:rPr>
          <w:rFonts w:ascii="Arial" w:hAnsi="Arial" w:cs="Arial"/>
        </w:rPr>
      </w:pPr>
      <w:bookmarkStart w:id="51" w:name="_Toc165389184"/>
      <w:r w:rsidRPr="00742246">
        <w:rPr>
          <w:rStyle w:val="Heading2Char"/>
          <w:rFonts w:ascii="Arial" w:hAnsi="Arial" w:cs="Arial"/>
        </w:rPr>
        <w:lastRenderedPageBreak/>
        <w:t>Detailed Cancellation Process Template</w:t>
      </w:r>
      <w:bookmarkEnd w:id="51"/>
    </w:p>
    <w:tbl>
      <w:tblPr>
        <w:tblStyle w:val="TableGrid"/>
        <w:tblW w:w="0" w:type="auto"/>
        <w:tblLayout w:type="fixed"/>
        <w:tblLook w:val="06A0" w:firstRow="1" w:lastRow="0" w:firstColumn="1" w:lastColumn="0" w:noHBand="1" w:noVBand="1"/>
      </w:tblPr>
      <w:tblGrid>
        <w:gridCol w:w="1890"/>
        <w:gridCol w:w="3015"/>
        <w:gridCol w:w="4455"/>
      </w:tblGrid>
      <w:tr w:rsidR="00B022F8" w:rsidRPr="00742246" w14:paraId="251160CE"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8290CBF" w14:textId="77777777" w:rsidR="00B022F8" w:rsidRPr="00742246" w:rsidRDefault="00B022F8" w:rsidP="00286674">
            <w:pPr>
              <w:rPr>
                <w:rFonts w:ascii="Arial" w:eastAsia="Calibri" w:hAnsi="Arial" w:cs="Arial"/>
              </w:rPr>
            </w:pPr>
            <w:r w:rsidRPr="00742246">
              <w:rPr>
                <w:rFonts w:ascii="Arial" w:eastAsia="Calibri" w:hAnsi="Arial" w:cs="Arial"/>
              </w:rPr>
              <w:t>Step</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9DAB202" w14:textId="77777777" w:rsidR="00B022F8" w:rsidRPr="00742246" w:rsidRDefault="00B022F8" w:rsidP="00286674">
            <w:pPr>
              <w:rPr>
                <w:rFonts w:ascii="Arial" w:eastAsia="Calibri" w:hAnsi="Arial" w:cs="Arial"/>
              </w:rPr>
            </w:pPr>
            <w:r w:rsidRPr="00742246">
              <w:rPr>
                <w:rFonts w:ascii="Arial" w:eastAsia="Calibri" w:hAnsi="Arial" w:cs="Arial"/>
              </w:rPr>
              <w:t>Image(s)</w:t>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5EBE086" w14:textId="77777777" w:rsidR="00B022F8" w:rsidRPr="00742246" w:rsidRDefault="00B022F8" w:rsidP="00286674">
            <w:pPr>
              <w:rPr>
                <w:rFonts w:ascii="Arial" w:eastAsia="Calibri" w:hAnsi="Arial" w:cs="Arial"/>
              </w:rPr>
            </w:pPr>
            <w:r w:rsidRPr="00742246">
              <w:rPr>
                <w:rFonts w:ascii="Arial" w:eastAsia="Calibri" w:hAnsi="Arial" w:cs="Arial"/>
              </w:rPr>
              <w:t xml:space="preserve">Notes </w:t>
            </w:r>
          </w:p>
        </w:tc>
      </w:tr>
      <w:tr w:rsidR="00B022F8" w:rsidRPr="00742246" w14:paraId="42E2ED35"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6BB766F" w14:textId="77777777" w:rsidR="00B022F8" w:rsidRPr="00742246" w:rsidRDefault="00B022F8" w:rsidP="00286674">
            <w:pPr>
              <w:rPr>
                <w:rFonts w:ascii="Arial" w:eastAsia="Calibri" w:hAnsi="Arial" w:cs="Arial"/>
              </w:rPr>
            </w:pPr>
            <w:r w:rsidRPr="00742246">
              <w:rPr>
                <w:rFonts w:ascii="Arial" w:eastAsia="Calibri" w:hAnsi="Arial" w:cs="Arial"/>
              </w:rPr>
              <w:t>1 – Finding the cancellation button</w:t>
            </w:r>
          </w:p>
          <w:p w14:paraId="00BB51A0" w14:textId="77777777" w:rsidR="00B022F8" w:rsidRPr="00742246" w:rsidRDefault="00B022F8" w:rsidP="00286674">
            <w:pPr>
              <w:rPr>
                <w:rFonts w:ascii="Arial" w:eastAsia="Calibri" w:hAnsi="Arial" w:cs="Arial"/>
              </w:rPr>
            </w:pP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D371DAD" w14:textId="77777777" w:rsidR="00B022F8" w:rsidRPr="00742246" w:rsidRDefault="00B022F8" w:rsidP="00286674">
            <w:pPr>
              <w:rPr>
                <w:rFonts w:ascii="Arial" w:eastAsia="Calibri" w:hAnsi="Arial" w:cs="Arial"/>
              </w:rPr>
            </w:pPr>
            <w:r w:rsidRPr="00742246">
              <w:rPr>
                <w:rFonts w:ascii="Arial" w:hAnsi="Arial" w:cs="Arial"/>
                <w:noProof/>
              </w:rPr>
              <w:drawing>
                <wp:inline distT="0" distB="0" distL="0" distR="0" wp14:anchorId="494E4B31" wp14:editId="6324BD4A">
                  <wp:extent cx="1380844" cy="2838340"/>
                  <wp:effectExtent l="0" t="0" r="0" b="635"/>
                  <wp:docPr id="124292876" name="Picture 16" descr="Screenshot of 'how do i cancel my service' article.q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92876" name="Picture 16" descr="Screenshot of 'how do i cancel my service' article.qa"/>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405904" cy="2889852"/>
                          </a:xfrm>
                          <a:prstGeom prst="rect">
                            <a:avLst/>
                          </a:prstGeom>
                        </pic:spPr>
                      </pic:pic>
                    </a:graphicData>
                  </a:graphic>
                </wp:inline>
              </w:drawing>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177902D" w14:textId="7D3FA769" w:rsidR="00B022F8" w:rsidRPr="004A53E3" w:rsidRDefault="00B022F8" w:rsidP="004A53E3">
            <w:pPr>
              <w:rPr>
                <w:rFonts w:ascii="Arial" w:hAnsi="Arial" w:cs="Arial"/>
                <w:b/>
                <w:bCs/>
              </w:rPr>
            </w:pPr>
            <w:r w:rsidRPr="004A53E3">
              <w:rPr>
                <w:rFonts w:ascii="Arial" w:hAnsi="Arial" w:cs="Arial"/>
              </w:rPr>
              <w:t>There is no specific areas or process provided for cancelling the service directly within the app.</w:t>
            </w:r>
            <w:r w:rsidR="004A53E3">
              <w:rPr>
                <w:rFonts w:ascii="Arial" w:hAnsi="Arial" w:cs="Arial"/>
                <w:b/>
                <w:bCs/>
              </w:rPr>
              <w:t xml:space="preserve"> </w:t>
            </w:r>
            <w:r w:rsidRPr="004A53E3">
              <w:rPr>
                <w:rFonts w:ascii="Arial" w:hAnsi="Arial" w:cs="Arial"/>
              </w:rPr>
              <w:t xml:space="preserve">To cancel the service, users need to stop the automatic recharge feature. </w:t>
            </w:r>
          </w:p>
        </w:tc>
      </w:tr>
      <w:tr w:rsidR="00B022F8" w:rsidRPr="00742246" w14:paraId="61178B9B"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6B2E273" w14:textId="77777777" w:rsidR="00B022F8" w:rsidRPr="00742246" w:rsidRDefault="00B022F8" w:rsidP="00286674">
            <w:pPr>
              <w:rPr>
                <w:rFonts w:ascii="Arial" w:eastAsia="Calibri" w:hAnsi="Arial" w:cs="Arial"/>
              </w:rPr>
            </w:pPr>
            <w:r w:rsidRPr="00742246">
              <w:rPr>
                <w:rFonts w:ascii="Arial" w:eastAsia="Calibri" w:hAnsi="Arial" w:cs="Arial"/>
              </w:rPr>
              <w:t>2 – Cancelling the Service</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7A6013C" w14:textId="77777777" w:rsidR="00B022F8" w:rsidRPr="00742246" w:rsidRDefault="00B022F8" w:rsidP="00286674">
            <w:pPr>
              <w:rPr>
                <w:rFonts w:ascii="Arial" w:eastAsia="Calibri" w:hAnsi="Arial" w:cs="Arial"/>
              </w:rPr>
            </w:pP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3B6A1E2" w14:textId="77777777" w:rsidR="004A53E3" w:rsidRPr="004A53E3" w:rsidRDefault="004A53E3" w:rsidP="004A53E3">
            <w:pPr>
              <w:rPr>
                <w:rFonts w:ascii="Arial" w:hAnsi="Arial" w:cs="Arial"/>
                <w:b/>
                <w:bCs/>
              </w:rPr>
            </w:pPr>
            <w:r w:rsidRPr="004A53E3">
              <w:rPr>
                <w:rFonts w:ascii="Arial" w:hAnsi="Arial" w:cs="Arial"/>
              </w:rPr>
              <w:t xml:space="preserve">After the current recharge expiry date has passed, the SIM becomes inactive and no longer works. </w:t>
            </w:r>
          </w:p>
          <w:p w14:paraId="668A421F" w14:textId="77777777" w:rsidR="00B022F8" w:rsidRPr="00742246" w:rsidRDefault="00B022F8" w:rsidP="00286674">
            <w:pPr>
              <w:rPr>
                <w:rFonts w:ascii="Arial" w:eastAsia="Calibri" w:hAnsi="Arial" w:cs="Arial"/>
                <w:lang w:val="en-US"/>
              </w:rPr>
            </w:pPr>
          </w:p>
        </w:tc>
      </w:tr>
    </w:tbl>
    <w:p w14:paraId="5F53AC2C" w14:textId="77777777" w:rsidR="00B022F8" w:rsidRPr="00742246" w:rsidRDefault="00B022F8" w:rsidP="00B022F8">
      <w:pPr>
        <w:rPr>
          <w:rFonts w:ascii="Arial" w:hAnsi="Arial" w:cs="Arial"/>
        </w:rPr>
      </w:pPr>
    </w:p>
    <w:p w14:paraId="63DC6CDC" w14:textId="2EDAF6B1" w:rsidR="009460DF" w:rsidRPr="00742246" w:rsidRDefault="009460DF" w:rsidP="009460DF">
      <w:pPr>
        <w:rPr>
          <w:rFonts w:ascii="Arial" w:eastAsiaTheme="majorEastAsia" w:hAnsi="Arial" w:cs="Arial"/>
          <w:color w:val="0A2F40" w:themeColor="accent1" w:themeShade="7F"/>
          <w:szCs w:val="24"/>
        </w:rPr>
        <w:sectPr w:rsidR="009460DF" w:rsidRPr="00742246" w:rsidSect="00AD1C58">
          <w:pgSz w:w="16838" w:h="11906" w:orient="landscape"/>
          <w:pgMar w:top="1440" w:right="1440" w:bottom="1440" w:left="1440" w:header="708" w:footer="708" w:gutter="0"/>
          <w:cols w:space="708"/>
          <w:docGrid w:linePitch="360"/>
        </w:sectPr>
      </w:pPr>
    </w:p>
    <w:p w14:paraId="29F6F296" w14:textId="1F483966" w:rsidR="00A614CB" w:rsidRPr="00742246" w:rsidRDefault="005D3898" w:rsidP="00142F35">
      <w:pPr>
        <w:pStyle w:val="Heading1"/>
        <w:rPr>
          <w:rFonts w:ascii="Arial" w:hAnsi="Arial" w:cs="Arial"/>
        </w:rPr>
      </w:pPr>
      <w:bookmarkStart w:id="52" w:name="_Toc165389185"/>
      <w:r w:rsidRPr="00742246">
        <w:rPr>
          <w:rFonts w:ascii="Arial" w:hAnsi="Arial" w:cs="Arial"/>
        </w:rPr>
        <w:lastRenderedPageBreak/>
        <w:t>13</w:t>
      </w:r>
      <w:r w:rsidR="00142F35" w:rsidRPr="00742246">
        <w:rPr>
          <w:rFonts w:ascii="Arial" w:hAnsi="Arial" w:cs="Arial"/>
        </w:rPr>
        <w:t xml:space="preserve">. </w:t>
      </w:r>
      <w:proofErr w:type="spellStart"/>
      <w:r w:rsidR="00142F35" w:rsidRPr="00742246">
        <w:rPr>
          <w:rFonts w:ascii="Arial" w:hAnsi="Arial" w:cs="Arial"/>
        </w:rPr>
        <w:t>CMobile</w:t>
      </w:r>
      <w:bookmarkEnd w:id="52"/>
      <w:proofErr w:type="spellEnd"/>
      <w:r w:rsidR="001F7337" w:rsidRPr="00742246">
        <w:rPr>
          <w:rFonts w:ascii="Arial" w:hAnsi="Arial" w:cs="Arial"/>
        </w:rPr>
        <w:t xml:space="preserve"> </w:t>
      </w:r>
    </w:p>
    <w:tbl>
      <w:tblPr>
        <w:tblStyle w:val="TableGrid"/>
        <w:tblW w:w="0" w:type="auto"/>
        <w:tblLayout w:type="fixed"/>
        <w:tblLook w:val="06A0" w:firstRow="1" w:lastRow="0" w:firstColumn="1" w:lastColumn="0" w:noHBand="1" w:noVBand="1"/>
      </w:tblPr>
      <w:tblGrid>
        <w:gridCol w:w="2547"/>
        <w:gridCol w:w="6798"/>
      </w:tblGrid>
      <w:tr w:rsidR="00F857C7" w:rsidRPr="00742246" w14:paraId="630A3603"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10E7257" w14:textId="77777777" w:rsidR="00F857C7" w:rsidRPr="00742246" w:rsidRDefault="00F857C7" w:rsidP="00F857C7">
            <w:pPr>
              <w:spacing w:line="256" w:lineRule="auto"/>
              <w:rPr>
                <w:rFonts w:ascii="Arial" w:eastAsia="Calibri" w:hAnsi="Arial" w:cs="Arial"/>
                <w:sz w:val="24"/>
              </w:rPr>
            </w:pPr>
            <w:r w:rsidRPr="00742246">
              <w:rPr>
                <w:rFonts w:ascii="Arial" w:eastAsia="Calibri" w:hAnsi="Arial" w:cs="Arial"/>
                <w:sz w:val="24"/>
              </w:rPr>
              <w:t>Telco Name</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2452E32" w14:textId="77777777" w:rsidR="00F857C7" w:rsidRPr="00742246" w:rsidRDefault="00F857C7" w:rsidP="00F857C7">
            <w:pPr>
              <w:spacing w:line="256" w:lineRule="auto"/>
              <w:rPr>
                <w:rFonts w:ascii="Arial" w:eastAsia="Calibri" w:hAnsi="Arial" w:cs="Arial"/>
                <w:sz w:val="24"/>
              </w:rPr>
            </w:pPr>
            <w:proofErr w:type="spellStart"/>
            <w:r w:rsidRPr="00742246">
              <w:rPr>
                <w:rFonts w:ascii="Arial" w:eastAsia="Calibri" w:hAnsi="Arial" w:cs="Arial"/>
                <w:sz w:val="24"/>
              </w:rPr>
              <w:t>CMobile</w:t>
            </w:r>
            <w:proofErr w:type="spellEnd"/>
          </w:p>
        </w:tc>
      </w:tr>
      <w:tr w:rsidR="00F857C7" w:rsidRPr="00742246" w14:paraId="0698FFCB"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9C7090D" w14:textId="77777777" w:rsidR="00F857C7" w:rsidRPr="00742246" w:rsidRDefault="00F857C7" w:rsidP="00F857C7">
            <w:pPr>
              <w:spacing w:line="256" w:lineRule="auto"/>
              <w:rPr>
                <w:rFonts w:ascii="Arial" w:eastAsia="Calibri" w:hAnsi="Arial" w:cs="Arial"/>
                <w:sz w:val="24"/>
              </w:rPr>
            </w:pPr>
            <w:r w:rsidRPr="00742246">
              <w:rPr>
                <w:rFonts w:ascii="Arial" w:eastAsia="Calibri" w:hAnsi="Arial" w:cs="Arial"/>
                <w:sz w:val="24"/>
              </w:rPr>
              <w:t>Network Used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3B30A26" w14:textId="77777777" w:rsidR="00F857C7" w:rsidRPr="00742246" w:rsidRDefault="00F857C7" w:rsidP="00F857C7">
            <w:pPr>
              <w:spacing w:line="256" w:lineRule="auto"/>
              <w:rPr>
                <w:rFonts w:ascii="Arial" w:eastAsia="Calibri" w:hAnsi="Arial" w:cs="Arial"/>
                <w:sz w:val="24"/>
              </w:rPr>
            </w:pPr>
            <w:r w:rsidRPr="00742246">
              <w:rPr>
                <w:rFonts w:ascii="Arial" w:eastAsia="Calibri" w:hAnsi="Arial" w:cs="Arial"/>
                <w:sz w:val="24"/>
              </w:rPr>
              <w:t>Telstra Wholesale Mobile Network</w:t>
            </w:r>
          </w:p>
        </w:tc>
      </w:tr>
      <w:tr w:rsidR="00F857C7" w:rsidRPr="00742246" w14:paraId="1B634BBB"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699B3C3" w14:textId="77777777" w:rsidR="00F857C7" w:rsidRPr="00742246" w:rsidRDefault="00F857C7" w:rsidP="00F857C7">
            <w:pPr>
              <w:spacing w:line="256" w:lineRule="auto"/>
              <w:rPr>
                <w:rFonts w:ascii="Arial" w:eastAsia="Calibri" w:hAnsi="Arial" w:cs="Arial"/>
                <w:sz w:val="24"/>
              </w:rPr>
            </w:pPr>
            <w:r w:rsidRPr="00742246">
              <w:rPr>
                <w:rFonts w:ascii="Arial" w:eastAsia="Calibri" w:hAnsi="Arial" w:cs="Arial"/>
                <w:sz w:val="24"/>
              </w:rPr>
              <w:t>Plan (being used to test)</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1920F57" w14:textId="77777777" w:rsidR="00F857C7" w:rsidRPr="00742246" w:rsidRDefault="00F857C7" w:rsidP="00F857C7">
            <w:pPr>
              <w:spacing w:line="256" w:lineRule="auto"/>
              <w:rPr>
                <w:rFonts w:ascii="Arial" w:eastAsia="Calibri" w:hAnsi="Arial" w:cs="Arial"/>
                <w:sz w:val="24"/>
              </w:rPr>
            </w:pPr>
            <w:r w:rsidRPr="00742246">
              <w:rPr>
                <w:rFonts w:ascii="Arial" w:eastAsia="Calibri" w:hAnsi="Arial" w:cs="Arial"/>
                <w:sz w:val="24"/>
              </w:rPr>
              <w:t>C Blue $18 UTD +5GB DB</w:t>
            </w:r>
          </w:p>
        </w:tc>
      </w:tr>
      <w:tr w:rsidR="00F857C7" w:rsidRPr="00742246" w14:paraId="3AFC2ED5"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B5D1794" w14:textId="77777777" w:rsidR="00F857C7" w:rsidRPr="00742246" w:rsidRDefault="00F857C7" w:rsidP="00F857C7">
            <w:pPr>
              <w:spacing w:line="256" w:lineRule="auto"/>
              <w:rPr>
                <w:rFonts w:ascii="Arial" w:eastAsia="Calibri" w:hAnsi="Arial" w:cs="Arial"/>
                <w:sz w:val="24"/>
              </w:rPr>
            </w:pPr>
            <w:r w:rsidRPr="00742246">
              <w:rPr>
                <w:rFonts w:ascii="Arial" w:eastAsia="Calibri" w:hAnsi="Arial" w:cs="Arial"/>
                <w:sz w:val="24"/>
              </w:rPr>
              <w:t>Date Tested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D5E7004" w14:textId="063A98A3" w:rsidR="00F857C7" w:rsidRPr="00742246" w:rsidRDefault="009C0EC9" w:rsidP="00F857C7">
            <w:pPr>
              <w:spacing w:line="256" w:lineRule="auto"/>
              <w:rPr>
                <w:rFonts w:ascii="Arial" w:eastAsia="Calibri" w:hAnsi="Arial" w:cs="Arial"/>
                <w:sz w:val="24"/>
              </w:rPr>
            </w:pPr>
            <w:r w:rsidRPr="00742246">
              <w:rPr>
                <w:rFonts w:ascii="Arial" w:eastAsia="Calibri" w:hAnsi="Arial" w:cs="Arial"/>
                <w:sz w:val="24"/>
              </w:rPr>
              <w:t xml:space="preserve">March </w:t>
            </w:r>
            <w:r w:rsidR="00F857C7" w:rsidRPr="00742246">
              <w:rPr>
                <w:rFonts w:ascii="Arial" w:eastAsia="Calibri" w:hAnsi="Arial" w:cs="Arial"/>
                <w:sz w:val="24"/>
              </w:rPr>
              <w:t>2024</w:t>
            </w:r>
          </w:p>
        </w:tc>
      </w:tr>
    </w:tbl>
    <w:p w14:paraId="779D7200" w14:textId="77777777" w:rsidR="00F857C7" w:rsidRPr="00742246" w:rsidRDefault="00F857C7" w:rsidP="00F857C7">
      <w:pPr>
        <w:spacing w:line="256" w:lineRule="auto"/>
        <w:rPr>
          <w:rFonts w:ascii="Arial" w:eastAsia="Calibri" w:hAnsi="Arial" w:cs="Arial"/>
          <w:sz w:val="24"/>
        </w:rPr>
      </w:pPr>
    </w:p>
    <w:tbl>
      <w:tblPr>
        <w:tblStyle w:val="TableGrid"/>
        <w:tblW w:w="0" w:type="auto"/>
        <w:tblLayout w:type="fixed"/>
        <w:tblLook w:val="06A0" w:firstRow="1" w:lastRow="0" w:firstColumn="1" w:lastColumn="0" w:noHBand="1" w:noVBand="1"/>
      </w:tblPr>
      <w:tblGrid>
        <w:gridCol w:w="2547"/>
        <w:gridCol w:w="6813"/>
      </w:tblGrid>
      <w:tr w:rsidR="00F857C7" w:rsidRPr="00742246" w14:paraId="4E04BAB3"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E2B54EC" w14:textId="77777777" w:rsidR="00F857C7" w:rsidRPr="00742246" w:rsidRDefault="00F857C7" w:rsidP="00F857C7">
            <w:pPr>
              <w:spacing w:line="256" w:lineRule="auto"/>
              <w:rPr>
                <w:rFonts w:ascii="Arial" w:eastAsia="Calibri" w:hAnsi="Arial" w:cs="Arial"/>
                <w:b/>
                <w:bCs/>
                <w:sz w:val="24"/>
              </w:rPr>
            </w:pPr>
            <w:r w:rsidRPr="00742246">
              <w:rPr>
                <w:rFonts w:ascii="Arial" w:eastAsia="Calibri" w:hAnsi="Arial" w:cs="Arial"/>
                <w:b/>
                <w:bCs/>
                <w:sz w:val="24"/>
              </w:rPr>
              <w:t>Support Option</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F65C35F" w14:textId="77777777" w:rsidR="00F857C7" w:rsidRPr="00742246" w:rsidRDefault="00F857C7" w:rsidP="00F857C7">
            <w:pPr>
              <w:spacing w:line="256" w:lineRule="auto"/>
              <w:rPr>
                <w:rFonts w:ascii="Arial" w:eastAsia="Calibri" w:hAnsi="Arial" w:cs="Arial"/>
                <w:b/>
                <w:bCs/>
                <w:sz w:val="24"/>
              </w:rPr>
            </w:pPr>
            <w:r w:rsidRPr="00742246">
              <w:rPr>
                <w:rFonts w:ascii="Arial" w:eastAsia="Calibri" w:hAnsi="Arial" w:cs="Arial"/>
                <w:b/>
                <w:bCs/>
                <w:sz w:val="24"/>
              </w:rPr>
              <w:t>Notes/Comments</w:t>
            </w:r>
          </w:p>
        </w:tc>
      </w:tr>
      <w:tr w:rsidR="00F857C7" w:rsidRPr="00742246" w14:paraId="595E6549"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67B3ECB" w14:textId="77777777" w:rsidR="00F857C7" w:rsidRPr="00742246" w:rsidRDefault="00F857C7" w:rsidP="00F857C7">
            <w:pPr>
              <w:spacing w:line="256" w:lineRule="auto"/>
              <w:rPr>
                <w:rFonts w:ascii="Arial" w:eastAsia="Calibri" w:hAnsi="Arial" w:cs="Arial"/>
                <w:sz w:val="24"/>
              </w:rPr>
            </w:pPr>
            <w:r w:rsidRPr="00742246">
              <w:rPr>
                <w:rFonts w:ascii="Arial" w:eastAsia="Calibri" w:hAnsi="Arial" w:cs="Arial"/>
                <w:sz w:val="24"/>
              </w:rPr>
              <w:t>TTY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124BC73" w14:textId="6255D711" w:rsidR="00F857C7" w:rsidRPr="00742246" w:rsidRDefault="004417AA" w:rsidP="00F857C7">
            <w:pPr>
              <w:spacing w:line="256" w:lineRule="auto"/>
              <w:rPr>
                <w:rFonts w:ascii="Arial" w:eastAsia="Calibri" w:hAnsi="Arial" w:cs="Arial"/>
                <w:sz w:val="24"/>
              </w:rPr>
            </w:pPr>
            <w:r w:rsidRPr="00742246">
              <w:rPr>
                <w:rFonts w:ascii="Arial" w:eastAsia="Calibri" w:hAnsi="Arial" w:cs="Arial"/>
                <w:sz w:val="24"/>
              </w:rPr>
              <w:t>No reference to any support via TTYL.</w:t>
            </w:r>
          </w:p>
        </w:tc>
      </w:tr>
      <w:tr w:rsidR="00F857C7" w:rsidRPr="00742246" w14:paraId="501DED9F"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56095BC" w14:textId="77777777" w:rsidR="00F857C7" w:rsidRPr="00742246" w:rsidRDefault="00F857C7" w:rsidP="00F857C7">
            <w:pPr>
              <w:spacing w:line="256" w:lineRule="auto"/>
              <w:rPr>
                <w:rFonts w:ascii="Arial" w:eastAsia="Calibri" w:hAnsi="Arial" w:cs="Arial"/>
                <w:sz w:val="24"/>
              </w:rPr>
            </w:pPr>
            <w:r w:rsidRPr="00742246">
              <w:rPr>
                <w:rFonts w:ascii="Arial" w:eastAsia="Calibri" w:hAnsi="Arial" w:cs="Arial"/>
                <w:sz w:val="24"/>
              </w:rPr>
              <w:t>Online Chat/AI Chat</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55D1C92" w14:textId="77777777" w:rsidR="00F857C7" w:rsidRPr="00742246" w:rsidRDefault="00F857C7" w:rsidP="00F857C7">
            <w:pPr>
              <w:spacing w:line="256" w:lineRule="auto"/>
              <w:rPr>
                <w:rFonts w:ascii="Arial" w:eastAsia="Calibri" w:hAnsi="Arial" w:cs="Arial"/>
                <w:sz w:val="24"/>
              </w:rPr>
            </w:pPr>
            <w:r w:rsidRPr="00742246">
              <w:rPr>
                <w:rFonts w:ascii="Arial" w:eastAsia="Calibri" w:hAnsi="Arial" w:cs="Arial"/>
                <w:sz w:val="24"/>
              </w:rPr>
              <w:t>No Facility</w:t>
            </w:r>
          </w:p>
        </w:tc>
      </w:tr>
      <w:tr w:rsidR="00F857C7" w:rsidRPr="00742246" w14:paraId="4369B83E"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731CBC6" w14:textId="77777777" w:rsidR="00F857C7" w:rsidRPr="00742246" w:rsidRDefault="00F857C7" w:rsidP="00F857C7">
            <w:pPr>
              <w:spacing w:line="256" w:lineRule="auto"/>
              <w:rPr>
                <w:rFonts w:ascii="Arial" w:eastAsia="Calibri" w:hAnsi="Arial" w:cs="Arial"/>
                <w:sz w:val="24"/>
              </w:rPr>
            </w:pPr>
            <w:r w:rsidRPr="00742246">
              <w:rPr>
                <w:rFonts w:ascii="Arial" w:eastAsia="Calibri" w:hAnsi="Arial" w:cs="Arial"/>
                <w:sz w:val="24"/>
              </w:rPr>
              <w:t>FAQ</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C632AB2" w14:textId="379CA97E" w:rsidR="00F857C7" w:rsidRPr="00742246" w:rsidRDefault="00F857C7" w:rsidP="00F857C7">
            <w:pPr>
              <w:spacing w:line="256" w:lineRule="auto"/>
              <w:rPr>
                <w:rFonts w:ascii="Arial" w:eastAsia="Calibri" w:hAnsi="Arial" w:cs="Arial"/>
                <w:sz w:val="24"/>
              </w:rPr>
            </w:pPr>
            <w:r w:rsidRPr="00742246">
              <w:rPr>
                <w:rFonts w:ascii="Arial" w:eastAsia="Calibri" w:hAnsi="Arial" w:cs="Arial"/>
                <w:sz w:val="24"/>
              </w:rPr>
              <w:t>Available</w:t>
            </w:r>
            <w:r w:rsidR="00012E03" w:rsidRPr="00742246">
              <w:rPr>
                <w:rFonts w:ascii="Arial" w:eastAsia="Calibri" w:hAnsi="Arial" w:cs="Arial"/>
                <w:sz w:val="24"/>
              </w:rPr>
              <w:t xml:space="preserve"> but does not provide cancellation information.</w:t>
            </w:r>
          </w:p>
        </w:tc>
      </w:tr>
      <w:tr w:rsidR="00F857C7" w:rsidRPr="00742246" w14:paraId="4E85F21E"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9CE0A99" w14:textId="77777777" w:rsidR="00F857C7" w:rsidRPr="00742246" w:rsidRDefault="00F857C7" w:rsidP="00F857C7">
            <w:pPr>
              <w:spacing w:line="256" w:lineRule="auto"/>
              <w:rPr>
                <w:rFonts w:ascii="Arial" w:eastAsia="Calibri" w:hAnsi="Arial" w:cs="Arial"/>
                <w:sz w:val="24"/>
              </w:rPr>
            </w:pPr>
            <w:r w:rsidRPr="00742246">
              <w:rPr>
                <w:rFonts w:ascii="Arial" w:eastAsia="Calibri" w:hAnsi="Arial" w:cs="Arial"/>
                <w:sz w:val="24"/>
              </w:rPr>
              <w:t>Phone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07974E4" w14:textId="4FEA9B28" w:rsidR="00F857C7" w:rsidRPr="00742246" w:rsidRDefault="009F4490" w:rsidP="00F857C7">
            <w:pPr>
              <w:spacing w:line="256" w:lineRule="auto"/>
              <w:rPr>
                <w:rFonts w:ascii="Arial" w:eastAsia="Calibri" w:hAnsi="Arial" w:cs="Arial"/>
                <w:sz w:val="24"/>
              </w:rPr>
            </w:pPr>
            <w:r w:rsidRPr="00742246">
              <w:rPr>
                <w:rFonts w:ascii="Arial" w:eastAsia="Calibri" w:hAnsi="Arial" w:cs="Arial"/>
                <w:sz w:val="24"/>
              </w:rPr>
              <w:t xml:space="preserve">1300 545 000. </w:t>
            </w:r>
            <w:r w:rsidR="00F857C7" w:rsidRPr="00742246">
              <w:rPr>
                <w:rFonts w:ascii="Arial" w:eastAsia="Calibri" w:hAnsi="Arial" w:cs="Arial"/>
                <w:sz w:val="24"/>
              </w:rPr>
              <w:t>Available 9am-6pm</w:t>
            </w:r>
            <w:r w:rsidR="00AE5E72" w:rsidRPr="00742246">
              <w:rPr>
                <w:rFonts w:ascii="Arial" w:eastAsia="Calibri" w:hAnsi="Arial" w:cs="Arial"/>
                <w:sz w:val="24"/>
              </w:rPr>
              <w:t xml:space="preserve"> but</w:t>
            </w:r>
            <w:r w:rsidR="00F857C7" w:rsidRPr="00742246">
              <w:rPr>
                <w:rFonts w:ascii="Arial" w:eastAsia="Calibri" w:hAnsi="Arial" w:cs="Arial"/>
                <w:sz w:val="24"/>
              </w:rPr>
              <w:t xml:space="preserve"> no</w:t>
            </w:r>
            <w:r w:rsidR="00AE5E72" w:rsidRPr="00742246">
              <w:rPr>
                <w:rFonts w:ascii="Arial" w:eastAsia="Calibri" w:hAnsi="Arial" w:cs="Arial"/>
                <w:sz w:val="24"/>
              </w:rPr>
              <w:t xml:space="preserve"> </w:t>
            </w:r>
            <w:r w:rsidRPr="00742246">
              <w:rPr>
                <w:rFonts w:ascii="Arial" w:eastAsia="Calibri" w:hAnsi="Arial" w:cs="Arial"/>
                <w:sz w:val="24"/>
              </w:rPr>
              <w:t>time zone</w:t>
            </w:r>
            <w:r w:rsidR="00AE5E72" w:rsidRPr="00742246">
              <w:rPr>
                <w:rFonts w:ascii="Arial" w:eastAsia="Calibri" w:hAnsi="Arial" w:cs="Arial"/>
                <w:sz w:val="24"/>
              </w:rPr>
              <w:t xml:space="preserve"> is stated. </w:t>
            </w:r>
          </w:p>
        </w:tc>
      </w:tr>
      <w:tr w:rsidR="00F857C7" w:rsidRPr="00742246" w14:paraId="5836578A"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3A657F3" w14:textId="77777777" w:rsidR="00F857C7" w:rsidRPr="00742246" w:rsidRDefault="00F857C7" w:rsidP="00F857C7">
            <w:pPr>
              <w:spacing w:line="256" w:lineRule="auto"/>
              <w:rPr>
                <w:rFonts w:ascii="Arial" w:eastAsia="Calibri" w:hAnsi="Arial" w:cs="Arial"/>
                <w:sz w:val="24"/>
              </w:rPr>
            </w:pPr>
            <w:r w:rsidRPr="00742246">
              <w:rPr>
                <w:rFonts w:ascii="Arial" w:eastAsia="Calibri" w:hAnsi="Arial" w:cs="Arial"/>
                <w:sz w:val="24"/>
              </w:rPr>
              <w:t>Other Method</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F88A533" w14:textId="13DC2ECB" w:rsidR="00F857C7" w:rsidRPr="00742246" w:rsidRDefault="00D441CF" w:rsidP="00F857C7">
            <w:pPr>
              <w:spacing w:line="256" w:lineRule="auto"/>
              <w:rPr>
                <w:rFonts w:ascii="Arial" w:eastAsia="Calibri" w:hAnsi="Arial" w:cs="Arial"/>
                <w:sz w:val="24"/>
              </w:rPr>
            </w:pPr>
            <w:r w:rsidRPr="00742246">
              <w:rPr>
                <w:rFonts w:ascii="Arial" w:eastAsia="Calibri" w:hAnsi="Arial" w:cs="Arial"/>
                <w:sz w:val="24"/>
              </w:rPr>
              <w:t>Webform query.</w:t>
            </w:r>
          </w:p>
        </w:tc>
      </w:tr>
    </w:tbl>
    <w:p w14:paraId="41C5C88D" w14:textId="77777777" w:rsidR="00A614CB" w:rsidRPr="00742246" w:rsidRDefault="00A614CB">
      <w:pPr>
        <w:rPr>
          <w:rFonts w:ascii="Arial" w:eastAsiaTheme="majorEastAsia" w:hAnsi="Arial" w:cs="Arial"/>
          <w:color w:val="0F4761" w:themeColor="accent1" w:themeShade="BF"/>
          <w:sz w:val="40"/>
          <w:szCs w:val="40"/>
        </w:rPr>
      </w:pPr>
      <w:r w:rsidRPr="00742246">
        <w:rPr>
          <w:rFonts w:ascii="Arial" w:hAnsi="Arial" w:cs="Arial"/>
        </w:rPr>
        <w:br w:type="page"/>
      </w:r>
    </w:p>
    <w:p w14:paraId="6A22F631" w14:textId="170D788C" w:rsidR="00D16D88" w:rsidRPr="00742246" w:rsidRDefault="00A614CB" w:rsidP="00D16D88">
      <w:pPr>
        <w:pStyle w:val="Heading2"/>
        <w:rPr>
          <w:rFonts w:ascii="Arial" w:hAnsi="Arial" w:cs="Arial"/>
        </w:rPr>
      </w:pPr>
      <w:bookmarkStart w:id="53" w:name="_Toc165389186"/>
      <w:r w:rsidRPr="00742246">
        <w:rPr>
          <w:rFonts w:ascii="Arial" w:hAnsi="Arial" w:cs="Arial"/>
        </w:rPr>
        <w:lastRenderedPageBreak/>
        <w:t>Support and Accessibility Table</w:t>
      </w:r>
      <w:bookmarkEnd w:id="53"/>
    </w:p>
    <w:tbl>
      <w:tblPr>
        <w:tblStyle w:val="TableGrid"/>
        <w:tblW w:w="15393" w:type="dxa"/>
        <w:tblInd w:w="-721" w:type="dxa"/>
        <w:tblLayout w:type="fixed"/>
        <w:tblLook w:val="04A0" w:firstRow="1" w:lastRow="0" w:firstColumn="1" w:lastColumn="0" w:noHBand="0" w:noVBand="1"/>
      </w:tblPr>
      <w:tblGrid>
        <w:gridCol w:w="1276"/>
        <w:gridCol w:w="1843"/>
        <w:gridCol w:w="2594"/>
        <w:gridCol w:w="2420"/>
        <w:gridCol w:w="2420"/>
        <w:gridCol w:w="2420"/>
        <w:gridCol w:w="2420"/>
      </w:tblGrid>
      <w:tr w:rsidR="00CD7F4B" w:rsidRPr="00742246" w14:paraId="020D8BB6" w14:textId="77777777" w:rsidTr="491BB90D">
        <w:trPr>
          <w:trHeight w:val="620"/>
        </w:trPr>
        <w:tc>
          <w:tcPr>
            <w:tcW w:w="1276" w:type="dxa"/>
            <w:tcBorders>
              <w:top w:val="single" w:sz="4" w:space="0" w:color="auto"/>
              <w:left w:val="single" w:sz="4" w:space="0" w:color="auto"/>
              <w:bottom w:val="single" w:sz="4" w:space="0" w:color="auto"/>
              <w:right w:val="single" w:sz="4" w:space="0" w:color="auto"/>
            </w:tcBorders>
          </w:tcPr>
          <w:p w14:paraId="5A4B92C9" w14:textId="77777777" w:rsidR="00D16D88" w:rsidRPr="00742246" w:rsidRDefault="00D16D88" w:rsidP="00286674">
            <w:pPr>
              <w:rPr>
                <w:rFonts w:ascii="Arial" w:hAnsi="Arial" w:cs="Arial"/>
              </w:rPr>
            </w:pPr>
          </w:p>
        </w:tc>
        <w:tc>
          <w:tcPr>
            <w:tcW w:w="1843" w:type="dxa"/>
            <w:tcBorders>
              <w:top w:val="single" w:sz="4" w:space="0" w:color="auto"/>
              <w:left w:val="single" w:sz="4" w:space="0" w:color="auto"/>
              <w:bottom w:val="single" w:sz="4" w:space="0" w:color="auto"/>
              <w:right w:val="single" w:sz="4" w:space="0" w:color="auto"/>
            </w:tcBorders>
            <w:hideMark/>
          </w:tcPr>
          <w:p w14:paraId="204B12D2" w14:textId="77777777" w:rsidR="00D16D88" w:rsidRPr="00742246" w:rsidRDefault="00D16D88" w:rsidP="00286674">
            <w:pPr>
              <w:rPr>
                <w:rFonts w:ascii="Arial" w:hAnsi="Arial" w:cs="Arial"/>
              </w:rPr>
            </w:pPr>
            <w:r w:rsidRPr="00742246">
              <w:rPr>
                <w:rFonts w:ascii="Arial" w:hAnsi="Arial" w:cs="Arial"/>
                <w:b/>
                <w:bCs/>
              </w:rPr>
              <w:t>Phone Line Support</w:t>
            </w:r>
            <w:r w:rsidRPr="00742246">
              <w:rPr>
                <w:rFonts w:ascii="Arial" w:hAnsi="Arial" w:cs="Arial"/>
              </w:rPr>
              <w:t xml:space="preserve"> (Support mobility, visual and cognitive)</w:t>
            </w:r>
          </w:p>
        </w:tc>
        <w:tc>
          <w:tcPr>
            <w:tcW w:w="2594" w:type="dxa"/>
            <w:tcBorders>
              <w:top w:val="single" w:sz="4" w:space="0" w:color="auto"/>
              <w:left w:val="single" w:sz="4" w:space="0" w:color="auto"/>
              <w:bottom w:val="single" w:sz="4" w:space="0" w:color="auto"/>
              <w:right w:val="single" w:sz="4" w:space="0" w:color="auto"/>
            </w:tcBorders>
          </w:tcPr>
          <w:p w14:paraId="7B1DC80B" w14:textId="77777777" w:rsidR="00D16D88" w:rsidRPr="00742246" w:rsidRDefault="00D16D88" w:rsidP="00286674">
            <w:pPr>
              <w:rPr>
                <w:rFonts w:ascii="Arial" w:hAnsi="Arial" w:cs="Arial"/>
              </w:rPr>
            </w:pPr>
            <w:r w:rsidRPr="00742246">
              <w:rPr>
                <w:rFonts w:ascii="Arial" w:hAnsi="Arial" w:cs="Arial"/>
                <w:b/>
                <w:bCs/>
              </w:rPr>
              <w:t xml:space="preserve">TTY </w:t>
            </w:r>
            <w:r w:rsidRPr="00742246">
              <w:rPr>
                <w:rFonts w:ascii="Arial" w:hAnsi="Arial" w:cs="Arial"/>
              </w:rPr>
              <w:t>(Impacts Deaf individuals)</w:t>
            </w:r>
          </w:p>
          <w:p w14:paraId="40905252" w14:textId="77777777" w:rsidR="00D16D88" w:rsidRPr="00742246" w:rsidRDefault="00D16D88" w:rsidP="00286674">
            <w:pPr>
              <w:rPr>
                <w:rFonts w:ascii="Arial" w:hAnsi="Arial" w:cs="Arial"/>
              </w:rPr>
            </w:pPr>
            <w:r w:rsidRPr="00742246">
              <w:rPr>
                <w:rFonts w:ascii="Arial" w:hAnsi="Arial" w:cs="Arial"/>
              </w:rPr>
              <w:t xml:space="preserve">(If there is no available TTY service. instant </w:t>
            </w:r>
            <w:r w:rsidRPr="00742246">
              <w:rPr>
                <w:rFonts w:ascii="Arial" w:hAnsi="Arial" w:cs="Arial"/>
                <w:highlight w:val="red"/>
              </w:rPr>
              <w:t>RED</w:t>
            </w:r>
            <w:r w:rsidRPr="00742246">
              <w:rPr>
                <w:rFonts w:ascii="Arial" w:hAnsi="Arial" w:cs="Arial"/>
              </w:rPr>
              <w:t>)</w:t>
            </w:r>
          </w:p>
          <w:p w14:paraId="7BB2E53C" w14:textId="77777777" w:rsidR="00D16D88" w:rsidRPr="00742246" w:rsidRDefault="00D16D88" w:rsidP="00286674">
            <w:pPr>
              <w:rPr>
                <w:rFonts w:ascii="Arial" w:hAnsi="Arial" w:cs="Arial"/>
              </w:rPr>
            </w:pPr>
            <w:r w:rsidRPr="00742246">
              <w:rPr>
                <w:rFonts w:ascii="Arial" w:hAnsi="Arial" w:cs="Arial"/>
              </w:rPr>
              <w:t xml:space="preserve">(If another TTY service, e.g. NRS, is recommended then it is </w:t>
            </w:r>
            <w:r w:rsidRPr="00742246">
              <w:rPr>
                <w:rFonts w:ascii="Arial" w:hAnsi="Arial" w:cs="Arial"/>
                <w:highlight w:val="yellow"/>
              </w:rPr>
              <w:t>YELLOW</w:t>
            </w:r>
            <w:r w:rsidRPr="00742246">
              <w:rPr>
                <w:rFonts w:ascii="Arial" w:hAnsi="Arial" w:cs="Arial"/>
              </w:rPr>
              <w:t>.)</w:t>
            </w:r>
          </w:p>
        </w:tc>
        <w:tc>
          <w:tcPr>
            <w:tcW w:w="2420" w:type="dxa"/>
            <w:tcBorders>
              <w:top w:val="single" w:sz="4" w:space="0" w:color="auto"/>
              <w:left w:val="single" w:sz="4" w:space="0" w:color="auto"/>
              <w:bottom w:val="single" w:sz="4" w:space="0" w:color="auto"/>
              <w:right w:val="single" w:sz="4" w:space="0" w:color="auto"/>
            </w:tcBorders>
            <w:hideMark/>
          </w:tcPr>
          <w:p w14:paraId="191119A6" w14:textId="77777777" w:rsidR="00D16D88" w:rsidRPr="00742246" w:rsidRDefault="00D16D88" w:rsidP="00286674">
            <w:pPr>
              <w:rPr>
                <w:rFonts w:ascii="Arial" w:hAnsi="Arial" w:cs="Arial"/>
                <w:b/>
                <w:bCs/>
              </w:rPr>
            </w:pPr>
            <w:r w:rsidRPr="00742246">
              <w:rPr>
                <w:rFonts w:ascii="Arial" w:hAnsi="Arial" w:cs="Arial"/>
                <w:b/>
                <w:bCs/>
              </w:rPr>
              <w:t xml:space="preserve">Online/AI Chat Function </w:t>
            </w:r>
          </w:p>
          <w:p w14:paraId="4011A9AE" w14:textId="77777777" w:rsidR="00D16D88" w:rsidRPr="00742246" w:rsidRDefault="00D16D88" w:rsidP="00286674">
            <w:pPr>
              <w:rPr>
                <w:rFonts w:ascii="Arial" w:hAnsi="Arial" w:cs="Arial"/>
              </w:rPr>
            </w:pPr>
            <w:r w:rsidRPr="00742246">
              <w:rPr>
                <w:rFonts w:ascii="Arial" w:hAnsi="Arial" w:cs="Arial"/>
              </w:rPr>
              <w:t xml:space="preserve">(If there is a chat/messaging function that does not allow any live chat or is entirely help desk AI, it is an instant </w:t>
            </w:r>
            <w:r w:rsidRPr="00742246">
              <w:rPr>
                <w:rFonts w:ascii="Arial" w:hAnsi="Arial" w:cs="Arial"/>
                <w:highlight w:val="red"/>
              </w:rPr>
              <w:t>RED</w:t>
            </w:r>
            <w:r w:rsidRPr="00742246">
              <w:rPr>
                <w:rFonts w:ascii="Arial" w:hAnsi="Arial" w:cs="Arial"/>
              </w:rPr>
              <w:t>.)</w:t>
            </w:r>
          </w:p>
          <w:p w14:paraId="00A750C8" w14:textId="77777777" w:rsidR="00D16D88" w:rsidRPr="00742246" w:rsidRDefault="00D16D88" w:rsidP="00286674">
            <w:pPr>
              <w:rPr>
                <w:rFonts w:ascii="Arial" w:hAnsi="Arial" w:cs="Arial"/>
              </w:rPr>
            </w:pPr>
            <w:r w:rsidRPr="00742246">
              <w:rPr>
                <w:rFonts w:ascii="Arial" w:hAnsi="Arial" w:cs="Arial"/>
              </w:rPr>
              <w:t xml:space="preserve"> </w:t>
            </w:r>
          </w:p>
        </w:tc>
        <w:tc>
          <w:tcPr>
            <w:tcW w:w="2420" w:type="dxa"/>
            <w:tcBorders>
              <w:top w:val="single" w:sz="4" w:space="0" w:color="auto"/>
              <w:left w:val="single" w:sz="4" w:space="0" w:color="auto"/>
              <w:bottom w:val="single" w:sz="4" w:space="0" w:color="auto"/>
              <w:right w:val="single" w:sz="4" w:space="0" w:color="auto"/>
            </w:tcBorders>
            <w:hideMark/>
          </w:tcPr>
          <w:p w14:paraId="2DD2B098" w14:textId="77777777" w:rsidR="00D16D88" w:rsidRPr="00742246" w:rsidRDefault="00D16D88" w:rsidP="00286674">
            <w:pPr>
              <w:rPr>
                <w:rFonts w:ascii="Arial" w:hAnsi="Arial" w:cs="Arial"/>
                <w:b/>
                <w:bCs/>
              </w:rPr>
            </w:pPr>
            <w:r w:rsidRPr="00742246">
              <w:rPr>
                <w:rFonts w:ascii="Arial" w:hAnsi="Arial" w:cs="Arial"/>
                <w:b/>
                <w:bCs/>
              </w:rPr>
              <w:t>E-mail Support</w:t>
            </w:r>
          </w:p>
        </w:tc>
        <w:tc>
          <w:tcPr>
            <w:tcW w:w="2420" w:type="dxa"/>
            <w:tcBorders>
              <w:top w:val="single" w:sz="4" w:space="0" w:color="auto"/>
              <w:left w:val="single" w:sz="4" w:space="0" w:color="auto"/>
              <w:bottom w:val="single" w:sz="4" w:space="0" w:color="auto"/>
              <w:right w:val="single" w:sz="4" w:space="0" w:color="auto"/>
            </w:tcBorders>
            <w:hideMark/>
          </w:tcPr>
          <w:p w14:paraId="06CD89F2" w14:textId="77777777" w:rsidR="00D16D88" w:rsidRPr="00742246" w:rsidRDefault="00D16D88" w:rsidP="00286674">
            <w:pPr>
              <w:rPr>
                <w:rFonts w:ascii="Arial" w:hAnsi="Arial" w:cs="Arial"/>
                <w:b/>
                <w:bCs/>
              </w:rPr>
            </w:pPr>
            <w:r w:rsidRPr="00742246">
              <w:rPr>
                <w:rFonts w:ascii="Arial" w:hAnsi="Arial" w:cs="Arial"/>
                <w:b/>
                <w:bCs/>
              </w:rPr>
              <w:t>FAQ</w:t>
            </w:r>
          </w:p>
          <w:p w14:paraId="1631B5E9" w14:textId="77777777" w:rsidR="00D16D88" w:rsidRPr="00742246" w:rsidRDefault="00D16D88" w:rsidP="00286674">
            <w:pPr>
              <w:rPr>
                <w:rFonts w:ascii="Arial" w:hAnsi="Arial" w:cs="Arial"/>
              </w:rPr>
            </w:pPr>
            <w:r w:rsidRPr="00742246">
              <w:rPr>
                <w:rFonts w:ascii="Arial" w:hAnsi="Arial" w:cs="Arial"/>
              </w:rPr>
              <w:t xml:space="preserve">(If no information on cancelling, instant </w:t>
            </w:r>
            <w:r w:rsidRPr="00742246">
              <w:rPr>
                <w:rFonts w:ascii="Arial" w:hAnsi="Arial" w:cs="Arial"/>
                <w:highlight w:val="red"/>
              </w:rPr>
              <w:t>RED</w:t>
            </w:r>
            <w:r w:rsidRPr="00742246">
              <w:rPr>
                <w:rFonts w:ascii="Arial" w:hAnsi="Arial" w:cs="Arial"/>
              </w:rPr>
              <w:t>.)</w:t>
            </w:r>
          </w:p>
          <w:p w14:paraId="0C1C7531" w14:textId="77777777" w:rsidR="00D16D88" w:rsidRPr="00742246" w:rsidRDefault="00D16D88" w:rsidP="00286674">
            <w:pPr>
              <w:rPr>
                <w:rFonts w:ascii="Arial" w:hAnsi="Arial" w:cs="Arial"/>
              </w:rPr>
            </w:pPr>
            <w:r w:rsidRPr="00742246">
              <w:rPr>
                <w:rFonts w:ascii="Arial" w:hAnsi="Arial" w:cs="Arial"/>
              </w:rPr>
              <w:t xml:space="preserve">(If there is information on cancelling, but it is not particularly helpful </w:t>
            </w:r>
            <w:r w:rsidRPr="00742246">
              <w:rPr>
                <w:rFonts w:ascii="Arial" w:hAnsi="Arial" w:cs="Arial"/>
                <w:highlight w:val="yellow"/>
              </w:rPr>
              <w:t>YELLOW</w:t>
            </w:r>
            <w:r w:rsidRPr="00742246">
              <w:rPr>
                <w:rFonts w:ascii="Arial" w:hAnsi="Arial" w:cs="Arial"/>
              </w:rPr>
              <w:t>.)</w:t>
            </w:r>
          </w:p>
        </w:tc>
        <w:tc>
          <w:tcPr>
            <w:tcW w:w="2420" w:type="dxa"/>
            <w:tcBorders>
              <w:top w:val="single" w:sz="4" w:space="0" w:color="auto"/>
              <w:left w:val="single" w:sz="4" w:space="0" w:color="auto"/>
              <w:bottom w:val="single" w:sz="4" w:space="0" w:color="auto"/>
              <w:right w:val="single" w:sz="4" w:space="0" w:color="auto"/>
            </w:tcBorders>
            <w:hideMark/>
          </w:tcPr>
          <w:p w14:paraId="3AC883D9" w14:textId="77777777" w:rsidR="00D16D88" w:rsidRPr="00742246" w:rsidRDefault="00D16D88" w:rsidP="00286674">
            <w:pPr>
              <w:rPr>
                <w:rFonts w:ascii="Arial" w:hAnsi="Arial" w:cs="Arial"/>
                <w:b/>
                <w:bCs/>
              </w:rPr>
            </w:pPr>
            <w:r w:rsidRPr="00742246">
              <w:rPr>
                <w:rFonts w:ascii="Arial" w:hAnsi="Arial" w:cs="Arial"/>
                <w:b/>
                <w:bCs/>
              </w:rPr>
              <w:t>Ease of Cancellation</w:t>
            </w:r>
          </w:p>
          <w:p w14:paraId="3976F004" w14:textId="77777777" w:rsidR="00D16D88" w:rsidRPr="00742246" w:rsidRDefault="00D16D88" w:rsidP="00286674">
            <w:pPr>
              <w:rPr>
                <w:rFonts w:ascii="Arial" w:hAnsi="Arial" w:cs="Arial"/>
              </w:rPr>
            </w:pPr>
            <w:r w:rsidRPr="00742246">
              <w:rPr>
                <w:rFonts w:ascii="Arial" w:hAnsi="Arial" w:cs="Arial"/>
              </w:rPr>
              <w:t xml:space="preserve">(if a call/chat is required, it is an instant </w:t>
            </w:r>
            <w:r w:rsidRPr="00742246">
              <w:rPr>
                <w:rFonts w:ascii="Arial" w:hAnsi="Arial" w:cs="Arial"/>
                <w:highlight w:val="red"/>
              </w:rPr>
              <w:t>RED</w:t>
            </w:r>
            <w:r w:rsidRPr="00742246">
              <w:rPr>
                <w:rFonts w:ascii="Arial" w:hAnsi="Arial" w:cs="Arial"/>
              </w:rPr>
              <w:t>.)</w:t>
            </w:r>
          </w:p>
          <w:p w14:paraId="22E292E3" w14:textId="77777777" w:rsidR="00D16D88" w:rsidRPr="00742246" w:rsidRDefault="00D16D88" w:rsidP="00286674">
            <w:pPr>
              <w:rPr>
                <w:rFonts w:ascii="Arial" w:hAnsi="Arial" w:cs="Arial"/>
              </w:rPr>
            </w:pPr>
            <w:r w:rsidRPr="00742246">
              <w:rPr>
                <w:rFonts w:ascii="Arial" w:hAnsi="Arial" w:cs="Arial"/>
              </w:rPr>
              <w:t xml:space="preserve">(if you can cancel through a chat in almost real-time, it is a </w:t>
            </w:r>
            <w:r w:rsidRPr="00742246">
              <w:rPr>
                <w:rFonts w:ascii="Arial" w:hAnsi="Arial" w:cs="Arial"/>
                <w:highlight w:val="yellow"/>
              </w:rPr>
              <w:t>YELLOW</w:t>
            </w:r>
            <w:r w:rsidRPr="00742246">
              <w:rPr>
                <w:rFonts w:ascii="Arial" w:hAnsi="Arial" w:cs="Arial"/>
              </w:rPr>
              <w:t>.)</w:t>
            </w:r>
          </w:p>
          <w:p w14:paraId="6929C23D" w14:textId="77777777" w:rsidR="00D16D88" w:rsidRPr="00742246" w:rsidRDefault="00D16D88" w:rsidP="00286674">
            <w:pPr>
              <w:rPr>
                <w:rFonts w:ascii="Arial" w:hAnsi="Arial" w:cs="Arial"/>
              </w:rPr>
            </w:pPr>
            <w:r w:rsidRPr="00742246">
              <w:rPr>
                <w:rFonts w:ascii="Arial" w:hAnsi="Arial" w:cs="Arial"/>
              </w:rPr>
              <w:t xml:space="preserve">(If you can cancel the service yourself with a button/etc., it is a </w:t>
            </w:r>
            <w:r w:rsidRPr="00742246">
              <w:rPr>
                <w:rFonts w:ascii="Arial" w:hAnsi="Arial" w:cs="Arial"/>
                <w:highlight w:val="green"/>
              </w:rPr>
              <w:t>GREEN</w:t>
            </w:r>
            <w:r w:rsidRPr="00742246">
              <w:rPr>
                <w:rFonts w:ascii="Arial" w:hAnsi="Arial" w:cs="Arial"/>
              </w:rPr>
              <w:t>.)</w:t>
            </w:r>
          </w:p>
        </w:tc>
      </w:tr>
      <w:tr w:rsidR="00CD7F4B" w:rsidRPr="00742246" w14:paraId="27D58D88" w14:textId="77777777" w:rsidTr="491BB90D">
        <w:trPr>
          <w:trHeight w:val="521"/>
        </w:trPr>
        <w:tc>
          <w:tcPr>
            <w:tcW w:w="1276" w:type="dxa"/>
            <w:tcBorders>
              <w:top w:val="single" w:sz="4" w:space="0" w:color="auto"/>
              <w:left w:val="single" w:sz="4" w:space="0" w:color="auto"/>
              <w:bottom w:val="single" w:sz="4" w:space="0" w:color="auto"/>
              <w:right w:val="single" w:sz="4" w:space="0" w:color="auto"/>
            </w:tcBorders>
            <w:hideMark/>
          </w:tcPr>
          <w:p w14:paraId="5CB567A8" w14:textId="77777777" w:rsidR="00D16D88" w:rsidRPr="00742246" w:rsidRDefault="00D16D88" w:rsidP="00286674">
            <w:pPr>
              <w:rPr>
                <w:rFonts w:ascii="Arial" w:hAnsi="Arial" w:cs="Arial"/>
                <w:b/>
                <w:bCs/>
              </w:rPr>
            </w:pPr>
            <w:proofErr w:type="spellStart"/>
            <w:r w:rsidRPr="00742246">
              <w:rPr>
                <w:rFonts w:ascii="Arial" w:hAnsi="Arial" w:cs="Arial"/>
                <w:b/>
                <w:bCs/>
              </w:rPr>
              <w:t>CMobile</w:t>
            </w:r>
            <w:proofErr w:type="spellEnd"/>
          </w:p>
        </w:tc>
        <w:tc>
          <w:tcPr>
            <w:tcW w:w="1843" w:type="dxa"/>
            <w:tcBorders>
              <w:top w:val="single" w:sz="4" w:space="0" w:color="auto"/>
              <w:left w:val="single" w:sz="4" w:space="0" w:color="auto"/>
              <w:bottom w:val="single" w:sz="4" w:space="0" w:color="auto"/>
              <w:right w:val="single" w:sz="4" w:space="0" w:color="auto"/>
            </w:tcBorders>
          </w:tcPr>
          <w:p w14:paraId="36568E1F" w14:textId="77777777" w:rsidR="00D16D88" w:rsidRPr="00742246" w:rsidRDefault="00D16D88" w:rsidP="00286674">
            <w:pPr>
              <w:jc w:val="center"/>
              <w:rPr>
                <w:rFonts w:ascii="Arial" w:hAnsi="Arial" w:cs="Arial"/>
              </w:rPr>
            </w:pPr>
            <w:r w:rsidRPr="00742246">
              <w:rPr>
                <w:rFonts w:ascii="Arial" w:hAnsi="Arial" w:cs="Arial"/>
                <w:highlight w:val="yellow"/>
              </w:rPr>
              <w:t>YELLOW</w:t>
            </w:r>
          </w:p>
        </w:tc>
        <w:tc>
          <w:tcPr>
            <w:tcW w:w="2594" w:type="dxa"/>
            <w:tcBorders>
              <w:top w:val="single" w:sz="4" w:space="0" w:color="auto"/>
              <w:left w:val="single" w:sz="4" w:space="0" w:color="auto"/>
              <w:bottom w:val="single" w:sz="4" w:space="0" w:color="auto"/>
              <w:right w:val="single" w:sz="4" w:space="0" w:color="auto"/>
            </w:tcBorders>
          </w:tcPr>
          <w:p w14:paraId="31970FEF" w14:textId="77777777" w:rsidR="00D16D88" w:rsidRPr="00742246" w:rsidRDefault="00D16D88" w:rsidP="00286674">
            <w:pPr>
              <w:jc w:val="center"/>
              <w:rPr>
                <w:rFonts w:ascii="Arial" w:hAnsi="Arial" w:cs="Arial"/>
                <w:color w:val="FF0000"/>
              </w:rPr>
            </w:pPr>
            <w:r w:rsidRPr="00742246">
              <w:rPr>
                <w:rFonts w:ascii="Arial" w:hAnsi="Arial" w:cs="Arial"/>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0B4B010B" w14:textId="77777777" w:rsidR="00D16D88" w:rsidRPr="00742246" w:rsidRDefault="00D16D88" w:rsidP="00286674">
            <w:pPr>
              <w:jc w:val="center"/>
              <w:rPr>
                <w:rFonts w:ascii="Arial" w:hAnsi="Arial" w:cs="Arial"/>
              </w:rPr>
            </w:pPr>
            <w:r w:rsidRPr="00742246">
              <w:rPr>
                <w:rFonts w:ascii="Arial" w:hAnsi="Arial" w:cs="Arial"/>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5BF2B20E" w14:textId="77777777" w:rsidR="00D16D88" w:rsidRPr="00742246" w:rsidRDefault="00D16D88" w:rsidP="00286674">
            <w:pPr>
              <w:jc w:val="center"/>
              <w:rPr>
                <w:rFonts w:ascii="Arial" w:hAnsi="Arial" w:cs="Arial"/>
              </w:rPr>
            </w:pPr>
            <w:r w:rsidRPr="00742246">
              <w:rPr>
                <w:rFonts w:ascii="Arial" w:hAnsi="Arial" w:cs="Arial"/>
                <w:highlight w:val="yellow"/>
              </w:rPr>
              <w:t>YELLOW</w:t>
            </w:r>
          </w:p>
          <w:p w14:paraId="5773C5D5" w14:textId="75D187A8" w:rsidR="00D441CF" w:rsidRPr="00742246" w:rsidRDefault="00D441CF" w:rsidP="00286674">
            <w:pPr>
              <w:jc w:val="center"/>
              <w:rPr>
                <w:rFonts w:ascii="Arial" w:hAnsi="Arial" w:cs="Arial"/>
              </w:rPr>
            </w:pPr>
            <w:r w:rsidRPr="00742246">
              <w:rPr>
                <w:rFonts w:ascii="Arial" w:hAnsi="Arial" w:cs="Arial"/>
              </w:rPr>
              <w:t>(Webform only)</w:t>
            </w:r>
          </w:p>
        </w:tc>
        <w:tc>
          <w:tcPr>
            <w:tcW w:w="2420" w:type="dxa"/>
            <w:tcBorders>
              <w:top w:val="single" w:sz="4" w:space="0" w:color="auto"/>
              <w:left w:val="single" w:sz="4" w:space="0" w:color="auto"/>
              <w:bottom w:val="single" w:sz="4" w:space="0" w:color="auto"/>
              <w:right w:val="single" w:sz="4" w:space="0" w:color="auto"/>
            </w:tcBorders>
          </w:tcPr>
          <w:p w14:paraId="0F79571F" w14:textId="45ECDB62" w:rsidR="00D16D88" w:rsidRPr="00742246" w:rsidRDefault="0AA1A088" w:rsidP="491BB90D">
            <w:pPr>
              <w:spacing w:line="259" w:lineRule="auto"/>
              <w:jc w:val="center"/>
              <w:rPr>
                <w:rFonts w:ascii="Arial" w:hAnsi="Arial" w:cs="Arial"/>
                <w:highlight w:val="red"/>
              </w:rPr>
            </w:pPr>
            <w:r w:rsidRPr="00742246">
              <w:rPr>
                <w:rFonts w:ascii="Arial" w:hAnsi="Arial" w:cs="Arial"/>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3D0FF277" w14:textId="77777777" w:rsidR="00D16D88" w:rsidRPr="00742246" w:rsidRDefault="00D16D88" w:rsidP="00286674">
            <w:pPr>
              <w:jc w:val="center"/>
              <w:rPr>
                <w:rFonts w:ascii="Arial" w:hAnsi="Arial" w:cs="Arial"/>
              </w:rPr>
            </w:pPr>
            <w:r w:rsidRPr="00742246">
              <w:rPr>
                <w:rFonts w:ascii="Arial" w:hAnsi="Arial" w:cs="Arial"/>
                <w:highlight w:val="red"/>
              </w:rPr>
              <w:t>RED</w:t>
            </w:r>
          </w:p>
        </w:tc>
      </w:tr>
    </w:tbl>
    <w:p w14:paraId="60BE43F3" w14:textId="77777777" w:rsidR="00A614CB" w:rsidRPr="00742246" w:rsidRDefault="00A614CB" w:rsidP="00A614CB">
      <w:pPr>
        <w:rPr>
          <w:rFonts w:ascii="Arial" w:eastAsiaTheme="majorEastAsia" w:hAnsi="Arial" w:cs="Arial"/>
          <w:color w:val="0F4761" w:themeColor="accent1" w:themeShade="BF"/>
          <w:sz w:val="32"/>
          <w:szCs w:val="32"/>
        </w:rPr>
      </w:pPr>
      <w:r w:rsidRPr="00742246">
        <w:rPr>
          <w:rFonts w:ascii="Arial" w:hAnsi="Arial" w:cs="Arial"/>
        </w:rPr>
        <w:br w:type="page"/>
      </w:r>
    </w:p>
    <w:p w14:paraId="7E41BA95" w14:textId="77777777" w:rsidR="00A614CB" w:rsidRPr="00742246" w:rsidRDefault="00A614CB" w:rsidP="00A614CB">
      <w:pPr>
        <w:pStyle w:val="Heading3"/>
        <w:rPr>
          <w:rFonts w:ascii="Arial" w:hAnsi="Arial" w:cs="Arial"/>
        </w:rPr>
      </w:pPr>
      <w:bookmarkStart w:id="54" w:name="_Toc165389187"/>
      <w:r w:rsidRPr="00742246">
        <w:rPr>
          <w:rStyle w:val="Heading2Char"/>
          <w:rFonts w:ascii="Arial" w:hAnsi="Arial" w:cs="Arial"/>
          <w:sz w:val="28"/>
          <w:szCs w:val="28"/>
        </w:rPr>
        <w:lastRenderedPageBreak/>
        <w:t>Accessibility Evaluation Template</w:t>
      </w:r>
      <w:bookmarkEnd w:id="54"/>
    </w:p>
    <w:tbl>
      <w:tblPr>
        <w:tblStyle w:val="TableGrid"/>
        <w:tblW w:w="14454" w:type="dxa"/>
        <w:tblLayout w:type="fixed"/>
        <w:tblLook w:val="06A0" w:firstRow="1" w:lastRow="0" w:firstColumn="1" w:lastColumn="0" w:noHBand="1" w:noVBand="1"/>
      </w:tblPr>
      <w:tblGrid>
        <w:gridCol w:w="3143"/>
        <w:gridCol w:w="2946"/>
        <w:gridCol w:w="4262"/>
        <w:gridCol w:w="4103"/>
      </w:tblGrid>
      <w:tr w:rsidR="009B2E0E" w:rsidRPr="00742246" w14:paraId="4527E722" w14:textId="77777777" w:rsidTr="491BB90D">
        <w:trPr>
          <w:trHeight w:val="300"/>
        </w:trPr>
        <w:tc>
          <w:tcPr>
            <w:tcW w:w="3143" w:type="dxa"/>
            <w:tcBorders>
              <w:top w:val="single" w:sz="4" w:space="0" w:color="auto"/>
              <w:left w:val="single" w:sz="4" w:space="0" w:color="auto"/>
              <w:bottom w:val="single" w:sz="4" w:space="0" w:color="auto"/>
              <w:right w:val="single" w:sz="4" w:space="0" w:color="auto"/>
            </w:tcBorders>
          </w:tcPr>
          <w:p w14:paraId="782B389D" w14:textId="77777777" w:rsidR="009B2E0E" w:rsidRPr="00742246" w:rsidRDefault="009B2E0E" w:rsidP="00286674">
            <w:pPr>
              <w:rPr>
                <w:rFonts w:ascii="Arial" w:hAnsi="Arial" w:cs="Arial"/>
                <w:b/>
                <w:bCs/>
                <w:color w:val="000000" w:themeColor="text1"/>
                <w:sz w:val="24"/>
                <w:szCs w:val="24"/>
              </w:rPr>
            </w:pPr>
            <w:r w:rsidRPr="00742246">
              <w:rPr>
                <w:rFonts w:ascii="Arial" w:hAnsi="Arial" w:cs="Arial"/>
                <w:b/>
                <w:bCs/>
                <w:sz w:val="24"/>
                <w:szCs w:val="24"/>
              </w:rPr>
              <w:t>Principal</w:t>
            </w:r>
          </w:p>
        </w:tc>
        <w:tc>
          <w:tcPr>
            <w:tcW w:w="2946" w:type="dxa"/>
            <w:tcBorders>
              <w:top w:val="single" w:sz="4" w:space="0" w:color="auto"/>
              <w:left w:val="single" w:sz="4" w:space="0" w:color="auto"/>
              <w:bottom w:val="single" w:sz="4" w:space="0" w:color="auto"/>
              <w:right w:val="single" w:sz="4" w:space="0" w:color="auto"/>
            </w:tcBorders>
            <w:hideMark/>
          </w:tcPr>
          <w:p w14:paraId="2D27D4AD" w14:textId="77777777" w:rsidR="009B2E0E" w:rsidRPr="00742246" w:rsidRDefault="009B2E0E" w:rsidP="00286674">
            <w:pPr>
              <w:rPr>
                <w:rFonts w:ascii="Arial" w:hAnsi="Arial" w:cs="Arial"/>
                <w:b/>
                <w:bCs/>
                <w:color w:val="000000" w:themeColor="text1"/>
              </w:rPr>
            </w:pPr>
            <w:r w:rsidRPr="00742246">
              <w:rPr>
                <w:rFonts w:ascii="Arial" w:hAnsi="Arial" w:cs="Arial"/>
                <w:b/>
                <w:bCs/>
                <w:highlight w:val="red"/>
              </w:rPr>
              <w:t>RED</w:t>
            </w:r>
            <w:r w:rsidRPr="00742246">
              <w:rPr>
                <w:rFonts w:ascii="Arial" w:hAnsi="Arial" w:cs="Arial"/>
                <w:b/>
                <w:bCs/>
              </w:rPr>
              <w:t>/</w:t>
            </w:r>
            <w:r w:rsidRPr="00742246">
              <w:rPr>
                <w:rFonts w:ascii="Arial" w:hAnsi="Arial" w:cs="Arial"/>
                <w:b/>
                <w:bCs/>
                <w:highlight w:val="yellow"/>
              </w:rPr>
              <w:t>YELLOW</w:t>
            </w:r>
            <w:r w:rsidRPr="00742246">
              <w:rPr>
                <w:rFonts w:ascii="Arial" w:hAnsi="Arial" w:cs="Arial"/>
                <w:b/>
                <w:bCs/>
              </w:rPr>
              <w:t>/</w:t>
            </w:r>
            <w:r w:rsidRPr="00742246">
              <w:rPr>
                <w:rFonts w:ascii="Arial" w:hAnsi="Arial" w:cs="Arial"/>
                <w:b/>
                <w:bCs/>
                <w:highlight w:val="green"/>
              </w:rPr>
              <w:t>GREEN</w:t>
            </w:r>
            <w:r w:rsidRPr="00742246">
              <w:rPr>
                <w:rFonts w:ascii="Arial" w:hAnsi="Arial" w:cs="Arial"/>
                <w:b/>
                <w:bCs/>
              </w:rPr>
              <w:t>/NA</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C16AB37" w14:textId="77777777" w:rsidR="009B2E0E" w:rsidRPr="00742246" w:rsidRDefault="009B2E0E" w:rsidP="00286674">
            <w:pPr>
              <w:rPr>
                <w:rFonts w:ascii="Arial" w:hAnsi="Arial" w:cs="Arial"/>
                <w:b/>
                <w:bCs/>
              </w:rPr>
            </w:pPr>
            <w:r w:rsidRPr="00742246">
              <w:rPr>
                <w:rFonts w:ascii="Arial" w:hAnsi="Arial" w:cs="Arial"/>
                <w:b/>
                <w:bCs/>
              </w:rPr>
              <w:t>Image(s)</w:t>
            </w:r>
          </w:p>
        </w:tc>
        <w:tc>
          <w:tcPr>
            <w:tcW w:w="4103" w:type="dxa"/>
            <w:tcBorders>
              <w:top w:val="single" w:sz="4" w:space="0" w:color="auto"/>
              <w:left w:val="single" w:sz="4" w:space="0" w:color="auto"/>
              <w:bottom w:val="single" w:sz="4" w:space="0" w:color="auto"/>
              <w:right w:val="single" w:sz="4" w:space="0" w:color="auto"/>
            </w:tcBorders>
          </w:tcPr>
          <w:p w14:paraId="3CB349ED" w14:textId="77777777" w:rsidR="009B2E0E" w:rsidRPr="00742246" w:rsidRDefault="009B2E0E" w:rsidP="00286674">
            <w:pPr>
              <w:rPr>
                <w:rFonts w:ascii="Arial" w:hAnsi="Arial" w:cs="Arial"/>
                <w:b/>
                <w:bCs/>
              </w:rPr>
            </w:pPr>
            <w:r w:rsidRPr="00742246">
              <w:rPr>
                <w:rFonts w:ascii="Arial" w:hAnsi="Arial" w:cs="Arial"/>
                <w:b/>
                <w:bCs/>
              </w:rPr>
              <w:t>Notes</w:t>
            </w:r>
          </w:p>
        </w:tc>
      </w:tr>
      <w:tr w:rsidR="009B2E0E" w:rsidRPr="00742246" w14:paraId="35281530" w14:textId="77777777" w:rsidTr="491BB90D">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66"/>
          </w:tcPr>
          <w:p w14:paraId="26DADB9E" w14:textId="77777777" w:rsidR="009B2E0E" w:rsidRPr="00742246" w:rsidRDefault="009B2E0E" w:rsidP="00FF45B8">
            <w:pPr>
              <w:pStyle w:val="ListParagraph"/>
              <w:numPr>
                <w:ilvl w:val="0"/>
                <w:numId w:val="17"/>
              </w:numPr>
              <w:rPr>
                <w:rFonts w:ascii="Arial" w:hAnsi="Arial" w:cs="Arial"/>
                <w:b/>
                <w:sz w:val="24"/>
                <w:szCs w:val="24"/>
              </w:rPr>
            </w:pPr>
            <w:r w:rsidRPr="00742246">
              <w:rPr>
                <w:rFonts w:ascii="Arial" w:hAnsi="Arial" w:cs="Arial"/>
                <w:b/>
                <w:sz w:val="24"/>
                <w:szCs w:val="24"/>
              </w:rPr>
              <w:t>Visual</w:t>
            </w:r>
          </w:p>
        </w:tc>
      </w:tr>
      <w:tr w:rsidR="009B2E0E" w:rsidRPr="00742246" w14:paraId="6B62414C" w14:textId="77777777" w:rsidTr="491BB90D">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5DC1B5A4" w14:textId="77777777" w:rsidR="009B2E0E" w:rsidRPr="00742246" w:rsidRDefault="009B2E0E" w:rsidP="00286674">
            <w:pPr>
              <w:rPr>
                <w:rFonts w:ascii="Arial" w:hAnsi="Arial" w:cs="Arial"/>
                <w:b/>
                <w:bCs/>
                <w:sz w:val="24"/>
                <w:szCs w:val="24"/>
              </w:rPr>
            </w:pPr>
            <w:r w:rsidRPr="00742246">
              <w:rPr>
                <w:rFonts w:ascii="Arial" w:hAnsi="Arial" w:cs="Arial"/>
                <w:b/>
                <w:bCs/>
                <w:sz w:val="24"/>
                <w:szCs w:val="24"/>
              </w:rPr>
              <w:t>Screen Reader Capabilities</w:t>
            </w:r>
          </w:p>
        </w:tc>
      </w:tr>
      <w:tr w:rsidR="009B2E0E" w:rsidRPr="00742246" w14:paraId="468C040C" w14:textId="77777777" w:rsidTr="491BB90D">
        <w:trPr>
          <w:trHeight w:val="300"/>
        </w:trPr>
        <w:tc>
          <w:tcPr>
            <w:tcW w:w="3143" w:type="dxa"/>
            <w:tcBorders>
              <w:top w:val="single" w:sz="4" w:space="0" w:color="auto"/>
              <w:left w:val="single" w:sz="4" w:space="0" w:color="auto"/>
              <w:bottom w:val="single" w:sz="4" w:space="0" w:color="auto"/>
              <w:right w:val="single" w:sz="4" w:space="0" w:color="auto"/>
            </w:tcBorders>
          </w:tcPr>
          <w:p w14:paraId="336FEFF4" w14:textId="77777777" w:rsidR="009B2E0E" w:rsidRPr="00742246" w:rsidRDefault="009B2E0E" w:rsidP="00FF45B8">
            <w:pPr>
              <w:pStyle w:val="ListParagraph"/>
              <w:numPr>
                <w:ilvl w:val="0"/>
                <w:numId w:val="1"/>
              </w:numPr>
              <w:rPr>
                <w:rFonts w:ascii="Arial" w:hAnsi="Arial" w:cs="Arial"/>
                <w:sz w:val="24"/>
                <w:szCs w:val="24"/>
              </w:rPr>
            </w:pPr>
            <w:r w:rsidRPr="00742246">
              <w:rPr>
                <w:rFonts w:ascii="Arial" w:hAnsi="Arial" w:cs="Arial"/>
                <w:sz w:val="24"/>
                <w:szCs w:val="24"/>
              </w:rPr>
              <w:t>Text</w:t>
            </w:r>
          </w:p>
          <w:p w14:paraId="68553A7B" w14:textId="77777777" w:rsidR="009B2E0E" w:rsidRPr="00742246" w:rsidRDefault="009B2E0E" w:rsidP="00FF45B8">
            <w:pPr>
              <w:pStyle w:val="ListParagraph"/>
              <w:numPr>
                <w:ilvl w:val="0"/>
                <w:numId w:val="1"/>
              </w:numPr>
              <w:rPr>
                <w:rFonts w:ascii="Arial" w:hAnsi="Arial" w:cs="Arial"/>
                <w:sz w:val="24"/>
                <w:szCs w:val="24"/>
              </w:rPr>
            </w:pPr>
            <w:r w:rsidRPr="00742246">
              <w:rPr>
                <w:rFonts w:ascii="Arial" w:hAnsi="Arial" w:cs="Arial"/>
                <w:sz w:val="24"/>
                <w:szCs w:val="24"/>
              </w:rPr>
              <w:t>Non-Text Content</w:t>
            </w:r>
          </w:p>
          <w:p w14:paraId="28B16E88" w14:textId="77777777" w:rsidR="009B2E0E" w:rsidRPr="00742246" w:rsidRDefault="009B2E0E" w:rsidP="00FF45B8">
            <w:pPr>
              <w:pStyle w:val="ListParagraph"/>
              <w:numPr>
                <w:ilvl w:val="0"/>
                <w:numId w:val="1"/>
              </w:numPr>
              <w:rPr>
                <w:rFonts w:ascii="Arial" w:hAnsi="Arial" w:cs="Arial"/>
                <w:sz w:val="24"/>
                <w:szCs w:val="24"/>
              </w:rPr>
            </w:pPr>
            <w:r w:rsidRPr="00742246">
              <w:rPr>
                <w:rFonts w:ascii="Arial" w:hAnsi="Arial" w:cs="Arial"/>
                <w:sz w:val="24"/>
                <w:szCs w:val="24"/>
              </w:rPr>
              <w:t>Headings</w:t>
            </w:r>
          </w:p>
          <w:p w14:paraId="39EA15D2" w14:textId="77777777" w:rsidR="009B2E0E" w:rsidRPr="00742246" w:rsidRDefault="009B2E0E" w:rsidP="00FF45B8">
            <w:pPr>
              <w:pStyle w:val="ListParagraph"/>
              <w:numPr>
                <w:ilvl w:val="0"/>
                <w:numId w:val="1"/>
              </w:numPr>
              <w:rPr>
                <w:rFonts w:ascii="Arial" w:hAnsi="Arial" w:cs="Arial"/>
                <w:sz w:val="24"/>
                <w:szCs w:val="24"/>
              </w:rPr>
            </w:pPr>
            <w:r w:rsidRPr="00742246">
              <w:rPr>
                <w:rFonts w:ascii="Arial" w:hAnsi="Arial" w:cs="Arial"/>
                <w:sz w:val="24"/>
                <w:szCs w:val="24"/>
              </w:rPr>
              <w:t>Buttons and Links</w:t>
            </w:r>
          </w:p>
          <w:p w14:paraId="6453FEE4" w14:textId="77777777" w:rsidR="009B2E0E" w:rsidRPr="00742246" w:rsidRDefault="009B2E0E" w:rsidP="00FF45B8">
            <w:pPr>
              <w:pStyle w:val="ListParagraph"/>
              <w:numPr>
                <w:ilvl w:val="0"/>
                <w:numId w:val="1"/>
              </w:numPr>
              <w:rPr>
                <w:rFonts w:ascii="Arial" w:hAnsi="Arial" w:cs="Arial"/>
                <w:sz w:val="24"/>
                <w:szCs w:val="24"/>
              </w:rPr>
            </w:pPr>
            <w:r w:rsidRPr="00742246">
              <w:rPr>
                <w:rFonts w:ascii="Arial" w:hAnsi="Arial" w:cs="Arial"/>
                <w:sz w:val="24"/>
                <w:szCs w:val="24"/>
              </w:rPr>
              <w:t>Input Fields (Instructions/Error Suggestions)</w:t>
            </w:r>
          </w:p>
          <w:p w14:paraId="0566565C" w14:textId="77777777" w:rsidR="009B2E0E" w:rsidRPr="00742246" w:rsidRDefault="009B2E0E" w:rsidP="00FF45B8">
            <w:pPr>
              <w:pStyle w:val="ListParagraph"/>
              <w:numPr>
                <w:ilvl w:val="0"/>
                <w:numId w:val="1"/>
              </w:numPr>
              <w:rPr>
                <w:rFonts w:ascii="Arial" w:hAnsi="Arial" w:cs="Arial"/>
                <w:sz w:val="24"/>
                <w:szCs w:val="24"/>
              </w:rPr>
            </w:pPr>
            <w:r w:rsidRPr="00742246">
              <w:rPr>
                <w:rFonts w:ascii="Arial" w:hAnsi="Arial" w:cs="Arial"/>
                <w:sz w:val="24"/>
                <w:szCs w:val="24"/>
              </w:rPr>
              <w:t>Focus Order</w:t>
            </w:r>
          </w:p>
          <w:p w14:paraId="420BBF9E" w14:textId="77777777" w:rsidR="009B2E0E" w:rsidRPr="00742246" w:rsidRDefault="009B2E0E" w:rsidP="00286674">
            <w:pPr>
              <w:rPr>
                <w:rFonts w:ascii="Arial" w:hAnsi="Arial" w:cs="Arial"/>
                <w:sz w:val="24"/>
                <w:szCs w:val="24"/>
              </w:rPr>
            </w:pPr>
          </w:p>
          <w:p w14:paraId="57C2F314" w14:textId="77777777" w:rsidR="009B2E0E" w:rsidRPr="00742246" w:rsidRDefault="009B2E0E" w:rsidP="00286674">
            <w:pPr>
              <w:rPr>
                <w:rFonts w:ascii="Arial" w:hAnsi="Arial" w:cs="Arial"/>
                <w:sz w:val="24"/>
                <w:szCs w:val="24"/>
              </w:rPr>
            </w:pPr>
            <w:r w:rsidRPr="00742246">
              <w:rPr>
                <w:rFonts w:ascii="Arial" w:hAnsi="Arial" w:cs="Arial"/>
                <w:sz w:val="24"/>
                <w:szCs w:val="24"/>
              </w:rPr>
              <w:t>Screen readers provide important auditory guidance, supporting any blind user or individual with low vision. These tools range from reading texts and identifying different page elements such as that of images, buttons, headings, and form fields.</w:t>
            </w:r>
          </w:p>
          <w:p w14:paraId="6CF42892" w14:textId="77777777" w:rsidR="009B2E0E" w:rsidRPr="00742246" w:rsidRDefault="009B2E0E" w:rsidP="00286674">
            <w:pPr>
              <w:rPr>
                <w:rFonts w:ascii="Arial" w:hAnsi="Arial" w:cs="Arial"/>
                <w:sz w:val="24"/>
                <w:szCs w:val="24"/>
              </w:rPr>
            </w:pPr>
          </w:p>
          <w:p w14:paraId="6DC54EDD" w14:textId="77777777" w:rsidR="009B2E0E" w:rsidRPr="00742246" w:rsidRDefault="009B2E0E" w:rsidP="00286674">
            <w:pPr>
              <w:rPr>
                <w:rFonts w:ascii="Arial" w:hAnsi="Arial" w:cs="Arial"/>
                <w:sz w:val="24"/>
                <w:szCs w:val="24"/>
              </w:rPr>
            </w:pPr>
            <w:r w:rsidRPr="00742246">
              <w:rPr>
                <w:rFonts w:ascii="Arial" w:hAnsi="Arial" w:cs="Arial"/>
                <w:sz w:val="24"/>
                <w:szCs w:val="24"/>
              </w:rPr>
              <w:t>This is in line with WCAG 2.2 criteria:</w:t>
            </w:r>
          </w:p>
          <w:p w14:paraId="456F6ECB" w14:textId="77777777" w:rsidR="009B2E0E" w:rsidRPr="00742246" w:rsidRDefault="009B2E0E" w:rsidP="00FF45B8">
            <w:pPr>
              <w:pStyle w:val="ListParagraph"/>
              <w:numPr>
                <w:ilvl w:val="0"/>
                <w:numId w:val="2"/>
              </w:numPr>
              <w:rPr>
                <w:rFonts w:ascii="Arial" w:hAnsi="Arial" w:cs="Arial"/>
                <w:sz w:val="24"/>
                <w:szCs w:val="24"/>
              </w:rPr>
            </w:pPr>
            <w:r w:rsidRPr="00742246">
              <w:rPr>
                <w:rFonts w:ascii="Arial" w:hAnsi="Arial" w:cs="Arial"/>
                <w:sz w:val="24"/>
                <w:szCs w:val="24"/>
              </w:rPr>
              <w:t>1.3.5 Identify Input Purpose (AA)</w:t>
            </w:r>
          </w:p>
          <w:p w14:paraId="5EFA3AFC" w14:textId="77777777" w:rsidR="009B2E0E" w:rsidRPr="00742246" w:rsidRDefault="009B2E0E" w:rsidP="00FF45B8">
            <w:pPr>
              <w:pStyle w:val="ListParagraph"/>
              <w:numPr>
                <w:ilvl w:val="0"/>
                <w:numId w:val="2"/>
              </w:numPr>
              <w:rPr>
                <w:rFonts w:ascii="Arial" w:hAnsi="Arial" w:cs="Arial"/>
                <w:sz w:val="24"/>
                <w:szCs w:val="24"/>
              </w:rPr>
            </w:pPr>
            <w:r w:rsidRPr="00742246">
              <w:rPr>
                <w:rFonts w:ascii="Arial" w:hAnsi="Arial" w:cs="Arial"/>
                <w:sz w:val="24"/>
                <w:szCs w:val="24"/>
              </w:rPr>
              <w:t>2.4.3 Focus Order (Level A)</w:t>
            </w:r>
          </w:p>
          <w:p w14:paraId="40B5BC33" w14:textId="77777777" w:rsidR="009B2E0E" w:rsidRPr="00742246" w:rsidRDefault="009B2E0E" w:rsidP="00FF45B8">
            <w:pPr>
              <w:pStyle w:val="ListParagraph"/>
              <w:numPr>
                <w:ilvl w:val="0"/>
                <w:numId w:val="2"/>
              </w:numPr>
              <w:rPr>
                <w:rFonts w:ascii="Arial" w:hAnsi="Arial" w:cs="Arial"/>
                <w:sz w:val="24"/>
                <w:szCs w:val="24"/>
              </w:rPr>
            </w:pPr>
            <w:r w:rsidRPr="00742246">
              <w:rPr>
                <w:rFonts w:ascii="Arial" w:hAnsi="Arial" w:cs="Arial"/>
                <w:sz w:val="24"/>
                <w:szCs w:val="24"/>
              </w:rPr>
              <w:lastRenderedPageBreak/>
              <w:t>2.4.6 Headings and Labels (Level AA)</w:t>
            </w:r>
          </w:p>
          <w:p w14:paraId="1701C486" w14:textId="77777777" w:rsidR="009B2E0E" w:rsidRPr="00742246" w:rsidRDefault="009B2E0E" w:rsidP="00286674">
            <w:pPr>
              <w:pStyle w:val="ListParagraph"/>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39DD13E9" w14:textId="77777777" w:rsidR="009B2E0E" w:rsidRPr="00742246" w:rsidRDefault="009B2E0E" w:rsidP="00286674">
            <w:pPr>
              <w:rPr>
                <w:rFonts w:ascii="Arial" w:hAnsi="Arial" w:cs="Arial"/>
              </w:rPr>
            </w:pPr>
            <w:r w:rsidRPr="00742246">
              <w:rPr>
                <w:rFonts w:ascii="Arial" w:hAnsi="Arial" w:cs="Arial"/>
                <w:b/>
                <w:bCs/>
                <w:highlight w:val="red"/>
              </w:rPr>
              <w:lastRenderedPageBreak/>
              <w:t>RED</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1519334" w14:textId="4C4C7ED5" w:rsidR="009B2E0E" w:rsidRPr="00742246" w:rsidRDefault="00674EF2" w:rsidP="00286674">
            <w:pPr>
              <w:pStyle w:val="NormalWeb"/>
              <w:rPr>
                <w:rFonts w:ascii="Arial" w:hAnsi="Arial" w:cs="Arial"/>
              </w:rPr>
            </w:pPr>
            <w:r w:rsidRPr="00742246">
              <w:rPr>
                <w:rFonts w:ascii="Arial" w:hAnsi="Arial" w:cs="Arial"/>
                <w:noProof/>
                <w14:ligatures w14:val="standardContextual"/>
              </w:rPr>
              <w:drawing>
                <wp:inline distT="0" distB="0" distL="0" distR="0" wp14:anchorId="4110ACB5" wp14:editId="3567796A">
                  <wp:extent cx="1141332" cy="2536166"/>
                  <wp:effectExtent l="0" t="0" r="1905" b="0"/>
                  <wp:docPr id="979760140" name="Picture 1" descr="A screenshot of CMobile hom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760140" name="Picture 1" descr="A screenshot of CMobile home page."/>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158173" cy="2573589"/>
                          </a:xfrm>
                          <a:prstGeom prst="rect">
                            <a:avLst/>
                          </a:prstGeom>
                        </pic:spPr>
                      </pic:pic>
                    </a:graphicData>
                  </a:graphic>
                </wp:inline>
              </w:drawing>
            </w:r>
            <w:r w:rsidRPr="00742246">
              <w:rPr>
                <w:rFonts w:ascii="Arial" w:hAnsi="Arial" w:cs="Arial"/>
              </w:rPr>
              <w:t xml:space="preserve"> </w:t>
            </w:r>
            <w:r w:rsidR="00A337C7" w:rsidRPr="00742246">
              <w:rPr>
                <w:rFonts w:ascii="Arial" w:hAnsi="Arial" w:cs="Arial"/>
              </w:rPr>
              <w:t xml:space="preserve"> </w:t>
            </w:r>
          </w:p>
          <w:p w14:paraId="61892F9E" w14:textId="77777777" w:rsidR="009B2E0E" w:rsidRPr="00742246" w:rsidRDefault="009B2E0E"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3CB8F15B" w14:textId="77777777" w:rsidR="00EC5111" w:rsidRPr="00742246" w:rsidRDefault="00EC5111" w:rsidP="00EC5111">
            <w:pPr>
              <w:rPr>
                <w:rFonts w:ascii="Arial" w:hAnsi="Arial" w:cs="Arial"/>
                <w:b/>
                <w:bCs/>
              </w:rPr>
            </w:pPr>
            <w:r w:rsidRPr="00742246">
              <w:rPr>
                <w:rFonts w:ascii="Arial" w:hAnsi="Arial" w:cs="Arial"/>
                <w:b/>
                <w:bCs/>
              </w:rPr>
              <w:t>Screen reader</w:t>
            </w:r>
          </w:p>
          <w:p w14:paraId="4DFE0FF3" w14:textId="4CDA72DD" w:rsidR="00EC5111" w:rsidRPr="00742246" w:rsidRDefault="05E94F5E" w:rsidP="491BB90D">
            <w:pPr>
              <w:rPr>
                <w:rFonts w:ascii="Arial" w:hAnsi="Arial" w:cs="Arial"/>
              </w:rPr>
            </w:pPr>
            <w:proofErr w:type="spellStart"/>
            <w:r w:rsidRPr="00742246">
              <w:rPr>
                <w:rFonts w:ascii="Arial" w:hAnsi="Arial" w:cs="Arial"/>
              </w:rPr>
              <w:t>Cmobile</w:t>
            </w:r>
            <w:proofErr w:type="spellEnd"/>
            <w:r w:rsidRPr="00742246">
              <w:rPr>
                <w:rFonts w:ascii="Arial" w:hAnsi="Arial" w:cs="Arial"/>
              </w:rPr>
              <w:t xml:space="preserve"> logo in the account page reads as “Unlabelled image”</w:t>
            </w:r>
            <w:r w:rsidR="3E926BB7" w:rsidRPr="00742246">
              <w:rPr>
                <w:rFonts w:ascii="Arial" w:hAnsi="Arial" w:cs="Arial"/>
              </w:rPr>
              <w:t>. This should be set as ‘decorative’ should it be required to be ignored by a screen reader.</w:t>
            </w:r>
          </w:p>
          <w:p w14:paraId="20D424AE" w14:textId="79B1C1E6" w:rsidR="00EC5111" w:rsidRPr="00742246" w:rsidRDefault="3E926BB7" w:rsidP="491BB90D">
            <w:pPr>
              <w:rPr>
                <w:rFonts w:ascii="Arial" w:hAnsi="Arial" w:cs="Arial"/>
              </w:rPr>
            </w:pPr>
            <w:r w:rsidRPr="00742246">
              <w:rPr>
                <w:rFonts w:ascii="Arial" w:hAnsi="Arial" w:cs="Arial"/>
              </w:rPr>
              <w:t>In addition, there is repetition in texts such as the menu items</w:t>
            </w:r>
            <w:r w:rsidR="05E94F5E" w:rsidRPr="00742246">
              <w:rPr>
                <w:rFonts w:ascii="Arial" w:hAnsi="Arial" w:cs="Arial"/>
              </w:rPr>
              <w:t xml:space="preserve"> “Change passwords” and “Logout”</w:t>
            </w:r>
            <w:r w:rsidR="40B2554B" w:rsidRPr="00742246">
              <w:rPr>
                <w:rFonts w:ascii="Arial" w:hAnsi="Arial" w:cs="Arial"/>
              </w:rPr>
              <w:t>.</w:t>
            </w:r>
          </w:p>
          <w:p w14:paraId="504F1281" w14:textId="442C9408" w:rsidR="00EC5111" w:rsidRPr="00742246" w:rsidRDefault="00EC5111" w:rsidP="00EC5111">
            <w:pPr>
              <w:rPr>
                <w:rFonts w:ascii="Arial" w:hAnsi="Arial" w:cs="Arial"/>
              </w:rPr>
            </w:pPr>
          </w:p>
          <w:p w14:paraId="5D5EC1E6" w14:textId="04B048A4" w:rsidR="00EC5111" w:rsidRPr="00742246" w:rsidRDefault="40B2554B" w:rsidP="491BB90D">
            <w:pPr>
              <w:rPr>
                <w:rFonts w:ascii="Arial" w:hAnsi="Arial" w:cs="Arial"/>
              </w:rPr>
            </w:pPr>
            <w:r w:rsidRPr="00742246">
              <w:rPr>
                <w:rFonts w:ascii="Arial" w:hAnsi="Arial" w:cs="Arial"/>
              </w:rPr>
              <w:t xml:space="preserve">Links are not appropriately formatted as well, with </w:t>
            </w:r>
            <w:r w:rsidR="05E94F5E" w:rsidRPr="00742246">
              <w:rPr>
                <w:rFonts w:ascii="Arial" w:hAnsi="Arial" w:cs="Arial"/>
              </w:rPr>
              <w:t xml:space="preserve">“My bills” </w:t>
            </w:r>
            <w:r w:rsidR="02E54897" w:rsidRPr="00742246">
              <w:rPr>
                <w:rFonts w:ascii="Arial" w:hAnsi="Arial" w:cs="Arial"/>
              </w:rPr>
              <w:t>being read out by the screen reader without stating</w:t>
            </w:r>
            <w:r w:rsidR="00D441CF" w:rsidRPr="00742246">
              <w:rPr>
                <w:rFonts w:ascii="Arial" w:hAnsi="Arial" w:cs="Arial"/>
              </w:rPr>
              <w:t xml:space="preserve"> that</w:t>
            </w:r>
            <w:r w:rsidR="05E94F5E" w:rsidRPr="00742246">
              <w:rPr>
                <w:rFonts w:ascii="Arial" w:hAnsi="Arial" w:cs="Arial"/>
              </w:rPr>
              <w:t xml:space="preserve"> it is a link.</w:t>
            </w:r>
            <w:r w:rsidR="00EC5111" w:rsidRPr="00742246">
              <w:rPr>
                <w:rFonts w:ascii="Arial" w:hAnsi="Arial" w:cs="Arial"/>
              </w:rPr>
              <w:br/>
            </w:r>
          </w:p>
          <w:p w14:paraId="6A44181C" w14:textId="077B3708" w:rsidR="00EC5111" w:rsidRPr="00742246" w:rsidRDefault="5AFEF7C1" w:rsidP="00EC5111">
            <w:pPr>
              <w:rPr>
                <w:rFonts w:ascii="Arial" w:hAnsi="Arial" w:cs="Arial"/>
              </w:rPr>
            </w:pPr>
            <w:r w:rsidRPr="00742246">
              <w:rPr>
                <w:rFonts w:ascii="Arial" w:hAnsi="Arial" w:cs="Arial"/>
              </w:rPr>
              <w:t>Th</w:t>
            </w:r>
            <w:r w:rsidR="05E94F5E" w:rsidRPr="00742246">
              <w:rPr>
                <w:rFonts w:ascii="Arial" w:hAnsi="Arial" w:cs="Arial"/>
              </w:rPr>
              <w:t>e</w:t>
            </w:r>
            <w:r w:rsidR="3CC55616" w:rsidRPr="00742246">
              <w:rPr>
                <w:rFonts w:ascii="Arial" w:hAnsi="Arial" w:cs="Arial"/>
              </w:rPr>
              <w:t xml:space="preserve"> PDFs provided within the </w:t>
            </w:r>
            <w:proofErr w:type="spellStart"/>
            <w:r w:rsidR="3CC55616" w:rsidRPr="00742246">
              <w:rPr>
                <w:rFonts w:ascii="Arial" w:hAnsi="Arial" w:cs="Arial"/>
              </w:rPr>
              <w:t>CMobile</w:t>
            </w:r>
            <w:proofErr w:type="spellEnd"/>
            <w:r w:rsidR="3CC55616" w:rsidRPr="00742246">
              <w:rPr>
                <w:rFonts w:ascii="Arial" w:hAnsi="Arial" w:cs="Arial"/>
              </w:rPr>
              <w:t xml:space="preserve"> app, which features pivotal information such as the legal policies, </w:t>
            </w:r>
            <w:r w:rsidR="124B9C7E" w:rsidRPr="00742246">
              <w:rPr>
                <w:rFonts w:ascii="Arial" w:hAnsi="Arial" w:cs="Arial"/>
              </w:rPr>
              <w:t>are not accessible to a screen reader.</w:t>
            </w:r>
          </w:p>
          <w:p w14:paraId="515DDBC3" w14:textId="77777777" w:rsidR="00EC5111" w:rsidRPr="00742246" w:rsidRDefault="00EC5111" w:rsidP="00EC5111">
            <w:pPr>
              <w:rPr>
                <w:rFonts w:ascii="Arial" w:hAnsi="Arial" w:cs="Arial"/>
              </w:rPr>
            </w:pPr>
          </w:p>
          <w:p w14:paraId="2F5AB986" w14:textId="36E2FAB6" w:rsidR="009B2E0E" w:rsidRPr="00742246" w:rsidRDefault="009B2E0E" w:rsidP="00286674">
            <w:pPr>
              <w:rPr>
                <w:rFonts w:ascii="Arial" w:hAnsi="Arial" w:cs="Arial"/>
              </w:rPr>
            </w:pPr>
          </w:p>
        </w:tc>
      </w:tr>
      <w:tr w:rsidR="009B2E0E" w:rsidRPr="00742246" w14:paraId="5DCAE738" w14:textId="77777777" w:rsidTr="491BB90D">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04842D4F" w14:textId="77777777" w:rsidR="009B2E0E" w:rsidRPr="00742246" w:rsidRDefault="009B2E0E" w:rsidP="00286674">
            <w:pPr>
              <w:rPr>
                <w:rFonts w:ascii="Arial" w:hAnsi="Arial" w:cs="Arial"/>
                <w:b/>
                <w:bCs/>
                <w:sz w:val="24"/>
                <w:szCs w:val="24"/>
              </w:rPr>
            </w:pPr>
            <w:r w:rsidRPr="00742246">
              <w:rPr>
                <w:rFonts w:ascii="Arial" w:hAnsi="Arial" w:cs="Arial"/>
                <w:b/>
                <w:bCs/>
                <w:sz w:val="24"/>
                <w:szCs w:val="24"/>
              </w:rPr>
              <w:t>Colour Contrast</w:t>
            </w:r>
          </w:p>
        </w:tc>
      </w:tr>
      <w:tr w:rsidR="009B2E0E" w:rsidRPr="00742246" w14:paraId="5BC8117F" w14:textId="77777777" w:rsidTr="491BB90D">
        <w:trPr>
          <w:trHeight w:val="300"/>
        </w:trPr>
        <w:tc>
          <w:tcPr>
            <w:tcW w:w="3143" w:type="dxa"/>
            <w:tcBorders>
              <w:top w:val="single" w:sz="4" w:space="0" w:color="auto"/>
              <w:left w:val="single" w:sz="4" w:space="0" w:color="auto"/>
              <w:bottom w:val="single" w:sz="4" w:space="0" w:color="auto"/>
              <w:right w:val="single" w:sz="4" w:space="0" w:color="auto"/>
            </w:tcBorders>
          </w:tcPr>
          <w:p w14:paraId="4C154009" w14:textId="77777777" w:rsidR="009B2E0E" w:rsidRPr="00742246" w:rsidRDefault="009B2E0E" w:rsidP="00FF45B8">
            <w:pPr>
              <w:pStyle w:val="ListParagraph"/>
              <w:numPr>
                <w:ilvl w:val="0"/>
                <w:numId w:val="8"/>
              </w:numPr>
              <w:rPr>
                <w:rFonts w:ascii="Arial" w:hAnsi="Arial" w:cs="Arial"/>
                <w:sz w:val="24"/>
                <w:szCs w:val="24"/>
              </w:rPr>
            </w:pPr>
            <w:r w:rsidRPr="00742246">
              <w:rPr>
                <w:rFonts w:ascii="Arial" w:hAnsi="Arial" w:cs="Arial"/>
                <w:sz w:val="24"/>
                <w:szCs w:val="24"/>
              </w:rPr>
              <w:t>Contrast of Text</w:t>
            </w:r>
          </w:p>
          <w:p w14:paraId="66467A4D" w14:textId="77777777" w:rsidR="009B2E0E" w:rsidRPr="00742246" w:rsidRDefault="009B2E0E" w:rsidP="00FF45B8">
            <w:pPr>
              <w:pStyle w:val="ListParagraph"/>
              <w:numPr>
                <w:ilvl w:val="0"/>
                <w:numId w:val="8"/>
              </w:numPr>
              <w:rPr>
                <w:rFonts w:ascii="Arial" w:hAnsi="Arial" w:cs="Arial"/>
                <w:sz w:val="24"/>
                <w:szCs w:val="24"/>
              </w:rPr>
            </w:pPr>
            <w:r w:rsidRPr="00742246">
              <w:rPr>
                <w:rFonts w:ascii="Arial" w:hAnsi="Arial" w:cs="Arial"/>
                <w:sz w:val="24"/>
                <w:szCs w:val="24"/>
              </w:rPr>
              <w:t>Contrast of Non-Text Content</w:t>
            </w:r>
          </w:p>
          <w:p w14:paraId="38CEBE6E" w14:textId="77777777" w:rsidR="009B2E0E" w:rsidRPr="00742246" w:rsidRDefault="009B2E0E" w:rsidP="00286674">
            <w:pPr>
              <w:rPr>
                <w:rFonts w:ascii="Arial" w:hAnsi="Arial" w:cs="Arial"/>
                <w:sz w:val="24"/>
                <w:szCs w:val="24"/>
              </w:rPr>
            </w:pPr>
          </w:p>
          <w:p w14:paraId="6E6C4F5C" w14:textId="77777777" w:rsidR="009B2E0E" w:rsidRPr="00742246" w:rsidRDefault="009B2E0E" w:rsidP="00286674">
            <w:pPr>
              <w:rPr>
                <w:rFonts w:ascii="Arial" w:hAnsi="Arial" w:cs="Arial"/>
                <w:sz w:val="24"/>
                <w:szCs w:val="24"/>
              </w:rPr>
            </w:pPr>
            <w:r w:rsidRPr="00742246">
              <w:rPr>
                <w:rFonts w:ascii="Arial" w:hAnsi="Arial" w:cs="Arial"/>
                <w:sz w:val="24"/>
                <w:szCs w:val="24"/>
              </w:rPr>
              <w:t>Contrasting of 14 pt size text must have a minimum ratio of 4.5:1, whilst any text that is larger, bold, or any UI component must have a minimum ratio of 3:1. This enables users with visual difficulties to be better suited to see content on a mobile screen.</w:t>
            </w:r>
          </w:p>
          <w:p w14:paraId="4C2D6E9D" w14:textId="77777777" w:rsidR="009B2E0E" w:rsidRPr="00742246" w:rsidRDefault="009B2E0E" w:rsidP="00286674">
            <w:pPr>
              <w:rPr>
                <w:rFonts w:ascii="Arial" w:hAnsi="Arial" w:cs="Arial"/>
                <w:sz w:val="24"/>
                <w:szCs w:val="24"/>
              </w:rPr>
            </w:pPr>
          </w:p>
          <w:p w14:paraId="05F94FFC" w14:textId="77777777" w:rsidR="009B2E0E" w:rsidRPr="00742246" w:rsidRDefault="009B2E0E" w:rsidP="00286674">
            <w:pPr>
              <w:rPr>
                <w:rFonts w:ascii="Arial" w:hAnsi="Arial" w:cs="Arial"/>
                <w:sz w:val="24"/>
                <w:szCs w:val="24"/>
              </w:rPr>
            </w:pPr>
            <w:r w:rsidRPr="00742246">
              <w:rPr>
                <w:rFonts w:ascii="Arial" w:hAnsi="Arial" w:cs="Arial"/>
                <w:sz w:val="24"/>
                <w:szCs w:val="24"/>
              </w:rPr>
              <w:t>This is in line with WCAG 2.2 criteria:</w:t>
            </w:r>
          </w:p>
          <w:p w14:paraId="487E2CF2" w14:textId="77777777" w:rsidR="009B2E0E" w:rsidRPr="00742246" w:rsidRDefault="009B2E0E" w:rsidP="00FF45B8">
            <w:pPr>
              <w:pStyle w:val="ListParagraph"/>
              <w:numPr>
                <w:ilvl w:val="0"/>
                <w:numId w:val="9"/>
              </w:numPr>
              <w:rPr>
                <w:rFonts w:ascii="Arial" w:hAnsi="Arial" w:cs="Arial"/>
                <w:sz w:val="24"/>
                <w:szCs w:val="24"/>
              </w:rPr>
            </w:pPr>
            <w:r w:rsidRPr="00742246">
              <w:rPr>
                <w:rFonts w:ascii="Arial" w:hAnsi="Arial" w:cs="Arial"/>
                <w:sz w:val="24"/>
                <w:szCs w:val="24"/>
              </w:rPr>
              <w:t>1.4.3 Contrast (Minimum) (Level AA)</w:t>
            </w:r>
          </w:p>
          <w:p w14:paraId="2B8F14CF" w14:textId="77777777" w:rsidR="009B2E0E" w:rsidRPr="00742246" w:rsidRDefault="009B2E0E" w:rsidP="00FF45B8">
            <w:pPr>
              <w:pStyle w:val="ListParagraph"/>
              <w:numPr>
                <w:ilvl w:val="0"/>
                <w:numId w:val="9"/>
              </w:numPr>
              <w:rPr>
                <w:rFonts w:ascii="Arial" w:hAnsi="Arial" w:cs="Arial"/>
                <w:sz w:val="24"/>
                <w:szCs w:val="24"/>
              </w:rPr>
            </w:pPr>
            <w:r w:rsidRPr="00742246">
              <w:rPr>
                <w:rFonts w:ascii="Arial" w:hAnsi="Arial" w:cs="Arial"/>
                <w:sz w:val="24"/>
                <w:szCs w:val="24"/>
              </w:rPr>
              <w:t>1.4.11 Non-text Contrast (Level AA).</w:t>
            </w:r>
          </w:p>
        </w:tc>
        <w:tc>
          <w:tcPr>
            <w:tcW w:w="2946" w:type="dxa"/>
            <w:tcBorders>
              <w:top w:val="single" w:sz="4" w:space="0" w:color="auto"/>
              <w:left w:val="single" w:sz="4" w:space="0" w:color="auto"/>
              <w:bottom w:val="single" w:sz="4" w:space="0" w:color="auto"/>
              <w:right w:val="single" w:sz="4" w:space="0" w:color="auto"/>
            </w:tcBorders>
            <w:hideMark/>
          </w:tcPr>
          <w:p w14:paraId="2B1E1B52" w14:textId="605B28E3" w:rsidR="009B2E0E" w:rsidRPr="00742246" w:rsidRDefault="2906C2E0" w:rsidP="491BB90D">
            <w:pPr>
              <w:spacing w:line="259" w:lineRule="auto"/>
              <w:rPr>
                <w:rFonts w:ascii="Arial" w:hAnsi="Arial" w:cs="Arial"/>
                <w:b/>
                <w:bCs/>
                <w:highlight w:val="red"/>
              </w:rPr>
            </w:pPr>
            <w:r w:rsidRPr="00742246">
              <w:rPr>
                <w:rFonts w:ascii="Arial" w:hAnsi="Arial" w:cs="Arial"/>
                <w:b/>
                <w:bCs/>
                <w:highlight w:val="red"/>
              </w:rPr>
              <w:t>RED</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D0AF5A0" w14:textId="77777777" w:rsidR="009B2E0E" w:rsidRPr="00742246" w:rsidRDefault="009B2E0E" w:rsidP="00286674">
            <w:pPr>
              <w:pStyle w:val="NormalWeb"/>
              <w:rPr>
                <w:rFonts w:ascii="Arial" w:hAnsi="Arial" w:cs="Arial"/>
              </w:rPr>
            </w:pPr>
            <w:r w:rsidRPr="00742246">
              <w:rPr>
                <w:rFonts w:ascii="Arial" w:hAnsi="Arial" w:cs="Arial"/>
              </w:rPr>
              <w:t>Value: 2.355:1</w:t>
            </w:r>
            <w:r w:rsidRPr="00742246">
              <w:rPr>
                <w:rFonts w:ascii="Arial" w:hAnsi="Arial" w:cs="Arial"/>
              </w:rPr>
              <w:br/>
              <w:t>Blue (#09B5F3) text on White (#FFFFFF) background</w:t>
            </w:r>
            <w:r w:rsidRPr="00742246">
              <w:rPr>
                <w:rFonts w:ascii="Arial" w:hAnsi="Arial" w:cs="Arial"/>
              </w:rPr>
              <w:br/>
            </w:r>
            <w:r w:rsidRPr="00742246">
              <w:rPr>
                <w:rFonts w:ascii="Arial" w:hAnsi="Arial" w:cs="Arial"/>
                <w:noProof/>
                <w14:ligatures w14:val="standardContextual"/>
              </w:rPr>
              <w:drawing>
                <wp:inline distT="0" distB="0" distL="0" distR="0" wp14:anchorId="66ED3569" wp14:editId="7D17726C">
                  <wp:extent cx="884904" cy="504011"/>
                  <wp:effectExtent l="0" t="0" r="0" b="0"/>
                  <wp:docPr id="789600010" name="Picture 4" descr="A light blue text on a white background with colour contrast iss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600010" name="Picture 4" descr="A light blue text on a white background with colour contrast issues."/>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895733" cy="510179"/>
                          </a:xfrm>
                          <a:prstGeom prst="rect">
                            <a:avLst/>
                          </a:prstGeom>
                        </pic:spPr>
                      </pic:pic>
                    </a:graphicData>
                  </a:graphic>
                </wp:inline>
              </w:drawing>
            </w:r>
          </w:p>
          <w:p w14:paraId="687DD6FC" w14:textId="77777777" w:rsidR="009B2E0E" w:rsidRPr="00742246" w:rsidRDefault="009B2E0E" w:rsidP="00286674">
            <w:pPr>
              <w:pStyle w:val="NormalWeb"/>
              <w:rPr>
                <w:rFonts w:ascii="Arial" w:hAnsi="Arial" w:cs="Arial"/>
              </w:rPr>
            </w:pPr>
            <w:r w:rsidRPr="00742246">
              <w:rPr>
                <w:rFonts w:ascii="Arial" w:hAnsi="Arial" w:cs="Arial"/>
              </w:rPr>
              <w:t>Value: 1.776:1</w:t>
            </w:r>
            <w:r w:rsidRPr="00742246">
              <w:rPr>
                <w:rFonts w:ascii="Arial" w:hAnsi="Arial" w:cs="Arial"/>
              </w:rPr>
              <w:br/>
              <w:t>Light Grey (#BBBBBB) on White (#F6F6F6) Background</w:t>
            </w:r>
            <w:r w:rsidRPr="00742246">
              <w:rPr>
                <w:rFonts w:ascii="Arial" w:hAnsi="Arial" w:cs="Arial"/>
              </w:rPr>
              <w:br/>
            </w:r>
            <w:r w:rsidRPr="00742246">
              <w:rPr>
                <w:rFonts w:ascii="Arial" w:hAnsi="Arial" w:cs="Arial"/>
                <w:noProof/>
                <w14:ligatures w14:val="standardContextual"/>
              </w:rPr>
              <w:drawing>
                <wp:inline distT="0" distB="0" distL="0" distR="0" wp14:anchorId="2F2EE66B" wp14:editId="1366AB33">
                  <wp:extent cx="1232310" cy="532825"/>
                  <wp:effectExtent l="0" t="0" r="6350" b="635"/>
                  <wp:docPr id="171978100" name="Picture 5" descr="grey text on light grey background with colour contrast iss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78100" name="Picture 5" descr="grey text on light grey background with colour contrast issues."/>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244852" cy="538248"/>
                          </a:xfrm>
                          <a:prstGeom prst="rect">
                            <a:avLst/>
                          </a:prstGeom>
                        </pic:spPr>
                      </pic:pic>
                    </a:graphicData>
                  </a:graphic>
                </wp:inline>
              </w:drawing>
            </w:r>
          </w:p>
          <w:p w14:paraId="1BEA9026" w14:textId="381CB5EB" w:rsidR="009B2E0E" w:rsidRPr="00742246" w:rsidRDefault="009B2E0E" w:rsidP="00286674">
            <w:pPr>
              <w:pStyle w:val="NormalWeb"/>
              <w:rPr>
                <w:rFonts w:ascii="Arial" w:hAnsi="Arial" w:cs="Arial"/>
              </w:rPr>
            </w:pPr>
            <w:r w:rsidRPr="00742246">
              <w:rPr>
                <w:rFonts w:ascii="Arial" w:hAnsi="Arial" w:cs="Arial"/>
              </w:rPr>
              <w:t>Value: 1.371:1</w:t>
            </w:r>
            <w:r w:rsidRPr="00742246">
              <w:rPr>
                <w:rFonts w:ascii="Arial" w:hAnsi="Arial" w:cs="Arial"/>
              </w:rPr>
              <w:br/>
              <w:t>Light Grey (#DCDCDC) Input field box border on White (#FFFFFF) background</w:t>
            </w:r>
            <w:r w:rsidRPr="00742246">
              <w:rPr>
                <w:rFonts w:ascii="Arial" w:hAnsi="Arial" w:cs="Arial"/>
              </w:rPr>
              <w:br/>
            </w:r>
            <w:r w:rsidRPr="00742246">
              <w:rPr>
                <w:rFonts w:ascii="Arial" w:hAnsi="Arial" w:cs="Arial"/>
                <w:noProof/>
                <w14:ligatures w14:val="standardContextual"/>
              </w:rPr>
              <w:drawing>
                <wp:inline distT="0" distB="0" distL="0" distR="0" wp14:anchorId="3305EC0B" wp14:editId="2D2F9356">
                  <wp:extent cx="1425678" cy="378586"/>
                  <wp:effectExtent l="0" t="0" r="3175" b="2540"/>
                  <wp:docPr id="1088184136" name="Picture 7" descr="A light grey rectangular input field on a white background with colour contrast iss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184136" name="Picture 7" descr="A light grey rectangular input field on a white background with colour contrast issues."/>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434723" cy="380988"/>
                          </a:xfrm>
                          <a:prstGeom prst="rect">
                            <a:avLst/>
                          </a:prstGeom>
                        </pic:spPr>
                      </pic:pic>
                    </a:graphicData>
                  </a:graphic>
                </wp:inline>
              </w:drawing>
            </w:r>
          </w:p>
          <w:p w14:paraId="10A8C88A" w14:textId="77777777" w:rsidR="009B2E0E" w:rsidRPr="00742246" w:rsidRDefault="009B2E0E" w:rsidP="00286674">
            <w:pPr>
              <w:pStyle w:val="NormalWeb"/>
              <w:rPr>
                <w:rFonts w:ascii="Arial" w:hAnsi="Arial" w:cs="Arial"/>
              </w:rPr>
            </w:pPr>
            <w:r w:rsidRPr="00742246">
              <w:rPr>
                <w:rFonts w:ascii="Arial" w:hAnsi="Arial" w:cs="Arial"/>
              </w:rPr>
              <w:t>Value: 1.749:1</w:t>
            </w:r>
            <w:r w:rsidRPr="00742246">
              <w:rPr>
                <w:rFonts w:ascii="Arial" w:hAnsi="Arial" w:cs="Arial"/>
              </w:rPr>
              <w:br/>
              <w:t>Blue (#00AAF1) text on Light Grey (#D3D3D3) background</w:t>
            </w:r>
            <w:r w:rsidRPr="00742246">
              <w:rPr>
                <w:rFonts w:ascii="Arial" w:hAnsi="Arial" w:cs="Arial"/>
              </w:rPr>
              <w:br/>
            </w:r>
            <w:r w:rsidRPr="00742246">
              <w:rPr>
                <w:rFonts w:ascii="Arial" w:hAnsi="Arial" w:cs="Arial"/>
                <w:noProof/>
                <w14:ligatures w14:val="standardContextual"/>
              </w:rPr>
              <w:drawing>
                <wp:inline distT="0" distB="0" distL="0" distR="0" wp14:anchorId="1ECB27B9" wp14:editId="437F3B0A">
                  <wp:extent cx="1510891" cy="338259"/>
                  <wp:effectExtent l="0" t="0" r="0" b="5080"/>
                  <wp:docPr id="272751351" name="Picture 9" descr="blue text on grey background with colour contrast iss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751351" name="Picture 9" descr="blue text on grey background with colour contrast issues."/>
                          <pic:cNvPicPr/>
                        </pic:nvPicPr>
                        <pic:blipFill>
                          <a:blip r:embed="rId134">
                            <a:extLst>
                              <a:ext uri="{28A0092B-C50C-407E-A947-70E740481C1C}">
                                <a14:useLocalDpi xmlns:a14="http://schemas.microsoft.com/office/drawing/2010/main" val="0"/>
                              </a:ext>
                            </a:extLst>
                          </a:blip>
                          <a:stretch>
                            <a:fillRect/>
                          </a:stretch>
                        </pic:blipFill>
                        <pic:spPr>
                          <a:xfrm>
                            <a:off x="0" y="0"/>
                            <a:ext cx="1517635" cy="339769"/>
                          </a:xfrm>
                          <a:prstGeom prst="rect">
                            <a:avLst/>
                          </a:prstGeom>
                        </pic:spPr>
                      </pic:pic>
                    </a:graphicData>
                  </a:graphic>
                </wp:inline>
              </w:drawing>
            </w:r>
          </w:p>
          <w:p w14:paraId="5589584E" w14:textId="17A6AF1A" w:rsidR="009B2E0E" w:rsidRPr="00742246" w:rsidRDefault="009B2E0E" w:rsidP="00286674">
            <w:pPr>
              <w:pStyle w:val="NormalWeb"/>
              <w:rPr>
                <w:rFonts w:ascii="Arial" w:hAnsi="Arial" w:cs="Arial"/>
              </w:rPr>
            </w:pPr>
            <w:r w:rsidRPr="00742246">
              <w:rPr>
                <w:rFonts w:ascii="Arial" w:hAnsi="Arial" w:cs="Arial"/>
              </w:rPr>
              <w:lastRenderedPageBreak/>
              <w:t>Value: 1.496:1</w:t>
            </w:r>
            <w:r w:rsidRPr="00742246">
              <w:rPr>
                <w:rFonts w:ascii="Arial" w:hAnsi="Arial" w:cs="Arial"/>
              </w:rPr>
              <w:br/>
              <w:t>White (#FFFFFF) text on Light Grey (#D3D3D3) background</w:t>
            </w:r>
            <w:r w:rsidRPr="00742246">
              <w:rPr>
                <w:rFonts w:ascii="Arial" w:hAnsi="Arial" w:cs="Arial"/>
              </w:rPr>
              <w:br/>
            </w:r>
            <w:r w:rsidRPr="00742246">
              <w:rPr>
                <w:rFonts w:ascii="Arial" w:hAnsi="Arial" w:cs="Arial"/>
                <w:noProof/>
                <w14:ligatures w14:val="standardContextual"/>
              </w:rPr>
              <w:drawing>
                <wp:inline distT="0" distB="0" distL="0" distR="0" wp14:anchorId="3C365139" wp14:editId="12E6E33A">
                  <wp:extent cx="1759975" cy="334447"/>
                  <wp:effectExtent l="0" t="0" r="0" b="8890"/>
                  <wp:docPr id="1515195961" name="Picture 10" descr="White text on light grey background with colour contrast iss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195961" name="Picture 10" descr="White text on light grey background with colour contrast issues."/>
                          <pic:cNvPicPr/>
                        </pic:nvPicPr>
                        <pic:blipFill>
                          <a:blip r:embed="rId135">
                            <a:extLst>
                              <a:ext uri="{28A0092B-C50C-407E-A947-70E740481C1C}">
                                <a14:useLocalDpi xmlns:a14="http://schemas.microsoft.com/office/drawing/2010/main" val="0"/>
                              </a:ext>
                            </a:extLst>
                          </a:blip>
                          <a:stretch>
                            <a:fillRect/>
                          </a:stretch>
                        </pic:blipFill>
                        <pic:spPr>
                          <a:xfrm>
                            <a:off x="0" y="0"/>
                            <a:ext cx="1791069" cy="340356"/>
                          </a:xfrm>
                          <a:prstGeom prst="rect">
                            <a:avLst/>
                          </a:prstGeom>
                        </pic:spPr>
                      </pic:pic>
                    </a:graphicData>
                  </a:graphic>
                </wp:inline>
              </w:drawing>
            </w:r>
          </w:p>
        </w:tc>
        <w:tc>
          <w:tcPr>
            <w:tcW w:w="4103" w:type="dxa"/>
            <w:tcBorders>
              <w:top w:val="single" w:sz="4" w:space="0" w:color="auto"/>
              <w:left w:val="single" w:sz="4" w:space="0" w:color="auto"/>
              <w:bottom w:val="single" w:sz="4" w:space="0" w:color="auto"/>
              <w:right w:val="single" w:sz="4" w:space="0" w:color="auto"/>
            </w:tcBorders>
          </w:tcPr>
          <w:p w14:paraId="6C1F13A5" w14:textId="4827676C" w:rsidR="009B2E0E" w:rsidRPr="00742246" w:rsidRDefault="009B2E0E" w:rsidP="491BB90D">
            <w:pPr>
              <w:pStyle w:val="NormalWeb"/>
              <w:rPr>
                <w:rFonts w:ascii="Arial" w:hAnsi="Arial" w:cs="Arial"/>
                <w:color w:val="000000" w:themeColor="text1"/>
              </w:rPr>
            </w:pPr>
            <w:r w:rsidRPr="00742246">
              <w:rPr>
                <w:rFonts w:ascii="Arial" w:hAnsi="Arial" w:cs="Arial"/>
                <w:color w:val="000000" w:themeColor="text1"/>
              </w:rPr>
              <w:lastRenderedPageBreak/>
              <w:t xml:space="preserve">There are </w:t>
            </w:r>
            <w:r w:rsidR="09BAA682" w:rsidRPr="00742246">
              <w:rPr>
                <w:rFonts w:ascii="Arial" w:hAnsi="Arial" w:cs="Arial"/>
                <w:color w:val="000000" w:themeColor="text1"/>
              </w:rPr>
              <w:t>many colour contrast issues</w:t>
            </w:r>
            <w:r w:rsidR="48597F2C" w:rsidRPr="00742246">
              <w:rPr>
                <w:rFonts w:ascii="Arial" w:hAnsi="Arial" w:cs="Arial"/>
                <w:color w:val="000000" w:themeColor="text1"/>
              </w:rPr>
              <w:t>. This is in line with the common colour theme of blue texts on a white/light grey background.</w:t>
            </w:r>
          </w:p>
          <w:p w14:paraId="397BC1D6" w14:textId="77777777" w:rsidR="009B2E0E" w:rsidRPr="00742246" w:rsidRDefault="009B2E0E" w:rsidP="00286674">
            <w:pPr>
              <w:rPr>
                <w:rFonts w:ascii="Arial" w:hAnsi="Arial" w:cs="Arial"/>
              </w:rPr>
            </w:pPr>
          </w:p>
        </w:tc>
      </w:tr>
      <w:tr w:rsidR="009B2E0E" w:rsidRPr="00742246" w14:paraId="271F83DA" w14:textId="77777777" w:rsidTr="491BB90D">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25541E6A" w14:textId="77777777" w:rsidR="009B2E0E" w:rsidRPr="00742246" w:rsidRDefault="009B2E0E" w:rsidP="00286674">
            <w:pPr>
              <w:rPr>
                <w:rFonts w:ascii="Arial" w:hAnsi="Arial" w:cs="Arial"/>
                <w:b/>
                <w:bCs/>
                <w:sz w:val="24"/>
                <w:szCs w:val="24"/>
              </w:rPr>
            </w:pPr>
            <w:r w:rsidRPr="00742246">
              <w:rPr>
                <w:rFonts w:ascii="Arial" w:hAnsi="Arial" w:cs="Arial"/>
                <w:b/>
                <w:bCs/>
                <w:sz w:val="24"/>
                <w:szCs w:val="24"/>
              </w:rPr>
              <w:t>Universal Accessible Settings</w:t>
            </w:r>
          </w:p>
        </w:tc>
      </w:tr>
      <w:tr w:rsidR="009B2E0E" w:rsidRPr="00742246" w14:paraId="39EDE2A1" w14:textId="77777777" w:rsidTr="491BB90D">
        <w:trPr>
          <w:trHeight w:val="300"/>
        </w:trPr>
        <w:tc>
          <w:tcPr>
            <w:tcW w:w="3143" w:type="dxa"/>
            <w:tcBorders>
              <w:top w:val="single" w:sz="4" w:space="0" w:color="auto"/>
              <w:left w:val="single" w:sz="4" w:space="0" w:color="auto"/>
              <w:bottom w:val="single" w:sz="4" w:space="0" w:color="auto"/>
              <w:right w:val="single" w:sz="4" w:space="0" w:color="auto"/>
            </w:tcBorders>
          </w:tcPr>
          <w:p w14:paraId="7F1216A3" w14:textId="77777777" w:rsidR="009B2E0E" w:rsidRPr="00742246" w:rsidRDefault="009B2E0E" w:rsidP="00FF45B8">
            <w:pPr>
              <w:pStyle w:val="ListParagraph"/>
              <w:numPr>
                <w:ilvl w:val="0"/>
                <w:numId w:val="4"/>
              </w:numPr>
              <w:rPr>
                <w:rFonts w:ascii="Arial" w:hAnsi="Arial" w:cs="Arial"/>
                <w:sz w:val="24"/>
                <w:szCs w:val="24"/>
              </w:rPr>
            </w:pPr>
            <w:r w:rsidRPr="00742246">
              <w:rPr>
                <w:rFonts w:ascii="Arial" w:hAnsi="Arial" w:cs="Arial"/>
                <w:sz w:val="24"/>
                <w:szCs w:val="24"/>
              </w:rPr>
              <w:t>Orientation</w:t>
            </w:r>
          </w:p>
          <w:p w14:paraId="73FB6040" w14:textId="77777777" w:rsidR="009B2E0E" w:rsidRPr="00742246" w:rsidRDefault="009B2E0E" w:rsidP="00FF45B8">
            <w:pPr>
              <w:pStyle w:val="ListParagraph"/>
              <w:numPr>
                <w:ilvl w:val="0"/>
                <w:numId w:val="4"/>
              </w:numPr>
              <w:rPr>
                <w:rFonts w:ascii="Arial" w:hAnsi="Arial" w:cs="Arial"/>
                <w:sz w:val="24"/>
                <w:szCs w:val="24"/>
              </w:rPr>
            </w:pPr>
            <w:r w:rsidRPr="00742246">
              <w:rPr>
                <w:rFonts w:ascii="Arial" w:hAnsi="Arial" w:cs="Arial"/>
                <w:sz w:val="24"/>
                <w:szCs w:val="24"/>
              </w:rPr>
              <w:t>Resize Text</w:t>
            </w:r>
          </w:p>
          <w:p w14:paraId="0DA86CF7" w14:textId="77777777" w:rsidR="009B2E0E" w:rsidRPr="00742246" w:rsidRDefault="009B2E0E" w:rsidP="00FF45B8">
            <w:pPr>
              <w:pStyle w:val="ListParagraph"/>
              <w:numPr>
                <w:ilvl w:val="0"/>
                <w:numId w:val="4"/>
              </w:numPr>
              <w:rPr>
                <w:rFonts w:ascii="Arial" w:hAnsi="Arial" w:cs="Arial"/>
                <w:sz w:val="24"/>
                <w:szCs w:val="24"/>
              </w:rPr>
            </w:pPr>
            <w:r w:rsidRPr="00742246">
              <w:rPr>
                <w:rFonts w:ascii="Arial" w:hAnsi="Arial" w:cs="Arial"/>
                <w:sz w:val="24"/>
                <w:szCs w:val="24"/>
              </w:rPr>
              <w:t>Colour Theme</w:t>
            </w:r>
          </w:p>
          <w:p w14:paraId="116900FF" w14:textId="77777777" w:rsidR="009B2E0E" w:rsidRPr="00742246" w:rsidRDefault="009B2E0E" w:rsidP="00286674">
            <w:pPr>
              <w:rPr>
                <w:rFonts w:ascii="Arial" w:hAnsi="Arial" w:cs="Arial"/>
                <w:sz w:val="24"/>
                <w:szCs w:val="24"/>
              </w:rPr>
            </w:pPr>
          </w:p>
          <w:p w14:paraId="0457F222" w14:textId="77777777" w:rsidR="009B2E0E" w:rsidRPr="00742246" w:rsidRDefault="009B2E0E" w:rsidP="00286674">
            <w:pPr>
              <w:rPr>
                <w:rFonts w:ascii="Arial" w:hAnsi="Arial" w:cs="Arial"/>
                <w:sz w:val="24"/>
                <w:szCs w:val="24"/>
              </w:rPr>
            </w:pPr>
            <w:r w:rsidRPr="00742246">
              <w:rPr>
                <w:rFonts w:ascii="Arial" w:hAnsi="Arial" w:cs="Arial"/>
                <w:sz w:val="24"/>
                <w:szCs w:val="24"/>
              </w:rPr>
              <w:t>The global settings of a mobile phone have accessibility advantages that a service can utilise to allow for ease of access. If these settings are improperly applied on an application’s interface, users may not be able to independently use and navigate through the application’s features.</w:t>
            </w:r>
          </w:p>
          <w:p w14:paraId="3CF0BE5F" w14:textId="77777777" w:rsidR="009B2E0E" w:rsidRPr="00742246" w:rsidRDefault="009B2E0E" w:rsidP="00286674">
            <w:pPr>
              <w:rPr>
                <w:rFonts w:ascii="Arial" w:hAnsi="Arial" w:cs="Arial"/>
                <w:sz w:val="24"/>
                <w:szCs w:val="24"/>
              </w:rPr>
            </w:pPr>
          </w:p>
          <w:p w14:paraId="7AC408F1" w14:textId="77777777" w:rsidR="009B2E0E" w:rsidRPr="00742246" w:rsidRDefault="009B2E0E" w:rsidP="00286674">
            <w:pPr>
              <w:rPr>
                <w:rFonts w:ascii="Arial" w:hAnsi="Arial" w:cs="Arial"/>
                <w:sz w:val="24"/>
                <w:szCs w:val="24"/>
              </w:rPr>
            </w:pPr>
            <w:r w:rsidRPr="00742246">
              <w:rPr>
                <w:rFonts w:ascii="Arial" w:hAnsi="Arial" w:cs="Arial"/>
                <w:sz w:val="24"/>
                <w:szCs w:val="24"/>
              </w:rPr>
              <w:t>This is in line with WCAG 2.2 criteria:</w:t>
            </w:r>
          </w:p>
          <w:p w14:paraId="4D97FBDD" w14:textId="77777777" w:rsidR="009B2E0E" w:rsidRPr="00742246" w:rsidRDefault="009B2E0E" w:rsidP="00FF45B8">
            <w:pPr>
              <w:pStyle w:val="ListParagraph"/>
              <w:numPr>
                <w:ilvl w:val="0"/>
                <w:numId w:val="9"/>
              </w:numPr>
              <w:rPr>
                <w:rFonts w:ascii="Arial" w:hAnsi="Arial" w:cs="Arial"/>
                <w:sz w:val="24"/>
                <w:szCs w:val="24"/>
              </w:rPr>
            </w:pPr>
            <w:r w:rsidRPr="00742246">
              <w:rPr>
                <w:rFonts w:ascii="Arial" w:hAnsi="Arial" w:cs="Arial"/>
                <w:sz w:val="24"/>
                <w:szCs w:val="24"/>
              </w:rPr>
              <w:t>1.3.4 Orientation (Level AA)</w:t>
            </w:r>
          </w:p>
          <w:p w14:paraId="5AA61FEE" w14:textId="77777777" w:rsidR="009B2E0E" w:rsidRPr="00742246" w:rsidRDefault="009B2E0E" w:rsidP="00FF45B8">
            <w:pPr>
              <w:pStyle w:val="ListParagraph"/>
              <w:numPr>
                <w:ilvl w:val="0"/>
                <w:numId w:val="9"/>
              </w:numPr>
              <w:rPr>
                <w:rFonts w:ascii="Arial" w:hAnsi="Arial" w:cs="Arial"/>
                <w:sz w:val="24"/>
                <w:szCs w:val="24"/>
              </w:rPr>
            </w:pPr>
            <w:r w:rsidRPr="00742246">
              <w:rPr>
                <w:rFonts w:ascii="Arial" w:hAnsi="Arial" w:cs="Arial"/>
                <w:sz w:val="24"/>
                <w:szCs w:val="24"/>
              </w:rPr>
              <w:t>1.4.4 Resize Text (Level AA)</w:t>
            </w:r>
          </w:p>
          <w:p w14:paraId="3223D4B7" w14:textId="77777777" w:rsidR="009B2E0E" w:rsidRPr="00742246" w:rsidRDefault="009B2E0E" w:rsidP="00286674">
            <w:pPr>
              <w:pStyle w:val="ListParagraph"/>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23A42F7F" w14:textId="3453EB85" w:rsidR="009B2E0E" w:rsidRPr="00742246" w:rsidRDefault="3E5C3687" w:rsidP="491BB90D">
            <w:pPr>
              <w:spacing w:line="259" w:lineRule="auto"/>
              <w:rPr>
                <w:rFonts w:ascii="Arial" w:hAnsi="Arial" w:cs="Arial"/>
                <w:b/>
                <w:bCs/>
                <w:sz w:val="24"/>
                <w:szCs w:val="24"/>
                <w:highlight w:val="yellow"/>
              </w:rPr>
            </w:pPr>
            <w:r w:rsidRPr="00742246">
              <w:rPr>
                <w:rFonts w:ascii="Arial" w:hAnsi="Arial" w:cs="Arial"/>
                <w:b/>
                <w:bCs/>
                <w:sz w:val="24"/>
                <w:szCs w:val="24"/>
                <w:highlight w:val="yellow"/>
              </w:rPr>
              <w:t>YELLOW</w:t>
            </w:r>
          </w:p>
        </w:tc>
        <w:tc>
          <w:tcPr>
            <w:tcW w:w="4262" w:type="dxa"/>
            <w:tcBorders>
              <w:top w:val="single" w:sz="4" w:space="0" w:color="auto"/>
              <w:left w:val="single" w:sz="4" w:space="0" w:color="auto"/>
              <w:bottom w:val="single" w:sz="4" w:space="0" w:color="auto"/>
              <w:right w:val="single" w:sz="4" w:space="0" w:color="auto"/>
            </w:tcBorders>
          </w:tcPr>
          <w:p w14:paraId="6CBEEBC2" w14:textId="77777777" w:rsidR="009B2E0E" w:rsidRPr="00742246" w:rsidRDefault="009B2E0E" w:rsidP="00286674">
            <w:pPr>
              <w:rPr>
                <w:rFonts w:ascii="Arial" w:hAnsi="Arial" w:cs="Arial"/>
                <w:b/>
                <w:bCs/>
                <w:sz w:val="24"/>
                <w:szCs w:val="24"/>
              </w:rPr>
            </w:pPr>
            <w:r w:rsidRPr="00742246">
              <w:rPr>
                <w:rFonts w:ascii="Arial" w:hAnsi="Arial" w:cs="Arial"/>
                <w:b/>
                <w:bCs/>
                <w:sz w:val="24"/>
                <w:szCs w:val="24"/>
              </w:rPr>
              <w:t>Resize Text</w:t>
            </w:r>
          </w:p>
          <w:p w14:paraId="73675C65" w14:textId="77777777" w:rsidR="009B2E0E" w:rsidRPr="00742246" w:rsidRDefault="009B2E0E" w:rsidP="00286674">
            <w:pPr>
              <w:rPr>
                <w:rFonts w:ascii="Arial" w:hAnsi="Arial" w:cs="Arial"/>
                <w:b/>
                <w:bCs/>
                <w:sz w:val="24"/>
                <w:szCs w:val="24"/>
              </w:rPr>
            </w:pPr>
            <w:r w:rsidRPr="00742246">
              <w:rPr>
                <w:rFonts w:ascii="Arial" w:hAnsi="Arial" w:cs="Arial"/>
                <w:b/>
                <w:bCs/>
                <w:noProof/>
                <w:sz w:val="24"/>
                <w:szCs w:val="24"/>
              </w:rPr>
              <w:drawing>
                <wp:inline distT="0" distB="0" distL="0" distR="0" wp14:anchorId="6CD8C90C" wp14:editId="2B76252B">
                  <wp:extent cx="1237199" cy="2749296"/>
                  <wp:effectExtent l="0" t="0" r="1270" b="0"/>
                  <wp:docPr id="1936631098" name="Picture 11" descr="Screenshot of CMobile accoun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631098" name="Picture 11" descr="Screenshot of CMobile account page."/>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246033" cy="2768926"/>
                          </a:xfrm>
                          <a:prstGeom prst="rect">
                            <a:avLst/>
                          </a:prstGeom>
                        </pic:spPr>
                      </pic:pic>
                    </a:graphicData>
                  </a:graphic>
                </wp:inline>
              </w:drawing>
            </w:r>
            <w:r w:rsidRPr="00742246">
              <w:rPr>
                <w:rFonts w:ascii="Arial" w:hAnsi="Arial" w:cs="Arial"/>
                <w:b/>
                <w:bCs/>
                <w:sz w:val="24"/>
                <w:szCs w:val="24"/>
              </w:rPr>
              <w:t xml:space="preserve"> </w:t>
            </w:r>
            <w:r w:rsidRPr="00742246">
              <w:rPr>
                <w:rFonts w:ascii="Arial" w:hAnsi="Arial" w:cs="Arial"/>
                <w:b/>
                <w:bCs/>
                <w:noProof/>
                <w:sz w:val="24"/>
                <w:szCs w:val="24"/>
              </w:rPr>
              <w:drawing>
                <wp:inline distT="0" distB="0" distL="0" distR="0" wp14:anchorId="1AB31B14" wp14:editId="2CF57643">
                  <wp:extent cx="1237488" cy="2749941"/>
                  <wp:effectExtent l="0" t="0" r="1270" b="0"/>
                  <wp:docPr id="926006911" name="Picture 12" descr="Screenshot of CMobile accoun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006911" name="Picture 12" descr="Screenshot of CMobile account page."/>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246217" cy="2769338"/>
                          </a:xfrm>
                          <a:prstGeom prst="rect">
                            <a:avLst/>
                          </a:prstGeom>
                        </pic:spPr>
                      </pic:pic>
                    </a:graphicData>
                  </a:graphic>
                </wp:inline>
              </w:drawing>
            </w:r>
          </w:p>
          <w:p w14:paraId="080CB42E" w14:textId="5EC035C9" w:rsidR="009B2E0E" w:rsidRPr="00742246" w:rsidRDefault="009B2E0E" w:rsidP="00286674">
            <w:pPr>
              <w:rPr>
                <w:rFonts w:ascii="Arial" w:hAnsi="Arial" w:cs="Arial"/>
                <w:b/>
                <w:bCs/>
                <w:sz w:val="24"/>
                <w:szCs w:val="24"/>
              </w:rPr>
            </w:pPr>
          </w:p>
          <w:p w14:paraId="7CE04552" w14:textId="68F278CA" w:rsidR="009B2E0E" w:rsidRPr="00742246" w:rsidRDefault="009B2E0E" w:rsidP="00286674">
            <w:pPr>
              <w:rPr>
                <w:rFonts w:ascii="Arial" w:hAnsi="Arial" w:cs="Arial"/>
                <w:b/>
                <w:bCs/>
                <w:sz w:val="24"/>
                <w:szCs w:val="24"/>
              </w:rPr>
            </w:pPr>
          </w:p>
        </w:tc>
        <w:tc>
          <w:tcPr>
            <w:tcW w:w="4103" w:type="dxa"/>
            <w:tcBorders>
              <w:top w:val="single" w:sz="4" w:space="0" w:color="auto"/>
              <w:left w:val="single" w:sz="4" w:space="0" w:color="auto"/>
              <w:bottom w:val="single" w:sz="4" w:space="0" w:color="auto"/>
              <w:right w:val="single" w:sz="4" w:space="0" w:color="auto"/>
            </w:tcBorders>
          </w:tcPr>
          <w:p w14:paraId="42D04A22" w14:textId="77777777" w:rsidR="009B2E0E" w:rsidRPr="00742246" w:rsidRDefault="009B2E0E" w:rsidP="00286674">
            <w:pPr>
              <w:rPr>
                <w:rFonts w:ascii="Arial" w:hAnsi="Arial" w:cs="Arial"/>
                <w:b/>
                <w:bCs/>
                <w:sz w:val="24"/>
                <w:szCs w:val="24"/>
              </w:rPr>
            </w:pPr>
            <w:r w:rsidRPr="00742246">
              <w:rPr>
                <w:rFonts w:ascii="Arial" w:hAnsi="Arial" w:cs="Arial"/>
                <w:b/>
                <w:bCs/>
                <w:sz w:val="24"/>
                <w:szCs w:val="24"/>
              </w:rPr>
              <w:t>Orientation:</w:t>
            </w:r>
          </w:p>
          <w:p w14:paraId="4BB8D131" w14:textId="77777777" w:rsidR="009B2E0E" w:rsidRPr="00742246" w:rsidRDefault="009B2E0E" w:rsidP="00286674">
            <w:pPr>
              <w:rPr>
                <w:rFonts w:ascii="Arial" w:hAnsi="Arial" w:cs="Arial"/>
                <w:sz w:val="24"/>
                <w:szCs w:val="24"/>
              </w:rPr>
            </w:pPr>
            <w:r w:rsidRPr="00742246">
              <w:rPr>
                <w:rFonts w:ascii="Arial" w:hAnsi="Arial" w:cs="Arial"/>
                <w:sz w:val="24"/>
                <w:szCs w:val="24"/>
              </w:rPr>
              <w:t>The orientation adjusts appropriately between landscape and portrait.</w:t>
            </w:r>
          </w:p>
          <w:p w14:paraId="0C3E32A6" w14:textId="77777777" w:rsidR="009B2E0E" w:rsidRPr="00742246" w:rsidRDefault="009B2E0E" w:rsidP="00286674">
            <w:pPr>
              <w:rPr>
                <w:rFonts w:ascii="Arial" w:hAnsi="Arial" w:cs="Arial"/>
                <w:b/>
                <w:bCs/>
                <w:sz w:val="24"/>
                <w:szCs w:val="24"/>
              </w:rPr>
            </w:pPr>
          </w:p>
          <w:p w14:paraId="4929C8B8" w14:textId="77777777" w:rsidR="009B2E0E" w:rsidRPr="00742246" w:rsidRDefault="009B2E0E" w:rsidP="00286674">
            <w:pPr>
              <w:rPr>
                <w:rFonts w:ascii="Arial" w:hAnsi="Arial" w:cs="Arial"/>
                <w:b/>
                <w:bCs/>
                <w:sz w:val="24"/>
                <w:szCs w:val="24"/>
              </w:rPr>
            </w:pPr>
            <w:r w:rsidRPr="00742246">
              <w:rPr>
                <w:rFonts w:ascii="Arial" w:hAnsi="Arial" w:cs="Arial"/>
                <w:b/>
                <w:bCs/>
                <w:sz w:val="24"/>
                <w:szCs w:val="24"/>
              </w:rPr>
              <w:t>Resize Text:</w:t>
            </w:r>
          </w:p>
          <w:p w14:paraId="63062072" w14:textId="77777777" w:rsidR="009B2E0E" w:rsidRPr="00742246" w:rsidRDefault="009B2E0E" w:rsidP="00286674">
            <w:pPr>
              <w:rPr>
                <w:rFonts w:ascii="Arial" w:hAnsi="Arial" w:cs="Arial"/>
                <w:sz w:val="24"/>
                <w:szCs w:val="24"/>
              </w:rPr>
            </w:pPr>
            <w:r w:rsidRPr="00742246">
              <w:rPr>
                <w:rFonts w:ascii="Arial" w:hAnsi="Arial" w:cs="Arial"/>
                <w:sz w:val="24"/>
                <w:szCs w:val="24"/>
              </w:rPr>
              <w:t xml:space="preserve">Sign-in page and “my </w:t>
            </w:r>
            <w:proofErr w:type="spellStart"/>
            <w:r w:rsidRPr="00742246">
              <w:rPr>
                <w:rFonts w:ascii="Arial" w:hAnsi="Arial" w:cs="Arial"/>
                <w:sz w:val="24"/>
                <w:szCs w:val="24"/>
              </w:rPr>
              <w:t>Cmobile</w:t>
            </w:r>
            <w:proofErr w:type="spellEnd"/>
            <w:r w:rsidRPr="00742246">
              <w:rPr>
                <w:rFonts w:ascii="Arial" w:hAnsi="Arial" w:cs="Arial"/>
                <w:sz w:val="24"/>
                <w:szCs w:val="24"/>
              </w:rPr>
              <w:t>” account page does not resize with text.</w:t>
            </w:r>
          </w:p>
          <w:p w14:paraId="7D179AF0" w14:textId="77777777" w:rsidR="009B2E0E" w:rsidRPr="00742246" w:rsidRDefault="009B2E0E" w:rsidP="00286674">
            <w:pPr>
              <w:rPr>
                <w:rFonts w:ascii="Arial" w:hAnsi="Arial" w:cs="Arial"/>
                <w:b/>
                <w:bCs/>
                <w:sz w:val="24"/>
                <w:szCs w:val="24"/>
              </w:rPr>
            </w:pPr>
          </w:p>
          <w:p w14:paraId="0D9FEE1D" w14:textId="77777777" w:rsidR="009B2E0E" w:rsidRPr="00742246" w:rsidRDefault="009B2E0E" w:rsidP="00286674">
            <w:pPr>
              <w:rPr>
                <w:rFonts w:ascii="Arial" w:hAnsi="Arial" w:cs="Arial"/>
                <w:b/>
                <w:bCs/>
                <w:sz w:val="24"/>
                <w:szCs w:val="24"/>
              </w:rPr>
            </w:pPr>
            <w:r w:rsidRPr="00742246">
              <w:rPr>
                <w:rFonts w:ascii="Arial" w:hAnsi="Arial" w:cs="Arial"/>
                <w:b/>
                <w:bCs/>
                <w:sz w:val="24"/>
                <w:szCs w:val="24"/>
              </w:rPr>
              <w:t>Colour theme:</w:t>
            </w:r>
          </w:p>
          <w:p w14:paraId="4B7E8B00" w14:textId="77777777" w:rsidR="009B2E0E" w:rsidRPr="00742246" w:rsidRDefault="009B2E0E" w:rsidP="00286674">
            <w:pPr>
              <w:rPr>
                <w:rFonts w:ascii="Arial" w:hAnsi="Arial" w:cs="Arial"/>
                <w:sz w:val="24"/>
                <w:szCs w:val="24"/>
              </w:rPr>
            </w:pPr>
            <w:r w:rsidRPr="00742246">
              <w:rPr>
                <w:rFonts w:ascii="Arial" w:hAnsi="Arial" w:cs="Arial"/>
                <w:sz w:val="24"/>
                <w:szCs w:val="24"/>
              </w:rPr>
              <w:t>Dark mode’s on or off has no discernible differences.</w:t>
            </w:r>
          </w:p>
          <w:p w14:paraId="4E309C6D" w14:textId="3CD8DF16" w:rsidR="009B2E0E" w:rsidRPr="00742246" w:rsidRDefault="009B2E0E" w:rsidP="491BB90D">
            <w:pPr>
              <w:rPr>
                <w:rFonts w:ascii="Arial" w:hAnsi="Arial" w:cs="Arial"/>
                <w:b/>
                <w:bCs/>
              </w:rPr>
            </w:pPr>
          </w:p>
        </w:tc>
      </w:tr>
      <w:tr w:rsidR="009B2E0E" w:rsidRPr="00742246" w14:paraId="2F8F3D51" w14:textId="77777777" w:rsidTr="491BB90D">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99FF99"/>
          </w:tcPr>
          <w:p w14:paraId="761C1CF1" w14:textId="77777777" w:rsidR="009B2E0E" w:rsidRPr="00742246" w:rsidRDefault="009B2E0E" w:rsidP="00FF45B8">
            <w:pPr>
              <w:pStyle w:val="ListParagraph"/>
              <w:numPr>
                <w:ilvl w:val="0"/>
                <w:numId w:val="17"/>
              </w:numPr>
              <w:spacing w:line="256" w:lineRule="auto"/>
              <w:rPr>
                <w:rFonts w:ascii="Arial" w:hAnsi="Arial" w:cs="Arial"/>
                <w:b/>
                <w:bCs/>
                <w:sz w:val="24"/>
                <w:szCs w:val="24"/>
              </w:rPr>
            </w:pPr>
            <w:r w:rsidRPr="00742246">
              <w:rPr>
                <w:rFonts w:ascii="Arial" w:hAnsi="Arial" w:cs="Arial"/>
                <w:b/>
                <w:bCs/>
                <w:sz w:val="24"/>
                <w:szCs w:val="24"/>
              </w:rPr>
              <w:t>Cognitive</w:t>
            </w:r>
          </w:p>
        </w:tc>
      </w:tr>
      <w:tr w:rsidR="009B2E0E" w:rsidRPr="00742246" w14:paraId="4122286E" w14:textId="77777777" w:rsidTr="491BB90D">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25301855" w14:textId="77777777" w:rsidR="009B2E0E" w:rsidRPr="00742246" w:rsidRDefault="009B2E0E" w:rsidP="00286674">
            <w:pPr>
              <w:rPr>
                <w:rFonts w:ascii="Arial" w:hAnsi="Arial" w:cs="Arial"/>
                <w:b/>
                <w:bCs/>
                <w:sz w:val="24"/>
                <w:szCs w:val="24"/>
              </w:rPr>
            </w:pPr>
            <w:r w:rsidRPr="00742246">
              <w:rPr>
                <w:rFonts w:ascii="Arial" w:hAnsi="Arial" w:cs="Arial"/>
                <w:b/>
                <w:bCs/>
                <w:sz w:val="24"/>
                <w:szCs w:val="24"/>
              </w:rPr>
              <w:t>Language</w:t>
            </w:r>
          </w:p>
        </w:tc>
      </w:tr>
      <w:tr w:rsidR="009B2E0E" w:rsidRPr="00742246" w14:paraId="3C8C3BD6" w14:textId="77777777" w:rsidTr="491BB90D">
        <w:trPr>
          <w:trHeight w:val="300"/>
        </w:trPr>
        <w:tc>
          <w:tcPr>
            <w:tcW w:w="3143" w:type="dxa"/>
            <w:tcBorders>
              <w:top w:val="single" w:sz="4" w:space="0" w:color="auto"/>
              <w:left w:val="single" w:sz="4" w:space="0" w:color="auto"/>
              <w:bottom w:val="single" w:sz="4" w:space="0" w:color="auto"/>
              <w:right w:val="single" w:sz="4" w:space="0" w:color="auto"/>
            </w:tcBorders>
          </w:tcPr>
          <w:p w14:paraId="5675DC9A" w14:textId="77777777" w:rsidR="009B2E0E" w:rsidRPr="00742246" w:rsidRDefault="009B2E0E" w:rsidP="00FF45B8">
            <w:pPr>
              <w:pStyle w:val="ListParagraph"/>
              <w:numPr>
                <w:ilvl w:val="0"/>
                <w:numId w:val="7"/>
              </w:numPr>
              <w:rPr>
                <w:rFonts w:ascii="Arial" w:hAnsi="Arial" w:cs="Arial"/>
                <w:sz w:val="24"/>
                <w:szCs w:val="24"/>
              </w:rPr>
            </w:pPr>
            <w:r w:rsidRPr="00742246">
              <w:rPr>
                <w:rFonts w:ascii="Arial" w:hAnsi="Arial" w:cs="Arial"/>
                <w:sz w:val="24"/>
                <w:szCs w:val="24"/>
              </w:rPr>
              <w:lastRenderedPageBreak/>
              <w:t>Common words</w:t>
            </w:r>
          </w:p>
          <w:p w14:paraId="029CD538" w14:textId="77777777" w:rsidR="009B2E0E" w:rsidRPr="00742246" w:rsidRDefault="009B2E0E" w:rsidP="00FF45B8">
            <w:pPr>
              <w:pStyle w:val="ListParagraph"/>
              <w:numPr>
                <w:ilvl w:val="0"/>
                <w:numId w:val="7"/>
              </w:numPr>
              <w:rPr>
                <w:rFonts w:ascii="Arial" w:hAnsi="Arial" w:cs="Arial"/>
                <w:sz w:val="24"/>
                <w:szCs w:val="24"/>
              </w:rPr>
            </w:pPr>
            <w:r w:rsidRPr="00742246">
              <w:rPr>
                <w:rFonts w:ascii="Arial" w:hAnsi="Arial" w:cs="Arial"/>
                <w:sz w:val="24"/>
                <w:szCs w:val="24"/>
              </w:rPr>
              <w:t>Define words.</w:t>
            </w:r>
          </w:p>
          <w:p w14:paraId="55AC6D94" w14:textId="77777777" w:rsidR="009B2E0E" w:rsidRPr="00742246" w:rsidRDefault="009B2E0E" w:rsidP="00FF45B8">
            <w:pPr>
              <w:pStyle w:val="ListParagraph"/>
              <w:numPr>
                <w:ilvl w:val="0"/>
                <w:numId w:val="7"/>
              </w:numPr>
              <w:rPr>
                <w:rFonts w:ascii="Arial" w:hAnsi="Arial" w:cs="Arial"/>
                <w:sz w:val="24"/>
                <w:szCs w:val="24"/>
              </w:rPr>
            </w:pPr>
            <w:r w:rsidRPr="00742246">
              <w:rPr>
                <w:rFonts w:ascii="Arial" w:hAnsi="Arial" w:cs="Arial"/>
                <w:sz w:val="24"/>
                <w:szCs w:val="24"/>
              </w:rPr>
              <w:t>Simple tense</w:t>
            </w:r>
          </w:p>
          <w:p w14:paraId="52F4B55C" w14:textId="77777777" w:rsidR="009B2E0E" w:rsidRPr="00742246" w:rsidRDefault="009B2E0E" w:rsidP="00FF45B8">
            <w:pPr>
              <w:pStyle w:val="ListParagraph"/>
              <w:numPr>
                <w:ilvl w:val="0"/>
                <w:numId w:val="7"/>
              </w:numPr>
              <w:rPr>
                <w:rFonts w:ascii="Arial" w:hAnsi="Arial" w:cs="Arial"/>
                <w:sz w:val="24"/>
                <w:szCs w:val="24"/>
              </w:rPr>
            </w:pPr>
            <w:r w:rsidRPr="00742246">
              <w:rPr>
                <w:rFonts w:ascii="Arial" w:hAnsi="Arial" w:cs="Arial"/>
                <w:sz w:val="24"/>
                <w:szCs w:val="24"/>
              </w:rPr>
              <w:t>Literal language</w:t>
            </w:r>
          </w:p>
          <w:p w14:paraId="10DE7F2A" w14:textId="77777777" w:rsidR="009B2E0E" w:rsidRPr="00742246" w:rsidRDefault="009B2E0E" w:rsidP="00FF45B8">
            <w:pPr>
              <w:pStyle w:val="ListParagraph"/>
              <w:numPr>
                <w:ilvl w:val="0"/>
                <w:numId w:val="7"/>
              </w:numPr>
              <w:rPr>
                <w:rFonts w:ascii="Arial" w:hAnsi="Arial" w:cs="Arial"/>
                <w:sz w:val="24"/>
                <w:szCs w:val="24"/>
              </w:rPr>
            </w:pPr>
            <w:r w:rsidRPr="00742246">
              <w:rPr>
                <w:rFonts w:ascii="Arial" w:hAnsi="Arial" w:cs="Arial"/>
                <w:sz w:val="24"/>
                <w:szCs w:val="24"/>
              </w:rPr>
              <w:t>Avoid double negatives.</w:t>
            </w:r>
          </w:p>
          <w:p w14:paraId="42C12195" w14:textId="77777777" w:rsidR="009B2E0E" w:rsidRPr="00742246" w:rsidRDefault="009B2E0E" w:rsidP="00FF45B8">
            <w:pPr>
              <w:pStyle w:val="ListParagraph"/>
              <w:numPr>
                <w:ilvl w:val="0"/>
                <w:numId w:val="7"/>
              </w:numPr>
              <w:rPr>
                <w:rFonts w:ascii="Arial" w:hAnsi="Arial" w:cs="Arial"/>
                <w:sz w:val="24"/>
                <w:szCs w:val="24"/>
              </w:rPr>
            </w:pPr>
            <w:r w:rsidRPr="00742246">
              <w:rPr>
                <w:rFonts w:ascii="Arial" w:hAnsi="Arial" w:cs="Arial"/>
                <w:sz w:val="24"/>
                <w:szCs w:val="24"/>
              </w:rPr>
              <w:t>Nested clauses</w:t>
            </w:r>
          </w:p>
          <w:p w14:paraId="06323B3B" w14:textId="77777777" w:rsidR="009B2E0E" w:rsidRPr="00742246" w:rsidRDefault="009B2E0E" w:rsidP="00286674">
            <w:pPr>
              <w:rPr>
                <w:rFonts w:ascii="Arial" w:hAnsi="Arial" w:cs="Arial"/>
                <w:sz w:val="24"/>
                <w:szCs w:val="24"/>
              </w:rPr>
            </w:pPr>
          </w:p>
          <w:p w14:paraId="501701B4" w14:textId="77777777" w:rsidR="009B2E0E" w:rsidRPr="00742246" w:rsidRDefault="009B2E0E" w:rsidP="00286674">
            <w:pPr>
              <w:rPr>
                <w:rFonts w:ascii="Arial" w:hAnsi="Arial" w:cs="Arial"/>
                <w:sz w:val="24"/>
                <w:szCs w:val="24"/>
              </w:rPr>
            </w:pPr>
            <w:r w:rsidRPr="00742246">
              <w:rPr>
                <w:rFonts w:ascii="Arial" w:hAnsi="Arial" w:cs="Arial"/>
                <w:sz w:val="24"/>
                <w:szCs w:val="24"/>
              </w:rPr>
              <w:t>Language used by providers should be targeted towards the lower secondary education level to accommodate for diverse reading levels and intellectual disabilities.</w:t>
            </w:r>
          </w:p>
          <w:p w14:paraId="1DA923DE" w14:textId="77777777" w:rsidR="009B2E0E" w:rsidRPr="00742246" w:rsidRDefault="009B2E0E" w:rsidP="00286674">
            <w:pPr>
              <w:rPr>
                <w:rFonts w:ascii="Arial" w:hAnsi="Arial" w:cs="Arial"/>
                <w:sz w:val="24"/>
                <w:szCs w:val="24"/>
              </w:rPr>
            </w:pPr>
          </w:p>
          <w:p w14:paraId="7CD1CE71" w14:textId="77777777" w:rsidR="009B2E0E" w:rsidRPr="00742246" w:rsidRDefault="009B2E0E" w:rsidP="00286674">
            <w:pPr>
              <w:rPr>
                <w:rFonts w:ascii="Arial" w:hAnsi="Arial" w:cs="Arial"/>
                <w:sz w:val="24"/>
                <w:szCs w:val="24"/>
              </w:rPr>
            </w:pPr>
            <w:r w:rsidRPr="00742246">
              <w:rPr>
                <w:rFonts w:ascii="Arial" w:hAnsi="Arial" w:cs="Arial"/>
                <w:sz w:val="24"/>
                <w:szCs w:val="24"/>
              </w:rPr>
              <w:t>This is in line with WCAG 2.2 criteria:</w:t>
            </w:r>
          </w:p>
          <w:p w14:paraId="17E9BA3E" w14:textId="77777777" w:rsidR="009B2E0E" w:rsidRPr="00742246" w:rsidRDefault="009B2E0E" w:rsidP="00FF45B8">
            <w:pPr>
              <w:pStyle w:val="ListParagraph"/>
              <w:numPr>
                <w:ilvl w:val="0"/>
                <w:numId w:val="9"/>
              </w:numPr>
              <w:rPr>
                <w:rFonts w:ascii="Arial" w:hAnsi="Arial" w:cs="Arial"/>
                <w:sz w:val="24"/>
                <w:szCs w:val="24"/>
              </w:rPr>
            </w:pPr>
            <w:r w:rsidRPr="00742246">
              <w:rPr>
                <w:rFonts w:ascii="Arial" w:hAnsi="Arial" w:cs="Arial"/>
                <w:sz w:val="24"/>
                <w:szCs w:val="24"/>
              </w:rPr>
              <w:t>3.1.5 Reading Level (Level AAA)</w:t>
            </w:r>
          </w:p>
          <w:p w14:paraId="7C9A934B" w14:textId="77777777" w:rsidR="009B2E0E" w:rsidRPr="00742246" w:rsidRDefault="009B2E0E" w:rsidP="00286674">
            <w:pPr>
              <w:rPr>
                <w:rFonts w:ascii="Arial" w:hAnsi="Arial" w:cs="Arial"/>
                <w:sz w:val="24"/>
                <w:szCs w:val="24"/>
              </w:rPr>
            </w:pPr>
          </w:p>
          <w:p w14:paraId="51119BFB" w14:textId="77777777" w:rsidR="009B2E0E" w:rsidRPr="00742246" w:rsidRDefault="009B2E0E" w:rsidP="00286674">
            <w:pPr>
              <w:rPr>
                <w:rFonts w:ascii="Arial" w:hAnsi="Arial" w:cs="Arial"/>
                <w:sz w:val="24"/>
                <w:szCs w:val="24"/>
              </w:rPr>
            </w:pPr>
          </w:p>
          <w:p w14:paraId="2B99D037" w14:textId="77777777" w:rsidR="009B2E0E" w:rsidRPr="00742246" w:rsidRDefault="009B2E0E" w:rsidP="00286674">
            <w:pPr>
              <w:rPr>
                <w:rFonts w:ascii="Arial" w:hAnsi="Arial" w:cs="Arial"/>
                <w:sz w:val="24"/>
                <w:szCs w:val="24"/>
              </w:rPr>
            </w:pPr>
          </w:p>
          <w:p w14:paraId="46D59443" w14:textId="77777777" w:rsidR="009B2E0E" w:rsidRPr="00742246" w:rsidRDefault="009B2E0E" w:rsidP="00286674">
            <w:pPr>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0AA5B6B8" w14:textId="77777777" w:rsidR="009B2E0E" w:rsidRPr="00742246" w:rsidRDefault="009B2E0E" w:rsidP="00286674">
            <w:pPr>
              <w:rPr>
                <w:rFonts w:ascii="Arial" w:hAnsi="Arial" w:cs="Arial"/>
              </w:rPr>
            </w:pPr>
            <w:r w:rsidRPr="00742246">
              <w:rPr>
                <w:rFonts w:ascii="Arial" w:hAnsi="Arial" w:cs="Arial"/>
                <w:b/>
                <w:bCs/>
                <w:highlight w:val="green"/>
              </w:rPr>
              <w:t>GREEN</w:t>
            </w:r>
          </w:p>
        </w:tc>
        <w:tc>
          <w:tcPr>
            <w:tcW w:w="4262" w:type="dxa"/>
            <w:tcBorders>
              <w:top w:val="single" w:sz="4" w:space="0" w:color="auto"/>
              <w:left w:val="single" w:sz="4" w:space="0" w:color="auto"/>
              <w:bottom w:val="single" w:sz="4" w:space="0" w:color="auto"/>
              <w:right w:val="single" w:sz="4" w:space="0" w:color="auto"/>
            </w:tcBorders>
          </w:tcPr>
          <w:p w14:paraId="125F654C" w14:textId="77777777" w:rsidR="009B2E0E" w:rsidRPr="00742246" w:rsidRDefault="009B2E0E"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70BDCDC7" w14:textId="77777777" w:rsidR="009B2E0E" w:rsidRPr="00742246" w:rsidRDefault="009B2E0E" w:rsidP="00286674">
            <w:pPr>
              <w:rPr>
                <w:rFonts w:ascii="Arial" w:hAnsi="Arial" w:cs="Arial"/>
              </w:rPr>
            </w:pPr>
            <w:r w:rsidRPr="00742246">
              <w:rPr>
                <w:rFonts w:ascii="Arial" w:hAnsi="Arial" w:cs="Arial"/>
                <w:b/>
                <w:bCs/>
              </w:rPr>
              <w:t>Language</w:t>
            </w:r>
            <w:r w:rsidRPr="00742246">
              <w:rPr>
                <w:rFonts w:ascii="Arial" w:hAnsi="Arial" w:cs="Arial"/>
                <w:b/>
                <w:bCs/>
              </w:rPr>
              <w:br/>
            </w:r>
            <w:proofErr w:type="spellStart"/>
            <w:r w:rsidRPr="00742246">
              <w:rPr>
                <w:rFonts w:ascii="Arial" w:hAnsi="Arial" w:cs="Arial"/>
              </w:rPr>
              <w:t>Language</w:t>
            </w:r>
            <w:proofErr w:type="spellEnd"/>
            <w:r w:rsidRPr="00742246">
              <w:rPr>
                <w:rFonts w:ascii="Arial" w:hAnsi="Arial" w:cs="Arial"/>
              </w:rPr>
              <w:t xml:space="preserve"> is simple and clear.</w:t>
            </w:r>
          </w:p>
        </w:tc>
      </w:tr>
      <w:tr w:rsidR="009B2E0E" w:rsidRPr="00742246" w14:paraId="3B02E32F" w14:textId="77777777" w:rsidTr="491BB90D">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6AE053FC" w14:textId="77777777" w:rsidR="009B2E0E" w:rsidRPr="00742246" w:rsidRDefault="009B2E0E" w:rsidP="00286674">
            <w:pPr>
              <w:rPr>
                <w:rFonts w:ascii="Arial" w:hAnsi="Arial" w:cs="Arial"/>
                <w:b/>
                <w:bCs/>
                <w:sz w:val="24"/>
                <w:szCs w:val="24"/>
              </w:rPr>
            </w:pPr>
            <w:r w:rsidRPr="00742246">
              <w:rPr>
                <w:rFonts w:ascii="Arial" w:hAnsi="Arial" w:cs="Arial"/>
                <w:b/>
                <w:bCs/>
                <w:sz w:val="24"/>
                <w:szCs w:val="24"/>
              </w:rPr>
              <w:t>Consistent Page Layout and Navigation</w:t>
            </w:r>
          </w:p>
        </w:tc>
      </w:tr>
      <w:tr w:rsidR="009B2E0E" w:rsidRPr="00742246" w14:paraId="045F598E" w14:textId="77777777" w:rsidTr="491BB90D">
        <w:trPr>
          <w:trHeight w:val="300"/>
        </w:trPr>
        <w:tc>
          <w:tcPr>
            <w:tcW w:w="3143" w:type="dxa"/>
            <w:tcBorders>
              <w:top w:val="single" w:sz="4" w:space="0" w:color="auto"/>
              <w:left w:val="single" w:sz="4" w:space="0" w:color="auto"/>
              <w:bottom w:val="single" w:sz="4" w:space="0" w:color="auto"/>
              <w:right w:val="single" w:sz="4" w:space="0" w:color="auto"/>
            </w:tcBorders>
          </w:tcPr>
          <w:p w14:paraId="35EC9669" w14:textId="77777777" w:rsidR="009B2E0E" w:rsidRPr="00742246" w:rsidRDefault="009B2E0E" w:rsidP="00FF45B8">
            <w:pPr>
              <w:pStyle w:val="ListParagraph"/>
              <w:numPr>
                <w:ilvl w:val="0"/>
                <w:numId w:val="8"/>
              </w:numPr>
              <w:spacing w:line="256" w:lineRule="auto"/>
              <w:rPr>
                <w:rFonts w:ascii="Arial" w:hAnsi="Arial" w:cs="Arial"/>
                <w:sz w:val="24"/>
                <w:szCs w:val="24"/>
              </w:rPr>
            </w:pPr>
            <w:r w:rsidRPr="00742246">
              <w:rPr>
                <w:rFonts w:ascii="Arial" w:hAnsi="Arial" w:cs="Arial"/>
                <w:sz w:val="24"/>
                <w:szCs w:val="24"/>
              </w:rPr>
              <w:t>Button Placement</w:t>
            </w:r>
          </w:p>
          <w:p w14:paraId="505300CD" w14:textId="77777777" w:rsidR="009B2E0E" w:rsidRPr="00742246" w:rsidRDefault="009B2E0E" w:rsidP="00286674">
            <w:pPr>
              <w:rPr>
                <w:rFonts w:ascii="Arial" w:hAnsi="Arial" w:cs="Arial"/>
                <w:sz w:val="24"/>
                <w:szCs w:val="24"/>
              </w:rPr>
            </w:pPr>
          </w:p>
          <w:p w14:paraId="1B529D54" w14:textId="77777777" w:rsidR="009B2E0E" w:rsidRPr="00742246" w:rsidRDefault="009B2E0E" w:rsidP="00286674">
            <w:pPr>
              <w:rPr>
                <w:rFonts w:ascii="Arial" w:hAnsi="Arial" w:cs="Arial"/>
                <w:sz w:val="24"/>
                <w:szCs w:val="24"/>
              </w:rPr>
            </w:pPr>
            <w:r w:rsidRPr="00742246">
              <w:rPr>
                <w:rFonts w:ascii="Arial" w:hAnsi="Arial" w:cs="Arial"/>
                <w:sz w:val="24"/>
                <w:szCs w:val="24"/>
              </w:rPr>
              <w:t xml:space="preserve">Helps users predict where to look for content and locate it easily if they come across it again. Users who </w:t>
            </w:r>
            <w:r w:rsidRPr="00742246">
              <w:rPr>
                <w:rFonts w:ascii="Arial" w:hAnsi="Arial" w:cs="Arial"/>
                <w:sz w:val="24"/>
                <w:szCs w:val="24"/>
              </w:rPr>
              <w:lastRenderedPageBreak/>
              <w:t xml:space="preserve">have a cognitive or intellectual disability can all </w:t>
            </w:r>
          </w:p>
          <w:p w14:paraId="4B6A65B9" w14:textId="77777777" w:rsidR="009B2E0E" w:rsidRPr="00742246" w:rsidRDefault="009B2E0E" w:rsidP="00286674">
            <w:pPr>
              <w:rPr>
                <w:rFonts w:ascii="Arial" w:hAnsi="Arial" w:cs="Arial"/>
                <w:sz w:val="24"/>
                <w:szCs w:val="24"/>
              </w:rPr>
            </w:pPr>
            <w:r w:rsidRPr="00742246">
              <w:rPr>
                <w:rFonts w:ascii="Arial" w:hAnsi="Arial" w:cs="Arial"/>
                <w:sz w:val="24"/>
                <w:szCs w:val="24"/>
              </w:rPr>
              <w:t>benefit from this.</w:t>
            </w:r>
          </w:p>
          <w:p w14:paraId="4BCD4B9D" w14:textId="77777777" w:rsidR="009B2E0E" w:rsidRPr="00742246" w:rsidRDefault="009B2E0E" w:rsidP="00286674">
            <w:pPr>
              <w:rPr>
                <w:rFonts w:ascii="Arial" w:hAnsi="Arial" w:cs="Arial"/>
                <w:sz w:val="24"/>
                <w:szCs w:val="24"/>
              </w:rPr>
            </w:pPr>
          </w:p>
          <w:p w14:paraId="1DDAA4F9" w14:textId="77777777" w:rsidR="009B2E0E" w:rsidRPr="00742246" w:rsidRDefault="009B2E0E" w:rsidP="00286674">
            <w:pPr>
              <w:rPr>
                <w:rFonts w:ascii="Arial" w:hAnsi="Arial" w:cs="Arial"/>
                <w:sz w:val="24"/>
                <w:szCs w:val="24"/>
              </w:rPr>
            </w:pPr>
            <w:r w:rsidRPr="00742246">
              <w:rPr>
                <w:rFonts w:ascii="Arial" w:hAnsi="Arial" w:cs="Arial"/>
                <w:sz w:val="24"/>
                <w:szCs w:val="24"/>
              </w:rPr>
              <w:t>This is in line with WCAG 2.2 criteria:</w:t>
            </w:r>
          </w:p>
          <w:p w14:paraId="21589451" w14:textId="77777777" w:rsidR="009B2E0E" w:rsidRPr="00742246" w:rsidRDefault="009B2E0E" w:rsidP="00FF45B8">
            <w:pPr>
              <w:pStyle w:val="ListParagraph"/>
              <w:numPr>
                <w:ilvl w:val="0"/>
                <w:numId w:val="9"/>
              </w:numPr>
              <w:spacing w:line="256" w:lineRule="auto"/>
              <w:rPr>
                <w:rFonts w:ascii="Arial" w:hAnsi="Arial" w:cs="Arial"/>
                <w:sz w:val="24"/>
                <w:szCs w:val="24"/>
              </w:rPr>
            </w:pPr>
            <w:r w:rsidRPr="00742246">
              <w:rPr>
                <w:rFonts w:ascii="Arial" w:hAnsi="Arial" w:cs="Arial"/>
                <w:sz w:val="24"/>
                <w:szCs w:val="24"/>
              </w:rPr>
              <w:t>3.2.3 Consistent Navigation (Level AA)</w:t>
            </w:r>
          </w:p>
          <w:p w14:paraId="5E3EA8C3" w14:textId="77777777" w:rsidR="009B2E0E" w:rsidRPr="00742246" w:rsidRDefault="009B2E0E" w:rsidP="00286674">
            <w:pPr>
              <w:pStyle w:val="ListParagraph"/>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hideMark/>
          </w:tcPr>
          <w:p w14:paraId="24DD29AB" w14:textId="5CE848B1" w:rsidR="009B2E0E" w:rsidRPr="00742246" w:rsidRDefault="125641C0" w:rsidP="491BB90D">
            <w:pPr>
              <w:spacing w:line="259" w:lineRule="auto"/>
              <w:rPr>
                <w:rFonts w:ascii="Arial" w:hAnsi="Arial" w:cs="Arial"/>
                <w:b/>
                <w:bCs/>
                <w:highlight w:val="green"/>
              </w:rPr>
            </w:pPr>
            <w:r w:rsidRPr="00742246">
              <w:rPr>
                <w:rFonts w:ascii="Arial" w:hAnsi="Arial" w:cs="Arial"/>
                <w:b/>
                <w:bCs/>
                <w:highlight w:val="green"/>
              </w:rPr>
              <w:lastRenderedPageBreak/>
              <w:t>GREEN</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3943D04" w14:textId="77777777" w:rsidR="009B2E0E" w:rsidRPr="00742246" w:rsidRDefault="009B2E0E" w:rsidP="00286674">
            <w:pPr>
              <w:pStyle w:val="NormalWeb"/>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78F5AF9F" w14:textId="0C6AF6ED" w:rsidR="009B2E0E" w:rsidRPr="00742246" w:rsidRDefault="125641C0" w:rsidP="491BB90D">
            <w:pPr>
              <w:spacing w:line="259" w:lineRule="auto"/>
              <w:rPr>
                <w:rFonts w:ascii="Arial" w:hAnsi="Arial" w:cs="Arial"/>
              </w:rPr>
            </w:pPr>
            <w:r w:rsidRPr="00742246">
              <w:rPr>
                <w:rFonts w:ascii="Arial" w:hAnsi="Arial" w:cs="Arial"/>
              </w:rPr>
              <w:t>Generally clear navigation throughout the pages.</w:t>
            </w:r>
          </w:p>
        </w:tc>
      </w:tr>
      <w:tr w:rsidR="009B2E0E" w:rsidRPr="00742246" w14:paraId="3DCDB561" w14:textId="77777777" w:rsidTr="491BB90D">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9999"/>
          </w:tcPr>
          <w:p w14:paraId="58FB5A8D" w14:textId="77777777" w:rsidR="009B2E0E" w:rsidRPr="00742246" w:rsidRDefault="009B2E0E" w:rsidP="00FF45B8">
            <w:pPr>
              <w:pStyle w:val="ListParagraph"/>
              <w:numPr>
                <w:ilvl w:val="0"/>
                <w:numId w:val="17"/>
              </w:numPr>
              <w:spacing w:line="256" w:lineRule="auto"/>
              <w:rPr>
                <w:rFonts w:ascii="Arial" w:hAnsi="Arial" w:cs="Arial"/>
                <w:b/>
                <w:bCs/>
                <w:sz w:val="24"/>
                <w:szCs w:val="24"/>
              </w:rPr>
            </w:pPr>
            <w:r w:rsidRPr="00742246">
              <w:rPr>
                <w:rFonts w:ascii="Arial" w:hAnsi="Arial" w:cs="Arial"/>
                <w:b/>
                <w:bCs/>
                <w:sz w:val="24"/>
                <w:szCs w:val="24"/>
              </w:rPr>
              <w:t>Mobility</w:t>
            </w:r>
          </w:p>
        </w:tc>
      </w:tr>
      <w:tr w:rsidR="009B2E0E" w:rsidRPr="00742246" w14:paraId="748E284C" w14:textId="77777777" w:rsidTr="491BB90D">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17B42222" w14:textId="77777777" w:rsidR="009B2E0E" w:rsidRPr="00742246" w:rsidRDefault="009B2E0E" w:rsidP="00286674">
            <w:pPr>
              <w:rPr>
                <w:rFonts w:ascii="Arial" w:hAnsi="Arial" w:cs="Arial"/>
                <w:b/>
                <w:bCs/>
                <w:sz w:val="24"/>
                <w:szCs w:val="24"/>
              </w:rPr>
            </w:pPr>
            <w:r w:rsidRPr="00742246">
              <w:rPr>
                <w:rFonts w:ascii="Arial" w:hAnsi="Arial" w:cs="Arial"/>
                <w:b/>
                <w:bCs/>
                <w:sz w:val="24"/>
                <w:szCs w:val="24"/>
              </w:rPr>
              <w:t>Keyboard Control</w:t>
            </w:r>
          </w:p>
        </w:tc>
      </w:tr>
      <w:tr w:rsidR="009B2E0E" w:rsidRPr="00742246" w14:paraId="578DE5B5" w14:textId="77777777" w:rsidTr="491BB90D">
        <w:trPr>
          <w:trHeight w:val="300"/>
        </w:trPr>
        <w:tc>
          <w:tcPr>
            <w:tcW w:w="3143" w:type="dxa"/>
            <w:tcBorders>
              <w:top w:val="single" w:sz="4" w:space="0" w:color="auto"/>
              <w:left w:val="single" w:sz="4" w:space="0" w:color="auto"/>
              <w:bottom w:val="single" w:sz="4" w:space="0" w:color="auto"/>
              <w:right w:val="single" w:sz="4" w:space="0" w:color="auto"/>
            </w:tcBorders>
          </w:tcPr>
          <w:p w14:paraId="0CACE36C" w14:textId="77777777" w:rsidR="009B2E0E" w:rsidRPr="00742246" w:rsidRDefault="009B2E0E" w:rsidP="00FF45B8">
            <w:pPr>
              <w:pStyle w:val="ListParagraph"/>
              <w:numPr>
                <w:ilvl w:val="0"/>
                <w:numId w:val="5"/>
              </w:numPr>
              <w:rPr>
                <w:rFonts w:ascii="Arial" w:hAnsi="Arial" w:cs="Arial"/>
                <w:sz w:val="24"/>
                <w:szCs w:val="24"/>
              </w:rPr>
            </w:pPr>
            <w:r w:rsidRPr="00742246">
              <w:rPr>
                <w:rFonts w:ascii="Arial" w:hAnsi="Arial" w:cs="Arial"/>
                <w:sz w:val="24"/>
                <w:szCs w:val="24"/>
              </w:rPr>
              <w:t>Keyboard Accessibility</w:t>
            </w:r>
          </w:p>
          <w:p w14:paraId="5F9D6ACB" w14:textId="77777777" w:rsidR="009B2E0E" w:rsidRPr="00742246" w:rsidRDefault="009B2E0E" w:rsidP="00286674">
            <w:pPr>
              <w:rPr>
                <w:rFonts w:ascii="Arial" w:hAnsi="Arial" w:cs="Arial"/>
                <w:sz w:val="24"/>
                <w:szCs w:val="24"/>
              </w:rPr>
            </w:pPr>
          </w:p>
          <w:p w14:paraId="3516CF4E" w14:textId="77777777" w:rsidR="009B2E0E" w:rsidRPr="00742246" w:rsidRDefault="009B2E0E" w:rsidP="00286674">
            <w:pPr>
              <w:rPr>
                <w:rFonts w:ascii="Arial" w:hAnsi="Arial" w:cs="Arial"/>
                <w:sz w:val="24"/>
                <w:szCs w:val="24"/>
              </w:rPr>
            </w:pPr>
            <w:r w:rsidRPr="00742246">
              <w:rPr>
                <w:rFonts w:ascii="Arial" w:hAnsi="Arial" w:cs="Arial"/>
                <w:sz w:val="24"/>
                <w:szCs w:val="24"/>
              </w:rPr>
              <w:t>Mobile keyboards can be custom tailored to suit the accessibility needs of their user.</w:t>
            </w:r>
          </w:p>
          <w:p w14:paraId="471BA9D8" w14:textId="77777777" w:rsidR="009B2E0E" w:rsidRPr="00742246" w:rsidRDefault="009B2E0E" w:rsidP="00286674">
            <w:pPr>
              <w:rPr>
                <w:rFonts w:ascii="Arial" w:hAnsi="Arial" w:cs="Arial"/>
                <w:sz w:val="24"/>
                <w:szCs w:val="24"/>
              </w:rPr>
            </w:pPr>
          </w:p>
          <w:p w14:paraId="0B4F9A64" w14:textId="77777777" w:rsidR="009B2E0E" w:rsidRPr="00742246" w:rsidRDefault="009B2E0E" w:rsidP="00286674">
            <w:pPr>
              <w:rPr>
                <w:rFonts w:ascii="Arial" w:hAnsi="Arial" w:cs="Arial"/>
                <w:sz w:val="24"/>
                <w:szCs w:val="24"/>
              </w:rPr>
            </w:pPr>
            <w:r w:rsidRPr="00742246">
              <w:rPr>
                <w:rFonts w:ascii="Arial" w:hAnsi="Arial" w:cs="Arial"/>
                <w:sz w:val="24"/>
                <w:szCs w:val="24"/>
              </w:rPr>
              <w:t>This is in line with WCAG 2.2 criteria:</w:t>
            </w:r>
          </w:p>
          <w:p w14:paraId="07E2966B" w14:textId="77777777" w:rsidR="009B2E0E" w:rsidRPr="00742246" w:rsidRDefault="009B2E0E" w:rsidP="00FF45B8">
            <w:pPr>
              <w:pStyle w:val="ListParagraph"/>
              <w:numPr>
                <w:ilvl w:val="0"/>
                <w:numId w:val="9"/>
              </w:numPr>
              <w:rPr>
                <w:rFonts w:ascii="Arial" w:hAnsi="Arial" w:cs="Arial"/>
                <w:sz w:val="24"/>
                <w:szCs w:val="24"/>
              </w:rPr>
            </w:pPr>
            <w:r w:rsidRPr="00742246">
              <w:rPr>
                <w:rFonts w:ascii="Arial" w:hAnsi="Arial" w:cs="Arial"/>
                <w:sz w:val="24"/>
                <w:szCs w:val="24"/>
              </w:rPr>
              <w:t>2.1.1 Keyboard (Level A)</w:t>
            </w:r>
          </w:p>
          <w:p w14:paraId="1AB1412B" w14:textId="77777777" w:rsidR="009B2E0E" w:rsidRPr="00742246" w:rsidRDefault="009B2E0E" w:rsidP="00286674">
            <w:pPr>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1D1DCE3D" w14:textId="77777777" w:rsidR="009B2E0E" w:rsidRPr="00742246" w:rsidRDefault="009B2E0E" w:rsidP="00286674">
            <w:pPr>
              <w:rPr>
                <w:rFonts w:ascii="Arial" w:hAnsi="Arial" w:cs="Arial"/>
              </w:rPr>
            </w:pPr>
            <w:r w:rsidRPr="00742246">
              <w:rPr>
                <w:rFonts w:ascii="Arial" w:hAnsi="Arial" w:cs="Arial"/>
                <w:b/>
                <w:bCs/>
                <w:highlight w:val="yellow"/>
              </w:rPr>
              <w:t>YELLOW</w:t>
            </w:r>
          </w:p>
        </w:tc>
        <w:tc>
          <w:tcPr>
            <w:tcW w:w="4262" w:type="dxa"/>
            <w:tcBorders>
              <w:top w:val="single" w:sz="4" w:space="0" w:color="auto"/>
              <w:left w:val="single" w:sz="4" w:space="0" w:color="auto"/>
              <w:bottom w:val="single" w:sz="4" w:space="0" w:color="auto"/>
              <w:right w:val="single" w:sz="4" w:space="0" w:color="auto"/>
            </w:tcBorders>
          </w:tcPr>
          <w:p w14:paraId="1B7DB5CE" w14:textId="77777777" w:rsidR="009B2E0E" w:rsidRPr="00742246" w:rsidRDefault="009B2E0E"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40B469CA" w14:textId="50BC2913" w:rsidR="009B2E0E" w:rsidRPr="00742246" w:rsidRDefault="009B2E0E" w:rsidP="00286674">
            <w:pPr>
              <w:rPr>
                <w:rFonts w:ascii="Arial" w:hAnsi="Arial" w:cs="Arial"/>
              </w:rPr>
            </w:pPr>
            <w:r w:rsidRPr="00742246">
              <w:rPr>
                <w:rFonts w:ascii="Arial" w:hAnsi="Arial" w:cs="Arial"/>
                <w:b/>
                <w:bCs/>
              </w:rPr>
              <w:t>Keyboard</w:t>
            </w:r>
            <w:r w:rsidRPr="00742246">
              <w:rPr>
                <w:rFonts w:ascii="Arial" w:hAnsi="Arial" w:cs="Arial"/>
              </w:rPr>
              <w:br/>
              <w:t>Upon entering the Sign-in, the cursor is not in the input field “mate code/account number”</w:t>
            </w:r>
            <w:r w:rsidR="00C67B55" w:rsidRPr="00742246">
              <w:rPr>
                <w:rFonts w:ascii="Arial" w:hAnsi="Arial" w:cs="Arial"/>
              </w:rPr>
              <w:t xml:space="preserve">. Hence, </w:t>
            </w:r>
            <w:r w:rsidRPr="00742246">
              <w:rPr>
                <w:rFonts w:ascii="Arial" w:hAnsi="Arial" w:cs="Arial"/>
              </w:rPr>
              <w:t xml:space="preserve">the input field </w:t>
            </w:r>
            <w:r w:rsidR="003A5230" w:rsidRPr="00742246">
              <w:rPr>
                <w:rFonts w:ascii="Arial" w:hAnsi="Arial" w:cs="Arial"/>
              </w:rPr>
              <w:t>must</w:t>
            </w:r>
            <w:r w:rsidRPr="00742246">
              <w:rPr>
                <w:rFonts w:ascii="Arial" w:hAnsi="Arial" w:cs="Arial"/>
              </w:rPr>
              <w:t xml:space="preserve"> be selected by the user before inputting anything. Although this does not inhibit the user the keyboard functionally</w:t>
            </w:r>
            <w:r w:rsidR="00C67B55" w:rsidRPr="00742246">
              <w:rPr>
                <w:rFonts w:ascii="Arial" w:hAnsi="Arial" w:cs="Arial"/>
              </w:rPr>
              <w:t xml:space="preserve">, best practice would be to ensure the </w:t>
            </w:r>
            <w:r w:rsidRPr="00742246">
              <w:rPr>
                <w:rFonts w:ascii="Arial" w:hAnsi="Arial" w:cs="Arial"/>
              </w:rPr>
              <w:t xml:space="preserve">input fields </w:t>
            </w:r>
            <w:r w:rsidR="00C67B55" w:rsidRPr="00742246">
              <w:rPr>
                <w:rFonts w:ascii="Arial" w:hAnsi="Arial" w:cs="Arial"/>
              </w:rPr>
              <w:t>are</w:t>
            </w:r>
            <w:r w:rsidRPr="00742246">
              <w:rPr>
                <w:rFonts w:ascii="Arial" w:hAnsi="Arial" w:cs="Arial"/>
              </w:rPr>
              <w:t xml:space="preserve"> automatic</w:t>
            </w:r>
            <w:r w:rsidR="00C67B55" w:rsidRPr="00742246">
              <w:rPr>
                <w:rFonts w:ascii="Arial" w:hAnsi="Arial" w:cs="Arial"/>
              </w:rPr>
              <w:t>ally focused on</w:t>
            </w:r>
            <w:r w:rsidRPr="00742246">
              <w:rPr>
                <w:rFonts w:ascii="Arial" w:hAnsi="Arial" w:cs="Arial"/>
              </w:rPr>
              <w:t>.</w:t>
            </w:r>
          </w:p>
          <w:p w14:paraId="644B4EEF" w14:textId="77777777" w:rsidR="009B2E0E" w:rsidRPr="00742246" w:rsidRDefault="009B2E0E" w:rsidP="00286674">
            <w:pPr>
              <w:rPr>
                <w:rFonts w:ascii="Arial" w:hAnsi="Arial" w:cs="Arial"/>
              </w:rPr>
            </w:pPr>
          </w:p>
          <w:p w14:paraId="38201DE3" w14:textId="0F36DD3F" w:rsidR="009B2E0E" w:rsidRPr="00742246" w:rsidRDefault="009B2E0E" w:rsidP="00286674">
            <w:pPr>
              <w:rPr>
                <w:rFonts w:ascii="Arial" w:hAnsi="Arial" w:cs="Arial"/>
              </w:rPr>
            </w:pPr>
            <w:r w:rsidRPr="00742246">
              <w:rPr>
                <w:rFonts w:ascii="Arial" w:hAnsi="Arial" w:cs="Arial"/>
              </w:rPr>
              <w:t xml:space="preserve">Since the “account number” </w:t>
            </w:r>
            <w:r w:rsidR="00C67B55" w:rsidRPr="00742246">
              <w:rPr>
                <w:rFonts w:ascii="Arial" w:hAnsi="Arial" w:cs="Arial"/>
              </w:rPr>
              <w:t>is</w:t>
            </w:r>
            <w:r w:rsidRPr="00742246">
              <w:rPr>
                <w:rFonts w:ascii="Arial" w:hAnsi="Arial" w:cs="Arial"/>
              </w:rPr>
              <w:t xml:space="preserve"> just a string of numbers, the keyboard need only be a number pad.</w:t>
            </w:r>
          </w:p>
          <w:p w14:paraId="432758FE" w14:textId="77777777" w:rsidR="009B2E0E" w:rsidRPr="00742246" w:rsidRDefault="009B2E0E" w:rsidP="00286674">
            <w:pPr>
              <w:rPr>
                <w:rFonts w:ascii="Arial" w:hAnsi="Arial" w:cs="Arial"/>
              </w:rPr>
            </w:pPr>
          </w:p>
        </w:tc>
      </w:tr>
      <w:tr w:rsidR="009B2E0E" w:rsidRPr="00742246" w14:paraId="46015965" w14:textId="77777777" w:rsidTr="491BB90D">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79B23DFF" w14:textId="77777777" w:rsidR="009B2E0E" w:rsidRPr="00742246" w:rsidRDefault="009B2E0E" w:rsidP="00286674">
            <w:pPr>
              <w:rPr>
                <w:rFonts w:ascii="Arial" w:hAnsi="Arial" w:cs="Arial"/>
                <w:b/>
                <w:bCs/>
                <w:sz w:val="24"/>
                <w:szCs w:val="24"/>
              </w:rPr>
            </w:pPr>
            <w:r w:rsidRPr="00742246">
              <w:rPr>
                <w:rFonts w:ascii="Arial" w:hAnsi="Arial" w:cs="Arial"/>
                <w:b/>
                <w:bCs/>
                <w:sz w:val="24"/>
                <w:szCs w:val="24"/>
              </w:rPr>
              <w:t>Voice Control Capability</w:t>
            </w:r>
          </w:p>
        </w:tc>
      </w:tr>
      <w:tr w:rsidR="009B2E0E" w:rsidRPr="00742246" w14:paraId="72A59FF9" w14:textId="77777777" w:rsidTr="491BB90D">
        <w:trPr>
          <w:trHeight w:val="300"/>
        </w:trPr>
        <w:tc>
          <w:tcPr>
            <w:tcW w:w="3143" w:type="dxa"/>
            <w:tcBorders>
              <w:top w:val="single" w:sz="4" w:space="0" w:color="auto"/>
              <w:left w:val="single" w:sz="4" w:space="0" w:color="auto"/>
              <w:bottom w:val="single" w:sz="4" w:space="0" w:color="auto"/>
              <w:right w:val="single" w:sz="4" w:space="0" w:color="auto"/>
            </w:tcBorders>
          </w:tcPr>
          <w:p w14:paraId="3CCF57FA" w14:textId="77777777" w:rsidR="009B2E0E" w:rsidRPr="00742246" w:rsidRDefault="009B2E0E" w:rsidP="00FF45B8">
            <w:pPr>
              <w:pStyle w:val="ListParagraph"/>
              <w:numPr>
                <w:ilvl w:val="0"/>
                <w:numId w:val="5"/>
              </w:numPr>
              <w:rPr>
                <w:rFonts w:ascii="Arial" w:hAnsi="Arial" w:cs="Arial"/>
                <w:sz w:val="24"/>
                <w:szCs w:val="24"/>
              </w:rPr>
            </w:pPr>
            <w:r w:rsidRPr="00742246">
              <w:rPr>
                <w:rFonts w:ascii="Arial" w:hAnsi="Arial" w:cs="Arial"/>
                <w:sz w:val="24"/>
                <w:szCs w:val="24"/>
              </w:rPr>
              <w:t>General navigation and accessibility to buttons, links. and inputs.</w:t>
            </w:r>
          </w:p>
          <w:p w14:paraId="796ED4F4" w14:textId="77777777" w:rsidR="009B2E0E" w:rsidRPr="00742246" w:rsidRDefault="009B2E0E" w:rsidP="00FF45B8">
            <w:pPr>
              <w:pStyle w:val="ListParagraph"/>
              <w:numPr>
                <w:ilvl w:val="0"/>
                <w:numId w:val="5"/>
              </w:numPr>
              <w:rPr>
                <w:rFonts w:ascii="Arial" w:hAnsi="Arial" w:cs="Arial"/>
                <w:sz w:val="24"/>
                <w:szCs w:val="24"/>
              </w:rPr>
            </w:pPr>
            <w:r w:rsidRPr="00742246">
              <w:rPr>
                <w:rFonts w:ascii="Arial" w:hAnsi="Arial" w:cs="Arial"/>
                <w:sz w:val="24"/>
                <w:szCs w:val="24"/>
              </w:rPr>
              <w:t>Speech-to-text</w:t>
            </w:r>
          </w:p>
          <w:p w14:paraId="2BEC8B41" w14:textId="77777777" w:rsidR="009B2E0E" w:rsidRPr="00742246" w:rsidRDefault="009B2E0E" w:rsidP="00286674">
            <w:pPr>
              <w:rPr>
                <w:rFonts w:ascii="Arial" w:hAnsi="Arial" w:cs="Arial"/>
                <w:sz w:val="24"/>
                <w:szCs w:val="24"/>
              </w:rPr>
            </w:pPr>
          </w:p>
          <w:p w14:paraId="2CA704C5" w14:textId="77777777" w:rsidR="009B2E0E" w:rsidRPr="00742246" w:rsidRDefault="009B2E0E" w:rsidP="00286674">
            <w:pPr>
              <w:rPr>
                <w:rFonts w:ascii="Arial" w:hAnsi="Arial" w:cs="Arial"/>
                <w:sz w:val="24"/>
                <w:szCs w:val="24"/>
              </w:rPr>
            </w:pPr>
            <w:r w:rsidRPr="00742246">
              <w:rPr>
                <w:rFonts w:ascii="Arial" w:hAnsi="Arial" w:cs="Arial"/>
                <w:sz w:val="24"/>
                <w:szCs w:val="24"/>
              </w:rPr>
              <w:t xml:space="preserve">Voice Control supports users with navigating a page and inputting written text within form fields using only their voice. This removes the need for the user to manually type in information through a keyboard. </w:t>
            </w:r>
          </w:p>
          <w:p w14:paraId="1E6ED056" w14:textId="77777777" w:rsidR="009B2E0E" w:rsidRPr="00742246" w:rsidRDefault="009B2E0E" w:rsidP="00286674">
            <w:pPr>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1C3B33C2" w14:textId="77777777" w:rsidR="009B2E0E" w:rsidRPr="00742246" w:rsidRDefault="009B2E0E" w:rsidP="00286674">
            <w:pPr>
              <w:rPr>
                <w:rFonts w:ascii="Arial" w:hAnsi="Arial" w:cs="Arial"/>
              </w:rPr>
            </w:pPr>
            <w:r w:rsidRPr="00742246">
              <w:rPr>
                <w:rFonts w:ascii="Arial" w:hAnsi="Arial" w:cs="Arial"/>
                <w:b/>
                <w:bCs/>
                <w:highlight w:val="yellow"/>
              </w:rPr>
              <w:lastRenderedPageBreak/>
              <w:t>YELLOW</w:t>
            </w:r>
          </w:p>
        </w:tc>
        <w:tc>
          <w:tcPr>
            <w:tcW w:w="4262" w:type="dxa"/>
            <w:tcBorders>
              <w:top w:val="single" w:sz="4" w:space="0" w:color="auto"/>
              <w:left w:val="single" w:sz="4" w:space="0" w:color="auto"/>
              <w:bottom w:val="single" w:sz="4" w:space="0" w:color="auto"/>
              <w:right w:val="single" w:sz="4" w:space="0" w:color="auto"/>
            </w:tcBorders>
          </w:tcPr>
          <w:p w14:paraId="263D5C04" w14:textId="77777777" w:rsidR="009B2E0E" w:rsidRPr="00742246" w:rsidRDefault="009B2E0E" w:rsidP="00286674">
            <w:pPr>
              <w:rPr>
                <w:rFonts w:ascii="Arial" w:hAnsi="Arial" w:cs="Arial"/>
                <w:b/>
                <w:bCs/>
              </w:rPr>
            </w:pPr>
            <w:r w:rsidRPr="00742246">
              <w:rPr>
                <w:rFonts w:ascii="Arial" w:hAnsi="Arial" w:cs="Arial"/>
                <w:b/>
                <w:bCs/>
              </w:rPr>
              <w:t>Redundant &amp; Doubled Labels</w:t>
            </w:r>
          </w:p>
          <w:p w14:paraId="1AFFC452" w14:textId="77777777" w:rsidR="009B2E0E" w:rsidRPr="00742246" w:rsidRDefault="009B2E0E" w:rsidP="00286674">
            <w:pPr>
              <w:rPr>
                <w:rFonts w:ascii="Arial" w:hAnsi="Arial" w:cs="Arial"/>
                <w:b/>
                <w:bCs/>
              </w:rPr>
            </w:pPr>
            <w:r w:rsidRPr="00742246">
              <w:rPr>
                <w:rFonts w:ascii="Arial" w:hAnsi="Arial" w:cs="Arial"/>
                <w:b/>
                <w:bCs/>
                <w:noProof/>
              </w:rPr>
              <w:lastRenderedPageBreak/>
              <w:drawing>
                <wp:inline distT="0" distB="0" distL="0" distR="0" wp14:anchorId="5CF75E38" wp14:editId="6B04B2D4">
                  <wp:extent cx="1087120" cy="2415791"/>
                  <wp:effectExtent l="0" t="0" r="0" b="3810"/>
                  <wp:docPr id="1996608931" name="Picture 1" descr="Screenshot of redundant and doubled lab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608931" name="Picture 1" descr="Screenshot of redundant and doubled labels."/>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097138" cy="2438052"/>
                          </a:xfrm>
                          <a:prstGeom prst="rect">
                            <a:avLst/>
                          </a:prstGeom>
                        </pic:spPr>
                      </pic:pic>
                    </a:graphicData>
                  </a:graphic>
                </wp:inline>
              </w:drawing>
            </w:r>
            <w:r w:rsidRPr="00742246">
              <w:rPr>
                <w:rFonts w:ascii="Arial" w:hAnsi="Arial" w:cs="Arial"/>
                <w:b/>
                <w:bCs/>
              </w:rPr>
              <w:t xml:space="preserve"> </w:t>
            </w:r>
            <w:r w:rsidRPr="00742246">
              <w:rPr>
                <w:rFonts w:ascii="Arial" w:hAnsi="Arial" w:cs="Arial"/>
                <w:b/>
                <w:bCs/>
                <w:noProof/>
              </w:rPr>
              <w:drawing>
                <wp:inline distT="0" distB="0" distL="0" distR="0" wp14:anchorId="5C950E9A" wp14:editId="6F048C23">
                  <wp:extent cx="1084961" cy="2410994"/>
                  <wp:effectExtent l="0" t="0" r="1270" b="8890"/>
                  <wp:docPr id="1358595022" name="Picture 4" descr="Screenshot of redundant and doubled lab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595022" name="Picture 4" descr="Screenshot of redundant and doubled labels."/>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092247" cy="2427184"/>
                          </a:xfrm>
                          <a:prstGeom prst="rect">
                            <a:avLst/>
                          </a:prstGeom>
                        </pic:spPr>
                      </pic:pic>
                    </a:graphicData>
                  </a:graphic>
                </wp:inline>
              </w:drawing>
            </w:r>
          </w:p>
          <w:p w14:paraId="611B4079" w14:textId="77777777" w:rsidR="009B2E0E" w:rsidRPr="00742246" w:rsidRDefault="009B2E0E" w:rsidP="00286674">
            <w:pPr>
              <w:rPr>
                <w:rFonts w:ascii="Arial" w:hAnsi="Arial" w:cs="Arial"/>
                <w:b/>
                <w:bCs/>
              </w:rPr>
            </w:pPr>
          </w:p>
          <w:p w14:paraId="6D85551F" w14:textId="21BD6C5B" w:rsidR="009B2E0E" w:rsidRPr="00742246" w:rsidRDefault="009B2E0E" w:rsidP="00286674">
            <w:pPr>
              <w:rPr>
                <w:rFonts w:ascii="Arial" w:hAnsi="Arial" w:cs="Arial"/>
                <w:b/>
                <w:bCs/>
              </w:rPr>
            </w:pPr>
          </w:p>
          <w:p w14:paraId="2F1F6712" w14:textId="77777777" w:rsidR="009B2E0E" w:rsidRPr="00742246" w:rsidRDefault="009B2E0E" w:rsidP="00286674">
            <w:pPr>
              <w:rPr>
                <w:rFonts w:ascii="Arial" w:hAnsi="Arial" w:cs="Arial"/>
                <w:b/>
                <w:bCs/>
              </w:rPr>
            </w:pPr>
            <w:r w:rsidRPr="00742246">
              <w:rPr>
                <w:rFonts w:ascii="Arial" w:hAnsi="Arial" w:cs="Arial"/>
                <w:b/>
                <w:bCs/>
                <w:noProof/>
              </w:rPr>
              <w:drawing>
                <wp:inline distT="0" distB="0" distL="0" distR="0" wp14:anchorId="4CA037E4" wp14:editId="6790CF69">
                  <wp:extent cx="2569210" cy="1156335"/>
                  <wp:effectExtent l="0" t="0" r="2540" b="5715"/>
                  <wp:docPr id="124795490" name="Picture 3" descr="Screenshot of redundant and doubled lab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95490" name="Picture 3" descr="Screenshot of redundant and doubled labels."/>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569210" cy="1156335"/>
                          </a:xfrm>
                          <a:prstGeom prst="rect">
                            <a:avLst/>
                          </a:prstGeom>
                        </pic:spPr>
                      </pic:pic>
                    </a:graphicData>
                  </a:graphic>
                </wp:inline>
              </w:drawing>
            </w:r>
          </w:p>
          <w:p w14:paraId="62C1EB17" w14:textId="77777777" w:rsidR="009B2E0E" w:rsidRPr="00742246" w:rsidRDefault="009B2E0E" w:rsidP="00286674">
            <w:pPr>
              <w:rPr>
                <w:rFonts w:ascii="Arial" w:hAnsi="Arial" w:cs="Arial"/>
                <w:b/>
                <w:bCs/>
              </w:rPr>
            </w:pPr>
          </w:p>
          <w:p w14:paraId="4464AB1F" w14:textId="77777777" w:rsidR="009B2E0E" w:rsidRPr="00742246" w:rsidRDefault="009B2E0E" w:rsidP="00286674">
            <w:pPr>
              <w:rPr>
                <w:rFonts w:ascii="Arial" w:hAnsi="Arial" w:cs="Arial"/>
                <w:b/>
                <w:bCs/>
              </w:rPr>
            </w:pPr>
            <w:r w:rsidRPr="00742246">
              <w:rPr>
                <w:rFonts w:ascii="Arial" w:hAnsi="Arial" w:cs="Arial"/>
                <w:b/>
                <w:bCs/>
              </w:rPr>
              <w:t>Missing Labels</w:t>
            </w:r>
          </w:p>
          <w:p w14:paraId="65058EF7" w14:textId="77777777" w:rsidR="009B2E0E" w:rsidRPr="00742246" w:rsidRDefault="009B2E0E" w:rsidP="00286674">
            <w:pPr>
              <w:rPr>
                <w:rFonts w:ascii="Arial" w:hAnsi="Arial" w:cs="Arial"/>
                <w:b/>
                <w:bCs/>
              </w:rPr>
            </w:pPr>
            <w:r w:rsidRPr="00742246">
              <w:rPr>
                <w:rFonts w:ascii="Arial" w:hAnsi="Arial" w:cs="Arial"/>
                <w:b/>
                <w:bCs/>
                <w:noProof/>
              </w:rPr>
              <w:lastRenderedPageBreak/>
              <w:drawing>
                <wp:inline distT="0" distB="0" distL="0" distR="0" wp14:anchorId="72B1BADA" wp14:editId="5F1C824A">
                  <wp:extent cx="1326590" cy="2947941"/>
                  <wp:effectExtent l="0" t="0" r="6985" b="5080"/>
                  <wp:docPr id="2126552267" name="Picture 5" descr="A screenshot of missing lab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552267" name="Picture 5" descr="A screenshot of missing labels."/>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330238" cy="2956047"/>
                          </a:xfrm>
                          <a:prstGeom prst="rect">
                            <a:avLst/>
                          </a:prstGeom>
                        </pic:spPr>
                      </pic:pic>
                    </a:graphicData>
                  </a:graphic>
                </wp:inline>
              </w:drawing>
            </w:r>
          </w:p>
        </w:tc>
        <w:tc>
          <w:tcPr>
            <w:tcW w:w="4103" w:type="dxa"/>
            <w:tcBorders>
              <w:top w:val="single" w:sz="4" w:space="0" w:color="auto"/>
              <w:left w:val="single" w:sz="4" w:space="0" w:color="auto"/>
              <w:bottom w:val="single" w:sz="4" w:space="0" w:color="auto"/>
              <w:right w:val="single" w:sz="4" w:space="0" w:color="auto"/>
            </w:tcBorders>
          </w:tcPr>
          <w:p w14:paraId="40CD5360" w14:textId="77777777" w:rsidR="009B2E0E" w:rsidRPr="00742246" w:rsidRDefault="009B2E0E" w:rsidP="00286674">
            <w:pPr>
              <w:rPr>
                <w:rFonts w:ascii="Arial" w:hAnsi="Arial" w:cs="Arial"/>
              </w:rPr>
            </w:pPr>
            <w:r w:rsidRPr="00742246">
              <w:rPr>
                <w:rFonts w:ascii="Arial" w:hAnsi="Arial" w:cs="Arial"/>
              </w:rPr>
              <w:lastRenderedPageBreak/>
              <w:t xml:space="preserve">There are a few labels that have doubled up on some links and buttons. There are other labels that are redundant and do not work. </w:t>
            </w:r>
          </w:p>
          <w:p w14:paraId="61DCE763" w14:textId="0865696E" w:rsidR="009B2E0E" w:rsidRPr="00742246" w:rsidRDefault="009B2E0E" w:rsidP="491BB90D">
            <w:pPr>
              <w:rPr>
                <w:rFonts w:ascii="Arial" w:hAnsi="Arial" w:cs="Arial"/>
              </w:rPr>
            </w:pPr>
            <w:r w:rsidRPr="00742246">
              <w:rPr>
                <w:rFonts w:ascii="Arial" w:hAnsi="Arial" w:cs="Arial"/>
              </w:rPr>
              <w:lastRenderedPageBreak/>
              <w:br/>
              <w:t>There are a</w:t>
            </w:r>
            <w:r w:rsidR="76687A57" w:rsidRPr="00742246">
              <w:rPr>
                <w:rFonts w:ascii="Arial" w:hAnsi="Arial" w:cs="Arial"/>
              </w:rPr>
              <w:t>lso</w:t>
            </w:r>
            <w:r w:rsidRPr="00742246">
              <w:rPr>
                <w:rFonts w:ascii="Arial" w:hAnsi="Arial" w:cs="Arial"/>
              </w:rPr>
              <w:t xml:space="preserve"> </w:t>
            </w:r>
            <w:r w:rsidR="051A9B06" w:rsidRPr="00742246">
              <w:rPr>
                <w:rFonts w:ascii="Arial" w:hAnsi="Arial" w:cs="Arial"/>
              </w:rPr>
              <w:t>many</w:t>
            </w:r>
            <w:r w:rsidRPr="00742246">
              <w:rPr>
                <w:rFonts w:ascii="Arial" w:hAnsi="Arial" w:cs="Arial"/>
              </w:rPr>
              <w:t xml:space="preserve"> missing labels within the FAQ page.</w:t>
            </w:r>
          </w:p>
        </w:tc>
      </w:tr>
      <w:tr w:rsidR="009B2E0E" w:rsidRPr="00742246" w14:paraId="5BD1B925" w14:textId="77777777" w:rsidTr="491BB90D">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56F6F995" w14:textId="77777777" w:rsidR="009B2E0E" w:rsidRPr="00742246" w:rsidRDefault="009B2E0E" w:rsidP="00286674">
            <w:pPr>
              <w:rPr>
                <w:rFonts w:ascii="Arial" w:hAnsi="Arial" w:cs="Arial"/>
                <w:b/>
                <w:bCs/>
                <w:sz w:val="24"/>
                <w:szCs w:val="24"/>
              </w:rPr>
            </w:pPr>
            <w:r w:rsidRPr="00742246">
              <w:rPr>
                <w:rFonts w:ascii="Arial" w:hAnsi="Arial" w:cs="Arial"/>
                <w:b/>
                <w:bCs/>
                <w:sz w:val="24"/>
                <w:szCs w:val="24"/>
              </w:rPr>
              <w:lastRenderedPageBreak/>
              <w:t>Touch Gestures</w:t>
            </w:r>
          </w:p>
        </w:tc>
      </w:tr>
      <w:tr w:rsidR="009B2E0E" w:rsidRPr="00742246" w14:paraId="1E515748" w14:textId="77777777" w:rsidTr="491BB90D">
        <w:trPr>
          <w:trHeight w:val="300"/>
        </w:trPr>
        <w:tc>
          <w:tcPr>
            <w:tcW w:w="3143" w:type="dxa"/>
            <w:tcBorders>
              <w:top w:val="single" w:sz="4" w:space="0" w:color="auto"/>
              <w:left w:val="single" w:sz="4" w:space="0" w:color="auto"/>
              <w:bottom w:val="single" w:sz="4" w:space="0" w:color="auto"/>
              <w:right w:val="single" w:sz="4" w:space="0" w:color="auto"/>
            </w:tcBorders>
          </w:tcPr>
          <w:p w14:paraId="17B8AF7D" w14:textId="77777777" w:rsidR="009B2E0E" w:rsidRPr="00742246" w:rsidRDefault="009B2E0E" w:rsidP="00FF45B8">
            <w:pPr>
              <w:pStyle w:val="ListParagraph"/>
              <w:numPr>
                <w:ilvl w:val="0"/>
                <w:numId w:val="4"/>
              </w:numPr>
              <w:spacing w:after="160"/>
              <w:rPr>
                <w:rFonts w:ascii="Arial" w:hAnsi="Arial" w:cs="Arial"/>
                <w:sz w:val="24"/>
                <w:szCs w:val="24"/>
              </w:rPr>
            </w:pPr>
            <w:r w:rsidRPr="00742246">
              <w:rPr>
                <w:rFonts w:ascii="Arial" w:hAnsi="Arial" w:cs="Arial"/>
                <w:sz w:val="24"/>
                <w:szCs w:val="24"/>
              </w:rPr>
              <w:t>Target Size</w:t>
            </w:r>
          </w:p>
          <w:p w14:paraId="2331093B" w14:textId="77777777" w:rsidR="009B2E0E" w:rsidRPr="00742246" w:rsidRDefault="009B2E0E" w:rsidP="00286674">
            <w:pPr>
              <w:pStyle w:val="ListParagraph"/>
              <w:spacing w:after="160"/>
              <w:rPr>
                <w:rFonts w:ascii="Arial" w:hAnsi="Arial" w:cs="Arial"/>
                <w:sz w:val="24"/>
                <w:szCs w:val="24"/>
              </w:rPr>
            </w:pPr>
          </w:p>
          <w:p w14:paraId="2B3BE677" w14:textId="77777777" w:rsidR="009B2E0E" w:rsidRPr="00742246" w:rsidRDefault="009B2E0E" w:rsidP="00286674">
            <w:pPr>
              <w:rPr>
                <w:rFonts w:ascii="Arial" w:hAnsi="Arial" w:cs="Arial"/>
                <w:sz w:val="24"/>
                <w:szCs w:val="24"/>
              </w:rPr>
            </w:pPr>
            <w:r w:rsidRPr="00742246">
              <w:rPr>
                <w:rFonts w:ascii="Arial" w:hAnsi="Arial" w:cs="Arial"/>
                <w:sz w:val="24"/>
                <w:szCs w:val="24"/>
              </w:rPr>
              <w:t>Any interactive element must have a large target size so strain and misinputs can be avoided. Users who might experience difficulties activating a small target due to hand tremors, poor dexterity, or other issues</w:t>
            </w:r>
          </w:p>
          <w:p w14:paraId="34052864" w14:textId="77777777" w:rsidR="009B2E0E" w:rsidRPr="00742246" w:rsidRDefault="009B2E0E" w:rsidP="00286674">
            <w:pPr>
              <w:rPr>
                <w:rFonts w:ascii="Arial" w:hAnsi="Arial" w:cs="Arial"/>
                <w:sz w:val="24"/>
                <w:szCs w:val="24"/>
              </w:rPr>
            </w:pPr>
          </w:p>
          <w:p w14:paraId="44EB50E8" w14:textId="77777777" w:rsidR="009B2E0E" w:rsidRPr="00742246" w:rsidRDefault="009B2E0E" w:rsidP="00286674">
            <w:pPr>
              <w:rPr>
                <w:rFonts w:ascii="Arial" w:hAnsi="Arial" w:cs="Arial"/>
                <w:sz w:val="24"/>
                <w:szCs w:val="24"/>
              </w:rPr>
            </w:pPr>
            <w:r w:rsidRPr="00742246">
              <w:rPr>
                <w:rFonts w:ascii="Arial" w:hAnsi="Arial" w:cs="Arial"/>
                <w:sz w:val="24"/>
                <w:szCs w:val="24"/>
              </w:rPr>
              <w:lastRenderedPageBreak/>
              <w:t>This is in line with WCAG 2.2 criteria:</w:t>
            </w:r>
          </w:p>
          <w:p w14:paraId="128BA030" w14:textId="77777777" w:rsidR="009B2E0E" w:rsidRPr="00742246" w:rsidRDefault="009B2E0E" w:rsidP="00FF45B8">
            <w:pPr>
              <w:pStyle w:val="ListParagraph"/>
              <w:numPr>
                <w:ilvl w:val="0"/>
                <w:numId w:val="9"/>
              </w:numPr>
              <w:rPr>
                <w:rFonts w:ascii="Arial" w:hAnsi="Arial" w:cs="Arial"/>
                <w:sz w:val="24"/>
                <w:szCs w:val="24"/>
              </w:rPr>
            </w:pPr>
            <w:r w:rsidRPr="00742246">
              <w:rPr>
                <w:rFonts w:ascii="Arial" w:hAnsi="Arial" w:cs="Arial"/>
                <w:sz w:val="24"/>
                <w:szCs w:val="24"/>
              </w:rPr>
              <w:t>2.5.8 Target Size (Minimum) (Level AA)</w:t>
            </w:r>
          </w:p>
          <w:p w14:paraId="118D04FE" w14:textId="77777777" w:rsidR="009B2E0E" w:rsidRPr="00742246" w:rsidRDefault="009B2E0E" w:rsidP="00286674">
            <w:pPr>
              <w:rPr>
                <w:rFonts w:ascii="Arial" w:hAnsi="Arial" w:cs="Arial"/>
                <w:sz w:val="24"/>
                <w:szCs w:val="24"/>
              </w:rPr>
            </w:pPr>
          </w:p>
          <w:p w14:paraId="6A05368C" w14:textId="77777777" w:rsidR="009B2E0E" w:rsidRPr="00742246" w:rsidRDefault="009B2E0E" w:rsidP="00286674">
            <w:pPr>
              <w:rPr>
                <w:rFonts w:ascii="Arial" w:hAnsi="Arial" w:cs="Arial"/>
                <w:sz w:val="24"/>
                <w:szCs w:val="24"/>
              </w:rPr>
            </w:pPr>
          </w:p>
          <w:p w14:paraId="650A947D" w14:textId="77777777" w:rsidR="009B2E0E" w:rsidRPr="00742246" w:rsidRDefault="009B2E0E" w:rsidP="00286674">
            <w:pPr>
              <w:rPr>
                <w:rFonts w:ascii="Arial" w:hAnsi="Arial" w:cs="Arial"/>
                <w:sz w:val="24"/>
                <w:szCs w:val="24"/>
              </w:rPr>
            </w:pPr>
          </w:p>
          <w:p w14:paraId="61EF745F" w14:textId="77777777" w:rsidR="009B2E0E" w:rsidRPr="00742246" w:rsidRDefault="009B2E0E" w:rsidP="00286674">
            <w:pPr>
              <w:rPr>
                <w:rFonts w:ascii="Arial" w:hAnsi="Arial" w:cs="Arial"/>
                <w:sz w:val="24"/>
                <w:szCs w:val="24"/>
              </w:rPr>
            </w:pPr>
          </w:p>
          <w:p w14:paraId="3A504F1B" w14:textId="77777777" w:rsidR="009B2E0E" w:rsidRPr="00742246" w:rsidRDefault="009B2E0E" w:rsidP="00286674">
            <w:pPr>
              <w:rPr>
                <w:rFonts w:ascii="Arial" w:hAnsi="Arial" w:cs="Arial"/>
                <w:sz w:val="24"/>
                <w:szCs w:val="24"/>
              </w:rPr>
            </w:pPr>
          </w:p>
          <w:p w14:paraId="35F79C8B" w14:textId="77777777" w:rsidR="009B2E0E" w:rsidRPr="00742246" w:rsidRDefault="009B2E0E" w:rsidP="00286674">
            <w:pPr>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773D6340" w14:textId="77777777" w:rsidR="009B2E0E" w:rsidRPr="00742246" w:rsidRDefault="009B2E0E" w:rsidP="00286674">
            <w:pPr>
              <w:rPr>
                <w:rFonts w:ascii="Arial" w:hAnsi="Arial" w:cs="Arial"/>
              </w:rPr>
            </w:pPr>
            <w:r w:rsidRPr="00742246">
              <w:rPr>
                <w:rFonts w:ascii="Arial" w:hAnsi="Arial" w:cs="Arial"/>
                <w:b/>
                <w:bCs/>
                <w:highlight w:val="yellow"/>
              </w:rPr>
              <w:lastRenderedPageBreak/>
              <w:t>YELLOW</w:t>
            </w:r>
          </w:p>
        </w:tc>
        <w:tc>
          <w:tcPr>
            <w:tcW w:w="4262" w:type="dxa"/>
            <w:tcBorders>
              <w:top w:val="single" w:sz="4" w:space="0" w:color="auto"/>
              <w:left w:val="single" w:sz="4" w:space="0" w:color="auto"/>
              <w:bottom w:val="single" w:sz="4" w:space="0" w:color="auto"/>
              <w:right w:val="single" w:sz="4" w:space="0" w:color="auto"/>
            </w:tcBorders>
          </w:tcPr>
          <w:p w14:paraId="09157787" w14:textId="77777777" w:rsidR="009B2E0E" w:rsidRPr="00742246" w:rsidRDefault="009B2E0E"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17973177" w14:textId="5B18CEBC" w:rsidR="009B2E0E" w:rsidRPr="00742246" w:rsidRDefault="009B2E0E" w:rsidP="00286674">
            <w:pPr>
              <w:rPr>
                <w:rFonts w:ascii="Arial" w:hAnsi="Arial" w:cs="Arial"/>
              </w:rPr>
            </w:pPr>
            <w:r w:rsidRPr="00742246">
              <w:rPr>
                <w:rFonts w:ascii="Arial" w:hAnsi="Arial" w:cs="Arial"/>
              </w:rPr>
              <w:t xml:space="preserve">Target Size for the sign-in and “my </w:t>
            </w:r>
            <w:proofErr w:type="spellStart"/>
            <w:r w:rsidRPr="00742246">
              <w:rPr>
                <w:rFonts w:ascii="Arial" w:hAnsi="Arial" w:cs="Arial"/>
              </w:rPr>
              <w:t>Cmobile</w:t>
            </w:r>
            <w:proofErr w:type="spellEnd"/>
            <w:r w:rsidRPr="00742246">
              <w:rPr>
                <w:rFonts w:ascii="Arial" w:hAnsi="Arial" w:cs="Arial"/>
              </w:rPr>
              <w:t>” account pages are too small and require magnification to target links and input fields.</w:t>
            </w:r>
          </w:p>
        </w:tc>
      </w:tr>
      <w:tr w:rsidR="009B2E0E" w:rsidRPr="00742246" w14:paraId="36C928B1" w14:textId="77777777" w:rsidTr="491BB90D">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D86DCB" w:themeFill="accent5" w:themeFillTint="99"/>
          </w:tcPr>
          <w:p w14:paraId="318E2FB6" w14:textId="77777777" w:rsidR="009B2E0E" w:rsidRPr="00742246" w:rsidRDefault="009B2E0E" w:rsidP="00FF45B8">
            <w:pPr>
              <w:pStyle w:val="ListParagraph"/>
              <w:numPr>
                <w:ilvl w:val="0"/>
                <w:numId w:val="17"/>
              </w:numPr>
              <w:spacing w:line="256" w:lineRule="auto"/>
              <w:rPr>
                <w:rFonts w:ascii="Arial" w:hAnsi="Arial" w:cs="Arial"/>
                <w:b/>
                <w:bCs/>
                <w:sz w:val="24"/>
                <w:szCs w:val="24"/>
              </w:rPr>
            </w:pPr>
            <w:r w:rsidRPr="00742246">
              <w:rPr>
                <w:rFonts w:ascii="Arial" w:hAnsi="Arial" w:cs="Arial"/>
                <w:b/>
                <w:bCs/>
                <w:sz w:val="24"/>
                <w:szCs w:val="24"/>
              </w:rPr>
              <w:t>Auditory</w:t>
            </w:r>
          </w:p>
        </w:tc>
      </w:tr>
      <w:tr w:rsidR="009B2E0E" w:rsidRPr="00742246" w14:paraId="2E88C538" w14:textId="77777777" w:rsidTr="491BB90D">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2CEED" w:themeFill="accent5" w:themeFillTint="33"/>
          </w:tcPr>
          <w:p w14:paraId="5E2AE464" w14:textId="77777777" w:rsidR="009B2E0E" w:rsidRPr="00742246" w:rsidRDefault="009B2E0E" w:rsidP="00286674">
            <w:pPr>
              <w:rPr>
                <w:rFonts w:ascii="Arial" w:hAnsi="Arial" w:cs="Arial"/>
                <w:b/>
                <w:bCs/>
                <w:sz w:val="24"/>
                <w:szCs w:val="24"/>
              </w:rPr>
            </w:pPr>
            <w:r w:rsidRPr="00742246">
              <w:rPr>
                <w:rFonts w:ascii="Arial" w:hAnsi="Arial" w:cs="Arial"/>
                <w:b/>
                <w:bCs/>
                <w:sz w:val="24"/>
                <w:szCs w:val="24"/>
              </w:rPr>
              <w:t>Captions</w:t>
            </w:r>
          </w:p>
        </w:tc>
      </w:tr>
      <w:tr w:rsidR="009B2E0E" w:rsidRPr="00742246" w14:paraId="7C8C5F21" w14:textId="77777777" w:rsidTr="491BB90D">
        <w:trPr>
          <w:trHeight w:val="300"/>
        </w:trPr>
        <w:tc>
          <w:tcPr>
            <w:tcW w:w="3143" w:type="dxa"/>
            <w:tcBorders>
              <w:top w:val="single" w:sz="4" w:space="0" w:color="auto"/>
              <w:left w:val="single" w:sz="4" w:space="0" w:color="auto"/>
              <w:bottom w:val="single" w:sz="4" w:space="0" w:color="auto"/>
              <w:right w:val="single" w:sz="4" w:space="0" w:color="auto"/>
            </w:tcBorders>
          </w:tcPr>
          <w:p w14:paraId="5002B69B" w14:textId="77777777" w:rsidR="009B2E0E" w:rsidRPr="00742246" w:rsidRDefault="009B2E0E" w:rsidP="00FF45B8">
            <w:pPr>
              <w:pStyle w:val="ListParagraph"/>
              <w:numPr>
                <w:ilvl w:val="0"/>
                <w:numId w:val="4"/>
              </w:numPr>
              <w:rPr>
                <w:rFonts w:ascii="Arial" w:hAnsi="Arial" w:cs="Arial"/>
                <w:sz w:val="24"/>
                <w:szCs w:val="24"/>
              </w:rPr>
            </w:pPr>
            <w:r w:rsidRPr="00742246">
              <w:rPr>
                <w:rFonts w:ascii="Arial" w:hAnsi="Arial" w:cs="Arial"/>
                <w:sz w:val="24"/>
                <w:szCs w:val="24"/>
              </w:rPr>
              <w:t>Captions for audio-related media</w:t>
            </w:r>
          </w:p>
          <w:p w14:paraId="13243A2B" w14:textId="77777777" w:rsidR="009B2E0E" w:rsidRPr="00742246" w:rsidRDefault="009B2E0E" w:rsidP="00FF45B8">
            <w:pPr>
              <w:pStyle w:val="ListParagraph"/>
              <w:numPr>
                <w:ilvl w:val="0"/>
                <w:numId w:val="4"/>
              </w:numPr>
              <w:rPr>
                <w:rFonts w:ascii="Arial" w:hAnsi="Arial" w:cs="Arial"/>
                <w:sz w:val="24"/>
                <w:szCs w:val="24"/>
              </w:rPr>
            </w:pPr>
            <w:r w:rsidRPr="00742246">
              <w:rPr>
                <w:rFonts w:ascii="Arial" w:hAnsi="Arial" w:cs="Arial"/>
                <w:sz w:val="24"/>
                <w:szCs w:val="24"/>
              </w:rPr>
              <w:t xml:space="preserve">Transcript </w:t>
            </w:r>
          </w:p>
          <w:p w14:paraId="6FD83FA3" w14:textId="77777777" w:rsidR="009B2E0E" w:rsidRPr="00742246" w:rsidRDefault="009B2E0E" w:rsidP="00286674">
            <w:pPr>
              <w:rPr>
                <w:rFonts w:ascii="Arial" w:hAnsi="Arial" w:cs="Arial"/>
                <w:sz w:val="24"/>
                <w:szCs w:val="24"/>
              </w:rPr>
            </w:pPr>
          </w:p>
          <w:p w14:paraId="560E3D02" w14:textId="77777777" w:rsidR="009B2E0E" w:rsidRPr="00742246" w:rsidRDefault="009B2E0E" w:rsidP="491BB90D">
            <w:pPr>
              <w:rPr>
                <w:rFonts w:ascii="Arial" w:hAnsi="Arial" w:cs="Arial"/>
                <w:sz w:val="24"/>
                <w:szCs w:val="24"/>
              </w:rPr>
            </w:pPr>
            <w:r w:rsidRPr="00742246">
              <w:rPr>
                <w:rFonts w:ascii="Arial" w:hAnsi="Arial" w:cs="Arial"/>
                <w:sz w:val="24"/>
                <w:szCs w:val="24"/>
              </w:rPr>
              <w:t>All media should have appropriate captioning available to support users who are deaf or are hard-of-hearing. The portion of audio content that is accessible is provided by the captions. In addition to dialogue, captions identify the speakers and provide non-speech information.</w:t>
            </w:r>
          </w:p>
          <w:p w14:paraId="7B476C09" w14:textId="77777777" w:rsidR="009B2E0E" w:rsidRPr="00742246" w:rsidRDefault="009B2E0E" w:rsidP="491BB90D">
            <w:pPr>
              <w:rPr>
                <w:rFonts w:ascii="Arial" w:hAnsi="Arial" w:cs="Arial"/>
                <w:sz w:val="24"/>
                <w:szCs w:val="24"/>
              </w:rPr>
            </w:pPr>
          </w:p>
          <w:p w14:paraId="7E088E33" w14:textId="77777777" w:rsidR="009B2E0E" w:rsidRPr="00742246" w:rsidRDefault="009B2E0E" w:rsidP="491BB90D">
            <w:pPr>
              <w:rPr>
                <w:rFonts w:ascii="Arial" w:hAnsi="Arial" w:cs="Arial"/>
                <w:sz w:val="24"/>
                <w:szCs w:val="24"/>
              </w:rPr>
            </w:pPr>
            <w:r w:rsidRPr="00742246">
              <w:rPr>
                <w:rFonts w:ascii="Arial" w:hAnsi="Arial" w:cs="Arial"/>
                <w:sz w:val="24"/>
                <w:szCs w:val="24"/>
              </w:rPr>
              <w:t>This is in line with WCAG 2.2 criteria</w:t>
            </w:r>
          </w:p>
          <w:p w14:paraId="29444153" w14:textId="77777777" w:rsidR="009B2E0E" w:rsidRPr="00742246" w:rsidRDefault="009B2E0E" w:rsidP="00FF45B8">
            <w:pPr>
              <w:pStyle w:val="ListParagraph"/>
              <w:numPr>
                <w:ilvl w:val="0"/>
                <w:numId w:val="9"/>
              </w:numPr>
              <w:rPr>
                <w:rFonts w:ascii="Arial" w:hAnsi="Arial" w:cs="Arial"/>
                <w:sz w:val="24"/>
                <w:szCs w:val="24"/>
              </w:rPr>
            </w:pPr>
            <w:r w:rsidRPr="00742246">
              <w:rPr>
                <w:rFonts w:ascii="Arial" w:hAnsi="Arial" w:cs="Arial"/>
                <w:sz w:val="24"/>
                <w:szCs w:val="24"/>
              </w:rPr>
              <w:lastRenderedPageBreak/>
              <w:t>1.2.2 Captions (Prerecorded) (Level A)</w:t>
            </w:r>
          </w:p>
          <w:p w14:paraId="3A8ADE4D" w14:textId="77777777" w:rsidR="009B2E0E" w:rsidRPr="00742246" w:rsidRDefault="009B2E0E" w:rsidP="00FF45B8">
            <w:pPr>
              <w:pStyle w:val="ListParagraph"/>
              <w:numPr>
                <w:ilvl w:val="0"/>
                <w:numId w:val="9"/>
              </w:numPr>
              <w:rPr>
                <w:rFonts w:ascii="Arial" w:hAnsi="Arial" w:cs="Arial"/>
                <w:sz w:val="24"/>
                <w:szCs w:val="24"/>
              </w:rPr>
            </w:pPr>
            <w:r w:rsidRPr="00742246">
              <w:rPr>
                <w:rFonts w:ascii="Arial" w:hAnsi="Arial" w:cs="Arial"/>
                <w:sz w:val="24"/>
                <w:szCs w:val="24"/>
              </w:rPr>
              <w:t>1.2.3 Audio Description or Media Alternative (Prerecorded) (Level A)</w:t>
            </w:r>
          </w:p>
        </w:tc>
        <w:tc>
          <w:tcPr>
            <w:tcW w:w="2946" w:type="dxa"/>
            <w:tcBorders>
              <w:top w:val="single" w:sz="4" w:space="0" w:color="auto"/>
              <w:left w:val="single" w:sz="4" w:space="0" w:color="auto"/>
              <w:bottom w:val="single" w:sz="4" w:space="0" w:color="auto"/>
              <w:right w:val="single" w:sz="4" w:space="0" w:color="auto"/>
            </w:tcBorders>
          </w:tcPr>
          <w:p w14:paraId="7C7EFEF2" w14:textId="77777777" w:rsidR="009B2E0E" w:rsidRPr="004A53E3" w:rsidRDefault="009B2E0E" w:rsidP="00286674">
            <w:pPr>
              <w:rPr>
                <w:rFonts w:ascii="Arial" w:hAnsi="Arial" w:cs="Arial"/>
                <w:b/>
                <w:bCs/>
              </w:rPr>
            </w:pPr>
            <w:r w:rsidRPr="004A53E3">
              <w:rPr>
                <w:rFonts w:ascii="Arial" w:hAnsi="Arial" w:cs="Arial"/>
                <w:b/>
                <w:bCs/>
              </w:rPr>
              <w:lastRenderedPageBreak/>
              <w:t>N/A</w:t>
            </w:r>
          </w:p>
        </w:tc>
        <w:tc>
          <w:tcPr>
            <w:tcW w:w="4262" w:type="dxa"/>
            <w:tcBorders>
              <w:top w:val="single" w:sz="4" w:space="0" w:color="auto"/>
              <w:left w:val="single" w:sz="4" w:space="0" w:color="auto"/>
              <w:bottom w:val="single" w:sz="4" w:space="0" w:color="auto"/>
              <w:right w:val="single" w:sz="4" w:space="0" w:color="auto"/>
            </w:tcBorders>
          </w:tcPr>
          <w:p w14:paraId="2F0774FD" w14:textId="77777777" w:rsidR="009B2E0E" w:rsidRPr="00742246" w:rsidRDefault="009B2E0E"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4C1FD71D" w14:textId="77777777" w:rsidR="009B2E0E" w:rsidRPr="00742246" w:rsidRDefault="009B2E0E" w:rsidP="00286674">
            <w:pPr>
              <w:rPr>
                <w:rFonts w:ascii="Arial" w:hAnsi="Arial" w:cs="Arial"/>
              </w:rPr>
            </w:pPr>
          </w:p>
        </w:tc>
      </w:tr>
    </w:tbl>
    <w:p w14:paraId="3A9FE941" w14:textId="25FD40B6" w:rsidR="00A614CB" w:rsidRPr="00742246" w:rsidRDefault="009B2E0E" w:rsidP="00A614CB">
      <w:pPr>
        <w:rPr>
          <w:rFonts w:ascii="Arial" w:eastAsiaTheme="majorEastAsia" w:hAnsi="Arial" w:cs="Arial"/>
          <w:color w:val="0F4761" w:themeColor="accent1" w:themeShade="BF"/>
          <w:sz w:val="32"/>
          <w:szCs w:val="32"/>
        </w:rPr>
      </w:pPr>
      <w:r w:rsidRPr="00742246">
        <w:rPr>
          <w:rFonts w:ascii="Arial" w:eastAsiaTheme="majorEastAsia" w:hAnsi="Arial" w:cs="Arial"/>
          <w:color w:val="0F4761" w:themeColor="accent1" w:themeShade="BF"/>
          <w:kern w:val="0"/>
          <w:sz w:val="26"/>
          <w:szCs w:val="26"/>
          <w14:ligatures w14:val="none"/>
        </w:rPr>
        <w:br w:type="page"/>
      </w:r>
    </w:p>
    <w:p w14:paraId="7F2AE545" w14:textId="6047EC0E" w:rsidR="00200051" w:rsidRPr="00742246" w:rsidRDefault="00A614CB" w:rsidP="0008019E">
      <w:pPr>
        <w:pStyle w:val="Heading2"/>
        <w:rPr>
          <w:rFonts w:ascii="Arial" w:hAnsi="Arial" w:cs="Arial"/>
        </w:rPr>
      </w:pPr>
      <w:bookmarkStart w:id="55" w:name="_Toc165389188"/>
      <w:r w:rsidRPr="00742246">
        <w:rPr>
          <w:rStyle w:val="Heading2Char"/>
          <w:rFonts w:ascii="Arial" w:hAnsi="Arial" w:cs="Arial"/>
        </w:rPr>
        <w:lastRenderedPageBreak/>
        <w:t>Detailed Cancellation Process Template</w:t>
      </w:r>
      <w:bookmarkEnd w:id="55"/>
    </w:p>
    <w:tbl>
      <w:tblPr>
        <w:tblStyle w:val="TableGrid"/>
        <w:tblW w:w="0" w:type="auto"/>
        <w:tblLayout w:type="fixed"/>
        <w:tblLook w:val="06A0" w:firstRow="1" w:lastRow="0" w:firstColumn="1" w:lastColumn="0" w:noHBand="1" w:noVBand="1"/>
      </w:tblPr>
      <w:tblGrid>
        <w:gridCol w:w="1890"/>
        <w:gridCol w:w="3015"/>
        <w:gridCol w:w="4455"/>
      </w:tblGrid>
      <w:tr w:rsidR="00200051" w:rsidRPr="00742246" w14:paraId="5CAB101D" w14:textId="77777777" w:rsidTr="42F1C95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BAA9665" w14:textId="77777777" w:rsidR="00200051" w:rsidRPr="00742246" w:rsidRDefault="00200051" w:rsidP="00286674">
            <w:pPr>
              <w:rPr>
                <w:rFonts w:ascii="Arial" w:eastAsia="Calibri" w:hAnsi="Arial" w:cs="Arial"/>
              </w:rPr>
            </w:pPr>
            <w:r w:rsidRPr="00742246">
              <w:rPr>
                <w:rFonts w:ascii="Arial" w:eastAsia="Calibri" w:hAnsi="Arial" w:cs="Arial"/>
              </w:rPr>
              <w:t>Step</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A586866" w14:textId="77777777" w:rsidR="00200051" w:rsidRPr="00742246" w:rsidRDefault="00200051" w:rsidP="00286674">
            <w:pPr>
              <w:rPr>
                <w:rFonts w:ascii="Arial" w:eastAsia="Calibri" w:hAnsi="Arial" w:cs="Arial"/>
              </w:rPr>
            </w:pPr>
            <w:r w:rsidRPr="00742246">
              <w:rPr>
                <w:rFonts w:ascii="Arial" w:eastAsia="Calibri" w:hAnsi="Arial" w:cs="Arial"/>
              </w:rPr>
              <w:t>Image(s)</w:t>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CA9E460" w14:textId="77777777" w:rsidR="00200051" w:rsidRPr="00742246" w:rsidRDefault="00200051" w:rsidP="00286674">
            <w:pPr>
              <w:rPr>
                <w:rFonts w:ascii="Arial" w:eastAsia="Calibri" w:hAnsi="Arial" w:cs="Arial"/>
              </w:rPr>
            </w:pPr>
            <w:r w:rsidRPr="00742246">
              <w:rPr>
                <w:rFonts w:ascii="Arial" w:eastAsia="Calibri" w:hAnsi="Arial" w:cs="Arial"/>
              </w:rPr>
              <w:t xml:space="preserve">Notes </w:t>
            </w:r>
          </w:p>
        </w:tc>
      </w:tr>
      <w:tr w:rsidR="00200051" w:rsidRPr="00742246" w14:paraId="716CA15B" w14:textId="77777777" w:rsidTr="42F1C95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9960F30" w14:textId="77777777" w:rsidR="00200051" w:rsidRPr="00742246" w:rsidRDefault="00200051" w:rsidP="00286674">
            <w:pPr>
              <w:rPr>
                <w:rFonts w:ascii="Arial" w:eastAsia="Calibri" w:hAnsi="Arial" w:cs="Arial"/>
              </w:rPr>
            </w:pPr>
            <w:r w:rsidRPr="00742246">
              <w:rPr>
                <w:rFonts w:ascii="Arial" w:eastAsia="Calibri" w:hAnsi="Arial" w:cs="Arial"/>
              </w:rPr>
              <w:t>1 – Finding the cancellation button</w:t>
            </w:r>
          </w:p>
          <w:p w14:paraId="7CD1786E" w14:textId="77777777" w:rsidR="00200051" w:rsidRPr="00742246" w:rsidRDefault="00200051" w:rsidP="00286674">
            <w:pPr>
              <w:rPr>
                <w:rFonts w:ascii="Arial" w:eastAsia="Calibri" w:hAnsi="Arial" w:cs="Arial"/>
              </w:rPr>
            </w:pP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B06058E" w14:textId="77777777" w:rsidR="00200051" w:rsidRPr="00742246" w:rsidRDefault="00200051" w:rsidP="00286674">
            <w:pPr>
              <w:rPr>
                <w:rFonts w:ascii="Arial" w:eastAsia="Calibri" w:hAnsi="Arial" w:cs="Arial"/>
                <w:b/>
                <w:bCs/>
              </w:rPr>
            </w:pPr>
            <w:r w:rsidRPr="00742246">
              <w:rPr>
                <w:rFonts w:ascii="Arial" w:eastAsia="Calibri" w:hAnsi="Arial" w:cs="Arial"/>
                <w:b/>
                <w:bCs/>
              </w:rPr>
              <w:t>Home drop down menu</w:t>
            </w:r>
          </w:p>
          <w:p w14:paraId="010FDA27" w14:textId="77777777" w:rsidR="00200051" w:rsidRPr="00742246" w:rsidRDefault="00200051" w:rsidP="00286674">
            <w:pPr>
              <w:rPr>
                <w:rFonts w:ascii="Arial" w:eastAsia="Calibri" w:hAnsi="Arial" w:cs="Arial"/>
              </w:rPr>
            </w:pPr>
            <w:r w:rsidRPr="00742246">
              <w:rPr>
                <w:rFonts w:ascii="Arial" w:eastAsia="Calibri" w:hAnsi="Arial" w:cs="Arial"/>
                <w:noProof/>
              </w:rPr>
              <w:drawing>
                <wp:inline distT="0" distB="0" distL="0" distR="0" wp14:anchorId="5FC006F8" wp14:editId="53ED7ADB">
                  <wp:extent cx="1083015" cy="2150972"/>
                  <wp:effectExtent l="0" t="0" r="3175" b="1905"/>
                  <wp:docPr id="46285613" name="Picture 6" descr="Home drop down menu with red arrow pointing to support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85613" name="Picture 6" descr="Home drop down menu with red arrow pointing to support option."/>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086237" cy="2157371"/>
                          </a:xfrm>
                          <a:prstGeom prst="rect">
                            <a:avLst/>
                          </a:prstGeom>
                        </pic:spPr>
                      </pic:pic>
                    </a:graphicData>
                  </a:graphic>
                </wp:inline>
              </w:drawing>
            </w:r>
          </w:p>
          <w:p w14:paraId="5830BB2C" w14:textId="77777777" w:rsidR="00200051" w:rsidRPr="00742246" w:rsidRDefault="00200051" w:rsidP="00286674">
            <w:pPr>
              <w:rPr>
                <w:rFonts w:ascii="Arial" w:eastAsia="Calibri" w:hAnsi="Arial" w:cs="Arial"/>
                <w:b/>
                <w:bCs/>
              </w:rPr>
            </w:pPr>
            <w:r w:rsidRPr="00742246">
              <w:rPr>
                <w:rFonts w:ascii="Arial" w:eastAsia="Calibri" w:hAnsi="Arial" w:cs="Arial"/>
                <w:b/>
                <w:bCs/>
              </w:rPr>
              <w:t>Select Support &amp; Scroll down and Select “Standard Form of Agreement (SFOA)”</w:t>
            </w:r>
          </w:p>
          <w:p w14:paraId="608958E1" w14:textId="77777777" w:rsidR="00200051" w:rsidRPr="00742246" w:rsidRDefault="00200051" w:rsidP="00286674">
            <w:pPr>
              <w:rPr>
                <w:rFonts w:ascii="Arial" w:eastAsia="Calibri" w:hAnsi="Arial" w:cs="Arial"/>
              </w:rPr>
            </w:pPr>
            <w:r w:rsidRPr="00742246">
              <w:rPr>
                <w:rFonts w:ascii="Arial" w:eastAsia="Calibri" w:hAnsi="Arial" w:cs="Arial"/>
                <w:noProof/>
              </w:rPr>
              <w:lastRenderedPageBreak/>
              <w:drawing>
                <wp:inline distT="0" distB="0" distL="0" distR="0" wp14:anchorId="5805ACB5" wp14:editId="303311B2">
                  <wp:extent cx="1179718" cy="2339667"/>
                  <wp:effectExtent l="0" t="0" r="1905" b="3810"/>
                  <wp:docPr id="1053254103" name="Picture 7" descr="red arrow pointing to standard form of agre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254103" name="Picture 7" descr="red arrow pointing to standard form of agreement."/>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188311" cy="2356709"/>
                          </a:xfrm>
                          <a:prstGeom prst="rect">
                            <a:avLst/>
                          </a:prstGeom>
                        </pic:spPr>
                      </pic:pic>
                    </a:graphicData>
                  </a:graphic>
                </wp:inline>
              </w:drawing>
            </w:r>
          </w:p>
          <w:p w14:paraId="1023A980" w14:textId="77777777" w:rsidR="00200051" w:rsidRPr="00742246" w:rsidRDefault="00200051" w:rsidP="00286674">
            <w:pPr>
              <w:rPr>
                <w:rFonts w:ascii="Arial" w:eastAsia="Calibri" w:hAnsi="Arial" w:cs="Arial"/>
              </w:rPr>
            </w:pPr>
          </w:p>
          <w:p w14:paraId="3C5401DF" w14:textId="323A966F" w:rsidR="00200051" w:rsidRPr="00742246" w:rsidRDefault="00200051" w:rsidP="00286674">
            <w:pPr>
              <w:rPr>
                <w:rFonts w:ascii="Arial" w:eastAsia="Calibri" w:hAnsi="Arial" w:cs="Arial"/>
              </w:rPr>
            </w:pPr>
          </w:p>
          <w:p w14:paraId="7DD88FB7" w14:textId="77777777" w:rsidR="00200051" w:rsidRPr="00742246" w:rsidRDefault="00200051" w:rsidP="00286674">
            <w:pPr>
              <w:rPr>
                <w:rFonts w:ascii="Arial" w:eastAsia="Calibri" w:hAnsi="Arial" w:cs="Arial"/>
                <w:b/>
                <w:bCs/>
              </w:rPr>
            </w:pPr>
            <w:r w:rsidRPr="00742246">
              <w:rPr>
                <w:rFonts w:ascii="Arial" w:eastAsia="Calibri" w:hAnsi="Arial" w:cs="Arial"/>
                <w:b/>
                <w:bCs/>
              </w:rPr>
              <w:t>Scroll down to section 8 “Suspension or termination of your service” on page 9</w:t>
            </w:r>
          </w:p>
          <w:p w14:paraId="780E5929" w14:textId="77777777" w:rsidR="00200051" w:rsidRPr="00742246" w:rsidRDefault="5F57FEF6" w:rsidP="00286674">
            <w:pPr>
              <w:rPr>
                <w:rFonts w:ascii="Arial" w:eastAsia="Calibri" w:hAnsi="Arial" w:cs="Arial"/>
              </w:rPr>
            </w:pPr>
            <w:r w:rsidRPr="00742246">
              <w:rPr>
                <w:rFonts w:ascii="Arial" w:hAnsi="Arial" w:cs="Arial"/>
                <w:noProof/>
              </w:rPr>
              <w:drawing>
                <wp:inline distT="0" distB="0" distL="0" distR="0" wp14:anchorId="3116E0F9" wp14:editId="1E855746">
                  <wp:extent cx="1740570" cy="1419236"/>
                  <wp:effectExtent l="0" t="0" r="9525" b="0"/>
                  <wp:docPr id="1738592090" name="Picture 9" descr="Suspension or termination of service arti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592090" name="Picture 9" descr="Suspension or termination of service article."/>
                          <pic:cNvPicPr/>
                        </pic:nvPicPr>
                        <pic:blipFill>
                          <a:blip r:embed="rId144">
                            <a:extLst>
                              <a:ext uri="{28A0092B-C50C-407E-A947-70E740481C1C}">
                                <a14:useLocalDpi xmlns:a14="http://schemas.microsoft.com/office/drawing/2010/main" val="0"/>
                              </a:ext>
                            </a:extLst>
                          </a:blip>
                          <a:stretch>
                            <a:fillRect/>
                          </a:stretch>
                        </pic:blipFill>
                        <pic:spPr>
                          <a:xfrm>
                            <a:off x="0" y="0"/>
                            <a:ext cx="1740570" cy="1419236"/>
                          </a:xfrm>
                          <a:prstGeom prst="rect">
                            <a:avLst/>
                          </a:prstGeom>
                        </pic:spPr>
                      </pic:pic>
                    </a:graphicData>
                  </a:graphic>
                </wp:inline>
              </w:drawing>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97F797F" w14:textId="77777777" w:rsidR="00200051" w:rsidRPr="00742246" w:rsidRDefault="00200051" w:rsidP="00286674">
            <w:pPr>
              <w:rPr>
                <w:rFonts w:ascii="Arial" w:eastAsia="Calibri" w:hAnsi="Arial" w:cs="Arial"/>
                <w:b/>
                <w:bCs/>
                <w:lang w:val="en-US"/>
              </w:rPr>
            </w:pPr>
            <w:r w:rsidRPr="00742246">
              <w:rPr>
                <w:rFonts w:ascii="Arial" w:eastAsia="Calibri" w:hAnsi="Arial" w:cs="Arial"/>
                <w:b/>
                <w:bCs/>
                <w:lang w:val="en-US"/>
              </w:rPr>
              <w:lastRenderedPageBreak/>
              <w:t>Breadcrumbs</w:t>
            </w:r>
          </w:p>
          <w:p w14:paraId="0A64E3DE" w14:textId="77777777" w:rsidR="00200051" w:rsidRPr="00742246" w:rsidRDefault="00200051" w:rsidP="00286674">
            <w:pPr>
              <w:rPr>
                <w:rFonts w:ascii="Arial" w:eastAsia="Calibri" w:hAnsi="Arial" w:cs="Arial"/>
                <w:lang w:val="en-US"/>
              </w:rPr>
            </w:pPr>
            <w:r w:rsidRPr="00742246">
              <w:rPr>
                <w:rFonts w:ascii="Arial" w:eastAsia="Calibri" w:hAnsi="Arial" w:cs="Arial"/>
                <w:lang w:val="en-US"/>
              </w:rPr>
              <w:t>Drop down menu in home &gt; Select Support &gt; Scroll down and within “Legal and Policies” Select “Standard Form of Agreement” &gt; Select “Click Here to view the consumer version” which should download a pdf &gt; Scroll down to section 8 on page 9 and you should find the information on cancellation.</w:t>
            </w:r>
          </w:p>
          <w:p w14:paraId="5B86703F" w14:textId="77777777" w:rsidR="00200051" w:rsidRPr="00742246" w:rsidRDefault="00200051" w:rsidP="00286674">
            <w:pPr>
              <w:rPr>
                <w:rFonts w:ascii="Arial" w:eastAsia="Calibri" w:hAnsi="Arial" w:cs="Arial"/>
                <w:lang w:val="en-US"/>
              </w:rPr>
            </w:pPr>
          </w:p>
          <w:p w14:paraId="40D0EBD3" w14:textId="7D673CCE" w:rsidR="00200051" w:rsidRPr="00742246" w:rsidRDefault="5F57FEF6" w:rsidP="491BB90D">
            <w:pPr>
              <w:rPr>
                <w:rFonts w:ascii="Arial" w:eastAsia="Calibri" w:hAnsi="Arial" w:cs="Arial"/>
                <w:lang w:val="en-US"/>
              </w:rPr>
            </w:pPr>
            <w:r w:rsidRPr="00742246">
              <w:rPr>
                <w:rFonts w:ascii="Arial" w:eastAsia="Calibri" w:hAnsi="Arial" w:cs="Arial"/>
                <w:lang w:val="en-US"/>
              </w:rPr>
              <w:t xml:space="preserve">There </w:t>
            </w:r>
            <w:r w:rsidR="401041EC" w:rsidRPr="00742246">
              <w:rPr>
                <w:rFonts w:ascii="Arial" w:eastAsia="Calibri" w:hAnsi="Arial" w:cs="Arial"/>
                <w:lang w:val="en-US"/>
              </w:rPr>
              <w:t>i</w:t>
            </w:r>
            <w:r w:rsidRPr="00742246">
              <w:rPr>
                <w:rFonts w:ascii="Arial" w:eastAsia="Calibri" w:hAnsi="Arial" w:cs="Arial"/>
                <w:lang w:val="en-US"/>
              </w:rPr>
              <w:t xml:space="preserve">s no </w:t>
            </w:r>
            <w:r w:rsidR="001A5707" w:rsidRPr="00742246">
              <w:rPr>
                <w:rFonts w:ascii="Arial" w:eastAsia="Calibri" w:hAnsi="Arial" w:cs="Arial"/>
                <w:lang w:val="en-US"/>
              </w:rPr>
              <w:t xml:space="preserve">cancellation </w:t>
            </w:r>
            <w:r w:rsidRPr="00742246">
              <w:rPr>
                <w:rFonts w:ascii="Arial" w:eastAsia="Calibri" w:hAnsi="Arial" w:cs="Arial"/>
                <w:lang w:val="en-US"/>
              </w:rPr>
              <w:t>information</w:t>
            </w:r>
            <w:r w:rsidR="24D9FC2E" w:rsidRPr="00742246">
              <w:rPr>
                <w:rFonts w:ascii="Arial" w:eastAsia="Calibri" w:hAnsi="Arial" w:cs="Arial"/>
                <w:lang w:val="en-US"/>
              </w:rPr>
              <w:t xml:space="preserve"> clearly stated </w:t>
            </w:r>
            <w:r w:rsidRPr="00742246">
              <w:rPr>
                <w:rFonts w:ascii="Arial" w:eastAsia="Calibri" w:hAnsi="Arial" w:cs="Arial"/>
                <w:lang w:val="en-US"/>
              </w:rPr>
              <w:t xml:space="preserve">in the “my </w:t>
            </w:r>
            <w:proofErr w:type="spellStart"/>
            <w:r w:rsidRPr="00742246">
              <w:rPr>
                <w:rFonts w:ascii="Arial" w:eastAsia="Calibri" w:hAnsi="Arial" w:cs="Arial"/>
                <w:lang w:val="en-US"/>
              </w:rPr>
              <w:t>Cmobile</w:t>
            </w:r>
            <w:proofErr w:type="spellEnd"/>
            <w:r w:rsidRPr="00742246">
              <w:rPr>
                <w:rFonts w:ascii="Arial" w:eastAsia="Calibri" w:hAnsi="Arial" w:cs="Arial"/>
                <w:lang w:val="en-US"/>
              </w:rPr>
              <w:t>” account page and FAQ</w:t>
            </w:r>
            <w:r w:rsidR="37C86821" w:rsidRPr="00742246">
              <w:rPr>
                <w:rFonts w:ascii="Arial" w:eastAsia="Calibri" w:hAnsi="Arial" w:cs="Arial"/>
                <w:lang w:val="en-US"/>
              </w:rPr>
              <w:t xml:space="preserve"> section</w:t>
            </w:r>
            <w:r w:rsidRPr="00742246">
              <w:rPr>
                <w:rFonts w:ascii="Arial" w:eastAsia="Calibri" w:hAnsi="Arial" w:cs="Arial"/>
                <w:lang w:val="en-US"/>
              </w:rPr>
              <w:t xml:space="preserve">. </w:t>
            </w:r>
          </w:p>
          <w:p w14:paraId="1EADCDAF" w14:textId="1A8BC251" w:rsidR="00200051" w:rsidRPr="00742246" w:rsidRDefault="00200051" w:rsidP="491BB90D">
            <w:pPr>
              <w:rPr>
                <w:rFonts w:ascii="Arial" w:eastAsia="Calibri" w:hAnsi="Arial" w:cs="Arial"/>
                <w:lang w:val="en-US"/>
              </w:rPr>
            </w:pPr>
          </w:p>
          <w:p w14:paraId="4F8D0E5B" w14:textId="0A272D53" w:rsidR="00C862E1" w:rsidRPr="00742246" w:rsidRDefault="001A5707" w:rsidP="491BB90D">
            <w:pPr>
              <w:rPr>
                <w:rFonts w:ascii="Arial" w:eastAsia="Calibri" w:hAnsi="Arial" w:cs="Arial"/>
                <w:lang w:val="en-US"/>
              </w:rPr>
            </w:pPr>
            <w:r w:rsidRPr="00742246">
              <w:rPr>
                <w:rFonts w:ascii="Arial" w:eastAsia="Calibri" w:hAnsi="Arial" w:cs="Arial"/>
                <w:lang w:val="en-US"/>
              </w:rPr>
              <w:t xml:space="preserve">The only information on cancellation is in the </w:t>
            </w:r>
            <w:r w:rsidR="5F57FEF6" w:rsidRPr="00742246">
              <w:rPr>
                <w:rFonts w:ascii="Arial" w:eastAsia="Calibri" w:hAnsi="Arial" w:cs="Arial"/>
                <w:lang w:val="en-US"/>
              </w:rPr>
              <w:t xml:space="preserve">Standard Form of Agreement (SFOA) </w:t>
            </w:r>
            <w:r w:rsidR="00D6388F" w:rsidRPr="00742246">
              <w:rPr>
                <w:rFonts w:ascii="Arial" w:eastAsia="Calibri" w:hAnsi="Arial" w:cs="Arial"/>
                <w:lang w:val="en-US"/>
              </w:rPr>
              <w:t>&gt; Consumers</w:t>
            </w:r>
            <w:r w:rsidR="5F57FEF6" w:rsidRPr="00742246">
              <w:rPr>
                <w:rFonts w:ascii="Arial" w:eastAsia="Calibri" w:hAnsi="Arial" w:cs="Arial"/>
                <w:lang w:val="en-US"/>
              </w:rPr>
              <w:t xml:space="preserve">. </w:t>
            </w:r>
            <w:r w:rsidR="00D6388F" w:rsidRPr="00742246">
              <w:rPr>
                <w:rFonts w:ascii="Arial" w:eastAsia="Calibri" w:hAnsi="Arial" w:cs="Arial"/>
                <w:lang w:val="en-US"/>
              </w:rPr>
              <w:t xml:space="preserve">There, </w:t>
            </w:r>
            <w:r w:rsidR="000B435B" w:rsidRPr="00742246">
              <w:rPr>
                <w:rFonts w:ascii="Arial" w:eastAsia="Calibri" w:hAnsi="Arial" w:cs="Arial"/>
                <w:lang w:val="en-US"/>
              </w:rPr>
              <w:t>information elaborating</w:t>
            </w:r>
            <w:r w:rsidR="00D6388F" w:rsidRPr="00742246">
              <w:rPr>
                <w:rFonts w:ascii="Arial" w:eastAsia="Calibri" w:hAnsi="Arial" w:cs="Arial"/>
                <w:lang w:val="en-US"/>
              </w:rPr>
              <w:t xml:space="preserve"> on</w:t>
            </w:r>
            <w:r w:rsidR="1FF62599" w:rsidRPr="00742246">
              <w:rPr>
                <w:rFonts w:ascii="Arial" w:eastAsia="Calibri" w:hAnsi="Arial" w:cs="Arial"/>
                <w:lang w:val="en-US"/>
              </w:rPr>
              <w:t xml:space="preserve"> "Suspension</w:t>
            </w:r>
            <w:r w:rsidR="5F57FEF6" w:rsidRPr="00742246">
              <w:rPr>
                <w:rFonts w:ascii="Arial" w:eastAsia="Calibri" w:hAnsi="Arial" w:cs="Arial"/>
                <w:lang w:val="en-US"/>
              </w:rPr>
              <w:t xml:space="preserve"> or Termination of your Service”</w:t>
            </w:r>
            <w:r w:rsidR="1327C82F" w:rsidRPr="00742246">
              <w:rPr>
                <w:rFonts w:ascii="Arial" w:eastAsia="Calibri" w:hAnsi="Arial" w:cs="Arial"/>
                <w:lang w:val="en-US"/>
              </w:rPr>
              <w:t xml:space="preserve"> was found</w:t>
            </w:r>
            <w:r w:rsidR="5F57FEF6" w:rsidRPr="00742246">
              <w:rPr>
                <w:rFonts w:ascii="Arial" w:eastAsia="Calibri" w:hAnsi="Arial" w:cs="Arial"/>
                <w:lang w:val="en-US"/>
              </w:rPr>
              <w:t xml:space="preserve"> in section 8 on page 9. </w:t>
            </w:r>
            <w:r w:rsidR="146A721E" w:rsidRPr="00742246">
              <w:rPr>
                <w:rFonts w:ascii="Arial" w:eastAsia="Calibri" w:hAnsi="Arial" w:cs="Arial"/>
                <w:lang w:val="en-US"/>
              </w:rPr>
              <w:t>This is</w:t>
            </w:r>
            <w:r w:rsidR="5F57FEF6" w:rsidRPr="00742246">
              <w:rPr>
                <w:rFonts w:ascii="Arial" w:eastAsia="Calibri" w:hAnsi="Arial" w:cs="Arial"/>
                <w:lang w:val="en-US"/>
              </w:rPr>
              <w:t xml:space="preserve"> </w:t>
            </w:r>
            <w:r w:rsidR="034F58FF" w:rsidRPr="00742246">
              <w:rPr>
                <w:rFonts w:ascii="Arial" w:eastAsia="Calibri" w:hAnsi="Arial" w:cs="Arial"/>
                <w:lang w:val="en-US"/>
              </w:rPr>
              <w:t>not a clear</w:t>
            </w:r>
            <w:r w:rsidR="00D6388F" w:rsidRPr="00742246">
              <w:rPr>
                <w:rFonts w:ascii="Arial" w:eastAsia="Calibri" w:hAnsi="Arial" w:cs="Arial"/>
                <w:lang w:val="en-US"/>
              </w:rPr>
              <w:t xml:space="preserve"> or efficient</w:t>
            </w:r>
            <w:r w:rsidR="034F58FF" w:rsidRPr="00742246">
              <w:rPr>
                <w:rFonts w:ascii="Arial" w:eastAsia="Calibri" w:hAnsi="Arial" w:cs="Arial"/>
                <w:lang w:val="en-US"/>
              </w:rPr>
              <w:t xml:space="preserve"> place for any user to be looking for cancellation information on. </w:t>
            </w:r>
            <w:r w:rsidR="00C862E1" w:rsidRPr="00742246">
              <w:rPr>
                <w:rFonts w:ascii="Arial" w:eastAsia="Calibri" w:hAnsi="Arial" w:cs="Arial"/>
                <w:lang w:val="en-US"/>
              </w:rPr>
              <w:t>In addition, PDFs were not accessible to mobile screen readers upon testing.</w:t>
            </w:r>
          </w:p>
        </w:tc>
      </w:tr>
      <w:tr w:rsidR="00200051" w:rsidRPr="00742246" w14:paraId="365E6E73" w14:textId="77777777" w:rsidTr="42F1C95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F771A44" w14:textId="77777777" w:rsidR="00200051" w:rsidRPr="00742246" w:rsidRDefault="00200051" w:rsidP="00286674">
            <w:pPr>
              <w:rPr>
                <w:rFonts w:ascii="Arial" w:eastAsia="Calibri" w:hAnsi="Arial" w:cs="Arial"/>
              </w:rPr>
            </w:pPr>
            <w:r w:rsidRPr="00742246">
              <w:rPr>
                <w:rFonts w:ascii="Arial" w:eastAsia="Calibri" w:hAnsi="Arial" w:cs="Arial"/>
              </w:rPr>
              <w:t>2 – Cancelling the Service</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737866F" w14:textId="77777777" w:rsidR="00200051" w:rsidRPr="00742246" w:rsidRDefault="00200051" w:rsidP="00286674">
            <w:pPr>
              <w:rPr>
                <w:rFonts w:ascii="Arial" w:eastAsia="Calibri" w:hAnsi="Arial" w:cs="Arial"/>
              </w:rPr>
            </w:pP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82D212C" w14:textId="012D8DF4" w:rsidR="00200051" w:rsidRPr="00742246" w:rsidRDefault="00B52EEE" w:rsidP="00286674">
            <w:pPr>
              <w:rPr>
                <w:rFonts w:ascii="Arial" w:eastAsia="Calibri" w:hAnsi="Arial" w:cs="Arial"/>
                <w:lang w:val="en-US"/>
              </w:rPr>
            </w:pPr>
            <w:r w:rsidRPr="00742246">
              <w:rPr>
                <w:rFonts w:ascii="Arial" w:eastAsia="Calibri" w:hAnsi="Arial" w:cs="Arial"/>
                <w:lang w:val="en-US"/>
              </w:rPr>
              <w:t>A</w:t>
            </w:r>
            <w:r w:rsidR="44B995DD" w:rsidRPr="00742246">
              <w:rPr>
                <w:rFonts w:ascii="Arial" w:eastAsia="Calibri" w:hAnsi="Arial" w:cs="Arial"/>
                <w:lang w:val="en-US"/>
              </w:rPr>
              <w:t xml:space="preserve"> voice call is required to cancel a service with </w:t>
            </w:r>
            <w:proofErr w:type="spellStart"/>
            <w:r w:rsidR="44B995DD" w:rsidRPr="00742246">
              <w:rPr>
                <w:rFonts w:ascii="Arial" w:eastAsia="Calibri" w:hAnsi="Arial" w:cs="Arial"/>
                <w:lang w:val="en-US"/>
              </w:rPr>
              <w:t>CMobile</w:t>
            </w:r>
            <w:proofErr w:type="spellEnd"/>
            <w:r w:rsidR="44B995DD" w:rsidRPr="00742246">
              <w:rPr>
                <w:rFonts w:ascii="Arial" w:eastAsia="Calibri" w:hAnsi="Arial" w:cs="Arial"/>
                <w:lang w:val="en-US"/>
              </w:rPr>
              <w:t>.</w:t>
            </w:r>
          </w:p>
        </w:tc>
      </w:tr>
    </w:tbl>
    <w:p w14:paraId="4AE4724B" w14:textId="77777777" w:rsidR="00A54C60" w:rsidRPr="00742246" w:rsidRDefault="00A54C60" w:rsidP="00200051">
      <w:pPr>
        <w:rPr>
          <w:rFonts w:ascii="Arial" w:hAnsi="Arial" w:cs="Arial"/>
        </w:rPr>
        <w:sectPr w:rsidR="00A54C60" w:rsidRPr="00742246" w:rsidSect="00AD1C58">
          <w:pgSz w:w="16838" w:h="11906" w:orient="landscape"/>
          <w:pgMar w:top="1440" w:right="1440" w:bottom="1440" w:left="1440" w:header="708" w:footer="708" w:gutter="0"/>
          <w:cols w:space="708"/>
          <w:docGrid w:linePitch="360"/>
        </w:sectPr>
      </w:pPr>
    </w:p>
    <w:p w14:paraId="20D627A3" w14:textId="40F88B8E" w:rsidR="0068659E" w:rsidRPr="00742246" w:rsidRDefault="0068659E" w:rsidP="0068659E">
      <w:pPr>
        <w:pStyle w:val="Heading1"/>
        <w:rPr>
          <w:rFonts w:ascii="Arial" w:hAnsi="Arial" w:cs="Arial"/>
        </w:rPr>
      </w:pPr>
      <w:bookmarkStart w:id="56" w:name="_Toc165389189"/>
      <w:r w:rsidRPr="00742246">
        <w:rPr>
          <w:rFonts w:ascii="Arial" w:hAnsi="Arial" w:cs="Arial"/>
        </w:rPr>
        <w:lastRenderedPageBreak/>
        <w:t>14. Dodo Mobile</w:t>
      </w:r>
      <w:bookmarkEnd w:id="56"/>
    </w:p>
    <w:p w14:paraId="0D356716" w14:textId="14445E6D" w:rsidR="005E3246" w:rsidRPr="00742246" w:rsidRDefault="005E3246" w:rsidP="005E3246">
      <w:pPr>
        <w:rPr>
          <w:rFonts w:ascii="Arial" w:eastAsia="Calibri" w:hAnsi="Arial" w:cs="Arial"/>
          <w:kern w:val="0"/>
          <w:sz w:val="32"/>
          <w:szCs w:val="32"/>
          <w:lang w:val="en-US"/>
          <w14:ligatures w14:val="none"/>
        </w:rPr>
      </w:pPr>
      <w:r w:rsidRPr="00742246">
        <w:rPr>
          <w:rFonts w:ascii="Arial" w:eastAsia="Calibri" w:hAnsi="Arial" w:cs="Arial"/>
          <w:kern w:val="0"/>
          <w:sz w:val="32"/>
          <w:szCs w:val="32"/>
          <w:lang w:val="en-US"/>
          <w14:ligatures w14:val="none"/>
        </w:rPr>
        <w:t>User Efficiency Table</w:t>
      </w:r>
    </w:p>
    <w:tbl>
      <w:tblPr>
        <w:tblStyle w:val="TableGrid"/>
        <w:tblW w:w="0" w:type="auto"/>
        <w:tblLayout w:type="fixed"/>
        <w:tblLook w:val="06A0" w:firstRow="1" w:lastRow="0" w:firstColumn="1" w:lastColumn="0" w:noHBand="1" w:noVBand="1"/>
      </w:tblPr>
      <w:tblGrid>
        <w:gridCol w:w="2547"/>
        <w:gridCol w:w="6798"/>
      </w:tblGrid>
      <w:tr w:rsidR="005E3246" w:rsidRPr="00742246" w14:paraId="468017D1"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4C0764E" w14:textId="77777777" w:rsidR="005E3246" w:rsidRPr="00742246" w:rsidRDefault="005E3246" w:rsidP="00286674">
            <w:pPr>
              <w:rPr>
                <w:rFonts w:ascii="Arial" w:hAnsi="Arial" w:cs="Arial"/>
              </w:rPr>
            </w:pPr>
            <w:r w:rsidRPr="00742246">
              <w:rPr>
                <w:rFonts w:ascii="Arial" w:hAnsi="Arial" w:cs="Arial"/>
              </w:rPr>
              <w:t>Telco Name</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6877AD4" w14:textId="77777777" w:rsidR="005E3246" w:rsidRPr="00742246" w:rsidRDefault="005E3246" w:rsidP="00286674">
            <w:pPr>
              <w:rPr>
                <w:rFonts w:ascii="Arial" w:hAnsi="Arial" w:cs="Arial"/>
              </w:rPr>
            </w:pPr>
            <w:r w:rsidRPr="00742246">
              <w:rPr>
                <w:rFonts w:ascii="Arial" w:hAnsi="Arial" w:cs="Arial"/>
              </w:rPr>
              <w:t>Dodo</w:t>
            </w:r>
          </w:p>
        </w:tc>
      </w:tr>
      <w:tr w:rsidR="005E3246" w:rsidRPr="00742246" w14:paraId="14A25B36"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B1E900E" w14:textId="77777777" w:rsidR="005E3246" w:rsidRPr="00742246" w:rsidRDefault="005E3246" w:rsidP="00286674">
            <w:pPr>
              <w:rPr>
                <w:rFonts w:ascii="Arial" w:hAnsi="Arial" w:cs="Arial"/>
              </w:rPr>
            </w:pPr>
            <w:r w:rsidRPr="00742246">
              <w:rPr>
                <w:rFonts w:ascii="Arial" w:hAnsi="Arial" w:cs="Arial"/>
              </w:rPr>
              <w:t>Network Used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E894ED7" w14:textId="77777777" w:rsidR="005E3246" w:rsidRPr="00742246" w:rsidRDefault="005E3246" w:rsidP="00286674">
            <w:pPr>
              <w:rPr>
                <w:rFonts w:ascii="Arial" w:hAnsi="Arial" w:cs="Arial"/>
              </w:rPr>
            </w:pPr>
            <w:r w:rsidRPr="00742246">
              <w:rPr>
                <w:rFonts w:ascii="Arial" w:eastAsia="Calibri" w:hAnsi="Arial" w:cs="Arial"/>
                <w:lang w:val="en-US"/>
              </w:rPr>
              <w:t>Optus Network.</w:t>
            </w:r>
          </w:p>
        </w:tc>
      </w:tr>
      <w:tr w:rsidR="005E3246" w:rsidRPr="00742246" w14:paraId="725710DB"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391D693" w14:textId="77777777" w:rsidR="005E3246" w:rsidRPr="00742246" w:rsidRDefault="005E3246" w:rsidP="00286674">
            <w:pPr>
              <w:rPr>
                <w:rFonts w:ascii="Arial" w:hAnsi="Arial" w:cs="Arial"/>
              </w:rPr>
            </w:pPr>
            <w:r w:rsidRPr="00742246">
              <w:rPr>
                <w:rFonts w:ascii="Arial" w:hAnsi="Arial" w:cs="Arial"/>
              </w:rPr>
              <w:t>Plan (being used to test)</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CE18277" w14:textId="77777777" w:rsidR="005E3246" w:rsidRPr="00742246" w:rsidRDefault="005E3246" w:rsidP="00286674">
            <w:pPr>
              <w:rPr>
                <w:rFonts w:ascii="Arial" w:hAnsi="Arial" w:cs="Arial"/>
              </w:rPr>
            </w:pPr>
            <w:r w:rsidRPr="00742246">
              <w:rPr>
                <w:rFonts w:ascii="Arial" w:hAnsi="Arial" w:cs="Arial"/>
              </w:rPr>
              <w:t>$10</w:t>
            </w:r>
          </w:p>
        </w:tc>
      </w:tr>
      <w:tr w:rsidR="005E3246" w:rsidRPr="00742246" w14:paraId="1DA5E846"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12E84B1" w14:textId="77777777" w:rsidR="005E3246" w:rsidRPr="00742246" w:rsidRDefault="005E3246" w:rsidP="00286674">
            <w:pPr>
              <w:rPr>
                <w:rFonts w:ascii="Arial" w:hAnsi="Arial" w:cs="Arial"/>
              </w:rPr>
            </w:pPr>
            <w:r w:rsidRPr="00742246">
              <w:rPr>
                <w:rFonts w:ascii="Arial" w:hAnsi="Arial" w:cs="Arial"/>
              </w:rPr>
              <w:t>Date Tested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0A539C4" w14:textId="77777777" w:rsidR="005E3246" w:rsidRPr="00742246" w:rsidRDefault="005E3246" w:rsidP="00286674">
            <w:pPr>
              <w:rPr>
                <w:rFonts w:ascii="Arial" w:hAnsi="Arial" w:cs="Arial"/>
              </w:rPr>
            </w:pPr>
            <w:r w:rsidRPr="00742246">
              <w:rPr>
                <w:rFonts w:ascii="Arial" w:hAnsi="Arial" w:cs="Arial"/>
                <w:lang w:val="en-US"/>
              </w:rPr>
              <w:t>Tested 22/05/2023</w:t>
            </w:r>
          </w:p>
        </w:tc>
      </w:tr>
    </w:tbl>
    <w:p w14:paraId="00CC97A1" w14:textId="77777777" w:rsidR="005E3246" w:rsidRPr="00742246" w:rsidRDefault="005E3246" w:rsidP="005E3246">
      <w:pPr>
        <w:rPr>
          <w:rFonts w:ascii="Arial" w:hAnsi="Arial" w:cs="Arial"/>
        </w:rPr>
      </w:pPr>
    </w:p>
    <w:tbl>
      <w:tblPr>
        <w:tblStyle w:val="TableGrid"/>
        <w:tblW w:w="0" w:type="auto"/>
        <w:tblLayout w:type="fixed"/>
        <w:tblLook w:val="06A0" w:firstRow="1" w:lastRow="0" w:firstColumn="1" w:lastColumn="0" w:noHBand="1" w:noVBand="1"/>
      </w:tblPr>
      <w:tblGrid>
        <w:gridCol w:w="2547"/>
        <w:gridCol w:w="6813"/>
      </w:tblGrid>
      <w:tr w:rsidR="005E3246" w:rsidRPr="00742246" w14:paraId="681156BA"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3E1B8EE" w14:textId="77777777" w:rsidR="005E3246" w:rsidRPr="00742246" w:rsidRDefault="005E3246" w:rsidP="00286674">
            <w:pPr>
              <w:rPr>
                <w:rFonts w:ascii="Arial" w:hAnsi="Arial" w:cs="Arial"/>
                <w:b/>
                <w:bCs/>
              </w:rPr>
            </w:pPr>
            <w:r w:rsidRPr="00742246">
              <w:rPr>
                <w:rFonts w:ascii="Arial" w:hAnsi="Arial" w:cs="Arial"/>
                <w:b/>
                <w:bCs/>
              </w:rPr>
              <w:t>Support Option</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5805A34" w14:textId="77777777" w:rsidR="005E3246" w:rsidRPr="00742246" w:rsidRDefault="005E3246" w:rsidP="00286674">
            <w:pPr>
              <w:rPr>
                <w:rFonts w:ascii="Arial" w:hAnsi="Arial" w:cs="Arial"/>
                <w:b/>
                <w:bCs/>
              </w:rPr>
            </w:pPr>
            <w:r w:rsidRPr="00742246">
              <w:rPr>
                <w:rFonts w:ascii="Arial" w:hAnsi="Arial" w:cs="Arial"/>
                <w:b/>
                <w:bCs/>
              </w:rPr>
              <w:t>Notes/Comments</w:t>
            </w:r>
          </w:p>
        </w:tc>
      </w:tr>
      <w:tr w:rsidR="005E3246" w:rsidRPr="00742246" w14:paraId="2A670554"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C39159A" w14:textId="77777777" w:rsidR="005E3246" w:rsidRPr="00742246" w:rsidRDefault="005E3246" w:rsidP="00286674">
            <w:pPr>
              <w:rPr>
                <w:rFonts w:ascii="Arial" w:hAnsi="Arial" w:cs="Arial"/>
              </w:rPr>
            </w:pPr>
            <w:r w:rsidRPr="00742246">
              <w:rPr>
                <w:rFonts w:ascii="Arial" w:hAnsi="Arial" w:cs="Arial"/>
              </w:rPr>
              <w:t>TTY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4FEB4B3" w14:textId="3865B70E" w:rsidR="005E3246" w:rsidRPr="00742246" w:rsidRDefault="004417AA" w:rsidP="00286674">
            <w:pPr>
              <w:rPr>
                <w:rFonts w:ascii="Arial" w:hAnsi="Arial" w:cs="Arial"/>
              </w:rPr>
            </w:pPr>
            <w:r w:rsidRPr="00742246">
              <w:rPr>
                <w:rFonts w:ascii="Arial" w:eastAsia="Calibri" w:hAnsi="Arial" w:cs="Arial"/>
                <w:sz w:val="24"/>
              </w:rPr>
              <w:t>No reference to any support via TTYL.</w:t>
            </w:r>
          </w:p>
        </w:tc>
      </w:tr>
      <w:tr w:rsidR="005E3246" w:rsidRPr="00742246" w14:paraId="026FC0B7"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D443A3C" w14:textId="77777777" w:rsidR="005E3246" w:rsidRPr="00742246" w:rsidRDefault="005E3246" w:rsidP="00286674">
            <w:pPr>
              <w:rPr>
                <w:rFonts w:ascii="Arial" w:hAnsi="Arial" w:cs="Arial"/>
              </w:rPr>
            </w:pPr>
            <w:r w:rsidRPr="00742246">
              <w:rPr>
                <w:rFonts w:ascii="Arial" w:hAnsi="Arial" w:cs="Arial"/>
              </w:rPr>
              <w:t>Online Chat/AI Chat</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D7AFE04" w14:textId="77777777" w:rsidR="005E3246" w:rsidRPr="00742246" w:rsidRDefault="005E3246" w:rsidP="00286674">
            <w:pPr>
              <w:rPr>
                <w:rFonts w:ascii="Arial" w:hAnsi="Arial" w:cs="Arial"/>
              </w:rPr>
            </w:pPr>
            <w:r w:rsidRPr="00742246">
              <w:rPr>
                <w:rFonts w:ascii="Arial" w:hAnsi="Arial" w:cs="Arial"/>
              </w:rPr>
              <w:t>Available</w:t>
            </w:r>
          </w:p>
        </w:tc>
      </w:tr>
      <w:tr w:rsidR="005E3246" w:rsidRPr="00742246" w14:paraId="2E728D25"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440D71E" w14:textId="77777777" w:rsidR="005E3246" w:rsidRPr="00742246" w:rsidRDefault="005E3246" w:rsidP="00286674">
            <w:pPr>
              <w:rPr>
                <w:rFonts w:ascii="Arial" w:hAnsi="Arial" w:cs="Arial"/>
              </w:rPr>
            </w:pPr>
            <w:r w:rsidRPr="00742246">
              <w:rPr>
                <w:rFonts w:ascii="Arial" w:hAnsi="Arial" w:cs="Arial"/>
              </w:rPr>
              <w:t>FAQ</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6895AF1" w14:textId="4DAB5328" w:rsidR="005E3246" w:rsidRPr="00742246" w:rsidRDefault="008D5959" w:rsidP="00286674">
            <w:pPr>
              <w:rPr>
                <w:rFonts w:ascii="Arial" w:hAnsi="Arial" w:cs="Arial"/>
              </w:rPr>
            </w:pPr>
            <w:r w:rsidRPr="00742246">
              <w:rPr>
                <w:rFonts w:ascii="Arial" w:eastAsia="Calibri" w:hAnsi="Arial" w:cs="Arial"/>
                <w:sz w:val="24"/>
              </w:rPr>
              <w:t>Available with detailed information on cancellation.</w:t>
            </w:r>
          </w:p>
        </w:tc>
      </w:tr>
      <w:tr w:rsidR="005E3246" w:rsidRPr="00742246" w14:paraId="44CA8E1C"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B9D83C1" w14:textId="77777777" w:rsidR="005E3246" w:rsidRPr="00742246" w:rsidRDefault="005E3246" w:rsidP="00286674">
            <w:pPr>
              <w:rPr>
                <w:rFonts w:ascii="Arial" w:hAnsi="Arial" w:cs="Arial"/>
              </w:rPr>
            </w:pPr>
            <w:r w:rsidRPr="00742246">
              <w:rPr>
                <w:rFonts w:ascii="Arial" w:hAnsi="Arial" w:cs="Arial"/>
              </w:rPr>
              <w:t>Phone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F776FCC" w14:textId="77777777" w:rsidR="005E3246" w:rsidRPr="00742246" w:rsidRDefault="004F3E2E" w:rsidP="00286674">
            <w:pPr>
              <w:rPr>
                <w:rFonts w:ascii="Arial" w:hAnsi="Arial" w:cs="Arial"/>
                <w:lang w:val="en-US"/>
              </w:rPr>
            </w:pPr>
            <w:r w:rsidRPr="00742246">
              <w:rPr>
                <w:rFonts w:ascii="Arial" w:hAnsi="Arial" w:cs="Arial"/>
                <w:lang w:val="en-US"/>
              </w:rPr>
              <w:t>Mobile Support on 13 36 36</w:t>
            </w:r>
          </w:p>
          <w:p w14:paraId="225A83CB" w14:textId="77777777" w:rsidR="004F3E2E" w:rsidRPr="00742246" w:rsidRDefault="004F3E2E" w:rsidP="00286674">
            <w:pPr>
              <w:rPr>
                <w:rFonts w:ascii="Arial" w:hAnsi="Arial" w:cs="Arial"/>
                <w:lang w:val="en-US"/>
              </w:rPr>
            </w:pPr>
            <w:r w:rsidRPr="00742246">
              <w:rPr>
                <w:rFonts w:ascii="Arial" w:hAnsi="Arial" w:cs="Arial"/>
                <w:lang w:val="en-US"/>
              </w:rPr>
              <w:t>Sales Enquiries</w:t>
            </w:r>
          </w:p>
          <w:p w14:paraId="68EAA5B1" w14:textId="77777777" w:rsidR="00A606E4" w:rsidRPr="00742246" w:rsidRDefault="00A606E4" w:rsidP="00286674">
            <w:pPr>
              <w:rPr>
                <w:rFonts w:ascii="Arial" w:hAnsi="Arial" w:cs="Arial"/>
              </w:rPr>
            </w:pPr>
            <w:r w:rsidRPr="00742246">
              <w:rPr>
                <w:rFonts w:ascii="Arial" w:hAnsi="Arial" w:cs="Arial"/>
              </w:rPr>
              <w:t>Available Monday – Friday 8:00am – 9:00pm AEST</w:t>
            </w:r>
          </w:p>
          <w:p w14:paraId="485CF542" w14:textId="77777777" w:rsidR="00A606E4" w:rsidRPr="00742246" w:rsidRDefault="00A606E4" w:rsidP="00286674">
            <w:pPr>
              <w:rPr>
                <w:rFonts w:ascii="Arial" w:hAnsi="Arial" w:cs="Arial"/>
              </w:rPr>
            </w:pPr>
            <w:r w:rsidRPr="00742246">
              <w:rPr>
                <w:rFonts w:ascii="Arial" w:hAnsi="Arial" w:cs="Arial"/>
              </w:rPr>
              <w:t>Available Saturday/Sunday 9:00am – 6:00pm AEST</w:t>
            </w:r>
          </w:p>
          <w:p w14:paraId="16A0C6DC" w14:textId="77777777" w:rsidR="00A606E4" w:rsidRPr="00742246" w:rsidRDefault="00A606E4" w:rsidP="00286674">
            <w:pPr>
              <w:rPr>
                <w:rFonts w:ascii="Arial" w:hAnsi="Arial" w:cs="Arial"/>
              </w:rPr>
            </w:pPr>
            <w:r w:rsidRPr="00742246">
              <w:rPr>
                <w:rFonts w:ascii="Arial" w:hAnsi="Arial" w:cs="Arial"/>
              </w:rPr>
              <w:t>Customer Support</w:t>
            </w:r>
          </w:p>
          <w:p w14:paraId="7F08E89C" w14:textId="77777777" w:rsidR="00A606E4" w:rsidRPr="00742246" w:rsidRDefault="00A606E4" w:rsidP="00286674">
            <w:pPr>
              <w:rPr>
                <w:rFonts w:ascii="Arial" w:hAnsi="Arial" w:cs="Arial"/>
              </w:rPr>
            </w:pPr>
            <w:r w:rsidRPr="00742246">
              <w:rPr>
                <w:rFonts w:ascii="Arial" w:hAnsi="Arial" w:cs="Arial"/>
              </w:rPr>
              <w:t>Available Monday – Friday 9:00am – 6:00pm AEST</w:t>
            </w:r>
          </w:p>
          <w:p w14:paraId="4F8D2609" w14:textId="77777777" w:rsidR="004B324B" w:rsidRPr="00742246" w:rsidRDefault="004B324B" w:rsidP="00286674">
            <w:pPr>
              <w:rPr>
                <w:rFonts w:ascii="Arial" w:hAnsi="Arial" w:cs="Arial"/>
              </w:rPr>
            </w:pPr>
            <w:r w:rsidRPr="00742246">
              <w:rPr>
                <w:rFonts w:ascii="Arial" w:hAnsi="Arial" w:cs="Arial"/>
              </w:rPr>
              <w:t>Technical Support</w:t>
            </w:r>
          </w:p>
          <w:p w14:paraId="64D46F9C" w14:textId="16BE9424" w:rsidR="005E3246" w:rsidRPr="00742246" w:rsidRDefault="004B324B" w:rsidP="00286674">
            <w:pPr>
              <w:rPr>
                <w:rFonts w:ascii="Arial" w:hAnsi="Arial" w:cs="Arial"/>
              </w:rPr>
            </w:pPr>
            <w:r w:rsidRPr="00742246">
              <w:rPr>
                <w:rFonts w:ascii="Arial" w:hAnsi="Arial" w:cs="Arial"/>
              </w:rPr>
              <w:t>Available Monday – Sunday 9:00am – 9:00pm AEST</w:t>
            </w:r>
          </w:p>
        </w:tc>
      </w:tr>
      <w:tr w:rsidR="005E3246" w:rsidRPr="00742246" w14:paraId="4E0BD8C8"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9BAAB3B" w14:textId="77777777" w:rsidR="005E3246" w:rsidRPr="00742246" w:rsidRDefault="005E3246" w:rsidP="00286674">
            <w:pPr>
              <w:rPr>
                <w:rFonts w:ascii="Arial" w:hAnsi="Arial" w:cs="Arial"/>
              </w:rPr>
            </w:pPr>
            <w:r w:rsidRPr="00742246">
              <w:rPr>
                <w:rFonts w:ascii="Arial" w:hAnsi="Arial" w:cs="Arial"/>
              </w:rPr>
              <w:t>Other Method</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947AEDA" w14:textId="77777777" w:rsidR="005E3246" w:rsidRPr="00742246" w:rsidRDefault="005E3246" w:rsidP="00286674">
            <w:pPr>
              <w:rPr>
                <w:rFonts w:ascii="Arial" w:hAnsi="Arial" w:cs="Arial"/>
              </w:rPr>
            </w:pPr>
          </w:p>
        </w:tc>
      </w:tr>
    </w:tbl>
    <w:p w14:paraId="3788469A" w14:textId="77777777" w:rsidR="005E3246" w:rsidRPr="00742246" w:rsidRDefault="005E3246" w:rsidP="005E3246">
      <w:pPr>
        <w:rPr>
          <w:rFonts w:ascii="Arial" w:hAnsi="Arial" w:cs="Arial"/>
        </w:rPr>
      </w:pPr>
    </w:p>
    <w:p w14:paraId="52BB63D1" w14:textId="65D117A2" w:rsidR="0068659E" w:rsidRPr="00742246" w:rsidRDefault="0068659E" w:rsidP="0068659E">
      <w:pPr>
        <w:rPr>
          <w:rFonts w:ascii="Arial" w:eastAsiaTheme="majorEastAsia" w:hAnsi="Arial" w:cs="Arial"/>
          <w:color w:val="0F4761" w:themeColor="accent1" w:themeShade="BF"/>
          <w:sz w:val="40"/>
          <w:szCs w:val="40"/>
        </w:rPr>
      </w:pPr>
    </w:p>
    <w:p w14:paraId="538FF81D" w14:textId="0101D4E9" w:rsidR="00A04228" w:rsidRPr="00742246" w:rsidRDefault="0068659E" w:rsidP="00A04228">
      <w:pPr>
        <w:pStyle w:val="Heading2"/>
        <w:rPr>
          <w:rFonts w:ascii="Arial" w:hAnsi="Arial" w:cs="Arial"/>
        </w:rPr>
      </w:pPr>
      <w:bookmarkStart w:id="57" w:name="_Toc165389190"/>
      <w:r w:rsidRPr="00742246">
        <w:rPr>
          <w:rFonts w:ascii="Arial" w:hAnsi="Arial" w:cs="Arial"/>
        </w:rPr>
        <w:t>Support and Accessibility Table</w:t>
      </w:r>
      <w:bookmarkEnd w:id="57"/>
    </w:p>
    <w:tbl>
      <w:tblPr>
        <w:tblStyle w:val="TableGrid"/>
        <w:tblW w:w="15393" w:type="dxa"/>
        <w:tblInd w:w="-5" w:type="dxa"/>
        <w:tblLayout w:type="fixed"/>
        <w:tblLook w:val="04A0" w:firstRow="1" w:lastRow="0" w:firstColumn="1" w:lastColumn="0" w:noHBand="0" w:noVBand="1"/>
      </w:tblPr>
      <w:tblGrid>
        <w:gridCol w:w="1276"/>
        <w:gridCol w:w="1843"/>
        <w:gridCol w:w="2594"/>
        <w:gridCol w:w="2420"/>
        <w:gridCol w:w="2420"/>
        <w:gridCol w:w="2420"/>
        <w:gridCol w:w="2420"/>
      </w:tblGrid>
      <w:tr w:rsidR="00CD7F4B" w:rsidRPr="00742246" w14:paraId="4743D43E" w14:textId="77777777" w:rsidTr="00286674">
        <w:trPr>
          <w:trHeight w:val="620"/>
        </w:trPr>
        <w:tc>
          <w:tcPr>
            <w:tcW w:w="1276" w:type="dxa"/>
            <w:tcBorders>
              <w:top w:val="single" w:sz="4" w:space="0" w:color="auto"/>
              <w:left w:val="single" w:sz="4" w:space="0" w:color="auto"/>
              <w:bottom w:val="single" w:sz="4" w:space="0" w:color="auto"/>
              <w:right w:val="single" w:sz="4" w:space="0" w:color="auto"/>
            </w:tcBorders>
          </w:tcPr>
          <w:p w14:paraId="552E505E" w14:textId="77777777" w:rsidR="00A04228" w:rsidRPr="00742246" w:rsidRDefault="00A04228" w:rsidP="00286674">
            <w:pPr>
              <w:rPr>
                <w:rFonts w:ascii="Arial" w:hAnsi="Arial" w:cs="Arial"/>
              </w:rPr>
            </w:pPr>
          </w:p>
        </w:tc>
        <w:tc>
          <w:tcPr>
            <w:tcW w:w="1843" w:type="dxa"/>
            <w:tcBorders>
              <w:top w:val="single" w:sz="4" w:space="0" w:color="auto"/>
              <w:left w:val="single" w:sz="4" w:space="0" w:color="auto"/>
              <w:bottom w:val="single" w:sz="4" w:space="0" w:color="auto"/>
              <w:right w:val="single" w:sz="4" w:space="0" w:color="auto"/>
            </w:tcBorders>
            <w:hideMark/>
          </w:tcPr>
          <w:p w14:paraId="6CCE0C33" w14:textId="77777777" w:rsidR="00A04228" w:rsidRPr="00742246" w:rsidRDefault="00A04228" w:rsidP="00286674">
            <w:pPr>
              <w:rPr>
                <w:rFonts w:ascii="Arial" w:hAnsi="Arial" w:cs="Arial"/>
              </w:rPr>
            </w:pPr>
            <w:r w:rsidRPr="00742246">
              <w:rPr>
                <w:rFonts w:ascii="Arial" w:hAnsi="Arial" w:cs="Arial"/>
                <w:b/>
                <w:bCs/>
              </w:rPr>
              <w:t>Phone Line Support</w:t>
            </w:r>
            <w:r w:rsidRPr="00742246">
              <w:rPr>
                <w:rFonts w:ascii="Arial" w:hAnsi="Arial" w:cs="Arial"/>
              </w:rPr>
              <w:t xml:space="preserve"> </w:t>
            </w:r>
            <w:r w:rsidRPr="00742246">
              <w:rPr>
                <w:rFonts w:ascii="Arial" w:hAnsi="Arial" w:cs="Arial"/>
              </w:rPr>
              <w:lastRenderedPageBreak/>
              <w:t>(Support mobility, visual and cognitive)</w:t>
            </w:r>
          </w:p>
        </w:tc>
        <w:tc>
          <w:tcPr>
            <w:tcW w:w="2594" w:type="dxa"/>
            <w:tcBorders>
              <w:top w:val="single" w:sz="4" w:space="0" w:color="auto"/>
              <w:left w:val="single" w:sz="4" w:space="0" w:color="auto"/>
              <w:bottom w:val="single" w:sz="4" w:space="0" w:color="auto"/>
              <w:right w:val="single" w:sz="4" w:space="0" w:color="auto"/>
            </w:tcBorders>
          </w:tcPr>
          <w:p w14:paraId="37B6E981" w14:textId="77777777" w:rsidR="00A04228" w:rsidRPr="00742246" w:rsidRDefault="00A04228" w:rsidP="00286674">
            <w:pPr>
              <w:rPr>
                <w:rFonts w:ascii="Arial" w:hAnsi="Arial" w:cs="Arial"/>
              </w:rPr>
            </w:pPr>
            <w:r w:rsidRPr="00742246">
              <w:rPr>
                <w:rFonts w:ascii="Arial" w:hAnsi="Arial" w:cs="Arial"/>
                <w:b/>
                <w:bCs/>
              </w:rPr>
              <w:lastRenderedPageBreak/>
              <w:t xml:space="preserve">TTY </w:t>
            </w:r>
            <w:r w:rsidRPr="00742246">
              <w:rPr>
                <w:rFonts w:ascii="Arial" w:hAnsi="Arial" w:cs="Arial"/>
              </w:rPr>
              <w:t>(Impacts Deaf individuals)</w:t>
            </w:r>
          </w:p>
          <w:p w14:paraId="7F28BFC5" w14:textId="77777777" w:rsidR="00A04228" w:rsidRPr="00742246" w:rsidRDefault="00A04228" w:rsidP="00286674">
            <w:pPr>
              <w:rPr>
                <w:rFonts w:ascii="Arial" w:hAnsi="Arial" w:cs="Arial"/>
              </w:rPr>
            </w:pPr>
            <w:r w:rsidRPr="00742246">
              <w:rPr>
                <w:rFonts w:ascii="Arial" w:hAnsi="Arial" w:cs="Arial"/>
              </w:rPr>
              <w:lastRenderedPageBreak/>
              <w:t xml:space="preserve">(If there is no available TTY service. instant </w:t>
            </w:r>
            <w:r w:rsidRPr="00742246">
              <w:rPr>
                <w:rFonts w:ascii="Arial" w:hAnsi="Arial" w:cs="Arial"/>
                <w:highlight w:val="red"/>
              </w:rPr>
              <w:t>RED</w:t>
            </w:r>
            <w:r w:rsidRPr="00742246">
              <w:rPr>
                <w:rFonts w:ascii="Arial" w:hAnsi="Arial" w:cs="Arial"/>
              </w:rPr>
              <w:t>)</w:t>
            </w:r>
          </w:p>
          <w:p w14:paraId="5951D476" w14:textId="77777777" w:rsidR="00A04228" w:rsidRPr="00742246" w:rsidRDefault="00A04228" w:rsidP="00286674">
            <w:pPr>
              <w:rPr>
                <w:rFonts w:ascii="Arial" w:hAnsi="Arial" w:cs="Arial"/>
              </w:rPr>
            </w:pPr>
            <w:r w:rsidRPr="00742246">
              <w:rPr>
                <w:rFonts w:ascii="Arial" w:hAnsi="Arial" w:cs="Arial"/>
              </w:rPr>
              <w:t xml:space="preserve">(If another TTY service, e.g. NRS, is recommended then it is </w:t>
            </w:r>
            <w:r w:rsidRPr="00742246">
              <w:rPr>
                <w:rFonts w:ascii="Arial" w:hAnsi="Arial" w:cs="Arial"/>
                <w:highlight w:val="yellow"/>
              </w:rPr>
              <w:t>YELLOW</w:t>
            </w:r>
            <w:r w:rsidRPr="00742246">
              <w:rPr>
                <w:rFonts w:ascii="Arial" w:hAnsi="Arial" w:cs="Arial"/>
              </w:rPr>
              <w:t>.)</w:t>
            </w:r>
          </w:p>
        </w:tc>
        <w:tc>
          <w:tcPr>
            <w:tcW w:w="2420" w:type="dxa"/>
            <w:tcBorders>
              <w:top w:val="single" w:sz="4" w:space="0" w:color="auto"/>
              <w:left w:val="single" w:sz="4" w:space="0" w:color="auto"/>
              <w:bottom w:val="single" w:sz="4" w:space="0" w:color="auto"/>
              <w:right w:val="single" w:sz="4" w:space="0" w:color="auto"/>
            </w:tcBorders>
            <w:hideMark/>
          </w:tcPr>
          <w:p w14:paraId="3350A249" w14:textId="77777777" w:rsidR="00A04228" w:rsidRPr="00742246" w:rsidRDefault="00A04228" w:rsidP="00286674">
            <w:pPr>
              <w:rPr>
                <w:rFonts w:ascii="Arial" w:hAnsi="Arial" w:cs="Arial"/>
                <w:b/>
                <w:bCs/>
              </w:rPr>
            </w:pPr>
            <w:r w:rsidRPr="00742246">
              <w:rPr>
                <w:rFonts w:ascii="Arial" w:hAnsi="Arial" w:cs="Arial"/>
                <w:b/>
                <w:bCs/>
              </w:rPr>
              <w:lastRenderedPageBreak/>
              <w:t xml:space="preserve">Online/AI Chat Function </w:t>
            </w:r>
          </w:p>
          <w:p w14:paraId="376EA82E" w14:textId="77777777" w:rsidR="00A04228" w:rsidRPr="00742246" w:rsidRDefault="00A04228" w:rsidP="00286674">
            <w:pPr>
              <w:rPr>
                <w:rFonts w:ascii="Arial" w:hAnsi="Arial" w:cs="Arial"/>
              </w:rPr>
            </w:pPr>
            <w:r w:rsidRPr="00742246">
              <w:rPr>
                <w:rFonts w:ascii="Arial" w:hAnsi="Arial" w:cs="Arial"/>
              </w:rPr>
              <w:lastRenderedPageBreak/>
              <w:t xml:space="preserve">(If there is a chat/messaging function that does not allow any live chat or is entirely help desk AI, it is an instant </w:t>
            </w:r>
            <w:r w:rsidRPr="00742246">
              <w:rPr>
                <w:rFonts w:ascii="Arial" w:hAnsi="Arial" w:cs="Arial"/>
                <w:highlight w:val="red"/>
              </w:rPr>
              <w:t>RED</w:t>
            </w:r>
            <w:r w:rsidRPr="00742246">
              <w:rPr>
                <w:rFonts w:ascii="Arial" w:hAnsi="Arial" w:cs="Arial"/>
              </w:rPr>
              <w:t>.)</w:t>
            </w:r>
          </w:p>
          <w:p w14:paraId="2B36C880" w14:textId="77777777" w:rsidR="00A04228" w:rsidRPr="00742246" w:rsidRDefault="00A04228" w:rsidP="00286674">
            <w:pPr>
              <w:rPr>
                <w:rFonts w:ascii="Arial" w:hAnsi="Arial" w:cs="Arial"/>
              </w:rPr>
            </w:pPr>
            <w:r w:rsidRPr="00742246">
              <w:rPr>
                <w:rFonts w:ascii="Arial" w:hAnsi="Arial" w:cs="Arial"/>
              </w:rPr>
              <w:t xml:space="preserve"> </w:t>
            </w:r>
          </w:p>
        </w:tc>
        <w:tc>
          <w:tcPr>
            <w:tcW w:w="2420" w:type="dxa"/>
            <w:tcBorders>
              <w:top w:val="single" w:sz="4" w:space="0" w:color="auto"/>
              <w:left w:val="single" w:sz="4" w:space="0" w:color="auto"/>
              <w:bottom w:val="single" w:sz="4" w:space="0" w:color="auto"/>
              <w:right w:val="single" w:sz="4" w:space="0" w:color="auto"/>
            </w:tcBorders>
            <w:hideMark/>
          </w:tcPr>
          <w:p w14:paraId="6FB69D88" w14:textId="77777777" w:rsidR="00A04228" w:rsidRPr="00742246" w:rsidRDefault="00A04228" w:rsidP="00286674">
            <w:pPr>
              <w:rPr>
                <w:rFonts w:ascii="Arial" w:hAnsi="Arial" w:cs="Arial"/>
                <w:b/>
                <w:bCs/>
              </w:rPr>
            </w:pPr>
            <w:r w:rsidRPr="00742246">
              <w:rPr>
                <w:rFonts w:ascii="Arial" w:hAnsi="Arial" w:cs="Arial"/>
                <w:b/>
                <w:bCs/>
              </w:rPr>
              <w:lastRenderedPageBreak/>
              <w:t>E-mail Support</w:t>
            </w:r>
          </w:p>
        </w:tc>
        <w:tc>
          <w:tcPr>
            <w:tcW w:w="2420" w:type="dxa"/>
            <w:tcBorders>
              <w:top w:val="single" w:sz="4" w:space="0" w:color="auto"/>
              <w:left w:val="single" w:sz="4" w:space="0" w:color="auto"/>
              <w:bottom w:val="single" w:sz="4" w:space="0" w:color="auto"/>
              <w:right w:val="single" w:sz="4" w:space="0" w:color="auto"/>
            </w:tcBorders>
            <w:hideMark/>
          </w:tcPr>
          <w:p w14:paraId="4BC64BBD" w14:textId="77777777" w:rsidR="00A04228" w:rsidRPr="00742246" w:rsidRDefault="00A04228" w:rsidP="00286674">
            <w:pPr>
              <w:rPr>
                <w:rFonts w:ascii="Arial" w:hAnsi="Arial" w:cs="Arial"/>
                <w:b/>
                <w:bCs/>
              </w:rPr>
            </w:pPr>
            <w:r w:rsidRPr="00742246">
              <w:rPr>
                <w:rFonts w:ascii="Arial" w:hAnsi="Arial" w:cs="Arial"/>
                <w:b/>
                <w:bCs/>
              </w:rPr>
              <w:t>FAQ</w:t>
            </w:r>
          </w:p>
          <w:p w14:paraId="115469B4" w14:textId="77777777" w:rsidR="00A04228" w:rsidRPr="00742246" w:rsidRDefault="00A04228" w:rsidP="00286674">
            <w:pPr>
              <w:rPr>
                <w:rFonts w:ascii="Arial" w:hAnsi="Arial" w:cs="Arial"/>
              </w:rPr>
            </w:pPr>
            <w:r w:rsidRPr="00742246">
              <w:rPr>
                <w:rFonts w:ascii="Arial" w:hAnsi="Arial" w:cs="Arial"/>
              </w:rPr>
              <w:lastRenderedPageBreak/>
              <w:t xml:space="preserve">(If no information on cancelling, instant </w:t>
            </w:r>
            <w:r w:rsidRPr="00742246">
              <w:rPr>
                <w:rFonts w:ascii="Arial" w:hAnsi="Arial" w:cs="Arial"/>
                <w:highlight w:val="red"/>
              </w:rPr>
              <w:t>RED</w:t>
            </w:r>
            <w:r w:rsidRPr="00742246">
              <w:rPr>
                <w:rFonts w:ascii="Arial" w:hAnsi="Arial" w:cs="Arial"/>
              </w:rPr>
              <w:t>.)</w:t>
            </w:r>
          </w:p>
          <w:p w14:paraId="6E67E246" w14:textId="77777777" w:rsidR="00A04228" w:rsidRPr="00742246" w:rsidRDefault="00A04228" w:rsidP="00286674">
            <w:pPr>
              <w:rPr>
                <w:rFonts w:ascii="Arial" w:hAnsi="Arial" w:cs="Arial"/>
              </w:rPr>
            </w:pPr>
            <w:r w:rsidRPr="00742246">
              <w:rPr>
                <w:rFonts w:ascii="Arial" w:hAnsi="Arial" w:cs="Arial"/>
              </w:rPr>
              <w:t xml:space="preserve">(If there is information on cancelling, but it is not particularly helpful </w:t>
            </w:r>
            <w:r w:rsidRPr="00742246">
              <w:rPr>
                <w:rFonts w:ascii="Arial" w:hAnsi="Arial" w:cs="Arial"/>
                <w:highlight w:val="yellow"/>
              </w:rPr>
              <w:t>YELLOW</w:t>
            </w:r>
            <w:r w:rsidRPr="00742246">
              <w:rPr>
                <w:rFonts w:ascii="Arial" w:hAnsi="Arial" w:cs="Arial"/>
              </w:rPr>
              <w:t>.)</w:t>
            </w:r>
          </w:p>
        </w:tc>
        <w:tc>
          <w:tcPr>
            <w:tcW w:w="2420" w:type="dxa"/>
            <w:tcBorders>
              <w:top w:val="single" w:sz="4" w:space="0" w:color="auto"/>
              <w:left w:val="single" w:sz="4" w:space="0" w:color="auto"/>
              <w:bottom w:val="single" w:sz="4" w:space="0" w:color="auto"/>
              <w:right w:val="single" w:sz="4" w:space="0" w:color="auto"/>
            </w:tcBorders>
            <w:hideMark/>
          </w:tcPr>
          <w:p w14:paraId="22608700" w14:textId="77777777" w:rsidR="00A04228" w:rsidRPr="00742246" w:rsidRDefault="00A04228" w:rsidP="00286674">
            <w:pPr>
              <w:rPr>
                <w:rFonts w:ascii="Arial" w:hAnsi="Arial" w:cs="Arial"/>
                <w:b/>
                <w:bCs/>
              </w:rPr>
            </w:pPr>
            <w:r w:rsidRPr="00742246">
              <w:rPr>
                <w:rFonts w:ascii="Arial" w:hAnsi="Arial" w:cs="Arial"/>
                <w:b/>
                <w:bCs/>
              </w:rPr>
              <w:lastRenderedPageBreak/>
              <w:t>Ease of Cancellation</w:t>
            </w:r>
          </w:p>
          <w:p w14:paraId="6C27D04E" w14:textId="77777777" w:rsidR="00A04228" w:rsidRPr="00742246" w:rsidRDefault="00A04228" w:rsidP="00286674">
            <w:pPr>
              <w:rPr>
                <w:rFonts w:ascii="Arial" w:hAnsi="Arial" w:cs="Arial"/>
              </w:rPr>
            </w:pPr>
            <w:r w:rsidRPr="00742246">
              <w:rPr>
                <w:rFonts w:ascii="Arial" w:hAnsi="Arial" w:cs="Arial"/>
              </w:rPr>
              <w:lastRenderedPageBreak/>
              <w:t xml:space="preserve">(if a call/chat is required, it is an instant </w:t>
            </w:r>
            <w:r w:rsidRPr="00742246">
              <w:rPr>
                <w:rFonts w:ascii="Arial" w:hAnsi="Arial" w:cs="Arial"/>
                <w:highlight w:val="red"/>
              </w:rPr>
              <w:t>RED</w:t>
            </w:r>
            <w:r w:rsidRPr="00742246">
              <w:rPr>
                <w:rFonts w:ascii="Arial" w:hAnsi="Arial" w:cs="Arial"/>
              </w:rPr>
              <w:t>.)</w:t>
            </w:r>
          </w:p>
          <w:p w14:paraId="4E6F4136" w14:textId="77777777" w:rsidR="00A04228" w:rsidRPr="00742246" w:rsidRDefault="00A04228" w:rsidP="00286674">
            <w:pPr>
              <w:rPr>
                <w:rFonts w:ascii="Arial" w:hAnsi="Arial" w:cs="Arial"/>
              </w:rPr>
            </w:pPr>
            <w:r w:rsidRPr="00742246">
              <w:rPr>
                <w:rFonts w:ascii="Arial" w:hAnsi="Arial" w:cs="Arial"/>
              </w:rPr>
              <w:t xml:space="preserve">(if you can cancel through a chat in almost real-time, it is a </w:t>
            </w:r>
            <w:r w:rsidRPr="00742246">
              <w:rPr>
                <w:rFonts w:ascii="Arial" w:hAnsi="Arial" w:cs="Arial"/>
                <w:highlight w:val="yellow"/>
              </w:rPr>
              <w:t>YELLOW</w:t>
            </w:r>
            <w:r w:rsidRPr="00742246">
              <w:rPr>
                <w:rFonts w:ascii="Arial" w:hAnsi="Arial" w:cs="Arial"/>
              </w:rPr>
              <w:t>.)</w:t>
            </w:r>
          </w:p>
          <w:p w14:paraId="1D259EA5" w14:textId="77777777" w:rsidR="00A04228" w:rsidRPr="00742246" w:rsidRDefault="00A04228" w:rsidP="00286674">
            <w:pPr>
              <w:rPr>
                <w:rFonts w:ascii="Arial" w:hAnsi="Arial" w:cs="Arial"/>
              </w:rPr>
            </w:pPr>
            <w:r w:rsidRPr="00742246">
              <w:rPr>
                <w:rFonts w:ascii="Arial" w:hAnsi="Arial" w:cs="Arial"/>
              </w:rPr>
              <w:t xml:space="preserve">(If you can cancel the service yourself with a button/etc., it is a </w:t>
            </w:r>
            <w:r w:rsidRPr="00742246">
              <w:rPr>
                <w:rFonts w:ascii="Arial" w:hAnsi="Arial" w:cs="Arial"/>
                <w:highlight w:val="green"/>
              </w:rPr>
              <w:t>GREEN</w:t>
            </w:r>
            <w:r w:rsidRPr="00742246">
              <w:rPr>
                <w:rFonts w:ascii="Arial" w:hAnsi="Arial" w:cs="Arial"/>
              </w:rPr>
              <w:t>.)</w:t>
            </w:r>
          </w:p>
        </w:tc>
      </w:tr>
      <w:tr w:rsidR="00CD7F4B" w:rsidRPr="00742246" w14:paraId="01E6B9DE" w14:textId="77777777" w:rsidTr="00286674">
        <w:trPr>
          <w:trHeight w:val="521"/>
        </w:trPr>
        <w:tc>
          <w:tcPr>
            <w:tcW w:w="1276" w:type="dxa"/>
            <w:tcBorders>
              <w:top w:val="single" w:sz="4" w:space="0" w:color="auto"/>
              <w:left w:val="single" w:sz="4" w:space="0" w:color="auto"/>
              <w:bottom w:val="single" w:sz="4" w:space="0" w:color="auto"/>
              <w:right w:val="single" w:sz="4" w:space="0" w:color="auto"/>
            </w:tcBorders>
            <w:hideMark/>
          </w:tcPr>
          <w:p w14:paraId="10322020" w14:textId="77777777" w:rsidR="00A04228" w:rsidRPr="00742246" w:rsidRDefault="00A04228" w:rsidP="00286674">
            <w:pPr>
              <w:rPr>
                <w:rFonts w:ascii="Arial" w:hAnsi="Arial" w:cs="Arial"/>
                <w:b/>
                <w:bCs/>
              </w:rPr>
            </w:pPr>
            <w:r w:rsidRPr="00742246">
              <w:rPr>
                <w:rFonts w:ascii="Arial" w:hAnsi="Arial" w:cs="Arial"/>
                <w:b/>
                <w:bCs/>
              </w:rPr>
              <w:lastRenderedPageBreak/>
              <w:t>Dodo</w:t>
            </w:r>
          </w:p>
        </w:tc>
        <w:tc>
          <w:tcPr>
            <w:tcW w:w="1843" w:type="dxa"/>
            <w:tcBorders>
              <w:top w:val="single" w:sz="4" w:space="0" w:color="auto"/>
              <w:left w:val="single" w:sz="4" w:space="0" w:color="auto"/>
              <w:bottom w:val="single" w:sz="4" w:space="0" w:color="auto"/>
              <w:right w:val="single" w:sz="4" w:space="0" w:color="auto"/>
            </w:tcBorders>
          </w:tcPr>
          <w:p w14:paraId="6E0717AE" w14:textId="6314EBD8" w:rsidR="00A04228" w:rsidRPr="00742246" w:rsidRDefault="00A04228" w:rsidP="00286674">
            <w:pPr>
              <w:jc w:val="center"/>
              <w:rPr>
                <w:rFonts w:ascii="Arial" w:hAnsi="Arial" w:cs="Arial"/>
              </w:rPr>
            </w:pPr>
            <w:r w:rsidRPr="00742246">
              <w:rPr>
                <w:rFonts w:ascii="Arial" w:hAnsi="Arial" w:cs="Arial"/>
                <w:highlight w:val="green"/>
              </w:rPr>
              <w:t>GREEN</w:t>
            </w:r>
          </w:p>
        </w:tc>
        <w:tc>
          <w:tcPr>
            <w:tcW w:w="2594" w:type="dxa"/>
            <w:tcBorders>
              <w:top w:val="single" w:sz="4" w:space="0" w:color="auto"/>
              <w:left w:val="single" w:sz="4" w:space="0" w:color="auto"/>
              <w:bottom w:val="single" w:sz="4" w:space="0" w:color="auto"/>
              <w:right w:val="single" w:sz="4" w:space="0" w:color="auto"/>
            </w:tcBorders>
          </w:tcPr>
          <w:p w14:paraId="212466EC" w14:textId="77777777" w:rsidR="00A04228" w:rsidRPr="00742246" w:rsidRDefault="00A04228" w:rsidP="00286674">
            <w:pPr>
              <w:jc w:val="center"/>
              <w:rPr>
                <w:rFonts w:ascii="Arial" w:hAnsi="Arial" w:cs="Arial"/>
                <w:color w:val="FF0000"/>
              </w:rPr>
            </w:pPr>
            <w:r w:rsidRPr="00742246">
              <w:rPr>
                <w:rFonts w:ascii="Arial" w:hAnsi="Arial" w:cs="Arial"/>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0C8D3731" w14:textId="34A89CB4" w:rsidR="00A04228" w:rsidRPr="00742246" w:rsidRDefault="00A04228" w:rsidP="00286674">
            <w:pPr>
              <w:jc w:val="center"/>
              <w:rPr>
                <w:rFonts w:ascii="Arial" w:hAnsi="Arial" w:cs="Arial"/>
              </w:rPr>
            </w:pPr>
            <w:r w:rsidRPr="00742246">
              <w:rPr>
                <w:rFonts w:ascii="Arial" w:hAnsi="Arial" w:cs="Arial"/>
                <w:highlight w:val="green"/>
              </w:rPr>
              <w:t>GREEN</w:t>
            </w:r>
          </w:p>
        </w:tc>
        <w:tc>
          <w:tcPr>
            <w:tcW w:w="2420" w:type="dxa"/>
            <w:tcBorders>
              <w:top w:val="single" w:sz="4" w:space="0" w:color="auto"/>
              <w:left w:val="single" w:sz="4" w:space="0" w:color="auto"/>
              <w:bottom w:val="single" w:sz="4" w:space="0" w:color="auto"/>
              <w:right w:val="single" w:sz="4" w:space="0" w:color="auto"/>
            </w:tcBorders>
          </w:tcPr>
          <w:p w14:paraId="208B02E8" w14:textId="77777777" w:rsidR="00A04228" w:rsidRPr="00742246" w:rsidRDefault="00A04228" w:rsidP="00286674">
            <w:pPr>
              <w:jc w:val="center"/>
              <w:rPr>
                <w:rFonts w:ascii="Arial" w:hAnsi="Arial" w:cs="Arial"/>
              </w:rPr>
            </w:pPr>
            <w:r w:rsidRPr="00742246">
              <w:rPr>
                <w:rFonts w:ascii="Arial" w:hAnsi="Arial" w:cs="Arial"/>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0FFB494A" w14:textId="7B98DC5F" w:rsidR="00A04228" w:rsidRPr="00742246" w:rsidRDefault="00A04228" w:rsidP="00286674">
            <w:pPr>
              <w:jc w:val="center"/>
              <w:rPr>
                <w:rFonts w:ascii="Arial" w:hAnsi="Arial" w:cs="Arial"/>
              </w:rPr>
            </w:pPr>
            <w:r w:rsidRPr="00742246">
              <w:rPr>
                <w:rFonts w:ascii="Arial" w:hAnsi="Arial" w:cs="Arial"/>
                <w:highlight w:val="green"/>
              </w:rPr>
              <w:t>GREEN</w:t>
            </w:r>
          </w:p>
        </w:tc>
        <w:tc>
          <w:tcPr>
            <w:tcW w:w="2420" w:type="dxa"/>
            <w:tcBorders>
              <w:top w:val="single" w:sz="4" w:space="0" w:color="auto"/>
              <w:left w:val="single" w:sz="4" w:space="0" w:color="auto"/>
              <w:bottom w:val="single" w:sz="4" w:space="0" w:color="auto"/>
              <w:right w:val="single" w:sz="4" w:space="0" w:color="auto"/>
            </w:tcBorders>
          </w:tcPr>
          <w:p w14:paraId="3637488A" w14:textId="3E3238AB" w:rsidR="00A04228" w:rsidRPr="00742246" w:rsidRDefault="008D5959" w:rsidP="00286674">
            <w:pPr>
              <w:jc w:val="center"/>
              <w:rPr>
                <w:rFonts w:ascii="Arial" w:hAnsi="Arial" w:cs="Arial"/>
              </w:rPr>
            </w:pPr>
            <w:r w:rsidRPr="00742246">
              <w:rPr>
                <w:rFonts w:ascii="Arial" w:hAnsi="Arial" w:cs="Arial"/>
                <w:highlight w:val="yellow"/>
              </w:rPr>
              <w:t>YELLOW</w:t>
            </w:r>
          </w:p>
        </w:tc>
      </w:tr>
    </w:tbl>
    <w:p w14:paraId="0B752410" w14:textId="77777777" w:rsidR="00A04228" w:rsidRPr="00742246" w:rsidRDefault="00A04228" w:rsidP="00A04228">
      <w:pPr>
        <w:rPr>
          <w:rFonts w:ascii="Arial" w:hAnsi="Arial" w:cs="Arial"/>
        </w:rPr>
      </w:pPr>
    </w:p>
    <w:p w14:paraId="3464D8A4" w14:textId="77777777" w:rsidR="0068659E" w:rsidRPr="00742246" w:rsidRDefault="0068659E" w:rsidP="0068659E">
      <w:pPr>
        <w:rPr>
          <w:rFonts w:ascii="Arial" w:eastAsiaTheme="majorEastAsia" w:hAnsi="Arial" w:cs="Arial"/>
          <w:color w:val="0F4761" w:themeColor="accent1" w:themeShade="BF"/>
          <w:sz w:val="32"/>
          <w:szCs w:val="32"/>
        </w:rPr>
      </w:pPr>
      <w:r w:rsidRPr="00742246">
        <w:rPr>
          <w:rFonts w:ascii="Arial" w:hAnsi="Arial" w:cs="Arial"/>
        </w:rPr>
        <w:br w:type="page"/>
      </w:r>
    </w:p>
    <w:p w14:paraId="4D16B159" w14:textId="6AB76CB6" w:rsidR="00B91FD1" w:rsidRPr="00CD7087" w:rsidRDefault="0068659E" w:rsidP="00CD7087">
      <w:pPr>
        <w:pStyle w:val="Heading3"/>
        <w:rPr>
          <w:rFonts w:ascii="Arial" w:hAnsi="Arial" w:cs="Arial"/>
        </w:rPr>
      </w:pPr>
      <w:bookmarkStart w:id="58" w:name="_Toc165389191"/>
      <w:r w:rsidRPr="00742246">
        <w:rPr>
          <w:rStyle w:val="Heading2Char"/>
          <w:rFonts w:ascii="Arial" w:hAnsi="Arial" w:cs="Arial"/>
          <w:sz w:val="28"/>
          <w:szCs w:val="28"/>
        </w:rPr>
        <w:lastRenderedPageBreak/>
        <w:t>Accessibility Evaluation Template</w:t>
      </w:r>
      <w:bookmarkEnd w:id="58"/>
    </w:p>
    <w:tbl>
      <w:tblPr>
        <w:tblStyle w:val="TableGrid"/>
        <w:tblW w:w="14454" w:type="dxa"/>
        <w:tblLayout w:type="fixed"/>
        <w:tblLook w:val="06A0" w:firstRow="1" w:lastRow="0" w:firstColumn="1" w:lastColumn="0" w:noHBand="1" w:noVBand="1"/>
      </w:tblPr>
      <w:tblGrid>
        <w:gridCol w:w="3143"/>
        <w:gridCol w:w="2946"/>
        <w:gridCol w:w="4262"/>
        <w:gridCol w:w="4103"/>
      </w:tblGrid>
      <w:tr w:rsidR="00B91FD1" w:rsidRPr="00742246" w14:paraId="332B71A2"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7A9E8CD4" w14:textId="77777777" w:rsidR="00B91FD1" w:rsidRPr="00742246" w:rsidRDefault="00B91FD1" w:rsidP="00286674">
            <w:pPr>
              <w:rPr>
                <w:rFonts w:ascii="Arial" w:hAnsi="Arial" w:cs="Arial"/>
                <w:b/>
                <w:bCs/>
                <w:color w:val="000000" w:themeColor="text1"/>
              </w:rPr>
            </w:pPr>
            <w:r w:rsidRPr="00742246">
              <w:rPr>
                <w:rFonts w:ascii="Arial" w:hAnsi="Arial" w:cs="Arial"/>
                <w:b/>
                <w:bCs/>
                <w:szCs w:val="24"/>
              </w:rPr>
              <w:t>Principal</w:t>
            </w:r>
          </w:p>
        </w:tc>
        <w:tc>
          <w:tcPr>
            <w:tcW w:w="2946" w:type="dxa"/>
            <w:tcBorders>
              <w:top w:val="single" w:sz="4" w:space="0" w:color="auto"/>
              <w:left w:val="single" w:sz="4" w:space="0" w:color="auto"/>
              <w:bottom w:val="single" w:sz="4" w:space="0" w:color="auto"/>
              <w:right w:val="single" w:sz="4" w:space="0" w:color="auto"/>
            </w:tcBorders>
            <w:hideMark/>
          </w:tcPr>
          <w:p w14:paraId="2F8D97A1" w14:textId="77777777" w:rsidR="00B91FD1" w:rsidRPr="00742246" w:rsidRDefault="00B91FD1" w:rsidP="00286674">
            <w:pPr>
              <w:rPr>
                <w:rFonts w:ascii="Arial" w:hAnsi="Arial" w:cs="Arial"/>
                <w:b/>
                <w:bCs/>
                <w:color w:val="000000" w:themeColor="text1"/>
              </w:rPr>
            </w:pPr>
            <w:r w:rsidRPr="00742246">
              <w:rPr>
                <w:rFonts w:ascii="Arial" w:hAnsi="Arial" w:cs="Arial"/>
                <w:b/>
                <w:bCs/>
                <w:highlight w:val="red"/>
              </w:rPr>
              <w:t>RED</w:t>
            </w:r>
            <w:r w:rsidRPr="00742246">
              <w:rPr>
                <w:rFonts w:ascii="Arial" w:hAnsi="Arial" w:cs="Arial"/>
                <w:b/>
                <w:bCs/>
              </w:rPr>
              <w:t>/</w:t>
            </w:r>
            <w:r w:rsidRPr="00742246">
              <w:rPr>
                <w:rFonts w:ascii="Arial" w:hAnsi="Arial" w:cs="Arial"/>
                <w:b/>
                <w:bCs/>
                <w:highlight w:val="yellow"/>
              </w:rPr>
              <w:t>YELLOW</w:t>
            </w:r>
            <w:r w:rsidRPr="00742246">
              <w:rPr>
                <w:rFonts w:ascii="Arial" w:hAnsi="Arial" w:cs="Arial"/>
                <w:b/>
                <w:bCs/>
              </w:rPr>
              <w:t>/</w:t>
            </w:r>
            <w:r w:rsidRPr="00742246">
              <w:rPr>
                <w:rFonts w:ascii="Arial" w:hAnsi="Arial" w:cs="Arial"/>
                <w:b/>
                <w:bCs/>
                <w:highlight w:val="green"/>
              </w:rPr>
              <w:t>GREEN</w:t>
            </w:r>
            <w:r w:rsidRPr="00742246">
              <w:rPr>
                <w:rFonts w:ascii="Arial" w:hAnsi="Arial" w:cs="Arial"/>
                <w:b/>
                <w:bCs/>
              </w:rPr>
              <w:t>/NA</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5FEC3A4" w14:textId="77777777" w:rsidR="00B91FD1" w:rsidRPr="00742246" w:rsidRDefault="00B91FD1" w:rsidP="00286674">
            <w:pPr>
              <w:rPr>
                <w:rFonts w:ascii="Arial" w:hAnsi="Arial" w:cs="Arial"/>
                <w:b/>
                <w:bCs/>
              </w:rPr>
            </w:pPr>
            <w:r w:rsidRPr="00742246">
              <w:rPr>
                <w:rFonts w:ascii="Arial" w:hAnsi="Arial" w:cs="Arial"/>
                <w:b/>
                <w:bCs/>
              </w:rPr>
              <w:t>Image(s)</w:t>
            </w:r>
          </w:p>
        </w:tc>
        <w:tc>
          <w:tcPr>
            <w:tcW w:w="4103" w:type="dxa"/>
            <w:tcBorders>
              <w:top w:val="single" w:sz="4" w:space="0" w:color="auto"/>
              <w:left w:val="single" w:sz="4" w:space="0" w:color="auto"/>
              <w:bottom w:val="single" w:sz="4" w:space="0" w:color="auto"/>
              <w:right w:val="single" w:sz="4" w:space="0" w:color="auto"/>
            </w:tcBorders>
          </w:tcPr>
          <w:p w14:paraId="79A467B5" w14:textId="77777777" w:rsidR="00B91FD1" w:rsidRPr="00742246" w:rsidRDefault="00B91FD1" w:rsidP="00286674">
            <w:pPr>
              <w:rPr>
                <w:rFonts w:ascii="Arial" w:hAnsi="Arial" w:cs="Arial"/>
                <w:b/>
                <w:bCs/>
              </w:rPr>
            </w:pPr>
            <w:r w:rsidRPr="00742246">
              <w:rPr>
                <w:rFonts w:ascii="Arial" w:hAnsi="Arial" w:cs="Arial"/>
                <w:b/>
                <w:bCs/>
              </w:rPr>
              <w:t>Notes</w:t>
            </w:r>
          </w:p>
        </w:tc>
      </w:tr>
      <w:tr w:rsidR="00B91FD1" w:rsidRPr="00742246" w14:paraId="05719911"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66"/>
          </w:tcPr>
          <w:p w14:paraId="24B31677" w14:textId="77777777" w:rsidR="00B91FD1" w:rsidRPr="00742246" w:rsidRDefault="00B91FD1" w:rsidP="005367D2">
            <w:pPr>
              <w:pStyle w:val="ListParagraph"/>
              <w:numPr>
                <w:ilvl w:val="0"/>
                <w:numId w:val="133"/>
              </w:numPr>
              <w:rPr>
                <w:rFonts w:ascii="Arial" w:hAnsi="Arial" w:cs="Arial"/>
                <w:b/>
                <w:sz w:val="28"/>
                <w:szCs w:val="24"/>
              </w:rPr>
            </w:pPr>
            <w:r w:rsidRPr="00742246">
              <w:rPr>
                <w:rFonts w:ascii="Arial" w:hAnsi="Arial" w:cs="Arial"/>
                <w:b/>
                <w:sz w:val="28"/>
                <w:szCs w:val="24"/>
              </w:rPr>
              <w:t>Visual</w:t>
            </w:r>
          </w:p>
        </w:tc>
      </w:tr>
      <w:tr w:rsidR="00B91FD1" w:rsidRPr="00742246" w14:paraId="7FD94932"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7209DFBD" w14:textId="77777777" w:rsidR="00B91FD1" w:rsidRPr="00742246" w:rsidRDefault="00B91FD1" w:rsidP="00286674">
            <w:pPr>
              <w:rPr>
                <w:rFonts w:ascii="Arial" w:hAnsi="Arial" w:cs="Arial"/>
                <w:b/>
                <w:bCs/>
              </w:rPr>
            </w:pPr>
            <w:r w:rsidRPr="00742246">
              <w:rPr>
                <w:rFonts w:ascii="Arial" w:hAnsi="Arial" w:cs="Arial"/>
                <w:b/>
                <w:bCs/>
              </w:rPr>
              <w:t>Screen Reader Capabilities</w:t>
            </w:r>
          </w:p>
        </w:tc>
      </w:tr>
      <w:tr w:rsidR="00B91FD1" w:rsidRPr="00742246" w14:paraId="5F6FA96F"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4DDA06F6" w14:textId="77777777" w:rsidR="00B91FD1" w:rsidRPr="00742246" w:rsidRDefault="00B91FD1" w:rsidP="00FF45B8">
            <w:pPr>
              <w:pStyle w:val="ListParagraph"/>
              <w:numPr>
                <w:ilvl w:val="0"/>
                <w:numId w:val="1"/>
              </w:numPr>
              <w:rPr>
                <w:rFonts w:ascii="Arial" w:hAnsi="Arial" w:cs="Arial"/>
              </w:rPr>
            </w:pPr>
            <w:r w:rsidRPr="00742246">
              <w:rPr>
                <w:rFonts w:ascii="Arial" w:hAnsi="Arial" w:cs="Arial"/>
              </w:rPr>
              <w:lastRenderedPageBreak/>
              <w:t>Text</w:t>
            </w:r>
          </w:p>
          <w:p w14:paraId="4049F8B0" w14:textId="77777777" w:rsidR="00B91FD1" w:rsidRPr="00742246" w:rsidRDefault="00B91FD1" w:rsidP="00FF45B8">
            <w:pPr>
              <w:pStyle w:val="ListParagraph"/>
              <w:numPr>
                <w:ilvl w:val="0"/>
                <w:numId w:val="1"/>
              </w:numPr>
              <w:rPr>
                <w:rFonts w:ascii="Arial" w:hAnsi="Arial" w:cs="Arial"/>
              </w:rPr>
            </w:pPr>
            <w:r w:rsidRPr="00742246">
              <w:rPr>
                <w:rFonts w:ascii="Arial" w:hAnsi="Arial" w:cs="Arial"/>
              </w:rPr>
              <w:t>Non-Text Content</w:t>
            </w:r>
          </w:p>
          <w:p w14:paraId="70D6524C" w14:textId="77777777" w:rsidR="00B91FD1" w:rsidRPr="00742246" w:rsidRDefault="00B91FD1" w:rsidP="00FF45B8">
            <w:pPr>
              <w:pStyle w:val="ListParagraph"/>
              <w:numPr>
                <w:ilvl w:val="0"/>
                <w:numId w:val="1"/>
              </w:numPr>
              <w:rPr>
                <w:rFonts w:ascii="Arial" w:hAnsi="Arial" w:cs="Arial"/>
              </w:rPr>
            </w:pPr>
            <w:r w:rsidRPr="00742246">
              <w:rPr>
                <w:rFonts w:ascii="Arial" w:hAnsi="Arial" w:cs="Arial"/>
              </w:rPr>
              <w:t>Headings</w:t>
            </w:r>
          </w:p>
          <w:p w14:paraId="6920300F" w14:textId="77777777" w:rsidR="00B91FD1" w:rsidRPr="00742246" w:rsidRDefault="00B91FD1" w:rsidP="00FF45B8">
            <w:pPr>
              <w:pStyle w:val="ListParagraph"/>
              <w:numPr>
                <w:ilvl w:val="0"/>
                <w:numId w:val="1"/>
              </w:numPr>
              <w:rPr>
                <w:rFonts w:ascii="Arial" w:hAnsi="Arial" w:cs="Arial"/>
              </w:rPr>
            </w:pPr>
            <w:r w:rsidRPr="00742246">
              <w:rPr>
                <w:rFonts w:ascii="Arial" w:hAnsi="Arial" w:cs="Arial"/>
              </w:rPr>
              <w:t>Buttons and Links</w:t>
            </w:r>
          </w:p>
          <w:p w14:paraId="12E0926F" w14:textId="77777777" w:rsidR="00B91FD1" w:rsidRPr="00742246" w:rsidRDefault="00B91FD1" w:rsidP="00FF45B8">
            <w:pPr>
              <w:pStyle w:val="ListParagraph"/>
              <w:numPr>
                <w:ilvl w:val="0"/>
                <w:numId w:val="1"/>
              </w:numPr>
              <w:rPr>
                <w:rFonts w:ascii="Arial" w:hAnsi="Arial" w:cs="Arial"/>
              </w:rPr>
            </w:pPr>
            <w:r w:rsidRPr="00742246">
              <w:rPr>
                <w:rFonts w:ascii="Arial" w:hAnsi="Arial" w:cs="Arial"/>
              </w:rPr>
              <w:t>Input Fields (Instructions/Error Suggestions)</w:t>
            </w:r>
          </w:p>
          <w:p w14:paraId="4C5E5DC7" w14:textId="77777777" w:rsidR="00B91FD1" w:rsidRPr="00742246" w:rsidRDefault="00B91FD1" w:rsidP="00FF45B8">
            <w:pPr>
              <w:pStyle w:val="ListParagraph"/>
              <w:numPr>
                <w:ilvl w:val="0"/>
                <w:numId w:val="1"/>
              </w:numPr>
              <w:rPr>
                <w:rFonts w:ascii="Arial" w:hAnsi="Arial" w:cs="Arial"/>
              </w:rPr>
            </w:pPr>
            <w:r w:rsidRPr="00742246">
              <w:rPr>
                <w:rFonts w:ascii="Arial" w:hAnsi="Arial" w:cs="Arial"/>
              </w:rPr>
              <w:t>Focus Order</w:t>
            </w:r>
          </w:p>
          <w:p w14:paraId="5B4070A3" w14:textId="77777777" w:rsidR="00B91FD1" w:rsidRPr="00742246" w:rsidRDefault="00B91FD1" w:rsidP="00286674">
            <w:pPr>
              <w:rPr>
                <w:rFonts w:ascii="Arial" w:hAnsi="Arial" w:cs="Arial"/>
              </w:rPr>
            </w:pPr>
          </w:p>
          <w:p w14:paraId="522DF2C8" w14:textId="77777777" w:rsidR="00B91FD1" w:rsidRPr="00742246" w:rsidRDefault="00B91FD1" w:rsidP="00286674">
            <w:pPr>
              <w:rPr>
                <w:rFonts w:ascii="Arial" w:hAnsi="Arial" w:cs="Arial"/>
              </w:rPr>
            </w:pPr>
            <w:r w:rsidRPr="00742246">
              <w:rPr>
                <w:rFonts w:ascii="Arial" w:hAnsi="Arial" w:cs="Arial"/>
              </w:rPr>
              <w:t>Screen readers provide important auditory guidance, supporting any blind user or individual with low vision. These tools range from reading texts and identifying different page elements such as that of images, buttons, headings, and form fields.</w:t>
            </w:r>
          </w:p>
          <w:p w14:paraId="47C7CD21" w14:textId="77777777" w:rsidR="00B91FD1" w:rsidRPr="00742246" w:rsidRDefault="00B91FD1" w:rsidP="00286674">
            <w:pPr>
              <w:rPr>
                <w:rFonts w:ascii="Arial" w:hAnsi="Arial" w:cs="Arial"/>
              </w:rPr>
            </w:pPr>
          </w:p>
          <w:p w14:paraId="57154919" w14:textId="77777777" w:rsidR="00B91FD1" w:rsidRPr="00742246" w:rsidRDefault="00B91FD1" w:rsidP="00286674">
            <w:pPr>
              <w:rPr>
                <w:rFonts w:ascii="Arial" w:hAnsi="Arial" w:cs="Arial"/>
              </w:rPr>
            </w:pPr>
            <w:r w:rsidRPr="00742246">
              <w:rPr>
                <w:rFonts w:ascii="Arial" w:hAnsi="Arial" w:cs="Arial"/>
              </w:rPr>
              <w:t>This is in line with WCAG 2.2 criteria:</w:t>
            </w:r>
          </w:p>
          <w:p w14:paraId="66A22350" w14:textId="77777777" w:rsidR="00B91FD1" w:rsidRPr="00742246" w:rsidRDefault="00B91FD1" w:rsidP="00FF45B8">
            <w:pPr>
              <w:pStyle w:val="ListParagraph"/>
              <w:numPr>
                <w:ilvl w:val="0"/>
                <w:numId w:val="2"/>
              </w:numPr>
              <w:rPr>
                <w:rFonts w:ascii="Arial" w:hAnsi="Arial" w:cs="Arial"/>
              </w:rPr>
            </w:pPr>
            <w:r w:rsidRPr="00742246">
              <w:rPr>
                <w:rFonts w:ascii="Arial" w:hAnsi="Arial" w:cs="Arial"/>
              </w:rPr>
              <w:t>1.3.5 Identify Input Purpose (AA)</w:t>
            </w:r>
          </w:p>
          <w:p w14:paraId="7531AF18" w14:textId="77777777" w:rsidR="00B91FD1" w:rsidRPr="00742246" w:rsidRDefault="00B91FD1" w:rsidP="00FF45B8">
            <w:pPr>
              <w:pStyle w:val="ListParagraph"/>
              <w:numPr>
                <w:ilvl w:val="0"/>
                <w:numId w:val="2"/>
              </w:numPr>
              <w:rPr>
                <w:rFonts w:ascii="Arial" w:hAnsi="Arial" w:cs="Arial"/>
              </w:rPr>
            </w:pPr>
            <w:r w:rsidRPr="00742246">
              <w:rPr>
                <w:rFonts w:ascii="Arial" w:hAnsi="Arial" w:cs="Arial"/>
              </w:rPr>
              <w:t>2.4.3 Focus Order (Level A)</w:t>
            </w:r>
          </w:p>
          <w:p w14:paraId="0E170F4D" w14:textId="77777777" w:rsidR="00B91FD1" w:rsidRPr="00742246" w:rsidRDefault="00B91FD1" w:rsidP="00FF45B8">
            <w:pPr>
              <w:pStyle w:val="ListParagraph"/>
              <w:numPr>
                <w:ilvl w:val="0"/>
                <w:numId w:val="2"/>
              </w:numPr>
              <w:rPr>
                <w:rFonts w:ascii="Arial" w:hAnsi="Arial" w:cs="Arial"/>
              </w:rPr>
            </w:pPr>
            <w:r w:rsidRPr="00742246">
              <w:rPr>
                <w:rFonts w:ascii="Arial" w:hAnsi="Arial" w:cs="Arial"/>
              </w:rPr>
              <w:t>2.4.6 Headings and Labels (Level AA)</w:t>
            </w:r>
          </w:p>
          <w:p w14:paraId="25B2BFE3" w14:textId="77777777" w:rsidR="00B91FD1" w:rsidRPr="00742246" w:rsidRDefault="00B91FD1" w:rsidP="00286674">
            <w:pPr>
              <w:pStyle w:val="ListParagraph"/>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40A22713" w14:textId="36A2DA8F" w:rsidR="00B91FD1" w:rsidRPr="00742246" w:rsidRDefault="008D5959" w:rsidP="008D5959">
            <w:pPr>
              <w:rPr>
                <w:rFonts w:ascii="Arial" w:hAnsi="Arial" w:cs="Arial"/>
              </w:rPr>
            </w:pPr>
            <w:r w:rsidRPr="00742246">
              <w:rPr>
                <w:rFonts w:ascii="Arial" w:hAnsi="Arial" w:cs="Arial"/>
                <w:b/>
                <w:bCs/>
                <w:highlight w:val="yellow"/>
              </w:rPr>
              <w:t>YELLOW</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7C1EA68" w14:textId="3C7BF571" w:rsidR="00B91FD1" w:rsidRPr="00742246" w:rsidRDefault="00B91FD1" w:rsidP="00286674">
            <w:pPr>
              <w:pStyle w:val="NormalWeb"/>
              <w:rPr>
                <w:rFonts w:ascii="Arial" w:hAnsi="Arial" w:cs="Arial"/>
              </w:rPr>
            </w:pPr>
            <w:r w:rsidRPr="00742246">
              <w:rPr>
                <w:rFonts w:ascii="Arial" w:hAnsi="Arial" w:cs="Arial"/>
                <w:noProof/>
              </w:rPr>
              <w:drawing>
                <wp:inline distT="0" distB="0" distL="0" distR="0" wp14:anchorId="459088FC" wp14:editId="185704BF">
                  <wp:extent cx="1265464" cy="2755900"/>
                  <wp:effectExtent l="0" t="0" r="0" b="6350"/>
                  <wp:docPr id="1355583106" name="Picture 1355583106" descr="A screenshot of myDodo quick li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583106" name="Picture 1355583106" descr="A screenshot of myDodo quick links."/>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270263" cy="2766351"/>
                          </a:xfrm>
                          <a:prstGeom prst="rect">
                            <a:avLst/>
                          </a:prstGeom>
                        </pic:spPr>
                      </pic:pic>
                    </a:graphicData>
                  </a:graphic>
                </wp:inline>
              </w:drawing>
            </w:r>
            <w:r w:rsidRPr="00742246">
              <w:rPr>
                <w:rFonts w:ascii="Arial" w:hAnsi="Arial" w:cs="Arial"/>
              </w:rPr>
              <w:t xml:space="preserve"> </w:t>
            </w:r>
            <w:r w:rsidRPr="00742246">
              <w:rPr>
                <w:rFonts w:ascii="Arial" w:hAnsi="Arial" w:cs="Arial"/>
              </w:rPr>
              <w:br/>
              <w:t xml:space="preserve"> </w:t>
            </w:r>
            <w:r w:rsidRPr="00742246">
              <w:rPr>
                <w:rFonts w:ascii="Arial" w:hAnsi="Arial" w:cs="Arial"/>
                <w:noProof/>
              </w:rPr>
              <w:drawing>
                <wp:inline distT="0" distB="0" distL="0" distR="0" wp14:anchorId="5C691D76" wp14:editId="7A6CD6DE">
                  <wp:extent cx="1264920" cy="2754715"/>
                  <wp:effectExtent l="0" t="0" r="0" b="7620"/>
                  <wp:docPr id="17982012" name="Picture 17982012" descr="A screenshot of focus order iss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2012" name="Picture 17982012" descr="A screenshot of focus order issue."/>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266282" cy="2757681"/>
                          </a:xfrm>
                          <a:prstGeom prst="rect">
                            <a:avLst/>
                          </a:prstGeom>
                        </pic:spPr>
                      </pic:pic>
                    </a:graphicData>
                  </a:graphic>
                </wp:inline>
              </w:drawing>
            </w:r>
            <w:r w:rsidRPr="00742246">
              <w:rPr>
                <w:rFonts w:ascii="Arial" w:hAnsi="Arial" w:cs="Arial"/>
              </w:rPr>
              <w:br/>
              <w:t xml:space="preserve"> </w:t>
            </w:r>
          </w:p>
        </w:tc>
        <w:tc>
          <w:tcPr>
            <w:tcW w:w="4103" w:type="dxa"/>
            <w:tcBorders>
              <w:top w:val="single" w:sz="4" w:space="0" w:color="auto"/>
              <w:left w:val="single" w:sz="4" w:space="0" w:color="auto"/>
              <w:bottom w:val="single" w:sz="4" w:space="0" w:color="auto"/>
              <w:right w:val="single" w:sz="4" w:space="0" w:color="auto"/>
            </w:tcBorders>
          </w:tcPr>
          <w:p w14:paraId="554A5DD7" w14:textId="2900A4CF" w:rsidR="00B91FD1" w:rsidRPr="00742246" w:rsidRDefault="000B435B" w:rsidP="00286674">
            <w:pPr>
              <w:rPr>
                <w:rFonts w:ascii="Arial" w:hAnsi="Arial" w:cs="Arial"/>
                <w:b/>
                <w:bCs/>
              </w:rPr>
            </w:pPr>
            <w:r w:rsidRPr="00742246">
              <w:rPr>
                <w:rFonts w:ascii="Arial" w:hAnsi="Arial" w:cs="Arial"/>
                <w:b/>
                <w:bCs/>
              </w:rPr>
              <w:t>Screen reader</w:t>
            </w:r>
          </w:p>
          <w:p w14:paraId="20FED494" w14:textId="77777777" w:rsidR="00B91FD1" w:rsidRPr="00742246" w:rsidRDefault="00B91FD1" w:rsidP="00286674">
            <w:pPr>
              <w:rPr>
                <w:rFonts w:ascii="Arial" w:hAnsi="Arial" w:cs="Arial"/>
                <w:lang w:val="en-US"/>
              </w:rPr>
            </w:pPr>
            <w:r w:rsidRPr="00742246">
              <w:rPr>
                <w:rFonts w:ascii="Arial" w:hAnsi="Arial" w:cs="Arial"/>
                <w:lang w:val="en-US"/>
              </w:rPr>
              <w:t xml:space="preserve">The screen reader function responds properly to some elements. However, when pressing the menu button, it recites “Hamburger </w:t>
            </w:r>
            <w:proofErr w:type="spellStart"/>
            <w:r w:rsidRPr="00742246">
              <w:rPr>
                <w:rFonts w:ascii="Arial" w:hAnsi="Arial" w:cs="Arial"/>
                <w:lang w:val="en-US"/>
              </w:rPr>
              <w:t>Icon.svg</w:t>
            </w:r>
            <w:proofErr w:type="spellEnd"/>
            <w:r w:rsidRPr="00742246">
              <w:rPr>
                <w:rFonts w:ascii="Arial" w:hAnsi="Arial" w:cs="Arial"/>
                <w:lang w:val="en-US"/>
              </w:rPr>
              <w:t>”</w:t>
            </w:r>
          </w:p>
          <w:p w14:paraId="6B2DF294" w14:textId="77777777" w:rsidR="00B91FD1" w:rsidRPr="00742246" w:rsidRDefault="00B91FD1" w:rsidP="00286674">
            <w:pPr>
              <w:rPr>
                <w:rFonts w:ascii="Arial" w:hAnsi="Arial" w:cs="Arial"/>
                <w:lang w:val="en-US"/>
              </w:rPr>
            </w:pPr>
            <w:r w:rsidRPr="00742246">
              <w:rPr>
                <w:rFonts w:ascii="Arial" w:hAnsi="Arial" w:cs="Arial"/>
                <w:lang w:val="en-US"/>
              </w:rPr>
              <w:t>However, when trying to navigate the menu tab, if a press is slightly out of line of the hyperlinked text, the screen-reader will recite the name of one of the sub-sections that are listed that within that section. This is an issue as those subsections aren’t visible on the screen.</w:t>
            </w:r>
          </w:p>
          <w:p w14:paraId="5CBFF62D" w14:textId="77777777" w:rsidR="00B91FD1" w:rsidRPr="00742246" w:rsidRDefault="00B91FD1" w:rsidP="00286674">
            <w:pPr>
              <w:rPr>
                <w:rFonts w:ascii="Arial" w:hAnsi="Arial" w:cs="Arial"/>
                <w:lang w:val="en-US"/>
              </w:rPr>
            </w:pPr>
            <w:r w:rsidRPr="00742246">
              <w:rPr>
                <w:rFonts w:ascii="Arial" w:hAnsi="Arial" w:cs="Arial"/>
                <w:lang w:val="en-US"/>
              </w:rPr>
              <w:t>The menu does have issues when utilizing the screen reader. Although the menu is seen to be divided into different buttons, they are in-fact hyperlinks. If the user presses the white space in the buttons even if it coincides with the border of that heading, the screen reader will recite a random prompt, whether it is a sub-section of the subsequent section or it will recite the element that is placed behind the pop-up menu.</w:t>
            </w:r>
          </w:p>
          <w:p w14:paraId="4B53F117" w14:textId="77777777" w:rsidR="00B91FD1" w:rsidRPr="00742246" w:rsidRDefault="00B91FD1" w:rsidP="00286674">
            <w:pPr>
              <w:rPr>
                <w:rFonts w:ascii="Arial" w:hAnsi="Arial" w:cs="Arial"/>
                <w:lang w:val="en-US"/>
              </w:rPr>
            </w:pPr>
          </w:p>
          <w:p w14:paraId="6E54E9E7" w14:textId="77777777" w:rsidR="00B91FD1" w:rsidRPr="00742246" w:rsidRDefault="00B91FD1" w:rsidP="00286674">
            <w:pPr>
              <w:rPr>
                <w:rFonts w:ascii="Arial" w:hAnsi="Arial" w:cs="Arial"/>
                <w:b/>
                <w:bCs/>
                <w:lang w:val="en-US"/>
              </w:rPr>
            </w:pPr>
            <w:r w:rsidRPr="00742246">
              <w:rPr>
                <w:rFonts w:ascii="Arial" w:hAnsi="Arial" w:cs="Arial"/>
                <w:b/>
                <w:bCs/>
                <w:lang w:val="en-US"/>
              </w:rPr>
              <w:t>Buttons &amp; Links</w:t>
            </w:r>
          </w:p>
          <w:p w14:paraId="4A9E27FF" w14:textId="1AB07742" w:rsidR="00B91FD1" w:rsidRPr="00742246" w:rsidRDefault="00B91FD1" w:rsidP="00286674">
            <w:pPr>
              <w:rPr>
                <w:rFonts w:ascii="Arial" w:hAnsi="Arial" w:cs="Arial"/>
                <w:lang w:val="en-US"/>
              </w:rPr>
            </w:pPr>
            <w:r w:rsidRPr="00742246">
              <w:rPr>
                <w:rFonts w:ascii="Arial" w:hAnsi="Arial" w:cs="Arial"/>
                <w:lang w:val="en-US"/>
              </w:rPr>
              <w:t xml:space="preserve">Menu buttons are shown to be surrounded by inactive space however if a user mis-presses the button, the screen reader will prompt with a sub-category of that menu button. This can cause confusion </w:t>
            </w:r>
            <w:r w:rsidR="000B435B" w:rsidRPr="00742246">
              <w:rPr>
                <w:rFonts w:ascii="Arial" w:hAnsi="Arial" w:cs="Arial"/>
                <w:lang w:val="en-US"/>
              </w:rPr>
              <w:t>for</w:t>
            </w:r>
            <w:r w:rsidRPr="00742246">
              <w:rPr>
                <w:rFonts w:ascii="Arial" w:hAnsi="Arial" w:cs="Arial"/>
                <w:lang w:val="en-US"/>
              </w:rPr>
              <w:t xml:space="preserve"> users.</w:t>
            </w:r>
          </w:p>
          <w:p w14:paraId="30713CD3" w14:textId="77777777" w:rsidR="00B91FD1" w:rsidRPr="00742246" w:rsidRDefault="00B91FD1" w:rsidP="00286674">
            <w:pPr>
              <w:rPr>
                <w:rFonts w:ascii="Arial" w:hAnsi="Arial" w:cs="Arial"/>
                <w:lang w:val="en-US"/>
              </w:rPr>
            </w:pPr>
          </w:p>
          <w:p w14:paraId="033746AB" w14:textId="77777777" w:rsidR="00B91FD1" w:rsidRPr="00742246" w:rsidRDefault="00B91FD1" w:rsidP="00286674">
            <w:pPr>
              <w:rPr>
                <w:rFonts w:ascii="Arial" w:hAnsi="Arial" w:cs="Arial"/>
                <w:b/>
                <w:bCs/>
                <w:lang w:val="en-US"/>
              </w:rPr>
            </w:pPr>
            <w:r w:rsidRPr="00742246">
              <w:rPr>
                <w:rFonts w:ascii="Arial" w:hAnsi="Arial" w:cs="Arial"/>
                <w:b/>
                <w:bCs/>
                <w:lang w:val="en-US"/>
              </w:rPr>
              <w:t>Focus Order</w:t>
            </w:r>
          </w:p>
          <w:p w14:paraId="7A9EC3B1" w14:textId="77777777" w:rsidR="00B91FD1" w:rsidRPr="00742246" w:rsidRDefault="00B91FD1" w:rsidP="00286674">
            <w:pPr>
              <w:rPr>
                <w:rFonts w:ascii="Arial" w:hAnsi="Arial" w:cs="Arial"/>
              </w:rPr>
            </w:pPr>
            <w:r w:rsidRPr="00742246">
              <w:rPr>
                <w:rFonts w:ascii="Arial" w:hAnsi="Arial" w:cs="Arial"/>
                <w:lang w:val="en-US"/>
              </w:rPr>
              <w:lastRenderedPageBreak/>
              <w:t xml:space="preserve">The focus order of fields in the mobile web application is correct and efficient. </w:t>
            </w:r>
          </w:p>
          <w:p w14:paraId="37C658A3" w14:textId="77777777" w:rsidR="00B91FD1" w:rsidRPr="00742246" w:rsidRDefault="00B91FD1" w:rsidP="00286674">
            <w:pPr>
              <w:rPr>
                <w:rFonts w:ascii="Arial" w:hAnsi="Arial" w:cs="Arial"/>
              </w:rPr>
            </w:pPr>
            <w:r w:rsidRPr="00742246">
              <w:rPr>
                <w:rFonts w:ascii="Arial" w:hAnsi="Arial" w:cs="Arial"/>
                <w:lang w:val="en-US"/>
              </w:rPr>
              <w:t xml:space="preserve"> </w:t>
            </w:r>
          </w:p>
          <w:p w14:paraId="4F432F05" w14:textId="77777777" w:rsidR="00B91FD1" w:rsidRPr="00742246" w:rsidRDefault="00B91FD1" w:rsidP="00286674">
            <w:pPr>
              <w:rPr>
                <w:rFonts w:ascii="Arial" w:hAnsi="Arial" w:cs="Arial"/>
              </w:rPr>
            </w:pPr>
          </w:p>
        </w:tc>
      </w:tr>
      <w:tr w:rsidR="00B91FD1" w:rsidRPr="00742246" w14:paraId="4A7F5B7B"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59C3E043" w14:textId="77777777" w:rsidR="00B91FD1" w:rsidRPr="00742246" w:rsidRDefault="00B91FD1" w:rsidP="00286674">
            <w:pPr>
              <w:rPr>
                <w:rFonts w:ascii="Arial" w:hAnsi="Arial" w:cs="Arial"/>
                <w:b/>
                <w:bCs/>
              </w:rPr>
            </w:pPr>
            <w:r w:rsidRPr="00742246">
              <w:rPr>
                <w:rFonts w:ascii="Arial" w:hAnsi="Arial" w:cs="Arial"/>
                <w:b/>
                <w:bCs/>
              </w:rPr>
              <w:lastRenderedPageBreak/>
              <w:t>Colour Contrast</w:t>
            </w:r>
          </w:p>
        </w:tc>
      </w:tr>
      <w:tr w:rsidR="00B91FD1" w:rsidRPr="00742246" w14:paraId="442B1196"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12E5622A" w14:textId="77777777" w:rsidR="00B91FD1" w:rsidRPr="00742246" w:rsidRDefault="00B91FD1" w:rsidP="00FF45B8">
            <w:pPr>
              <w:pStyle w:val="ListParagraph"/>
              <w:numPr>
                <w:ilvl w:val="0"/>
                <w:numId w:val="8"/>
              </w:numPr>
              <w:rPr>
                <w:rFonts w:ascii="Arial" w:hAnsi="Arial" w:cs="Arial"/>
              </w:rPr>
            </w:pPr>
            <w:r w:rsidRPr="00742246">
              <w:rPr>
                <w:rFonts w:ascii="Arial" w:hAnsi="Arial" w:cs="Arial"/>
              </w:rPr>
              <w:t>Contrast of Text</w:t>
            </w:r>
          </w:p>
          <w:p w14:paraId="04F3AEFE" w14:textId="77777777" w:rsidR="00B91FD1" w:rsidRPr="00742246" w:rsidRDefault="00B91FD1" w:rsidP="00FF45B8">
            <w:pPr>
              <w:pStyle w:val="ListParagraph"/>
              <w:numPr>
                <w:ilvl w:val="0"/>
                <w:numId w:val="8"/>
              </w:numPr>
              <w:rPr>
                <w:rFonts w:ascii="Arial" w:hAnsi="Arial" w:cs="Arial"/>
              </w:rPr>
            </w:pPr>
            <w:r w:rsidRPr="00742246">
              <w:rPr>
                <w:rFonts w:ascii="Arial" w:hAnsi="Arial" w:cs="Arial"/>
              </w:rPr>
              <w:t>Contrast of Non-Text Content</w:t>
            </w:r>
          </w:p>
          <w:p w14:paraId="138CEF90" w14:textId="77777777" w:rsidR="00B91FD1" w:rsidRPr="00742246" w:rsidRDefault="00B91FD1" w:rsidP="00286674">
            <w:pPr>
              <w:rPr>
                <w:rFonts w:ascii="Arial" w:hAnsi="Arial" w:cs="Arial"/>
              </w:rPr>
            </w:pPr>
          </w:p>
          <w:p w14:paraId="20CF1E03" w14:textId="77777777" w:rsidR="00B91FD1" w:rsidRPr="00742246" w:rsidRDefault="00B91FD1" w:rsidP="00286674">
            <w:pPr>
              <w:rPr>
                <w:rFonts w:ascii="Arial" w:hAnsi="Arial" w:cs="Arial"/>
              </w:rPr>
            </w:pPr>
            <w:r w:rsidRPr="00742246">
              <w:rPr>
                <w:rFonts w:ascii="Arial" w:hAnsi="Arial" w:cs="Arial"/>
              </w:rPr>
              <w:t>Contrasting of 14 pt size text must have a minimum ratio of 4.5:1, whilst any text that is larger, bold, or any UI component must have a minimum ratio of 3:1. This enables users with visual difficulties to be better suited to see content on a mobile screen.</w:t>
            </w:r>
          </w:p>
          <w:p w14:paraId="44BF237E" w14:textId="77777777" w:rsidR="00B91FD1" w:rsidRPr="00742246" w:rsidRDefault="00B91FD1" w:rsidP="00286674">
            <w:pPr>
              <w:rPr>
                <w:rFonts w:ascii="Arial" w:hAnsi="Arial" w:cs="Arial"/>
              </w:rPr>
            </w:pPr>
          </w:p>
          <w:p w14:paraId="73C180C5" w14:textId="77777777" w:rsidR="00B91FD1" w:rsidRPr="00742246" w:rsidRDefault="00B91FD1" w:rsidP="00286674">
            <w:pPr>
              <w:rPr>
                <w:rFonts w:ascii="Arial" w:hAnsi="Arial" w:cs="Arial"/>
              </w:rPr>
            </w:pPr>
            <w:r w:rsidRPr="00742246">
              <w:rPr>
                <w:rFonts w:ascii="Arial" w:hAnsi="Arial" w:cs="Arial"/>
              </w:rPr>
              <w:t>This is in line with WCAG 2.2 criteria:</w:t>
            </w:r>
          </w:p>
          <w:p w14:paraId="61760A43" w14:textId="77777777" w:rsidR="00B91FD1" w:rsidRPr="00742246" w:rsidRDefault="00B91FD1" w:rsidP="00FF45B8">
            <w:pPr>
              <w:pStyle w:val="ListParagraph"/>
              <w:numPr>
                <w:ilvl w:val="0"/>
                <w:numId w:val="9"/>
              </w:numPr>
              <w:rPr>
                <w:rFonts w:ascii="Arial" w:hAnsi="Arial" w:cs="Arial"/>
              </w:rPr>
            </w:pPr>
            <w:r w:rsidRPr="00742246">
              <w:rPr>
                <w:rFonts w:ascii="Arial" w:hAnsi="Arial" w:cs="Arial"/>
              </w:rPr>
              <w:t>1.4.3 Contrast (Minimum) (Level AA)</w:t>
            </w:r>
          </w:p>
          <w:p w14:paraId="0874A08F" w14:textId="77777777" w:rsidR="00B91FD1" w:rsidRPr="00742246" w:rsidRDefault="00B91FD1" w:rsidP="00FF45B8">
            <w:pPr>
              <w:pStyle w:val="ListParagraph"/>
              <w:numPr>
                <w:ilvl w:val="0"/>
                <w:numId w:val="9"/>
              </w:numPr>
              <w:rPr>
                <w:rFonts w:ascii="Arial" w:hAnsi="Arial" w:cs="Arial"/>
              </w:rPr>
            </w:pPr>
            <w:r w:rsidRPr="00742246">
              <w:rPr>
                <w:rFonts w:ascii="Arial" w:hAnsi="Arial" w:cs="Arial"/>
              </w:rPr>
              <w:t>1.4.11 Non-text Contrast (Level AA).</w:t>
            </w:r>
          </w:p>
        </w:tc>
        <w:tc>
          <w:tcPr>
            <w:tcW w:w="2946" w:type="dxa"/>
            <w:tcBorders>
              <w:top w:val="single" w:sz="4" w:space="0" w:color="auto"/>
              <w:left w:val="single" w:sz="4" w:space="0" w:color="auto"/>
              <w:bottom w:val="single" w:sz="4" w:space="0" w:color="auto"/>
              <w:right w:val="single" w:sz="4" w:space="0" w:color="auto"/>
            </w:tcBorders>
            <w:hideMark/>
          </w:tcPr>
          <w:p w14:paraId="522011F2" w14:textId="71CB8F3D" w:rsidR="00B91FD1" w:rsidRPr="00742246" w:rsidRDefault="008D5959" w:rsidP="008D5959">
            <w:pPr>
              <w:rPr>
                <w:rFonts w:ascii="Arial" w:hAnsi="Arial" w:cs="Arial"/>
              </w:rPr>
            </w:pPr>
            <w:r w:rsidRPr="00742246">
              <w:rPr>
                <w:rFonts w:ascii="Arial" w:hAnsi="Arial" w:cs="Arial"/>
                <w:b/>
                <w:bCs/>
                <w:highlight w:val="green"/>
              </w:rPr>
              <w:t>GREEN</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35D5E03" w14:textId="77777777" w:rsidR="00B91FD1" w:rsidRPr="00742246" w:rsidRDefault="00B91FD1" w:rsidP="00286674">
            <w:pPr>
              <w:pStyle w:val="NormalWeb"/>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1FEC5E8D" w14:textId="77777777" w:rsidR="00B91FD1" w:rsidRPr="00742246" w:rsidRDefault="00B91FD1" w:rsidP="00286674">
            <w:pPr>
              <w:rPr>
                <w:rFonts w:ascii="Arial" w:hAnsi="Arial" w:cs="Arial"/>
                <w:b/>
                <w:bCs/>
              </w:rPr>
            </w:pPr>
            <w:r w:rsidRPr="00742246">
              <w:rPr>
                <w:rFonts w:ascii="Arial" w:hAnsi="Arial" w:cs="Arial"/>
                <w:b/>
                <w:bCs/>
              </w:rPr>
              <w:t>General Contrast</w:t>
            </w:r>
          </w:p>
          <w:p w14:paraId="49F4094F" w14:textId="77777777" w:rsidR="00B91FD1" w:rsidRPr="00742246" w:rsidRDefault="00B91FD1" w:rsidP="00286674">
            <w:pPr>
              <w:rPr>
                <w:rFonts w:ascii="Arial" w:hAnsi="Arial" w:cs="Arial"/>
              </w:rPr>
            </w:pPr>
            <w:r w:rsidRPr="00742246">
              <w:rPr>
                <w:rFonts w:ascii="Arial" w:hAnsi="Arial" w:cs="Arial"/>
                <w:lang w:val="en-US"/>
              </w:rPr>
              <w:t xml:space="preserve">Web-App utilizes white, purple, and turquoise as its predominant </w:t>
            </w:r>
            <w:proofErr w:type="spellStart"/>
            <w:r w:rsidRPr="00742246">
              <w:rPr>
                <w:rFonts w:ascii="Arial" w:hAnsi="Arial" w:cs="Arial"/>
                <w:lang w:val="en-US"/>
              </w:rPr>
              <w:t>colour</w:t>
            </w:r>
            <w:proofErr w:type="spellEnd"/>
            <w:r w:rsidRPr="00742246">
              <w:rPr>
                <w:rFonts w:ascii="Arial" w:hAnsi="Arial" w:cs="Arial"/>
                <w:lang w:val="en-US"/>
              </w:rPr>
              <w:t xml:space="preserve"> scheme. Provides a strong level of contrast for users with visual sight difficulties. </w:t>
            </w:r>
          </w:p>
          <w:p w14:paraId="3215FD7B" w14:textId="77777777" w:rsidR="00B91FD1" w:rsidRPr="00742246" w:rsidRDefault="00B91FD1" w:rsidP="00286674">
            <w:pPr>
              <w:rPr>
                <w:rFonts w:ascii="Arial" w:hAnsi="Arial" w:cs="Arial"/>
              </w:rPr>
            </w:pPr>
            <w:r w:rsidRPr="00742246">
              <w:rPr>
                <w:rFonts w:ascii="Arial" w:hAnsi="Arial" w:cs="Arial"/>
                <w:lang w:val="en-US"/>
              </w:rPr>
              <w:t xml:space="preserve"> </w:t>
            </w:r>
          </w:p>
          <w:p w14:paraId="10AA3319" w14:textId="77777777" w:rsidR="00B91FD1" w:rsidRPr="00742246" w:rsidRDefault="00B91FD1" w:rsidP="00286674">
            <w:pPr>
              <w:rPr>
                <w:rFonts w:ascii="Arial" w:hAnsi="Arial" w:cs="Arial"/>
                <w:lang w:val="en-US"/>
              </w:rPr>
            </w:pPr>
            <w:r w:rsidRPr="00742246">
              <w:rPr>
                <w:rFonts w:ascii="Arial" w:hAnsi="Arial" w:cs="Arial"/>
                <w:b/>
                <w:bCs/>
              </w:rPr>
              <w:t>Non-text</w:t>
            </w:r>
            <w:r w:rsidRPr="00742246">
              <w:rPr>
                <w:rFonts w:ascii="Arial" w:hAnsi="Arial" w:cs="Arial"/>
                <w:b/>
                <w:bCs/>
              </w:rPr>
              <w:br/>
            </w:r>
            <w:r w:rsidRPr="00742246">
              <w:rPr>
                <w:rFonts w:ascii="Arial" w:hAnsi="Arial" w:cs="Arial"/>
                <w:lang w:val="en-US"/>
              </w:rPr>
              <w:t>Buttons and key elements are easily identifiable in being written in Purple over a white background. The buttons on the dashboard also have a boarder which has a shadow effect on the background.</w:t>
            </w:r>
          </w:p>
          <w:p w14:paraId="6C7710A2" w14:textId="77777777" w:rsidR="00B91FD1" w:rsidRPr="00742246" w:rsidRDefault="00B91FD1" w:rsidP="00286674">
            <w:pPr>
              <w:rPr>
                <w:rFonts w:ascii="Arial" w:hAnsi="Arial" w:cs="Arial"/>
                <w:lang w:val="en-US"/>
              </w:rPr>
            </w:pPr>
          </w:p>
          <w:p w14:paraId="2EC60CCA" w14:textId="77777777" w:rsidR="00B91FD1" w:rsidRPr="00742246" w:rsidRDefault="00B91FD1" w:rsidP="00286674">
            <w:pPr>
              <w:rPr>
                <w:rFonts w:ascii="Arial" w:hAnsi="Arial" w:cs="Arial"/>
              </w:rPr>
            </w:pPr>
            <w:r w:rsidRPr="00742246">
              <w:rPr>
                <w:rFonts w:ascii="Arial" w:hAnsi="Arial" w:cs="Arial"/>
                <w:lang w:val="en-US"/>
              </w:rPr>
              <w:t xml:space="preserve">WCAG AAA was met using the online contrast validator for W3C for normal and large text. </w:t>
            </w:r>
          </w:p>
          <w:p w14:paraId="7EE5779F" w14:textId="77777777" w:rsidR="00B91FD1" w:rsidRPr="00742246" w:rsidRDefault="00B91FD1" w:rsidP="00286674">
            <w:pPr>
              <w:rPr>
                <w:rFonts w:ascii="Arial" w:hAnsi="Arial" w:cs="Arial"/>
              </w:rPr>
            </w:pPr>
          </w:p>
        </w:tc>
      </w:tr>
      <w:tr w:rsidR="00B91FD1" w:rsidRPr="00742246" w14:paraId="369EE1B9"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434E8707" w14:textId="77777777" w:rsidR="00B91FD1" w:rsidRPr="00742246" w:rsidRDefault="00B91FD1" w:rsidP="00286674">
            <w:pPr>
              <w:rPr>
                <w:rFonts w:ascii="Arial" w:hAnsi="Arial" w:cs="Arial"/>
                <w:b/>
                <w:bCs/>
              </w:rPr>
            </w:pPr>
            <w:r w:rsidRPr="00742246">
              <w:rPr>
                <w:rFonts w:ascii="Arial" w:hAnsi="Arial" w:cs="Arial"/>
                <w:b/>
                <w:bCs/>
              </w:rPr>
              <w:t>Universal Accessible Settings</w:t>
            </w:r>
          </w:p>
        </w:tc>
      </w:tr>
      <w:tr w:rsidR="00B91FD1" w:rsidRPr="00742246" w14:paraId="113DCB97"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0846494E" w14:textId="77777777" w:rsidR="00B91FD1" w:rsidRPr="00742246" w:rsidRDefault="00B91FD1" w:rsidP="00FF45B8">
            <w:pPr>
              <w:pStyle w:val="ListParagraph"/>
              <w:numPr>
                <w:ilvl w:val="0"/>
                <w:numId w:val="4"/>
              </w:numPr>
              <w:rPr>
                <w:rFonts w:ascii="Arial" w:hAnsi="Arial" w:cs="Arial"/>
              </w:rPr>
            </w:pPr>
            <w:r w:rsidRPr="00742246">
              <w:rPr>
                <w:rFonts w:ascii="Arial" w:hAnsi="Arial" w:cs="Arial"/>
              </w:rPr>
              <w:t>Orientation</w:t>
            </w:r>
          </w:p>
          <w:p w14:paraId="0B76F9AD" w14:textId="77777777" w:rsidR="00B91FD1" w:rsidRPr="00742246" w:rsidRDefault="00B91FD1" w:rsidP="00FF45B8">
            <w:pPr>
              <w:pStyle w:val="ListParagraph"/>
              <w:numPr>
                <w:ilvl w:val="0"/>
                <w:numId w:val="4"/>
              </w:numPr>
              <w:rPr>
                <w:rFonts w:ascii="Arial" w:hAnsi="Arial" w:cs="Arial"/>
              </w:rPr>
            </w:pPr>
            <w:r w:rsidRPr="00742246">
              <w:rPr>
                <w:rFonts w:ascii="Arial" w:hAnsi="Arial" w:cs="Arial"/>
              </w:rPr>
              <w:t>Resize Text</w:t>
            </w:r>
          </w:p>
          <w:p w14:paraId="6E550822" w14:textId="77777777" w:rsidR="00B91FD1" w:rsidRPr="00742246" w:rsidRDefault="00B91FD1" w:rsidP="00FF45B8">
            <w:pPr>
              <w:pStyle w:val="ListParagraph"/>
              <w:numPr>
                <w:ilvl w:val="0"/>
                <w:numId w:val="4"/>
              </w:numPr>
              <w:rPr>
                <w:rFonts w:ascii="Arial" w:hAnsi="Arial" w:cs="Arial"/>
              </w:rPr>
            </w:pPr>
            <w:r w:rsidRPr="00742246">
              <w:rPr>
                <w:rFonts w:ascii="Arial" w:hAnsi="Arial" w:cs="Arial"/>
              </w:rPr>
              <w:t>Colour Theme</w:t>
            </w:r>
          </w:p>
          <w:p w14:paraId="4F25F996" w14:textId="77777777" w:rsidR="00B91FD1" w:rsidRPr="00742246" w:rsidRDefault="00B91FD1" w:rsidP="00286674">
            <w:pPr>
              <w:rPr>
                <w:rFonts w:ascii="Arial" w:hAnsi="Arial" w:cs="Arial"/>
              </w:rPr>
            </w:pPr>
          </w:p>
          <w:p w14:paraId="7EE4C56E" w14:textId="77777777" w:rsidR="00B91FD1" w:rsidRPr="00742246" w:rsidRDefault="00B91FD1" w:rsidP="00286674">
            <w:pPr>
              <w:rPr>
                <w:rFonts w:ascii="Arial" w:hAnsi="Arial" w:cs="Arial"/>
              </w:rPr>
            </w:pPr>
            <w:r w:rsidRPr="00742246">
              <w:rPr>
                <w:rFonts w:ascii="Arial" w:hAnsi="Arial" w:cs="Arial"/>
              </w:rPr>
              <w:t xml:space="preserve">The global settings of a mobile phone have accessibility advantages that </w:t>
            </w:r>
            <w:r w:rsidRPr="00742246">
              <w:rPr>
                <w:rFonts w:ascii="Arial" w:hAnsi="Arial" w:cs="Arial"/>
              </w:rPr>
              <w:lastRenderedPageBreak/>
              <w:t>a service can utilise to allow for ease of access. If these settings are improperly applied on an application’s interface, users may not be able to independently use and navigate through the application’s features.</w:t>
            </w:r>
          </w:p>
          <w:p w14:paraId="29771A47" w14:textId="77777777" w:rsidR="00B91FD1" w:rsidRPr="00742246" w:rsidRDefault="00B91FD1" w:rsidP="00286674">
            <w:pPr>
              <w:rPr>
                <w:rFonts w:ascii="Arial" w:hAnsi="Arial" w:cs="Arial"/>
              </w:rPr>
            </w:pPr>
          </w:p>
          <w:p w14:paraId="5937DF72" w14:textId="77777777" w:rsidR="00B91FD1" w:rsidRPr="00742246" w:rsidRDefault="00B91FD1" w:rsidP="00286674">
            <w:pPr>
              <w:rPr>
                <w:rFonts w:ascii="Arial" w:hAnsi="Arial" w:cs="Arial"/>
              </w:rPr>
            </w:pPr>
            <w:r w:rsidRPr="00742246">
              <w:rPr>
                <w:rFonts w:ascii="Arial" w:hAnsi="Arial" w:cs="Arial"/>
              </w:rPr>
              <w:t>This is in line with WCAG 2.2 criteria:</w:t>
            </w:r>
          </w:p>
          <w:p w14:paraId="4F840775" w14:textId="77777777" w:rsidR="00B91FD1" w:rsidRPr="00742246" w:rsidRDefault="00B91FD1" w:rsidP="00FF45B8">
            <w:pPr>
              <w:pStyle w:val="ListParagraph"/>
              <w:numPr>
                <w:ilvl w:val="0"/>
                <w:numId w:val="9"/>
              </w:numPr>
              <w:rPr>
                <w:rFonts w:ascii="Arial" w:hAnsi="Arial" w:cs="Arial"/>
              </w:rPr>
            </w:pPr>
            <w:r w:rsidRPr="00742246">
              <w:rPr>
                <w:rFonts w:ascii="Arial" w:hAnsi="Arial" w:cs="Arial"/>
              </w:rPr>
              <w:t>1.3.4 Orientation (Level AA)</w:t>
            </w:r>
          </w:p>
          <w:p w14:paraId="171EF4B0" w14:textId="77777777" w:rsidR="00B91FD1" w:rsidRPr="00742246" w:rsidRDefault="00B91FD1" w:rsidP="00FF45B8">
            <w:pPr>
              <w:pStyle w:val="ListParagraph"/>
              <w:numPr>
                <w:ilvl w:val="0"/>
                <w:numId w:val="9"/>
              </w:numPr>
              <w:rPr>
                <w:rFonts w:ascii="Arial" w:hAnsi="Arial" w:cs="Arial"/>
              </w:rPr>
            </w:pPr>
            <w:r w:rsidRPr="00742246">
              <w:rPr>
                <w:rFonts w:ascii="Arial" w:hAnsi="Arial" w:cs="Arial"/>
              </w:rPr>
              <w:t>1.4.4 Resize Text (Level AA)</w:t>
            </w:r>
          </w:p>
          <w:p w14:paraId="199DCDF8" w14:textId="77777777" w:rsidR="00B91FD1" w:rsidRPr="00742246" w:rsidRDefault="00B91FD1" w:rsidP="00286674">
            <w:pPr>
              <w:pStyle w:val="ListParagraph"/>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38FE69FB" w14:textId="781A35FC" w:rsidR="00B91FD1" w:rsidRPr="00742246" w:rsidRDefault="008D5959" w:rsidP="008D5959">
            <w:pPr>
              <w:rPr>
                <w:rFonts w:ascii="Arial" w:hAnsi="Arial" w:cs="Arial"/>
              </w:rPr>
            </w:pPr>
            <w:r w:rsidRPr="00742246">
              <w:rPr>
                <w:rFonts w:ascii="Arial" w:hAnsi="Arial" w:cs="Arial"/>
                <w:b/>
                <w:bCs/>
                <w:highlight w:val="yellow"/>
              </w:rPr>
              <w:lastRenderedPageBreak/>
              <w:t>YELLOW</w:t>
            </w:r>
          </w:p>
        </w:tc>
        <w:tc>
          <w:tcPr>
            <w:tcW w:w="4262" w:type="dxa"/>
            <w:tcBorders>
              <w:top w:val="single" w:sz="4" w:space="0" w:color="auto"/>
              <w:left w:val="single" w:sz="4" w:space="0" w:color="auto"/>
              <w:bottom w:val="single" w:sz="4" w:space="0" w:color="auto"/>
              <w:right w:val="single" w:sz="4" w:space="0" w:color="auto"/>
            </w:tcBorders>
          </w:tcPr>
          <w:p w14:paraId="13349129" w14:textId="77777777" w:rsidR="00B91FD1" w:rsidRPr="00742246" w:rsidRDefault="00B91FD1"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62B1969A" w14:textId="77777777" w:rsidR="00B91FD1" w:rsidRPr="00742246" w:rsidRDefault="00B91FD1" w:rsidP="00286674">
            <w:pPr>
              <w:rPr>
                <w:rFonts w:ascii="Arial" w:hAnsi="Arial" w:cs="Arial"/>
                <w:b/>
                <w:bCs/>
              </w:rPr>
            </w:pPr>
            <w:r w:rsidRPr="00742246">
              <w:rPr>
                <w:rFonts w:ascii="Arial" w:hAnsi="Arial" w:cs="Arial"/>
                <w:b/>
                <w:bCs/>
              </w:rPr>
              <w:t>Magnification</w:t>
            </w:r>
          </w:p>
          <w:p w14:paraId="51EB8170" w14:textId="77777777" w:rsidR="00B91FD1" w:rsidRPr="00742246" w:rsidRDefault="00B91FD1" w:rsidP="00286674">
            <w:pPr>
              <w:rPr>
                <w:rFonts w:ascii="Arial" w:hAnsi="Arial" w:cs="Arial"/>
                <w:lang w:val="en-US"/>
              </w:rPr>
            </w:pPr>
            <w:r w:rsidRPr="00742246">
              <w:rPr>
                <w:rFonts w:ascii="Arial" w:hAnsi="Arial" w:cs="Arial"/>
                <w:lang w:val="en-US"/>
              </w:rPr>
              <w:t>The dodo web app allows for zooming in. By performing the necessary gesture to zoom into the screen, users can view the information at a magnified level.</w:t>
            </w:r>
          </w:p>
          <w:p w14:paraId="52D18A51" w14:textId="77777777" w:rsidR="00B91FD1" w:rsidRPr="00742246" w:rsidRDefault="00B91FD1" w:rsidP="00286674">
            <w:pPr>
              <w:rPr>
                <w:rFonts w:ascii="Arial" w:hAnsi="Arial" w:cs="Arial"/>
                <w:lang w:val="en-US"/>
              </w:rPr>
            </w:pPr>
          </w:p>
          <w:p w14:paraId="4BB41D17" w14:textId="77777777" w:rsidR="00B91FD1" w:rsidRPr="00742246" w:rsidRDefault="00B91FD1" w:rsidP="00286674">
            <w:pPr>
              <w:rPr>
                <w:rFonts w:ascii="Arial" w:hAnsi="Arial" w:cs="Arial"/>
                <w:b/>
                <w:bCs/>
                <w:lang w:val="en-US"/>
              </w:rPr>
            </w:pPr>
            <w:r w:rsidRPr="00742246">
              <w:rPr>
                <w:rFonts w:ascii="Arial" w:hAnsi="Arial" w:cs="Arial"/>
                <w:b/>
                <w:bCs/>
                <w:lang w:val="en-US"/>
              </w:rPr>
              <w:lastRenderedPageBreak/>
              <w:t>Orientation</w:t>
            </w:r>
          </w:p>
          <w:p w14:paraId="57CCE920" w14:textId="77777777" w:rsidR="00B91FD1" w:rsidRPr="00742246" w:rsidRDefault="00B91FD1" w:rsidP="00286674">
            <w:pPr>
              <w:rPr>
                <w:rFonts w:ascii="Arial" w:hAnsi="Arial" w:cs="Arial"/>
                <w:lang w:val="en-US"/>
              </w:rPr>
            </w:pPr>
            <w:r w:rsidRPr="00742246">
              <w:rPr>
                <w:rFonts w:ascii="Arial" w:hAnsi="Arial" w:cs="Arial"/>
                <w:lang w:val="en-US"/>
              </w:rPr>
              <w:t>The dodo web-app can have its orientation changed if the orientation of the device has changed.</w:t>
            </w:r>
          </w:p>
          <w:p w14:paraId="6B184E6F" w14:textId="77777777" w:rsidR="00B91FD1" w:rsidRPr="00742246" w:rsidRDefault="00B91FD1" w:rsidP="00286674">
            <w:pPr>
              <w:rPr>
                <w:rFonts w:ascii="Arial" w:hAnsi="Arial" w:cs="Arial"/>
                <w:b/>
                <w:bCs/>
                <w:lang w:val="en-US"/>
              </w:rPr>
            </w:pPr>
            <w:r w:rsidRPr="00742246">
              <w:rPr>
                <w:rFonts w:ascii="Arial" w:hAnsi="Arial" w:cs="Arial"/>
                <w:b/>
                <w:bCs/>
                <w:lang w:val="en-US"/>
              </w:rPr>
              <w:t>Resize text</w:t>
            </w:r>
          </w:p>
          <w:p w14:paraId="1E85E20D" w14:textId="77777777" w:rsidR="00B91FD1" w:rsidRPr="00742246" w:rsidRDefault="00B91FD1" w:rsidP="00286674">
            <w:pPr>
              <w:rPr>
                <w:rFonts w:ascii="Arial" w:hAnsi="Arial" w:cs="Arial"/>
              </w:rPr>
            </w:pPr>
            <w:r w:rsidRPr="00742246">
              <w:rPr>
                <w:rFonts w:ascii="Arial" w:hAnsi="Arial" w:cs="Arial"/>
                <w:lang w:val="en-US"/>
              </w:rPr>
              <w:t>The dodo web app responds to a change in the zoom function, however, the changes in font do not change the font sizes on any of the pages.</w:t>
            </w:r>
          </w:p>
        </w:tc>
      </w:tr>
      <w:tr w:rsidR="00B91FD1" w:rsidRPr="00742246" w14:paraId="5511FB4C"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99FF99"/>
          </w:tcPr>
          <w:p w14:paraId="0AB8228C" w14:textId="77777777" w:rsidR="00B91FD1" w:rsidRPr="00742246" w:rsidRDefault="00B91FD1" w:rsidP="005367D2">
            <w:pPr>
              <w:pStyle w:val="ListParagraph"/>
              <w:numPr>
                <w:ilvl w:val="0"/>
                <w:numId w:val="133"/>
              </w:numPr>
              <w:spacing w:line="256" w:lineRule="auto"/>
              <w:rPr>
                <w:rFonts w:ascii="Arial" w:hAnsi="Arial" w:cs="Arial"/>
                <w:b/>
                <w:bCs/>
                <w:sz w:val="28"/>
                <w:szCs w:val="24"/>
              </w:rPr>
            </w:pPr>
            <w:r w:rsidRPr="00742246">
              <w:rPr>
                <w:rFonts w:ascii="Arial" w:hAnsi="Arial" w:cs="Arial"/>
                <w:b/>
                <w:bCs/>
                <w:sz w:val="28"/>
                <w:szCs w:val="24"/>
              </w:rPr>
              <w:lastRenderedPageBreak/>
              <w:t>Cognitive</w:t>
            </w:r>
          </w:p>
        </w:tc>
      </w:tr>
      <w:tr w:rsidR="00B91FD1" w:rsidRPr="00742246" w14:paraId="63729D6C"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2DE2736B" w14:textId="77777777" w:rsidR="00B91FD1" w:rsidRPr="00742246" w:rsidRDefault="00B91FD1" w:rsidP="00286674">
            <w:pPr>
              <w:rPr>
                <w:rFonts w:ascii="Arial" w:hAnsi="Arial" w:cs="Arial"/>
                <w:b/>
                <w:bCs/>
              </w:rPr>
            </w:pPr>
            <w:r w:rsidRPr="00742246">
              <w:rPr>
                <w:rFonts w:ascii="Arial" w:hAnsi="Arial" w:cs="Arial"/>
                <w:b/>
                <w:bCs/>
              </w:rPr>
              <w:t>Language</w:t>
            </w:r>
          </w:p>
        </w:tc>
      </w:tr>
      <w:tr w:rsidR="00B91FD1" w:rsidRPr="00742246" w14:paraId="61AA3AC2"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3F0E1200" w14:textId="77777777" w:rsidR="00B91FD1" w:rsidRPr="00742246" w:rsidRDefault="00B91FD1" w:rsidP="00FF45B8">
            <w:pPr>
              <w:pStyle w:val="ListParagraph"/>
              <w:numPr>
                <w:ilvl w:val="0"/>
                <w:numId w:val="7"/>
              </w:numPr>
              <w:rPr>
                <w:rFonts w:ascii="Arial" w:hAnsi="Arial" w:cs="Arial"/>
              </w:rPr>
            </w:pPr>
            <w:r w:rsidRPr="00742246">
              <w:rPr>
                <w:rFonts w:ascii="Arial" w:hAnsi="Arial" w:cs="Arial"/>
              </w:rPr>
              <w:t>Common words</w:t>
            </w:r>
          </w:p>
          <w:p w14:paraId="19D554B5" w14:textId="77777777" w:rsidR="00B91FD1" w:rsidRPr="00742246" w:rsidRDefault="00B91FD1" w:rsidP="00FF45B8">
            <w:pPr>
              <w:pStyle w:val="ListParagraph"/>
              <w:numPr>
                <w:ilvl w:val="0"/>
                <w:numId w:val="7"/>
              </w:numPr>
              <w:rPr>
                <w:rFonts w:ascii="Arial" w:hAnsi="Arial" w:cs="Arial"/>
              </w:rPr>
            </w:pPr>
            <w:r w:rsidRPr="00742246">
              <w:rPr>
                <w:rFonts w:ascii="Arial" w:hAnsi="Arial" w:cs="Arial"/>
              </w:rPr>
              <w:t>Define words.</w:t>
            </w:r>
          </w:p>
          <w:p w14:paraId="281F5AE7" w14:textId="77777777" w:rsidR="00B91FD1" w:rsidRPr="00742246" w:rsidRDefault="00B91FD1" w:rsidP="00FF45B8">
            <w:pPr>
              <w:pStyle w:val="ListParagraph"/>
              <w:numPr>
                <w:ilvl w:val="0"/>
                <w:numId w:val="7"/>
              </w:numPr>
              <w:rPr>
                <w:rFonts w:ascii="Arial" w:hAnsi="Arial" w:cs="Arial"/>
              </w:rPr>
            </w:pPr>
            <w:r w:rsidRPr="00742246">
              <w:rPr>
                <w:rFonts w:ascii="Arial" w:hAnsi="Arial" w:cs="Arial"/>
              </w:rPr>
              <w:t>Simple tense</w:t>
            </w:r>
          </w:p>
          <w:p w14:paraId="55EF1DC4" w14:textId="77777777" w:rsidR="00B91FD1" w:rsidRPr="00742246" w:rsidRDefault="00B91FD1" w:rsidP="00FF45B8">
            <w:pPr>
              <w:pStyle w:val="ListParagraph"/>
              <w:numPr>
                <w:ilvl w:val="0"/>
                <w:numId w:val="7"/>
              </w:numPr>
              <w:rPr>
                <w:rFonts w:ascii="Arial" w:hAnsi="Arial" w:cs="Arial"/>
              </w:rPr>
            </w:pPr>
            <w:r w:rsidRPr="00742246">
              <w:rPr>
                <w:rFonts w:ascii="Arial" w:hAnsi="Arial" w:cs="Arial"/>
              </w:rPr>
              <w:t>Literal language</w:t>
            </w:r>
          </w:p>
          <w:p w14:paraId="5155DDD7" w14:textId="77777777" w:rsidR="00B91FD1" w:rsidRPr="00742246" w:rsidRDefault="00B91FD1" w:rsidP="00FF45B8">
            <w:pPr>
              <w:pStyle w:val="ListParagraph"/>
              <w:numPr>
                <w:ilvl w:val="0"/>
                <w:numId w:val="7"/>
              </w:numPr>
              <w:rPr>
                <w:rFonts w:ascii="Arial" w:hAnsi="Arial" w:cs="Arial"/>
              </w:rPr>
            </w:pPr>
            <w:r w:rsidRPr="00742246">
              <w:rPr>
                <w:rFonts w:ascii="Arial" w:hAnsi="Arial" w:cs="Arial"/>
              </w:rPr>
              <w:t>Avoid double negatives.</w:t>
            </w:r>
          </w:p>
          <w:p w14:paraId="662C61B0" w14:textId="77777777" w:rsidR="00B91FD1" w:rsidRPr="00742246" w:rsidRDefault="00B91FD1" w:rsidP="00FF45B8">
            <w:pPr>
              <w:pStyle w:val="ListParagraph"/>
              <w:numPr>
                <w:ilvl w:val="0"/>
                <w:numId w:val="7"/>
              </w:numPr>
              <w:rPr>
                <w:rFonts w:ascii="Arial" w:hAnsi="Arial" w:cs="Arial"/>
              </w:rPr>
            </w:pPr>
            <w:r w:rsidRPr="00742246">
              <w:rPr>
                <w:rFonts w:ascii="Arial" w:hAnsi="Arial" w:cs="Arial"/>
              </w:rPr>
              <w:t>Nested clauses</w:t>
            </w:r>
          </w:p>
          <w:p w14:paraId="4FAC7BF2" w14:textId="77777777" w:rsidR="00B91FD1" w:rsidRPr="00742246" w:rsidRDefault="00B91FD1" w:rsidP="00286674">
            <w:pPr>
              <w:rPr>
                <w:rFonts w:ascii="Arial" w:hAnsi="Arial" w:cs="Arial"/>
              </w:rPr>
            </w:pPr>
          </w:p>
          <w:p w14:paraId="271BD90B" w14:textId="77777777" w:rsidR="00B91FD1" w:rsidRPr="00742246" w:rsidRDefault="00B91FD1" w:rsidP="00286674">
            <w:pPr>
              <w:rPr>
                <w:rFonts w:ascii="Arial" w:hAnsi="Arial" w:cs="Arial"/>
              </w:rPr>
            </w:pPr>
            <w:r w:rsidRPr="00742246">
              <w:rPr>
                <w:rFonts w:ascii="Arial" w:hAnsi="Arial" w:cs="Arial"/>
              </w:rPr>
              <w:t>Language used by providers should be targeted towards the lower secondary education level to accommodate for diverse reading levels and intellectual disabilities.</w:t>
            </w:r>
          </w:p>
          <w:p w14:paraId="72624493" w14:textId="77777777" w:rsidR="00B91FD1" w:rsidRPr="00742246" w:rsidRDefault="00B91FD1" w:rsidP="00286674">
            <w:pPr>
              <w:rPr>
                <w:rFonts w:ascii="Arial" w:hAnsi="Arial" w:cs="Arial"/>
              </w:rPr>
            </w:pPr>
          </w:p>
          <w:p w14:paraId="3EEDA37A" w14:textId="77777777" w:rsidR="00B91FD1" w:rsidRPr="00742246" w:rsidRDefault="00B91FD1" w:rsidP="00286674">
            <w:pPr>
              <w:rPr>
                <w:rFonts w:ascii="Arial" w:hAnsi="Arial" w:cs="Arial"/>
              </w:rPr>
            </w:pPr>
            <w:r w:rsidRPr="00742246">
              <w:rPr>
                <w:rFonts w:ascii="Arial" w:hAnsi="Arial" w:cs="Arial"/>
              </w:rPr>
              <w:lastRenderedPageBreak/>
              <w:t>This is in line with WCAG 2.2 criteria:</w:t>
            </w:r>
          </w:p>
          <w:p w14:paraId="3DA564B3" w14:textId="77777777" w:rsidR="00B91FD1" w:rsidRPr="00742246" w:rsidRDefault="00B91FD1" w:rsidP="00FF45B8">
            <w:pPr>
              <w:pStyle w:val="ListParagraph"/>
              <w:numPr>
                <w:ilvl w:val="0"/>
                <w:numId w:val="9"/>
              </w:numPr>
              <w:rPr>
                <w:rFonts w:ascii="Arial" w:hAnsi="Arial" w:cs="Arial"/>
              </w:rPr>
            </w:pPr>
            <w:r w:rsidRPr="00742246">
              <w:rPr>
                <w:rFonts w:ascii="Arial" w:hAnsi="Arial" w:cs="Arial"/>
              </w:rPr>
              <w:t>3.1.5 Reading Level (Level AAA)</w:t>
            </w:r>
          </w:p>
          <w:p w14:paraId="0D14F7A7" w14:textId="77777777" w:rsidR="00B91FD1" w:rsidRPr="00742246" w:rsidRDefault="00B91FD1" w:rsidP="00286674">
            <w:pPr>
              <w:rPr>
                <w:rFonts w:ascii="Arial" w:hAnsi="Arial" w:cs="Arial"/>
              </w:rPr>
            </w:pPr>
          </w:p>
          <w:p w14:paraId="786D8639" w14:textId="77777777" w:rsidR="00B91FD1" w:rsidRPr="00742246" w:rsidRDefault="00B91FD1" w:rsidP="00286674">
            <w:pPr>
              <w:rPr>
                <w:rFonts w:ascii="Arial" w:hAnsi="Arial" w:cs="Arial"/>
              </w:rPr>
            </w:pPr>
          </w:p>
          <w:p w14:paraId="1CC340A1" w14:textId="77777777" w:rsidR="00B91FD1" w:rsidRPr="00742246" w:rsidRDefault="00B91FD1" w:rsidP="00286674">
            <w:pPr>
              <w:rPr>
                <w:rFonts w:ascii="Arial" w:hAnsi="Arial" w:cs="Arial"/>
              </w:rPr>
            </w:pPr>
          </w:p>
          <w:p w14:paraId="09932726" w14:textId="77777777" w:rsidR="00B91FD1" w:rsidRPr="00742246" w:rsidRDefault="00B91FD1"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6D519B4B" w14:textId="5504ACCF" w:rsidR="00B91FD1" w:rsidRPr="00742246" w:rsidRDefault="008D5959" w:rsidP="00286674">
            <w:pPr>
              <w:rPr>
                <w:rFonts w:ascii="Arial" w:hAnsi="Arial" w:cs="Arial"/>
              </w:rPr>
            </w:pPr>
            <w:r w:rsidRPr="00742246">
              <w:rPr>
                <w:rFonts w:ascii="Arial" w:hAnsi="Arial" w:cs="Arial"/>
                <w:b/>
                <w:bCs/>
                <w:highlight w:val="green"/>
              </w:rPr>
              <w:lastRenderedPageBreak/>
              <w:t>GREEN</w:t>
            </w:r>
          </w:p>
        </w:tc>
        <w:tc>
          <w:tcPr>
            <w:tcW w:w="4262" w:type="dxa"/>
            <w:tcBorders>
              <w:top w:val="single" w:sz="4" w:space="0" w:color="auto"/>
              <w:left w:val="single" w:sz="4" w:space="0" w:color="auto"/>
              <w:bottom w:val="single" w:sz="4" w:space="0" w:color="auto"/>
              <w:right w:val="single" w:sz="4" w:space="0" w:color="auto"/>
            </w:tcBorders>
          </w:tcPr>
          <w:p w14:paraId="6EBF78D1" w14:textId="77777777" w:rsidR="00B91FD1" w:rsidRPr="00742246" w:rsidRDefault="00B91FD1"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428ACB68" w14:textId="77777777" w:rsidR="00B91FD1" w:rsidRPr="00742246" w:rsidRDefault="00B91FD1" w:rsidP="00286674">
            <w:pPr>
              <w:rPr>
                <w:rFonts w:ascii="Arial" w:hAnsi="Arial" w:cs="Arial"/>
              </w:rPr>
            </w:pPr>
          </w:p>
        </w:tc>
      </w:tr>
      <w:tr w:rsidR="00B91FD1" w:rsidRPr="00742246" w14:paraId="550E8D00"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5A9D067B" w14:textId="77777777" w:rsidR="00B91FD1" w:rsidRPr="00742246" w:rsidRDefault="00B91FD1" w:rsidP="00286674">
            <w:pPr>
              <w:rPr>
                <w:rFonts w:ascii="Arial" w:hAnsi="Arial" w:cs="Arial"/>
                <w:b/>
                <w:bCs/>
              </w:rPr>
            </w:pPr>
            <w:r w:rsidRPr="00742246">
              <w:rPr>
                <w:rFonts w:ascii="Arial" w:hAnsi="Arial" w:cs="Arial"/>
                <w:b/>
                <w:bCs/>
              </w:rPr>
              <w:t>Consistent Page Layout and Navigation</w:t>
            </w:r>
          </w:p>
        </w:tc>
      </w:tr>
      <w:tr w:rsidR="00B91FD1" w:rsidRPr="00742246" w14:paraId="001D576B"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122EA149" w14:textId="77777777" w:rsidR="00B91FD1" w:rsidRPr="00742246" w:rsidRDefault="00B91FD1" w:rsidP="00FF45B8">
            <w:pPr>
              <w:pStyle w:val="ListParagraph"/>
              <w:numPr>
                <w:ilvl w:val="0"/>
                <w:numId w:val="8"/>
              </w:numPr>
              <w:spacing w:line="256" w:lineRule="auto"/>
              <w:rPr>
                <w:rFonts w:ascii="Arial" w:hAnsi="Arial" w:cs="Arial"/>
              </w:rPr>
            </w:pPr>
            <w:r w:rsidRPr="00742246">
              <w:rPr>
                <w:rFonts w:ascii="Arial" w:hAnsi="Arial" w:cs="Arial"/>
              </w:rPr>
              <w:t>Button Placement</w:t>
            </w:r>
          </w:p>
          <w:p w14:paraId="21EE390D" w14:textId="77777777" w:rsidR="00B91FD1" w:rsidRPr="00742246" w:rsidRDefault="00B91FD1" w:rsidP="00286674">
            <w:pPr>
              <w:rPr>
                <w:rFonts w:ascii="Arial" w:hAnsi="Arial" w:cs="Arial"/>
              </w:rPr>
            </w:pPr>
          </w:p>
          <w:p w14:paraId="4B0F5ECB" w14:textId="77777777" w:rsidR="00B91FD1" w:rsidRPr="00742246" w:rsidRDefault="00B91FD1" w:rsidP="00286674">
            <w:pPr>
              <w:rPr>
                <w:rFonts w:ascii="Arial" w:hAnsi="Arial" w:cs="Arial"/>
              </w:rPr>
            </w:pPr>
            <w:r w:rsidRPr="00742246">
              <w:rPr>
                <w:rFonts w:ascii="Arial" w:hAnsi="Arial" w:cs="Arial"/>
              </w:rPr>
              <w:t xml:space="preserve">Helps users predict where to look for content and locate it easily if they come across it again. Users who have a cognitive or intellectual disability can all </w:t>
            </w:r>
          </w:p>
          <w:p w14:paraId="27B47EFE" w14:textId="77777777" w:rsidR="00B91FD1" w:rsidRPr="00742246" w:rsidRDefault="00B91FD1" w:rsidP="00286674">
            <w:pPr>
              <w:rPr>
                <w:rFonts w:ascii="Arial" w:hAnsi="Arial" w:cs="Arial"/>
              </w:rPr>
            </w:pPr>
            <w:r w:rsidRPr="00742246">
              <w:rPr>
                <w:rFonts w:ascii="Arial" w:hAnsi="Arial" w:cs="Arial"/>
              </w:rPr>
              <w:t>benefit from this.</w:t>
            </w:r>
          </w:p>
          <w:p w14:paraId="5278A9AB" w14:textId="77777777" w:rsidR="00B91FD1" w:rsidRPr="00742246" w:rsidRDefault="00B91FD1" w:rsidP="00286674">
            <w:pPr>
              <w:rPr>
                <w:rFonts w:ascii="Arial" w:hAnsi="Arial" w:cs="Arial"/>
              </w:rPr>
            </w:pPr>
          </w:p>
          <w:p w14:paraId="7A11E553" w14:textId="77777777" w:rsidR="00B91FD1" w:rsidRPr="00742246" w:rsidRDefault="00B91FD1" w:rsidP="00286674">
            <w:pPr>
              <w:rPr>
                <w:rFonts w:ascii="Arial" w:hAnsi="Arial" w:cs="Arial"/>
              </w:rPr>
            </w:pPr>
            <w:r w:rsidRPr="00742246">
              <w:rPr>
                <w:rFonts w:ascii="Arial" w:hAnsi="Arial" w:cs="Arial"/>
              </w:rPr>
              <w:t>This is in line with WCAG 2.2 criteria:</w:t>
            </w:r>
          </w:p>
          <w:p w14:paraId="246362CE" w14:textId="77777777" w:rsidR="00B91FD1" w:rsidRPr="00742246" w:rsidRDefault="00B91FD1" w:rsidP="00FF45B8">
            <w:pPr>
              <w:pStyle w:val="ListParagraph"/>
              <w:numPr>
                <w:ilvl w:val="0"/>
                <w:numId w:val="9"/>
              </w:numPr>
              <w:spacing w:line="256" w:lineRule="auto"/>
              <w:rPr>
                <w:rFonts w:ascii="Arial" w:hAnsi="Arial" w:cs="Arial"/>
              </w:rPr>
            </w:pPr>
            <w:r w:rsidRPr="00742246">
              <w:rPr>
                <w:rFonts w:ascii="Arial" w:hAnsi="Arial" w:cs="Arial"/>
              </w:rPr>
              <w:t>3.2.3 Consistent Navigation (Level AA)</w:t>
            </w:r>
          </w:p>
          <w:p w14:paraId="13D24783" w14:textId="77777777" w:rsidR="00B91FD1" w:rsidRPr="00742246" w:rsidRDefault="00B91FD1" w:rsidP="00286674">
            <w:pPr>
              <w:pStyle w:val="ListParagraph"/>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hideMark/>
          </w:tcPr>
          <w:p w14:paraId="3D1792ED" w14:textId="5DB919CD" w:rsidR="00B91FD1" w:rsidRPr="00742246" w:rsidRDefault="008D5959" w:rsidP="008D5959">
            <w:pPr>
              <w:rPr>
                <w:rFonts w:ascii="Arial" w:hAnsi="Arial" w:cs="Arial"/>
              </w:rPr>
            </w:pPr>
            <w:r w:rsidRPr="00742246">
              <w:rPr>
                <w:rFonts w:ascii="Arial" w:hAnsi="Arial" w:cs="Arial"/>
                <w:b/>
                <w:bCs/>
                <w:highlight w:val="yellow"/>
              </w:rPr>
              <w:t>YELLOW</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C6C653D" w14:textId="77777777" w:rsidR="00B91FD1" w:rsidRPr="00742246" w:rsidRDefault="00B91FD1" w:rsidP="00286674">
            <w:pPr>
              <w:pStyle w:val="NormalWeb"/>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7574B883" w14:textId="77777777" w:rsidR="00B91FD1" w:rsidRPr="00742246" w:rsidRDefault="00B91FD1" w:rsidP="00286674">
            <w:pPr>
              <w:rPr>
                <w:rFonts w:ascii="Arial" w:hAnsi="Arial" w:cs="Arial"/>
                <w:lang w:val="en-US"/>
              </w:rPr>
            </w:pPr>
            <w:r w:rsidRPr="00742246">
              <w:rPr>
                <w:rFonts w:ascii="Arial" w:hAnsi="Arial" w:cs="Arial"/>
                <w:b/>
                <w:bCs/>
              </w:rPr>
              <w:t>Layout</w:t>
            </w:r>
            <w:r w:rsidRPr="00742246">
              <w:rPr>
                <w:rFonts w:ascii="Arial" w:hAnsi="Arial" w:cs="Arial"/>
                <w:b/>
                <w:bCs/>
              </w:rPr>
              <w:br/>
            </w:r>
            <w:r w:rsidRPr="00742246">
              <w:rPr>
                <w:rFonts w:ascii="Arial" w:hAnsi="Arial" w:cs="Arial"/>
                <w:lang w:val="en-US"/>
              </w:rPr>
              <w:t>Although the home screen of the web app has quite a few elements and causes the need to scroll even on the dashboard, the dashboard houses all the important functions at the top of the page.</w:t>
            </w:r>
          </w:p>
          <w:p w14:paraId="19D77440" w14:textId="77777777" w:rsidR="00B91FD1" w:rsidRPr="00742246" w:rsidRDefault="00B91FD1" w:rsidP="00286674">
            <w:pPr>
              <w:rPr>
                <w:rFonts w:ascii="Arial" w:hAnsi="Arial" w:cs="Arial"/>
              </w:rPr>
            </w:pPr>
            <w:r w:rsidRPr="00742246">
              <w:rPr>
                <w:rFonts w:ascii="Arial" w:hAnsi="Arial" w:cs="Arial"/>
                <w:lang w:val="en-US"/>
              </w:rPr>
              <w:t xml:space="preserve">All input boxes are white in </w:t>
            </w:r>
            <w:proofErr w:type="spellStart"/>
            <w:r w:rsidRPr="00742246">
              <w:rPr>
                <w:rFonts w:ascii="Arial" w:hAnsi="Arial" w:cs="Arial"/>
                <w:lang w:val="en-US"/>
              </w:rPr>
              <w:t>colour</w:t>
            </w:r>
            <w:proofErr w:type="spellEnd"/>
            <w:r w:rsidRPr="00742246">
              <w:rPr>
                <w:rFonts w:ascii="Arial" w:hAnsi="Arial" w:cs="Arial"/>
                <w:lang w:val="en-US"/>
              </w:rPr>
              <w:t xml:space="preserve"> but in some instances, they are bordered or have an underline to indicate where the information must be inputted. </w:t>
            </w:r>
          </w:p>
          <w:p w14:paraId="79937C0F" w14:textId="77777777" w:rsidR="00B91FD1" w:rsidRPr="00742246" w:rsidRDefault="00B91FD1" w:rsidP="00286674">
            <w:pPr>
              <w:rPr>
                <w:rFonts w:ascii="Arial" w:hAnsi="Arial" w:cs="Arial"/>
                <w:lang w:val="en-US"/>
              </w:rPr>
            </w:pPr>
            <w:r w:rsidRPr="00742246">
              <w:rPr>
                <w:rFonts w:ascii="Arial" w:hAnsi="Arial" w:cs="Arial"/>
                <w:lang w:val="en-US"/>
              </w:rPr>
              <w:t>The layout of the app fosters a logical order, and the screen reader performs well navigating from one task to the next except in some instances when navigating through the app.</w:t>
            </w:r>
          </w:p>
          <w:p w14:paraId="2A0B5039" w14:textId="77777777" w:rsidR="00B91FD1" w:rsidRPr="00742246" w:rsidRDefault="00B91FD1" w:rsidP="00286674">
            <w:pPr>
              <w:rPr>
                <w:rFonts w:ascii="Arial" w:hAnsi="Arial" w:cs="Arial"/>
                <w:lang w:val="en-US"/>
              </w:rPr>
            </w:pPr>
          </w:p>
          <w:p w14:paraId="0F116F74" w14:textId="77777777" w:rsidR="00B91FD1" w:rsidRPr="00742246" w:rsidRDefault="00B91FD1" w:rsidP="00286674">
            <w:pPr>
              <w:rPr>
                <w:rFonts w:ascii="Arial" w:hAnsi="Arial" w:cs="Arial"/>
                <w:b/>
                <w:bCs/>
                <w:lang w:val="en-US"/>
              </w:rPr>
            </w:pPr>
            <w:r w:rsidRPr="00742246">
              <w:rPr>
                <w:rFonts w:ascii="Arial" w:hAnsi="Arial" w:cs="Arial"/>
                <w:b/>
                <w:bCs/>
                <w:lang w:val="en-US"/>
              </w:rPr>
              <w:t>Button Placement</w:t>
            </w:r>
          </w:p>
          <w:p w14:paraId="2AED7954" w14:textId="77777777" w:rsidR="00B91FD1" w:rsidRPr="00742246" w:rsidRDefault="00B91FD1" w:rsidP="00286674">
            <w:pPr>
              <w:rPr>
                <w:rFonts w:ascii="Arial" w:hAnsi="Arial" w:cs="Arial"/>
              </w:rPr>
            </w:pPr>
            <w:r w:rsidRPr="00742246">
              <w:rPr>
                <w:rFonts w:ascii="Arial" w:hAnsi="Arial" w:cs="Arial"/>
                <w:lang w:val="en-US"/>
              </w:rPr>
              <w:t xml:space="preserve">Most of the important functions on the dodo web-app were placed in an area that was simple to access and use via the dashboard page as it houses a “quick links” section at the top of the page. </w:t>
            </w:r>
          </w:p>
          <w:p w14:paraId="73544A3A" w14:textId="77777777" w:rsidR="00B91FD1" w:rsidRPr="00742246" w:rsidRDefault="00B91FD1" w:rsidP="00286674">
            <w:pPr>
              <w:rPr>
                <w:rFonts w:ascii="Arial" w:hAnsi="Arial" w:cs="Arial"/>
              </w:rPr>
            </w:pPr>
          </w:p>
          <w:p w14:paraId="03B0948D" w14:textId="77777777" w:rsidR="00B91FD1" w:rsidRPr="00742246" w:rsidRDefault="00B91FD1" w:rsidP="00286674">
            <w:pPr>
              <w:rPr>
                <w:rFonts w:ascii="Arial" w:hAnsi="Arial" w:cs="Arial"/>
              </w:rPr>
            </w:pPr>
            <w:r w:rsidRPr="00742246">
              <w:rPr>
                <w:rFonts w:ascii="Arial" w:hAnsi="Arial" w:cs="Arial"/>
                <w:b/>
                <w:bCs/>
              </w:rPr>
              <w:t>Consistent Navigation</w:t>
            </w:r>
          </w:p>
          <w:p w14:paraId="283F93E8" w14:textId="688FA831" w:rsidR="00B91FD1" w:rsidRPr="00742246" w:rsidRDefault="00B91FD1" w:rsidP="00286674">
            <w:pPr>
              <w:rPr>
                <w:rFonts w:ascii="Arial" w:hAnsi="Arial" w:cs="Arial"/>
                <w:lang w:val="en-US"/>
              </w:rPr>
            </w:pPr>
            <w:r w:rsidRPr="00742246">
              <w:rPr>
                <w:rFonts w:ascii="Arial" w:hAnsi="Arial" w:cs="Arial"/>
                <w:lang w:val="en-US"/>
              </w:rPr>
              <w:lastRenderedPageBreak/>
              <w:t xml:space="preserve">The buttons are of an adequate size and </w:t>
            </w:r>
            <w:r w:rsidR="000B435B" w:rsidRPr="00742246">
              <w:rPr>
                <w:rFonts w:ascii="Arial" w:hAnsi="Arial" w:cs="Arial"/>
                <w:lang w:val="en-US"/>
              </w:rPr>
              <w:t>the screen</w:t>
            </w:r>
            <w:r w:rsidRPr="00742246">
              <w:rPr>
                <w:rFonts w:ascii="Arial" w:hAnsi="Arial" w:cs="Arial"/>
                <w:lang w:val="en-US"/>
              </w:rPr>
              <w:t xml:space="preserve"> reader responds properly upon pressing these buttons. However, the menu is quite cluttered requiring users to </w:t>
            </w:r>
            <w:r w:rsidR="000B435B" w:rsidRPr="00742246">
              <w:rPr>
                <w:rFonts w:ascii="Arial" w:hAnsi="Arial" w:cs="Arial"/>
                <w:lang w:val="en-US"/>
              </w:rPr>
              <w:t>go</w:t>
            </w:r>
            <w:r w:rsidRPr="00742246">
              <w:rPr>
                <w:rFonts w:ascii="Arial" w:hAnsi="Arial" w:cs="Arial"/>
                <w:lang w:val="en-US"/>
              </w:rPr>
              <w:t xml:space="preserve"> from each heading and then more sub-headings just to find their desired page.</w:t>
            </w:r>
          </w:p>
          <w:p w14:paraId="2A19E4FA" w14:textId="77777777" w:rsidR="00B91FD1" w:rsidRPr="00742246" w:rsidRDefault="00B91FD1" w:rsidP="00286674">
            <w:pPr>
              <w:rPr>
                <w:rFonts w:ascii="Arial" w:hAnsi="Arial" w:cs="Arial"/>
                <w:lang w:val="en-US"/>
              </w:rPr>
            </w:pPr>
            <w:r w:rsidRPr="00742246">
              <w:rPr>
                <w:rFonts w:ascii="Arial" w:hAnsi="Arial" w:cs="Arial"/>
                <w:lang w:val="en-US"/>
              </w:rPr>
              <w:t xml:space="preserve">The dodo web-app possesses consistent navigation throughout the app. The important sections are listed under the “Quick Links” section on the dashboard and there is a menu button on the top left corner of the screen. </w:t>
            </w:r>
          </w:p>
          <w:p w14:paraId="3E721F6A" w14:textId="089FC341" w:rsidR="00B91FD1" w:rsidRPr="00742246" w:rsidRDefault="00B91FD1" w:rsidP="00286674">
            <w:pPr>
              <w:rPr>
                <w:rFonts w:ascii="Arial" w:hAnsi="Arial" w:cs="Arial"/>
                <w:lang w:val="en-US"/>
              </w:rPr>
            </w:pPr>
            <w:r w:rsidRPr="00742246">
              <w:rPr>
                <w:rFonts w:ascii="Arial" w:hAnsi="Arial" w:cs="Arial"/>
                <w:lang w:val="en-US"/>
              </w:rPr>
              <w:t xml:space="preserve">All buttons on the dodo web-app are consistently </w:t>
            </w:r>
            <w:proofErr w:type="spellStart"/>
            <w:r w:rsidRPr="00742246">
              <w:rPr>
                <w:rFonts w:ascii="Arial" w:hAnsi="Arial" w:cs="Arial"/>
                <w:lang w:val="en-US"/>
              </w:rPr>
              <w:t>coloured</w:t>
            </w:r>
            <w:proofErr w:type="spellEnd"/>
            <w:r w:rsidRPr="00742246">
              <w:rPr>
                <w:rFonts w:ascii="Arial" w:hAnsi="Arial" w:cs="Arial"/>
                <w:lang w:val="en-US"/>
              </w:rPr>
              <w:t xml:space="preserve"> white and are rectangular shaped. Within these </w:t>
            </w:r>
            <w:r w:rsidR="000B435B" w:rsidRPr="00742246">
              <w:rPr>
                <w:rFonts w:ascii="Arial" w:hAnsi="Arial" w:cs="Arial"/>
                <w:lang w:val="en-US"/>
              </w:rPr>
              <w:t>buttons</w:t>
            </w:r>
            <w:r w:rsidRPr="00742246">
              <w:rPr>
                <w:rFonts w:ascii="Arial" w:hAnsi="Arial" w:cs="Arial"/>
                <w:lang w:val="en-US"/>
              </w:rPr>
              <w:t xml:space="preserve"> purple text is displayed.</w:t>
            </w:r>
          </w:p>
          <w:p w14:paraId="3B2C021F" w14:textId="77777777" w:rsidR="00B91FD1" w:rsidRPr="00742246" w:rsidRDefault="00B91FD1" w:rsidP="00286674">
            <w:pPr>
              <w:rPr>
                <w:rFonts w:ascii="Arial" w:hAnsi="Arial" w:cs="Arial"/>
                <w:lang w:val="en-US"/>
              </w:rPr>
            </w:pPr>
          </w:p>
          <w:p w14:paraId="225A2639" w14:textId="77777777" w:rsidR="00B91FD1" w:rsidRPr="00742246" w:rsidRDefault="00B91FD1" w:rsidP="00286674">
            <w:pPr>
              <w:rPr>
                <w:rFonts w:ascii="Arial" w:hAnsi="Arial" w:cs="Arial"/>
                <w:lang w:val="en-US"/>
              </w:rPr>
            </w:pPr>
            <w:r w:rsidRPr="00742246">
              <w:rPr>
                <w:rFonts w:ascii="Arial" w:hAnsi="Arial" w:cs="Arial"/>
                <w:b/>
                <w:bCs/>
                <w:lang w:val="en-US"/>
              </w:rPr>
              <w:t>Positioning</w:t>
            </w:r>
            <w:r w:rsidRPr="00742246">
              <w:rPr>
                <w:rFonts w:ascii="Arial" w:hAnsi="Arial" w:cs="Arial"/>
                <w:b/>
                <w:bCs/>
                <w:lang w:val="en-US"/>
              </w:rPr>
              <w:br/>
            </w:r>
            <w:r w:rsidRPr="00742246">
              <w:rPr>
                <w:rFonts w:ascii="Arial" w:hAnsi="Arial" w:cs="Arial"/>
                <w:lang w:val="en-US"/>
              </w:rPr>
              <w:t>Not all the important elements are displayed on the top of the screen. Although the dashboard displays important links at the top of the page, upon pressing these links, users are required to scroll if needed through those pages to find the specific area they are looking for.</w:t>
            </w:r>
          </w:p>
          <w:p w14:paraId="77790CB4" w14:textId="77777777" w:rsidR="00B91FD1" w:rsidRPr="00742246" w:rsidRDefault="00B91FD1" w:rsidP="00286674">
            <w:pPr>
              <w:rPr>
                <w:rFonts w:ascii="Arial" w:hAnsi="Arial" w:cs="Arial"/>
                <w:lang w:val="en-US"/>
              </w:rPr>
            </w:pPr>
          </w:p>
          <w:p w14:paraId="79E957D6" w14:textId="77777777" w:rsidR="00B91FD1" w:rsidRPr="00742246" w:rsidRDefault="00B91FD1" w:rsidP="00286674">
            <w:pPr>
              <w:rPr>
                <w:rFonts w:ascii="Arial" w:hAnsi="Arial" w:cs="Arial"/>
                <w:b/>
                <w:bCs/>
                <w:lang w:val="en-US"/>
              </w:rPr>
            </w:pPr>
            <w:r w:rsidRPr="00742246">
              <w:rPr>
                <w:rFonts w:ascii="Arial" w:hAnsi="Arial" w:cs="Arial"/>
                <w:b/>
                <w:bCs/>
              </w:rPr>
              <w:t>Grouping</w:t>
            </w:r>
            <w:r w:rsidRPr="00742246">
              <w:rPr>
                <w:rFonts w:ascii="Arial" w:hAnsi="Arial" w:cs="Arial"/>
                <w:b/>
                <w:bCs/>
              </w:rPr>
              <w:br/>
            </w:r>
            <w:r w:rsidRPr="00742246">
              <w:rPr>
                <w:rFonts w:ascii="Arial" w:hAnsi="Arial" w:cs="Arial"/>
                <w:lang w:val="en-US"/>
              </w:rPr>
              <w:t>In the menu, there are a few sections listed that open to more sub-sections of the web-app.</w:t>
            </w:r>
            <w:r w:rsidRPr="00742246">
              <w:rPr>
                <w:rFonts w:ascii="Arial" w:hAnsi="Arial" w:cs="Arial"/>
                <w:b/>
                <w:bCs/>
                <w:lang w:val="en-US"/>
              </w:rPr>
              <w:t xml:space="preserve"> </w:t>
            </w:r>
          </w:p>
          <w:p w14:paraId="07DBB617" w14:textId="77777777" w:rsidR="00B91FD1" w:rsidRPr="00742246" w:rsidRDefault="00B91FD1" w:rsidP="00286674">
            <w:pPr>
              <w:rPr>
                <w:rFonts w:ascii="Arial" w:hAnsi="Arial" w:cs="Arial"/>
              </w:rPr>
            </w:pPr>
            <w:r w:rsidRPr="00742246">
              <w:rPr>
                <w:rFonts w:ascii="Arial" w:hAnsi="Arial" w:cs="Arial"/>
                <w:lang w:val="en-US"/>
              </w:rPr>
              <w:t xml:space="preserve">The dodo web-app does have some grouped elements that are operatable. </w:t>
            </w:r>
            <w:r w:rsidRPr="00742246">
              <w:rPr>
                <w:rFonts w:ascii="Arial" w:hAnsi="Arial" w:cs="Arial"/>
                <w:lang w:val="en-US"/>
              </w:rPr>
              <w:lastRenderedPageBreak/>
              <w:t xml:space="preserve">These would be within the Quick Links section at the top of the home page. </w:t>
            </w:r>
          </w:p>
          <w:p w14:paraId="12E541E3" w14:textId="77777777" w:rsidR="00B91FD1" w:rsidRPr="00742246" w:rsidRDefault="00B91FD1" w:rsidP="00286674">
            <w:pPr>
              <w:rPr>
                <w:rFonts w:ascii="Arial" w:hAnsi="Arial" w:cs="Arial"/>
                <w:b/>
                <w:bCs/>
              </w:rPr>
            </w:pPr>
          </w:p>
        </w:tc>
      </w:tr>
      <w:tr w:rsidR="00B91FD1" w:rsidRPr="00742246" w14:paraId="6074D17D"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9999"/>
          </w:tcPr>
          <w:p w14:paraId="00AF4EF6" w14:textId="77777777" w:rsidR="00B91FD1" w:rsidRPr="00742246" w:rsidRDefault="00B91FD1" w:rsidP="005367D2">
            <w:pPr>
              <w:pStyle w:val="ListParagraph"/>
              <w:numPr>
                <w:ilvl w:val="0"/>
                <w:numId w:val="133"/>
              </w:numPr>
              <w:spacing w:line="256" w:lineRule="auto"/>
              <w:rPr>
                <w:rFonts w:ascii="Arial" w:hAnsi="Arial" w:cs="Arial"/>
                <w:b/>
                <w:bCs/>
                <w:sz w:val="28"/>
                <w:szCs w:val="24"/>
              </w:rPr>
            </w:pPr>
            <w:r w:rsidRPr="00742246">
              <w:rPr>
                <w:rFonts w:ascii="Arial" w:hAnsi="Arial" w:cs="Arial"/>
                <w:b/>
                <w:bCs/>
                <w:sz w:val="28"/>
                <w:szCs w:val="24"/>
              </w:rPr>
              <w:lastRenderedPageBreak/>
              <w:t>Mobility</w:t>
            </w:r>
          </w:p>
        </w:tc>
      </w:tr>
      <w:tr w:rsidR="00B91FD1" w:rsidRPr="00742246" w14:paraId="10F6CA53"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7C95915E" w14:textId="77777777" w:rsidR="00B91FD1" w:rsidRPr="00742246" w:rsidRDefault="00B91FD1" w:rsidP="00286674">
            <w:pPr>
              <w:rPr>
                <w:rFonts w:ascii="Arial" w:hAnsi="Arial" w:cs="Arial"/>
                <w:b/>
                <w:bCs/>
              </w:rPr>
            </w:pPr>
            <w:r w:rsidRPr="00742246">
              <w:rPr>
                <w:rFonts w:ascii="Arial" w:hAnsi="Arial" w:cs="Arial"/>
                <w:b/>
                <w:bCs/>
              </w:rPr>
              <w:t>Keyboard Control</w:t>
            </w:r>
          </w:p>
        </w:tc>
      </w:tr>
      <w:tr w:rsidR="00B91FD1" w:rsidRPr="00742246" w14:paraId="761C182C"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66BC7956" w14:textId="77777777" w:rsidR="00B91FD1" w:rsidRPr="00742246" w:rsidRDefault="00B91FD1" w:rsidP="00FF45B8">
            <w:pPr>
              <w:pStyle w:val="ListParagraph"/>
              <w:numPr>
                <w:ilvl w:val="0"/>
                <w:numId w:val="5"/>
              </w:numPr>
              <w:rPr>
                <w:rFonts w:ascii="Arial" w:hAnsi="Arial" w:cs="Arial"/>
              </w:rPr>
            </w:pPr>
            <w:r w:rsidRPr="00742246">
              <w:rPr>
                <w:rFonts w:ascii="Arial" w:hAnsi="Arial" w:cs="Arial"/>
              </w:rPr>
              <w:t>Keyboard Accessibility</w:t>
            </w:r>
          </w:p>
          <w:p w14:paraId="6787D85E" w14:textId="77777777" w:rsidR="00B91FD1" w:rsidRPr="00742246" w:rsidRDefault="00B91FD1" w:rsidP="00286674">
            <w:pPr>
              <w:rPr>
                <w:rFonts w:ascii="Arial" w:hAnsi="Arial" w:cs="Arial"/>
              </w:rPr>
            </w:pPr>
          </w:p>
          <w:p w14:paraId="61847F37" w14:textId="77777777" w:rsidR="00B91FD1" w:rsidRPr="00742246" w:rsidRDefault="00B91FD1" w:rsidP="00286674">
            <w:pPr>
              <w:rPr>
                <w:rFonts w:ascii="Arial" w:hAnsi="Arial" w:cs="Arial"/>
              </w:rPr>
            </w:pPr>
            <w:r w:rsidRPr="00742246">
              <w:rPr>
                <w:rFonts w:ascii="Arial" w:hAnsi="Arial" w:cs="Arial"/>
              </w:rPr>
              <w:t>Mobile keyboards can be custom tailored to suit the accessibility needs of their user.</w:t>
            </w:r>
          </w:p>
          <w:p w14:paraId="33113E7E" w14:textId="77777777" w:rsidR="00B91FD1" w:rsidRPr="00742246" w:rsidRDefault="00B91FD1" w:rsidP="00286674">
            <w:pPr>
              <w:rPr>
                <w:rFonts w:ascii="Arial" w:hAnsi="Arial" w:cs="Arial"/>
              </w:rPr>
            </w:pPr>
          </w:p>
          <w:p w14:paraId="379735A0" w14:textId="77777777" w:rsidR="00B91FD1" w:rsidRPr="00742246" w:rsidRDefault="00B91FD1" w:rsidP="00286674">
            <w:pPr>
              <w:rPr>
                <w:rFonts w:ascii="Arial" w:hAnsi="Arial" w:cs="Arial"/>
              </w:rPr>
            </w:pPr>
            <w:r w:rsidRPr="00742246">
              <w:rPr>
                <w:rFonts w:ascii="Arial" w:hAnsi="Arial" w:cs="Arial"/>
              </w:rPr>
              <w:t>This is in line with WCAG 2.2 criteria:</w:t>
            </w:r>
          </w:p>
          <w:p w14:paraId="3EF10A66" w14:textId="77777777" w:rsidR="00B91FD1" w:rsidRPr="00742246" w:rsidRDefault="00B91FD1" w:rsidP="00FF45B8">
            <w:pPr>
              <w:pStyle w:val="ListParagraph"/>
              <w:numPr>
                <w:ilvl w:val="0"/>
                <w:numId w:val="9"/>
              </w:numPr>
              <w:rPr>
                <w:rFonts w:ascii="Arial" w:hAnsi="Arial" w:cs="Arial"/>
              </w:rPr>
            </w:pPr>
            <w:r w:rsidRPr="00742246">
              <w:rPr>
                <w:rFonts w:ascii="Arial" w:hAnsi="Arial" w:cs="Arial"/>
              </w:rPr>
              <w:t>2.1.1 Keyboard (Level A)</w:t>
            </w:r>
          </w:p>
          <w:p w14:paraId="4028CBA3" w14:textId="77777777" w:rsidR="00B91FD1" w:rsidRPr="00742246" w:rsidRDefault="00B91FD1"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0E95385A" w14:textId="72557D81" w:rsidR="00B91FD1" w:rsidRPr="00742246" w:rsidRDefault="008D5959" w:rsidP="008D5959">
            <w:pPr>
              <w:rPr>
                <w:rFonts w:ascii="Arial" w:hAnsi="Arial" w:cs="Arial"/>
              </w:rPr>
            </w:pPr>
            <w:r w:rsidRPr="00742246">
              <w:rPr>
                <w:rFonts w:ascii="Arial" w:hAnsi="Arial" w:cs="Arial"/>
                <w:b/>
                <w:bCs/>
                <w:highlight w:val="yellow"/>
              </w:rPr>
              <w:t>YELLOW</w:t>
            </w:r>
          </w:p>
        </w:tc>
        <w:tc>
          <w:tcPr>
            <w:tcW w:w="4262" w:type="dxa"/>
            <w:tcBorders>
              <w:top w:val="single" w:sz="4" w:space="0" w:color="auto"/>
              <w:left w:val="single" w:sz="4" w:space="0" w:color="auto"/>
              <w:bottom w:val="single" w:sz="4" w:space="0" w:color="auto"/>
              <w:right w:val="single" w:sz="4" w:space="0" w:color="auto"/>
            </w:tcBorders>
          </w:tcPr>
          <w:p w14:paraId="0D9F9A9B" w14:textId="77777777" w:rsidR="00B91FD1" w:rsidRPr="00742246" w:rsidRDefault="00B91FD1"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3EFAF1D8" w14:textId="77777777" w:rsidR="00B91FD1" w:rsidRPr="00742246" w:rsidRDefault="00B91FD1" w:rsidP="00286674">
            <w:pPr>
              <w:rPr>
                <w:rFonts w:ascii="Arial" w:hAnsi="Arial" w:cs="Arial"/>
                <w:b/>
                <w:bCs/>
              </w:rPr>
            </w:pPr>
            <w:r w:rsidRPr="00742246">
              <w:rPr>
                <w:rFonts w:ascii="Arial" w:hAnsi="Arial" w:cs="Arial"/>
                <w:b/>
                <w:bCs/>
              </w:rPr>
              <w:t>Keyboard</w:t>
            </w:r>
          </w:p>
          <w:p w14:paraId="3C1CB486" w14:textId="77777777" w:rsidR="00B91FD1" w:rsidRPr="00742246" w:rsidRDefault="00B91FD1" w:rsidP="00286674">
            <w:pPr>
              <w:rPr>
                <w:rFonts w:ascii="Arial" w:hAnsi="Arial" w:cs="Arial"/>
                <w:lang w:val="en-US"/>
              </w:rPr>
            </w:pPr>
            <w:r w:rsidRPr="00742246">
              <w:rPr>
                <w:rFonts w:ascii="Arial" w:hAnsi="Arial" w:cs="Arial"/>
                <w:lang w:val="en-US"/>
              </w:rPr>
              <w:t>The keyboard layout is the same as a normal keyboard. No changes to the keyboard are apparent upon typing in a field.</w:t>
            </w:r>
          </w:p>
          <w:p w14:paraId="34465657" w14:textId="77777777" w:rsidR="00B91FD1" w:rsidRPr="00742246" w:rsidRDefault="00B91FD1" w:rsidP="00286674">
            <w:pPr>
              <w:rPr>
                <w:rFonts w:ascii="Arial" w:hAnsi="Arial" w:cs="Arial"/>
                <w:lang w:val="en-US"/>
              </w:rPr>
            </w:pPr>
            <w:r w:rsidRPr="00742246">
              <w:rPr>
                <w:rFonts w:ascii="Arial" w:hAnsi="Arial" w:cs="Arial"/>
                <w:lang w:val="en-US"/>
              </w:rPr>
              <w:t>When an alphanumerical keyboard was required, without fail, this was activated.</w:t>
            </w:r>
          </w:p>
          <w:p w14:paraId="096B2365" w14:textId="77777777" w:rsidR="00B91FD1" w:rsidRPr="00742246" w:rsidRDefault="00B91FD1" w:rsidP="00286674">
            <w:pPr>
              <w:rPr>
                <w:rFonts w:ascii="Arial" w:hAnsi="Arial" w:cs="Arial"/>
                <w:lang w:val="en-US"/>
              </w:rPr>
            </w:pPr>
          </w:p>
          <w:p w14:paraId="6E39A0B9" w14:textId="77777777" w:rsidR="00B91FD1" w:rsidRPr="00742246" w:rsidRDefault="00B91FD1" w:rsidP="00286674">
            <w:pPr>
              <w:rPr>
                <w:rFonts w:ascii="Arial" w:hAnsi="Arial" w:cs="Arial"/>
              </w:rPr>
            </w:pPr>
            <w:r w:rsidRPr="00742246">
              <w:rPr>
                <w:rFonts w:ascii="Arial" w:hAnsi="Arial" w:cs="Arial"/>
                <w:b/>
                <w:bCs/>
                <w:lang w:val="en-US"/>
              </w:rPr>
              <w:t>Numerical Keyboard</w:t>
            </w:r>
            <w:r w:rsidRPr="00742246">
              <w:rPr>
                <w:rFonts w:ascii="Arial" w:hAnsi="Arial" w:cs="Arial"/>
                <w:b/>
                <w:bCs/>
                <w:lang w:val="en-US"/>
              </w:rPr>
              <w:br/>
            </w:r>
            <w:r w:rsidRPr="00742246">
              <w:rPr>
                <w:rFonts w:ascii="Arial" w:hAnsi="Arial" w:cs="Arial"/>
                <w:lang w:val="en-US"/>
              </w:rPr>
              <w:t xml:space="preserve">Input boxes that only required a numeric input sometimes still allowed for an alphanumerical keyboard, but some areas had the use of a numerical keyboard. </w:t>
            </w:r>
          </w:p>
          <w:p w14:paraId="33D7BA8A" w14:textId="77777777" w:rsidR="00B91FD1" w:rsidRPr="00742246" w:rsidRDefault="00B91FD1" w:rsidP="00286674">
            <w:pPr>
              <w:rPr>
                <w:rFonts w:ascii="Arial" w:hAnsi="Arial" w:cs="Arial"/>
              </w:rPr>
            </w:pPr>
          </w:p>
        </w:tc>
      </w:tr>
      <w:tr w:rsidR="00B91FD1" w:rsidRPr="00742246" w14:paraId="383ED927"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2ED83A3C" w14:textId="77777777" w:rsidR="00B91FD1" w:rsidRPr="00742246" w:rsidRDefault="00B91FD1" w:rsidP="00286674">
            <w:pPr>
              <w:rPr>
                <w:rFonts w:ascii="Arial" w:hAnsi="Arial" w:cs="Arial"/>
                <w:b/>
                <w:bCs/>
              </w:rPr>
            </w:pPr>
            <w:r w:rsidRPr="00742246">
              <w:rPr>
                <w:rFonts w:ascii="Arial" w:hAnsi="Arial" w:cs="Arial"/>
                <w:b/>
                <w:bCs/>
              </w:rPr>
              <w:t>Voice Control Capability</w:t>
            </w:r>
          </w:p>
        </w:tc>
      </w:tr>
      <w:tr w:rsidR="00B91FD1" w:rsidRPr="00742246" w14:paraId="47D9A03F"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5E1D8056" w14:textId="77777777" w:rsidR="00B91FD1" w:rsidRPr="00742246" w:rsidRDefault="00B91FD1" w:rsidP="00FF45B8">
            <w:pPr>
              <w:pStyle w:val="ListParagraph"/>
              <w:numPr>
                <w:ilvl w:val="0"/>
                <w:numId w:val="5"/>
              </w:numPr>
              <w:rPr>
                <w:rFonts w:ascii="Arial" w:hAnsi="Arial" w:cs="Arial"/>
              </w:rPr>
            </w:pPr>
            <w:r w:rsidRPr="00742246">
              <w:rPr>
                <w:rFonts w:ascii="Arial" w:hAnsi="Arial" w:cs="Arial"/>
              </w:rPr>
              <w:t>General navigation and accessibility to buttons, links. and inputs.</w:t>
            </w:r>
          </w:p>
          <w:p w14:paraId="2CD154E9" w14:textId="77777777" w:rsidR="00B91FD1" w:rsidRPr="00742246" w:rsidRDefault="00B91FD1" w:rsidP="00FF45B8">
            <w:pPr>
              <w:pStyle w:val="ListParagraph"/>
              <w:numPr>
                <w:ilvl w:val="0"/>
                <w:numId w:val="5"/>
              </w:numPr>
              <w:rPr>
                <w:rFonts w:ascii="Arial" w:hAnsi="Arial" w:cs="Arial"/>
              </w:rPr>
            </w:pPr>
            <w:r w:rsidRPr="00742246">
              <w:rPr>
                <w:rFonts w:ascii="Arial" w:hAnsi="Arial" w:cs="Arial"/>
              </w:rPr>
              <w:t>Speech-to-text</w:t>
            </w:r>
          </w:p>
          <w:p w14:paraId="75B3372C" w14:textId="77777777" w:rsidR="00B91FD1" w:rsidRPr="00742246" w:rsidRDefault="00B91FD1" w:rsidP="00286674">
            <w:pPr>
              <w:rPr>
                <w:rFonts w:ascii="Arial" w:hAnsi="Arial" w:cs="Arial"/>
              </w:rPr>
            </w:pPr>
          </w:p>
          <w:p w14:paraId="77588C97" w14:textId="77777777" w:rsidR="00B91FD1" w:rsidRPr="00742246" w:rsidRDefault="00B91FD1" w:rsidP="00286674">
            <w:pPr>
              <w:rPr>
                <w:rFonts w:ascii="Arial" w:hAnsi="Arial" w:cs="Arial"/>
              </w:rPr>
            </w:pPr>
            <w:r w:rsidRPr="00742246">
              <w:rPr>
                <w:rFonts w:ascii="Arial" w:hAnsi="Arial" w:cs="Arial"/>
              </w:rPr>
              <w:t xml:space="preserve">Voice Control supports users with navigating a page and inputting written text within form fields using only their voice. This removes the need for the user to manually type </w:t>
            </w:r>
            <w:r w:rsidRPr="00742246">
              <w:rPr>
                <w:rFonts w:ascii="Arial" w:hAnsi="Arial" w:cs="Arial"/>
              </w:rPr>
              <w:lastRenderedPageBreak/>
              <w:t xml:space="preserve">in information through a keyboard. </w:t>
            </w:r>
          </w:p>
          <w:p w14:paraId="1B167591" w14:textId="77777777" w:rsidR="00B91FD1" w:rsidRPr="00742246" w:rsidRDefault="00B91FD1"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47A90721" w14:textId="2F6676D7" w:rsidR="00B91FD1" w:rsidRPr="00742246" w:rsidRDefault="008D5959" w:rsidP="00286674">
            <w:pPr>
              <w:rPr>
                <w:rFonts w:ascii="Arial" w:hAnsi="Arial" w:cs="Arial"/>
              </w:rPr>
            </w:pPr>
            <w:r w:rsidRPr="00742246">
              <w:rPr>
                <w:rFonts w:ascii="Arial" w:hAnsi="Arial" w:cs="Arial"/>
                <w:b/>
                <w:bCs/>
                <w:highlight w:val="green"/>
              </w:rPr>
              <w:lastRenderedPageBreak/>
              <w:t>GREEN</w:t>
            </w:r>
          </w:p>
        </w:tc>
        <w:tc>
          <w:tcPr>
            <w:tcW w:w="4262" w:type="dxa"/>
            <w:tcBorders>
              <w:top w:val="single" w:sz="4" w:space="0" w:color="auto"/>
              <w:left w:val="single" w:sz="4" w:space="0" w:color="auto"/>
              <w:bottom w:val="single" w:sz="4" w:space="0" w:color="auto"/>
              <w:right w:val="single" w:sz="4" w:space="0" w:color="auto"/>
            </w:tcBorders>
          </w:tcPr>
          <w:p w14:paraId="3A835375" w14:textId="77777777" w:rsidR="00B91FD1" w:rsidRPr="00742246" w:rsidRDefault="00B91FD1"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5B257A81" w14:textId="77777777" w:rsidR="00B91FD1" w:rsidRPr="00742246" w:rsidRDefault="00B91FD1" w:rsidP="00286674">
            <w:pPr>
              <w:rPr>
                <w:rFonts w:ascii="Arial" w:hAnsi="Arial" w:cs="Arial"/>
              </w:rPr>
            </w:pPr>
          </w:p>
        </w:tc>
      </w:tr>
      <w:tr w:rsidR="00B91FD1" w:rsidRPr="00742246" w14:paraId="37B7A22C"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02E5749F" w14:textId="77777777" w:rsidR="00B91FD1" w:rsidRPr="00742246" w:rsidRDefault="00B91FD1" w:rsidP="00286674">
            <w:pPr>
              <w:rPr>
                <w:rFonts w:ascii="Arial" w:hAnsi="Arial" w:cs="Arial"/>
                <w:b/>
                <w:bCs/>
              </w:rPr>
            </w:pPr>
            <w:r w:rsidRPr="00742246">
              <w:rPr>
                <w:rFonts w:ascii="Arial" w:hAnsi="Arial" w:cs="Arial"/>
                <w:b/>
                <w:bCs/>
              </w:rPr>
              <w:t>Touch Gestures</w:t>
            </w:r>
          </w:p>
        </w:tc>
      </w:tr>
      <w:tr w:rsidR="00B91FD1" w:rsidRPr="00742246" w14:paraId="4826710C"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1AD5447C" w14:textId="77777777" w:rsidR="00B91FD1" w:rsidRPr="00742246" w:rsidRDefault="00B91FD1" w:rsidP="00FF45B8">
            <w:pPr>
              <w:pStyle w:val="ListParagraph"/>
              <w:numPr>
                <w:ilvl w:val="0"/>
                <w:numId w:val="4"/>
              </w:numPr>
              <w:spacing w:after="160"/>
              <w:rPr>
                <w:rFonts w:ascii="Arial" w:hAnsi="Arial" w:cs="Arial"/>
              </w:rPr>
            </w:pPr>
            <w:r w:rsidRPr="00742246">
              <w:rPr>
                <w:rFonts w:ascii="Arial" w:hAnsi="Arial" w:cs="Arial"/>
              </w:rPr>
              <w:t>Target Size</w:t>
            </w:r>
          </w:p>
          <w:p w14:paraId="02B11301" w14:textId="77777777" w:rsidR="00B91FD1" w:rsidRPr="00742246" w:rsidRDefault="00B91FD1" w:rsidP="00286674">
            <w:pPr>
              <w:pStyle w:val="ListParagraph"/>
              <w:spacing w:after="160"/>
              <w:rPr>
                <w:rFonts w:ascii="Arial" w:hAnsi="Arial" w:cs="Arial"/>
              </w:rPr>
            </w:pPr>
          </w:p>
          <w:p w14:paraId="5E32CB8D" w14:textId="77777777" w:rsidR="00B91FD1" w:rsidRPr="00742246" w:rsidRDefault="00B91FD1" w:rsidP="00286674">
            <w:pPr>
              <w:rPr>
                <w:rFonts w:ascii="Arial" w:hAnsi="Arial" w:cs="Arial"/>
              </w:rPr>
            </w:pPr>
            <w:r w:rsidRPr="00742246">
              <w:rPr>
                <w:rFonts w:ascii="Arial" w:hAnsi="Arial" w:cs="Arial"/>
              </w:rPr>
              <w:t>Any interactive element must have a large target size so strain and misinputs can be avoided. Users who might experience difficulties activating a small target due to hand tremors, poor dexterity, or other issues</w:t>
            </w:r>
          </w:p>
          <w:p w14:paraId="5DB7D749" w14:textId="77777777" w:rsidR="00B91FD1" w:rsidRPr="00742246" w:rsidRDefault="00B91FD1" w:rsidP="00286674">
            <w:pPr>
              <w:rPr>
                <w:rFonts w:ascii="Arial" w:hAnsi="Arial" w:cs="Arial"/>
              </w:rPr>
            </w:pPr>
          </w:p>
          <w:p w14:paraId="70CAEE0C" w14:textId="77777777" w:rsidR="00B91FD1" w:rsidRPr="00742246" w:rsidRDefault="00B91FD1" w:rsidP="00286674">
            <w:pPr>
              <w:rPr>
                <w:rFonts w:ascii="Arial" w:hAnsi="Arial" w:cs="Arial"/>
              </w:rPr>
            </w:pPr>
            <w:r w:rsidRPr="00742246">
              <w:rPr>
                <w:rFonts w:ascii="Arial" w:hAnsi="Arial" w:cs="Arial"/>
              </w:rPr>
              <w:t>This is in line with WCAG 2.2 criteria:</w:t>
            </w:r>
          </w:p>
          <w:p w14:paraId="341B3D18" w14:textId="77777777" w:rsidR="00B91FD1" w:rsidRPr="00742246" w:rsidRDefault="00B91FD1" w:rsidP="00FF45B8">
            <w:pPr>
              <w:pStyle w:val="ListParagraph"/>
              <w:numPr>
                <w:ilvl w:val="0"/>
                <w:numId w:val="9"/>
              </w:numPr>
              <w:rPr>
                <w:rFonts w:ascii="Arial" w:hAnsi="Arial" w:cs="Arial"/>
              </w:rPr>
            </w:pPr>
            <w:r w:rsidRPr="00742246">
              <w:rPr>
                <w:rFonts w:ascii="Arial" w:hAnsi="Arial" w:cs="Arial"/>
              </w:rPr>
              <w:t>2.5.8 Target Size (Minimum) (Level AA)</w:t>
            </w:r>
          </w:p>
          <w:p w14:paraId="14038994" w14:textId="77777777" w:rsidR="00B91FD1" w:rsidRPr="00742246" w:rsidRDefault="00B91FD1" w:rsidP="00286674">
            <w:pPr>
              <w:rPr>
                <w:rFonts w:ascii="Arial" w:hAnsi="Arial" w:cs="Arial"/>
              </w:rPr>
            </w:pPr>
          </w:p>
          <w:p w14:paraId="66C1ADA8" w14:textId="77777777" w:rsidR="00B91FD1" w:rsidRPr="00742246" w:rsidRDefault="00B91FD1" w:rsidP="00286674">
            <w:pPr>
              <w:rPr>
                <w:rFonts w:ascii="Arial" w:hAnsi="Arial" w:cs="Arial"/>
              </w:rPr>
            </w:pPr>
          </w:p>
          <w:p w14:paraId="2F2FFD65" w14:textId="77777777" w:rsidR="00B91FD1" w:rsidRPr="00742246" w:rsidRDefault="00B91FD1" w:rsidP="00286674">
            <w:pPr>
              <w:rPr>
                <w:rFonts w:ascii="Arial" w:hAnsi="Arial" w:cs="Arial"/>
              </w:rPr>
            </w:pPr>
          </w:p>
          <w:p w14:paraId="5F18CCBA" w14:textId="77777777" w:rsidR="00B91FD1" w:rsidRPr="00742246" w:rsidRDefault="00B91FD1" w:rsidP="00286674">
            <w:pPr>
              <w:rPr>
                <w:rFonts w:ascii="Arial" w:hAnsi="Arial" w:cs="Arial"/>
              </w:rPr>
            </w:pPr>
          </w:p>
          <w:p w14:paraId="5572EEE2" w14:textId="77777777" w:rsidR="00B91FD1" w:rsidRPr="00742246" w:rsidRDefault="00B91FD1" w:rsidP="00286674">
            <w:pPr>
              <w:rPr>
                <w:rFonts w:ascii="Arial" w:hAnsi="Arial" w:cs="Arial"/>
              </w:rPr>
            </w:pPr>
          </w:p>
          <w:p w14:paraId="354342D9" w14:textId="77777777" w:rsidR="00B91FD1" w:rsidRPr="00742246" w:rsidRDefault="00B91FD1"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70CF29C3" w14:textId="323D7C59" w:rsidR="00B91FD1" w:rsidRPr="00742246" w:rsidRDefault="008D5959" w:rsidP="008D5959">
            <w:pPr>
              <w:rPr>
                <w:rFonts w:ascii="Arial" w:hAnsi="Arial" w:cs="Arial"/>
              </w:rPr>
            </w:pPr>
            <w:r w:rsidRPr="00742246">
              <w:rPr>
                <w:rFonts w:ascii="Arial" w:hAnsi="Arial" w:cs="Arial"/>
                <w:b/>
                <w:bCs/>
                <w:highlight w:val="yellow"/>
              </w:rPr>
              <w:t>YELLOW</w:t>
            </w:r>
          </w:p>
        </w:tc>
        <w:tc>
          <w:tcPr>
            <w:tcW w:w="4262" w:type="dxa"/>
            <w:tcBorders>
              <w:top w:val="single" w:sz="4" w:space="0" w:color="auto"/>
              <w:left w:val="single" w:sz="4" w:space="0" w:color="auto"/>
              <w:bottom w:val="single" w:sz="4" w:space="0" w:color="auto"/>
              <w:right w:val="single" w:sz="4" w:space="0" w:color="auto"/>
            </w:tcBorders>
          </w:tcPr>
          <w:p w14:paraId="568216EC" w14:textId="77777777" w:rsidR="00B91FD1" w:rsidRPr="00742246" w:rsidRDefault="00B91FD1"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57B649F4" w14:textId="77777777" w:rsidR="00B91FD1" w:rsidRPr="00742246" w:rsidRDefault="00B91FD1" w:rsidP="00286674">
            <w:pPr>
              <w:rPr>
                <w:rFonts w:ascii="Arial" w:hAnsi="Arial" w:cs="Arial"/>
                <w:b/>
                <w:bCs/>
              </w:rPr>
            </w:pPr>
          </w:p>
          <w:p w14:paraId="073FF6E7" w14:textId="77777777" w:rsidR="00B91FD1" w:rsidRPr="00742246" w:rsidRDefault="00B91FD1" w:rsidP="00286674">
            <w:pPr>
              <w:rPr>
                <w:rFonts w:ascii="Arial" w:hAnsi="Arial" w:cs="Arial"/>
                <w:b/>
                <w:bCs/>
              </w:rPr>
            </w:pPr>
          </w:p>
          <w:p w14:paraId="3BEFA68E" w14:textId="77777777" w:rsidR="00B91FD1" w:rsidRPr="00742246" w:rsidRDefault="00B91FD1" w:rsidP="00286674">
            <w:pPr>
              <w:rPr>
                <w:rFonts w:ascii="Arial" w:hAnsi="Arial" w:cs="Arial"/>
              </w:rPr>
            </w:pPr>
            <w:r w:rsidRPr="00742246">
              <w:rPr>
                <w:rFonts w:ascii="Arial" w:hAnsi="Arial" w:cs="Arial"/>
                <w:b/>
                <w:bCs/>
              </w:rPr>
              <w:t>Touch Target Size</w:t>
            </w:r>
          </w:p>
          <w:p w14:paraId="73D5569F" w14:textId="0C72FF02" w:rsidR="00B91FD1" w:rsidRPr="00742246" w:rsidRDefault="00B91FD1" w:rsidP="00286674">
            <w:pPr>
              <w:rPr>
                <w:rFonts w:ascii="Arial" w:hAnsi="Arial" w:cs="Arial"/>
                <w:lang w:val="en-US"/>
              </w:rPr>
            </w:pPr>
            <w:r w:rsidRPr="00742246">
              <w:rPr>
                <w:rFonts w:ascii="Arial" w:hAnsi="Arial" w:cs="Arial"/>
                <w:lang w:val="en-US"/>
              </w:rPr>
              <w:t xml:space="preserve">The dodo web app features a clean and </w:t>
            </w:r>
            <w:r w:rsidR="00B52EEE" w:rsidRPr="00742246">
              <w:rPr>
                <w:rFonts w:ascii="Arial" w:hAnsi="Arial" w:cs="Arial"/>
                <w:lang w:val="en-US"/>
              </w:rPr>
              <w:t>responsive</w:t>
            </w:r>
            <w:r w:rsidRPr="00742246">
              <w:rPr>
                <w:rFonts w:ascii="Arial" w:hAnsi="Arial" w:cs="Arial"/>
                <w:lang w:val="en-US"/>
              </w:rPr>
              <w:t xml:space="preserve"> layout that allows for adequate spacing between menu </w:t>
            </w:r>
            <w:r w:rsidR="002E6CC4" w:rsidRPr="00742246">
              <w:rPr>
                <w:rFonts w:ascii="Arial" w:hAnsi="Arial" w:cs="Arial"/>
                <w:lang w:val="en-US"/>
              </w:rPr>
              <w:t>buttons,</w:t>
            </w:r>
            <w:r w:rsidRPr="00742246">
              <w:rPr>
                <w:rFonts w:ascii="Arial" w:hAnsi="Arial" w:cs="Arial"/>
                <w:lang w:val="en-US"/>
              </w:rPr>
              <w:t xml:space="preserve"> however the buttons on the dashboard could have slightly more space.</w:t>
            </w:r>
          </w:p>
          <w:p w14:paraId="5A690513" w14:textId="77777777" w:rsidR="00B91FD1" w:rsidRPr="00742246" w:rsidRDefault="00B91FD1" w:rsidP="00286674">
            <w:pPr>
              <w:rPr>
                <w:rFonts w:ascii="Arial" w:hAnsi="Arial" w:cs="Arial"/>
              </w:rPr>
            </w:pPr>
          </w:p>
          <w:p w14:paraId="09F498BA" w14:textId="77777777" w:rsidR="00B91FD1" w:rsidRPr="00742246" w:rsidRDefault="00B91FD1" w:rsidP="00286674">
            <w:pPr>
              <w:rPr>
                <w:rFonts w:ascii="Arial" w:hAnsi="Arial" w:cs="Arial"/>
                <w:b/>
                <w:bCs/>
              </w:rPr>
            </w:pPr>
            <w:r w:rsidRPr="00742246">
              <w:rPr>
                <w:rFonts w:ascii="Arial" w:hAnsi="Arial" w:cs="Arial"/>
                <w:b/>
                <w:bCs/>
              </w:rPr>
              <w:t>Touch Gestures</w:t>
            </w:r>
          </w:p>
          <w:p w14:paraId="0793BD7D" w14:textId="77777777" w:rsidR="00B91FD1" w:rsidRPr="00742246" w:rsidRDefault="00B91FD1" w:rsidP="00286674">
            <w:pPr>
              <w:rPr>
                <w:rFonts w:ascii="Arial" w:hAnsi="Arial" w:cs="Arial"/>
                <w:lang w:val="en-US"/>
              </w:rPr>
            </w:pPr>
            <w:r w:rsidRPr="00742246">
              <w:rPr>
                <w:rFonts w:ascii="Arial" w:hAnsi="Arial" w:cs="Arial"/>
                <w:lang w:val="en-US"/>
              </w:rPr>
              <w:t>Menu buttons are shown to be surrounded by inactive space.</w:t>
            </w:r>
          </w:p>
          <w:p w14:paraId="49D91470" w14:textId="77777777" w:rsidR="00B91FD1" w:rsidRPr="00742246" w:rsidRDefault="00B91FD1" w:rsidP="00286674">
            <w:pPr>
              <w:rPr>
                <w:rFonts w:ascii="Arial" w:hAnsi="Arial" w:cs="Arial"/>
              </w:rPr>
            </w:pPr>
            <w:r w:rsidRPr="00742246">
              <w:rPr>
                <w:rFonts w:ascii="Arial" w:hAnsi="Arial" w:cs="Arial"/>
                <w:lang w:val="en-US"/>
              </w:rPr>
              <w:t>All pages are scrolled in only up or down making, touchscreen scroll gestures easy to prompt the user.</w:t>
            </w:r>
          </w:p>
          <w:p w14:paraId="27F1F716" w14:textId="77777777" w:rsidR="00B91FD1" w:rsidRPr="00742246" w:rsidRDefault="00B91FD1" w:rsidP="00286674">
            <w:pPr>
              <w:rPr>
                <w:rFonts w:ascii="Arial" w:hAnsi="Arial" w:cs="Arial"/>
              </w:rPr>
            </w:pPr>
          </w:p>
          <w:p w14:paraId="08A0DE23" w14:textId="77777777" w:rsidR="00B91FD1" w:rsidRPr="00742246" w:rsidRDefault="00B91FD1" w:rsidP="00286674">
            <w:pPr>
              <w:rPr>
                <w:rFonts w:ascii="Arial" w:hAnsi="Arial" w:cs="Arial"/>
              </w:rPr>
            </w:pPr>
            <w:r w:rsidRPr="00742246">
              <w:rPr>
                <w:rFonts w:ascii="Arial" w:hAnsi="Arial" w:cs="Arial"/>
                <w:b/>
                <w:bCs/>
              </w:rPr>
              <w:t>Data Entry</w:t>
            </w:r>
            <w:r w:rsidRPr="00742246">
              <w:rPr>
                <w:rFonts w:ascii="Arial" w:hAnsi="Arial" w:cs="Arial"/>
                <w:b/>
                <w:bCs/>
              </w:rPr>
              <w:br/>
            </w:r>
            <w:r w:rsidRPr="00742246">
              <w:rPr>
                <w:rFonts w:ascii="Arial" w:hAnsi="Arial" w:cs="Arial"/>
                <w:lang w:val="en-US"/>
              </w:rPr>
              <w:t xml:space="preserve">The Dodo web app shows no signs of methods for easy data entry. Except for one instance when they utilize a numerical keyboard. </w:t>
            </w:r>
          </w:p>
          <w:p w14:paraId="1E76A1B5" w14:textId="2B48BF2C" w:rsidR="00B91FD1" w:rsidRPr="00742246" w:rsidRDefault="00B91FD1" w:rsidP="00286674">
            <w:pPr>
              <w:rPr>
                <w:rFonts w:ascii="Arial" w:hAnsi="Arial" w:cs="Arial"/>
              </w:rPr>
            </w:pPr>
            <w:r w:rsidRPr="00742246">
              <w:rPr>
                <w:rFonts w:ascii="Arial" w:hAnsi="Arial" w:cs="Arial"/>
                <w:lang w:val="en-US"/>
              </w:rPr>
              <w:t xml:space="preserve">For example, when updating payment details, the expiry for the credit card doesn’t prompt a drop-down menu to select a month and year. Instead, it displays </w:t>
            </w:r>
            <w:r w:rsidR="002E6CC4" w:rsidRPr="00742246">
              <w:rPr>
                <w:rFonts w:ascii="Arial" w:hAnsi="Arial" w:cs="Arial"/>
                <w:lang w:val="en-US"/>
              </w:rPr>
              <w:t>an</w:t>
            </w:r>
            <w:r w:rsidRPr="00742246">
              <w:rPr>
                <w:rFonts w:ascii="Arial" w:hAnsi="Arial" w:cs="Arial"/>
                <w:lang w:val="en-US"/>
              </w:rPr>
              <w:t xml:space="preserve"> alphanumerical keyboard.</w:t>
            </w:r>
            <w:r w:rsidRPr="00742246">
              <w:rPr>
                <w:rFonts w:ascii="Arial" w:hAnsi="Arial" w:cs="Arial"/>
                <w:b/>
                <w:bCs/>
              </w:rPr>
              <w:br/>
            </w:r>
          </w:p>
        </w:tc>
      </w:tr>
      <w:tr w:rsidR="00B91FD1" w:rsidRPr="00742246" w14:paraId="74A3464E"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D86DCB" w:themeFill="accent5" w:themeFillTint="99"/>
          </w:tcPr>
          <w:p w14:paraId="05CBC077" w14:textId="77777777" w:rsidR="00B91FD1" w:rsidRPr="00742246" w:rsidRDefault="00B91FD1" w:rsidP="005367D2">
            <w:pPr>
              <w:pStyle w:val="ListParagraph"/>
              <w:numPr>
                <w:ilvl w:val="0"/>
                <w:numId w:val="133"/>
              </w:numPr>
              <w:spacing w:line="256" w:lineRule="auto"/>
              <w:rPr>
                <w:rFonts w:ascii="Arial" w:hAnsi="Arial" w:cs="Arial"/>
                <w:b/>
                <w:bCs/>
                <w:sz w:val="28"/>
                <w:szCs w:val="24"/>
              </w:rPr>
            </w:pPr>
            <w:r w:rsidRPr="00742246">
              <w:rPr>
                <w:rFonts w:ascii="Arial" w:hAnsi="Arial" w:cs="Arial"/>
                <w:b/>
                <w:bCs/>
                <w:sz w:val="28"/>
                <w:szCs w:val="24"/>
              </w:rPr>
              <w:t>Auditory</w:t>
            </w:r>
          </w:p>
        </w:tc>
      </w:tr>
      <w:tr w:rsidR="00B91FD1" w:rsidRPr="00742246" w14:paraId="75F407A2"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2CEED" w:themeFill="accent5" w:themeFillTint="33"/>
          </w:tcPr>
          <w:p w14:paraId="36CD1D91" w14:textId="77777777" w:rsidR="00B91FD1" w:rsidRPr="00742246" w:rsidRDefault="00B91FD1" w:rsidP="00286674">
            <w:pPr>
              <w:rPr>
                <w:rFonts w:ascii="Arial" w:hAnsi="Arial" w:cs="Arial"/>
                <w:b/>
                <w:bCs/>
              </w:rPr>
            </w:pPr>
            <w:r w:rsidRPr="00742246">
              <w:rPr>
                <w:rFonts w:ascii="Arial" w:hAnsi="Arial" w:cs="Arial"/>
                <w:b/>
                <w:bCs/>
              </w:rPr>
              <w:t>Captions</w:t>
            </w:r>
          </w:p>
        </w:tc>
      </w:tr>
      <w:tr w:rsidR="00B91FD1" w:rsidRPr="00742246" w14:paraId="760E9D0D"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2DD5C864" w14:textId="77777777" w:rsidR="00B91FD1" w:rsidRPr="00742246" w:rsidRDefault="00B91FD1" w:rsidP="00FF45B8">
            <w:pPr>
              <w:pStyle w:val="ListParagraph"/>
              <w:numPr>
                <w:ilvl w:val="0"/>
                <w:numId w:val="4"/>
              </w:numPr>
              <w:rPr>
                <w:rFonts w:ascii="Arial" w:hAnsi="Arial" w:cs="Arial"/>
              </w:rPr>
            </w:pPr>
            <w:r w:rsidRPr="00742246">
              <w:rPr>
                <w:rFonts w:ascii="Arial" w:hAnsi="Arial" w:cs="Arial"/>
              </w:rPr>
              <w:lastRenderedPageBreak/>
              <w:t>Captions for audio-related media</w:t>
            </w:r>
          </w:p>
          <w:p w14:paraId="7D756596" w14:textId="77777777" w:rsidR="00B91FD1" w:rsidRPr="00742246" w:rsidRDefault="00B91FD1" w:rsidP="00FF45B8">
            <w:pPr>
              <w:pStyle w:val="ListParagraph"/>
              <w:numPr>
                <w:ilvl w:val="0"/>
                <w:numId w:val="4"/>
              </w:numPr>
              <w:rPr>
                <w:rFonts w:ascii="Arial" w:hAnsi="Arial" w:cs="Arial"/>
              </w:rPr>
            </w:pPr>
            <w:r w:rsidRPr="00742246">
              <w:rPr>
                <w:rFonts w:ascii="Arial" w:hAnsi="Arial" w:cs="Arial"/>
              </w:rPr>
              <w:t xml:space="preserve">Transcript </w:t>
            </w:r>
          </w:p>
          <w:p w14:paraId="1BC733B7" w14:textId="77777777" w:rsidR="00B91FD1" w:rsidRPr="00742246" w:rsidRDefault="00B91FD1" w:rsidP="00286674">
            <w:pPr>
              <w:rPr>
                <w:rFonts w:ascii="Arial" w:hAnsi="Arial" w:cs="Arial"/>
              </w:rPr>
            </w:pPr>
          </w:p>
          <w:p w14:paraId="4417AFA6" w14:textId="77777777" w:rsidR="00B91FD1" w:rsidRPr="00CD7087" w:rsidRDefault="00B91FD1" w:rsidP="00286674">
            <w:pPr>
              <w:rPr>
                <w:rFonts w:ascii="Arial" w:hAnsi="Arial" w:cs="Arial"/>
              </w:rPr>
            </w:pPr>
            <w:r w:rsidRPr="00CD7087">
              <w:rPr>
                <w:rFonts w:ascii="Arial" w:hAnsi="Arial" w:cs="Arial"/>
              </w:rPr>
              <w:t>All media should have appropriate captioning available to support users who are deaf or are hard-of-hearing. The portion of audio content that is accessible is provided by the captions. In addition to dialogue, captions identify the speakers and provide non-speech information.</w:t>
            </w:r>
          </w:p>
          <w:p w14:paraId="5BBA47AC" w14:textId="77777777" w:rsidR="00B91FD1" w:rsidRPr="00CD7087" w:rsidRDefault="00B91FD1" w:rsidP="00286674">
            <w:pPr>
              <w:rPr>
                <w:rFonts w:ascii="Arial" w:hAnsi="Arial" w:cs="Arial"/>
              </w:rPr>
            </w:pPr>
          </w:p>
          <w:p w14:paraId="145C7F8F" w14:textId="77777777" w:rsidR="00B91FD1" w:rsidRPr="00CD7087" w:rsidRDefault="00B91FD1" w:rsidP="00286674">
            <w:pPr>
              <w:rPr>
                <w:rFonts w:ascii="Arial" w:hAnsi="Arial" w:cs="Arial"/>
              </w:rPr>
            </w:pPr>
            <w:r w:rsidRPr="00CD7087">
              <w:rPr>
                <w:rFonts w:ascii="Arial" w:hAnsi="Arial" w:cs="Arial"/>
              </w:rPr>
              <w:t>This is in line with WCAG 2.2 criteria</w:t>
            </w:r>
          </w:p>
          <w:p w14:paraId="3B963DE8" w14:textId="77777777" w:rsidR="00B91FD1" w:rsidRPr="00CD7087" w:rsidRDefault="00B91FD1" w:rsidP="00FF45B8">
            <w:pPr>
              <w:pStyle w:val="ListParagraph"/>
              <w:numPr>
                <w:ilvl w:val="0"/>
                <w:numId w:val="9"/>
              </w:numPr>
              <w:rPr>
                <w:rFonts w:ascii="Arial" w:hAnsi="Arial" w:cs="Arial"/>
              </w:rPr>
            </w:pPr>
            <w:r w:rsidRPr="00CD7087">
              <w:rPr>
                <w:rFonts w:ascii="Arial" w:hAnsi="Arial" w:cs="Arial"/>
              </w:rPr>
              <w:t>1.2.2 Captions (Prerecorded) (Level A)</w:t>
            </w:r>
          </w:p>
          <w:p w14:paraId="0DD1C686" w14:textId="77777777" w:rsidR="00B91FD1" w:rsidRPr="00742246" w:rsidRDefault="00B91FD1" w:rsidP="00FF45B8">
            <w:pPr>
              <w:pStyle w:val="ListParagraph"/>
              <w:numPr>
                <w:ilvl w:val="0"/>
                <w:numId w:val="9"/>
              </w:numPr>
              <w:rPr>
                <w:rFonts w:ascii="Arial" w:hAnsi="Arial" w:cs="Arial"/>
              </w:rPr>
            </w:pPr>
            <w:r w:rsidRPr="00CD7087">
              <w:rPr>
                <w:rFonts w:ascii="Arial" w:hAnsi="Arial" w:cs="Arial"/>
              </w:rPr>
              <w:t>1.2.3 Audio Description or Media Alternative (Prerecorded) (Level A)</w:t>
            </w:r>
          </w:p>
        </w:tc>
        <w:tc>
          <w:tcPr>
            <w:tcW w:w="2946" w:type="dxa"/>
            <w:tcBorders>
              <w:top w:val="single" w:sz="4" w:space="0" w:color="auto"/>
              <w:left w:val="single" w:sz="4" w:space="0" w:color="auto"/>
              <w:bottom w:val="single" w:sz="4" w:space="0" w:color="auto"/>
              <w:right w:val="single" w:sz="4" w:space="0" w:color="auto"/>
            </w:tcBorders>
          </w:tcPr>
          <w:p w14:paraId="43B9C2F8" w14:textId="77777777" w:rsidR="00B91FD1" w:rsidRPr="00CD7087" w:rsidRDefault="00B91FD1" w:rsidP="00286674">
            <w:pPr>
              <w:rPr>
                <w:rFonts w:ascii="Arial" w:hAnsi="Arial" w:cs="Arial"/>
                <w:b/>
                <w:bCs/>
              </w:rPr>
            </w:pPr>
            <w:r w:rsidRPr="00CD7087">
              <w:rPr>
                <w:rFonts w:ascii="Arial" w:hAnsi="Arial" w:cs="Arial"/>
                <w:b/>
                <w:bCs/>
              </w:rPr>
              <w:t>N/A</w:t>
            </w:r>
          </w:p>
        </w:tc>
        <w:tc>
          <w:tcPr>
            <w:tcW w:w="4262" w:type="dxa"/>
            <w:tcBorders>
              <w:top w:val="single" w:sz="4" w:space="0" w:color="auto"/>
              <w:left w:val="single" w:sz="4" w:space="0" w:color="auto"/>
              <w:bottom w:val="single" w:sz="4" w:space="0" w:color="auto"/>
              <w:right w:val="single" w:sz="4" w:space="0" w:color="auto"/>
            </w:tcBorders>
          </w:tcPr>
          <w:p w14:paraId="48797817" w14:textId="77777777" w:rsidR="00B91FD1" w:rsidRPr="00742246" w:rsidRDefault="00B91FD1"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7700D595" w14:textId="77777777" w:rsidR="00B91FD1" w:rsidRPr="00742246" w:rsidRDefault="00B91FD1" w:rsidP="00286674">
            <w:pPr>
              <w:rPr>
                <w:rFonts w:ascii="Arial" w:hAnsi="Arial" w:cs="Arial"/>
              </w:rPr>
            </w:pPr>
          </w:p>
        </w:tc>
      </w:tr>
    </w:tbl>
    <w:p w14:paraId="43A315E4" w14:textId="6A6864F8" w:rsidR="0068659E" w:rsidRPr="00CD7087" w:rsidRDefault="00B91FD1" w:rsidP="0068659E">
      <w:pPr>
        <w:rPr>
          <w:rStyle w:val="Heading2Char"/>
          <w:rFonts w:ascii="Arial" w:hAnsi="Arial" w:cs="Arial"/>
        </w:rPr>
      </w:pPr>
      <w:r w:rsidRPr="00742246">
        <w:rPr>
          <w:rFonts w:ascii="Arial" w:eastAsiaTheme="majorEastAsia" w:hAnsi="Arial" w:cs="Arial"/>
          <w:color w:val="0F4761" w:themeColor="accent1" w:themeShade="BF"/>
          <w:kern w:val="0"/>
          <w:sz w:val="26"/>
          <w:szCs w:val="26"/>
          <w14:ligatures w14:val="none"/>
        </w:rPr>
        <w:br w:type="page"/>
      </w:r>
    </w:p>
    <w:p w14:paraId="77538C56" w14:textId="77777777" w:rsidR="00A54C60" w:rsidRPr="00742246" w:rsidRDefault="0068659E" w:rsidP="0068659E">
      <w:pPr>
        <w:pStyle w:val="Heading2"/>
        <w:rPr>
          <w:rStyle w:val="Heading2Char"/>
          <w:rFonts w:ascii="Arial" w:hAnsi="Arial" w:cs="Arial"/>
        </w:rPr>
      </w:pPr>
      <w:bookmarkStart w:id="59" w:name="_Toc165389192"/>
      <w:r w:rsidRPr="00742246">
        <w:rPr>
          <w:rStyle w:val="Heading2Char"/>
          <w:rFonts w:ascii="Arial" w:hAnsi="Arial" w:cs="Arial"/>
        </w:rPr>
        <w:lastRenderedPageBreak/>
        <w:t>Detailed Cancellation Process Template</w:t>
      </w:r>
      <w:bookmarkEnd w:id="59"/>
    </w:p>
    <w:p w14:paraId="1CD6397A" w14:textId="77777777" w:rsidR="00AA499D" w:rsidRPr="00742246" w:rsidRDefault="00AA499D" w:rsidP="00AA499D">
      <w:pPr>
        <w:rPr>
          <w:rFonts w:ascii="Arial" w:hAnsi="Arial" w:cs="Arial"/>
        </w:rPr>
      </w:pPr>
    </w:p>
    <w:p w14:paraId="6167CE64" w14:textId="77777777" w:rsidR="00AA499D" w:rsidRPr="00742246" w:rsidRDefault="00AA499D" w:rsidP="00AA499D">
      <w:pPr>
        <w:rPr>
          <w:rFonts w:ascii="Arial" w:eastAsia="Calibri" w:hAnsi="Arial" w:cs="Arial"/>
          <w:color w:val="000000" w:themeColor="text1"/>
          <w:lang w:val="en-US"/>
        </w:rPr>
      </w:pPr>
      <w:r w:rsidRPr="00742246">
        <w:rPr>
          <w:rFonts w:ascii="Arial" w:eastAsia="Calibri" w:hAnsi="Arial" w:cs="Arial"/>
          <w:color w:val="000000" w:themeColor="text1"/>
        </w:rPr>
        <w:t>Step Four – Cancelling/Suspending the Prepaid Plan</w:t>
      </w:r>
    </w:p>
    <w:tbl>
      <w:tblPr>
        <w:tblStyle w:val="TableGrid"/>
        <w:tblW w:w="0" w:type="auto"/>
        <w:tblLayout w:type="fixed"/>
        <w:tblLook w:val="06A0" w:firstRow="1" w:lastRow="0" w:firstColumn="1" w:lastColumn="0" w:noHBand="1" w:noVBand="1"/>
      </w:tblPr>
      <w:tblGrid>
        <w:gridCol w:w="1890"/>
        <w:gridCol w:w="3015"/>
        <w:gridCol w:w="4455"/>
      </w:tblGrid>
      <w:tr w:rsidR="00AA499D" w:rsidRPr="00742246" w14:paraId="37CA0800"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665C0B2" w14:textId="77777777" w:rsidR="00AA499D" w:rsidRPr="00742246" w:rsidRDefault="00AA499D" w:rsidP="00286674">
            <w:pPr>
              <w:rPr>
                <w:rFonts w:ascii="Arial" w:eastAsia="Calibri" w:hAnsi="Arial" w:cs="Arial"/>
              </w:rPr>
            </w:pPr>
            <w:r w:rsidRPr="00742246">
              <w:rPr>
                <w:rFonts w:ascii="Arial" w:eastAsia="Calibri" w:hAnsi="Arial" w:cs="Arial"/>
              </w:rPr>
              <w:t>Step</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89E5BDB" w14:textId="77777777" w:rsidR="00AA499D" w:rsidRPr="00742246" w:rsidRDefault="00AA499D" w:rsidP="00286674">
            <w:pPr>
              <w:rPr>
                <w:rFonts w:ascii="Arial" w:eastAsia="Calibri" w:hAnsi="Arial" w:cs="Arial"/>
              </w:rPr>
            </w:pPr>
            <w:r w:rsidRPr="00742246">
              <w:rPr>
                <w:rFonts w:ascii="Arial" w:eastAsia="Calibri" w:hAnsi="Arial" w:cs="Arial"/>
              </w:rPr>
              <w:t>Image(s)</w:t>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E36CFAE" w14:textId="77777777" w:rsidR="00AA499D" w:rsidRPr="00742246" w:rsidRDefault="00AA499D" w:rsidP="00286674">
            <w:pPr>
              <w:rPr>
                <w:rFonts w:ascii="Arial" w:eastAsia="Calibri" w:hAnsi="Arial" w:cs="Arial"/>
              </w:rPr>
            </w:pPr>
            <w:r w:rsidRPr="00742246">
              <w:rPr>
                <w:rFonts w:ascii="Arial" w:eastAsia="Calibri" w:hAnsi="Arial" w:cs="Arial"/>
              </w:rPr>
              <w:t xml:space="preserve">Notes </w:t>
            </w:r>
          </w:p>
        </w:tc>
      </w:tr>
      <w:tr w:rsidR="00AA499D" w:rsidRPr="00742246" w14:paraId="2C41E238"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CA1ADE8" w14:textId="77777777" w:rsidR="00AA499D" w:rsidRPr="00742246" w:rsidRDefault="00AA499D" w:rsidP="00286674">
            <w:pPr>
              <w:rPr>
                <w:rFonts w:ascii="Arial" w:eastAsia="Calibri" w:hAnsi="Arial" w:cs="Arial"/>
              </w:rPr>
            </w:pPr>
            <w:r w:rsidRPr="00742246">
              <w:rPr>
                <w:rFonts w:ascii="Arial" w:eastAsia="Calibri" w:hAnsi="Arial" w:cs="Arial"/>
              </w:rPr>
              <w:t>1 – Finding the cancellation button</w:t>
            </w:r>
          </w:p>
          <w:p w14:paraId="4199892E" w14:textId="77777777" w:rsidR="00AA499D" w:rsidRPr="00742246" w:rsidRDefault="00AA499D" w:rsidP="00286674">
            <w:pPr>
              <w:rPr>
                <w:rFonts w:ascii="Arial" w:eastAsia="Calibri" w:hAnsi="Arial" w:cs="Arial"/>
              </w:rPr>
            </w:pP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A3072C4" w14:textId="77777777" w:rsidR="00AA499D" w:rsidRPr="00742246" w:rsidRDefault="00AA499D" w:rsidP="00286674">
            <w:pPr>
              <w:rPr>
                <w:rFonts w:ascii="Arial" w:eastAsia="Calibri" w:hAnsi="Arial" w:cs="Arial"/>
              </w:rPr>
            </w:pPr>
            <w:r w:rsidRPr="00742246">
              <w:rPr>
                <w:rFonts w:ascii="Arial" w:hAnsi="Arial" w:cs="Arial"/>
                <w:noProof/>
              </w:rPr>
              <w:drawing>
                <wp:inline distT="0" distB="0" distL="0" distR="0" wp14:anchorId="578CC3B9" wp14:editId="00FB44E2">
                  <wp:extent cx="1226916" cy="2658317"/>
                  <wp:effectExtent l="0" t="0" r="0" b="8890"/>
                  <wp:docPr id="315166116" name="Picture 315166116" descr="A screenshot of quick links, with 'make a support request' focused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166116" name="Picture 315166116" descr="A screenshot of quick links, with 'make a support request' focused on."/>
                          <pic:cNvPicPr/>
                        </pic:nvPicPr>
                        <pic:blipFill>
                          <a:blip r:embed="rId147">
                            <a:extLst>
                              <a:ext uri="{28A0092B-C50C-407E-A947-70E740481C1C}">
                                <a14:useLocalDpi xmlns:a14="http://schemas.microsoft.com/office/drawing/2010/main" val="0"/>
                              </a:ext>
                            </a:extLst>
                          </a:blip>
                          <a:stretch>
                            <a:fillRect/>
                          </a:stretch>
                        </pic:blipFill>
                        <pic:spPr>
                          <a:xfrm>
                            <a:off x="0" y="0"/>
                            <a:ext cx="1239865" cy="2686373"/>
                          </a:xfrm>
                          <a:prstGeom prst="rect">
                            <a:avLst/>
                          </a:prstGeom>
                        </pic:spPr>
                      </pic:pic>
                    </a:graphicData>
                  </a:graphic>
                </wp:inline>
              </w:drawing>
            </w:r>
          </w:p>
          <w:p w14:paraId="6FAFA6DC" w14:textId="77777777" w:rsidR="00AA499D" w:rsidRPr="00742246" w:rsidRDefault="00AA499D" w:rsidP="00286674">
            <w:pPr>
              <w:rPr>
                <w:rFonts w:ascii="Arial" w:eastAsia="Calibri" w:hAnsi="Arial" w:cs="Arial"/>
              </w:rPr>
            </w:pPr>
            <w:r w:rsidRPr="00742246">
              <w:rPr>
                <w:rFonts w:ascii="Arial" w:hAnsi="Arial" w:cs="Arial"/>
                <w:noProof/>
              </w:rPr>
              <w:lastRenderedPageBreak/>
              <w:drawing>
                <wp:inline distT="0" distB="0" distL="0" distR="0" wp14:anchorId="25D217C2" wp14:editId="47CC406A">
                  <wp:extent cx="1236711" cy="2679540"/>
                  <wp:effectExtent l="0" t="0" r="1905" b="6985"/>
                  <wp:docPr id="1897297314" name="Picture 1897297314" descr="A screenshot of 'my support reque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297314" name="Picture 1897297314" descr="A screenshot of 'my support requests'."/>
                          <pic:cNvPicPr/>
                        </pic:nvPicPr>
                        <pic:blipFill>
                          <a:blip r:embed="rId148">
                            <a:extLst>
                              <a:ext uri="{28A0092B-C50C-407E-A947-70E740481C1C}">
                                <a14:useLocalDpi xmlns:a14="http://schemas.microsoft.com/office/drawing/2010/main" val="0"/>
                              </a:ext>
                            </a:extLst>
                          </a:blip>
                          <a:stretch>
                            <a:fillRect/>
                          </a:stretch>
                        </pic:blipFill>
                        <pic:spPr>
                          <a:xfrm>
                            <a:off x="0" y="0"/>
                            <a:ext cx="1248116" cy="2704252"/>
                          </a:xfrm>
                          <a:prstGeom prst="rect">
                            <a:avLst/>
                          </a:prstGeom>
                        </pic:spPr>
                      </pic:pic>
                    </a:graphicData>
                  </a:graphic>
                </wp:inline>
              </w:drawing>
            </w:r>
          </w:p>
          <w:p w14:paraId="40A14813" w14:textId="77777777" w:rsidR="00AA499D" w:rsidRPr="00742246" w:rsidRDefault="00AA499D" w:rsidP="00286674">
            <w:pPr>
              <w:rPr>
                <w:rFonts w:ascii="Arial" w:eastAsia="Calibri" w:hAnsi="Arial" w:cs="Arial"/>
              </w:rPr>
            </w:pPr>
            <w:r w:rsidRPr="00742246">
              <w:rPr>
                <w:rFonts w:ascii="Arial" w:hAnsi="Arial" w:cs="Arial"/>
                <w:noProof/>
              </w:rPr>
              <w:drawing>
                <wp:inline distT="0" distB="0" distL="0" distR="0" wp14:anchorId="2331BAD0" wp14:editId="571FBE5D">
                  <wp:extent cx="1273215" cy="2758633"/>
                  <wp:effectExtent l="0" t="0" r="3175" b="3810"/>
                  <wp:docPr id="939744650" name="Picture 939744650" descr="A screenshot of submit a support request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744650" name="Picture 939744650" descr="A screenshot of submit a support request form."/>
                          <pic:cNvPicPr/>
                        </pic:nvPicPr>
                        <pic:blipFill>
                          <a:blip r:embed="rId149">
                            <a:extLst>
                              <a:ext uri="{28A0092B-C50C-407E-A947-70E740481C1C}">
                                <a14:useLocalDpi xmlns:a14="http://schemas.microsoft.com/office/drawing/2010/main" val="0"/>
                              </a:ext>
                            </a:extLst>
                          </a:blip>
                          <a:stretch>
                            <a:fillRect/>
                          </a:stretch>
                        </pic:blipFill>
                        <pic:spPr>
                          <a:xfrm>
                            <a:off x="0" y="0"/>
                            <a:ext cx="1278527" cy="2770143"/>
                          </a:xfrm>
                          <a:prstGeom prst="rect">
                            <a:avLst/>
                          </a:prstGeom>
                        </pic:spPr>
                      </pic:pic>
                    </a:graphicData>
                  </a:graphic>
                </wp:inline>
              </w:drawing>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656C803" w14:textId="0D96CF76" w:rsidR="00AA499D" w:rsidRPr="00742246" w:rsidRDefault="00AA499D" w:rsidP="00286674">
            <w:pPr>
              <w:rPr>
                <w:rFonts w:ascii="Arial" w:eastAsia="Calibri" w:hAnsi="Arial" w:cs="Arial"/>
              </w:rPr>
            </w:pPr>
            <w:r w:rsidRPr="00742246">
              <w:rPr>
                <w:rFonts w:ascii="Arial" w:eastAsia="Calibri" w:hAnsi="Arial" w:cs="Arial"/>
                <w:lang w:val="en-US"/>
              </w:rPr>
              <w:lastRenderedPageBreak/>
              <w:t xml:space="preserve">There is no official cancellation button or function that is easily accessible through the web </w:t>
            </w:r>
            <w:r w:rsidR="00130A20" w:rsidRPr="00742246">
              <w:rPr>
                <w:rFonts w:ascii="Arial" w:eastAsia="Calibri" w:hAnsi="Arial" w:cs="Arial"/>
                <w:lang w:val="en-US"/>
              </w:rPr>
              <w:t xml:space="preserve">app. </w:t>
            </w:r>
          </w:p>
          <w:p w14:paraId="4A43DD07" w14:textId="77777777" w:rsidR="00AA499D" w:rsidRPr="00742246" w:rsidRDefault="00AA499D" w:rsidP="00286674">
            <w:pPr>
              <w:rPr>
                <w:rFonts w:ascii="Arial" w:eastAsia="Calibri" w:hAnsi="Arial" w:cs="Arial"/>
              </w:rPr>
            </w:pPr>
            <w:r w:rsidRPr="00742246">
              <w:rPr>
                <w:rFonts w:ascii="Arial" w:eastAsia="Calibri" w:hAnsi="Arial" w:cs="Arial"/>
                <w:lang w:val="en-US"/>
              </w:rPr>
              <w:t xml:space="preserve"> </w:t>
            </w:r>
          </w:p>
          <w:p w14:paraId="28832964" w14:textId="77777777" w:rsidR="00AA499D" w:rsidRPr="00742246" w:rsidRDefault="00AA499D" w:rsidP="00286674">
            <w:pPr>
              <w:rPr>
                <w:rFonts w:ascii="Arial" w:eastAsia="Calibri" w:hAnsi="Arial" w:cs="Arial"/>
              </w:rPr>
            </w:pPr>
            <w:r w:rsidRPr="00742246">
              <w:rPr>
                <w:rFonts w:ascii="Arial" w:eastAsia="Calibri" w:hAnsi="Arial" w:cs="Arial"/>
                <w:lang w:val="en-US"/>
              </w:rPr>
              <w:t xml:space="preserve">Instead, the user is required to press the request support request button on the homepage, and they are then directed to a different page where they can lodge a request. </w:t>
            </w:r>
          </w:p>
          <w:p w14:paraId="4AD79E9E" w14:textId="77777777" w:rsidR="00AA499D" w:rsidRPr="00742246" w:rsidRDefault="00AA499D" w:rsidP="00286674">
            <w:pPr>
              <w:rPr>
                <w:rFonts w:ascii="Arial" w:eastAsia="Calibri" w:hAnsi="Arial" w:cs="Arial"/>
              </w:rPr>
            </w:pPr>
            <w:r w:rsidRPr="00742246">
              <w:rPr>
                <w:rFonts w:ascii="Arial" w:eastAsia="Calibri" w:hAnsi="Arial" w:cs="Arial"/>
                <w:lang w:val="en-US"/>
              </w:rPr>
              <w:t xml:space="preserve"> </w:t>
            </w:r>
          </w:p>
          <w:p w14:paraId="4CED0391" w14:textId="77777777" w:rsidR="00AA499D" w:rsidRPr="00742246" w:rsidRDefault="00AA499D" w:rsidP="00286674">
            <w:pPr>
              <w:rPr>
                <w:rFonts w:ascii="Arial" w:eastAsia="Calibri" w:hAnsi="Arial" w:cs="Arial"/>
                <w:lang w:val="en-US"/>
              </w:rPr>
            </w:pPr>
            <w:r w:rsidRPr="00742246">
              <w:rPr>
                <w:rFonts w:ascii="Arial" w:eastAsia="Calibri" w:hAnsi="Arial" w:cs="Arial"/>
                <w:lang w:val="en-US"/>
              </w:rPr>
              <w:t>As shown, the two drop-down fields select what you are requesting support for. Users are required to select “I want to cancel my service” in the first drop down box.</w:t>
            </w:r>
          </w:p>
          <w:p w14:paraId="3BAEA84B" w14:textId="77777777" w:rsidR="00AA499D" w:rsidRPr="00742246" w:rsidRDefault="00AA499D" w:rsidP="00286674">
            <w:pPr>
              <w:rPr>
                <w:rFonts w:ascii="Arial" w:eastAsia="Calibri" w:hAnsi="Arial" w:cs="Arial"/>
                <w:lang w:val="en-US"/>
              </w:rPr>
            </w:pPr>
          </w:p>
          <w:p w14:paraId="367B1E30" w14:textId="77777777" w:rsidR="00AA499D" w:rsidRPr="00742246" w:rsidRDefault="00AA499D" w:rsidP="00286674">
            <w:pPr>
              <w:rPr>
                <w:rFonts w:ascii="Arial" w:eastAsia="Calibri" w:hAnsi="Arial" w:cs="Arial"/>
                <w:lang w:val="en-US"/>
              </w:rPr>
            </w:pPr>
          </w:p>
        </w:tc>
      </w:tr>
      <w:tr w:rsidR="00AA499D" w:rsidRPr="00742246" w14:paraId="6C4CC0C9"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6903C75" w14:textId="77777777" w:rsidR="00AA499D" w:rsidRPr="00742246" w:rsidRDefault="00AA499D" w:rsidP="00286674">
            <w:pPr>
              <w:rPr>
                <w:rFonts w:ascii="Arial" w:eastAsia="Calibri" w:hAnsi="Arial" w:cs="Arial"/>
              </w:rPr>
            </w:pPr>
            <w:r w:rsidRPr="00742246">
              <w:rPr>
                <w:rFonts w:ascii="Arial" w:eastAsia="Calibri" w:hAnsi="Arial" w:cs="Arial"/>
              </w:rPr>
              <w:lastRenderedPageBreak/>
              <w:t>2 – Cancelling the Service</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66C4499" w14:textId="77777777" w:rsidR="00AA499D" w:rsidRPr="00742246" w:rsidRDefault="00AA499D" w:rsidP="00286674">
            <w:pPr>
              <w:rPr>
                <w:rFonts w:ascii="Arial" w:eastAsia="Calibri" w:hAnsi="Arial" w:cs="Arial"/>
              </w:rPr>
            </w:pPr>
            <w:r w:rsidRPr="00742246">
              <w:rPr>
                <w:rFonts w:ascii="Arial" w:hAnsi="Arial" w:cs="Arial"/>
                <w:noProof/>
              </w:rPr>
              <w:drawing>
                <wp:inline distT="0" distB="0" distL="0" distR="0" wp14:anchorId="1FD0AC21" wp14:editId="6AEB2EFA">
                  <wp:extent cx="1761088" cy="2071868"/>
                  <wp:effectExtent l="0" t="0" r="0" b="5080"/>
                  <wp:docPr id="125111660" name="Picture 125111660" descr="A screenshot of &quot;I need to cancel my service&quot;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11660" name="Picture 125111660" descr="A screenshot of &quot;I need to cancel my service&quot; option."/>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1767087" cy="2078926"/>
                          </a:xfrm>
                          <a:prstGeom prst="rect">
                            <a:avLst/>
                          </a:prstGeom>
                        </pic:spPr>
                      </pic:pic>
                    </a:graphicData>
                  </a:graphic>
                </wp:inline>
              </w:drawing>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290713B" w14:textId="77777777" w:rsidR="00AA499D" w:rsidRPr="00742246" w:rsidRDefault="00AA499D" w:rsidP="00286674">
            <w:pPr>
              <w:rPr>
                <w:rFonts w:ascii="Arial" w:eastAsia="Calibri" w:hAnsi="Arial" w:cs="Arial"/>
              </w:rPr>
            </w:pPr>
            <w:r w:rsidRPr="00742246">
              <w:rPr>
                <w:rFonts w:ascii="Arial" w:eastAsia="Calibri" w:hAnsi="Arial" w:cs="Arial"/>
                <w:lang w:val="en-US"/>
              </w:rPr>
              <w:t xml:space="preserve">Unfortunately, Dodo doesn’t allow for service cancellation on their website and instead requests customers to call them on the number displayed in the given screenshot. </w:t>
            </w:r>
          </w:p>
          <w:p w14:paraId="0A54C180" w14:textId="77777777" w:rsidR="00AA499D" w:rsidRPr="00742246" w:rsidRDefault="00AA499D" w:rsidP="00286674">
            <w:pPr>
              <w:rPr>
                <w:rFonts w:ascii="Arial" w:eastAsia="Calibri" w:hAnsi="Arial" w:cs="Arial"/>
              </w:rPr>
            </w:pPr>
            <w:r w:rsidRPr="00742246">
              <w:rPr>
                <w:rFonts w:ascii="Arial" w:eastAsia="Calibri" w:hAnsi="Arial" w:cs="Arial"/>
                <w:lang w:val="en-US"/>
              </w:rPr>
              <w:t xml:space="preserve"> </w:t>
            </w:r>
          </w:p>
          <w:p w14:paraId="708FEF8A" w14:textId="77777777" w:rsidR="00AA499D" w:rsidRPr="00742246" w:rsidRDefault="00AA499D" w:rsidP="00286674">
            <w:pPr>
              <w:rPr>
                <w:rFonts w:ascii="Arial" w:eastAsia="Calibri" w:hAnsi="Arial" w:cs="Arial"/>
              </w:rPr>
            </w:pPr>
            <w:r w:rsidRPr="00742246">
              <w:rPr>
                <w:rFonts w:ascii="Arial" w:eastAsia="Calibri" w:hAnsi="Arial" w:cs="Arial"/>
                <w:lang w:val="en-US"/>
              </w:rPr>
              <w:t xml:space="preserve">This is a disappointing outcome after having to go through multiple pages to then be told that customers are required to call them instead. </w:t>
            </w:r>
          </w:p>
          <w:p w14:paraId="5CE56922" w14:textId="77777777" w:rsidR="00AA499D" w:rsidRPr="00742246" w:rsidRDefault="00AA499D" w:rsidP="00286674">
            <w:pPr>
              <w:rPr>
                <w:rFonts w:ascii="Arial" w:eastAsia="Calibri" w:hAnsi="Arial" w:cs="Arial"/>
              </w:rPr>
            </w:pPr>
            <w:r w:rsidRPr="00742246">
              <w:rPr>
                <w:rFonts w:ascii="Arial" w:eastAsia="Calibri" w:hAnsi="Arial" w:cs="Arial"/>
                <w:lang w:val="en-US"/>
              </w:rPr>
              <w:t xml:space="preserve"> </w:t>
            </w:r>
          </w:p>
          <w:p w14:paraId="67FF1BAF" w14:textId="77777777" w:rsidR="00AA499D" w:rsidRPr="00742246" w:rsidRDefault="00AA499D" w:rsidP="00286674">
            <w:pPr>
              <w:rPr>
                <w:rFonts w:ascii="Arial" w:eastAsia="Calibri" w:hAnsi="Arial" w:cs="Arial"/>
                <w:lang w:val="en-US"/>
              </w:rPr>
            </w:pPr>
            <w:r w:rsidRPr="00742246">
              <w:rPr>
                <w:rFonts w:ascii="Arial" w:eastAsia="Calibri" w:hAnsi="Arial" w:cs="Arial"/>
                <w:lang w:val="en-US"/>
              </w:rPr>
              <w:t>For someone who has an impairment, this will be a major inconvenience as it adds extra steps for a process that should be quite simple, especially if the customer isn’t happy with their services.</w:t>
            </w:r>
          </w:p>
          <w:p w14:paraId="40D5FCB7" w14:textId="77777777" w:rsidR="00AA499D" w:rsidRPr="00742246" w:rsidRDefault="00AA499D" w:rsidP="00286674">
            <w:pPr>
              <w:rPr>
                <w:rFonts w:ascii="Arial" w:eastAsia="Calibri" w:hAnsi="Arial" w:cs="Arial"/>
                <w:lang w:val="en-US"/>
              </w:rPr>
            </w:pPr>
          </w:p>
        </w:tc>
      </w:tr>
    </w:tbl>
    <w:p w14:paraId="0F598812" w14:textId="77777777" w:rsidR="00AA499D" w:rsidRPr="00742246" w:rsidRDefault="00AA499D" w:rsidP="00AA499D">
      <w:pPr>
        <w:rPr>
          <w:rFonts w:ascii="Arial" w:hAnsi="Arial" w:cs="Arial"/>
        </w:rPr>
        <w:sectPr w:rsidR="00AA499D" w:rsidRPr="00742246" w:rsidSect="00AD1C58">
          <w:pgSz w:w="16838" w:h="11906" w:orient="landscape"/>
          <w:pgMar w:top="1440" w:right="1440" w:bottom="1440" w:left="1440" w:header="708" w:footer="708" w:gutter="0"/>
          <w:cols w:space="708"/>
          <w:docGrid w:linePitch="360"/>
        </w:sectPr>
      </w:pPr>
    </w:p>
    <w:p w14:paraId="2D67DDD3" w14:textId="30CEBBDF" w:rsidR="00411A43" w:rsidRPr="00742246" w:rsidRDefault="001668C3" w:rsidP="00411A43">
      <w:pPr>
        <w:pStyle w:val="Heading1"/>
        <w:rPr>
          <w:rFonts w:ascii="Arial" w:hAnsi="Arial" w:cs="Arial"/>
        </w:rPr>
      </w:pPr>
      <w:bookmarkStart w:id="60" w:name="_Toc165389193"/>
      <w:r w:rsidRPr="00742246">
        <w:rPr>
          <w:rFonts w:ascii="Arial" w:hAnsi="Arial" w:cs="Arial"/>
        </w:rPr>
        <w:lastRenderedPageBreak/>
        <w:t>15</w:t>
      </w:r>
      <w:r w:rsidR="00411A43" w:rsidRPr="00742246">
        <w:rPr>
          <w:rFonts w:ascii="Arial" w:hAnsi="Arial" w:cs="Arial"/>
        </w:rPr>
        <w:t xml:space="preserve">. </w:t>
      </w:r>
      <w:proofErr w:type="spellStart"/>
      <w:r w:rsidR="00411A43" w:rsidRPr="00742246">
        <w:rPr>
          <w:rFonts w:ascii="Arial" w:hAnsi="Arial" w:cs="Arial"/>
        </w:rPr>
        <w:t>E.Tel</w:t>
      </w:r>
      <w:bookmarkEnd w:id="60"/>
      <w:proofErr w:type="spellEnd"/>
      <w:r w:rsidR="0013650A" w:rsidRPr="00742246">
        <w:rPr>
          <w:rFonts w:ascii="Arial" w:hAnsi="Arial" w:cs="Arial"/>
        </w:rPr>
        <w:t xml:space="preserve"> </w:t>
      </w:r>
    </w:p>
    <w:tbl>
      <w:tblPr>
        <w:tblStyle w:val="TableGrid"/>
        <w:tblW w:w="0" w:type="auto"/>
        <w:tblLayout w:type="fixed"/>
        <w:tblLook w:val="06A0" w:firstRow="1" w:lastRow="0" w:firstColumn="1" w:lastColumn="0" w:noHBand="1" w:noVBand="1"/>
      </w:tblPr>
      <w:tblGrid>
        <w:gridCol w:w="2547"/>
        <w:gridCol w:w="6798"/>
      </w:tblGrid>
      <w:tr w:rsidR="001819BF" w:rsidRPr="00742246" w14:paraId="4FDB9735"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3DE90D9" w14:textId="77777777" w:rsidR="001819BF" w:rsidRPr="00742246" w:rsidRDefault="001819BF" w:rsidP="001819BF">
            <w:pPr>
              <w:spacing w:line="256" w:lineRule="auto"/>
              <w:rPr>
                <w:rFonts w:ascii="Arial" w:eastAsia="Calibri" w:hAnsi="Arial" w:cs="Arial"/>
                <w:sz w:val="24"/>
              </w:rPr>
            </w:pPr>
            <w:r w:rsidRPr="00742246">
              <w:rPr>
                <w:rFonts w:ascii="Arial" w:eastAsia="Calibri" w:hAnsi="Arial" w:cs="Arial"/>
                <w:sz w:val="24"/>
              </w:rPr>
              <w:t>Telco Name</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C67A96E" w14:textId="77777777" w:rsidR="001819BF" w:rsidRPr="00742246" w:rsidRDefault="001819BF" w:rsidP="001819BF">
            <w:pPr>
              <w:spacing w:line="256" w:lineRule="auto"/>
              <w:rPr>
                <w:rFonts w:ascii="Arial" w:eastAsia="Calibri" w:hAnsi="Arial" w:cs="Arial"/>
                <w:sz w:val="24"/>
              </w:rPr>
            </w:pPr>
            <w:proofErr w:type="spellStart"/>
            <w:r w:rsidRPr="00742246">
              <w:rPr>
                <w:rFonts w:ascii="Arial" w:eastAsia="Calibri" w:hAnsi="Arial" w:cs="Arial"/>
                <w:sz w:val="24"/>
              </w:rPr>
              <w:t>E.Tel</w:t>
            </w:r>
            <w:proofErr w:type="spellEnd"/>
          </w:p>
        </w:tc>
      </w:tr>
      <w:tr w:rsidR="001819BF" w:rsidRPr="00742246" w14:paraId="03C6394B"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644B993" w14:textId="77777777" w:rsidR="001819BF" w:rsidRPr="00742246" w:rsidRDefault="001819BF" w:rsidP="001819BF">
            <w:pPr>
              <w:spacing w:line="256" w:lineRule="auto"/>
              <w:rPr>
                <w:rFonts w:ascii="Arial" w:eastAsia="Calibri" w:hAnsi="Arial" w:cs="Arial"/>
                <w:sz w:val="24"/>
              </w:rPr>
            </w:pPr>
            <w:r w:rsidRPr="00742246">
              <w:rPr>
                <w:rFonts w:ascii="Arial" w:eastAsia="Calibri" w:hAnsi="Arial" w:cs="Arial"/>
                <w:sz w:val="24"/>
              </w:rPr>
              <w:t>Network Used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59016C5" w14:textId="77777777" w:rsidR="001819BF" w:rsidRPr="00742246" w:rsidRDefault="001819BF" w:rsidP="001819BF">
            <w:pPr>
              <w:spacing w:line="256" w:lineRule="auto"/>
              <w:rPr>
                <w:rFonts w:ascii="Arial" w:eastAsia="Calibri" w:hAnsi="Arial" w:cs="Arial"/>
                <w:sz w:val="24"/>
              </w:rPr>
            </w:pPr>
            <w:r w:rsidRPr="00742246">
              <w:rPr>
                <w:rFonts w:ascii="Arial" w:eastAsia="Calibri" w:hAnsi="Arial" w:cs="Arial"/>
                <w:sz w:val="24"/>
              </w:rPr>
              <w:t>Optus Network</w:t>
            </w:r>
          </w:p>
        </w:tc>
      </w:tr>
      <w:tr w:rsidR="001819BF" w:rsidRPr="00742246" w14:paraId="090F4CE7"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690AEC9" w14:textId="77777777" w:rsidR="001819BF" w:rsidRPr="00742246" w:rsidRDefault="001819BF" w:rsidP="001819BF">
            <w:pPr>
              <w:spacing w:line="256" w:lineRule="auto"/>
              <w:rPr>
                <w:rFonts w:ascii="Arial" w:eastAsia="Calibri" w:hAnsi="Arial" w:cs="Arial"/>
                <w:sz w:val="24"/>
              </w:rPr>
            </w:pPr>
            <w:r w:rsidRPr="00742246">
              <w:rPr>
                <w:rFonts w:ascii="Arial" w:eastAsia="Calibri" w:hAnsi="Arial" w:cs="Arial"/>
                <w:sz w:val="24"/>
              </w:rPr>
              <w:t>Plan (being used to test)</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78E4C3B" w14:textId="77777777" w:rsidR="001819BF" w:rsidRPr="00742246" w:rsidRDefault="001819BF" w:rsidP="001819BF">
            <w:pPr>
              <w:spacing w:line="256" w:lineRule="auto"/>
              <w:rPr>
                <w:rFonts w:ascii="Arial" w:eastAsia="Calibri" w:hAnsi="Arial" w:cs="Arial"/>
                <w:sz w:val="24"/>
              </w:rPr>
            </w:pPr>
            <w:r w:rsidRPr="00742246">
              <w:rPr>
                <w:rFonts w:ascii="Arial" w:eastAsia="Calibri" w:hAnsi="Arial" w:cs="Arial"/>
                <w:sz w:val="24"/>
              </w:rPr>
              <w:t>“Mini $5.99”</w:t>
            </w:r>
            <w:r w:rsidRPr="00742246">
              <w:rPr>
                <w:rFonts w:ascii="Arial" w:eastAsia="Calibri" w:hAnsi="Arial" w:cs="Arial"/>
                <w:sz w:val="24"/>
              </w:rPr>
              <w:br/>
            </w:r>
          </w:p>
        </w:tc>
      </w:tr>
      <w:tr w:rsidR="001819BF" w:rsidRPr="00742246" w14:paraId="600CDCF4"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B05E8C0" w14:textId="77777777" w:rsidR="001819BF" w:rsidRPr="00742246" w:rsidRDefault="001819BF" w:rsidP="001819BF">
            <w:pPr>
              <w:spacing w:line="256" w:lineRule="auto"/>
              <w:rPr>
                <w:rFonts w:ascii="Arial" w:eastAsia="Calibri" w:hAnsi="Arial" w:cs="Arial"/>
                <w:sz w:val="24"/>
              </w:rPr>
            </w:pPr>
            <w:r w:rsidRPr="00742246">
              <w:rPr>
                <w:rFonts w:ascii="Arial" w:eastAsia="Calibri" w:hAnsi="Arial" w:cs="Arial"/>
                <w:sz w:val="24"/>
              </w:rPr>
              <w:t>Date Tested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CBED562" w14:textId="5CB590E8" w:rsidR="001819BF" w:rsidRPr="00742246" w:rsidRDefault="001819BF" w:rsidP="001819BF">
            <w:pPr>
              <w:spacing w:line="256" w:lineRule="auto"/>
              <w:rPr>
                <w:rFonts w:ascii="Arial" w:eastAsia="Calibri" w:hAnsi="Arial" w:cs="Arial"/>
                <w:sz w:val="24"/>
              </w:rPr>
            </w:pPr>
            <w:r w:rsidRPr="00742246">
              <w:rPr>
                <w:rFonts w:ascii="Arial" w:eastAsia="Calibri" w:hAnsi="Arial" w:cs="Arial"/>
                <w:sz w:val="24"/>
              </w:rPr>
              <w:t>March 2024</w:t>
            </w:r>
          </w:p>
        </w:tc>
      </w:tr>
    </w:tbl>
    <w:p w14:paraId="68855A00" w14:textId="77777777" w:rsidR="001819BF" w:rsidRPr="00742246" w:rsidRDefault="001819BF" w:rsidP="001819BF">
      <w:pPr>
        <w:spacing w:line="256" w:lineRule="auto"/>
        <w:rPr>
          <w:rFonts w:ascii="Arial" w:eastAsia="Calibri" w:hAnsi="Arial" w:cs="Arial"/>
          <w:sz w:val="24"/>
        </w:rPr>
      </w:pPr>
    </w:p>
    <w:tbl>
      <w:tblPr>
        <w:tblStyle w:val="TableGrid"/>
        <w:tblW w:w="0" w:type="auto"/>
        <w:tblLayout w:type="fixed"/>
        <w:tblLook w:val="06A0" w:firstRow="1" w:lastRow="0" w:firstColumn="1" w:lastColumn="0" w:noHBand="1" w:noVBand="1"/>
      </w:tblPr>
      <w:tblGrid>
        <w:gridCol w:w="2547"/>
        <w:gridCol w:w="6813"/>
      </w:tblGrid>
      <w:tr w:rsidR="001819BF" w:rsidRPr="00742246" w14:paraId="32BBBD89"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EDA9847" w14:textId="77777777" w:rsidR="001819BF" w:rsidRPr="00742246" w:rsidRDefault="001819BF" w:rsidP="001819BF">
            <w:pPr>
              <w:spacing w:line="256" w:lineRule="auto"/>
              <w:rPr>
                <w:rFonts w:ascii="Arial" w:eastAsia="Calibri" w:hAnsi="Arial" w:cs="Arial"/>
                <w:b/>
                <w:bCs/>
                <w:sz w:val="24"/>
              </w:rPr>
            </w:pPr>
            <w:r w:rsidRPr="00742246">
              <w:rPr>
                <w:rFonts w:ascii="Arial" w:eastAsia="Calibri" w:hAnsi="Arial" w:cs="Arial"/>
                <w:b/>
                <w:bCs/>
                <w:sz w:val="24"/>
              </w:rPr>
              <w:t>Support Option</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310B350" w14:textId="77777777" w:rsidR="001819BF" w:rsidRPr="00742246" w:rsidRDefault="001819BF" w:rsidP="001819BF">
            <w:pPr>
              <w:spacing w:line="256" w:lineRule="auto"/>
              <w:rPr>
                <w:rFonts w:ascii="Arial" w:eastAsia="Calibri" w:hAnsi="Arial" w:cs="Arial"/>
                <w:b/>
                <w:bCs/>
                <w:sz w:val="24"/>
              </w:rPr>
            </w:pPr>
            <w:r w:rsidRPr="00742246">
              <w:rPr>
                <w:rFonts w:ascii="Arial" w:eastAsia="Calibri" w:hAnsi="Arial" w:cs="Arial"/>
                <w:b/>
                <w:bCs/>
                <w:sz w:val="24"/>
              </w:rPr>
              <w:t>Notes/Comments</w:t>
            </w:r>
          </w:p>
        </w:tc>
      </w:tr>
      <w:tr w:rsidR="001819BF" w:rsidRPr="00742246" w14:paraId="454529D0"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762F075" w14:textId="77777777" w:rsidR="001819BF" w:rsidRPr="00742246" w:rsidRDefault="001819BF" w:rsidP="001819BF">
            <w:pPr>
              <w:spacing w:line="256" w:lineRule="auto"/>
              <w:rPr>
                <w:rFonts w:ascii="Arial" w:eastAsia="Calibri" w:hAnsi="Arial" w:cs="Arial"/>
                <w:sz w:val="24"/>
              </w:rPr>
            </w:pPr>
            <w:r w:rsidRPr="00742246">
              <w:rPr>
                <w:rFonts w:ascii="Arial" w:eastAsia="Calibri" w:hAnsi="Arial" w:cs="Arial"/>
                <w:sz w:val="24"/>
              </w:rPr>
              <w:t>TTY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9AFB87B" w14:textId="0F683B72" w:rsidR="001819BF" w:rsidRPr="00742246" w:rsidRDefault="004417AA" w:rsidP="001819BF">
            <w:pPr>
              <w:spacing w:line="256" w:lineRule="auto"/>
              <w:rPr>
                <w:rFonts w:ascii="Arial" w:eastAsia="Calibri" w:hAnsi="Arial" w:cs="Arial"/>
                <w:sz w:val="24"/>
              </w:rPr>
            </w:pPr>
            <w:r w:rsidRPr="00742246">
              <w:rPr>
                <w:rFonts w:ascii="Arial" w:eastAsia="Calibri" w:hAnsi="Arial" w:cs="Arial"/>
                <w:sz w:val="24"/>
              </w:rPr>
              <w:t>No reference to any support via TTYL.</w:t>
            </w:r>
          </w:p>
        </w:tc>
      </w:tr>
      <w:tr w:rsidR="001819BF" w:rsidRPr="00742246" w14:paraId="6158675C"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961F652" w14:textId="77777777" w:rsidR="001819BF" w:rsidRPr="00742246" w:rsidRDefault="001819BF" w:rsidP="001819BF">
            <w:pPr>
              <w:spacing w:line="256" w:lineRule="auto"/>
              <w:rPr>
                <w:rFonts w:ascii="Arial" w:eastAsia="Calibri" w:hAnsi="Arial" w:cs="Arial"/>
                <w:sz w:val="24"/>
              </w:rPr>
            </w:pPr>
            <w:r w:rsidRPr="00742246">
              <w:rPr>
                <w:rFonts w:ascii="Arial" w:eastAsia="Calibri" w:hAnsi="Arial" w:cs="Arial"/>
                <w:sz w:val="24"/>
              </w:rPr>
              <w:t>Online Chat/AI Chat</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E334E88" w14:textId="77777777" w:rsidR="001819BF" w:rsidRPr="00742246" w:rsidRDefault="001819BF" w:rsidP="001819BF">
            <w:pPr>
              <w:spacing w:line="256" w:lineRule="auto"/>
              <w:rPr>
                <w:rFonts w:ascii="Arial" w:eastAsia="Calibri" w:hAnsi="Arial" w:cs="Arial"/>
                <w:sz w:val="24"/>
              </w:rPr>
            </w:pPr>
            <w:r w:rsidRPr="00742246">
              <w:rPr>
                <w:rFonts w:ascii="Arial" w:eastAsia="Calibri" w:hAnsi="Arial" w:cs="Arial"/>
                <w:sz w:val="24"/>
              </w:rPr>
              <w:t>No Facility</w:t>
            </w:r>
          </w:p>
        </w:tc>
      </w:tr>
      <w:tr w:rsidR="001819BF" w:rsidRPr="00742246" w14:paraId="65AB287B"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78217DB" w14:textId="77777777" w:rsidR="001819BF" w:rsidRPr="00742246" w:rsidRDefault="001819BF" w:rsidP="001819BF">
            <w:pPr>
              <w:spacing w:line="256" w:lineRule="auto"/>
              <w:rPr>
                <w:rFonts w:ascii="Arial" w:eastAsia="Calibri" w:hAnsi="Arial" w:cs="Arial"/>
                <w:sz w:val="24"/>
              </w:rPr>
            </w:pPr>
            <w:r w:rsidRPr="00742246">
              <w:rPr>
                <w:rFonts w:ascii="Arial" w:eastAsia="Calibri" w:hAnsi="Arial" w:cs="Arial"/>
                <w:sz w:val="24"/>
              </w:rPr>
              <w:t>FAQ</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4D9E174" w14:textId="77777777" w:rsidR="001819BF" w:rsidRPr="00742246" w:rsidRDefault="001819BF" w:rsidP="001819BF">
            <w:pPr>
              <w:spacing w:line="256" w:lineRule="auto"/>
              <w:rPr>
                <w:rFonts w:ascii="Arial" w:eastAsia="Calibri" w:hAnsi="Arial" w:cs="Arial"/>
                <w:sz w:val="24"/>
              </w:rPr>
            </w:pPr>
            <w:r w:rsidRPr="00742246">
              <w:rPr>
                <w:rFonts w:ascii="Arial" w:eastAsia="Calibri" w:hAnsi="Arial" w:cs="Arial"/>
                <w:sz w:val="24"/>
              </w:rPr>
              <w:t>Available</w:t>
            </w:r>
          </w:p>
        </w:tc>
      </w:tr>
      <w:tr w:rsidR="001819BF" w:rsidRPr="00742246" w14:paraId="792E3AF2"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23CF4EF" w14:textId="77777777" w:rsidR="001819BF" w:rsidRPr="00742246" w:rsidRDefault="001819BF" w:rsidP="001819BF">
            <w:pPr>
              <w:spacing w:line="256" w:lineRule="auto"/>
              <w:rPr>
                <w:rFonts w:ascii="Arial" w:eastAsia="Calibri" w:hAnsi="Arial" w:cs="Arial"/>
                <w:sz w:val="24"/>
              </w:rPr>
            </w:pPr>
            <w:r w:rsidRPr="00742246">
              <w:rPr>
                <w:rFonts w:ascii="Arial" w:eastAsia="Calibri" w:hAnsi="Arial" w:cs="Arial"/>
                <w:sz w:val="24"/>
              </w:rPr>
              <w:t>Phone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78D7780" w14:textId="54CE8AB4" w:rsidR="001819BF" w:rsidRPr="00742246" w:rsidRDefault="001819BF" w:rsidP="001819BF">
            <w:pPr>
              <w:spacing w:line="256" w:lineRule="auto"/>
              <w:rPr>
                <w:rFonts w:ascii="Arial" w:eastAsia="Calibri" w:hAnsi="Arial" w:cs="Arial"/>
                <w:sz w:val="24"/>
              </w:rPr>
            </w:pPr>
            <w:r w:rsidRPr="00742246">
              <w:rPr>
                <w:rFonts w:ascii="Arial" w:eastAsia="Calibri" w:hAnsi="Arial" w:cs="Arial"/>
                <w:sz w:val="24"/>
              </w:rPr>
              <w:t xml:space="preserve">Available, Mon-Fri 9:30am – 6pm, no </w:t>
            </w:r>
            <w:r w:rsidR="002E6CC4" w:rsidRPr="00742246">
              <w:rPr>
                <w:rFonts w:ascii="Arial" w:eastAsia="Calibri" w:hAnsi="Arial" w:cs="Arial"/>
                <w:sz w:val="24"/>
              </w:rPr>
              <w:t>time zone</w:t>
            </w:r>
            <w:r w:rsidRPr="00742246">
              <w:rPr>
                <w:rFonts w:ascii="Arial" w:eastAsia="Calibri" w:hAnsi="Arial" w:cs="Arial"/>
                <w:sz w:val="24"/>
              </w:rPr>
              <w:t xml:space="preserve"> list</w:t>
            </w:r>
            <w:r w:rsidR="00A720C9" w:rsidRPr="00742246">
              <w:rPr>
                <w:rFonts w:ascii="Arial" w:eastAsia="Calibri" w:hAnsi="Arial" w:cs="Arial"/>
                <w:sz w:val="24"/>
              </w:rPr>
              <w:t>ed.</w:t>
            </w:r>
          </w:p>
        </w:tc>
      </w:tr>
      <w:tr w:rsidR="001819BF" w:rsidRPr="00742246" w14:paraId="7C082D67"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D9840C2" w14:textId="77777777" w:rsidR="001819BF" w:rsidRPr="00742246" w:rsidRDefault="001819BF" w:rsidP="001819BF">
            <w:pPr>
              <w:spacing w:line="256" w:lineRule="auto"/>
              <w:rPr>
                <w:rFonts w:ascii="Arial" w:eastAsia="Calibri" w:hAnsi="Arial" w:cs="Arial"/>
                <w:sz w:val="24"/>
              </w:rPr>
            </w:pPr>
            <w:r w:rsidRPr="00742246">
              <w:rPr>
                <w:rFonts w:ascii="Arial" w:eastAsia="Calibri" w:hAnsi="Arial" w:cs="Arial"/>
                <w:sz w:val="24"/>
              </w:rPr>
              <w:t>Other Method</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4F95394" w14:textId="77777777" w:rsidR="001819BF" w:rsidRPr="00742246" w:rsidRDefault="001819BF" w:rsidP="001819BF">
            <w:pPr>
              <w:spacing w:line="256" w:lineRule="auto"/>
              <w:rPr>
                <w:rFonts w:ascii="Arial" w:eastAsia="Calibri" w:hAnsi="Arial" w:cs="Arial"/>
                <w:sz w:val="24"/>
              </w:rPr>
            </w:pPr>
            <w:r w:rsidRPr="00742246">
              <w:rPr>
                <w:rFonts w:ascii="Arial" w:eastAsia="Calibri" w:hAnsi="Arial" w:cs="Arial"/>
                <w:sz w:val="24"/>
              </w:rPr>
              <w:t>Email</w:t>
            </w:r>
          </w:p>
        </w:tc>
      </w:tr>
    </w:tbl>
    <w:p w14:paraId="3B6D6F78" w14:textId="77777777" w:rsidR="001819BF" w:rsidRPr="00742246" w:rsidRDefault="001819BF" w:rsidP="001819BF">
      <w:pPr>
        <w:rPr>
          <w:rFonts w:ascii="Arial" w:hAnsi="Arial" w:cs="Arial"/>
        </w:rPr>
      </w:pPr>
    </w:p>
    <w:p w14:paraId="36B3C2AB" w14:textId="52C12C28" w:rsidR="001819BF" w:rsidRPr="00742246" w:rsidRDefault="001819BF">
      <w:pPr>
        <w:rPr>
          <w:rFonts w:ascii="Arial" w:hAnsi="Arial" w:cs="Arial"/>
        </w:rPr>
      </w:pPr>
      <w:r w:rsidRPr="00742246">
        <w:rPr>
          <w:rFonts w:ascii="Arial" w:hAnsi="Arial" w:cs="Arial"/>
        </w:rPr>
        <w:br w:type="page"/>
      </w:r>
    </w:p>
    <w:p w14:paraId="2A24FB6D" w14:textId="77777777" w:rsidR="001819BF" w:rsidRPr="00742246" w:rsidRDefault="001819BF" w:rsidP="001819BF">
      <w:pPr>
        <w:pStyle w:val="Heading2"/>
        <w:rPr>
          <w:rFonts w:ascii="Arial" w:hAnsi="Arial" w:cs="Arial"/>
        </w:rPr>
      </w:pPr>
      <w:bookmarkStart w:id="61" w:name="_Toc165389194"/>
      <w:r w:rsidRPr="00742246">
        <w:rPr>
          <w:rFonts w:ascii="Arial" w:hAnsi="Arial" w:cs="Arial"/>
        </w:rPr>
        <w:lastRenderedPageBreak/>
        <w:t>Support and Accessibility Table</w:t>
      </w:r>
      <w:bookmarkEnd w:id="61"/>
    </w:p>
    <w:tbl>
      <w:tblPr>
        <w:tblStyle w:val="TableGrid"/>
        <w:tblW w:w="15393" w:type="dxa"/>
        <w:tblInd w:w="-721" w:type="dxa"/>
        <w:tblLayout w:type="fixed"/>
        <w:tblLook w:val="04A0" w:firstRow="1" w:lastRow="0" w:firstColumn="1" w:lastColumn="0" w:noHBand="0" w:noVBand="1"/>
      </w:tblPr>
      <w:tblGrid>
        <w:gridCol w:w="1276"/>
        <w:gridCol w:w="1843"/>
        <w:gridCol w:w="2594"/>
        <w:gridCol w:w="2420"/>
        <w:gridCol w:w="2420"/>
        <w:gridCol w:w="2420"/>
        <w:gridCol w:w="2420"/>
      </w:tblGrid>
      <w:tr w:rsidR="00CD7F4B" w:rsidRPr="00742246" w14:paraId="02C2B0A8" w14:textId="77777777" w:rsidTr="006C0989">
        <w:trPr>
          <w:trHeight w:val="620"/>
        </w:trPr>
        <w:tc>
          <w:tcPr>
            <w:tcW w:w="1276" w:type="dxa"/>
            <w:tcBorders>
              <w:top w:val="single" w:sz="4" w:space="0" w:color="auto"/>
              <w:left w:val="single" w:sz="4" w:space="0" w:color="auto"/>
              <w:bottom w:val="single" w:sz="4" w:space="0" w:color="auto"/>
              <w:right w:val="single" w:sz="4" w:space="0" w:color="auto"/>
            </w:tcBorders>
          </w:tcPr>
          <w:p w14:paraId="0A448208" w14:textId="77777777" w:rsidR="006C0989" w:rsidRPr="00742246" w:rsidRDefault="006C0989" w:rsidP="00286674">
            <w:pPr>
              <w:rPr>
                <w:rFonts w:ascii="Arial" w:hAnsi="Arial" w:cs="Arial"/>
              </w:rPr>
            </w:pPr>
          </w:p>
        </w:tc>
        <w:tc>
          <w:tcPr>
            <w:tcW w:w="1843" w:type="dxa"/>
            <w:tcBorders>
              <w:top w:val="single" w:sz="4" w:space="0" w:color="auto"/>
              <w:left w:val="single" w:sz="4" w:space="0" w:color="auto"/>
              <w:bottom w:val="single" w:sz="4" w:space="0" w:color="auto"/>
              <w:right w:val="single" w:sz="4" w:space="0" w:color="auto"/>
            </w:tcBorders>
            <w:hideMark/>
          </w:tcPr>
          <w:p w14:paraId="013D18DB" w14:textId="77777777" w:rsidR="006C0989" w:rsidRPr="00742246" w:rsidRDefault="006C0989" w:rsidP="00286674">
            <w:pPr>
              <w:rPr>
                <w:rFonts w:ascii="Arial" w:hAnsi="Arial" w:cs="Arial"/>
              </w:rPr>
            </w:pPr>
            <w:r w:rsidRPr="00742246">
              <w:rPr>
                <w:rFonts w:ascii="Arial" w:hAnsi="Arial" w:cs="Arial"/>
                <w:b/>
                <w:bCs/>
              </w:rPr>
              <w:t>Phone Line Support</w:t>
            </w:r>
            <w:r w:rsidRPr="00742246">
              <w:rPr>
                <w:rFonts w:ascii="Arial" w:hAnsi="Arial" w:cs="Arial"/>
              </w:rPr>
              <w:t xml:space="preserve"> (Support mobility, visual and cognitive)</w:t>
            </w:r>
          </w:p>
        </w:tc>
        <w:tc>
          <w:tcPr>
            <w:tcW w:w="2594" w:type="dxa"/>
            <w:tcBorders>
              <w:top w:val="single" w:sz="4" w:space="0" w:color="auto"/>
              <w:left w:val="single" w:sz="4" w:space="0" w:color="auto"/>
              <w:bottom w:val="single" w:sz="4" w:space="0" w:color="auto"/>
              <w:right w:val="single" w:sz="4" w:space="0" w:color="auto"/>
            </w:tcBorders>
          </w:tcPr>
          <w:p w14:paraId="1FEF3E46" w14:textId="77777777" w:rsidR="006C0989" w:rsidRPr="00742246" w:rsidRDefault="006C0989" w:rsidP="00286674">
            <w:pPr>
              <w:rPr>
                <w:rFonts w:ascii="Arial" w:hAnsi="Arial" w:cs="Arial"/>
              </w:rPr>
            </w:pPr>
            <w:r w:rsidRPr="00742246">
              <w:rPr>
                <w:rFonts w:ascii="Arial" w:hAnsi="Arial" w:cs="Arial"/>
                <w:b/>
                <w:bCs/>
              </w:rPr>
              <w:t xml:space="preserve">TTY </w:t>
            </w:r>
            <w:r w:rsidRPr="00742246">
              <w:rPr>
                <w:rFonts w:ascii="Arial" w:hAnsi="Arial" w:cs="Arial"/>
              </w:rPr>
              <w:t>(Impacts Deaf individuals)</w:t>
            </w:r>
          </w:p>
          <w:p w14:paraId="3834C1CF" w14:textId="77777777" w:rsidR="006C0989" w:rsidRPr="00742246" w:rsidRDefault="006C0989" w:rsidP="00286674">
            <w:pPr>
              <w:rPr>
                <w:rFonts w:ascii="Arial" w:hAnsi="Arial" w:cs="Arial"/>
              </w:rPr>
            </w:pPr>
            <w:r w:rsidRPr="00742246">
              <w:rPr>
                <w:rFonts w:ascii="Arial" w:hAnsi="Arial" w:cs="Arial"/>
              </w:rPr>
              <w:t xml:space="preserve">(If there is no available TTY service. instant </w:t>
            </w:r>
            <w:r w:rsidRPr="00742246">
              <w:rPr>
                <w:rFonts w:ascii="Arial" w:hAnsi="Arial" w:cs="Arial"/>
                <w:highlight w:val="red"/>
              </w:rPr>
              <w:t>RED</w:t>
            </w:r>
            <w:r w:rsidRPr="00742246">
              <w:rPr>
                <w:rFonts w:ascii="Arial" w:hAnsi="Arial" w:cs="Arial"/>
              </w:rPr>
              <w:t>)</w:t>
            </w:r>
          </w:p>
          <w:p w14:paraId="5AFBFCA3" w14:textId="77777777" w:rsidR="006C0989" w:rsidRPr="00742246" w:rsidRDefault="006C0989" w:rsidP="00286674">
            <w:pPr>
              <w:rPr>
                <w:rFonts w:ascii="Arial" w:hAnsi="Arial" w:cs="Arial"/>
              </w:rPr>
            </w:pPr>
            <w:r w:rsidRPr="00742246">
              <w:rPr>
                <w:rFonts w:ascii="Arial" w:hAnsi="Arial" w:cs="Arial"/>
              </w:rPr>
              <w:t xml:space="preserve">(If another TTY service, e.g. NRS, is recommended then it is </w:t>
            </w:r>
            <w:r w:rsidRPr="00742246">
              <w:rPr>
                <w:rFonts w:ascii="Arial" w:hAnsi="Arial" w:cs="Arial"/>
                <w:highlight w:val="yellow"/>
              </w:rPr>
              <w:t>YELLOW</w:t>
            </w:r>
            <w:r w:rsidRPr="00742246">
              <w:rPr>
                <w:rFonts w:ascii="Arial" w:hAnsi="Arial" w:cs="Arial"/>
              </w:rPr>
              <w:t>.)</w:t>
            </w:r>
          </w:p>
        </w:tc>
        <w:tc>
          <w:tcPr>
            <w:tcW w:w="2420" w:type="dxa"/>
            <w:tcBorders>
              <w:top w:val="single" w:sz="4" w:space="0" w:color="auto"/>
              <w:left w:val="single" w:sz="4" w:space="0" w:color="auto"/>
              <w:bottom w:val="single" w:sz="4" w:space="0" w:color="auto"/>
              <w:right w:val="single" w:sz="4" w:space="0" w:color="auto"/>
            </w:tcBorders>
            <w:hideMark/>
          </w:tcPr>
          <w:p w14:paraId="1017DC46" w14:textId="77777777" w:rsidR="006C0989" w:rsidRPr="00742246" w:rsidRDefault="006C0989" w:rsidP="00286674">
            <w:pPr>
              <w:rPr>
                <w:rFonts w:ascii="Arial" w:hAnsi="Arial" w:cs="Arial"/>
                <w:b/>
                <w:bCs/>
              </w:rPr>
            </w:pPr>
            <w:r w:rsidRPr="00742246">
              <w:rPr>
                <w:rFonts w:ascii="Arial" w:hAnsi="Arial" w:cs="Arial"/>
                <w:b/>
                <w:bCs/>
              </w:rPr>
              <w:t xml:space="preserve">Online/AI Chat Function </w:t>
            </w:r>
          </w:p>
          <w:p w14:paraId="7E6A21D9" w14:textId="77777777" w:rsidR="006C0989" w:rsidRPr="00742246" w:rsidRDefault="006C0989" w:rsidP="00286674">
            <w:pPr>
              <w:rPr>
                <w:rFonts w:ascii="Arial" w:hAnsi="Arial" w:cs="Arial"/>
              </w:rPr>
            </w:pPr>
            <w:r w:rsidRPr="00742246">
              <w:rPr>
                <w:rFonts w:ascii="Arial" w:hAnsi="Arial" w:cs="Arial"/>
              </w:rPr>
              <w:t xml:space="preserve">(If there is a chat/messaging function that does not allow any live chat or is entirely help desk AI, it is an instant </w:t>
            </w:r>
            <w:r w:rsidRPr="00742246">
              <w:rPr>
                <w:rFonts w:ascii="Arial" w:hAnsi="Arial" w:cs="Arial"/>
                <w:highlight w:val="red"/>
              </w:rPr>
              <w:t>RED</w:t>
            </w:r>
            <w:r w:rsidRPr="00742246">
              <w:rPr>
                <w:rFonts w:ascii="Arial" w:hAnsi="Arial" w:cs="Arial"/>
              </w:rPr>
              <w:t>.)</w:t>
            </w:r>
          </w:p>
          <w:p w14:paraId="48A1796B" w14:textId="77777777" w:rsidR="006C0989" w:rsidRPr="00742246" w:rsidRDefault="006C0989" w:rsidP="00286674">
            <w:pPr>
              <w:rPr>
                <w:rFonts w:ascii="Arial" w:hAnsi="Arial" w:cs="Arial"/>
              </w:rPr>
            </w:pPr>
            <w:r w:rsidRPr="00742246">
              <w:rPr>
                <w:rFonts w:ascii="Arial" w:hAnsi="Arial" w:cs="Arial"/>
              </w:rPr>
              <w:t xml:space="preserve"> </w:t>
            </w:r>
          </w:p>
        </w:tc>
        <w:tc>
          <w:tcPr>
            <w:tcW w:w="2420" w:type="dxa"/>
            <w:tcBorders>
              <w:top w:val="single" w:sz="4" w:space="0" w:color="auto"/>
              <w:left w:val="single" w:sz="4" w:space="0" w:color="auto"/>
              <w:bottom w:val="single" w:sz="4" w:space="0" w:color="auto"/>
              <w:right w:val="single" w:sz="4" w:space="0" w:color="auto"/>
            </w:tcBorders>
            <w:hideMark/>
          </w:tcPr>
          <w:p w14:paraId="75BBD3D0" w14:textId="77777777" w:rsidR="006C0989" w:rsidRPr="00742246" w:rsidRDefault="006C0989" w:rsidP="00286674">
            <w:pPr>
              <w:rPr>
                <w:rFonts w:ascii="Arial" w:hAnsi="Arial" w:cs="Arial"/>
                <w:b/>
                <w:bCs/>
              </w:rPr>
            </w:pPr>
            <w:r w:rsidRPr="00742246">
              <w:rPr>
                <w:rFonts w:ascii="Arial" w:hAnsi="Arial" w:cs="Arial"/>
                <w:b/>
                <w:bCs/>
              </w:rPr>
              <w:t>E-mail Support</w:t>
            </w:r>
          </w:p>
        </w:tc>
        <w:tc>
          <w:tcPr>
            <w:tcW w:w="2420" w:type="dxa"/>
            <w:tcBorders>
              <w:top w:val="single" w:sz="4" w:space="0" w:color="auto"/>
              <w:left w:val="single" w:sz="4" w:space="0" w:color="auto"/>
              <w:bottom w:val="single" w:sz="4" w:space="0" w:color="auto"/>
              <w:right w:val="single" w:sz="4" w:space="0" w:color="auto"/>
            </w:tcBorders>
            <w:hideMark/>
          </w:tcPr>
          <w:p w14:paraId="41B9B984" w14:textId="77777777" w:rsidR="006C0989" w:rsidRPr="00742246" w:rsidRDefault="006C0989" w:rsidP="00286674">
            <w:pPr>
              <w:rPr>
                <w:rFonts w:ascii="Arial" w:hAnsi="Arial" w:cs="Arial"/>
                <w:b/>
                <w:bCs/>
              </w:rPr>
            </w:pPr>
            <w:r w:rsidRPr="00742246">
              <w:rPr>
                <w:rFonts w:ascii="Arial" w:hAnsi="Arial" w:cs="Arial"/>
                <w:b/>
                <w:bCs/>
              </w:rPr>
              <w:t>FAQ</w:t>
            </w:r>
          </w:p>
          <w:p w14:paraId="0D0EC69C" w14:textId="77777777" w:rsidR="006C0989" w:rsidRPr="00742246" w:rsidRDefault="006C0989" w:rsidP="00286674">
            <w:pPr>
              <w:rPr>
                <w:rFonts w:ascii="Arial" w:hAnsi="Arial" w:cs="Arial"/>
              </w:rPr>
            </w:pPr>
            <w:r w:rsidRPr="00742246">
              <w:rPr>
                <w:rFonts w:ascii="Arial" w:hAnsi="Arial" w:cs="Arial"/>
              </w:rPr>
              <w:t xml:space="preserve">(If no information on cancelling, instant </w:t>
            </w:r>
            <w:r w:rsidRPr="00742246">
              <w:rPr>
                <w:rFonts w:ascii="Arial" w:hAnsi="Arial" w:cs="Arial"/>
                <w:highlight w:val="red"/>
              </w:rPr>
              <w:t>RED</w:t>
            </w:r>
            <w:r w:rsidRPr="00742246">
              <w:rPr>
                <w:rFonts w:ascii="Arial" w:hAnsi="Arial" w:cs="Arial"/>
              </w:rPr>
              <w:t>.)</w:t>
            </w:r>
          </w:p>
          <w:p w14:paraId="0AE6175B" w14:textId="77777777" w:rsidR="006C0989" w:rsidRPr="00742246" w:rsidRDefault="006C0989" w:rsidP="00286674">
            <w:pPr>
              <w:rPr>
                <w:rFonts w:ascii="Arial" w:hAnsi="Arial" w:cs="Arial"/>
              </w:rPr>
            </w:pPr>
            <w:r w:rsidRPr="00742246">
              <w:rPr>
                <w:rFonts w:ascii="Arial" w:hAnsi="Arial" w:cs="Arial"/>
              </w:rPr>
              <w:t xml:space="preserve">(If there is information on cancelling, but it is not particularly helpful </w:t>
            </w:r>
            <w:r w:rsidRPr="00742246">
              <w:rPr>
                <w:rFonts w:ascii="Arial" w:hAnsi="Arial" w:cs="Arial"/>
                <w:highlight w:val="yellow"/>
              </w:rPr>
              <w:t>YELLOW</w:t>
            </w:r>
            <w:r w:rsidRPr="00742246">
              <w:rPr>
                <w:rFonts w:ascii="Arial" w:hAnsi="Arial" w:cs="Arial"/>
              </w:rPr>
              <w:t>.)</w:t>
            </w:r>
          </w:p>
        </w:tc>
        <w:tc>
          <w:tcPr>
            <w:tcW w:w="2420" w:type="dxa"/>
            <w:tcBorders>
              <w:top w:val="single" w:sz="4" w:space="0" w:color="auto"/>
              <w:left w:val="single" w:sz="4" w:space="0" w:color="auto"/>
              <w:bottom w:val="single" w:sz="4" w:space="0" w:color="auto"/>
              <w:right w:val="single" w:sz="4" w:space="0" w:color="auto"/>
            </w:tcBorders>
            <w:hideMark/>
          </w:tcPr>
          <w:p w14:paraId="381AB8E1" w14:textId="77777777" w:rsidR="006C0989" w:rsidRPr="00742246" w:rsidRDefault="006C0989" w:rsidP="00286674">
            <w:pPr>
              <w:rPr>
                <w:rFonts w:ascii="Arial" w:hAnsi="Arial" w:cs="Arial"/>
                <w:b/>
                <w:bCs/>
              </w:rPr>
            </w:pPr>
            <w:r w:rsidRPr="00742246">
              <w:rPr>
                <w:rFonts w:ascii="Arial" w:hAnsi="Arial" w:cs="Arial"/>
                <w:b/>
                <w:bCs/>
              </w:rPr>
              <w:t>Ease of Cancellation</w:t>
            </w:r>
          </w:p>
          <w:p w14:paraId="743359C4" w14:textId="77777777" w:rsidR="006C0989" w:rsidRPr="00742246" w:rsidRDefault="006C0989" w:rsidP="00286674">
            <w:pPr>
              <w:rPr>
                <w:rFonts w:ascii="Arial" w:hAnsi="Arial" w:cs="Arial"/>
              </w:rPr>
            </w:pPr>
            <w:r w:rsidRPr="00742246">
              <w:rPr>
                <w:rFonts w:ascii="Arial" w:hAnsi="Arial" w:cs="Arial"/>
              </w:rPr>
              <w:t xml:space="preserve">(if a call/chat is required, it is an instant </w:t>
            </w:r>
            <w:r w:rsidRPr="00742246">
              <w:rPr>
                <w:rFonts w:ascii="Arial" w:hAnsi="Arial" w:cs="Arial"/>
                <w:highlight w:val="red"/>
              </w:rPr>
              <w:t>RED</w:t>
            </w:r>
            <w:r w:rsidRPr="00742246">
              <w:rPr>
                <w:rFonts w:ascii="Arial" w:hAnsi="Arial" w:cs="Arial"/>
              </w:rPr>
              <w:t>.)</w:t>
            </w:r>
          </w:p>
          <w:p w14:paraId="71079FB9" w14:textId="77777777" w:rsidR="006C0989" w:rsidRPr="00742246" w:rsidRDefault="006C0989" w:rsidP="00286674">
            <w:pPr>
              <w:rPr>
                <w:rFonts w:ascii="Arial" w:hAnsi="Arial" w:cs="Arial"/>
              </w:rPr>
            </w:pPr>
            <w:r w:rsidRPr="00742246">
              <w:rPr>
                <w:rFonts w:ascii="Arial" w:hAnsi="Arial" w:cs="Arial"/>
              </w:rPr>
              <w:t xml:space="preserve">(if you can cancel through a chat in almost real-time, it is a </w:t>
            </w:r>
            <w:r w:rsidRPr="00742246">
              <w:rPr>
                <w:rFonts w:ascii="Arial" w:hAnsi="Arial" w:cs="Arial"/>
                <w:highlight w:val="yellow"/>
              </w:rPr>
              <w:t>YELLOW</w:t>
            </w:r>
            <w:r w:rsidRPr="00742246">
              <w:rPr>
                <w:rFonts w:ascii="Arial" w:hAnsi="Arial" w:cs="Arial"/>
              </w:rPr>
              <w:t>.)</w:t>
            </w:r>
          </w:p>
          <w:p w14:paraId="4C876F39" w14:textId="77777777" w:rsidR="006C0989" w:rsidRPr="00742246" w:rsidRDefault="006C0989" w:rsidP="00286674">
            <w:pPr>
              <w:rPr>
                <w:rFonts w:ascii="Arial" w:hAnsi="Arial" w:cs="Arial"/>
              </w:rPr>
            </w:pPr>
            <w:r w:rsidRPr="00742246">
              <w:rPr>
                <w:rFonts w:ascii="Arial" w:hAnsi="Arial" w:cs="Arial"/>
              </w:rPr>
              <w:t xml:space="preserve">(If you can cancel the service yourself with a button/etc., it is a </w:t>
            </w:r>
            <w:r w:rsidRPr="00742246">
              <w:rPr>
                <w:rFonts w:ascii="Arial" w:hAnsi="Arial" w:cs="Arial"/>
                <w:highlight w:val="green"/>
              </w:rPr>
              <w:t>GREEN</w:t>
            </w:r>
            <w:r w:rsidRPr="00742246">
              <w:rPr>
                <w:rFonts w:ascii="Arial" w:hAnsi="Arial" w:cs="Arial"/>
              </w:rPr>
              <w:t>.)</w:t>
            </w:r>
          </w:p>
        </w:tc>
      </w:tr>
      <w:tr w:rsidR="00CD7F4B" w:rsidRPr="00742246" w14:paraId="64856DC8" w14:textId="77777777" w:rsidTr="006C0989">
        <w:trPr>
          <w:trHeight w:val="521"/>
        </w:trPr>
        <w:tc>
          <w:tcPr>
            <w:tcW w:w="1276" w:type="dxa"/>
            <w:tcBorders>
              <w:top w:val="single" w:sz="4" w:space="0" w:color="auto"/>
              <w:left w:val="single" w:sz="4" w:space="0" w:color="auto"/>
              <w:bottom w:val="single" w:sz="4" w:space="0" w:color="auto"/>
              <w:right w:val="single" w:sz="4" w:space="0" w:color="auto"/>
            </w:tcBorders>
            <w:hideMark/>
          </w:tcPr>
          <w:p w14:paraId="01FFD36F" w14:textId="77777777" w:rsidR="006C0989" w:rsidRPr="00742246" w:rsidRDefault="006C0989" w:rsidP="00286674">
            <w:pPr>
              <w:rPr>
                <w:rFonts w:ascii="Arial" w:hAnsi="Arial" w:cs="Arial"/>
                <w:b/>
                <w:bCs/>
              </w:rPr>
            </w:pPr>
            <w:proofErr w:type="spellStart"/>
            <w:r w:rsidRPr="00742246">
              <w:rPr>
                <w:rFonts w:ascii="Arial" w:hAnsi="Arial" w:cs="Arial"/>
              </w:rPr>
              <w:t>E.Tel</w:t>
            </w:r>
            <w:proofErr w:type="spellEnd"/>
          </w:p>
        </w:tc>
        <w:tc>
          <w:tcPr>
            <w:tcW w:w="1843" w:type="dxa"/>
            <w:tcBorders>
              <w:top w:val="single" w:sz="4" w:space="0" w:color="auto"/>
              <w:left w:val="single" w:sz="4" w:space="0" w:color="auto"/>
              <w:bottom w:val="single" w:sz="4" w:space="0" w:color="auto"/>
              <w:right w:val="single" w:sz="4" w:space="0" w:color="auto"/>
            </w:tcBorders>
          </w:tcPr>
          <w:p w14:paraId="4E5EF7DB" w14:textId="77777777" w:rsidR="006C0989" w:rsidRPr="00742246" w:rsidRDefault="006C0989" w:rsidP="00286674">
            <w:pPr>
              <w:jc w:val="center"/>
              <w:rPr>
                <w:rFonts w:ascii="Arial" w:hAnsi="Arial" w:cs="Arial"/>
              </w:rPr>
            </w:pPr>
            <w:r w:rsidRPr="00742246">
              <w:rPr>
                <w:rFonts w:ascii="Arial" w:hAnsi="Arial" w:cs="Arial"/>
                <w:highlight w:val="yellow"/>
              </w:rPr>
              <w:t>YELLOW</w:t>
            </w:r>
          </w:p>
        </w:tc>
        <w:tc>
          <w:tcPr>
            <w:tcW w:w="2594" w:type="dxa"/>
            <w:tcBorders>
              <w:top w:val="single" w:sz="4" w:space="0" w:color="auto"/>
              <w:left w:val="single" w:sz="4" w:space="0" w:color="auto"/>
              <w:bottom w:val="single" w:sz="4" w:space="0" w:color="auto"/>
              <w:right w:val="single" w:sz="4" w:space="0" w:color="auto"/>
            </w:tcBorders>
          </w:tcPr>
          <w:p w14:paraId="2C5775AE" w14:textId="77777777" w:rsidR="006C0989" w:rsidRPr="00742246" w:rsidRDefault="006C0989" w:rsidP="00286674">
            <w:pPr>
              <w:jc w:val="center"/>
              <w:rPr>
                <w:rFonts w:ascii="Arial" w:hAnsi="Arial" w:cs="Arial"/>
                <w:color w:val="FF0000"/>
              </w:rPr>
            </w:pPr>
            <w:r w:rsidRPr="00742246">
              <w:rPr>
                <w:rFonts w:ascii="Arial" w:hAnsi="Arial" w:cs="Arial"/>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324A6057" w14:textId="77777777" w:rsidR="006C0989" w:rsidRPr="00742246" w:rsidRDefault="006C0989" w:rsidP="00286674">
            <w:pPr>
              <w:jc w:val="center"/>
              <w:rPr>
                <w:rFonts w:ascii="Arial" w:hAnsi="Arial" w:cs="Arial"/>
              </w:rPr>
            </w:pPr>
            <w:r w:rsidRPr="00742246">
              <w:rPr>
                <w:rFonts w:ascii="Arial" w:hAnsi="Arial" w:cs="Arial"/>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6A5EB20F" w14:textId="77777777" w:rsidR="006C0989" w:rsidRPr="00742246" w:rsidRDefault="006C0989" w:rsidP="00286674">
            <w:pPr>
              <w:jc w:val="center"/>
              <w:rPr>
                <w:rFonts w:ascii="Arial" w:hAnsi="Arial" w:cs="Arial"/>
              </w:rPr>
            </w:pPr>
            <w:r w:rsidRPr="00742246">
              <w:rPr>
                <w:rFonts w:ascii="Arial" w:hAnsi="Arial" w:cs="Arial"/>
                <w:highlight w:val="green"/>
              </w:rPr>
              <w:t>GREEN</w:t>
            </w:r>
          </w:p>
        </w:tc>
        <w:tc>
          <w:tcPr>
            <w:tcW w:w="2420" w:type="dxa"/>
            <w:tcBorders>
              <w:top w:val="single" w:sz="4" w:space="0" w:color="auto"/>
              <w:left w:val="single" w:sz="4" w:space="0" w:color="auto"/>
              <w:bottom w:val="single" w:sz="4" w:space="0" w:color="auto"/>
              <w:right w:val="single" w:sz="4" w:space="0" w:color="auto"/>
            </w:tcBorders>
          </w:tcPr>
          <w:p w14:paraId="31673A5B" w14:textId="77777777" w:rsidR="006C0989" w:rsidRPr="00742246" w:rsidRDefault="006C0989" w:rsidP="00286674">
            <w:pPr>
              <w:jc w:val="center"/>
              <w:rPr>
                <w:rFonts w:ascii="Arial" w:hAnsi="Arial" w:cs="Arial"/>
              </w:rPr>
            </w:pPr>
            <w:r w:rsidRPr="00742246">
              <w:rPr>
                <w:rFonts w:ascii="Arial" w:hAnsi="Arial" w:cs="Arial"/>
                <w:highlight w:val="yellow"/>
              </w:rPr>
              <w:t>YELLOW</w:t>
            </w:r>
          </w:p>
          <w:p w14:paraId="4DE1DC17" w14:textId="4FBFBA40" w:rsidR="005947B0" w:rsidRPr="00742246" w:rsidRDefault="005947B0" w:rsidP="00286674">
            <w:pPr>
              <w:jc w:val="center"/>
              <w:rPr>
                <w:rFonts w:ascii="Arial" w:hAnsi="Arial" w:cs="Arial"/>
              </w:rPr>
            </w:pPr>
            <w:r w:rsidRPr="00742246">
              <w:rPr>
                <w:rFonts w:ascii="Arial" w:hAnsi="Arial" w:cs="Arial"/>
              </w:rPr>
              <w:t>(Information attained through an inaccessible PDF)</w:t>
            </w:r>
          </w:p>
        </w:tc>
        <w:tc>
          <w:tcPr>
            <w:tcW w:w="2420" w:type="dxa"/>
            <w:tcBorders>
              <w:top w:val="single" w:sz="4" w:space="0" w:color="auto"/>
              <w:left w:val="single" w:sz="4" w:space="0" w:color="auto"/>
              <w:bottom w:val="single" w:sz="4" w:space="0" w:color="auto"/>
              <w:right w:val="single" w:sz="4" w:space="0" w:color="auto"/>
            </w:tcBorders>
          </w:tcPr>
          <w:p w14:paraId="6CC534BF" w14:textId="77777777" w:rsidR="006C0989" w:rsidRPr="00742246" w:rsidRDefault="006C0989" w:rsidP="00286674">
            <w:pPr>
              <w:jc w:val="center"/>
              <w:rPr>
                <w:rFonts w:ascii="Arial" w:hAnsi="Arial" w:cs="Arial"/>
              </w:rPr>
            </w:pPr>
            <w:r w:rsidRPr="00742246">
              <w:rPr>
                <w:rFonts w:ascii="Arial" w:hAnsi="Arial" w:cs="Arial"/>
                <w:highlight w:val="green"/>
              </w:rPr>
              <w:t>GREEN</w:t>
            </w:r>
          </w:p>
        </w:tc>
      </w:tr>
    </w:tbl>
    <w:p w14:paraId="57C7E18E" w14:textId="02A45840" w:rsidR="006C0989" w:rsidRPr="00742246" w:rsidRDefault="006C0989" w:rsidP="00D360E5">
      <w:pPr>
        <w:rPr>
          <w:rFonts w:ascii="Arial" w:hAnsi="Arial" w:cs="Arial"/>
        </w:rPr>
      </w:pPr>
    </w:p>
    <w:p w14:paraId="75DA37DC" w14:textId="77777777" w:rsidR="006C0989" w:rsidRPr="00742246" w:rsidRDefault="006C0989">
      <w:pPr>
        <w:rPr>
          <w:rFonts w:ascii="Arial" w:hAnsi="Arial" w:cs="Arial"/>
        </w:rPr>
      </w:pPr>
      <w:r w:rsidRPr="00742246">
        <w:rPr>
          <w:rFonts w:ascii="Arial" w:hAnsi="Arial" w:cs="Arial"/>
        </w:rPr>
        <w:br w:type="page"/>
      </w:r>
    </w:p>
    <w:p w14:paraId="4F9DDDFF" w14:textId="77777777" w:rsidR="006C0989" w:rsidRPr="00742246" w:rsidRDefault="006C0989" w:rsidP="006C0989">
      <w:pPr>
        <w:pStyle w:val="Heading3"/>
        <w:rPr>
          <w:rFonts w:ascii="Arial" w:hAnsi="Arial" w:cs="Arial"/>
        </w:rPr>
      </w:pPr>
      <w:bookmarkStart w:id="62" w:name="_Toc165389195"/>
      <w:r w:rsidRPr="00742246">
        <w:rPr>
          <w:rStyle w:val="Heading2Char"/>
          <w:rFonts w:ascii="Arial" w:hAnsi="Arial" w:cs="Arial"/>
          <w:sz w:val="28"/>
          <w:szCs w:val="28"/>
        </w:rPr>
        <w:lastRenderedPageBreak/>
        <w:t>Accessibility Evaluation Template</w:t>
      </w:r>
      <w:bookmarkEnd w:id="62"/>
    </w:p>
    <w:tbl>
      <w:tblPr>
        <w:tblStyle w:val="TableGrid"/>
        <w:tblW w:w="14454" w:type="dxa"/>
        <w:tblLayout w:type="fixed"/>
        <w:tblLook w:val="06A0" w:firstRow="1" w:lastRow="0" w:firstColumn="1" w:lastColumn="0" w:noHBand="1" w:noVBand="1"/>
      </w:tblPr>
      <w:tblGrid>
        <w:gridCol w:w="3143"/>
        <w:gridCol w:w="2946"/>
        <w:gridCol w:w="4262"/>
        <w:gridCol w:w="4103"/>
      </w:tblGrid>
      <w:tr w:rsidR="0008019E" w:rsidRPr="00742246" w14:paraId="3F2937DE"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4532C78D" w14:textId="77777777" w:rsidR="0008019E" w:rsidRPr="00742246" w:rsidRDefault="0008019E" w:rsidP="00286674">
            <w:pPr>
              <w:rPr>
                <w:rFonts w:ascii="Arial" w:hAnsi="Arial" w:cs="Arial"/>
                <w:b/>
                <w:bCs/>
                <w:color w:val="000000" w:themeColor="text1"/>
              </w:rPr>
            </w:pPr>
            <w:r w:rsidRPr="00742246">
              <w:rPr>
                <w:rFonts w:ascii="Arial" w:hAnsi="Arial" w:cs="Arial"/>
                <w:b/>
                <w:bCs/>
                <w:szCs w:val="24"/>
              </w:rPr>
              <w:t>Principal</w:t>
            </w:r>
          </w:p>
        </w:tc>
        <w:tc>
          <w:tcPr>
            <w:tcW w:w="2946" w:type="dxa"/>
            <w:tcBorders>
              <w:top w:val="single" w:sz="4" w:space="0" w:color="auto"/>
              <w:left w:val="single" w:sz="4" w:space="0" w:color="auto"/>
              <w:bottom w:val="single" w:sz="4" w:space="0" w:color="auto"/>
              <w:right w:val="single" w:sz="4" w:space="0" w:color="auto"/>
            </w:tcBorders>
            <w:hideMark/>
          </w:tcPr>
          <w:p w14:paraId="481E3F65" w14:textId="77777777" w:rsidR="0008019E" w:rsidRPr="00742246" w:rsidRDefault="0008019E" w:rsidP="00286674">
            <w:pPr>
              <w:rPr>
                <w:rFonts w:ascii="Arial" w:hAnsi="Arial" w:cs="Arial"/>
                <w:b/>
                <w:bCs/>
                <w:color w:val="000000" w:themeColor="text1"/>
              </w:rPr>
            </w:pPr>
            <w:r w:rsidRPr="00742246">
              <w:rPr>
                <w:rFonts w:ascii="Arial" w:hAnsi="Arial" w:cs="Arial"/>
                <w:b/>
                <w:bCs/>
                <w:highlight w:val="red"/>
              </w:rPr>
              <w:t>RED</w:t>
            </w:r>
            <w:r w:rsidRPr="00742246">
              <w:rPr>
                <w:rFonts w:ascii="Arial" w:hAnsi="Arial" w:cs="Arial"/>
                <w:b/>
                <w:bCs/>
              </w:rPr>
              <w:t>/</w:t>
            </w:r>
            <w:r w:rsidRPr="00742246">
              <w:rPr>
                <w:rFonts w:ascii="Arial" w:hAnsi="Arial" w:cs="Arial"/>
                <w:b/>
                <w:bCs/>
                <w:highlight w:val="yellow"/>
              </w:rPr>
              <w:t>YELLOW</w:t>
            </w:r>
            <w:r w:rsidRPr="00742246">
              <w:rPr>
                <w:rFonts w:ascii="Arial" w:hAnsi="Arial" w:cs="Arial"/>
                <w:b/>
                <w:bCs/>
              </w:rPr>
              <w:t>/</w:t>
            </w:r>
            <w:r w:rsidRPr="00742246">
              <w:rPr>
                <w:rFonts w:ascii="Arial" w:hAnsi="Arial" w:cs="Arial"/>
                <w:b/>
                <w:bCs/>
                <w:highlight w:val="green"/>
              </w:rPr>
              <w:t>GREEN</w:t>
            </w:r>
            <w:r w:rsidRPr="00742246">
              <w:rPr>
                <w:rFonts w:ascii="Arial" w:hAnsi="Arial" w:cs="Arial"/>
                <w:b/>
                <w:bCs/>
              </w:rPr>
              <w:t>/NA</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B72D0FE" w14:textId="77777777" w:rsidR="0008019E" w:rsidRPr="00742246" w:rsidRDefault="0008019E" w:rsidP="00286674">
            <w:pPr>
              <w:rPr>
                <w:rFonts w:ascii="Arial" w:hAnsi="Arial" w:cs="Arial"/>
                <w:b/>
                <w:bCs/>
              </w:rPr>
            </w:pPr>
            <w:r w:rsidRPr="00742246">
              <w:rPr>
                <w:rFonts w:ascii="Arial" w:hAnsi="Arial" w:cs="Arial"/>
                <w:b/>
                <w:bCs/>
              </w:rPr>
              <w:t>Image(s)</w:t>
            </w:r>
          </w:p>
        </w:tc>
        <w:tc>
          <w:tcPr>
            <w:tcW w:w="4103" w:type="dxa"/>
            <w:tcBorders>
              <w:top w:val="single" w:sz="4" w:space="0" w:color="auto"/>
              <w:left w:val="single" w:sz="4" w:space="0" w:color="auto"/>
              <w:bottom w:val="single" w:sz="4" w:space="0" w:color="auto"/>
              <w:right w:val="single" w:sz="4" w:space="0" w:color="auto"/>
            </w:tcBorders>
          </w:tcPr>
          <w:p w14:paraId="0EC88F2C" w14:textId="77777777" w:rsidR="0008019E" w:rsidRPr="00742246" w:rsidRDefault="0008019E" w:rsidP="00286674">
            <w:pPr>
              <w:rPr>
                <w:rFonts w:ascii="Arial" w:hAnsi="Arial" w:cs="Arial"/>
                <w:b/>
                <w:bCs/>
              </w:rPr>
            </w:pPr>
            <w:r w:rsidRPr="00742246">
              <w:rPr>
                <w:rFonts w:ascii="Arial" w:hAnsi="Arial" w:cs="Arial"/>
                <w:b/>
                <w:bCs/>
              </w:rPr>
              <w:t>Notes</w:t>
            </w:r>
          </w:p>
        </w:tc>
      </w:tr>
      <w:tr w:rsidR="0008019E" w:rsidRPr="00742246" w14:paraId="60294F24"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66"/>
          </w:tcPr>
          <w:p w14:paraId="2B5111EC" w14:textId="77777777" w:rsidR="0008019E" w:rsidRPr="00742246" w:rsidRDefault="0008019E" w:rsidP="00FF45B8">
            <w:pPr>
              <w:pStyle w:val="ListParagraph"/>
              <w:numPr>
                <w:ilvl w:val="0"/>
                <w:numId w:val="18"/>
              </w:numPr>
              <w:rPr>
                <w:rFonts w:ascii="Arial" w:hAnsi="Arial" w:cs="Arial"/>
                <w:b/>
                <w:sz w:val="24"/>
                <w:szCs w:val="24"/>
              </w:rPr>
            </w:pPr>
            <w:r w:rsidRPr="00742246">
              <w:rPr>
                <w:rFonts w:ascii="Arial" w:hAnsi="Arial" w:cs="Arial"/>
                <w:b/>
                <w:sz w:val="24"/>
                <w:szCs w:val="24"/>
              </w:rPr>
              <w:t>Visual</w:t>
            </w:r>
          </w:p>
        </w:tc>
      </w:tr>
      <w:tr w:rsidR="0008019E" w:rsidRPr="00742246" w14:paraId="1B97BE91"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2BCE1210" w14:textId="77777777" w:rsidR="0008019E" w:rsidRPr="00742246" w:rsidRDefault="0008019E" w:rsidP="00286674">
            <w:pPr>
              <w:rPr>
                <w:rFonts w:ascii="Arial" w:hAnsi="Arial" w:cs="Arial"/>
                <w:b/>
                <w:bCs/>
                <w:sz w:val="24"/>
                <w:szCs w:val="24"/>
              </w:rPr>
            </w:pPr>
            <w:r w:rsidRPr="00742246">
              <w:rPr>
                <w:rFonts w:ascii="Arial" w:hAnsi="Arial" w:cs="Arial"/>
                <w:b/>
                <w:bCs/>
                <w:sz w:val="24"/>
                <w:szCs w:val="24"/>
              </w:rPr>
              <w:t>Screen Reader Capabilities</w:t>
            </w:r>
          </w:p>
        </w:tc>
      </w:tr>
      <w:tr w:rsidR="0008019E" w:rsidRPr="00742246" w14:paraId="62E05129"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2776707B" w14:textId="77777777" w:rsidR="0008019E" w:rsidRPr="00742246" w:rsidRDefault="0008019E" w:rsidP="00FF45B8">
            <w:pPr>
              <w:pStyle w:val="ListParagraph"/>
              <w:numPr>
                <w:ilvl w:val="0"/>
                <w:numId w:val="1"/>
              </w:numPr>
              <w:rPr>
                <w:rFonts w:ascii="Arial" w:hAnsi="Arial" w:cs="Arial"/>
                <w:sz w:val="24"/>
                <w:szCs w:val="24"/>
              </w:rPr>
            </w:pPr>
            <w:r w:rsidRPr="00742246">
              <w:rPr>
                <w:rFonts w:ascii="Arial" w:hAnsi="Arial" w:cs="Arial"/>
                <w:sz w:val="24"/>
                <w:szCs w:val="24"/>
              </w:rPr>
              <w:t>Text</w:t>
            </w:r>
          </w:p>
          <w:p w14:paraId="05C5F42E" w14:textId="77777777" w:rsidR="0008019E" w:rsidRPr="00742246" w:rsidRDefault="0008019E" w:rsidP="00FF45B8">
            <w:pPr>
              <w:pStyle w:val="ListParagraph"/>
              <w:numPr>
                <w:ilvl w:val="0"/>
                <w:numId w:val="1"/>
              </w:numPr>
              <w:rPr>
                <w:rFonts w:ascii="Arial" w:hAnsi="Arial" w:cs="Arial"/>
                <w:sz w:val="24"/>
                <w:szCs w:val="24"/>
              </w:rPr>
            </w:pPr>
            <w:r w:rsidRPr="00742246">
              <w:rPr>
                <w:rFonts w:ascii="Arial" w:hAnsi="Arial" w:cs="Arial"/>
                <w:sz w:val="24"/>
                <w:szCs w:val="24"/>
              </w:rPr>
              <w:t>Non-Text Content</w:t>
            </w:r>
          </w:p>
          <w:p w14:paraId="163545DB" w14:textId="77777777" w:rsidR="0008019E" w:rsidRPr="00742246" w:rsidRDefault="0008019E" w:rsidP="00FF45B8">
            <w:pPr>
              <w:pStyle w:val="ListParagraph"/>
              <w:numPr>
                <w:ilvl w:val="0"/>
                <w:numId w:val="1"/>
              </w:numPr>
              <w:rPr>
                <w:rFonts w:ascii="Arial" w:hAnsi="Arial" w:cs="Arial"/>
                <w:sz w:val="24"/>
                <w:szCs w:val="24"/>
              </w:rPr>
            </w:pPr>
            <w:r w:rsidRPr="00742246">
              <w:rPr>
                <w:rFonts w:ascii="Arial" w:hAnsi="Arial" w:cs="Arial"/>
                <w:sz w:val="24"/>
                <w:szCs w:val="24"/>
              </w:rPr>
              <w:t>Headings</w:t>
            </w:r>
          </w:p>
          <w:p w14:paraId="14C59E6E" w14:textId="77777777" w:rsidR="0008019E" w:rsidRPr="00742246" w:rsidRDefault="0008019E" w:rsidP="00FF45B8">
            <w:pPr>
              <w:pStyle w:val="ListParagraph"/>
              <w:numPr>
                <w:ilvl w:val="0"/>
                <w:numId w:val="1"/>
              </w:numPr>
              <w:rPr>
                <w:rFonts w:ascii="Arial" w:hAnsi="Arial" w:cs="Arial"/>
                <w:sz w:val="24"/>
                <w:szCs w:val="24"/>
              </w:rPr>
            </w:pPr>
            <w:r w:rsidRPr="00742246">
              <w:rPr>
                <w:rFonts w:ascii="Arial" w:hAnsi="Arial" w:cs="Arial"/>
                <w:sz w:val="24"/>
                <w:szCs w:val="24"/>
              </w:rPr>
              <w:t>Buttons and Links</w:t>
            </w:r>
          </w:p>
          <w:p w14:paraId="7C5B9A74" w14:textId="77777777" w:rsidR="0008019E" w:rsidRPr="00742246" w:rsidRDefault="0008019E" w:rsidP="00FF45B8">
            <w:pPr>
              <w:pStyle w:val="ListParagraph"/>
              <w:numPr>
                <w:ilvl w:val="0"/>
                <w:numId w:val="1"/>
              </w:numPr>
              <w:rPr>
                <w:rFonts w:ascii="Arial" w:hAnsi="Arial" w:cs="Arial"/>
                <w:sz w:val="24"/>
                <w:szCs w:val="24"/>
              </w:rPr>
            </w:pPr>
            <w:r w:rsidRPr="00742246">
              <w:rPr>
                <w:rFonts w:ascii="Arial" w:hAnsi="Arial" w:cs="Arial"/>
                <w:sz w:val="24"/>
                <w:szCs w:val="24"/>
              </w:rPr>
              <w:t>Input Fields (Instructions/Error Suggestions)</w:t>
            </w:r>
          </w:p>
          <w:p w14:paraId="614152B1" w14:textId="77777777" w:rsidR="0008019E" w:rsidRPr="00742246" w:rsidRDefault="0008019E" w:rsidP="00FF45B8">
            <w:pPr>
              <w:pStyle w:val="ListParagraph"/>
              <w:numPr>
                <w:ilvl w:val="0"/>
                <w:numId w:val="1"/>
              </w:numPr>
              <w:rPr>
                <w:rFonts w:ascii="Arial" w:hAnsi="Arial" w:cs="Arial"/>
                <w:sz w:val="24"/>
                <w:szCs w:val="24"/>
              </w:rPr>
            </w:pPr>
            <w:r w:rsidRPr="00742246">
              <w:rPr>
                <w:rFonts w:ascii="Arial" w:hAnsi="Arial" w:cs="Arial"/>
                <w:sz w:val="24"/>
                <w:szCs w:val="24"/>
              </w:rPr>
              <w:t>Focus Order</w:t>
            </w:r>
          </w:p>
          <w:p w14:paraId="220E4890" w14:textId="77777777" w:rsidR="0008019E" w:rsidRPr="00742246" w:rsidRDefault="0008019E" w:rsidP="00286674">
            <w:pPr>
              <w:rPr>
                <w:rFonts w:ascii="Arial" w:hAnsi="Arial" w:cs="Arial"/>
                <w:sz w:val="24"/>
                <w:szCs w:val="24"/>
              </w:rPr>
            </w:pPr>
          </w:p>
          <w:p w14:paraId="1902843F" w14:textId="77777777" w:rsidR="0008019E" w:rsidRPr="00742246" w:rsidRDefault="0008019E" w:rsidP="00286674">
            <w:pPr>
              <w:rPr>
                <w:rFonts w:ascii="Arial" w:hAnsi="Arial" w:cs="Arial"/>
                <w:sz w:val="24"/>
                <w:szCs w:val="24"/>
              </w:rPr>
            </w:pPr>
            <w:r w:rsidRPr="00742246">
              <w:rPr>
                <w:rFonts w:ascii="Arial" w:hAnsi="Arial" w:cs="Arial"/>
                <w:sz w:val="24"/>
                <w:szCs w:val="24"/>
              </w:rPr>
              <w:t>Screen readers provide important auditory guidance, supporting any blind user or individual with low vision. These tools range from reading texts and identifying different page elements such as that of images, buttons, headings, and form fields.</w:t>
            </w:r>
          </w:p>
          <w:p w14:paraId="109826C0" w14:textId="77777777" w:rsidR="0008019E" w:rsidRPr="00742246" w:rsidRDefault="0008019E" w:rsidP="00286674">
            <w:pPr>
              <w:rPr>
                <w:rFonts w:ascii="Arial" w:hAnsi="Arial" w:cs="Arial"/>
                <w:sz w:val="24"/>
                <w:szCs w:val="24"/>
              </w:rPr>
            </w:pPr>
          </w:p>
          <w:p w14:paraId="381360A1" w14:textId="77777777" w:rsidR="0008019E" w:rsidRPr="00742246" w:rsidRDefault="0008019E" w:rsidP="00286674">
            <w:pPr>
              <w:rPr>
                <w:rFonts w:ascii="Arial" w:hAnsi="Arial" w:cs="Arial"/>
                <w:sz w:val="24"/>
                <w:szCs w:val="24"/>
              </w:rPr>
            </w:pPr>
            <w:r w:rsidRPr="00742246">
              <w:rPr>
                <w:rFonts w:ascii="Arial" w:hAnsi="Arial" w:cs="Arial"/>
                <w:sz w:val="24"/>
                <w:szCs w:val="24"/>
              </w:rPr>
              <w:t>This is in line with WCAG 2.2 criteria:</w:t>
            </w:r>
          </w:p>
          <w:p w14:paraId="5A6EC1E6" w14:textId="77777777" w:rsidR="0008019E" w:rsidRPr="00742246" w:rsidRDefault="0008019E" w:rsidP="00FF45B8">
            <w:pPr>
              <w:pStyle w:val="ListParagraph"/>
              <w:numPr>
                <w:ilvl w:val="0"/>
                <w:numId w:val="2"/>
              </w:numPr>
              <w:rPr>
                <w:rFonts w:ascii="Arial" w:hAnsi="Arial" w:cs="Arial"/>
                <w:sz w:val="24"/>
                <w:szCs w:val="24"/>
              </w:rPr>
            </w:pPr>
            <w:r w:rsidRPr="00742246">
              <w:rPr>
                <w:rFonts w:ascii="Arial" w:hAnsi="Arial" w:cs="Arial"/>
                <w:sz w:val="24"/>
                <w:szCs w:val="24"/>
              </w:rPr>
              <w:t>1.3.5 Identify Input Purpose (AA)</w:t>
            </w:r>
          </w:p>
          <w:p w14:paraId="66118458" w14:textId="77777777" w:rsidR="0008019E" w:rsidRPr="00742246" w:rsidRDefault="0008019E" w:rsidP="00FF45B8">
            <w:pPr>
              <w:pStyle w:val="ListParagraph"/>
              <w:numPr>
                <w:ilvl w:val="0"/>
                <w:numId w:val="2"/>
              </w:numPr>
              <w:rPr>
                <w:rFonts w:ascii="Arial" w:hAnsi="Arial" w:cs="Arial"/>
                <w:sz w:val="24"/>
                <w:szCs w:val="24"/>
              </w:rPr>
            </w:pPr>
            <w:r w:rsidRPr="00742246">
              <w:rPr>
                <w:rFonts w:ascii="Arial" w:hAnsi="Arial" w:cs="Arial"/>
                <w:sz w:val="24"/>
                <w:szCs w:val="24"/>
              </w:rPr>
              <w:t>2.4.3 Focus Order (Level A)</w:t>
            </w:r>
          </w:p>
          <w:p w14:paraId="490F2478" w14:textId="77777777" w:rsidR="0008019E" w:rsidRPr="00742246" w:rsidRDefault="0008019E" w:rsidP="00FF45B8">
            <w:pPr>
              <w:pStyle w:val="ListParagraph"/>
              <w:numPr>
                <w:ilvl w:val="0"/>
                <w:numId w:val="2"/>
              </w:numPr>
              <w:rPr>
                <w:rFonts w:ascii="Arial" w:hAnsi="Arial" w:cs="Arial"/>
                <w:sz w:val="24"/>
                <w:szCs w:val="24"/>
              </w:rPr>
            </w:pPr>
            <w:r w:rsidRPr="00742246">
              <w:rPr>
                <w:rFonts w:ascii="Arial" w:hAnsi="Arial" w:cs="Arial"/>
                <w:sz w:val="24"/>
                <w:szCs w:val="24"/>
              </w:rPr>
              <w:lastRenderedPageBreak/>
              <w:t>2.4.6 Headings and Labels (Level AA)</w:t>
            </w:r>
          </w:p>
          <w:p w14:paraId="64F6FD23" w14:textId="77777777" w:rsidR="0008019E" w:rsidRPr="00742246" w:rsidRDefault="0008019E" w:rsidP="00286674">
            <w:pPr>
              <w:pStyle w:val="ListParagraph"/>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725A16FB" w14:textId="77777777" w:rsidR="0008019E" w:rsidRPr="00742246" w:rsidRDefault="0008019E" w:rsidP="00286674">
            <w:pPr>
              <w:rPr>
                <w:rFonts w:ascii="Arial" w:hAnsi="Arial" w:cs="Arial"/>
                <w:sz w:val="24"/>
                <w:szCs w:val="24"/>
              </w:rPr>
            </w:pPr>
            <w:r w:rsidRPr="00742246">
              <w:rPr>
                <w:rFonts w:ascii="Arial" w:hAnsi="Arial" w:cs="Arial"/>
                <w:b/>
                <w:bCs/>
                <w:sz w:val="24"/>
                <w:szCs w:val="24"/>
                <w:highlight w:val="red"/>
              </w:rPr>
              <w:lastRenderedPageBreak/>
              <w:t>RED</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F822B0E" w14:textId="20C2C19A" w:rsidR="0008019E" w:rsidRPr="00742246" w:rsidRDefault="00192C77" w:rsidP="0010127F">
            <w:pPr>
              <w:pStyle w:val="NormalWeb"/>
              <w:rPr>
                <w:rFonts w:ascii="Arial" w:hAnsi="Arial" w:cs="Arial"/>
                <w:b/>
                <w:bCs/>
              </w:rPr>
            </w:pPr>
            <w:r w:rsidRPr="00742246">
              <w:rPr>
                <w:rFonts w:ascii="Arial" w:hAnsi="Arial" w:cs="Arial"/>
                <w:b/>
                <w:bCs/>
              </w:rPr>
              <w:t>Screen reader</w:t>
            </w:r>
            <w:r w:rsidRPr="00742246">
              <w:rPr>
                <w:rFonts w:ascii="Arial" w:hAnsi="Arial" w:cs="Arial"/>
                <w:b/>
                <w:bCs/>
              </w:rPr>
              <w:br/>
            </w:r>
            <w:r w:rsidRPr="00742246">
              <w:rPr>
                <w:rFonts w:ascii="Arial" w:hAnsi="Arial" w:cs="Arial"/>
                <w:b/>
                <w:bCs/>
                <w:noProof/>
                <w14:ligatures w14:val="standardContextual"/>
              </w:rPr>
              <w:drawing>
                <wp:inline distT="0" distB="0" distL="0" distR="0" wp14:anchorId="11F865BF" wp14:editId="59F59931">
                  <wp:extent cx="1135104" cy="2522331"/>
                  <wp:effectExtent l="0" t="0" r="8255" b="0"/>
                  <wp:docPr id="904855814" name="Picture 2" descr="Screenshot of e.tel log in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855814" name="Picture 2" descr="Screenshot of e.tel log in page."/>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1143448" cy="2540872"/>
                          </a:xfrm>
                          <a:prstGeom prst="rect">
                            <a:avLst/>
                          </a:prstGeom>
                        </pic:spPr>
                      </pic:pic>
                    </a:graphicData>
                  </a:graphic>
                </wp:inline>
              </w:drawing>
            </w:r>
            <w:r w:rsidRPr="00742246">
              <w:rPr>
                <w:rFonts w:ascii="Arial" w:hAnsi="Arial" w:cs="Arial"/>
                <w:b/>
                <w:bCs/>
              </w:rPr>
              <w:t xml:space="preserve"> </w:t>
            </w:r>
            <w:r w:rsidRPr="00742246">
              <w:rPr>
                <w:rFonts w:ascii="Arial" w:hAnsi="Arial" w:cs="Arial"/>
                <w:b/>
                <w:bCs/>
              </w:rPr>
              <w:br/>
              <w:t xml:space="preserve">  </w:t>
            </w:r>
            <w:r w:rsidRPr="00742246">
              <w:rPr>
                <w:rFonts w:ascii="Arial" w:hAnsi="Arial" w:cs="Arial"/>
                <w:b/>
                <w:bCs/>
              </w:rPr>
              <w:br/>
            </w:r>
          </w:p>
          <w:p w14:paraId="3341E819" w14:textId="520DE077" w:rsidR="0010127F" w:rsidRPr="00742246" w:rsidRDefault="0010127F" w:rsidP="0010127F">
            <w:pPr>
              <w:pStyle w:val="NormalWeb"/>
              <w:rPr>
                <w:rFonts w:ascii="Arial" w:hAnsi="Arial" w:cs="Arial"/>
                <w:b/>
                <w:bCs/>
              </w:rPr>
            </w:pPr>
          </w:p>
        </w:tc>
        <w:tc>
          <w:tcPr>
            <w:tcW w:w="4103" w:type="dxa"/>
            <w:tcBorders>
              <w:top w:val="single" w:sz="4" w:space="0" w:color="auto"/>
              <w:left w:val="single" w:sz="4" w:space="0" w:color="auto"/>
              <w:bottom w:val="single" w:sz="4" w:space="0" w:color="auto"/>
              <w:right w:val="single" w:sz="4" w:space="0" w:color="auto"/>
            </w:tcBorders>
          </w:tcPr>
          <w:p w14:paraId="378C9378" w14:textId="3CFCE021" w:rsidR="00F67FE1" w:rsidRPr="00742246" w:rsidRDefault="00BC6F86" w:rsidP="00F67FE1">
            <w:pPr>
              <w:rPr>
                <w:rFonts w:ascii="Arial" w:hAnsi="Arial" w:cs="Arial"/>
              </w:rPr>
            </w:pPr>
            <w:r w:rsidRPr="00742246">
              <w:rPr>
                <w:rFonts w:ascii="Arial" w:hAnsi="Arial" w:cs="Arial"/>
                <w:b/>
                <w:bCs/>
              </w:rPr>
              <w:t>Screen Reader</w:t>
            </w:r>
            <w:r w:rsidRPr="00742246">
              <w:rPr>
                <w:rFonts w:ascii="Arial" w:hAnsi="Arial" w:cs="Arial"/>
                <w:b/>
                <w:bCs/>
              </w:rPr>
              <w:br/>
            </w:r>
            <w:r w:rsidRPr="00742246">
              <w:rPr>
                <w:rFonts w:ascii="Arial" w:hAnsi="Arial" w:cs="Arial"/>
              </w:rPr>
              <w:t>There is a double up for the screen reader on the sign-in page for the input boxes, the first says nothing, then the second is the input.</w:t>
            </w:r>
            <w:r w:rsidR="00F67FE1" w:rsidRPr="00742246">
              <w:rPr>
                <w:rFonts w:ascii="Arial" w:hAnsi="Arial" w:cs="Arial"/>
              </w:rPr>
              <w:t xml:space="preserve"> The plan drop-down menu does not state that it is a drop-down menu, only that you can activate it. </w:t>
            </w:r>
          </w:p>
          <w:p w14:paraId="1DDE3AF3" w14:textId="270235EA" w:rsidR="004E6417" w:rsidRPr="00742246" w:rsidRDefault="004E6417" w:rsidP="00BC6F86">
            <w:pPr>
              <w:rPr>
                <w:rFonts w:ascii="Arial" w:hAnsi="Arial" w:cs="Arial"/>
              </w:rPr>
            </w:pPr>
          </w:p>
          <w:p w14:paraId="46386ABC" w14:textId="5268A06E" w:rsidR="00BC6F86" w:rsidRPr="00742246" w:rsidRDefault="00BC6F86" w:rsidP="00BC6F86">
            <w:pPr>
              <w:rPr>
                <w:rFonts w:ascii="Arial" w:hAnsi="Arial" w:cs="Arial"/>
              </w:rPr>
            </w:pPr>
            <w:r w:rsidRPr="00742246">
              <w:rPr>
                <w:rFonts w:ascii="Arial" w:hAnsi="Arial" w:cs="Arial"/>
              </w:rPr>
              <w:br/>
            </w:r>
            <w:r w:rsidR="00EC2390" w:rsidRPr="00742246">
              <w:rPr>
                <w:rFonts w:ascii="Arial" w:hAnsi="Arial" w:cs="Arial"/>
              </w:rPr>
              <w:t>There is also a f</w:t>
            </w:r>
            <w:r w:rsidRPr="00742246">
              <w:rPr>
                <w:rFonts w:ascii="Arial" w:hAnsi="Arial" w:cs="Arial"/>
              </w:rPr>
              <w:t xml:space="preserve">ocus </w:t>
            </w:r>
            <w:r w:rsidR="00EC2390" w:rsidRPr="00742246">
              <w:rPr>
                <w:rFonts w:ascii="Arial" w:hAnsi="Arial" w:cs="Arial"/>
              </w:rPr>
              <w:t>o</w:t>
            </w:r>
            <w:r w:rsidRPr="00742246">
              <w:rPr>
                <w:rFonts w:ascii="Arial" w:hAnsi="Arial" w:cs="Arial"/>
              </w:rPr>
              <w:t xml:space="preserve">rder </w:t>
            </w:r>
            <w:r w:rsidR="008945A9">
              <w:rPr>
                <w:rFonts w:ascii="Arial" w:hAnsi="Arial" w:cs="Arial"/>
              </w:rPr>
              <w:t>i</w:t>
            </w:r>
            <w:r w:rsidRPr="00742246">
              <w:rPr>
                <w:rFonts w:ascii="Arial" w:hAnsi="Arial" w:cs="Arial"/>
              </w:rPr>
              <w:t>ssue where the buttons on the bottom of the screen are read first before the entire page.</w:t>
            </w:r>
            <w:r w:rsidR="004E6417" w:rsidRPr="00742246">
              <w:rPr>
                <w:rFonts w:ascii="Arial" w:hAnsi="Arial" w:cs="Arial"/>
              </w:rPr>
              <w:t xml:space="preserve"> Goes from through the plan text (</w:t>
            </w:r>
            <w:r w:rsidR="002E6CC4" w:rsidRPr="00742246">
              <w:rPr>
                <w:rFonts w:ascii="Arial" w:hAnsi="Arial" w:cs="Arial"/>
              </w:rPr>
              <w:t>e.g.</w:t>
            </w:r>
            <w:r w:rsidR="004E6417" w:rsidRPr="00742246">
              <w:rPr>
                <w:rFonts w:ascii="Arial" w:hAnsi="Arial" w:cs="Arial"/>
              </w:rPr>
              <w:t xml:space="preserve"> Mini $5.99) to the balance remaining. Skips the Critical Information Summary entirely.</w:t>
            </w:r>
          </w:p>
          <w:p w14:paraId="015073A2" w14:textId="77777777" w:rsidR="004E6417" w:rsidRPr="00742246" w:rsidRDefault="004E6417" w:rsidP="00BC6F86">
            <w:pPr>
              <w:rPr>
                <w:rFonts w:ascii="Arial" w:hAnsi="Arial" w:cs="Arial"/>
              </w:rPr>
            </w:pPr>
          </w:p>
          <w:p w14:paraId="0271CD5E" w14:textId="4D795EC9" w:rsidR="0008019E" w:rsidRPr="00742246" w:rsidRDefault="00ED1125" w:rsidP="00BC6F86">
            <w:pPr>
              <w:rPr>
                <w:rFonts w:ascii="Arial" w:hAnsi="Arial" w:cs="Arial"/>
              </w:rPr>
            </w:pPr>
            <w:r w:rsidRPr="00742246">
              <w:rPr>
                <w:rFonts w:ascii="Arial" w:hAnsi="Arial" w:cs="Arial"/>
              </w:rPr>
              <w:t xml:space="preserve">Critical Information Summary is in a PDF form, </w:t>
            </w:r>
            <w:r w:rsidR="0010127F" w:rsidRPr="00742246">
              <w:rPr>
                <w:rFonts w:ascii="Arial" w:hAnsi="Arial" w:cs="Arial"/>
              </w:rPr>
              <w:t>inaccessible to screen readers.</w:t>
            </w:r>
          </w:p>
        </w:tc>
      </w:tr>
      <w:tr w:rsidR="0008019E" w:rsidRPr="00742246" w14:paraId="6FD5524A"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52966CB6" w14:textId="77777777" w:rsidR="0008019E" w:rsidRPr="00742246" w:rsidRDefault="0008019E" w:rsidP="00286674">
            <w:pPr>
              <w:rPr>
                <w:rFonts w:ascii="Arial" w:hAnsi="Arial" w:cs="Arial"/>
                <w:b/>
                <w:bCs/>
                <w:sz w:val="24"/>
                <w:szCs w:val="24"/>
              </w:rPr>
            </w:pPr>
            <w:r w:rsidRPr="00742246">
              <w:rPr>
                <w:rFonts w:ascii="Arial" w:hAnsi="Arial" w:cs="Arial"/>
                <w:b/>
                <w:bCs/>
                <w:sz w:val="24"/>
                <w:szCs w:val="24"/>
              </w:rPr>
              <w:t>Colour Contrast</w:t>
            </w:r>
          </w:p>
        </w:tc>
      </w:tr>
      <w:tr w:rsidR="0008019E" w:rsidRPr="00742246" w14:paraId="2A0E19DF"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65C2C85B" w14:textId="77777777" w:rsidR="0008019E" w:rsidRPr="00742246" w:rsidRDefault="0008019E" w:rsidP="00FF45B8">
            <w:pPr>
              <w:pStyle w:val="ListParagraph"/>
              <w:numPr>
                <w:ilvl w:val="0"/>
                <w:numId w:val="8"/>
              </w:numPr>
              <w:rPr>
                <w:rFonts w:ascii="Arial" w:hAnsi="Arial" w:cs="Arial"/>
                <w:sz w:val="24"/>
                <w:szCs w:val="24"/>
              </w:rPr>
            </w:pPr>
            <w:r w:rsidRPr="00742246">
              <w:rPr>
                <w:rFonts w:ascii="Arial" w:hAnsi="Arial" w:cs="Arial"/>
                <w:sz w:val="24"/>
                <w:szCs w:val="24"/>
              </w:rPr>
              <w:t>Contrast of Text</w:t>
            </w:r>
          </w:p>
          <w:p w14:paraId="7C8D456A" w14:textId="77777777" w:rsidR="0008019E" w:rsidRPr="00742246" w:rsidRDefault="0008019E" w:rsidP="00FF45B8">
            <w:pPr>
              <w:pStyle w:val="ListParagraph"/>
              <w:numPr>
                <w:ilvl w:val="0"/>
                <w:numId w:val="8"/>
              </w:numPr>
              <w:rPr>
                <w:rFonts w:ascii="Arial" w:hAnsi="Arial" w:cs="Arial"/>
                <w:sz w:val="24"/>
                <w:szCs w:val="24"/>
              </w:rPr>
            </w:pPr>
            <w:r w:rsidRPr="00742246">
              <w:rPr>
                <w:rFonts w:ascii="Arial" w:hAnsi="Arial" w:cs="Arial"/>
                <w:sz w:val="24"/>
                <w:szCs w:val="24"/>
              </w:rPr>
              <w:t>Contrast of Non-Text Content</w:t>
            </w:r>
          </w:p>
          <w:p w14:paraId="52ACE519" w14:textId="77777777" w:rsidR="0008019E" w:rsidRPr="00742246" w:rsidRDefault="0008019E" w:rsidP="00286674">
            <w:pPr>
              <w:rPr>
                <w:rFonts w:ascii="Arial" w:hAnsi="Arial" w:cs="Arial"/>
                <w:sz w:val="24"/>
                <w:szCs w:val="24"/>
              </w:rPr>
            </w:pPr>
          </w:p>
          <w:p w14:paraId="4DDDD802" w14:textId="77777777" w:rsidR="0008019E" w:rsidRPr="00742246" w:rsidRDefault="0008019E" w:rsidP="00286674">
            <w:pPr>
              <w:rPr>
                <w:rFonts w:ascii="Arial" w:hAnsi="Arial" w:cs="Arial"/>
                <w:sz w:val="24"/>
                <w:szCs w:val="24"/>
              </w:rPr>
            </w:pPr>
            <w:r w:rsidRPr="00742246">
              <w:rPr>
                <w:rFonts w:ascii="Arial" w:hAnsi="Arial" w:cs="Arial"/>
                <w:sz w:val="24"/>
                <w:szCs w:val="24"/>
              </w:rPr>
              <w:t>Contrasting of 14 pt size text must have a minimum ratio of 4.5:1, whilst any text that is larger, bold, or any UI component must have a minimum ratio of 3:1. This enables users with visual difficulties to be better suited to see content on a mobile screen.</w:t>
            </w:r>
          </w:p>
          <w:p w14:paraId="52B49C18" w14:textId="77777777" w:rsidR="0008019E" w:rsidRPr="00742246" w:rsidRDefault="0008019E" w:rsidP="00286674">
            <w:pPr>
              <w:rPr>
                <w:rFonts w:ascii="Arial" w:hAnsi="Arial" w:cs="Arial"/>
                <w:sz w:val="24"/>
                <w:szCs w:val="24"/>
              </w:rPr>
            </w:pPr>
          </w:p>
          <w:p w14:paraId="75D5169D" w14:textId="77777777" w:rsidR="0008019E" w:rsidRPr="00742246" w:rsidRDefault="0008019E" w:rsidP="00286674">
            <w:pPr>
              <w:rPr>
                <w:rFonts w:ascii="Arial" w:hAnsi="Arial" w:cs="Arial"/>
                <w:sz w:val="24"/>
                <w:szCs w:val="24"/>
              </w:rPr>
            </w:pPr>
            <w:r w:rsidRPr="00742246">
              <w:rPr>
                <w:rFonts w:ascii="Arial" w:hAnsi="Arial" w:cs="Arial"/>
                <w:sz w:val="24"/>
                <w:szCs w:val="24"/>
              </w:rPr>
              <w:t>This is in line with WCAG 2.2 criteria:</w:t>
            </w:r>
          </w:p>
          <w:p w14:paraId="0AD17355" w14:textId="77777777" w:rsidR="0008019E" w:rsidRPr="00742246" w:rsidRDefault="0008019E" w:rsidP="00FF45B8">
            <w:pPr>
              <w:pStyle w:val="ListParagraph"/>
              <w:numPr>
                <w:ilvl w:val="0"/>
                <w:numId w:val="9"/>
              </w:numPr>
              <w:rPr>
                <w:rFonts w:ascii="Arial" w:hAnsi="Arial" w:cs="Arial"/>
                <w:sz w:val="24"/>
                <w:szCs w:val="24"/>
              </w:rPr>
            </w:pPr>
            <w:r w:rsidRPr="00742246">
              <w:rPr>
                <w:rFonts w:ascii="Arial" w:hAnsi="Arial" w:cs="Arial"/>
                <w:sz w:val="24"/>
                <w:szCs w:val="24"/>
              </w:rPr>
              <w:t>1.4.3 Contrast (Minimum) (Level AA)</w:t>
            </w:r>
          </w:p>
          <w:p w14:paraId="204245BE" w14:textId="77777777" w:rsidR="0008019E" w:rsidRPr="00742246" w:rsidRDefault="0008019E" w:rsidP="00FF45B8">
            <w:pPr>
              <w:pStyle w:val="ListParagraph"/>
              <w:numPr>
                <w:ilvl w:val="0"/>
                <w:numId w:val="9"/>
              </w:numPr>
              <w:rPr>
                <w:rFonts w:ascii="Arial" w:hAnsi="Arial" w:cs="Arial"/>
                <w:sz w:val="24"/>
                <w:szCs w:val="24"/>
              </w:rPr>
            </w:pPr>
            <w:r w:rsidRPr="00742246">
              <w:rPr>
                <w:rFonts w:ascii="Arial" w:hAnsi="Arial" w:cs="Arial"/>
                <w:sz w:val="24"/>
                <w:szCs w:val="24"/>
              </w:rPr>
              <w:t>1.4.11 Non-text Contrast (Level AA).</w:t>
            </w:r>
          </w:p>
        </w:tc>
        <w:tc>
          <w:tcPr>
            <w:tcW w:w="2946" w:type="dxa"/>
            <w:tcBorders>
              <w:top w:val="single" w:sz="4" w:space="0" w:color="auto"/>
              <w:left w:val="single" w:sz="4" w:space="0" w:color="auto"/>
              <w:bottom w:val="single" w:sz="4" w:space="0" w:color="auto"/>
              <w:right w:val="single" w:sz="4" w:space="0" w:color="auto"/>
            </w:tcBorders>
            <w:hideMark/>
          </w:tcPr>
          <w:p w14:paraId="297A56E7" w14:textId="77777777" w:rsidR="0008019E" w:rsidRPr="00742246" w:rsidRDefault="0008019E" w:rsidP="00286674">
            <w:pPr>
              <w:rPr>
                <w:rFonts w:ascii="Arial" w:hAnsi="Arial" w:cs="Arial"/>
                <w:sz w:val="24"/>
                <w:szCs w:val="24"/>
              </w:rPr>
            </w:pPr>
            <w:r w:rsidRPr="00742246">
              <w:rPr>
                <w:rFonts w:ascii="Arial" w:hAnsi="Arial" w:cs="Arial"/>
                <w:b/>
                <w:bCs/>
                <w:sz w:val="24"/>
                <w:szCs w:val="24"/>
                <w:highlight w:val="yellow"/>
              </w:rPr>
              <w:t>YELLOW</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5649D54" w14:textId="77777777" w:rsidR="0008019E" w:rsidRPr="00742246" w:rsidRDefault="0008019E" w:rsidP="00286674">
            <w:pPr>
              <w:pStyle w:val="NormalWeb"/>
              <w:rPr>
                <w:rFonts w:ascii="Arial" w:hAnsi="Arial" w:cs="Arial"/>
              </w:rPr>
            </w:pPr>
            <w:r w:rsidRPr="00742246">
              <w:rPr>
                <w:rFonts w:ascii="Arial" w:hAnsi="Arial" w:cs="Arial"/>
              </w:rPr>
              <w:t>Value: 2.719:1</w:t>
            </w:r>
            <w:r w:rsidRPr="00742246">
              <w:rPr>
                <w:rFonts w:ascii="Arial" w:hAnsi="Arial" w:cs="Arial"/>
              </w:rPr>
              <w:br/>
              <w:t>White (#FFFFF0) text on an Orange (#F47A23) background</w:t>
            </w:r>
            <w:r w:rsidRPr="00742246">
              <w:rPr>
                <w:rFonts w:ascii="Arial" w:hAnsi="Arial" w:cs="Arial"/>
              </w:rPr>
              <w:br/>
            </w:r>
            <w:r w:rsidRPr="00742246">
              <w:rPr>
                <w:rFonts w:ascii="Arial" w:hAnsi="Arial" w:cs="Arial"/>
                <w:noProof/>
                <w14:ligatures w14:val="standardContextual"/>
              </w:rPr>
              <w:drawing>
                <wp:inline distT="0" distB="0" distL="0" distR="0" wp14:anchorId="714CA07E" wp14:editId="65FD99ED">
                  <wp:extent cx="2138018" cy="623149"/>
                  <wp:effectExtent l="0" t="0" r="0" b="5715"/>
                  <wp:docPr id="651484295" name="Picture 9" descr="Screenshot of white text on orange background with colour contrast iss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484295" name="Picture 9" descr="Screenshot of white text on orange background with colour contrast issues."/>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150662" cy="626834"/>
                          </a:xfrm>
                          <a:prstGeom prst="rect">
                            <a:avLst/>
                          </a:prstGeom>
                        </pic:spPr>
                      </pic:pic>
                    </a:graphicData>
                  </a:graphic>
                </wp:inline>
              </w:drawing>
            </w:r>
          </w:p>
          <w:p w14:paraId="0FF48F50" w14:textId="77777777" w:rsidR="0008019E" w:rsidRPr="00742246" w:rsidRDefault="0008019E" w:rsidP="00286674">
            <w:pPr>
              <w:pStyle w:val="NormalWeb"/>
              <w:rPr>
                <w:rFonts w:ascii="Arial" w:hAnsi="Arial" w:cs="Arial"/>
              </w:rPr>
            </w:pPr>
            <w:r w:rsidRPr="00742246">
              <w:rPr>
                <w:rFonts w:ascii="Arial" w:hAnsi="Arial" w:cs="Arial"/>
              </w:rPr>
              <w:t>Value: 2.998:1</w:t>
            </w:r>
            <w:r w:rsidRPr="00742246">
              <w:rPr>
                <w:rFonts w:ascii="Arial" w:hAnsi="Arial" w:cs="Arial"/>
              </w:rPr>
              <w:br/>
              <w:t>White (#FFFFF0) text on a Teal (#26A69A) background and vice versa</w:t>
            </w:r>
            <w:r w:rsidRPr="00742246">
              <w:rPr>
                <w:rFonts w:ascii="Arial" w:hAnsi="Arial" w:cs="Arial"/>
              </w:rPr>
              <w:br/>
            </w:r>
            <w:r w:rsidRPr="00742246">
              <w:rPr>
                <w:rFonts w:ascii="Arial" w:hAnsi="Arial" w:cs="Arial"/>
                <w:noProof/>
                <w14:ligatures w14:val="standardContextual"/>
              </w:rPr>
              <w:drawing>
                <wp:inline distT="0" distB="0" distL="0" distR="0" wp14:anchorId="157A07F8" wp14:editId="56410761">
                  <wp:extent cx="2168939" cy="459267"/>
                  <wp:effectExtent l="0" t="0" r="3175" b="0"/>
                  <wp:docPr id="260879274" name="Picture 10" descr="Screenshot of white text on teal background with colour contrast iss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879274" name="Picture 10" descr="Screenshot of white text on teal background with colour contrast issues."/>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199448" cy="465727"/>
                          </a:xfrm>
                          <a:prstGeom prst="rect">
                            <a:avLst/>
                          </a:prstGeom>
                        </pic:spPr>
                      </pic:pic>
                    </a:graphicData>
                  </a:graphic>
                </wp:inline>
              </w:drawing>
            </w:r>
          </w:p>
          <w:p w14:paraId="342AA3D7" w14:textId="77777777" w:rsidR="0008019E" w:rsidRPr="00742246" w:rsidRDefault="0008019E" w:rsidP="00286674">
            <w:pPr>
              <w:pStyle w:val="NormalWeb"/>
              <w:rPr>
                <w:rFonts w:ascii="Arial" w:hAnsi="Arial" w:cs="Arial"/>
              </w:rPr>
            </w:pPr>
            <w:r w:rsidRPr="00742246">
              <w:rPr>
                <w:rFonts w:ascii="Arial" w:hAnsi="Arial" w:cs="Arial"/>
              </w:rPr>
              <w:t>Value: 4.364:1</w:t>
            </w:r>
            <w:r w:rsidRPr="00742246">
              <w:rPr>
                <w:rFonts w:ascii="Arial" w:hAnsi="Arial" w:cs="Arial"/>
              </w:rPr>
              <w:br/>
              <w:t>Red (#FFFFF0) text on an Off-white (#D5D5D5) background</w:t>
            </w:r>
            <w:r w:rsidRPr="00742246">
              <w:rPr>
                <w:rFonts w:ascii="Arial" w:hAnsi="Arial" w:cs="Arial"/>
              </w:rPr>
              <w:br/>
            </w:r>
            <w:r w:rsidRPr="00742246">
              <w:rPr>
                <w:rFonts w:ascii="Arial" w:hAnsi="Arial" w:cs="Arial"/>
                <w:noProof/>
                <w14:ligatures w14:val="standardContextual"/>
              </w:rPr>
              <w:drawing>
                <wp:inline distT="0" distB="0" distL="0" distR="0" wp14:anchorId="144FA971" wp14:editId="54DE7AAC">
                  <wp:extent cx="2199861" cy="370263"/>
                  <wp:effectExtent l="0" t="0" r="0" b="0"/>
                  <wp:docPr id="1484782288" name="Picture 11" descr="Screenshot of red text on dark grey background with colour contrast iss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782288" name="Picture 11" descr="Screenshot of red text on dark grey background with colour contrast issues."/>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218223" cy="373353"/>
                          </a:xfrm>
                          <a:prstGeom prst="rect">
                            <a:avLst/>
                          </a:prstGeom>
                        </pic:spPr>
                      </pic:pic>
                    </a:graphicData>
                  </a:graphic>
                </wp:inline>
              </w:drawing>
            </w:r>
          </w:p>
          <w:p w14:paraId="62DC3649" w14:textId="2C216AE1" w:rsidR="0008019E" w:rsidRPr="00742246" w:rsidRDefault="0008019E" w:rsidP="00286674">
            <w:pPr>
              <w:pStyle w:val="NormalWeb"/>
              <w:rPr>
                <w:rFonts w:ascii="Arial" w:hAnsi="Arial" w:cs="Arial"/>
              </w:rPr>
            </w:pPr>
            <w:r w:rsidRPr="00742246">
              <w:rPr>
                <w:rFonts w:ascii="Arial" w:hAnsi="Arial" w:cs="Arial"/>
              </w:rPr>
              <w:t>Value: 1.895:1</w:t>
            </w:r>
            <w:r w:rsidRPr="00742246">
              <w:rPr>
                <w:rFonts w:ascii="Arial" w:hAnsi="Arial" w:cs="Arial"/>
              </w:rPr>
              <w:br/>
              <w:t xml:space="preserve">White (#FFFFFF) text on </w:t>
            </w:r>
            <w:r w:rsidR="002E6CC4" w:rsidRPr="00742246">
              <w:rPr>
                <w:rFonts w:ascii="Arial" w:hAnsi="Arial" w:cs="Arial"/>
              </w:rPr>
              <w:t>a</w:t>
            </w:r>
            <w:r w:rsidRPr="00742246">
              <w:rPr>
                <w:rFonts w:ascii="Arial" w:hAnsi="Arial" w:cs="Arial"/>
              </w:rPr>
              <w:t xml:space="preserve"> Bright Orange (#FAAD2B) background</w:t>
            </w:r>
            <w:r w:rsidRPr="00742246">
              <w:rPr>
                <w:rFonts w:ascii="Arial" w:hAnsi="Arial" w:cs="Arial"/>
              </w:rPr>
              <w:br/>
            </w:r>
            <w:r w:rsidRPr="00742246">
              <w:rPr>
                <w:rFonts w:ascii="Arial" w:hAnsi="Arial" w:cs="Arial"/>
                <w:noProof/>
                <w14:ligatures w14:val="standardContextual"/>
              </w:rPr>
              <w:drawing>
                <wp:inline distT="0" distB="0" distL="0" distR="0" wp14:anchorId="349AB3B5" wp14:editId="5A9C76A1">
                  <wp:extent cx="2199640" cy="681280"/>
                  <wp:effectExtent l="0" t="0" r="0" b="5080"/>
                  <wp:docPr id="265368264" name="Picture 12" descr="Screenshot of white text on orange background with colour contrast iss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368264" name="Picture 12" descr="Screenshot of white text on orange background with colour contrast issues."/>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210090" cy="684517"/>
                          </a:xfrm>
                          <a:prstGeom prst="rect">
                            <a:avLst/>
                          </a:prstGeom>
                        </pic:spPr>
                      </pic:pic>
                    </a:graphicData>
                  </a:graphic>
                </wp:inline>
              </w:drawing>
            </w:r>
          </w:p>
        </w:tc>
        <w:tc>
          <w:tcPr>
            <w:tcW w:w="4103" w:type="dxa"/>
            <w:tcBorders>
              <w:top w:val="single" w:sz="4" w:space="0" w:color="auto"/>
              <w:left w:val="single" w:sz="4" w:space="0" w:color="auto"/>
              <w:bottom w:val="single" w:sz="4" w:space="0" w:color="auto"/>
              <w:right w:val="single" w:sz="4" w:space="0" w:color="auto"/>
            </w:tcBorders>
          </w:tcPr>
          <w:p w14:paraId="6080035E" w14:textId="66E461CA" w:rsidR="0008019E" w:rsidRPr="00742246" w:rsidRDefault="0008019E" w:rsidP="0027641C">
            <w:pPr>
              <w:pStyle w:val="NormalWeb"/>
              <w:spacing w:after="160"/>
              <w:rPr>
                <w:rFonts w:ascii="Arial" w:hAnsi="Arial" w:cs="Arial"/>
              </w:rPr>
            </w:pPr>
            <w:r w:rsidRPr="00742246">
              <w:rPr>
                <w:rFonts w:ascii="Arial" w:hAnsi="Arial" w:cs="Arial"/>
                <w:b/>
                <w:bCs/>
                <w:color w:val="000000"/>
              </w:rPr>
              <w:t>Colour Contrast:</w:t>
            </w:r>
            <w:r w:rsidRPr="00742246">
              <w:rPr>
                <w:rFonts w:ascii="Arial" w:hAnsi="Arial" w:cs="Arial"/>
                <w:b/>
                <w:bCs/>
                <w:color w:val="000000"/>
              </w:rPr>
              <w:br/>
            </w:r>
            <w:r w:rsidRPr="00742246">
              <w:rPr>
                <w:rFonts w:ascii="Arial" w:hAnsi="Arial" w:cs="Arial"/>
                <w:color w:val="000000"/>
              </w:rPr>
              <w:t>There are some elements that do</w:t>
            </w:r>
            <w:r w:rsidR="0027641C" w:rsidRPr="00742246">
              <w:rPr>
                <w:rFonts w:ascii="Arial" w:hAnsi="Arial" w:cs="Arial"/>
                <w:color w:val="000000"/>
              </w:rPr>
              <w:t xml:space="preserve"> not</w:t>
            </w:r>
            <w:r w:rsidRPr="00742246">
              <w:rPr>
                <w:rFonts w:ascii="Arial" w:hAnsi="Arial" w:cs="Arial"/>
                <w:color w:val="000000"/>
              </w:rPr>
              <w:t xml:space="preserve"> meet </w:t>
            </w:r>
            <w:r w:rsidR="0027641C" w:rsidRPr="00742246">
              <w:rPr>
                <w:rFonts w:ascii="Arial" w:hAnsi="Arial" w:cs="Arial"/>
                <w:color w:val="000000"/>
              </w:rPr>
              <w:t>the appropriate colour contrast ratio. In particular, t</w:t>
            </w:r>
            <w:r w:rsidRPr="00742246">
              <w:rPr>
                <w:rFonts w:ascii="Arial" w:hAnsi="Arial" w:cs="Arial"/>
                <w:color w:val="000000"/>
              </w:rPr>
              <w:t xml:space="preserve">he </w:t>
            </w:r>
            <w:r w:rsidR="0027641C" w:rsidRPr="00742246">
              <w:rPr>
                <w:rFonts w:ascii="Arial" w:hAnsi="Arial" w:cs="Arial"/>
                <w:color w:val="000000"/>
              </w:rPr>
              <w:t>w</w:t>
            </w:r>
            <w:r w:rsidRPr="00742246">
              <w:rPr>
                <w:rFonts w:ascii="Arial" w:hAnsi="Arial" w:cs="Arial"/>
                <w:color w:val="000000"/>
              </w:rPr>
              <w:t>hite and orange contrast issues are repeated around the phone website.</w:t>
            </w:r>
          </w:p>
        </w:tc>
      </w:tr>
      <w:tr w:rsidR="0008019E" w:rsidRPr="00742246" w14:paraId="6B140EF7"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7A0348FD" w14:textId="77777777" w:rsidR="0008019E" w:rsidRPr="00742246" w:rsidRDefault="0008019E" w:rsidP="00286674">
            <w:pPr>
              <w:rPr>
                <w:rFonts w:ascii="Arial" w:hAnsi="Arial" w:cs="Arial"/>
                <w:b/>
                <w:bCs/>
                <w:sz w:val="24"/>
                <w:szCs w:val="24"/>
              </w:rPr>
            </w:pPr>
            <w:r w:rsidRPr="00742246">
              <w:rPr>
                <w:rFonts w:ascii="Arial" w:hAnsi="Arial" w:cs="Arial"/>
                <w:b/>
                <w:bCs/>
                <w:sz w:val="24"/>
                <w:szCs w:val="24"/>
              </w:rPr>
              <w:lastRenderedPageBreak/>
              <w:t>Universal Accessible Settings</w:t>
            </w:r>
          </w:p>
        </w:tc>
      </w:tr>
      <w:tr w:rsidR="0008019E" w:rsidRPr="00742246" w14:paraId="69989194"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7B8EF9B6" w14:textId="77777777" w:rsidR="0008019E" w:rsidRPr="00742246" w:rsidRDefault="0008019E" w:rsidP="00FF45B8">
            <w:pPr>
              <w:pStyle w:val="ListParagraph"/>
              <w:numPr>
                <w:ilvl w:val="0"/>
                <w:numId w:val="4"/>
              </w:numPr>
              <w:rPr>
                <w:rFonts w:ascii="Arial" w:hAnsi="Arial" w:cs="Arial"/>
                <w:sz w:val="24"/>
                <w:szCs w:val="24"/>
              </w:rPr>
            </w:pPr>
            <w:r w:rsidRPr="00742246">
              <w:rPr>
                <w:rFonts w:ascii="Arial" w:hAnsi="Arial" w:cs="Arial"/>
                <w:sz w:val="24"/>
                <w:szCs w:val="24"/>
              </w:rPr>
              <w:t>Orientation</w:t>
            </w:r>
          </w:p>
          <w:p w14:paraId="370EAF2F" w14:textId="77777777" w:rsidR="0008019E" w:rsidRPr="00742246" w:rsidRDefault="0008019E" w:rsidP="00FF45B8">
            <w:pPr>
              <w:pStyle w:val="ListParagraph"/>
              <w:numPr>
                <w:ilvl w:val="0"/>
                <w:numId w:val="4"/>
              </w:numPr>
              <w:rPr>
                <w:rFonts w:ascii="Arial" w:hAnsi="Arial" w:cs="Arial"/>
                <w:sz w:val="24"/>
                <w:szCs w:val="24"/>
              </w:rPr>
            </w:pPr>
            <w:r w:rsidRPr="00742246">
              <w:rPr>
                <w:rFonts w:ascii="Arial" w:hAnsi="Arial" w:cs="Arial"/>
                <w:sz w:val="24"/>
                <w:szCs w:val="24"/>
              </w:rPr>
              <w:t>Resize Text</w:t>
            </w:r>
          </w:p>
          <w:p w14:paraId="49635F7D" w14:textId="77777777" w:rsidR="0008019E" w:rsidRPr="00742246" w:rsidRDefault="0008019E" w:rsidP="00FF45B8">
            <w:pPr>
              <w:pStyle w:val="ListParagraph"/>
              <w:numPr>
                <w:ilvl w:val="0"/>
                <w:numId w:val="4"/>
              </w:numPr>
              <w:rPr>
                <w:rFonts w:ascii="Arial" w:hAnsi="Arial" w:cs="Arial"/>
                <w:sz w:val="24"/>
                <w:szCs w:val="24"/>
              </w:rPr>
            </w:pPr>
            <w:r w:rsidRPr="00742246">
              <w:rPr>
                <w:rFonts w:ascii="Arial" w:hAnsi="Arial" w:cs="Arial"/>
                <w:sz w:val="24"/>
                <w:szCs w:val="24"/>
              </w:rPr>
              <w:t>Colour Theme</w:t>
            </w:r>
          </w:p>
          <w:p w14:paraId="045307D8" w14:textId="77777777" w:rsidR="0008019E" w:rsidRPr="00742246" w:rsidRDefault="0008019E" w:rsidP="00286674">
            <w:pPr>
              <w:rPr>
                <w:rFonts w:ascii="Arial" w:hAnsi="Arial" w:cs="Arial"/>
                <w:sz w:val="24"/>
                <w:szCs w:val="24"/>
              </w:rPr>
            </w:pPr>
          </w:p>
          <w:p w14:paraId="00609D40" w14:textId="77777777" w:rsidR="0008019E" w:rsidRPr="00742246" w:rsidRDefault="0008019E" w:rsidP="00286674">
            <w:pPr>
              <w:rPr>
                <w:rFonts w:ascii="Arial" w:hAnsi="Arial" w:cs="Arial"/>
                <w:sz w:val="24"/>
                <w:szCs w:val="24"/>
              </w:rPr>
            </w:pPr>
            <w:r w:rsidRPr="00742246">
              <w:rPr>
                <w:rFonts w:ascii="Arial" w:hAnsi="Arial" w:cs="Arial"/>
                <w:sz w:val="24"/>
                <w:szCs w:val="24"/>
              </w:rPr>
              <w:t>The global settings of a mobile phone have accessibility advantages that a service can utilise to allow for ease of access. If these settings are improperly applied on an application’s interface, users may not be able to independently use and navigate through the application’s features.</w:t>
            </w:r>
          </w:p>
          <w:p w14:paraId="157D4112" w14:textId="77777777" w:rsidR="0008019E" w:rsidRPr="00742246" w:rsidRDefault="0008019E" w:rsidP="00286674">
            <w:pPr>
              <w:rPr>
                <w:rFonts w:ascii="Arial" w:hAnsi="Arial" w:cs="Arial"/>
                <w:sz w:val="24"/>
                <w:szCs w:val="24"/>
              </w:rPr>
            </w:pPr>
          </w:p>
          <w:p w14:paraId="01361873" w14:textId="77777777" w:rsidR="0008019E" w:rsidRPr="00742246" w:rsidRDefault="0008019E" w:rsidP="00286674">
            <w:pPr>
              <w:rPr>
                <w:rFonts w:ascii="Arial" w:hAnsi="Arial" w:cs="Arial"/>
                <w:sz w:val="24"/>
                <w:szCs w:val="24"/>
              </w:rPr>
            </w:pPr>
            <w:r w:rsidRPr="00742246">
              <w:rPr>
                <w:rFonts w:ascii="Arial" w:hAnsi="Arial" w:cs="Arial"/>
                <w:sz w:val="24"/>
                <w:szCs w:val="24"/>
              </w:rPr>
              <w:t>This is in line with WCAG 2.2 criteria:</w:t>
            </w:r>
          </w:p>
          <w:p w14:paraId="1354AB82" w14:textId="77777777" w:rsidR="0008019E" w:rsidRPr="00742246" w:rsidRDefault="0008019E" w:rsidP="00FF45B8">
            <w:pPr>
              <w:pStyle w:val="ListParagraph"/>
              <w:numPr>
                <w:ilvl w:val="0"/>
                <w:numId w:val="9"/>
              </w:numPr>
              <w:rPr>
                <w:rFonts w:ascii="Arial" w:hAnsi="Arial" w:cs="Arial"/>
                <w:sz w:val="24"/>
                <w:szCs w:val="24"/>
              </w:rPr>
            </w:pPr>
            <w:r w:rsidRPr="00742246">
              <w:rPr>
                <w:rFonts w:ascii="Arial" w:hAnsi="Arial" w:cs="Arial"/>
                <w:sz w:val="24"/>
                <w:szCs w:val="24"/>
              </w:rPr>
              <w:t>1.3.4 Orientation (Level AA)</w:t>
            </w:r>
          </w:p>
          <w:p w14:paraId="32445AF3" w14:textId="77777777" w:rsidR="0008019E" w:rsidRPr="00742246" w:rsidRDefault="0008019E" w:rsidP="00FF45B8">
            <w:pPr>
              <w:pStyle w:val="ListParagraph"/>
              <w:numPr>
                <w:ilvl w:val="0"/>
                <w:numId w:val="9"/>
              </w:numPr>
              <w:rPr>
                <w:rFonts w:ascii="Arial" w:hAnsi="Arial" w:cs="Arial"/>
                <w:sz w:val="24"/>
                <w:szCs w:val="24"/>
              </w:rPr>
            </w:pPr>
            <w:r w:rsidRPr="00742246">
              <w:rPr>
                <w:rFonts w:ascii="Arial" w:hAnsi="Arial" w:cs="Arial"/>
                <w:sz w:val="24"/>
                <w:szCs w:val="24"/>
              </w:rPr>
              <w:t>1.4.4 Resize Text (Level AA)</w:t>
            </w:r>
          </w:p>
          <w:p w14:paraId="0361E0B6" w14:textId="77777777" w:rsidR="0008019E" w:rsidRPr="00742246" w:rsidRDefault="0008019E" w:rsidP="00286674">
            <w:pPr>
              <w:pStyle w:val="ListParagraph"/>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5CF64B81" w14:textId="77777777" w:rsidR="0008019E" w:rsidRPr="00742246" w:rsidRDefault="0008019E" w:rsidP="00286674">
            <w:pPr>
              <w:rPr>
                <w:rFonts w:ascii="Arial" w:hAnsi="Arial" w:cs="Arial"/>
                <w:sz w:val="24"/>
                <w:szCs w:val="24"/>
              </w:rPr>
            </w:pPr>
            <w:r w:rsidRPr="00742246">
              <w:rPr>
                <w:rFonts w:ascii="Arial" w:hAnsi="Arial" w:cs="Arial"/>
                <w:b/>
                <w:bCs/>
                <w:sz w:val="24"/>
                <w:szCs w:val="24"/>
                <w:highlight w:val="yellow"/>
              </w:rPr>
              <w:t>YELLOW</w:t>
            </w:r>
          </w:p>
        </w:tc>
        <w:tc>
          <w:tcPr>
            <w:tcW w:w="4262" w:type="dxa"/>
            <w:tcBorders>
              <w:top w:val="single" w:sz="4" w:space="0" w:color="auto"/>
              <w:left w:val="single" w:sz="4" w:space="0" w:color="auto"/>
              <w:bottom w:val="single" w:sz="4" w:space="0" w:color="auto"/>
              <w:right w:val="single" w:sz="4" w:space="0" w:color="auto"/>
            </w:tcBorders>
          </w:tcPr>
          <w:p w14:paraId="3296DDEF" w14:textId="78B4C985" w:rsidR="0008019E" w:rsidRPr="00742246" w:rsidRDefault="0008019E" w:rsidP="00286674">
            <w:pPr>
              <w:rPr>
                <w:rFonts w:ascii="Arial" w:hAnsi="Arial" w:cs="Arial"/>
                <w:b/>
                <w:bCs/>
                <w:sz w:val="24"/>
                <w:szCs w:val="24"/>
              </w:rPr>
            </w:pPr>
            <w:r w:rsidRPr="00742246">
              <w:rPr>
                <w:rFonts w:ascii="Arial" w:hAnsi="Arial" w:cs="Arial"/>
                <w:b/>
                <w:bCs/>
                <w:sz w:val="24"/>
                <w:szCs w:val="24"/>
              </w:rPr>
              <w:t xml:space="preserve"> </w:t>
            </w:r>
          </w:p>
        </w:tc>
        <w:tc>
          <w:tcPr>
            <w:tcW w:w="4103" w:type="dxa"/>
            <w:tcBorders>
              <w:top w:val="single" w:sz="4" w:space="0" w:color="auto"/>
              <w:left w:val="single" w:sz="4" w:space="0" w:color="auto"/>
              <w:bottom w:val="single" w:sz="4" w:space="0" w:color="auto"/>
              <w:right w:val="single" w:sz="4" w:space="0" w:color="auto"/>
            </w:tcBorders>
          </w:tcPr>
          <w:p w14:paraId="60CCEAAC" w14:textId="77777777" w:rsidR="0008019E" w:rsidRPr="00742246" w:rsidRDefault="0008019E" w:rsidP="00286674">
            <w:pPr>
              <w:rPr>
                <w:rFonts w:ascii="Arial" w:hAnsi="Arial" w:cs="Arial"/>
                <w:b/>
                <w:bCs/>
                <w:sz w:val="24"/>
                <w:szCs w:val="24"/>
              </w:rPr>
            </w:pPr>
            <w:r w:rsidRPr="00742246">
              <w:rPr>
                <w:rFonts w:ascii="Arial" w:hAnsi="Arial" w:cs="Arial"/>
                <w:b/>
                <w:bCs/>
                <w:sz w:val="24"/>
                <w:szCs w:val="24"/>
              </w:rPr>
              <w:t>Orientation:</w:t>
            </w:r>
          </w:p>
          <w:p w14:paraId="3053A1F3" w14:textId="77777777" w:rsidR="0008019E" w:rsidRPr="00742246" w:rsidRDefault="0008019E" w:rsidP="00286674">
            <w:pPr>
              <w:rPr>
                <w:rFonts w:ascii="Arial" w:hAnsi="Arial" w:cs="Arial"/>
                <w:sz w:val="24"/>
                <w:szCs w:val="24"/>
              </w:rPr>
            </w:pPr>
            <w:r w:rsidRPr="00742246">
              <w:rPr>
                <w:rFonts w:ascii="Arial" w:hAnsi="Arial" w:cs="Arial"/>
                <w:sz w:val="24"/>
                <w:szCs w:val="24"/>
              </w:rPr>
              <w:t>The orientation adjusts appropriately between landscape and portrait.</w:t>
            </w:r>
          </w:p>
          <w:p w14:paraId="1378BC79" w14:textId="77777777" w:rsidR="0008019E" w:rsidRPr="00742246" w:rsidRDefault="0008019E" w:rsidP="00286674">
            <w:pPr>
              <w:rPr>
                <w:rFonts w:ascii="Arial" w:hAnsi="Arial" w:cs="Arial"/>
                <w:b/>
                <w:bCs/>
                <w:sz w:val="24"/>
                <w:szCs w:val="24"/>
              </w:rPr>
            </w:pPr>
          </w:p>
          <w:p w14:paraId="19E33597" w14:textId="77777777" w:rsidR="0008019E" w:rsidRPr="00742246" w:rsidRDefault="0008019E" w:rsidP="00286674">
            <w:pPr>
              <w:rPr>
                <w:rFonts w:ascii="Arial" w:hAnsi="Arial" w:cs="Arial"/>
                <w:b/>
                <w:bCs/>
                <w:sz w:val="24"/>
                <w:szCs w:val="24"/>
              </w:rPr>
            </w:pPr>
            <w:r w:rsidRPr="00742246">
              <w:rPr>
                <w:rFonts w:ascii="Arial" w:hAnsi="Arial" w:cs="Arial"/>
                <w:b/>
                <w:bCs/>
                <w:sz w:val="24"/>
                <w:szCs w:val="24"/>
              </w:rPr>
              <w:t>Resize Text:</w:t>
            </w:r>
            <w:r w:rsidRPr="00742246">
              <w:rPr>
                <w:rFonts w:ascii="Arial" w:hAnsi="Arial" w:cs="Arial"/>
                <w:b/>
                <w:bCs/>
                <w:sz w:val="24"/>
                <w:szCs w:val="24"/>
              </w:rPr>
              <w:br/>
            </w:r>
            <w:r w:rsidRPr="00742246">
              <w:rPr>
                <w:rFonts w:ascii="Arial" w:hAnsi="Arial" w:cs="Arial"/>
                <w:sz w:val="24"/>
                <w:szCs w:val="24"/>
              </w:rPr>
              <w:t>Text resizes appropriately with very little cramping.</w:t>
            </w:r>
          </w:p>
          <w:p w14:paraId="3C8BAE35" w14:textId="77777777" w:rsidR="0008019E" w:rsidRPr="00742246" w:rsidRDefault="0008019E" w:rsidP="00286674">
            <w:pPr>
              <w:rPr>
                <w:rFonts w:ascii="Arial" w:hAnsi="Arial" w:cs="Arial"/>
                <w:b/>
                <w:bCs/>
                <w:sz w:val="24"/>
                <w:szCs w:val="24"/>
              </w:rPr>
            </w:pPr>
          </w:p>
          <w:p w14:paraId="55A7049D" w14:textId="77777777" w:rsidR="0008019E" w:rsidRPr="00742246" w:rsidRDefault="0008019E" w:rsidP="00286674">
            <w:pPr>
              <w:rPr>
                <w:rFonts w:ascii="Arial" w:hAnsi="Arial" w:cs="Arial"/>
                <w:b/>
                <w:bCs/>
                <w:sz w:val="24"/>
                <w:szCs w:val="24"/>
              </w:rPr>
            </w:pPr>
            <w:r w:rsidRPr="00742246">
              <w:rPr>
                <w:rFonts w:ascii="Arial" w:hAnsi="Arial" w:cs="Arial"/>
                <w:b/>
                <w:bCs/>
                <w:sz w:val="24"/>
                <w:szCs w:val="24"/>
              </w:rPr>
              <w:t>Colour Theme:</w:t>
            </w:r>
          </w:p>
          <w:p w14:paraId="0368E151" w14:textId="77777777" w:rsidR="0008019E" w:rsidRPr="00742246" w:rsidRDefault="0008019E" w:rsidP="00286674">
            <w:pPr>
              <w:rPr>
                <w:rFonts w:ascii="Arial" w:hAnsi="Arial" w:cs="Arial"/>
                <w:sz w:val="24"/>
                <w:szCs w:val="24"/>
              </w:rPr>
            </w:pPr>
            <w:r w:rsidRPr="00742246">
              <w:rPr>
                <w:rFonts w:ascii="Arial" w:hAnsi="Arial" w:cs="Arial"/>
                <w:sz w:val="24"/>
                <w:szCs w:val="24"/>
              </w:rPr>
              <w:t>Dark mode’s on or off has no discernible differences.</w:t>
            </w:r>
            <w:r w:rsidRPr="00742246">
              <w:rPr>
                <w:rFonts w:ascii="Arial" w:hAnsi="Arial" w:cs="Arial"/>
                <w:b/>
                <w:bCs/>
                <w:sz w:val="24"/>
                <w:szCs w:val="24"/>
              </w:rPr>
              <w:br/>
            </w:r>
            <w:r w:rsidRPr="00742246">
              <w:rPr>
                <w:rFonts w:ascii="Arial" w:hAnsi="Arial" w:cs="Arial"/>
                <w:b/>
                <w:bCs/>
                <w:sz w:val="24"/>
                <w:szCs w:val="24"/>
              </w:rPr>
              <w:br/>
              <w:t>Magnification:</w:t>
            </w:r>
            <w:r w:rsidRPr="00742246">
              <w:rPr>
                <w:rFonts w:ascii="Arial" w:hAnsi="Arial" w:cs="Arial"/>
                <w:b/>
                <w:bCs/>
                <w:sz w:val="24"/>
                <w:szCs w:val="24"/>
              </w:rPr>
              <w:br/>
            </w:r>
            <w:r w:rsidRPr="00742246">
              <w:rPr>
                <w:rFonts w:ascii="Arial" w:hAnsi="Arial" w:cs="Arial"/>
                <w:sz w:val="24"/>
                <w:szCs w:val="24"/>
              </w:rPr>
              <w:t>Magnification does not work with the phone website.</w:t>
            </w:r>
          </w:p>
        </w:tc>
      </w:tr>
      <w:tr w:rsidR="0008019E" w:rsidRPr="00742246" w14:paraId="65A465A2"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99FF99"/>
          </w:tcPr>
          <w:p w14:paraId="1D15BA9A" w14:textId="77777777" w:rsidR="0008019E" w:rsidRPr="00742246" w:rsidRDefault="0008019E" w:rsidP="00FF45B8">
            <w:pPr>
              <w:pStyle w:val="ListParagraph"/>
              <w:numPr>
                <w:ilvl w:val="0"/>
                <w:numId w:val="18"/>
              </w:numPr>
              <w:spacing w:line="256" w:lineRule="auto"/>
              <w:rPr>
                <w:rFonts w:ascii="Arial" w:hAnsi="Arial" w:cs="Arial"/>
                <w:b/>
                <w:bCs/>
                <w:sz w:val="24"/>
                <w:szCs w:val="24"/>
              </w:rPr>
            </w:pPr>
            <w:r w:rsidRPr="00742246">
              <w:rPr>
                <w:rFonts w:ascii="Arial" w:hAnsi="Arial" w:cs="Arial"/>
                <w:b/>
                <w:bCs/>
                <w:sz w:val="24"/>
                <w:szCs w:val="24"/>
              </w:rPr>
              <w:t>Cognitive</w:t>
            </w:r>
          </w:p>
        </w:tc>
      </w:tr>
      <w:tr w:rsidR="0008019E" w:rsidRPr="00742246" w14:paraId="044CEADA"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6EDBE0D3" w14:textId="77777777" w:rsidR="0008019E" w:rsidRPr="00742246" w:rsidRDefault="0008019E" w:rsidP="00286674">
            <w:pPr>
              <w:rPr>
                <w:rFonts w:ascii="Arial" w:hAnsi="Arial" w:cs="Arial"/>
                <w:b/>
                <w:bCs/>
                <w:sz w:val="24"/>
                <w:szCs w:val="24"/>
              </w:rPr>
            </w:pPr>
            <w:r w:rsidRPr="00742246">
              <w:rPr>
                <w:rFonts w:ascii="Arial" w:hAnsi="Arial" w:cs="Arial"/>
                <w:b/>
                <w:bCs/>
                <w:sz w:val="24"/>
                <w:szCs w:val="24"/>
              </w:rPr>
              <w:t>Language</w:t>
            </w:r>
          </w:p>
        </w:tc>
      </w:tr>
      <w:tr w:rsidR="0008019E" w:rsidRPr="00742246" w14:paraId="61A85337"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15DA6BC3" w14:textId="77777777" w:rsidR="0008019E" w:rsidRPr="00742246" w:rsidRDefault="0008019E" w:rsidP="00FF45B8">
            <w:pPr>
              <w:pStyle w:val="ListParagraph"/>
              <w:numPr>
                <w:ilvl w:val="0"/>
                <w:numId w:val="7"/>
              </w:numPr>
              <w:rPr>
                <w:rFonts w:ascii="Arial" w:hAnsi="Arial" w:cs="Arial"/>
                <w:sz w:val="24"/>
                <w:szCs w:val="24"/>
              </w:rPr>
            </w:pPr>
            <w:r w:rsidRPr="00742246">
              <w:rPr>
                <w:rFonts w:ascii="Arial" w:hAnsi="Arial" w:cs="Arial"/>
                <w:sz w:val="24"/>
                <w:szCs w:val="24"/>
              </w:rPr>
              <w:t>Common words</w:t>
            </w:r>
          </w:p>
          <w:p w14:paraId="7764E503" w14:textId="77777777" w:rsidR="0008019E" w:rsidRPr="00742246" w:rsidRDefault="0008019E" w:rsidP="00FF45B8">
            <w:pPr>
              <w:pStyle w:val="ListParagraph"/>
              <w:numPr>
                <w:ilvl w:val="0"/>
                <w:numId w:val="7"/>
              </w:numPr>
              <w:rPr>
                <w:rFonts w:ascii="Arial" w:hAnsi="Arial" w:cs="Arial"/>
                <w:sz w:val="24"/>
                <w:szCs w:val="24"/>
              </w:rPr>
            </w:pPr>
            <w:r w:rsidRPr="00742246">
              <w:rPr>
                <w:rFonts w:ascii="Arial" w:hAnsi="Arial" w:cs="Arial"/>
                <w:sz w:val="24"/>
                <w:szCs w:val="24"/>
              </w:rPr>
              <w:t>Define words.</w:t>
            </w:r>
          </w:p>
          <w:p w14:paraId="74B2A7BC" w14:textId="77777777" w:rsidR="0008019E" w:rsidRPr="00742246" w:rsidRDefault="0008019E" w:rsidP="00FF45B8">
            <w:pPr>
              <w:pStyle w:val="ListParagraph"/>
              <w:numPr>
                <w:ilvl w:val="0"/>
                <w:numId w:val="7"/>
              </w:numPr>
              <w:rPr>
                <w:rFonts w:ascii="Arial" w:hAnsi="Arial" w:cs="Arial"/>
                <w:sz w:val="24"/>
                <w:szCs w:val="24"/>
              </w:rPr>
            </w:pPr>
            <w:r w:rsidRPr="00742246">
              <w:rPr>
                <w:rFonts w:ascii="Arial" w:hAnsi="Arial" w:cs="Arial"/>
                <w:sz w:val="24"/>
                <w:szCs w:val="24"/>
              </w:rPr>
              <w:t>Simple tense</w:t>
            </w:r>
          </w:p>
          <w:p w14:paraId="04D9DD0C" w14:textId="77777777" w:rsidR="0008019E" w:rsidRPr="00742246" w:rsidRDefault="0008019E" w:rsidP="00FF45B8">
            <w:pPr>
              <w:pStyle w:val="ListParagraph"/>
              <w:numPr>
                <w:ilvl w:val="0"/>
                <w:numId w:val="7"/>
              </w:numPr>
              <w:rPr>
                <w:rFonts w:ascii="Arial" w:hAnsi="Arial" w:cs="Arial"/>
                <w:sz w:val="24"/>
                <w:szCs w:val="24"/>
              </w:rPr>
            </w:pPr>
            <w:r w:rsidRPr="00742246">
              <w:rPr>
                <w:rFonts w:ascii="Arial" w:hAnsi="Arial" w:cs="Arial"/>
                <w:sz w:val="24"/>
                <w:szCs w:val="24"/>
              </w:rPr>
              <w:t>Literal language</w:t>
            </w:r>
          </w:p>
          <w:p w14:paraId="3501D1AD" w14:textId="77777777" w:rsidR="0008019E" w:rsidRPr="00742246" w:rsidRDefault="0008019E" w:rsidP="00FF45B8">
            <w:pPr>
              <w:pStyle w:val="ListParagraph"/>
              <w:numPr>
                <w:ilvl w:val="0"/>
                <w:numId w:val="7"/>
              </w:numPr>
              <w:rPr>
                <w:rFonts w:ascii="Arial" w:hAnsi="Arial" w:cs="Arial"/>
                <w:sz w:val="24"/>
                <w:szCs w:val="24"/>
              </w:rPr>
            </w:pPr>
            <w:r w:rsidRPr="00742246">
              <w:rPr>
                <w:rFonts w:ascii="Arial" w:hAnsi="Arial" w:cs="Arial"/>
                <w:sz w:val="24"/>
                <w:szCs w:val="24"/>
              </w:rPr>
              <w:lastRenderedPageBreak/>
              <w:t>Avoid double negatives.</w:t>
            </w:r>
          </w:p>
          <w:p w14:paraId="21D5BC28" w14:textId="77777777" w:rsidR="0008019E" w:rsidRPr="00742246" w:rsidRDefault="0008019E" w:rsidP="00FF45B8">
            <w:pPr>
              <w:pStyle w:val="ListParagraph"/>
              <w:numPr>
                <w:ilvl w:val="0"/>
                <w:numId w:val="7"/>
              </w:numPr>
              <w:rPr>
                <w:rFonts w:ascii="Arial" w:hAnsi="Arial" w:cs="Arial"/>
                <w:sz w:val="24"/>
                <w:szCs w:val="24"/>
              </w:rPr>
            </w:pPr>
            <w:r w:rsidRPr="00742246">
              <w:rPr>
                <w:rFonts w:ascii="Arial" w:hAnsi="Arial" w:cs="Arial"/>
                <w:sz w:val="24"/>
                <w:szCs w:val="24"/>
              </w:rPr>
              <w:t>Nested clauses</w:t>
            </w:r>
          </w:p>
          <w:p w14:paraId="1FA009FF" w14:textId="77777777" w:rsidR="0008019E" w:rsidRPr="00742246" w:rsidRDefault="0008019E" w:rsidP="00286674">
            <w:pPr>
              <w:rPr>
                <w:rFonts w:ascii="Arial" w:hAnsi="Arial" w:cs="Arial"/>
                <w:sz w:val="24"/>
                <w:szCs w:val="24"/>
              </w:rPr>
            </w:pPr>
          </w:p>
          <w:p w14:paraId="59AC4FB4" w14:textId="77777777" w:rsidR="0008019E" w:rsidRPr="00742246" w:rsidRDefault="0008019E" w:rsidP="00286674">
            <w:pPr>
              <w:rPr>
                <w:rFonts w:ascii="Arial" w:hAnsi="Arial" w:cs="Arial"/>
                <w:sz w:val="24"/>
                <w:szCs w:val="24"/>
              </w:rPr>
            </w:pPr>
            <w:r w:rsidRPr="00742246">
              <w:rPr>
                <w:rFonts w:ascii="Arial" w:hAnsi="Arial" w:cs="Arial"/>
                <w:sz w:val="24"/>
                <w:szCs w:val="24"/>
              </w:rPr>
              <w:t>Language used by providers should be targeted towards the lower secondary education level to accommodate for diverse reading levels and intellectual disabilities.</w:t>
            </w:r>
          </w:p>
          <w:p w14:paraId="427AA4F3" w14:textId="77777777" w:rsidR="0008019E" w:rsidRPr="00742246" w:rsidRDefault="0008019E" w:rsidP="00286674">
            <w:pPr>
              <w:rPr>
                <w:rFonts w:ascii="Arial" w:hAnsi="Arial" w:cs="Arial"/>
                <w:sz w:val="24"/>
                <w:szCs w:val="24"/>
              </w:rPr>
            </w:pPr>
          </w:p>
          <w:p w14:paraId="7616E214" w14:textId="77777777" w:rsidR="0008019E" w:rsidRPr="00742246" w:rsidRDefault="0008019E" w:rsidP="00286674">
            <w:pPr>
              <w:rPr>
                <w:rFonts w:ascii="Arial" w:hAnsi="Arial" w:cs="Arial"/>
                <w:sz w:val="24"/>
                <w:szCs w:val="24"/>
              </w:rPr>
            </w:pPr>
            <w:r w:rsidRPr="00742246">
              <w:rPr>
                <w:rFonts w:ascii="Arial" w:hAnsi="Arial" w:cs="Arial"/>
                <w:sz w:val="24"/>
                <w:szCs w:val="24"/>
              </w:rPr>
              <w:t>This is in line with WCAG 2.2 criteria:</w:t>
            </w:r>
          </w:p>
          <w:p w14:paraId="66EC175E" w14:textId="77777777" w:rsidR="0008019E" w:rsidRPr="00742246" w:rsidRDefault="0008019E" w:rsidP="00FF45B8">
            <w:pPr>
              <w:pStyle w:val="ListParagraph"/>
              <w:numPr>
                <w:ilvl w:val="0"/>
                <w:numId w:val="9"/>
              </w:numPr>
              <w:rPr>
                <w:rFonts w:ascii="Arial" w:hAnsi="Arial" w:cs="Arial"/>
                <w:sz w:val="24"/>
                <w:szCs w:val="24"/>
              </w:rPr>
            </w:pPr>
            <w:r w:rsidRPr="00742246">
              <w:rPr>
                <w:rFonts w:ascii="Arial" w:hAnsi="Arial" w:cs="Arial"/>
                <w:sz w:val="24"/>
                <w:szCs w:val="24"/>
              </w:rPr>
              <w:t>3.1.5 Reading Level (Level AAA)</w:t>
            </w:r>
          </w:p>
          <w:p w14:paraId="0A4965F7" w14:textId="77777777" w:rsidR="0008019E" w:rsidRPr="00742246" w:rsidRDefault="0008019E" w:rsidP="00286674">
            <w:pPr>
              <w:rPr>
                <w:rFonts w:ascii="Arial" w:hAnsi="Arial" w:cs="Arial"/>
                <w:sz w:val="24"/>
                <w:szCs w:val="24"/>
              </w:rPr>
            </w:pPr>
          </w:p>
          <w:p w14:paraId="3CD96F06" w14:textId="77777777" w:rsidR="0008019E" w:rsidRPr="00742246" w:rsidRDefault="0008019E" w:rsidP="00286674">
            <w:pPr>
              <w:rPr>
                <w:rFonts w:ascii="Arial" w:hAnsi="Arial" w:cs="Arial"/>
                <w:sz w:val="24"/>
                <w:szCs w:val="24"/>
              </w:rPr>
            </w:pPr>
          </w:p>
          <w:p w14:paraId="7C851F27" w14:textId="77777777" w:rsidR="0008019E" w:rsidRPr="00742246" w:rsidRDefault="0008019E" w:rsidP="00286674">
            <w:pPr>
              <w:rPr>
                <w:rFonts w:ascii="Arial" w:hAnsi="Arial" w:cs="Arial"/>
                <w:sz w:val="24"/>
                <w:szCs w:val="24"/>
              </w:rPr>
            </w:pPr>
          </w:p>
          <w:p w14:paraId="1A09238A" w14:textId="77777777" w:rsidR="0008019E" w:rsidRPr="00742246" w:rsidRDefault="0008019E" w:rsidP="00286674">
            <w:pPr>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6BA52F16" w14:textId="77777777" w:rsidR="0008019E" w:rsidRPr="00742246" w:rsidRDefault="0008019E" w:rsidP="00286674">
            <w:pPr>
              <w:rPr>
                <w:rFonts w:ascii="Arial" w:hAnsi="Arial" w:cs="Arial"/>
                <w:sz w:val="24"/>
                <w:szCs w:val="24"/>
              </w:rPr>
            </w:pPr>
            <w:r w:rsidRPr="00742246">
              <w:rPr>
                <w:rFonts w:ascii="Arial" w:hAnsi="Arial" w:cs="Arial"/>
                <w:b/>
                <w:bCs/>
                <w:sz w:val="24"/>
                <w:szCs w:val="24"/>
                <w:highlight w:val="green"/>
              </w:rPr>
              <w:lastRenderedPageBreak/>
              <w:t>GREEN</w:t>
            </w:r>
          </w:p>
        </w:tc>
        <w:tc>
          <w:tcPr>
            <w:tcW w:w="4262" w:type="dxa"/>
            <w:tcBorders>
              <w:top w:val="single" w:sz="4" w:space="0" w:color="auto"/>
              <w:left w:val="single" w:sz="4" w:space="0" w:color="auto"/>
              <w:bottom w:val="single" w:sz="4" w:space="0" w:color="auto"/>
              <w:right w:val="single" w:sz="4" w:space="0" w:color="auto"/>
            </w:tcBorders>
          </w:tcPr>
          <w:p w14:paraId="3B0C438C" w14:textId="77777777" w:rsidR="0008019E" w:rsidRPr="00742246" w:rsidRDefault="0008019E" w:rsidP="00286674">
            <w:pPr>
              <w:rPr>
                <w:rFonts w:ascii="Arial" w:hAnsi="Arial" w:cs="Arial"/>
                <w:sz w:val="24"/>
                <w:szCs w:val="24"/>
              </w:rPr>
            </w:pPr>
          </w:p>
        </w:tc>
        <w:tc>
          <w:tcPr>
            <w:tcW w:w="4103" w:type="dxa"/>
            <w:tcBorders>
              <w:top w:val="single" w:sz="4" w:space="0" w:color="auto"/>
              <w:left w:val="single" w:sz="4" w:space="0" w:color="auto"/>
              <w:bottom w:val="single" w:sz="4" w:space="0" w:color="auto"/>
              <w:right w:val="single" w:sz="4" w:space="0" w:color="auto"/>
            </w:tcBorders>
          </w:tcPr>
          <w:p w14:paraId="608822B5" w14:textId="77777777" w:rsidR="0008019E" w:rsidRPr="00742246" w:rsidRDefault="0008019E" w:rsidP="00286674">
            <w:pPr>
              <w:rPr>
                <w:rFonts w:ascii="Arial" w:hAnsi="Arial" w:cs="Arial"/>
                <w:sz w:val="24"/>
                <w:szCs w:val="24"/>
              </w:rPr>
            </w:pPr>
            <w:r w:rsidRPr="00742246">
              <w:rPr>
                <w:rFonts w:ascii="Arial" w:hAnsi="Arial" w:cs="Arial"/>
                <w:b/>
                <w:bCs/>
                <w:sz w:val="24"/>
                <w:szCs w:val="24"/>
              </w:rPr>
              <w:t>Language:</w:t>
            </w:r>
            <w:r w:rsidRPr="00742246">
              <w:rPr>
                <w:rFonts w:ascii="Arial" w:hAnsi="Arial" w:cs="Arial"/>
                <w:b/>
                <w:bCs/>
                <w:sz w:val="24"/>
                <w:szCs w:val="24"/>
              </w:rPr>
              <w:br/>
            </w:r>
            <w:r w:rsidRPr="00742246">
              <w:rPr>
                <w:rFonts w:ascii="Arial" w:hAnsi="Arial" w:cs="Arial"/>
                <w:sz w:val="24"/>
                <w:szCs w:val="24"/>
              </w:rPr>
              <w:t>Language is simple, clear and to the point.</w:t>
            </w:r>
          </w:p>
        </w:tc>
      </w:tr>
      <w:tr w:rsidR="0008019E" w:rsidRPr="00742246" w14:paraId="77BD55C3"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118D608A" w14:textId="77777777" w:rsidR="0008019E" w:rsidRPr="00742246" w:rsidRDefault="0008019E" w:rsidP="00286674">
            <w:pPr>
              <w:rPr>
                <w:rFonts w:ascii="Arial" w:hAnsi="Arial" w:cs="Arial"/>
                <w:b/>
                <w:bCs/>
                <w:sz w:val="24"/>
                <w:szCs w:val="24"/>
              </w:rPr>
            </w:pPr>
            <w:r w:rsidRPr="00742246">
              <w:rPr>
                <w:rFonts w:ascii="Arial" w:hAnsi="Arial" w:cs="Arial"/>
                <w:b/>
                <w:bCs/>
                <w:sz w:val="24"/>
                <w:szCs w:val="24"/>
              </w:rPr>
              <w:t>Consistent Page Layout and Navigation</w:t>
            </w:r>
          </w:p>
        </w:tc>
      </w:tr>
      <w:tr w:rsidR="0008019E" w:rsidRPr="00742246" w14:paraId="262E1CA3"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723E8105" w14:textId="77777777" w:rsidR="0008019E" w:rsidRPr="00742246" w:rsidRDefault="0008019E" w:rsidP="00FF45B8">
            <w:pPr>
              <w:pStyle w:val="ListParagraph"/>
              <w:numPr>
                <w:ilvl w:val="0"/>
                <w:numId w:val="8"/>
              </w:numPr>
              <w:spacing w:line="256" w:lineRule="auto"/>
              <w:rPr>
                <w:rFonts w:ascii="Arial" w:hAnsi="Arial" w:cs="Arial"/>
                <w:sz w:val="24"/>
                <w:szCs w:val="24"/>
              </w:rPr>
            </w:pPr>
            <w:r w:rsidRPr="00742246">
              <w:rPr>
                <w:rFonts w:ascii="Arial" w:hAnsi="Arial" w:cs="Arial"/>
                <w:sz w:val="24"/>
                <w:szCs w:val="24"/>
              </w:rPr>
              <w:t>Button Placement</w:t>
            </w:r>
          </w:p>
          <w:p w14:paraId="62E88A0F" w14:textId="77777777" w:rsidR="0008019E" w:rsidRPr="00742246" w:rsidRDefault="0008019E" w:rsidP="00286674">
            <w:pPr>
              <w:rPr>
                <w:rFonts w:ascii="Arial" w:hAnsi="Arial" w:cs="Arial"/>
                <w:sz w:val="24"/>
                <w:szCs w:val="24"/>
              </w:rPr>
            </w:pPr>
          </w:p>
          <w:p w14:paraId="0E055B5C" w14:textId="77777777" w:rsidR="0008019E" w:rsidRPr="00742246" w:rsidRDefault="0008019E" w:rsidP="00286674">
            <w:pPr>
              <w:rPr>
                <w:rFonts w:ascii="Arial" w:hAnsi="Arial" w:cs="Arial"/>
                <w:sz w:val="24"/>
                <w:szCs w:val="24"/>
              </w:rPr>
            </w:pPr>
            <w:r w:rsidRPr="00742246">
              <w:rPr>
                <w:rFonts w:ascii="Arial" w:hAnsi="Arial" w:cs="Arial"/>
                <w:sz w:val="24"/>
                <w:szCs w:val="24"/>
              </w:rPr>
              <w:t xml:space="preserve">Helps users predict where to look for content and locate it easily if they come across it again. Users who have a cognitive or intellectual disability can all </w:t>
            </w:r>
          </w:p>
          <w:p w14:paraId="7E8EA033" w14:textId="77777777" w:rsidR="0008019E" w:rsidRPr="00742246" w:rsidRDefault="0008019E" w:rsidP="00286674">
            <w:pPr>
              <w:rPr>
                <w:rFonts w:ascii="Arial" w:hAnsi="Arial" w:cs="Arial"/>
                <w:sz w:val="24"/>
                <w:szCs w:val="24"/>
              </w:rPr>
            </w:pPr>
            <w:r w:rsidRPr="00742246">
              <w:rPr>
                <w:rFonts w:ascii="Arial" w:hAnsi="Arial" w:cs="Arial"/>
                <w:sz w:val="24"/>
                <w:szCs w:val="24"/>
              </w:rPr>
              <w:t>benefit from this.</w:t>
            </w:r>
          </w:p>
          <w:p w14:paraId="40A4C52E" w14:textId="77777777" w:rsidR="0008019E" w:rsidRPr="00742246" w:rsidRDefault="0008019E" w:rsidP="00286674">
            <w:pPr>
              <w:rPr>
                <w:rFonts w:ascii="Arial" w:hAnsi="Arial" w:cs="Arial"/>
                <w:sz w:val="24"/>
                <w:szCs w:val="24"/>
              </w:rPr>
            </w:pPr>
          </w:p>
          <w:p w14:paraId="0C2D4AE8" w14:textId="77777777" w:rsidR="0008019E" w:rsidRPr="00742246" w:rsidRDefault="0008019E" w:rsidP="00286674">
            <w:pPr>
              <w:rPr>
                <w:rFonts w:ascii="Arial" w:hAnsi="Arial" w:cs="Arial"/>
                <w:sz w:val="24"/>
                <w:szCs w:val="24"/>
              </w:rPr>
            </w:pPr>
            <w:r w:rsidRPr="00742246">
              <w:rPr>
                <w:rFonts w:ascii="Arial" w:hAnsi="Arial" w:cs="Arial"/>
                <w:sz w:val="24"/>
                <w:szCs w:val="24"/>
              </w:rPr>
              <w:lastRenderedPageBreak/>
              <w:t>This is in line with WCAG 2.2 criteria:</w:t>
            </w:r>
          </w:p>
          <w:p w14:paraId="3F48765C" w14:textId="77777777" w:rsidR="0008019E" w:rsidRPr="00742246" w:rsidRDefault="0008019E" w:rsidP="00FF45B8">
            <w:pPr>
              <w:pStyle w:val="ListParagraph"/>
              <w:numPr>
                <w:ilvl w:val="0"/>
                <w:numId w:val="9"/>
              </w:numPr>
              <w:spacing w:line="256" w:lineRule="auto"/>
              <w:rPr>
                <w:rFonts w:ascii="Arial" w:hAnsi="Arial" w:cs="Arial"/>
                <w:sz w:val="24"/>
                <w:szCs w:val="24"/>
              </w:rPr>
            </w:pPr>
            <w:r w:rsidRPr="00742246">
              <w:rPr>
                <w:rFonts w:ascii="Arial" w:hAnsi="Arial" w:cs="Arial"/>
                <w:sz w:val="24"/>
                <w:szCs w:val="24"/>
              </w:rPr>
              <w:t>3.2.3 Consistent Navigation (Level AA)</w:t>
            </w:r>
          </w:p>
          <w:p w14:paraId="59F184C8" w14:textId="77777777" w:rsidR="0008019E" w:rsidRPr="00742246" w:rsidRDefault="0008019E" w:rsidP="00286674">
            <w:pPr>
              <w:pStyle w:val="ListParagraph"/>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hideMark/>
          </w:tcPr>
          <w:p w14:paraId="217FD2F0" w14:textId="77777777" w:rsidR="0008019E" w:rsidRPr="00742246" w:rsidRDefault="0008019E" w:rsidP="00286674">
            <w:pPr>
              <w:rPr>
                <w:rFonts w:ascii="Arial" w:hAnsi="Arial" w:cs="Arial"/>
                <w:sz w:val="24"/>
                <w:szCs w:val="24"/>
              </w:rPr>
            </w:pPr>
            <w:r w:rsidRPr="00742246">
              <w:rPr>
                <w:rFonts w:ascii="Arial" w:hAnsi="Arial" w:cs="Arial"/>
                <w:b/>
                <w:bCs/>
                <w:sz w:val="24"/>
                <w:szCs w:val="24"/>
                <w:highlight w:val="green"/>
              </w:rPr>
              <w:lastRenderedPageBreak/>
              <w:t>GREEN</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FCBF257" w14:textId="77777777" w:rsidR="0008019E" w:rsidRPr="00742246" w:rsidRDefault="0008019E" w:rsidP="00286674">
            <w:pPr>
              <w:pStyle w:val="NormalWeb"/>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0E1CD371" w14:textId="77777777" w:rsidR="0008019E" w:rsidRPr="00742246" w:rsidRDefault="0008019E" w:rsidP="00286674">
            <w:pPr>
              <w:rPr>
                <w:rFonts w:ascii="Arial" w:hAnsi="Arial" w:cs="Arial"/>
                <w:b/>
                <w:bCs/>
                <w:sz w:val="24"/>
                <w:szCs w:val="24"/>
              </w:rPr>
            </w:pPr>
            <w:r w:rsidRPr="00742246">
              <w:rPr>
                <w:rFonts w:ascii="Arial" w:hAnsi="Arial" w:cs="Arial"/>
                <w:b/>
                <w:bCs/>
                <w:sz w:val="24"/>
                <w:szCs w:val="24"/>
              </w:rPr>
              <w:t>PDFs</w:t>
            </w:r>
          </w:p>
          <w:p w14:paraId="02E855BE" w14:textId="77777777" w:rsidR="0008019E" w:rsidRPr="00742246" w:rsidRDefault="0008019E" w:rsidP="00286674">
            <w:pPr>
              <w:rPr>
                <w:rFonts w:ascii="Arial" w:hAnsi="Arial" w:cs="Arial"/>
                <w:sz w:val="24"/>
                <w:szCs w:val="24"/>
              </w:rPr>
            </w:pPr>
            <w:r w:rsidRPr="00742246">
              <w:rPr>
                <w:rFonts w:ascii="Arial" w:hAnsi="Arial" w:cs="Arial"/>
                <w:sz w:val="24"/>
                <w:szCs w:val="24"/>
              </w:rPr>
              <w:t>Critical Information Summery is a PDF</w:t>
            </w:r>
          </w:p>
        </w:tc>
      </w:tr>
      <w:tr w:rsidR="0008019E" w:rsidRPr="00742246" w14:paraId="66044B4A"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9999"/>
          </w:tcPr>
          <w:p w14:paraId="520D5F0D" w14:textId="77777777" w:rsidR="0008019E" w:rsidRPr="00742246" w:rsidRDefault="0008019E" w:rsidP="00FF45B8">
            <w:pPr>
              <w:pStyle w:val="ListParagraph"/>
              <w:numPr>
                <w:ilvl w:val="0"/>
                <w:numId w:val="18"/>
              </w:numPr>
              <w:spacing w:line="256" w:lineRule="auto"/>
              <w:rPr>
                <w:rFonts w:ascii="Arial" w:hAnsi="Arial" w:cs="Arial"/>
                <w:b/>
                <w:bCs/>
                <w:sz w:val="24"/>
                <w:szCs w:val="24"/>
              </w:rPr>
            </w:pPr>
            <w:r w:rsidRPr="00742246">
              <w:rPr>
                <w:rFonts w:ascii="Arial" w:hAnsi="Arial" w:cs="Arial"/>
                <w:b/>
                <w:bCs/>
                <w:sz w:val="24"/>
                <w:szCs w:val="24"/>
              </w:rPr>
              <w:t>Mobility</w:t>
            </w:r>
          </w:p>
        </w:tc>
      </w:tr>
      <w:tr w:rsidR="0008019E" w:rsidRPr="00742246" w14:paraId="3CB6C12B"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4DC9405B" w14:textId="77777777" w:rsidR="0008019E" w:rsidRPr="00742246" w:rsidRDefault="0008019E" w:rsidP="00286674">
            <w:pPr>
              <w:rPr>
                <w:rFonts w:ascii="Arial" w:hAnsi="Arial" w:cs="Arial"/>
                <w:b/>
                <w:bCs/>
                <w:sz w:val="24"/>
                <w:szCs w:val="24"/>
              </w:rPr>
            </w:pPr>
            <w:r w:rsidRPr="00742246">
              <w:rPr>
                <w:rFonts w:ascii="Arial" w:hAnsi="Arial" w:cs="Arial"/>
                <w:b/>
                <w:bCs/>
                <w:sz w:val="24"/>
                <w:szCs w:val="24"/>
              </w:rPr>
              <w:t>Keyboard Control</w:t>
            </w:r>
          </w:p>
        </w:tc>
      </w:tr>
      <w:tr w:rsidR="0008019E" w:rsidRPr="00742246" w14:paraId="52512D3F"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4A1D6DDB" w14:textId="77777777" w:rsidR="0008019E" w:rsidRPr="00742246" w:rsidRDefault="0008019E" w:rsidP="00FF45B8">
            <w:pPr>
              <w:pStyle w:val="ListParagraph"/>
              <w:numPr>
                <w:ilvl w:val="0"/>
                <w:numId w:val="5"/>
              </w:numPr>
              <w:rPr>
                <w:rFonts w:ascii="Arial" w:hAnsi="Arial" w:cs="Arial"/>
                <w:sz w:val="24"/>
                <w:szCs w:val="24"/>
              </w:rPr>
            </w:pPr>
            <w:r w:rsidRPr="00742246">
              <w:rPr>
                <w:rFonts w:ascii="Arial" w:hAnsi="Arial" w:cs="Arial"/>
                <w:sz w:val="24"/>
                <w:szCs w:val="24"/>
              </w:rPr>
              <w:t>Keyboard Accessibility</w:t>
            </w:r>
          </w:p>
          <w:p w14:paraId="660C3F3A" w14:textId="77777777" w:rsidR="0008019E" w:rsidRPr="00742246" w:rsidRDefault="0008019E" w:rsidP="00286674">
            <w:pPr>
              <w:rPr>
                <w:rFonts w:ascii="Arial" w:hAnsi="Arial" w:cs="Arial"/>
                <w:sz w:val="24"/>
                <w:szCs w:val="24"/>
              </w:rPr>
            </w:pPr>
          </w:p>
          <w:p w14:paraId="7EE277A6" w14:textId="77777777" w:rsidR="0008019E" w:rsidRPr="00742246" w:rsidRDefault="0008019E" w:rsidP="00286674">
            <w:pPr>
              <w:rPr>
                <w:rFonts w:ascii="Arial" w:hAnsi="Arial" w:cs="Arial"/>
                <w:sz w:val="24"/>
                <w:szCs w:val="24"/>
              </w:rPr>
            </w:pPr>
            <w:r w:rsidRPr="00742246">
              <w:rPr>
                <w:rFonts w:ascii="Arial" w:hAnsi="Arial" w:cs="Arial"/>
                <w:sz w:val="24"/>
                <w:szCs w:val="24"/>
              </w:rPr>
              <w:t>Mobile keyboards can be custom tailored to suit the accessibility needs of their user.</w:t>
            </w:r>
          </w:p>
          <w:p w14:paraId="51150481" w14:textId="77777777" w:rsidR="0008019E" w:rsidRPr="00742246" w:rsidRDefault="0008019E" w:rsidP="00286674">
            <w:pPr>
              <w:rPr>
                <w:rFonts w:ascii="Arial" w:hAnsi="Arial" w:cs="Arial"/>
                <w:sz w:val="24"/>
                <w:szCs w:val="24"/>
              </w:rPr>
            </w:pPr>
          </w:p>
          <w:p w14:paraId="2E5AA39A" w14:textId="77777777" w:rsidR="0008019E" w:rsidRPr="00742246" w:rsidRDefault="0008019E" w:rsidP="00286674">
            <w:pPr>
              <w:rPr>
                <w:rFonts w:ascii="Arial" w:hAnsi="Arial" w:cs="Arial"/>
                <w:sz w:val="24"/>
                <w:szCs w:val="24"/>
              </w:rPr>
            </w:pPr>
            <w:r w:rsidRPr="00742246">
              <w:rPr>
                <w:rFonts w:ascii="Arial" w:hAnsi="Arial" w:cs="Arial"/>
                <w:sz w:val="24"/>
                <w:szCs w:val="24"/>
              </w:rPr>
              <w:t>This is in line with WCAG 2.2 criteria:</w:t>
            </w:r>
          </w:p>
          <w:p w14:paraId="66432382" w14:textId="77777777" w:rsidR="0008019E" w:rsidRPr="00742246" w:rsidRDefault="0008019E" w:rsidP="00FF45B8">
            <w:pPr>
              <w:pStyle w:val="ListParagraph"/>
              <w:numPr>
                <w:ilvl w:val="0"/>
                <w:numId w:val="9"/>
              </w:numPr>
              <w:rPr>
                <w:rFonts w:ascii="Arial" w:hAnsi="Arial" w:cs="Arial"/>
                <w:sz w:val="24"/>
                <w:szCs w:val="24"/>
              </w:rPr>
            </w:pPr>
            <w:r w:rsidRPr="00742246">
              <w:rPr>
                <w:rFonts w:ascii="Arial" w:hAnsi="Arial" w:cs="Arial"/>
                <w:sz w:val="24"/>
                <w:szCs w:val="24"/>
              </w:rPr>
              <w:t>2.1.1 Keyboard (Level A)</w:t>
            </w:r>
          </w:p>
          <w:p w14:paraId="38B626E4" w14:textId="77777777" w:rsidR="0008019E" w:rsidRPr="00742246" w:rsidRDefault="0008019E" w:rsidP="00286674">
            <w:pPr>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3EFECB8D" w14:textId="77777777" w:rsidR="0008019E" w:rsidRPr="00742246" w:rsidRDefault="0008019E" w:rsidP="00286674">
            <w:pPr>
              <w:rPr>
                <w:rFonts w:ascii="Arial" w:hAnsi="Arial" w:cs="Arial"/>
                <w:sz w:val="24"/>
                <w:szCs w:val="24"/>
              </w:rPr>
            </w:pPr>
            <w:r w:rsidRPr="00742246">
              <w:rPr>
                <w:rFonts w:ascii="Arial" w:hAnsi="Arial" w:cs="Arial"/>
                <w:b/>
                <w:bCs/>
                <w:sz w:val="24"/>
                <w:szCs w:val="24"/>
                <w:highlight w:val="yellow"/>
              </w:rPr>
              <w:t>YELLOW</w:t>
            </w:r>
          </w:p>
        </w:tc>
        <w:tc>
          <w:tcPr>
            <w:tcW w:w="4262" w:type="dxa"/>
            <w:tcBorders>
              <w:top w:val="single" w:sz="4" w:space="0" w:color="auto"/>
              <w:left w:val="single" w:sz="4" w:space="0" w:color="auto"/>
              <w:bottom w:val="single" w:sz="4" w:space="0" w:color="auto"/>
              <w:right w:val="single" w:sz="4" w:space="0" w:color="auto"/>
            </w:tcBorders>
          </w:tcPr>
          <w:p w14:paraId="4FD3A814" w14:textId="77777777" w:rsidR="0008019E" w:rsidRPr="00742246" w:rsidRDefault="0008019E" w:rsidP="00286674">
            <w:pPr>
              <w:rPr>
                <w:rFonts w:ascii="Arial" w:hAnsi="Arial" w:cs="Arial"/>
                <w:sz w:val="24"/>
                <w:szCs w:val="24"/>
              </w:rPr>
            </w:pPr>
          </w:p>
        </w:tc>
        <w:tc>
          <w:tcPr>
            <w:tcW w:w="4103" w:type="dxa"/>
            <w:tcBorders>
              <w:top w:val="single" w:sz="4" w:space="0" w:color="auto"/>
              <w:left w:val="single" w:sz="4" w:space="0" w:color="auto"/>
              <w:bottom w:val="single" w:sz="4" w:space="0" w:color="auto"/>
              <w:right w:val="single" w:sz="4" w:space="0" w:color="auto"/>
            </w:tcBorders>
          </w:tcPr>
          <w:p w14:paraId="05E3E887" w14:textId="77777777" w:rsidR="0008019E" w:rsidRPr="00742246" w:rsidRDefault="0008019E" w:rsidP="00286674">
            <w:pPr>
              <w:rPr>
                <w:rFonts w:ascii="Arial" w:hAnsi="Arial" w:cs="Arial"/>
                <w:b/>
                <w:sz w:val="24"/>
                <w:szCs w:val="24"/>
              </w:rPr>
            </w:pPr>
            <w:r w:rsidRPr="00742246">
              <w:rPr>
                <w:rFonts w:ascii="Arial" w:hAnsi="Arial" w:cs="Arial"/>
                <w:b/>
                <w:bCs/>
                <w:sz w:val="24"/>
                <w:szCs w:val="24"/>
              </w:rPr>
              <w:t>Keyboard:</w:t>
            </w:r>
          </w:p>
          <w:p w14:paraId="135C2DAE" w14:textId="622247E1" w:rsidR="0008019E" w:rsidRPr="00742246" w:rsidRDefault="0008019E" w:rsidP="00286674">
            <w:pPr>
              <w:rPr>
                <w:rFonts w:ascii="Arial" w:hAnsi="Arial" w:cs="Arial"/>
                <w:sz w:val="24"/>
                <w:szCs w:val="24"/>
              </w:rPr>
            </w:pPr>
            <w:r w:rsidRPr="00742246">
              <w:rPr>
                <w:rFonts w:ascii="Arial" w:hAnsi="Arial" w:cs="Arial"/>
                <w:bCs/>
                <w:sz w:val="24"/>
                <w:szCs w:val="24"/>
              </w:rPr>
              <w:t>The user must manually request the keyboard by tapping on the input box. Since the sign-in page requires a “service number” it could be a numerical keyboard instead of a full keyboard</w:t>
            </w:r>
            <w:r w:rsidR="001E703C" w:rsidRPr="00742246">
              <w:rPr>
                <w:rFonts w:ascii="Arial" w:hAnsi="Arial" w:cs="Arial"/>
                <w:bCs/>
                <w:sz w:val="24"/>
                <w:szCs w:val="24"/>
              </w:rPr>
              <w:t>.</w:t>
            </w:r>
          </w:p>
        </w:tc>
      </w:tr>
      <w:tr w:rsidR="0008019E" w:rsidRPr="00742246" w14:paraId="68043C45"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0F41BD34" w14:textId="77777777" w:rsidR="0008019E" w:rsidRPr="00742246" w:rsidRDefault="0008019E" w:rsidP="00286674">
            <w:pPr>
              <w:rPr>
                <w:rFonts w:ascii="Arial" w:hAnsi="Arial" w:cs="Arial"/>
                <w:b/>
                <w:bCs/>
                <w:sz w:val="24"/>
                <w:szCs w:val="24"/>
              </w:rPr>
            </w:pPr>
            <w:r w:rsidRPr="00742246">
              <w:rPr>
                <w:rFonts w:ascii="Arial" w:hAnsi="Arial" w:cs="Arial"/>
                <w:b/>
                <w:bCs/>
                <w:sz w:val="24"/>
                <w:szCs w:val="24"/>
              </w:rPr>
              <w:t>Voice Control Capability</w:t>
            </w:r>
          </w:p>
        </w:tc>
      </w:tr>
      <w:tr w:rsidR="0008019E" w:rsidRPr="00742246" w14:paraId="68756A31"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05890EBE" w14:textId="77777777" w:rsidR="0008019E" w:rsidRPr="00742246" w:rsidRDefault="0008019E" w:rsidP="00FF45B8">
            <w:pPr>
              <w:pStyle w:val="ListParagraph"/>
              <w:numPr>
                <w:ilvl w:val="0"/>
                <w:numId w:val="5"/>
              </w:numPr>
              <w:rPr>
                <w:rFonts w:ascii="Arial" w:hAnsi="Arial" w:cs="Arial"/>
                <w:sz w:val="24"/>
                <w:szCs w:val="24"/>
              </w:rPr>
            </w:pPr>
            <w:r w:rsidRPr="00742246">
              <w:rPr>
                <w:rFonts w:ascii="Arial" w:hAnsi="Arial" w:cs="Arial"/>
                <w:sz w:val="24"/>
                <w:szCs w:val="24"/>
              </w:rPr>
              <w:lastRenderedPageBreak/>
              <w:t>General navigation and accessibility to buttons, links. and inputs.</w:t>
            </w:r>
          </w:p>
          <w:p w14:paraId="7607432C" w14:textId="77777777" w:rsidR="0008019E" w:rsidRPr="00742246" w:rsidRDefault="0008019E" w:rsidP="00FF45B8">
            <w:pPr>
              <w:pStyle w:val="ListParagraph"/>
              <w:numPr>
                <w:ilvl w:val="0"/>
                <w:numId w:val="5"/>
              </w:numPr>
              <w:rPr>
                <w:rFonts w:ascii="Arial" w:hAnsi="Arial" w:cs="Arial"/>
                <w:sz w:val="24"/>
                <w:szCs w:val="24"/>
              </w:rPr>
            </w:pPr>
            <w:r w:rsidRPr="00742246">
              <w:rPr>
                <w:rFonts w:ascii="Arial" w:hAnsi="Arial" w:cs="Arial"/>
                <w:sz w:val="24"/>
                <w:szCs w:val="24"/>
              </w:rPr>
              <w:t>Speech-to-text</w:t>
            </w:r>
          </w:p>
          <w:p w14:paraId="0FA8D903" w14:textId="77777777" w:rsidR="0008019E" w:rsidRPr="00742246" w:rsidRDefault="0008019E" w:rsidP="00286674">
            <w:pPr>
              <w:rPr>
                <w:rFonts w:ascii="Arial" w:hAnsi="Arial" w:cs="Arial"/>
                <w:sz w:val="24"/>
                <w:szCs w:val="24"/>
              </w:rPr>
            </w:pPr>
          </w:p>
          <w:p w14:paraId="5B99FC77" w14:textId="77777777" w:rsidR="0008019E" w:rsidRPr="00742246" w:rsidRDefault="0008019E" w:rsidP="00286674">
            <w:pPr>
              <w:rPr>
                <w:rFonts w:ascii="Arial" w:hAnsi="Arial" w:cs="Arial"/>
                <w:sz w:val="24"/>
                <w:szCs w:val="24"/>
              </w:rPr>
            </w:pPr>
            <w:r w:rsidRPr="00742246">
              <w:rPr>
                <w:rFonts w:ascii="Arial" w:hAnsi="Arial" w:cs="Arial"/>
                <w:sz w:val="24"/>
                <w:szCs w:val="24"/>
              </w:rPr>
              <w:t xml:space="preserve">Voice Control supports users with navigating a page and inputting written text within form fields using only their voice. This removes the need for the user to manually type in information through a keyboard. </w:t>
            </w:r>
          </w:p>
          <w:p w14:paraId="3D7739CC" w14:textId="77777777" w:rsidR="0008019E" w:rsidRPr="00742246" w:rsidRDefault="0008019E" w:rsidP="00286674">
            <w:pPr>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21F11569" w14:textId="77777777" w:rsidR="0008019E" w:rsidRPr="00742246" w:rsidRDefault="0008019E" w:rsidP="00286674">
            <w:pPr>
              <w:rPr>
                <w:rFonts w:ascii="Arial" w:hAnsi="Arial" w:cs="Arial"/>
                <w:sz w:val="24"/>
                <w:szCs w:val="24"/>
              </w:rPr>
            </w:pPr>
            <w:r w:rsidRPr="00742246">
              <w:rPr>
                <w:rFonts w:ascii="Arial" w:hAnsi="Arial" w:cs="Arial"/>
                <w:b/>
                <w:bCs/>
                <w:sz w:val="24"/>
                <w:szCs w:val="24"/>
                <w:highlight w:val="yellow"/>
              </w:rPr>
              <w:t>YELLOW</w:t>
            </w:r>
          </w:p>
        </w:tc>
        <w:tc>
          <w:tcPr>
            <w:tcW w:w="4262" w:type="dxa"/>
            <w:tcBorders>
              <w:top w:val="single" w:sz="4" w:space="0" w:color="auto"/>
              <w:left w:val="single" w:sz="4" w:space="0" w:color="auto"/>
              <w:bottom w:val="single" w:sz="4" w:space="0" w:color="auto"/>
              <w:right w:val="single" w:sz="4" w:space="0" w:color="auto"/>
            </w:tcBorders>
          </w:tcPr>
          <w:p w14:paraId="38CF2FDE" w14:textId="48E680DB" w:rsidR="0008019E" w:rsidRPr="00742246" w:rsidRDefault="0008019E" w:rsidP="00286674">
            <w:pPr>
              <w:rPr>
                <w:rFonts w:ascii="Arial" w:hAnsi="Arial" w:cs="Arial"/>
                <w:b/>
                <w:bCs/>
                <w:sz w:val="24"/>
                <w:szCs w:val="24"/>
              </w:rPr>
            </w:pPr>
            <w:r w:rsidRPr="00742246">
              <w:rPr>
                <w:rFonts w:ascii="Arial" w:hAnsi="Arial" w:cs="Arial"/>
                <w:b/>
                <w:bCs/>
                <w:sz w:val="24"/>
                <w:szCs w:val="24"/>
              </w:rPr>
              <w:t>Labels</w:t>
            </w:r>
            <w:r w:rsidRPr="00742246">
              <w:rPr>
                <w:rFonts w:ascii="Arial" w:hAnsi="Arial" w:cs="Arial"/>
                <w:b/>
                <w:bCs/>
                <w:sz w:val="24"/>
                <w:szCs w:val="24"/>
              </w:rPr>
              <w:br/>
            </w:r>
            <w:r w:rsidRPr="00742246">
              <w:rPr>
                <w:rFonts w:ascii="Arial" w:hAnsi="Arial" w:cs="Arial"/>
                <w:noProof/>
                <w:sz w:val="24"/>
                <w:szCs w:val="24"/>
              </w:rPr>
              <w:drawing>
                <wp:inline distT="0" distB="0" distL="0" distR="0" wp14:anchorId="4C2A38E1" wp14:editId="23C911EF">
                  <wp:extent cx="1105244" cy="2456069"/>
                  <wp:effectExtent l="0" t="0" r="0" b="1905"/>
                  <wp:docPr id="316722289" name="Picture 15" descr="Screenshot of redundant lab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722289" name="Picture 15" descr="Screenshot of redundant labels."/>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1118331" cy="2485151"/>
                          </a:xfrm>
                          <a:prstGeom prst="rect">
                            <a:avLst/>
                          </a:prstGeom>
                        </pic:spPr>
                      </pic:pic>
                    </a:graphicData>
                  </a:graphic>
                </wp:inline>
              </w:drawing>
            </w:r>
            <w:r w:rsidRPr="00742246">
              <w:rPr>
                <w:rFonts w:ascii="Arial" w:hAnsi="Arial" w:cs="Arial"/>
                <w:b/>
                <w:bCs/>
                <w:sz w:val="24"/>
                <w:szCs w:val="24"/>
              </w:rPr>
              <w:t xml:space="preserve"> </w:t>
            </w:r>
          </w:p>
          <w:p w14:paraId="7F6C1F80" w14:textId="4AA3F8C3" w:rsidR="0008019E" w:rsidRPr="00742246" w:rsidRDefault="0008019E" w:rsidP="00286674">
            <w:pPr>
              <w:rPr>
                <w:rFonts w:ascii="Arial" w:hAnsi="Arial" w:cs="Arial"/>
                <w:sz w:val="24"/>
                <w:szCs w:val="24"/>
              </w:rPr>
            </w:pPr>
            <w:r w:rsidRPr="00742246">
              <w:rPr>
                <w:rFonts w:ascii="Arial" w:hAnsi="Arial" w:cs="Arial"/>
                <w:b/>
                <w:bCs/>
                <w:sz w:val="24"/>
                <w:szCs w:val="24"/>
              </w:rPr>
              <w:t xml:space="preserve"> </w:t>
            </w:r>
            <w:r w:rsidRPr="00742246">
              <w:rPr>
                <w:rFonts w:ascii="Arial" w:hAnsi="Arial" w:cs="Arial"/>
                <w:noProof/>
                <w:sz w:val="24"/>
                <w:szCs w:val="24"/>
              </w:rPr>
              <w:drawing>
                <wp:inline distT="0" distB="0" distL="0" distR="0" wp14:anchorId="18B12665" wp14:editId="5E45B5E4">
                  <wp:extent cx="1104900" cy="2455302"/>
                  <wp:effectExtent l="0" t="0" r="0" b="2540"/>
                  <wp:docPr id="1637146738" name="Picture 18" descr="Screenshot of redundant lab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146738" name="Picture 18" descr="Screenshot of redundant labels."/>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1115672" cy="2479239"/>
                          </a:xfrm>
                          <a:prstGeom prst="rect">
                            <a:avLst/>
                          </a:prstGeom>
                        </pic:spPr>
                      </pic:pic>
                    </a:graphicData>
                  </a:graphic>
                </wp:inline>
              </w:drawing>
            </w:r>
          </w:p>
        </w:tc>
        <w:tc>
          <w:tcPr>
            <w:tcW w:w="4103" w:type="dxa"/>
            <w:tcBorders>
              <w:top w:val="single" w:sz="4" w:space="0" w:color="auto"/>
              <w:left w:val="single" w:sz="4" w:space="0" w:color="auto"/>
              <w:bottom w:val="single" w:sz="4" w:space="0" w:color="auto"/>
              <w:right w:val="single" w:sz="4" w:space="0" w:color="auto"/>
            </w:tcBorders>
          </w:tcPr>
          <w:p w14:paraId="7201791E" w14:textId="77777777" w:rsidR="0008019E" w:rsidRPr="00742246" w:rsidRDefault="0008019E" w:rsidP="00286674">
            <w:pPr>
              <w:rPr>
                <w:rFonts w:ascii="Arial" w:hAnsi="Arial" w:cs="Arial"/>
                <w:b/>
                <w:bCs/>
                <w:sz w:val="24"/>
                <w:szCs w:val="24"/>
              </w:rPr>
            </w:pPr>
            <w:r w:rsidRPr="00742246">
              <w:rPr>
                <w:rFonts w:ascii="Arial" w:hAnsi="Arial" w:cs="Arial"/>
                <w:b/>
                <w:bCs/>
                <w:sz w:val="24"/>
                <w:szCs w:val="24"/>
              </w:rPr>
              <w:t>Labels</w:t>
            </w:r>
          </w:p>
          <w:p w14:paraId="3D906B69" w14:textId="07248910" w:rsidR="0008019E" w:rsidRPr="00742246" w:rsidRDefault="0008019E" w:rsidP="00286674">
            <w:pPr>
              <w:rPr>
                <w:rFonts w:ascii="Arial" w:hAnsi="Arial" w:cs="Arial"/>
                <w:sz w:val="24"/>
                <w:szCs w:val="24"/>
              </w:rPr>
            </w:pPr>
            <w:r w:rsidRPr="00742246">
              <w:rPr>
                <w:rFonts w:ascii="Arial" w:hAnsi="Arial" w:cs="Arial"/>
                <w:sz w:val="24"/>
                <w:szCs w:val="24"/>
              </w:rPr>
              <w:t xml:space="preserve">Account page has too many labels, some of which are redundant. The labels at the bottom of the account page are </w:t>
            </w:r>
            <w:r w:rsidR="00F56A24" w:rsidRPr="00742246">
              <w:rPr>
                <w:rFonts w:ascii="Arial" w:hAnsi="Arial" w:cs="Arial"/>
                <w:sz w:val="24"/>
                <w:szCs w:val="24"/>
              </w:rPr>
              <w:t>m</w:t>
            </w:r>
            <w:r w:rsidRPr="00742246">
              <w:rPr>
                <w:rFonts w:ascii="Arial" w:hAnsi="Arial" w:cs="Arial"/>
                <w:sz w:val="24"/>
                <w:szCs w:val="24"/>
              </w:rPr>
              <w:t>isnamed</w:t>
            </w:r>
            <w:r w:rsidR="00F56A24" w:rsidRPr="00742246">
              <w:rPr>
                <w:rFonts w:ascii="Arial" w:hAnsi="Arial" w:cs="Arial"/>
                <w:sz w:val="24"/>
                <w:szCs w:val="24"/>
              </w:rPr>
              <w:t xml:space="preserve"> as well</w:t>
            </w:r>
            <w:r w:rsidRPr="00742246">
              <w:rPr>
                <w:rFonts w:ascii="Arial" w:hAnsi="Arial" w:cs="Arial"/>
                <w:sz w:val="24"/>
                <w:szCs w:val="24"/>
              </w:rPr>
              <w:t xml:space="preserve">. </w:t>
            </w:r>
          </w:p>
        </w:tc>
      </w:tr>
      <w:tr w:rsidR="0008019E" w:rsidRPr="00742246" w14:paraId="3DD3E27A"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7B77CBD7" w14:textId="77777777" w:rsidR="0008019E" w:rsidRPr="00742246" w:rsidRDefault="0008019E" w:rsidP="00286674">
            <w:pPr>
              <w:rPr>
                <w:rFonts w:ascii="Arial" w:hAnsi="Arial" w:cs="Arial"/>
                <w:b/>
                <w:bCs/>
                <w:sz w:val="24"/>
                <w:szCs w:val="24"/>
              </w:rPr>
            </w:pPr>
            <w:r w:rsidRPr="00742246">
              <w:rPr>
                <w:rFonts w:ascii="Arial" w:hAnsi="Arial" w:cs="Arial"/>
                <w:b/>
                <w:bCs/>
                <w:sz w:val="24"/>
                <w:szCs w:val="24"/>
              </w:rPr>
              <w:t>Touch Gestures</w:t>
            </w:r>
          </w:p>
        </w:tc>
      </w:tr>
      <w:tr w:rsidR="0008019E" w:rsidRPr="00742246" w14:paraId="25E02A45"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04A44767" w14:textId="77777777" w:rsidR="0008019E" w:rsidRPr="00742246" w:rsidRDefault="0008019E" w:rsidP="00FF45B8">
            <w:pPr>
              <w:pStyle w:val="ListParagraph"/>
              <w:numPr>
                <w:ilvl w:val="0"/>
                <w:numId w:val="4"/>
              </w:numPr>
              <w:spacing w:after="160"/>
              <w:rPr>
                <w:rFonts w:ascii="Arial" w:hAnsi="Arial" w:cs="Arial"/>
                <w:sz w:val="24"/>
                <w:szCs w:val="24"/>
              </w:rPr>
            </w:pPr>
            <w:r w:rsidRPr="00742246">
              <w:rPr>
                <w:rFonts w:ascii="Arial" w:hAnsi="Arial" w:cs="Arial"/>
                <w:sz w:val="24"/>
                <w:szCs w:val="24"/>
              </w:rPr>
              <w:t>Target Size</w:t>
            </w:r>
          </w:p>
          <w:p w14:paraId="2D53EF2B" w14:textId="77777777" w:rsidR="0008019E" w:rsidRPr="00742246" w:rsidRDefault="0008019E" w:rsidP="00286674">
            <w:pPr>
              <w:pStyle w:val="ListParagraph"/>
              <w:spacing w:after="160"/>
              <w:rPr>
                <w:rFonts w:ascii="Arial" w:hAnsi="Arial" w:cs="Arial"/>
                <w:sz w:val="24"/>
                <w:szCs w:val="24"/>
              </w:rPr>
            </w:pPr>
          </w:p>
          <w:p w14:paraId="080B19AB" w14:textId="77777777" w:rsidR="0008019E" w:rsidRPr="00742246" w:rsidRDefault="0008019E" w:rsidP="00286674">
            <w:pPr>
              <w:rPr>
                <w:rFonts w:ascii="Arial" w:hAnsi="Arial" w:cs="Arial"/>
                <w:sz w:val="24"/>
                <w:szCs w:val="24"/>
              </w:rPr>
            </w:pPr>
            <w:r w:rsidRPr="00742246">
              <w:rPr>
                <w:rFonts w:ascii="Arial" w:hAnsi="Arial" w:cs="Arial"/>
                <w:sz w:val="24"/>
                <w:szCs w:val="24"/>
              </w:rPr>
              <w:t>Any interactive element must have a large target size so strain and misinputs can be avoided. Users who might experience difficulties activating a small target due to hand tremors, poor dexterity, or other issues</w:t>
            </w:r>
          </w:p>
          <w:p w14:paraId="2CE46ED1" w14:textId="77777777" w:rsidR="0008019E" w:rsidRPr="00742246" w:rsidRDefault="0008019E" w:rsidP="00286674">
            <w:pPr>
              <w:rPr>
                <w:rFonts w:ascii="Arial" w:hAnsi="Arial" w:cs="Arial"/>
                <w:sz w:val="24"/>
                <w:szCs w:val="24"/>
              </w:rPr>
            </w:pPr>
          </w:p>
          <w:p w14:paraId="527C1C85" w14:textId="77777777" w:rsidR="0008019E" w:rsidRPr="00742246" w:rsidRDefault="0008019E" w:rsidP="00286674">
            <w:pPr>
              <w:rPr>
                <w:rFonts w:ascii="Arial" w:hAnsi="Arial" w:cs="Arial"/>
                <w:sz w:val="24"/>
                <w:szCs w:val="24"/>
              </w:rPr>
            </w:pPr>
            <w:r w:rsidRPr="00742246">
              <w:rPr>
                <w:rFonts w:ascii="Arial" w:hAnsi="Arial" w:cs="Arial"/>
                <w:sz w:val="24"/>
                <w:szCs w:val="24"/>
              </w:rPr>
              <w:t>This is in line with WCAG 2.2 criteria:</w:t>
            </w:r>
          </w:p>
          <w:p w14:paraId="7E5EF6ED" w14:textId="77777777" w:rsidR="0008019E" w:rsidRPr="00742246" w:rsidRDefault="0008019E" w:rsidP="00FF45B8">
            <w:pPr>
              <w:pStyle w:val="ListParagraph"/>
              <w:numPr>
                <w:ilvl w:val="0"/>
                <w:numId w:val="9"/>
              </w:numPr>
              <w:rPr>
                <w:rFonts w:ascii="Arial" w:hAnsi="Arial" w:cs="Arial"/>
                <w:sz w:val="24"/>
                <w:szCs w:val="24"/>
              </w:rPr>
            </w:pPr>
            <w:r w:rsidRPr="00742246">
              <w:rPr>
                <w:rFonts w:ascii="Arial" w:hAnsi="Arial" w:cs="Arial"/>
                <w:sz w:val="24"/>
                <w:szCs w:val="24"/>
              </w:rPr>
              <w:t>2.5.8 Target Size (Minimum) (Level AA)</w:t>
            </w:r>
          </w:p>
          <w:p w14:paraId="1C33CF6C" w14:textId="77777777" w:rsidR="0008019E" w:rsidRPr="00742246" w:rsidRDefault="0008019E" w:rsidP="00286674">
            <w:pPr>
              <w:rPr>
                <w:rFonts w:ascii="Arial" w:hAnsi="Arial" w:cs="Arial"/>
                <w:sz w:val="24"/>
                <w:szCs w:val="24"/>
              </w:rPr>
            </w:pPr>
          </w:p>
          <w:p w14:paraId="0AA91650" w14:textId="77777777" w:rsidR="0008019E" w:rsidRPr="00742246" w:rsidRDefault="0008019E" w:rsidP="00286674">
            <w:pPr>
              <w:rPr>
                <w:rFonts w:ascii="Arial" w:hAnsi="Arial" w:cs="Arial"/>
                <w:sz w:val="24"/>
                <w:szCs w:val="24"/>
              </w:rPr>
            </w:pPr>
          </w:p>
          <w:p w14:paraId="13C9B7C2" w14:textId="77777777" w:rsidR="0008019E" w:rsidRPr="00742246" w:rsidRDefault="0008019E" w:rsidP="00286674">
            <w:pPr>
              <w:rPr>
                <w:rFonts w:ascii="Arial" w:hAnsi="Arial" w:cs="Arial"/>
                <w:sz w:val="24"/>
                <w:szCs w:val="24"/>
              </w:rPr>
            </w:pPr>
          </w:p>
          <w:p w14:paraId="3C9B45E6" w14:textId="77777777" w:rsidR="0008019E" w:rsidRPr="00742246" w:rsidRDefault="0008019E" w:rsidP="00286674">
            <w:pPr>
              <w:rPr>
                <w:rFonts w:ascii="Arial" w:hAnsi="Arial" w:cs="Arial"/>
                <w:sz w:val="24"/>
                <w:szCs w:val="24"/>
              </w:rPr>
            </w:pPr>
          </w:p>
          <w:p w14:paraId="2BD559C7" w14:textId="77777777" w:rsidR="0008019E" w:rsidRPr="00742246" w:rsidRDefault="0008019E" w:rsidP="00286674">
            <w:pPr>
              <w:rPr>
                <w:rFonts w:ascii="Arial" w:hAnsi="Arial" w:cs="Arial"/>
                <w:sz w:val="24"/>
                <w:szCs w:val="24"/>
              </w:rPr>
            </w:pPr>
          </w:p>
          <w:p w14:paraId="32E1FD3D" w14:textId="77777777" w:rsidR="0008019E" w:rsidRPr="00742246" w:rsidRDefault="0008019E" w:rsidP="00286674">
            <w:pPr>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22BCCDC0" w14:textId="77777777" w:rsidR="0008019E" w:rsidRPr="00742246" w:rsidRDefault="0008019E" w:rsidP="00286674">
            <w:pPr>
              <w:rPr>
                <w:rFonts w:ascii="Arial" w:hAnsi="Arial" w:cs="Arial"/>
                <w:sz w:val="24"/>
                <w:szCs w:val="24"/>
              </w:rPr>
            </w:pPr>
            <w:r w:rsidRPr="00742246">
              <w:rPr>
                <w:rFonts w:ascii="Arial" w:hAnsi="Arial" w:cs="Arial"/>
                <w:b/>
                <w:bCs/>
                <w:sz w:val="24"/>
                <w:szCs w:val="24"/>
                <w:highlight w:val="red"/>
              </w:rPr>
              <w:lastRenderedPageBreak/>
              <w:t>RED</w:t>
            </w:r>
          </w:p>
        </w:tc>
        <w:tc>
          <w:tcPr>
            <w:tcW w:w="4262" w:type="dxa"/>
            <w:tcBorders>
              <w:top w:val="single" w:sz="4" w:space="0" w:color="auto"/>
              <w:left w:val="single" w:sz="4" w:space="0" w:color="auto"/>
              <w:bottom w:val="single" w:sz="4" w:space="0" w:color="auto"/>
              <w:right w:val="single" w:sz="4" w:space="0" w:color="auto"/>
            </w:tcBorders>
          </w:tcPr>
          <w:p w14:paraId="48381BC2" w14:textId="77777777" w:rsidR="00C056B5" w:rsidRDefault="0008019E" w:rsidP="00286674">
            <w:pPr>
              <w:rPr>
                <w:rFonts w:ascii="Arial" w:hAnsi="Arial" w:cs="Arial"/>
                <w:b/>
                <w:bCs/>
                <w:noProof/>
                <w:sz w:val="24"/>
                <w:szCs w:val="24"/>
              </w:rPr>
            </w:pPr>
            <w:r w:rsidRPr="00742246">
              <w:rPr>
                <w:rFonts w:ascii="Arial" w:hAnsi="Arial" w:cs="Arial"/>
                <w:b/>
                <w:bCs/>
                <w:sz w:val="24"/>
                <w:szCs w:val="24"/>
              </w:rPr>
              <w:t>Target Size</w:t>
            </w:r>
            <w:r w:rsidRPr="00742246">
              <w:rPr>
                <w:rFonts w:ascii="Arial" w:hAnsi="Arial" w:cs="Arial"/>
                <w:b/>
                <w:bCs/>
                <w:sz w:val="24"/>
                <w:szCs w:val="24"/>
              </w:rPr>
              <w:br/>
            </w:r>
          </w:p>
          <w:p w14:paraId="402E0841" w14:textId="2631312C" w:rsidR="0008019E" w:rsidRPr="00742246" w:rsidRDefault="0008019E" w:rsidP="00286674">
            <w:pPr>
              <w:rPr>
                <w:rFonts w:ascii="Arial" w:hAnsi="Arial" w:cs="Arial"/>
                <w:b/>
                <w:bCs/>
                <w:sz w:val="24"/>
                <w:szCs w:val="24"/>
              </w:rPr>
            </w:pPr>
            <w:r w:rsidRPr="00742246">
              <w:rPr>
                <w:rFonts w:ascii="Arial" w:hAnsi="Arial" w:cs="Arial"/>
                <w:b/>
                <w:bCs/>
                <w:noProof/>
                <w:sz w:val="24"/>
                <w:szCs w:val="24"/>
              </w:rPr>
              <w:lastRenderedPageBreak/>
              <w:drawing>
                <wp:inline distT="0" distB="0" distL="0" distR="0" wp14:anchorId="1FC7ACE0" wp14:editId="43525728">
                  <wp:extent cx="2569210" cy="702310"/>
                  <wp:effectExtent l="0" t="0" r="2540" b="2540"/>
                  <wp:docPr id="1106321756" name="Picture 19" descr="Screenshot of critical information summary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321756" name="Picture 19" descr="Screenshot of critical information summary link."/>
                          <pic:cNvPicPr/>
                        </pic:nvPicPr>
                        <pic:blipFill rotWithShape="1">
                          <a:blip r:embed="rId158" cstate="print">
                            <a:extLst>
                              <a:ext uri="{28A0092B-C50C-407E-A947-70E740481C1C}">
                                <a14:useLocalDpi xmlns:a14="http://schemas.microsoft.com/office/drawing/2010/main" val="0"/>
                              </a:ext>
                            </a:extLst>
                          </a:blip>
                          <a:srcRect t="29822"/>
                          <a:stretch/>
                        </pic:blipFill>
                        <pic:spPr bwMode="auto">
                          <a:xfrm>
                            <a:off x="0" y="0"/>
                            <a:ext cx="2569210" cy="702310"/>
                          </a:xfrm>
                          <a:prstGeom prst="rect">
                            <a:avLst/>
                          </a:prstGeom>
                          <a:ln>
                            <a:noFill/>
                          </a:ln>
                          <a:extLst>
                            <a:ext uri="{53640926-AAD7-44D8-BBD7-CCE9431645EC}">
                              <a14:shadowObscured xmlns:a14="http://schemas.microsoft.com/office/drawing/2010/main"/>
                            </a:ext>
                          </a:extLst>
                        </pic:spPr>
                      </pic:pic>
                    </a:graphicData>
                  </a:graphic>
                </wp:inline>
              </w:drawing>
            </w:r>
          </w:p>
        </w:tc>
        <w:tc>
          <w:tcPr>
            <w:tcW w:w="4103" w:type="dxa"/>
            <w:tcBorders>
              <w:top w:val="single" w:sz="4" w:space="0" w:color="auto"/>
              <w:left w:val="single" w:sz="4" w:space="0" w:color="auto"/>
              <w:bottom w:val="single" w:sz="4" w:space="0" w:color="auto"/>
              <w:right w:val="single" w:sz="4" w:space="0" w:color="auto"/>
            </w:tcBorders>
          </w:tcPr>
          <w:p w14:paraId="40FF86B8" w14:textId="280FA1F6" w:rsidR="0008019E" w:rsidRPr="00742246" w:rsidRDefault="0008019E" w:rsidP="00286674">
            <w:pPr>
              <w:rPr>
                <w:rFonts w:ascii="Arial" w:hAnsi="Arial" w:cs="Arial"/>
                <w:sz w:val="24"/>
                <w:szCs w:val="24"/>
              </w:rPr>
            </w:pPr>
            <w:r w:rsidRPr="00742246">
              <w:rPr>
                <w:rFonts w:ascii="Arial" w:hAnsi="Arial" w:cs="Arial"/>
                <w:b/>
                <w:bCs/>
                <w:sz w:val="24"/>
                <w:szCs w:val="24"/>
              </w:rPr>
              <w:lastRenderedPageBreak/>
              <w:t>Target Size:</w:t>
            </w:r>
            <w:r w:rsidRPr="00742246">
              <w:rPr>
                <w:rFonts w:ascii="Arial" w:hAnsi="Arial" w:cs="Arial"/>
                <w:b/>
                <w:bCs/>
                <w:sz w:val="24"/>
                <w:szCs w:val="24"/>
              </w:rPr>
              <w:br/>
            </w:r>
            <w:r w:rsidRPr="00742246">
              <w:rPr>
                <w:rFonts w:ascii="Arial" w:hAnsi="Arial" w:cs="Arial"/>
                <w:sz w:val="24"/>
                <w:szCs w:val="24"/>
              </w:rPr>
              <w:t>The</w:t>
            </w:r>
            <w:r w:rsidR="002B5878" w:rsidRPr="00742246">
              <w:rPr>
                <w:rFonts w:ascii="Arial" w:hAnsi="Arial" w:cs="Arial"/>
                <w:sz w:val="24"/>
                <w:szCs w:val="24"/>
              </w:rPr>
              <w:t xml:space="preserve"> link </w:t>
            </w:r>
            <w:r w:rsidR="00E36A79" w:rsidRPr="00742246">
              <w:rPr>
                <w:rFonts w:ascii="Arial" w:hAnsi="Arial" w:cs="Arial"/>
                <w:sz w:val="24"/>
                <w:szCs w:val="24"/>
              </w:rPr>
              <w:t xml:space="preserve">for the </w:t>
            </w:r>
            <w:r w:rsidRPr="00742246">
              <w:rPr>
                <w:rFonts w:ascii="Arial" w:hAnsi="Arial" w:cs="Arial"/>
                <w:sz w:val="24"/>
                <w:szCs w:val="24"/>
              </w:rPr>
              <w:t xml:space="preserve">Critical Information </w:t>
            </w:r>
            <w:r w:rsidRPr="00742246">
              <w:rPr>
                <w:rFonts w:ascii="Arial" w:hAnsi="Arial" w:cs="Arial"/>
                <w:sz w:val="24"/>
                <w:szCs w:val="24"/>
              </w:rPr>
              <w:lastRenderedPageBreak/>
              <w:t xml:space="preserve">Summary Link </w:t>
            </w:r>
            <w:r w:rsidR="00E36A79" w:rsidRPr="00742246">
              <w:rPr>
                <w:rFonts w:ascii="Arial" w:hAnsi="Arial" w:cs="Arial"/>
                <w:sz w:val="24"/>
                <w:szCs w:val="24"/>
              </w:rPr>
              <w:t>is extremely small and</w:t>
            </w:r>
            <w:r w:rsidRPr="00742246">
              <w:rPr>
                <w:rFonts w:ascii="Arial" w:hAnsi="Arial" w:cs="Arial"/>
                <w:sz w:val="24"/>
                <w:szCs w:val="24"/>
              </w:rPr>
              <w:t xml:space="preserve"> too close to the plan drop-down menu. With the Magnification Issue </w:t>
            </w:r>
            <w:r w:rsidR="00E36A79" w:rsidRPr="00742246">
              <w:rPr>
                <w:rFonts w:ascii="Arial" w:hAnsi="Arial" w:cs="Arial"/>
                <w:sz w:val="24"/>
                <w:szCs w:val="24"/>
              </w:rPr>
              <w:t xml:space="preserve">addressed </w:t>
            </w:r>
            <w:r w:rsidRPr="00742246">
              <w:rPr>
                <w:rFonts w:ascii="Arial" w:hAnsi="Arial" w:cs="Arial"/>
                <w:sz w:val="24"/>
                <w:szCs w:val="24"/>
              </w:rPr>
              <w:t xml:space="preserve">above, this </w:t>
            </w:r>
            <w:r w:rsidR="00E36A79" w:rsidRPr="00742246">
              <w:rPr>
                <w:rFonts w:ascii="Arial" w:hAnsi="Arial" w:cs="Arial"/>
                <w:sz w:val="24"/>
                <w:szCs w:val="24"/>
              </w:rPr>
              <w:t>becomes a major issue.</w:t>
            </w:r>
          </w:p>
        </w:tc>
      </w:tr>
      <w:tr w:rsidR="0008019E" w:rsidRPr="00742246" w14:paraId="7343BC88"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D86DCB" w:themeFill="accent5" w:themeFillTint="99"/>
          </w:tcPr>
          <w:p w14:paraId="23C26259" w14:textId="77777777" w:rsidR="0008019E" w:rsidRPr="00742246" w:rsidRDefault="0008019E" w:rsidP="00FF45B8">
            <w:pPr>
              <w:pStyle w:val="ListParagraph"/>
              <w:numPr>
                <w:ilvl w:val="0"/>
                <w:numId w:val="18"/>
              </w:numPr>
              <w:spacing w:line="256" w:lineRule="auto"/>
              <w:rPr>
                <w:rFonts w:ascii="Arial" w:hAnsi="Arial" w:cs="Arial"/>
                <w:b/>
                <w:bCs/>
                <w:sz w:val="24"/>
                <w:szCs w:val="24"/>
              </w:rPr>
            </w:pPr>
            <w:r w:rsidRPr="00742246">
              <w:rPr>
                <w:rFonts w:ascii="Arial" w:hAnsi="Arial" w:cs="Arial"/>
                <w:b/>
                <w:bCs/>
                <w:sz w:val="24"/>
                <w:szCs w:val="24"/>
              </w:rPr>
              <w:lastRenderedPageBreak/>
              <w:t>Auditory</w:t>
            </w:r>
          </w:p>
        </w:tc>
      </w:tr>
      <w:tr w:rsidR="0008019E" w:rsidRPr="00742246" w14:paraId="2F157D52"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2CEED" w:themeFill="accent5" w:themeFillTint="33"/>
          </w:tcPr>
          <w:p w14:paraId="08A4A332" w14:textId="77777777" w:rsidR="0008019E" w:rsidRPr="00742246" w:rsidRDefault="0008019E" w:rsidP="00286674">
            <w:pPr>
              <w:rPr>
                <w:rFonts w:ascii="Arial" w:hAnsi="Arial" w:cs="Arial"/>
                <w:b/>
                <w:bCs/>
                <w:sz w:val="24"/>
                <w:szCs w:val="24"/>
              </w:rPr>
            </w:pPr>
            <w:r w:rsidRPr="00742246">
              <w:rPr>
                <w:rFonts w:ascii="Arial" w:hAnsi="Arial" w:cs="Arial"/>
                <w:b/>
                <w:bCs/>
                <w:sz w:val="24"/>
                <w:szCs w:val="24"/>
              </w:rPr>
              <w:t>Captions</w:t>
            </w:r>
          </w:p>
        </w:tc>
      </w:tr>
      <w:tr w:rsidR="0008019E" w:rsidRPr="00742246" w14:paraId="196FF66D"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6675898E" w14:textId="77777777" w:rsidR="0008019E" w:rsidRPr="00742246" w:rsidRDefault="0008019E" w:rsidP="00FF45B8">
            <w:pPr>
              <w:pStyle w:val="ListParagraph"/>
              <w:numPr>
                <w:ilvl w:val="0"/>
                <w:numId w:val="4"/>
              </w:numPr>
              <w:rPr>
                <w:rFonts w:ascii="Arial" w:hAnsi="Arial" w:cs="Arial"/>
                <w:sz w:val="24"/>
                <w:szCs w:val="24"/>
              </w:rPr>
            </w:pPr>
            <w:r w:rsidRPr="00742246">
              <w:rPr>
                <w:rFonts w:ascii="Arial" w:hAnsi="Arial" w:cs="Arial"/>
                <w:sz w:val="24"/>
                <w:szCs w:val="24"/>
              </w:rPr>
              <w:t>Captions for audio-related media</w:t>
            </w:r>
          </w:p>
          <w:p w14:paraId="462AF376" w14:textId="77777777" w:rsidR="0008019E" w:rsidRPr="00742246" w:rsidRDefault="0008019E" w:rsidP="00FF45B8">
            <w:pPr>
              <w:pStyle w:val="ListParagraph"/>
              <w:numPr>
                <w:ilvl w:val="0"/>
                <w:numId w:val="4"/>
              </w:numPr>
              <w:rPr>
                <w:rFonts w:ascii="Arial" w:hAnsi="Arial" w:cs="Arial"/>
                <w:sz w:val="24"/>
                <w:szCs w:val="24"/>
              </w:rPr>
            </w:pPr>
            <w:r w:rsidRPr="00742246">
              <w:rPr>
                <w:rFonts w:ascii="Arial" w:hAnsi="Arial" w:cs="Arial"/>
                <w:sz w:val="24"/>
                <w:szCs w:val="24"/>
              </w:rPr>
              <w:t xml:space="preserve">Transcript </w:t>
            </w:r>
          </w:p>
          <w:p w14:paraId="78CADEC3" w14:textId="77777777" w:rsidR="0008019E" w:rsidRPr="00742246" w:rsidRDefault="0008019E" w:rsidP="00286674">
            <w:pPr>
              <w:rPr>
                <w:rFonts w:ascii="Arial" w:hAnsi="Arial" w:cs="Arial"/>
                <w:sz w:val="24"/>
                <w:szCs w:val="24"/>
              </w:rPr>
            </w:pPr>
          </w:p>
          <w:p w14:paraId="19D0EA6F" w14:textId="77777777" w:rsidR="0008019E" w:rsidRPr="00742246" w:rsidRDefault="0008019E" w:rsidP="00286674">
            <w:pPr>
              <w:rPr>
                <w:rFonts w:ascii="Arial" w:hAnsi="Arial" w:cs="Arial"/>
                <w:sz w:val="24"/>
                <w:szCs w:val="24"/>
              </w:rPr>
            </w:pPr>
            <w:r w:rsidRPr="00742246">
              <w:rPr>
                <w:rFonts w:ascii="Arial" w:hAnsi="Arial" w:cs="Arial"/>
                <w:sz w:val="24"/>
                <w:szCs w:val="24"/>
              </w:rPr>
              <w:t xml:space="preserve">All media should have appropriate captioning available to support users </w:t>
            </w:r>
            <w:r w:rsidRPr="00742246">
              <w:rPr>
                <w:rFonts w:ascii="Arial" w:hAnsi="Arial" w:cs="Arial"/>
                <w:sz w:val="24"/>
                <w:szCs w:val="24"/>
              </w:rPr>
              <w:lastRenderedPageBreak/>
              <w:t>who are deaf or are hard-of-hearing. The portion of audio content that is accessible is provided by the captions. In addition to dialogue, captions identify the speakers and provide non-speech information.</w:t>
            </w:r>
          </w:p>
          <w:p w14:paraId="7EBE6715" w14:textId="77777777" w:rsidR="0008019E" w:rsidRPr="00742246" w:rsidRDefault="0008019E" w:rsidP="00286674">
            <w:pPr>
              <w:rPr>
                <w:rFonts w:ascii="Arial" w:hAnsi="Arial" w:cs="Arial"/>
                <w:sz w:val="24"/>
                <w:szCs w:val="24"/>
              </w:rPr>
            </w:pPr>
          </w:p>
          <w:p w14:paraId="69858AC3" w14:textId="77777777" w:rsidR="0008019E" w:rsidRPr="00742246" w:rsidRDefault="0008019E" w:rsidP="00286674">
            <w:pPr>
              <w:rPr>
                <w:rFonts w:ascii="Arial" w:hAnsi="Arial" w:cs="Arial"/>
                <w:sz w:val="24"/>
                <w:szCs w:val="24"/>
              </w:rPr>
            </w:pPr>
            <w:r w:rsidRPr="00742246">
              <w:rPr>
                <w:rFonts w:ascii="Arial" w:hAnsi="Arial" w:cs="Arial"/>
                <w:sz w:val="24"/>
                <w:szCs w:val="24"/>
              </w:rPr>
              <w:t>This is in line with WCAG 2.2 criteria</w:t>
            </w:r>
          </w:p>
          <w:p w14:paraId="432937AD" w14:textId="77777777" w:rsidR="0008019E" w:rsidRPr="00742246" w:rsidRDefault="0008019E" w:rsidP="00FF45B8">
            <w:pPr>
              <w:pStyle w:val="ListParagraph"/>
              <w:numPr>
                <w:ilvl w:val="0"/>
                <w:numId w:val="9"/>
              </w:numPr>
              <w:rPr>
                <w:rFonts w:ascii="Arial" w:hAnsi="Arial" w:cs="Arial"/>
                <w:sz w:val="24"/>
                <w:szCs w:val="24"/>
              </w:rPr>
            </w:pPr>
            <w:r w:rsidRPr="00742246">
              <w:rPr>
                <w:rFonts w:ascii="Arial" w:hAnsi="Arial" w:cs="Arial"/>
                <w:sz w:val="24"/>
                <w:szCs w:val="24"/>
              </w:rPr>
              <w:t>1.2.2 Captions (Prerecorded) (Level A)</w:t>
            </w:r>
          </w:p>
          <w:p w14:paraId="1F49C3B6" w14:textId="77777777" w:rsidR="0008019E" w:rsidRPr="00742246" w:rsidRDefault="0008019E" w:rsidP="00FF45B8">
            <w:pPr>
              <w:pStyle w:val="ListParagraph"/>
              <w:numPr>
                <w:ilvl w:val="0"/>
                <w:numId w:val="9"/>
              </w:numPr>
              <w:rPr>
                <w:rFonts w:ascii="Arial" w:hAnsi="Arial" w:cs="Arial"/>
                <w:sz w:val="24"/>
                <w:szCs w:val="24"/>
              </w:rPr>
            </w:pPr>
            <w:r w:rsidRPr="00742246">
              <w:rPr>
                <w:rFonts w:ascii="Arial" w:hAnsi="Arial" w:cs="Arial"/>
                <w:sz w:val="24"/>
                <w:szCs w:val="24"/>
              </w:rPr>
              <w:t>1.2.3 Audio Description or Media Alternative (Prerecorded) (Level A)</w:t>
            </w:r>
          </w:p>
        </w:tc>
        <w:tc>
          <w:tcPr>
            <w:tcW w:w="2946" w:type="dxa"/>
            <w:tcBorders>
              <w:top w:val="single" w:sz="4" w:space="0" w:color="auto"/>
              <w:left w:val="single" w:sz="4" w:space="0" w:color="auto"/>
              <w:bottom w:val="single" w:sz="4" w:space="0" w:color="auto"/>
              <w:right w:val="single" w:sz="4" w:space="0" w:color="auto"/>
            </w:tcBorders>
          </w:tcPr>
          <w:p w14:paraId="6BE5EB1D" w14:textId="77777777" w:rsidR="0008019E" w:rsidRPr="00CD7087" w:rsidRDefault="0008019E" w:rsidP="00286674">
            <w:pPr>
              <w:rPr>
                <w:rFonts w:ascii="Arial" w:hAnsi="Arial" w:cs="Arial"/>
                <w:b/>
                <w:bCs/>
                <w:sz w:val="24"/>
                <w:szCs w:val="24"/>
              </w:rPr>
            </w:pPr>
            <w:r w:rsidRPr="00CD7087">
              <w:rPr>
                <w:rFonts w:ascii="Arial" w:hAnsi="Arial" w:cs="Arial"/>
                <w:b/>
                <w:bCs/>
                <w:sz w:val="24"/>
                <w:szCs w:val="24"/>
              </w:rPr>
              <w:lastRenderedPageBreak/>
              <w:t>N/A</w:t>
            </w:r>
          </w:p>
        </w:tc>
        <w:tc>
          <w:tcPr>
            <w:tcW w:w="4262" w:type="dxa"/>
            <w:tcBorders>
              <w:top w:val="single" w:sz="4" w:space="0" w:color="auto"/>
              <w:left w:val="single" w:sz="4" w:space="0" w:color="auto"/>
              <w:bottom w:val="single" w:sz="4" w:space="0" w:color="auto"/>
              <w:right w:val="single" w:sz="4" w:space="0" w:color="auto"/>
            </w:tcBorders>
          </w:tcPr>
          <w:p w14:paraId="6E79BB1B" w14:textId="77777777" w:rsidR="0008019E" w:rsidRPr="00742246" w:rsidRDefault="0008019E" w:rsidP="00286674">
            <w:pPr>
              <w:rPr>
                <w:rFonts w:ascii="Arial" w:hAnsi="Arial" w:cs="Arial"/>
                <w:sz w:val="24"/>
                <w:szCs w:val="24"/>
              </w:rPr>
            </w:pPr>
          </w:p>
        </w:tc>
        <w:tc>
          <w:tcPr>
            <w:tcW w:w="4103" w:type="dxa"/>
            <w:tcBorders>
              <w:top w:val="single" w:sz="4" w:space="0" w:color="auto"/>
              <w:left w:val="single" w:sz="4" w:space="0" w:color="auto"/>
              <w:bottom w:val="single" w:sz="4" w:space="0" w:color="auto"/>
              <w:right w:val="single" w:sz="4" w:space="0" w:color="auto"/>
            </w:tcBorders>
          </w:tcPr>
          <w:p w14:paraId="4F0BF983" w14:textId="77777777" w:rsidR="0008019E" w:rsidRPr="00742246" w:rsidRDefault="0008019E" w:rsidP="00286674">
            <w:pPr>
              <w:rPr>
                <w:rFonts w:ascii="Arial" w:hAnsi="Arial" w:cs="Arial"/>
                <w:sz w:val="24"/>
                <w:szCs w:val="24"/>
              </w:rPr>
            </w:pPr>
          </w:p>
        </w:tc>
      </w:tr>
    </w:tbl>
    <w:p w14:paraId="791A2CA2" w14:textId="77777777" w:rsidR="0008019E" w:rsidRPr="00742246" w:rsidRDefault="0008019E" w:rsidP="00D360E5">
      <w:pPr>
        <w:rPr>
          <w:rFonts w:ascii="Arial" w:eastAsiaTheme="majorEastAsia" w:hAnsi="Arial" w:cs="Arial"/>
          <w:color w:val="0F4761" w:themeColor="accent1" w:themeShade="BF"/>
          <w:sz w:val="32"/>
          <w:szCs w:val="32"/>
        </w:rPr>
        <w:sectPr w:rsidR="0008019E" w:rsidRPr="00742246" w:rsidSect="00AD1C58">
          <w:pgSz w:w="16838" w:h="11906" w:orient="landscape"/>
          <w:pgMar w:top="1440" w:right="1440" w:bottom="1440" w:left="1440" w:header="708" w:footer="708" w:gutter="0"/>
          <w:cols w:space="708"/>
          <w:docGrid w:linePitch="360"/>
        </w:sectPr>
      </w:pPr>
    </w:p>
    <w:p w14:paraId="7C2F3F14" w14:textId="77777777" w:rsidR="0008019E" w:rsidRPr="00742246" w:rsidRDefault="0008019E" w:rsidP="0008019E">
      <w:pPr>
        <w:pStyle w:val="Heading2"/>
        <w:rPr>
          <w:rFonts w:ascii="Arial" w:hAnsi="Arial" w:cs="Arial"/>
        </w:rPr>
      </w:pPr>
      <w:bookmarkStart w:id="63" w:name="_Toc165389196"/>
      <w:r w:rsidRPr="00742246">
        <w:rPr>
          <w:rStyle w:val="Heading2Char"/>
          <w:rFonts w:ascii="Arial" w:hAnsi="Arial" w:cs="Arial"/>
        </w:rPr>
        <w:lastRenderedPageBreak/>
        <w:t>Detailed Cancellation Process Template</w:t>
      </w:r>
      <w:bookmarkEnd w:id="63"/>
    </w:p>
    <w:tbl>
      <w:tblPr>
        <w:tblStyle w:val="TableGrid"/>
        <w:tblW w:w="0" w:type="auto"/>
        <w:tblLayout w:type="fixed"/>
        <w:tblLook w:val="06A0" w:firstRow="1" w:lastRow="0" w:firstColumn="1" w:lastColumn="0" w:noHBand="1" w:noVBand="1"/>
      </w:tblPr>
      <w:tblGrid>
        <w:gridCol w:w="1890"/>
        <w:gridCol w:w="3015"/>
        <w:gridCol w:w="4455"/>
      </w:tblGrid>
      <w:tr w:rsidR="0016163F" w:rsidRPr="00742246" w14:paraId="4DF7E8E4"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DF445E3" w14:textId="77777777" w:rsidR="0016163F" w:rsidRPr="00742246" w:rsidRDefault="0016163F" w:rsidP="00286674">
            <w:pPr>
              <w:rPr>
                <w:rFonts w:ascii="Arial" w:eastAsia="Calibri" w:hAnsi="Arial" w:cs="Arial"/>
              </w:rPr>
            </w:pPr>
            <w:r w:rsidRPr="00742246">
              <w:rPr>
                <w:rFonts w:ascii="Arial" w:eastAsia="Calibri" w:hAnsi="Arial" w:cs="Arial"/>
              </w:rPr>
              <w:t>Step</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F29E5DC" w14:textId="77777777" w:rsidR="0016163F" w:rsidRPr="00742246" w:rsidRDefault="0016163F" w:rsidP="00286674">
            <w:pPr>
              <w:rPr>
                <w:rFonts w:ascii="Arial" w:eastAsia="Calibri" w:hAnsi="Arial" w:cs="Arial"/>
              </w:rPr>
            </w:pPr>
            <w:r w:rsidRPr="00742246">
              <w:rPr>
                <w:rFonts w:ascii="Arial" w:eastAsia="Calibri" w:hAnsi="Arial" w:cs="Arial"/>
              </w:rPr>
              <w:t>Image(s)</w:t>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564254D" w14:textId="77777777" w:rsidR="0016163F" w:rsidRPr="00742246" w:rsidRDefault="0016163F" w:rsidP="00286674">
            <w:pPr>
              <w:rPr>
                <w:rFonts w:ascii="Arial" w:eastAsia="Calibri" w:hAnsi="Arial" w:cs="Arial"/>
              </w:rPr>
            </w:pPr>
            <w:r w:rsidRPr="00742246">
              <w:rPr>
                <w:rFonts w:ascii="Arial" w:eastAsia="Calibri" w:hAnsi="Arial" w:cs="Arial"/>
              </w:rPr>
              <w:t xml:space="preserve">Notes </w:t>
            </w:r>
          </w:p>
        </w:tc>
      </w:tr>
      <w:tr w:rsidR="0016163F" w:rsidRPr="00742246" w14:paraId="0B3F25F7"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AAE5E93" w14:textId="77777777" w:rsidR="0016163F" w:rsidRPr="00742246" w:rsidRDefault="0016163F" w:rsidP="00286674">
            <w:pPr>
              <w:rPr>
                <w:rFonts w:ascii="Arial" w:eastAsia="Calibri" w:hAnsi="Arial" w:cs="Arial"/>
              </w:rPr>
            </w:pPr>
            <w:r w:rsidRPr="00742246">
              <w:rPr>
                <w:rFonts w:ascii="Arial" w:eastAsia="Calibri" w:hAnsi="Arial" w:cs="Arial"/>
              </w:rPr>
              <w:t>1 – Finding the cancellation button</w:t>
            </w:r>
          </w:p>
          <w:p w14:paraId="4E6F0EE2" w14:textId="77777777" w:rsidR="0016163F" w:rsidRPr="00742246" w:rsidRDefault="0016163F" w:rsidP="00286674">
            <w:pPr>
              <w:rPr>
                <w:rFonts w:ascii="Arial" w:eastAsia="Calibri" w:hAnsi="Arial" w:cs="Arial"/>
              </w:rPr>
            </w:pP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C82C47E" w14:textId="77777777" w:rsidR="0016163F" w:rsidRPr="00742246" w:rsidRDefault="0016163F" w:rsidP="00286674">
            <w:pPr>
              <w:rPr>
                <w:rFonts w:ascii="Arial" w:eastAsia="Calibri" w:hAnsi="Arial" w:cs="Arial"/>
                <w:b/>
                <w:bCs/>
              </w:rPr>
            </w:pPr>
            <w:r w:rsidRPr="00742246">
              <w:rPr>
                <w:rFonts w:ascii="Arial" w:eastAsia="Calibri" w:hAnsi="Arial" w:cs="Arial"/>
                <w:b/>
                <w:bCs/>
              </w:rPr>
              <w:t>Select “Account”</w:t>
            </w:r>
          </w:p>
          <w:p w14:paraId="70578FB3" w14:textId="77777777" w:rsidR="002F6F57" w:rsidRDefault="002F6F57" w:rsidP="00286674">
            <w:pPr>
              <w:rPr>
                <w:rFonts w:ascii="Arial" w:eastAsia="Calibri" w:hAnsi="Arial" w:cs="Arial"/>
                <w:b/>
                <w:bCs/>
                <w:noProof/>
              </w:rPr>
            </w:pPr>
          </w:p>
          <w:p w14:paraId="4FB8FA1A" w14:textId="77777777" w:rsidR="0016163F" w:rsidRPr="00742246" w:rsidRDefault="0016163F" w:rsidP="00286674">
            <w:pPr>
              <w:rPr>
                <w:rFonts w:ascii="Arial" w:eastAsia="Calibri" w:hAnsi="Arial" w:cs="Arial"/>
                <w:b/>
                <w:bCs/>
              </w:rPr>
            </w:pPr>
            <w:r w:rsidRPr="00742246">
              <w:rPr>
                <w:rFonts w:ascii="Arial" w:eastAsia="Calibri" w:hAnsi="Arial" w:cs="Arial"/>
                <w:b/>
                <w:bCs/>
                <w:noProof/>
              </w:rPr>
              <w:drawing>
                <wp:inline distT="0" distB="0" distL="0" distR="0" wp14:anchorId="71C66299" wp14:editId="2272CACD">
                  <wp:extent cx="1205865" cy="2061191"/>
                  <wp:effectExtent l="0" t="0" r="0" b="0"/>
                  <wp:docPr id="1506475780" name="Picture 5" descr="A screenshot of account homepage with black arrow pointing to 'acc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475780" name="Picture 5" descr="A screenshot of account homepage with black arrow pointing to 'account'."/>
                          <pic:cNvPicPr/>
                        </pic:nvPicPr>
                        <pic:blipFill rotWithShape="1">
                          <a:blip r:embed="rId159" cstate="print">
                            <a:extLst>
                              <a:ext uri="{28A0092B-C50C-407E-A947-70E740481C1C}">
                                <a14:useLocalDpi xmlns:a14="http://schemas.microsoft.com/office/drawing/2010/main" val="0"/>
                              </a:ext>
                            </a:extLst>
                          </a:blip>
                          <a:srcRect l="-527" t="15016" r="527" b="-527"/>
                          <a:stretch/>
                        </pic:blipFill>
                        <pic:spPr bwMode="auto">
                          <a:xfrm>
                            <a:off x="0" y="0"/>
                            <a:ext cx="1223183" cy="2090793"/>
                          </a:xfrm>
                          <a:prstGeom prst="rect">
                            <a:avLst/>
                          </a:prstGeom>
                          <a:ln>
                            <a:noFill/>
                          </a:ln>
                          <a:extLst>
                            <a:ext uri="{53640926-AAD7-44D8-BBD7-CCE9431645EC}">
                              <a14:shadowObscured xmlns:a14="http://schemas.microsoft.com/office/drawing/2010/main"/>
                            </a:ext>
                          </a:extLst>
                        </pic:spPr>
                      </pic:pic>
                    </a:graphicData>
                  </a:graphic>
                </wp:inline>
              </w:drawing>
            </w:r>
          </w:p>
          <w:p w14:paraId="6EA6C1EA" w14:textId="77777777" w:rsidR="002F6F57" w:rsidRDefault="0016163F" w:rsidP="00286674">
            <w:pPr>
              <w:rPr>
                <w:rFonts w:ascii="Arial" w:eastAsia="Calibri" w:hAnsi="Arial" w:cs="Arial"/>
                <w:b/>
                <w:bCs/>
                <w:noProof/>
              </w:rPr>
            </w:pPr>
            <w:r w:rsidRPr="00742246">
              <w:rPr>
                <w:rFonts w:ascii="Arial" w:eastAsia="Calibri" w:hAnsi="Arial" w:cs="Arial"/>
                <w:b/>
                <w:bCs/>
              </w:rPr>
              <w:t>Select “Cancellation Request”</w:t>
            </w:r>
            <w:r w:rsidRPr="00742246">
              <w:rPr>
                <w:rFonts w:ascii="Arial" w:eastAsia="Calibri" w:hAnsi="Arial" w:cs="Arial"/>
                <w:b/>
                <w:bCs/>
              </w:rPr>
              <w:br/>
            </w:r>
          </w:p>
          <w:p w14:paraId="065F999B" w14:textId="78A86139" w:rsidR="0016163F" w:rsidRPr="00742246" w:rsidRDefault="0016163F" w:rsidP="00286674">
            <w:pPr>
              <w:rPr>
                <w:rFonts w:ascii="Arial" w:eastAsia="Calibri" w:hAnsi="Arial" w:cs="Arial"/>
                <w:b/>
                <w:bCs/>
              </w:rPr>
            </w:pPr>
            <w:r w:rsidRPr="00742246">
              <w:rPr>
                <w:rFonts w:ascii="Arial" w:eastAsia="Calibri" w:hAnsi="Arial" w:cs="Arial"/>
                <w:b/>
                <w:bCs/>
                <w:noProof/>
              </w:rPr>
              <w:drawing>
                <wp:inline distT="0" distB="0" distL="0" distR="0" wp14:anchorId="30FF6FC2" wp14:editId="3D11ED91">
                  <wp:extent cx="1249680" cy="1854446"/>
                  <wp:effectExtent l="0" t="0" r="7620" b="0"/>
                  <wp:docPr id="956822826" name="Picture 6" descr="Screenshot of a pop-up with a black arrow pointing to 'cancellation requ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822826" name="Picture 6" descr="Screenshot of a pop-up with a black arrow pointing to 'cancellation request'."/>
                          <pic:cNvPicPr/>
                        </pic:nvPicPr>
                        <pic:blipFill rotWithShape="1">
                          <a:blip r:embed="rId160" cstate="print">
                            <a:extLst>
                              <a:ext uri="{28A0092B-C50C-407E-A947-70E740481C1C}">
                                <a14:useLocalDpi xmlns:a14="http://schemas.microsoft.com/office/drawing/2010/main" val="0"/>
                              </a:ext>
                            </a:extLst>
                          </a:blip>
                          <a:srcRect t="25697"/>
                          <a:stretch/>
                        </pic:blipFill>
                        <pic:spPr bwMode="auto">
                          <a:xfrm>
                            <a:off x="0" y="0"/>
                            <a:ext cx="1259082" cy="1868398"/>
                          </a:xfrm>
                          <a:prstGeom prst="rect">
                            <a:avLst/>
                          </a:prstGeom>
                          <a:ln>
                            <a:noFill/>
                          </a:ln>
                          <a:extLst>
                            <a:ext uri="{53640926-AAD7-44D8-BBD7-CCE9431645EC}">
                              <a14:shadowObscured xmlns:a14="http://schemas.microsoft.com/office/drawing/2010/main"/>
                            </a:ext>
                          </a:extLst>
                        </pic:spPr>
                      </pic:pic>
                    </a:graphicData>
                  </a:graphic>
                </wp:inline>
              </w:drawing>
            </w:r>
          </w:p>
          <w:p w14:paraId="1C9480D7" w14:textId="73D39F94" w:rsidR="0016163F" w:rsidRPr="00742246" w:rsidRDefault="0016163F" w:rsidP="00286674">
            <w:pPr>
              <w:rPr>
                <w:rFonts w:ascii="Arial" w:eastAsia="Calibri" w:hAnsi="Arial" w:cs="Arial"/>
                <w:b/>
                <w:bCs/>
              </w:rPr>
            </w:pPr>
          </w:p>
          <w:p w14:paraId="081F6E0F" w14:textId="77777777" w:rsidR="0016163F" w:rsidRPr="00742246" w:rsidRDefault="0016163F" w:rsidP="00286674">
            <w:pPr>
              <w:rPr>
                <w:rFonts w:ascii="Arial" w:eastAsia="Calibri" w:hAnsi="Arial" w:cs="Arial"/>
                <w:b/>
                <w:bCs/>
              </w:rPr>
            </w:pPr>
            <w:r w:rsidRPr="00742246">
              <w:rPr>
                <w:rFonts w:ascii="Arial" w:eastAsia="Calibri" w:hAnsi="Arial" w:cs="Arial"/>
                <w:b/>
                <w:bCs/>
              </w:rPr>
              <w:t>Enter Required Information &amp; Cancel</w:t>
            </w:r>
          </w:p>
          <w:p w14:paraId="38CDE089" w14:textId="77777777" w:rsidR="0016163F" w:rsidRPr="00742246" w:rsidRDefault="0016163F" w:rsidP="00286674">
            <w:pPr>
              <w:rPr>
                <w:rFonts w:ascii="Arial" w:eastAsia="Calibri" w:hAnsi="Arial" w:cs="Arial"/>
                <w:b/>
                <w:bCs/>
              </w:rPr>
            </w:pPr>
            <w:r w:rsidRPr="00742246">
              <w:rPr>
                <w:rFonts w:ascii="Arial" w:eastAsia="Calibri" w:hAnsi="Arial" w:cs="Arial"/>
                <w:b/>
                <w:bCs/>
                <w:noProof/>
              </w:rPr>
              <w:lastRenderedPageBreak/>
              <w:drawing>
                <wp:inline distT="0" distB="0" distL="0" distR="0" wp14:anchorId="13E80D12" wp14:editId="717C647C">
                  <wp:extent cx="1287297" cy="2570922"/>
                  <wp:effectExtent l="0" t="0" r="8255" b="1270"/>
                  <wp:docPr id="787756902" name="Picture 8" descr="Screenshot of form to fill out for a cancellation requ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756902" name="Picture 8" descr="Screenshot of form to fill out for a cancellation request."/>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1291139" cy="2578595"/>
                          </a:xfrm>
                          <a:prstGeom prst="rect">
                            <a:avLst/>
                          </a:prstGeom>
                        </pic:spPr>
                      </pic:pic>
                    </a:graphicData>
                  </a:graphic>
                </wp:inline>
              </w:drawing>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D2BAC41" w14:textId="77777777" w:rsidR="0016163F" w:rsidRPr="00742246" w:rsidRDefault="0016163F" w:rsidP="00286674">
            <w:pPr>
              <w:rPr>
                <w:rFonts w:ascii="Arial" w:eastAsia="Calibri" w:hAnsi="Arial" w:cs="Arial"/>
                <w:b/>
                <w:bCs/>
                <w:lang w:val="en-US"/>
              </w:rPr>
            </w:pPr>
            <w:r w:rsidRPr="00742246">
              <w:rPr>
                <w:rFonts w:ascii="Arial" w:eastAsia="Calibri" w:hAnsi="Arial" w:cs="Arial"/>
                <w:b/>
                <w:bCs/>
                <w:lang w:val="en-US"/>
              </w:rPr>
              <w:lastRenderedPageBreak/>
              <w:t>Breadcrumbs</w:t>
            </w:r>
          </w:p>
          <w:p w14:paraId="1F7C1434" w14:textId="77777777" w:rsidR="0016163F" w:rsidRPr="00742246" w:rsidRDefault="0016163F" w:rsidP="00286674">
            <w:pPr>
              <w:rPr>
                <w:rFonts w:ascii="Arial" w:eastAsia="Calibri" w:hAnsi="Arial" w:cs="Arial"/>
                <w:lang w:val="en-US"/>
              </w:rPr>
            </w:pPr>
            <w:r w:rsidRPr="00742246">
              <w:rPr>
                <w:rFonts w:ascii="Arial" w:eastAsia="Calibri" w:hAnsi="Arial" w:cs="Arial"/>
                <w:lang w:val="en-US"/>
              </w:rPr>
              <w:t>Account Homepage &gt; Select “Account” &gt; Select “Cancellation Request” &gt; Scroll down and select the “Service Number” to cancel &gt; Enter your Email &gt; Select whether you are “Transferring” or “Disconnecting” &gt; Select “Confirm Cancellation</w:t>
            </w:r>
          </w:p>
          <w:p w14:paraId="761FD984" w14:textId="77777777" w:rsidR="0016163F" w:rsidRPr="00742246" w:rsidRDefault="0016163F" w:rsidP="00286674">
            <w:pPr>
              <w:rPr>
                <w:rFonts w:ascii="Arial" w:eastAsia="Calibri" w:hAnsi="Arial" w:cs="Arial"/>
                <w:lang w:val="en-US"/>
              </w:rPr>
            </w:pPr>
            <w:r w:rsidRPr="00742246">
              <w:rPr>
                <w:rFonts w:ascii="Arial" w:eastAsia="Calibri" w:hAnsi="Arial" w:cs="Arial"/>
                <w:lang w:val="en-US"/>
              </w:rPr>
              <w:t xml:space="preserve"> </w:t>
            </w:r>
          </w:p>
          <w:p w14:paraId="3EE899DC" w14:textId="77777777" w:rsidR="0016163F" w:rsidRPr="00742246" w:rsidRDefault="0016163F" w:rsidP="00286674">
            <w:pPr>
              <w:rPr>
                <w:rFonts w:ascii="Arial" w:eastAsia="Calibri" w:hAnsi="Arial" w:cs="Arial"/>
                <w:lang w:val="en-US"/>
              </w:rPr>
            </w:pPr>
            <w:r w:rsidRPr="00742246">
              <w:rPr>
                <w:rFonts w:ascii="Arial" w:eastAsia="Calibri" w:hAnsi="Arial" w:cs="Arial"/>
                <w:lang w:val="en-US"/>
              </w:rPr>
              <w:t>The cancellation button was easy to locate, and the information provided on the cancellation page was clear.</w:t>
            </w:r>
          </w:p>
          <w:p w14:paraId="7C635EF7" w14:textId="77777777" w:rsidR="0016163F" w:rsidRPr="00742246" w:rsidRDefault="0016163F" w:rsidP="00286674">
            <w:pPr>
              <w:rPr>
                <w:rFonts w:ascii="Arial" w:eastAsia="Calibri" w:hAnsi="Arial" w:cs="Arial"/>
                <w:lang w:val="en-US"/>
              </w:rPr>
            </w:pPr>
          </w:p>
        </w:tc>
      </w:tr>
      <w:tr w:rsidR="0016163F" w:rsidRPr="00742246" w14:paraId="7D70BDBD"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0A02E81" w14:textId="77777777" w:rsidR="0016163F" w:rsidRPr="00742246" w:rsidRDefault="0016163F" w:rsidP="00286674">
            <w:pPr>
              <w:rPr>
                <w:rFonts w:ascii="Arial" w:eastAsia="Calibri" w:hAnsi="Arial" w:cs="Arial"/>
              </w:rPr>
            </w:pPr>
            <w:r w:rsidRPr="00742246">
              <w:rPr>
                <w:rFonts w:ascii="Arial" w:eastAsia="Calibri" w:hAnsi="Arial" w:cs="Arial"/>
              </w:rPr>
              <w:lastRenderedPageBreak/>
              <w:t>2 – Cancelling the Service</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C24C00F" w14:textId="77777777" w:rsidR="0016163F" w:rsidRPr="00742246" w:rsidRDefault="0016163F" w:rsidP="00286674">
            <w:pPr>
              <w:rPr>
                <w:rFonts w:ascii="Arial" w:eastAsia="Calibri" w:hAnsi="Arial" w:cs="Arial"/>
              </w:rPr>
            </w:pPr>
            <w:r w:rsidRPr="00742246">
              <w:rPr>
                <w:rFonts w:ascii="Arial" w:eastAsia="Calibri" w:hAnsi="Arial" w:cs="Arial"/>
                <w:noProof/>
              </w:rPr>
              <w:drawing>
                <wp:inline distT="0" distB="0" distL="0" distR="0" wp14:anchorId="5EB16CD5" wp14:editId="3A27F6E7">
                  <wp:extent cx="1135270" cy="2522686"/>
                  <wp:effectExtent l="0" t="0" r="8255" b="0"/>
                  <wp:docPr id="1977580686" name="Picture 1" descr="Screenshot of form to fill out for a cancellation requ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580686" name="Picture 1" descr="Screenshot of form to fill out for a cancellation request."/>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1138568" cy="2530013"/>
                          </a:xfrm>
                          <a:prstGeom prst="rect">
                            <a:avLst/>
                          </a:prstGeom>
                        </pic:spPr>
                      </pic:pic>
                    </a:graphicData>
                  </a:graphic>
                </wp:inline>
              </w:drawing>
            </w:r>
            <w:r w:rsidRPr="00742246">
              <w:rPr>
                <w:rFonts w:ascii="Arial" w:eastAsia="Calibri" w:hAnsi="Arial" w:cs="Arial"/>
                <w:noProof/>
              </w:rPr>
              <w:drawing>
                <wp:inline distT="0" distB="0" distL="0" distR="0" wp14:anchorId="092218B6" wp14:editId="755D3742">
                  <wp:extent cx="1134745" cy="2521522"/>
                  <wp:effectExtent l="0" t="0" r="8255" b="0"/>
                  <wp:docPr id="1196745607" name="Picture 2" descr="Screenshot of an alert to confirm cancellation request s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745607" name="Picture 2" descr="Screenshot of an alert to confirm cancellation request sent."/>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1143667" cy="2541348"/>
                          </a:xfrm>
                          <a:prstGeom prst="rect">
                            <a:avLst/>
                          </a:prstGeom>
                        </pic:spPr>
                      </pic:pic>
                    </a:graphicData>
                  </a:graphic>
                </wp:inline>
              </w:drawing>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8E8FE4D" w14:textId="77777777" w:rsidR="0016163F" w:rsidRPr="00742246" w:rsidRDefault="0016163F" w:rsidP="00286674">
            <w:pPr>
              <w:rPr>
                <w:rFonts w:ascii="Arial" w:eastAsia="Calibri" w:hAnsi="Arial" w:cs="Arial"/>
                <w:lang w:val="en-US"/>
              </w:rPr>
            </w:pPr>
            <w:r w:rsidRPr="00742246">
              <w:rPr>
                <w:rFonts w:ascii="Arial" w:eastAsia="Calibri" w:hAnsi="Arial" w:cs="Arial"/>
                <w:lang w:val="en-US"/>
              </w:rPr>
              <w:t>Fill in information and click a button and your cancellation will be processed.</w:t>
            </w:r>
          </w:p>
        </w:tc>
      </w:tr>
    </w:tbl>
    <w:p w14:paraId="2D2CA0CF" w14:textId="77777777" w:rsidR="00196239" w:rsidRPr="00742246" w:rsidRDefault="00196239" w:rsidP="00D360E5">
      <w:pPr>
        <w:rPr>
          <w:rFonts w:ascii="Arial" w:eastAsiaTheme="majorEastAsia" w:hAnsi="Arial" w:cs="Arial"/>
          <w:color w:val="0F4761" w:themeColor="accent1" w:themeShade="BF"/>
          <w:sz w:val="32"/>
          <w:szCs w:val="32"/>
        </w:rPr>
        <w:sectPr w:rsidR="00196239" w:rsidRPr="00742246" w:rsidSect="00AD1C58">
          <w:pgSz w:w="16838" w:h="11906" w:orient="landscape"/>
          <w:pgMar w:top="1440" w:right="1440" w:bottom="1440" w:left="1440" w:header="708" w:footer="708" w:gutter="0"/>
          <w:cols w:space="708"/>
          <w:docGrid w:linePitch="360"/>
        </w:sectPr>
      </w:pPr>
    </w:p>
    <w:p w14:paraId="1E1C4282" w14:textId="060A2E3C" w:rsidR="005F4FC6" w:rsidRPr="00742246" w:rsidRDefault="001668C3" w:rsidP="005F4FC6">
      <w:pPr>
        <w:pStyle w:val="Heading1"/>
        <w:rPr>
          <w:rFonts w:ascii="Arial" w:hAnsi="Arial" w:cs="Arial"/>
        </w:rPr>
      </w:pPr>
      <w:bookmarkStart w:id="64" w:name="_Toc165389197"/>
      <w:r w:rsidRPr="00742246">
        <w:rPr>
          <w:rFonts w:ascii="Arial" w:hAnsi="Arial" w:cs="Arial"/>
        </w:rPr>
        <w:lastRenderedPageBreak/>
        <w:t>1</w:t>
      </w:r>
      <w:r w:rsidR="00054BF4" w:rsidRPr="00742246">
        <w:rPr>
          <w:rFonts w:ascii="Arial" w:hAnsi="Arial" w:cs="Arial"/>
        </w:rPr>
        <w:t>6</w:t>
      </w:r>
      <w:r w:rsidR="005F4FC6" w:rsidRPr="00742246">
        <w:rPr>
          <w:rFonts w:ascii="Arial" w:hAnsi="Arial" w:cs="Arial"/>
        </w:rPr>
        <w:t xml:space="preserve">. </w:t>
      </w:r>
      <w:proofErr w:type="spellStart"/>
      <w:r w:rsidR="005F4FC6" w:rsidRPr="00742246">
        <w:rPr>
          <w:rFonts w:ascii="Arial" w:hAnsi="Arial" w:cs="Arial"/>
        </w:rPr>
        <w:t>E</w:t>
      </w:r>
      <w:r w:rsidR="004826FE" w:rsidRPr="00742246">
        <w:rPr>
          <w:rFonts w:ascii="Arial" w:hAnsi="Arial" w:cs="Arial"/>
        </w:rPr>
        <w:t>xetel</w:t>
      </w:r>
      <w:bookmarkEnd w:id="64"/>
      <w:proofErr w:type="spellEnd"/>
      <w:r w:rsidR="00A701F0" w:rsidRPr="00742246">
        <w:rPr>
          <w:rFonts w:ascii="Arial" w:hAnsi="Arial" w:cs="Arial"/>
        </w:rPr>
        <w:t xml:space="preserve"> </w:t>
      </w:r>
    </w:p>
    <w:tbl>
      <w:tblPr>
        <w:tblStyle w:val="TableGrid"/>
        <w:tblW w:w="0" w:type="auto"/>
        <w:tblLayout w:type="fixed"/>
        <w:tblLook w:val="06A0" w:firstRow="1" w:lastRow="0" w:firstColumn="1" w:lastColumn="0" w:noHBand="1" w:noVBand="1"/>
      </w:tblPr>
      <w:tblGrid>
        <w:gridCol w:w="2547"/>
        <w:gridCol w:w="6798"/>
      </w:tblGrid>
      <w:tr w:rsidR="00521D32" w:rsidRPr="00742246" w14:paraId="2ED6340A"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91E3C4D" w14:textId="77777777" w:rsidR="00521D32" w:rsidRPr="00742246" w:rsidRDefault="00521D32" w:rsidP="00286674">
            <w:pPr>
              <w:rPr>
                <w:rFonts w:ascii="Arial" w:hAnsi="Arial" w:cs="Arial"/>
                <w:sz w:val="24"/>
                <w:szCs w:val="24"/>
              </w:rPr>
            </w:pPr>
            <w:r w:rsidRPr="00742246">
              <w:rPr>
                <w:rFonts w:ascii="Arial" w:hAnsi="Arial" w:cs="Arial"/>
                <w:sz w:val="24"/>
                <w:szCs w:val="24"/>
              </w:rPr>
              <w:t>Telco Name</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E6A4B43" w14:textId="35F47221" w:rsidR="00521D32" w:rsidRPr="00742246" w:rsidRDefault="00521D32" w:rsidP="00286674">
            <w:pPr>
              <w:rPr>
                <w:rFonts w:ascii="Arial" w:hAnsi="Arial" w:cs="Arial"/>
                <w:sz w:val="24"/>
                <w:szCs w:val="24"/>
              </w:rPr>
            </w:pPr>
            <w:proofErr w:type="spellStart"/>
            <w:r w:rsidRPr="00742246">
              <w:rPr>
                <w:rFonts w:ascii="Arial" w:hAnsi="Arial" w:cs="Arial"/>
                <w:sz w:val="24"/>
                <w:szCs w:val="24"/>
              </w:rPr>
              <w:t>Exetel</w:t>
            </w:r>
            <w:proofErr w:type="spellEnd"/>
            <w:r w:rsidRPr="00742246">
              <w:rPr>
                <w:rFonts w:ascii="Arial" w:hAnsi="Arial" w:cs="Arial"/>
                <w:sz w:val="24"/>
                <w:szCs w:val="24"/>
              </w:rPr>
              <w:t xml:space="preserve"> – </w:t>
            </w:r>
            <w:proofErr w:type="spellStart"/>
            <w:r w:rsidRPr="00742246">
              <w:rPr>
                <w:rFonts w:ascii="Arial" w:hAnsi="Arial" w:cs="Arial"/>
                <w:sz w:val="24"/>
                <w:szCs w:val="24"/>
              </w:rPr>
              <w:t>myexetel</w:t>
            </w:r>
            <w:proofErr w:type="spellEnd"/>
            <w:r w:rsidRPr="00742246">
              <w:rPr>
                <w:rFonts w:ascii="Arial" w:hAnsi="Arial" w:cs="Arial"/>
                <w:sz w:val="24"/>
                <w:szCs w:val="24"/>
              </w:rPr>
              <w:t xml:space="preserve"> website</w:t>
            </w:r>
          </w:p>
        </w:tc>
      </w:tr>
      <w:tr w:rsidR="00521D32" w:rsidRPr="00742246" w14:paraId="18D45920"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A973048" w14:textId="77777777" w:rsidR="00521D32" w:rsidRPr="00742246" w:rsidRDefault="00521D32" w:rsidP="00286674">
            <w:pPr>
              <w:rPr>
                <w:rFonts w:ascii="Arial" w:hAnsi="Arial" w:cs="Arial"/>
                <w:sz w:val="24"/>
                <w:szCs w:val="24"/>
              </w:rPr>
            </w:pPr>
            <w:r w:rsidRPr="00742246">
              <w:rPr>
                <w:rFonts w:ascii="Arial" w:hAnsi="Arial" w:cs="Arial"/>
                <w:sz w:val="24"/>
                <w:szCs w:val="24"/>
              </w:rPr>
              <w:t>Network Used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5243364" w14:textId="77777777" w:rsidR="00521D32" w:rsidRPr="00742246" w:rsidRDefault="00521D32" w:rsidP="00286674">
            <w:pPr>
              <w:rPr>
                <w:rFonts w:ascii="Arial" w:hAnsi="Arial" w:cs="Arial"/>
                <w:sz w:val="24"/>
                <w:szCs w:val="24"/>
              </w:rPr>
            </w:pPr>
            <w:r w:rsidRPr="00742246">
              <w:rPr>
                <w:rFonts w:ascii="Arial" w:hAnsi="Arial" w:cs="Arial"/>
                <w:sz w:val="24"/>
                <w:szCs w:val="24"/>
              </w:rPr>
              <w:t>Telstra Wholesale Network (3G &amp; 4G)</w:t>
            </w:r>
          </w:p>
        </w:tc>
      </w:tr>
      <w:tr w:rsidR="00521D32" w:rsidRPr="00742246" w14:paraId="5774BA7D"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56BD347" w14:textId="77777777" w:rsidR="00521D32" w:rsidRPr="00742246" w:rsidRDefault="00521D32" w:rsidP="00286674">
            <w:pPr>
              <w:rPr>
                <w:rFonts w:ascii="Arial" w:hAnsi="Arial" w:cs="Arial"/>
                <w:sz w:val="24"/>
                <w:szCs w:val="24"/>
              </w:rPr>
            </w:pPr>
            <w:r w:rsidRPr="00742246">
              <w:rPr>
                <w:rFonts w:ascii="Arial" w:hAnsi="Arial" w:cs="Arial"/>
                <w:sz w:val="24"/>
                <w:szCs w:val="24"/>
              </w:rPr>
              <w:t>Plan (being used to test)</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4951C8A" w14:textId="77777777" w:rsidR="00521D32" w:rsidRPr="00742246" w:rsidRDefault="00521D32" w:rsidP="00286674">
            <w:pPr>
              <w:rPr>
                <w:rFonts w:ascii="Arial" w:hAnsi="Arial" w:cs="Arial"/>
                <w:sz w:val="24"/>
                <w:szCs w:val="24"/>
              </w:rPr>
            </w:pPr>
            <w:proofErr w:type="spellStart"/>
            <w:r w:rsidRPr="00742246">
              <w:rPr>
                <w:rFonts w:ascii="Arial" w:hAnsi="Arial" w:cs="Arial"/>
                <w:sz w:val="24"/>
                <w:szCs w:val="24"/>
              </w:rPr>
              <w:t>ExeSim</w:t>
            </w:r>
            <w:proofErr w:type="spellEnd"/>
            <w:r w:rsidRPr="00742246">
              <w:rPr>
                <w:rFonts w:ascii="Arial" w:hAnsi="Arial" w:cs="Arial"/>
                <w:sz w:val="24"/>
                <w:szCs w:val="24"/>
              </w:rPr>
              <w:t xml:space="preserve"> Saver 4G </w:t>
            </w:r>
          </w:p>
        </w:tc>
      </w:tr>
      <w:tr w:rsidR="00521D32" w:rsidRPr="00742246" w14:paraId="5939891A"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4233DE1" w14:textId="77777777" w:rsidR="00521D32" w:rsidRPr="00742246" w:rsidRDefault="00521D32" w:rsidP="00286674">
            <w:pPr>
              <w:rPr>
                <w:rFonts w:ascii="Arial" w:hAnsi="Arial" w:cs="Arial"/>
                <w:sz w:val="24"/>
                <w:szCs w:val="24"/>
              </w:rPr>
            </w:pPr>
            <w:r w:rsidRPr="00742246">
              <w:rPr>
                <w:rFonts w:ascii="Arial" w:hAnsi="Arial" w:cs="Arial"/>
                <w:sz w:val="24"/>
                <w:szCs w:val="24"/>
              </w:rPr>
              <w:t>Date Tested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709ACDE" w14:textId="440E13DA" w:rsidR="00521D32" w:rsidRPr="00742246" w:rsidRDefault="00435CBB" w:rsidP="00286674">
            <w:pPr>
              <w:rPr>
                <w:rFonts w:ascii="Arial" w:hAnsi="Arial" w:cs="Arial"/>
                <w:sz w:val="24"/>
                <w:szCs w:val="24"/>
              </w:rPr>
            </w:pPr>
            <w:r w:rsidRPr="00742246">
              <w:rPr>
                <w:rFonts w:ascii="Arial" w:hAnsi="Arial" w:cs="Arial"/>
                <w:sz w:val="24"/>
                <w:szCs w:val="24"/>
              </w:rPr>
              <w:t>January 2024</w:t>
            </w:r>
          </w:p>
        </w:tc>
      </w:tr>
    </w:tbl>
    <w:p w14:paraId="0F4D9D17" w14:textId="77777777" w:rsidR="00521D32" w:rsidRPr="00742246" w:rsidRDefault="00521D32" w:rsidP="00521D32">
      <w:pPr>
        <w:rPr>
          <w:rFonts w:ascii="Arial" w:hAnsi="Arial" w:cs="Arial"/>
          <w:sz w:val="24"/>
          <w:szCs w:val="24"/>
        </w:rPr>
      </w:pPr>
    </w:p>
    <w:tbl>
      <w:tblPr>
        <w:tblStyle w:val="TableGrid"/>
        <w:tblW w:w="0" w:type="auto"/>
        <w:tblLayout w:type="fixed"/>
        <w:tblLook w:val="06A0" w:firstRow="1" w:lastRow="0" w:firstColumn="1" w:lastColumn="0" w:noHBand="1" w:noVBand="1"/>
      </w:tblPr>
      <w:tblGrid>
        <w:gridCol w:w="2547"/>
        <w:gridCol w:w="6813"/>
      </w:tblGrid>
      <w:tr w:rsidR="00521D32" w:rsidRPr="00742246" w14:paraId="69E08C24"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F902B63" w14:textId="77777777" w:rsidR="00521D32" w:rsidRPr="00742246" w:rsidRDefault="00521D32" w:rsidP="00286674">
            <w:pPr>
              <w:rPr>
                <w:rFonts w:ascii="Arial" w:hAnsi="Arial" w:cs="Arial"/>
                <w:b/>
                <w:bCs/>
                <w:sz w:val="24"/>
                <w:szCs w:val="24"/>
              </w:rPr>
            </w:pPr>
            <w:r w:rsidRPr="00742246">
              <w:rPr>
                <w:rFonts w:ascii="Arial" w:hAnsi="Arial" w:cs="Arial"/>
                <w:b/>
                <w:bCs/>
                <w:sz w:val="24"/>
                <w:szCs w:val="24"/>
              </w:rPr>
              <w:t>Support Option</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8DD3900" w14:textId="77777777" w:rsidR="00521D32" w:rsidRPr="00742246" w:rsidRDefault="00521D32" w:rsidP="00286674">
            <w:pPr>
              <w:rPr>
                <w:rFonts w:ascii="Arial" w:hAnsi="Arial" w:cs="Arial"/>
                <w:b/>
                <w:bCs/>
                <w:sz w:val="24"/>
                <w:szCs w:val="24"/>
              </w:rPr>
            </w:pPr>
            <w:r w:rsidRPr="00742246">
              <w:rPr>
                <w:rFonts w:ascii="Arial" w:hAnsi="Arial" w:cs="Arial"/>
                <w:b/>
                <w:bCs/>
                <w:sz w:val="24"/>
                <w:szCs w:val="24"/>
              </w:rPr>
              <w:t>Notes/Comments</w:t>
            </w:r>
          </w:p>
        </w:tc>
      </w:tr>
      <w:tr w:rsidR="00521D32" w:rsidRPr="00742246" w14:paraId="2FA1B680"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66D246E" w14:textId="77777777" w:rsidR="00521D32" w:rsidRPr="00742246" w:rsidRDefault="00521D32" w:rsidP="00286674">
            <w:pPr>
              <w:rPr>
                <w:rFonts w:ascii="Arial" w:hAnsi="Arial" w:cs="Arial"/>
                <w:sz w:val="24"/>
                <w:szCs w:val="24"/>
              </w:rPr>
            </w:pPr>
            <w:r w:rsidRPr="00742246">
              <w:rPr>
                <w:rFonts w:ascii="Arial" w:hAnsi="Arial" w:cs="Arial"/>
                <w:sz w:val="24"/>
                <w:szCs w:val="24"/>
              </w:rPr>
              <w:t>TTY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41B8A9F" w14:textId="750CD55B" w:rsidR="00521D32" w:rsidRPr="00742246" w:rsidRDefault="004417AA" w:rsidP="00286674">
            <w:pPr>
              <w:rPr>
                <w:rFonts w:ascii="Arial" w:hAnsi="Arial" w:cs="Arial"/>
                <w:sz w:val="24"/>
                <w:szCs w:val="24"/>
              </w:rPr>
            </w:pPr>
            <w:r w:rsidRPr="00742246">
              <w:rPr>
                <w:rFonts w:ascii="Arial" w:eastAsia="Calibri" w:hAnsi="Arial" w:cs="Arial"/>
                <w:sz w:val="24"/>
              </w:rPr>
              <w:t>No reference to any support via TTYL.</w:t>
            </w:r>
          </w:p>
        </w:tc>
      </w:tr>
      <w:tr w:rsidR="00521D32" w:rsidRPr="00742246" w14:paraId="3197A5AF"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9E323F0" w14:textId="77777777" w:rsidR="00521D32" w:rsidRPr="00742246" w:rsidRDefault="00521D32" w:rsidP="00286674">
            <w:pPr>
              <w:rPr>
                <w:rFonts w:ascii="Arial" w:hAnsi="Arial" w:cs="Arial"/>
                <w:sz w:val="24"/>
                <w:szCs w:val="24"/>
              </w:rPr>
            </w:pPr>
            <w:r w:rsidRPr="00742246">
              <w:rPr>
                <w:rFonts w:ascii="Arial" w:hAnsi="Arial" w:cs="Arial"/>
                <w:sz w:val="24"/>
                <w:szCs w:val="24"/>
              </w:rPr>
              <w:t>Online Chat/AI Chat</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9E6AD6A" w14:textId="77777777" w:rsidR="00521D32" w:rsidRPr="00742246" w:rsidRDefault="00521D32" w:rsidP="00286674">
            <w:pPr>
              <w:rPr>
                <w:rFonts w:ascii="Arial" w:hAnsi="Arial" w:cs="Arial"/>
                <w:sz w:val="24"/>
                <w:szCs w:val="24"/>
              </w:rPr>
            </w:pPr>
            <w:r w:rsidRPr="00742246">
              <w:rPr>
                <w:rFonts w:ascii="Arial" w:hAnsi="Arial" w:cs="Arial"/>
                <w:sz w:val="24"/>
                <w:szCs w:val="24"/>
              </w:rPr>
              <w:t>No chat function available.</w:t>
            </w:r>
          </w:p>
        </w:tc>
      </w:tr>
      <w:tr w:rsidR="00521D32" w:rsidRPr="00742246" w14:paraId="4E27FA8A"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1BBECD0" w14:textId="77777777" w:rsidR="00521D32" w:rsidRPr="00742246" w:rsidRDefault="00521D32" w:rsidP="00286674">
            <w:pPr>
              <w:rPr>
                <w:rFonts w:ascii="Arial" w:hAnsi="Arial" w:cs="Arial"/>
                <w:sz w:val="24"/>
                <w:szCs w:val="24"/>
              </w:rPr>
            </w:pPr>
            <w:r w:rsidRPr="00742246">
              <w:rPr>
                <w:rFonts w:ascii="Arial" w:hAnsi="Arial" w:cs="Arial"/>
                <w:sz w:val="24"/>
                <w:szCs w:val="24"/>
              </w:rPr>
              <w:t>FAQ</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178B0EB" w14:textId="3F8C7792" w:rsidR="00521D32" w:rsidRPr="00742246" w:rsidRDefault="00D51699" w:rsidP="00286674">
            <w:pPr>
              <w:rPr>
                <w:rFonts w:ascii="Arial" w:hAnsi="Arial" w:cs="Arial"/>
                <w:sz w:val="24"/>
                <w:szCs w:val="24"/>
              </w:rPr>
            </w:pPr>
            <w:r w:rsidRPr="00742246">
              <w:rPr>
                <w:rFonts w:ascii="Arial" w:hAnsi="Arial" w:cs="Arial"/>
                <w:sz w:val="24"/>
                <w:szCs w:val="24"/>
              </w:rPr>
              <w:t>T</w:t>
            </w:r>
            <w:r w:rsidR="00521D32" w:rsidRPr="00742246">
              <w:rPr>
                <w:rFonts w:ascii="Arial" w:hAnsi="Arial" w:cs="Arial"/>
                <w:sz w:val="24"/>
                <w:szCs w:val="24"/>
              </w:rPr>
              <w:t>he</w:t>
            </w:r>
            <w:r w:rsidRPr="00742246">
              <w:rPr>
                <w:rFonts w:ascii="Arial" w:hAnsi="Arial" w:cs="Arial"/>
                <w:sz w:val="24"/>
                <w:szCs w:val="24"/>
              </w:rPr>
              <w:t xml:space="preserve"> </w:t>
            </w:r>
            <w:proofErr w:type="spellStart"/>
            <w:r w:rsidRPr="00742246">
              <w:rPr>
                <w:rFonts w:ascii="Arial" w:hAnsi="Arial" w:cs="Arial"/>
                <w:sz w:val="24"/>
                <w:szCs w:val="24"/>
              </w:rPr>
              <w:t>Exetel</w:t>
            </w:r>
            <w:proofErr w:type="spellEnd"/>
            <w:r w:rsidRPr="00742246">
              <w:rPr>
                <w:rFonts w:ascii="Arial" w:hAnsi="Arial" w:cs="Arial"/>
                <w:sz w:val="24"/>
                <w:szCs w:val="24"/>
              </w:rPr>
              <w:t xml:space="preserve"> mobile service</w:t>
            </w:r>
            <w:r w:rsidR="00521D32" w:rsidRPr="00742246">
              <w:rPr>
                <w:rFonts w:ascii="Arial" w:hAnsi="Arial" w:cs="Arial"/>
                <w:sz w:val="24"/>
                <w:szCs w:val="24"/>
              </w:rPr>
              <w:t xml:space="preserve"> cancellation information is hidden within the ‘Billing and Payments’ header which can be confusing for users to find. In addition, the FAQ is on a different </w:t>
            </w:r>
            <w:proofErr w:type="spellStart"/>
            <w:r w:rsidR="00521D32" w:rsidRPr="00742246">
              <w:rPr>
                <w:rFonts w:ascii="Arial" w:hAnsi="Arial" w:cs="Arial"/>
                <w:sz w:val="24"/>
                <w:szCs w:val="24"/>
              </w:rPr>
              <w:t>exetel</w:t>
            </w:r>
            <w:proofErr w:type="spellEnd"/>
            <w:r w:rsidR="00521D32" w:rsidRPr="00742246">
              <w:rPr>
                <w:rFonts w:ascii="Arial" w:hAnsi="Arial" w:cs="Arial"/>
                <w:sz w:val="24"/>
                <w:szCs w:val="24"/>
              </w:rPr>
              <w:t xml:space="preserve"> website</w:t>
            </w:r>
            <w:r w:rsidRPr="00742246">
              <w:rPr>
                <w:rFonts w:ascii="Arial" w:hAnsi="Arial" w:cs="Arial"/>
                <w:sz w:val="24"/>
                <w:szCs w:val="24"/>
              </w:rPr>
              <w:t>.</w:t>
            </w:r>
          </w:p>
        </w:tc>
      </w:tr>
      <w:tr w:rsidR="00521D32" w:rsidRPr="00742246" w14:paraId="7FE18F9B"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EC371CC" w14:textId="77777777" w:rsidR="00521D32" w:rsidRPr="00742246" w:rsidRDefault="00521D32" w:rsidP="00286674">
            <w:pPr>
              <w:rPr>
                <w:rFonts w:ascii="Arial" w:hAnsi="Arial" w:cs="Arial"/>
                <w:sz w:val="24"/>
                <w:szCs w:val="24"/>
              </w:rPr>
            </w:pPr>
            <w:r w:rsidRPr="00742246">
              <w:rPr>
                <w:rFonts w:ascii="Arial" w:hAnsi="Arial" w:cs="Arial"/>
                <w:sz w:val="24"/>
                <w:szCs w:val="24"/>
              </w:rPr>
              <w:t>Phone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AF18E00" w14:textId="7DCB3BE5" w:rsidR="00521D32" w:rsidRPr="00742246" w:rsidRDefault="00521D32" w:rsidP="00286674">
            <w:pPr>
              <w:rPr>
                <w:rFonts w:ascii="Arial" w:hAnsi="Arial" w:cs="Arial"/>
                <w:sz w:val="24"/>
                <w:szCs w:val="24"/>
              </w:rPr>
            </w:pPr>
            <w:proofErr w:type="spellStart"/>
            <w:r w:rsidRPr="00742246">
              <w:rPr>
                <w:rFonts w:ascii="Arial" w:hAnsi="Arial" w:cs="Arial"/>
                <w:sz w:val="24"/>
                <w:szCs w:val="24"/>
              </w:rPr>
              <w:t>Exetel</w:t>
            </w:r>
            <w:proofErr w:type="spellEnd"/>
            <w:r w:rsidRPr="00742246">
              <w:rPr>
                <w:rFonts w:ascii="Arial" w:hAnsi="Arial" w:cs="Arial"/>
                <w:sz w:val="24"/>
                <w:szCs w:val="24"/>
              </w:rPr>
              <w:t xml:space="preserve"> provides phone contact details under the ‘contact us’ tab located at the bottom of the webpage. (13 39 38)</w:t>
            </w:r>
          </w:p>
        </w:tc>
      </w:tr>
      <w:tr w:rsidR="00521D32" w:rsidRPr="00742246" w14:paraId="2D93F884"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B4F25F2" w14:textId="77777777" w:rsidR="00521D32" w:rsidRPr="00742246" w:rsidRDefault="00521D32" w:rsidP="00286674">
            <w:pPr>
              <w:rPr>
                <w:rFonts w:ascii="Arial" w:hAnsi="Arial" w:cs="Arial"/>
                <w:sz w:val="24"/>
                <w:szCs w:val="24"/>
              </w:rPr>
            </w:pPr>
            <w:r w:rsidRPr="00742246">
              <w:rPr>
                <w:rFonts w:ascii="Arial" w:hAnsi="Arial" w:cs="Arial"/>
                <w:sz w:val="24"/>
                <w:szCs w:val="24"/>
              </w:rPr>
              <w:t>Other Method</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66F7978" w14:textId="77777777" w:rsidR="00521D32" w:rsidRPr="00742246" w:rsidRDefault="00521D32" w:rsidP="00286674">
            <w:pPr>
              <w:rPr>
                <w:rFonts w:ascii="Arial" w:hAnsi="Arial" w:cs="Arial"/>
                <w:sz w:val="24"/>
                <w:szCs w:val="24"/>
              </w:rPr>
            </w:pPr>
            <w:r w:rsidRPr="00742246">
              <w:rPr>
                <w:rFonts w:ascii="Arial" w:hAnsi="Arial" w:cs="Arial"/>
                <w:sz w:val="24"/>
                <w:szCs w:val="24"/>
              </w:rPr>
              <w:t xml:space="preserve">Upon tapping the ‘Contact Us’ button, users are transferred to the Exetel.com.au website which is separate from the </w:t>
            </w:r>
            <w:proofErr w:type="spellStart"/>
            <w:r w:rsidRPr="00742246">
              <w:rPr>
                <w:rFonts w:ascii="Arial" w:hAnsi="Arial" w:cs="Arial"/>
                <w:sz w:val="24"/>
                <w:szCs w:val="24"/>
              </w:rPr>
              <w:t>my.Exetel</w:t>
            </w:r>
            <w:proofErr w:type="spellEnd"/>
            <w:r w:rsidRPr="00742246">
              <w:rPr>
                <w:rFonts w:ascii="Arial" w:hAnsi="Arial" w:cs="Arial"/>
                <w:sz w:val="24"/>
                <w:szCs w:val="24"/>
              </w:rPr>
              <w:t xml:space="preserve"> website. The former website provides options for call or e-mail support through a webform. There is also an </w:t>
            </w:r>
            <w:proofErr w:type="spellStart"/>
            <w:r w:rsidRPr="00742246">
              <w:rPr>
                <w:rFonts w:ascii="Arial" w:hAnsi="Arial" w:cs="Arial"/>
                <w:sz w:val="24"/>
                <w:szCs w:val="24"/>
              </w:rPr>
              <w:t>ExeFix</w:t>
            </w:r>
            <w:proofErr w:type="spellEnd"/>
            <w:r w:rsidRPr="00742246">
              <w:rPr>
                <w:rFonts w:ascii="Arial" w:hAnsi="Arial" w:cs="Arial"/>
                <w:sz w:val="24"/>
                <w:szCs w:val="24"/>
              </w:rPr>
              <w:t xml:space="preserve"> application that provides 24/7 support for network speed issues.</w:t>
            </w:r>
          </w:p>
        </w:tc>
      </w:tr>
    </w:tbl>
    <w:p w14:paraId="43CB30D6" w14:textId="77777777" w:rsidR="00850B26" w:rsidRPr="00742246" w:rsidRDefault="00850B26" w:rsidP="00850B26">
      <w:pPr>
        <w:rPr>
          <w:rFonts w:ascii="Arial" w:hAnsi="Arial" w:cs="Arial"/>
          <w:sz w:val="24"/>
          <w:szCs w:val="24"/>
        </w:rPr>
      </w:pPr>
    </w:p>
    <w:p w14:paraId="4B9DDFED" w14:textId="047BE827" w:rsidR="002F0A35" w:rsidRPr="00742246" w:rsidRDefault="002F0A35">
      <w:pPr>
        <w:rPr>
          <w:rFonts w:ascii="Arial" w:eastAsiaTheme="majorEastAsia" w:hAnsi="Arial" w:cs="Arial"/>
          <w:color w:val="0F4761" w:themeColor="accent1" w:themeShade="BF"/>
          <w:sz w:val="32"/>
          <w:szCs w:val="32"/>
        </w:rPr>
      </w:pPr>
      <w:r w:rsidRPr="00742246">
        <w:rPr>
          <w:rFonts w:ascii="Arial" w:eastAsiaTheme="majorEastAsia" w:hAnsi="Arial" w:cs="Arial"/>
          <w:color w:val="0F4761" w:themeColor="accent1" w:themeShade="BF"/>
          <w:sz w:val="32"/>
          <w:szCs w:val="32"/>
        </w:rPr>
        <w:br w:type="page"/>
      </w:r>
    </w:p>
    <w:p w14:paraId="491DD23A" w14:textId="76D203D2" w:rsidR="002F0A35" w:rsidRPr="00742246" w:rsidRDefault="002F0A35" w:rsidP="002F0A35">
      <w:pPr>
        <w:pStyle w:val="Heading2"/>
        <w:rPr>
          <w:rFonts w:ascii="Arial" w:hAnsi="Arial" w:cs="Arial"/>
        </w:rPr>
      </w:pPr>
      <w:bookmarkStart w:id="65" w:name="_Toc165389198"/>
      <w:r w:rsidRPr="00742246">
        <w:rPr>
          <w:rFonts w:ascii="Arial" w:hAnsi="Arial" w:cs="Arial"/>
        </w:rPr>
        <w:lastRenderedPageBreak/>
        <w:t>Support and Accessibility Table</w:t>
      </w:r>
      <w:bookmarkEnd w:id="65"/>
    </w:p>
    <w:tbl>
      <w:tblPr>
        <w:tblStyle w:val="TableGrid"/>
        <w:tblW w:w="15393" w:type="dxa"/>
        <w:tblInd w:w="-721" w:type="dxa"/>
        <w:tblLayout w:type="fixed"/>
        <w:tblLook w:val="04A0" w:firstRow="1" w:lastRow="0" w:firstColumn="1" w:lastColumn="0" w:noHBand="0" w:noVBand="1"/>
      </w:tblPr>
      <w:tblGrid>
        <w:gridCol w:w="1276"/>
        <w:gridCol w:w="1843"/>
        <w:gridCol w:w="2594"/>
        <w:gridCol w:w="2420"/>
        <w:gridCol w:w="2420"/>
        <w:gridCol w:w="2420"/>
        <w:gridCol w:w="2420"/>
      </w:tblGrid>
      <w:tr w:rsidR="00CD7F4B" w:rsidRPr="00742246" w14:paraId="2BDB5628" w14:textId="77777777" w:rsidTr="009376FC">
        <w:trPr>
          <w:trHeight w:val="620"/>
        </w:trPr>
        <w:tc>
          <w:tcPr>
            <w:tcW w:w="1276" w:type="dxa"/>
            <w:tcBorders>
              <w:top w:val="single" w:sz="4" w:space="0" w:color="auto"/>
              <w:left w:val="single" w:sz="4" w:space="0" w:color="auto"/>
              <w:bottom w:val="single" w:sz="4" w:space="0" w:color="auto"/>
              <w:right w:val="single" w:sz="4" w:space="0" w:color="auto"/>
            </w:tcBorders>
          </w:tcPr>
          <w:p w14:paraId="2CB6EE56" w14:textId="77777777" w:rsidR="009376FC" w:rsidRPr="00742246" w:rsidRDefault="009376FC" w:rsidP="00286674">
            <w:pPr>
              <w:rPr>
                <w:rFonts w:ascii="Arial" w:hAnsi="Arial" w:cs="Arial"/>
                <w:sz w:val="24"/>
                <w:szCs w:val="24"/>
              </w:rPr>
            </w:pPr>
          </w:p>
        </w:tc>
        <w:tc>
          <w:tcPr>
            <w:tcW w:w="1843" w:type="dxa"/>
            <w:tcBorders>
              <w:top w:val="single" w:sz="4" w:space="0" w:color="auto"/>
              <w:left w:val="single" w:sz="4" w:space="0" w:color="auto"/>
              <w:bottom w:val="single" w:sz="4" w:space="0" w:color="auto"/>
              <w:right w:val="single" w:sz="4" w:space="0" w:color="auto"/>
            </w:tcBorders>
            <w:hideMark/>
          </w:tcPr>
          <w:p w14:paraId="00E22EAA" w14:textId="77777777" w:rsidR="009376FC" w:rsidRPr="00742246" w:rsidRDefault="009376FC" w:rsidP="00286674">
            <w:pPr>
              <w:rPr>
                <w:rFonts w:ascii="Arial" w:hAnsi="Arial" w:cs="Arial"/>
                <w:sz w:val="24"/>
                <w:szCs w:val="24"/>
              </w:rPr>
            </w:pPr>
            <w:r w:rsidRPr="00742246">
              <w:rPr>
                <w:rFonts w:ascii="Arial" w:hAnsi="Arial" w:cs="Arial"/>
                <w:b/>
                <w:bCs/>
                <w:sz w:val="24"/>
                <w:szCs w:val="24"/>
              </w:rPr>
              <w:t>Phone Line Support</w:t>
            </w:r>
            <w:r w:rsidRPr="00742246">
              <w:rPr>
                <w:rFonts w:ascii="Arial" w:hAnsi="Arial" w:cs="Arial"/>
                <w:sz w:val="24"/>
                <w:szCs w:val="24"/>
              </w:rPr>
              <w:t xml:space="preserve"> (Support mobility, visual and cognitive)</w:t>
            </w:r>
          </w:p>
        </w:tc>
        <w:tc>
          <w:tcPr>
            <w:tcW w:w="2594" w:type="dxa"/>
            <w:tcBorders>
              <w:top w:val="single" w:sz="4" w:space="0" w:color="auto"/>
              <w:left w:val="single" w:sz="4" w:space="0" w:color="auto"/>
              <w:bottom w:val="single" w:sz="4" w:space="0" w:color="auto"/>
              <w:right w:val="single" w:sz="4" w:space="0" w:color="auto"/>
            </w:tcBorders>
          </w:tcPr>
          <w:p w14:paraId="0024E5EF" w14:textId="77777777" w:rsidR="009376FC" w:rsidRPr="00742246" w:rsidRDefault="009376FC" w:rsidP="00286674">
            <w:pPr>
              <w:rPr>
                <w:rFonts w:ascii="Arial" w:hAnsi="Arial" w:cs="Arial"/>
                <w:sz w:val="24"/>
                <w:szCs w:val="24"/>
              </w:rPr>
            </w:pPr>
            <w:r w:rsidRPr="00742246">
              <w:rPr>
                <w:rFonts w:ascii="Arial" w:hAnsi="Arial" w:cs="Arial"/>
                <w:b/>
                <w:bCs/>
                <w:sz w:val="24"/>
                <w:szCs w:val="24"/>
              </w:rPr>
              <w:t xml:space="preserve">TTY </w:t>
            </w:r>
            <w:r w:rsidRPr="00742246">
              <w:rPr>
                <w:rFonts w:ascii="Arial" w:hAnsi="Arial" w:cs="Arial"/>
                <w:sz w:val="24"/>
                <w:szCs w:val="24"/>
              </w:rPr>
              <w:t>(Impacts Deaf individuals)</w:t>
            </w:r>
          </w:p>
          <w:p w14:paraId="2295C1D1" w14:textId="77777777" w:rsidR="009376FC" w:rsidRPr="00742246" w:rsidRDefault="009376FC" w:rsidP="00286674">
            <w:pPr>
              <w:rPr>
                <w:rFonts w:ascii="Arial" w:hAnsi="Arial" w:cs="Arial"/>
                <w:sz w:val="24"/>
                <w:szCs w:val="24"/>
              </w:rPr>
            </w:pPr>
            <w:r w:rsidRPr="00742246">
              <w:rPr>
                <w:rFonts w:ascii="Arial" w:hAnsi="Arial" w:cs="Arial"/>
                <w:sz w:val="24"/>
                <w:szCs w:val="24"/>
              </w:rPr>
              <w:t xml:space="preserve">(If there is no available TTY service. instant </w:t>
            </w:r>
            <w:r w:rsidRPr="00742246">
              <w:rPr>
                <w:rFonts w:ascii="Arial" w:hAnsi="Arial" w:cs="Arial"/>
                <w:sz w:val="24"/>
                <w:szCs w:val="24"/>
                <w:highlight w:val="red"/>
              </w:rPr>
              <w:t>RED</w:t>
            </w:r>
            <w:r w:rsidRPr="00742246">
              <w:rPr>
                <w:rFonts w:ascii="Arial" w:hAnsi="Arial" w:cs="Arial"/>
                <w:sz w:val="24"/>
                <w:szCs w:val="24"/>
              </w:rPr>
              <w:t>)</w:t>
            </w:r>
          </w:p>
          <w:p w14:paraId="6639328B" w14:textId="77777777" w:rsidR="009376FC" w:rsidRPr="00742246" w:rsidRDefault="009376FC" w:rsidP="00286674">
            <w:pPr>
              <w:rPr>
                <w:rFonts w:ascii="Arial" w:hAnsi="Arial" w:cs="Arial"/>
                <w:sz w:val="24"/>
                <w:szCs w:val="24"/>
              </w:rPr>
            </w:pPr>
            <w:r w:rsidRPr="00742246">
              <w:rPr>
                <w:rFonts w:ascii="Arial" w:hAnsi="Arial" w:cs="Arial"/>
                <w:sz w:val="24"/>
                <w:szCs w:val="24"/>
              </w:rPr>
              <w:t xml:space="preserve">(If another TTY service, e.g. NRS, is recommended then it is </w:t>
            </w:r>
            <w:r w:rsidRPr="00742246">
              <w:rPr>
                <w:rFonts w:ascii="Arial" w:hAnsi="Arial" w:cs="Arial"/>
                <w:sz w:val="24"/>
                <w:szCs w:val="24"/>
                <w:highlight w:val="yellow"/>
              </w:rPr>
              <w:t>YELLOW</w:t>
            </w:r>
            <w:r w:rsidRPr="00742246">
              <w:rPr>
                <w:rFonts w:ascii="Arial" w:hAnsi="Arial" w:cs="Arial"/>
                <w:sz w:val="24"/>
                <w:szCs w:val="24"/>
              </w:rPr>
              <w:t>.)</w:t>
            </w:r>
          </w:p>
        </w:tc>
        <w:tc>
          <w:tcPr>
            <w:tcW w:w="2420" w:type="dxa"/>
            <w:tcBorders>
              <w:top w:val="single" w:sz="4" w:space="0" w:color="auto"/>
              <w:left w:val="single" w:sz="4" w:space="0" w:color="auto"/>
              <w:bottom w:val="single" w:sz="4" w:space="0" w:color="auto"/>
              <w:right w:val="single" w:sz="4" w:space="0" w:color="auto"/>
            </w:tcBorders>
            <w:hideMark/>
          </w:tcPr>
          <w:p w14:paraId="3B54FB1A" w14:textId="77777777" w:rsidR="009376FC" w:rsidRPr="00742246" w:rsidRDefault="009376FC" w:rsidP="00286674">
            <w:pPr>
              <w:rPr>
                <w:rFonts w:ascii="Arial" w:hAnsi="Arial" w:cs="Arial"/>
                <w:b/>
                <w:bCs/>
                <w:sz w:val="24"/>
                <w:szCs w:val="24"/>
              </w:rPr>
            </w:pPr>
            <w:r w:rsidRPr="00742246">
              <w:rPr>
                <w:rFonts w:ascii="Arial" w:hAnsi="Arial" w:cs="Arial"/>
                <w:b/>
                <w:bCs/>
                <w:sz w:val="24"/>
                <w:szCs w:val="24"/>
              </w:rPr>
              <w:t xml:space="preserve">Online/AI Chat Function </w:t>
            </w:r>
          </w:p>
          <w:p w14:paraId="4631F0E8" w14:textId="77777777" w:rsidR="009376FC" w:rsidRPr="00742246" w:rsidRDefault="009376FC" w:rsidP="00200A1E">
            <w:pPr>
              <w:rPr>
                <w:rFonts w:ascii="Arial" w:hAnsi="Arial" w:cs="Arial"/>
                <w:sz w:val="24"/>
                <w:szCs w:val="24"/>
              </w:rPr>
            </w:pPr>
            <w:r w:rsidRPr="00742246">
              <w:rPr>
                <w:rFonts w:ascii="Arial" w:hAnsi="Arial" w:cs="Arial"/>
                <w:sz w:val="24"/>
                <w:szCs w:val="24"/>
              </w:rPr>
              <w:t xml:space="preserve">(If there is a chat/messaging function that does not allow any live chat or is entirely help desk AI, it is an instant </w:t>
            </w:r>
            <w:r w:rsidRPr="00742246">
              <w:rPr>
                <w:rFonts w:ascii="Arial" w:hAnsi="Arial" w:cs="Arial"/>
                <w:sz w:val="24"/>
                <w:szCs w:val="24"/>
                <w:highlight w:val="red"/>
              </w:rPr>
              <w:t>RED</w:t>
            </w:r>
            <w:r w:rsidRPr="00742246">
              <w:rPr>
                <w:rFonts w:ascii="Arial" w:hAnsi="Arial" w:cs="Arial"/>
                <w:sz w:val="24"/>
                <w:szCs w:val="24"/>
              </w:rPr>
              <w:t>.)</w:t>
            </w:r>
          </w:p>
          <w:p w14:paraId="04F3D3AB" w14:textId="77777777" w:rsidR="009376FC" w:rsidRPr="00742246" w:rsidRDefault="009376FC" w:rsidP="00286674">
            <w:pPr>
              <w:rPr>
                <w:rFonts w:ascii="Arial" w:hAnsi="Arial" w:cs="Arial"/>
                <w:sz w:val="24"/>
                <w:szCs w:val="24"/>
              </w:rPr>
            </w:pPr>
            <w:r w:rsidRPr="00742246">
              <w:rPr>
                <w:rFonts w:ascii="Arial" w:hAnsi="Arial" w:cs="Arial"/>
                <w:sz w:val="24"/>
                <w:szCs w:val="24"/>
              </w:rPr>
              <w:t xml:space="preserve"> </w:t>
            </w:r>
          </w:p>
        </w:tc>
        <w:tc>
          <w:tcPr>
            <w:tcW w:w="2420" w:type="dxa"/>
            <w:tcBorders>
              <w:top w:val="single" w:sz="4" w:space="0" w:color="auto"/>
              <w:left w:val="single" w:sz="4" w:space="0" w:color="auto"/>
              <w:bottom w:val="single" w:sz="4" w:space="0" w:color="auto"/>
              <w:right w:val="single" w:sz="4" w:space="0" w:color="auto"/>
            </w:tcBorders>
            <w:hideMark/>
          </w:tcPr>
          <w:p w14:paraId="190C035E" w14:textId="77777777" w:rsidR="009376FC" w:rsidRPr="00742246" w:rsidRDefault="009376FC" w:rsidP="00286674">
            <w:pPr>
              <w:rPr>
                <w:rFonts w:ascii="Arial" w:hAnsi="Arial" w:cs="Arial"/>
                <w:b/>
                <w:bCs/>
                <w:sz w:val="24"/>
                <w:szCs w:val="24"/>
              </w:rPr>
            </w:pPr>
            <w:r w:rsidRPr="00742246">
              <w:rPr>
                <w:rFonts w:ascii="Arial" w:hAnsi="Arial" w:cs="Arial"/>
                <w:b/>
                <w:bCs/>
                <w:sz w:val="24"/>
                <w:szCs w:val="24"/>
              </w:rPr>
              <w:t>E-mail Support</w:t>
            </w:r>
          </w:p>
          <w:p w14:paraId="7CE9E21F" w14:textId="77777777" w:rsidR="009376FC" w:rsidRPr="00742246" w:rsidRDefault="009376FC" w:rsidP="00286674">
            <w:pPr>
              <w:rPr>
                <w:rFonts w:ascii="Arial" w:hAnsi="Arial" w:cs="Arial"/>
                <w:b/>
                <w:bCs/>
                <w:sz w:val="24"/>
                <w:szCs w:val="24"/>
              </w:rPr>
            </w:pPr>
          </w:p>
          <w:p w14:paraId="3394A936" w14:textId="77777777" w:rsidR="009376FC" w:rsidRPr="00742246" w:rsidRDefault="009376FC" w:rsidP="00286674">
            <w:pPr>
              <w:rPr>
                <w:rFonts w:ascii="Arial" w:hAnsi="Arial" w:cs="Arial"/>
                <w:sz w:val="24"/>
                <w:szCs w:val="24"/>
              </w:rPr>
            </w:pPr>
          </w:p>
        </w:tc>
        <w:tc>
          <w:tcPr>
            <w:tcW w:w="2420" w:type="dxa"/>
            <w:tcBorders>
              <w:top w:val="single" w:sz="4" w:space="0" w:color="auto"/>
              <w:left w:val="single" w:sz="4" w:space="0" w:color="auto"/>
              <w:bottom w:val="single" w:sz="4" w:space="0" w:color="auto"/>
              <w:right w:val="single" w:sz="4" w:space="0" w:color="auto"/>
            </w:tcBorders>
            <w:hideMark/>
          </w:tcPr>
          <w:p w14:paraId="692C5076" w14:textId="77777777" w:rsidR="009376FC" w:rsidRPr="00742246" w:rsidRDefault="009376FC" w:rsidP="00286674">
            <w:pPr>
              <w:rPr>
                <w:rFonts w:ascii="Arial" w:hAnsi="Arial" w:cs="Arial"/>
                <w:b/>
                <w:bCs/>
                <w:sz w:val="24"/>
                <w:szCs w:val="24"/>
              </w:rPr>
            </w:pPr>
            <w:r w:rsidRPr="00742246">
              <w:rPr>
                <w:rFonts w:ascii="Arial" w:hAnsi="Arial" w:cs="Arial"/>
                <w:b/>
                <w:bCs/>
                <w:sz w:val="24"/>
                <w:szCs w:val="24"/>
              </w:rPr>
              <w:t>FAQ</w:t>
            </w:r>
          </w:p>
          <w:p w14:paraId="6417A285" w14:textId="77777777" w:rsidR="009376FC" w:rsidRPr="00742246" w:rsidRDefault="009376FC" w:rsidP="00286674">
            <w:pPr>
              <w:rPr>
                <w:rFonts w:ascii="Arial" w:hAnsi="Arial" w:cs="Arial"/>
                <w:sz w:val="24"/>
                <w:szCs w:val="24"/>
              </w:rPr>
            </w:pPr>
            <w:r w:rsidRPr="00742246">
              <w:rPr>
                <w:rFonts w:ascii="Arial" w:hAnsi="Arial" w:cs="Arial"/>
                <w:sz w:val="24"/>
                <w:szCs w:val="24"/>
              </w:rPr>
              <w:t xml:space="preserve">(If no information on cancelling, instant </w:t>
            </w:r>
            <w:r w:rsidRPr="00742246">
              <w:rPr>
                <w:rFonts w:ascii="Arial" w:hAnsi="Arial" w:cs="Arial"/>
                <w:sz w:val="24"/>
                <w:szCs w:val="24"/>
                <w:highlight w:val="red"/>
              </w:rPr>
              <w:t>RED</w:t>
            </w:r>
            <w:r w:rsidRPr="00742246">
              <w:rPr>
                <w:rFonts w:ascii="Arial" w:hAnsi="Arial" w:cs="Arial"/>
                <w:sz w:val="24"/>
                <w:szCs w:val="24"/>
              </w:rPr>
              <w:t>.)</w:t>
            </w:r>
          </w:p>
          <w:p w14:paraId="79C2B87B" w14:textId="77777777" w:rsidR="009376FC" w:rsidRPr="00742246" w:rsidRDefault="009376FC" w:rsidP="00286674">
            <w:pPr>
              <w:rPr>
                <w:rFonts w:ascii="Arial" w:hAnsi="Arial" w:cs="Arial"/>
                <w:sz w:val="24"/>
                <w:szCs w:val="24"/>
              </w:rPr>
            </w:pPr>
            <w:r w:rsidRPr="00742246">
              <w:rPr>
                <w:rFonts w:ascii="Arial" w:hAnsi="Arial" w:cs="Arial"/>
                <w:sz w:val="24"/>
                <w:szCs w:val="24"/>
              </w:rPr>
              <w:t xml:space="preserve">(If there is information on cancelling, but it is not particularly helpful </w:t>
            </w:r>
            <w:r w:rsidRPr="00742246">
              <w:rPr>
                <w:rFonts w:ascii="Arial" w:hAnsi="Arial" w:cs="Arial"/>
                <w:sz w:val="24"/>
                <w:szCs w:val="24"/>
                <w:highlight w:val="yellow"/>
              </w:rPr>
              <w:t>YELLOW</w:t>
            </w:r>
            <w:r w:rsidRPr="00742246">
              <w:rPr>
                <w:rFonts w:ascii="Arial" w:hAnsi="Arial" w:cs="Arial"/>
                <w:sz w:val="24"/>
                <w:szCs w:val="24"/>
              </w:rPr>
              <w:t>.)</w:t>
            </w:r>
          </w:p>
        </w:tc>
        <w:tc>
          <w:tcPr>
            <w:tcW w:w="2420" w:type="dxa"/>
            <w:tcBorders>
              <w:top w:val="single" w:sz="4" w:space="0" w:color="auto"/>
              <w:left w:val="single" w:sz="4" w:space="0" w:color="auto"/>
              <w:bottom w:val="single" w:sz="4" w:space="0" w:color="auto"/>
              <w:right w:val="single" w:sz="4" w:space="0" w:color="auto"/>
            </w:tcBorders>
            <w:hideMark/>
          </w:tcPr>
          <w:p w14:paraId="3E2C43AA" w14:textId="77777777" w:rsidR="009376FC" w:rsidRPr="00742246" w:rsidRDefault="009376FC" w:rsidP="00286674">
            <w:pPr>
              <w:rPr>
                <w:rFonts w:ascii="Arial" w:hAnsi="Arial" w:cs="Arial"/>
                <w:b/>
                <w:bCs/>
                <w:sz w:val="24"/>
                <w:szCs w:val="24"/>
              </w:rPr>
            </w:pPr>
            <w:r w:rsidRPr="00742246">
              <w:rPr>
                <w:rFonts w:ascii="Arial" w:hAnsi="Arial" w:cs="Arial"/>
                <w:b/>
                <w:bCs/>
                <w:sz w:val="24"/>
                <w:szCs w:val="24"/>
              </w:rPr>
              <w:t>Ease of Cancellation</w:t>
            </w:r>
          </w:p>
          <w:p w14:paraId="432CA9B3" w14:textId="77777777" w:rsidR="009376FC" w:rsidRPr="00742246" w:rsidRDefault="009376FC" w:rsidP="00286674">
            <w:pPr>
              <w:rPr>
                <w:rFonts w:ascii="Arial" w:hAnsi="Arial" w:cs="Arial"/>
                <w:sz w:val="24"/>
                <w:szCs w:val="24"/>
              </w:rPr>
            </w:pPr>
            <w:r w:rsidRPr="00742246">
              <w:rPr>
                <w:rFonts w:ascii="Arial" w:hAnsi="Arial" w:cs="Arial"/>
                <w:sz w:val="24"/>
                <w:szCs w:val="24"/>
              </w:rPr>
              <w:t xml:space="preserve">(if a call/chat is required, it is an instant </w:t>
            </w:r>
            <w:r w:rsidRPr="00742246">
              <w:rPr>
                <w:rFonts w:ascii="Arial" w:hAnsi="Arial" w:cs="Arial"/>
                <w:sz w:val="24"/>
                <w:szCs w:val="24"/>
                <w:highlight w:val="red"/>
              </w:rPr>
              <w:t>RED</w:t>
            </w:r>
            <w:r w:rsidRPr="00742246">
              <w:rPr>
                <w:rFonts w:ascii="Arial" w:hAnsi="Arial" w:cs="Arial"/>
                <w:sz w:val="24"/>
                <w:szCs w:val="24"/>
              </w:rPr>
              <w:t>.)</w:t>
            </w:r>
          </w:p>
          <w:p w14:paraId="237702CF" w14:textId="77777777" w:rsidR="009376FC" w:rsidRPr="00742246" w:rsidRDefault="009376FC" w:rsidP="00286674">
            <w:pPr>
              <w:rPr>
                <w:rFonts w:ascii="Arial" w:hAnsi="Arial" w:cs="Arial"/>
                <w:sz w:val="24"/>
                <w:szCs w:val="24"/>
              </w:rPr>
            </w:pPr>
            <w:r w:rsidRPr="00742246">
              <w:rPr>
                <w:rFonts w:ascii="Arial" w:hAnsi="Arial" w:cs="Arial"/>
                <w:sz w:val="24"/>
                <w:szCs w:val="24"/>
              </w:rPr>
              <w:t xml:space="preserve">(If you can cancel through a chat in almost real-time, it is a </w:t>
            </w:r>
            <w:r w:rsidRPr="00742246">
              <w:rPr>
                <w:rFonts w:ascii="Arial" w:hAnsi="Arial" w:cs="Arial"/>
                <w:sz w:val="24"/>
                <w:szCs w:val="24"/>
                <w:highlight w:val="yellow"/>
              </w:rPr>
              <w:t>YELLOW</w:t>
            </w:r>
            <w:r w:rsidRPr="00742246">
              <w:rPr>
                <w:rFonts w:ascii="Arial" w:hAnsi="Arial" w:cs="Arial"/>
                <w:sz w:val="24"/>
                <w:szCs w:val="24"/>
              </w:rPr>
              <w:t>.)</w:t>
            </w:r>
          </w:p>
          <w:p w14:paraId="27B37D51" w14:textId="77777777" w:rsidR="009376FC" w:rsidRPr="00742246" w:rsidRDefault="009376FC" w:rsidP="00286674">
            <w:pPr>
              <w:rPr>
                <w:rFonts w:ascii="Arial" w:hAnsi="Arial" w:cs="Arial"/>
                <w:sz w:val="24"/>
                <w:szCs w:val="24"/>
              </w:rPr>
            </w:pPr>
            <w:r w:rsidRPr="00742246">
              <w:rPr>
                <w:rFonts w:ascii="Arial" w:hAnsi="Arial" w:cs="Arial"/>
                <w:sz w:val="24"/>
                <w:szCs w:val="24"/>
              </w:rPr>
              <w:t xml:space="preserve">(If you can cancel the service yourself with a button/etc., it is a </w:t>
            </w:r>
            <w:r w:rsidRPr="00742246">
              <w:rPr>
                <w:rFonts w:ascii="Arial" w:hAnsi="Arial" w:cs="Arial"/>
                <w:sz w:val="24"/>
                <w:szCs w:val="24"/>
                <w:highlight w:val="green"/>
              </w:rPr>
              <w:t>GREEN</w:t>
            </w:r>
            <w:r w:rsidRPr="00742246">
              <w:rPr>
                <w:rFonts w:ascii="Arial" w:hAnsi="Arial" w:cs="Arial"/>
                <w:sz w:val="24"/>
                <w:szCs w:val="24"/>
              </w:rPr>
              <w:t>.)</w:t>
            </w:r>
          </w:p>
        </w:tc>
      </w:tr>
      <w:tr w:rsidR="00CD7F4B" w:rsidRPr="00742246" w14:paraId="3F7AD030" w14:textId="77777777" w:rsidTr="009376FC">
        <w:trPr>
          <w:trHeight w:val="521"/>
        </w:trPr>
        <w:tc>
          <w:tcPr>
            <w:tcW w:w="1276" w:type="dxa"/>
            <w:tcBorders>
              <w:top w:val="single" w:sz="4" w:space="0" w:color="auto"/>
              <w:left w:val="single" w:sz="4" w:space="0" w:color="auto"/>
              <w:bottom w:val="single" w:sz="4" w:space="0" w:color="auto"/>
              <w:right w:val="single" w:sz="4" w:space="0" w:color="auto"/>
            </w:tcBorders>
            <w:hideMark/>
          </w:tcPr>
          <w:p w14:paraId="18850C2F" w14:textId="77777777" w:rsidR="009376FC" w:rsidRPr="00742246" w:rsidRDefault="009376FC" w:rsidP="00286674">
            <w:pPr>
              <w:rPr>
                <w:rFonts w:ascii="Arial" w:hAnsi="Arial" w:cs="Arial"/>
                <w:b/>
                <w:bCs/>
                <w:sz w:val="24"/>
                <w:szCs w:val="24"/>
              </w:rPr>
            </w:pPr>
            <w:proofErr w:type="spellStart"/>
            <w:r w:rsidRPr="00742246">
              <w:rPr>
                <w:rFonts w:ascii="Arial" w:hAnsi="Arial" w:cs="Arial"/>
                <w:b/>
                <w:bCs/>
                <w:sz w:val="24"/>
                <w:szCs w:val="24"/>
              </w:rPr>
              <w:t>Exetel</w:t>
            </w:r>
            <w:proofErr w:type="spellEnd"/>
          </w:p>
        </w:tc>
        <w:tc>
          <w:tcPr>
            <w:tcW w:w="1843" w:type="dxa"/>
            <w:tcBorders>
              <w:top w:val="single" w:sz="4" w:space="0" w:color="auto"/>
              <w:left w:val="single" w:sz="4" w:space="0" w:color="auto"/>
              <w:bottom w:val="single" w:sz="4" w:space="0" w:color="auto"/>
              <w:right w:val="single" w:sz="4" w:space="0" w:color="auto"/>
            </w:tcBorders>
          </w:tcPr>
          <w:p w14:paraId="43311DC6" w14:textId="77777777" w:rsidR="009376FC" w:rsidRPr="00742246" w:rsidRDefault="009376FC" w:rsidP="00286674">
            <w:pPr>
              <w:jc w:val="center"/>
              <w:rPr>
                <w:rFonts w:ascii="Arial" w:hAnsi="Arial" w:cs="Arial"/>
                <w:sz w:val="24"/>
                <w:szCs w:val="24"/>
              </w:rPr>
            </w:pPr>
            <w:r w:rsidRPr="00742246">
              <w:rPr>
                <w:rFonts w:ascii="Arial" w:hAnsi="Arial" w:cs="Arial"/>
                <w:sz w:val="24"/>
                <w:szCs w:val="24"/>
                <w:highlight w:val="green"/>
              </w:rPr>
              <w:t>GREEN</w:t>
            </w:r>
          </w:p>
        </w:tc>
        <w:tc>
          <w:tcPr>
            <w:tcW w:w="2594" w:type="dxa"/>
            <w:tcBorders>
              <w:top w:val="single" w:sz="4" w:space="0" w:color="auto"/>
              <w:left w:val="single" w:sz="4" w:space="0" w:color="auto"/>
              <w:bottom w:val="single" w:sz="4" w:space="0" w:color="auto"/>
              <w:right w:val="single" w:sz="4" w:space="0" w:color="auto"/>
            </w:tcBorders>
          </w:tcPr>
          <w:p w14:paraId="4E4FFF55" w14:textId="77777777" w:rsidR="009376FC" w:rsidRPr="00742246" w:rsidRDefault="009376FC" w:rsidP="00286674">
            <w:pPr>
              <w:jc w:val="center"/>
              <w:rPr>
                <w:rFonts w:ascii="Arial" w:hAnsi="Arial" w:cs="Arial"/>
                <w:color w:val="FF0000"/>
                <w:sz w:val="24"/>
                <w:szCs w:val="24"/>
              </w:rPr>
            </w:pPr>
            <w:r w:rsidRPr="00742246">
              <w:rPr>
                <w:rFonts w:ascii="Arial" w:hAnsi="Arial" w:cs="Arial"/>
                <w:sz w:val="24"/>
                <w:szCs w:val="24"/>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6E0347E0" w14:textId="77777777" w:rsidR="009376FC" w:rsidRPr="00742246" w:rsidRDefault="009376FC" w:rsidP="00286674">
            <w:pPr>
              <w:jc w:val="center"/>
              <w:rPr>
                <w:rFonts w:ascii="Arial" w:hAnsi="Arial" w:cs="Arial"/>
                <w:sz w:val="24"/>
                <w:szCs w:val="24"/>
              </w:rPr>
            </w:pPr>
            <w:r w:rsidRPr="00742246">
              <w:rPr>
                <w:rFonts w:ascii="Arial" w:hAnsi="Arial" w:cs="Arial"/>
                <w:sz w:val="24"/>
                <w:szCs w:val="24"/>
                <w:highlight w:val="red"/>
              </w:rPr>
              <w:t>RED</w:t>
            </w:r>
          </w:p>
          <w:p w14:paraId="0EE96114" w14:textId="7D91036F" w:rsidR="009376FC" w:rsidRPr="00742246" w:rsidRDefault="009376FC" w:rsidP="00AA6658">
            <w:pPr>
              <w:rPr>
                <w:rFonts w:ascii="Arial" w:hAnsi="Arial" w:cs="Arial"/>
                <w:sz w:val="24"/>
                <w:szCs w:val="24"/>
              </w:rPr>
            </w:pPr>
          </w:p>
        </w:tc>
        <w:tc>
          <w:tcPr>
            <w:tcW w:w="2420" w:type="dxa"/>
            <w:tcBorders>
              <w:top w:val="single" w:sz="4" w:space="0" w:color="auto"/>
              <w:left w:val="single" w:sz="4" w:space="0" w:color="auto"/>
              <w:bottom w:val="single" w:sz="4" w:space="0" w:color="auto"/>
              <w:right w:val="single" w:sz="4" w:space="0" w:color="auto"/>
            </w:tcBorders>
          </w:tcPr>
          <w:p w14:paraId="2A3DE3C1" w14:textId="77777777" w:rsidR="009376FC" w:rsidRPr="00742246" w:rsidRDefault="009376FC" w:rsidP="00286674">
            <w:pPr>
              <w:jc w:val="center"/>
              <w:rPr>
                <w:rFonts w:ascii="Arial" w:hAnsi="Arial" w:cs="Arial"/>
                <w:sz w:val="24"/>
                <w:szCs w:val="24"/>
              </w:rPr>
            </w:pPr>
            <w:r w:rsidRPr="00742246">
              <w:rPr>
                <w:rFonts w:ascii="Arial" w:hAnsi="Arial" w:cs="Arial"/>
                <w:sz w:val="24"/>
                <w:szCs w:val="24"/>
                <w:highlight w:val="yellow"/>
              </w:rPr>
              <w:t>YELLOW</w:t>
            </w:r>
          </w:p>
          <w:p w14:paraId="23573264" w14:textId="77777777" w:rsidR="009376FC" w:rsidRPr="00742246" w:rsidRDefault="009376FC" w:rsidP="00286674">
            <w:pPr>
              <w:jc w:val="center"/>
              <w:rPr>
                <w:rFonts w:ascii="Arial" w:hAnsi="Arial" w:cs="Arial"/>
                <w:sz w:val="24"/>
                <w:szCs w:val="24"/>
              </w:rPr>
            </w:pPr>
          </w:p>
        </w:tc>
        <w:tc>
          <w:tcPr>
            <w:tcW w:w="2420" w:type="dxa"/>
            <w:tcBorders>
              <w:top w:val="single" w:sz="4" w:space="0" w:color="auto"/>
              <w:left w:val="single" w:sz="4" w:space="0" w:color="auto"/>
              <w:bottom w:val="single" w:sz="4" w:space="0" w:color="auto"/>
              <w:right w:val="single" w:sz="4" w:space="0" w:color="auto"/>
            </w:tcBorders>
          </w:tcPr>
          <w:p w14:paraId="45A9623D" w14:textId="645DE781" w:rsidR="00DE6CF8" w:rsidRPr="00742246" w:rsidRDefault="00DE6CF8" w:rsidP="00DE6CF8">
            <w:pPr>
              <w:jc w:val="center"/>
              <w:rPr>
                <w:rFonts w:ascii="Arial" w:hAnsi="Arial" w:cs="Arial"/>
                <w:sz w:val="24"/>
                <w:szCs w:val="24"/>
              </w:rPr>
            </w:pPr>
            <w:r w:rsidRPr="00742246">
              <w:rPr>
                <w:rFonts w:ascii="Arial" w:hAnsi="Arial" w:cs="Arial"/>
                <w:sz w:val="24"/>
                <w:szCs w:val="24"/>
                <w:highlight w:val="yellow"/>
              </w:rPr>
              <w:t>YELLOW</w:t>
            </w:r>
          </w:p>
          <w:p w14:paraId="7E9739DD" w14:textId="01C2CFBC" w:rsidR="009376FC" w:rsidRPr="00742246" w:rsidRDefault="009376FC" w:rsidP="00286674">
            <w:pPr>
              <w:jc w:val="center"/>
              <w:rPr>
                <w:rFonts w:ascii="Arial" w:hAnsi="Arial" w:cs="Arial"/>
                <w:sz w:val="24"/>
                <w:szCs w:val="24"/>
              </w:rPr>
            </w:pPr>
          </w:p>
        </w:tc>
        <w:tc>
          <w:tcPr>
            <w:tcW w:w="2420" w:type="dxa"/>
            <w:tcBorders>
              <w:top w:val="single" w:sz="4" w:space="0" w:color="auto"/>
              <w:left w:val="single" w:sz="4" w:space="0" w:color="auto"/>
              <w:bottom w:val="single" w:sz="4" w:space="0" w:color="auto"/>
              <w:right w:val="single" w:sz="4" w:space="0" w:color="auto"/>
            </w:tcBorders>
          </w:tcPr>
          <w:p w14:paraId="0A93DFC7" w14:textId="77777777" w:rsidR="009376FC" w:rsidRPr="00742246" w:rsidRDefault="009376FC" w:rsidP="00286674">
            <w:pPr>
              <w:jc w:val="center"/>
              <w:rPr>
                <w:rFonts w:ascii="Arial" w:hAnsi="Arial" w:cs="Arial"/>
                <w:sz w:val="24"/>
                <w:szCs w:val="24"/>
              </w:rPr>
            </w:pPr>
            <w:r w:rsidRPr="00742246">
              <w:rPr>
                <w:rFonts w:ascii="Arial" w:hAnsi="Arial" w:cs="Arial"/>
                <w:sz w:val="24"/>
                <w:szCs w:val="24"/>
                <w:highlight w:val="green"/>
              </w:rPr>
              <w:t>GREEN</w:t>
            </w:r>
          </w:p>
          <w:p w14:paraId="65FC9EF2" w14:textId="77777777" w:rsidR="009376FC" w:rsidRPr="00742246" w:rsidRDefault="009376FC" w:rsidP="00286674">
            <w:pPr>
              <w:jc w:val="center"/>
              <w:rPr>
                <w:rFonts w:ascii="Arial" w:hAnsi="Arial" w:cs="Arial"/>
                <w:sz w:val="24"/>
                <w:szCs w:val="24"/>
              </w:rPr>
            </w:pPr>
          </w:p>
          <w:p w14:paraId="276A98F6" w14:textId="77777777" w:rsidR="009376FC" w:rsidRPr="00742246" w:rsidRDefault="009376FC" w:rsidP="00286674">
            <w:pPr>
              <w:jc w:val="center"/>
              <w:rPr>
                <w:rFonts w:ascii="Arial" w:hAnsi="Arial" w:cs="Arial"/>
                <w:sz w:val="24"/>
                <w:szCs w:val="24"/>
              </w:rPr>
            </w:pPr>
          </w:p>
        </w:tc>
      </w:tr>
    </w:tbl>
    <w:p w14:paraId="71E97BB5" w14:textId="77777777" w:rsidR="002F0A35" w:rsidRPr="00742246" w:rsidRDefault="002F0A35">
      <w:pPr>
        <w:rPr>
          <w:rFonts w:ascii="Arial" w:eastAsiaTheme="majorEastAsia" w:hAnsi="Arial" w:cs="Arial"/>
          <w:color w:val="0F4761" w:themeColor="accent1" w:themeShade="BF"/>
          <w:sz w:val="32"/>
          <w:szCs w:val="32"/>
        </w:rPr>
      </w:pPr>
      <w:r w:rsidRPr="00742246">
        <w:rPr>
          <w:rFonts w:ascii="Arial" w:hAnsi="Arial" w:cs="Arial"/>
        </w:rPr>
        <w:br w:type="page"/>
      </w:r>
    </w:p>
    <w:p w14:paraId="5906D97A" w14:textId="21DC6499" w:rsidR="002F0A35" w:rsidRPr="00742246" w:rsidRDefault="002F0A35" w:rsidP="002F0A35">
      <w:pPr>
        <w:pStyle w:val="Heading3"/>
        <w:rPr>
          <w:rStyle w:val="Heading2Char"/>
          <w:rFonts w:ascii="Arial" w:hAnsi="Arial" w:cs="Arial"/>
          <w:sz w:val="28"/>
          <w:szCs w:val="28"/>
        </w:rPr>
      </w:pPr>
      <w:bookmarkStart w:id="66" w:name="_Toc165389199"/>
      <w:r w:rsidRPr="00742246">
        <w:rPr>
          <w:rStyle w:val="Heading2Char"/>
          <w:rFonts w:ascii="Arial" w:hAnsi="Arial" w:cs="Arial"/>
          <w:sz w:val="28"/>
          <w:szCs w:val="28"/>
        </w:rPr>
        <w:lastRenderedPageBreak/>
        <w:t>Accessibility Evaluation Template</w:t>
      </w:r>
      <w:bookmarkEnd w:id="66"/>
    </w:p>
    <w:tbl>
      <w:tblPr>
        <w:tblStyle w:val="TableGrid"/>
        <w:tblW w:w="14831" w:type="dxa"/>
        <w:tblLayout w:type="fixed"/>
        <w:tblLook w:val="06A0" w:firstRow="1" w:lastRow="0" w:firstColumn="1" w:lastColumn="0" w:noHBand="1" w:noVBand="1"/>
      </w:tblPr>
      <w:tblGrid>
        <w:gridCol w:w="3143"/>
        <w:gridCol w:w="1804"/>
        <w:gridCol w:w="4262"/>
        <w:gridCol w:w="5622"/>
      </w:tblGrid>
      <w:tr w:rsidR="00030C30" w:rsidRPr="00742246" w14:paraId="78596C06"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439220C8" w14:textId="77777777" w:rsidR="00030C30" w:rsidRPr="00742246" w:rsidRDefault="00030C30" w:rsidP="00286674">
            <w:pPr>
              <w:rPr>
                <w:rFonts w:ascii="Arial" w:hAnsi="Arial" w:cs="Arial"/>
                <w:b/>
                <w:bCs/>
                <w:color w:val="000000" w:themeColor="text1"/>
                <w:sz w:val="24"/>
                <w:szCs w:val="24"/>
              </w:rPr>
            </w:pPr>
            <w:r w:rsidRPr="00742246">
              <w:rPr>
                <w:rFonts w:ascii="Arial" w:hAnsi="Arial" w:cs="Arial"/>
                <w:b/>
                <w:bCs/>
                <w:sz w:val="24"/>
                <w:szCs w:val="24"/>
              </w:rPr>
              <w:t>Principal</w:t>
            </w:r>
          </w:p>
        </w:tc>
        <w:tc>
          <w:tcPr>
            <w:tcW w:w="1804" w:type="dxa"/>
            <w:tcBorders>
              <w:top w:val="single" w:sz="4" w:space="0" w:color="auto"/>
              <w:left w:val="single" w:sz="4" w:space="0" w:color="auto"/>
              <w:bottom w:val="single" w:sz="4" w:space="0" w:color="auto"/>
              <w:right w:val="single" w:sz="4" w:space="0" w:color="auto"/>
            </w:tcBorders>
            <w:hideMark/>
          </w:tcPr>
          <w:p w14:paraId="580070FF" w14:textId="77777777" w:rsidR="00030C30" w:rsidRPr="00742246" w:rsidRDefault="00030C30" w:rsidP="00286674">
            <w:pPr>
              <w:rPr>
                <w:rFonts w:ascii="Arial" w:hAnsi="Arial" w:cs="Arial"/>
                <w:b/>
                <w:bCs/>
                <w:color w:val="000000" w:themeColor="text1"/>
                <w:sz w:val="24"/>
                <w:szCs w:val="24"/>
              </w:rPr>
            </w:pPr>
            <w:r w:rsidRPr="00742246">
              <w:rPr>
                <w:rFonts w:ascii="Arial" w:hAnsi="Arial" w:cs="Arial"/>
                <w:b/>
                <w:bCs/>
                <w:sz w:val="24"/>
                <w:szCs w:val="24"/>
                <w:highlight w:val="red"/>
              </w:rPr>
              <w:t>RED</w:t>
            </w:r>
            <w:r w:rsidRPr="00742246">
              <w:rPr>
                <w:rFonts w:ascii="Arial" w:hAnsi="Arial" w:cs="Arial"/>
                <w:b/>
                <w:bCs/>
                <w:sz w:val="24"/>
                <w:szCs w:val="24"/>
              </w:rPr>
              <w:t>/</w:t>
            </w:r>
            <w:r w:rsidRPr="00742246">
              <w:rPr>
                <w:rFonts w:ascii="Arial" w:hAnsi="Arial" w:cs="Arial"/>
                <w:b/>
                <w:bCs/>
                <w:sz w:val="24"/>
                <w:szCs w:val="24"/>
                <w:highlight w:val="yellow"/>
              </w:rPr>
              <w:t>YELLOW</w:t>
            </w:r>
            <w:r w:rsidRPr="00742246">
              <w:rPr>
                <w:rFonts w:ascii="Arial" w:hAnsi="Arial" w:cs="Arial"/>
                <w:b/>
                <w:bCs/>
                <w:sz w:val="24"/>
                <w:szCs w:val="24"/>
              </w:rPr>
              <w:t>/</w:t>
            </w:r>
            <w:r w:rsidRPr="00742246">
              <w:rPr>
                <w:rFonts w:ascii="Arial" w:hAnsi="Arial" w:cs="Arial"/>
                <w:b/>
                <w:bCs/>
                <w:sz w:val="24"/>
                <w:szCs w:val="24"/>
                <w:highlight w:val="green"/>
              </w:rPr>
              <w:t>GREEN</w:t>
            </w:r>
            <w:r w:rsidRPr="00742246">
              <w:rPr>
                <w:rFonts w:ascii="Arial" w:hAnsi="Arial" w:cs="Arial"/>
                <w:b/>
                <w:bCs/>
                <w:sz w:val="24"/>
                <w:szCs w:val="24"/>
              </w:rPr>
              <w:t>/NA</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3FBC666" w14:textId="77777777" w:rsidR="00030C30" w:rsidRPr="00742246" w:rsidRDefault="00030C30" w:rsidP="00286674">
            <w:pPr>
              <w:rPr>
                <w:rFonts w:ascii="Arial" w:hAnsi="Arial" w:cs="Arial"/>
                <w:b/>
                <w:bCs/>
                <w:sz w:val="24"/>
                <w:szCs w:val="24"/>
              </w:rPr>
            </w:pPr>
            <w:r w:rsidRPr="00742246">
              <w:rPr>
                <w:rFonts w:ascii="Arial" w:hAnsi="Arial" w:cs="Arial"/>
                <w:b/>
                <w:bCs/>
                <w:sz w:val="24"/>
                <w:szCs w:val="24"/>
              </w:rPr>
              <w:t>Image(s)</w:t>
            </w:r>
          </w:p>
        </w:tc>
        <w:tc>
          <w:tcPr>
            <w:tcW w:w="5622" w:type="dxa"/>
            <w:tcBorders>
              <w:top w:val="single" w:sz="4" w:space="0" w:color="auto"/>
              <w:left w:val="single" w:sz="4" w:space="0" w:color="auto"/>
              <w:bottom w:val="single" w:sz="4" w:space="0" w:color="auto"/>
              <w:right w:val="single" w:sz="4" w:space="0" w:color="auto"/>
            </w:tcBorders>
          </w:tcPr>
          <w:p w14:paraId="0CF6EFC7" w14:textId="77777777" w:rsidR="00030C30" w:rsidRPr="00742246" w:rsidRDefault="00030C30" w:rsidP="00286674">
            <w:pPr>
              <w:rPr>
                <w:rFonts w:ascii="Arial" w:hAnsi="Arial" w:cs="Arial"/>
                <w:b/>
                <w:bCs/>
                <w:sz w:val="24"/>
                <w:szCs w:val="24"/>
              </w:rPr>
            </w:pPr>
            <w:r w:rsidRPr="00742246">
              <w:rPr>
                <w:rFonts w:ascii="Arial" w:hAnsi="Arial" w:cs="Arial"/>
                <w:b/>
                <w:bCs/>
                <w:sz w:val="24"/>
                <w:szCs w:val="24"/>
              </w:rPr>
              <w:t>Notes</w:t>
            </w:r>
          </w:p>
        </w:tc>
      </w:tr>
      <w:tr w:rsidR="00030C30" w:rsidRPr="00742246" w14:paraId="132FFE87" w14:textId="77777777" w:rsidTr="00286674">
        <w:trPr>
          <w:trHeight w:val="300"/>
        </w:trPr>
        <w:tc>
          <w:tcPr>
            <w:tcW w:w="14831" w:type="dxa"/>
            <w:gridSpan w:val="4"/>
            <w:tcBorders>
              <w:top w:val="single" w:sz="4" w:space="0" w:color="auto"/>
              <w:left w:val="single" w:sz="4" w:space="0" w:color="auto"/>
              <w:bottom w:val="single" w:sz="4" w:space="0" w:color="auto"/>
              <w:right w:val="single" w:sz="4" w:space="0" w:color="auto"/>
            </w:tcBorders>
            <w:shd w:val="clear" w:color="auto" w:fill="FFFF66"/>
          </w:tcPr>
          <w:p w14:paraId="19920E01" w14:textId="77777777" w:rsidR="00030C30" w:rsidRPr="00742246" w:rsidRDefault="00030C30" w:rsidP="00FF45B8">
            <w:pPr>
              <w:pStyle w:val="ListParagraph"/>
              <w:numPr>
                <w:ilvl w:val="0"/>
                <w:numId w:val="19"/>
              </w:numPr>
              <w:rPr>
                <w:rFonts w:ascii="Arial" w:hAnsi="Arial" w:cs="Arial"/>
                <w:b/>
                <w:sz w:val="24"/>
                <w:szCs w:val="24"/>
              </w:rPr>
            </w:pPr>
            <w:r w:rsidRPr="00742246">
              <w:rPr>
                <w:rFonts w:ascii="Arial" w:hAnsi="Arial" w:cs="Arial"/>
                <w:b/>
                <w:sz w:val="24"/>
                <w:szCs w:val="24"/>
              </w:rPr>
              <w:t>Visual</w:t>
            </w:r>
          </w:p>
        </w:tc>
      </w:tr>
      <w:tr w:rsidR="00030C30" w:rsidRPr="00742246" w14:paraId="5CDBAA40" w14:textId="77777777" w:rsidTr="00286674">
        <w:trPr>
          <w:trHeight w:val="300"/>
        </w:trPr>
        <w:tc>
          <w:tcPr>
            <w:tcW w:w="14831" w:type="dxa"/>
            <w:gridSpan w:val="4"/>
            <w:tcBorders>
              <w:top w:val="single" w:sz="4" w:space="0" w:color="auto"/>
              <w:left w:val="single" w:sz="4" w:space="0" w:color="auto"/>
              <w:bottom w:val="single" w:sz="4" w:space="0" w:color="auto"/>
              <w:right w:val="single" w:sz="4" w:space="0" w:color="auto"/>
            </w:tcBorders>
            <w:shd w:val="clear" w:color="auto" w:fill="FFFFCC"/>
          </w:tcPr>
          <w:p w14:paraId="3344436E" w14:textId="77777777" w:rsidR="00030C30" w:rsidRPr="00742246" w:rsidRDefault="00030C30" w:rsidP="00286674">
            <w:pPr>
              <w:rPr>
                <w:rFonts w:ascii="Arial" w:hAnsi="Arial" w:cs="Arial"/>
                <w:b/>
                <w:bCs/>
                <w:sz w:val="24"/>
                <w:szCs w:val="24"/>
              </w:rPr>
            </w:pPr>
            <w:r w:rsidRPr="00742246">
              <w:rPr>
                <w:rFonts w:ascii="Arial" w:hAnsi="Arial" w:cs="Arial"/>
                <w:b/>
                <w:bCs/>
                <w:sz w:val="24"/>
                <w:szCs w:val="24"/>
              </w:rPr>
              <w:t>Screen Reader Capabilities</w:t>
            </w:r>
          </w:p>
        </w:tc>
      </w:tr>
      <w:tr w:rsidR="00030C30" w:rsidRPr="00742246" w14:paraId="0A9B8981"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721F4A8A" w14:textId="77777777" w:rsidR="00030C30" w:rsidRPr="00742246" w:rsidRDefault="00030C30" w:rsidP="00FF45B8">
            <w:pPr>
              <w:pStyle w:val="ListParagraph"/>
              <w:numPr>
                <w:ilvl w:val="0"/>
                <w:numId w:val="1"/>
              </w:numPr>
              <w:rPr>
                <w:rFonts w:ascii="Arial" w:hAnsi="Arial" w:cs="Arial"/>
                <w:sz w:val="24"/>
                <w:szCs w:val="24"/>
              </w:rPr>
            </w:pPr>
            <w:r w:rsidRPr="00742246">
              <w:rPr>
                <w:rFonts w:ascii="Arial" w:hAnsi="Arial" w:cs="Arial"/>
                <w:sz w:val="24"/>
                <w:szCs w:val="24"/>
              </w:rPr>
              <w:t>Text</w:t>
            </w:r>
          </w:p>
          <w:p w14:paraId="357B828D" w14:textId="77777777" w:rsidR="00030C30" w:rsidRPr="00742246" w:rsidRDefault="00030C30" w:rsidP="00FF45B8">
            <w:pPr>
              <w:pStyle w:val="ListParagraph"/>
              <w:numPr>
                <w:ilvl w:val="0"/>
                <w:numId w:val="1"/>
              </w:numPr>
              <w:rPr>
                <w:rFonts w:ascii="Arial" w:hAnsi="Arial" w:cs="Arial"/>
                <w:sz w:val="24"/>
                <w:szCs w:val="24"/>
              </w:rPr>
            </w:pPr>
            <w:r w:rsidRPr="00742246">
              <w:rPr>
                <w:rFonts w:ascii="Arial" w:hAnsi="Arial" w:cs="Arial"/>
                <w:sz w:val="24"/>
                <w:szCs w:val="24"/>
              </w:rPr>
              <w:t>Non-Text Content</w:t>
            </w:r>
          </w:p>
          <w:p w14:paraId="5E4C1CC9" w14:textId="77777777" w:rsidR="00030C30" w:rsidRPr="00742246" w:rsidRDefault="00030C30" w:rsidP="00FF45B8">
            <w:pPr>
              <w:pStyle w:val="ListParagraph"/>
              <w:numPr>
                <w:ilvl w:val="0"/>
                <w:numId w:val="1"/>
              </w:numPr>
              <w:rPr>
                <w:rFonts w:ascii="Arial" w:hAnsi="Arial" w:cs="Arial"/>
                <w:sz w:val="24"/>
                <w:szCs w:val="24"/>
              </w:rPr>
            </w:pPr>
            <w:r w:rsidRPr="00742246">
              <w:rPr>
                <w:rFonts w:ascii="Arial" w:hAnsi="Arial" w:cs="Arial"/>
                <w:sz w:val="24"/>
                <w:szCs w:val="24"/>
              </w:rPr>
              <w:t>Headings</w:t>
            </w:r>
          </w:p>
          <w:p w14:paraId="28F92263" w14:textId="77777777" w:rsidR="00030C30" w:rsidRPr="00742246" w:rsidRDefault="00030C30" w:rsidP="00FF45B8">
            <w:pPr>
              <w:pStyle w:val="ListParagraph"/>
              <w:numPr>
                <w:ilvl w:val="0"/>
                <w:numId w:val="1"/>
              </w:numPr>
              <w:rPr>
                <w:rFonts w:ascii="Arial" w:hAnsi="Arial" w:cs="Arial"/>
                <w:sz w:val="24"/>
                <w:szCs w:val="24"/>
              </w:rPr>
            </w:pPr>
            <w:r w:rsidRPr="00742246">
              <w:rPr>
                <w:rFonts w:ascii="Arial" w:hAnsi="Arial" w:cs="Arial"/>
                <w:sz w:val="24"/>
                <w:szCs w:val="24"/>
              </w:rPr>
              <w:t>Buttons and Links</w:t>
            </w:r>
          </w:p>
          <w:p w14:paraId="78A901DC" w14:textId="77777777" w:rsidR="00030C30" w:rsidRPr="00742246" w:rsidRDefault="00030C30" w:rsidP="00FF45B8">
            <w:pPr>
              <w:pStyle w:val="ListParagraph"/>
              <w:numPr>
                <w:ilvl w:val="0"/>
                <w:numId w:val="1"/>
              </w:numPr>
              <w:rPr>
                <w:rFonts w:ascii="Arial" w:hAnsi="Arial" w:cs="Arial"/>
                <w:sz w:val="24"/>
                <w:szCs w:val="24"/>
              </w:rPr>
            </w:pPr>
            <w:r w:rsidRPr="00742246">
              <w:rPr>
                <w:rFonts w:ascii="Arial" w:hAnsi="Arial" w:cs="Arial"/>
                <w:sz w:val="24"/>
                <w:szCs w:val="24"/>
              </w:rPr>
              <w:t>Input Fields (Instructions/Error Suggestions)</w:t>
            </w:r>
          </w:p>
          <w:p w14:paraId="06B94338" w14:textId="77777777" w:rsidR="00030C30" w:rsidRPr="00742246" w:rsidRDefault="00030C30" w:rsidP="00FF45B8">
            <w:pPr>
              <w:pStyle w:val="ListParagraph"/>
              <w:numPr>
                <w:ilvl w:val="0"/>
                <w:numId w:val="1"/>
              </w:numPr>
              <w:rPr>
                <w:rFonts w:ascii="Arial" w:hAnsi="Arial" w:cs="Arial"/>
                <w:sz w:val="24"/>
                <w:szCs w:val="24"/>
              </w:rPr>
            </w:pPr>
            <w:r w:rsidRPr="00742246">
              <w:rPr>
                <w:rFonts w:ascii="Arial" w:hAnsi="Arial" w:cs="Arial"/>
                <w:sz w:val="24"/>
                <w:szCs w:val="24"/>
              </w:rPr>
              <w:t>Focus Order</w:t>
            </w:r>
          </w:p>
          <w:p w14:paraId="0C547D36" w14:textId="77777777" w:rsidR="00030C30" w:rsidRPr="00742246" w:rsidRDefault="00030C30" w:rsidP="00286674">
            <w:pPr>
              <w:rPr>
                <w:rFonts w:ascii="Arial" w:hAnsi="Arial" w:cs="Arial"/>
                <w:sz w:val="24"/>
                <w:szCs w:val="24"/>
              </w:rPr>
            </w:pPr>
          </w:p>
          <w:p w14:paraId="20542722" w14:textId="77777777" w:rsidR="00030C30" w:rsidRPr="00742246" w:rsidRDefault="00030C30" w:rsidP="00286674">
            <w:pPr>
              <w:rPr>
                <w:rFonts w:ascii="Arial" w:hAnsi="Arial" w:cs="Arial"/>
                <w:sz w:val="24"/>
                <w:szCs w:val="24"/>
              </w:rPr>
            </w:pPr>
            <w:r w:rsidRPr="00742246">
              <w:rPr>
                <w:rFonts w:ascii="Arial" w:hAnsi="Arial" w:cs="Arial"/>
                <w:sz w:val="24"/>
                <w:szCs w:val="24"/>
              </w:rPr>
              <w:t>Screen readers provide important auditory guidance, supporting any blind user or individual with low vision. These tools range from reading texts and identifying different page elements such as that of images, buttons, headings, and form fields.</w:t>
            </w:r>
          </w:p>
          <w:p w14:paraId="576E04C3" w14:textId="77777777" w:rsidR="00030C30" w:rsidRPr="00742246" w:rsidRDefault="00030C30" w:rsidP="00286674">
            <w:pPr>
              <w:rPr>
                <w:rFonts w:ascii="Arial" w:hAnsi="Arial" w:cs="Arial"/>
                <w:sz w:val="24"/>
                <w:szCs w:val="24"/>
              </w:rPr>
            </w:pPr>
          </w:p>
          <w:p w14:paraId="32B99CA2" w14:textId="77777777" w:rsidR="00030C30" w:rsidRPr="00742246" w:rsidRDefault="00030C30" w:rsidP="00286674">
            <w:pPr>
              <w:rPr>
                <w:rFonts w:ascii="Arial" w:hAnsi="Arial" w:cs="Arial"/>
                <w:sz w:val="24"/>
                <w:szCs w:val="24"/>
              </w:rPr>
            </w:pPr>
            <w:r w:rsidRPr="00742246">
              <w:rPr>
                <w:rFonts w:ascii="Arial" w:hAnsi="Arial" w:cs="Arial"/>
                <w:sz w:val="24"/>
                <w:szCs w:val="24"/>
              </w:rPr>
              <w:t>This is in line with WCAG 2.2 criteria:</w:t>
            </w:r>
          </w:p>
          <w:p w14:paraId="15BACCFE" w14:textId="77777777" w:rsidR="00030C30" w:rsidRPr="00742246" w:rsidRDefault="00030C30" w:rsidP="00FF45B8">
            <w:pPr>
              <w:pStyle w:val="ListParagraph"/>
              <w:numPr>
                <w:ilvl w:val="0"/>
                <w:numId w:val="2"/>
              </w:numPr>
              <w:rPr>
                <w:rFonts w:ascii="Arial" w:hAnsi="Arial" w:cs="Arial"/>
                <w:sz w:val="24"/>
                <w:szCs w:val="24"/>
              </w:rPr>
            </w:pPr>
            <w:r w:rsidRPr="00742246">
              <w:rPr>
                <w:rFonts w:ascii="Arial" w:hAnsi="Arial" w:cs="Arial"/>
                <w:sz w:val="24"/>
                <w:szCs w:val="24"/>
              </w:rPr>
              <w:t>1.3.5 Identify Input Purpose (AA)</w:t>
            </w:r>
          </w:p>
          <w:p w14:paraId="3A56F375" w14:textId="77777777" w:rsidR="00030C30" w:rsidRPr="00742246" w:rsidRDefault="00030C30" w:rsidP="00FF45B8">
            <w:pPr>
              <w:pStyle w:val="ListParagraph"/>
              <w:numPr>
                <w:ilvl w:val="0"/>
                <w:numId w:val="2"/>
              </w:numPr>
              <w:rPr>
                <w:rFonts w:ascii="Arial" w:hAnsi="Arial" w:cs="Arial"/>
                <w:sz w:val="24"/>
                <w:szCs w:val="24"/>
              </w:rPr>
            </w:pPr>
            <w:r w:rsidRPr="00742246">
              <w:rPr>
                <w:rFonts w:ascii="Arial" w:hAnsi="Arial" w:cs="Arial"/>
                <w:sz w:val="24"/>
                <w:szCs w:val="24"/>
              </w:rPr>
              <w:t>2.4.3 Focus Order (Level A)</w:t>
            </w:r>
          </w:p>
          <w:p w14:paraId="34C69869" w14:textId="77777777" w:rsidR="00030C30" w:rsidRPr="00742246" w:rsidRDefault="00030C30" w:rsidP="00FF45B8">
            <w:pPr>
              <w:pStyle w:val="ListParagraph"/>
              <w:numPr>
                <w:ilvl w:val="0"/>
                <w:numId w:val="2"/>
              </w:numPr>
              <w:rPr>
                <w:rFonts w:ascii="Arial" w:hAnsi="Arial" w:cs="Arial"/>
                <w:sz w:val="24"/>
                <w:szCs w:val="24"/>
              </w:rPr>
            </w:pPr>
            <w:r w:rsidRPr="00742246">
              <w:rPr>
                <w:rFonts w:ascii="Arial" w:hAnsi="Arial" w:cs="Arial"/>
                <w:sz w:val="24"/>
                <w:szCs w:val="24"/>
              </w:rPr>
              <w:lastRenderedPageBreak/>
              <w:t>2.4.6 Headings and Labels (Level AA)</w:t>
            </w:r>
          </w:p>
        </w:tc>
        <w:tc>
          <w:tcPr>
            <w:tcW w:w="1804" w:type="dxa"/>
            <w:tcBorders>
              <w:top w:val="single" w:sz="4" w:space="0" w:color="auto"/>
              <w:left w:val="single" w:sz="4" w:space="0" w:color="auto"/>
              <w:bottom w:val="single" w:sz="4" w:space="0" w:color="auto"/>
              <w:right w:val="single" w:sz="4" w:space="0" w:color="auto"/>
            </w:tcBorders>
          </w:tcPr>
          <w:p w14:paraId="41D1C3DE" w14:textId="77777777" w:rsidR="00030C30" w:rsidRPr="00742246" w:rsidRDefault="00030C30" w:rsidP="00286674">
            <w:pPr>
              <w:rPr>
                <w:rFonts w:ascii="Arial" w:hAnsi="Arial" w:cs="Arial"/>
                <w:sz w:val="24"/>
                <w:szCs w:val="24"/>
              </w:rPr>
            </w:pPr>
            <w:r w:rsidRPr="00742246">
              <w:rPr>
                <w:rFonts w:ascii="Arial" w:hAnsi="Arial" w:cs="Arial"/>
                <w:b/>
                <w:bCs/>
                <w:sz w:val="24"/>
                <w:szCs w:val="24"/>
                <w:highlight w:val="yellow"/>
              </w:rPr>
              <w:lastRenderedPageBreak/>
              <w:t>YELLOW</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753FFAE" w14:textId="77777777" w:rsidR="00030C30" w:rsidRPr="00742246" w:rsidRDefault="00030C30" w:rsidP="00286674">
            <w:pPr>
              <w:pStyle w:val="NormalWeb"/>
              <w:rPr>
                <w:rFonts w:ascii="Arial" w:hAnsi="Arial" w:cs="Arial"/>
              </w:rPr>
            </w:pPr>
            <w:r w:rsidRPr="00742246">
              <w:rPr>
                <w:rFonts w:ascii="Arial" w:hAnsi="Arial" w:cs="Arial"/>
              </w:rPr>
              <w:t>Focus Indicator:</w:t>
            </w:r>
          </w:p>
          <w:p w14:paraId="5C847C7E" w14:textId="77777777" w:rsidR="00030C30" w:rsidRPr="00742246" w:rsidRDefault="00030C30" w:rsidP="00286674">
            <w:pPr>
              <w:pStyle w:val="NormalWeb"/>
              <w:rPr>
                <w:rFonts w:ascii="Arial" w:hAnsi="Arial" w:cs="Arial"/>
                <w:noProof/>
              </w:rPr>
            </w:pPr>
            <w:r w:rsidRPr="00742246">
              <w:rPr>
                <w:rFonts w:ascii="Arial" w:hAnsi="Arial" w:cs="Arial"/>
                <w:noProof/>
              </w:rPr>
              <w:drawing>
                <wp:inline distT="0" distB="0" distL="0" distR="0" wp14:anchorId="1D7F1F05" wp14:editId="1272ECD6">
                  <wp:extent cx="1646681" cy="3238500"/>
                  <wp:effectExtent l="0" t="0" r="0" b="0"/>
                  <wp:docPr id="848082315" name="Picture 17" descr="Screenshot showing focus indicator iss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082315" name="Picture 17" descr="Screenshot showing focus indicator issues."/>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649016" cy="3243093"/>
                          </a:xfrm>
                          <a:prstGeom prst="rect">
                            <a:avLst/>
                          </a:prstGeom>
                          <a:noFill/>
                          <a:ln>
                            <a:noFill/>
                          </a:ln>
                        </pic:spPr>
                      </pic:pic>
                    </a:graphicData>
                  </a:graphic>
                </wp:inline>
              </w:drawing>
            </w:r>
          </w:p>
          <w:p w14:paraId="61A8D626" w14:textId="77777777" w:rsidR="00030C30" w:rsidRPr="00742246" w:rsidRDefault="00030C30" w:rsidP="00286674">
            <w:pPr>
              <w:pStyle w:val="NormalWeb"/>
              <w:rPr>
                <w:rFonts w:ascii="Arial" w:hAnsi="Arial" w:cs="Arial"/>
              </w:rPr>
            </w:pPr>
            <w:r w:rsidRPr="00742246">
              <w:rPr>
                <w:rFonts w:ascii="Arial" w:hAnsi="Arial" w:cs="Arial"/>
                <w:noProof/>
              </w:rPr>
              <w:lastRenderedPageBreak/>
              <w:drawing>
                <wp:inline distT="0" distB="0" distL="0" distR="0" wp14:anchorId="16A47489" wp14:editId="05881660">
                  <wp:extent cx="2025130" cy="1746250"/>
                  <wp:effectExtent l="0" t="0" r="0" b="6350"/>
                  <wp:docPr id="855521929" name="Picture 18" descr="Screenshot showing focus indicator iss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521929" name="Picture 18" descr="Screenshot showing focus indicator issues."/>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026740" cy="1747638"/>
                          </a:xfrm>
                          <a:prstGeom prst="rect">
                            <a:avLst/>
                          </a:prstGeom>
                          <a:noFill/>
                          <a:ln>
                            <a:noFill/>
                          </a:ln>
                        </pic:spPr>
                      </pic:pic>
                    </a:graphicData>
                  </a:graphic>
                </wp:inline>
              </w:drawing>
            </w:r>
          </w:p>
          <w:p w14:paraId="2F376EEF" w14:textId="77777777" w:rsidR="00030C30" w:rsidRPr="00742246" w:rsidRDefault="00030C30" w:rsidP="00286674">
            <w:pPr>
              <w:pStyle w:val="NormalWeb"/>
              <w:rPr>
                <w:rFonts w:ascii="Arial" w:hAnsi="Arial" w:cs="Arial"/>
              </w:rPr>
            </w:pPr>
            <w:r w:rsidRPr="00742246">
              <w:rPr>
                <w:rFonts w:ascii="Arial" w:hAnsi="Arial" w:cs="Arial"/>
              </w:rPr>
              <w:t>Charts don’t allow for a meaningful sequence of information.</w:t>
            </w:r>
          </w:p>
          <w:p w14:paraId="7CA79100" w14:textId="49EA7B66" w:rsidR="00030C30" w:rsidRPr="00742246" w:rsidRDefault="00030C30" w:rsidP="00286674">
            <w:pPr>
              <w:pStyle w:val="NormalWeb"/>
              <w:rPr>
                <w:rFonts w:ascii="Arial" w:hAnsi="Arial" w:cs="Arial"/>
              </w:rPr>
            </w:pPr>
            <w:r w:rsidRPr="00742246">
              <w:rPr>
                <w:rFonts w:ascii="Arial" w:hAnsi="Arial" w:cs="Arial"/>
              </w:rPr>
              <w:t xml:space="preserve"> </w:t>
            </w:r>
            <w:r w:rsidRPr="00742246">
              <w:rPr>
                <w:rFonts w:ascii="Arial" w:hAnsi="Arial" w:cs="Arial"/>
                <w:noProof/>
              </w:rPr>
              <w:drawing>
                <wp:inline distT="0" distB="0" distL="0" distR="0" wp14:anchorId="4538BFA5" wp14:editId="62A6810A">
                  <wp:extent cx="1187450" cy="2209323"/>
                  <wp:effectExtent l="0" t="0" r="0" b="635"/>
                  <wp:docPr id="1992951465" name="Picture 32" descr="A screenshot of a chart for network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951465" name="Picture 32" descr="A screenshot of a chart for network status."/>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197150" cy="2227370"/>
                          </a:xfrm>
                          <a:prstGeom prst="rect">
                            <a:avLst/>
                          </a:prstGeom>
                          <a:noFill/>
                          <a:ln>
                            <a:noFill/>
                          </a:ln>
                        </pic:spPr>
                      </pic:pic>
                    </a:graphicData>
                  </a:graphic>
                </wp:inline>
              </w:drawing>
            </w:r>
          </w:p>
          <w:p w14:paraId="4372A675" w14:textId="77777777" w:rsidR="00030C30" w:rsidRPr="00742246" w:rsidRDefault="00030C30" w:rsidP="00286674">
            <w:pPr>
              <w:pStyle w:val="NormalWeb"/>
              <w:spacing w:before="0" w:beforeAutospacing="0" w:after="0" w:afterAutospacing="0"/>
              <w:rPr>
                <w:rFonts w:ascii="Arial" w:hAnsi="Arial" w:cs="Arial"/>
              </w:rPr>
            </w:pPr>
            <w:r w:rsidRPr="00742246">
              <w:rPr>
                <w:rFonts w:ascii="Arial" w:hAnsi="Arial" w:cs="Arial"/>
              </w:rPr>
              <w:t>Maps:</w:t>
            </w:r>
          </w:p>
          <w:p w14:paraId="2068C147" w14:textId="438CDB2F" w:rsidR="00030C30" w:rsidRPr="00742246" w:rsidRDefault="00030C30" w:rsidP="00286674">
            <w:pPr>
              <w:pStyle w:val="NormalWeb"/>
              <w:spacing w:before="0" w:beforeAutospacing="0" w:after="0" w:afterAutospacing="0"/>
              <w:rPr>
                <w:rFonts w:ascii="Arial" w:hAnsi="Arial" w:cs="Arial"/>
              </w:rPr>
            </w:pPr>
            <w:r w:rsidRPr="00742246">
              <w:rPr>
                <w:rFonts w:ascii="Arial" w:hAnsi="Arial" w:cs="Arial"/>
              </w:rPr>
              <w:t>All the map pins within the Map are tagged ‘unlabelled’.</w:t>
            </w:r>
          </w:p>
          <w:p w14:paraId="6DCB9469" w14:textId="77777777" w:rsidR="00030C30" w:rsidRPr="00742246" w:rsidRDefault="00030C30" w:rsidP="00286674">
            <w:pPr>
              <w:pStyle w:val="NormalWeb"/>
              <w:spacing w:before="0" w:beforeAutospacing="0" w:after="0" w:afterAutospacing="0"/>
              <w:rPr>
                <w:rFonts w:ascii="Arial" w:hAnsi="Arial" w:cs="Arial"/>
              </w:rPr>
            </w:pPr>
          </w:p>
          <w:p w14:paraId="36097542" w14:textId="0DC17FD5" w:rsidR="00030C30" w:rsidRPr="00742246" w:rsidRDefault="00030C30" w:rsidP="00286674">
            <w:pPr>
              <w:pStyle w:val="NormalWeb"/>
              <w:spacing w:before="0" w:beforeAutospacing="0" w:after="0" w:afterAutospacing="0"/>
              <w:rPr>
                <w:rFonts w:ascii="Arial" w:hAnsi="Arial" w:cs="Arial"/>
              </w:rPr>
            </w:pPr>
            <w:r w:rsidRPr="00742246">
              <w:rPr>
                <w:rFonts w:ascii="Arial" w:hAnsi="Arial" w:cs="Arial"/>
              </w:rPr>
              <w:lastRenderedPageBreak/>
              <w:t>All the map pins in the key outside the map are tagged ‘smiley face’.</w:t>
            </w:r>
          </w:p>
          <w:p w14:paraId="23E43B39" w14:textId="77777777" w:rsidR="00030C30" w:rsidRPr="00742246" w:rsidRDefault="00030C30" w:rsidP="00286674">
            <w:pPr>
              <w:pStyle w:val="NormalWeb"/>
              <w:rPr>
                <w:rFonts w:ascii="Arial" w:hAnsi="Arial" w:cs="Arial"/>
              </w:rPr>
            </w:pPr>
            <w:r w:rsidRPr="00742246">
              <w:rPr>
                <w:rFonts w:ascii="Arial" w:hAnsi="Arial" w:cs="Arial"/>
                <w:noProof/>
              </w:rPr>
              <w:drawing>
                <wp:inline distT="0" distB="0" distL="0" distR="0" wp14:anchorId="4DEBC908" wp14:editId="5B522085">
                  <wp:extent cx="1454150" cy="2671445"/>
                  <wp:effectExtent l="0" t="0" r="0" b="0"/>
                  <wp:docPr id="2079155191" name="Picture 33" descr="A screenshot of a map with ta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155191" name="Picture 33" descr="A screenshot of a map with tags."/>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472179" cy="2704566"/>
                          </a:xfrm>
                          <a:prstGeom prst="rect">
                            <a:avLst/>
                          </a:prstGeom>
                          <a:noFill/>
                          <a:ln>
                            <a:noFill/>
                          </a:ln>
                        </pic:spPr>
                      </pic:pic>
                    </a:graphicData>
                  </a:graphic>
                </wp:inline>
              </w:drawing>
            </w:r>
            <w:r w:rsidRPr="00742246">
              <w:rPr>
                <w:rFonts w:ascii="Arial" w:hAnsi="Arial" w:cs="Arial"/>
              </w:rPr>
              <w:t xml:space="preserve"> </w:t>
            </w:r>
          </w:p>
          <w:p w14:paraId="05C0AFCF" w14:textId="77777777" w:rsidR="00030C30" w:rsidRPr="00742246" w:rsidRDefault="00030C30" w:rsidP="00286674">
            <w:pPr>
              <w:pStyle w:val="NormalWeb"/>
              <w:rPr>
                <w:rFonts w:ascii="Arial" w:hAnsi="Arial" w:cs="Arial"/>
              </w:rPr>
            </w:pPr>
            <w:r w:rsidRPr="00742246">
              <w:rPr>
                <w:rFonts w:ascii="Arial" w:hAnsi="Arial" w:cs="Arial"/>
                <w:noProof/>
              </w:rPr>
              <w:drawing>
                <wp:inline distT="0" distB="0" distL="0" distR="0" wp14:anchorId="3D861E94" wp14:editId="5B513A97">
                  <wp:extent cx="2071560" cy="920750"/>
                  <wp:effectExtent l="0" t="0" r="5080" b="0"/>
                  <wp:docPr id="429444059" name="Picture 34" descr="A screenshot of a map with ta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444059" name="Picture 34" descr="A screenshot of a map with tags."/>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078585" cy="923872"/>
                          </a:xfrm>
                          <a:prstGeom prst="rect">
                            <a:avLst/>
                          </a:prstGeom>
                          <a:noFill/>
                          <a:ln>
                            <a:noFill/>
                          </a:ln>
                        </pic:spPr>
                      </pic:pic>
                    </a:graphicData>
                  </a:graphic>
                </wp:inline>
              </w:drawing>
            </w:r>
          </w:p>
          <w:p w14:paraId="4C255138" w14:textId="77777777" w:rsidR="00030C30" w:rsidRPr="00742246" w:rsidRDefault="00030C30" w:rsidP="00286674">
            <w:pPr>
              <w:pStyle w:val="NormalWeb"/>
              <w:rPr>
                <w:rFonts w:ascii="Arial" w:hAnsi="Arial" w:cs="Arial"/>
              </w:rPr>
            </w:pPr>
          </w:p>
          <w:p w14:paraId="4EA9B3F3" w14:textId="77777777" w:rsidR="00030C30" w:rsidRPr="00742246" w:rsidRDefault="00030C30" w:rsidP="00286674">
            <w:pPr>
              <w:pStyle w:val="NormalWeb"/>
              <w:rPr>
                <w:rFonts w:ascii="Arial" w:hAnsi="Arial" w:cs="Arial"/>
              </w:rPr>
            </w:pPr>
          </w:p>
          <w:p w14:paraId="5F694C9D" w14:textId="77777777" w:rsidR="00030C30" w:rsidRPr="00742246" w:rsidRDefault="00030C30" w:rsidP="00286674">
            <w:pPr>
              <w:rPr>
                <w:rFonts w:ascii="Arial" w:hAnsi="Arial" w:cs="Arial"/>
                <w:sz w:val="24"/>
                <w:szCs w:val="24"/>
              </w:rPr>
            </w:pPr>
          </w:p>
        </w:tc>
        <w:tc>
          <w:tcPr>
            <w:tcW w:w="5622" w:type="dxa"/>
            <w:tcBorders>
              <w:top w:val="single" w:sz="4" w:space="0" w:color="auto"/>
              <w:left w:val="single" w:sz="4" w:space="0" w:color="auto"/>
              <w:bottom w:val="single" w:sz="4" w:space="0" w:color="auto"/>
              <w:right w:val="single" w:sz="4" w:space="0" w:color="auto"/>
            </w:tcBorders>
          </w:tcPr>
          <w:p w14:paraId="3AD7F33E" w14:textId="77777777" w:rsidR="00030C30" w:rsidRPr="00742246" w:rsidRDefault="00030C30" w:rsidP="00286674">
            <w:pPr>
              <w:rPr>
                <w:rFonts w:ascii="Arial" w:hAnsi="Arial" w:cs="Arial"/>
                <w:sz w:val="24"/>
                <w:szCs w:val="24"/>
              </w:rPr>
            </w:pPr>
            <w:r w:rsidRPr="00742246">
              <w:rPr>
                <w:rFonts w:ascii="Arial" w:hAnsi="Arial" w:cs="Arial"/>
                <w:sz w:val="24"/>
                <w:szCs w:val="24"/>
              </w:rPr>
              <w:lastRenderedPageBreak/>
              <w:t>Focus is not given to the ‘hamburger’ menu.</w:t>
            </w:r>
          </w:p>
          <w:p w14:paraId="099B673F" w14:textId="77777777" w:rsidR="00030C30" w:rsidRPr="00742246" w:rsidRDefault="00030C30" w:rsidP="00286674">
            <w:pPr>
              <w:rPr>
                <w:rFonts w:ascii="Arial" w:hAnsi="Arial" w:cs="Arial"/>
                <w:sz w:val="24"/>
                <w:szCs w:val="24"/>
              </w:rPr>
            </w:pPr>
          </w:p>
          <w:p w14:paraId="5517CBD5" w14:textId="53BF72AD" w:rsidR="00030C30" w:rsidRPr="00742246" w:rsidRDefault="00030C30" w:rsidP="00286674">
            <w:pPr>
              <w:rPr>
                <w:rFonts w:ascii="Arial" w:hAnsi="Arial" w:cs="Arial"/>
                <w:sz w:val="24"/>
                <w:szCs w:val="24"/>
              </w:rPr>
            </w:pPr>
            <w:r w:rsidRPr="00742246">
              <w:rPr>
                <w:rFonts w:ascii="Arial" w:hAnsi="Arial" w:cs="Arial"/>
                <w:sz w:val="24"/>
                <w:szCs w:val="24"/>
              </w:rPr>
              <w:t>The page has 2 major elements 1) A map 2) A chart</w:t>
            </w:r>
            <w:r w:rsidR="0070681B" w:rsidRPr="00742246">
              <w:rPr>
                <w:rFonts w:ascii="Arial" w:hAnsi="Arial" w:cs="Arial"/>
                <w:sz w:val="24"/>
                <w:szCs w:val="24"/>
              </w:rPr>
              <w:t>. Th</w:t>
            </w:r>
            <w:r w:rsidRPr="00742246">
              <w:rPr>
                <w:rFonts w:ascii="Arial" w:hAnsi="Arial" w:cs="Arial"/>
                <w:sz w:val="24"/>
                <w:szCs w:val="24"/>
              </w:rPr>
              <w:t xml:space="preserve">e </w:t>
            </w:r>
            <w:r w:rsidR="00BB4AF0" w:rsidRPr="00742246">
              <w:rPr>
                <w:rFonts w:ascii="Arial" w:hAnsi="Arial" w:cs="Arial"/>
                <w:sz w:val="24"/>
                <w:szCs w:val="24"/>
              </w:rPr>
              <w:t>m</w:t>
            </w:r>
            <w:r w:rsidRPr="00742246">
              <w:rPr>
                <w:rFonts w:ascii="Arial" w:hAnsi="Arial" w:cs="Arial"/>
                <w:sz w:val="24"/>
                <w:szCs w:val="24"/>
              </w:rPr>
              <w:t>ap is google embedded</w:t>
            </w:r>
            <w:r w:rsidR="00BB4AF0" w:rsidRPr="00742246">
              <w:rPr>
                <w:rFonts w:ascii="Arial" w:hAnsi="Arial" w:cs="Arial"/>
                <w:sz w:val="24"/>
                <w:szCs w:val="24"/>
              </w:rPr>
              <w:t xml:space="preserve"> while t</w:t>
            </w:r>
            <w:r w:rsidRPr="00742246">
              <w:rPr>
                <w:rFonts w:ascii="Arial" w:hAnsi="Arial" w:cs="Arial"/>
                <w:sz w:val="24"/>
                <w:szCs w:val="24"/>
              </w:rPr>
              <w:t xml:space="preserve">he </w:t>
            </w:r>
            <w:r w:rsidR="003B0BB1" w:rsidRPr="00742246">
              <w:rPr>
                <w:rFonts w:ascii="Arial" w:hAnsi="Arial" w:cs="Arial"/>
                <w:sz w:val="24"/>
                <w:szCs w:val="24"/>
              </w:rPr>
              <w:t>c</w:t>
            </w:r>
            <w:r w:rsidRPr="00742246">
              <w:rPr>
                <w:rFonts w:ascii="Arial" w:hAnsi="Arial" w:cs="Arial"/>
                <w:sz w:val="24"/>
                <w:szCs w:val="24"/>
              </w:rPr>
              <w:t>hart is created to give a list of faults and outages.</w:t>
            </w:r>
          </w:p>
          <w:p w14:paraId="0CF3886B" w14:textId="698AFF5D" w:rsidR="00030C30" w:rsidRPr="00742246" w:rsidRDefault="00030C30" w:rsidP="00286674">
            <w:pPr>
              <w:rPr>
                <w:rFonts w:ascii="Arial" w:hAnsi="Arial" w:cs="Arial"/>
                <w:sz w:val="24"/>
                <w:szCs w:val="24"/>
              </w:rPr>
            </w:pPr>
            <w:r w:rsidRPr="00742246">
              <w:rPr>
                <w:rFonts w:ascii="Arial" w:hAnsi="Arial" w:cs="Arial"/>
                <w:sz w:val="24"/>
                <w:szCs w:val="24"/>
              </w:rPr>
              <w:t xml:space="preserve">Both have functional issues when using a </w:t>
            </w:r>
            <w:r w:rsidR="003B0BB1" w:rsidRPr="00742246">
              <w:rPr>
                <w:rFonts w:ascii="Arial" w:hAnsi="Arial" w:cs="Arial"/>
                <w:sz w:val="24"/>
                <w:szCs w:val="24"/>
              </w:rPr>
              <w:t>screen reader</w:t>
            </w:r>
            <w:r w:rsidRPr="00742246">
              <w:rPr>
                <w:rFonts w:ascii="Arial" w:hAnsi="Arial" w:cs="Arial"/>
                <w:sz w:val="24"/>
                <w:szCs w:val="24"/>
              </w:rPr>
              <w:t xml:space="preserve"> meaning that users with a visual disability </w:t>
            </w:r>
            <w:r w:rsidR="003B0BB1" w:rsidRPr="00742246">
              <w:rPr>
                <w:rFonts w:ascii="Arial" w:hAnsi="Arial" w:cs="Arial"/>
                <w:sz w:val="24"/>
                <w:szCs w:val="24"/>
              </w:rPr>
              <w:t>will</w:t>
            </w:r>
            <w:r w:rsidRPr="00742246">
              <w:rPr>
                <w:rFonts w:ascii="Arial" w:hAnsi="Arial" w:cs="Arial"/>
                <w:sz w:val="24"/>
                <w:szCs w:val="24"/>
              </w:rPr>
              <w:t xml:space="preserve"> not be able to navigate to the information required.</w:t>
            </w:r>
          </w:p>
          <w:p w14:paraId="75C522C5" w14:textId="77777777" w:rsidR="00030C30" w:rsidRPr="00742246" w:rsidRDefault="00030C30" w:rsidP="00286674">
            <w:pPr>
              <w:rPr>
                <w:rFonts w:ascii="Arial" w:hAnsi="Arial" w:cs="Arial"/>
                <w:sz w:val="24"/>
                <w:szCs w:val="24"/>
              </w:rPr>
            </w:pPr>
          </w:p>
          <w:p w14:paraId="26D3DEB9" w14:textId="77777777" w:rsidR="00030C30" w:rsidRPr="00742246" w:rsidRDefault="00030C30" w:rsidP="00286674">
            <w:pPr>
              <w:rPr>
                <w:rFonts w:ascii="Arial" w:hAnsi="Arial" w:cs="Arial"/>
                <w:sz w:val="24"/>
                <w:szCs w:val="24"/>
              </w:rPr>
            </w:pPr>
          </w:p>
          <w:p w14:paraId="29141C20" w14:textId="77777777" w:rsidR="00030C30" w:rsidRPr="00742246" w:rsidRDefault="00030C30" w:rsidP="00286674">
            <w:pPr>
              <w:rPr>
                <w:rFonts w:ascii="Arial" w:hAnsi="Arial" w:cs="Arial"/>
                <w:sz w:val="24"/>
                <w:szCs w:val="24"/>
              </w:rPr>
            </w:pPr>
          </w:p>
          <w:p w14:paraId="0387C4F4" w14:textId="77777777" w:rsidR="00030C30" w:rsidRPr="00742246" w:rsidRDefault="00030C30" w:rsidP="00286674">
            <w:pPr>
              <w:rPr>
                <w:rFonts w:ascii="Arial" w:hAnsi="Arial" w:cs="Arial"/>
                <w:sz w:val="24"/>
                <w:szCs w:val="24"/>
              </w:rPr>
            </w:pPr>
          </w:p>
        </w:tc>
      </w:tr>
      <w:tr w:rsidR="00030C30" w:rsidRPr="00742246" w14:paraId="15C5F911" w14:textId="77777777" w:rsidTr="00286674">
        <w:trPr>
          <w:trHeight w:val="300"/>
        </w:trPr>
        <w:tc>
          <w:tcPr>
            <w:tcW w:w="14831" w:type="dxa"/>
            <w:gridSpan w:val="4"/>
            <w:tcBorders>
              <w:top w:val="single" w:sz="4" w:space="0" w:color="auto"/>
              <w:left w:val="single" w:sz="4" w:space="0" w:color="auto"/>
              <w:bottom w:val="single" w:sz="4" w:space="0" w:color="auto"/>
              <w:right w:val="single" w:sz="4" w:space="0" w:color="auto"/>
            </w:tcBorders>
            <w:shd w:val="clear" w:color="auto" w:fill="FFFFCC"/>
          </w:tcPr>
          <w:p w14:paraId="0BF6CA92" w14:textId="77777777" w:rsidR="00030C30" w:rsidRPr="00742246" w:rsidRDefault="00030C30" w:rsidP="00286674">
            <w:pPr>
              <w:rPr>
                <w:rFonts w:ascii="Arial" w:hAnsi="Arial" w:cs="Arial"/>
                <w:b/>
                <w:bCs/>
                <w:sz w:val="24"/>
                <w:szCs w:val="24"/>
              </w:rPr>
            </w:pPr>
            <w:r w:rsidRPr="00742246">
              <w:rPr>
                <w:rFonts w:ascii="Arial" w:hAnsi="Arial" w:cs="Arial"/>
                <w:b/>
                <w:bCs/>
                <w:sz w:val="24"/>
                <w:szCs w:val="24"/>
              </w:rPr>
              <w:lastRenderedPageBreak/>
              <w:t>Colour Contrast</w:t>
            </w:r>
          </w:p>
        </w:tc>
      </w:tr>
      <w:tr w:rsidR="00030C30" w:rsidRPr="00742246" w14:paraId="205D8085"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66F0B33A" w14:textId="77777777" w:rsidR="00030C30" w:rsidRPr="00742246" w:rsidRDefault="00030C30" w:rsidP="00FF45B8">
            <w:pPr>
              <w:pStyle w:val="ListParagraph"/>
              <w:numPr>
                <w:ilvl w:val="0"/>
                <w:numId w:val="8"/>
              </w:numPr>
              <w:rPr>
                <w:rFonts w:ascii="Arial" w:hAnsi="Arial" w:cs="Arial"/>
                <w:sz w:val="24"/>
                <w:szCs w:val="24"/>
              </w:rPr>
            </w:pPr>
            <w:r w:rsidRPr="00742246">
              <w:rPr>
                <w:rFonts w:ascii="Arial" w:hAnsi="Arial" w:cs="Arial"/>
                <w:sz w:val="24"/>
                <w:szCs w:val="24"/>
              </w:rPr>
              <w:lastRenderedPageBreak/>
              <w:t>Contrast of Text</w:t>
            </w:r>
          </w:p>
          <w:p w14:paraId="3B189ECC" w14:textId="77777777" w:rsidR="00030C30" w:rsidRPr="00742246" w:rsidRDefault="00030C30" w:rsidP="00FF45B8">
            <w:pPr>
              <w:pStyle w:val="ListParagraph"/>
              <w:numPr>
                <w:ilvl w:val="0"/>
                <w:numId w:val="8"/>
              </w:numPr>
              <w:rPr>
                <w:rFonts w:ascii="Arial" w:hAnsi="Arial" w:cs="Arial"/>
                <w:sz w:val="24"/>
                <w:szCs w:val="24"/>
              </w:rPr>
            </w:pPr>
            <w:r w:rsidRPr="00742246">
              <w:rPr>
                <w:rFonts w:ascii="Arial" w:hAnsi="Arial" w:cs="Arial"/>
                <w:sz w:val="24"/>
                <w:szCs w:val="24"/>
              </w:rPr>
              <w:t>Contrast of Non-Text Content</w:t>
            </w:r>
          </w:p>
          <w:p w14:paraId="3A90D313" w14:textId="77777777" w:rsidR="00030C30" w:rsidRPr="00742246" w:rsidRDefault="00030C30" w:rsidP="00286674">
            <w:pPr>
              <w:rPr>
                <w:rFonts w:ascii="Arial" w:hAnsi="Arial" w:cs="Arial"/>
                <w:sz w:val="24"/>
                <w:szCs w:val="24"/>
              </w:rPr>
            </w:pPr>
          </w:p>
          <w:p w14:paraId="60FE4702" w14:textId="77777777" w:rsidR="00030C30" w:rsidRPr="00742246" w:rsidRDefault="00030C30" w:rsidP="00286674">
            <w:pPr>
              <w:rPr>
                <w:rFonts w:ascii="Arial" w:hAnsi="Arial" w:cs="Arial"/>
                <w:sz w:val="24"/>
                <w:szCs w:val="24"/>
              </w:rPr>
            </w:pPr>
            <w:r w:rsidRPr="00742246">
              <w:rPr>
                <w:rFonts w:ascii="Arial" w:hAnsi="Arial" w:cs="Arial"/>
                <w:sz w:val="24"/>
                <w:szCs w:val="24"/>
              </w:rPr>
              <w:t>Contrasting of 14 pt size text must have a minimum ratio of 4.5:1, whilst any text that is larger, bold, or any UI component must have a minimum ratio of 3:1. This enables users with visual difficulties to be better suited to see content on a mobile screen.</w:t>
            </w:r>
          </w:p>
          <w:p w14:paraId="15F70008" w14:textId="77777777" w:rsidR="00030C30" w:rsidRPr="00742246" w:rsidRDefault="00030C30" w:rsidP="00286674">
            <w:pPr>
              <w:rPr>
                <w:rFonts w:ascii="Arial" w:hAnsi="Arial" w:cs="Arial"/>
                <w:sz w:val="24"/>
                <w:szCs w:val="24"/>
              </w:rPr>
            </w:pPr>
          </w:p>
          <w:p w14:paraId="3FC8E063" w14:textId="77777777" w:rsidR="00030C30" w:rsidRPr="00742246" w:rsidRDefault="00030C30" w:rsidP="00286674">
            <w:pPr>
              <w:rPr>
                <w:rFonts w:ascii="Arial" w:hAnsi="Arial" w:cs="Arial"/>
                <w:sz w:val="24"/>
                <w:szCs w:val="24"/>
              </w:rPr>
            </w:pPr>
            <w:r w:rsidRPr="00742246">
              <w:rPr>
                <w:rFonts w:ascii="Arial" w:hAnsi="Arial" w:cs="Arial"/>
                <w:sz w:val="24"/>
                <w:szCs w:val="24"/>
              </w:rPr>
              <w:t>This is in line with WCAG 2.2 criteria:</w:t>
            </w:r>
          </w:p>
          <w:p w14:paraId="1855199F" w14:textId="77777777" w:rsidR="00030C30" w:rsidRPr="00742246" w:rsidRDefault="00030C30" w:rsidP="00FF45B8">
            <w:pPr>
              <w:pStyle w:val="ListParagraph"/>
              <w:numPr>
                <w:ilvl w:val="0"/>
                <w:numId w:val="9"/>
              </w:numPr>
              <w:rPr>
                <w:rFonts w:ascii="Arial" w:hAnsi="Arial" w:cs="Arial"/>
                <w:sz w:val="24"/>
                <w:szCs w:val="24"/>
              </w:rPr>
            </w:pPr>
            <w:r w:rsidRPr="00742246">
              <w:rPr>
                <w:rFonts w:ascii="Arial" w:hAnsi="Arial" w:cs="Arial"/>
                <w:sz w:val="24"/>
                <w:szCs w:val="24"/>
              </w:rPr>
              <w:t>1.4.3 Contrast (Minimum) (Level AA)</w:t>
            </w:r>
          </w:p>
          <w:p w14:paraId="13C4B292" w14:textId="77777777" w:rsidR="00030C30" w:rsidRPr="00742246" w:rsidRDefault="00030C30" w:rsidP="00FF45B8">
            <w:pPr>
              <w:pStyle w:val="ListParagraph"/>
              <w:numPr>
                <w:ilvl w:val="0"/>
                <w:numId w:val="9"/>
              </w:numPr>
              <w:rPr>
                <w:rFonts w:ascii="Arial" w:hAnsi="Arial" w:cs="Arial"/>
                <w:sz w:val="24"/>
                <w:szCs w:val="24"/>
              </w:rPr>
            </w:pPr>
            <w:r w:rsidRPr="00742246">
              <w:rPr>
                <w:rFonts w:ascii="Arial" w:hAnsi="Arial" w:cs="Arial"/>
                <w:sz w:val="24"/>
                <w:szCs w:val="24"/>
              </w:rPr>
              <w:t>1.4.11 Non-text Contrast (Level AA).</w:t>
            </w:r>
          </w:p>
        </w:tc>
        <w:tc>
          <w:tcPr>
            <w:tcW w:w="1804" w:type="dxa"/>
            <w:tcBorders>
              <w:top w:val="single" w:sz="4" w:space="0" w:color="auto"/>
              <w:left w:val="single" w:sz="4" w:space="0" w:color="auto"/>
              <w:bottom w:val="single" w:sz="4" w:space="0" w:color="auto"/>
              <w:right w:val="single" w:sz="4" w:space="0" w:color="auto"/>
            </w:tcBorders>
            <w:hideMark/>
          </w:tcPr>
          <w:p w14:paraId="7C033B4A" w14:textId="77777777" w:rsidR="00030C30" w:rsidRPr="00742246" w:rsidRDefault="00030C30" w:rsidP="00286674">
            <w:pPr>
              <w:rPr>
                <w:rFonts w:ascii="Arial" w:hAnsi="Arial" w:cs="Arial"/>
                <w:sz w:val="24"/>
                <w:szCs w:val="24"/>
              </w:rPr>
            </w:pPr>
            <w:r w:rsidRPr="00742246">
              <w:rPr>
                <w:rFonts w:ascii="Arial" w:hAnsi="Arial" w:cs="Arial"/>
                <w:b/>
                <w:bCs/>
                <w:sz w:val="24"/>
                <w:szCs w:val="24"/>
                <w:highlight w:val="yellow"/>
              </w:rPr>
              <w:t>YELLOW</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3068530" w14:textId="77777777" w:rsidR="00030C30" w:rsidRPr="00742246" w:rsidRDefault="00030C30" w:rsidP="00286674">
            <w:pPr>
              <w:pStyle w:val="NormalWeb"/>
              <w:spacing w:before="0" w:beforeAutospacing="0" w:after="0" w:afterAutospacing="0"/>
              <w:rPr>
                <w:rFonts w:ascii="Arial" w:hAnsi="Arial" w:cs="Arial"/>
              </w:rPr>
            </w:pPr>
            <w:r w:rsidRPr="00742246">
              <w:rPr>
                <w:rFonts w:ascii="Arial" w:hAnsi="Arial" w:cs="Arial"/>
              </w:rPr>
              <w:t>Colour Contrast: text</w:t>
            </w:r>
          </w:p>
          <w:p w14:paraId="4C304D4A" w14:textId="77777777" w:rsidR="00030C30" w:rsidRPr="00742246" w:rsidRDefault="00030C30" w:rsidP="00286674">
            <w:pPr>
              <w:pStyle w:val="NormalWeb"/>
              <w:spacing w:before="0" w:beforeAutospacing="0" w:after="0" w:afterAutospacing="0"/>
              <w:rPr>
                <w:rFonts w:ascii="Arial" w:hAnsi="Arial" w:cs="Arial"/>
              </w:rPr>
            </w:pPr>
          </w:p>
          <w:p w14:paraId="7411FB54" w14:textId="77777777" w:rsidR="00030C30" w:rsidRPr="00742246" w:rsidRDefault="00030C30" w:rsidP="00286674">
            <w:pPr>
              <w:pStyle w:val="NormalWeb"/>
              <w:spacing w:before="0" w:beforeAutospacing="0" w:after="0" w:afterAutospacing="0"/>
              <w:rPr>
                <w:rFonts w:ascii="Arial" w:hAnsi="Arial" w:cs="Arial"/>
              </w:rPr>
            </w:pPr>
            <w:r w:rsidRPr="00742246">
              <w:rPr>
                <w:rFonts w:ascii="Arial" w:hAnsi="Arial" w:cs="Arial"/>
              </w:rPr>
              <w:t>Value: 1.896:1</w:t>
            </w:r>
          </w:p>
          <w:p w14:paraId="70E3B17C" w14:textId="77777777" w:rsidR="00030C30" w:rsidRPr="00742246" w:rsidRDefault="00030C30" w:rsidP="00286674">
            <w:pPr>
              <w:pStyle w:val="NormalWeb"/>
              <w:spacing w:before="0" w:beforeAutospacing="0" w:after="0" w:afterAutospacing="0"/>
              <w:rPr>
                <w:rFonts w:ascii="Arial" w:hAnsi="Arial" w:cs="Arial"/>
              </w:rPr>
            </w:pPr>
            <w:r w:rsidRPr="00742246">
              <w:rPr>
                <w:rFonts w:ascii="Arial" w:hAnsi="Arial" w:cs="Arial"/>
              </w:rPr>
              <w:t>Green Text (#7ACF82) on a white background (#FFFFFF)</w:t>
            </w:r>
          </w:p>
          <w:p w14:paraId="6A1CD882" w14:textId="77777777" w:rsidR="00030C30" w:rsidRPr="00742246" w:rsidRDefault="00030C30" w:rsidP="00286674">
            <w:pPr>
              <w:pStyle w:val="NormalWeb"/>
              <w:rPr>
                <w:rFonts w:ascii="Arial" w:hAnsi="Arial" w:cs="Arial"/>
              </w:rPr>
            </w:pPr>
            <w:r w:rsidRPr="00742246">
              <w:rPr>
                <w:rFonts w:ascii="Arial" w:hAnsi="Arial" w:cs="Arial"/>
                <w:noProof/>
              </w:rPr>
              <w:drawing>
                <wp:inline distT="0" distB="0" distL="0" distR="0" wp14:anchorId="5B028B85" wp14:editId="144BD8FC">
                  <wp:extent cx="1217196" cy="2127250"/>
                  <wp:effectExtent l="0" t="0" r="2540" b="6350"/>
                  <wp:docPr id="1411992729" name="Picture 1" descr="A screenshot of green text on white background with colour contrast iss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992729" name="Picture 1" descr="A screenshot of green text on white background with colour contrast issues."/>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232176" cy="2153430"/>
                          </a:xfrm>
                          <a:prstGeom prst="rect">
                            <a:avLst/>
                          </a:prstGeom>
                          <a:noFill/>
                          <a:ln>
                            <a:noFill/>
                          </a:ln>
                        </pic:spPr>
                      </pic:pic>
                    </a:graphicData>
                  </a:graphic>
                </wp:inline>
              </w:drawing>
            </w:r>
          </w:p>
          <w:p w14:paraId="6FAAD3CE" w14:textId="77777777" w:rsidR="00030C30" w:rsidRPr="00742246" w:rsidRDefault="00030C30" w:rsidP="00286674">
            <w:pPr>
              <w:pStyle w:val="NormalWeb"/>
              <w:spacing w:before="0" w:beforeAutospacing="0" w:after="0" w:afterAutospacing="0"/>
              <w:rPr>
                <w:rFonts w:ascii="Arial" w:hAnsi="Arial" w:cs="Arial"/>
              </w:rPr>
            </w:pPr>
            <w:r w:rsidRPr="00742246">
              <w:rPr>
                <w:rFonts w:ascii="Arial" w:hAnsi="Arial" w:cs="Arial"/>
              </w:rPr>
              <w:t>Value: 3.018:1</w:t>
            </w:r>
          </w:p>
          <w:p w14:paraId="078C8B36" w14:textId="77777777" w:rsidR="00030C30" w:rsidRPr="00742246" w:rsidRDefault="00030C30" w:rsidP="00286674">
            <w:pPr>
              <w:pStyle w:val="NormalWeb"/>
              <w:spacing w:before="0" w:beforeAutospacing="0" w:after="0" w:afterAutospacing="0"/>
              <w:rPr>
                <w:rFonts w:ascii="Arial" w:hAnsi="Arial" w:cs="Arial"/>
              </w:rPr>
            </w:pPr>
            <w:r w:rsidRPr="00742246">
              <w:rPr>
                <w:rFonts w:ascii="Arial" w:hAnsi="Arial" w:cs="Arial"/>
              </w:rPr>
              <w:t>Dark Green Text (#007276) on a green background (#7ACF82)</w:t>
            </w:r>
          </w:p>
          <w:p w14:paraId="35C55662" w14:textId="77777777" w:rsidR="00030C30" w:rsidRPr="00742246" w:rsidRDefault="00030C30" w:rsidP="00286674">
            <w:pPr>
              <w:pStyle w:val="NormalWeb"/>
              <w:rPr>
                <w:rFonts w:ascii="Arial" w:hAnsi="Arial" w:cs="Arial"/>
              </w:rPr>
            </w:pPr>
            <w:r w:rsidRPr="00742246">
              <w:rPr>
                <w:rFonts w:ascii="Arial" w:hAnsi="Arial" w:cs="Arial"/>
                <w:noProof/>
              </w:rPr>
              <w:drawing>
                <wp:inline distT="0" distB="0" distL="0" distR="0" wp14:anchorId="5E499B34" wp14:editId="401B945C">
                  <wp:extent cx="1835150" cy="620473"/>
                  <wp:effectExtent l="0" t="0" r="0" b="8255"/>
                  <wp:docPr id="1478331726" name="Picture 2" descr="Screenshot of dark green text on a green background with colour contrast iss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331726" name="Picture 2" descr="Screenshot of dark green text on a green background with colour contrast issues."/>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844583" cy="623662"/>
                          </a:xfrm>
                          <a:prstGeom prst="rect">
                            <a:avLst/>
                          </a:prstGeom>
                          <a:noFill/>
                          <a:ln>
                            <a:noFill/>
                          </a:ln>
                        </pic:spPr>
                      </pic:pic>
                    </a:graphicData>
                  </a:graphic>
                </wp:inline>
              </w:drawing>
            </w:r>
          </w:p>
          <w:p w14:paraId="6E8FB72E" w14:textId="77777777" w:rsidR="00030C30" w:rsidRPr="00742246" w:rsidRDefault="00030C30" w:rsidP="00286674">
            <w:pPr>
              <w:rPr>
                <w:rFonts w:ascii="Arial" w:hAnsi="Arial" w:cs="Arial"/>
                <w:sz w:val="24"/>
                <w:szCs w:val="24"/>
              </w:rPr>
            </w:pPr>
            <w:r w:rsidRPr="00742246">
              <w:rPr>
                <w:rFonts w:ascii="Arial" w:hAnsi="Arial" w:cs="Arial"/>
                <w:sz w:val="24"/>
                <w:szCs w:val="24"/>
              </w:rPr>
              <w:t>Value: 3.175:1</w:t>
            </w:r>
          </w:p>
          <w:p w14:paraId="1A7347CA" w14:textId="77777777" w:rsidR="00030C30" w:rsidRPr="00742246" w:rsidRDefault="00030C30" w:rsidP="00286674">
            <w:pPr>
              <w:rPr>
                <w:rFonts w:ascii="Arial" w:hAnsi="Arial" w:cs="Arial"/>
                <w:sz w:val="24"/>
                <w:szCs w:val="24"/>
              </w:rPr>
            </w:pPr>
            <w:r w:rsidRPr="00742246">
              <w:rPr>
                <w:rFonts w:ascii="Arial" w:hAnsi="Arial" w:cs="Arial"/>
                <w:sz w:val="24"/>
                <w:szCs w:val="24"/>
              </w:rPr>
              <w:t>Blue text (#429BB8) on a white background</w:t>
            </w:r>
          </w:p>
          <w:p w14:paraId="5395CF66" w14:textId="77777777" w:rsidR="00030C30" w:rsidRPr="00742246" w:rsidRDefault="00030C30" w:rsidP="00286674">
            <w:pPr>
              <w:pStyle w:val="NormalWeb"/>
              <w:rPr>
                <w:rFonts w:ascii="Arial" w:hAnsi="Arial" w:cs="Arial"/>
              </w:rPr>
            </w:pPr>
            <w:r w:rsidRPr="00742246">
              <w:rPr>
                <w:rFonts w:ascii="Arial" w:hAnsi="Arial" w:cs="Arial"/>
                <w:noProof/>
              </w:rPr>
              <w:lastRenderedPageBreak/>
              <w:drawing>
                <wp:inline distT="0" distB="0" distL="0" distR="0" wp14:anchorId="0628DF63" wp14:editId="2C472322">
                  <wp:extent cx="1346200" cy="297455"/>
                  <wp:effectExtent l="0" t="0" r="6350" b="7620"/>
                  <wp:docPr id="1279741433" name="Picture 3" descr="A blue text on a white background with colour contrast iss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741433" name="Picture 3" descr="A blue text on a white background with colour contrast issues."/>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364655" cy="301533"/>
                          </a:xfrm>
                          <a:prstGeom prst="rect">
                            <a:avLst/>
                          </a:prstGeom>
                          <a:noFill/>
                          <a:ln>
                            <a:noFill/>
                          </a:ln>
                        </pic:spPr>
                      </pic:pic>
                    </a:graphicData>
                  </a:graphic>
                </wp:inline>
              </w:drawing>
            </w:r>
          </w:p>
          <w:p w14:paraId="35424CAE" w14:textId="77777777" w:rsidR="00030C30" w:rsidRPr="00742246" w:rsidRDefault="00030C30" w:rsidP="00286674">
            <w:pPr>
              <w:pStyle w:val="NormalWeb"/>
              <w:rPr>
                <w:rFonts w:ascii="Arial" w:hAnsi="Arial" w:cs="Arial"/>
              </w:rPr>
            </w:pPr>
          </w:p>
          <w:p w14:paraId="4B8473C5" w14:textId="77777777" w:rsidR="00030C30" w:rsidRPr="00742246" w:rsidRDefault="00030C30" w:rsidP="00286674">
            <w:pPr>
              <w:pStyle w:val="NormalWeb"/>
              <w:spacing w:before="0" w:beforeAutospacing="0" w:after="0" w:afterAutospacing="0"/>
              <w:rPr>
                <w:rFonts w:ascii="Arial" w:hAnsi="Arial" w:cs="Arial"/>
              </w:rPr>
            </w:pPr>
          </w:p>
          <w:p w14:paraId="335A2E20" w14:textId="77777777" w:rsidR="00030C30" w:rsidRPr="00742246" w:rsidRDefault="00030C30" w:rsidP="00286674">
            <w:pPr>
              <w:pStyle w:val="NormalWeb"/>
              <w:spacing w:before="0" w:beforeAutospacing="0" w:after="0" w:afterAutospacing="0"/>
              <w:rPr>
                <w:rFonts w:ascii="Arial" w:hAnsi="Arial" w:cs="Arial"/>
              </w:rPr>
            </w:pPr>
          </w:p>
          <w:p w14:paraId="25A84822" w14:textId="77777777" w:rsidR="00030C30" w:rsidRPr="00742246" w:rsidRDefault="00030C30" w:rsidP="00286674">
            <w:pPr>
              <w:pStyle w:val="NormalWeb"/>
              <w:spacing w:before="0" w:beforeAutospacing="0" w:after="0" w:afterAutospacing="0"/>
              <w:rPr>
                <w:rFonts w:ascii="Arial" w:hAnsi="Arial" w:cs="Arial"/>
              </w:rPr>
            </w:pPr>
          </w:p>
        </w:tc>
        <w:tc>
          <w:tcPr>
            <w:tcW w:w="5622" w:type="dxa"/>
            <w:tcBorders>
              <w:top w:val="single" w:sz="4" w:space="0" w:color="auto"/>
              <w:left w:val="single" w:sz="4" w:space="0" w:color="auto"/>
              <w:bottom w:val="single" w:sz="4" w:space="0" w:color="auto"/>
              <w:right w:val="single" w:sz="4" w:space="0" w:color="auto"/>
            </w:tcBorders>
          </w:tcPr>
          <w:p w14:paraId="43E41745" w14:textId="1BF088A9" w:rsidR="00030C30" w:rsidRPr="00742246" w:rsidRDefault="00030C30" w:rsidP="00286674">
            <w:pPr>
              <w:rPr>
                <w:rFonts w:ascii="Arial" w:hAnsi="Arial" w:cs="Arial"/>
                <w:sz w:val="24"/>
                <w:szCs w:val="24"/>
              </w:rPr>
            </w:pPr>
            <w:r w:rsidRPr="00742246">
              <w:rPr>
                <w:rFonts w:ascii="Arial" w:hAnsi="Arial" w:cs="Arial"/>
                <w:sz w:val="24"/>
                <w:szCs w:val="24"/>
              </w:rPr>
              <w:lastRenderedPageBreak/>
              <w:t xml:space="preserve">Although colour contrast issues are present, they are minor and </w:t>
            </w:r>
            <w:r w:rsidR="003B0BB1" w:rsidRPr="00742246">
              <w:rPr>
                <w:rFonts w:ascii="Arial" w:hAnsi="Arial" w:cs="Arial"/>
                <w:sz w:val="24"/>
                <w:szCs w:val="24"/>
              </w:rPr>
              <w:t xml:space="preserve">can be </w:t>
            </w:r>
            <w:r w:rsidRPr="00742246">
              <w:rPr>
                <w:rFonts w:ascii="Arial" w:hAnsi="Arial" w:cs="Arial"/>
                <w:sz w:val="24"/>
                <w:szCs w:val="24"/>
              </w:rPr>
              <w:t>easily tweaked to</w:t>
            </w:r>
            <w:r w:rsidR="003B0BB1" w:rsidRPr="00742246">
              <w:rPr>
                <w:rFonts w:ascii="Arial" w:hAnsi="Arial" w:cs="Arial"/>
                <w:sz w:val="24"/>
                <w:szCs w:val="24"/>
              </w:rPr>
              <w:t xml:space="preserve"> appropriately contrast or meet point size requirements.</w:t>
            </w:r>
          </w:p>
        </w:tc>
      </w:tr>
      <w:tr w:rsidR="00030C30" w:rsidRPr="00742246" w14:paraId="3FDACEA6" w14:textId="77777777" w:rsidTr="00286674">
        <w:trPr>
          <w:trHeight w:val="300"/>
        </w:trPr>
        <w:tc>
          <w:tcPr>
            <w:tcW w:w="14831" w:type="dxa"/>
            <w:gridSpan w:val="4"/>
            <w:tcBorders>
              <w:top w:val="single" w:sz="4" w:space="0" w:color="auto"/>
              <w:left w:val="single" w:sz="4" w:space="0" w:color="auto"/>
              <w:bottom w:val="single" w:sz="4" w:space="0" w:color="auto"/>
              <w:right w:val="single" w:sz="4" w:space="0" w:color="auto"/>
            </w:tcBorders>
            <w:shd w:val="clear" w:color="auto" w:fill="FFFFCC"/>
          </w:tcPr>
          <w:p w14:paraId="3E18289C" w14:textId="77777777" w:rsidR="00030C30" w:rsidRPr="00742246" w:rsidRDefault="00030C30" w:rsidP="00286674">
            <w:pPr>
              <w:rPr>
                <w:rFonts w:ascii="Arial" w:hAnsi="Arial" w:cs="Arial"/>
                <w:b/>
                <w:bCs/>
                <w:sz w:val="24"/>
                <w:szCs w:val="24"/>
              </w:rPr>
            </w:pPr>
            <w:r w:rsidRPr="00742246">
              <w:rPr>
                <w:rFonts w:ascii="Arial" w:hAnsi="Arial" w:cs="Arial"/>
                <w:b/>
                <w:bCs/>
                <w:sz w:val="24"/>
                <w:szCs w:val="24"/>
              </w:rPr>
              <w:t>Universal Accessible Settings</w:t>
            </w:r>
          </w:p>
        </w:tc>
      </w:tr>
      <w:tr w:rsidR="00030C30" w:rsidRPr="00742246" w14:paraId="53352004"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48369850" w14:textId="77777777" w:rsidR="00030C30" w:rsidRPr="00742246" w:rsidRDefault="00030C30" w:rsidP="00FF45B8">
            <w:pPr>
              <w:pStyle w:val="ListParagraph"/>
              <w:numPr>
                <w:ilvl w:val="0"/>
                <w:numId w:val="4"/>
              </w:numPr>
              <w:rPr>
                <w:rFonts w:ascii="Arial" w:hAnsi="Arial" w:cs="Arial"/>
                <w:sz w:val="24"/>
                <w:szCs w:val="24"/>
              </w:rPr>
            </w:pPr>
            <w:r w:rsidRPr="00742246">
              <w:rPr>
                <w:rFonts w:ascii="Arial" w:hAnsi="Arial" w:cs="Arial"/>
                <w:sz w:val="24"/>
                <w:szCs w:val="24"/>
              </w:rPr>
              <w:t>Orientation</w:t>
            </w:r>
          </w:p>
          <w:p w14:paraId="717DFF04" w14:textId="77777777" w:rsidR="00030C30" w:rsidRPr="00742246" w:rsidRDefault="00030C30" w:rsidP="00FF45B8">
            <w:pPr>
              <w:pStyle w:val="ListParagraph"/>
              <w:numPr>
                <w:ilvl w:val="0"/>
                <w:numId w:val="4"/>
              </w:numPr>
              <w:rPr>
                <w:rFonts w:ascii="Arial" w:hAnsi="Arial" w:cs="Arial"/>
                <w:sz w:val="24"/>
                <w:szCs w:val="24"/>
              </w:rPr>
            </w:pPr>
            <w:r w:rsidRPr="00742246">
              <w:rPr>
                <w:rFonts w:ascii="Arial" w:hAnsi="Arial" w:cs="Arial"/>
                <w:sz w:val="24"/>
                <w:szCs w:val="24"/>
              </w:rPr>
              <w:t>Resize Text</w:t>
            </w:r>
          </w:p>
          <w:p w14:paraId="09AD2103" w14:textId="77777777" w:rsidR="00030C30" w:rsidRPr="00742246" w:rsidRDefault="00030C30" w:rsidP="00FF45B8">
            <w:pPr>
              <w:pStyle w:val="ListParagraph"/>
              <w:numPr>
                <w:ilvl w:val="0"/>
                <w:numId w:val="4"/>
              </w:numPr>
              <w:rPr>
                <w:rFonts w:ascii="Arial" w:hAnsi="Arial" w:cs="Arial"/>
                <w:sz w:val="24"/>
                <w:szCs w:val="24"/>
              </w:rPr>
            </w:pPr>
            <w:r w:rsidRPr="00742246">
              <w:rPr>
                <w:rFonts w:ascii="Arial" w:hAnsi="Arial" w:cs="Arial"/>
                <w:sz w:val="24"/>
                <w:szCs w:val="24"/>
              </w:rPr>
              <w:t>Colour Theme</w:t>
            </w:r>
          </w:p>
          <w:p w14:paraId="51D81A93" w14:textId="77777777" w:rsidR="00030C30" w:rsidRPr="00742246" w:rsidRDefault="00030C30" w:rsidP="00286674">
            <w:pPr>
              <w:rPr>
                <w:rFonts w:ascii="Arial" w:hAnsi="Arial" w:cs="Arial"/>
                <w:sz w:val="24"/>
                <w:szCs w:val="24"/>
              </w:rPr>
            </w:pPr>
          </w:p>
          <w:p w14:paraId="6A8052DD" w14:textId="77777777" w:rsidR="00030C30" w:rsidRPr="00742246" w:rsidRDefault="00030C30" w:rsidP="00286674">
            <w:pPr>
              <w:rPr>
                <w:rFonts w:ascii="Arial" w:hAnsi="Arial" w:cs="Arial"/>
                <w:sz w:val="24"/>
                <w:szCs w:val="24"/>
              </w:rPr>
            </w:pPr>
            <w:r w:rsidRPr="00742246">
              <w:rPr>
                <w:rFonts w:ascii="Arial" w:hAnsi="Arial" w:cs="Arial"/>
                <w:sz w:val="24"/>
                <w:szCs w:val="24"/>
              </w:rPr>
              <w:t>The global settings of a mobile phone have accessibility advantages that a service can utilise to allow for ease of access. If these settings are improperly applied on an application’s interface, users may not be able to independently use and navigate through the application’s features.</w:t>
            </w:r>
          </w:p>
          <w:p w14:paraId="57F7E3D7" w14:textId="77777777" w:rsidR="00030C30" w:rsidRPr="00742246" w:rsidRDefault="00030C30" w:rsidP="00286674">
            <w:pPr>
              <w:rPr>
                <w:rFonts w:ascii="Arial" w:hAnsi="Arial" w:cs="Arial"/>
                <w:sz w:val="24"/>
                <w:szCs w:val="24"/>
              </w:rPr>
            </w:pPr>
          </w:p>
          <w:p w14:paraId="5BEC9D19" w14:textId="77777777" w:rsidR="00030C30" w:rsidRPr="00742246" w:rsidRDefault="00030C30" w:rsidP="00286674">
            <w:pPr>
              <w:rPr>
                <w:rFonts w:ascii="Arial" w:hAnsi="Arial" w:cs="Arial"/>
                <w:sz w:val="24"/>
                <w:szCs w:val="24"/>
              </w:rPr>
            </w:pPr>
            <w:r w:rsidRPr="00742246">
              <w:rPr>
                <w:rFonts w:ascii="Arial" w:hAnsi="Arial" w:cs="Arial"/>
                <w:sz w:val="24"/>
                <w:szCs w:val="24"/>
              </w:rPr>
              <w:t>This is in line with WCAG 2.2 criteria:</w:t>
            </w:r>
          </w:p>
          <w:p w14:paraId="1F53BACD" w14:textId="77777777" w:rsidR="00030C30" w:rsidRPr="00742246" w:rsidRDefault="00030C30" w:rsidP="00FF45B8">
            <w:pPr>
              <w:pStyle w:val="ListParagraph"/>
              <w:numPr>
                <w:ilvl w:val="0"/>
                <w:numId w:val="9"/>
              </w:numPr>
              <w:rPr>
                <w:rFonts w:ascii="Arial" w:hAnsi="Arial" w:cs="Arial"/>
                <w:sz w:val="24"/>
                <w:szCs w:val="24"/>
              </w:rPr>
            </w:pPr>
            <w:r w:rsidRPr="00742246">
              <w:rPr>
                <w:rFonts w:ascii="Arial" w:hAnsi="Arial" w:cs="Arial"/>
                <w:sz w:val="24"/>
                <w:szCs w:val="24"/>
              </w:rPr>
              <w:t>1.3.4 Orientation (Level AA)</w:t>
            </w:r>
          </w:p>
          <w:p w14:paraId="6A320178" w14:textId="77777777" w:rsidR="00030C30" w:rsidRPr="00742246" w:rsidRDefault="00030C30" w:rsidP="00FF45B8">
            <w:pPr>
              <w:pStyle w:val="ListParagraph"/>
              <w:numPr>
                <w:ilvl w:val="0"/>
                <w:numId w:val="9"/>
              </w:numPr>
              <w:rPr>
                <w:rFonts w:ascii="Arial" w:hAnsi="Arial" w:cs="Arial"/>
                <w:sz w:val="24"/>
                <w:szCs w:val="24"/>
              </w:rPr>
            </w:pPr>
            <w:r w:rsidRPr="00742246">
              <w:rPr>
                <w:rFonts w:ascii="Arial" w:hAnsi="Arial" w:cs="Arial"/>
                <w:sz w:val="24"/>
                <w:szCs w:val="24"/>
              </w:rPr>
              <w:lastRenderedPageBreak/>
              <w:t>1.4.4 Resize Text (Level AA)</w:t>
            </w:r>
          </w:p>
        </w:tc>
        <w:tc>
          <w:tcPr>
            <w:tcW w:w="1804" w:type="dxa"/>
            <w:tcBorders>
              <w:top w:val="single" w:sz="4" w:space="0" w:color="auto"/>
              <w:left w:val="single" w:sz="4" w:space="0" w:color="auto"/>
              <w:bottom w:val="single" w:sz="4" w:space="0" w:color="auto"/>
              <w:right w:val="single" w:sz="4" w:space="0" w:color="auto"/>
            </w:tcBorders>
          </w:tcPr>
          <w:p w14:paraId="1B6F3EE0" w14:textId="77777777" w:rsidR="00030C30" w:rsidRPr="00742246" w:rsidRDefault="00030C30" w:rsidP="00286674">
            <w:pPr>
              <w:rPr>
                <w:rFonts w:ascii="Arial" w:hAnsi="Arial" w:cs="Arial"/>
                <w:sz w:val="24"/>
                <w:szCs w:val="24"/>
              </w:rPr>
            </w:pPr>
            <w:r w:rsidRPr="00742246">
              <w:rPr>
                <w:rFonts w:ascii="Arial" w:hAnsi="Arial" w:cs="Arial"/>
                <w:b/>
                <w:bCs/>
                <w:sz w:val="24"/>
                <w:szCs w:val="24"/>
                <w:highlight w:val="yellow"/>
              </w:rPr>
              <w:lastRenderedPageBreak/>
              <w:t>YELLOW</w:t>
            </w:r>
          </w:p>
        </w:tc>
        <w:tc>
          <w:tcPr>
            <w:tcW w:w="4262" w:type="dxa"/>
            <w:tcBorders>
              <w:top w:val="single" w:sz="4" w:space="0" w:color="auto"/>
              <w:left w:val="single" w:sz="4" w:space="0" w:color="auto"/>
              <w:bottom w:val="single" w:sz="4" w:space="0" w:color="auto"/>
              <w:right w:val="single" w:sz="4" w:space="0" w:color="auto"/>
            </w:tcBorders>
          </w:tcPr>
          <w:p w14:paraId="55188C3C" w14:textId="73F333A9" w:rsidR="00030C30" w:rsidRPr="00742246" w:rsidRDefault="00030C30" w:rsidP="00286674">
            <w:pPr>
              <w:pStyle w:val="NormalWeb"/>
              <w:rPr>
                <w:rFonts w:ascii="Arial" w:hAnsi="Arial" w:cs="Arial"/>
              </w:rPr>
            </w:pPr>
          </w:p>
          <w:p w14:paraId="29C8BEBA" w14:textId="77777777" w:rsidR="00030C30" w:rsidRPr="00742246" w:rsidRDefault="00030C30" w:rsidP="00286674">
            <w:pPr>
              <w:rPr>
                <w:rFonts w:ascii="Arial" w:hAnsi="Arial" w:cs="Arial"/>
                <w:sz w:val="24"/>
                <w:szCs w:val="24"/>
              </w:rPr>
            </w:pPr>
          </w:p>
        </w:tc>
        <w:tc>
          <w:tcPr>
            <w:tcW w:w="5622" w:type="dxa"/>
            <w:tcBorders>
              <w:top w:val="single" w:sz="4" w:space="0" w:color="auto"/>
              <w:left w:val="single" w:sz="4" w:space="0" w:color="auto"/>
              <w:bottom w:val="single" w:sz="4" w:space="0" w:color="auto"/>
              <w:right w:val="single" w:sz="4" w:space="0" w:color="auto"/>
            </w:tcBorders>
          </w:tcPr>
          <w:p w14:paraId="1549B2C0" w14:textId="77777777" w:rsidR="00030C30" w:rsidRPr="00742246" w:rsidRDefault="00030C30" w:rsidP="00286674">
            <w:pPr>
              <w:rPr>
                <w:rFonts w:ascii="Arial" w:hAnsi="Arial" w:cs="Arial"/>
                <w:sz w:val="24"/>
                <w:szCs w:val="24"/>
              </w:rPr>
            </w:pPr>
            <w:r w:rsidRPr="00742246">
              <w:rPr>
                <w:rFonts w:ascii="Arial" w:hAnsi="Arial" w:cs="Arial"/>
                <w:b/>
                <w:bCs/>
                <w:sz w:val="24"/>
                <w:szCs w:val="24"/>
              </w:rPr>
              <w:t>Orientation:</w:t>
            </w:r>
            <w:r w:rsidRPr="00742246">
              <w:rPr>
                <w:rFonts w:ascii="Arial" w:hAnsi="Arial" w:cs="Arial"/>
                <w:sz w:val="24"/>
                <w:szCs w:val="24"/>
              </w:rPr>
              <w:t xml:space="preserve"> Website adjusts between landscape and portrait appropriately.</w:t>
            </w:r>
          </w:p>
          <w:p w14:paraId="475B26AC" w14:textId="77777777" w:rsidR="00030C30" w:rsidRPr="00742246" w:rsidRDefault="00030C30" w:rsidP="00286674">
            <w:pPr>
              <w:rPr>
                <w:rFonts w:ascii="Arial" w:hAnsi="Arial" w:cs="Arial"/>
                <w:sz w:val="24"/>
                <w:szCs w:val="24"/>
              </w:rPr>
            </w:pPr>
          </w:p>
          <w:p w14:paraId="0EE773CC" w14:textId="77777777" w:rsidR="00030C30" w:rsidRPr="00742246" w:rsidRDefault="00030C30" w:rsidP="00286674">
            <w:pPr>
              <w:rPr>
                <w:rFonts w:ascii="Arial" w:hAnsi="Arial" w:cs="Arial"/>
                <w:sz w:val="24"/>
                <w:szCs w:val="24"/>
              </w:rPr>
            </w:pPr>
            <w:r w:rsidRPr="00742246">
              <w:rPr>
                <w:rFonts w:ascii="Arial" w:hAnsi="Arial" w:cs="Arial"/>
                <w:b/>
                <w:bCs/>
                <w:sz w:val="24"/>
                <w:szCs w:val="24"/>
              </w:rPr>
              <w:t>Resize text:</w:t>
            </w:r>
            <w:r w:rsidRPr="00742246">
              <w:rPr>
                <w:rFonts w:ascii="Arial" w:hAnsi="Arial" w:cs="Arial"/>
                <w:sz w:val="24"/>
                <w:szCs w:val="24"/>
              </w:rPr>
              <w:t xml:space="preserve"> An increase in font size does not interfere with the layout or causes any loss of function, content, and information.</w:t>
            </w:r>
          </w:p>
          <w:p w14:paraId="60520E62" w14:textId="77777777" w:rsidR="00030C30" w:rsidRPr="00742246" w:rsidRDefault="00030C30" w:rsidP="00286674">
            <w:pPr>
              <w:rPr>
                <w:rFonts w:ascii="Arial" w:hAnsi="Arial" w:cs="Arial"/>
                <w:sz w:val="24"/>
                <w:szCs w:val="24"/>
              </w:rPr>
            </w:pPr>
          </w:p>
          <w:p w14:paraId="46FEA50F" w14:textId="77777777" w:rsidR="00030C30" w:rsidRPr="00742246" w:rsidRDefault="00030C30" w:rsidP="00286674">
            <w:pPr>
              <w:rPr>
                <w:rFonts w:ascii="Arial" w:hAnsi="Arial" w:cs="Arial"/>
                <w:sz w:val="24"/>
                <w:szCs w:val="24"/>
              </w:rPr>
            </w:pPr>
            <w:r w:rsidRPr="00742246">
              <w:rPr>
                <w:rFonts w:ascii="Arial" w:hAnsi="Arial" w:cs="Arial"/>
                <w:b/>
                <w:bCs/>
                <w:sz w:val="24"/>
                <w:szCs w:val="24"/>
              </w:rPr>
              <w:t>Dark Theme:</w:t>
            </w:r>
            <w:r w:rsidRPr="00742246">
              <w:rPr>
                <w:rFonts w:ascii="Arial" w:hAnsi="Arial" w:cs="Arial"/>
                <w:sz w:val="24"/>
                <w:szCs w:val="24"/>
              </w:rPr>
              <w:t xml:space="preserve"> The </w:t>
            </w:r>
            <w:proofErr w:type="spellStart"/>
            <w:r w:rsidRPr="00742246">
              <w:rPr>
                <w:rFonts w:ascii="Arial" w:hAnsi="Arial" w:cs="Arial"/>
                <w:sz w:val="24"/>
                <w:szCs w:val="24"/>
              </w:rPr>
              <w:t>my.exetel</w:t>
            </w:r>
            <w:proofErr w:type="spellEnd"/>
            <w:r w:rsidRPr="00742246">
              <w:rPr>
                <w:rFonts w:ascii="Arial" w:hAnsi="Arial" w:cs="Arial"/>
                <w:sz w:val="24"/>
                <w:szCs w:val="24"/>
              </w:rPr>
              <w:t xml:space="preserve"> website does not adjust to Dark theme.</w:t>
            </w:r>
          </w:p>
          <w:p w14:paraId="320F1A06" w14:textId="77777777" w:rsidR="00030C30" w:rsidRPr="00742246" w:rsidRDefault="00030C30" w:rsidP="00286674">
            <w:pPr>
              <w:rPr>
                <w:rFonts w:ascii="Arial" w:hAnsi="Arial" w:cs="Arial"/>
                <w:sz w:val="24"/>
                <w:szCs w:val="24"/>
              </w:rPr>
            </w:pPr>
          </w:p>
          <w:p w14:paraId="08662F66" w14:textId="77777777" w:rsidR="00030C30" w:rsidRPr="00742246" w:rsidRDefault="00030C30" w:rsidP="00286674">
            <w:pPr>
              <w:rPr>
                <w:rFonts w:ascii="Arial" w:hAnsi="Arial" w:cs="Arial"/>
                <w:sz w:val="24"/>
                <w:szCs w:val="24"/>
              </w:rPr>
            </w:pPr>
            <w:r w:rsidRPr="00742246">
              <w:rPr>
                <w:rFonts w:ascii="Arial" w:hAnsi="Arial" w:cs="Arial"/>
                <w:b/>
                <w:bCs/>
                <w:sz w:val="24"/>
                <w:szCs w:val="24"/>
              </w:rPr>
              <w:t>Magnification:</w:t>
            </w:r>
            <w:r w:rsidRPr="00742246">
              <w:rPr>
                <w:rFonts w:ascii="Arial" w:hAnsi="Arial" w:cs="Arial"/>
                <w:sz w:val="24"/>
                <w:szCs w:val="24"/>
              </w:rPr>
              <w:t xml:space="preserve"> Works well with the website.</w:t>
            </w:r>
          </w:p>
        </w:tc>
      </w:tr>
      <w:tr w:rsidR="00030C30" w:rsidRPr="00742246" w14:paraId="59F0269A" w14:textId="77777777" w:rsidTr="00286674">
        <w:trPr>
          <w:trHeight w:val="300"/>
        </w:trPr>
        <w:tc>
          <w:tcPr>
            <w:tcW w:w="14831" w:type="dxa"/>
            <w:gridSpan w:val="4"/>
            <w:tcBorders>
              <w:top w:val="single" w:sz="4" w:space="0" w:color="auto"/>
              <w:left w:val="single" w:sz="4" w:space="0" w:color="auto"/>
              <w:bottom w:val="single" w:sz="4" w:space="0" w:color="auto"/>
              <w:right w:val="single" w:sz="4" w:space="0" w:color="auto"/>
            </w:tcBorders>
            <w:shd w:val="clear" w:color="auto" w:fill="99FF99"/>
          </w:tcPr>
          <w:p w14:paraId="381A09A1" w14:textId="77777777" w:rsidR="00030C30" w:rsidRPr="00742246" w:rsidRDefault="00030C30" w:rsidP="00FF45B8">
            <w:pPr>
              <w:pStyle w:val="ListParagraph"/>
              <w:numPr>
                <w:ilvl w:val="0"/>
                <w:numId w:val="19"/>
              </w:numPr>
              <w:spacing w:line="256" w:lineRule="auto"/>
              <w:rPr>
                <w:rFonts w:ascii="Arial" w:hAnsi="Arial" w:cs="Arial"/>
                <w:b/>
                <w:bCs/>
                <w:sz w:val="24"/>
                <w:szCs w:val="24"/>
              </w:rPr>
            </w:pPr>
            <w:r w:rsidRPr="00742246">
              <w:rPr>
                <w:rFonts w:ascii="Arial" w:hAnsi="Arial" w:cs="Arial"/>
                <w:b/>
                <w:bCs/>
                <w:sz w:val="24"/>
                <w:szCs w:val="24"/>
              </w:rPr>
              <w:t>Cognitive</w:t>
            </w:r>
          </w:p>
        </w:tc>
      </w:tr>
      <w:tr w:rsidR="00030C30" w:rsidRPr="00742246" w14:paraId="0F1EC9E9" w14:textId="77777777" w:rsidTr="00286674">
        <w:trPr>
          <w:trHeight w:val="300"/>
        </w:trPr>
        <w:tc>
          <w:tcPr>
            <w:tcW w:w="14831" w:type="dxa"/>
            <w:gridSpan w:val="4"/>
            <w:tcBorders>
              <w:top w:val="single" w:sz="4" w:space="0" w:color="auto"/>
              <w:left w:val="single" w:sz="4" w:space="0" w:color="auto"/>
              <w:bottom w:val="single" w:sz="4" w:space="0" w:color="auto"/>
              <w:right w:val="single" w:sz="4" w:space="0" w:color="auto"/>
            </w:tcBorders>
            <w:shd w:val="clear" w:color="auto" w:fill="CCFFCC"/>
          </w:tcPr>
          <w:p w14:paraId="6D05B5DD" w14:textId="77777777" w:rsidR="00030C30" w:rsidRPr="00742246" w:rsidRDefault="00030C30" w:rsidP="00286674">
            <w:pPr>
              <w:rPr>
                <w:rFonts w:ascii="Arial" w:hAnsi="Arial" w:cs="Arial"/>
                <w:b/>
                <w:bCs/>
                <w:sz w:val="24"/>
                <w:szCs w:val="24"/>
              </w:rPr>
            </w:pPr>
            <w:r w:rsidRPr="00742246">
              <w:rPr>
                <w:rFonts w:ascii="Arial" w:hAnsi="Arial" w:cs="Arial"/>
                <w:b/>
                <w:bCs/>
                <w:sz w:val="24"/>
                <w:szCs w:val="24"/>
              </w:rPr>
              <w:t>Language</w:t>
            </w:r>
          </w:p>
        </w:tc>
      </w:tr>
      <w:tr w:rsidR="00030C30" w:rsidRPr="00742246" w14:paraId="057456F4"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2B34B568" w14:textId="77777777" w:rsidR="00030C30" w:rsidRPr="00742246" w:rsidRDefault="00030C30" w:rsidP="00FF45B8">
            <w:pPr>
              <w:pStyle w:val="ListParagraph"/>
              <w:numPr>
                <w:ilvl w:val="0"/>
                <w:numId w:val="7"/>
              </w:numPr>
              <w:rPr>
                <w:rFonts w:ascii="Arial" w:hAnsi="Arial" w:cs="Arial"/>
                <w:sz w:val="24"/>
                <w:szCs w:val="24"/>
              </w:rPr>
            </w:pPr>
            <w:r w:rsidRPr="00742246">
              <w:rPr>
                <w:rFonts w:ascii="Arial" w:hAnsi="Arial" w:cs="Arial"/>
                <w:sz w:val="24"/>
                <w:szCs w:val="24"/>
              </w:rPr>
              <w:t>Common words</w:t>
            </w:r>
          </w:p>
          <w:p w14:paraId="20200E61" w14:textId="77777777" w:rsidR="00030C30" w:rsidRPr="00742246" w:rsidRDefault="00030C30" w:rsidP="00FF45B8">
            <w:pPr>
              <w:pStyle w:val="ListParagraph"/>
              <w:numPr>
                <w:ilvl w:val="0"/>
                <w:numId w:val="7"/>
              </w:numPr>
              <w:rPr>
                <w:rFonts w:ascii="Arial" w:hAnsi="Arial" w:cs="Arial"/>
                <w:sz w:val="24"/>
                <w:szCs w:val="24"/>
              </w:rPr>
            </w:pPr>
            <w:r w:rsidRPr="00742246">
              <w:rPr>
                <w:rFonts w:ascii="Arial" w:hAnsi="Arial" w:cs="Arial"/>
                <w:sz w:val="24"/>
                <w:szCs w:val="24"/>
              </w:rPr>
              <w:t>Define words.</w:t>
            </w:r>
          </w:p>
          <w:p w14:paraId="08D4708A" w14:textId="77777777" w:rsidR="00030C30" w:rsidRPr="00742246" w:rsidRDefault="00030C30" w:rsidP="00FF45B8">
            <w:pPr>
              <w:pStyle w:val="ListParagraph"/>
              <w:numPr>
                <w:ilvl w:val="0"/>
                <w:numId w:val="7"/>
              </w:numPr>
              <w:rPr>
                <w:rFonts w:ascii="Arial" w:hAnsi="Arial" w:cs="Arial"/>
                <w:sz w:val="24"/>
                <w:szCs w:val="24"/>
              </w:rPr>
            </w:pPr>
            <w:r w:rsidRPr="00742246">
              <w:rPr>
                <w:rFonts w:ascii="Arial" w:hAnsi="Arial" w:cs="Arial"/>
                <w:sz w:val="24"/>
                <w:szCs w:val="24"/>
              </w:rPr>
              <w:t>Simple tense</w:t>
            </w:r>
          </w:p>
          <w:p w14:paraId="58EE14AE" w14:textId="77777777" w:rsidR="00030C30" w:rsidRPr="00742246" w:rsidRDefault="00030C30" w:rsidP="00FF45B8">
            <w:pPr>
              <w:pStyle w:val="ListParagraph"/>
              <w:numPr>
                <w:ilvl w:val="0"/>
                <w:numId w:val="7"/>
              </w:numPr>
              <w:rPr>
                <w:rFonts w:ascii="Arial" w:hAnsi="Arial" w:cs="Arial"/>
                <w:sz w:val="24"/>
                <w:szCs w:val="24"/>
              </w:rPr>
            </w:pPr>
            <w:r w:rsidRPr="00742246">
              <w:rPr>
                <w:rFonts w:ascii="Arial" w:hAnsi="Arial" w:cs="Arial"/>
                <w:sz w:val="24"/>
                <w:szCs w:val="24"/>
              </w:rPr>
              <w:t>Literal language</w:t>
            </w:r>
          </w:p>
          <w:p w14:paraId="409C3A0B" w14:textId="77777777" w:rsidR="00030C30" w:rsidRPr="00742246" w:rsidRDefault="00030C30" w:rsidP="00FF45B8">
            <w:pPr>
              <w:pStyle w:val="ListParagraph"/>
              <w:numPr>
                <w:ilvl w:val="0"/>
                <w:numId w:val="7"/>
              </w:numPr>
              <w:rPr>
                <w:rFonts w:ascii="Arial" w:hAnsi="Arial" w:cs="Arial"/>
                <w:sz w:val="24"/>
                <w:szCs w:val="24"/>
              </w:rPr>
            </w:pPr>
            <w:r w:rsidRPr="00742246">
              <w:rPr>
                <w:rFonts w:ascii="Arial" w:hAnsi="Arial" w:cs="Arial"/>
                <w:sz w:val="24"/>
                <w:szCs w:val="24"/>
              </w:rPr>
              <w:t>Avoid double negatives.</w:t>
            </w:r>
          </w:p>
          <w:p w14:paraId="446B81E0" w14:textId="77777777" w:rsidR="00030C30" w:rsidRPr="00742246" w:rsidRDefault="00030C30" w:rsidP="00FF45B8">
            <w:pPr>
              <w:pStyle w:val="ListParagraph"/>
              <w:numPr>
                <w:ilvl w:val="0"/>
                <w:numId w:val="7"/>
              </w:numPr>
              <w:rPr>
                <w:rFonts w:ascii="Arial" w:hAnsi="Arial" w:cs="Arial"/>
                <w:sz w:val="24"/>
                <w:szCs w:val="24"/>
              </w:rPr>
            </w:pPr>
            <w:r w:rsidRPr="00742246">
              <w:rPr>
                <w:rFonts w:ascii="Arial" w:hAnsi="Arial" w:cs="Arial"/>
                <w:sz w:val="24"/>
                <w:szCs w:val="24"/>
              </w:rPr>
              <w:t>Nested clauses</w:t>
            </w:r>
          </w:p>
          <w:p w14:paraId="6B624BF5" w14:textId="77777777" w:rsidR="00030C30" w:rsidRPr="00742246" w:rsidRDefault="00030C30" w:rsidP="00286674">
            <w:pPr>
              <w:rPr>
                <w:rFonts w:ascii="Arial" w:hAnsi="Arial" w:cs="Arial"/>
                <w:sz w:val="24"/>
                <w:szCs w:val="24"/>
              </w:rPr>
            </w:pPr>
          </w:p>
          <w:p w14:paraId="3508F130" w14:textId="77777777" w:rsidR="00030C30" w:rsidRPr="00742246" w:rsidRDefault="00030C30" w:rsidP="00286674">
            <w:pPr>
              <w:rPr>
                <w:rFonts w:ascii="Arial" w:hAnsi="Arial" w:cs="Arial"/>
                <w:sz w:val="24"/>
                <w:szCs w:val="24"/>
              </w:rPr>
            </w:pPr>
            <w:r w:rsidRPr="00742246">
              <w:rPr>
                <w:rFonts w:ascii="Arial" w:hAnsi="Arial" w:cs="Arial"/>
                <w:sz w:val="24"/>
                <w:szCs w:val="24"/>
              </w:rPr>
              <w:t>Language used by providers should be targeted towards the lower secondary education level to accommodate for diverse reading levels and intellectual disabilities.</w:t>
            </w:r>
          </w:p>
          <w:p w14:paraId="33198997" w14:textId="77777777" w:rsidR="00030C30" w:rsidRPr="00742246" w:rsidRDefault="00030C30" w:rsidP="00286674">
            <w:pPr>
              <w:rPr>
                <w:rFonts w:ascii="Arial" w:hAnsi="Arial" w:cs="Arial"/>
                <w:sz w:val="24"/>
                <w:szCs w:val="24"/>
              </w:rPr>
            </w:pPr>
          </w:p>
          <w:p w14:paraId="75C046CF" w14:textId="77777777" w:rsidR="00030C30" w:rsidRPr="00742246" w:rsidRDefault="00030C30" w:rsidP="00286674">
            <w:pPr>
              <w:rPr>
                <w:rFonts w:ascii="Arial" w:hAnsi="Arial" w:cs="Arial"/>
                <w:sz w:val="24"/>
                <w:szCs w:val="24"/>
              </w:rPr>
            </w:pPr>
            <w:r w:rsidRPr="00742246">
              <w:rPr>
                <w:rFonts w:ascii="Arial" w:hAnsi="Arial" w:cs="Arial"/>
                <w:sz w:val="24"/>
                <w:szCs w:val="24"/>
              </w:rPr>
              <w:t>This is in line with WCAG 2.2 criteria:</w:t>
            </w:r>
          </w:p>
          <w:p w14:paraId="6C69750C" w14:textId="77777777" w:rsidR="00030C30" w:rsidRPr="00742246" w:rsidRDefault="00030C30" w:rsidP="00FF45B8">
            <w:pPr>
              <w:pStyle w:val="ListParagraph"/>
              <w:numPr>
                <w:ilvl w:val="0"/>
                <w:numId w:val="9"/>
              </w:numPr>
              <w:rPr>
                <w:rFonts w:ascii="Arial" w:hAnsi="Arial" w:cs="Arial"/>
                <w:sz w:val="24"/>
                <w:szCs w:val="24"/>
              </w:rPr>
            </w:pPr>
            <w:r w:rsidRPr="00742246">
              <w:rPr>
                <w:rFonts w:ascii="Arial" w:hAnsi="Arial" w:cs="Arial"/>
                <w:sz w:val="24"/>
                <w:szCs w:val="24"/>
              </w:rPr>
              <w:t>3.1.5 Reading Level (Level AAA)</w:t>
            </w:r>
          </w:p>
        </w:tc>
        <w:tc>
          <w:tcPr>
            <w:tcW w:w="1804" w:type="dxa"/>
            <w:tcBorders>
              <w:top w:val="single" w:sz="4" w:space="0" w:color="auto"/>
              <w:left w:val="single" w:sz="4" w:space="0" w:color="auto"/>
              <w:bottom w:val="single" w:sz="4" w:space="0" w:color="auto"/>
              <w:right w:val="single" w:sz="4" w:space="0" w:color="auto"/>
            </w:tcBorders>
          </w:tcPr>
          <w:p w14:paraId="24BC4552" w14:textId="77777777" w:rsidR="00030C30" w:rsidRPr="00CD7087" w:rsidRDefault="00030C30" w:rsidP="00286674">
            <w:pPr>
              <w:rPr>
                <w:rFonts w:ascii="Arial" w:hAnsi="Arial" w:cs="Arial"/>
                <w:b/>
                <w:bCs/>
                <w:sz w:val="24"/>
                <w:szCs w:val="24"/>
              </w:rPr>
            </w:pPr>
            <w:r w:rsidRPr="00CD7087">
              <w:rPr>
                <w:rFonts w:ascii="Arial" w:hAnsi="Arial" w:cs="Arial"/>
                <w:b/>
                <w:bCs/>
                <w:sz w:val="24"/>
                <w:szCs w:val="24"/>
                <w:highlight w:val="green"/>
              </w:rPr>
              <w:t>GREEN</w:t>
            </w:r>
          </w:p>
        </w:tc>
        <w:tc>
          <w:tcPr>
            <w:tcW w:w="4262" w:type="dxa"/>
            <w:tcBorders>
              <w:top w:val="single" w:sz="4" w:space="0" w:color="auto"/>
              <w:left w:val="single" w:sz="4" w:space="0" w:color="auto"/>
              <w:bottom w:val="single" w:sz="4" w:space="0" w:color="auto"/>
              <w:right w:val="single" w:sz="4" w:space="0" w:color="auto"/>
            </w:tcBorders>
          </w:tcPr>
          <w:p w14:paraId="65BC2D48" w14:textId="77777777" w:rsidR="00030C30" w:rsidRPr="00742246" w:rsidRDefault="00030C30" w:rsidP="00286674">
            <w:pPr>
              <w:rPr>
                <w:rFonts w:ascii="Arial" w:hAnsi="Arial" w:cs="Arial"/>
                <w:sz w:val="24"/>
                <w:szCs w:val="24"/>
              </w:rPr>
            </w:pPr>
          </w:p>
        </w:tc>
        <w:tc>
          <w:tcPr>
            <w:tcW w:w="5622" w:type="dxa"/>
            <w:tcBorders>
              <w:top w:val="single" w:sz="4" w:space="0" w:color="auto"/>
              <w:left w:val="single" w:sz="4" w:space="0" w:color="auto"/>
              <w:bottom w:val="single" w:sz="4" w:space="0" w:color="auto"/>
              <w:right w:val="single" w:sz="4" w:space="0" w:color="auto"/>
            </w:tcBorders>
          </w:tcPr>
          <w:p w14:paraId="7F2222D5" w14:textId="77777777" w:rsidR="00030C30" w:rsidRPr="00742246" w:rsidRDefault="00030C30" w:rsidP="00286674">
            <w:pPr>
              <w:rPr>
                <w:rFonts w:ascii="Arial" w:hAnsi="Arial" w:cs="Arial"/>
                <w:sz w:val="24"/>
                <w:szCs w:val="24"/>
              </w:rPr>
            </w:pPr>
            <w:r w:rsidRPr="00742246">
              <w:rPr>
                <w:rFonts w:ascii="Arial" w:hAnsi="Arial" w:cs="Arial"/>
                <w:sz w:val="24"/>
                <w:szCs w:val="24"/>
              </w:rPr>
              <w:t xml:space="preserve">All language is clear and simple. </w:t>
            </w:r>
          </w:p>
          <w:p w14:paraId="5B9F32FF" w14:textId="77777777" w:rsidR="00030C30" w:rsidRPr="00742246" w:rsidRDefault="00030C30" w:rsidP="00286674">
            <w:pPr>
              <w:rPr>
                <w:rFonts w:ascii="Arial" w:hAnsi="Arial" w:cs="Arial"/>
                <w:sz w:val="24"/>
                <w:szCs w:val="24"/>
              </w:rPr>
            </w:pPr>
          </w:p>
        </w:tc>
      </w:tr>
      <w:tr w:rsidR="00030C30" w:rsidRPr="00742246" w14:paraId="20CDB71E" w14:textId="77777777" w:rsidTr="00286674">
        <w:trPr>
          <w:trHeight w:val="300"/>
        </w:trPr>
        <w:tc>
          <w:tcPr>
            <w:tcW w:w="14831" w:type="dxa"/>
            <w:gridSpan w:val="4"/>
            <w:tcBorders>
              <w:top w:val="single" w:sz="4" w:space="0" w:color="auto"/>
              <w:left w:val="single" w:sz="4" w:space="0" w:color="auto"/>
              <w:bottom w:val="single" w:sz="4" w:space="0" w:color="auto"/>
              <w:right w:val="single" w:sz="4" w:space="0" w:color="auto"/>
            </w:tcBorders>
            <w:shd w:val="clear" w:color="auto" w:fill="CCFFCC"/>
          </w:tcPr>
          <w:p w14:paraId="5B387AD9" w14:textId="77777777" w:rsidR="00030C30" w:rsidRPr="00742246" w:rsidRDefault="00030C30" w:rsidP="00286674">
            <w:pPr>
              <w:rPr>
                <w:rFonts w:ascii="Arial" w:hAnsi="Arial" w:cs="Arial"/>
                <w:b/>
                <w:bCs/>
                <w:sz w:val="24"/>
                <w:szCs w:val="24"/>
              </w:rPr>
            </w:pPr>
            <w:r w:rsidRPr="00742246">
              <w:rPr>
                <w:rFonts w:ascii="Arial" w:hAnsi="Arial" w:cs="Arial"/>
                <w:b/>
                <w:bCs/>
                <w:sz w:val="24"/>
                <w:szCs w:val="24"/>
              </w:rPr>
              <w:t>Consistent Page Layout and Navigation</w:t>
            </w:r>
          </w:p>
        </w:tc>
      </w:tr>
      <w:tr w:rsidR="00030C30" w:rsidRPr="00742246" w14:paraId="34B2BEF1"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2ABED285" w14:textId="77777777" w:rsidR="00030C30" w:rsidRPr="00742246" w:rsidRDefault="00030C30" w:rsidP="00FF45B8">
            <w:pPr>
              <w:pStyle w:val="ListParagraph"/>
              <w:numPr>
                <w:ilvl w:val="0"/>
                <w:numId w:val="8"/>
              </w:numPr>
              <w:spacing w:line="256" w:lineRule="auto"/>
              <w:rPr>
                <w:rFonts w:ascii="Arial" w:hAnsi="Arial" w:cs="Arial"/>
                <w:sz w:val="24"/>
                <w:szCs w:val="24"/>
              </w:rPr>
            </w:pPr>
            <w:r w:rsidRPr="00742246">
              <w:rPr>
                <w:rFonts w:ascii="Arial" w:hAnsi="Arial" w:cs="Arial"/>
                <w:sz w:val="24"/>
                <w:szCs w:val="24"/>
              </w:rPr>
              <w:t>Button Placement</w:t>
            </w:r>
          </w:p>
          <w:p w14:paraId="759F0065" w14:textId="77777777" w:rsidR="00030C30" w:rsidRPr="00742246" w:rsidRDefault="00030C30" w:rsidP="00286674">
            <w:pPr>
              <w:rPr>
                <w:rFonts w:ascii="Arial" w:hAnsi="Arial" w:cs="Arial"/>
                <w:sz w:val="24"/>
                <w:szCs w:val="24"/>
              </w:rPr>
            </w:pPr>
          </w:p>
          <w:p w14:paraId="6FDF18DA" w14:textId="77777777" w:rsidR="00030C30" w:rsidRPr="00742246" w:rsidRDefault="00030C30" w:rsidP="00286674">
            <w:pPr>
              <w:rPr>
                <w:rFonts w:ascii="Arial" w:hAnsi="Arial" w:cs="Arial"/>
                <w:sz w:val="24"/>
                <w:szCs w:val="24"/>
              </w:rPr>
            </w:pPr>
            <w:r w:rsidRPr="00742246">
              <w:rPr>
                <w:rFonts w:ascii="Arial" w:hAnsi="Arial" w:cs="Arial"/>
                <w:sz w:val="24"/>
                <w:szCs w:val="24"/>
              </w:rPr>
              <w:t xml:space="preserve">Helps users predict where to look for content and locate it easily if they come across it again. Users who </w:t>
            </w:r>
            <w:r w:rsidRPr="00742246">
              <w:rPr>
                <w:rFonts w:ascii="Arial" w:hAnsi="Arial" w:cs="Arial"/>
                <w:sz w:val="24"/>
                <w:szCs w:val="24"/>
              </w:rPr>
              <w:lastRenderedPageBreak/>
              <w:t>have a cognitive or intellectual disability can all benefit from this.</w:t>
            </w:r>
          </w:p>
          <w:p w14:paraId="5CC94E44" w14:textId="77777777" w:rsidR="00030C30" w:rsidRPr="00742246" w:rsidRDefault="00030C30" w:rsidP="00286674">
            <w:pPr>
              <w:rPr>
                <w:rFonts w:ascii="Arial" w:hAnsi="Arial" w:cs="Arial"/>
                <w:sz w:val="24"/>
                <w:szCs w:val="24"/>
              </w:rPr>
            </w:pPr>
          </w:p>
          <w:p w14:paraId="31CC7646" w14:textId="77777777" w:rsidR="00030C30" w:rsidRPr="00742246" w:rsidRDefault="00030C30" w:rsidP="00286674">
            <w:pPr>
              <w:rPr>
                <w:rFonts w:ascii="Arial" w:hAnsi="Arial" w:cs="Arial"/>
                <w:sz w:val="24"/>
                <w:szCs w:val="24"/>
              </w:rPr>
            </w:pPr>
            <w:r w:rsidRPr="00742246">
              <w:rPr>
                <w:rFonts w:ascii="Arial" w:hAnsi="Arial" w:cs="Arial"/>
                <w:sz w:val="24"/>
                <w:szCs w:val="24"/>
              </w:rPr>
              <w:t>This is in line with WCAG 2.2 criteria:</w:t>
            </w:r>
          </w:p>
          <w:p w14:paraId="7D0BED4D" w14:textId="77777777" w:rsidR="00030C30" w:rsidRPr="00742246" w:rsidRDefault="00030C30" w:rsidP="00FF45B8">
            <w:pPr>
              <w:pStyle w:val="ListParagraph"/>
              <w:numPr>
                <w:ilvl w:val="0"/>
                <w:numId w:val="9"/>
              </w:numPr>
              <w:spacing w:line="256" w:lineRule="auto"/>
              <w:rPr>
                <w:rFonts w:ascii="Arial" w:hAnsi="Arial" w:cs="Arial"/>
                <w:sz w:val="24"/>
                <w:szCs w:val="24"/>
              </w:rPr>
            </w:pPr>
            <w:r w:rsidRPr="00742246">
              <w:rPr>
                <w:rFonts w:ascii="Arial" w:hAnsi="Arial" w:cs="Arial"/>
                <w:sz w:val="24"/>
                <w:szCs w:val="24"/>
              </w:rPr>
              <w:t>3.2.3 Consistent Navigation (Level AA)</w:t>
            </w:r>
          </w:p>
          <w:p w14:paraId="4D9B911E" w14:textId="77777777" w:rsidR="00030C30" w:rsidRPr="00742246" w:rsidRDefault="00030C30" w:rsidP="00286674">
            <w:pPr>
              <w:pStyle w:val="ListParagraph"/>
              <w:rPr>
                <w:rFonts w:ascii="Arial" w:hAnsi="Arial" w:cs="Arial"/>
                <w:sz w:val="24"/>
                <w:szCs w:val="24"/>
              </w:rPr>
            </w:pPr>
          </w:p>
        </w:tc>
        <w:tc>
          <w:tcPr>
            <w:tcW w:w="1804" w:type="dxa"/>
            <w:tcBorders>
              <w:top w:val="single" w:sz="4" w:space="0" w:color="auto"/>
              <w:left w:val="single" w:sz="4" w:space="0" w:color="auto"/>
              <w:bottom w:val="single" w:sz="4" w:space="0" w:color="auto"/>
              <w:right w:val="single" w:sz="4" w:space="0" w:color="auto"/>
            </w:tcBorders>
            <w:hideMark/>
          </w:tcPr>
          <w:p w14:paraId="641B0656" w14:textId="77777777" w:rsidR="00030C30" w:rsidRPr="00CD7087" w:rsidRDefault="00030C30" w:rsidP="00286674">
            <w:pPr>
              <w:rPr>
                <w:rFonts w:ascii="Arial" w:hAnsi="Arial" w:cs="Arial"/>
                <w:b/>
                <w:bCs/>
                <w:sz w:val="24"/>
                <w:szCs w:val="24"/>
              </w:rPr>
            </w:pPr>
            <w:r w:rsidRPr="00CD7087">
              <w:rPr>
                <w:rFonts w:ascii="Arial" w:hAnsi="Arial" w:cs="Arial"/>
                <w:b/>
                <w:bCs/>
                <w:sz w:val="24"/>
                <w:szCs w:val="24"/>
                <w:highlight w:val="red"/>
              </w:rPr>
              <w:lastRenderedPageBreak/>
              <w:t>RED</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BCEF44B" w14:textId="77777777" w:rsidR="00030C30" w:rsidRPr="00742246" w:rsidRDefault="00030C30" w:rsidP="00286674">
            <w:pPr>
              <w:pStyle w:val="NormalWeb"/>
              <w:rPr>
                <w:rFonts w:ascii="Arial" w:hAnsi="Arial" w:cs="Arial"/>
              </w:rPr>
            </w:pPr>
            <w:r w:rsidRPr="00742246">
              <w:rPr>
                <w:rFonts w:ascii="Arial" w:hAnsi="Arial" w:cs="Arial"/>
              </w:rPr>
              <w:t>Multiple: ‘Manage my Service’ pages</w:t>
            </w:r>
          </w:p>
          <w:p w14:paraId="4D7EE665" w14:textId="77777777" w:rsidR="00030C30" w:rsidRPr="00742246" w:rsidRDefault="00030C30" w:rsidP="00286674">
            <w:pPr>
              <w:pStyle w:val="NormalWeb"/>
              <w:rPr>
                <w:rFonts w:ascii="Arial" w:hAnsi="Arial" w:cs="Arial"/>
              </w:rPr>
            </w:pPr>
            <w:r w:rsidRPr="00742246">
              <w:rPr>
                <w:rFonts w:ascii="Arial" w:hAnsi="Arial" w:cs="Arial"/>
                <w:noProof/>
              </w:rPr>
              <w:lastRenderedPageBreak/>
              <w:drawing>
                <wp:inline distT="0" distB="0" distL="0" distR="0" wp14:anchorId="62465BC3" wp14:editId="4E5EA8DB">
                  <wp:extent cx="1238326" cy="2284730"/>
                  <wp:effectExtent l="0" t="0" r="0" b="1270"/>
                  <wp:docPr id="1543644890" name="Picture 5" descr="1st variation of manage my service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644890" name="Picture 5" descr="1st variation of manage my service tab."/>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250303" cy="2306827"/>
                          </a:xfrm>
                          <a:prstGeom prst="rect">
                            <a:avLst/>
                          </a:prstGeom>
                          <a:noFill/>
                          <a:ln>
                            <a:noFill/>
                          </a:ln>
                        </pic:spPr>
                      </pic:pic>
                    </a:graphicData>
                  </a:graphic>
                </wp:inline>
              </w:drawing>
            </w:r>
            <w:r w:rsidRPr="00742246">
              <w:rPr>
                <w:rFonts w:ascii="Arial" w:hAnsi="Arial" w:cs="Arial"/>
              </w:rPr>
              <w:t xml:space="preserve"> </w:t>
            </w:r>
            <w:r w:rsidRPr="00742246">
              <w:rPr>
                <w:rFonts w:ascii="Arial" w:hAnsi="Arial" w:cs="Arial"/>
                <w:noProof/>
              </w:rPr>
              <w:drawing>
                <wp:inline distT="0" distB="0" distL="0" distR="0" wp14:anchorId="37F23D19" wp14:editId="5AC059A1">
                  <wp:extent cx="1231900" cy="2296588"/>
                  <wp:effectExtent l="0" t="0" r="6350" b="8890"/>
                  <wp:docPr id="1842718362" name="Picture 6" descr="2nd variation of manage my service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718362" name="Picture 6" descr="2nd variation of manage my service tab."/>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236599" cy="2305349"/>
                          </a:xfrm>
                          <a:prstGeom prst="rect">
                            <a:avLst/>
                          </a:prstGeom>
                          <a:noFill/>
                          <a:ln>
                            <a:noFill/>
                          </a:ln>
                        </pic:spPr>
                      </pic:pic>
                    </a:graphicData>
                  </a:graphic>
                </wp:inline>
              </w:drawing>
            </w:r>
          </w:p>
          <w:p w14:paraId="2D2BE6E6" w14:textId="658F920F" w:rsidR="003970E3" w:rsidRPr="00742246" w:rsidRDefault="00030C30" w:rsidP="003970E3">
            <w:pPr>
              <w:pStyle w:val="NormalWeb"/>
              <w:rPr>
                <w:rFonts w:ascii="Arial" w:hAnsi="Arial" w:cs="Arial"/>
              </w:rPr>
            </w:pPr>
            <w:r w:rsidRPr="00742246">
              <w:rPr>
                <w:rFonts w:ascii="Arial" w:hAnsi="Arial" w:cs="Arial"/>
                <w:noProof/>
              </w:rPr>
              <w:drawing>
                <wp:inline distT="0" distB="0" distL="0" distR="0" wp14:anchorId="2E166B81" wp14:editId="6D8985AB">
                  <wp:extent cx="1216472" cy="2305050"/>
                  <wp:effectExtent l="0" t="0" r="3175" b="0"/>
                  <wp:docPr id="1642865789" name="Picture 7" descr="3rd variation of manage my service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865789" name="Picture 7" descr="3rd variation of manage my service tab."/>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234709" cy="2339606"/>
                          </a:xfrm>
                          <a:prstGeom prst="rect">
                            <a:avLst/>
                          </a:prstGeom>
                          <a:noFill/>
                          <a:ln>
                            <a:noFill/>
                          </a:ln>
                        </pic:spPr>
                      </pic:pic>
                    </a:graphicData>
                  </a:graphic>
                </wp:inline>
              </w:drawing>
            </w:r>
            <w:r w:rsidRPr="00742246">
              <w:rPr>
                <w:rFonts w:ascii="Arial" w:hAnsi="Arial" w:cs="Arial"/>
              </w:rPr>
              <w:t xml:space="preserve"> </w:t>
            </w:r>
            <w:r w:rsidRPr="00742246">
              <w:rPr>
                <w:rFonts w:ascii="Arial" w:hAnsi="Arial" w:cs="Arial"/>
                <w:noProof/>
              </w:rPr>
              <w:drawing>
                <wp:inline distT="0" distB="0" distL="0" distR="0" wp14:anchorId="49E196A1" wp14:editId="6A5392A9">
                  <wp:extent cx="1226763" cy="2297607"/>
                  <wp:effectExtent l="0" t="0" r="0" b="7620"/>
                  <wp:docPr id="338382519" name="Picture 8" descr="4th variation of manage my service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382519" name="Picture 8" descr="4th variation of manage my service tab."/>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247980" cy="2337344"/>
                          </a:xfrm>
                          <a:prstGeom prst="rect">
                            <a:avLst/>
                          </a:prstGeom>
                          <a:noFill/>
                          <a:ln>
                            <a:noFill/>
                          </a:ln>
                        </pic:spPr>
                      </pic:pic>
                    </a:graphicData>
                  </a:graphic>
                </wp:inline>
              </w:drawing>
            </w:r>
            <w:r w:rsidRPr="00742246">
              <w:rPr>
                <w:rFonts w:ascii="Arial" w:hAnsi="Arial" w:cs="Arial"/>
              </w:rPr>
              <w:t xml:space="preserve"> </w:t>
            </w:r>
          </w:p>
        </w:tc>
        <w:tc>
          <w:tcPr>
            <w:tcW w:w="5622" w:type="dxa"/>
            <w:tcBorders>
              <w:top w:val="single" w:sz="4" w:space="0" w:color="auto"/>
              <w:left w:val="single" w:sz="4" w:space="0" w:color="auto"/>
              <w:bottom w:val="single" w:sz="4" w:space="0" w:color="auto"/>
              <w:right w:val="single" w:sz="4" w:space="0" w:color="auto"/>
            </w:tcBorders>
          </w:tcPr>
          <w:p w14:paraId="05CCF384" w14:textId="4223F99F" w:rsidR="00030C30" w:rsidRPr="00742246" w:rsidRDefault="00030C30" w:rsidP="00286674">
            <w:pPr>
              <w:rPr>
                <w:rFonts w:ascii="Arial" w:hAnsi="Arial" w:cs="Arial"/>
                <w:sz w:val="24"/>
                <w:szCs w:val="24"/>
              </w:rPr>
            </w:pPr>
            <w:r w:rsidRPr="00742246">
              <w:rPr>
                <w:rFonts w:ascii="Arial" w:hAnsi="Arial" w:cs="Arial"/>
                <w:sz w:val="24"/>
                <w:szCs w:val="24"/>
              </w:rPr>
              <w:lastRenderedPageBreak/>
              <w:t>Multiple pages within the site have the same title.</w:t>
            </w:r>
            <w:r w:rsidR="00AD111E" w:rsidRPr="00742246">
              <w:rPr>
                <w:rFonts w:ascii="Arial" w:hAnsi="Arial" w:cs="Arial"/>
                <w:sz w:val="24"/>
                <w:szCs w:val="24"/>
              </w:rPr>
              <w:t xml:space="preserve"> Hence, w</w:t>
            </w:r>
            <w:r w:rsidRPr="00742246">
              <w:rPr>
                <w:rFonts w:ascii="Arial" w:hAnsi="Arial" w:cs="Arial"/>
                <w:sz w:val="24"/>
                <w:szCs w:val="24"/>
              </w:rPr>
              <w:t>hen looking for the ‘Cancellation’ function</w:t>
            </w:r>
            <w:r w:rsidR="00466D09" w:rsidRPr="00742246">
              <w:rPr>
                <w:rFonts w:ascii="Arial" w:hAnsi="Arial" w:cs="Arial"/>
                <w:sz w:val="24"/>
                <w:szCs w:val="24"/>
              </w:rPr>
              <w:t xml:space="preserve">, </w:t>
            </w:r>
            <w:r w:rsidRPr="00742246">
              <w:rPr>
                <w:rFonts w:ascii="Arial" w:hAnsi="Arial" w:cs="Arial"/>
                <w:sz w:val="24"/>
                <w:szCs w:val="24"/>
              </w:rPr>
              <w:t>navigati</w:t>
            </w:r>
            <w:r w:rsidR="004B7AE9" w:rsidRPr="00742246">
              <w:rPr>
                <w:rFonts w:ascii="Arial" w:hAnsi="Arial" w:cs="Arial"/>
                <w:sz w:val="24"/>
                <w:szCs w:val="24"/>
              </w:rPr>
              <w:t>on</w:t>
            </w:r>
            <w:r w:rsidRPr="00742246">
              <w:rPr>
                <w:rFonts w:ascii="Arial" w:hAnsi="Arial" w:cs="Arial"/>
                <w:sz w:val="24"/>
                <w:szCs w:val="24"/>
              </w:rPr>
              <w:t xml:space="preserve"> was confusing as the pages were not individually distinguished. </w:t>
            </w:r>
          </w:p>
          <w:p w14:paraId="22A6C7D3" w14:textId="75123AD6" w:rsidR="00030C30" w:rsidRPr="00742246" w:rsidRDefault="00030C30" w:rsidP="00286674">
            <w:pPr>
              <w:rPr>
                <w:rFonts w:ascii="Arial" w:hAnsi="Arial" w:cs="Arial"/>
                <w:sz w:val="24"/>
                <w:szCs w:val="24"/>
              </w:rPr>
            </w:pPr>
            <w:r w:rsidRPr="00742246">
              <w:rPr>
                <w:rFonts w:ascii="Arial" w:hAnsi="Arial" w:cs="Arial"/>
                <w:sz w:val="24"/>
                <w:szCs w:val="24"/>
              </w:rPr>
              <w:t>Multiple ‘sign in’ &amp; ‘logins’ are required as pages linked within the ‘</w:t>
            </w:r>
            <w:proofErr w:type="spellStart"/>
            <w:r w:rsidRPr="00742246">
              <w:rPr>
                <w:rFonts w:ascii="Arial" w:hAnsi="Arial" w:cs="Arial"/>
                <w:sz w:val="24"/>
                <w:szCs w:val="24"/>
              </w:rPr>
              <w:t>my</w:t>
            </w:r>
            <w:r w:rsidR="003970E3" w:rsidRPr="00742246">
              <w:rPr>
                <w:rFonts w:ascii="Arial" w:hAnsi="Arial" w:cs="Arial"/>
                <w:sz w:val="24"/>
                <w:szCs w:val="24"/>
              </w:rPr>
              <w:t>e</w:t>
            </w:r>
            <w:r w:rsidRPr="00742246">
              <w:rPr>
                <w:rFonts w:ascii="Arial" w:hAnsi="Arial" w:cs="Arial"/>
                <w:sz w:val="24"/>
                <w:szCs w:val="24"/>
              </w:rPr>
              <w:t>xetel</w:t>
            </w:r>
            <w:proofErr w:type="spellEnd"/>
            <w:r w:rsidRPr="00742246">
              <w:rPr>
                <w:rFonts w:ascii="Arial" w:hAnsi="Arial" w:cs="Arial"/>
                <w:sz w:val="24"/>
                <w:szCs w:val="24"/>
              </w:rPr>
              <w:t xml:space="preserve">’ site lead back to the </w:t>
            </w:r>
            <w:r w:rsidRPr="00742246">
              <w:rPr>
                <w:rFonts w:ascii="Arial" w:hAnsi="Arial" w:cs="Arial"/>
                <w:sz w:val="24"/>
                <w:szCs w:val="24"/>
              </w:rPr>
              <w:lastRenderedPageBreak/>
              <w:t>main ‘</w:t>
            </w:r>
            <w:proofErr w:type="spellStart"/>
            <w:r w:rsidR="004B7AE9" w:rsidRPr="00742246">
              <w:rPr>
                <w:rFonts w:ascii="Arial" w:hAnsi="Arial" w:cs="Arial"/>
                <w:sz w:val="24"/>
                <w:szCs w:val="24"/>
              </w:rPr>
              <w:t>E</w:t>
            </w:r>
            <w:r w:rsidRPr="00742246">
              <w:rPr>
                <w:rFonts w:ascii="Arial" w:hAnsi="Arial" w:cs="Arial"/>
                <w:sz w:val="24"/>
                <w:szCs w:val="24"/>
              </w:rPr>
              <w:t>xetel</w:t>
            </w:r>
            <w:proofErr w:type="spellEnd"/>
            <w:r w:rsidRPr="00742246">
              <w:rPr>
                <w:rFonts w:ascii="Arial" w:hAnsi="Arial" w:cs="Arial"/>
                <w:sz w:val="24"/>
                <w:szCs w:val="24"/>
              </w:rPr>
              <w:t>’ website. This can cause frustration with navigation.</w:t>
            </w:r>
          </w:p>
          <w:p w14:paraId="734CBE52" w14:textId="77777777" w:rsidR="00030C30" w:rsidRPr="00742246" w:rsidRDefault="00030C30" w:rsidP="00286674">
            <w:pPr>
              <w:rPr>
                <w:rFonts w:ascii="Arial" w:hAnsi="Arial" w:cs="Arial"/>
                <w:sz w:val="24"/>
                <w:szCs w:val="24"/>
              </w:rPr>
            </w:pPr>
          </w:p>
          <w:p w14:paraId="2175866D" w14:textId="1B8FE2C3" w:rsidR="00030C30" w:rsidRPr="00742246" w:rsidRDefault="00030C30" w:rsidP="00286674">
            <w:pPr>
              <w:rPr>
                <w:rFonts w:ascii="Arial" w:hAnsi="Arial" w:cs="Arial"/>
                <w:sz w:val="24"/>
                <w:szCs w:val="24"/>
              </w:rPr>
            </w:pPr>
            <w:r w:rsidRPr="00742246">
              <w:rPr>
                <w:rFonts w:ascii="Arial" w:hAnsi="Arial" w:cs="Arial"/>
                <w:sz w:val="24"/>
                <w:szCs w:val="24"/>
              </w:rPr>
              <w:t>Within the ‘</w:t>
            </w:r>
            <w:proofErr w:type="spellStart"/>
            <w:r w:rsidR="0080752B" w:rsidRPr="00742246">
              <w:rPr>
                <w:rFonts w:ascii="Arial" w:hAnsi="Arial" w:cs="Arial"/>
                <w:sz w:val="24"/>
                <w:szCs w:val="24"/>
              </w:rPr>
              <w:t>myexetel</w:t>
            </w:r>
            <w:proofErr w:type="spellEnd"/>
            <w:r w:rsidR="0080752B" w:rsidRPr="00742246">
              <w:rPr>
                <w:rFonts w:ascii="Arial" w:hAnsi="Arial" w:cs="Arial"/>
                <w:sz w:val="24"/>
                <w:szCs w:val="24"/>
              </w:rPr>
              <w:t>’</w:t>
            </w:r>
            <w:r w:rsidRPr="00742246">
              <w:rPr>
                <w:rFonts w:ascii="Arial" w:hAnsi="Arial" w:cs="Arial"/>
                <w:sz w:val="24"/>
                <w:szCs w:val="24"/>
              </w:rPr>
              <w:t xml:space="preserve"> site the layout is consistent and easy to understand. </w:t>
            </w:r>
            <w:r w:rsidR="00773F17" w:rsidRPr="00742246">
              <w:rPr>
                <w:rFonts w:ascii="Arial" w:hAnsi="Arial" w:cs="Arial"/>
                <w:sz w:val="24"/>
                <w:szCs w:val="24"/>
              </w:rPr>
              <w:t>However, t</w:t>
            </w:r>
            <w:r w:rsidRPr="00742246">
              <w:rPr>
                <w:rFonts w:ascii="Arial" w:hAnsi="Arial" w:cs="Arial"/>
                <w:sz w:val="24"/>
                <w:szCs w:val="24"/>
              </w:rPr>
              <w:t xml:space="preserve">he information provided by the main </w:t>
            </w:r>
            <w:proofErr w:type="spellStart"/>
            <w:r w:rsidR="003970E3" w:rsidRPr="00742246">
              <w:rPr>
                <w:rFonts w:ascii="Arial" w:hAnsi="Arial" w:cs="Arial"/>
                <w:sz w:val="24"/>
                <w:szCs w:val="24"/>
              </w:rPr>
              <w:t>e</w:t>
            </w:r>
            <w:r w:rsidRPr="00742246">
              <w:rPr>
                <w:rFonts w:ascii="Arial" w:hAnsi="Arial" w:cs="Arial"/>
                <w:sz w:val="24"/>
                <w:szCs w:val="24"/>
              </w:rPr>
              <w:t>xetel</w:t>
            </w:r>
            <w:proofErr w:type="spellEnd"/>
            <w:r w:rsidRPr="00742246">
              <w:rPr>
                <w:rFonts w:ascii="Arial" w:hAnsi="Arial" w:cs="Arial"/>
                <w:sz w:val="24"/>
                <w:szCs w:val="24"/>
              </w:rPr>
              <w:t xml:space="preserve"> site do</w:t>
            </w:r>
            <w:r w:rsidR="00773F17" w:rsidRPr="00742246">
              <w:rPr>
                <w:rFonts w:ascii="Arial" w:hAnsi="Arial" w:cs="Arial"/>
                <w:sz w:val="24"/>
                <w:szCs w:val="24"/>
              </w:rPr>
              <w:t>es</w:t>
            </w:r>
            <w:r w:rsidRPr="00742246">
              <w:rPr>
                <w:rFonts w:ascii="Arial" w:hAnsi="Arial" w:cs="Arial"/>
                <w:sz w:val="24"/>
                <w:szCs w:val="24"/>
              </w:rPr>
              <w:t xml:space="preserve"> not follow the same format, this results in a jumping in style and format. Some of the page layouts provided by the main </w:t>
            </w:r>
            <w:proofErr w:type="spellStart"/>
            <w:r w:rsidR="003970E3" w:rsidRPr="00742246">
              <w:rPr>
                <w:rFonts w:ascii="Arial" w:hAnsi="Arial" w:cs="Arial"/>
                <w:sz w:val="24"/>
                <w:szCs w:val="24"/>
              </w:rPr>
              <w:t>e</w:t>
            </w:r>
            <w:r w:rsidRPr="00742246">
              <w:rPr>
                <w:rFonts w:ascii="Arial" w:hAnsi="Arial" w:cs="Arial"/>
                <w:sz w:val="24"/>
                <w:szCs w:val="24"/>
              </w:rPr>
              <w:t>xetel</w:t>
            </w:r>
            <w:proofErr w:type="spellEnd"/>
            <w:r w:rsidRPr="00742246">
              <w:rPr>
                <w:rFonts w:ascii="Arial" w:hAnsi="Arial" w:cs="Arial"/>
                <w:sz w:val="24"/>
                <w:szCs w:val="24"/>
              </w:rPr>
              <w:t xml:space="preserve"> website are condensed in structure and formatted </w:t>
            </w:r>
            <w:r w:rsidR="00773F17" w:rsidRPr="00742246">
              <w:rPr>
                <w:rFonts w:ascii="Arial" w:hAnsi="Arial" w:cs="Arial"/>
                <w:sz w:val="24"/>
                <w:szCs w:val="24"/>
              </w:rPr>
              <w:t>complexly.</w:t>
            </w:r>
          </w:p>
        </w:tc>
      </w:tr>
      <w:tr w:rsidR="00030C30" w:rsidRPr="00742246" w14:paraId="585DC04F" w14:textId="77777777" w:rsidTr="00286674">
        <w:trPr>
          <w:trHeight w:val="300"/>
        </w:trPr>
        <w:tc>
          <w:tcPr>
            <w:tcW w:w="14831" w:type="dxa"/>
            <w:gridSpan w:val="4"/>
            <w:tcBorders>
              <w:top w:val="single" w:sz="4" w:space="0" w:color="auto"/>
              <w:left w:val="single" w:sz="4" w:space="0" w:color="auto"/>
              <w:bottom w:val="single" w:sz="4" w:space="0" w:color="auto"/>
              <w:right w:val="single" w:sz="4" w:space="0" w:color="auto"/>
            </w:tcBorders>
            <w:shd w:val="clear" w:color="auto" w:fill="FF9999"/>
          </w:tcPr>
          <w:p w14:paraId="4853F7FF" w14:textId="77777777" w:rsidR="00030C30" w:rsidRPr="00742246" w:rsidRDefault="00030C30" w:rsidP="00FF45B8">
            <w:pPr>
              <w:pStyle w:val="ListParagraph"/>
              <w:numPr>
                <w:ilvl w:val="0"/>
                <w:numId w:val="19"/>
              </w:numPr>
              <w:spacing w:line="256" w:lineRule="auto"/>
              <w:rPr>
                <w:rFonts w:ascii="Arial" w:hAnsi="Arial" w:cs="Arial"/>
                <w:b/>
                <w:bCs/>
                <w:sz w:val="24"/>
                <w:szCs w:val="24"/>
              </w:rPr>
            </w:pPr>
            <w:r w:rsidRPr="00742246">
              <w:rPr>
                <w:rFonts w:ascii="Arial" w:hAnsi="Arial" w:cs="Arial"/>
                <w:b/>
                <w:bCs/>
                <w:sz w:val="24"/>
                <w:szCs w:val="24"/>
              </w:rPr>
              <w:lastRenderedPageBreak/>
              <w:t>Mobility</w:t>
            </w:r>
          </w:p>
        </w:tc>
      </w:tr>
      <w:tr w:rsidR="00030C30" w:rsidRPr="00742246" w14:paraId="79BCBFF3" w14:textId="77777777" w:rsidTr="00286674">
        <w:trPr>
          <w:trHeight w:val="300"/>
        </w:trPr>
        <w:tc>
          <w:tcPr>
            <w:tcW w:w="14831" w:type="dxa"/>
            <w:gridSpan w:val="4"/>
            <w:tcBorders>
              <w:top w:val="single" w:sz="4" w:space="0" w:color="auto"/>
              <w:left w:val="single" w:sz="4" w:space="0" w:color="auto"/>
              <w:bottom w:val="single" w:sz="4" w:space="0" w:color="auto"/>
              <w:right w:val="single" w:sz="4" w:space="0" w:color="auto"/>
            </w:tcBorders>
            <w:shd w:val="clear" w:color="auto" w:fill="FFCCCC"/>
          </w:tcPr>
          <w:p w14:paraId="1FA78C44" w14:textId="77777777" w:rsidR="00030C30" w:rsidRPr="00742246" w:rsidRDefault="00030C30" w:rsidP="00286674">
            <w:pPr>
              <w:rPr>
                <w:rFonts w:ascii="Arial" w:hAnsi="Arial" w:cs="Arial"/>
                <w:b/>
                <w:bCs/>
                <w:sz w:val="24"/>
                <w:szCs w:val="24"/>
              </w:rPr>
            </w:pPr>
            <w:r w:rsidRPr="00742246">
              <w:rPr>
                <w:rFonts w:ascii="Arial" w:hAnsi="Arial" w:cs="Arial"/>
                <w:b/>
                <w:bCs/>
                <w:sz w:val="24"/>
                <w:szCs w:val="24"/>
              </w:rPr>
              <w:t>Keyboard Control</w:t>
            </w:r>
          </w:p>
        </w:tc>
      </w:tr>
      <w:tr w:rsidR="00030C30" w:rsidRPr="00742246" w14:paraId="13E45994"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591CD6C5" w14:textId="77777777" w:rsidR="00030C30" w:rsidRPr="00742246" w:rsidRDefault="00030C30" w:rsidP="00FF45B8">
            <w:pPr>
              <w:pStyle w:val="ListParagraph"/>
              <w:numPr>
                <w:ilvl w:val="0"/>
                <w:numId w:val="5"/>
              </w:numPr>
              <w:rPr>
                <w:rFonts w:ascii="Arial" w:hAnsi="Arial" w:cs="Arial"/>
                <w:sz w:val="24"/>
                <w:szCs w:val="24"/>
              </w:rPr>
            </w:pPr>
            <w:r w:rsidRPr="00742246">
              <w:rPr>
                <w:rFonts w:ascii="Arial" w:hAnsi="Arial" w:cs="Arial"/>
                <w:sz w:val="24"/>
                <w:szCs w:val="24"/>
              </w:rPr>
              <w:t>Keyboard Accessibility</w:t>
            </w:r>
          </w:p>
          <w:p w14:paraId="42682965" w14:textId="77777777" w:rsidR="00030C30" w:rsidRPr="00742246" w:rsidRDefault="00030C30" w:rsidP="00286674">
            <w:pPr>
              <w:rPr>
                <w:rFonts w:ascii="Arial" w:hAnsi="Arial" w:cs="Arial"/>
                <w:sz w:val="24"/>
                <w:szCs w:val="24"/>
              </w:rPr>
            </w:pPr>
          </w:p>
          <w:p w14:paraId="3108DBC3" w14:textId="77777777" w:rsidR="00030C30" w:rsidRPr="00742246" w:rsidRDefault="00030C30" w:rsidP="00286674">
            <w:pPr>
              <w:rPr>
                <w:rFonts w:ascii="Arial" w:hAnsi="Arial" w:cs="Arial"/>
                <w:sz w:val="24"/>
                <w:szCs w:val="24"/>
              </w:rPr>
            </w:pPr>
            <w:r w:rsidRPr="00742246">
              <w:rPr>
                <w:rFonts w:ascii="Arial" w:hAnsi="Arial" w:cs="Arial"/>
                <w:sz w:val="24"/>
                <w:szCs w:val="24"/>
              </w:rPr>
              <w:t>Mobile keyboards can be custom tailored to suit the accessibility needs of their user.</w:t>
            </w:r>
          </w:p>
          <w:p w14:paraId="3BE39A09" w14:textId="77777777" w:rsidR="00030C30" w:rsidRPr="00742246" w:rsidRDefault="00030C30" w:rsidP="00286674">
            <w:pPr>
              <w:rPr>
                <w:rFonts w:ascii="Arial" w:hAnsi="Arial" w:cs="Arial"/>
                <w:sz w:val="24"/>
                <w:szCs w:val="24"/>
              </w:rPr>
            </w:pPr>
          </w:p>
          <w:p w14:paraId="25992F13" w14:textId="77777777" w:rsidR="00030C30" w:rsidRPr="00742246" w:rsidRDefault="00030C30" w:rsidP="00286674">
            <w:pPr>
              <w:rPr>
                <w:rFonts w:ascii="Arial" w:hAnsi="Arial" w:cs="Arial"/>
                <w:sz w:val="24"/>
                <w:szCs w:val="24"/>
              </w:rPr>
            </w:pPr>
            <w:r w:rsidRPr="00742246">
              <w:rPr>
                <w:rFonts w:ascii="Arial" w:hAnsi="Arial" w:cs="Arial"/>
                <w:sz w:val="24"/>
                <w:szCs w:val="24"/>
              </w:rPr>
              <w:t>This is in line with WCAG 2.2 criteria:</w:t>
            </w:r>
          </w:p>
          <w:p w14:paraId="00AFC3A6" w14:textId="77777777" w:rsidR="00030C30" w:rsidRPr="00742246" w:rsidRDefault="00030C30" w:rsidP="00FF45B8">
            <w:pPr>
              <w:pStyle w:val="ListParagraph"/>
              <w:numPr>
                <w:ilvl w:val="0"/>
                <w:numId w:val="9"/>
              </w:numPr>
              <w:rPr>
                <w:rFonts w:ascii="Arial" w:hAnsi="Arial" w:cs="Arial"/>
                <w:sz w:val="24"/>
                <w:szCs w:val="24"/>
              </w:rPr>
            </w:pPr>
            <w:r w:rsidRPr="00742246">
              <w:rPr>
                <w:rFonts w:ascii="Arial" w:hAnsi="Arial" w:cs="Arial"/>
                <w:sz w:val="24"/>
                <w:szCs w:val="24"/>
              </w:rPr>
              <w:t>2.1.1 Keyboard (Level A)</w:t>
            </w:r>
          </w:p>
          <w:p w14:paraId="71F15F50" w14:textId="77777777" w:rsidR="00030C30" w:rsidRPr="00742246" w:rsidRDefault="00030C30" w:rsidP="00286674">
            <w:pPr>
              <w:rPr>
                <w:rFonts w:ascii="Arial" w:hAnsi="Arial" w:cs="Arial"/>
                <w:sz w:val="24"/>
                <w:szCs w:val="24"/>
              </w:rPr>
            </w:pPr>
          </w:p>
        </w:tc>
        <w:tc>
          <w:tcPr>
            <w:tcW w:w="1804" w:type="dxa"/>
            <w:tcBorders>
              <w:top w:val="single" w:sz="4" w:space="0" w:color="auto"/>
              <w:left w:val="single" w:sz="4" w:space="0" w:color="auto"/>
              <w:bottom w:val="single" w:sz="4" w:space="0" w:color="auto"/>
              <w:right w:val="single" w:sz="4" w:space="0" w:color="auto"/>
            </w:tcBorders>
          </w:tcPr>
          <w:p w14:paraId="53E2801E" w14:textId="77777777" w:rsidR="00030C30" w:rsidRPr="00CD7087" w:rsidRDefault="00030C30" w:rsidP="00286674">
            <w:pPr>
              <w:rPr>
                <w:rFonts w:ascii="Arial" w:hAnsi="Arial" w:cs="Arial"/>
                <w:b/>
                <w:bCs/>
                <w:sz w:val="24"/>
                <w:szCs w:val="24"/>
              </w:rPr>
            </w:pPr>
            <w:r w:rsidRPr="00CD7087">
              <w:rPr>
                <w:rFonts w:ascii="Arial" w:hAnsi="Arial" w:cs="Arial"/>
                <w:b/>
                <w:bCs/>
                <w:sz w:val="24"/>
                <w:szCs w:val="24"/>
                <w:highlight w:val="green"/>
              </w:rPr>
              <w:lastRenderedPageBreak/>
              <w:t>GREEN</w:t>
            </w:r>
          </w:p>
        </w:tc>
        <w:tc>
          <w:tcPr>
            <w:tcW w:w="4262" w:type="dxa"/>
            <w:tcBorders>
              <w:top w:val="single" w:sz="4" w:space="0" w:color="auto"/>
              <w:left w:val="single" w:sz="4" w:space="0" w:color="auto"/>
              <w:bottom w:val="single" w:sz="4" w:space="0" w:color="auto"/>
              <w:right w:val="single" w:sz="4" w:space="0" w:color="auto"/>
            </w:tcBorders>
          </w:tcPr>
          <w:p w14:paraId="3359CE40" w14:textId="77777777" w:rsidR="00030C30" w:rsidRPr="00742246" w:rsidRDefault="00030C30" w:rsidP="00286674">
            <w:pPr>
              <w:rPr>
                <w:rFonts w:ascii="Arial" w:hAnsi="Arial" w:cs="Arial"/>
                <w:sz w:val="24"/>
                <w:szCs w:val="24"/>
              </w:rPr>
            </w:pPr>
          </w:p>
        </w:tc>
        <w:tc>
          <w:tcPr>
            <w:tcW w:w="5622" w:type="dxa"/>
            <w:tcBorders>
              <w:top w:val="single" w:sz="4" w:space="0" w:color="auto"/>
              <w:left w:val="single" w:sz="4" w:space="0" w:color="auto"/>
              <w:bottom w:val="single" w:sz="4" w:space="0" w:color="auto"/>
              <w:right w:val="single" w:sz="4" w:space="0" w:color="auto"/>
            </w:tcBorders>
          </w:tcPr>
          <w:p w14:paraId="174A2E71" w14:textId="486356BF" w:rsidR="00030C30" w:rsidRPr="00742246" w:rsidRDefault="00DA73D4" w:rsidP="00286674">
            <w:pPr>
              <w:rPr>
                <w:rFonts w:ascii="Arial" w:hAnsi="Arial" w:cs="Arial"/>
                <w:sz w:val="24"/>
                <w:szCs w:val="24"/>
              </w:rPr>
            </w:pPr>
            <w:r w:rsidRPr="00742246">
              <w:rPr>
                <w:rFonts w:ascii="Arial" w:hAnsi="Arial" w:cs="Arial"/>
                <w:sz w:val="24"/>
                <w:szCs w:val="24"/>
              </w:rPr>
              <w:t>Keyboard accessibility</w:t>
            </w:r>
            <w:r w:rsidR="00030C30" w:rsidRPr="00742246">
              <w:rPr>
                <w:rFonts w:ascii="Arial" w:hAnsi="Arial" w:cs="Arial"/>
                <w:sz w:val="24"/>
                <w:szCs w:val="24"/>
              </w:rPr>
              <w:t xml:space="preserve"> around the website </w:t>
            </w:r>
            <w:r w:rsidRPr="00742246">
              <w:rPr>
                <w:rFonts w:ascii="Arial" w:hAnsi="Arial" w:cs="Arial"/>
                <w:sz w:val="24"/>
                <w:szCs w:val="24"/>
              </w:rPr>
              <w:t>is</w:t>
            </w:r>
            <w:r w:rsidR="00030C30" w:rsidRPr="00742246">
              <w:rPr>
                <w:rFonts w:ascii="Arial" w:hAnsi="Arial" w:cs="Arial"/>
                <w:sz w:val="24"/>
                <w:szCs w:val="24"/>
              </w:rPr>
              <w:t xml:space="preserve"> functional.</w:t>
            </w:r>
          </w:p>
        </w:tc>
      </w:tr>
      <w:tr w:rsidR="00030C30" w:rsidRPr="00742246" w14:paraId="410C8457" w14:textId="77777777" w:rsidTr="00286674">
        <w:trPr>
          <w:trHeight w:val="300"/>
        </w:trPr>
        <w:tc>
          <w:tcPr>
            <w:tcW w:w="14831" w:type="dxa"/>
            <w:gridSpan w:val="4"/>
            <w:tcBorders>
              <w:top w:val="single" w:sz="4" w:space="0" w:color="auto"/>
              <w:left w:val="single" w:sz="4" w:space="0" w:color="auto"/>
              <w:bottom w:val="single" w:sz="4" w:space="0" w:color="auto"/>
              <w:right w:val="single" w:sz="4" w:space="0" w:color="auto"/>
            </w:tcBorders>
            <w:shd w:val="clear" w:color="auto" w:fill="FFCCCC"/>
          </w:tcPr>
          <w:p w14:paraId="3A4D42E8" w14:textId="77777777" w:rsidR="00030C30" w:rsidRPr="00742246" w:rsidRDefault="00030C30" w:rsidP="00286674">
            <w:pPr>
              <w:rPr>
                <w:rFonts w:ascii="Arial" w:hAnsi="Arial" w:cs="Arial"/>
                <w:b/>
                <w:bCs/>
                <w:sz w:val="24"/>
                <w:szCs w:val="24"/>
              </w:rPr>
            </w:pPr>
            <w:r w:rsidRPr="00742246">
              <w:rPr>
                <w:rFonts w:ascii="Arial" w:hAnsi="Arial" w:cs="Arial"/>
                <w:b/>
                <w:bCs/>
                <w:sz w:val="24"/>
                <w:szCs w:val="24"/>
              </w:rPr>
              <w:t>Voice Control Capability</w:t>
            </w:r>
          </w:p>
        </w:tc>
      </w:tr>
      <w:tr w:rsidR="00030C30" w:rsidRPr="00742246" w14:paraId="4F7596D4"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183DD114" w14:textId="77777777" w:rsidR="00030C30" w:rsidRPr="00742246" w:rsidRDefault="00030C30" w:rsidP="00FF45B8">
            <w:pPr>
              <w:pStyle w:val="ListParagraph"/>
              <w:numPr>
                <w:ilvl w:val="0"/>
                <w:numId w:val="5"/>
              </w:numPr>
              <w:rPr>
                <w:rFonts w:ascii="Arial" w:hAnsi="Arial" w:cs="Arial"/>
                <w:sz w:val="24"/>
                <w:szCs w:val="24"/>
              </w:rPr>
            </w:pPr>
            <w:r w:rsidRPr="00742246">
              <w:rPr>
                <w:rFonts w:ascii="Arial" w:hAnsi="Arial" w:cs="Arial"/>
                <w:sz w:val="24"/>
                <w:szCs w:val="24"/>
              </w:rPr>
              <w:t>General navigation and accessibility to buttons, links. and inputs.</w:t>
            </w:r>
          </w:p>
          <w:p w14:paraId="168AAD15" w14:textId="77777777" w:rsidR="00030C30" w:rsidRPr="00742246" w:rsidRDefault="00030C30" w:rsidP="00FF45B8">
            <w:pPr>
              <w:pStyle w:val="ListParagraph"/>
              <w:numPr>
                <w:ilvl w:val="0"/>
                <w:numId w:val="5"/>
              </w:numPr>
              <w:rPr>
                <w:rFonts w:ascii="Arial" w:hAnsi="Arial" w:cs="Arial"/>
                <w:sz w:val="24"/>
                <w:szCs w:val="24"/>
              </w:rPr>
            </w:pPr>
            <w:r w:rsidRPr="00742246">
              <w:rPr>
                <w:rFonts w:ascii="Arial" w:hAnsi="Arial" w:cs="Arial"/>
                <w:sz w:val="24"/>
                <w:szCs w:val="24"/>
              </w:rPr>
              <w:t>Speech-to-text</w:t>
            </w:r>
          </w:p>
          <w:p w14:paraId="611EB6AC" w14:textId="77777777" w:rsidR="00030C30" w:rsidRPr="00742246" w:rsidRDefault="00030C30" w:rsidP="00286674">
            <w:pPr>
              <w:rPr>
                <w:rFonts w:ascii="Arial" w:hAnsi="Arial" w:cs="Arial"/>
                <w:sz w:val="24"/>
                <w:szCs w:val="24"/>
              </w:rPr>
            </w:pPr>
          </w:p>
          <w:p w14:paraId="7252DF97" w14:textId="77777777" w:rsidR="00030C30" w:rsidRPr="00742246" w:rsidRDefault="00030C30" w:rsidP="00286674">
            <w:pPr>
              <w:rPr>
                <w:rFonts w:ascii="Arial" w:hAnsi="Arial" w:cs="Arial"/>
                <w:sz w:val="24"/>
                <w:szCs w:val="24"/>
              </w:rPr>
            </w:pPr>
            <w:r w:rsidRPr="00742246">
              <w:rPr>
                <w:rFonts w:ascii="Arial" w:hAnsi="Arial" w:cs="Arial"/>
                <w:sz w:val="24"/>
                <w:szCs w:val="24"/>
              </w:rPr>
              <w:t xml:space="preserve">Voice Control supports users with navigating a page and inputting written text within form fields using only their voice. This removes the need for the user to manually type in information through a keyboard. </w:t>
            </w:r>
          </w:p>
          <w:p w14:paraId="70588E67" w14:textId="77777777" w:rsidR="00030C30" w:rsidRPr="00742246" w:rsidRDefault="00030C30" w:rsidP="00286674">
            <w:pPr>
              <w:rPr>
                <w:rFonts w:ascii="Arial" w:hAnsi="Arial" w:cs="Arial"/>
                <w:sz w:val="24"/>
                <w:szCs w:val="24"/>
              </w:rPr>
            </w:pPr>
          </w:p>
        </w:tc>
        <w:tc>
          <w:tcPr>
            <w:tcW w:w="1804" w:type="dxa"/>
            <w:tcBorders>
              <w:top w:val="single" w:sz="4" w:space="0" w:color="auto"/>
              <w:left w:val="single" w:sz="4" w:space="0" w:color="auto"/>
              <w:bottom w:val="single" w:sz="4" w:space="0" w:color="auto"/>
              <w:right w:val="single" w:sz="4" w:space="0" w:color="auto"/>
            </w:tcBorders>
          </w:tcPr>
          <w:p w14:paraId="105BEAA6" w14:textId="77777777" w:rsidR="00030C30" w:rsidRPr="00742246" w:rsidRDefault="00030C30" w:rsidP="00286674">
            <w:pPr>
              <w:rPr>
                <w:rFonts w:ascii="Arial" w:hAnsi="Arial" w:cs="Arial"/>
                <w:sz w:val="24"/>
                <w:szCs w:val="24"/>
              </w:rPr>
            </w:pPr>
            <w:r w:rsidRPr="00742246">
              <w:rPr>
                <w:rFonts w:ascii="Arial" w:hAnsi="Arial" w:cs="Arial"/>
                <w:b/>
                <w:bCs/>
                <w:sz w:val="24"/>
                <w:szCs w:val="24"/>
                <w:highlight w:val="yellow"/>
              </w:rPr>
              <w:t>YELLOW</w:t>
            </w:r>
          </w:p>
        </w:tc>
        <w:tc>
          <w:tcPr>
            <w:tcW w:w="4262" w:type="dxa"/>
            <w:tcBorders>
              <w:top w:val="single" w:sz="4" w:space="0" w:color="auto"/>
              <w:left w:val="single" w:sz="4" w:space="0" w:color="auto"/>
              <w:bottom w:val="single" w:sz="4" w:space="0" w:color="auto"/>
              <w:right w:val="single" w:sz="4" w:space="0" w:color="auto"/>
            </w:tcBorders>
          </w:tcPr>
          <w:p w14:paraId="3145A511" w14:textId="77777777" w:rsidR="00030C30" w:rsidRPr="00742246" w:rsidRDefault="00030C30" w:rsidP="00286674">
            <w:pPr>
              <w:rPr>
                <w:rFonts w:ascii="Arial" w:hAnsi="Arial" w:cs="Arial"/>
                <w:sz w:val="24"/>
                <w:szCs w:val="24"/>
              </w:rPr>
            </w:pPr>
            <w:r w:rsidRPr="00742246">
              <w:rPr>
                <w:rFonts w:ascii="Arial" w:hAnsi="Arial" w:cs="Arial"/>
                <w:sz w:val="24"/>
                <w:szCs w:val="24"/>
              </w:rPr>
              <w:t xml:space="preserve">Voice Access: </w:t>
            </w:r>
            <w:proofErr w:type="spellStart"/>
            <w:r w:rsidRPr="00742246">
              <w:rPr>
                <w:rFonts w:ascii="Arial" w:hAnsi="Arial" w:cs="Arial"/>
                <w:sz w:val="24"/>
                <w:szCs w:val="24"/>
              </w:rPr>
              <w:t>myexetel</w:t>
            </w:r>
            <w:proofErr w:type="spellEnd"/>
            <w:r w:rsidRPr="00742246">
              <w:rPr>
                <w:rFonts w:ascii="Arial" w:hAnsi="Arial" w:cs="Arial"/>
                <w:sz w:val="24"/>
                <w:szCs w:val="24"/>
              </w:rPr>
              <w:t xml:space="preserve"> site</w:t>
            </w:r>
          </w:p>
          <w:p w14:paraId="57DA50F2" w14:textId="77777777" w:rsidR="00030C30" w:rsidRPr="00742246" w:rsidRDefault="00030C30" w:rsidP="00286674">
            <w:pPr>
              <w:pStyle w:val="NormalWeb"/>
              <w:rPr>
                <w:rFonts w:ascii="Arial" w:hAnsi="Arial" w:cs="Arial"/>
              </w:rPr>
            </w:pPr>
            <w:r w:rsidRPr="00742246">
              <w:rPr>
                <w:rFonts w:ascii="Arial" w:hAnsi="Arial" w:cs="Arial"/>
                <w:noProof/>
              </w:rPr>
              <w:drawing>
                <wp:inline distT="0" distB="0" distL="0" distR="0" wp14:anchorId="638743D0" wp14:editId="2766B92A">
                  <wp:extent cx="1295400" cy="2674684"/>
                  <wp:effectExtent l="0" t="0" r="0" b="0"/>
                  <wp:docPr id="641271604" name="Picture 37" descr="Screenshot of manage my service tab with numerical lab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271604" name="Picture 37" descr="Screenshot of manage my service tab with numerical labels."/>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300483" cy="2685179"/>
                          </a:xfrm>
                          <a:prstGeom prst="rect">
                            <a:avLst/>
                          </a:prstGeom>
                          <a:noFill/>
                          <a:ln>
                            <a:noFill/>
                          </a:ln>
                        </pic:spPr>
                      </pic:pic>
                    </a:graphicData>
                  </a:graphic>
                </wp:inline>
              </w:drawing>
            </w:r>
          </w:p>
          <w:p w14:paraId="6D603099" w14:textId="77777777" w:rsidR="00030C30" w:rsidRPr="00742246" w:rsidRDefault="00030C30" w:rsidP="00286674">
            <w:pPr>
              <w:rPr>
                <w:rFonts w:ascii="Arial" w:hAnsi="Arial" w:cs="Arial"/>
                <w:sz w:val="24"/>
                <w:szCs w:val="24"/>
              </w:rPr>
            </w:pPr>
          </w:p>
          <w:p w14:paraId="1E3551E0" w14:textId="0E81C736" w:rsidR="00030C30" w:rsidRPr="00742246" w:rsidRDefault="00030C30" w:rsidP="00286674">
            <w:pPr>
              <w:pStyle w:val="NormalWeb"/>
              <w:rPr>
                <w:rFonts w:ascii="Arial" w:hAnsi="Arial" w:cs="Arial"/>
                <w:noProof/>
              </w:rPr>
            </w:pPr>
            <w:r w:rsidRPr="00742246">
              <w:rPr>
                <w:rFonts w:ascii="Arial" w:hAnsi="Arial" w:cs="Arial"/>
                <w:noProof/>
              </w:rPr>
              <w:lastRenderedPageBreak/>
              <w:t xml:space="preserve"> </w:t>
            </w:r>
            <w:r w:rsidRPr="00742246">
              <w:rPr>
                <w:rFonts w:ascii="Arial" w:hAnsi="Arial" w:cs="Arial"/>
                <w:noProof/>
              </w:rPr>
              <w:drawing>
                <wp:inline distT="0" distB="0" distL="0" distR="0" wp14:anchorId="1BEB08F8" wp14:editId="409D85D9">
                  <wp:extent cx="1219259" cy="2304415"/>
                  <wp:effectExtent l="0" t="0" r="0" b="635"/>
                  <wp:docPr id="1592768248" name="Picture 35" descr="Screenshot of manage my service tab with grid lab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768248" name="Picture 35" descr="Screenshot of manage my service tab with grid labels."/>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238275" cy="2340355"/>
                          </a:xfrm>
                          <a:prstGeom prst="rect">
                            <a:avLst/>
                          </a:prstGeom>
                          <a:noFill/>
                          <a:ln>
                            <a:noFill/>
                          </a:ln>
                        </pic:spPr>
                      </pic:pic>
                    </a:graphicData>
                  </a:graphic>
                </wp:inline>
              </w:drawing>
            </w:r>
          </w:p>
          <w:p w14:paraId="7E92AE40" w14:textId="46B7204F" w:rsidR="00030C30" w:rsidRPr="00742246" w:rsidRDefault="00030C30" w:rsidP="00286674">
            <w:pPr>
              <w:pStyle w:val="NormalWeb"/>
              <w:rPr>
                <w:rFonts w:ascii="Arial" w:hAnsi="Arial" w:cs="Arial"/>
                <w:noProof/>
              </w:rPr>
            </w:pPr>
            <w:r w:rsidRPr="00742246">
              <w:rPr>
                <w:rFonts w:ascii="Arial" w:hAnsi="Arial" w:cs="Arial"/>
                <w:noProof/>
              </w:rPr>
              <w:t>Voice Access: exetel.com (chart)</w:t>
            </w:r>
          </w:p>
          <w:p w14:paraId="1A61BADE" w14:textId="29AAECB1" w:rsidR="00030C30" w:rsidRPr="00742246" w:rsidRDefault="00030C30" w:rsidP="00286674">
            <w:pPr>
              <w:pStyle w:val="NormalWeb"/>
              <w:rPr>
                <w:rFonts w:ascii="Arial" w:hAnsi="Arial" w:cs="Arial"/>
              </w:rPr>
            </w:pPr>
            <w:r w:rsidRPr="00742246">
              <w:rPr>
                <w:rFonts w:ascii="Arial" w:hAnsi="Arial" w:cs="Arial"/>
                <w:noProof/>
              </w:rPr>
              <w:lastRenderedPageBreak/>
              <w:t xml:space="preserve">  </w:t>
            </w:r>
            <w:r w:rsidRPr="00742246">
              <w:rPr>
                <w:rFonts w:ascii="Arial" w:hAnsi="Arial" w:cs="Arial"/>
                <w:noProof/>
              </w:rPr>
              <w:drawing>
                <wp:inline distT="0" distB="0" distL="0" distR="0" wp14:anchorId="6C07F2DC" wp14:editId="6E9613C8">
                  <wp:extent cx="1225550" cy="2723410"/>
                  <wp:effectExtent l="0" t="0" r="0" b="1270"/>
                  <wp:docPr id="1468331053" name="Picture 39" descr="A screenshot of a chart with lab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331053" name="Picture 39" descr="A screenshot of a chart with labels."/>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230497" cy="2734402"/>
                          </a:xfrm>
                          <a:prstGeom prst="rect">
                            <a:avLst/>
                          </a:prstGeom>
                          <a:noFill/>
                          <a:ln>
                            <a:noFill/>
                          </a:ln>
                        </pic:spPr>
                      </pic:pic>
                    </a:graphicData>
                  </a:graphic>
                </wp:inline>
              </w:drawing>
            </w:r>
          </w:p>
          <w:p w14:paraId="324AA9BF" w14:textId="77777777" w:rsidR="00030C30" w:rsidRPr="00742246" w:rsidRDefault="00030C30" w:rsidP="00286674">
            <w:pPr>
              <w:rPr>
                <w:rFonts w:ascii="Arial" w:hAnsi="Arial" w:cs="Arial"/>
                <w:sz w:val="24"/>
                <w:szCs w:val="24"/>
              </w:rPr>
            </w:pPr>
          </w:p>
        </w:tc>
        <w:tc>
          <w:tcPr>
            <w:tcW w:w="5622" w:type="dxa"/>
            <w:tcBorders>
              <w:top w:val="single" w:sz="4" w:space="0" w:color="auto"/>
              <w:left w:val="single" w:sz="4" w:space="0" w:color="auto"/>
              <w:bottom w:val="single" w:sz="4" w:space="0" w:color="auto"/>
              <w:right w:val="single" w:sz="4" w:space="0" w:color="auto"/>
            </w:tcBorders>
          </w:tcPr>
          <w:p w14:paraId="755EC8B8" w14:textId="77777777" w:rsidR="00030C30" w:rsidRPr="00742246" w:rsidRDefault="00030C30" w:rsidP="00286674">
            <w:pPr>
              <w:rPr>
                <w:rFonts w:ascii="Arial" w:hAnsi="Arial" w:cs="Arial"/>
                <w:sz w:val="24"/>
                <w:szCs w:val="24"/>
              </w:rPr>
            </w:pPr>
            <w:r w:rsidRPr="00742246">
              <w:rPr>
                <w:rFonts w:ascii="Arial" w:hAnsi="Arial" w:cs="Arial"/>
                <w:sz w:val="24"/>
                <w:szCs w:val="24"/>
              </w:rPr>
              <w:lastRenderedPageBreak/>
              <w:t xml:space="preserve">Voice Access has complete accessibility within the </w:t>
            </w:r>
            <w:proofErr w:type="spellStart"/>
            <w:r w:rsidRPr="00742246">
              <w:rPr>
                <w:rFonts w:ascii="Arial" w:hAnsi="Arial" w:cs="Arial"/>
                <w:sz w:val="24"/>
                <w:szCs w:val="24"/>
              </w:rPr>
              <w:t>my.exetel</w:t>
            </w:r>
            <w:proofErr w:type="spellEnd"/>
            <w:r w:rsidRPr="00742246">
              <w:rPr>
                <w:rFonts w:ascii="Arial" w:hAnsi="Arial" w:cs="Arial"/>
                <w:sz w:val="24"/>
                <w:szCs w:val="24"/>
              </w:rPr>
              <w:t xml:space="preserve"> site through both ‘show labels’ (numerical) and ‘show grid’ (for detail) </w:t>
            </w:r>
          </w:p>
          <w:p w14:paraId="50472DDC" w14:textId="77777777" w:rsidR="00030C30" w:rsidRPr="00742246" w:rsidRDefault="00030C30" w:rsidP="00286674">
            <w:pPr>
              <w:rPr>
                <w:rFonts w:ascii="Arial" w:hAnsi="Arial" w:cs="Arial"/>
                <w:sz w:val="24"/>
                <w:szCs w:val="24"/>
              </w:rPr>
            </w:pPr>
            <w:r w:rsidRPr="00742246">
              <w:rPr>
                <w:rFonts w:ascii="Arial" w:hAnsi="Arial" w:cs="Arial"/>
                <w:sz w:val="24"/>
                <w:szCs w:val="24"/>
              </w:rPr>
              <w:t>All links seem to have appropriate labels.</w:t>
            </w:r>
          </w:p>
          <w:p w14:paraId="6D731574" w14:textId="77777777" w:rsidR="00DA73D4" w:rsidRPr="00742246" w:rsidRDefault="00DA73D4" w:rsidP="00286674">
            <w:pPr>
              <w:rPr>
                <w:rFonts w:ascii="Arial" w:hAnsi="Arial" w:cs="Arial"/>
                <w:sz w:val="24"/>
                <w:szCs w:val="24"/>
              </w:rPr>
            </w:pPr>
          </w:p>
          <w:p w14:paraId="55B723DE" w14:textId="191947CA" w:rsidR="00030C30" w:rsidRPr="00742246" w:rsidRDefault="00030C30" w:rsidP="00286674">
            <w:pPr>
              <w:rPr>
                <w:rFonts w:ascii="Arial" w:hAnsi="Arial" w:cs="Arial"/>
                <w:sz w:val="24"/>
                <w:szCs w:val="24"/>
              </w:rPr>
            </w:pPr>
            <w:r w:rsidRPr="00742246">
              <w:rPr>
                <w:rFonts w:ascii="Arial" w:hAnsi="Arial" w:cs="Arial"/>
                <w:sz w:val="24"/>
                <w:szCs w:val="24"/>
              </w:rPr>
              <w:t xml:space="preserve">However, </w:t>
            </w:r>
            <w:r w:rsidR="00DA73D4" w:rsidRPr="00742246">
              <w:rPr>
                <w:rFonts w:ascii="Arial" w:hAnsi="Arial" w:cs="Arial"/>
                <w:sz w:val="24"/>
                <w:szCs w:val="24"/>
              </w:rPr>
              <w:t>m</w:t>
            </w:r>
            <w:r w:rsidRPr="00742246">
              <w:rPr>
                <w:rFonts w:ascii="Arial" w:hAnsi="Arial" w:cs="Arial"/>
                <w:sz w:val="24"/>
                <w:szCs w:val="24"/>
              </w:rPr>
              <w:t xml:space="preserve">aps </w:t>
            </w:r>
            <w:r w:rsidR="00DA73D4" w:rsidRPr="00742246">
              <w:rPr>
                <w:rFonts w:ascii="Arial" w:hAnsi="Arial" w:cs="Arial"/>
                <w:sz w:val="24"/>
                <w:szCs w:val="24"/>
              </w:rPr>
              <w:t xml:space="preserve">and </w:t>
            </w:r>
            <w:r w:rsidRPr="00742246">
              <w:rPr>
                <w:rFonts w:ascii="Arial" w:hAnsi="Arial" w:cs="Arial"/>
                <w:sz w:val="24"/>
                <w:szCs w:val="24"/>
              </w:rPr>
              <w:t xml:space="preserve">charts in the Network Status </w:t>
            </w:r>
            <w:r w:rsidR="00581283" w:rsidRPr="00742246">
              <w:rPr>
                <w:rFonts w:ascii="Arial" w:hAnsi="Arial" w:cs="Arial"/>
                <w:sz w:val="24"/>
                <w:szCs w:val="24"/>
              </w:rPr>
              <w:t>indicates</w:t>
            </w:r>
            <w:r w:rsidRPr="00742246">
              <w:rPr>
                <w:rFonts w:ascii="Arial" w:hAnsi="Arial" w:cs="Arial"/>
                <w:sz w:val="24"/>
                <w:szCs w:val="24"/>
              </w:rPr>
              <w:t xml:space="preserve"> that some exetel.com pages are </w:t>
            </w:r>
            <w:r w:rsidR="00581283" w:rsidRPr="00742246">
              <w:rPr>
                <w:rFonts w:ascii="Arial" w:hAnsi="Arial" w:cs="Arial"/>
                <w:sz w:val="24"/>
                <w:szCs w:val="24"/>
              </w:rPr>
              <w:t>in</w:t>
            </w:r>
            <w:r w:rsidRPr="00742246">
              <w:rPr>
                <w:rFonts w:ascii="Arial" w:hAnsi="Arial" w:cs="Arial"/>
                <w:sz w:val="24"/>
                <w:szCs w:val="24"/>
              </w:rPr>
              <w:t>accessible via Voice Access.</w:t>
            </w:r>
          </w:p>
          <w:p w14:paraId="6DE7D868" w14:textId="77777777" w:rsidR="00030C30" w:rsidRPr="00742246" w:rsidRDefault="00030C30" w:rsidP="00286674">
            <w:pPr>
              <w:rPr>
                <w:rFonts w:ascii="Arial" w:hAnsi="Arial" w:cs="Arial"/>
                <w:sz w:val="24"/>
                <w:szCs w:val="24"/>
              </w:rPr>
            </w:pPr>
          </w:p>
          <w:p w14:paraId="72660909" w14:textId="54A51783" w:rsidR="00030C30" w:rsidRPr="00742246" w:rsidRDefault="00030C30" w:rsidP="00286674">
            <w:pPr>
              <w:rPr>
                <w:rFonts w:ascii="Arial" w:hAnsi="Arial" w:cs="Arial"/>
                <w:sz w:val="24"/>
                <w:szCs w:val="24"/>
              </w:rPr>
            </w:pPr>
            <w:r w:rsidRPr="00742246">
              <w:rPr>
                <w:rFonts w:ascii="Arial" w:hAnsi="Arial" w:cs="Arial"/>
                <w:sz w:val="24"/>
                <w:szCs w:val="24"/>
              </w:rPr>
              <w:t xml:space="preserve">‘Activation’ and ‘sign in’ is </w:t>
            </w:r>
            <w:r w:rsidR="00975BBD">
              <w:rPr>
                <w:rFonts w:ascii="Arial" w:hAnsi="Arial" w:cs="Arial"/>
                <w:sz w:val="24"/>
                <w:szCs w:val="24"/>
              </w:rPr>
              <w:t>difficult to access</w:t>
            </w:r>
            <w:r w:rsidRPr="00742246">
              <w:rPr>
                <w:rFonts w:ascii="Arial" w:hAnsi="Arial" w:cs="Arial"/>
                <w:sz w:val="24"/>
                <w:szCs w:val="24"/>
              </w:rPr>
              <w:t xml:space="preserve">, as the command ‘show labels’ must be said every second command. </w:t>
            </w:r>
            <w:r w:rsidR="006B33CF" w:rsidRPr="00742246">
              <w:rPr>
                <w:rFonts w:ascii="Arial" w:hAnsi="Arial" w:cs="Arial"/>
                <w:sz w:val="24"/>
                <w:szCs w:val="24"/>
              </w:rPr>
              <w:t xml:space="preserve">This is a </w:t>
            </w:r>
            <w:r w:rsidRPr="00742246">
              <w:rPr>
                <w:rFonts w:ascii="Arial" w:hAnsi="Arial" w:cs="Arial"/>
                <w:sz w:val="24"/>
                <w:szCs w:val="24"/>
              </w:rPr>
              <w:t>long and tedious process.</w:t>
            </w:r>
          </w:p>
        </w:tc>
      </w:tr>
      <w:tr w:rsidR="00030C30" w:rsidRPr="00742246" w14:paraId="3868FDE7" w14:textId="77777777" w:rsidTr="00286674">
        <w:trPr>
          <w:trHeight w:val="300"/>
        </w:trPr>
        <w:tc>
          <w:tcPr>
            <w:tcW w:w="14831" w:type="dxa"/>
            <w:gridSpan w:val="4"/>
            <w:tcBorders>
              <w:top w:val="single" w:sz="4" w:space="0" w:color="auto"/>
              <w:left w:val="single" w:sz="4" w:space="0" w:color="auto"/>
              <w:bottom w:val="single" w:sz="4" w:space="0" w:color="auto"/>
              <w:right w:val="single" w:sz="4" w:space="0" w:color="auto"/>
            </w:tcBorders>
            <w:shd w:val="clear" w:color="auto" w:fill="FFCCCC"/>
          </w:tcPr>
          <w:p w14:paraId="6D2826E5" w14:textId="77777777" w:rsidR="00030C30" w:rsidRPr="00742246" w:rsidRDefault="00030C30" w:rsidP="00286674">
            <w:pPr>
              <w:rPr>
                <w:rFonts w:ascii="Arial" w:hAnsi="Arial" w:cs="Arial"/>
                <w:b/>
                <w:bCs/>
                <w:sz w:val="24"/>
                <w:szCs w:val="24"/>
              </w:rPr>
            </w:pPr>
            <w:r w:rsidRPr="00742246">
              <w:rPr>
                <w:rFonts w:ascii="Arial" w:hAnsi="Arial" w:cs="Arial"/>
                <w:b/>
                <w:bCs/>
                <w:sz w:val="24"/>
                <w:szCs w:val="24"/>
              </w:rPr>
              <w:lastRenderedPageBreak/>
              <w:t>Touch Gestures</w:t>
            </w:r>
          </w:p>
        </w:tc>
      </w:tr>
      <w:tr w:rsidR="00030C30" w:rsidRPr="00742246" w14:paraId="63BA16F7"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2EE1512C" w14:textId="77777777" w:rsidR="00030C30" w:rsidRPr="00742246" w:rsidRDefault="00030C30" w:rsidP="00FF45B8">
            <w:pPr>
              <w:pStyle w:val="ListParagraph"/>
              <w:numPr>
                <w:ilvl w:val="0"/>
                <w:numId w:val="4"/>
              </w:numPr>
              <w:spacing w:after="160"/>
              <w:rPr>
                <w:rFonts w:ascii="Arial" w:hAnsi="Arial" w:cs="Arial"/>
                <w:sz w:val="24"/>
                <w:szCs w:val="24"/>
              </w:rPr>
            </w:pPr>
            <w:r w:rsidRPr="00742246">
              <w:rPr>
                <w:rFonts w:ascii="Arial" w:hAnsi="Arial" w:cs="Arial"/>
                <w:sz w:val="24"/>
                <w:szCs w:val="24"/>
              </w:rPr>
              <w:t>Target Size</w:t>
            </w:r>
          </w:p>
          <w:p w14:paraId="14F3DF0D" w14:textId="77777777" w:rsidR="00030C30" w:rsidRPr="00742246" w:rsidRDefault="00030C30" w:rsidP="00286674">
            <w:pPr>
              <w:pStyle w:val="ListParagraph"/>
              <w:spacing w:after="160"/>
              <w:rPr>
                <w:rFonts w:ascii="Arial" w:hAnsi="Arial" w:cs="Arial"/>
                <w:sz w:val="24"/>
                <w:szCs w:val="24"/>
              </w:rPr>
            </w:pPr>
          </w:p>
          <w:p w14:paraId="6AC0B5EF" w14:textId="77777777" w:rsidR="00030C30" w:rsidRPr="00742246" w:rsidRDefault="00030C30" w:rsidP="00286674">
            <w:pPr>
              <w:rPr>
                <w:rFonts w:ascii="Arial" w:hAnsi="Arial" w:cs="Arial"/>
                <w:sz w:val="24"/>
                <w:szCs w:val="24"/>
              </w:rPr>
            </w:pPr>
            <w:r w:rsidRPr="00742246">
              <w:rPr>
                <w:rFonts w:ascii="Arial" w:hAnsi="Arial" w:cs="Arial"/>
                <w:sz w:val="24"/>
                <w:szCs w:val="24"/>
              </w:rPr>
              <w:t>Any interactive element must have a large target size so strain and misinputs can be avoided. Users who might experience difficulties activating a small target due to hand tremors, poor dexterity, or other issues</w:t>
            </w:r>
          </w:p>
          <w:p w14:paraId="7E108536" w14:textId="77777777" w:rsidR="00030C30" w:rsidRPr="00742246" w:rsidRDefault="00030C30" w:rsidP="00286674">
            <w:pPr>
              <w:rPr>
                <w:rFonts w:ascii="Arial" w:hAnsi="Arial" w:cs="Arial"/>
                <w:sz w:val="24"/>
                <w:szCs w:val="24"/>
              </w:rPr>
            </w:pPr>
          </w:p>
          <w:p w14:paraId="5AD35E54" w14:textId="77777777" w:rsidR="00030C30" w:rsidRPr="00742246" w:rsidRDefault="00030C30" w:rsidP="00286674">
            <w:pPr>
              <w:rPr>
                <w:rFonts w:ascii="Arial" w:hAnsi="Arial" w:cs="Arial"/>
                <w:sz w:val="24"/>
                <w:szCs w:val="24"/>
              </w:rPr>
            </w:pPr>
            <w:r w:rsidRPr="00742246">
              <w:rPr>
                <w:rFonts w:ascii="Arial" w:hAnsi="Arial" w:cs="Arial"/>
                <w:sz w:val="24"/>
                <w:szCs w:val="24"/>
              </w:rPr>
              <w:lastRenderedPageBreak/>
              <w:t>This is in line with WCAG 2.2 criteria:</w:t>
            </w:r>
          </w:p>
          <w:p w14:paraId="79D6A423" w14:textId="77777777" w:rsidR="00030C30" w:rsidRPr="00742246" w:rsidRDefault="00030C30" w:rsidP="00FF45B8">
            <w:pPr>
              <w:pStyle w:val="ListParagraph"/>
              <w:numPr>
                <w:ilvl w:val="0"/>
                <w:numId w:val="9"/>
              </w:numPr>
              <w:rPr>
                <w:rFonts w:ascii="Arial" w:hAnsi="Arial" w:cs="Arial"/>
                <w:sz w:val="24"/>
                <w:szCs w:val="24"/>
              </w:rPr>
            </w:pPr>
            <w:r w:rsidRPr="00742246">
              <w:rPr>
                <w:rFonts w:ascii="Arial" w:hAnsi="Arial" w:cs="Arial"/>
                <w:sz w:val="24"/>
                <w:szCs w:val="24"/>
              </w:rPr>
              <w:t>2.5.8 Target Size (Minimum) (Level AA)</w:t>
            </w:r>
          </w:p>
        </w:tc>
        <w:tc>
          <w:tcPr>
            <w:tcW w:w="1804" w:type="dxa"/>
            <w:tcBorders>
              <w:top w:val="single" w:sz="4" w:space="0" w:color="auto"/>
              <w:left w:val="single" w:sz="4" w:space="0" w:color="auto"/>
              <w:bottom w:val="single" w:sz="4" w:space="0" w:color="auto"/>
              <w:right w:val="single" w:sz="4" w:space="0" w:color="auto"/>
            </w:tcBorders>
          </w:tcPr>
          <w:p w14:paraId="3A63DAEF" w14:textId="77777777" w:rsidR="00030C30" w:rsidRPr="00742246" w:rsidRDefault="00030C30" w:rsidP="00286674">
            <w:pPr>
              <w:rPr>
                <w:rFonts w:ascii="Arial" w:hAnsi="Arial" w:cs="Arial"/>
                <w:sz w:val="24"/>
                <w:szCs w:val="24"/>
              </w:rPr>
            </w:pPr>
            <w:r w:rsidRPr="00742246">
              <w:rPr>
                <w:rFonts w:ascii="Arial" w:hAnsi="Arial" w:cs="Arial"/>
                <w:b/>
                <w:bCs/>
                <w:sz w:val="24"/>
                <w:szCs w:val="24"/>
                <w:highlight w:val="yellow"/>
              </w:rPr>
              <w:lastRenderedPageBreak/>
              <w:t>YELLOW</w:t>
            </w:r>
          </w:p>
        </w:tc>
        <w:tc>
          <w:tcPr>
            <w:tcW w:w="4262" w:type="dxa"/>
            <w:tcBorders>
              <w:top w:val="single" w:sz="4" w:space="0" w:color="auto"/>
              <w:left w:val="single" w:sz="4" w:space="0" w:color="auto"/>
              <w:bottom w:val="single" w:sz="4" w:space="0" w:color="auto"/>
              <w:right w:val="single" w:sz="4" w:space="0" w:color="auto"/>
            </w:tcBorders>
          </w:tcPr>
          <w:p w14:paraId="23D2E55B" w14:textId="77777777" w:rsidR="00030C30" w:rsidRPr="00742246" w:rsidRDefault="00030C30" w:rsidP="00286674">
            <w:pPr>
              <w:rPr>
                <w:rFonts w:ascii="Arial" w:hAnsi="Arial" w:cs="Arial"/>
                <w:sz w:val="24"/>
                <w:szCs w:val="24"/>
              </w:rPr>
            </w:pPr>
            <w:r w:rsidRPr="00742246">
              <w:rPr>
                <w:rFonts w:ascii="Arial" w:hAnsi="Arial" w:cs="Arial"/>
                <w:sz w:val="24"/>
                <w:szCs w:val="24"/>
              </w:rPr>
              <w:t xml:space="preserve">Target size: </w:t>
            </w:r>
            <w:proofErr w:type="spellStart"/>
            <w:r w:rsidRPr="00742246">
              <w:rPr>
                <w:rFonts w:ascii="Arial" w:hAnsi="Arial" w:cs="Arial"/>
                <w:sz w:val="24"/>
                <w:szCs w:val="24"/>
              </w:rPr>
              <w:t>Exetel</w:t>
            </w:r>
            <w:proofErr w:type="spellEnd"/>
            <w:r w:rsidRPr="00742246">
              <w:rPr>
                <w:rFonts w:ascii="Arial" w:hAnsi="Arial" w:cs="Arial"/>
                <w:sz w:val="24"/>
                <w:szCs w:val="24"/>
              </w:rPr>
              <w:t xml:space="preserve"> page example</w:t>
            </w:r>
          </w:p>
          <w:p w14:paraId="6CB5A86D" w14:textId="77777777" w:rsidR="00030C30" w:rsidRPr="00742246" w:rsidRDefault="00030C30" w:rsidP="00286674">
            <w:pPr>
              <w:pStyle w:val="NormalWeb"/>
              <w:rPr>
                <w:rFonts w:ascii="Arial" w:hAnsi="Arial" w:cs="Arial"/>
              </w:rPr>
            </w:pPr>
            <w:r w:rsidRPr="00742246">
              <w:rPr>
                <w:rFonts w:ascii="Arial" w:hAnsi="Arial" w:cs="Arial"/>
                <w:noProof/>
              </w:rPr>
              <w:drawing>
                <wp:inline distT="0" distB="0" distL="0" distR="0" wp14:anchorId="09F7A8C2" wp14:editId="0C1251EE">
                  <wp:extent cx="2569210" cy="354330"/>
                  <wp:effectExtent l="0" t="0" r="2540" b="7620"/>
                  <wp:docPr id="1121916577" name="Picture 19" descr="Screenshot of texts which are too small to r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916577" name="Picture 19" descr="Screenshot of texts which are too small to read."/>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569210" cy="354330"/>
                          </a:xfrm>
                          <a:prstGeom prst="rect">
                            <a:avLst/>
                          </a:prstGeom>
                          <a:noFill/>
                          <a:ln>
                            <a:noFill/>
                          </a:ln>
                        </pic:spPr>
                      </pic:pic>
                    </a:graphicData>
                  </a:graphic>
                </wp:inline>
              </w:drawing>
            </w:r>
          </w:p>
          <w:p w14:paraId="100B4BAC" w14:textId="77777777" w:rsidR="00030C30" w:rsidRPr="00742246" w:rsidRDefault="00030C30" w:rsidP="00286674">
            <w:pPr>
              <w:rPr>
                <w:rFonts w:ascii="Arial" w:hAnsi="Arial" w:cs="Arial"/>
                <w:sz w:val="24"/>
                <w:szCs w:val="24"/>
              </w:rPr>
            </w:pPr>
          </w:p>
          <w:p w14:paraId="1C62B285" w14:textId="373B8DD0" w:rsidR="00030C30" w:rsidRPr="00742246" w:rsidRDefault="00030C30" w:rsidP="00286674">
            <w:pPr>
              <w:rPr>
                <w:rFonts w:ascii="Arial" w:hAnsi="Arial" w:cs="Arial"/>
                <w:sz w:val="24"/>
                <w:szCs w:val="24"/>
              </w:rPr>
            </w:pPr>
          </w:p>
        </w:tc>
        <w:tc>
          <w:tcPr>
            <w:tcW w:w="5622" w:type="dxa"/>
            <w:tcBorders>
              <w:top w:val="single" w:sz="4" w:space="0" w:color="auto"/>
              <w:left w:val="single" w:sz="4" w:space="0" w:color="auto"/>
              <w:bottom w:val="single" w:sz="4" w:space="0" w:color="auto"/>
              <w:right w:val="single" w:sz="4" w:space="0" w:color="auto"/>
            </w:tcBorders>
          </w:tcPr>
          <w:p w14:paraId="43C7D16D" w14:textId="4AAF040F" w:rsidR="00030C30" w:rsidRPr="00742246" w:rsidRDefault="00030C30" w:rsidP="00286674">
            <w:pPr>
              <w:rPr>
                <w:rFonts w:ascii="Arial" w:hAnsi="Arial" w:cs="Arial"/>
                <w:sz w:val="24"/>
                <w:szCs w:val="24"/>
              </w:rPr>
            </w:pPr>
            <w:r w:rsidRPr="00742246">
              <w:rPr>
                <w:rFonts w:ascii="Arial" w:hAnsi="Arial" w:cs="Arial"/>
                <w:sz w:val="24"/>
                <w:szCs w:val="24"/>
              </w:rPr>
              <w:t xml:space="preserve">‘My </w:t>
            </w:r>
            <w:proofErr w:type="spellStart"/>
            <w:r w:rsidRPr="00742246">
              <w:rPr>
                <w:rFonts w:ascii="Arial" w:hAnsi="Arial" w:cs="Arial"/>
                <w:sz w:val="24"/>
                <w:szCs w:val="24"/>
              </w:rPr>
              <w:t>Exetel</w:t>
            </w:r>
            <w:proofErr w:type="spellEnd"/>
            <w:r w:rsidRPr="00742246">
              <w:rPr>
                <w:rFonts w:ascii="Arial" w:hAnsi="Arial" w:cs="Arial"/>
                <w:sz w:val="24"/>
                <w:szCs w:val="24"/>
              </w:rPr>
              <w:t xml:space="preserve">’ has appropriate </w:t>
            </w:r>
            <w:r w:rsidR="00817F3B" w:rsidRPr="00742246">
              <w:rPr>
                <w:rFonts w:ascii="Arial" w:hAnsi="Arial" w:cs="Arial"/>
                <w:sz w:val="24"/>
                <w:szCs w:val="24"/>
              </w:rPr>
              <w:t>t</w:t>
            </w:r>
            <w:r w:rsidRPr="00742246">
              <w:rPr>
                <w:rFonts w:ascii="Arial" w:hAnsi="Arial" w:cs="Arial"/>
                <w:sz w:val="24"/>
                <w:szCs w:val="24"/>
              </w:rPr>
              <w:t xml:space="preserve">arget sizing but the pages that link outside the site are </w:t>
            </w:r>
            <w:r w:rsidR="00581283" w:rsidRPr="00742246">
              <w:rPr>
                <w:rFonts w:ascii="Arial" w:hAnsi="Arial" w:cs="Arial"/>
                <w:sz w:val="24"/>
                <w:szCs w:val="24"/>
              </w:rPr>
              <w:t>too small</w:t>
            </w:r>
            <w:r w:rsidR="004A169B" w:rsidRPr="00742246">
              <w:rPr>
                <w:rFonts w:ascii="Arial" w:hAnsi="Arial" w:cs="Arial"/>
                <w:sz w:val="24"/>
                <w:szCs w:val="24"/>
              </w:rPr>
              <w:t xml:space="preserve">. </w:t>
            </w:r>
          </w:p>
        </w:tc>
      </w:tr>
      <w:tr w:rsidR="00030C30" w:rsidRPr="00742246" w14:paraId="7F6F5ECA" w14:textId="77777777" w:rsidTr="00286674">
        <w:trPr>
          <w:trHeight w:val="300"/>
        </w:trPr>
        <w:tc>
          <w:tcPr>
            <w:tcW w:w="14831" w:type="dxa"/>
            <w:gridSpan w:val="4"/>
            <w:tcBorders>
              <w:top w:val="single" w:sz="4" w:space="0" w:color="auto"/>
              <w:left w:val="single" w:sz="4" w:space="0" w:color="auto"/>
              <w:bottom w:val="single" w:sz="4" w:space="0" w:color="auto"/>
              <w:right w:val="single" w:sz="4" w:space="0" w:color="auto"/>
            </w:tcBorders>
            <w:shd w:val="clear" w:color="auto" w:fill="D86DCB" w:themeFill="accent5" w:themeFillTint="99"/>
          </w:tcPr>
          <w:p w14:paraId="750FEFCC" w14:textId="77777777" w:rsidR="00030C30" w:rsidRPr="00742246" w:rsidRDefault="00030C30" w:rsidP="00FF45B8">
            <w:pPr>
              <w:pStyle w:val="ListParagraph"/>
              <w:numPr>
                <w:ilvl w:val="0"/>
                <w:numId w:val="19"/>
              </w:numPr>
              <w:spacing w:line="256" w:lineRule="auto"/>
              <w:rPr>
                <w:rFonts w:ascii="Arial" w:hAnsi="Arial" w:cs="Arial"/>
                <w:b/>
                <w:bCs/>
                <w:sz w:val="24"/>
                <w:szCs w:val="24"/>
              </w:rPr>
            </w:pPr>
            <w:r w:rsidRPr="00742246">
              <w:rPr>
                <w:rFonts w:ascii="Arial" w:hAnsi="Arial" w:cs="Arial"/>
                <w:b/>
                <w:bCs/>
                <w:sz w:val="24"/>
                <w:szCs w:val="24"/>
              </w:rPr>
              <w:t>Auditory</w:t>
            </w:r>
          </w:p>
        </w:tc>
      </w:tr>
      <w:tr w:rsidR="00030C30" w:rsidRPr="00742246" w14:paraId="4ED92C46" w14:textId="77777777" w:rsidTr="00286674">
        <w:trPr>
          <w:trHeight w:val="300"/>
        </w:trPr>
        <w:tc>
          <w:tcPr>
            <w:tcW w:w="14831" w:type="dxa"/>
            <w:gridSpan w:val="4"/>
            <w:tcBorders>
              <w:top w:val="single" w:sz="4" w:space="0" w:color="auto"/>
              <w:left w:val="single" w:sz="4" w:space="0" w:color="auto"/>
              <w:bottom w:val="single" w:sz="4" w:space="0" w:color="auto"/>
              <w:right w:val="single" w:sz="4" w:space="0" w:color="auto"/>
            </w:tcBorders>
            <w:shd w:val="clear" w:color="auto" w:fill="F2CEED" w:themeFill="accent5" w:themeFillTint="33"/>
          </w:tcPr>
          <w:p w14:paraId="6E946AFC" w14:textId="77777777" w:rsidR="00030C30" w:rsidRPr="00742246" w:rsidRDefault="00030C30" w:rsidP="00286674">
            <w:pPr>
              <w:rPr>
                <w:rFonts w:ascii="Arial" w:hAnsi="Arial" w:cs="Arial"/>
                <w:b/>
                <w:bCs/>
                <w:sz w:val="24"/>
                <w:szCs w:val="24"/>
              </w:rPr>
            </w:pPr>
            <w:r w:rsidRPr="00742246">
              <w:rPr>
                <w:rFonts w:ascii="Arial" w:hAnsi="Arial" w:cs="Arial"/>
                <w:b/>
                <w:bCs/>
                <w:sz w:val="24"/>
                <w:szCs w:val="24"/>
              </w:rPr>
              <w:t>Captions</w:t>
            </w:r>
          </w:p>
        </w:tc>
      </w:tr>
      <w:tr w:rsidR="00030C30" w:rsidRPr="00742246" w14:paraId="3CEAF9D4"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7C845477" w14:textId="77777777" w:rsidR="00030C30" w:rsidRPr="00742246" w:rsidRDefault="00030C30" w:rsidP="00FF45B8">
            <w:pPr>
              <w:pStyle w:val="ListParagraph"/>
              <w:numPr>
                <w:ilvl w:val="0"/>
                <w:numId w:val="4"/>
              </w:numPr>
              <w:rPr>
                <w:rFonts w:ascii="Arial" w:hAnsi="Arial" w:cs="Arial"/>
                <w:sz w:val="24"/>
                <w:szCs w:val="24"/>
              </w:rPr>
            </w:pPr>
            <w:r w:rsidRPr="00742246">
              <w:rPr>
                <w:rFonts w:ascii="Arial" w:hAnsi="Arial" w:cs="Arial"/>
                <w:sz w:val="24"/>
                <w:szCs w:val="24"/>
              </w:rPr>
              <w:t>Captions for audio-related media</w:t>
            </w:r>
          </w:p>
          <w:p w14:paraId="7BA94DAA" w14:textId="77777777" w:rsidR="00030C30" w:rsidRPr="00742246" w:rsidRDefault="00030C30" w:rsidP="00286674">
            <w:pPr>
              <w:rPr>
                <w:rFonts w:ascii="Arial" w:hAnsi="Arial" w:cs="Arial"/>
                <w:sz w:val="24"/>
                <w:szCs w:val="24"/>
              </w:rPr>
            </w:pPr>
          </w:p>
          <w:p w14:paraId="29157D74" w14:textId="77777777" w:rsidR="00030C30" w:rsidRPr="00742246" w:rsidRDefault="00030C30" w:rsidP="00286674">
            <w:pPr>
              <w:rPr>
                <w:rFonts w:ascii="Arial" w:hAnsi="Arial" w:cs="Arial"/>
                <w:sz w:val="24"/>
                <w:szCs w:val="24"/>
              </w:rPr>
            </w:pPr>
            <w:r w:rsidRPr="00742246">
              <w:rPr>
                <w:rFonts w:ascii="Arial" w:hAnsi="Arial" w:cs="Arial"/>
                <w:sz w:val="24"/>
                <w:szCs w:val="24"/>
              </w:rPr>
              <w:t>All media should have appropriate captioning available to support users who are deaf or are hard-of-hearing. The portion of audio content that is accessible is provided by the captions. In addition to dialogue, captions identify the speakers and provide non-speech information.</w:t>
            </w:r>
          </w:p>
          <w:p w14:paraId="387A8702" w14:textId="77777777" w:rsidR="00030C30" w:rsidRPr="00742246" w:rsidRDefault="00030C30" w:rsidP="00286674">
            <w:pPr>
              <w:rPr>
                <w:rFonts w:ascii="Arial" w:hAnsi="Arial" w:cs="Arial"/>
                <w:sz w:val="24"/>
                <w:szCs w:val="24"/>
              </w:rPr>
            </w:pPr>
          </w:p>
          <w:p w14:paraId="4F9A3696" w14:textId="77777777" w:rsidR="00030C30" w:rsidRPr="00742246" w:rsidRDefault="00030C30" w:rsidP="00286674">
            <w:pPr>
              <w:rPr>
                <w:rFonts w:ascii="Arial" w:hAnsi="Arial" w:cs="Arial"/>
                <w:sz w:val="24"/>
                <w:szCs w:val="24"/>
              </w:rPr>
            </w:pPr>
            <w:r w:rsidRPr="00742246">
              <w:rPr>
                <w:rFonts w:ascii="Arial" w:hAnsi="Arial" w:cs="Arial"/>
                <w:sz w:val="24"/>
                <w:szCs w:val="24"/>
              </w:rPr>
              <w:t>This is in line with WCAG 2.2 criteria</w:t>
            </w:r>
          </w:p>
          <w:p w14:paraId="6A2CF0AE" w14:textId="77777777" w:rsidR="00030C30" w:rsidRPr="00742246" w:rsidRDefault="00030C30" w:rsidP="00FF45B8">
            <w:pPr>
              <w:pStyle w:val="ListParagraph"/>
              <w:numPr>
                <w:ilvl w:val="0"/>
                <w:numId w:val="9"/>
              </w:numPr>
              <w:rPr>
                <w:rFonts w:ascii="Arial" w:hAnsi="Arial" w:cs="Arial"/>
                <w:sz w:val="24"/>
                <w:szCs w:val="24"/>
              </w:rPr>
            </w:pPr>
            <w:r w:rsidRPr="00742246">
              <w:rPr>
                <w:rFonts w:ascii="Arial" w:hAnsi="Arial" w:cs="Arial"/>
                <w:sz w:val="24"/>
                <w:szCs w:val="24"/>
              </w:rPr>
              <w:t>1.2.2 Captions (Prerecorded) (Level A)</w:t>
            </w:r>
          </w:p>
          <w:p w14:paraId="591A3B65" w14:textId="77777777" w:rsidR="00030C30" w:rsidRPr="00742246" w:rsidRDefault="00030C30" w:rsidP="00FF45B8">
            <w:pPr>
              <w:pStyle w:val="ListParagraph"/>
              <w:numPr>
                <w:ilvl w:val="0"/>
                <w:numId w:val="9"/>
              </w:numPr>
              <w:rPr>
                <w:rFonts w:ascii="Arial" w:hAnsi="Arial" w:cs="Arial"/>
                <w:sz w:val="24"/>
                <w:szCs w:val="24"/>
              </w:rPr>
            </w:pPr>
            <w:r w:rsidRPr="00742246">
              <w:rPr>
                <w:rFonts w:ascii="Arial" w:hAnsi="Arial" w:cs="Arial"/>
                <w:sz w:val="24"/>
                <w:szCs w:val="24"/>
              </w:rPr>
              <w:t>1.2.3 Audio Description or Media Alternative (Prerecorded) (Level A)</w:t>
            </w:r>
          </w:p>
        </w:tc>
        <w:tc>
          <w:tcPr>
            <w:tcW w:w="1804" w:type="dxa"/>
            <w:tcBorders>
              <w:top w:val="single" w:sz="4" w:space="0" w:color="auto"/>
              <w:left w:val="single" w:sz="4" w:space="0" w:color="auto"/>
              <w:bottom w:val="single" w:sz="4" w:space="0" w:color="auto"/>
              <w:right w:val="single" w:sz="4" w:space="0" w:color="auto"/>
            </w:tcBorders>
          </w:tcPr>
          <w:p w14:paraId="5E657904" w14:textId="77777777" w:rsidR="00030C30" w:rsidRPr="00CD7087" w:rsidRDefault="00030C30" w:rsidP="00286674">
            <w:pPr>
              <w:rPr>
                <w:rFonts w:ascii="Arial" w:hAnsi="Arial" w:cs="Arial"/>
                <w:b/>
                <w:bCs/>
                <w:sz w:val="24"/>
                <w:szCs w:val="24"/>
              </w:rPr>
            </w:pPr>
            <w:r w:rsidRPr="00CD7087">
              <w:rPr>
                <w:rFonts w:ascii="Arial" w:hAnsi="Arial" w:cs="Arial"/>
                <w:b/>
                <w:bCs/>
                <w:sz w:val="24"/>
                <w:szCs w:val="24"/>
              </w:rPr>
              <w:t>NA</w:t>
            </w:r>
          </w:p>
        </w:tc>
        <w:tc>
          <w:tcPr>
            <w:tcW w:w="4262" w:type="dxa"/>
            <w:tcBorders>
              <w:top w:val="single" w:sz="4" w:space="0" w:color="auto"/>
              <w:left w:val="single" w:sz="4" w:space="0" w:color="auto"/>
              <w:bottom w:val="single" w:sz="4" w:space="0" w:color="auto"/>
              <w:right w:val="single" w:sz="4" w:space="0" w:color="auto"/>
            </w:tcBorders>
          </w:tcPr>
          <w:p w14:paraId="75E07ACC" w14:textId="77777777" w:rsidR="00030C30" w:rsidRPr="00742246" w:rsidRDefault="00030C30" w:rsidP="00286674">
            <w:pPr>
              <w:rPr>
                <w:rFonts w:ascii="Arial" w:hAnsi="Arial" w:cs="Arial"/>
                <w:sz w:val="24"/>
                <w:szCs w:val="24"/>
              </w:rPr>
            </w:pPr>
          </w:p>
        </w:tc>
        <w:tc>
          <w:tcPr>
            <w:tcW w:w="5622" w:type="dxa"/>
            <w:tcBorders>
              <w:top w:val="single" w:sz="4" w:space="0" w:color="auto"/>
              <w:left w:val="single" w:sz="4" w:space="0" w:color="auto"/>
              <w:bottom w:val="single" w:sz="4" w:space="0" w:color="auto"/>
              <w:right w:val="single" w:sz="4" w:space="0" w:color="auto"/>
            </w:tcBorders>
          </w:tcPr>
          <w:p w14:paraId="3FD3D6FA" w14:textId="77777777" w:rsidR="00030C30" w:rsidRPr="00742246" w:rsidRDefault="00030C30" w:rsidP="00286674">
            <w:pPr>
              <w:rPr>
                <w:rFonts w:ascii="Arial" w:hAnsi="Arial" w:cs="Arial"/>
                <w:sz w:val="24"/>
                <w:szCs w:val="24"/>
              </w:rPr>
            </w:pPr>
          </w:p>
        </w:tc>
      </w:tr>
    </w:tbl>
    <w:p w14:paraId="5F39E200" w14:textId="77777777" w:rsidR="002F0A35" w:rsidRPr="00742246" w:rsidRDefault="002F0A35" w:rsidP="002F0A35">
      <w:pPr>
        <w:pStyle w:val="Heading2"/>
        <w:rPr>
          <w:rStyle w:val="Heading2Char"/>
          <w:rFonts w:ascii="Arial" w:hAnsi="Arial" w:cs="Arial"/>
        </w:rPr>
      </w:pPr>
      <w:bookmarkStart w:id="67" w:name="_Toc165389200"/>
      <w:r w:rsidRPr="00742246">
        <w:rPr>
          <w:rStyle w:val="Heading2Char"/>
          <w:rFonts w:ascii="Arial" w:hAnsi="Arial" w:cs="Arial"/>
        </w:rPr>
        <w:lastRenderedPageBreak/>
        <w:t>Detailed Cancellation Process Template</w:t>
      </w:r>
      <w:bookmarkEnd w:id="67"/>
    </w:p>
    <w:tbl>
      <w:tblPr>
        <w:tblStyle w:val="TableGrid"/>
        <w:tblW w:w="0" w:type="auto"/>
        <w:tblLayout w:type="fixed"/>
        <w:tblLook w:val="06A0" w:firstRow="1" w:lastRow="0" w:firstColumn="1" w:lastColumn="0" w:noHBand="1" w:noVBand="1"/>
      </w:tblPr>
      <w:tblGrid>
        <w:gridCol w:w="1890"/>
        <w:gridCol w:w="3015"/>
        <w:gridCol w:w="4455"/>
      </w:tblGrid>
      <w:tr w:rsidR="007855F1" w:rsidRPr="00742246" w14:paraId="7BF740BC"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AA00931" w14:textId="77777777" w:rsidR="007855F1" w:rsidRPr="00742246" w:rsidRDefault="007855F1" w:rsidP="00286674">
            <w:pPr>
              <w:rPr>
                <w:rFonts w:ascii="Arial" w:eastAsia="Calibri" w:hAnsi="Arial" w:cs="Arial"/>
              </w:rPr>
            </w:pPr>
            <w:r w:rsidRPr="00742246">
              <w:rPr>
                <w:rFonts w:ascii="Arial" w:eastAsia="Calibri" w:hAnsi="Arial" w:cs="Arial"/>
              </w:rPr>
              <w:t>Step</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88D8BEB" w14:textId="77777777" w:rsidR="007855F1" w:rsidRPr="00742246" w:rsidRDefault="007855F1" w:rsidP="00286674">
            <w:pPr>
              <w:rPr>
                <w:rFonts w:ascii="Arial" w:eastAsia="Calibri" w:hAnsi="Arial" w:cs="Arial"/>
              </w:rPr>
            </w:pPr>
            <w:r w:rsidRPr="00742246">
              <w:rPr>
                <w:rFonts w:ascii="Arial" w:eastAsia="Calibri" w:hAnsi="Arial" w:cs="Arial"/>
              </w:rPr>
              <w:t>Image(s)</w:t>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93D9E85" w14:textId="77777777" w:rsidR="007855F1" w:rsidRPr="00742246" w:rsidRDefault="007855F1" w:rsidP="00286674">
            <w:pPr>
              <w:rPr>
                <w:rFonts w:ascii="Arial" w:eastAsia="Calibri" w:hAnsi="Arial" w:cs="Arial"/>
              </w:rPr>
            </w:pPr>
            <w:r w:rsidRPr="00742246">
              <w:rPr>
                <w:rFonts w:ascii="Arial" w:eastAsia="Calibri" w:hAnsi="Arial" w:cs="Arial"/>
              </w:rPr>
              <w:t xml:space="preserve">Notes </w:t>
            </w:r>
          </w:p>
        </w:tc>
      </w:tr>
      <w:tr w:rsidR="007855F1" w:rsidRPr="00742246" w14:paraId="5F624CC5"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77B6621" w14:textId="77777777" w:rsidR="007855F1" w:rsidRPr="00742246" w:rsidRDefault="007855F1" w:rsidP="00286674">
            <w:pPr>
              <w:rPr>
                <w:rFonts w:ascii="Arial" w:eastAsia="Calibri" w:hAnsi="Arial" w:cs="Arial"/>
              </w:rPr>
            </w:pPr>
            <w:r w:rsidRPr="00742246">
              <w:rPr>
                <w:rFonts w:ascii="Arial" w:eastAsia="Calibri" w:hAnsi="Arial" w:cs="Arial"/>
              </w:rPr>
              <w:t>1 – Finding the cancellation button</w:t>
            </w:r>
          </w:p>
          <w:p w14:paraId="3409E751" w14:textId="77777777" w:rsidR="007855F1" w:rsidRPr="00742246" w:rsidRDefault="007855F1" w:rsidP="00286674">
            <w:pPr>
              <w:rPr>
                <w:rFonts w:ascii="Arial" w:eastAsia="Calibri" w:hAnsi="Arial" w:cs="Arial"/>
              </w:rPr>
            </w:pP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AFBD468" w14:textId="77777777" w:rsidR="007855F1" w:rsidRPr="00742246" w:rsidRDefault="007855F1" w:rsidP="00286674">
            <w:pPr>
              <w:rPr>
                <w:rFonts w:ascii="Arial" w:eastAsia="Calibri" w:hAnsi="Arial" w:cs="Arial"/>
              </w:rPr>
            </w:pPr>
          </w:p>
          <w:p w14:paraId="0191DBE2" w14:textId="77777777" w:rsidR="00257BAF" w:rsidRDefault="00257BAF" w:rsidP="00286674">
            <w:pPr>
              <w:pStyle w:val="NormalWeb"/>
              <w:rPr>
                <w:rFonts w:ascii="Arial" w:hAnsi="Arial" w:cs="Arial"/>
                <w:noProof/>
              </w:rPr>
            </w:pPr>
          </w:p>
          <w:p w14:paraId="2A108CA6" w14:textId="77777777" w:rsidR="007855F1" w:rsidRPr="00742246" w:rsidRDefault="007855F1" w:rsidP="00286674">
            <w:pPr>
              <w:pStyle w:val="NormalWeb"/>
              <w:rPr>
                <w:rFonts w:ascii="Arial" w:hAnsi="Arial" w:cs="Arial"/>
              </w:rPr>
            </w:pPr>
            <w:r w:rsidRPr="00742246">
              <w:rPr>
                <w:rFonts w:ascii="Arial" w:hAnsi="Arial" w:cs="Arial"/>
                <w:noProof/>
              </w:rPr>
              <w:drawing>
                <wp:inline distT="0" distB="0" distL="0" distR="0" wp14:anchorId="37CF5E84" wp14:editId="4CE31291">
                  <wp:extent cx="1781175" cy="2000250"/>
                  <wp:effectExtent l="0" t="0" r="9525" b="0"/>
                  <wp:docPr id="1705851626" name="Picture 3" descr="A screenshot of the homepage with a red circle around 'man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851626" name="Picture 3" descr="A screenshot of the homepage with a red circle around 'manage'."/>
                          <pic:cNvPicPr>
                            <a:picLocks noChangeAspect="1" noChangeArrowheads="1"/>
                          </pic:cNvPicPr>
                        </pic:nvPicPr>
                        <pic:blipFill rotWithShape="1">
                          <a:blip r:embed="rId180" cstate="print">
                            <a:extLst>
                              <a:ext uri="{28A0092B-C50C-407E-A947-70E740481C1C}">
                                <a14:useLocalDpi xmlns:a14="http://schemas.microsoft.com/office/drawing/2010/main" val="0"/>
                              </a:ext>
                            </a:extLst>
                          </a:blip>
                          <a:srcRect t="34375"/>
                          <a:stretch/>
                        </pic:blipFill>
                        <pic:spPr bwMode="auto">
                          <a:xfrm>
                            <a:off x="0" y="0"/>
                            <a:ext cx="1781175" cy="2000250"/>
                          </a:xfrm>
                          <a:prstGeom prst="rect">
                            <a:avLst/>
                          </a:prstGeom>
                          <a:noFill/>
                          <a:ln>
                            <a:noFill/>
                          </a:ln>
                          <a:extLst>
                            <a:ext uri="{53640926-AAD7-44D8-BBD7-CCE9431645EC}">
                              <a14:shadowObscured xmlns:a14="http://schemas.microsoft.com/office/drawing/2010/main"/>
                            </a:ext>
                          </a:extLst>
                        </pic:spPr>
                      </pic:pic>
                    </a:graphicData>
                  </a:graphic>
                </wp:inline>
              </w:drawing>
            </w:r>
          </w:p>
          <w:p w14:paraId="57F08150" w14:textId="77777777" w:rsidR="007855F1" w:rsidRPr="00742246" w:rsidRDefault="007855F1" w:rsidP="00286674">
            <w:pPr>
              <w:rPr>
                <w:rFonts w:ascii="Arial" w:eastAsia="Calibri" w:hAnsi="Arial" w:cs="Arial"/>
              </w:rPr>
            </w:pPr>
          </w:p>
          <w:p w14:paraId="409DBF11" w14:textId="77777777" w:rsidR="007855F1" w:rsidRPr="00742246" w:rsidRDefault="007855F1" w:rsidP="00286674">
            <w:pPr>
              <w:pStyle w:val="NormalWeb"/>
              <w:rPr>
                <w:rFonts w:ascii="Arial" w:hAnsi="Arial" w:cs="Arial"/>
              </w:rPr>
            </w:pPr>
            <w:r w:rsidRPr="00742246">
              <w:rPr>
                <w:rFonts w:ascii="Arial" w:hAnsi="Arial" w:cs="Arial"/>
                <w:noProof/>
              </w:rPr>
              <w:lastRenderedPageBreak/>
              <w:drawing>
                <wp:inline distT="0" distB="0" distL="0" distR="0" wp14:anchorId="58E096E7" wp14:editId="53B87CA0">
                  <wp:extent cx="1781175" cy="3286125"/>
                  <wp:effectExtent l="0" t="0" r="9525" b="9525"/>
                  <wp:docPr id="730574051" name="Picture 2" descr="Manage my service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574051" name="Picture 2" descr="Manage my service tab."/>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781175" cy="3286125"/>
                          </a:xfrm>
                          <a:prstGeom prst="rect">
                            <a:avLst/>
                          </a:prstGeom>
                          <a:noFill/>
                          <a:ln>
                            <a:noFill/>
                          </a:ln>
                        </pic:spPr>
                      </pic:pic>
                    </a:graphicData>
                  </a:graphic>
                </wp:inline>
              </w:drawing>
            </w:r>
          </w:p>
          <w:p w14:paraId="7EB7C351" w14:textId="77777777" w:rsidR="007855F1" w:rsidRPr="00742246" w:rsidRDefault="007855F1" w:rsidP="00286674">
            <w:pPr>
              <w:pStyle w:val="NormalWeb"/>
              <w:rPr>
                <w:rFonts w:ascii="Arial" w:hAnsi="Arial" w:cs="Arial"/>
              </w:rPr>
            </w:pPr>
          </w:p>
          <w:p w14:paraId="6ACCF9F4" w14:textId="77777777" w:rsidR="007855F1" w:rsidRPr="00742246" w:rsidRDefault="007855F1" w:rsidP="00286674">
            <w:pPr>
              <w:pStyle w:val="NormalWeb"/>
              <w:rPr>
                <w:rFonts w:ascii="Arial" w:hAnsi="Arial" w:cs="Arial"/>
              </w:rPr>
            </w:pPr>
            <w:r w:rsidRPr="00742246">
              <w:rPr>
                <w:rFonts w:ascii="Arial" w:hAnsi="Arial" w:cs="Arial"/>
                <w:noProof/>
              </w:rPr>
              <w:lastRenderedPageBreak/>
              <w:drawing>
                <wp:inline distT="0" distB="0" distL="0" distR="0" wp14:anchorId="0842A3DC" wp14:editId="1FE4ECA8">
                  <wp:extent cx="1781175" cy="3320415"/>
                  <wp:effectExtent l="0" t="0" r="9525" b="0"/>
                  <wp:docPr id="1052540767" name="Picture 4" descr="Cancel my service page with red cancel my servic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540767" name="Picture 4" descr="Cancel my service page with red cancel my service button."/>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781175" cy="3320415"/>
                          </a:xfrm>
                          <a:prstGeom prst="rect">
                            <a:avLst/>
                          </a:prstGeom>
                          <a:noFill/>
                          <a:ln>
                            <a:noFill/>
                          </a:ln>
                        </pic:spPr>
                      </pic:pic>
                    </a:graphicData>
                  </a:graphic>
                </wp:inline>
              </w:drawing>
            </w:r>
          </w:p>
          <w:p w14:paraId="549DE579" w14:textId="77777777" w:rsidR="007855F1" w:rsidRPr="00742246" w:rsidRDefault="007855F1" w:rsidP="00286674">
            <w:pPr>
              <w:rPr>
                <w:rFonts w:ascii="Arial" w:eastAsia="Calibri" w:hAnsi="Arial" w:cs="Arial"/>
              </w:rPr>
            </w:pP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8793916" w14:textId="77777777" w:rsidR="007855F1" w:rsidRPr="00742246" w:rsidRDefault="007855F1" w:rsidP="00286674">
            <w:pPr>
              <w:rPr>
                <w:rFonts w:ascii="Arial" w:eastAsia="Calibri" w:hAnsi="Arial" w:cs="Arial"/>
                <w:lang w:val="en-US"/>
              </w:rPr>
            </w:pPr>
            <w:r w:rsidRPr="00742246">
              <w:rPr>
                <w:rFonts w:ascii="Arial" w:eastAsia="Calibri" w:hAnsi="Arial" w:cs="Arial"/>
                <w:lang w:val="en-US"/>
              </w:rPr>
              <w:lastRenderedPageBreak/>
              <w:t>Main page&gt; Manage Arrow Key&gt; ‘Cancel my service’ link&gt; ‘Cancel my service’ button.</w:t>
            </w:r>
          </w:p>
          <w:p w14:paraId="6D8FCA92" w14:textId="77777777" w:rsidR="007855F1" w:rsidRPr="00742246" w:rsidRDefault="007855F1" w:rsidP="00286674">
            <w:pPr>
              <w:rPr>
                <w:rFonts w:ascii="Arial" w:eastAsia="Calibri" w:hAnsi="Arial" w:cs="Arial"/>
              </w:rPr>
            </w:pPr>
          </w:p>
          <w:p w14:paraId="405B2B1D" w14:textId="4932C0E2" w:rsidR="007855F1" w:rsidRPr="00742246" w:rsidRDefault="007855F1" w:rsidP="00286674">
            <w:pPr>
              <w:rPr>
                <w:rFonts w:ascii="Arial" w:eastAsia="Calibri" w:hAnsi="Arial" w:cs="Arial"/>
                <w:lang w:val="en-US"/>
              </w:rPr>
            </w:pPr>
            <w:r w:rsidRPr="00742246">
              <w:rPr>
                <w:rFonts w:ascii="Arial" w:eastAsia="Calibri" w:hAnsi="Arial" w:cs="Arial"/>
                <w:lang w:val="en-US"/>
              </w:rPr>
              <w:t xml:space="preserve">Finding the cancellation option was </w:t>
            </w:r>
            <w:r w:rsidR="00B52EEE" w:rsidRPr="00742246">
              <w:rPr>
                <w:rFonts w:ascii="Arial" w:eastAsia="Calibri" w:hAnsi="Arial" w:cs="Arial"/>
                <w:lang w:val="en-US"/>
              </w:rPr>
              <w:t>simple</w:t>
            </w:r>
            <w:r w:rsidR="009A72D3" w:rsidRPr="00742246">
              <w:rPr>
                <w:rFonts w:ascii="Arial" w:eastAsia="Calibri" w:hAnsi="Arial" w:cs="Arial"/>
                <w:lang w:val="en-US"/>
              </w:rPr>
              <w:t xml:space="preserve">, </w:t>
            </w:r>
            <w:r w:rsidRPr="00742246">
              <w:rPr>
                <w:rFonts w:ascii="Arial" w:eastAsia="Calibri" w:hAnsi="Arial" w:cs="Arial"/>
                <w:lang w:val="en-US"/>
              </w:rPr>
              <w:t xml:space="preserve">but the ‘Manage my Service’ page can be easily confused with all other “manage my service’ pages within the site. </w:t>
            </w:r>
          </w:p>
          <w:p w14:paraId="0491DCEB" w14:textId="77777777" w:rsidR="007855F1" w:rsidRPr="00742246" w:rsidRDefault="007855F1" w:rsidP="00286674">
            <w:pPr>
              <w:rPr>
                <w:rFonts w:ascii="Arial" w:eastAsia="Calibri" w:hAnsi="Arial" w:cs="Arial"/>
                <w:lang w:val="en-US"/>
              </w:rPr>
            </w:pPr>
          </w:p>
          <w:p w14:paraId="6AD4CDA1" w14:textId="77777777" w:rsidR="007855F1" w:rsidRPr="00742246" w:rsidRDefault="007855F1" w:rsidP="00286674">
            <w:pPr>
              <w:rPr>
                <w:rFonts w:ascii="Arial" w:eastAsia="Calibri" w:hAnsi="Arial" w:cs="Arial"/>
                <w:lang w:val="en-US"/>
              </w:rPr>
            </w:pPr>
            <w:r w:rsidRPr="00742246">
              <w:rPr>
                <w:rFonts w:ascii="Arial" w:eastAsia="Calibri" w:hAnsi="Arial" w:cs="Arial"/>
                <w:lang w:val="en-US"/>
              </w:rPr>
              <w:t xml:space="preserve"> </w:t>
            </w:r>
          </w:p>
          <w:p w14:paraId="00E1846A" w14:textId="77777777" w:rsidR="007855F1" w:rsidRPr="00742246" w:rsidRDefault="007855F1" w:rsidP="00286674">
            <w:pPr>
              <w:rPr>
                <w:rFonts w:ascii="Arial" w:eastAsia="Calibri" w:hAnsi="Arial" w:cs="Arial"/>
                <w:lang w:val="en-US"/>
              </w:rPr>
            </w:pPr>
          </w:p>
          <w:p w14:paraId="66A191C6" w14:textId="77777777" w:rsidR="007855F1" w:rsidRPr="00742246" w:rsidRDefault="007855F1" w:rsidP="00286674">
            <w:pPr>
              <w:rPr>
                <w:rFonts w:ascii="Arial" w:eastAsia="Calibri" w:hAnsi="Arial" w:cs="Arial"/>
                <w:lang w:val="en-US"/>
              </w:rPr>
            </w:pPr>
          </w:p>
        </w:tc>
      </w:tr>
      <w:tr w:rsidR="007855F1" w:rsidRPr="00742246" w14:paraId="3C417FC4"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927FFD3" w14:textId="77777777" w:rsidR="007855F1" w:rsidRPr="00742246" w:rsidRDefault="007855F1" w:rsidP="00286674">
            <w:pPr>
              <w:rPr>
                <w:rFonts w:ascii="Arial" w:eastAsia="Calibri" w:hAnsi="Arial" w:cs="Arial"/>
              </w:rPr>
            </w:pPr>
            <w:r w:rsidRPr="00742246">
              <w:rPr>
                <w:rFonts w:ascii="Arial" w:eastAsia="Calibri" w:hAnsi="Arial" w:cs="Arial"/>
              </w:rPr>
              <w:lastRenderedPageBreak/>
              <w:t>2 – Cancelling the Service</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FA72114" w14:textId="77777777" w:rsidR="007855F1" w:rsidRPr="00742246" w:rsidRDefault="007855F1" w:rsidP="00286674">
            <w:pPr>
              <w:rPr>
                <w:rFonts w:ascii="Arial" w:eastAsia="Calibri" w:hAnsi="Arial" w:cs="Arial"/>
              </w:rPr>
            </w:pPr>
            <w:r w:rsidRPr="00742246">
              <w:rPr>
                <w:rFonts w:ascii="Arial" w:hAnsi="Arial" w:cs="Arial"/>
                <w:noProof/>
              </w:rPr>
              <w:drawing>
                <wp:inline distT="0" distB="0" distL="0" distR="0" wp14:anchorId="75EF4E69" wp14:editId="3B8D627A">
                  <wp:extent cx="1781175" cy="3957955"/>
                  <wp:effectExtent l="0" t="0" r="9525" b="4445"/>
                  <wp:docPr id="189265514" name="Picture 6" descr="Screenshot of cancellation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65514" name="Picture 6" descr="Screenshot of cancellation confirmation."/>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781175" cy="3957955"/>
                          </a:xfrm>
                          <a:prstGeom prst="rect">
                            <a:avLst/>
                          </a:prstGeom>
                          <a:noFill/>
                          <a:ln>
                            <a:noFill/>
                          </a:ln>
                        </pic:spPr>
                      </pic:pic>
                    </a:graphicData>
                  </a:graphic>
                </wp:inline>
              </w:drawing>
            </w:r>
            <w:r w:rsidRPr="00742246">
              <w:rPr>
                <w:rFonts w:ascii="Arial" w:hAnsi="Arial" w:cs="Arial"/>
                <w:noProof/>
              </w:rPr>
              <w:lastRenderedPageBreak/>
              <w:drawing>
                <wp:inline distT="0" distB="0" distL="0" distR="0" wp14:anchorId="2CCD9608" wp14:editId="6077E7C3">
                  <wp:extent cx="1781175" cy="3957955"/>
                  <wp:effectExtent l="0" t="0" r="9525" b="4445"/>
                  <wp:docPr id="1443127246" name="Picture 7" descr="Screenshot showing cancellation has been successfully done with white 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127246" name="Picture 7" descr="Screenshot showing cancellation has been successfully done with white tick."/>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781175" cy="3957955"/>
                          </a:xfrm>
                          <a:prstGeom prst="rect">
                            <a:avLst/>
                          </a:prstGeom>
                          <a:noFill/>
                          <a:ln>
                            <a:noFill/>
                          </a:ln>
                        </pic:spPr>
                      </pic:pic>
                    </a:graphicData>
                  </a:graphic>
                </wp:inline>
              </w:drawing>
            </w:r>
          </w:p>
          <w:p w14:paraId="29ACE099" w14:textId="77777777" w:rsidR="007855F1" w:rsidRPr="00742246" w:rsidRDefault="007855F1" w:rsidP="00286674">
            <w:pPr>
              <w:rPr>
                <w:rFonts w:ascii="Arial" w:eastAsia="Calibri" w:hAnsi="Arial" w:cs="Arial"/>
              </w:rPr>
            </w:pP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831095F" w14:textId="77777777" w:rsidR="007855F1" w:rsidRPr="00742246" w:rsidRDefault="007855F1" w:rsidP="00286674">
            <w:pPr>
              <w:rPr>
                <w:rFonts w:ascii="Arial" w:eastAsia="Calibri" w:hAnsi="Arial" w:cs="Arial"/>
                <w:lang w:val="en-US"/>
              </w:rPr>
            </w:pPr>
            <w:r w:rsidRPr="00742246">
              <w:rPr>
                <w:rFonts w:ascii="Arial" w:eastAsia="Calibri" w:hAnsi="Arial" w:cs="Arial"/>
              </w:rPr>
              <w:lastRenderedPageBreak/>
              <w:t>To cancel the service, all one needs to do is to select the ‘Cancel My Service’ button. This leads the user to a confirmation ‘Yes’ or ‘No’ selection and after which, the service is simply disconnected. Customers are also given the option to reconnect their service within 180 days.</w:t>
            </w:r>
          </w:p>
        </w:tc>
      </w:tr>
    </w:tbl>
    <w:p w14:paraId="74EBFF2E" w14:textId="77777777" w:rsidR="00B944AE" w:rsidRPr="00742246" w:rsidRDefault="00B944AE" w:rsidP="007855F1">
      <w:pPr>
        <w:rPr>
          <w:rFonts w:ascii="Arial" w:hAnsi="Arial" w:cs="Arial"/>
        </w:rPr>
        <w:sectPr w:rsidR="00B944AE" w:rsidRPr="00742246" w:rsidSect="00AD1C58">
          <w:pgSz w:w="16838" w:h="11906" w:orient="landscape"/>
          <w:pgMar w:top="1440" w:right="1440" w:bottom="1440" w:left="1440" w:header="708" w:footer="708" w:gutter="0"/>
          <w:cols w:space="708"/>
          <w:docGrid w:linePitch="360"/>
        </w:sectPr>
      </w:pPr>
    </w:p>
    <w:p w14:paraId="2C366B97" w14:textId="658A986F" w:rsidR="008C7286" w:rsidRPr="00742246" w:rsidRDefault="001668C3" w:rsidP="005367D2">
      <w:pPr>
        <w:pStyle w:val="Heading1"/>
        <w:rPr>
          <w:rFonts w:ascii="Arial" w:hAnsi="Arial" w:cs="Arial"/>
        </w:rPr>
      </w:pPr>
      <w:bookmarkStart w:id="68" w:name="_Toc165389201"/>
      <w:r w:rsidRPr="00742246">
        <w:rPr>
          <w:rFonts w:ascii="Arial" w:hAnsi="Arial" w:cs="Arial"/>
        </w:rPr>
        <w:lastRenderedPageBreak/>
        <w:t>1</w:t>
      </w:r>
      <w:r w:rsidR="00054BF4" w:rsidRPr="00742246">
        <w:rPr>
          <w:rFonts w:ascii="Arial" w:hAnsi="Arial" w:cs="Arial"/>
        </w:rPr>
        <w:t>7</w:t>
      </w:r>
      <w:r w:rsidRPr="00742246">
        <w:rPr>
          <w:rFonts w:ascii="Arial" w:hAnsi="Arial" w:cs="Arial"/>
        </w:rPr>
        <w:t>. Felix Mobile</w:t>
      </w:r>
      <w:bookmarkEnd w:id="68"/>
    </w:p>
    <w:tbl>
      <w:tblPr>
        <w:tblStyle w:val="TableGrid"/>
        <w:tblW w:w="0" w:type="auto"/>
        <w:tblLayout w:type="fixed"/>
        <w:tblLook w:val="06A0" w:firstRow="1" w:lastRow="0" w:firstColumn="1" w:lastColumn="0" w:noHBand="1" w:noVBand="1"/>
      </w:tblPr>
      <w:tblGrid>
        <w:gridCol w:w="2547"/>
        <w:gridCol w:w="6798"/>
      </w:tblGrid>
      <w:tr w:rsidR="008C7286" w:rsidRPr="00742246" w14:paraId="53855A5F"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ECA4A1C" w14:textId="77777777" w:rsidR="008C7286" w:rsidRPr="00742246" w:rsidRDefault="008C7286" w:rsidP="00286674">
            <w:pPr>
              <w:rPr>
                <w:rFonts w:ascii="Arial" w:hAnsi="Arial" w:cs="Arial"/>
              </w:rPr>
            </w:pPr>
            <w:r w:rsidRPr="00742246">
              <w:rPr>
                <w:rFonts w:ascii="Arial" w:hAnsi="Arial" w:cs="Arial"/>
              </w:rPr>
              <w:t>Telco Name</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189EE3C" w14:textId="77777777" w:rsidR="008C7286" w:rsidRPr="00742246" w:rsidRDefault="008C7286" w:rsidP="00286674">
            <w:pPr>
              <w:rPr>
                <w:rFonts w:ascii="Arial" w:hAnsi="Arial" w:cs="Arial"/>
              </w:rPr>
            </w:pPr>
            <w:r w:rsidRPr="00742246">
              <w:rPr>
                <w:rFonts w:ascii="Arial" w:hAnsi="Arial" w:cs="Arial"/>
              </w:rPr>
              <w:t>Felix Mobile</w:t>
            </w:r>
          </w:p>
        </w:tc>
      </w:tr>
      <w:tr w:rsidR="008C7286" w:rsidRPr="00742246" w14:paraId="5CBBC425"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DE8E1FA" w14:textId="77777777" w:rsidR="008C7286" w:rsidRPr="00742246" w:rsidRDefault="008C7286" w:rsidP="00286674">
            <w:pPr>
              <w:rPr>
                <w:rFonts w:ascii="Arial" w:hAnsi="Arial" w:cs="Arial"/>
              </w:rPr>
            </w:pPr>
            <w:r w:rsidRPr="00742246">
              <w:rPr>
                <w:rFonts w:ascii="Arial" w:hAnsi="Arial" w:cs="Arial"/>
              </w:rPr>
              <w:t>Network Used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A320A24" w14:textId="77777777" w:rsidR="008C7286" w:rsidRPr="00742246" w:rsidRDefault="008C7286" w:rsidP="00286674">
            <w:pPr>
              <w:rPr>
                <w:rFonts w:ascii="Arial" w:hAnsi="Arial" w:cs="Arial"/>
              </w:rPr>
            </w:pPr>
            <w:r w:rsidRPr="00742246">
              <w:rPr>
                <w:rFonts w:ascii="Arial" w:eastAsia="Calibri" w:hAnsi="Arial" w:cs="Arial"/>
                <w:lang w:val="en-US"/>
              </w:rPr>
              <w:t>Vodafone 4g plus Network</w:t>
            </w:r>
          </w:p>
        </w:tc>
      </w:tr>
      <w:tr w:rsidR="008C7286" w:rsidRPr="00742246" w14:paraId="60C8EA53"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A609AB5" w14:textId="77777777" w:rsidR="008C7286" w:rsidRPr="00742246" w:rsidRDefault="008C7286" w:rsidP="00286674">
            <w:pPr>
              <w:rPr>
                <w:rFonts w:ascii="Arial" w:hAnsi="Arial" w:cs="Arial"/>
              </w:rPr>
            </w:pPr>
            <w:r w:rsidRPr="00742246">
              <w:rPr>
                <w:rFonts w:ascii="Arial" w:hAnsi="Arial" w:cs="Arial"/>
              </w:rPr>
              <w:t>Plan (being used to test)</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71BCE5F" w14:textId="77777777" w:rsidR="008C7286" w:rsidRPr="00742246" w:rsidRDefault="008C7286" w:rsidP="00286674">
            <w:pPr>
              <w:rPr>
                <w:rFonts w:ascii="Arial" w:hAnsi="Arial" w:cs="Arial"/>
              </w:rPr>
            </w:pPr>
            <w:r w:rsidRPr="00742246">
              <w:rPr>
                <w:rFonts w:ascii="Arial" w:eastAsia="Calibri" w:hAnsi="Arial" w:cs="Arial"/>
                <w:lang w:val="en-US"/>
              </w:rPr>
              <w:t>$35 per month flat rate for all users</w:t>
            </w:r>
          </w:p>
        </w:tc>
      </w:tr>
      <w:tr w:rsidR="008C7286" w:rsidRPr="00742246" w14:paraId="5FE1B3E2"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6D26DDD" w14:textId="77777777" w:rsidR="008C7286" w:rsidRPr="00742246" w:rsidRDefault="008C7286" w:rsidP="00286674">
            <w:pPr>
              <w:rPr>
                <w:rFonts w:ascii="Arial" w:hAnsi="Arial" w:cs="Arial"/>
              </w:rPr>
            </w:pPr>
            <w:r w:rsidRPr="00742246">
              <w:rPr>
                <w:rFonts w:ascii="Arial" w:hAnsi="Arial" w:cs="Arial"/>
              </w:rPr>
              <w:t>Date Tested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1CD667E" w14:textId="66D43843" w:rsidR="008C7286" w:rsidRPr="00742246" w:rsidRDefault="00D704F3" w:rsidP="00286674">
            <w:pPr>
              <w:rPr>
                <w:rFonts w:ascii="Arial" w:hAnsi="Arial" w:cs="Arial"/>
              </w:rPr>
            </w:pPr>
            <w:r>
              <w:rPr>
                <w:rFonts w:ascii="Arial" w:eastAsia="Calibri" w:hAnsi="Arial" w:cs="Arial"/>
                <w:lang w:val="en-US"/>
              </w:rPr>
              <w:t>February 2024</w:t>
            </w:r>
          </w:p>
        </w:tc>
      </w:tr>
    </w:tbl>
    <w:p w14:paraId="70BEC335" w14:textId="77777777" w:rsidR="008C7286" w:rsidRPr="00742246" w:rsidRDefault="008C7286" w:rsidP="008C7286">
      <w:pPr>
        <w:rPr>
          <w:rFonts w:ascii="Arial" w:hAnsi="Arial" w:cs="Arial"/>
        </w:rPr>
      </w:pPr>
    </w:p>
    <w:tbl>
      <w:tblPr>
        <w:tblStyle w:val="TableGrid"/>
        <w:tblW w:w="0" w:type="auto"/>
        <w:tblLayout w:type="fixed"/>
        <w:tblLook w:val="06A0" w:firstRow="1" w:lastRow="0" w:firstColumn="1" w:lastColumn="0" w:noHBand="1" w:noVBand="1"/>
      </w:tblPr>
      <w:tblGrid>
        <w:gridCol w:w="2547"/>
        <w:gridCol w:w="6813"/>
      </w:tblGrid>
      <w:tr w:rsidR="008C7286" w:rsidRPr="00742246" w14:paraId="77B6F9BC"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153CDD9" w14:textId="77777777" w:rsidR="008C7286" w:rsidRPr="00742246" w:rsidRDefault="008C7286" w:rsidP="00286674">
            <w:pPr>
              <w:rPr>
                <w:rFonts w:ascii="Arial" w:hAnsi="Arial" w:cs="Arial"/>
                <w:b/>
                <w:bCs/>
              </w:rPr>
            </w:pPr>
            <w:r w:rsidRPr="00742246">
              <w:rPr>
                <w:rFonts w:ascii="Arial" w:hAnsi="Arial" w:cs="Arial"/>
                <w:b/>
                <w:bCs/>
              </w:rPr>
              <w:t>Support Option</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70CF8F0" w14:textId="77777777" w:rsidR="008C7286" w:rsidRPr="00742246" w:rsidRDefault="008C7286" w:rsidP="00286674">
            <w:pPr>
              <w:rPr>
                <w:rFonts w:ascii="Arial" w:hAnsi="Arial" w:cs="Arial"/>
                <w:b/>
                <w:bCs/>
              </w:rPr>
            </w:pPr>
            <w:r w:rsidRPr="00742246">
              <w:rPr>
                <w:rFonts w:ascii="Arial" w:hAnsi="Arial" w:cs="Arial"/>
                <w:b/>
                <w:bCs/>
              </w:rPr>
              <w:t>Notes/Comments</w:t>
            </w:r>
          </w:p>
        </w:tc>
      </w:tr>
      <w:tr w:rsidR="008C7286" w:rsidRPr="00742246" w14:paraId="570EFDD3"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1978660" w14:textId="77777777" w:rsidR="008C7286" w:rsidRPr="00D704F3" w:rsidRDefault="008C7286" w:rsidP="00286674">
            <w:pPr>
              <w:rPr>
                <w:rFonts w:ascii="Arial" w:hAnsi="Arial" w:cs="Arial"/>
              </w:rPr>
            </w:pPr>
            <w:r w:rsidRPr="00D704F3">
              <w:rPr>
                <w:rFonts w:ascii="Arial" w:hAnsi="Arial" w:cs="Arial"/>
              </w:rPr>
              <w:t>TTY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D0AEC0F" w14:textId="312828A9" w:rsidR="008C7286" w:rsidRPr="00D704F3" w:rsidRDefault="004417AA" w:rsidP="00286674">
            <w:pPr>
              <w:rPr>
                <w:rFonts w:ascii="Arial" w:hAnsi="Arial" w:cs="Arial"/>
              </w:rPr>
            </w:pPr>
            <w:r w:rsidRPr="00D704F3">
              <w:rPr>
                <w:rFonts w:ascii="Arial" w:eastAsia="Calibri" w:hAnsi="Arial" w:cs="Arial"/>
              </w:rPr>
              <w:t>No reference to any support via TTYL.</w:t>
            </w:r>
          </w:p>
        </w:tc>
      </w:tr>
      <w:tr w:rsidR="008C7286" w:rsidRPr="00742246" w14:paraId="5C5CB3E4"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52C6396" w14:textId="77777777" w:rsidR="008C7286" w:rsidRPr="00D704F3" w:rsidRDefault="008C7286" w:rsidP="00286674">
            <w:pPr>
              <w:rPr>
                <w:rFonts w:ascii="Arial" w:hAnsi="Arial" w:cs="Arial"/>
              </w:rPr>
            </w:pPr>
            <w:r w:rsidRPr="00D704F3">
              <w:rPr>
                <w:rFonts w:ascii="Arial" w:hAnsi="Arial" w:cs="Arial"/>
              </w:rPr>
              <w:t>Online Chat/AI Chat</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2F56CD3" w14:textId="2C078663" w:rsidR="008C7286" w:rsidRPr="00D704F3" w:rsidRDefault="003C103F" w:rsidP="00286674">
            <w:pPr>
              <w:rPr>
                <w:rFonts w:ascii="Arial" w:hAnsi="Arial" w:cs="Arial"/>
              </w:rPr>
            </w:pPr>
            <w:r w:rsidRPr="00D704F3">
              <w:rPr>
                <w:rFonts w:ascii="Arial" w:eastAsia="Calibri" w:hAnsi="Arial" w:cs="Arial"/>
                <w:lang w:val="en-US"/>
              </w:rPr>
              <w:t>Live Chat Available</w:t>
            </w:r>
          </w:p>
        </w:tc>
      </w:tr>
      <w:tr w:rsidR="008C7286" w:rsidRPr="00742246" w14:paraId="2276B084"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B6E187A" w14:textId="77777777" w:rsidR="008C7286" w:rsidRPr="00D704F3" w:rsidRDefault="008C7286" w:rsidP="00286674">
            <w:pPr>
              <w:rPr>
                <w:rFonts w:ascii="Arial" w:hAnsi="Arial" w:cs="Arial"/>
              </w:rPr>
            </w:pPr>
            <w:r w:rsidRPr="00D704F3">
              <w:rPr>
                <w:rFonts w:ascii="Arial" w:hAnsi="Arial" w:cs="Arial"/>
              </w:rPr>
              <w:t>FAQ</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9ADFAAD" w14:textId="75949EEE" w:rsidR="008C7286" w:rsidRPr="00D704F3" w:rsidRDefault="00440F79" w:rsidP="00286674">
            <w:pPr>
              <w:rPr>
                <w:rFonts w:ascii="Arial" w:hAnsi="Arial" w:cs="Arial"/>
              </w:rPr>
            </w:pPr>
            <w:r w:rsidRPr="00D704F3">
              <w:rPr>
                <w:rFonts w:ascii="Arial" w:eastAsia="Calibri" w:hAnsi="Arial" w:cs="Arial"/>
              </w:rPr>
              <w:t>Available with detailed information on cancellation.</w:t>
            </w:r>
          </w:p>
        </w:tc>
      </w:tr>
      <w:tr w:rsidR="008C7286" w:rsidRPr="00742246" w14:paraId="27AD9DEE"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E5E808F" w14:textId="77777777" w:rsidR="008C7286" w:rsidRPr="00D704F3" w:rsidRDefault="008C7286" w:rsidP="00286674">
            <w:pPr>
              <w:rPr>
                <w:rFonts w:ascii="Arial" w:hAnsi="Arial" w:cs="Arial"/>
              </w:rPr>
            </w:pPr>
            <w:r w:rsidRPr="00D704F3">
              <w:rPr>
                <w:rFonts w:ascii="Arial" w:hAnsi="Arial" w:cs="Arial"/>
              </w:rPr>
              <w:t>Phone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9E9C168" w14:textId="4C96207D" w:rsidR="008C7286" w:rsidRPr="00D704F3" w:rsidRDefault="00541300" w:rsidP="00286674">
            <w:pPr>
              <w:rPr>
                <w:rFonts w:ascii="Arial" w:hAnsi="Arial" w:cs="Arial"/>
              </w:rPr>
            </w:pPr>
            <w:r w:rsidRPr="00D704F3">
              <w:rPr>
                <w:rFonts w:ascii="Arial" w:eastAsia="Calibri" w:hAnsi="Arial" w:cs="Arial"/>
                <w:lang w:val="en-US"/>
              </w:rPr>
              <w:t xml:space="preserve">Only via </w:t>
            </w:r>
            <w:r w:rsidR="002E6CC4" w:rsidRPr="00D704F3">
              <w:rPr>
                <w:rFonts w:ascii="Arial" w:eastAsia="Calibri" w:hAnsi="Arial" w:cs="Arial"/>
                <w:lang w:val="en-US"/>
              </w:rPr>
              <w:t>WhatsApp</w:t>
            </w:r>
          </w:p>
        </w:tc>
      </w:tr>
      <w:tr w:rsidR="008C7286" w:rsidRPr="00742246" w14:paraId="0756918C"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A90838F" w14:textId="77777777" w:rsidR="008C7286" w:rsidRPr="00D704F3" w:rsidRDefault="008C7286" w:rsidP="00286674">
            <w:pPr>
              <w:rPr>
                <w:rFonts w:ascii="Arial" w:hAnsi="Arial" w:cs="Arial"/>
              </w:rPr>
            </w:pPr>
            <w:r w:rsidRPr="00D704F3">
              <w:rPr>
                <w:rFonts w:ascii="Arial" w:hAnsi="Arial" w:cs="Arial"/>
              </w:rPr>
              <w:t>Other Method</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513E575" w14:textId="77777777" w:rsidR="008C7286" w:rsidRPr="00D704F3" w:rsidRDefault="008C7286" w:rsidP="00286674">
            <w:pPr>
              <w:rPr>
                <w:rFonts w:ascii="Arial" w:hAnsi="Arial" w:cs="Arial"/>
              </w:rPr>
            </w:pPr>
            <w:r w:rsidRPr="00D704F3">
              <w:rPr>
                <w:rFonts w:ascii="Arial" w:eastAsia="Calibri" w:hAnsi="Arial" w:cs="Arial"/>
                <w:lang w:val="en-US"/>
              </w:rPr>
              <w:t>Felix does provide an online webform whereby users can send an email enquiry and get a response back in a matter of business days.</w:t>
            </w:r>
          </w:p>
        </w:tc>
      </w:tr>
    </w:tbl>
    <w:p w14:paraId="1F1A6BBF" w14:textId="77777777" w:rsidR="008C7286" w:rsidRPr="00742246" w:rsidRDefault="008C7286" w:rsidP="008C7286">
      <w:pPr>
        <w:rPr>
          <w:rFonts w:ascii="Arial" w:hAnsi="Arial" w:cs="Arial"/>
        </w:rPr>
      </w:pPr>
    </w:p>
    <w:p w14:paraId="53A44797" w14:textId="77777777" w:rsidR="008C7286" w:rsidRPr="00742246" w:rsidRDefault="008C7286" w:rsidP="008C7286">
      <w:pPr>
        <w:rPr>
          <w:rFonts w:ascii="Arial" w:hAnsi="Arial" w:cs="Arial"/>
        </w:rPr>
      </w:pPr>
    </w:p>
    <w:p w14:paraId="23A6AB24" w14:textId="77777777" w:rsidR="008C7286" w:rsidRPr="00742246" w:rsidRDefault="008C7286" w:rsidP="008C7286">
      <w:pPr>
        <w:rPr>
          <w:rFonts w:ascii="Arial" w:hAnsi="Arial" w:cs="Arial"/>
        </w:rPr>
      </w:pPr>
    </w:p>
    <w:p w14:paraId="6064D322" w14:textId="77777777" w:rsidR="001668C3" w:rsidRPr="00742246" w:rsidRDefault="001668C3" w:rsidP="001668C3">
      <w:pPr>
        <w:rPr>
          <w:rFonts w:ascii="Arial" w:eastAsiaTheme="majorEastAsia" w:hAnsi="Arial" w:cs="Arial"/>
          <w:color w:val="0F4761" w:themeColor="accent1" w:themeShade="BF"/>
          <w:sz w:val="40"/>
          <w:szCs w:val="40"/>
        </w:rPr>
      </w:pPr>
      <w:r w:rsidRPr="00742246">
        <w:rPr>
          <w:rFonts w:ascii="Arial" w:hAnsi="Arial" w:cs="Arial"/>
        </w:rPr>
        <w:br w:type="page"/>
      </w:r>
    </w:p>
    <w:p w14:paraId="3CA4D50A" w14:textId="6AB4F8FE" w:rsidR="004B4D07" w:rsidRPr="00742246" w:rsidRDefault="001668C3" w:rsidP="004B4D07">
      <w:pPr>
        <w:pStyle w:val="Heading2"/>
        <w:rPr>
          <w:rFonts w:ascii="Arial" w:hAnsi="Arial" w:cs="Arial"/>
        </w:rPr>
      </w:pPr>
      <w:bookmarkStart w:id="69" w:name="_Toc165389202"/>
      <w:r w:rsidRPr="00742246">
        <w:rPr>
          <w:rFonts w:ascii="Arial" w:hAnsi="Arial" w:cs="Arial"/>
        </w:rPr>
        <w:lastRenderedPageBreak/>
        <w:t>Support and Accessibility Table</w:t>
      </w:r>
      <w:bookmarkEnd w:id="69"/>
    </w:p>
    <w:tbl>
      <w:tblPr>
        <w:tblStyle w:val="TableGrid"/>
        <w:tblW w:w="15393" w:type="dxa"/>
        <w:tblInd w:w="-721" w:type="dxa"/>
        <w:tblLayout w:type="fixed"/>
        <w:tblLook w:val="04A0" w:firstRow="1" w:lastRow="0" w:firstColumn="1" w:lastColumn="0" w:noHBand="0" w:noVBand="1"/>
      </w:tblPr>
      <w:tblGrid>
        <w:gridCol w:w="1276"/>
        <w:gridCol w:w="1843"/>
        <w:gridCol w:w="2594"/>
        <w:gridCol w:w="2420"/>
        <w:gridCol w:w="2420"/>
        <w:gridCol w:w="2420"/>
        <w:gridCol w:w="2420"/>
      </w:tblGrid>
      <w:tr w:rsidR="00CD7F4B" w:rsidRPr="00742246" w14:paraId="53CBE66A" w14:textId="77777777" w:rsidTr="004A3D05">
        <w:trPr>
          <w:trHeight w:val="620"/>
        </w:trPr>
        <w:tc>
          <w:tcPr>
            <w:tcW w:w="1276" w:type="dxa"/>
            <w:tcBorders>
              <w:top w:val="single" w:sz="4" w:space="0" w:color="auto"/>
              <w:left w:val="single" w:sz="4" w:space="0" w:color="auto"/>
              <w:bottom w:val="single" w:sz="4" w:space="0" w:color="auto"/>
              <w:right w:val="single" w:sz="4" w:space="0" w:color="auto"/>
            </w:tcBorders>
          </w:tcPr>
          <w:p w14:paraId="1A8DA7BE" w14:textId="77777777" w:rsidR="004B4D07" w:rsidRPr="00742246" w:rsidRDefault="004B4D07" w:rsidP="00286674">
            <w:pPr>
              <w:rPr>
                <w:rFonts w:ascii="Arial" w:hAnsi="Arial" w:cs="Arial"/>
              </w:rPr>
            </w:pPr>
          </w:p>
        </w:tc>
        <w:tc>
          <w:tcPr>
            <w:tcW w:w="1843" w:type="dxa"/>
            <w:tcBorders>
              <w:top w:val="single" w:sz="4" w:space="0" w:color="auto"/>
              <w:left w:val="single" w:sz="4" w:space="0" w:color="auto"/>
              <w:bottom w:val="single" w:sz="4" w:space="0" w:color="auto"/>
              <w:right w:val="single" w:sz="4" w:space="0" w:color="auto"/>
            </w:tcBorders>
            <w:hideMark/>
          </w:tcPr>
          <w:p w14:paraId="4768E5F6" w14:textId="77777777" w:rsidR="004B4D07" w:rsidRPr="00742246" w:rsidRDefault="004B4D07" w:rsidP="00286674">
            <w:pPr>
              <w:rPr>
                <w:rFonts w:ascii="Arial" w:hAnsi="Arial" w:cs="Arial"/>
              </w:rPr>
            </w:pPr>
            <w:r w:rsidRPr="00742246">
              <w:rPr>
                <w:rFonts w:ascii="Arial" w:hAnsi="Arial" w:cs="Arial"/>
                <w:b/>
                <w:bCs/>
              </w:rPr>
              <w:t>Phone Line Support</w:t>
            </w:r>
            <w:r w:rsidRPr="00742246">
              <w:rPr>
                <w:rFonts w:ascii="Arial" w:hAnsi="Arial" w:cs="Arial"/>
              </w:rPr>
              <w:t xml:space="preserve"> (Support mobility, visual and cognitive)</w:t>
            </w:r>
          </w:p>
        </w:tc>
        <w:tc>
          <w:tcPr>
            <w:tcW w:w="2594" w:type="dxa"/>
            <w:tcBorders>
              <w:top w:val="single" w:sz="4" w:space="0" w:color="auto"/>
              <w:left w:val="single" w:sz="4" w:space="0" w:color="auto"/>
              <w:bottom w:val="single" w:sz="4" w:space="0" w:color="auto"/>
              <w:right w:val="single" w:sz="4" w:space="0" w:color="auto"/>
            </w:tcBorders>
          </w:tcPr>
          <w:p w14:paraId="1E4AE237" w14:textId="77777777" w:rsidR="004B4D07" w:rsidRPr="00742246" w:rsidRDefault="004B4D07" w:rsidP="00286674">
            <w:pPr>
              <w:rPr>
                <w:rFonts w:ascii="Arial" w:hAnsi="Arial" w:cs="Arial"/>
              </w:rPr>
            </w:pPr>
            <w:r w:rsidRPr="00742246">
              <w:rPr>
                <w:rFonts w:ascii="Arial" w:hAnsi="Arial" w:cs="Arial"/>
                <w:b/>
                <w:bCs/>
              </w:rPr>
              <w:t xml:space="preserve">TTY </w:t>
            </w:r>
            <w:r w:rsidRPr="00742246">
              <w:rPr>
                <w:rFonts w:ascii="Arial" w:hAnsi="Arial" w:cs="Arial"/>
              </w:rPr>
              <w:t>(Impacts Deaf individuals)</w:t>
            </w:r>
          </w:p>
          <w:p w14:paraId="39D51546" w14:textId="77777777" w:rsidR="004B4D07" w:rsidRPr="00742246" w:rsidRDefault="004B4D07" w:rsidP="00286674">
            <w:pPr>
              <w:rPr>
                <w:rFonts w:ascii="Arial" w:hAnsi="Arial" w:cs="Arial"/>
              </w:rPr>
            </w:pPr>
            <w:r w:rsidRPr="00742246">
              <w:rPr>
                <w:rFonts w:ascii="Arial" w:hAnsi="Arial" w:cs="Arial"/>
              </w:rPr>
              <w:t xml:space="preserve">(If there is no available TTY service. instant </w:t>
            </w:r>
            <w:r w:rsidRPr="00742246">
              <w:rPr>
                <w:rFonts w:ascii="Arial" w:hAnsi="Arial" w:cs="Arial"/>
                <w:highlight w:val="red"/>
              </w:rPr>
              <w:t>RED</w:t>
            </w:r>
            <w:r w:rsidRPr="00742246">
              <w:rPr>
                <w:rFonts w:ascii="Arial" w:hAnsi="Arial" w:cs="Arial"/>
              </w:rPr>
              <w:t>)</w:t>
            </w:r>
          </w:p>
          <w:p w14:paraId="3E9DE83C" w14:textId="77777777" w:rsidR="004B4D07" w:rsidRPr="00742246" w:rsidRDefault="004B4D07" w:rsidP="00286674">
            <w:pPr>
              <w:rPr>
                <w:rFonts w:ascii="Arial" w:hAnsi="Arial" w:cs="Arial"/>
              </w:rPr>
            </w:pPr>
            <w:r w:rsidRPr="00742246">
              <w:rPr>
                <w:rFonts w:ascii="Arial" w:hAnsi="Arial" w:cs="Arial"/>
              </w:rPr>
              <w:t xml:space="preserve">(If another TTY service, e.g. NRS, is recommended then it is </w:t>
            </w:r>
            <w:r w:rsidRPr="00742246">
              <w:rPr>
                <w:rFonts w:ascii="Arial" w:hAnsi="Arial" w:cs="Arial"/>
                <w:highlight w:val="yellow"/>
              </w:rPr>
              <w:t>YELLOW</w:t>
            </w:r>
            <w:r w:rsidRPr="00742246">
              <w:rPr>
                <w:rFonts w:ascii="Arial" w:hAnsi="Arial" w:cs="Arial"/>
              </w:rPr>
              <w:t>.)</w:t>
            </w:r>
          </w:p>
        </w:tc>
        <w:tc>
          <w:tcPr>
            <w:tcW w:w="2420" w:type="dxa"/>
            <w:tcBorders>
              <w:top w:val="single" w:sz="4" w:space="0" w:color="auto"/>
              <w:left w:val="single" w:sz="4" w:space="0" w:color="auto"/>
              <w:bottom w:val="single" w:sz="4" w:space="0" w:color="auto"/>
              <w:right w:val="single" w:sz="4" w:space="0" w:color="auto"/>
            </w:tcBorders>
            <w:hideMark/>
          </w:tcPr>
          <w:p w14:paraId="4AE31C6A" w14:textId="77777777" w:rsidR="004B4D07" w:rsidRPr="00742246" w:rsidRDefault="004B4D07" w:rsidP="00286674">
            <w:pPr>
              <w:rPr>
                <w:rFonts w:ascii="Arial" w:hAnsi="Arial" w:cs="Arial"/>
                <w:b/>
                <w:bCs/>
              </w:rPr>
            </w:pPr>
            <w:r w:rsidRPr="00742246">
              <w:rPr>
                <w:rFonts w:ascii="Arial" w:hAnsi="Arial" w:cs="Arial"/>
                <w:b/>
                <w:bCs/>
              </w:rPr>
              <w:t xml:space="preserve">Online/AI Chat Function </w:t>
            </w:r>
          </w:p>
          <w:p w14:paraId="05C5E774" w14:textId="77777777" w:rsidR="004B4D07" w:rsidRPr="00742246" w:rsidRDefault="004B4D07" w:rsidP="00286674">
            <w:pPr>
              <w:rPr>
                <w:rFonts w:ascii="Arial" w:hAnsi="Arial" w:cs="Arial"/>
              </w:rPr>
            </w:pPr>
            <w:r w:rsidRPr="00742246">
              <w:rPr>
                <w:rFonts w:ascii="Arial" w:hAnsi="Arial" w:cs="Arial"/>
              </w:rPr>
              <w:t xml:space="preserve">(If there is a chat/messaging function that does not allow any live chat or is entirely help desk AI, it is an instant </w:t>
            </w:r>
            <w:r w:rsidRPr="00742246">
              <w:rPr>
                <w:rFonts w:ascii="Arial" w:hAnsi="Arial" w:cs="Arial"/>
                <w:highlight w:val="red"/>
              </w:rPr>
              <w:t>RED</w:t>
            </w:r>
            <w:r w:rsidRPr="00742246">
              <w:rPr>
                <w:rFonts w:ascii="Arial" w:hAnsi="Arial" w:cs="Arial"/>
              </w:rPr>
              <w:t>.)</w:t>
            </w:r>
          </w:p>
          <w:p w14:paraId="144CF18F" w14:textId="77777777" w:rsidR="004B4D07" w:rsidRPr="00742246" w:rsidRDefault="004B4D07" w:rsidP="00286674">
            <w:pPr>
              <w:rPr>
                <w:rFonts w:ascii="Arial" w:hAnsi="Arial" w:cs="Arial"/>
              </w:rPr>
            </w:pPr>
            <w:r w:rsidRPr="00742246">
              <w:rPr>
                <w:rFonts w:ascii="Arial" w:hAnsi="Arial" w:cs="Arial"/>
              </w:rPr>
              <w:t xml:space="preserve"> </w:t>
            </w:r>
          </w:p>
        </w:tc>
        <w:tc>
          <w:tcPr>
            <w:tcW w:w="2420" w:type="dxa"/>
            <w:tcBorders>
              <w:top w:val="single" w:sz="4" w:space="0" w:color="auto"/>
              <w:left w:val="single" w:sz="4" w:space="0" w:color="auto"/>
              <w:bottom w:val="single" w:sz="4" w:space="0" w:color="auto"/>
              <w:right w:val="single" w:sz="4" w:space="0" w:color="auto"/>
            </w:tcBorders>
            <w:hideMark/>
          </w:tcPr>
          <w:p w14:paraId="66DBB910" w14:textId="77777777" w:rsidR="004B4D07" w:rsidRPr="00742246" w:rsidRDefault="004B4D07" w:rsidP="00286674">
            <w:pPr>
              <w:rPr>
                <w:rFonts w:ascii="Arial" w:hAnsi="Arial" w:cs="Arial"/>
                <w:b/>
                <w:bCs/>
              </w:rPr>
            </w:pPr>
            <w:r w:rsidRPr="00742246">
              <w:rPr>
                <w:rFonts w:ascii="Arial" w:hAnsi="Arial" w:cs="Arial"/>
                <w:b/>
                <w:bCs/>
              </w:rPr>
              <w:t>E-mail Support</w:t>
            </w:r>
          </w:p>
        </w:tc>
        <w:tc>
          <w:tcPr>
            <w:tcW w:w="2420" w:type="dxa"/>
            <w:tcBorders>
              <w:top w:val="single" w:sz="4" w:space="0" w:color="auto"/>
              <w:left w:val="single" w:sz="4" w:space="0" w:color="auto"/>
              <w:bottom w:val="single" w:sz="4" w:space="0" w:color="auto"/>
              <w:right w:val="single" w:sz="4" w:space="0" w:color="auto"/>
            </w:tcBorders>
            <w:hideMark/>
          </w:tcPr>
          <w:p w14:paraId="16578AE8" w14:textId="77777777" w:rsidR="004B4D07" w:rsidRPr="00742246" w:rsidRDefault="004B4D07" w:rsidP="00286674">
            <w:pPr>
              <w:rPr>
                <w:rFonts w:ascii="Arial" w:hAnsi="Arial" w:cs="Arial"/>
                <w:b/>
                <w:bCs/>
              </w:rPr>
            </w:pPr>
            <w:r w:rsidRPr="00742246">
              <w:rPr>
                <w:rFonts w:ascii="Arial" w:hAnsi="Arial" w:cs="Arial"/>
                <w:b/>
                <w:bCs/>
              </w:rPr>
              <w:t>FAQ</w:t>
            </w:r>
          </w:p>
          <w:p w14:paraId="3778B5EE" w14:textId="77777777" w:rsidR="004B4D07" w:rsidRPr="00742246" w:rsidRDefault="004B4D07" w:rsidP="00286674">
            <w:pPr>
              <w:rPr>
                <w:rFonts w:ascii="Arial" w:hAnsi="Arial" w:cs="Arial"/>
              </w:rPr>
            </w:pPr>
            <w:r w:rsidRPr="00742246">
              <w:rPr>
                <w:rFonts w:ascii="Arial" w:hAnsi="Arial" w:cs="Arial"/>
              </w:rPr>
              <w:t xml:space="preserve">(If no information on cancelling, instant </w:t>
            </w:r>
            <w:r w:rsidRPr="00742246">
              <w:rPr>
                <w:rFonts w:ascii="Arial" w:hAnsi="Arial" w:cs="Arial"/>
                <w:highlight w:val="red"/>
              </w:rPr>
              <w:t>RED</w:t>
            </w:r>
            <w:r w:rsidRPr="00742246">
              <w:rPr>
                <w:rFonts w:ascii="Arial" w:hAnsi="Arial" w:cs="Arial"/>
              </w:rPr>
              <w:t>.)</w:t>
            </w:r>
          </w:p>
          <w:p w14:paraId="2CE84886" w14:textId="77777777" w:rsidR="004B4D07" w:rsidRPr="00742246" w:rsidRDefault="004B4D07" w:rsidP="00286674">
            <w:pPr>
              <w:rPr>
                <w:rFonts w:ascii="Arial" w:hAnsi="Arial" w:cs="Arial"/>
              </w:rPr>
            </w:pPr>
            <w:r w:rsidRPr="00742246">
              <w:rPr>
                <w:rFonts w:ascii="Arial" w:hAnsi="Arial" w:cs="Arial"/>
              </w:rPr>
              <w:t xml:space="preserve">(If there is information on cancelling, but it is not particularly helpful </w:t>
            </w:r>
            <w:r w:rsidRPr="00742246">
              <w:rPr>
                <w:rFonts w:ascii="Arial" w:hAnsi="Arial" w:cs="Arial"/>
                <w:highlight w:val="yellow"/>
              </w:rPr>
              <w:t>YELLOW</w:t>
            </w:r>
            <w:r w:rsidRPr="00742246">
              <w:rPr>
                <w:rFonts w:ascii="Arial" w:hAnsi="Arial" w:cs="Arial"/>
              </w:rPr>
              <w:t>.)</w:t>
            </w:r>
          </w:p>
        </w:tc>
        <w:tc>
          <w:tcPr>
            <w:tcW w:w="2420" w:type="dxa"/>
            <w:tcBorders>
              <w:top w:val="single" w:sz="4" w:space="0" w:color="auto"/>
              <w:left w:val="single" w:sz="4" w:space="0" w:color="auto"/>
              <w:bottom w:val="single" w:sz="4" w:space="0" w:color="auto"/>
              <w:right w:val="single" w:sz="4" w:space="0" w:color="auto"/>
            </w:tcBorders>
            <w:hideMark/>
          </w:tcPr>
          <w:p w14:paraId="66330715" w14:textId="77777777" w:rsidR="004B4D07" w:rsidRPr="00742246" w:rsidRDefault="004B4D07" w:rsidP="00286674">
            <w:pPr>
              <w:rPr>
                <w:rFonts w:ascii="Arial" w:hAnsi="Arial" w:cs="Arial"/>
                <w:b/>
                <w:bCs/>
              </w:rPr>
            </w:pPr>
            <w:r w:rsidRPr="00742246">
              <w:rPr>
                <w:rFonts w:ascii="Arial" w:hAnsi="Arial" w:cs="Arial"/>
                <w:b/>
                <w:bCs/>
              </w:rPr>
              <w:t>Ease of Cancellation</w:t>
            </w:r>
          </w:p>
          <w:p w14:paraId="4EA398A1" w14:textId="77777777" w:rsidR="004B4D07" w:rsidRPr="00742246" w:rsidRDefault="004B4D07" w:rsidP="00286674">
            <w:pPr>
              <w:rPr>
                <w:rFonts w:ascii="Arial" w:hAnsi="Arial" w:cs="Arial"/>
              </w:rPr>
            </w:pPr>
            <w:r w:rsidRPr="00742246">
              <w:rPr>
                <w:rFonts w:ascii="Arial" w:hAnsi="Arial" w:cs="Arial"/>
              </w:rPr>
              <w:t xml:space="preserve">(if a call/chat is required, it is an instant </w:t>
            </w:r>
            <w:r w:rsidRPr="00742246">
              <w:rPr>
                <w:rFonts w:ascii="Arial" w:hAnsi="Arial" w:cs="Arial"/>
                <w:highlight w:val="red"/>
              </w:rPr>
              <w:t>RED</w:t>
            </w:r>
            <w:r w:rsidRPr="00742246">
              <w:rPr>
                <w:rFonts w:ascii="Arial" w:hAnsi="Arial" w:cs="Arial"/>
              </w:rPr>
              <w:t>.)</w:t>
            </w:r>
          </w:p>
          <w:p w14:paraId="752336D2" w14:textId="77777777" w:rsidR="004B4D07" w:rsidRPr="00742246" w:rsidRDefault="004B4D07" w:rsidP="00286674">
            <w:pPr>
              <w:rPr>
                <w:rFonts w:ascii="Arial" w:hAnsi="Arial" w:cs="Arial"/>
              </w:rPr>
            </w:pPr>
            <w:r w:rsidRPr="00742246">
              <w:rPr>
                <w:rFonts w:ascii="Arial" w:hAnsi="Arial" w:cs="Arial"/>
              </w:rPr>
              <w:t xml:space="preserve">(if you can cancel through a chat in almost real-time, it is a </w:t>
            </w:r>
            <w:r w:rsidRPr="00742246">
              <w:rPr>
                <w:rFonts w:ascii="Arial" w:hAnsi="Arial" w:cs="Arial"/>
                <w:highlight w:val="yellow"/>
              </w:rPr>
              <w:t>YELLOW</w:t>
            </w:r>
            <w:r w:rsidRPr="00742246">
              <w:rPr>
                <w:rFonts w:ascii="Arial" w:hAnsi="Arial" w:cs="Arial"/>
              </w:rPr>
              <w:t>.)</w:t>
            </w:r>
          </w:p>
          <w:p w14:paraId="62FB0A6D" w14:textId="77777777" w:rsidR="004B4D07" w:rsidRPr="00742246" w:rsidRDefault="004B4D07" w:rsidP="00286674">
            <w:pPr>
              <w:rPr>
                <w:rFonts w:ascii="Arial" w:hAnsi="Arial" w:cs="Arial"/>
              </w:rPr>
            </w:pPr>
            <w:r w:rsidRPr="00742246">
              <w:rPr>
                <w:rFonts w:ascii="Arial" w:hAnsi="Arial" w:cs="Arial"/>
              </w:rPr>
              <w:t xml:space="preserve">(If you can cancel the service yourself with a button/etc., it is a </w:t>
            </w:r>
            <w:r w:rsidRPr="00742246">
              <w:rPr>
                <w:rFonts w:ascii="Arial" w:hAnsi="Arial" w:cs="Arial"/>
                <w:highlight w:val="green"/>
              </w:rPr>
              <w:t>GREEN</w:t>
            </w:r>
            <w:r w:rsidRPr="00742246">
              <w:rPr>
                <w:rFonts w:ascii="Arial" w:hAnsi="Arial" w:cs="Arial"/>
              </w:rPr>
              <w:t>.)</w:t>
            </w:r>
          </w:p>
        </w:tc>
      </w:tr>
      <w:tr w:rsidR="00CD7F4B" w:rsidRPr="00742246" w14:paraId="1F7B5342" w14:textId="77777777" w:rsidTr="004A3D05">
        <w:trPr>
          <w:trHeight w:val="521"/>
        </w:trPr>
        <w:tc>
          <w:tcPr>
            <w:tcW w:w="1276" w:type="dxa"/>
            <w:tcBorders>
              <w:top w:val="single" w:sz="4" w:space="0" w:color="auto"/>
              <w:left w:val="single" w:sz="4" w:space="0" w:color="auto"/>
              <w:bottom w:val="single" w:sz="4" w:space="0" w:color="auto"/>
              <w:right w:val="single" w:sz="4" w:space="0" w:color="auto"/>
            </w:tcBorders>
            <w:hideMark/>
          </w:tcPr>
          <w:p w14:paraId="50536326" w14:textId="77777777" w:rsidR="004B4D07" w:rsidRPr="00742246" w:rsidRDefault="004B4D07" w:rsidP="00286674">
            <w:pPr>
              <w:rPr>
                <w:rFonts w:ascii="Arial" w:hAnsi="Arial" w:cs="Arial"/>
                <w:b/>
                <w:bCs/>
              </w:rPr>
            </w:pPr>
            <w:r w:rsidRPr="00742246">
              <w:rPr>
                <w:rFonts w:ascii="Arial" w:hAnsi="Arial" w:cs="Arial"/>
                <w:b/>
                <w:bCs/>
              </w:rPr>
              <w:t>Felix Mobile</w:t>
            </w:r>
          </w:p>
        </w:tc>
        <w:tc>
          <w:tcPr>
            <w:tcW w:w="1843" w:type="dxa"/>
            <w:tcBorders>
              <w:top w:val="single" w:sz="4" w:space="0" w:color="auto"/>
              <w:left w:val="single" w:sz="4" w:space="0" w:color="auto"/>
              <w:bottom w:val="single" w:sz="4" w:space="0" w:color="auto"/>
              <w:right w:val="single" w:sz="4" w:space="0" w:color="auto"/>
            </w:tcBorders>
          </w:tcPr>
          <w:p w14:paraId="2A0F7F33" w14:textId="77777777" w:rsidR="004B4D07" w:rsidRPr="00742246" w:rsidRDefault="004B4D07" w:rsidP="00286674">
            <w:pPr>
              <w:jc w:val="center"/>
              <w:rPr>
                <w:rFonts w:ascii="Arial" w:hAnsi="Arial" w:cs="Arial"/>
              </w:rPr>
            </w:pPr>
            <w:r w:rsidRPr="00742246">
              <w:rPr>
                <w:rFonts w:ascii="Arial" w:hAnsi="Arial" w:cs="Arial"/>
                <w:highlight w:val="yellow"/>
              </w:rPr>
              <w:t>YELLOW</w:t>
            </w:r>
          </w:p>
        </w:tc>
        <w:tc>
          <w:tcPr>
            <w:tcW w:w="2594" w:type="dxa"/>
            <w:tcBorders>
              <w:top w:val="single" w:sz="4" w:space="0" w:color="auto"/>
              <w:left w:val="single" w:sz="4" w:space="0" w:color="auto"/>
              <w:bottom w:val="single" w:sz="4" w:space="0" w:color="auto"/>
              <w:right w:val="single" w:sz="4" w:space="0" w:color="auto"/>
            </w:tcBorders>
          </w:tcPr>
          <w:p w14:paraId="2F8F8B90" w14:textId="77777777" w:rsidR="004B4D07" w:rsidRPr="00742246" w:rsidRDefault="004B4D07" w:rsidP="00286674">
            <w:pPr>
              <w:jc w:val="center"/>
              <w:rPr>
                <w:rFonts w:ascii="Arial" w:hAnsi="Arial" w:cs="Arial"/>
                <w:color w:val="FF0000"/>
              </w:rPr>
            </w:pPr>
            <w:r w:rsidRPr="00742246">
              <w:rPr>
                <w:rFonts w:ascii="Arial" w:hAnsi="Arial" w:cs="Arial"/>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30E9EA75" w14:textId="5FC81B13" w:rsidR="004B4D07" w:rsidRPr="00742246" w:rsidRDefault="004B4D07" w:rsidP="00286674">
            <w:pPr>
              <w:jc w:val="center"/>
              <w:rPr>
                <w:rFonts w:ascii="Arial" w:hAnsi="Arial" w:cs="Arial"/>
              </w:rPr>
            </w:pPr>
            <w:r w:rsidRPr="00742246">
              <w:rPr>
                <w:rFonts w:ascii="Arial" w:hAnsi="Arial" w:cs="Arial"/>
                <w:highlight w:val="green"/>
              </w:rPr>
              <w:t>GREEN</w:t>
            </w:r>
          </w:p>
        </w:tc>
        <w:tc>
          <w:tcPr>
            <w:tcW w:w="2420" w:type="dxa"/>
            <w:tcBorders>
              <w:top w:val="single" w:sz="4" w:space="0" w:color="auto"/>
              <w:left w:val="single" w:sz="4" w:space="0" w:color="auto"/>
              <w:bottom w:val="single" w:sz="4" w:space="0" w:color="auto"/>
              <w:right w:val="single" w:sz="4" w:space="0" w:color="auto"/>
            </w:tcBorders>
          </w:tcPr>
          <w:p w14:paraId="18D44780" w14:textId="5D011D67" w:rsidR="004B4D07" w:rsidRPr="00742246" w:rsidRDefault="004B4D07" w:rsidP="00286674">
            <w:pPr>
              <w:jc w:val="center"/>
              <w:rPr>
                <w:rFonts w:ascii="Arial" w:hAnsi="Arial" w:cs="Arial"/>
              </w:rPr>
            </w:pPr>
            <w:r w:rsidRPr="00742246">
              <w:rPr>
                <w:rFonts w:ascii="Arial" w:hAnsi="Arial" w:cs="Arial"/>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22C7A76F" w14:textId="78FBBC82" w:rsidR="004B4D07" w:rsidRPr="00742246" w:rsidRDefault="004B4D07" w:rsidP="00286674">
            <w:pPr>
              <w:jc w:val="center"/>
              <w:rPr>
                <w:rFonts w:ascii="Arial" w:hAnsi="Arial" w:cs="Arial"/>
              </w:rPr>
            </w:pPr>
            <w:r w:rsidRPr="00742246">
              <w:rPr>
                <w:rFonts w:ascii="Arial" w:hAnsi="Arial" w:cs="Arial"/>
                <w:highlight w:val="green"/>
              </w:rPr>
              <w:t>GREEN</w:t>
            </w:r>
          </w:p>
        </w:tc>
        <w:tc>
          <w:tcPr>
            <w:tcW w:w="2420" w:type="dxa"/>
            <w:tcBorders>
              <w:top w:val="single" w:sz="4" w:space="0" w:color="auto"/>
              <w:left w:val="single" w:sz="4" w:space="0" w:color="auto"/>
              <w:bottom w:val="single" w:sz="4" w:space="0" w:color="auto"/>
              <w:right w:val="single" w:sz="4" w:space="0" w:color="auto"/>
            </w:tcBorders>
          </w:tcPr>
          <w:p w14:paraId="606F0E10" w14:textId="1FD78EBD" w:rsidR="004B4D07" w:rsidRPr="00742246" w:rsidRDefault="004B4D07" w:rsidP="00286674">
            <w:pPr>
              <w:jc w:val="center"/>
              <w:rPr>
                <w:rFonts w:ascii="Arial" w:hAnsi="Arial" w:cs="Arial"/>
              </w:rPr>
            </w:pPr>
            <w:r w:rsidRPr="00742246">
              <w:rPr>
                <w:rFonts w:ascii="Arial" w:hAnsi="Arial" w:cs="Arial"/>
                <w:highlight w:val="green"/>
              </w:rPr>
              <w:t>GREEN</w:t>
            </w:r>
          </w:p>
        </w:tc>
      </w:tr>
    </w:tbl>
    <w:p w14:paraId="6135C5E5" w14:textId="66F5D86E" w:rsidR="005367D2" w:rsidRPr="00742246" w:rsidRDefault="005367D2">
      <w:pPr>
        <w:rPr>
          <w:rStyle w:val="Heading2Char"/>
          <w:rFonts w:ascii="Arial" w:hAnsi="Arial" w:cs="Arial"/>
          <w:sz w:val="28"/>
          <w:szCs w:val="28"/>
        </w:rPr>
      </w:pPr>
    </w:p>
    <w:p w14:paraId="173D1BCB" w14:textId="77777777" w:rsidR="005367D2" w:rsidRPr="00742246" w:rsidRDefault="005367D2">
      <w:pPr>
        <w:rPr>
          <w:rStyle w:val="Heading2Char"/>
          <w:rFonts w:ascii="Arial" w:hAnsi="Arial" w:cs="Arial"/>
          <w:sz w:val="28"/>
          <w:szCs w:val="28"/>
        </w:rPr>
      </w:pPr>
      <w:r w:rsidRPr="00742246">
        <w:rPr>
          <w:rStyle w:val="Heading2Char"/>
          <w:rFonts w:ascii="Arial" w:hAnsi="Arial" w:cs="Arial"/>
          <w:sz w:val="28"/>
          <w:szCs w:val="28"/>
        </w:rPr>
        <w:br w:type="page"/>
      </w:r>
    </w:p>
    <w:p w14:paraId="6A984F37" w14:textId="4EE3E10A" w:rsidR="00FA3C07" w:rsidRPr="00742246" w:rsidRDefault="001668C3" w:rsidP="005367D2">
      <w:pPr>
        <w:pStyle w:val="Heading3"/>
        <w:rPr>
          <w:rFonts w:ascii="Arial" w:hAnsi="Arial" w:cs="Arial"/>
        </w:rPr>
      </w:pPr>
      <w:bookmarkStart w:id="70" w:name="_Toc165389203"/>
      <w:r w:rsidRPr="00742246">
        <w:rPr>
          <w:rStyle w:val="Heading2Char"/>
          <w:rFonts w:ascii="Arial" w:hAnsi="Arial" w:cs="Arial"/>
          <w:sz w:val="28"/>
          <w:szCs w:val="28"/>
        </w:rPr>
        <w:lastRenderedPageBreak/>
        <w:t>Accessibility Evaluation Template</w:t>
      </w:r>
      <w:bookmarkEnd w:id="70"/>
    </w:p>
    <w:tbl>
      <w:tblPr>
        <w:tblStyle w:val="TableGrid"/>
        <w:tblW w:w="14454" w:type="dxa"/>
        <w:tblLayout w:type="fixed"/>
        <w:tblLook w:val="06A0" w:firstRow="1" w:lastRow="0" w:firstColumn="1" w:lastColumn="0" w:noHBand="1" w:noVBand="1"/>
      </w:tblPr>
      <w:tblGrid>
        <w:gridCol w:w="3143"/>
        <w:gridCol w:w="2946"/>
        <w:gridCol w:w="4262"/>
        <w:gridCol w:w="4103"/>
      </w:tblGrid>
      <w:tr w:rsidR="00FA3C07" w:rsidRPr="00742246" w14:paraId="3FE96F73"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7023D8AE" w14:textId="77777777" w:rsidR="00FA3C07" w:rsidRPr="00742246" w:rsidRDefault="00FA3C07" w:rsidP="00286674">
            <w:pPr>
              <w:rPr>
                <w:rFonts w:ascii="Arial" w:hAnsi="Arial" w:cs="Arial"/>
                <w:b/>
                <w:bCs/>
                <w:color w:val="000000" w:themeColor="text1"/>
              </w:rPr>
            </w:pPr>
            <w:r w:rsidRPr="00742246">
              <w:rPr>
                <w:rFonts w:ascii="Arial" w:hAnsi="Arial" w:cs="Arial"/>
                <w:b/>
                <w:bCs/>
                <w:szCs w:val="24"/>
              </w:rPr>
              <w:t>Principal</w:t>
            </w:r>
          </w:p>
        </w:tc>
        <w:tc>
          <w:tcPr>
            <w:tcW w:w="2946" w:type="dxa"/>
            <w:tcBorders>
              <w:top w:val="single" w:sz="4" w:space="0" w:color="auto"/>
              <w:left w:val="single" w:sz="4" w:space="0" w:color="auto"/>
              <w:bottom w:val="single" w:sz="4" w:space="0" w:color="auto"/>
              <w:right w:val="single" w:sz="4" w:space="0" w:color="auto"/>
            </w:tcBorders>
            <w:hideMark/>
          </w:tcPr>
          <w:p w14:paraId="2A3C740A" w14:textId="77777777" w:rsidR="00FA3C07" w:rsidRPr="00742246" w:rsidRDefault="00FA3C07" w:rsidP="00286674">
            <w:pPr>
              <w:rPr>
                <w:rFonts w:ascii="Arial" w:hAnsi="Arial" w:cs="Arial"/>
                <w:b/>
                <w:bCs/>
                <w:color w:val="000000" w:themeColor="text1"/>
              </w:rPr>
            </w:pPr>
            <w:r w:rsidRPr="00742246">
              <w:rPr>
                <w:rFonts w:ascii="Arial" w:hAnsi="Arial" w:cs="Arial"/>
                <w:b/>
                <w:bCs/>
                <w:highlight w:val="red"/>
              </w:rPr>
              <w:t>RED</w:t>
            </w:r>
            <w:r w:rsidRPr="00742246">
              <w:rPr>
                <w:rFonts w:ascii="Arial" w:hAnsi="Arial" w:cs="Arial"/>
                <w:b/>
                <w:bCs/>
              </w:rPr>
              <w:t>/</w:t>
            </w:r>
            <w:r w:rsidRPr="00742246">
              <w:rPr>
                <w:rFonts w:ascii="Arial" w:hAnsi="Arial" w:cs="Arial"/>
                <w:b/>
                <w:bCs/>
                <w:highlight w:val="yellow"/>
              </w:rPr>
              <w:t>YELLOW</w:t>
            </w:r>
            <w:r w:rsidRPr="00742246">
              <w:rPr>
                <w:rFonts w:ascii="Arial" w:hAnsi="Arial" w:cs="Arial"/>
                <w:b/>
                <w:bCs/>
              </w:rPr>
              <w:t>/</w:t>
            </w:r>
            <w:r w:rsidRPr="00742246">
              <w:rPr>
                <w:rFonts w:ascii="Arial" w:hAnsi="Arial" w:cs="Arial"/>
                <w:b/>
                <w:bCs/>
                <w:highlight w:val="green"/>
              </w:rPr>
              <w:t>GREEN</w:t>
            </w:r>
            <w:r w:rsidRPr="00742246">
              <w:rPr>
                <w:rFonts w:ascii="Arial" w:hAnsi="Arial" w:cs="Arial"/>
                <w:b/>
                <w:bCs/>
              </w:rPr>
              <w:t>/NA</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C3C5B9A" w14:textId="77777777" w:rsidR="00FA3C07" w:rsidRPr="00742246" w:rsidRDefault="00FA3C07" w:rsidP="00286674">
            <w:pPr>
              <w:rPr>
                <w:rFonts w:ascii="Arial" w:hAnsi="Arial" w:cs="Arial"/>
                <w:b/>
                <w:bCs/>
              </w:rPr>
            </w:pPr>
            <w:r w:rsidRPr="00742246">
              <w:rPr>
                <w:rFonts w:ascii="Arial" w:hAnsi="Arial" w:cs="Arial"/>
                <w:b/>
                <w:bCs/>
              </w:rPr>
              <w:t>Image(s)</w:t>
            </w:r>
          </w:p>
        </w:tc>
        <w:tc>
          <w:tcPr>
            <w:tcW w:w="4103" w:type="dxa"/>
            <w:tcBorders>
              <w:top w:val="single" w:sz="4" w:space="0" w:color="auto"/>
              <w:left w:val="single" w:sz="4" w:space="0" w:color="auto"/>
              <w:bottom w:val="single" w:sz="4" w:space="0" w:color="auto"/>
              <w:right w:val="single" w:sz="4" w:space="0" w:color="auto"/>
            </w:tcBorders>
          </w:tcPr>
          <w:p w14:paraId="62931715" w14:textId="77777777" w:rsidR="00FA3C07" w:rsidRPr="00742246" w:rsidRDefault="00FA3C07" w:rsidP="00286674">
            <w:pPr>
              <w:rPr>
                <w:rFonts w:ascii="Arial" w:hAnsi="Arial" w:cs="Arial"/>
                <w:b/>
                <w:bCs/>
              </w:rPr>
            </w:pPr>
            <w:r w:rsidRPr="00742246">
              <w:rPr>
                <w:rFonts w:ascii="Arial" w:hAnsi="Arial" w:cs="Arial"/>
                <w:b/>
                <w:bCs/>
              </w:rPr>
              <w:t>Notes</w:t>
            </w:r>
          </w:p>
        </w:tc>
      </w:tr>
      <w:tr w:rsidR="00FA3C07" w:rsidRPr="00742246" w14:paraId="4062FE7B"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66"/>
          </w:tcPr>
          <w:p w14:paraId="79655B0D" w14:textId="77777777" w:rsidR="00FA3C07" w:rsidRPr="00742246" w:rsidRDefault="00FA3C07" w:rsidP="005367D2">
            <w:pPr>
              <w:pStyle w:val="ListParagraph"/>
              <w:numPr>
                <w:ilvl w:val="0"/>
                <w:numId w:val="132"/>
              </w:numPr>
              <w:rPr>
                <w:rFonts w:ascii="Arial" w:hAnsi="Arial" w:cs="Arial"/>
                <w:b/>
                <w:sz w:val="28"/>
                <w:szCs w:val="24"/>
              </w:rPr>
            </w:pPr>
            <w:r w:rsidRPr="00742246">
              <w:rPr>
                <w:rFonts w:ascii="Arial" w:hAnsi="Arial" w:cs="Arial"/>
                <w:b/>
                <w:sz w:val="28"/>
                <w:szCs w:val="24"/>
              </w:rPr>
              <w:t>Visual</w:t>
            </w:r>
          </w:p>
        </w:tc>
      </w:tr>
      <w:tr w:rsidR="00FA3C07" w:rsidRPr="00742246" w14:paraId="3C2BE1DB"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30C978CB" w14:textId="77777777" w:rsidR="00FA3C07" w:rsidRPr="00742246" w:rsidRDefault="00FA3C07" w:rsidP="00286674">
            <w:pPr>
              <w:rPr>
                <w:rFonts w:ascii="Arial" w:hAnsi="Arial" w:cs="Arial"/>
                <w:b/>
                <w:bCs/>
              </w:rPr>
            </w:pPr>
            <w:r w:rsidRPr="00742246">
              <w:rPr>
                <w:rFonts w:ascii="Arial" w:hAnsi="Arial" w:cs="Arial"/>
                <w:b/>
                <w:bCs/>
              </w:rPr>
              <w:t>Screen Reader Capabilities</w:t>
            </w:r>
          </w:p>
        </w:tc>
      </w:tr>
      <w:tr w:rsidR="00FA3C07" w:rsidRPr="00742246" w14:paraId="09D69CFF"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7A846DCA" w14:textId="77777777" w:rsidR="00FA3C07" w:rsidRPr="00742246" w:rsidRDefault="00FA3C07" w:rsidP="00FF45B8">
            <w:pPr>
              <w:pStyle w:val="ListParagraph"/>
              <w:numPr>
                <w:ilvl w:val="0"/>
                <w:numId w:val="1"/>
              </w:numPr>
              <w:rPr>
                <w:rFonts w:ascii="Arial" w:hAnsi="Arial" w:cs="Arial"/>
              </w:rPr>
            </w:pPr>
            <w:r w:rsidRPr="00742246">
              <w:rPr>
                <w:rFonts w:ascii="Arial" w:hAnsi="Arial" w:cs="Arial"/>
              </w:rPr>
              <w:t>Text</w:t>
            </w:r>
          </w:p>
          <w:p w14:paraId="4574D96A" w14:textId="77777777" w:rsidR="00FA3C07" w:rsidRPr="00742246" w:rsidRDefault="00FA3C07" w:rsidP="00FF45B8">
            <w:pPr>
              <w:pStyle w:val="ListParagraph"/>
              <w:numPr>
                <w:ilvl w:val="0"/>
                <w:numId w:val="1"/>
              </w:numPr>
              <w:rPr>
                <w:rFonts w:ascii="Arial" w:hAnsi="Arial" w:cs="Arial"/>
              </w:rPr>
            </w:pPr>
            <w:r w:rsidRPr="00742246">
              <w:rPr>
                <w:rFonts w:ascii="Arial" w:hAnsi="Arial" w:cs="Arial"/>
              </w:rPr>
              <w:t>Non-Text Content</w:t>
            </w:r>
          </w:p>
          <w:p w14:paraId="2EC59B3D" w14:textId="77777777" w:rsidR="00FA3C07" w:rsidRPr="00742246" w:rsidRDefault="00FA3C07" w:rsidP="00FF45B8">
            <w:pPr>
              <w:pStyle w:val="ListParagraph"/>
              <w:numPr>
                <w:ilvl w:val="0"/>
                <w:numId w:val="1"/>
              </w:numPr>
              <w:rPr>
                <w:rFonts w:ascii="Arial" w:hAnsi="Arial" w:cs="Arial"/>
              </w:rPr>
            </w:pPr>
            <w:r w:rsidRPr="00742246">
              <w:rPr>
                <w:rFonts w:ascii="Arial" w:hAnsi="Arial" w:cs="Arial"/>
              </w:rPr>
              <w:t>Headings</w:t>
            </w:r>
          </w:p>
          <w:p w14:paraId="6DE143EE" w14:textId="77777777" w:rsidR="00FA3C07" w:rsidRPr="00742246" w:rsidRDefault="00FA3C07" w:rsidP="00FF45B8">
            <w:pPr>
              <w:pStyle w:val="ListParagraph"/>
              <w:numPr>
                <w:ilvl w:val="0"/>
                <w:numId w:val="1"/>
              </w:numPr>
              <w:rPr>
                <w:rFonts w:ascii="Arial" w:hAnsi="Arial" w:cs="Arial"/>
              </w:rPr>
            </w:pPr>
            <w:r w:rsidRPr="00742246">
              <w:rPr>
                <w:rFonts w:ascii="Arial" w:hAnsi="Arial" w:cs="Arial"/>
              </w:rPr>
              <w:t>Buttons and Links</w:t>
            </w:r>
          </w:p>
          <w:p w14:paraId="75F7FA51" w14:textId="77777777" w:rsidR="00FA3C07" w:rsidRPr="00742246" w:rsidRDefault="00FA3C07" w:rsidP="00FF45B8">
            <w:pPr>
              <w:pStyle w:val="ListParagraph"/>
              <w:numPr>
                <w:ilvl w:val="0"/>
                <w:numId w:val="1"/>
              </w:numPr>
              <w:rPr>
                <w:rFonts w:ascii="Arial" w:hAnsi="Arial" w:cs="Arial"/>
              </w:rPr>
            </w:pPr>
            <w:r w:rsidRPr="00742246">
              <w:rPr>
                <w:rFonts w:ascii="Arial" w:hAnsi="Arial" w:cs="Arial"/>
              </w:rPr>
              <w:t>Input Fields (Instructions/Error Suggestions)</w:t>
            </w:r>
          </w:p>
          <w:p w14:paraId="454AF52E" w14:textId="77777777" w:rsidR="00FA3C07" w:rsidRPr="00742246" w:rsidRDefault="00FA3C07" w:rsidP="00FF45B8">
            <w:pPr>
              <w:pStyle w:val="ListParagraph"/>
              <w:numPr>
                <w:ilvl w:val="0"/>
                <w:numId w:val="1"/>
              </w:numPr>
              <w:rPr>
                <w:rFonts w:ascii="Arial" w:hAnsi="Arial" w:cs="Arial"/>
              </w:rPr>
            </w:pPr>
            <w:r w:rsidRPr="00742246">
              <w:rPr>
                <w:rFonts w:ascii="Arial" w:hAnsi="Arial" w:cs="Arial"/>
              </w:rPr>
              <w:t>Focus Order</w:t>
            </w:r>
          </w:p>
          <w:p w14:paraId="67ACB402" w14:textId="77777777" w:rsidR="00FA3C07" w:rsidRPr="00742246" w:rsidRDefault="00FA3C07" w:rsidP="00286674">
            <w:pPr>
              <w:rPr>
                <w:rFonts w:ascii="Arial" w:hAnsi="Arial" w:cs="Arial"/>
              </w:rPr>
            </w:pPr>
          </w:p>
          <w:p w14:paraId="6782A9CF" w14:textId="77777777" w:rsidR="00FA3C07" w:rsidRPr="00742246" w:rsidRDefault="00FA3C07" w:rsidP="00286674">
            <w:pPr>
              <w:rPr>
                <w:rFonts w:ascii="Arial" w:hAnsi="Arial" w:cs="Arial"/>
              </w:rPr>
            </w:pPr>
            <w:r w:rsidRPr="00742246">
              <w:rPr>
                <w:rFonts w:ascii="Arial" w:hAnsi="Arial" w:cs="Arial"/>
              </w:rPr>
              <w:t>Screen readers provide important auditory guidance, supporting any blind user or individual with low vision. These tools range from reading texts and identifying different page elements such as that of images, buttons, headings, and form fields.</w:t>
            </w:r>
          </w:p>
          <w:p w14:paraId="1AB9586C" w14:textId="77777777" w:rsidR="00FA3C07" w:rsidRPr="00742246" w:rsidRDefault="00FA3C07" w:rsidP="00286674">
            <w:pPr>
              <w:rPr>
                <w:rFonts w:ascii="Arial" w:hAnsi="Arial" w:cs="Arial"/>
              </w:rPr>
            </w:pPr>
          </w:p>
          <w:p w14:paraId="5381E221" w14:textId="77777777" w:rsidR="00FA3C07" w:rsidRPr="00742246" w:rsidRDefault="00FA3C07" w:rsidP="00286674">
            <w:pPr>
              <w:rPr>
                <w:rFonts w:ascii="Arial" w:hAnsi="Arial" w:cs="Arial"/>
              </w:rPr>
            </w:pPr>
            <w:r w:rsidRPr="00742246">
              <w:rPr>
                <w:rFonts w:ascii="Arial" w:hAnsi="Arial" w:cs="Arial"/>
              </w:rPr>
              <w:t>This is in line with WCAG 2.2 criteria:</w:t>
            </w:r>
          </w:p>
          <w:p w14:paraId="38CCDCFD" w14:textId="77777777" w:rsidR="00FA3C07" w:rsidRPr="00742246" w:rsidRDefault="00FA3C07" w:rsidP="00FF45B8">
            <w:pPr>
              <w:pStyle w:val="ListParagraph"/>
              <w:numPr>
                <w:ilvl w:val="0"/>
                <w:numId w:val="2"/>
              </w:numPr>
              <w:rPr>
                <w:rFonts w:ascii="Arial" w:hAnsi="Arial" w:cs="Arial"/>
              </w:rPr>
            </w:pPr>
            <w:r w:rsidRPr="00742246">
              <w:rPr>
                <w:rFonts w:ascii="Arial" w:hAnsi="Arial" w:cs="Arial"/>
              </w:rPr>
              <w:t>1.3.5 Identify Input Purpose (AA)</w:t>
            </w:r>
          </w:p>
          <w:p w14:paraId="264696F3" w14:textId="77777777" w:rsidR="00FA3C07" w:rsidRPr="00742246" w:rsidRDefault="00FA3C07" w:rsidP="00FF45B8">
            <w:pPr>
              <w:pStyle w:val="ListParagraph"/>
              <w:numPr>
                <w:ilvl w:val="0"/>
                <w:numId w:val="2"/>
              </w:numPr>
              <w:rPr>
                <w:rFonts w:ascii="Arial" w:hAnsi="Arial" w:cs="Arial"/>
              </w:rPr>
            </w:pPr>
            <w:r w:rsidRPr="00742246">
              <w:rPr>
                <w:rFonts w:ascii="Arial" w:hAnsi="Arial" w:cs="Arial"/>
              </w:rPr>
              <w:t>2.4.3 Focus Order (Level A)</w:t>
            </w:r>
          </w:p>
          <w:p w14:paraId="7D19B53A" w14:textId="77777777" w:rsidR="00FA3C07" w:rsidRPr="00742246" w:rsidRDefault="00FA3C07" w:rsidP="00FF45B8">
            <w:pPr>
              <w:pStyle w:val="ListParagraph"/>
              <w:numPr>
                <w:ilvl w:val="0"/>
                <w:numId w:val="2"/>
              </w:numPr>
              <w:rPr>
                <w:rFonts w:ascii="Arial" w:hAnsi="Arial" w:cs="Arial"/>
              </w:rPr>
            </w:pPr>
            <w:r w:rsidRPr="00742246">
              <w:rPr>
                <w:rFonts w:ascii="Arial" w:hAnsi="Arial" w:cs="Arial"/>
              </w:rPr>
              <w:t>2.4.6 Headings and Labels (Level AA)</w:t>
            </w:r>
          </w:p>
          <w:p w14:paraId="5E4A60D0" w14:textId="77777777" w:rsidR="00FA3C07" w:rsidRPr="00742246" w:rsidRDefault="00FA3C07" w:rsidP="00286674">
            <w:pPr>
              <w:pStyle w:val="ListParagraph"/>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6DF5F158" w14:textId="52978CC0" w:rsidR="00FA3C07" w:rsidRPr="00742246" w:rsidRDefault="00541300" w:rsidP="00541300">
            <w:pPr>
              <w:rPr>
                <w:rFonts w:ascii="Arial" w:hAnsi="Arial" w:cs="Arial"/>
              </w:rPr>
            </w:pPr>
            <w:r w:rsidRPr="00742246">
              <w:rPr>
                <w:rFonts w:ascii="Arial" w:hAnsi="Arial" w:cs="Arial"/>
                <w:b/>
                <w:bCs/>
                <w:highlight w:val="green"/>
              </w:rPr>
              <w:t>GREEN</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F38B2E9" w14:textId="77777777" w:rsidR="00FA3C07" w:rsidRPr="00742246" w:rsidRDefault="00FA3C07" w:rsidP="00286674">
            <w:pPr>
              <w:pStyle w:val="NormalWeb"/>
              <w:rPr>
                <w:rFonts w:ascii="Arial" w:hAnsi="Arial" w:cs="Arial"/>
              </w:rPr>
            </w:pPr>
          </w:p>
          <w:p w14:paraId="0D344487" w14:textId="77777777" w:rsidR="00FA3C07" w:rsidRPr="00742246" w:rsidRDefault="00FA3C07"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2935A525" w14:textId="77777777" w:rsidR="00FA3C07" w:rsidRPr="00742246" w:rsidRDefault="00FA3C07" w:rsidP="00286674">
            <w:pPr>
              <w:rPr>
                <w:rFonts w:ascii="Arial" w:hAnsi="Arial" w:cs="Arial"/>
              </w:rPr>
            </w:pPr>
            <w:r w:rsidRPr="00742246">
              <w:rPr>
                <w:rFonts w:ascii="Arial" w:hAnsi="Arial" w:cs="Arial"/>
              </w:rPr>
              <w:t>Text:</w:t>
            </w:r>
          </w:p>
          <w:p w14:paraId="0A0D3577" w14:textId="77777777" w:rsidR="00FA3C07" w:rsidRPr="00742246" w:rsidRDefault="00FA3C07" w:rsidP="00FF45B8">
            <w:pPr>
              <w:pStyle w:val="ListParagraph"/>
              <w:numPr>
                <w:ilvl w:val="0"/>
                <w:numId w:val="65"/>
              </w:numPr>
              <w:spacing w:line="259" w:lineRule="auto"/>
              <w:rPr>
                <w:rFonts w:ascii="Arial" w:eastAsia="Calibri" w:hAnsi="Arial" w:cs="Arial"/>
                <w:lang w:val="en-US"/>
              </w:rPr>
            </w:pPr>
            <w:r w:rsidRPr="00742246">
              <w:rPr>
                <w:rFonts w:ascii="Arial" w:eastAsia="Calibri" w:hAnsi="Arial" w:cs="Arial"/>
                <w:lang w:val="en-US"/>
              </w:rPr>
              <w:t>Fonts are of an acceptable size for mobile app use.</w:t>
            </w:r>
          </w:p>
          <w:p w14:paraId="37C8D279" w14:textId="77777777" w:rsidR="00FA3C07" w:rsidRPr="00742246" w:rsidRDefault="00FA3C07" w:rsidP="00286674">
            <w:pPr>
              <w:rPr>
                <w:rFonts w:ascii="Arial" w:hAnsi="Arial" w:cs="Arial"/>
                <w:lang w:val="en-US"/>
              </w:rPr>
            </w:pPr>
            <w:r w:rsidRPr="00742246">
              <w:rPr>
                <w:rFonts w:ascii="Arial" w:hAnsi="Arial" w:cs="Arial"/>
                <w:lang w:val="en-US"/>
              </w:rPr>
              <w:t>Headings:</w:t>
            </w:r>
          </w:p>
          <w:p w14:paraId="2E3F474C" w14:textId="77777777" w:rsidR="00FA3C07" w:rsidRPr="00742246" w:rsidRDefault="00FA3C07" w:rsidP="00FF45B8">
            <w:pPr>
              <w:pStyle w:val="ListParagraph"/>
              <w:numPr>
                <w:ilvl w:val="0"/>
                <w:numId w:val="65"/>
              </w:numPr>
              <w:spacing w:line="259" w:lineRule="auto"/>
              <w:rPr>
                <w:rFonts w:ascii="Arial" w:eastAsia="Calibri" w:hAnsi="Arial" w:cs="Arial"/>
                <w:lang w:val="en-US"/>
              </w:rPr>
            </w:pPr>
            <w:r w:rsidRPr="00742246">
              <w:rPr>
                <w:rFonts w:ascii="Arial" w:eastAsia="Calibri" w:hAnsi="Arial" w:cs="Arial"/>
                <w:lang w:val="en-US"/>
              </w:rPr>
              <w:t>Content is laid out adequately to prompt correct entry of data following a logical flow.</w:t>
            </w:r>
          </w:p>
          <w:p w14:paraId="4C9EF232" w14:textId="77777777" w:rsidR="00FA3C07" w:rsidRPr="00742246" w:rsidRDefault="00FA3C07" w:rsidP="00286674">
            <w:pPr>
              <w:rPr>
                <w:rFonts w:ascii="Arial" w:hAnsi="Arial" w:cs="Arial"/>
                <w:lang w:val="en-US"/>
              </w:rPr>
            </w:pPr>
            <w:r w:rsidRPr="00742246">
              <w:rPr>
                <w:rFonts w:ascii="Arial" w:hAnsi="Arial" w:cs="Arial"/>
                <w:lang w:val="en-US"/>
              </w:rPr>
              <w:t>Focus Order:</w:t>
            </w:r>
          </w:p>
          <w:p w14:paraId="08BE3BDD" w14:textId="77777777" w:rsidR="00FA3C07" w:rsidRPr="00742246" w:rsidRDefault="00FA3C07" w:rsidP="00FF45B8">
            <w:pPr>
              <w:pStyle w:val="ListParagraph"/>
              <w:numPr>
                <w:ilvl w:val="0"/>
                <w:numId w:val="65"/>
              </w:numPr>
              <w:rPr>
                <w:rFonts w:ascii="Arial" w:hAnsi="Arial" w:cs="Arial"/>
                <w:lang w:val="en-US"/>
              </w:rPr>
            </w:pPr>
            <w:r w:rsidRPr="00742246">
              <w:rPr>
                <w:rFonts w:ascii="Arial" w:eastAsia="Calibri" w:hAnsi="Arial" w:cs="Arial"/>
                <w:lang w:val="en-US"/>
              </w:rPr>
              <w:t>Focus order of fields in the mobile application is correct and efficient.</w:t>
            </w:r>
          </w:p>
          <w:p w14:paraId="050B3CA5" w14:textId="77777777" w:rsidR="00FA3C07" w:rsidRPr="00742246" w:rsidRDefault="00FA3C07" w:rsidP="00286674">
            <w:pPr>
              <w:rPr>
                <w:rFonts w:ascii="Arial" w:hAnsi="Arial" w:cs="Arial"/>
                <w:lang w:val="en-US"/>
              </w:rPr>
            </w:pPr>
            <w:r w:rsidRPr="00742246">
              <w:rPr>
                <w:rFonts w:ascii="Arial" w:hAnsi="Arial" w:cs="Arial"/>
                <w:lang w:val="en-US"/>
              </w:rPr>
              <w:t>Buttons and links:</w:t>
            </w:r>
          </w:p>
          <w:p w14:paraId="1B2231A1" w14:textId="77777777" w:rsidR="00FA3C07" w:rsidRPr="00742246" w:rsidRDefault="00FA3C07" w:rsidP="00FF45B8">
            <w:pPr>
              <w:pStyle w:val="ListParagraph"/>
              <w:numPr>
                <w:ilvl w:val="0"/>
                <w:numId w:val="65"/>
              </w:numPr>
              <w:rPr>
                <w:rFonts w:ascii="Arial" w:hAnsi="Arial" w:cs="Arial"/>
                <w:lang w:val="en-US"/>
              </w:rPr>
            </w:pPr>
            <w:r w:rsidRPr="00742246">
              <w:rPr>
                <w:rFonts w:ascii="Arial" w:eastAsia="Calibri" w:hAnsi="Arial" w:cs="Arial"/>
                <w:lang w:val="en-US"/>
              </w:rPr>
              <w:t>The layout of the app fosters a logical order, and the screen reader performs well navigating from one task to the next.</w:t>
            </w:r>
          </w:p>
        </w:tc>
      </w:tr>
      <w:tr w:rsidR="00FA3C07" w:rsidRPr="00742246" w14:paraId="1AE45D9B"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09519C43" w14:textId="77777777" w:rsidR="00FA3C07" w:rsidRPr="00742246" w:rsidRDefault="00FA3C07" w:rsidP="00286674">
            <w:pPr>
              <w:rPr>
                <w:rFonts w:ascii="Arial" w:hAnsi="Arial" w:cs="Arial"/>
                <w:b/>
                <w:bCs/>
              </w:rPr>
            </w:pPr>
            <w:r w:rsidRPr="00742246">
              <w:rPr>
                <w:rFonts w:ascii="Arial" w:hAnsi="Arial" w:cs="Arial"/>
                <w:b/>
                <w:bCs/>
              </w:rPr>
              <w:t>Colour Contrast</w:t>
            </w:r>
          </w:p>
        </w:tc>
      </w:tr>
      <w:tr w:rsidR="00FA3C07" w:rsidRPr="00742246" w14:paraId="5758C566"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45E7BDAD" w14:textId="77777777" w:rsidR="00FA3C07" w:rsidRPr="00742246" w:rsidRDefault="00FA3C07" w:rsidP="00FF45B8">
            <w:pPr>
              <w:pStyle w:val="ListParagraph"/>
              <w:numPr>
                <w:ilvl w:val="0"/>
                <w:numId w:val="8"/>
              </w:numPr>
              <w:rPr>
                <w:rFonts w:ascii="Arial" w:hAnsi="Arial" w:cs="Arial"/>
              </w:rPr>
            </w:pPr>
            <w:r w:rsidRPr="00742246">
              <w:rPr>
                <w:rFonts w:ascii="Arial" w:hAnsi="Arial" w:cs="Arial"/>
              </w:rPr>
              <w:lastRenderedPageBreak/>
              <w:t>Contrast of Text</w:t>
            </w:r>
          </w:p>
          <w:p w14:paraId="666482CB" w14:textId="77777777" w:rsidR="00FA3C07" w:rsidRPr="00742246" w:rsidRDefault="00FA3C07" w:rsidP="00FF45B8">
            <w:pPr>
              <w:pStyle w:val="ListParagraph"/>
              <w:numPr>
                <w:ilvl w:val="0"/>
                <w:numId w:val="8"/>
              </w:numPr>
              <w:rPr>
                <w:rFonts w:ascii="Arial" w:hAnsi="Arial" w:cs="Arial"/>
              </w:rPr>
            </w:pPr>
            <w:r w:rsidRPr="00742246">
              <w:rPr>
                <w:rFonts w:ascii="Arial" w:hAnsi="Arial" w:cs="Arial"/>
              </w:rPr>
              <w:t>Contrast of Non-Text Content</w:t>
            </w:r>
          </w:p>
          <w:p w14:paraId="38FA83A2" w14:textId="77777777" w:rsidR="00FA3C07" w:rsidRPr="00742246" w:rsidRDefault="00FA3C07" w:rsidP="00286674">
            <w:pPr>
              <w:rPr>
                <w:rFonts w:ascii="Arial" w:hAnsi="Arial" w:cs="Arial"/>
              </w:rPr>
            </w:pPr>
          </w:p>
          <w:p w14:paraId="7D98A82D" w14:textId="77777777" w:rsidR="00FA3C07" w:rsidRPr="00742246" w:rsidRDefault="00FA3C07" w:rsidP="00286674">
            <w:pPr>
              <w:rPr>
                <w:rFonts w:ascii="Arial" w:hAnsi="Arial" w:cs="Arial"/>
              </w:rPr>
            </w:pPr>
            <w:r w:rsidRPr="00742246">
              <w:rPr>
                <w:rFonts w:ascii="Arial" w:hAnsi="Arial" w:cs="Arial"/>
              </w:rPr>
              <w:t>Contrasting of 14 pt size text must have a minimum ratio of 4.5:1, whilst any text that is larger, bold, or any UI component must have a minimum ratio of 3:1. This enables users with visual difficulties to be better suited to see content on a mobile screen.</w:t>
            </w:r>
          </w:p>
          <w:p w14:paraId="6478CDBE" w14:textId="77777777" w:rsidR="00FA3C07" w:rsidRPr="00742246" w:rsidRDefault="00FA3C07" w:rsidP="00286674">
            <w:pPr>
              <w:rPr>
                <w:rFonts w:ascii="Arial" w:hAnsi="Arial" w:cs="Arial"/>
              </w:rPr>
            </w:pPr>
          </w:p>
          <w:p w14:paraId="0979D48F" w14:textId="77777777" w:rsidR="00FA3C07" w:rsidRPr="00742246" w:rsidRDefault="00FA3C07" w:rsidP="00286674">
            <w:pPr>
              <w:rPr>
                <w:rFonts w:ascii="Arial" w:hAnsi="Arial" w:cs="Arial"/>
              </w:rPr>
            </w:pPr>
            <w:r w:rsidRPr="00742246">
              <w:rPr>
                <w:rFonts w:ascii="Arial" w:hAnsi="Arial" w:cs="Arial"/>
              </w:rPr>
              <w:t>This is in line with WCAG 2.2 criteria:</w:t>
            </w:r>
          </w:p>
          <w:p w14:paraId="21DC1FF5" w14:textId="77777777" w:rsidR="00FA3C07" w:rsidRPr="00742246" w:rsidRDefault="00FA3C07" w:rsidP="00FF45B8">
            <w:pPr>
              <w:pStyle w:val="ListParagraph"/>
              <w:numPr>
                <w:ilvl w:val="0"/>
                <w:numId w:val="9"/>
              </w:numPr>
              <w:rPr>
                <w:rFonts w:ascii="Arial" w:hAnsi="Arial" w:cs="Arial"/>
              </w:rPr>
            </w:pPr>
            <w:r w:rsidRPr="00742246">
              <w:rPr>
                <w:rFonts w:ascii="Arial" w:hAnsi="Arial" w:cs="Arial"/>
              </w:rPr>
              <w:t>1.4.3 Contrast (Minimum) (Level AA)</w:t>
            </w:r>
          </w:p>
          <w:p w14:paraId="14C2C1B7" w14:textId="77777777" w:rsidR="00FA3C07" w:rsidRPr="00742246" w:rsidRDefault="00FA3C07" w:rsidP="00FF45B8">
            <w:pPr>
              <w:pStyle w:val="ListParagraph"/>
              <w:numPr>
                <w:ilvl w:val="0"/>
                <w:numId w:val="9"/>
              </w:numPr>
              <w:rPr>
                <w:rFonts w:ascii="Arial" w:hAnsi="Arial" w:cs="Arial"/>
              </w:rPr>
            </w:pPr>
            <w:r w:rsidRPr="00742246">
              <w:rPr>
                <w:rFonts w:ascii="Arial" w:hAnsi="Arial" w:cs="Arial"/>
              </w:rPr>
              <w:t>1.4.11 Non-text Contrast (Level AA).</w:t>
            </w:r>
          </w:p>
        </w:tc>
        <w:tc>
          <w:tcPr>
            <w:tcW w:w="2946" w:type="dxa"/>
            <w:tcBorders>
              <w:top w:val="single" w:sz="4" w:space="0" w:color="auto"/>
              <w:left w:val="single" w:sz="4" w:space="0" w:color="auto"/>
              <w:bottom w:val="single" w:sz="4" w:space="0" w:color="auto"/>
              <w:right w:val="single" w:sz="4" w:space="0" w:color="auto"/>
            </w:tcBorders>
            <w:hideMark/>
          </w:tcPr>
          <w:p w14:paraId="10604DC1" w14:textId="4EE5CB68" w:rsidR="00FA3C07" w:rsidRPr="00742246" w:rsidRDefault="00541300" w:rsidP="00286674">
            <w:pPr>
              <w:rPr>
                <w:rFonts w:ascii="Arial" w:hAnsi="Arial" w:cs="Arial"/>
              </w:rPr>
            </w:pPr>
            <w:r w:rsidRPr="00742246">
              <w:rPr>
                <w:rFonts w:ascii="Arial" w:hAnsi="Arial" w:cs="Arial"/>
                <w:b/>
                <w:bCs/>
                <w:highlight w:val="green"/>
              </w:rPr>
              <w:t>GREEN</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99392BF" w14:textId="77777777" w:rsidR="00FA3C07" w:rsidRPr="00742246" w:rsidRDefault="00FA3C07" w:rsidP="00286674">
            <w:pPr>
              <w:pStyle w:val="NormalWeb"/>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0D71801F" w14:textId="77777777" w:rsidR="00FA3C07" w:rsidRPr="00742246" w:rsidRDefault="00FA3C07" w:rsidP="00FF45B8">
            <w:pPr>
              <w:pStyle w:val="ListParagraph"/>
              <w:numPr>
                <w:ilvl w:val="0"/>
                <w:numId w:val="65"/>
              </w:numPr>
              <w:spacing w:line="259" w:lineRule="auto"/>
              <w:rPr>
                <w:rFonts w:ascii="Arial" w:eastAsia="Calibri" w:hAnsi="Arial" w:cs="Arial"/>
                <w:color w:val="000000" w:themeColor="text1"/>
                <w:lang w:val="en-US"/>
              </w:rPr>
            </w:pPr>
            <w:r w:rsidRPr="00742246">
              <w:rPr>
                <w:rFonts w:ascii="Arial" w:eastAsia="Calibri" w:hAnsi="Arial" w:cs="Arial"/>
                <w:color w:val="000000" w:themeColor="text1"/>
                <w:lang w:val="en-US"/>
              </w:rPr>
              <w:t xml:space="preserve">App utilizes pink, white and dark blue </w:t>
            </w:r>
            <w:proofErr w:type="spellStart"/>
            <w:r w:rsidRPr="00742246">
              <w:rPr>
                <w:rFonts w:ascii="Arial" w:eastAsia="Calibri" w:hAnsi="Arial" w:cs="Arial"/>
                <w:color w:val="000000" w:themeColor="text1"/>
                <w:lang w:val="en-US"/>
              </w:rPr>
              <w:t>colour</w:t>
            </w:r>
            <w:proofErr w:type="spellEnd"/>
            <w:r w:rsidRPr="00742246">
              <w:rPr>
                <w:rFonts w:ascii="Arial" w:eastAsia="Calibri" w:hAnsi="Arial" w:cs="Arial"/>
                <w:color w:val="000000" w:themeColor="text1"/>
                <w:lang w:val="en-US"/>
              </w:rPr>
              <w:t xml:space="preserve">. </w:t>
            </w:r>
          </w:p>
          <w:p w14:paraId="564CCF12" w14:textId="77777777" w:rsidR="00FA3C07" w:rsidRPr="00742246" w:rsidRDefault="00FA3C07" w:rsidP="00FF45B8">
            <w:pPr>
              <w:pStyle w:val="ListParagraph"/>
              <w:numPr>
                <w:ilvl w:val="0"/>
                <w:numId w:val="65"/>
              </w:numPr>
              <w:spacing w:line="259" w:lineRule="auto"/>
              <w:rPr>
                <w:rFonts w:ascii="Arial" w:eastAsia="Calibri" w:hAnsi="Arial" w:cs="Arial"/>
                <w:lang w:val="en-US"/>
              </w:rPr>
            </w:pPr>
            <w:r w:rsidRPr="00742246">
              <w:rPr>
                <w:rFonts w:ascii="Arial" w:eastAsia="Calibri" w:hAnsi="Arial" w:cs="Arial"/>
                <w:lang w:val="en-US"/>
              </w:rPr>
              <w:t xml:space="preserve">The contrast on some screens can be made better by using higher resolution. </w:t>
            </w:r>
          </w:p>
          <w:p w14:paraId="5BB0CD03" w14:textId="77777777" w:rsidR="00FA3C07" w:rsidRPr="00742246" w:rsidRDefault="00FA3C07" w:rsidP="00FF45B8">
            <w:pPr>
              <w:pStyle w:val="ListParagraph"/>
              <w:numPr>
                <w:ilvl w:val="0"/>
                <w:numId w:val="65"/>
              </w:numPr>
              <w:rPr>
                <w:rFonts w:ascii="Arial" w:hAnsi="Arial" w:cs="Arial"/>
              </w:rPr>
            </w:pPr>
            <w:r w:rsidRPr="00742246">
              <w:rPr>
                <w:rFonts w:ascii="Arial" w:eastAsia="Calibri" w:hAnsi="Arial" w:cs="Arial"/>
                <w:lang w:val="en-US"/>
              </w:rPr>
              <w:t>The spacing is well done utilizing the whole screen to the maximum.</w:t>
            </w:r>
          </w:p>
          <w:p w14:paraId="28B5E660" w14:textId="77777777" w:rsidR="00FA3C07" w:rsidRPr="00742246" w:rsidRDefault="00FA3C07" w:rsidP="00286674">
            <w:pPr>
              <w:rPr>
                <w:rFonts w:ascii="Arial" w:hAnsi="Arial" w:cs="Arial"/>
              </w:rPr>
            </w:pPr>
          </w:p>
          <w:p w14:paraId="6553B522" w14:textId="73ADF68C" w:rsidR="00FA3C07" w:rsidRPr="00742246" w:rsidRDefault="00FA3C07" w:rsidP="00286674">
            <w:pPr>
              <w:rPr>
                <w:rFonts w:ascii="Arial" w:hAnsi="Arial" w:cs="Arial"/>
              </w:rPr>
            </w:pPr>
            <w:r w:rsidRPr="00742246">
              <w:rPr>
                <w:rFonts w:ascii="Arial" w:hAnsi="Arial" w:cs="Arial"/>
              </w:rPr>
              <w:t>(Bryan - All points of contrast do not give a true indication of contrast within the app)</w:t>
            </w:r>
          </w:p>
        </w:tc>
      </w:tr>
      <w:tr w:rsidR="00FA3C07" w:rsidRPr="00742246" w14:paraId="3A29EEC7"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0399B10D" w14:textId="77777777" w:rsidR="00FA3C07" w:rsidRPr="00742246" w:rsidRDefault="00FA3C07" w:rsidP="00286674">
            <w:pPr>
              <w:rPr>
                <w:rFonts w:ascii="Arial" w:hAnsi="Arial" w:cs="Arial"/>
                <w:b/>
                <w:bCs/>
              </w:rPr>
            </w:pPr>
            <w:r w:rsidRPr="00742246">
              <w:rPr>
                <w:rFonts w:ascii="Arial" w:hAnsi="Arial" w:cs="Arial"/>
                <w:b/>
                <w:bCs/>
              </w:rPr>
              <w:t>Universal Accessible Settings</w:t>
            </w:r>
          </w:p>
        </w:tc>
      </w:tr>
      <w:tr w:rsidR="00FA3C07" w:rsidRPr="00742246" w14:paraId="13612C04"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75BA24D4" w14:textId="77777777" w:rsidR="00FA3C07" w:rsidRPr="00742246" w:rsidRDefault="00FA3C07" w:rsidP="00FF45B8">
            <w:pPr>
              <w:pStyle w:val="ListParagraph"/>
              <w:numPr>
                <w:ilvl w:val="0"/>
                <w:numId w:val="4"/>
              </w:numPr>
              <w:rPr>
                <w:rFonts w:ascii="Arial" w:hAnsi="Arial" w:cs="Arial"/>
              </w:rPr>
            </w:pPr>
            <w:r w:rsidRPr="00742246">
              <w:rPr>
                <w:rFonts w:ascii="Arial" w:hAnsi="Arial" w:cs="Arial"/>
              </w:rPr>
              <w:t>Orientation</w:t>
            </w:r>
          </w:p>
          <w:p w14:paraId="0123BF5F" w14:textId="77777777" w:rsidR="00FA3C07" w:rsidRPr="00742246" w:rsidRDefault="00FA3C07" w:rsidP="00FF45B8">
            <w:pPr>
              <w:pStyle w:val="ListParagraph"/>
              <w:numPr>
                <w:ilvl w:val="0"/>
                <w:numId w:val="4"/>
              </w:numPr>
              <w:rPr>
                <w:rFonts w:ascii="Arial" w:hAnsi="Arial" w:cs="Arial"/>
              </w:rPr>
            </w:pPr>
            <w:r w:rsidRPr="00742246">
              <w:rPr>
                <w:rFonts w:ascii="Arial" w:hAnsi="Arial" w:cs="Arial"/>
              </w:rPr>
              <w:t>Resize Text</w:t>
            </w:r>
          </w:p>
          <w:p w14:paraId="537157C8" w14:textId="77777777" w:rsidR="00FA3C07" w:rsidRPr="00742246" w:rsidRDefault="00FA3C07" w:rsidP="00FF45B8">
            <w:pPr>
              <w:pStyle w:val="ListParagraph"/>
              <w:numPr>
                <w:ilvl w:val="0"/>
                <w:numId w:val="4"/>
              </w:numPr>
              <w:rPr>
                <w:rFonts w:ascii="Arial" w:hAnsi="Arial" w:cs="Arial"/>
              </w:rPr>
            </w:pPr>
            <w:r w:rsidRPr="00742246">
              <w:rPr>
                <w:rFonts w:ascii="Arial" w:hAnsi="Arial" w:cs="Arial"/>
              </w:rPr>
              <w:t>Colour Theme</w:t>
            </w:r>
          </w:p>
          <w:p w14:paraId="3E417D4F" w14:textId="77777777" w:rsidR="00FA3C07" w:rsidRPr="00742246" w:rsidRDefault="00FA3C07" w:rsidP="00286674">
            <w:pPr>
              <w:rPr>
                <w:rFonts w:ascii="Arial" w:hAnsi="Arial" w:cs="Arial"/>
              </w:rPr>
            </w:pPr>
          </w:p>
          <w:p w14:paraId="717102FB" w14:textId="77777777" w:rsidR="00FA3C07" w:rsidRPr="00742246" w:rsidRDefault="00FA3C07" w:rsidP="00286674">
            <w:pPr>
              <w:rPr>
                <w:rFonts w:ascii="Arial" w:hAnsi="Arial" w:cs="Arial"/>
              </w:rPr>
            </w:pPr>
            <w:r w:rsidRPr="00742246">
              <w:rPr>
                <w:rFonts w:ascii="Arial" w:hAnsi="Arial" w:cs="Arial"/>
              </w:rPr>
              <w:t xml:space="preserve">The global settings of a mobile phone have accessibility advantages that a service can utilise to allow for ease of access. If these settings are improperly applied on an application’s interface, users may not be able to independently use </w:t>
            </w:r>
            <w:r w:rsidRPr="00742246">
              <w:rPr>
                <w:rFonts w:ascii="Arial" w:hAnsi="Arial" w:cs="Arial"/>
              </w:rPr>
              <w:lastRenderedPageBreak/>
              <w:t>and navigate through the application’s features.</w:t>
            </w:r>
          </w:p>
          <w:p w14:paraId="178C5BBC" w14:textId="77777777" w:rsidR="00FA3C07" w:rsidRPr="00742246" w:rsidRDefault="00FA3C07" w:rsidP="00286674">
            <w:pPr>
              <w:rPr>
                <w:rFonts w:ascii="Arial" w:hAnsi="Arial" w:cs="Arial"/>
              </w:rPr>
            </w:pPr>
          </w:p>
          <w:p w14:paraId="7EA7FB35" w14:textId="77777777" w:rsidR="00FA3C07" w:rsidRPr="00742246" w:rsidRDefault="00FA3C07" w:rsidP="00286674">
            <w:pPr>
              <w:rPr>
                <w:rFonts w:ascii="Arial" w:hAnsi="Arial" w:cs="Arial"/>
              </w:rPr>
            </w:pPr>
            <w:r w:rsidRPr="00742246">
              <w:rPr>
                <w:rFonts w:ascii="Arial" w:hAnsi="Arial" w:cs="Arial"/>
              </w:rPr>
              <w:t>This is in line with WCAG 2.2 criteria:</w:t>
            </w:r>
          </w:p>
          <w:p w14:paraId="0D5D1E23" w14:textId="77777777" w:rsidR="00FA3C07" w:rsidRPr="00742246" w:rsidRDefault="00FA3C07" w:rsidP="00FF45B8">
            <w:pPr>
              <w:pStyle w:val="ListParagraph"/>
              <w:numPr>
                <w:ilvl w:val="0"/>
                <w:numId w:val="9"/>
              </w:numPr>
              <w:rPr>
                <w:rFonts w:ascii="Arial" w:hAnsi="Arial" w:cs="Arial"/>
              </w:rPr>
            </w:pPr>
            <w:r w:rsidRPr="00742246">
              <w:rPr>
                <w:rFonts w:ascii="Arial" w:hAnsi="Arial" w:cs="Arial"/>
              </w:rPr>
              <w:t>1.3.4 Orientation (Level AA)</w:t>
            </w:r>
          </w:p>
          <w:p w14:paraId="4859DE2F" w14:textId="77777777" w:rsidR="00FA3C07" w:rsidRPr="00742246" w:rsidRDefault="00FA3C07" w:rsidP="00FF45B8">
            <w:pPr>
              <w:pStyle w:val="ListParagraph"/>
              <w:numPr>
                <w:ilvl w:val="0"/>
                <w:numId w:val="9"/>
              </w:numPr>
              <w:rPr>
                <w:rFonts w:ascii="Arial" w:hAnsi="Arial" w:cs="Arial"/>
              </w:rPr>
            </w:pPr>
            <w:r w:rsidRPr="00742246">
              <w:rPr>
                <w:rFonts w:ascii="Arial" w:hAnsi="Arial" w:cs="Arial"/>
              </w:rPr>
              <w:t>1.4.4 Resize Text (Level AA)</w:t>
            </w:r>
          </w:p>
          <w:p w14:paraId="3AAD9721" w14:textId="77777777" w:rsidR="00FA3C07" w:rsidRPr="00742246" w:rsidRDefault="00FA3C07" w:rsidP="00286674">
            <w:pPr>
              <w:pStyle w:val="ListParagraph"/>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3E3D8D68" w14:textId="0F68A95D" w:rsidR="00FA3C07" w:rsidRPr="00742246" w:rsidRDefault="00541300" w:rsidP="00541300">
            <w:pPr>
              <w:rPr>
                <w:rFonts w:ascii="Arial" w:hAnsi="Arial" w:cs="Arial"/>
              </w:rPr>
            </w:pPr>
            <w:r w:rsidRPr="00742246">
              <w:rPr>
                <w:rFonts w:ascii="Arial" w:hAnsi="Arial" w:cs="Arial"/>
                <w:b/>
                <w:bCs/>
                <w:highlight w:val="yellow"/>
              </w:rPr>
              <w:lastRenderedPageBreak/>
              <w:t>YELLOW</w:t>
            </w:r>
          </w:p>
        </w:tc>
        <w:tc>
          <w:tcPr>
            <w:tcW w:w="4262" w:type="dxa"/>
            <w:tcBorders>
              <w:top w:val="single" w:sz="4" w:space="0" w:color="auto"/>
              <w:left w:val="single" w:sz="4" w:space="0" w:color="auto"/>
              <w:bottom w:val="single" w:sz="4" w:space="0" w:color="auto"/>
              <w:right w:val="single" w:sz="4" w:space="0" w:color="auto"/>
            </w:tcBorders>
          </w:tcPr>
          <w:p w14:paraId="5A66AEEA" w14:textId="77777777" w:rsidR="00FA3C07" w:rsidRPr="00742246" w:rsidRDefault="00FA3C07"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30512292" w14:textId="77777777" w:rsidR="00FA3C07" w:rsidRPr="00742246" w:rsidRDefault="00FA3C07" w:rsidP="00286674">
            <w:pPr>
              <w:rPr>
                <w:rFonts w:ascii="Arial" w:hAnsi="Arial" w:cs="Arial"/>
              </w:rPr>
            </w:pPr>
            <w:r w:rsidRPr="00742246">
              <w:rPr>
                <w:rFonts w:ascii="Arial" w:hAnsi="Arial" w:cs="Arial"/>
              </w:rPr>
              <w:t>Orientation:</w:t>
            </w:r>
          </w:p>
          <w:p w14:paraId="33A81388" w14:textId="77777777" w:rsidR="00FA3C07" w:rsidRPr="00742246" w:rsidRDefault="00FA3C07" w:rsidP="00FF45B8">
            <w:pPr>
              <w:pStyle w:val="ListParagraph"/>
              <w:numPr>
                <w:ilvl w:val="0"/>
                <w:numId w:val="74"/>
              </w:numPr>
              <w:spacing w:line="256" w:lineRule="auto"/>
              <w:rPr>
                <w:rFonts w:ascii="Arial" w:eastAsia="Calibri" w:hAnsi="Arial" w:cs="Arial"/>
                <w:lang w:val="en-US"/>
              </w:rPr>
            </w:pPr>
            <w:r w:rsidRPr="00742246">
              <w:rPr>
                <w:rFonts w:ascii="Arial" w:eastAsia="Calibri" w:hAnsi="Arial" w:cs="Arial"/>
                <w:lang w:val="en-US"/>
              </w:rPr>
              <w:t>The Felix app only works in a portrait orientation and hence cannot be manipulated to a landscape orientation.</w:t>
            </w:r>
          </w:p>
          <w:p w14:paraId="52020FBD" w14:textId="77777777" w:rsidR="00FA3C07" w:rsidRPr="00742246" w:rsidRDefault="00FA3C07" w:rsidP="00286674">
            <w:pPr>
              <w:rPr>
                <w:rFonts w:ascii="Arial" w:hAnsi="Arial" w:cs="Arial"/>
              </w:rPr>
            </w:pPr>
          </w:p>
          <w:p w14:paraId="34229C81" w14:textId="77777777" w:rsidR="00FA3C07" w:rsidRPr="00742246" w:rsidRDefault="00FA3C07" w:rsidP="00286674">
            <w:pPr>
              <w:rPr>
                <w:rFonts w:ascii="Arial" w:hAnsi="Arial" w:cs="Arial"/>
              </w:rPr>
            </w:pPr>
            <w:r w:rsidRPr="00742246">
              <w:rPr>
                <w:rFonts w:ascii="Arial" w:hAnsi="Arial" w:cs="Arial"/>
              </w:rPr>
              <w:t>Magnification:</w:t>
            </w:r>
          </w:p>
          <w:p w14:paraId="2EDAC859" w14:textId="77777777" w:rsidR="00FA3C07" w:rsidRPr="00742246" w:rsidRDefault="00FA3C07" w:rsidP="00FF45B8">
            <w:pPr>
              <w:pStyle w:val="ListParagraph"/>
              <w:numPr>
                <w:ilvl w:val="0"/>
                <w:numId w:val="73"/>
              </w:numPr>
              <w:spacing w:line="256" w:lineRule="auto"/>
              <w:rPr>
                <w:rFonts w:ascii="Arial" w:eastAsia="Calibri" w:hAnsi="Arial" w:cs="Arial"/>
                <w:lang w:val="en-US"/>
              </w:rPr>
            </w:pPr>
            <w:r w:rsidRPr="00742246">
              <w:rPr>
                <w:rFonts w:ascii="Arial" w:eastAsia="Calibri" w:hAnsi="Arial" w:cs="Arial"/>
                <w:lang w:val="en-US"/>
              </w:rPr>
              <w:t>The Felix app does not have the option to zoom in and out. It only supports scrolling up and down the screen, but one cannot magnify the text.</w:t>
            </w:r>
          </w:p>
          <w:p w14:paraId="1A44BCC0" w14:textId="77777777" w:rsidR="00FA3C07" w:rsidRPr="00742246" w:rsidRDefault="00FA3C07" w:rsidP="00286674">
            <w:pPr>
              <w:rPr>
                <w:rFonts w:ascii="Arial" w:eastAsia="Calibri" w:hAnsi="Arial" w:cs="Arial"/>
                <w:lang w:val="en-US"/>
              </w:rPr>
            </w:pPr>
          </w:p>
          <w:p w14:paraId="5A09D0FD" w14:textId="77777777" w:rsidR="00FA3C07" w:rsidRPr="00742246" w:rsidRDefault="00FA3C07" w:rsidP="00286674">
            <w:pPr>
              <w:rPr>
                <w:rFonts w:ascii="Arial" w:eastAsia="Calibri" w:hAnsi="Arial" w:cs="Arial"/>
                <w:lang w:val="en-US"/>
              </w:rPr>
            </w:pPr>
            <w:proofErr w:type="spellStart"/>
            <w:r w:rsidRPr="00742246">
              <w:rPr>
                <w:rFonts w:ascii="Arial" w:eastAsia="Calibri" w:hAnsi="Arial" w:cs="Arial"/>
                <w:lang w:val="en-US"/>
              </w:rPr>
              <w:t>Colour</w:t>
            </w:r>
            <w:proofErr w:type="spellEnd"/>
            <w:r w:rsidRPr="00742246">
              <w:rPr>
                <w:rFonts w:ascii="Arial" w:eastAsia="Calibri" w:hAnsi="Arial" w:cs="Arial"/>
                <w:lang w:val="en-US"/>
              </w:rPr>
              <w:t xml:space="preserve"> Theme:</w:t>
            </w:r>
          </w:p>
          <w:p w14:paraId="45A35F70" w14:textId="77777777" w:rsidR="00FA3C07" w:rsidRPr="00742246" w:rsidRDefault="00FA3C07" w:rsidP="00FF45B8">
            <w:pPr>
              <w:pStyle w:val="ListParagraph"/>
              <w:numPr>
                <w:ilvl w:val="0"/>
                <w:numId w:val="72"/>
              </w:numPr>
              <w:spacing w:line="259" w:lineRule="auto"/>
              <w:rPr>
                <w:rFonts w:ascii="Arial" w:eastAsia="Calibri" w:hAnsi="Arial" w:cs="Arial"/>
                <w:lang w:val="en-US"/>
              </w:rPr>
            </w:pPr>
            <w:r w:rsidRPr="00742246">
              <w:rPr>
                <w:rFonts w:ascii="Arial" w:eastAsia="Calibri" w:hAnsi="Arial" w:cs="Arial"/>
                <w:lang w:val="en-US"/>
              </w:rPr>
              <w:t xml:space="preserve">The contrast on some screens can be made better by using higher resolution. </w:t>
            </w:r>
          </w:p>
          <w:p w14:paraId="27912A40" w14:textId="77777777" w:rsidR="00FA3C07" w:rsidRPr="00742246" w:rsidRDefault="00FA3C07" w:rsidP="00286674">
            <w:pPr>
              <w:rPr>
                <w:rFonts w:ascii="Arial" w:hAnsi="Arial" w:cs="Arial"/>
                <w:lang w:val="en-US"/>
              </w:rPr>
            </w:pPr>
          </w:p>
          <w:p w14:paraId="070E9592" w14:textId="77777777" w:rsidR="00FA3C07" w:rsidRPr="00742246" w:rsidRDefault="00FA3C07" w:rsidP="00286674">
            <w:pPr>
              <w:rPr>
                <w:rFonts w:ascii="Arial" w:hAnsi="Arial" w:cs="Arial"/>
                <w:lang w:val="en-US"/>
              </w:rPr>
            </w:pPr>
            <w:r w:rsidRPr="00742246">
              <w:rPr>
                <w:rFonts w:ascii="Arial" w:hAnsi="Arial" w:cs="Arial"/>
                <w:lang w:val="en-US"/>
              </w:rPr>
              <w:t>Resize:</w:t>
            </w:r>
          </w:p>
          <w:p w14:paraId="558CBDFB" w14:textId="77777777" w:rsidR="00FA3C07" w:rsidRPr="00742246" w:rsidRDefault="00FA3C07" w:rsidP="00FF45B8">
            <w:pPr>
              <w:pStyle w:val="ListParagraph"/>
              <w:numPr>
                <w:ilvl w:val="0"/>
                <w:numId w:val="71"/>
              </w:numPr>
              <w:spacing w:line="256" w:lineRule="auto"/>
              <w:rPr>
                <w:rFonts w:ascii="Arial" w:hAnsi="Arial" w:cs="Arial"/>
                <w:lang w:val="en-US"/>
              </w:rPr>
            </w:pPr>
            <w:r w:rsidRPr="00742246">
              <w:rPr>
                <w:rFonts w:ascii="Arial" w:eastAsia="Calibri" w:hAnsi="Arial" w:cs="Arial"/>
                <w:lang w:val="en-US"/>
              </w:rPr>
              <w:t>The Felix app responds to change in Font, Zoom with the OS settings.</w:t>
            </w:r>
          </w:p>
        </w:tc>
      </w:tr>
      <w:tr w:rsidR="00FA3C07" w:rsidRPr="00742246" w14:paraId="30374E18"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99FF99"/>
          </w:tcPr>
          <w:p w14:paraId="11E2432A" w14:textId="77777777" w:rsidR="00FA3C07" w:rsidRPr="00742246" w:rsidRDefault="00FA3C07" w:rsidP="005367D2">
            <w:pPr>
              <w:pStyle w:val="ListParagraph"/>
              <w:numPr>
                <w:ilvl w:val="0"/>
                <w:numId w:val="132"/>
              </w:numPr>
              <w:spacing w:line="256" w:lineRule="auto"/>
              <w:rPr>
                <w:rFonts w:ascii="Arial" w:hAnsi="Arial" w:cs="Arial"/>
                <w:b/>
                <w:bCs/>
                <w:sz w:val="28"/>
                <w:szCs w:val="24"/>
              </w:rPr>
            </w:pPr>
            <w:r w:rsidRPr="00742246">
              <w:rPr>
                <w:rFonts w:ascii="Arial" w:hAnsi="Arial" w:cs="Arial"/>
                <w:b/>
                <w:bCs/>
                <w:sz w:val="28"/>
                <w:szCs w:val="24"/>
              </w:rPr>
              <w:lastRenderedPageBreak/>
              <w:t>Cognitive</w:t>
            </w:r>
          </w:p>
        </w:tc>
      </w:tr>
      <w:tr w:rsidR="00FA3C07" w:rsidRPr="00742246" w14:paraId="3EC878A3"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54BBAC29" w14:textId="77777777" w:rsidR="00FA3C07" w:rsidRPr="00742246" w:rsidRDefault="00FA3C07" w:rsidP="00286674">
            <w:pPr>
              <w:rPr>
                <w:rFonts w:ascii="Arial" w:hAnsi="Arial" w:cs="Arial"/>
                <w:b/>
                <w:bCs/>
              </w:rPr>
            </w:pPr>
            <w:r w:rsidRPr="00742246">
              <w:rPr>
                <w:rFonts w:ascii="Arial" w:hAnsi="Arial" w:cs="Arial"/>
                <w:b/>
                <w:bCs/>
              </w:rPr>
              <w:t>Language</w:t>
            </w:r>
          </w:p>
        </w:tc>
      </w:tr>
      <w:tr w:rsidR="00FA3C07" w:rsidRPr="00742246" w14:paraId="1E06CA78"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2BC8D397" w14:textId="77777777" w:rsidR="00FA3C07" w:rsidRPr="00742246" w:rsidRDefault="00FA3C07" w:rsidP="00FF45B8">
            <w:pPr>
              <w:pStyle w:val="ListParagraph"/>
              <w:numPr>
                <w:ilvl w:val="0"/>
                <w:numId w:val="7"/>
              </w:numPr>
              <w:rPr>
                <w:rFonts w:ascii="Arial" w:hAnsi="Arial" w:cs="Arial"/>
              </w:rPr>
            </w:pPr>
            <w:r w:rsidRPr="00742246">
              <w:rPr>
                <w:rFonts w:ascii="Arial" w:hAnsi="Arial" w:cs="Arial"/>
              </w:rPr>
              <w:t>Common words</w:t>
            </w:r>
          </w:p>
          <w:p w14:paraId="526A218B" w14:textId="77777777" w:rsidR="00FA3C07" w:rsidRPr="00742246" w:rsidRDefault="00FA3C07" w:rsidP="00FF45B8">
            <w:pPr>
              <w:pStyle w:val="ListParagraph"/>
              <w:numPr>
                <w:ilvl w:val="0"/>
                <w:numId w:val="7"/>
              </w:numPr>
              <w:rPr>
                <w:rFonts w:ascii="Arial" w:hAnsi="Arial" w:cs="Arial"/>
              </w:rPr>
            </w:pPr>
            <w:r w:rsidRPr="00742246">
              <w:rPr>
                <w:rFonts w:ascii="Arial" w:hAnsi="Arial" w:cs="Arial"/>
              </w:rPr>
              <w:t>Define words.</w:t>
            </w:r>
          </w:p>
          <w:p w14:paraId="4C95BB98" w14:textId="77777777" w:rsidR="00FA3C07" w:rsidRPr="00742246" w:rsidRDefault="00FA3C07" w:rsidP="00FF45B8">
            <w:pPr>
              <w:pStyle w:val="ListParagraph"/>
              <w:numPr>
                <w:ilvl w:val="0"/>
                <w:numId w:val="7"/>
              </w:numPr>
              <w:rPr>
                <w:rFonts w:ascii="Arial" w:hAnsi="Arial" w:cs="Arial"/>
              </w:rPr>
            </w:pPr>
            <w:r w:rsidRPr="00742246">
              <w:rPr>
                <w:rFonts w:ascii="Arial" w:hAnsi="Arial" w:cs="Arial"/>
              </w:rPr>
              <w:t>Simple tense</w:t>
            </w:r>
          </w:p>
          <w:p w14:paraId="274A97DA" w14:textId="77777777" w:rsidR="00FA3C07" w:rsidRPr="00742246" w:rsidRDefault="00FA3C07" w:rsidP="00FF45B8">
            <w:pPr>
              <w:pStyle w:val="ListParagraph"/>
              <w:numPr>
                <w:ilvl w:val="0"/>
                <w:numId w:val="7"/>
              </w:numPr>
              <w:rPr>
                <w:rFonts w:ascii="Arial" w:hAnsi="Arial" w:cs="Arial"/>
              </w:rPr>
            </w:pPr>
            <w:r w:rsidRPr="00742246">
              <w:rPr>
                <w:rFonts w:ascii="Arial" w:hAnsi="Arial" w:cs="Arial"/>
              </w:rPr>
              <w:t>Literal language</w:t>
            </w:r>
          </w:p>
          <w:p w14:paraId="73B053AB" w14:textId="77777777" w:rsidR="00FA3C07" w:rsidRPr="00742246" w:rsidRDefault="00FA3C07" w:rsidP="00FF45B8">
            <w:pPr>
              <w:pStyle w:val="ListParagraph"/>
              <w:numPr>
                <w:ilvl w:val="0"/>
                <w:numId w:val="7"/>
              </w:numPr>
              <w:rPr>
                <w:rFonts w:ascii="Arial" w:hAnsi="Arial" w:cs="Arial"/>
              </w:rPr>
            </w:pPr>
            <w:r w:rsidRPr="00742246">
              <w:rPr>
                <w:rFonts w:ascii="Arial" w:hAnsi="Arial" w:cs="Arial"/>
              </w:rPr>
              <w:t>Avoid double negatives.</w:t>
            </w:r>
          </w:p>
          <w:p w14:paraId="4E86C048" w14:textId="77777777" w:rsidR="00FA3C07" w:rsidRPr="00742246" w:rsidRDefault="00FA3C07" w:rsidP="00FF45B8">
            <w:pPr>
              <w:pStyle w:val="ListParagraph"/>
              <w:numPr>
                <w:ilvl w:val="0"/>
                <w:numId w:val="7"/>
              </w:numPr>
              <w:rPr>
                <w:rFonts w:ascii="Arial" w:hAnsi="Arial" w:cs="Arial"/>
              </w:rPr>
            </w:pPr>
            <w:r w:rsidRPr="00742246">
              <w:rPr>
                <w:rFonts w:ascii="Arial" w:hAnsi="Arial" w:cs="Arial"/>
              </w:rPr>
              <w:t>Nested clauses</w:t>
            </w:r>
          </w:p>
          <w:p w14:paraId="228B590F" w14:textId="77777777" w:rsidR="00FA3C07" w:rsidRPr="00742246" w:rsidRDefault="00FA3C07" w:rsidP="00286674">
            <w:pPr>
              <w:rPr>
                <w:rFonts w:ascii="Arial" w:hAnsi="Arial" w:cs="Arial"/>
              </w:rPr>
            </w:pPr>
          </w:p>
          <w:p w14:paraId="56E45230" w14:textId="77777777" w:rsidR="00FA3C07" w:rsidRPr="00742246" w:rsidRDefault="00FA3C07" w:rsidP="00286674">
            <w:pPr>
              <w:rPr>
                <w:rFonts w:ascii="Arial" w:hAnsi="Arial" w:cs="Arial"/>
              </w:rPr>
            </w:pPr>
            <w:r w:rsidRPr="00742246">
              <w:rPr>
                <w:rFonts w:ascii="Arial" w:hAnsi="Arial" w:cs="Arial"/>
              </w:rPr>
              <w:t>Language used by providers should be targeted towards the lower secondary education level to accommodate for diverse reading levels and intellectual disabilities.</w:t>
            </w:r>
          </w:p>
          <w:p w14:paraId="1031EF0E" w14:textId="77777777" w:rsidR="00FA3C07" w:rsidRPr="00742246" w:rsidRDefault="00FA3C07" w:rsidP="00286674">
            <w:pPr>
              <w:rPr>
                <w:rFonts w:ascii="Arial" w:hAnsi="Arial" w:cs="Arial"/>
              </w:rPr>
            </w:pPr>
          </w:p>
          <w:p w14:paraId="66ACA9FA" w14:textId="77777777" w:rsidR="00FA3C07" w:rsidRPr="00742246" w:rsidRDefault="00FA3C07" w:rsidP="00286674">
            <w:pPr>
              <w:rPr>
                <w:rFonts w:ascii="Arial" w:hAnsi="Arial" w:cs="Arial"/>
              </w:rPr>
            </w:pPr>
            <w:r w:rsidRPr="00742246">
              <w:rPr>
                <w:rFonts w:ascii="Arial" w:hAnsi="Arial" w:cs="Arial"/>
              </w:rPr>
              <w:t>This is in line with WCAG 2.2 criteria:</w:t>
            </w:r>
          </w:p>
          <w:p w14:paraId="0901B703" w14:textId="77777777" w:rsidR="00FA3C07" w:rsidRPr="00742246" w:rsidRDefault="00FA3C07" w:rsidP="00FF45B8">
            <w:pPr>
              <w:pStyle w:val="ListParagraph"/>
              <w:numPr>
                <w:ilvl w:val="0"/>
                <w:numId w:val="9"/>
              </w:numPr>
              <w:rPr>
                <w:rFonts w:ascii="Arial" w:hAnsi="Arial" w:cs="Arial"/>
              </w:rPr>
            </w:pPr>
            <w:r w:rsidRPr="00742246">
              <w:rPr>
                <w:rFonts w:ascii="Arial" w:hAnsi="Arial" w:cs="Arial"/>
              </w:rPr>
              <w:t>3.1.5 Reading Level (Level AAA)</w:t>
            </w:r>
          </w:p>
          <w:p w14:paraId="21D6A3BE" w14:textId="77777777" w:rsidR="00FA3C07" w:rsidRPr="00742246" w:rsidRDefault="00FA3C07" w:rsidP="00286674">
            <w:pPr>
              <w:rPr>
                <w:rFonts w:ascii="Arial" w:hAnsi="Arial" w:cs="Arial"/>
              </w:rPr>
            </w:pPr>
          </w:p>
          <w:p w14:paraId="42546599" w14:textId="77777777" w:rsidR="00FA3C07" w:rsidRPr="00742246" w:rsidRDefault="00FA3C07" w:rsidP="00286674">
            <w:pPr>
              <w:rPr>
                <w:rFonts w:ascii="Arial" w:hAnsi="Arial" w:cs="Arial"/>
              </w:rPr>
            </w:pPr>
          </w:p>
          <w:p w14:paraId="3ACA738D" w14:textId="77777777" w:rsidR="00FA3C07" w:rsidRPr="00742246" w:rsidRDefault="00FA3C07" w:rsidP="00286674">
            <w:pPr>
              <w:rPr>
                <w:rFonts w:ascii="Arial" w:hAnsi="Arial" w:cs="Arial"/>
              </w:rPr>
            </w:pPr>
          </w:p>
          <w:p w14:paraId="03BFC151" w14:textId="77777777" w:rsidR="00FA3C07" w:rsidRPr="00742246" w:rsidRDefault="00FA3C07"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4ABD63F6" w14:textId="482F1D6D" w:rsidR="00FA3C07" w:rsidRPr="00742246" w:rsidRDefault="00541300" w:rsidP="00286674">
            <w:pPr>
              <w:rPr>
                <w:rFonts w:ascii="Arial" w:hAnsi="Arial" w:cs="Arial"/>
              </w:rPr>
            </w:pPr>
            <w:r w:rsidRPr="00742246">
              <w:rPr>
                <w:rFonts w:ascii="Arial" w:hAnsi="Arial" w:cs="Arial"/>
                <w:b/>
                <w:bCs/>
                <w:highlight w:val="green"/>
              </w:rPr>
              <w:lastRenderedPageBreak/>
              <w:t>GREEN</w:t>
            </w:r>
          </w:p>
        </w:tc>
        <w:tc>
          <w:tcPr>
            <w:tcW w:w="4262" w:type="dxa"/>
            <w:tcBorders>
              <w:top w:val="single" w:sz="4" w:space="0" w:color="auto"/>
              <w:left w:val="single" w:sz="4" w:space="0" w:color="auto"/>
              <w:bottom w:val="single" w:sz="4" w:space="0" w:color="auto"/>
              <w:right w:val="single" w:sz="4" w:space="0" w:color="auto"/>
            </w:tcBorders>
          </w:tcPr>
          <w:p w14:paraId="5EB0A3F1" w14:textId="77777777" w:rsidR="00FA3C07" w:rsidRPr="00742246" w:rsidRDefault="00FA3C07"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398E2AA5" w14:textId="77777777" w:rsidR="00FA3C07" w:rsidRPr="00742246" w:rsidRDefault="00FA3C07" w:rsidP="00286674">
            <w:pPr>
              <w:rPr>
                <w:rFonts w:ascii="Arial" w:hAnsi="Arial" w:cs="Arial"/>
              </w:rPr>
            </w:pPr>
          </w:p>
        </w:tc>
      </w:tr>
      <w:tr w:rsidR="00FA3C07" w:rsidRPr="00742246" w14:paraId="51B6996A"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05921EDC" w14:textId="77777777" w:rsidR="00FA3C07" w:rsidRPr="00742246" w:rsidRDefault="00FA3C07" w:rsidP="00286674">
            <w:pPr>
              <w:rPr>
                <w:rFonts w:ascii="Arial" w:hAnsi="Arial" w:cs="Arial"/>
                <w:b/>
                <w:bCs/>
              </w:rPr>
            </w:pPr>
            <w:r w:rsidRPr="00742246">
              <w:rPr>
                <w:rFonts w:ascii="Arial" w:hAnsi="Arial" w:cs="Arial"/>
                <w:b/>
                <w:bCs/>
              </w:rPr>
              <w:t>Consistent Page Layout and Navigation</w:t>
            </w:r>
          </w:p>
        </w:tc>
      </w:tr>
      <w:tr w:rsidR="00FA3C07" w:rsidRPr="00742246" w14:paraId="2CEC50B1"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580D4642" w14:textId="77777777" w:rsidR="00FA3C07" w:rsidRPr="00742246" w:rsidRDefault="00FA3C07" w:rsidP="00FF45B8">
            <w:pPr>
              <w:pStyle w:val="ListParagraph"/>
              <w:numPr>
                <w:ilvl w:val="0"/>
                <w:numId w:val="8"/>
              </w:numPr>
              <w:spacing w:line="256" w:lineRule="auto"/>
              <w:rPr>
                <w:rFonts w:ascii="Arial" w:hAnsi="Arial" w:cs="Arial"/>
              </w:rPr>
            </w:pPr>
            <w:r w:rsidRPr="00742246">
              <w:rPr>
                <w:rFonts w:ascii="Arial" w:hAnsi="Arial" w:cs="Arial"/>
              </w:rPr>
              <w:t>Button Placement</w:t>
            </w:r>
          </w:p>
          <w:p w14:paraId="104D484B" w14:textId="77777777" w:rsidR="00FA3C07" w:rsidRPr="00742246" w:rsidRDefault="00FA3C07" w:rsidP="00286674">
            <w:pPr>
              <w:rPr>
                <w:rFonts w:ascii="Arial" w:hAnsi="Arial" w:cs="Arial"/>
              </w:rPr>
            </w:pPr>
          </w:p>
          <w:p w14:paraId="7FDB1173" w14:textId="77777777" w:rsidR="00FA3C07" w:rsidRPr="00742246" w:rsidRDefault="00FA3C07" w:rsidP="00286674">
            <w:pPr>
              <w:rPr>
                <w:rFonts w:ascii="Arial" w:hAnsi="Arial" w:cs="Arial"/>
              </w:rPr>
            </w:pPr>
            <w:r w:rsidRPr="00742246">
              <w:rPr>
                <w:rFonts w:ascii="Arial" w:hAnsi="Arial" w:cs="Arial"/>
              </w:rPr>
              <w:t xml:space="preserve">Helps users predict where to look for content and locate it easily if they come across it again. Users who have a cognitive or intellectual disability can all </w:t>
            </w:r>
          </w:p>
          <w:p w14:paraId="12396F6D" w14:textId="77777777" w:rsidR="00FA3C07" w:rsidRPr="00742246" w:rsidRDefault="00FA3C07" w:rsidP="00286674">
            <w:pPr>
              <w:rPr>
                <w:rFonts w:ascii="Arial" w:hAnsi="Arial" w:cs="Arial"/>
              </w:rPr>
            </w:pPr>
            <w:r w:rsidRPr="00742246">
              <w:rPr>
                <w:rFonts w:ascii="Arial" w:hAnsi="Arial" w:cs="Arial"/>
              </w:rPr>
              <w:t>benefit from this.</w:t>
            </w:r>
          </w:p>
          <w:p w14:paraId="40746BCF" w14:textId="77777777" w:rsidR="00FA3C07" w:rsidRPr="00742246" w:rsidRDefault="00FA3C07" w:rsidP="00286674">
            <w:pPr>
              <w:rPr>
                <w:rFonts w:ascii="Arial" w:hAnsi="Arial" w:cs="Arial"/>
              </w:rPr>
            </w:pPr>
          </w:p>
          <w:p w14:paraId="4D58BB6A" w14:textId="77777777" w:rsidR="00FA3C07" w:rsidRPr="00742246" w:rsidRDefault="00FA3C07" w:rsidP="00286674">
            <w:pPr>
              <w:rPr>
                <w:rFonts w:ascii="Arial" w:hAnsi="Arial" w:cs="Arial"/>
              </w:rPr>
            </w:pPr>
            <w:r w:rsidRPr="00742246">
              <w:rPr>
                <w:rFonts w:ascii="Arial" w:hAnsi="Arial" w:cs="Arial"/>
              </w:rPr>
              <w:t>This is in line with WCAG 2.2 criteria:</w:t>
            </w:r>
          </w:p>
          <w:p w14:paraId="7CA4AA8C" w14:textId="77777777" w:rsidR="00FA3C07" w:rsidRPr="00742246" w:rsidRDefault="00FA3C07" w:rsidP="00FF45B8">
            <w:pPr>
              <w:pStyle w:val="ListParagraph"/>
              <w:numPr>
                <w:ilvl w:val="0"/>
                <w:numId w:val="9"/>
              </w:numPr>
              <w:spacing w:line="256" w:lineRule="auto"/>
              <w:rPr>
                <w:rFonts w:ascii="Arial" w:hAnsi="Arial" w:cs="Arial"/>
              </w:rPr>
            </w:pPr>
            <w:r w:rsidRPr="00742246">
              <w:rPr>
                <w:rFonts w:ascii="Arial" w:hAnsi="Arial" w:cs="Arial"/>
              </w:rPr>
              <w:t>3.2.3 Consistent Navigation (Level AA)</w:t>
            </w:r>
          </w:p>
          <w:p w14:paraId="542FCAB3" w14:textId="77777777" w:rsidR="00FA3C07" w:rsidRPr="00742246" w:rsidRDefault="00FA3C07" w:rsidP="00286674">
            <w:pPr>
              <w:pStyle w:val="ListParagraph"/>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hideMark/>
          </w:tcPr>
          <w:p w14:paraId="7144B729" w14:textId="0906F6B9" w:rsidR="00FA3C07" w:rsidRPr="00742246" w:rsidRDefault="00541300" w:rsidP="00541300">
            <w:pPr>
              <w:rPr>
                <w:rFonts w:ascii="Arial" w:hAnsi="Arial" w:cs="Arial"/>
              </w:rPr>
            </w:pPr>
            <w:r w:rsidRPr="00742246">
              <w:rPr>
                <w:rFonts w:ascii="Arial" w:hAnsi="Arial" w:cs="Arial"/>
                <w:b/>
                <w:bCs/>
                <w:highlight w:val="yellow"/>
              </w:rPr>
              <w:t>YELLOW</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43398D3" w14:textId="77777777" w:rsidR="00FA3C07" w:rsidRPr="00742246" w:rsidRDefault="00FA3C07" w:rsidP="00286674">
            <w:pPr>
              <w:pStyle w:val="NormalWeb"/>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7A7ADD72" w14:textId="77777777" w:rsidR="00FA3C07" w:rsidRPr="00742246" w:rsidRDefault="00FA3C07" w:rsidP="00286674">
            <w:pPr>
              <w:rPr>
                <w:rFonts w:ascii="Arial" w:hAnsi="Arial" w:cs="Arial"/>
              </w:rPr>
            </w:pPr>
            <w:r w:rsidRPr="00742246">
              <w:rPr>
                <w:rFonts w:ascii="Arial" w:hAnsi="Arial" w:cs="Arial"/>
              </w:rPr>
              <w:t>Consistent Page Layout:</w:t>
            </w:r>
          </w:p>
          <w:p w14:paraId="568E55EC" w14:textId="77777777" w:rsidR="00FA3C07" w:rsidRPr="00742246" w:rsidRDefault="00FA3C07" w:rsidP="00FF45B8">
            <w:pPr>
              <w:pStyle w:val="ListParagraph"/>
              <w:numPr>
                <w:ilvl w:val="0"/>
                <w:numId w:val="65"/>
              </w:numPr>
              <w:spacing w:line="259" w:lineRule="auto"/>
              <w:rPr>
                <w:rFonts w:ascii="Arial" w:eastAsia="Calibri" w:hAnsi="Arial" w:cs="Arial"/>
                <w:lang w:val="en-US"/>
              </w:rPr>
            </w:pPr>
            <w:r w:rsidRPr="00742246">
              <w:rPr>
                <w:rFonts w:ascii="Arial" w:eastAsia="Calibri" w:hAnsi="Arial" w:cs="Arial"/>
                <w:lang w:val="en-US"/>
              </w:rPr>
              <w:t>Design is consistent and responsive across all pages.</w:t>
            </w:r>
          </w:p>
          <w:p w14:paraId="2D833426" w14:textId="77777777" w:rsidR="00FA3C07" w:rsidRPr="00742246" w:rsidRDefault="00FA3C07" w:rsidP="00FF45B8">
            <w:pPr>
              <w:pStyle w:val="ListParagraph"/>
              <w:numPr>
                <w:ilvl w:val="0"/>
                <w:numId w:val="65"/>
              </w:numPr>
              <w:rPr>
                <w:rFonts w:ascii="Arial" w:hAnsi="Arial" w:cs="Arial"/>
                <w:lang w:val="en-US"/>
              </w:rPr>
            </w:pPr>
            <w:r w:rsidRPr="00742246">
              <w:rPr>
                <w:rFonts w:ascii="Arial" w:eastAsia="Calibri" w:hAnsi="Arial" w:cs="Arial"/>
                <w:lang w:val="en-US"/>
              </w:rPr>
              <w:t>The spacing is well done utilizing the whole screen to the maximum.</w:t>
            </w:r>
          </w:p>
          <w:p w14:paraId="1D74617C" w14:textId="77777777" w:rsidR="00FA3C07" w:rsidRPr="00742246" w:rsidRDefault="00FA3C07" w:rsidP="00FF45B8">
            <w:pPr>
              <w:pStyle w:val="ListParagraph"/>
              <w:numPr>
                <w:ilvl w:val="0"/>
                <w:numId w:val="65"/>
              </w:numPr>
              <w:spacing w:line="259" w:lineRule="auto"/>
              <w:rPr>
                <w:rFonts w:ascii="Arial" w:eastAsia="Calibri" w:hAnsi="Arial" w:cs="Arial"/>
                <w:lang w:val="en-US"/>
              </w:rPr>
            </w:pPr>
            <w:r w:rsidRPr="00742246">
              <w:rPr>
                <w:rFonts w:ascii="Arial" w:eastAsia="Calibri" w:hAnsi="Arial" w:cs="Arial"/>
                <w:lang w:val="en-US"/>
              </w:rPr>
              <w:t>The Felix app would often only feature one element that completed its respective action and hence did not require the grouping of elements.</w:t>
            </w:r>
          </w:p>
          <w:p w14:paraId="14CC970F" w14:textId="77777777" w:rsidR="00FA3C07" w:rsidRPr="00742246" w:rsidRDefault="00FA3C07" w:rsidP="00286674">
            <w:pPr>
              <w:pStyle w:val="ListParagraph"/>
              <w:rPr>
                <w:rFonts w:ascii="Arial" w:hAnsi="Arial" w:cs="Arial"/>
                <w:lang w:val="en-US"/>
              </w:rPr>
            </w:pPr>
            <w:r w:rsidRPr="00742246">
              <w:rPr>
                <w:rFonts w:ascii="Arial" w:eastAsia="Calibri" w:hAnsi="Arial" w:cs="Arial"/>
                <w:lang w:val="en-US"/>
              </w:rPr>
              <w:t>In the setting option, all the setting related options are grouped together which makes it easier to use/navigate.</w:t>
            </w:r>
          </w:p>
          <w:p w14:paraId="07CBD918" w14:textId="7D71A6D1" w:rsidR="00FA3C07" w:rsidRPr="00742246" w:rsidRDefault="00FA3C07" w:rsidP="00FF45B8">
            <w:pPr>
              <w:pStyle w:val="ListParagraph"/>
              <w:numPr>
                <w:ilvl w:val="0"/>
                <w:numId w:val="65"/>
              </w:numPr>
              <w:spacing w:line="259" w:lineRule="auto"/>
              <w:rPr>
                <w:rFonts w:ascii="Arial" w:eastAsia="Calibri" w:hAnsi="Arial" w:cs="Arial"/>
                <w:lang w:val="en-US"/>
              </w:rPr>
            </w:pPr>
            <w:r w:rsidRPr="00742246">
              <w:rPr>
                <w:rFonts w:ascii="Arial" w:eastAsia="Calibri" w:hAnsi="Arial" w:cs="Arial"/>
                <w:lang w:val="en-US"/>
              </w:rPr>
              <w:t xml:space="preserve">All buttons on the Felix app are consistently shaped as a </w:t>
            </w:r>
            <w:r w:rsidR="002E6CC4" w:rsidRPr="00742246">
              <w:rPr>
                <w:rFonts w:ascii="Arial" w:eastAsia="Calibri" w:hAnsi="Arial" w:cs="Arial"/>
                <w:lang w:val="en-US"/>
              </w:rPr>
              <w:t>rounded rectangle</w:t>
            </w:r>
            <w:r w:rsidRPr="00742246">
              <w:rPr>
                <w:rFonts w:ascii="Arial" w:eastAsia="Calibri" w:hAnsi="Arial" w:cs="Arial"/>
                <w:lang w:val="en-US"/>
              </w:rPr>
              <w:t>, making them easy to identify.</w:t>
            </w:r>
          </w:p>
          <w:p w14:paraId="32541B80" w14:textId="77777777" w:rsidR="00FA3C07" w:rsidRPr="00742246" w:rsidRDefault="00FA3C07" w:rsidP="00286674">
            <w:pPr>
              <w:rPr>
                <w:rFonts w:ascii="Arial" w:hAnsi="Arial" w:cs="Arial"/>
                <w:lang w:val="en-US"/>
              </w:rPr>
            </w:pPr>
          </w:p>
          <w:p w14:paraId="5FAFD6AA" w14:textId="77777777" w:rsidR="00FA3C07" w:rsidRPr="00742246" w:rsidRDefault="00FA3C07" w:rsidP="00286674">
            <w:pPr>
              <w:rPr>
                <w:rFonts w:ascii="Arial" w:hAnsi="Arial" w:cs="Arial"/>
                <w:lang w:val="en-US"/>
              </w:rPr>
            </w:pPr>
            <w:r w:rsidRPr="00742246">
              <w:rPr>
                <w:rFonts w:ascii="Arial" w:hAnsi="Arial" w:cs="Arial"/>
                <w:lang w:val="en-US"/>
              </w:rPr>
              <w:t>Consistent Navigation:</w:t>
            </w:r>
          </w:p>
          <w:p w14:paraId="77CB1770" w14:textId="77777777" w:rsidR="00FA3C07" w:rsidRPr="00742246" w:rsidRDefault="00FA3C07" w:rsidP="00FF45B8">
            <w:pPr>
              <w:pStyle w:val="ListParagraph"/>
              <w:numPr>
                <w:ilvl w:val="0"/>
                <w:numId w:val="69"/>
              </w:numPr>
              <w:rPr>
                <w:rFonts w:ascii="Arial" w:hAnsi="Arial" w:cs="Arial"/>
                <w:lang w:val="en-US"/>
              </w:rPr>
            </w:pPr>
            <w:r w:rsidRPr="00742246">
              <w:rPr>
                <w:rFonts w:ascii="Arial" w:eastAsia="Calibri" w:hAnsi="Arial" w:cs="Arial"/>
                <w:lang w:val="en-US"/>
              </w:rPr>
              <w:t xml:space="preserve">The Felix app does not have any bars to scroll up or down in the main screen as all the options are </w:t>
            </w:r>
            <w:proofErr w:type="spellStart"/>
            <w:r w:rsidRPr="00742246">
              <w:rPr>
                <w:rFonts w:ascii="Arial" w:eastAsia="Calibri" w:hAnsi="Arial" w:cs="Arial"/>
                <w:lang w:val="en-US"/>
              </w:rPr>
              <w:t>utilised</w:t>
            </w:r>
            <w:proofErr w:type="spellEnd"/>
            <w:r w:rsidRPr="00742246">
              <w:rPr>
                <w:rFonts w:ascii="Arial" w:eastAsia="Calibri" w:hAnsi="Arial" w:cs="Arial"/>
                <w:lang w:val="en-US"/>
              </w:rPr>
              <w:t xml:space="preserve"> in the main screen which makes it easier for users to navigate through all the options. However, when in settings, there is a bar which is not visible, but it does make the screen go up and down.</w:t>
            </w:r>
          </w:p>
          <w:p w14:paraId="454F222B" w14:textId="77777777" w:rsidR="00FA3C07" w:rsidRPr="00742246" w:rsidRDefault="00FA3C07" w:rsidP="00286674">
            <w:pPr>
              <w:rPr>
                <w:rFonts w:ascii="Arial" w:hAnsi="Arial" w:cs="Arial"/>
                <w:lang w:val="en-US"/>
              </w:rPr>
            </w:pPr>
          </w:p>
          <w:p w14:paraId="013F8B69" w14:textId="77777777" w:rsidR="00FA3C07" w:rsidRPr="00742246" w:rsidRDefault="00FA3C07" w:rsidP="00FF45B8">
            <w:pPr>
              <w:pStyle w:val="ListParagraph"/>
              <w:numPr>
                <w:ilvl w:val="0"/>
                <w:numId w:val="67"/>
              </w:numPr>
              <w:spacing w:line="259" w:lineRule="auto"/>
              <w:rPr>
                <w:rFonts w:ascii="Arial" w:eastAsia="Calibri" w:hAnsi="Arial" w:cs="Arial"/>
                <w:color w:val="000000" w:themeColor="text1"/>
                <w:lang w:val="en-US"/>
              </w:rPr>
            </w:pPr>
            <w:r w:rsidRPr="00742246">
              <w:rPr>
                <w:rFonts w:ascii="Arial" w:eastAsia="Calibri" w:hAnsi="Arial" w:cs="Arial"/>
                <w:color w:val="000000" w:themeColor="text1"/>
                <w:lang w:val="en-US"/>
              </w:rPr>
              <w:t xml:space="preserve">App utilizes pink, white and dark blue </w:t>
            </w:r>
            <w:proofErr w:type="spellStart"/>
            <w:r w:rsidRPr="00742246">
              <w:rPr>
                <w:rFonts w:ascii="Arial" w:eastAsia="Calibri" w:hAnsi="Arial" w:cs="Arial"/>
                <w:color w:val="000000" w:themeColor="text1"/>
                <w:lang w:val="en-US"/>
              </w:rPr>
              <w:t>colour</w:t>
            </w:r>
            <w:proofErr w:type="spellEnd"/>
            <w:r w:rsidRPr="00742246">
              <w:rPr>
                <w:rFonts w:ascii="Arial" w:eastAsia="Calibri" w:hAnsi="Arial" w:cs="Arial"/>
                <w:color w:val="000000" w:themeColor="text1"/>
                <w:lang w:val="en-US"/>
              </w:rPr>
              <w:t xml:space="preserve">. </w:t>
            </w:r>
          </w:p>
          <w:p w14:paraId="7DD3DA63" w14:textId="77777777" w:rsidR="00FA3C07" w:rsidRPr="00742246" w:rsidRDefault="00FA3C07" w:rsidP="00FF45B8">
            <w:pPr>
              <w:pStyle w:val="ListParagraph"/>
              <w:numPr>
                <w:ilvl w:val="0"/>
                <w:numId w:val="67"/>
              </w:numPr>
              <w:spacing w:line="259" w:lineRule="auto"/>
              <w:rPr>
                <w:rFonts w:ascii="Arial" w:hAnsi="Arial" w:cs="Arial"/>
                <w:lang w:val="en-US"/>
              </w:rPr>
            </w:pPr>
            <w:r w:rsidRPr="00742246">
              <w:rPr>
                <w:rFonts w:ascii="Arial" w:eastAsia="Calibri" w:hAnsi="Arial" w:cs="Arial"/>
                <w:color w:val="000000" w:themeColor="text1"/>
                <w:lang w:val="en-US"/>
              </w:rPr>
              <w:t xml:space="preserve">Buttons utilize </w:t>
            </w:r>
            <w:r w:rsidRPr="00742246">
              <w:rPr>
                <w:rFonts w:ascii="Arial" w:eastAsia="Calibri" w:hAnsi="Arial" w:cs="Arial"/>
                <w:lang w:val="en-US"/>
              </w:rPr>
              <w:t xml:space="preserve">plain white with a dark blue </w:t>
            </w:r>
            <w:proofErr w:type="spellStart"/>
            <w:r w:rsidRPr="00742246">
              <w:rPr>
                <w:rFonts w:ascii="Arial" w:eastAsia="Calibri" w:hAnsi="Arial" w:cs="Arial"/>
                <w:lang w:val="en-US"/>
              </w:rPr>
              <w:t>colour</w:t>
            </w:r>
            <w:proofErr w:type="spellEnd"/>
            <w:r w:rsidRPr="00742246">
              <w:rPr>
                <w:rFonts w:ascii="Arial" w:eastAsia="Calibri" w:hAnsi="Arial" w:cs="Arial"/>
                <w:lang w:val="en-US"/>
              </w:rPr>
              <w:t xml:space="preserve"> that gives a good consistent indicator.</w:t>
            </w:r>
          </w:p>
          <w:p w14:paraId="436DFE5A" w14:textId="77777777" w:rsidR="00FA3C07" w:rsidRPr="00742246" w:rsidRDefault="00FA3C07" w:rsidP="00286674">
            <w:pPr>
              <w:pStyle w:val="ListParagraph"/>
              <w:spacing w:line="259" w:lineRule="auto"/>
              <w:rPr>
                <w:rFonts w:ascii="Arial" w:hAnsi="Arial" w:cs="Arial"/>
                <w:lang w:val="en-US"/>
              </w:rPr>
            </w:pPr>
          </w:p>
          <w:p w14:paraId="6DC3A7C5" w14:textId="77777777" w:rsidR="00FA3C07" w:rsidRPr="00742246" w:rsidRDefault="00FA3C07" w:rsidP="00286674">
            <w:pPr>
              <w:spacing w:line="259" w:lineRule="auto"/>
              <w:rPr>
                <w:rFonts w:ascii="Arial" w:hAnsi="Arial" w:cs="Arial"/>
                <w:lang w:val="en-US"/>
              </w:rPr>
            </w:pPr>
            <w:r w:rsidRPr="00742246">
              <w:rPr>
                <w:rFonts w:ascii="Arial" w:hAnsi="Arial" w:cs="Arial"/>
                <w:lang w:val="en-US"/>
              </w:rPr>
              <w:t>Button Placement:</w:t>
            </w:r>
          </w:p>
          <w:p w14:paraId="0608320C" w14:textId="77777777" w:rsidR="00FA3C07" w:rsidRPr="00742246" w:rsidRDefault="00FA3C07" w:rsidP="00FF45B8">
            <w:pPr>
              <w:pStyle w:val="ListParagraph"/>
              <w:numPr>
                <w:ilvl w:val="0"/>
                <w:numId w:val="68"/>
              </w:numPr>
              <w:spacing w:line="259" w:lineRule="auto"/>
              <w:rPr>
                <w:rFonts w:ascii="Arial" w:eastAsia="Calibri" w:hAnsi="Arial" w:cs="Arial"/>
                <w:lang w:val="en-US"/>
              </w:rPr>
            </w:pPr>
            <w:r w:rsidRPr="00742246">
              <w:rPr>
                <w:rFonts w:ascii="Arial" w:eastAsia="Calibri" w:hAnsi="Arial" w:cs="Arial"/>
                <w:lang w:val="en-US"/>
              </w:rPr>
              <w:t xml:space="preserve">Most buttons on the Felix app were placed in an area that was simple to access and use. Some buttons could be made bigger to make good use of the space. The bottom bar contains “home”, “Service”, “impact”, and “Settings" button which could have been placed and used a bit better. </w:t>
            </w:r>
          </w:p>
          <w:p w14:paraId="0374A50B" w14:textId="77777777" w:rsidR="00FA3C07" w:rsidRPr="00742246" w:rsidRDefault="00FA3C07" w:rsidP="00286674">
            <w:pPr>
              <w:spacing w:line="259" w:lineRule="auto"/>
              <w:rPr>
                <w:rFonts w:ascii="Arial" w:hAnsi="Arial" w:cs="Arial"/>
                <w:lang w:val="en-US"/>
              </w:rPr>
            </w:pPr>
          </w:p>
        </w:tc>
      </w:tr>
      <w:tr w:rsidR="00FA3C07" w:rsidRPr="00742246" w14:paraId="3C71AFCE"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9999"/>
          </w:tcPr>
          <w:p w14:paraId="00E06AE6" w14:textId="77777777" w:rsidR="00FA3C07" w:rsidRPr="00742246" w:rsidRDefault="00FA3C07" w:rsidP="005367D2">
            <w:pPr>
              <w:pStyle w:val="ListParagraph"/>
              <w:numPr>
                <w:ilvl w:val="0"/>
                <w:numId w:val="132"/>
              </w:numPr>
              <w:spacing w:line="256" w:lineRule="auto"/>
              <w:rPr>
                <w:rFonts w:ascii="Arial" w:hAnsi="Arial" w:cs="Arial"/>
                <w:b/>
                <w:bCs/>
                <w:sz w:val="28"/>
                <w:szCs w:val="24"/>
              </w:rPr>
            </w:pPr>
            <w:r w:rsidRPr="00742246">
              <w:rPr>
                <w:rFonts w:ascii="Arial" w:hAnsi="Arial" w:cs="Arial"/>
                <w:b/>
                <w:bCs/>
                <w:sz w:val="28"/>
                <w:szCs w:val="24"/>
              </w:rPr>
              <w:lastRenderedPageBreak/>
              <w:t>Mobility</w:t>
            </w:r>
          </w:p>
        </w:tc>
      </w:tr>
      <w:tr w:rsidR="00FA3C07" w:rsidRPr="00742246" w14:paraId="68F9A992"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707238CB" w14:textId="77777777" w:rsidR="00FA3C07" w:rsidRPr="00742246" w:rsidRDefault="00FA3C07" w:rsidP="00286674">
            <w:pPr>
              <w:rPr>
                <w:rFonts w:ascii="Arial" w:hAnsi="Arial" w:cs="Arial"/>
                <w:b/>
                <w:bCs/>
              </w:rPr>
            </w:pPr>
            <w:r w:rsidRPr="00742246">
              <w:rPr>
                <w:rFonts w:ascii="Arial" w:hAnsi="Arial" w:cs="Arial"/>
                <w:b/>
                <w:bCs/>
              </w:rPr>
              <w:t>Keyboard Control</w:t>
            </w:r>
          </w:p>
        </w:tc>
      </w:tr>
      <w:tr w:rsidR="00FA3C07" w:rsidRPr="00742246" w14:paraId="5CB479FF"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4CEB408C" w14:textId="77777777" w:rsidR="00FA3C07" w:rsidRPr="00742246" w:rsidRDefault="00FA3C07" w:rsidP="00FF45B8">
            <w:pPr>
              <w:pStyle w:val="ListParagraph"/>
              <w:numPr>
                <w:ilvl w:val="0"/>
                <w:numId w:val="5"/>
              </w:numPr>
              <w:rPr>
                <w:rFonts w:ascii="Arial" w:hAnsi="Arial" w:cs="Arial"/>
              </w:rPr>
            </w:pPr>
            <w:r w:rsidRPr="00742246">
              <w:rPr>
                <w:rFonts w:ascii="Arial" w:hAnsi="Arial" w:cs="Arial"/>
              </w:rPr>
              <w:t>Keyboard Accessibility</w:t>
            </w:r>
          </w:p>
          <w:p w14:paraId="78181405" w14:textId="77777777" w:rsidR="00FA3C07" w:rsidRPr="00742246" w:rsidRDefault="00FA3C07" w:rsidP="00286674">
            <w:pPr>
              <w:rPr>
                <w:rFonts w:ascii="Arial" w:hAnsi="Arial" w:cs="Arial"/>
              </w:rPr>
            </w:pPr>
          </w:p>
          <w:p w14:paraId="4EC509DD" w14:textId="77777777" w:rsidR="00FA3C07" w:rsidRPr="00742246" w:rsidRDefault="00FA3C07" w:rsidP="00286674">
            <w:pPr>
              <w:rPr>
                <w:rFonts w:ascii="Arial" w:hAnsi="Arial" w:cs="Arial"/>
              </w:rPr>
            </w:pPr>
            <w:r w:rsidRPr="00742246">
              <w:rPr>
                <w:rFonts w:ascii="Arial" w:hAnsi="Arial" w:cs="Arial"/>
              </w:rPr>
              <w:t>Mobile keyboards can be custom tailored to suit the accessibility needs of their user.</w:t>
            </w:r>
          </w:p>
          <w:p w14:paraId="78183B79" w14:textId="77777777" w:rsidR="00FA3C07" w:rsidRPr="00742246" w:rsidRDefault="00FA3C07" w:rsidP="00286674">
            <w:pPr>
              <w:rPr>
                <w:rFonts w:ascii="Arial" w:hAnsi="Arial" w:cs="Arial"/>
              </w:rPr>
            </w:pPr>
          </w:p>
          <w:p w14:paraId="54AE8924" w14:textId="77777777" w:rsidR="00FA3C07" w:rsidRPr="00742246" w:rsidRDefault="00FA3C07" w:rsidP="00286674">
            <w:pPr>
              <w:rPr>
                <w:rFonts w:ascii="Arial" w:hAnsi="Arial" w:cs="Arial"/>
              </w:rPr>
            </w:pPr>
            <w:r w:rsidRPr="00742246">
              <w:rPr>
                <w:rFonts w:ascii="Arial" w:hAnsi="Arial" w:cs="Arial"/>
              </w:rPr>
              <w:t>This is in line with WCAG 2.2 criteria:</w:t>
            </w:r>
          </w:p>
          <w:p w14:paraId="46D01167" w14:textId="77777777" w:rsidR="00FA3C07" w:rsidRPr="00742246" w:rsidRDefault="00FA3C07" w:rsidP="00FF45B8">
            <w:pPr>
              <w:pStyle w:val="ListParagraph"/>
              <w:numPr>
                <w:ilvl w:val="0"/>
                <w:numId w:val="9"/>
              </w:numPr>
              <w:rPr>
                <w:rFonts w:ascii="Arial" w:hAnsi="Arial" w:cs="Arial"/>
              </w:rPr>
            </w:pPr>
            <w:r w:rsidRPr="00742246">
              <w:rPr>
                <w:rFonts w:ascii="Arial" w:hAnsi="Arial" w:cs="Arial"/>
              </w:rPr>
              <w:t>2.1.1 Keyboard (Level A)</w:t>
            </w:r>
          </w:p>
          <w:p w14:paraId="373888C4" w14:textId="77777777" w:rsidR="00FA3C07" w:rsidRPr="00742246" w:rsidRDefault="00FA3C07"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710075FF" w14:textId="040308EF" w:rsidR="00FA3C07" w:rsidRPr="00742246" w:rsidRDefault="00541300" w:rsidP="00286674">
            <w:pPr>
              <w:rPr>
                <w:rFonts w:ascii="Arial" w:hAnsi="Arial" w:cs="Arial"/>
              </w:rPr>
            </w:pPr>
            <w:r w:rsidRPr="00742246">
              <w:rPr>
                <w:rFonts w:ascii="Arial" w:hAnsi="Arial" w:cs="Arial"/>
                <w:b/>
                <w:bCs/>
                <w:highlight w:val="red"/>
              </w:rPr>
              <w:t>RED</w:t>
            </w:r>
          </w:p>
        </w:tc>
        <w:tc>
          <w:tcPr>
            <w:tcW w:w="4262" w:type="dxa"/>
            <w:tcBorders>
              <w:top w:val="single" w:sz="4" w:space="0" w:color="auto"/>
              <w:left w:val="single" w:sz="4" w:space="0" w:color="auto"/>
              <w:bottom w:val="single" w:sz="4" w:space="0" w:color="auto"/>
              <w:right w:val="single" w:sz="4" w:space="0" w:color="auto"/>
            </w:tcBorders>
          </w:tcPr>
          <w:p w14:paraId="39BB9AEB" w14:textId="77777777" w:rsidR="00FA3C07" w:rsidRPr="00742246" w:rsidRDefault="00FA3C07"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6D32F6C5" w14:textId="77777777" w:rsidR="00FA3C07" w:rsidRPr="00742246" w:rsidRDefault="00FA3C07" w:rsidP="00286674">
            <w:pPr>
              <w:rPr>
                <w:rFonts w:ascii="Arial" w:hAnsi="Arial" w:cs="Arial"/>
              </w:rPr>
            </w:pPr>
            <w:r w:rsidRPr="00742246">
              <w:rPr>
                <w:rFonts w:ascii="Arial" w:hAnsi="Arial" w:cs="Arial"/>
              </w:rPr>
              <w:t>Keyboard (general):</w:t>
            </w:r>
          </w:p>
          <w:p w14:paraId="5731D5C2" w14:textId="77777777" w:rsidR="00FA3C07" w:rsidRPr="00742246" w:rsidRDefault="00FA3C07" w:rsidP="00FF45B8">
            <w:pPr>
              <w:pStyle w:val="ListParagraph"/>
              <w:numPr>
                <w:ilvl w:val="0"/>
                <w:numId w:val="68"/>
              </w:numPr>
              <w:spacing w:line="259" w:lineRule="auto"/>
              <w:rPr>
                <w:rFonts w:ascii="Arial" w:eastAsia="Calibri" w:hAnsi="Arial" w:cs="Arial"/>
                <w:lang w:val="en-US"/>
              </w:rPr>
            </w:pPr>
            <w:r w:rsidRPr="00742246">
              <w:rPr>
                <w:rFonts w:ascii="Arial" w:eastAsia="Calibri" w:hAnsi="Arial" w:cs="Arial"/>
                <w:lang w:val="en-US"/>
              </w:rPr>
              <w:t>Keyboard layout is prompted correctly.</w:t>
            </w:r>
          </w:p>
          <w:p w14:paraId="2DE2466C" w14:textId="77777777" w:rsidR="00FA3C07" w:rsidRPr="00742246" w:rsidRDefault="00FA3C07" w:rsidP="00FF45B8">
            <w:pPr>
              <w:pStyle w:val="ListParagraph"/>
              <w:numPr>
                <w:ilvl w:val="0"/>
                <w:numId w:val="68"/>
              </w:numPr>
              <w:spacing w:line="256" w:lineRule="auto"/>
              <w:rPr>
                <w:rFonts w:ascii="Arial" w:hAnsi="Arial" w:cs="Arial"/>
                <w:lang w:val="en-US"/>
              </w:rPr>
            </w:pPr>
            <w:r w:rsidRPr="00742246">
              <w:rPr>
                <w:rFonts w:ascii="Arial" w:eastAsia="Calibri" w:hAnsi="Arial" w:cs="Arial"/>
                <w:lang w:val="en-US"/>
              </w:rPr>
              <w:t>Input boxes that only required a numeric input uses alphanumeric keypad offered for full text entry situations.</w:t>
            </w:r>
          </w:p>
        </w:tc>
      </w:tr>
      <w:tr w:rsidR="00FA3C07" w:rsidRPr="00742246" w14:paraId="5E563387"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12B90089" w14:textId="77777777" w:rsidR="00FA3C07" w:rsidRPr="00742246" w:rsidRDefault="00FA3C07" w:rsidP="00286674">
            <w:pPr>
              <w:rPr>
                <w:rFonts w:ascii="Arial" w:hAnsi="Arial" w:cs="Arial"/>
                <w:b/>
                <w:bCs/>
              </w:rPr>
            </w:pPr>
            <w:r w:rsidRPr="00742246">
              <w:rPr>
                <w:rFonts w:ascii="Arial" w:hAnsi="Arial" w:cs="Arial"/>
                <w:b/>
                <w:bCs/>
              </w:rPr>
              <w:lastRenderedPageBreak/>
              <w:t>Voice Control Capability</w:t>
            </w:r>
          </w:p>
        </w:tc>
      </w:tr>
      <w:tr w:rsidR="00FA3C07" w:rsidRPr="00742246" w14:paraId="3E42EF05"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2C039EE1" w14:textId="77777777" w:rsidR="00FA3C07" w:rsidRPr="00742246" w:rsidRDefault="00FA3C07" w:rsidP="00FF45B8">
            <w:pPr>
              <w:pStyle w:val="ListParagraph"/>
              <w:numPr>
                <w:ilvl w:val="0"/>
                <w:numId w:val="5"/>
              </w:numPr>
              <w:rPr>
                <w:rFonts w:ascii="Arial" w:hAnsi="Arial" w:cs="Arial"/>
              </w:rPr>
            </w:pPr>
            <w:r w:rsidRPr="00742246">
              <w:rPr>
                <w:rFonts w:ascii="Arial" w:hAnsi="Arial" w:cs="Arial"/>
              </w:rPr>
              <w:t>General navigation and accessibility to buttons, links. and inputs.</w:t>
            </w:r>
          </w:p>
          <w:p w14:paraId="21F2F99A" w14:textId="77777777" w:rsidR="00FA3C07" w:rsidRPr="00742246" w:rsidRDefault="00FA3C07" w:rsidP="00FF45B8">
            <w:pPr>
              <w:pStyle w:val="ListParagraph"/>
              <w:numPr>
                <w:ilvl w:val="0"/>
                <w:numId w:val="5"/>
              </w:numPr>
              <w:rPr>
                <w:rFonts w:ascii="Arial" w:hAnsi="Arial" w:cs="Arial"/>
              </w:rPr>
            </w:pPr>
            <w:r w:rsidRPr="00742246">
              <w:rPr>
                <w:rFonts w:ascii="Arial" w:hAnsi="Arial" w:cs="Arial"/>
              </w:rPr>
              <w:t>Speech-to-text</w:t>
            </w:r>
          </w:p>
          <w:p w14:paraId="015E56F3" w14:textId="77777777" w:rsidR="00FA3C07" w:rsidRPr="00742246" w:rsidRDefault="00FA3C07" w:rsidP="00286674">
            <w:pPr>
              <w:rPr>
                <w:rFonts w:ascii="Arial" w:hAnsi="Arial" w:cs="Arial"/>
              </w:rPr>
            </w:pPr>
          </w:p>
          <w:p w14:paraId="1B3A5F21" w14:textId="77777777" w:rsidR="00FA3C07" w:rsidRPr="00742246" w:rsidRDefault="00FA3C07" w:rsidP="00286674">
            <w:pPr>
              <w:rPr>
                <w:rFonts w:ascii="Arial" w:hAnsi="Arial" w:cs="Arial"/>
              </w:rPr>
            </w:pPr>
            <w:r w:rsidRPr="00742246">
              <w:rPr>
                <w:rFonts w:ascii="Arial" w:hAnsi="Arial" w:cs="Arial"/>
              </w:rPr>
              <w:t xml:space="preserve">Voice Control supports users with navigating a page and inputting written text within form fields using only their voice. This removes the need for the user to manually type in information through a keyboard. </w:t>
            </w:r>
          </w:p>
          <w:p w14:paraId="296026F8" w14:textId="77777777" w:rsidR="00FA3C07" w:rsidRPr="00742246" w:rsidRDefault="00FA3C07"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10023820" w14:textId="727963F4" w:rsidR="00FA3C07" w:rsidRPr="00742246" w:rsidRDefault="00541300" w:rsidP="00286674">
            <w:pPr>
              <w:rPr>
                <w:rFonts w:ascii="Arial" w:hAnsi="Arial" w:cs="Arial"/>
              </w:rPr>
            </w:pPr>
            <w:r w:rsidRPr="00742246">
              <w:rPr>
                <w:rFonts w:ascii="Arial" w:hAnsi="Arial" w:cs="Arial"/>
                <w:b/>
                <w:bCs/>
                <w:highlight w:val="green"/>
              </w:rPr>
              <w:t>GREEN</w:t>
            </w:r>
          </w:p>
        </w:tc>
        <w:tc>
          <w:tcPr>
            <w:tcW w:w="4262" w:type="dxa"/>
            <w:tcBorders>
              <w:top w:val="single" w:sz="4" w:space="0" w:color="auto"/>
              <w:left w:val="single" w:sz="4" w:space="0" w:color="auto"/>
              <w:bottom w:val="single" w:sz="4" w:space="0" w:color="auto"/>
              <w:right w:val="single" w:sz="4" w:space="0" w:color="auto"/>
            </w:tcBorders>
          </w:tcPr>
          <w:p w14:paraId="402FEC88" w14:textId="77777777" w:rsidR="00FA3C07" w:rsidRPr="00742246" w:rsidRDefault="00FA3C07"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0991ED22" w14:textId="77777777" w:rsidR="00FA3C07" w:rsidRPr="00742246" w:rsidRDefault="00FA3C07" w:rsidP="00286674">
            <w:pPr>
              <w:rPr>
                <w:rFonts w:ascii="Arial" w:hAnsi="Arial" w:cs="Arial"/>
              </w:rPr>
            </w:pPr>
          </w:p>
        </w:tc>
      </w:tr>
      <w:tr w:rsidR="00FA3C07" w:rsidRPr="00742246" w14:paraId="0EDEFC76"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28D8591A" w14:textId="77777777" w:rsidR="00FA3C07" w:rsidRPr="00742246" w:rsidRDefault="00FA3C07" w:rsidP="00286674">
            <w:pPr>
              <w:rPr>
                <w:rFonts w:ascii="Arial" w:hAnsi="Arial" w:cs="Arial"/>
                <w:b/>
                <w:bCs/>
              </w:rPr>
            </w:pPr>
            <w:r w:rsidRPr="00742246">
              <w:rPr>
                <w:rFonts w:ascii="Arial" w:hAnsi="Arial" w:cs="Arial"/>
                <w:b/>
                <w:bCs/>
              </w:rPr>
              <w:t>Touch Gestures</w:t>
            </w:r>
          </w:p>
        </w:tc>
      </w:tr>
      <w:tr w:rsidR="00FA3C07" w:rsidRPr="00742246" w14:paraId="3EDD8D13"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1B87EF52" w14:textId="77777777" w:rsidR="00FA3C07" w:rsidRPr="00742246" w:rsidRDefault="00FA3C07" w:rsidP="00FF45B8">
            <w:pPr>
              <w:pStyle w:val="ListParagraph"/>
              <w:numPr>
                <w:ilvl w:val="0"/>
                <w:numId w:val="4"/>
              </w:numPr>
              <w:spacing w:after="160"/>
              <w:rPr>
                <w:rFonts w:ascii="Arial" w:hAnsi="Arial" w:cs="Arial"/>
              </w:rPr>
            </w:pPr>
            <w:r w:rsidRPr="00742246">
              <w:rPr>
                <w:rFonts w:ascii="Arial" w:hAnsi="Arial" w:cs="Arial"/>
              </w:rPr>
              <w:t>Target Size</w:t>
            </w:r>
          </w:p>
          <w:p w14:paraId="48F4D5F6" w14:textId="77777777" w:rsidR="00FA3C07" w:rsidRPr="00742246" w:rsidRDefault="00FA3C07" w:rsidP="00286674">
            <w:pPr>
              <w:pStyle w:val="ListParagraph"/>
              <w:spacing w:after="160"/>
              <w:rPr>
                <w:rFonts w:ascii="Arial" w:hAnsi="Arial" w:cs="Arial"/>
              </w:rPr>
            </w:pPr>
          </w:p>
          <w:p w14:paraId="73C1088B" w14:textId="77777777" w:rsidR="00FA3C07" w:rsidRPr="00742246" w:rsidRDefault="00FA3C07" w:rsidP="00286674">
            <w:pPr>
              <w:rPr>
                <w:rFonts w:ascii="Arial" w:hAnsi="Arial" w:cs="Arial"/>
              </w:rPr>
            </w:pPr>
            <w:r w:rsidRPr="00742246">
              <w:rPr>
                <w:rFonts w:ascii="Arial" w:hAnsi="Arial" w:cs="Arial"/>
              </w:rPr>
              <w:t>Any interactive element must have a large target size so strain and misinputs can be avoided. Users who might experience difficulties activating a small target due to hand tremors, poor dexterity, or other issues</w:t>
            </w:r>
          </w:p>
          <w:p w14:paraId="4F71B5F4" w14:textId="77777777" w:rsidR="00FA3C07" w:rsidRPr="00742246" w:rsidRDefault="00FA3C07" w:rsidP="00286674">
            <w:pPr>
              <w:rPr>
                <w:rFonts w:ascii="Arial" w:hAnsi="Arial" w:cs="Arial"/>
              </w:rPr>
            </w:pPr>
          </w:p>
          <w:p w14:paraId="585E3C6A" w14:textId="77777777" w:rsidR="00FA3C07" w:rsidRPr="00742246" w:rsidRDefault="00FA3C07" w:rsidP="00286674">
            <w:pPr>
              <w:rPr>
                <w:rFonts w:ascii="Arial" w:hAnsi="Arial" w:cs="Arial"/>
              </w:rPr>
            </w:pPr>
            <w:r w:rsidRPr="00742246">
              <w:rPr>
                <w:rFonts w:ascii="Arial" w:hAnsi="Arial" w:cs="Arial"/>
              </w:rPr>
              <w:t>This is in line with WCAG 2.2 criteria:</w:t>
            </w:r>
          </w:p>
          <w:p w14:paraId="32408221" w14:textId="77777777" w:rsidR="00FA3C07" w:rsidRPr="00742246" w:rsidRDefault="00FA3C07" w:rsidP="00FF45B8">
            <w:pPr>
              <w:pStyle w:val="ListParagraph"/>
              <w:numPr>
                <w:ilvl w:val="0"/>
                <w:numId w:val="9"/>
              </w:numPr>
              <w:rPr>
                <w:rFonts w:ascii="Arial" w:hAnsi="Arial" w:cs="Arial"/>
              </w:rPr>
            </w:pPr>
            <w:r w:rsidRPr="00742246">
              <w:rPr>
                <w:rFonts w:ascii="Arial" w:hAnsi="Arial" w:cs="Arial"/>
              </w:rPr>
              <w:t>2.5.8 Target Size (Minimum) (Level AA)</w:t>
            </w:r>
          </w:p>
          <w:p w14:paraId="6FCCFABC" w14:textId="77777777" w:rsidR="00FA3C07" w:rsidRPr="00742246" w:rsidRDefault="00FA3C07" w:rsidP="00286674">
            <w:pPr>
              <w:rPr>
                <w:rFonts w:ascii="Arial" w:hAnsi="Arial" w:cs="Arial"/>
              </w:rPr>
            </w:pPr>
          </w:p>
          <w:p w14:paraId="25BBFAD4" w14:textId="77777777" w:rsidR="00FA3C07" w:rsidRPr="00742246" w:rsidRDefault="00FA3C07" w:rsidP="00286674">
            <w:pPr>
              <w:rPr>
                <w:rFonts w:ascii="Arial" w:hAnsi="Arial" w:cs="Arial"/>
              </w:rPr>
            </w:pPr>
          </w:p>
          <w:p w14:paraId="37926CA9" w14:textId="77777777" w:rsidR="00FA3C07" w:rsidRPr="00742246" w:rsidRDefault="00FA3C07" w:rsidP="00286674">
            <w:pPr>
              <w:rPr>
                <w:rFonts w:ascii="Arial" w:hAnsi="Arial" w:cs="Arial"/>
              </w:rPr>
            </w:pPr>
          </w:p>
          <w:p w14:paraId="075F5A7A" w14:textId="77777777" w:rsidR="00FA3C07" w:rsidRPr="00742246" w:rsidRDefault="00FA3C07" w:rsidP="00286674">
            <w:pPr>
              <w:rPr>
                <w:rFonts w:ascii="Arial" w:hAnsi="Arial" w:cs="Arial"/>
              </w:rPr>
            </w:pPr>
          </w:p>
          <w:p w14:paraId="701EADF1" w14:textId="77777777" w:rsidR="00FA3C07" w:rsidRPr="00742246" w:rsidRDefault="00FA3C07" w:rsidP="00286674">
            <w:pPr>
              <w:rPr>
                <w:rFonts w:ascii="Arial" w:hAnsi="Arial" w:cs="Arial"/>
              </w:rPr>
            </w:pPr>
          </w:p>
          <w:p w14:paraId="6403FC85" w14:textId="77777777" w:rsidR="00FA3C07" w:rsidRPr="00742246" w:rsidRDefault="00FA3C07"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2ED930AE" w14:textId="15C7D751" w:rsidR="00FA3C07" w:rsidRPr="00742246" w:rsidRDefault="00541300" w:rsidP="00286674">
            <w:pPr>
              <w:rPr>
                <w:rFonts w:ascii="Arial" w:hAnsi="Arial" w:cs="Arial"/>
              </w:rPr>
            </w:pPr>
            <w:r w:rsidRPr="00742246">
              <w:rPr>
                <w:rFonts w:ascii="Arial" w:hAnsi="Arial" w:cs="Arial"/>
                <w:b/>
                <w:bCs/>
                <w:highlight w:val="yellow"/>
              </w:rPr>
              <w:lastRenderedPageBreak/>
              <w:t>YELLOW</w:t>
            </w:r>
          </w:p>
        </w:tc>
        <w:tc>
          <w:tcPr>
            <w:tcW w:w="4262" w:type="dxa"/>
            <w:tcBorders>
              <w:top w:val="single" w:sz="4" w:space="0" w:color="auto"/>
              <w:left w:val="single" w:sz="4" w:space="0" w:color="auto"/>
              <w:bottom w:val="single" w:sz="4" w:space="0" w:color="auto"/>
              <w:right w:val="single" w:sz="4" w:space="0" w:color="auto"/>
            </w:tcBorders>
          </w:tcPr>
          <w:p w14:paraId="5D2D417A" w14:textId="77777777" w:rsidR="00FA3C07" w:rsidRPr="00742246" w:rsidRDefault="00FA3C07"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2C35BCFD" w14:textId="77777777" w:rsidR="00FA3C07" w:rsidRPr="00742246" w:rsidRDefault="00FA3C07" w:rsidP="00286674">
            <w:pPr>
              <w:rPr>
                <w:rFonts w:ascii="Arial" w:hAnsi="Arial" w:cs="Arial"/>
              </w:rPr>
            </w:pPr>
            <w:r w:rsidRPr="00742246">
              <w:rPr>
                <w:rFonts w:ascii="Arial" w:hAnsi="Arial" w:cs="Arial"/>
              </w:rPr>
              <w:t>Target Size:</w:t>
            </w:r>
          </w:p>
          <w:p w14:paraId="249FFD52" w14:textId="77777777" w:rsidR="00FA3C07" w:rsidRPr="00742246" w:rsidRDefault="00FA3C07" w:rsidP="00FF45B8">
            <w:pPr>
              <w:pStyle w:val="ListParagraph"/>
              <w:numPr>
                <w:ilvl w:val="0"/>
                <w:numId w:val="66"/>
              </w:numPr>
              <w:spacing w:line="256" w:lineRule="auto"/>
              <w:rPr>
                <w:rFonts w:ascii="Arial" w:eastAsia="Calibri" w:hAnsi="Arial" w:cs="Arial"/>
                <w:lang w:val="en-US"/>
              </w:rPr>
            </w:pPr>
            <w:r w:rsidRPr="00742246">
              <w:rPr>
                <w:rFonts w:ascii="Arial" w:eastAsia="Calibri" w:hAnsi="Arial" w:cs="Arial"/>
                <w:lang w:val="en-US"/>
              </w:rPr>
              <w:t>The Felix app features a clean and responsive layout that allows for adequate spacing between buttons or elements for users to select.</w:t>
            </w:r>
          </w:p>
          <w:p w14:paraId="28C5EA3D" w14:textId="77777777" w:rsidR="00FA3C07" w:rsidRPr="00742246" w:rsidRDefault="00FA3C07" w:rsidP="00FF45B8">
            <w:pPr>
              <w:pStyle w:val="ListParagraph"/>
              <w:numPr>
                <w:ilvl w:val="0"/>
                <w:numId w:val="66"/>
              </w:numPr>
              <w:tabs>
                <w:tab w:val="center" w:pos="4513"/>
                <w:tab w:val="right" w:pos="9026"/>
              </w:tabs>
              <w:spacing w:line="259" w:lineRule="auto"/>
              <w:rPr>
                <w:rFonts w:ascii="Arial" w:eastAsia="Calibri" w:hAnsi="Arial" w:cs="Arial"/>
                <w:lang w:val="en-US"/>
              </w:rPr>
            </w:pPr>
            <w:r w:rsidRPr="00742246">
              <w:rPr>
                <w:rFonts w:ascii="Arial" w:eastAsia="Calibri" w:hAnsi="Arial" w:cs="Arial"/>
                <w:lang w:val="en-US"/>
              </w:rPr>
              <w:t xml:space="preserve">Most buttons are surrounded by inactive space on setup; however, some could be set up a bit bigger to allow for extra touch space and make good use of the whole layout. </w:t>
            </w:r>
          </w:p>
          <w:p w14:paraId="4BB7E985" w14:textId="77777777" w:rsidR="00FA3C07" w:rsidRPr="00742246" w:rsidRDefault="00FA3C07" w:rsidP="00286674">
            <w:pPr>
              <w:tabs>
                <w:tab w:val="center" w:pos="4513"/>
                <w:tab w:val="right" w:pos="9026"/>
              </w:tabs>
              <w:spacing w:line="259" w:lineRule="auto"/>
              <w:rPr>
                <w:rFonts w:ascii="Arial" w:eastAsia="Calibri" w:hAnsi="Arial" w:cs="Arial"/>
                <w:lang w:val="en-US"/>
              </w:rPr>
            </w:pPr>
          </w:p>
          <w:p w14:paraId="69867878" w14:textId="77777777" w:rsidR="00FA3C07" w:rsidRPr="00742246" w:rsidRDefault="00FA3C07" w:rsidP="00286674">
            <w:pPr>
              <w:tabs>
                <w:tab w:val="center" w:pos="4513"/>
                <w:tab w:val="right" w:pos="9026"/>
              </w:tabs>
              <w:spacing w:line="259" w:lineRule="auto"/>
              <w:rPr>
                <w:rFonts w:ascii="Arial" w:eastAsia="Calibri" w:hAnsi="Arial" w:cs="Arial"/>
                <w:lang w:val="en-US"/>
              </w:rPr>
            </w:pPr>
            <w:r w:rsidRPr="00742246">
              <w:rPr>
                <w:rFonts w:ascii="Arial" w:eastAsia="Calibri" w:hAnsi="Arial" w:cs="Arial"/>
                <w:lang w:val="en-US"/>
              </w:rPr>
              <w:t>Touch Gestures:</w:t>
            </w:r>
          </w:p>
          <w:p w14:paraId="66C875AC" w14:textId="77777777" w:rsidR="00FA3C07" w:rsidRPr="00742246" w:rsidRDefault="00FA3C07" w:rsidP="00FF45B8">
            <w:pPr>
              <w:pStyle w:val="ListParagraph"/>
              <w:numPr>
                <w:ilvl w:val="0"/>
                <w:numId w:val="70"/>
              </w:numPr>
              <w:spacing w:line="259" w:lineRule="auto"/>
              <w:rPr>
                <w:rFonts w:ascii="Arial" w:eastAsia="Calibri" w:hAnsi="Arial" w:cs="Arial"/>
                <w:lang w:val="en-US"/>
              </w:rPr>
            </w:pPr>
            <w:r w:rsidRPr="00742246">
              <w:rPr>
                <w:rFonts w:ascii="Arial" w:eastAsia="Calibri" w:hAnsi="Arial" w:cs="Arial"/>
                <w:lang w:val="en-US"/>
              </w:rPr>
              <w:t xml:space="preserve">All pages scrolled in only an up or down direction making </w:t>
            </w:r>
            <w:r w:rsidRPr="00742246">
              <w:rPr>
                <w:rFonts w:ascii="Arial" w:eastAsia="Calibri" w:hAnsi="Arial" w:cs="Arial"/>
                <w:lang w:val="en-US"/>
              </w:rPr>
              <w:lastRenderedPageBreak/>
              <w:t>touchscreen scroll gestures are easy to prompt to the user.</w:t>
            </w:r>
          </w:p>
          <w:p w14:paraId="33573EC5" w14:textId="77777777" w:rsidR="00FA3C07" w:rsidRPr="00742246" w:rsidRDefault="00FA3C07" w:rsidP="00FF45B8">
            <w:pPr>
              <w:pStyle w:val="ListParagraph"/>
              <w:numPr>
                <w:ilvl w:val="0"/>
                <w:numId w:val="70"/>
              </w:numPr>
              <w:tabs>
                <w:tab w:val="center" w:pos="4513"/>
                <w:tab w:val="right" w:pos="9026"/>
              </w:tabs>
              <w:spacing w:line="259" w:lineRule="auto"/>
              <w:rPr>
                <w:rFonts w:ascii="Arial" w:hAnsi="Arial" w:cs="Arial"/>
              </w:rPr>
            </w:pPr>
            <w:r w:rsidRPr="00742246">
              <w:rPr>
                <w:rFonts w:ascii="Arial" w:eastAsia="Calibri" w:hAnsi="Arial" w:cs="Arial"/>
                <w:lang w:val="en-US"/>
              </w:rPr>
              <w:t>Where possible, the Felix app fits most of the content on a page before requiring page scroll.</w:t>
            </w:r>
          </w:p>
          <w:p w14:paraId="350FEC00" w14:textId="77777777" w:rsidR="00FA3C07" w:rsidRPr="00742246" w:rsidRDefault="00FA3C07" w:rsidP="00FF45B8">
            <w:pPr>
              <w:pStyle w:val="ListParagraph"/>
              <w:numPr>
                <w:ilvl w:val="0"/>
                <w:numId w:val="70"/>
              </w:numPr>
              <w:tabs>
                <w:tab w:val="center" w:pos="4513"/>
                <w:tab w:val="right" w:pos="9026"/>
              </w:tabs>
              <w:spacing w:line="259" w:lineRule="auto"/>
              <w:rPr>
                <w:rFonts w:ascii="Arial" w:hAnsi="Arial" w:cs="Arial"/>
              </w:rPr>
            </w:pPr>
            <w:r w:rsidRPr="00742246">
              <w:rPr>
                <w:rFonts w:ascii="Arial" w:eastAsia="Calibri" w:hAnsi="Arial" w:cs="Arial"/>
                <w:lang w:val="en-US"/>
              </w:rPr>
              <w:t>The Felix app makes effective use of Radio Buttons where possible to select between different options.</w:t>
            </w:r>
          </w:p>
        </w:tc>
      </w:tr>
      <w:tr w:rsidR="00FA3C07" w:rsidRPr="00742246" w14:paraId="61A98879"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D86DCB" w:themeFill="accent5" w:themeFillTint="99"/>
          </w:tcPr>
          <w:p w14:paraId="5479D9E8" w14:textId="77777777" w:rsidR="00FA3C07" w:rsidRPr="00742246" w:rsidRDefault="00FA3C07" w:rsidP="005367D2">
            <w:pPr>
              <w:pStyle w:val="ListParagraph"/>
              <w:numPr>
                <w:ilvl w:val="0"/>
                <w:numId w:val="132"/>
              </w:numPr>
              <w:spacing w:line="256" w:lineRule="auto"/>
              <w:rPr>
                <w:rFonts w:ascii="Arial" w:hAnsi="Arial" w:cs="Arial"/>
                <w:b/>
                <w:bCs/>
                <w:sz w:val="28"/>
                <w:szCs w:val="24"/>
              </w:rPr>
            </w:pPr>
            <w:r w:rsidRPr="00742246">
              <w:rPr>
                <w:rFonts w:ascii="Arial" w:hAnsi="Arial" w:cs="Arial"/>
                <w:b/>
                <w:bCs/>
                <w:sz w:val="28"/>
                <w:szCs w:val="24"/>
              </w:rPr>
              <w:lastRenderedPageBreak/>
              <w:t>Auditory</w:t>
            </w:r>
          </w:p>
        </w:tc>
      </w:tr>
      <w:tr w:rsidR="00FA3C07" w:rsidRPr="00742246" w14:paraId="6162B60D"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2CEED" w:themeFill="accent5" w:themeFillTint="33"/>
          </w:tcPr>
          <w:p w14:paraId="3FE57913" w14:textId="77777777" w:rsidR="00FA3C07" w:rsidRPr="00742246" w:rsidRDefault="00FA3C07" w:rsidP="00286674">
            <w:pPr>
              <w:rPr>
                <w:rFonts w:ascii="Arial" w:hAnsi="Arial" w:cs="Arial"/>
                <w:b/>
                <w:bCs/>
              </w:rPr>
            </w:pPr>
            <w:r w:rsidRPr="00742246">
              <w:rPr>
                <w:rFonts w:ascii="Arial" w:hAnsi="Arial" w:cs="Arial"/>
                <w:b/>
                <w:bCs/>
              </w:rPr>
              <w:t>Captions</w:t>
            </w:r>
          </w:p>
        </w:tc>
      </w:tr>
      <w:tr w:rsidR="00FA3C07" w:rsidRPr="00742246" w14:paraId="224C786B"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22EEFCFF" w14:textId="77777777" w:rsidR="00FA3C07" w:rsidRPr="00742246" w:rsidRDefault="00FA3C07" w:rsidP="00FF45B8">
            <w:pPr>
              <w:pStyle w:val="ListParagraph"/>
              <w:numPr>
                <w:ilvl w:val="0"/>
                <w:numId w:val="4"/>
              </w:numPr>
              <w:rPr>
                <w:rFonts w:ascii="Arial" w:hAnsi="Arial" w:cs="Arial"/>
              </w:rPr>
            </w:pPr>
            <w:r w:rsidRPr="00742246">
              <w:rPr>
                <w:rFonts w:ascii="Arial" w:hAnsi="Arial" w:cs="Arial"/>
              </w:rPr>
              <w:t>Captions for audio-related media</w:t>
            </w:r>
          </w:p>
          <w:p w14:paraId="456C882C" w14:textId="77777777" w:rsidR="00FA3C07" w:rsidRPr="00742246" w:rsidRDefault="00FA3C07" w:rsidP="00FF45B8">
            <w:pPr>
              <w:pStyle w:val="ListParagraph"/>
              <w:numPr>
                <w:ilvl w:val="0"/>
                <w:numId w:val="4"/>
              </w:numPr>
              <w:rPr>
                <w:rFonts w:ascii="Arial" w:hAnsi="Arial" w:cs="Arial"/>
              </w:rPr>
            </w:pPr>
            <w:r w:rsidRPr="00742246">
              <w:rPr>
                <w:rFonts w:ascii="Arial" w:hAnsi="Arial" w:cs="Arial"/>
              </w:rPr>
              <w:t xml:space="preserve">Transcript </w:t>
            </w:r>
          </w:p>
          <w:p w14:paraId="6FB0C909" w14:textId="77777777" w:rsidR="00FA3C07" w:rsidRPr="00742246" w:rsidRDefault="00FA3C07" w:rsidP="00286674">
            <w:pPr>
              <w:rPr>
                <w:rFonts w:ascii="Arial" w:hAnsi="Arial" w:cs="Arial"/>
              </w:rPr>
            </w:pPr>
          </w:p>
          <w:p w14:paraId="6C1D624A" w14:textId="77777777" w:rsidR="00FA3C07" w:rsidRPr="00D704F3" w:rsidRDefault="00FA3C07" w:rsidP="00286674">
            <w:pPr>
              <w:rPr>
                <w:rFonts w:ascii="Arial" w:hAnsi="Arial" w:cs="Arial"/>
              </w:rPr>
            </w:pPr>
            <w:r w:rsidRPr="00D704F3">
              <w:rPr>
                <w:rFonts w:ascii="Arial" w:hAnsi="Arial" w:cs="Arial"/>
              </w:rPr>
              <w:t>All media should have appropriate captioning available to support users who are deaf or are hard-of-hearing. The portion of audio content that is accessible is provided by the captions. In addition to dialogue, captions identify the speakers and provide non-speech information.</w:t>
            </w:r>
          </w:p>
          <w:p w14:paraId="3E50B32F" w14:textId="77777777" w:rsidR="00FA3C07" w:rsidRPr="00D704F3" w:rsidRDefault="00FA3C07" w:rsidP="00286674">
            <w:pPr>
              <w:rPr>
                <w:rFonts w:ascii="Arial" w:hAnsi="Arial" w:cs="Arial"/>
              </w:rPr>
            </w:pPr>
          </w:p>
          <w:p w14:paraId="38F6E71E" w14:textId="77777777" w:rsidR="00FA3C07" w:rsidRPr="00D704F3" w:rsidRDefault="00FA3C07" w:rsidP="00286674">
            <w:pPr>
              <w:rPr>
                <w:rFonts w:ascii="Arial" w:hAnsi="Arial" w:cs="Arial"/>
              </w:rPr>
            </w:pPr>
            <w:r w:rsidRPr="00D704F3">
              <w:rPr>
                <w:rFonts w:ascii="Arial" w:hAnsi="Arial" w:cs="Arial"/>
              </w:rPr>
              <w:t>This is in line with WCAG 2.2 criteria</w:t>
            </w:r>
          </w:p>
          <w:p w14:paraId="730D49F4" w14:textId="77777777" w:rsidR="00FA3C07" w:rsidRPr="00D704F3" w:rsidRDefault="00FA3C07" w:rsidP="00FF45B8">
            <w:pPr>
              <w:pStyle w:val="ListParagraph"/>
              <w:numPr>
                <w:ilvl w:val="0"/>
                <w:numId w:val="9"/>
              </w:numPr>
              <w:rPr>
                <w:rFonts w:ascii="Arial" w:hAnsi="Arial" w:cs="Arial"/>
              </w:rPr>
            </w:pPr>
            <w:r w:rsidRPr="00D704F3">
              <w:rPr>
                <w:rFonts w:ascii="Arial" w:hAnsi="Arial" w:cs="Arial"/>
              </w:rPr>
              <w:t>1.2.2 Captions (Prerecorded) (Level A)</w:t>
            </w:r>
          </w:p>
          <w:p w14:paraId="5FDB1099" w14:textId="77777777" w:rsidR="00FA3C07" w:rsidRPr="00742246" w:rsidRDefault="00FA3C07" w:rsidP="00FF45B8">
            <w:pPr>
              <w:pStyle w:val="ListParagraph"/>
              <w:numPr>
                <w:ilvl w:val="0"/>
                <w:numId w:val="9"/>
              </w:numPr>
              <w:rPr>
                <w:rFonts w:ascii="Arial" w:hAnsi="Arial" w:cs="Arial"/>
              </w:rPr>
            </w:pPr>
            <w:r w:rsidRPr="00D704F3">
              <w:rPr>
                <w:rFonts w:ascii="Arial" w:hAnsi="Arial" w:cs="Arial"/>
              </w:rPr>
              <w:lastRenderedPageBreak/>
              <w:t>1.2.3 Audio Description or Media Alternative (Prerecorded) (Level A)</w:t>
            </w:r>
          </w:p>
        </w:tc>
        <w:tc>
          <w:tcPr>
            <w:tcW w:w="2946" w:type="dxa"/>
            <w:tcBorders>
              <w:top w:val="single" w:sz="4" w:space="0" w:color="auto"/>
              <w:left w:val="single" w:sz="4" w:space="0" w:color="auto"/>
              <w:bottom w:val="single" w:sz="4" w:space="0" w:color="auto"/>
              <w:right w:val="single" w:sz="4" w:space="0" w:color="auto"/>
            </w:tcBorders>
          </w:tcPr>
          <w:p w14:paraId="72189A44" w14:textId="77777777" w:rsidR="00FA3C07" w:rsidRPr="00D704F3" w:rsidRDefault="00FA3C07" w:rsidP="00286674">
            <w:pPr>
              <w:rPr>
                <w:rFonts w:ascii="Arial" w:hAnsi="Arial" w:cs="Arial"/>
                <w:b/>
                <w:bCs/>
              </w:rPr>
            </w:pPr>
            <w:r w:rsidRPr="00D704F3">
              <w:rPr>
                <w:rFonts w:ascii="Arial" w:hAnsi="Arial" w:cs="Arial"/>
                <w:b/>
                <w:bCs/>
              </w:rPr>
              <w:lastRenderedPageBreak/>
              <w:t>N/A</w:t>
            </w:r>
          </w:p>
        </w:tc>
        <w:tc>
          <w:tcPr>
            <w:tcW w:w="4262" w:type="dxa"/>
            <w:tcBorders>
              <w:top w:val="single" w:sz="4" w:space="0" w:color="auto"/>
              <w:left w:val="single" w:sz="4" w:space="0" w:color="auto"/>
              <w:bottom w:val="single" w:sz="4" w:space="0" w:color="auto"/>
              <w:right w:val="single" w:sz="4" w:space="0" w:color="auto"/>
            </w:tcBorders>
          </w:tcPr>
          <w:p w14:paraId="34E316FE" w14:textId="77777777" w:rsidR="00FA3C07" w:rsidRPr="00742246" w:rsidRDefault="00FA3C07"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06F5E485" w14:textId="77777777" w:rsidR="00FA3C07" w:rsidRPr="00742246" w:rsidRDefault="00FA3C07" w:rsidP="00286674">
            <w:pPr>
              <w:rPr>
                <w:rFonts w:ascii="Arial" w:hAnsi="Arial" w:cs="Arial"/>
              </w:rPr>
            </w:pPr>
          </w:p>
        </w:tc>
      </w:tr>
    </w:tbl>
    <w:p w14:paraId="68F17094" w14:textId="6236F9C4" w:rsidR="001668C3" w:rsidRPr="004A3D05" w:rsidRDefault="001668C3" w:rsidP="001668C3">
      <w:pPr>
        <w:rPr>
          <w:rStyle w:val="Heading2Char"/>
          <w:rFonts w:ascii="Arial" w:hAnsi="Arial" w:cs="Arial"/>
        </w:rPr>
      </w:pPr>
      <w:r w:rsidRPr="00742246">
        <w:rPr>
          <w:rFonts w:ascii="Arial" w:eastAsiaTheme="majorEastAsia" w:hAnsi="Arial" w:cs="Arial"/>
          <w:color w:val="0F4761" w:themeColor="accent1" w:themeShade="BF"/>
          <w:kern w:val="0"/>
          <w:sz w:val="26"/>
          <w:szCs w:val="26"/>
          <w14:ligatures w14:val="none"/>
        </w:rPr>
        <w:br w:type="page"/>
      </w:r>
    </w:p>
    <w:p w14:paraId="7F1E6A9D" w14:textId="77777777" w:rsidR="00B944AE" w:rsidRPr="00742246" w:rsidRDefault="001668C3" w:rsidP="001668C3">
      <w:pPr>
        <w:pStyle w:val="Heading2"/>
        <w:rPr>
          <w:rStyle w:val="Heading2Char"/>
          <w:rFonts w:ascii="Arial" w:hAnsi="Arial" w:cs="Arial"/>
        </w:rPr>
      </w:pPr>
      <w:bookmarkStart w:id="71" w:name="_Toc165389204"/>
      <w:r w:rsidRPr="00742246">
        <w:rPr>
          <w:rStyle w:val="Heading2Char"/>
          <w:rFonts w:ascii="Arial" w:hAnsi="Arial" w:cs="Arial"/>
        </w:rPr>
        <w:lastRenderedPageBreak/>
        <w:t>Detailed Cancellation Process Template</w:t>
      </w:r>
      <w:bookmarkEnd w:id="71"/>
    </w:p>
    <w:p w14:paraId="674F692C" w14:textId="1FD2725D" w:rsidR="00D3733D" w:rsidRPr="00742246" w:rsidRDefault="00D3733D" w:rsidP="00D3733D">
      <w:pPr>
        <w:rPr>
          <w:rFonts w:ascii="Arial" w:eastAsia="Calibri" w:hAnsi="Arial" w:cs="Arial"/>
          <w:color w:val="000000" w:themeColor="text1"/>
          <w:lang w:val="en-US"/>
        </w:rPr>
      </w:pPr>
    </w:p>
    <w:tbl>
      <w:tblPr>
        <w:tblStyle w:val="TableGrid"/>
        <w:tblW w:w="0" w:type="auto"/>
        <w:tblLayout w:type="fixed"/>
        <w:tblLook w:val="06A0" w:firstRow="1" w:lastRow="0" w:firstColumn="1" w:lastColumn="0" w:noHBand="1" w:noVBand="1"/>
      </w:tblPr>
      <w:tblGrid>
        <w:gridCol w:w="1890"/>
        <w:gridCol w:w="3015"/>
        <w:gridCol w:w="4455"/>
      </w:tblGrid>
      <w:tr w:rsidR="00D3733D" w:rsidRPr="00742246" w14:paraId="61A627E5" w14:textId="77777777" w:rsidTr="3920AF91">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C82AF3F" w14:textId="77777777" w:rsidR="00D3733D" w:rsidRPr="00742246" w:rsidRDefault="00D3733D" w:rsidP="00286674">
            <w:pPr>
              <w:rPr>
                <w:rFonts w:ascii="Arial" w:eastAsia="Calibri" w:hAnsi="Arial" w:cs="Arial"/>
              </w:rPr>
            </w:pPr>
            <w:r w:rsidRPr="00742246">
              <w:rPr>
                <w:rFonts w:ascii="Arial" w:eastAsia="Calibri" w:hAnsi="Arial" w:cs="Arial"/>
              </w:rPr>
              <w:t>Step</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C8A0429" w14:textId="77777777" w:rsidR="00D3733D" w:rsidRPr="00742246" w:rsidRDefault="00D3733D" w:rsidP="00286674">
            <w:pPr>
              <w:rPr>
                <w:rFonts w:ascii="Arial" w:eastAsia="Calibri" w:hAnsi="Arial" w:cs="Arial"/>
              </w:rPr>
            </w:pPr>
            <w:r w:rsidRPr="00742246">
              <w:rPr>
                <w:rFonts w:ascii="Arial" w:eastAsia="Calibri" w:hAnsi="Arial" w:cs="Arial"/>
              </w:rPr>
              <w:t>Image(s)</w:t>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5CE97E7" w14:textId="77777777" w:rsidR="00D3733D" w:rsidRPr="00742246" w:rsidRDefault="00D3733D" w:rsidP="00286674">
            <w:pPr>
              <w:rPr>
                <w:rFonts w:ascii="Arial" w:eastAsia="Calibri" w:hAnsi="Arial" w:cs="Arial"/>
              </w:rPr>
            </w:pPr>
            <w:r w:rsidRPr="00742246">
              <w:rPr>
                <w:rFonts w:ascii="Arial" w:eastAsia="Calibri" w:hAnsi="Arial" w:cs="Arial"/>
              </w:rPr>
              <w:t xml:space="preserve">Notes </w:t>
            </w:r>
          </w:p>
        </w:tc>
      </w:tr>
      <w:tr w:rsidR="00D3733D" w:rsidRPr="00742246" w14:paraId="01590C14" w14:textId="77777777" w:rsidTr="3920AF91">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E557820" w14:textId="77777777" w:rsidR="00D3733D" w:rsidRPr="00742246" w:rsidRDefault="00D3733D" w:rsidP="00286674">
            <w:pPr>
              <w:rPr>
                <w:rFonts w:ascii="Arial" w:eastAsia="Calibri" w:hAnsi="Arial" w:cs="Arial"/>
              </w:rPr>
            </w:pPr>
            <w:r w:rsidRPr="00742246">
              <w:rPr>
                <w:rFonts w:ascii="Arial" w:eastAsia="Calibri" w:hAnsi="Arial" w:cs="Arial"/>
              </w:rPr>
              <w:t>1 – Finding the cancellation button</w:t>
            </w:r>
          </w:p>
          <w:p w14:paraId="6FEE27BB" w14:textId="77777777" w:rsidR="00D3733D" w:rsidRPr="00742246" w:rsidRDefault="00D3733D" w:rsidP="00286674">
            <w:pPr>
              <w:rPr>
                <w:rFonts w:ascii="Arial" w:eastAsia="Calibri" w:hAnsi="Arial" w:cs="Arial"/>
              </w:rPr>
            </w:pP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E773569" w14:textId="77777777" w:rsidR="00D3733D" w:rsidRPr="00742246" w:rsidRDefault="00D3733D" w:rsidP="00286674">
            <w:pPr>
              <w:rPr>
                <w:rFonts w:ascii="Arial" w:eastAsia="Calibri" w:hAnsi="Arial" w:cs="Arial"/>
              </w:rPr>
            </w:pP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67B8C20" w14:textId="215D1A9B" w:rsidR="00D3733D" w:rsidRPr="00742246" w:rsidRDefault="005367D2" w:rsidP="00286674">
            <w:pPr>
              <w:rPr>
                <w:rFonts w:ascii="Arial" w:eastAsia="Calibri" w:hAnsi="Arial" w:cs="Arial"/>
                <w:lang w:val="en-US"/>
              </w:rPr>
            </w:pPr>
            <w:r w:rsidRPr="00742246">
              <w:rPr>
                <w:rFonts w:ascii="Arial" w:eastAsia="Calibri" w:hAnsi="Arial" w:cs="Arial"/>
              </w:rPr>
              <w:t xml:space="preserve">Felix application services can be cancelled by going to the application setting. </w:t>
            </w:r>
          </w:p>
          <w:p w14:paraId="6CBB64D7" w14:textId="77777777" w:rsidR="00D3733D" w:rsidRPr="00742246" w:rsidRDefault="00D3733D" w:rsidP="00286674">
            <w:pPr>
              <w:rPr>
                <w:rFonts w:ascii="Arial" w:eastAsia="Calibri" w:hAnsi="Arial" w:cs="Arial"/>
                <w:lang w:val="en-US"/>
              </w:rPr>
            </w:pPr>
          </w:p>
          <w:p w14:paraId="6C18754D" w14:textId="77777777" w:rsidR="00D3733D" w:rsidRPr="00742246" w:rsidRDefault="00D3733D" w:rsidP="00286674">
            <w:pPr>
              <w:rPr>
                <w:rFonts w:ascii="Arial" w:eastAsia="Calibri" w:hAnsi="Arial" w:cs="Arial"/>
                <w:lang w:val="en-US"/>
              </w:rPr>
            </w:pPr>
          </w:p>
        </w:tc>
      </w:tr>
      <w:tr w:rsidR="00D3733D" w:rsidRPr="00742246" w14:paraId="1633BE48" w14:textId="77777777" w:rsidTr="3920AF91">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0310D8B" w14:textId="77777777" w:rsidR="00D3733D" w:rsidRPr="00742246" w:rsidRDefault="00D3733D" w:rsidP="00286674">
            <w:pPr>
              <w:rPr>
                <w:rFonts w:ascii="Arial" w:eastAsia="Calibri" w:hAnsi="Arial" w:cs="Arial"/>
              </w:rPr>
            </w:pPr>
            <w:r w:rsidRPr="00742246">
              <w:rPr>
                <w:rFonts w:ascii="Arial" w:eastAsia="Calibri" w:hAnsi="Arial" w:cs="Arial"/>
              </w:rPr>
              <w:t>2 – Cancelling the Service</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4E162C5" w14:textId="2A27CB5E" w:rsidR="00D3733D" w:rsidRPr="00742246" w:rsidRDefault="00D3733D" w:rsidP="00286674">
            <w:pPr>
              <w:rPr>
                <w:rFonts w:ascii="Arial" w:eastAsia="Calibri" w:hAnsi="Arial" w:cs="Arial"/>
              </w:rPr>
            </w:pP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596D344" w14:textId="22E7D4C8" w:rsidR="00D3733D" w:rsidRPr="00742246" w:rsidRDefault="3920AF91" w:rsidP="3920AF91">
            <w:pPr>
              <w:rPr>
                <w:rFonts w:ascii="Arial" w:eastAsia="Calibri" w:hAnsi="Arial" w:cs="Arial"/>
              </w:rPr>
            </w:pPr>
            <w:r w:rsidRPr="00742246">
              <w:rPr>
                <w:rFonts w:ascii="Arial" w:eastAsia="Calibri" w:hAnsi="Arial" w:cs="Arial"/>
              </w:rPr>
              <w:t>Felix services can be cancelled by going to the application setting. Then pressing ‘phone and service’ setting and then ‘cancel my service’. This must be then confirmed by pressing ‘Yes cancel my service’</w:t>
            </w:r>
            <w:r w:rsidR="005367D2" w:rsidRPr="00742246">
              <w:rPr>
                <w:rFonts w:ascii="Arial" w:eastAsia="Calibri" w:hAnsi="Arial" w:cs="Arial"/>
              </w:rPr>
              <w:t>.</w:t>
            </w:r>
          </w:p>
        </w:tc>
      </w:tr>
    </w:tbl>
    <w:p w14:paraId="50F74746" w14:textId="77777777" w:rsidR="00D3733D" w:rsidRPr="00742246" w:rsidRDefault="00D3733D" w:rsidP="00D3733D">
      <w:pPr>
        <w:rPr>
          <w:rFonts w:ascii="Arial" w:hAnsi="Arial" w:cs="Arial"/>
        </w:rPr>
        <w:sectPr w:rsidR="00D3733D" w:rsidRPr="00742246" w:rsidSect="00AD1C58">
          <w:pgSz w:w="16838" w:h="11906" w:orient="landscape"/>
          <w:pgMar w:top="1440" w:right="1440" w:bottom="1440" w:left="1440" w:header="708" w:footer="708" w:gutter="0"/>
          <w:cols w:space="708"/>
          <w:docGrid w:linePitch="360"/>
        </w:sectPr>
      </w:pPr>
    </w:p>
    <w:p w14:paraId="6D0974C6" w14:textId="4F9C6D91" w:rsidR="00DD4264" w:rsidRPr="00742246" w:rsidRDefault="00DD4264" w:rsidP="00DD4264">
      <w:pPr>
        <w:pStyle w:val="Heading1"/>
        <w:rPr>
          <w:rFonts w:ascii="Arial" w:hAnsi="Arial" w:cs="Arial"/>
        </w:rPr>
      </w:pPr>
      <w:bookmarkStart w:id="72" w:name="_Toc165389205"/>
      <w:r w:rsidRPr="00742246">
        <w:rPr>
          <w:rFonts w:ascii="Arial" w:hAnsi="Arial" w:cs="Arial"/>
        </w:rPr>
        <w:lastRenderedPageBreak/>
        <w:t>1</w:t>
      </w:r>
      <w:r w:rsidR="00054BF4" w:rsidRPr="00742246">
        <w:rPr>
          <w:rFonts w:ascii="Arial" w:hAnsi="Arial" w:cs="Arial"/>
        </w:rPr>
        <w:t>8</w:t>
      </w:r>
      <w:r w:rsidRPr="00742246">
        <w:rPr>
          <w:rFonts w:ascii="Arial" w:hAnsi="Arial" w:cs="Arial"/>
        </w:rPr>
        <w:t>. Flip</w:t>
      </w:r>
      <w:bookmarkEnd w:id="72"/>
      <w:r w:rsidR="0026220C" w:rsidRPr="00742246">
        <w:rPr>
          <w:rFonts w:ascii="Arial" w:hAnsi="Arial" w:cs="Arial"/>
        </w:rPr>
        <w:t xml:space="preserve"> </w:t>
      </w:r>
    </w:p>
    <w:tbl>
      <w:tblPr>
        <w:tblStyle w:val="TableGrid"/>
        <w:tblW w:w="0" w:type="auto"/>
        <w:tblLayout w:type="fixed"/>
        <w:tblLook w:val="06A0" w:firstRow="1" w:lastRow="0" w:firstColumn="1" w:lastColumn="0" w:noHBand="1" w:noVBand="1"/>
      </w:tblPr>
      <w:tblGrid>
        <w:gridCol w:w="2547"/>
        <w:gridCol w:w="6798"/>
      </w:tblGrid>
      <w:tr w:rsidR="00F31318" w:rsidRPr="00742246" w14:paraId="50E8BE6A"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6AC6C61" w14:textId="77777777" w:rsidR="00F31318" w:rsidRPr="00742246" w:rsidRDefault="00F31318" w:rsidP="00286674">
            <w:pPr>
              <w:rPr>
                <w:rFonts w:ascii="Arial" w:hAnsi="Arial" w:cs="Arial"/>
                <w:sz w:val="24"/>
                <w:szCs w:val="24"/>
              </w:rPr>
            </w:pPr>
            <w:r w:rsidRPr="00742246">
              <w:rPr>
                <w:rFonts w:ascii="Arial" w:hAnsi="Arial" w:cs="Arial"/>
                <w:sz w:val="24"/>
                <w:szCs w:val="24"/>
              </w:rPr>
              <w:t>Telco Name</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FC69903" w14:textId="6F0E51A8" w:rsidR="00F31318" w:rsidRPr="00742246" w:rsidRDefault="00F31318" w:rsidP="00286674">
            <w:pPr>
              <w:rPr>
                <w:rFonts w:ascii="Arial" w:hAnsi="Arial" w:cs="Arial"/>
                <w:sz w:val="24"/>
                <w:szCs w:val="24"/>
              </w:rPr>
            </w:pPr>
            <w:r w:rsidRPr="00742246">
              <w:rPr>
                <w:rFonts w:ascii="Arial" w:hAnsi="Arial" w:cs="Arial"/>
                <w:sz w:val="24"/>
                <w:szCs w:val="24"/>
              </w:rPr>
              <w:t>Flip</w:t>
            </w:r>
          </w:p>
        </w:tc>
      </w:tr>
      <w:tr w:rsidR="00F31318" w:rsidRPr="00742246" w14:paraId="1F191524"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BDDB670" w14:textId="77777777" w:rsidR="00F31318" w:rsidRPr="00742246" w:rsidRDefault="00F31318" w:rsidP="00286674">
            <w:pPr>
              <w:rPr>
                <w:rFonts w:ascii="Arial" w:hAnsi="Arial" w:cs="Arial"/>
                <w:sz w:val="24"/>
                <w:szCs w:val="24"/>
              </w:rPr>
            </w:pPr>
            <w:r w:rsidRPr="00742246">
              <w:rPr>
                <w:rFonts w:ascii="Arial" w:hAnsi="Arial" w:cs="Arial"/>
                <w:sz w:val="24"/>
                <w:szCs w:val="24"/>
              </w:rPr>
              <w:t>Network Used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3AC9691" w14:textId="0AA7CBE6" w:rsidR="00F31318" w:rsidRPr="00742246" w:rsidRDefault="00F31318" w:rsidP="00286674">
            <w:pPr>
              <w:rPr>
                <w:rFonts w:ascii="Arial" w:hAnsi="Arial" w:cs="Arial"/>
                <w:sz w:val="24"/>
                <w:szCs w:val="24"/>
              </w:rPr>
            </w:pPr>
            <w:r w:rsidRPr="00742246">
              <w:rPr>
                <w:rFonts w:ascii="Arial" w:hAnsi="Arial" w:cs="Arial"/>
                <w:sz w:val="24"/>
                <w:szCs w:val="24"/>
              </w:rPr>
              <w:t xml:space="preserve">Optus </w:t>
            </w:r>
            <w:r w:rsidR="005E64F3" w:rsidRPr="00742246">
              <w:rPr>
                <w:rFonts w:ascii="Arial" w:hAnsi="Arial" w:cs="Arial"/>
                <w:sz w:val="24"/>
                <w:szCs w:val="24"/>
              </w:rPr>
              <w:t>N</w:t>
            </w:r>
            <w:r w:rsidRPr="00742246">
              <w:rPr>
                <w:rFonts w:ascii="Arial" w:hAnsi="Arial" w:cs="Arial"/>
                <w:sz w:val="24"/>
                <w:szCs w:val="24"/>
              </w:rPr>
              <w:t>etwork</w:t>
            </w:r>
          </w:p>
        </w:tc>
      </w:tr>
      <w:tr w:rsidR="00F31318" w:rsidRPr="00742246" w14:paraId="6E5CAF46"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04CBF1A" w14:textId="77777777" w:rsidR="00F31318" w:rsidRPr="00742246" w:rsidRDefault="00F31318" w:rsidP="00286674">
            <w:pPr>
              <w:rPr>
                <w:rFonts w:ascii="Arial" w:hAnsi="Arial" w:cs="Arial"/>
                <w:sz w:val="24"/>
                <w:szCs w:val="24"/>
              </w:rPr>
            </w:pPr>
            <w:r w:rsidRPr="00742246">
              <w:rPr>
                <w:rFonts w:ascii="Arial" w:hAnsi="Arial" w:cs="Arial"/>
                <w:sz w:val="24"/>
                <w:szCs w:val="24"/>
              </w:rPr>
              <w:t>Plan (being used to test)</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B4C04B0" w14:textId="77777777" w:rsidR="00F31318" w:rsidRPr="00742246" w:rsidRDefault="00F31318" w:rsidP="00286674">
            <w:pPr>
              <w:rPr>
                <w:rFonts w:ascii="Arial" w:hAnsi="Arial" w:cs="Arial"/>
                <w:sz w:val="24"/>
                <w:szCs w:val="24"/>
              </w:rPr>
            </w:pPr>
            <w:r w:rsidRPr="00742246">
              <w:rPr>
                <w:rFonts w:ascii="Arial" w:hAnsi="Arial" w:cs="Arial"/>
                <w:sz w:val="24"/>
                <w:szCs w:val="24"/>
              </w:rPr>
              <w:t>$4 for 500mb</w:t>
            </w:r>
          </w:p>
        </w:tc>
      </w:tr>
      <w:tr w:rsidR="00F31318" w:rsidRPr="00742246" w14:paraId="36C11C5C"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4BCFA60" w14:textId="77777777" w:rsidR="00F31318" w:rsidRPr="00742246" w:rsidRDefault="00F31318" w:rsidP="00286674">
            <w:pPr>
              <w:rPr>
                <w:rFonts w:ascii="Arial" w:hAnsi="Arial" w:cs="Arial"/>
                <w:sz w:val="24"/>
                <w:szCs w:val="24"/>
              </w:rPr>
            </w:pPr>
            <w:r w:rsidRPr="00742246">
              <w:rPr>
                <w:rFonts w:ascii="Arial" w:hAnsi="Arial" w:cs="Arial"/>
                <w:sz w:val="24"/>
                <w:szCs w:val="24"/>
              </w:rPr>
              <w:t>Date Tested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0DE2F16" w14:textId="6E2992F8" w:rsidR="00F31318" w:rsidRPr="00742246" w:rsidRDefault="00F31318" w:rsidP="00286674">
            <w:pPr>
              <w:rPr>
                <w:rFonts w:ascii="Arial" w:hAnsi="Arial" w:cs="Arial"/>
                <w:sz w:val="24"/>
                <w:szCs w:val="24"/>
              </w:rPr>
            </w:pPr>
            <w:r w:rsidRPr="00742246">
              <w:rPr>
                <w:rFonts w:ascii="Arial" w:hAnsi="Arial" w:cs="Arial"/>
                <w:sz w:val="24"/>
                <w:szCs w:val="24"/>
              </w:rPr>
              <w:t>March 2024</w:t>
            </w:r>
          </w:p>
        </w:tc>
      </w:tr>
    </w:tbl>
    <w:p w14:paraId="2969C632" w14:textId="77777777" w:rsidR="00F31318" w:rsidRPr="00742246" w:rsidRDefault="00F31318" w:rsidP="00F31318">
      <w:pPr>
        <w:rPr>
          <w:rFonts w:ascii="Arial" w:hAnsi="Arial" w:cs="Arial"/>
          <w:sz w:val="24"/>
          <w:szCs w:val="24"/>
        </w:rPr>
      </w:pPr>
    </w:p>
    <w:tbl>
      <w:tblPr>
        <w:tblStyle w:val="TableGrid"/>
        <w:tblW w:w="0" w:type="auto"/>
        <w:tblLayout w:type="fixed"/>
        <w:tblLook w:val="06A0" w:firstRow="1" w:lastRow="0" w:firstColumn="1" w:lastColumn="0" w:noHBand="1" w:noVBand="1"/>
      </w:tblPr>
      <w:tblGrid>
        <w:gridCol w:w="2547"/>
        <w:gridCol w:w="6813"/>
      </w:tblGrid>
      <w:tr w:rsidR="00F31318" w:rsidRPr="00742246" w14:paraId="3851B760"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9E53EA9" w14:textId="77777777" w:rsidR="00F31318" w:rsidRPr="00742246" w:rsidRDefault="00F31318" w:rsidP="00286674">
            <w:pPr>
              <w:rPr>
                <w:rFonts w:ascii="Arial" w:hAnsi="Arial" w:cs="Arial"/>
                <w:b/>
                <w:bCs/>
                <w:sz w:val="24"/>
                <w:szCs w:val="24"/>
              </w:rPr>
            </w:pPr>
            <w:r w:rsidRPr="00742246">
              <w:rPr>
                <w:rFonts w:ascii="Arial" w:hAnsi="Arial" w:cs="Arial"/>
                <w:b/>
                <w:bCs/>
                <w:sz w:val="24"/>
                <w:szCs w:val="24"/>
              </w:rPr>
              <w:t>Support Option</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AA1B2B5" w14:textId="77777777" w:rsidR="00F31318" w:rsidRPr="00742246" w:rsidRDefault="00F31318" w:rsidP="00286674">
            <w:pPr>
              <w:rPr>
                <w:rFonts w:ascii="Arial" w:hAnsi="Arial" w:cs="Arial"/>
                <w:b/>
                <w:bCs/>
                <w:sz w:val="24"/>
                <w:szCs w:val="24"/>
              </w:rPr>
            </w:pPr>
            <w:r w:rsidRPr="00742246">
              <w:rPr>
                <w:rFonts w:ascii="Arial" w:hAnsi="Arial" w:cs="Arial"/>
                <w:b/>
                <w:bCs/>
                <w:sz w:val="24"/>
                <w:szCs w:val="24"/>
              </w:rPr>
              <w:t>Notes/Comments</w:t>
            </w:r>
          </w:p>
        </w:tc>
      </w:tr>
      <w:tr w:rsidR="00F31318" w:rsidRPr="00742246" w14:paraId="148EE31A"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1F4ADC0" w14:textId="77777777" w:rsidR="00F31318" w:rsidRPr="00742246" w:rsidRDefault="00F31318" w:rsidP="00286674">
            <w:pPr>
              <w:rPr>
                <w:rFonts w:ascii="Arial" w:hAnsi="Arial" w:cs="Arial"/>
                <w:sz w:val="24"/>
                <w:szCs w:val="24"/>
              </w:rPr>
            </w:pPr>
            <w:r w:rsidRPr="00742246">
              <w:rPr>
                <w:rFonts w:ascii="Arial" w:hAnsi="Arial" w:cs="Arial"/>
                <w:sz w:val="24"/>
                <w:szCs w:val="24"/>
              </w:rPr>
              <w:t>TTY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2BA6A5B" w14:textId="36478C46" w:rsidR="00F31318" w:rsidRPr="00742246" w:rsidRDefault="004417AA" w:rsidP="00286674">
            <w:pPr>
              <w:rPr>
                <w:rFonts w:ascii="Arial" w:hAnsi="Arial" w:cs="Arial"/>
                <w:sz w:val="24"/>
                <w:szCs w:val="24"/>
              </w:rPr>
            </w:pPr>
            <w:r w:rsidRPr="00742246">
              <w:rPr>
                <w:rFonts w:ascii="Arial" w:eastAsia="Calibri" w:hAnsi="Arial" w:cs="Arial"/>
                <w:sz w:val="24"/>
              </w:rPr>
              <w:t>No reference to any support via TTYL.</w:t>
            </w:r>
          </w:p>
        </w:tc>
      </w:tr>
      <w:tr w:rsidR="00F31318" w:rsidRPr="00742246" w14:paraId="0C15AADF"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8AB1F35" w14:textId="77777777" w:rsidR="00F31318" w:rsidRPr="00742246" w:rsidRDefault="00F31318" w:rsidP="00286674">
            <w:pPr>
              <w:rPr>
                <w:rFonts w:ascii="Arial" w:hAnsi="Arial" w:cs="Arial"/>
                <w:sz w:val="24"/>
                <w:szCs w:val="24"/>
              </w:rPr>
            </w:pPr>
            <w:r w:rsidRPr="00742246">
              <w:rPr>
                <w:rFonts w:ascii="Arial" w:hAnsi="Arial" w:cs="Arial"/>
                <w:sz w:val="24"/>
                <w:szCs w:val="24"/>
              </w:rPr>
              <w:t>Online Chat/AI Chat</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7D90806" w14:textId="77777777" w:rsidR="00F31318" w:rsidRPr="00742246" w:rsidRDefault="00F31318" w:rsidP="00286674">
            <w:pPr>
              <w:rPr>
                <w:rFonts w:ascii="Arial" w:hAnsi="Arial" w:cs="Arial"/>
                <w:sz w:val="24"/>
                <w:szCs w:val="24"/>
              </w:rPr>
            </w:pPr>
            <w:r w:rsidRPr="00742246">
              <w:rPr>
                <w:rFonts w:ascii="Arial" w:hAnsi="Arial" w:cs="Arial"/>
                <w:sz w:val="24"/>
                <w:szCs w:val="24"/>
              </w:rPr>
              <w:t>No facility</w:t>
            </w:r>
          </w:p>
        </w:tc>
      </w:tr>
      <w:tr w:rsidR="00F31318" w:rsidRPr="00742246" w14:paraId="33505367"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648D493" w14:textId="77777777" w:rsidR="00F31318" w:rsidRPr="00742246" w:rsidRDefault="00F31318" w:rsidP="00286674">
            <w:pPr>
              <w:rPr>
                <w:rFonts w:ascii="Arial" w:hAnsi="Arial" w:cs="Arial"/>
                <w:sz w:val="24"/>
                <w:szCs w:val="24"/>
              </w:rPr>
            </w:pPr>
            <w:r w:rsidRPr="00742246">
              <w:rPr>
                <w:rFonts w:ascii="Arial" w:hAnsi="Arial" w:cs="Arial"/>
                <w:sz w:val="24"/>
                <w:szCs w:val="24"/>
              </w:rPr>
              <w:t>FAQ</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30FE1A6" w14:textId="79AC4AAE" w:rsidR="00F31318" w:rsidRPr="00742246" w:rsidRDefault="00F31318" w:rsidP="00286674">
            <w:pPr>
              <w:rPr>
                <w:rFonts w:ascii="Arial" w:hAnsi="Arial" w:cs="Arial"/>
                <w:sz w:val="24"/>
                <w:szCs w:val="24"/>
              </w:rPr>
            </w:pPr>
            <w:r w:rsidRPr="00742246">
              <w:rPr>
                <w:rFonts w:ascii="Arial" w:hAnsi="Arial" w:cs="Arial"/>
                <w:sz w:val="24"/>
                <w:szCs w:val="24"/>
              </w:rPr>
              <w:t>Only available for NBN and TV</w:t>
            </w:r>
            <w:r w:rsidR="00A12841" w:rsidRPr="00742246">
              <w:rPr>
                <w:rFonts w:ascii="Arial" w:hAnsi="Arial" w:cs="Arial"/>
                <w:sz w:val="24"/>
                <w:szCs w:val="24"/>
              </w:rPr>
              <w:t xml:space="preserve"> service.</w:t>
            </w:r>
          </w:p>
        </w:tc>
      </w:tr>
      <w:tr w:rsidR="00F31318" w:rsidRPr="00742246" w14:paraId="7E22069A"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B9C75CE" w14:textId="77777777" w:rsidR="00F31318" w:rsidRPr="00742246" w:rsidRDefault="00F31318" w:rsidP="00286674">
            <w:pPr>
              <w:rPr>
                <w:rFonts w:ascii="Arial" w:hAnsi="Arial" w:cs="Arial"/>
                <w:sz w:val="24"/>
                <w:szCs w:val="24"/>
              </w:rPr>
            </w:pPr>
            <w:r w:rsidRPr="00742246">
              <w:rPr>
                <w:rFonts w:ascii="Arial" w:hAnsi="Arial" w:cs="Arial"/>
                <w:sz w:val="24"/>
                <w:szCs w:val="24"/>
              </w:rPr>
              <w:t>Phone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C601C14" w14:textId="525DE1B2" w:rsidR="00F31318" w:rsidRPr="00742246" w:rsidRDefault="004633F1" w:rsidP="00286674">
            <w:pPr>
              <w:rPr>
                <w:rFonts w:ascii="Arial" w:hAnsi="Arial" w:cs="Arial"/>
                <w:sz w:val="24"/>
                <w:szCs w:val="24"/>
              </w:rPr>
            </w:pPr>
            <w:r w:rsidRPr="00742246">
              <w:rPr>
                <w:rFonts w:ascii="Arial" w:hAnsi="Arial" w:cs="Arial"/>
                <w:sz w:val="24"/>
                <w:szCs w:val="24"/>
              </w:rPr>
              <w:t>1300 354 788</w:t>
            </w:r>
            <w:r w:rsidR="00A12841" w:rsidRPr="00742246">
              <w:rPr>
                <w:rFonts w:ascii="Arial" w:hAnsi="Arial" w:cs="Arial"/>
                <w:sz w:val="24"/>
                <w:szCs w:val="24"/>
              </w:rPr>
              <w:t>.</w:t>
            </w:r>
            <w:r w:rsidRPr="00742246">
              <w:rPr>
                <w:rFonts w:ascii="Arial" w:hAnsi="Arial" w:cs="Arial"/>
                <w:sz w:val="24"/>
                <w:szCs w:val="24"/>
              </w:rPr>
              <w:t xml:space="preserve"> Available 9am to 6pm AEST, closed on Saturday and Sunday.</w:t>
            </w:r>
          </w:p>
        </w:tc>
      </w:tr>
      <w:tr w:rsidR="00F31318" w:rsidRPr="00742246" w14:paraId="1C117100"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A642BE4" w14:textId="77777777" w:rsidR="00F31318" w:rsidRPr="00742246" w:rsidRDefault="00F31318" w:rsidP="00286674">
            <w:pPr>
              <w:rPr>
                <w:rFonts w:ascii="Arial" w:hAnsi="Arial" w:cs="Arial"/>
                <w:sz w:val="24"/>
                <w:szCs w:val="24"/>
              </w:rPr>
            </w:pPr>
            <w:r w:rsidRPr="00742246">
              <w:rPr>
                <w:rFonts w:ascii="Arial" w:hAnsi="Arial" w:cs="Arial"/>
                <w:sz w:val="24"/>
                <w:szCs w:val="24"/>
              </w:rPr>
              <w:t>Other Method</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FF4C409" w14:textId="4827BF36" w:rsidR="00F31318" w:rsidRPr="00742246" w:rsidRDefault="00F31318" w:rsidP="00286674">
            <w:pPr>
              <w:rPr>
                <w:rFonts w:ascii="Arial" w:hAnsi="Arial" w:cs="Arial"/>
                <w:sz w:val="24"/>
                <w:szCs w:val="24"/>
              </w:rPr>
            </w:pPr>
            <w:r w:rsidRPr="00742246">
              <w:rPr>
                <w:rFonts w:ascii="Arial" w:hAnsi="Arial" w:cs="Arial"/>
                <w:sz w:val="24"/>
                <w:szCs w:val="24"/>
              </w:rPr>
              <w:t>Email</w:t>
            </w:r>
            <w:r w:rsidR="004633F1" w:rsidRPr="00742246">
              <w:rPr>
                <w:rFonts w:ascii="Arial" w:hAnsi="Arial" w:cs="Arial"/>
                <w:sz w:val="24"/>
                <w:szCs w:val="24"/>
              </w:rPr>
              <w:t xml:space="preserve"> - enquiries@flipconnect.com.au</w:t>
            </w:r>
          </w:p>
        </w:tc>
      </w:tr>
    </w:tbl>
    <w:p w14:paraId="2085D3DF" w14:textId="5AD344B7" w:rsidR="009B697B" w:rsidRPr="00742246" w:rsidRDefault="009B697B" w:rsidP="00DD4264">
      <w:pPr>
        <w:spacing w:after="0"/>
        <w:rPr>
          <w:rFonts w:ascii="Arial" w:eastAsiaTheme="majorEastAsia" w:hAnsi="Arial" w:cs="Arial"/>
          <w:color w:val="0F4761" w:themeColor="accent1" w:themeShade="BF"/>
          <w:sz w:val="32"/>
          <w:szCs w:val="32"/>
        </w:rPr>
      </w:pPr>
    </w:p>
    <w:p w14:paraId="76000242" w14:textId="77777777" w:rsidR="009B697B" w:rsidRPr="00742246" w:rsidRDefault="009B697B">
      <w:pPr>
        <w:rPr>
          <w:rFonts w:ascii="Arial" w:eastAsiaTheme="majorEastAsia" w:hAnsi="Arial" w:cs="Arial"/>
          <w:color w:val="0F4761" w:themeColor="accent1" w:themeShade="BF"/>
          <w:sz w:val="32"/>
          <w:szCs w:val="32"/>
        </w:rPr>
      </w:pPr>
      <w:r w:rsidRPr="00742246">
        <w:rPr>
          <w:rFonts w:ascii="Arial" w:eastAsiaTheme="majorEastAsia" w:hAnsi="Arial" w:cs="Arial"/>
          <w:color w:val="0F4761" w:themeColor="accent1" w:themeShade="BF"/>
          <w:sz w:val="32"/>
          <w:szCs w:val="32"/>
        </w:rPr>
        <w:br w:type="page"/>
      </w:r>
    </w:p>
    <w:p w14:paraId="79639FC0" w14:textId="77777777" w:rsidR="009B697B" w:rsidRPr="00742246" w:rsidRDefault="009B697B" w:rsidP="009B697B">
      <w:pPr>
        <w:pStyle w:val="Heading2"/>
        <w:rPr>
          <w:rFonts w:ascii="Arial" w:hAnsi="Arial" w:cs="Arial"/>
        </w:rPr>
      </w:pPr>
      <w:bookmarkStart w:id="73" w:name="_Toc165389206"/>
      <w:r w:rsidRPr="00742246">
        <w:rPr>
          <w:rFonts w:ascii="Arial" w:hAnsi="Arial" w:cs="Arial"/>
        </w:rPr>
        <w:lastRenderedPageBreak/>
        <w:t>Support and Accessibility Table</w:t>
      </w:r>
      <w:bookmarkEnd w:id="73"/>
    </w:p>
    <w:tbl>
      <w:tblPr>
        <w:tblStyle w:val="TableGrid"/>
        <w:tblW w:w="15393" w:type="dxa"/>
        <w:tblInd w:w="-721" w:type="dxa"/>
        <w:tblLayout w:type="fixed"/>
        <w:tblLook w:val="04A0" w:firstRow="1" w:lastRow="0" w:firstColumn="1" w:lastColumn="0" w:noHBand="0" w:noVBand="1"/>
      </w:tblPr>
      <w:tblGrid>
        <w:gridCol w:w="1276"/>
        <w:gridCol w:w="1843"/>
        <w:gridCol w:w="2594"/>
        <w:gridCol w:w="2420"/>
        <w:gridCol w:w="2420"/>
        <w:gridCol w:w="2420"/>
        <w:gridCol w:w="2420"/>
      </w:tblGrid>
      <w:tr w:rsidR="00CD7F4B" w:rsidRPr="00742246" w14:paraId="2EF2DBD1" w14:textId="77777777" w:rsidTr="001901F8">
        <w:trPr>
          <w:trHeight w:val="620"/>
        </w:trPr>
        <w:tc>
          <w:tcPr>
            <w:tcW w:w="1276" w:type="dxa"/>
            <w:tcBorders>
              <w:top w:val="single" w:sz="4" w:space="0" w:color="auto"/>
              <w:left w:val="single" w:sz="4" w:space="0" w:color="auto"/>
              <w:bottom w:val="single" w:sz="4" w:space="0" w:color="auto"/>
              <w:right w:val="single" w:sz="4" w:space="0" w:color="auto"/>
            </w:tcBorders>
          </w:tcPr>
          <w:p w14:paraId="2F104988" w14:textId="77777777" w:rsidR="001901F8" w:rsidRPr="00742246" w:rsidRDefault="001901F8" w:rsidP="00286674">
            <w:pPr>
              <w:rPr>
                <w:rFonts w:ascii="Arial" w:hAnsi="Arial" w:cs="Arial"/>
                <w:sz w:val="24"/>
                <w:szCs w:val="24"/>
              </w:rPr>
            </w:pPr>
          </w:p>
        </w:tc>
        <w:tc>
          <w:tcPr>
            <w:tcW w:w="1843" w:type="dxa"/>
            <w:tcBorders>
              <w:top w:val="single" w:sz="4" w:space="0" w:color="auto"/>
              <w:left w:val="single" w:sz="4" w:space="0" w:color="auto"/>
              <w:bottom w:val="single" w:sz="4" w:space="0" w:color="auto"/>
              <w:right w:val="single" w:sz="4" w:space="0" w:color="auto"/>
            </w:tcBorders>
            <w:hideMark/>
          </w:tcPr>
          <w:p w14:paraId="1EE1C02D" w14:textId="77777777" w:rsidR="001901F8" w:rsidRPr="00742246" w:rsidRDefault="001901F8" w:rsidP="00286674">
            <w:pPr>
              <w:rPr>
                <w:rFonts w:ascii="Arial" w:hAnsi="Arial" w:cs="Arial"/>
                <w:sz w:val="24"/>
                <w:szCs w:val="24"/>
              </w:rPr>
            </w:pPr>
            <w:r w:rsidRPr="00742246">
              <w:rPr>
                <w:rFonts w:ascii="Arial" w:hAnsi="Arial" w:cs="Arial"/>
                <w:b/>
                <w:bCs/>
                <w:sz w:val="24"/>
                <w:szCs w:val="24"/>
              </w:rPr>
              <w:t>Phone Line Support</w:t>
            </w:r>
            <w:r w:rsidRPr="00742246">
              <w:rPr>
                <w:rFonts w:ascii="Arial" w:hAnsi="Arial" w:cs="Arial"/>
                <w:sz w:val="24"/>
                <w:szCs w:val="24"/>
              </w:rPr>
              <w:t xml:space="preserve"> (Support mobility, visual and cognitive)</w:t>
            </w:r>
          </w:p>
        </w:tc>
        <w:tc>
          <w:tcPr>
            <w:tcW w:w="2594" w:type="dxa"/>
            <w:tcBorders>
              <w:top w:val="single" w:sz="4" w:space="0" w:color="auto"/>
              <w:left w:val="single" w:sz="4" w:space="0" w:color="auto"/>
              <w:bottom w:val="single" w:sz="4" w:space="0" w:color="auto"/>
              <w:right w:val="single" w:sz="4" w:space="0" w:color="auto"/>
            </w:tcBorders>
          </w:tcPr>
          <w:p w14:paraId="559639B1" w14:textId="77777777" w:rsidR="001901F8" w:rsidRPr="00742246" w:rsidRDefault="001901F8" w:rsidP="00286674">
            <w:pPr>
              <w:rPr>
                <w:rFonts w:ascii="Arial" w:hAnsi="Arial" w:cs="Arial"/>
                <w:sz w:val="24"/>
                <w:szCs w:val="24"/>
              </w:rPr>
            </w:pPr>
            <w:r w:rsidRPr="00742246">
              <w:rPr>
                <w:rFonts w:ascii="Arial" w:hAnsi="Arial" w:cs="Arial"/>
                <w:b/>
                <w:bCs/>
                <w:sz w:val="24"/>
                <w:szCs w:val="24"/>
              </w:rPr>
              <w:t xml:space="preserve">TTY </w:t>
            </w:r>
            <w:r w:rsidRPr="00742246">
              <w:rPr>
                <w:rFonts w:ascii="Arial" w:hAnsi="Arial" w:cs="Arial"/>
                <w:sz w:val="24"/>
                <w:szCs w:val="24"/>
              </w:rPr>
              <w:t>(Impacts Deaf individuals)</w:t>
            </w:r>
          </w:p>
          <w:p w14:paraId="7F300FBE" w14:textId="77777777" w:rsidR="001901F8" w:rsidRPr="00742246" w:rsidRDefault="001901F8" w:rsidP="00286674">
            <w:pPr>
              <w:rPr>
                <w:rFonts w:ascii="Arial" w:hAnsi="Arial" w:cs="Arial"/>
                <w:sz w:val="24"/>
                <w:szCs w:val="24"/>
              </w:rPr>
            </w:pPr>
            <w:r w:rsidRPr="00742246">
              <w:rPr>
                <w:rFonts w:ascii="Arial" w:hAnsi="Arial" w:cs="Arial"/>
                <w:sz w:val="24"/>
                <w:szCs w:val="24"/>
              </w:rPr>
              <w:t xml:space="preserve">(If there is no available TTY service. instant </w:t>
            </w:r>
            <w:r w:rsidRPr="00742246">
              <w:rPr>
                <w:rFonts w:ascii="Arial" w:hAnsi="Arial" w:cs="Arial"/>
                <w:sz w:val="24"/>
                <w:szCs w:val="24"/>
                <w:highlight w:val="red"/>
              </w:rPr>
              <w:t>RED</w:t>
            </w:r>
            <w:r w:rsidRPr="00742246">
              <w:rPr>
                <w:rFonts w:ascii="Arial" w:hAnsi="Arial" w:cs="Arial"/>
                <w:sz w:val="24"/>
                <w:szCs w:val="24"/>
              </w:rPr>
              <w:t>)</w:t>
            </w:r>
          </w:p>
          <w:p w14:paraId="71D8E10F" w14:textId="77777777" w:rsidR="001901F8" w:rsidRPr="00742246" w:rsidRDefault="001901F8" w:rsidP="00286674">
            <w:pPr>
              <w:rPr>
                <w:rFonts w:ascii="Arial" w:hAnsi="Arial" w:cs="Arial"/>
                <w:sz w:val="24"/>
                <w:szCs w:val="24"/>
              </w:rPr>
            </w:pPr>
            <w:r w:rsidRPr="00742246">
              <w:rPr>
                <w:rFonts w:ascii="Arial" w:hAnsi="Arial" w:cs="Arial"/>
                <w:sz w:val="24"/>
                <w:szCs w:val="24"/>
              </w:rPr>
              <w:t xml:space="preserve">(If another TTY service, e.g. NRS, is recommended then it is </w:t>
            </w:r>
            <w:r w:rsidRPr="00742246">
              <w:rPr>
                <w:rFonts w:ascii="Arial" w:hAnsi="Arial" w:cs="Arial"/>
                <w:sz w:val="24"/>
                <w:szCs w:val="24"/>
                <w:highlight w:val="yellow"/>
              </w:rPr>
              <w:t>YELLOW</w:t>
            </w:r>
            <w:r w:rsidRPr="00742246">
              <w:rPr>
                <w:rFonts w:ascii="Arial" w:hAnsi="Arial" w:cs="Arial"/>
                <w:sz w:val="24"/>
                <w:szCs w:val="24"/>
              </w:rPr>
              <w:t>.)</w:t>
            </w:r>
          </w:p>
        </w:tc>
        <w:tc>
          <w:tcPr>
            <w:tcW w:w="2420" w:type="dxa"/>
            <w:tcBorders>
              <w:top w:val="single" w:sz="4" w:space="0" w:color="auto"/>
              <w:left w:val="single" w:sz="4" w:space="0" w:color="auto"/>
              <w:bottom w:val="single" w:sz="4" w:space="0" w:color="auto"/>
              <w:right w:val="single" w:sz="4" w:space="0" w:color="auto"/>
            </w:tcBorders>
            <w:hideMark/>
          </w:tcPr>
          <w:p w14:paraId="283EF22A" w14:textId="77777777" w:rsidR="001901F8" w:rsidRPr="00742246" w:rsidRDefault="001901F8" w:rsidP="00286674">
            <w:pPr>
              <w:rPr>
                <w:rFonts w:ascii="Arial" w:hAnsi="Arial" w:cs="Arial"/>
                <w:b/>
                <w:bCs/>
                <w:sz w:val="24"/>
                <w:szCs w:val="24"/>
              </w:rPr>
            </w:pPr>
            <w:r w:rsidRPr="00742246">
              <w:rPr>
                <w:rFonts w:ascii="Arial" w:hAnsi="Arial" w:cs="Arial"/>
                <w:b/>
                <w:bCs/>
                <w:sz w:val="24"/>
                <w:szCs w:val="24"/>
              </w:rPr>
              <w:t xml:space="preserve">Online/AI Chat Function </w:t>
            </w:r>
          </w:p>
          <w:p w14:paraId="11DCF686" w14:textId="77777777" w:rsidR="001901F8" w:rsidRPr="00742246" w:rsidRDefault="001901F8" w:rsidP="00286674">
            <w:pPr>
              <w:rPr>
                <w:rFonts w:ascii="Arial" w:hAnsi="Arial" w:cs="Arial"/>
                <w:sz w:val="24"/>
                <w:szCs w:val="24"/>
              </w:rPr>
            </w:pPr>
            <w:r w:rsidRPr="00742246">
              <w:rPr>
                <w:rFonts w:ascii="Arial" w:hAnsi="Arial" w:cs="Arial"/>
                <w:sz w:val="24"/>
                <w:szCs w:val="24"/>
              </w:rPr>
              <w:t xml:space="preserve">(If there is a chat/messaging function that does not allow any live chat or is entirely help desk AI, it is an instant </w:t>
            </w:r>
            <w:r w:rsidRPr="00742246">
              <w:rPr>
                <w:rFonts w:ascii="Arial" w:hAnsi="Arial" w:cs="Arial"/>
                <w:sz w:val="24"/>
                <w:szCs w:val="24"/>
                <w:highlight w:val="red"/>
              </w:rPr>
              <w:t>RED</w:t>
            </w:r>
            <w:r w:rsidRPr="00742246">
              <w:rPr>
                <w:rFonts w:ascii="Arial" w:hAnsi="Arial" w:cs="Arial"/>
                <w:sz w:val="24"/>
                <w:szCs w:val="24"/>
              </w:rPr>
              <w:t>.)</w:t>
            </w:r>
          </w:p>
          <w:p w14:paraId="64EA2E2C" w14:textId="77777777" w:rsidR="001901F8" w:rsidRPr="00742246" w:rsidRDefault="001901F8" w:rsidP="00286674">
            <w:pPr>
              <w:rPr>
                <w:rFonts w:ascii="Arial" w:hAnsi="Arial" w:cs="Arial"/>
                <w:sz w:val="24"/>
                <w:szCs w:val="24"/>
              </w:rPr>
            </w:pPr>
            <w:r w:rsidRPr="00742246">
              <w:rPr>
                <w:rFonts w:ascii="Arial" w:hAnsi="Arial" w:cs="Arial"/>
                <w:sz w:val="24"/>
                <w:szCs w:val="24"/>
              </w:rPr>
              <w:t xml:space="preserve"> </w:t>
            </w:r>
          </w:p>
        </w:tc>
        <w:tc>
          <w:tcPr>
            <w:tcW w:w="2420" w:type="dxa"/>
            <w:tcBorders>
              <w:top w:val="single" w:sz="4" w:space="0" w:color="auto"/>
              <w:left w:val="single" w:sz="4" w:space="0" w:color="auto"/>
              <w:bottom w:val="single" w:sz="4" w:space="0" w:color="auto"/>
              <w:right w:val="single" w:sz="4" w:space="0" w:color="auto"/>
            </w:tcBorders>
            <w:hideMark/>
          </w:tcPr>
          <w:p w14:paraId="06FA305E" w14:textId="77777777" w:rsidR="001901F8" w:rsidRPr="00742246" w:rsidRDefault="001901F8" w:rsidP="00286674">
            <w:pPr>
              <w:rPr>
                <w:rFonts w:ascii="Arial" w:hAnsi="Arial" w:cs="Arial"/>
                <w:b/>
                <w:bCs/>
                <w:sz w:val="24"/>
                <w:szCs w:val="24"/>
              </w:rPr>
            </w:pPr>
            <w:r w:rsidRPr="00742246">
              <w:rPr>
                <w:rFonts w:ascii="Arial" w:hAnsi="Arial" w:cs="Arial"/>
                <w:b/>
                <w:bCs/>
                <w:sz w:val="24"/>
                <w:szCs w:val="24"/>
              </w:rPr>
              <w:t>E-mail Support</w:t>
            </w:r>
          </w:p>
        </w:tc>
        <w:tc>
          <w:tcPr>
            <w:tcW w:w="2420" w:type="dxa"/>
            <w:tcBorders>
              <w:top w:val="single" w:sz="4" w:space="0" w:color="auto"/>
              <w:left w:val="single" w:sz="4" w:space="0" w:color="auto"/>
              <w:bottom w:val="single" w:sz="4" w:space="0" w:color="auto"/>
              <w:right w:val="single" w:sz="4" w:space="0" w:color="auto"/>
            </w:tcBorders>
            <w:hideMark/>
          </w:tcPr>
          <w:p w14:paraId="471E4C95" w14:textId="77777777" w:rsidR="001901F8" w:rsidRPr="00742246" w:rsidRDefault="001901F8" w:rsidP="00286674">
            <w:pPr>
              <w:rPr>
                <w:rFonts w:ascii="Arial" w:hAnsi="Arial" w:cs="Arial"/>
                <w:b/>
                <w:bCs/>
                <w:sz w:val="24"/>
                <w:szCs w:val="24"/>
              </w:rPr>
            </w:pPr>
            <w:r w:rsidRPr="00742246">
              <w:rPr>
                <w:rFonts w:ascii="Arial" w:hAnsi="Arial" w:cs="Arial"/>
                <w:b/>
                <w:bCs/>
                <w:sz w:val="24"/>
                <w:szCs w:val="24"/>
              </w:rPr>
              <w:t>FAQ</w:t>
            </w:r>
          </w:p>
          <w:p w14:paraId="706CC013" w14:textId="77777777" w:rsidR="001901F8" w:rsidRPr="00742246" w:rsidRDefault="001901F8" w:rsidP="00286674">
            <w:pPr>
              <w:rPr>
                <w:rFonts w:ascii="Arial" w:hAnsi="Arial" w:cs="Arial"/>
                <w:sz w:val="24"/>
                <w:szCs w:val="24"/>
              </w:rPr>
            </w:pPr>
            <w:r w:rsidRPr="00742246">
              <w:rPr>
                <w:rFonts w:ascii="Arial" w:hAnsi="Arial" w:cs="Arial"/>
                <w:sz w:val="24"/>
                <w:szCs w:val="24"/>
              </w:rPr>
              <w:t xml:space="preserve">(If no information on cancelling, instant </w:t>
            </w:r>
            <w:r w:rsidRPr="00742246">
              <w:rPr>
                <w:rFonts w:ascii="Arial" w:hAnsi="Arial" w:cs="Arial"/>
                <w:sz w:val="24"/>
                <w:szCs w:val="24"/>
                <w:highlight w:val="red"/>
              </w:rPr>
              <w:t>RED</w:t>
            </w:r>
            <w:r w:rsidRPr="00742246">
              <w:rPr>
                <w:rFonts w:ascii="Arial" w:hAnsi="Arial" w:cs="Arial"/>
                <w:sz w:val="24"/>
                <w:szCs w:val="24"/>
              </w:rPr>
              <w:t>.)</w:t>
            </w:r>
          </w:p>
          <w:p w14:paraId="171191D7" w14:textId="77777777" w:rsidR="001901F8" w:rsidRPr="00742246" w:rsidRDefault="001901F8" w:rsidP="00286674">
            <w:pPr>
              <w:rPr>
                <w:rFonts w:ascii="Arial" w:hAnsi="Arial" w:cs="Arial"/>
                <w:sz w:val="24"/>
                <w:szCs w:val="24"/>
              </w:rPr>
            </w:pPr>
            <w:r w:rsidRPr="00742246">
              <w:rPr>
                <w:rFonts w:ascii="Arial" w:hAnsi="Arial" w:cs="Arial"/>
                <w:sz w:val="24"/>
                <w:szCs w:val="24"/>
              </w:rPr>
              <w:t xml:space="preserve">(If there is information on cancelling, but it is not particularly helpful </w:t>
            </w:r>
            <w:r w:rsidRPr="00742246">
              <w:rPr>
                <w:rFonts w:ascii="Arial" w:hAnsi="Arial" w:cs="Arial"/>
                <w:sz w:val="24"/>
                <w:szCs w:val="24"/>
                <w:highlight w:val="yellow"/>
              </w:rPr>
              <w:t>YELLOW</w:t>
            </w:r>
            <w:r w:rsidRPr="00742246">
              <w:rPr>
                <w:rFonts w:ascii="Arial" w:hAnsi="Arial" w:cs="Arial"/>
                <w:sz w:val="24"/>
                <w:szCs w:val="24"/>
              </w:rPr>
              <w:t>.)</w:t>
            </w:r>
          </w:p>
        </w:tc>
        <w:tc>
          <w:tcPr>
            <w:tcW w:w="2420" w:type="dxa"/>
            <w:tcBorders>
              <w:top w:val="single" w:sz="4" w:space="0" w:color="auto"/>
              <w:left w:val="single" w:sz="4" w:space="0" w:color="auto"/>
              <w:bottom w:val="single" w:sz="4" w:space="0" w:color="auto"/>
              <w:right w:val="single" w:sz="4" w:space="0" w:color="auto"/>
            </w:tcBorders>
            <w:hideMark/>
          </w:tcPr>
          <w:p w14:paraId="18149F2D" w14:textId="77777777" w:rsidR="001901F8" w:rsidRPr="00742246" w:rsidRDefault="001901F8" w:rsidP="00286674">
            <w:pPr>
              <w:rPr>
                <w:rFonts w:ascii="Arial" w:hAnsi="Arial" w:cs="Arial"/>
                <w:b/>
                <w:bCs/>
                <w:sz w:val="24"/>
                <w:szCs w:val="24"/>
              </w:rPr>
            </w:pPr>
            <w:r w:rsidRPr="00742246">
              <w:rPr>
                <w:rFonts w:ascii="Arial" w:hAnsi="Arial" w:cs="Arial"/>
                <w:b/>
                <w:bCs/>
                <w:sz w:val="24"/>
                <w:szCs w:val="24"/>
              </w:rPr>
              <w:t>Ease of Cancellation</w:t>
            </w:r>
          </w:p>
          <w:p w14:paraId="6A2B526B" w14:textId="77777777" w:rsidR="001901F8" w:rsidRPr="00742246" w:rsidRDefault="001901F8" w:rsidP="00286674">
            <w:pPr>
              <w:rPr>
                <w:rFonts w:ascii="Arial" w:hAnsi="Arial" w:cs="Arial"/>
                <w:sz w:val="24"/>
                <w:szCs w:val="24"/>
              </w:rPr>
            </w:pPr>
            <w:r w:rsidRPr="00742246">
              <w:rPr>
                <w:rFonts w:ascii="Arial" w:hAnsi="Arial" w:cs="Arial"/>
                <w:sz w:val="24"/>
                <w:szCs w:val="24"/>
              </w:rPr>
              <w:t xml:space="preserve">(if a call/chat is required, it is an instant </w:t>
            </w:r>
            <w:r w:rsidRPr="00742246">
              <w:rPr>
                <w:rFonts w:ascii="Arial" w:hAnsi="Arial" w:cs="Arial"/>
                <w:sz w:val="24"/>
                <w:szCs w:val="24"/>
                <w:highlight w:val="red"/>
              </w:rPr>
              <w:t>RED</w:t>
            </w:r>
            <w:r w:rsidRPr="00742246">
              <w:rPr>
                <w:rFonts w:ascii="Arial" w:hAnsi="Arial" w:cs="Arial"/>
                <w:sz w:val="24"/>
                <w:szCs w:val="24"/>
              </w:rPr>
              <w:t>.)</w:t>
            </w:r>
          </w:p>
          <w:p w14:paraId="1B05C13E" w14:textId="77777777" w:rsidR="001901F8" w:rsidRPr="00742246" w:rsidRDefault="001901F8" w:rsidP="00286674">
            <w:pPr>
              <w:rPr>
                <w:rFonts w:ascii="Arial" w:hAnsi="Arial" w:cs="Arial"/>
                <w:sz w:val="24"/>
                <w:szCs w:val="24"/>
              </w:rPr>
            </w:pPr>
            <w:r w:rsidRPr="00742246">
              <w:rPr>
                <w:rFonts w:ascii="Arial" w:hAnsi="Arial" w:cs="Arial"/>
                <w:sz w:val="24"/>
                <w:szCs w:val="24"/>
              </w:rPr>
              <w:t xml:space="preserve">(if you can cancel through a chat in almost real-time, it is a </w:t>
            </w:r>
            <w:r w:rsidRPr="00742246">
              <w:rPr>
                <w:rFonts w:ascii="Arial" w:hAnsi="Arial" w:cs="Arial"/>
                <w:sz w:val="24"/>
                <w:szCs w:val="24"/>
                <w:highlight w:val="yellow"/>
              </w:rPr>
              <w:t>YELLOW</w:t>
            </w:r>
            <w:r w:rsidRPr="00742246">
              <w:rPr>
                <w:rFonts w:ascii="Arial" w:hAnsi="Arial" w:cs="Arial"/>
                <w:sz w:val="24"/>
                <w:szCs w:val="24"/>
              </w:rPr>
              <w:t>.)</w:t>
            </w:r>
          </w:p>
          <w:p w14:paraId="46D3305B" w14:textId="77777777" w:rsidR="001901F8" w:rsidRPr="00742246" w:rsidRDefault="001901F8" w:rsidP="00286674">
            <w:pPr>
              <w:rPr>
                <w:rFonts w:ascii="Arial" w:hAnsi="Arial" w:cs="Arial"/>
                <w:sz w:val="24"/>
                <w:szCs w:val="24"/>
              </w:rPr>
            </w:pPr>
            <w:r w:rsidRPr="00742246">
              <w:rPr>
                <w:rFonts w:ascii="Arial" w:hAnsi="Arial" w:cs="Arial"/>
                <w:sz w:val="24"/>
                <w:szCs w:val="24"/>
              </w:rPr>
              <w:t xml:space="preserve">(If you can cancel the service yourself with a button/etc., it is a </w:t>
            </w:r>
            <w:r w:rsidRPr="00742246">
              <w:rPr>
                <w:rFonts w:ascii="Arial" w:hAnsi="Arial" w:cs="Arial"/>
                <w:sz w:val="24"/>
                <w:szCs w:val="24"/>
                <w:highlight w:val="green"/>
              </w:rPr>
              <w:t>GREEN</w:t>
            </w:r>
            <w:r w:rsidRPr="00742246">
              <w:rPr>
                <w:rFonts w:ascii="Arial" w:hAnsi="Arial" w:cs="Arial"/>
                <w:sz w:val="24"/>
                <w:szCs w:val="24"/>
              </w:rPr>
              <w:t>.)</w:t>
            </w:r>
          </w:p>
        </w:tc>
      </w:tr>
      <w:tr w:rsidR="00CD7F4B" w:rsidRPr="00742246" w14:paraId="6FED272A" w14:textId="77777777" w:rsidTr="001901F8">
        <w:trPr>
          <w:trHeight w:val="521"/>
        </w:trPr>
        <w:tc>
          <w:tcPr>
            <w:tcW w:w="1276" w:type="dxa"/>
            <w:tcBorders>
              <w:top w:val="single" w:sz="4" w:space="0" w:color="auto"/>
              <w:left w:val="single" w:sz="4" w:space="0" w:color="auto"/>
              <w:bottom w:val="single" w:sz="4" w:space="0" w:color="auto"/>
              <w:right w:val="single" w:sz="4" w:space="0" w:color="auto"/>
            </w:tcBorders>
            <w:hideMark/>
          </w:tcPr>
          <w:p w14:paraId="35E7A2B7" w14:textId="77777777" w:rsidR="001901F8" w:rsidRPr="00742246" w:rsidRDefault="001901F8" w:rsidP="00286674">
            <w:pPr>
              <w:rPr>
                <w:rFonts w:ascii="Arial" w:hAnsi="Arial" w:cs="Arial"/>
                <w:b/>
                <w:bCs/>
                <w:sz w:val="24"/>
                <w:szCs w:val="24"/>
              </w:rPr>
            </w:pPr>
            <w:proofErr w:type="spellStart"/>
            <w:r w:rsidRPr="00742246">
              <w:rPr>
                <w:rFonts w:ascii="Arial" w:hAnsi="Arial" w:cs="Arial"/>
                <w:b/>
                <w:bCs/>
                <w:sz w:val="24"/>
                <w:szCs w:val="24"/>
              </w:rPr>
              <w:t>Fl!p</w:t>
            </w:r>
            <w:proofErr w:type="spellEnd"/>
          </w:p>
        </w:tc>
        <w:tc>
          <w:tcPr>
            <w:tcW w:w="1843" w:type="dxa"/>
            <w:tcBorders>
              <w:top w:val="single" w:sz="4" w:space="0" w:color="auto"/>
              <w:left w:val="single" w:sz="4" w:space="0" w:color="auto"/>
              <w:bottom w:val="single" w:sz="4" w:space="0" w:color="auto"/>
              <w:right w:val="single" w:sz="4" w:space="0" w:color="auto"/>
            </w:tcBorders>
          </w:tcPr>
          <w:p w14:paraId="125A0C64" w14:textId="77777777" w:rsidR="001901F8" w:rsidRPr="00742246" w:rsidRDefault="001901F8" w:rsidP="00286674">
            <w:pPr>
              <w:jc w:val="center"/>
              <w:rPr>
                <w:rFonts w:ascii="Arial" w:hAnsi="Arial" w:cs="Arial"/>
                <w:sz w:val="24"/>
                <w:szCs w:val="24"/>
              </w:rPr>
            </w:pPr>
            <w:r w:rsidRPr="00742246">
              <w:rPr>
                <w:rFonts w:ascii="Arial" w:hAnsi="Arial" w:cs="Arial"/>
                <w:sz w:val="24"/>
                <w:szCs w:val="24"/>
                <w:highlight w:val="green"/>
              </w:rPr>
              <w:t>GREEN</w:t>
            </w:r>
          </w:p>
        </w:tc>
        <w:tc>
          <w:tcPr>
            <w:tcW w:w="2594" w:type="dxa"/>
            <w:tcBorders>
              <w:top w:val="single" w:sz="4" w:space="0" w:color="auto"/>
              <w:left w:val="single" w:sz="4" w:space="0" w:color="auto"/>
              <w:bottom w:val="single" w:sz="4" w:space="0" w:color="auto"/>
              <w:right w:val="single" w:sz="4" w:space="0" w:color="auto"/>
            </w:tcBorders>
          </w:tcPr>
          <w:p w14:paraId="239A1DDD" w14:textId="77777777" w:rsidR="001901F8" w:rsidRPr="00742246" w:rsidRDefault="001901F8" w:rsidP="00286674">
            <w:pPr>
              <w:jc w:val="center"/>
              <w:rPr>
                <w:rFonts w:ascii="Arial" w:hAnsi="Arial" w:cs="Arial"/>
                <w:color w:val="FF0000"/>
                <w:sz w:val="24"/>
                <w:szCs w:val="24"/>
              </w:rPr>
            </w:pPr>
            <w:r w:rsidRPr="00742246">
              <w:rPr>
                <w:rFonts w:ascii="Arial" w:hAnsi="Arial" w:cs="Arial"/>
                <w:sz w:val="24"/>
                <w:szCs w:val="24"/>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6A787057" w14:textId="77777777" w:rsidR="001901F8" w:rsidRPr="00742246" w:rsidRDefault="001901F8" w:rsidP="00286674">
            <w:pPr>
              <w:jc w:val="center"/>
              <w:rPr>
                <w:rFonts w:ascii="Arial" w:hAnsi="Arial" w:cs="Arial"/>
                <w:sz w:val="24"/>
                <w:szCs w:val="24"/>
              </w:rPr>
            </w:pPr>
            <w:r w:rsidRPr="00742246">
              <w:rPr>
                <w:rFonts w:ascii="Arial" w:hAnsi="Arial" w:cs="Arial"/>
                <w:sz w:val="24"/>
                <w:szCs w:val="24"/>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297A9744" w14:textId="77777777" w:rsidR="001901F8" w:rsidRPr="00742246" w:rsidRDefault="001901F8" w:rsidP="00286674">
            <w:pPr>
              <w:jc w:val="center"/>
              <w:rPr>
                <w:rFonts w:ascii="Arial" w:hAnsi="Arial" w:cs="Arial"/>
                <w:sz w:val="24"/>
                <w:szCs w:val="24"/>
              </w:rPr>
            </w:pPr>
            <w:r w:rsidRPr="00742246">
              <w:rPr>
                <w:rFonts w:ascii="Arial" w:hAnsi="Arial" w:cs="Arial"/>
                <w:sz w:val="24"/>
                <w:szCs w:val="24"/>
                <w:highlight w:val="green"/>
              </w:rPr>
              <w:t>GREEN</w:t>
            </w:r>
          </w:p>
        </w:tc>
        <w:tc>
          <w:tcPr>
            <w:tcW w:w="2420" w:type="dxa"/>
            <w:tcBorders>
              <w:top w:val="single" w:sz="4" w:space="0" w:color="auto"/>
              <w:left w:val="single" w:sz="4" w:space="0" w:color="auto"/>
              <w:bottom w:val="single" w:sz="4" w:space="0" w:color="auto"/>
              <w:right w:val="single" w:sz="4" w:space="0" w:color="auto"/>
            </w:tcBorders>
          </w:tcPr>
          <w:p w14:paraId="5F09E77D" w14:textId="77777777" w:rsidR="001901F8" w:rsidRPr="00742246" w:rsidRDefault="001901F8" w:rsidP="00286674">
            <w:pPr>
              <w:jc w:val="center"/>
              <w:rPr>
                <w:rFonts w:ascii="Arial" w:hAnsi="Arial" w:cs="Arial"/>
                <w:sz w:val="24"/>
                <w:szCs w:val="24"/>
              </w:rPr>
            </w:pPr>
            <w:r w:rsidRPr="00742246">
              <w:rPr>
                <w:rFonts w:ascii="Arial" w:hAnsi="Arial" w:cs="Arial"/>
                <w:sz w:val="24"/>
                <w:szCs w:val="24"/>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1A0293CF" w14:textId="77777777" w:rsidR="001901F8" w:rsidRPr="00742246" w:rsidRDefault="001901F8" w:rsidP="00286674">
            <w:pPr>
              <w:jc w:val="center"/>
              <w:rPr>
                <w:rFonts w:ascii="Arial" w:hAnsi="Arial" w:cs="Arial"/>
                <w:sz w:val="24"/>
                <w:szCs w:val="24"/>
              </w:rPr>
            </w:pPr>
            <w:r w:rsidRPr="00742246">
              <w:rPr>
                <w:rFonts w:ascii="Arial" w:hAnsi="Arial" w:cs="Arial"/>
                <w:sz w:val="24"/>
                <w:szCs w:val="24"/>
                <w:highlight w:val="red"/>
              </w:rPr>
              <w:t>RED</w:t>
            </w:r>
          </w:p>
        </w:tc>
      </w:tr>
    </w:tbl>
    <w:p w14:paraId="6A410114" w14:textId="437E191B" w:rsidR="001901F8" w:rsidRPr="00742246" w:rsidRDefault="001901F8" w:rsidP="00DD4264">
      <w:pPr>
        <w:spacing w:after="0"/>
        <w:rPr>
          <w:rFonts w:ascii="Arial" w:eastAsiaTheme="majorEastAsia" w:hAnsi="Arial" w:cs="Arial"/>
          <w:color w:val="0F4761" w:themeColor="accent1" w:themeShade="BF"/>
          <w:sz w:val="32"/>
          <w:szCs w:val="32"/>
        </w:rPr>
      </w:pPr>
    </w:p>
    <w:p w14:paraId="5795F5C7" w14:textId="77777777" w:rsidR="001901F8" w:rsidRPr="00742246" w:rsidRDefault="001901F8">
      <w:pPr>
        <w:rPr>
          <w:rFonts w:ascii="Arial" w:eastAsiaTheme="majorEastAsia" w:hAnsi="Arial" w:cs="Arial"/>
          <w:color w:val="0F4761" w:themeColor="accent1" w:themeShade="BF"/>
          <w:sz w:val="32"/>
          <w:szCs w:val="32"/>
        </w:rPr>
      </w:pPr>
      <w:r w:rsidRPr="00742246">
        <w:rPr>
          <w:rFonts w:ascii="Arial" w:eastAsiaTheme="majorEastAsia" w:hAnsi="Arial" w:cs="Arial"/>
          <w:color w:val="0F4761" w:themeColor="accent1" w:themeShade="BF"/>
          <w:sz w:val="32"/>
          <w:szCs w:val="32"/>
        </w:rPr>
        <w:br w:type="page"/>
      </w:r>
    </w:p>
    <w:p w14:paraId="149C0452" w14:textId="77777777" w:rsidR="001901F8" w:rsidRPr="00742246" w:rsidRDefault="001901F8" w:rsidP="001901F8">
      <w:pPr>
        <w:pStyle w:val="Heading3"/>
        <w:rPr>
          <w:rStyle w:val="Heading2Char"/>
          <w:rFonts w:ascii="Arial" w:hAnsi="Arial" w:cs="Arial"/>
          <w:sz w:val="28"/>
          <w:szCs w:val="28"/>
        </w:rPr>
      </w:pPr>
      <w:bookmarkStart w:id="74" w:name="_Toc165389207"/>
      <w:r w:rsidRPr="00742246">
        <w:rPr>
          <w:rStyle w:val="Heading2Char"/>
          <w:rFonts w:ascii="Arial" w:hAnsi="Arial" w:cs="Arial"/>
          <w:sz w:val="28"/>
          <w:szCs w:val="28"/>
        </w:rPr>
        <w:lastRenderedPageBreak/>
        <w:t>Accessibility Evaluation Template</w:t>
      </w:r>
      <w:bookmarkEnd w:id="74"/>
    </w:p>
    <w:tbl>
      <w:tblPr>
        <w:tblStyle w:val="TableGrid"/>
        <w:tblW w:w="14454" w:type="dxa"/>
        <w:tblLayout w:type="fixed"/>
        <w:tblLook w:val="06A0" w:firstRow="1" w:lastRow="0" w:firstColumn="1" w:lastColumn="0" w:noHBand="1" w:noVBand="1"/>
      </w:tblPr>
      <w:tblGrid>
        <w:gridCol w:w="3143"/>
        <w:gridCol w:w="2946"/>
        <w:gridCol w:w="4262"/>
        <w:gridCol w:w="4103"/>
      </w:tblGrid>
      <w:tr w:rsidR="00264BD1" w:rsidRPr="00742246" w14:paraId="042E3F50"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554B160F" w14:textId="77777777" w:rsidR="00264BD1" w:rsidRPr="00742246" w:rsidRDefault="00264BD1" w:rsidP="00286674">
            <w:pPr>
              <w:rPr>
                <w:rFonts w:ascii="Arial" w:hAnsi="Arial" w:cs="Arial"/>
                <w:b/>
                <w:bCs/>
                <w:color w:val="000000" w:themeColor="text1"/>
                <w:sz w:val="24"/>
                <w:szCs w:val="24"/>
              </w:rPr>
            </w:pPr>
            <w:r w:rsidRPr="00742246">
              <w:rPr>
                <w:rFonts w:ascii="Arial" w:hAnsi="Arial" w:cs="Arial"/>
                <w:b/>
                <w:bCs/>
                <w:sz w:val="24"/>
                <w:szCs w:val="24"/>
              </w:rPr>
              <w:t>Principal</w:t>
            </w:r>
          </w:p>
        </w:tc>
        <w:tc>
          <w:tcPr>
            <w:tcW w:w="2946" w:type="dxa"/>
            <w:tcBorders>
              <w:top w:val="single" w:sz="4" w:space="0" w:color="auto"/>
              <w:left w:val="single" w:sz="4" w:space="0" w:color="auto"/>
              <w:bottom w:val="single" w:sz="4" w:space="0" w:color="auto"/>
              <w:right w:val="single" w:sz="4" w:space="0" w:color="auto"/>
            </w:tcBorders>
            <w:hideMark/>
          </w:tcPr>
          <w:p w14:paraId="3C9A16FD" w14:textId="77777777" w:rsidR="00264BD1" w:rsidRPr="00742246" w:rsidRDefault="00264BD1" w:rsidP="00286674">
            <w:pPr>
              <w:rPr>
                <w:rFonts w:ascii="Arial" w:hAnsi="Arial" w:cs="Arial"/>
                <w:b/>
                <w:bCs/>
                <w:color w:val="000000" w:themeColor="text1"/>
                <w:sz w:val="24"/>
                <w:szCs w:val="24"/>
              </w:rPr>
            </w:pPr>
            <w:r w:rsidRPr="00742246">
              <w:rPr>
                <w:rFonts w:ascii="Arial" w:hAnsi="Arial" w:cs="Arial"/>
                <w:b/>
                <w:bCs/>
                <w:sz w:val="24"/>
                <w:szCs w:val="24"/>
                <w:highlight w:val="red"/>
              </w:rPr>
              <w:t>RED</w:t>
            </w:r>
            <w:r w:rsidRPr="00742246">
              <w:rPr>
                <w:rFonts w:ascii="Arial" w:hAnsi="Arial" w:cs="Arial"/>
                <w:b/>
                <w:bCs/>
                <w:sz w:val="24"/>
                <w:szCs w:val="24"/>
              </w:rPr>
              <w:t>/</w:t>
            </w:r>
            <w:r w:rsidRPr="00742246">
              <w:rPr>
                <w:rFonts w:ascii="Arial" w:hAnsi="Arial" w:cs="Arial"/>
                <w:b/>
                <w:bCs/>
                <w:sz w:val="24"/>
                <w:szCs w:val="24"/>
                <w:highlight w:val="yellow"/>
              </w:rPr>
              <w:t>YELLOW</w:t>
            </w:r>
            <w:r w:rsidRPr="00742246">
              <w:rPr>
                <w:rFonts w:ascii="Arial" w:hAnsi="Arial" w:cs="Arial"/>
                <w:b/>
                <w:bCs/>
                <w:sz w:val="24"/>
                <w:szCs w:val="24"/>
              </w:rPr>
              <w:t>/</w:t>
            </w:r>
            <w:r w:rsidRPr="00742246">
              <w:rPr>
                <w:rFonts w:ascii="Arial" w:hAnsi="Arial" w:cs="Arial"/>
                <w:b/>
                <w:bCs/>
                <w:sz w:val="24"/>
                <w:szCs w:val="24"/>
                <w:highlight w:val="green"/>
              </w:rPr>
              <w:t>GREEN</w:t>
            </w:r>
            <w:r w:rsidRPr="00742246">
              <w:rPr>
                <w:rFonts w:ascii="Arial" w:hAnsi="Arial" w:cs="Arial"/>
                <w:b/>
                <w:bCs/>
                <w:sz w:val="24"/>
                <w:szCs w:val="24"/>
              </w:rPr>
              <w:t>/NA</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E70C412" w14:textId="77777777" w:rsidR="00264BD1" w:rsidRPr="00742246" w:rsidRDefault="00264BD1" w:rsidP="00286674">
            <w:pPr>
              <w:rPr>
                <w:rFonts w:ascii="Arial" w:hAnsi="Arial" w:cs="Arial"/>
                <w:b/>
                <w:bCs/>
                <w:sz w:val="24"/>
                <w:szCs w:val="24"/>
              </w:rPr>
            </w:pPr>
            <w:r w:rsidRPr="00742246">
              <w:rPr>
                <w:rFonts w:ascii="Arial" w:hAnsi="Arial" w:cs="Arial"/>
                <w:b/>
                <w:bCs/>
                <w:sz w:val="24"/>
                <w:szCs w:val="24"/>
              </w:rPr>
              <w:t>Image(s)</w:t>
            </w:r>
          </w:p>
        </w:tc>
        <w:tc>
          <w:tcPr>
            <w:tcW w:w="4103" w:type="dxa"/>
            <w:tcBorders>
              <w:top w:val="single" w:sz="4" w:space="0" w:color="auto"/>
              <w:left w:val="single" w:sz="4" w:space="0" w:color="auto"/>
              <w:bottom w:val="single" w:sz="4" w:space="0" w:color="auto"/>
              <w:right w:val="single" w:sz="4" w:space="0" w:color="auto"/>
            </w:tcBorders>
          </w:tcPr>
          <w:p w14:paraId="471ED06A" w14:textId="77777777" w:rsidR="00264BD1" w:rsidRPr="00742246" w:rsidRDefault="00264BD1" w:rsidP="00286674">
            <w:pPr>
              <w:rPr>
                <w:rFonts w:ascii="Arial" w:hAnsi="Arial" w:cs="Arial"/>
                <w:b/>
                <w:bCs/>
                <w:sz w:val="24"/>
                <w:szCs w:val="24"/>
              </w:rPr>
            </w:pPr>
            <w:r w:rsidRPr="00742246">
              <w:rPr>
                <w:rFonts w:ascii="Arial" w:hAnsi="Arial" w:cs="Arial"/>
                <w:b/>
                <w:bCs/>
                <w:sz w:val="24"/>
                <w:szCs w:val="24"/>
              </w:rPr>
              <w:t>Notes</w:t>
            </w:r>
          </w:p>
        </w:tc>
      </w:tr>
      <w:tr w:rsidR="00264BD1" w:rsidRPr="00742246" w14:paraId="0C173AC8"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66"/>
          </w:tcPr>
          <w:p w14:paraId="7D3F9A81" w14:textId="77777777" w:rsidR="00264BD1" w:rsidRPr="00742246" w:rsidRDefault="00264BD1" w:rsidP="00FF45B8">
            <w:pPr>
              <w:pStyle w:val="ListParagraph"/>
              <w:numPr>
                <w:ilvl w:val="0"/>
                <w:numId w:val="20"/>
              </w:numPr>
              <w:rPr>
                <w:rFonts w:ascii="Arial" w:hAnsi="Arial" w:cs="Arial"/>
                <w:b/>
                <w:sz w:val="24"/>
                <w:szCs w:val="24"/>
              </w:rPr>
            </w:pPr>
            <w:r w:rsidRPr="00742246">
              <w:rPr>
                <w:rFonts w:ascii="Arial" w:hAnsi="Arial" w:cs="Arial"/>
                <w:b/>
                <w:sz w:val="24"/>
                <w:szCs w:val="24"/>
              </w:rPr>
              <w:t>Visual</w:t>
            </w:r>
          </w:p>
        </w:tc>
      </w:tr>
      <w:tr w:rsidR="00264BD1" w:rsidRPr="00742246" w14:paraId="3928F006"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7236BE21" w14:textId="77777777" w:rsidR="00264BD1" w:rsidRPr="00742246" w:rsidRDefault="00264BD1" w:rsidP="00286674">
            <w:pPr>
              <w:rPr>
                <w:rFonts w:ascii="Arial" w:hAnsi="Arial" w:cs="Arial"/>
                <w:b/>
                <w:bCs/>
                <w:sz w:val="24"/>
                <w:szCs w:val="24"/>
              </w:rPr>
            </w:pPr>
            <w:r w:rsidRPr="00742246">
              <w:rPr>
                <w:rFonts w:ascii="Arial" w:hAnsi="Arial" w:cs="Arial"/>
                <w:b/>
                <w:bCs/>
                <w:sz w:val="24"/>
                <w:szCs w:val="24"/>
              </w:rPr>
              <w:t>Screen Reader Capabilities</w:t>
            </w:r>
          </w:p>
        </w:tc>
      </w:tr>
      <w:tr w:rsidR="00264BD1" w:rsidRPr="00742246" w14:paraId="62BE3F0F"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728CEFB7" w14:textId="77777777" w:rsidR="00264BD1" w:rsidRPr="00742246" w:rsidRDefault="00264BD1" w:rsidP="00FF45B8">
            <w:pPr>
              <w:pStyle w:val="ListParagraph"/>
              <w:numPr>
                <w:ilvl w:val="0"/>
                <w:numId w:val="1"/>
              </w:numPr>
              <w:rPr>
                <w:rFonts w:ascii="Arial" w:hAnsi="Arial" w:cs="Arial"/>
                <w:sz w:val="24"/>
                <w:szCs w:val="24"/>
              </w:rPr>
            </w:pPr>
            <w:r w:rsidRPr="00742246">
              <w:rPr>
                <w:rFonts w:ascii="Arial" w:hAnsi="Arial" w:cs="Arial"/>
                <w:sz w:val="24"/>
                <w:szCs w:val="24"/>
              </w:rPr>
              <w:t>Text</w:t>
            </w:r>
          </w:p>
          <w:p w14:paraId="23D54202" w14:textId="77777777" w:rsidR="00264BD1" w:rsidRPr="00742246" w:rsidRDefault="00264BD1" w:rsidP="00FF45B8">
            <w:pPr>
              <w:pStyle w:val="ListParagraph"/>
              <w:numPr>
                <w:ilvl w:val="0"/>
                <w:numId w:val="1"/>
              </w:numPr>
              <w:rPr>
                <w:rFonts w:ascii="Arial" w:hAnsi="Arial" w:cs="Arial"/>
                <w:sz w:val="24"/>
                <w:szCs w:val="24"/>
              </w:rPr>
            </w:pPr>
            <w:r w:rsidRPr="00742246">
              <w:rPr>
                <w:rFonts w:ascii="Arial" w:hAnsi="Arial" w:cs="Arial"/>
                <w:sz w:val="24"/>
                <w:szCs w:val="24"/>
              </w:rPr>
              <w:t>Non-Text Content</w:t>
            </w:r>
          </w:p>
          <w:p w14:paraId="47520A63" w14:textId="77777777" w:rsidR="00264BD1" w:rsidRPr="00742246" w:rsidRDefault="00264BD1" w:rsidP="00FF45B8">
            <w:pPr>
              <w:pStyle w:val="ListParagraph"/>
              <w:numPr>
                <w:ilvl w:val="0"/>
                <w:numId w:val="1"/>
              </w:numPr>
              <w:rPr>
                <w:rFonts w:ascii="Arial" w:hAnsi="Arial" w:cs="Arial"/>
                <w:sz w:val="24"/>
                <w:szCs w:val="24"/>
              </w:rPr>
            </w:pPr>
            <w:r w:rsidRPr="00742246">
              <w:rPr>
                <w:rFonts w:ascii="Arial" w:hAnsi="Arial" w:cs="Arial"/>
                <w:sz w:val="24"/>
                <w:szCs w:val="24"/>
              </w:rPr>
              <w:t>Headings</w:t>
            </w:r>
          </w:p>
          <w:p w14:paraId="316552A1" w14:textId="77777777" w:rsidR="00264BD1" w:rsidRPr="00742246" w:rsidRDefault="00264BD1" w:rsidP="00FF45B8">
            <w:pPr>
              <w:pStyle w:val="ListParagraph"/>
              <w:numPr>
                <w:ilvl w:val="0"/>
                <w:numId w:val="1"/>
              </w:numPr>
              <w:rPr>
                <w:rFonts w:ascii="Arial" w:hAnsi="Arial" w:cs="Arial"/>
                <w:sz w:val="24"/>
                <w:szCs w:val="24"/>
              </w:rPr>
            </w:pPr>
            <w:r w:rsidRPr="00742246">
              <w:rPr>
                <w:rFonts w:ascii="Arial" w:hAnsi="Arial" w:cs="Arial"/>
                <w:sz w:val="24"/>
                <w:szCs w:val="24"/>
              </w:rPr>
              <w:t>Buttons and Links</w:t>
            </w:r>
          </w:p>
          <w:p w14:paraId="171FBC17" w14:textId="77777777" w:rsidR="00264BD1" w:rsidRPr="00742246" w:rsidRDefault="00264BD1" w:rsidP="00FF45B8">
            <w:pPr>
              <w:pStyle w:val="ListParagraph"/>
              <w:numPr>
                <w:ilvl w:val="0"/>
                <w:numId w:val="1"/>
              </w:numPr>
              <w:rPr>
                <w:rFonts w:ascii="Arial" w:hAnsi="Arial" w:cs="Arial"/>
                <w:sz w:val="24"/>
                <w:szCs w:val="24"/>
              </w:rPr>
            </w:pPr>
            <w:r w:rsidRPr="00742246">
              <w:rPr>
                <w:rFonts w:ascii="Arial" w:hAnsi="Arial" w:cs="Arial"/>
                <w:sz w:val="24"/>
                <w:szCs w:val="24"/>
              </w:rPr>
              <w:t>Input Fields (Instructions/Error Suggestions)</w:t>
            </w:r>
          </w:p>
          <w:p w14:paraId="377F6A6A" w14:textId="77777777" w:rsidR="00264BD1" w:rsidRPr="00742246" w:rsidRDefault="00264BD1" w:rsidP="00FF45B8">
            <w:pPr>
              <w:pStyle w:val="ListParagraph"/>
              <w:numPr>
                <w:ilvl w:val="0"/>
                <w:numId w:val="1"/>
              </w:numPr>
              <w:rPr>
                <w:rFonts w:ascii="Arial" w:hAnsi="Arial" w:cs="Arial"/>
                <w:sz w:val="24"/>
                <w:szCs w:val="24"/>
              </w:rPr>
            </w:pPr>
            <w:r w:rsidRPr="00742246">
              <w:rPr>
                <w:rFonts w:ascii="Arial" w:hAnsi="Arial" w:cs="Arial"/>
                <w:sz w:val="24"/>
                <w:szCs w:val="24"/>
              </w:rPr>
              <w:t>Focus Order</w:t>
            </w:r>
          </w:p>
          <w:p w14:paraId="2E2236DB" w14:textId="77777777" w:rsidR="00264BD1" w:rsidRPr="00742246" w:rsidRDefault="00264BD1" w:rsidP="00286674">
            <w:pPr>
              <w:rPr>
                <w:rFonts w:ascii="Arial" w:hAnsi="Arial" w:cs="Arial"/>
                <w:sz w:val="24"/>
                <w:szCs w:val="24"/>
              </w:rPr>
            </w:pPr>
          </w:p>
          <w:p w14:paraId="719F3AEF" w14:textId="77777777" w:rsidR="00264BD1" w:rsidRPr="00742246" w:rsidRDefault="00264BD1" w:rsidP="00286674">
            <w:pPr>
              <w:rPr>
                <w:rFonts w:ascii="Arial" w:hAnsi="Arial" w:cs="Arial"/>
                <w:sz w:val="24"/>
                <w:szCs w:val="24"/>
              </w:rPr>
            </w:pPr>
            <w:r w:rsidRPr="00742246">
              <w:rPr>
                <w:rFonts w:ascii="Arial" w:hAnsi="Arial" w:cs="Arial"/>
                <w:sz w:val="24"/>
                <w:szCs w:val="24"/>
              </w:rPr>
              <w:t>Screen readers provide important auditory guidance, supporting any blind user or individual with low vision. These tools range from reading texts and identifying different page elements such as that of images, buttons, headings, and form fields.</w:t>
            </w:r>
          </w:p>
          <w:p w14:paraId="04A4D8B1" w14:textId="77777777" w:rsidR="00264BD1" w:rsidRPr="00742246" w:rsidRDefault="00264BD1" w:rsidP="00286674">
            <w:pPr>
              <w:rPr>
                <w:rFonts w:ascii="Arial" w:hAnsi="Arial" w:cs="Arial"/>
                <w:sz w:val="24"/>
                <w:szCs w:val="24"/>
              </w:rPr>
            </w:pPr>
          </w:p>
          <w:p w14:paraId="4319A723" w14:textId="77777777" w:rsidR="00264BD1" w:rsidRPr="00742246" w:rsidRDefault="00264BD1" w:rsidP="00286674">
            <w:pPr>
              <w:rPr>
                <w:rFonts w:ascii="Arial" w:hAnsi="Arial" w:cs="Arial"/>
                <w:sz w:val="24"/>
                <w:szCs w:val="24"/>
              </w:rPr>
            </w:pPr>
            <w:r w:rsidRPr="00742246">
              <w:rPr>
                <w:rFonts w:ascii="Arial" w:hAnsi="Arial" w:cs="Arial"/>
                <w:sz w:val="24"/>
                <w:szCs w:val="24"/>
              </w:rPr>
              <w:t>This is in line with WCAG 2.2 criteria:</w:t>
            </w:r>
          </w:p>
          <w:p w14:paraId="4A2DC354" w14:textId="77777777" w:rsidR="00264BD1" w:rsidRPr="00742246" w:rsidRDefault="00264BD1" w:rsidP="00FF45B8">
            <w:pPr>
              <w:pStyle w:val="ListParagraph"/>
              <w:numPr>
                <w:ilvl w:val="0"/>
                <w:numId w:val="2"/>
              </w:numPr>
              <w:rPr>
                <w:rFonts w:ascii="Arial" w:hAnsi="Arial" w:cs="Arial"/>
                <w:sz w:val="24"/>
                <w:szCs w:val="24"/>
              </w:rPr>
            </w:pPr>
            <w:r w:rsidRPr="00742246">
              <w:rPr>
                <w:rFonts w:ascii="Arial" w:hAnsi="Arial" w:cs="Arial"/>
                <w:sz w:val="24"/>
                <w:szCs w:val="24"/>
              </w:rPr>
              <w:t>1.3.5 Identify Input Purpose (AA)</w:t>
            </w:r>
          </w:p>
          <w:p w14:paraId="58AB50A5" w14:textId="77777777" w:rsidR="00264BD1" w:rsidRPr="00742246" w:rsidRDefault="00264BD1" w:rsidP="00FF45B8">
            <w:pPr>
              <w:pStyle w:val="ListParagraph"/>
              <w:numPr>
                <w:ilvl w:val="0"/>
                <w:numId w:val="2"/>
              </w:numPr>
              <w:rPr>
                <w:rFonts w:ascii="Arial" w:hAnsi="Arial" w:cs="Arial"/>
                <w:sz w:val="24"/>
                <w:szCs w:val="24"/>
              </w:rPr>
            </w:pPr>
            <w:r w:rsidRPr="00742246">
              <w:rPr>
                <w:rFonts w:ascii="Arial" w:hAnsi="Arial" w:cs="Arial"/>
                <w:sz w:val="24"/>
                <w:szCs w:val="24"/>
              </w:rPr>
              <w:t>2.4.3 Focus Order (Level A)</w:t>
            </w:r>
          </w:p>
          <w:p w14:paraId="3F41AFB2" w14:textId="77777777" w:rsidR="00264BD1" w:rsidRPr="00742246" w:rsidRDefault="00264BD1" w:rsidP="00FF45B8">
            <w:pPr>
              <w:pStyle w:val="ListParagraph"/>
              <w:numPr>
                <w:ilvl w:val="0"/>
                <w:numId w:val="2"/>
              </w:numPr>
              <w:rPr>
                <w:rFonts w:ascii="Arial" w:hAnsi="Arial" w:cs="Arial"/>
                <w:sz w:val="24"/>
                <w:szCs w:val="24"/>
              </w:rPr>
            </w:pPr>
            <w:r w:rsidRPr="00742246">
              <w:rPr>
                <w:rFonts w:ascii="Arial" w:hAnsi="Arial" w:cs="Arial"/>
                <w:sz w:val="24"/>
                <w:szCs w:val="24"/>
              </w:rPr>
              <w:lastRenderedPageBreak/>
              <w:t>2.4.6 Headings and Labels (Level AA)</w:t>
            </w:r>
          </w:p>
          <w:p w14:paraId="55FE0CC4" w14:textId="77777777" w:rsidR="00264BD1" w:rsidRPr="00742246" w:rsidRDefault="00264BD1" w:rsidP="00286674">
            <w:pPr>
              <w:pStyle w:val="ListParagraph"/>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0E3C9186" w14:textId="77777777" w:rsidR="00264BD1" w:rsidRPr="00742246" w:rsidRDefault="00264BD1" w:rsidP="00286674">
            <w:pPr>
              <w:rPr>
                <w:rFonts w:ascii="Arial" w:hAnsi="Arial" w:cs="Arial"/>
                <w:sz w:val="24"/>
                <w:szCs w:val="24"/>
              </w:rPr>
            </w:pPr>
            <w:r w:rsidRPr="00742246">
              <w:rPr>
                <w:rFonts w:ascii="Arial" w:hAnsi="Arial" w:cs="Arial"/>
                <w:b/>
                <w:bCs/>
                <w:sz w:val="24"/>
                <w:szCs w:val="24"/>
                <w:highlight w:val="red"/>
              </w:rPr>
              <w:lastRenderedPageBreak/>
              <w:t>RED</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8B640A6" w14:textId="3C68920E" w:rsidR="00264BD1" w:rsidRPr="00742246" w:rsidRDefault="00264BD1" w:rsidP="00286674">
            <w:pPr>
              <w:pStyle w:val="NormalWeb"/>
              <w:rPr>
                <w:rFonts w:ascii="Arial" w:hAnsi="Arial" w:cs="Arial"/>
                <w:b/>
                <w:bCs/>
              </w:rPr>
            </w:pPr>
            <w:r w:rsidRPr="00742246">
              <w:rPr>
                <w:rFonts w:ascii="Arial" w:hAnsi="Arial" w:cs="Arial"/>
                <w:b/>
                <w:bCs/>
              </w:rPr>
              <w:t>Screen Reader</w:t>
            </w:r>
            <w:r w:rsidRPr="00742246">
              <w:rPr>
                <w:rFonts w:ascii="Arial" w:hAnsi="Arial" w:cs="Arial"/>
                <w:b/>
                <w:bCs/>
              </w:rPr>
              <w:br/>
            </w:r>
            <w:r w:rsidRPr="00742246">
              <w:rPr>
                <w:rFonts w:ascii="Arial" w:hAnsi="Arial" w:cs="Arial"/>
                <w:noProof/>
                <w14:ligatures w14:val="standardContextual"/>
              </w:rPr>
              <w:drawing>
                <wp:inline distT="0" distB="0" distL="0" distR="0" wp14:anchorId="672AF690" wp14:editId="607DF755">
                  <wp:extent cx="1048972" cy="2083449"/>
                  <wp:effectExtent l="0" t="0" r="0" b="0"/>
                  <wp:docPr id="97347300" name="Picture 17" descr="Screenshot of the overview page with focus on a black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47300" name="Picture 17" descr="Screenshot of the overview page with focus on a black arrow."/>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1063190" cy="2111688"/>
                          </a:xfrm>
                          <a:prstGeom prst="rect">
                            <a:avLst/>
                          </a:prstGeom>
                        </pic:spPr>
                      </pic:pic>
                    </a:graphicData>
                  </a:graphic>
                </wp:inline>
              </w:drawing>
            </w:r>
            <w:r w:rsidRPr="00742246">
              <w:rPr>
                <w:rFonts w:ascii="Arial" w:hAnsi="Arial" w:cs="Arial"/>
                <w:b/>
                <w:bCs/>
              </w:rPr>
              <w:t xml:space="preserve">  </w:t>
            </w:r>
          </w:p>
          <w:p w14:paraId="1719DF57" w14:textId="77777777" w:rsidR="00264BD1" w:rsidRPr="00742246" w:rsidRDefault="00264BD1" w:rsidP="00286674">
            <w:pPr>
              <w:rPr>
                <w:rFonts w:ascii="Arial" w:hAnsi="Arial" w:cs="Arial"/>
                <w:sz w:val="24"/>
                <w:szCs w:val="24"/>
              </w:rPr>
            </w:pPr>
          </w:p>
        </w:tc>
        <w:tc>
          <w:tcPr>
            <w:tcW w:w="4103" w:type="dxa"/>
            <w:tcBorders>
              <w:top w:val="single" w:sz="4" w:space="0" w:color="auto"/>
              <w:left w:val="single" w:sz="4" w:space="0" w:color="auto"/>
              <w:bottom w:val="single" w:sz="4" w:space="0" w:color="auto"/>
              <w:right w:val="single" w:sz="4" w:space="0" w:color="auto"/>
            </w:tcBorders>
          </w:tcPr>
          <w:p w14:paraId="716E10F9" w14:textId="7C023639" w:rsidR="007B46A2" w:rsidRPr="00742246" w:rsidRDefault="00EB244E" w:rsidP="00286674">
            <w:pPr>
              <w:rPr>
                <w:rFonts w:ascii="Arial" w:hAnsi="Arial" w:cs="Arial"/>
                <w:sz w:val="24"/>
                <w:szCs w:val="24"/>
              </w:rPr>
            </w:pPr>
            <w:r w:rsidRPr="00742246">
              <w:rPr>
                <w:rFonts w:ascii="Arial" w:hAnsi="Arial" w:cs="Arial"/>
                <w:sz w:val="24"/>
                <w:szCs w:val="24"/>
              </w:rPr>
              <w:t>The h</w:t>
            </w:r>
            <w:r w:rsidR="00264BD1" w:rsidRPr="00742246">
              <w:rPr>
                <w:rFonts w:ascii="Arial" w:hAnsi="Arial" w:cs="Arial"/>
                <w:sz w:val="24"/>
                <w:szCs w:val="24"/>
              </w:rPr>
              <w:t xml:space="preserve">amburger menu </w:t>
            </w:r>
            <w:r w:rsidR="007B46A2" w:rsidRPr="00742246">
              <w:rPr>
                <w:rFonts w:ascii="Arial" w:hAnsi="Arial" w:cs="Arial"/>
                <w:sz w:val="24"/>
                <w:szCs w:val="24"/>
              </w:rPr>
              <w:t xml:space="preserve">is not labelled </w:t>
            </w:r>
            <w:r w:rsidR="005D6A73" w:rsidRPr="00742246">
              <w:rPr>
                <w:rFonts w:ascii="Arial" w:hAnsi="Arial" w:cs="Arial"/>
                <w:sz w:val="24"/>
                <w:szCs w:val="24"/>
              </w:rPr>
              <w:t>appropriately;</w:t>
            </w:r>
            <w:r w:rsidR="007B46A2" w:rsidRPr="00742246">
              <w:rPr>
                <w:rFonts w:ascii="Arial" w:hAnsi="Arial" w:cs="Arial"/>
                <w:sz w:val="24"/>
                <w:szCs w:val="24"/>
              </w:rPr>
              <w:t xml:space="preserve"> hence, the screen reader </w:t>
            </w:r>
            <w:r w:rsidR="00264BD1" w:rsidRPr="00742246">
              <w:rPr>
                <w:rFonts w:ascii="Arial" w:hAnsi="Arial" w:cs="Arial"/>
                <w:sz w:val="24"/>
                <w:szCs w:val="24"/>
              </w:rPr>
              <w:t xml:space="preserve">just says </w:t>
            </w:r>
            <w:r w:rsidR="007B46A2" w:rsidRPr="00742246">
              <w:rPr>
                <w:rFonts w:ascii="Arial" w:hAnsi="Arial" w:cs="Arial"/>
                <w:sz w:val="24"/>
                <w:szCs w:val="24"/>
              </w:rPr>
              <w:t>‘</w:t>
            </w:r>
            <w:r w:rsidR="00264BD1" w:rsidRPr="00742246">
              <w:rPr>
                <w:rFonts w:ascii="Arial" w:hAnsi="Arial" w:cs="Arial"/>
                <w:sz w:val="24"/>
                <w:szCs w:val="24"/>
              </w:rPr>
              <w:t>collapsed</w:t>
            </w:r>
            <w:r w:rsidR="007B46A2" w:rsidRPr="00742246">
              <w:rPr>
                <w:rFonts w:ascii="Arial" w:hAnsi="Arial" w:cs="Arial"/>
                <w:sz w:val="24"/>
                <w:szCs w:val="24"/>
              </w:rPr>
              <w:t>’</w:t>
            </w:r>
            <w:r w:rsidR="00264BD1" w:rsidRPr="00742246">
              <w:rPr>
                <w:rFonts w:ascii="Arial" w:hAnsi="Arial" w:cs="Arial"/>
                <w:sz w:val="24"/>
                <w:szCs w:val="24"/>
              </w:rPr>
              <w:t xml:space="preserve"> and </w:t>
            </w:r>
            <w:r w:rsidR="007B46A2" w:rsidRPr="00742246">
              <w:rPr>
                <w:rFonts w:ascii="Arial" w:hAnsi="Arial" w:cs="Arial"/>
                <w:sz w:val="24"/>
                <w:szCs w:val="24"/>
              </w:rPr>
              <w:t>‘</w:t>
            </w:r>
            <w:r w:rsidR="00264BD1" w:rsidRPr="00742246">
              <w:rPr>
                <w:rFonts w:ascii="Arial" w:hAnsi="Arial" w:cs="Arial"/>
                <w:sz w:val="24"/>
                <w:szCs w:val="24"/>
              </w:rPr>
              <w:t>expanded</w:t>
            </w:r>
            <w:r w:rsidR="007B46A2" w:rsidRPr="00742246">
              <w:rPr>
                <w:rFonts w:ascii="Arial" w:hAnsi="Arial" w:cs="Arial"/>
                <w:sz w:val="24"/>
                <w:szCs w:val="24"/>
              </w:rPr>
              <w:t>’</w:t>
            </w:r>
            <w:r w:rsidR="00264BD1" w:rsidRPr="00742246">
              <w:rPr>
                <w:rFonts w:ascii="Arial" w:hAnsi="Arial" w:cs="Arial"/>
                <w:sz w:val="24"/>
                <w:szCs w:val="24"/>
              </w:rPr>
              <w:t>.</w:t>
            </w:r>
            <w:r w:rsidR="00264BD1" w:rsidRPr="00742246">
              <w:rPr>
                <w:rFonts w:ascii="Arial" w:hAnsi="Arial" w:cs="Arial"/>
                <w:sz w:val="24"/>
                <w:szCs w:val="24"/>
              </w:rPr>
              <w:br/>
            </w:r>
          </w:p>
          <w:p w14:paraId="505A1355" w14:textId="19050A6F" w:rsidR="007836D4" w:rsidRPr="00742246" w:rsidRDefault="00264BD1" w:rsidP="00286674">
            <w:pPr>
              <w:rPr>
                <w:rFonts w:ascii="Arial" w:hAnsi="Arial" w:cs="Arial"/>
                <w:sz w:val="24"/>
                <w:szCs w:val="24"/>
              </w:rPr>
            </w:pPr>
            <w:r w:rsidRPr="00742246">
              <w:rPr>
                <w:rFonts w:ascii="Arial" w:hAnsi="Arial" w:cs="Arial"/>
                <w:sz w:val="24"/>
                <w:szCs w:val="24"/>
              </w:rPr>
              <w:t xml:space="preserve">The logo on the top of the phone website is read out as unlabelled and does not say </w:t>
            </w:r>
            <w:r w:rsidR="00335127" w:rsidRPr="00742246">
              <w:rPr>
                <w:rFonts w:ascii="Arial" w:hAnsi="Arial" w:cs="Arial"/>
                <w:sz w:val="24"/>
                <w:szCs w:val="24"/>
              </w:rPr>
              <w:t xml:space="preserve">that </w:t>
            </w:r>
            <w:r w:rsidRPr="00742246">
              <w:rPr>
                <w:rFonts w:ascii="Arial" w:hAnsi="Arial" w:cs="Arial"/>
                <w:sz w:val="24"/>
                <w:szCs w:val="24"/>
              </w:rPr>
              <w:t>it is a link.</w:t>
            </w:r>
            <w:r w:rsidRPr="00742246">
              <w:rPr>
                <w:rFonts w:ascii="Arial" w:hAnsi="Arial" w:cs="Arial"/>
                <w:sz w:val="24"/>
                <w:szCs w:val="24"/>
              </w:rPr>
              <w:br/>
            </w:r>
          </w:p>
          <w:p w14:paraId="5699BB96" w14:textId="67DE25B9" w:rsidR="00264BD1" w:rsidRPr="00742246" w:rsidRDefault="007836D4" w:rsidP="00286674">
            <w:pPr>
              <w:rPr>
                <w:rFonts w:ascii="Arial" w:hAnsi="Arial" w:cs="Arial"/>
                <w:sz w:val="24"/>
                <w:szCs w:val="24"/>
              </w:rPr>
            </w:pPr>
            <w:r w:rsidRPr="00742246">
              <w:rPr>
                <w:rFonts w:ascii="Arial" w:hAnsi="Arial" w:cs="Arial"/>
                <w:sz w:val="24"/>
                <w:szCs w:val="24"/>
              </w:rPr>
              <w:t>The s</w:t>
            </w:r>
            <w:r w:rsidR="00264BD1" w:rsidRPr="00742246">
              <w:rPr>
                <w:rFonts w:ascii="Arial" w:hAnsi="Arial" w:cs="Arial"/>
                <w:sz w:val="24"/>
                <w:szCs w:val="24"/>
              </w:rPr>
              <w:t>creen reader</w:t>
            </w:r>
            <w:r w:rsidRPr="00742246">
              <w:rPr>
                <w:rFonts w:ascii="Arial" w:hAnsi="Arial" w:cs="Arial"/>
                <w:sz w:val="24"/>
                <w:szCs w:val="24"/>
              </w:rPr>
              <w:t xml:space="preserve"> also</w:t>
            </w:r>
            <w:r w:rsidR="00264BD1" w:rsidRPr="00742246">
              <w:rPr>
                <w:rFonts w:ascii="Arial" w:hAnsi="Arial" w:cs="Arial"/>
                <w:sz w:val="24"/>
                <w:szCs w:val="24"/>
              </w:rPr>
              <w:t xml:space="preserve"> reads out arrows and vertical lines, when they are redundant and should not be read out.</w:t>
            </w:r>
          </w:p>
        </w:tc>
      </w:tr>
      <w:tr w:rsidR="00264BD1" w:rsidRPr="00742246" w14:paraId="2CAA97D9"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37860CEC" w14:textId="77777777" w:rsidR="00264BD1" w:rsidRPr="00742246" w:rsidRDefault="00264BD1" w:rsidP="00286674">
            <w:pPr>
              <w:rPr>
                <w:rFonts w:ascii="Arial" w:hAnsi="Arial" w:cs="Arial"/>
                <w:b/>
                <w:bCs/>
                <w:sz w:val="24"/>
                <w:szCs w:val="24"/>
              </w:rPr>
            </w:pPr>
            <w:r w:rsidRPr="00742246">
              <w:rPr>
                <w:rFonts w:ascii="Arial" w:hAnsi="Arial" w:cs="Arial"/>
                <w:b/>
                <w:bCs/>
                <w:sz w:val="24"/>
                <w:szCs w:val="24"/>
              </w:rPr>
              <w:t>Colour Contrast</w:t>
            </w:r>
          </w:p>
        </w:tc>
      </w:tr>
      <w:tr w:rsidR="00264BD1" w:rsidRPr="00742246" w14:paraId="2D647AA6"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279018B4" w14:textId="77777777" w:rsidR="00264BD1" w:rsidRPr="00742246" w:rsidRDefault="00264BD1" w:rsidP="00FF45B8">
            <w:pPr>
              <w:pStyle w:val="ListParagraph"/>
              <w:numPr>
                <w:ilvl w:val="0"/>
                <w:numId w:val="8"/>
              </w:numPr>
              <w:rPr>
                <w:rFonts w:ascii="Arial" w:hAnsi="Arial" w:cs="Arial"/>
                <w:sz w:val="24"/>
                <w:szCs w:val="24"/>
              </w:rPr>
            </w:pPr>
            <w:r w:rsidRPr="00742246">
              <w:rPr>
                <w:rFonts w:ascii="Arial" w:hAnsi="Arial" w:cs="Arial"/>
                <w:sz w:val="24"/>
                <w:szCs w:val="24"/>
              </w:rPr>
              <w:t>Contrast of Text</w:t>
            </w:r>
          </w:p>
          <w:p w14:paraId="5E10860F" w14:textId="77777777" w:rsidR="00264BD1" w:rsidRPr="00742246" w:rsidRDefault="00264BD1" w:rsidP="00FF45B8">
            <w:pPr>
              <w:pStyle w:val="ListParagraph"/>
              <w:numPr>
                <w:ilvl w:val="0"/>
                <w:numId w:val="8"/>
              </w:numPr>
              <w:rPr>
                <w:rFonts w:ascii="Arial" w:hAnsi="Arial" w:cs="Arial"/>
                <w:sz w:val="24"/>
                <w:szCs w:val="24"/>
              </w:rPr>
            </w:pPr>
            <w:r w:rsidRPr="00742246">
              <w:rPr>
                <w:rFonts w:ascii="Arial" w:hAnsi="Arial" w:cs="Arial"/>
                <w:sz w:val="24"/>
                <w:szCs w:val="24"/>
              </w:rPr>
              <w:t>Contrast of Non-Text Content</w:t>
            </w:r>
          </w:p>
          <w:p w14:paraId="3AF3D108" w14:textId="77777777" w:rsidR="00264BD1" w:rsidRPr="00742246" w:rsidRDefault="00264BD1" w:rsidP="00286674">
            <w:pPr>
              <w:rPr>
                <w:rFonts w:ascii="Arial" w:hAnsi="Arial" w:cs="Arial"/>
                <w:sz w:val="24"/>
                <w:szCs w:val="24"/>
              </w:rPr>
            </w:pPr>
          </w:p>
          <w:p w14:paraId="36A6E2BE" w14:textId="77777777" w:rsidR="00264BD1" w:rsidRPr="00742246" w:rsidRDefault="00264BD1" w:rsidP="00286674">
            <w:pPr>
              <w:rPr>
                <w:rFonts w:ascii="Arial" w:hAnsi="Arial" w:cs="Arial"/>
                <w:sz w:val="24"/>
                <w:szCs w:val="24"/>
              </w:rPr>
            </w:pPr>
            <w:r w:rsidRPr="00742246">
              <w:rPr>
                <w:rFonts w:ascii="Arial" w:hAnsi="Arial" w:cs="Arial"/>
                <w:sz w:val="24"/>
                <w:szCs w:val="24"/>
              </w:rPr>
              <w:t>Contrasting of 14 pt size text must have a minimum ratio of 4.5:1, whilst any text that is larger, bold, or any UI component must have a minimum ratio of 3:1. This enables users with visual difficulties to be better suited to see content on a mobile screen.</w:t>
            </w:r>
          </w:p>
          <w:p w14:paraId="3B556DC3" w14:textId="77777777" w:rsidR="00264BD1" w:rsidRPr="00742246" w:rsidRDefault="00264BD1" w:rsidP="00286674">
            <w:pPr>
              <w:rPr>
                <w:rFonts w:ascii="Arial" w:hAnsi="Arial" w:cs="Arial"/>
                <w:sz w:val="24"/>
                <w:szCs w:val="24"/>
              </w:rPr>
            </w:pPr>
          </w:p>
          <w:p w14:paraId="5760AA67" w14:textId="77777777" w:rsidR="00264BD1" w:rsidRPr="00742246" w:rsidRDefault="00264BD1" w:rsidP="00286674">
            <w:pPr>
              <w:rPr>
                <w:rFonts w:ascii="Arial" w:hAnsi="Arial" w:cs="Arial"/>
                <w:sz w:val="24"/>
                <w:szCs w:val="24"/>
              </w:rPr>
            </w:pPr>
            <w:r w:rsidRPr="00742246">
              <w:rPr>
                <w:rFonts w:ascii="Arial" w:hAnsi="Arial" w:cs="Arial"/>
                <w:sz w:val="24"/>
                <w:szCs w:val="24"/>
              </w:rPr>
              <w:t>This is in line with WCAG 2.2 criteria:</w:t>
            </w:r>
          </w:p>
          <w:p w14:paraId="32762615" w14:textId="77777777" w:rsidR="00264BD1" w:rsidRPr="00742246" w:rsidRDefault="00264BD1" w:rsidP="00FF45B8">
            <w:pPr>
              <w:pStyle w:val="ListParagraph"/>
              <w:numPr>
                <w:ilvl w:val="0"/>
                <w:numId w:val="9"/>
              </w:numPr>
              <w:rPr>
                <w:rFonts w:ascii="Arial" w:hAnsi="Arial" w:cs="Arial"/>
                <w:sz w:val="24"/>
                <w:szCs w:val="24"/>
              </w:rPr>
            </w:pPr>
            <w:r w:rsidRPr="00742246">
              <w:rPr>
                <w:rFonts w:ascii="Arial" w:hAnsi="Arial" w:cs="Arial"/>
                <w:sz w:val="24"/>
                <w:szCs w:val="24"/>
              </w:rPr>
              <w:t>1.4.3 Contrast (Minimum) (Level AA)</w:t>
            </w:r>
          </w:p>
          <w:p w14:paraId="799FC659" w14:textId="77777777" w:rsidR="00264BD1" w:rsidRPr="00742246" w:rsidRDefault="00264BD1" w:rsidP="00FF45B8">
            <w:pPr>
              <w:pStyle w:val="ListParagraph"/>
              <w:numPr>
                <w:ilvl w:val="0"/>
                <w:numId w:val="9"/>
              </w:numPr>
              <w:rPr>
                <w:rFonts w:ascii="Arial" w:hAnsi="Arial" w:cs="Arial"/>
                <w:sz w:val="24"/>
                <w:szCs w:val="24"/>
              </w:rPr>
            </w:pPr>
            <w:r w:rsidRPr="00742246">
              <w:rPr>
                <w:rFonts w:ascii="Arial" w:hAnsi="Arial" w:cs="Arial"/>
                <w:sz w:val="24"/>
                <w:szCs w:val="24"/>
              </w:rPr>
              <w:t>1.4.11 Non-text Contrast (Level AA).</w:t>
            </w:r>
          </w:p>
        </w:tc>
        <w:tc>
          <w:tcPr>
            <w:tcW w:w="2946" w:type="dxa"/>
            <w:tcBorders>
              <w:top w:val="single" w:sz="4" w:space="0" w:color="auto"/>
              <w:left w:val="single" w:sz="4" w:space="0" w:color="auto"/>
              <w:bottom w:val="single" w:sz="4" w:space="0" w:color="auto"/>
              <w:right w:val="single" w:sz="4" w:space="0" w:color="auto"/>
            </w:tcBorders>
            <w:hideMark/>
          </w:tcPr>
          <w:p w14:paraId="0189328E" w14:textId="77777777" w:rsidR="00264BD1" w:rsidRPr="00742246" w:rsidRDefault="00264BD1" w:rsidP="00286674">
            <w:pPr>
              <w:rPr>
                <w:rFonts w:ascii="Arial" w:hAnsi="Arial" w:cs="Arial"/>
                <w:sz w:val="24"/>
                <w:szCs w:val="24"/>
              </w:rPr>
            </w:pPr>
            <w:r w:rsidRPr="00742246">
              <w:rPr>
                <w:rFonts w:ascii="Arial" w:hAnsi="Arial" w:cs="Arial"/>
                <w:b/>
                <w:bCs/>
                <w:sz w:val="24"/>
                <w:szCs w:val="24"/>
                <w:highlight w:val="yellow"/>
              </w:rPr>
              <w:t>YELLOW</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7652C8F" w14:textId="77777777" w:rsidR="00264BD1" w:rsidRPr="00742246" w:rsidRDefault="00264BD1" w:rsidP="00286674">
            <w:pPr>
              <w:pStyle w:val="NormalWeb"/>
              <w:rPr>
                <w:rFonts w:ascii="Arial" w:hAnsi="Arial" w:cs="Arial"/>
              </w:rPr>
            </w:pPr>
            <w:r w:rsidRPr="00742246">
              <w:rPr>
                <w:rFonts w:ascii="Arial" w:hAnsi="Arial" w:cs="Arial"/>
              </w:rPr>
              <w:t>Value: 4.244:1</w:t>
            </w:r>
            <w:r w:rsidRPr="00742246">
              <w:rPr>
                <w:rFonts w:ascii="Arial" w:hAnsi="Arial" w:cs="Arial"/>
              </w:rPr>
              <w:br/>
              <w:t>Grey (#686363) text on light grey (#DCDADA) background</w:t>
            </w:r>
            <w:r w:rsidRPr="00742246">
              <w:rPr>
                <w:rFonts w:ascii="Arial" w:hAnsi="Arial" w:cs="Arial"/>
              </w:rPr>
              <w:br/>
            </w:r>
            <w:r w:rsidRPr="00742246">
              <w:rPr>
                <w:rFonts w:ascii="Arial" w:hAnsi="Arial" w:cs="Arial"/>
                <w:noProof/>
                <w14:ligatures w14:val="standardContextual"/>
              </w:rPr>
              <w:drawing>
                <wp:inline distT="0" distB="0" distL="0" distR="0" wp14:anchorId="0A449412" wp14:editId="3EF3A4C1">
                  <wp:extent cx="2573020" cy="521335"/>
                  <wp:effectExtent l="0" t="0" r="0" b="0"/>
                  <wp:docPr id="1389916380" name="Picture 9" descr="Screenshot of grey terms and condition links on a light grey background with colour contrast iss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916380" name="Picture 9" descr="Screenshot of grey terms and condition links on a light grey background with colour contrast issues."/>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2573020" cy="521335"/>
                          </a:xfrm>
                          <a:prstGeom prst="rect">
                            <a:avLst/>
                          </a:prstGeom>
                        </pic:spPr>
                      </pic:pic>
                    </a:graphicData>
                  </a:graphic>
                </wp:inline>
              </w:drawing>
            </w:r>
          </w:p>
        </w:tc>
        <w:tc>
          <w:tcPr>
            <w:tcW w:w="4103" w:type="dxa"/>
            <w:tcBorders>
              <w:top w:val="single" w:sz="4" w:space="0" w:color="auto"/>
              <w:left w:val="single" w:sz="4" w:space="0" w:color="auto"/>
              <w:bottom w:val="single" w:sz="4" w:space="0" w:color="auto"/>
              <w:right w:val="single" w:sz="4" w:space="0" w:color="auto"/>
            </w:tcBorders>
          </w:tcPr>
          <w:p w14:paraId="4F6B1B8D" w14:textId="77777777" w:rsidR="00264BD1" w:rsidRPr="00742246" w:rsidRDefault="00264BD1" w:rsidP="00286674">
            <w:pPr>
              <w:rPr>
                <w:rFonts w:ascii="Arial" w:hAnsi="Arial" w:cs="Arial"/>
                <w:b/>
                <w:bCs/>
                <w:sz w:val="24"/>
                <w:szCs w:val="24"/>
              </w:rPr>
            </w:pPr>
            <w:r w:rsidRPr="00742246">
              <w:rPr>
                <w:rFonts w:ascii="Arial" w:hAnsi="Arial" w:cs="Arial"/>
                <w:b/>
                <w:bCs/>
                <w:sz w:val="24"/>
                <w:szCs w:val="24"/>
              </w:rPr>
              <w:t>Colour Contrast</w:t>
            </w:r>
          </w:p>
          <w:p w14:paraId="0812ABA4" w14:textId="77777777" w:rsidR="00264BD1" w:rsidRPr="00742246" w:rsidRDefault="00264BD1" w:rsidP="00E3020C">
            <w:pPr>
              <w:rPr>
                <w:rFonts w:ascii="Arial" w:hAnsi="Arial" w:cs="Arial"/>
                <w:sz w:val="24"/>
                <w:szCs w:val="24"/>
              </w:rPr>
            </w:pPr>
            <w:r w:rsidRPr="00742246">
              <w:rPr>
                <w:rFonts w:ascii="Arial" w:hAnsi="Arial" w:cs="Arial"/>
                <w:sz w:val="24"/>
                <w:szCs w:val="24"/>
              </w:rPr>
              <w:t xml:space="preserve">Colour contrast </w:t>
            </w:r>
            <w:r w:rsidR="00DC0928" w:rsidRPr="00742246">
              <w:rPr>
                <w:rFonts w:ascii="Arial" w:hAnsi="Arial" w:cs="Arial"/>
                <w:sz w:val="24"/>
                <w:szCs w:val="24"/>
              </w:rPr>
              <w:t>is generally</w:t>
            </w:r>
            <w:r w:rsidR="00FE0311" w:rsidRPr="00742246">
              <w:rPr>
                <w:rFonts w:ascii="Arial" w:hAnsi="Arial" w:cs="Arial"/>
                <w:sz w:val="24"/>
                <w:szCs w:val="24"/>
              </w:rPr>
              <w:t xml:space="preserve"> appropriate throughout the interface. </w:t>
            </w:r>
          </w:p>
          <w:p w14:paraId="345E5502" w14:textId="77777777" w:rsidR="00FE0311" w:rsidRPr="00742246" w:rsidRDefault="00FE0311" w:rsidP="00E3020C">
            <w:pPr>
              <w:rPr>
                <w:rFonts w:ascii="Arial" w:hAnsi="Arial" w:cs="Arial"/>
                <w:sz w:val="24"/>
                <w:szCs w:val="24"/>
              </w:rPr>
            </w:pPr>
          </w:p>
          <w:p w14:paraId="3BC5C6B2" w14:textId="01443299" w:rsidR="00FE0311" w:rsidRPr="00742246" w:rsidRDefault="00FE0311" w:rsidP="00E3020C">
            <w:pPr>
              <w:rPr>
                <w:rFonts w:ascii="Arial" w:hAnsi="Arial" w:cs="Arial"/>
                <w:color w:val="000000"/>
                <w:sz w:val="24"/>
                <w:szCs w:val="24"/>
              </w:rPr>
            </w:pPr>
            <w:r w:rsidRPr="00742246">
              <w:rPr>
                <w:rFonts w:ascii="Arial" w:hAnsi="Arial" w:cs="Arial"/>
                <w:sz w:val="24"/>
                <w:szCs w:val="24"/>
              </w:rPr>
              <w:t xml:space="preserve">One major exception would be the terms and conditions links which do not contrast properly. This could lead to </w:t>
            </w:r>
            <w:r w:rsidR="00666F91" w:rsidRPr="00742246">
              <w:rPr>
                <w:rFonts w:ascii="Arial" w:hAnsi="Arial" w:cs="Arial"/>
                <w:sz w:val="24"/>
                <w:szCs w:val="24"/>
              </w:rPr>
              <w:t>major issues for users if they are not able to access the legalities of their service.</w:t>
            </w:r>
          </w:p>
        </w:tc>
      </w:tr>
      <w:tr w:rsidR="00264BD1" w:rsidRPr="00742246" w14:paraId="67842E31"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02C1FFEF" w14:textId="77777777" w:rsidR="00264BD1" w:rsidRPr="00742246" w:rsidRDefault="00264BD1" w:rsidP="00286674">
            <w:pPr>
              <w:rPr>
                <w:rFonts w:ascii="Arial" w:hAnsi="Arial" w:cs="Arial"/>
                <w:b/>
                <w:bCs/>
                <w:sz w:val="24"/>
                <w:szCs w:val="24"/>
              </w:rPr>
            </w:pPr>
            <w:r w:rsidRPr="00742246">
              <w:rPr>
                <w:rFonts w:ascii="Arial" w:hAnsi="Arial" w:cs="Arial"/>
                <w:b/>
                <w:bCs/>
                <w:sz w:val="24"/>
                <w:szCs w:val="24"/>
              </w:rPr>
              <w:t>Universal Accessible Settings</w:t>
            </w:r>
          </w:p>
        </w:tc>
      </w:tr>
      <w:tr w:rsidR="00264BD1" w:rsidRPr="00742246" w14:paraId="0CF141B0"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54ECFABF" w14:textId="77777777" w:rsidR="00264BD1" w:rsidRPr="00742246" w:rsidRDefault="00264BD1" w:rsidP="00FF45B8">
            <w:pPr>
              <w:pStyle w:val="ListParagraph"/>
              <w:numPr>
                <w:ilvl w:val="0"/>
                <w:numId w:val="4"/>
              </w:numPr>
              <w:rPr>
                <w:rFonts w:ascii="Arial" w:hAnsi="Arial" w:cs="Arial"/>
                <w:sz w:val="24"/>
                <w:szCs w:val="24"/>
              </w:rPr>
            </w:pPr>
            <w:r w:rsidRPr="00742246">
              <w:rPr>
                <w:rFonts w:ascii="Arial" w:hAnsi="Arial" w:cs="Arial"/>
                <w:sz w:val="24"/>
                <w:szCs w:val="24"/>
              </w:rPr>
              <w:t>Orientation</w:t>
            </w:r>
          </w:p>
          <w:p w14:paraId="225C6647" w14:textId="77777777" w:rsidR="00264BD1" w:rsidRPr="00742246" w:rsidRDefault="00264BD1" w:rsidP="00FF45B8">
            <w:pPr>
              <w:pStyle w:val="ListParagraph"/>
              <w:numPr>
                <w:ilvl w:val="0"/>
                <w:numId w:val="4"/>
              </w:numPr>
              <w:rPr>
                <w:rFonts w:ascii="Arial" w:hAnsi="Arial" w:cs="Arial"/>
                <w:sz w:val="24"/>
                <w:szCs w:val="24"/>
              </w:rPr>
            </w:pPr>
            <w:r w:rsidRPr="00742246">
              <w:rPr>
                <w:rFonts w:ascii="Arial" w:hAnsi="Arial" w:cs="Arial"/>
                <w:sz w:val="24"/>
                <w:szCs w:val="24"/>
              </w:rPr>
              <w:t>Resize Text</w:t>
            </w:r>
          </w:p>
          <w:p w14:paraId="4DCC730E" w14:textId="77777777" w:rsidR="00264BD1" w:rsidRPr="00742246" w:rsidRDefault="00264BD1" w:rsidP="00FF45B8">
            <w:pPr>
              <w:pStyle w:val="ListParagraph"/>
              <w:numPr>
                <w:ilvl w:val="0"/>
                <w:numId w:val="4"/>
              </w:numPr>
              <w:rPr>
                <w:rFonts w:ascii="Arial" w:hAnsi="Arial" w:cs="Arial"/>
                <w:sz w:val="24"/>
                <w:szCs w:val="24"/>
              </w:rPr>
            </w:pPr>
            <w:r w:rsidRPr="00742246">
              <w:rPr>
                <w:rFonts w:ascii="Arial" w:hAnsi="Arial" w:cs="Arial"/>
                <w:sz w:val="24"/>
                <w:szCs w:val="24"/>
              </w:rPr>
              <w:t>Colour Theme</w:t>
            </w:r>
          </w:p>
          <w:p w14:paraId="3766C1F1" w14:textId="77777777" w:rsidR="00264BD1" w:rsidRPr="00742246" w:rsidRDefault="00264BD1" w:rsidP="00286674">
            <w:pPr>
              <w:rPr>
                <w:rFonts w:ascii="Arial" w:hAnsi="Arial" w:cs="Arial"/>
                <w:sz w:val="24"/>
                <w:szCs w:val="24"/>
              </w:rPr>
            </w:pPr>
          </w:p>
          <w:p w14:paraId="7C2B1CEE" w14:textId="77777777" w:rsidR="00264BD1" w:rsidRPr="00742246" w:rsidRDefault="00264BD1" w:rsidP="00286674">
            <w:pPr>
              <w:rPr>
                <w:rFonts w:ascii="Arial" w:hAnsi="Arial" w:cs="Arial"/>
                <w:sz w:val="24"/>
                <w:szCs w:val="24"/>
              </w:rPr>
            </w:pPr>
            <w:r w:rsidRPr="00742246">
              <w:rPr>
                <w:rFonts w:ascii="Arial" w:hAnsi="Arial" w:cs="Arial"/>
                <w:sz w:val="24"/>
                <w:szCs w:val="24"/>
              </w:rPr>
              <w:lastRenderedPageBreak/>
              <w:t>The global settings of a mobile phone have accessibility advantages that a service can utilise to allow for ease of access. If these settings are improperly applied on an application’s interface, users may not be able to independently use and navigate through the application’s features.</w:t>
            </w:r>
          </w:p>
          <w:p w14:paraId="1D01C342" w14:textId="77777777" w:rsidR="00264BD1" w:rsidRPr="00742246" w:rsidRDefault="00264BD1" w:rsidP="00286674">
            <w:pPr>
              <w:rPr>
                <w:rFonts w:ascii="Arial" w:hAnsi="Arial" w:cs="Arial"/>
                <w:sz w:val="24"/>
                <w:szCs w:val="24"/>
              </w:rPr>
            </w:pPr>
          </w:p>
          <w:p w14:paraId="67AC8AEC" w14:textId="77777777" w:rsidR="00264BD1" w:rsidRPr="00742246" w:rsidRDefault="00264BD1" w:rsidP="00286674">
            <w:pPr>
              <w:rPr>
                <w:rFonts w:ascii="Arial" w:hAnsi="Arial" w:cs="Arial"/>
                <w:sz w:val="24"/>
                <w:szCs w:val="24"/>
              </w:rPr>
            </w:pPr>
            <w:r w:rsidRPr="00742246">
              <w:rPr>
                <w:rFonts w:ascii="Arial" w:hAnsi="Arial" w:cs="Arial"/>
                <w:sz w:val="24"/>
                <w:szCs w:val="24"/>
              </w:rPr>
              <w:t>This is in line with WCAG 2.2 criteria:</w:t>
            </w:r>
          </w:p>
          <w:p w14:paraId="615A78AB" w14:textId="77777777" w:rsidR="00264BD1" w:rsidRPr="00742246" w:rsidRDefault="00264BD1" w:rsidP="00FF45B8">
            <w:pPr>
              <w:pStyle w:val="ListParagraph"/>
              <w:numPr>
                <w:ilvl w:val="0"/>
                <w:numId w:val="9"/>
              </w:numPr>
              <w:rPr>
                <w:rFonts w:ascii="Arial" w:hAnsi="Arial" w:cs="Arial"/>
                <w:sz w:val="24"/>
                <w:szCs w:val="24"/>
              </w:rPr>
            </w:pPr>
            <w:r w:rsidRPr="00742246">
              <w:rPr>
                <w:rFonts w:ascii="Arial" w:hAnsi="Arial" w:cs="Arial"/>
                <w:sz w:val="24"/>
                <w:szCs w:val="24"/>
              </w:rPr>
              <w:t>1.3.4 Orientation (Level AA)</w:t>
            </w:r>
          </w:p>
          <w:p w14:paraId="66D41867" w14:textId="77777777" w:rsidR="00264BD1" w:rsidRPr="00742246" w:rsidRDefault="00264BD1" w:rsidP="00FF45B8">
            <w:pPr>
              <w:pStyle w:val="ListParagraph"/>
              <w:numPr>
                <w:ilvl w:val="0"/>
                <w:numId w:val="9"/>
              </w:numPr>
              <w:rPr>
                <w:rFonts w:ascii="Arial" w:hAnsi="Arial" w:cs="Arial"/>
                <w:sz w:val="24"/>
                <w:szCs w:val="24"/>
              </w:rPr>
            </w:pPr>
            <w:r w:rsidRPr="00742246">
              <w:rPr>
                <w:rFonts w:ascii="Arial" w:hAnsi="Arial" w:cs="Arial"/>
                <w:sz w:val="24"/>
                <w:szCs w:val="24"/>
              </w:rPr>
              <w:t>1.4.4 Resize Text (Level AA)</w:t>
            </w:r>
          </w:p>
          <w:p w14:paraId="71B910EA" w14:textId="77777777" w:rsidR="00264BD1" w:rsidRPr="00742246" w:rsidRDefault="00264BD1" w:rsidP="00286674">
            <w:pPr>
              <w:pStyle w:val="ListParagraph"/>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63CAD79E" w14:textId="77777777" w:rsidR="00264BD1" w:rsidRPr="00742246" w:rsidRDefault="00264BD1" w:rsidP="00286674">
            <w:pPr>
              <w:rPr>
                <w:rFonts w:ascii="Arial" w:hAnsi="Arial" w:cs="Arial"/>
                <w:sz w:val="24"/>
                <w:szCs w:val="24"/>
              </w:rPr>
            </w:pPr>
            <w:r w:rsidRPr="00742246">
              <w:rPr>
                <w:rFonts w:ascii="Arial" w:hAnsi="Arial" w:cs="Arial"/>
                <w:b/>
                <w:bCs/>
                <w:sz w:val="24"/>
                <w:szCs w:val="24"/>
                <w:highlight w:val="yellow"/>
              </w:rPr>
              <w:lastRenderedPageBreak/>
              <w:t>YELLOW</w:t>
            </w:r>
          </w:p>
        </w:tc>
        <w:tc>
          <w:tcPr>
            <w:tcW w:w="4262" w:type="dxa"/>
            <w:tcBorders>
              <w:top w:val="single" w:sz="4" w:space="0" w:color="auto"/>
              <w:left w:val="single" w:sz="4" w:space="0" w:color="auto"/>
              <w:bottom w:val="single" w:sz="4" w:space="0" w:color="auto"/>
              <w:right w:val="single" w:sz="4" w:space="0" w:color="auto"/>
            </w:tcBorders>
          </w:tcPr>
          <w:p w14:paraId="77BEB6EA" w14:textId="5459B58B" w:rsidR="00264BD1" w:rsidRPr="00742246" w:rsidRDefault="00264BD1" w:rsidP="00286674">
            <w:pPr>
              <w:rPr>
                <w:rFonts w:ascii="Arial" w:hAnsi="Arial" w:cs="Arial"/>
                <w:b/>
                <w:bCs/>
                <w:sz w:val="24"/>
                <w:szCs w:val="24"/>
              </w:rPr>
            </w:pPr>
            <w:r w:rsidRPr="00742246">
              <w:rPr>
                <w:rFonts w:ascii="Arial" w:hAnsi="Arial" w:cs="Arial"/>
                <w:b/>
                <w:bCs/>
                <w:sz w:val="24"/>
                <w:szCs w:val="24"/>
              </w:rPr>
              <w:br/>
              <w:t xml:space="preserve"> </w:t>
            </w:r>
          </w:p>
        </w:tc>
        <w:tc>
          <w:tcPr>
            <w:tcW w:w="4103" w:type="dxa"/>
            <w:tcBorders>
              <w:top w:val="single" w:sz="4" w:space="0" w:color="auto"/>
              <w:left w:val="single" w:sz="4" w:space="0" w:color="auto"/>
              <w:bottom w:val="single" w:sz="4" w:space="0" w:color="auto"/>
              <w:right w:val="single" w:sz="4" w:space="0" w:color="auto"/>
            </w:tcBorders>
          </w:tcPr>
          <w:p w14:paraId="6A7C2C23" w14:textId="77777777" w:rsidR="00264BD1" w:rsidRPr="00742246" w:rsidRDefault="00264BD1" w:rsidP="00286674">
            <w:pPr>
              <w:rPr>
                <w:rFonts w:ascii="Arial" w:hAnsi="Arial" w:cs="Arial"/>
                <w:sz w:val="24"/>
                <w:szCs w:val="24"/>
              </w:rPr>
            </w:pPr>
            <w:r w:rsidRPr="00742246">
              <w:rPr>
                <w:rFonts w:ascii="Arial" w:hAnsi="Arial" w:cs="Arial"/>
                <w:b/>
                <w:bCs/>
                <w:sz w:val="24"/>
                <w:szCs w:val="24"/>
              </w:rPr>
              <w:t>Orientation:</w:t>
            </w:r>
            <w:r w:rsidRPr="00742246">
              <w:rPr>
                <w:rFonts w:ascii="Arial" w:hAnsi="Arial" w:cs="Arial"/>
                <w:b/>
                <w:bCs/>
                <w:sz w:val="24"/>
                <w:szCs w:val="24"/>
              </w:rPr>
              <w:br/>
            </w:r>
            <w:r w:rsidRPr="00742246">
              <w:rPr>
                <w:rFonts w:ascii="Arial" w:hAnsi="Arial" w:cs="Arial"/>
                <w:sz w:val="24"/>
                <w:szCs w:val="24"/>
              </w:rPr>
              <w:t>The orientation adjusts appropriately between landscape and portrait.</w:t>
            </w:r>
          </w:p>
          <w:p w14:paraId="38B621BE" w14:textId="77777777" w:rsidR="00264BD1" w:rsidRPr="00742246" w:rsidRDefault="00264BD1" w:rsidP="00286674">
            <w:pPr>
              <w:rPr>
                <w:rFonts w:ascii="Arial" w:hAnsi="Arial" w:cs="Arial"/>
                <w:b/>
                <w:bCs/>
                <w:sz w:val="24"/>
                <w:szCs w:val="24"/>
              </w:rPr>
            </w:pPr>
          </w:p>
          <w:p w14:paraId="3E39467F" w14:textId="77777777" w:rsidR="00264BD1" w:rsidRPr="00742246" w:rsidRDefault="00264BD1" w:rsidP="00286674">
            <w:pPr>
              <w:rPr>
                <w:rFonts w:ascii="Arial" w:hAnsi="Arial" w:cs="Arial"/>
                <w:b/>
                <w:bCs/>
                <w:sz w:val="24"/>
                <w:szCs w:val="24"/>
              </w:rPr>
            </w:pPr>
            <w:r w:rsidRPr="00742246">
              <w:rPr>
                <w:rFonts w:ascii="Arial" w:hAnsi="Arial" w:cs="Arial"/>
                <w:b/>
                <w:bCs/>
                <w:sz w:val="24"/>
                <w:szCs w:val="24"/>
              </w:rPr>
              <w:t>Resize text:</w:t>
            </w:r>
          </w:p>
          <w:p w14:paraId="36525320" w14:textId="77777777" w:rsidR="00264BD1" w:rsidRPr="00742246" w:rsidRDefault="00264BD1" w:rsidP="00286674">
            <w:pPr>
              <w:rPr>
                <w:rFonts w:ascii="Arial" w:hAnsi="Arial" w:cs="Arial"/>
                <w:b/>
                <w:bCs/>
                <w:sz w:val="24"/>
                <w:szCs w:val="24"/>
              </w:rPr>
            </w:pPr>
            <w:r w:rsidRPr="00742246">
              <w:rPr>
                <w:rFonts w:ascii="Arial" w:hAnsi="Arial" w:cs="Arial"/>
                <w:sz w:val="24"/>
                <w:szCs w:val="24"/>
              </w:rPr>
              <w:lastRenderedPageBreak/>
              <w:t>Text resizes appropriately with very little cramping.</w:t>
            </w:r>
          </w:p>
          <w:p w14:paraId="0F4BB610" w14:textId="77777777" w:rsidR="00264BD1" w:rsidRPr="00742246" w:rsidRDefault="00264BD1" w:rsidP="00286674">
            <w:pPr>
              <w:rPr>
                <w:rFonts w:ascii="Arial" w:hAnsi="Arial" w:cs="Arial"/>
                <w:b/>
                <w:bCs/>
                <w:sz w:val="24"/>
                <w:szCs w:val="24"/>
              </w:rPr>
            </w:pPr>
          </w:p>
          <w:p w14:paraId="66944992" w14:textId="77777777" w:rsidR="00264BD1" w:rsidRPr="00742246" w:rsidRDefault="00264BD1" w:rsidP="00286674">
            <w:pPr>
              <w:rPr>
                <w:rFonts w:ascii="Arial" w:hAnsi="Arial" w:cs="Arial"/>
                <w:b/>
                <w:bCs/>
                <w:sz w:val="24"/>
                <w:szCs w:val="24"/>
              </w:rPr>
            </w:pPr>
            <w:r w:rsidRPr="00742246">
              <w:rPr>
                <w:rFonts w:ascii="Arial" w:hAnsi="Arial" w:cs="Arial"/>
                <w:b/>
                <w:bCs/>
                <w:sz w:val="24"/>
                <w:szCs w:val="24"/>
              </w:rPr>
              <w:t>Colour Theme:</w:t>
            </w:r>
          </w:p>
          <w:p w14:paraId="61D743FF" w14:textId="77777777" w:rsidR="00264BD1" w:rsidRPr="00742246" w:rsidRDefault="00264BD1" w:rsidP="00286674">
            <w:pPr>
              <w:rPr>
                <w:rFonts w:ascii="Arial" w:hAnsi="Arial" w:cs="Arial"/>
                <w:b/>
                <w:bCs/>
                <w:sz w:val="24"/>
                <w:szCs w:val="24"/>
              </w:rPr>
            </w:pPr>
            <w:r w:rsidRPr="00742246">
              <w:rPr>
                <w:rFonts w:ascii="Arial" w:hAnsi="Arial" w:cs="Arial"/>
                <w:sz w:val="24"/>
                <w:szCs w:val="24"/>
              </w:rPr>
              <w:t>Dark mode’s on or off has no discernible differences.</w:t>
            </w:r>
          </w:p>
          <w:p w14:paraId="1A58854D" w14:textId="77777777" w:rsidR="00264BD1" w:rsidRPr="00742246" w:rsidRDefault="00264BD1" w:rsidP="00286674">
            <w:pPr>
              <w:rPr>
                <w:rFonts w:ascii="Arial" w:hAnsi="Arial" w:cs="Arial"/>
                <w:b/>
                <w:bCs/>
                <w:sz w:val="24"/>
                <w:szCs w:val="24"/>
              </w:rPr>
            </w:pPr>
          </w:p>
          <w:p w14:paraId="50FE9185" w14:textId="77777777" w:rsidR="00264BD1" w:rsidRPr="00742246" w:rsidRDefault="00264BD1" w:rsidP="00286674">
            <w:pPr>
              <w:rPr>
                <w:rFonts w:ascii="Arial" w:hAnsi="Arial" w:cs="Arial"/>
                <w:b/>
                <w:bCs/>
                <w:sz w:val="24"/>
                <w:szCs w:val="24"/>
              </w:rPr>
            </w:pPr>
            <w:r w:rsidRPr="00742246">
              <w:rPr>
                <w:rFonts w:ascii="Arial" w:hAnsi="Arial" w:cs="Arial"/>
                <w:b/>
                <w:bCs/>
                <w:sz w:val="24"/>
                <w:szCs w:val="24"/>
              </w:rPr>
              <w:t>Magnification:</w:t>
            </w:r>
          </w:p>
          <w:p w14:paraId="51217E25" w14:textId="77777777" w:rsidR="00264BD1" w:rsidRPr="00742246" w:rsidRDefault="00264BD1" w:rsidP="00286674">
            <w:pPr>
              <w:rPr>
                <w:rFonts w:ascii="Arial" w:hAnsi="Arial" w:cs="Arial"/>
                <w:sz w:val="24"/>
                <w:szCs w:val="24"/>
              </w:rPr>
            </w:pPr>
            <w:r w:rsidRPr="00742246">
              <w:rPr>
                <w:rFonts w:ascii="Arial" w:hAnsi="Arial" w:cs="Arial"/>
                <w:sz w:val="24"/>
                <w:szCs w:val="24"/>
              </w:rPr>
              <w:t>Magnification has no issues.</w:t>
            </w:r>
          </w:p>
        </w:tc>
      </w:tr>
      <w:tr w:rsidR="00264BD1" w:rsidRPr="00742246" w14:paraId="0B195DB8"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99FF99"/>
          </w:tcPr>
          <w:p w14:paraId="1E71B429" w14:textId="77777777" w:rsidR="00264BD1" w:rsidRPr="00742246" w:rsidRDefault="00264BD1" w:rsidP="00FF45B8">
            <w:pPr>
              <w:pStyle w:val="ListParagraph"/>
              <w:numPr>
                <w:ilvl w:val="0"/>
                <w:numId w:val="20"/>
              </w:numPr>
              <w:spacing w:line="256" w:lineRule="auto"/>
              <w:rPr>
                <w:rFonts w:ascii="Arial" w:hAnsi="Arial" w:cs="Arial"/>
                <w:b/>
                <w:bCs/>
                <w:sz w:val="24"/>
                <w:szCs w:val="24"/>
              </w:rPr>
            </w:pPr>
            <w:r w:rsidRPr="00742246">
              <w:rPr>
                <w:rFonts w:ascii="Arial" w:hAnsi="Arial" w:cs="Arial"/>
                <w:b/>
                <w:bCs/>
                <w:sz w:val="24"/>
                <w:szCs w:val="24"/>
              </w:rPr>
              <w:lastRenderedPageBreak/>
              <w:t>Cognitive</w:t>
            </w:r>
          </w:p>
        </w:tc>
      </w:tr>
      <w:tr w:rsidR="00264BD1" w:rsidRPr="00742246" w14:paraId="447E27CF"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672D00A2" w14:textId="77777777" w:rsidR="00264BD1" w:rsidRPr="00742246" w:rsidRDefault="00264BD1" w:rsidP="00286674">
            <w:pPr>
              <w:rPr>
                <w:rFonts w:ascii="Arial" w:hAnsi="Arial" w:cs="Arial"/>
                <w:b/>
                <w:bCs/>
                <w:sz w:val="24"/>
                <w:szCs w:val="24"/>
              </w:rPr>
            </w:pPr>
            <w:r w:rsidRPr="00742246">
              <w:rPr>
                <w:rFonts w:ascii="Arial" w:hAnsi="Arial" w:cs="Arial"/>
                <w:b/>
                <w:bCs/>
                <w:sz w:val="24"/>
                <w:szCs w:val="24"/>
              </w:rPr>
              <w:t>Language</w:t>
            </w:r>
          </w:p>
        </w:tc>
      </w:tr>
      <w:tr w:rsidR="00264BD1" w:rsidRPr="00742246" w14:paraId="48FDFD47"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36CA0BB0" w14:textId="77777777" w:rsidR="00264BD1" w:rsidRPr="00742246" w:rsidRDefault="00264BD1" w:rsidP="00FF45B8">
            <w:pPr>
              <w:pStyle w:val="ListParagraph"/>
              <w:numPr>
                <w:ilvl w:val="0"/>
                <w:numId w:val="7"/>
              </w:numPr>
              <w:rPr>
                <w:rFonts w:ascii="Arial" w:hAnsi="Arial" w:cs="Arial"/>
                <w:sz w:val="24"/>
                <w:szCs w:val="24"/>
              </w:rPr>
            </w:pPr>
            <w:r w:rsidRPr="00742246">
              <w:rPr>
                <w:rFonts w:ascii="Arial" w:hAnsi="Arial" w:cs="Arial"/>
                <w:sz w:val="24"/>
                <w:szCs w:val="24"/>
              </w:rPr>
              <w:lastRenderedPageBreak/>
              <w:t>Common words</w:t>
            </w:r>
          </w:p>
          <w:p w14:paraId="002F3077" w14:textId="77777777" w:rsidR="00264BD1" w:rsidRPr="00742246" w:rsidRDefault="00264BD1" w:rsidP="00FF45B8">
            <w:pPr>
              <w:pStyle w:val="ListParagraph"/>
              <w:numPr>
                <w:ilvl w:val="0"/>
                <w:numId w:val="7"/>
              </w:numPr>
              <w:rPr>
                <w:rFonts w:ascii="Arial" w:hAnsi="Arial" w:cs="Arial"/>
                <w:sz w:val="24"/>
                <w:szCs w:val="24"/>
              </w:rPr>
            </w:pPr>
            <w:r w:rsidRPr="00742246">
              <w:rPr>
                <w:rFonts w:ascii="Arial" w:hAnsi="Arial" w:cs="Arial"/>
                <w:sz w:val="24"/>
                <w:szCs w:val="24"/>
              </w:rPr>
              <w:t>Define words.</w:t>
            </w:r>
          </w:p>
          <w:p w14:paraId="2D62EA52" w14:textId="77777777" w:rsidR="00264BD1" w:rsidRPr="00742246" w:rsidRDefault="00264BD1" w:rsidP="00FF45B8">
            <w:pPr>
              <w:pStyle w:val="ListParagraph"/>
              <w:numPr>
                <w:ilvl w:val="0"/>
                <w:numId w:val="7"/>
              </w:numPr>
              <w:rPr>
                <w:rFonts w:ascii="Arial" w:hAnsi="Arial" w:cs="Arial"/>
                <w:sz w:val="24"/>
                <w:szCs w:val="24"/>
              </w:rPr>
            </w:pPr>
            <w:r w:rsidRPr="00742246">
              <w:rPr>
                <w:rFonts w:ascii="Arial" w:hAnsi="Arial" w:cs="Arial"/>
                <w:sz w:val="24"/>
                <w:szCs w:val="24"/>
              </w:rPr>
              <w:t>Simple tense</w:t>
            </w:r>
          </w:p>
          <w:p w14:paraId="46C42242" w14:textId="77777777" w:rsidR="00264BD1" w:rsidRPr="00742246" w:rsidRDefault="00264BD1" w:rsidP="00FF45B8">
            <w:pPr>
              <w:pStyle w:val="ListParagraph"/>
              <w:numPr>
                <w:ilvl w:val="0"/>
                <w:numId w:val="7"/>
              </w:numPr>
              <w:rPr>
                <w:rFonts w:ascii="Arial" w:hAnsi="Arial" w:cs="Arial"/>
                <w:sz w:val="24"/>
                <w:szCs w:val="24"/>
              </w:rPr>
            </w:pPr>
            <w:r w:rsidRPr="00742246">
              <w:rPr>
                <w:rFonts w:ascii="Arial" w:hAnsi="Arial" w:cs="Arial"/>
                <w:sz w:val="24"/>
                <w:szCs w:val="24"/>
              </w:rPr>
              <w:t>Literal language</w:t>
            </w:r>
          </w:p>
          <w:p w14:paraId="6D63175D" w14:textId="77777777" w:rsidR="00264BD1" w:rsidRPr="00742246" w:rsidRDefault="00264BD1" w:rsidP="00FF45B8">
            <w:pPr>
              <w:pStyle w:val="ListParagraph"/>
              <w:numPr>
                <w:ilvl w:val="0"/>
                <w:numId w:val="7"/>
              </w:numPr>
              <w:rPr>
                <w:rFonts w:ascii="Arial" w:hAnsi="Arial" w:cs="Arial"/>
                <w:sz w:val="24"/>
                <w:szCs w:val="24"/>
              </w:rPr>
            </w:pPr>
            <w:r w:rsidRPr="00742246">
              <w:rPr>
                <w:rFonts w:ascii="Arial" w:hAnsi="Arial" w:cs="Arial"/>
                <w:sz w:val="24"/>
                <w:szCs w:val="24"/>
              </w:rPr>
              <w:t>Avoid double negatives.</w:t>
            </w:r>
          </w:p>
          <w:p w14:paraId="0D843F61" w14:textId="77777777" w:rsidR="00264BD1" w:rsidRPr="00742246" w:rsidRDefault="00264BD1" w:rsidP="00FF45B8">
            <w:pPr>
              <w:pStyle w:val="ListParagraph"/>
              <w:numPr>
                <w:ilvl w:val="0"/>
                <w:numId w:val="7"/>
              </w:numPr>
              <w:rPr>
                <w:rFonts w:ascii="Arial" w:hAnsi="Arial" w:cs="Arial"/>
                <w:sz w:val="24"/>
                <w:szCs w:val="24"/>
              </w:rPr>
            </w:pPr>
            <w:r w:rsidRPr="00742246">
              <w:rPr>
                <w:rFonts w:ascii="Arial" w:hAnsi="Arial" w:cs="Arial"/>
                <w:sz w:val="24"/>
                <w:szCs w:val="24"/>
              </w:rPr>
              <w:t>Nested clauses</w:t>
            </w:r>
          </w:p>
          <w:p w14:paraId="258011A1" w14:textId="77777777" w:rsidR="00264BD1" w:rsidRPr="00742246" w:rsidRDefault="00264BD1" w:rsidP="00286674">
            <w:pPr>
              <w:rPr>
                <w:rFonts w:ascii="Arial" w:hAnsi="Arial" w:cs="Arial"/>
                <w:sz w:val="24"/>
                <w:szCs w:val="24"/>
              </w:rPr>
            </w:pPr>
          </w:p>
          <w:p w14:paraId="3D311977" w14:textId="77777777" w:rsidR="00264BD1" w:rsidRPr="00742246" w:rsidRDefault="00264BD1" w:rsidP="00286674">
            <w:pPr>
              <w:rPr>
                <w:rFonts w:ascii="Arial" w:hAnsi="Arial" w:cs="Arial"/>
                <w:sz w:val="24"/>
                <w:szCs w:val="24"/>
              </w:rPr>
            </w:pPr>
            <w:r w:rsidRPr="00742246">
              <w:rPr>
                <w:rFonts w:ascii="Arial" w:hAnsi="Arial" w:cs="Arial"/>
                <w:sz w:val="24"/>
                <w:szCs w:val="24"/>
              </w:rPr>
              <w:t>Language used by providers should be targeted towards the lower secondary education level to accommodate for diverse reading levels and intellectual disabilities.</w:t>
            </w:r>
          </w:p>
          <w:p w14:paraId="1FAACB1D" w14:textId="77777777" w:rsidR="00264BD1" w:rsidRPr="00742246" w:rsidRDefault="00264BD1" w:rsidP="00286674">
            <w:pPr>
              <w:rPr>
                <w:rFonts w:ascii="Arial" w:hAnsi="Arial" w:cs="Arial"/>
                <w:sz w:val="24"/>
                <w:szCs w:val="24"/>
              </w:rPr>
            </w:pPr>
          </w:p>
          <w:p w14:paraId="763EEC0D" w14:textId="77777777" w:rsidR="00264BD1" w:rsidRPr="00742246" w:rsidRDefault="00264BD1" w:rsidP="00286674">
            <w:pPr>
              <w:rPr>
                <w:rFonts w:ascii="Arial" w:hAnsi="Arial" w:cs="Arial"/>
                <w:sz w:val="24"/>
                <w:szCs w:val="24"/>
              </w:rPr>
            </w:pPr>
            <w:r w:rsidRPr="00742246">
              <w:rPr>
                <w:rFonts w:ascii="Arial" w:hAnsi="Arial" w:cs="Arial"/>
                <w:sz w:val="24"/>
                <w:szCs w:val="24"/>
              </w:rPr>
              <w:t>This is in line with WCAG 2.2 criteria:</w:t>
            </w:r>
          </w:p>
          <w:p w14:paraId="66F2AABA" w14:textId="77777777" w:rsidR="00264BD1" w:rsidRPr="00742246" w:rsidRDefault="00264BD1" w:rsidP="00FF45B8">
            <w:pPr>
              <w:pStyle w:val="ListParagraph"/>
              <w:numPr>
                <w:ilvl w:val="0"/>
                <w:numId w:val="9"/>
              </w:numPr>
              <w:rPr>
                <w:rFonts w:ascii="Arial" w:hAnsi="Arial" w:cs="Arial"/>
                <w:sz w:val="24"/>
                <w:szCs w:val="24"/>
              </w:rPr>
            </w:pPr>
            <w:r w:rsidRPr="00742246">
              <w:rPr>
                <w:rFonts w:ascii="Arial" w:hAnsi="Arial" w:cs="Arial"/>
                <w:sz w:val="24"/>
                <w:szCs w:val="24"/>
              </w:rPr>
              <w:t>3.1.5 Reading Level (Level AAA)</w:t>
            </w:r>
          </w:p>
          <w:p w14:paraId="068C9317" w14:textId="77777777" w:rsidR="00264BD1" w:rsidRPr="00742246" w:rsidRDefault="00264BD1" w:rsidP="00286674">
            <w:pPr>
              <w:rPr>
                <w:rFonts w:ascii="Arial" w:hAnsi="Arial" w:cs="Arial"/>
                <w:sz w:val="24"/>
                <w:szCs w:val="24"/>
              </w:rPr>
            </w:pPr>
          </w:p>
          <w:p w14:paraId="59F393F3" w14:textId="77777777" w:rsidR="00264BD1" w:rsidRPr="00742246" w:rsidRDefault="00264BD1" w:rsidP="00286674">
            <w:pPr>
              <w:rPr>
                <w:rFonts w:ascii="Arial" w:hAnsi="Arial" w:cs="Arial"/>
                <w:sz w:val="24"/>
                <w:szCs w:val="24"/>
              </w:rPr>
            </w:pPr>
          </w:p>
          <w:p w14:paraId="707FACC3" w14:textId="77777777" w:rsidR="00264BD1" w:rsidRPr="00742246" w:rsidRDefault="00264BD1" w:rsidP="00286674">
            <w:pPr>
              <w:rPr>
                <w:rFonts w:ascii="Arial" w:hAnsi="Arial" w:cs="Arial"/>
                <w:sz w:val="24"/>
                <w:szCs w:val="24"/>
              </w:rPr>
            </w:pPr>
          </w:p>
          <w:p w14:paraId="6D13ACB9" w14:textId="77777777" w:rsidR="00264BD1" w:rsidRPr="00742246" w:rsidRDefault="00264BD1" w:rsidP="00286674">
            <w:pPr>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26D62706" w14:textId="77777777" w:rsidR="00264BD1" w:rsidRPr="00742246" w:rsidRDefault="00264BD1" w:rsidP="00286674">
            <w:pPr>
              <w:rPr>
                <w:rFonts w:ascii="Arial" w:hAnsi="Arial" w:cs="Arial"/>
                <w:sz w:val="24"/>
                <w:szCs w:val="24"/>
              </w:rPr>
            </w:pPr>
            <w:r w:rsidRPr="00742246">
              <w:rPr>
                <w:rFonts w:ascii="Arial" w:hAnsi="Arial" w:cs="Arial"/>
                <w:b/>
                <w:bCs/>
                <w:sz w:val="24"/>
                <w:szCs w:val="24"/>
                <w:highlight w:val="yellow"/>
              </w:rPr>
              <w:t>YELLOW</w:t>
            </w:r>
          </w:p>
        </w:tc>
        <w:tc>
          <w:tcPr>
            <w:tcW w:w="4262" w:type="dxa"/>
            <w:tcBorders>
              <w:top w:val="single" w:sz="4" w:space="0" w:color="auto"/>
              <w:left w:val="single" w:sz="4" w:space="0" w:color="auto"/>
              <w:bottom w:val="single" w:sz="4" w:space="0" w:color="auto"/>
              <w:right w:val="single" w:sz="4" w:space="0" w:color="auto"/>
            </w:tcBorders>
          </w:tcPr>
          <w:p w14:paraId="00A3E7BA" w14:textId="77777777" w:rsidR="00264BD1" w:rsidRPr="00742246" w:rsidRDefault="00264BD1" w:rsidP="00286674">
            <w:pPr>
              <w:rPr>
                <w:rFonts w:ascii="Arial" w:hAnsi="Arial" w:cs="Arial"/>
                <w:sz w:val="24"/>
                <w:szCs w:val="24"/>
              </w:rPr>
            </w:pPr>
            <w:r w:rsidRPr="00742246">
              <w:rPr>
                <w:rFonts w:ascii="Arial" w:hAnsi="Arial" w:cs="Arial"/>
                <w:noProof/>
                <w:sz w:val="24"/>
                <w:szCs w:val="24"/>
              </w:rPr>
              <w:drawing>
                <wp:inline distT="0" distB="0" distL="0" distR="0" wp14:anchorId="75DCA721" wp14:editId="785E9DA2">
                  <wp:extent cx="1229033" cy="2441057"/>
                  <wp:effectExtent l="0" t="0" r="9525" b="0"/>
                  <wp:docPr id="540650813" name="Picture 14" descr="A screenshot of cancellation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650813" name="Picture 14" descr="A screenshot of cancellation information."/>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1234804" cy="2452520"/>
                          </a:xfrm>
                          <a:prstGeom prst="rect">
                            <a:avLst/>
                          </a:prstGeom>
                        </pic:spPr>
                      </pic:pic>
                    </a:graphicData>
                  </a:graphic>
                </wp:inline>
              </w:drawing>
            </w:r>
            <w:r w:rsidRPr="00742246">
              <w:rPr>
                <w:rFonts w:ascii="Arial" w:hAnsi="Arial" w:cs="Arial"/>
                <w:sz w:val="24"/>
                <w:szCs w:val="24"/>
              </w:rPr>
              <w:t xml:space="preserve"> </w:t>
            </w:r>
            <w:r w:rsidRPr="00742246">
              <w:rPr>
                <w:rFonts w:ascii="Arial" w:hAnsi="Arial" w:cs="Arial"/>
                <w:noProof/>
                <w:sz w:val="24"/>
                <w:szCs w:val="24"/>
              </w:rPr>
              <w:drawing>
                <wp:inline distT="0" distB="0" distL="0" distR="0" wp14:anchorId="221E146F" wp14:editId="1F6CF327">
                  <wp:extent cx="1099930" cy="2444257"/>
                  <wp:effectExtent l="0" t="0" r="5080" b="0"/>
                  <wp:docPr id="1388056574" name="Picture 15" descr="A screenshot of a mobile plan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056574" name="Picture 15" descr="A screenshot of a mobile plan information"/>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1102616" cy="2450226"/>
                          </a:xfrm>
                          <a:prstGeom prst="rect">
                            <a:avLst/>
                          </a:prstGeom>
                        </pic:spPr>
                      </pic:pic>
                    </a:graphicData>
                  </a:graphic>
                </wp:inline>
              </w:drawing>
            </w:r>
          </w:p>
          <w:p w14:paraId="2AFD762E" w14:textId="77777777" w:rsidR="00264BD1" w:rsidRPr="00742246" w:rsidRDefault="00264BD1" w:rsidP="00286674">
            <w:pPr>
              <w:rPr>
                <w:rFonts w:ascii="Arial" w:hAnsi="Arial" w:cs="Arial"/>
                <w:sz w:val="24"/>
                <w:szCs w:val="24"/>
              </w:rPr>
            </w:pPr>
            <w:r w:rsidRPr="00742246">
              <w:rPr>
                <w:rFonts w:ascii="Arial" w:hAnsi="Arial" w:cs="Arial"/>
                <w:noProof/>
                <w:sz w:val="24"/>
                <w:szCs w:val="24"/>
              </w:rPr>
              <w:drawing>
                <wp:inline distT="0" distB="0" distL="0" distR="0" wp14:anchorId="3BA1EA53" wp14:editId="295E2F98">
                  <wp:extent cx="1248171" cy="2773680"/>
                  <wp:effectExtent l="0" t="0" r="9525" b="7620"/>
                  <wp:docPr id="488957782" name="Picture 16" descr="A screenshot of a mobile plan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957782" name="Picture 16" descr="A screenshot of a mobile plan information"/>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1254563" cy="2787884"/>
                          </a:xfrm>
                          <a:prstGeom prst="rect">
                            <a:avLst/>
                          </a:prstGeom>
                        </pic:spPr>
                      </pic:pic>
                    </a:graphicData>
                  </a:graphic>
                </wp:inline>
              </w:drawing>
            </w:r>
          </w:p>
        </w:tc>
        <w:tc>
          <w:tcPr>
            <w:tcW w:w="4103" w:type="dxa"/>
            <w:tcBorders>
              <w:top w:val="single" w:sz="4" w:space="0" w:color="auto"/>
              <w:left w:val="single" w:sz="4" w:space="0" w:color="auto"/>
              <w:bottom w:val="single" w:sz="4" w:space="0" w:color="auto"/>
              <w:right w:val="single" w:sz="4" w:space="0" w:color="auto"/>
            </w:tcBorders>
          </w:tcPr>
          <w:p w14:paraId="58AB919C" w14:textId="77E9CDD2" w:rsidR="00264BD1" w:rsidRPr="00742246" w:rsidRDefault="00264BD1" w:rsidP="00286674">
            <w:pPr>
              <w:rPr>
                <w:rFonts w:ascii="Arial" w:hAnsi="Arial" w:cs="Arial"/>
                <w:sz w:val="24"/>
                <w:szCs w:val="24"/>
              </w:rPr>
            </w:pPr>
            <w:r w:rsidRPr="00742246">
              <w:rPr>
                <w:rFonts w:ascii="Arial" w:hAnsi="Arial" w:cs="Arial"/>
                <w:sz w:val="24"/>
                <w:szCs w:val="24"/>
              </w:rPr>
              <w:t>The cancellation information is vague, NBN and Mobile plans are both “No Lock-in Contracts” and cancellation says “When signing up on a no</w:t>
            </w:r>
            <w:r w:rsidR="00ED4BD1" w:rsidRPr="00742246">
              <w:rPr>
                <w:rFonts w:ascii="Arial" w:hAnsi="Arial" w:cs="Arial"/>
                <w:sz w:val="24"/>
                <w:szCs w:val="24"/>
              </w:rPr>
              <w:t xml:space="preserve"> </w:t>
            </w:r>
            <w:r w:rsidRPr="00742246">
              <w:rPr>
                <w:rFonts w:ascii="Arial" w:hAnsi="Arial" w:cs="Arial"/>
                <w:sz w:val="24"/>
                <w:szCs w:val="24"/>
              </w:rPr>
              <w:t>contract plan…”</w:t>
            </w:r>
          </w:p>
        </w:tc>
      </w:tr>
      <w:tr w:rsidR="00264BD1" w:rsidRPr="00742246" w14:paraId="05BDC309"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52EA68A7" w14:textId="77777777" w:rsidR="00264BD1" w:rsidRPr="00742246" w:rsidRDefault="00264BD1" w:rsidP="00286674">
            <w:pPr>
              <w:rPr>
                <w:rFonts w:ascii="Arial" w:hAnsi="Arial" w:cs="Arial"/>
                <w:b/>
                <w:bCs/>
                <w:sz w:val="24"/>
                <w:szCs w:val="24"/>
              </w:rPr>
            </w:pPr>
            <w:r w:rsidRPr="00742246">
              <w:rPr>
                <w:rFonts w:ascii="Arial" w:hAnsi="Arial" w:cs="Arial"/>
                <w:b/>
                <w:bCs/>
                <w:sz w:val="24"/>
                <w:szCs w:val="24"/>
              </w:rPr>
              <w:t>Consistent Page Layout and Navigation</w:t>
            </w:r>
          </w:p>
        </w:tc>
      </w:tr>
      <w:tr w:rsidR="00264BD1" w:rsidRPr="00742246" w14:paraId="02AE65D0"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1D82423E" w14:textId="77777777" w:rsidR="00264BD1" w:rsidRPr="00742246" w:rsidRDefault="00264BD1" w:rsidP="00FF45B8">
            <w:pPr>
              <w:pStyle w:val="ListParagraph"/>
              <w:numPr>
                <w:ilvl w:val="0"/>
                <w:numId w:val="8"/>
              </w:numPr>
              <w:spacing w:line="256" w:lineRule="auto"/>
              <w:rPr>
                <w:rFonts w:ascii="Arial" w:hAnsi="Arial" w:cs="Arial"/>
                <w:sz w:val="24"/>
                <w:szCs w:val="24"/>
              </w:rPr>
            </w:pPr>
            <w:r w:rsidRPr="00742246">
              <w:rPr>
                <w:rFonts w:ascii="Arial" w:hAnsi="Arial" w:cs="Arial"/>
                <w:sz w:val="24"/>
                <w:szCs w:val="24"/>
              </w:rPr>
              <w:lastRenderedPageBreak/>
              <w:t>Button Placement</w:t>
            </w:r>
          </w:p>
          <w:p w14:paraId="2933FDEC" w14:textId="77777777" w:rsidR="00264BD1" w:rsidRPr="00742246" w:rsidRDefault="00264BD1" w:rsidP="00286674">
            <w:pPr>
              <w:rPr>
                <w:rFonts w:ascii="Arial" w:hAnsi="Arial" w:cs="Arial"/>
                <w:sz w:val="24"/>
                <w:szCs w:val="24"/>
              </w:rPr>
            </w:pPr>
          </w:p>
          <w:p w14:paraId="4AA0FF74" w14:textId="77777777" w:rsidR="00264BD1" w:rsidRPr="00742246" w:rsidRDefault="00264BD1" w:rsidP="00286674">
            <w:pPr>
              <w:rPr>
                <w:rFonts w:ascii="Arial" w:hAnsi="Arial" w:cs="Arial"/>
                <w:sz w:val="24"/>
                <w:szCs w:val="24"/>
              </w:rPr>
            </w:pPr>
            <w:r w:rsidRPr="00742246">
              <w:rPr>
                <w:rFonts w:ascii="Arial" w:hAnsi="Arial" w:cs="Arial"/>
                <w:sz w:val="24"/>
                <w:szCs w:val="24"/>
              </w:rPr>
              <w:t xml:space="preserve">Helps users predict where to look for content and locate it easily if they come across it again. Users who have a cognitive or intellectual disability can all </w:t>
            </w:r>
          </w:p>
          <w:p w14:paraId="1D74F23D" w14:textId="77777777" w:rsidR="00264BD1" w:rsidRPr="00742246" w:rsidRDefault="00264BD1" w:rsidP="00286674">
            <w:pPr>
              <w:rPr>
                <w:rFonts w:ascii="Arial" w:hAnsi="Arial" w:cs="Arial"/>
                <w:sz w:val="24"/>
                <w:szCs w:val="24"/>
              </w:rPr>
            </w:pPr>
            <w:r w:rsidRPr="00742246">
              <w:rPr>
                <w:rFonts w:ascii="Arial" w:hAnsi="Arial" w:cs="Arial"/>
                <w:sz w:val="24"/>
                <w:szCs w:val="24"/>
              </w:rPr>
              <w:t>benefit from this.</w:t>
            </w:r>
          </w:p>
          <w:p w14:paraId="2A7DD39F" w14:textId="77777777" w:rsidR="00264BD1" w:rsidRPr="00742246" w:rsidRDefault="00264BD1" w:rsidP="00286674">
            <w:pPr>
              <w:rPr>
                <w:rFonts w:ascii="Arial" w:hAnsi="Arial" w:cs="Arial"/>
                <w:sz w:val="24"/>
                <w:szCs w:val="24"/>
              </w:rPr>
            </w:pPr>
          </w:p>
          <w:p w14:paraId="382C3CD9" w14:textId="77777777" w:rsidR="00264BD1" w:rsidRPr="00742246" w:rsidRDefault="00264BD1" w:rsidP="00286674">
            <w:pPr>
              <w:rPr>
                <w:rFonts w:ascii="Arial" w:hAnsi="Arial" w:cs="Arial"/>
                <w:sz w:val="24"/>
                <w:szCs w:val="24"/>
              </w:rPr>
            </w:pPr>
            <w:r w:rsidRPr="00742246">
              <w:rPr>
                <w:rFonts w:ascii="Arial" w:hAnsi="Arial" w:cs="Arial"/>
                <w:sz w:val="24"/>
                <w:szCs w:val="24"/>
              </w:rPr>
              <w:t>This is in line with WCAG 2.2 criteria:</w:t>
            </w:r>
          </w:p>
          <w:p w14:paraId="3ECD8C73" w14:textId="77777777" w:rsidR="00264BD1" w:rsidRPr="00742246" w:rsidRDefault="00264BD1" w:rsidP="00FF45B8">
            <w:pPr>
              <w:pStyle w:val="ListParagraph"/>
              <w:numPr>
                <w:ilvl w:val="0"/>
                <w:numId w:val="9"/>
              </w:numPr>
              <w:spacing w:line="256" w:lineRule="auto"/>
              <w:rPr>
                <w:rFonts w:ascii="Arial" w:hAnsi="Arial" w:cs="Arial"/>
                <w:sz w:val="24"/>
                <w:szCs w:val="24"/>
              </w:rPr>
            </w:pPr>
            <w:r w:rsidRPr="00742246">
              <w:rPr>
                <w:rFonts w:ascii="Arial" w:hAnsi="Arial" w:cs="Arial"/>
                <w:sz w:val="24"/>
                <w:szCs w:val="24"/>
              </w:rPr>
              <w:t>3.2.3 Consistent Navigation (Level AA)</w:t>
            </w:r>
          </w:p>
          <w:p w14:paraId="6E91E254" w14:textId="77777777" w:rsidR="00264BD1" w:rsidRPr="00742246" w:rsidRDefault="00264BD1" w:rsidP="00286674">
            <w:pPr>
              <w:pStyle w:val="ListParagraph"/>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hideMark/>
          </w:tcPr>
          <w:p w14:paraId="6DA4A673" w14:textId="77777777" w:rsidR="00264BD1" w:rsidRPr="00742246" w:rsidRDefault="00264BD1" w:rsidP="00286674">
            <w:pPr>
              <w:rPr>
                <w:rFonts w:ascii="Arial" w:hAnsi="Arial" w:cs="Arial"/>
                <w:sz w:val="24"/>
                <w:szCs w:val="24"/>
              </w:rPr>
            </w:pPr>
            <w:r w:rsidRPr="00742246">
              <w:rPr>
                <w:rFonts w:ascii="Arial" w:hAnsi="Arial" w:cs="Arial"/>
                <w:b/>
                <w:bCs/>
                <w:sz w:val="24"/>
                <w:szCs w:val="24"/>
                <w:highlight w:val="yellow"/>
              </w:rPr>
              <w:t>YELLOW</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0928662" w14:textId="77777777" w:rsidR="00264BD1" w:rsidRPr="00742246" w:rsidRDefault="00264BD1" w:rsidP="00286674">
            <w:pPr>
              <w:pStyle w:val="NormalWeb"/>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703A3A23" w14:textId="5F80699C" w:rsidR="00264BD1" w:rsidRPr="00742246" w:rsidRDefault="00264BD1" w:rsidP="00286674">
            <w:pPr>
              <w:rPr>
                <w:rFonts w:ascii="Arial" w:hAnsi="Arial" w:cs="Arial"/>
                <w:bCs/>
                <w:sz w:val="24"/>
                <w:szCs w:val="24"/>
              </w:rPr>
            </w:pPr>
            <w:r w:rsidRPr="00742246">
              <w:rPr>
                <w:rFonts w:ascii="Arial" w:hAnsi="Arial" w:cs="Arial"/>
                <w:b/>
                <w:sz w:val="24"/>
                <w:szCs w:val="24"/>
              </w:rPr>
              <w:t>Navigation</w:t>
            </w:r>
            <w:r w:rsidRPr="00742246">
              <w:rPr>
                <w:rFonts w:ascii="Arial" w:hAnsi="Arial" w:cs="Arial"/>
                <w:b/>
                <w:sz w:val="24"/>
                <w:szCs w:val="24"/>
              </w:rPr>
              <w:br/>
            </w:r>
            <w:r w:rsidRPr="00742246">
              <w:rPr>
                <w:rFonts w:ascii="Arial" w:hAnsi="Arial" w:cs="Arial"/>
                <w:bCs/>
                <w:sz w:val="24"/>
                <w:szCs w:val="24"/>
              </w:rPr>
              <w:t>There is no way to get from the account page to the support page, or from any other pages to the account page</w:t>
            </w:r>
            <w:r w:rsidR="00801505" w:rsidRPr="00742246">
              <w:rPr>
                <w:rFonts w:ascii="Arial" w:hAnsi="Arial" w:cs="Arial"/>
                <w:bCs/>
                <w:sz w:val="24"/>
                <w:szCs w:val="24"/>
              </w:rPr>
              <w:t>, w</w:t>
            </w:r>
            <w:r w:rsidRPr="00742246">
              <w:rPr>
                <w:rFonts w:ascii="Arial" w:hAnsi="Arial" w:cs="Arial"/>
                <w:bCs/>
                <w:sz w:val="24"/>
                <w:szCs w:val="24"/>
              </w:rPr>
              <w:t>ithout signing out and signing back in.</w:t>
            </w:r>
          </w:p>
          <w:p w14:paraId="04D53712" w14:textId="77777777" w:rsidR="00264BD1" w:rsidRPr="00742246" w:rsidRDefault="00264BD1" w:rsidP="00286674">
            <w:pPr>
              <w:rPr>
                <w:rFonts w:ascii="Arial" w:hAnsi="Arial" w:cs="Arial"/>
                <w:bCs/>
                <w:sz w:val="24"/>
                <w:szCs w:val="24"/>
              </w:rPr>
            </w:pPr>
          </w:p>
        </w:tc>
      </w:tr>
      <w:tr w:rsidR="00264BD1" w:rsidRPr="00742246" w14:paraId="35F52605"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9999"/>
          </w:tcPr>
          <w:p w14:paraId="77849FD8" w14:textId="77777777" w:rsidR="00264BD1" w:rsidRPr="00742246" w:rsidRDefault="00264BD1" w:rsidP="00FF45B8">
            <w:pPr>
              <w:pStyle w:val="ListParagraph"/>
              <w:numPr>
                <w:ilvl w:val="0"/>
                <w:numId w:val="20"/>
              </w:numPr>
              <w:spacing w:line="256" w:lineRule="auto"/>
              <w:rPr>
                <w:rFonts w:ascii="Arial" w:hAnsi="Arial" w:cs="Arial"/>
                <w:b/>
                <w:bCs/>
                <w:sz w:val="24"/>
                <w:szCs w:val="24"/>
              </w:rPr>
            </w:pPr>
            <w:r w:rsidRPr="00742246">
              <w:rPr>
                <w:rFonts w:ascii="Arial" w:hAnsi="Arial" w:cs="Arial"/>
                <w:b/>
                <w:bCs/>
                <w:sz w:val="24"/>
                <w:szCs w:val="24"/>
              </w:rPr>
              <w:t>Mobility</w:t>
            </w:r>
          </w:p>
        </w:tc>
      </w:tr>
      <w:tr w:rsidR="00264BD1" w:rsidRPr="00742246" w14:paraId="27E26EE1"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18C064A9" w14:textId="77777777" w:rsidR="00264BD1" w:rsidRPr="00742246" w:rsidRDefault="00264BD1" w:rsidP="00286674">
            <w:pPr>
              <w:rPr>
                <w:rFonts w:ascii="Arial" w:hAnsi="Arial" w:cs="Arial"/>
                <w:b/>
                <w:bCs/>
                <w:sz w:val="24"/>
                <w:szCs w:val="24"/>
              </w:rPr>
            </w:pPr>
            <w:r w:rsidRPr="00742246">
              <w:rPr>
                <w:rFonts w:ascii="Arial" w:hAnsi="Arial" w:cs="Arial"/>
                <w:b/>
                <w:bCs/>
                <w:sz w:val="24"/>
                <w:szCs w:val="24"/>
              </w:rPr>
              <w:t>Keyboard Control</w:t>
            </w:r>
          </w:p>
        </w:tc>
      </w:tr>
      <w:tr w:rsidR="00264BD1" w:rsidRPr="00742246" w14:paraId="07BD3942"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34C46C28" w14:textId="77777777" w:rsidR="00264BD1" w:rsidRPr="00742246" w:rsidRDefault="00264BD1" w:rsidP="00FF45B8">
            <w:pPr>
              <w:pStyle w:val="ListParagraph"/>
              <w:numPr>
                <w:ilvl w:val="0"/>
                <w:numId w:val="5"/>
              </w:numPr>
              <w:rPr>
                <w:rFonts w:ascii="Arial" w:hAnsi="Arial" w:cs="Arial"/>
                <w:sz w:val="24"/>
                <w:szCs w:val="24"/>
              </w:rPr>
            </w:pPr>
            <w:r w:rsidRPr="00742246">
              <w:rPr>
                <w:rFonts w:ascii="Arial" w:hAnsi="Arial" w:cs="Arial"/>
                <w:sz w:val="24"/>
                <w:szCs w:val="24"/>
              </w:rPr>
              <w:t>Keyboard Accessibility</w:t>
            </w:r>
          </w:p>
          <w:p w14:paraId="6E75F9C5" w14:textId="77777777" w:rsidR="00264BD1" w:rsidRPr="00742246" w:rsidRDefault="00264BD1" w:rsidP="00286674">
            <w:pPr>
              <w:rPr>
                <w:rFonts w:ascii="Arial" w:hAnsi="Arial" w:cs="Arial"/>
                <w:sz w:val="24"/>
                <w:szCs w:val="24"/>
              </w:rPr>
            </w:pPr>
          </w:p>
          <w:p w14:paraId="3EFBE018" w14:textId="77777777" w:rsidR="00264BD1" w:rsidRPr="00742246" w:rsidRDefault="00264BD1" w:rsidP="00286674">
            <w:pPr>
              <w:rPr>
                <w:rFonts w:ascii="Arial" w:hAnsi="Arial" w:cs="Arial"/>
                <w:sz w:val="24"/>
                <w:szCs w:val="24"/>
              </w:rPr>
            </w:pPr>
            <w:r w:rsidRPr="00742246">
              <w:rPr>
                <w:rFonts w:ascii="Arial" w:hAnsi="Arial" w:cs="Arial"/>
                <w:sz w:val="24"/>
                <w:szCs w:val="24"/>
              </w:rPr>
              <w:t>Mobile keyboards can be custom tailored to suit the accessibility needs of their user.</w:t>
            </w:r>
          </w:p>
          <w:p w14:paraId="5FD0D75A" w14:textId="77777777" w:rsidR="00264BD1" w:rsidRPr="00742246" w:rsidRDefault="00264BD1" w:rsidP="00286674">
            <w:pPr>
              <w:rPr>
                <w:rFonts w:ascii="Arial" w:hAnsi="Arial" w:cs="Arial"/>
                <w:sz w:val="24"/>
                <w:szCs w:val="24"/>
              </w:rPr>
            </w:pPr>
          </w:p>
          <w:p w14:paraId="69E28158" w14:textId="77777777" w:rsidR="00264BD1" w:rsidRPr="00742246" w:rsidRDefault="00264BD1" w:rsidP="00286674">
            <w:pPr>
              <w:rPr>
                <w:rFonts w:ascii="Arial" w:hAnsi="Arial" w:cs="Arial"/>
                <w:sz w:val="24"/>
                <w:szCs w:val="24"/>
              </w:rPr>
            </w:pPr>
            <w:r w:rsidRPr="00742246">
              <w:rPr>
                <w:rFonts w:ascii="Arial" w:hAnsi="Arial" w:cs="Arial"/>
                <w:sz w:val="24"/>
                <w:szCs w:val="24"/>
              </w:rPr>
              <w:t>This is in line with WCAG 2.2 criteria:</w:t>
            </w:r>
          </w:p>
          <w:p w14:paraId="3188EB28" w14:textId="77777777" w:rsidR="00264BD1" w:rsidRPr="00742246" w:rsidRDefault="00264BD1" w:rsidP="00FF45B8">
            <w:pPr>
              <w:pStyle w:val="ListParagraph"/>
              <w:numPr>
                <w:ilvl w:val="0"/>
                <w:numId w:val="9"/>
              </w:numPr>
              <w:rPr>
                <w:rFonts w:ascii="Arial" w:hAnsi="Arial" w:cs="Arial"/>
                <w:sz w:val="24"/>
                <w:szCs w:val="24"/>
              </w:rPr>
            </w:pPr>
            <w:r w:rsidRPr="00742246">
              <w:rPr>
                <w:rFonts w:ascii="Arial" w:hAnsi="Arial" w:cs="Arial"/>
                <w:sz w:val="24"/>
                <w:szCs w:val="24"/>
              </w:rPr>
              <w:t>2.1.1 Keyboard (Level A)</w:t>
            </w:r>
          </w:p>
          <w:p w14:paraId="6CB21D5E" w14:textId="77777777" w:rsidR="00264BD1" w:rsidRPr="00742246" w:rsidRDefault="00264BD1" w:rsidP="00286674">
            <w:pPr>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081D9610" w14:textId="77777777" w:rsidR="00264BD1" w:rsidRPr="00742246" w:rsidRDefault="00264BD1" w:rsidP="00286674">
            <w:pPr>
              <w:rPr>
                <w:rFonts w:ascii="Arial" w:hAnsi="Arial" w:cs="Arial"/>
                <w:sz w:val="24"/>
                <w:szCs w:val="24"/>
              </w:rPr>
            </w:pPr>
            <w:r w:rsidRPr="00742246">
              <w:rPr>
                <w:rFonts w:ascii="Arial" w:hAnsi="Arial" w:cs="Arial"/>
                <w:b/>
                <w:bCs/>
                <w:sz w:val="24"/>
                <w:szCs w:val="24"/>
                <w:highlight w:val="yellow"/>
              </w:rPr>
              <w:t>YELLOW</w:t>
            </w:r>
          </w:p>
        </w:tc>
        <w:tc>
          <w:tcPr>
            <w:tcW w:w="4262" w:type="dxa"/>
            <w:tcBorders>
              <w:top w:val="single" w:sz="4" w:space="0" w:color="auto"/>
              <w:left w:val="single" w:sz="4" w:space="0" w:color="auto"/>
              <w:bottom w:val="single" w:sz="4" w:space="0" w:color="auto"/>
              <w:right w:val="single" w:sz="4" w:space="0" w:color="auto"/>
            </w:tcBorders>
          </w:tcPr>
          <w:p w14:paraId="7212A17A" w14:textId="77777777" w:rsidR="00264BD1" w:rsidRPr="00742246" w:rsidRDefault="00264BD1" w:rsidP="00286674">
            <w:pPr>
              <w:rPr>
                <w:rFonts w:ascii="Arial" w:hAnsi="Arial" w:cs="Arial"/>
                <w:sz w:val="24"/>
                <w:szCs w:val="24"/>
              </w:rPr>
            </w:pPr>
          </w:p>
        </w:tc>
        <w:tc>
          <w:tcPr>
            <w:tcW w:w="4103" w:type="dxa"/>
            <w:tcBorders>
              <w:top w:val="single" w:sz="4" w:space="0" w:color="auto"/>
              <w:left w:val="single" w:sz="4" w:space="0" w:color="auto"/>
              <w:bottom w:val="single" w:sz="4" w:space="0" w:color="auto"/>
              <w:right w:val="single" w:sz="4" w:space="0" w:color="auto"/>
            </w:tcBorders>
          </w:tcPr>
          <w:p w14:paraId="4FC9B1F7" w14:textId="789EB1DD" w:rsidR="00264BD1" w:rsidRPr="00742246" w:rsidRDefault="00264BD1" w:rsidP="00286674">
            <w:pPr>
              <w:rPr>
                <w:rFonts w:ascii="Arial" w:hAnsi="Arial" w:cs="Arial"/>
                <w:sz w:val="24"/>
                <w:szCs w:val="24"/>
              </w:rPr>
            </w:pPr>
            <w:r w:rsidRPr="00742246">
              <w:rPr>
                <w:rFonts w:ascii="Arial" w:hAnsi="Arial" w:cs="Arial"/>
                <w:sz w:val="24"/>
                <w:szCs w:val="24"/>
              </w:rPr>
              <w:t>The keyboard needs to be requested by the user and is not automatic</w:t>
            </w:r>
            <w:r w:rsidRPr="00742246">
              <w:rPr>
                <w:rFonts w:ascii="Arial" w:hAnsi="Arial" w:cs="Arial"/>
                <w:b/>
                <w:bCs/>
                <w:sz w:val="24"/>
                <w:szCs w:val="24"/>
              </w:rPr>
              <w:t xml:space="preserve">. </w:t>
            </w:r>
            <w:r w:rsidRPr="00742246">
              <w:rPr>
                <w:rFonts w:ascii="Arial" w:hAnsi="Arial" w:cs="Arial"/>
                <w:sz w:val="24"/>
                <w:szCs w:val="24"/>
              </w:rPr>
              <w:t>Although this does not inhibit the user the keyboard functionally when entering input fields should be automatic.</w:t>
            </w:r>
          </w:p>
        </w:tc>
      </w:tr>
      <w:tr w:rsidR="00264BD1" w:rsidRPr="00742246" w14:paraId="1C9FD614"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014A5B5E" w14:textId="77777777" w:rsidR="00264BD1" w:rsidRPr="00742246" w:rsidRDefault="00264BD1" w:rsidP="00286674">
            <w:pPr>
              <w:rPr>
                <w:rFonts w:ascii="Arial" w:hAnsi="Arial" w:cs="Arial"/>
                <w:b/>
                <w:bCs/>
                <w:sz w:val="24"/>
                <w:szCs w:val="24"/>
              </w:rPr>
            </w:pPr>
            <w:r w:rsidRPr="00742246">
              <w:rPr>
                <w:rFonts w:ascii="Arial" w:hAnsi="Arial" w:cs="Arial"/>
                <w:b/>
                <w:bCs/>
                <w:sz w:val="24"/>
                <w:szCs w:val="24"/>
              </w:rPr>
              <w:lastRenderedPageBreak/>
              <w:t>Voice Control Capability</w:t>
            </w:r>
          </w:p>
        </w:tc>
      </w:tr>
      <w:tr w:rsidR="00264BD1" w:rsidRPr="00742246" w14:paraId="399512AC"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3AE48832" w14:textId="77777777" w:rsidR="00264BD1" w:rsidRPr="00742246" w:rsidRDefault="00264BD1" w:rsidP="00FF45B8">
            <w:pPr>
              <w:pStyle w:val="ListParagraph"/>
              <w:numPr>
                <w:ilvl w:val="0"/>
                <w:numId w:val="5"/>
              </w:numPr>
              <w:rPr>
                <w:rFonts w:ascii="Arial" w:hAnsi="Arial" w:cs="Arial"/>
                <w:sz w:val="24"/>
                <w:szCs w:val="24"/>
              </w:rPr>
            </w:pPr>
            <w:r w:rsidRPr="00742246">
              <w:rPr>
                <w:rFonts w:ascii="Arial" w:hAnsi="Arial" w:cs="Arial"/>
                <w:sz w:val="24"/>
                <w:szCs w:val="24"/>
              </w:rPr>
              <w:t>General navigation and accessibility to buttons, links. and inputs.</w:t>
            </w:r>
          </w:p>
          <w:p w14:paraId="6C49BDB7" w14:textId="77777777" w:rsidR="00264BD1" w:rsidRPr="00742246" w:rsidRDefault="00264BD1" w:rsidP="00FF45B8">
            <w:pPr>
              <w:pStyle w:val="ListParagraph"/>
              <w:numPr>
                <w:ilvl w:val="0"/>
                <w:numId w:val="5"/>
              </w:numPr>
              <w:rPr>
                <w:rFonts w:ascii="Arial" w:hAnsi="Arial" w:cs="Arial"/>
                <w:sz w:val="24"/>
                <w:szCs w:val="24"/>
              </w:rPr>
            </w:pPr>
            <w:r w:rsidRPr="00742246">
              <w:rPr>
                <w:rFonts w:ascii="Arial" w:hAnsi="Arial" w:cs="Arial"/>
                <w:sz w:val="24"/>
                <w:szCs w:val="24"/>
              </w:rPr>
              <w:t>Speech-to-text</w:t>
            </w:r>
          </w:p>
          <w:p w14:paraId="64000C04" w14:textId="77777777" w:rsidR="00264BD1" w:rsidRPr="00742246" w:rsidRDefault="00264BD1" w:rsidP="00286674">
            <w:pPr>
              <w:rPr>
                <w:rFonts w:ascii="Arial" w:hAnsi="Arial" w:cs="Arial"/>
                <w:sz w:val="24"/>
                <w:szCs w:val="24"/>
              </w:rPr>
            </w:pPr>
          </w:p>
          <w:p w14:paraId="70D9DD14" w14:textId="77777777" w:rsidR="00264BD1" w:rsidRPr="00742246" w:rsidRDefault="00264BD1" w:rsidP="00286674">
            <w:pPr>
              <w:rPr>
                <w:rFonts w:ascii="Arial" w:hAnsi="Arial" w:cs="Arial"/>
                <w:sz w:val="24"/>
                <w:szCs w:val="24"/>
              </w:rPr>
            </w:pPr>
            <w:r w:rsidRPr="00742246">
              <w:rPr>
                <w:rFonts w:ascii="Arial" w:hAnsi="Arial" w:cs="Arial"/>
                <w:sz w:val="24"/>
                <w:szCs w:val="24"/>
              </w:rPr>
              <w:t xml:space="preserve">Voice Control supports users with navigating a page and inputting written text within form fields using only their voice. This removes the need for the user to manually type in information through a keyboard. </w:t>
            </w:r>
          </w:p>
          <w:p w14:paraId="71032A1F" w14:textId="77777777" w:rsidR="00264BD1" w:rsidRPr="00742246" w:rsidRDefault="00264BD1" w:rsidP="00286674">
            <w:pPr>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2173C9CB" w14:textId="77777777" w:rsidR="00264BD1" w:rsidRPr="00742246" w:rsidRDefault="00264BD1" w:rsidP="00286674">
            <w:pPr>
              <w:rPr>
                <w:rFonts w:ascii="Arial" w:hAnsi="Arial" w:cs="Arial"/>
                <w:sz w:val="24"/>
                <w:szCs w:val="24"/>
              </w:rPr>
            </w:pPr>
            <w:r w:rsidRPr="00742246">
              <w:rPr>
                <w:rFonts w:ascii="Arial" w:hAnsi="Arial" w:cs="Arial"/>
                <w:b/>
                <w:bCs/>
                <w:sz w:val="24"/>
                <w:szCs w:val="24"/>
                <w:highlight w:val="yellow"/>
              </w:rPr>
              <w:t>YELLOW</w:t>
            </w:r>
          </w:p>
        </w:tc>
        <w:tc>
          <w:tcPr>
            <w:tcW w:w="4262" w:type="dxa"/>
            <w:tcBorders>
              <w:top w:val="single" w:sz="4" w:space="0" w:color="auto"/>
              <w:left w:val="single" w:sz="4" w:space="0" w:color="auto"/>
              <w:bottom w:val="single" w:sz="4" w:space="0" w:color="auto"/>
              <w:right w:val="single" w:sz="4" w:space="0" w:color="auto"/>
            </w:tcBorders>
          </w:tcPr>
          <w:p w14:paraId="72114530" w14:textId="77777777" w:rsidR="00264BD1" w:rsidRPr="00742246" w:rsidRDefault="00264BD1" w:rsidP="00286674">
            <w:pPr>
              <w:rPr>
                <w:rFonts w:ascii="Arial" w:hAnsi="Arial" w:cs="Arial"/>
                <w:sz w:val="24"/>
                <w:szCs w:val="24"/>
              </w:rPr>
            </w:pPr>
          </w:p>
        </w:tc>
        <w:tc>
          <w:tcPr>
            <w:tcW w:w="4103" w:type="dxa"/>
            <w:tcBorders>
              <w:top w:val="single" w:sz="4" w:space="0" w:color="auto"/>
              <w:left w:val="single" w:sz="4" w:space="0" w:color="auto"/>
              <w:bottom w:val="single" w:sz="4" w:space="0" w:color="auto"/>
              <w:right w:val="single" w:sz="4" w:space="0" w:color="auto"/>
            </w:tcBorders>
          </w:tcPr>
          <w:p w14:paraId="1B98377A" w14:textId="676BA9B8" w:rsidR="00264BD1" w:rsidRPr="00742246" w:rsidRDefault="0089156E" w:rsidP="00286674">
            <w:pPr>
              <w:rPr>
                <w:rFonts w:ascii="Arial" w:hAnsi="Arial" w:cs="Arial"/>
                <w:sz w:val="24"/>
                <w:szCs w:val="24"/>
              </w:rPr>
            </w:pPr>
            <w:r w:rsidRPr="00742246">
              <w:rPr>
                <w:rFonts w:ascii="Arial" w:hAnsi="Arial" w:cs="Arial"/>
                <w:sz w:val="24"/>
                <w:szCs w:val="24"/>
              </w:rPr>
              <w:t>There are v</w:t>
            </w:r>
            <w:r w:rsidR="00264BD1" w:rsidRPr="00742246">
              <w:rPr>
                <w:rFonts w:ascii="Arial" w:hAnsi="Arial" w:cs="Arial"/>
                <w:sz w:val="24"/>
                <w:szCs w:val="24"/>
              </w:rPr>
              <w:t>ery few redundant labels, only numerical labels have been used, other named labels are auto generated.</w:t>
            </w:r>
          </w:p>
        </w:tc>
      </w:tr>
      <w:tr w:rsidR="00264BD1" w:rsidRPr="00742246" w14:paraId="6284CE5F"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26FA11AD" w14:textId="77777777" w:rsidR="00264BD1" w:rsidRPr="00742246" w:rsidRDefault="00264BD1" w:rsidP="00286674">
            <w:pPr>
              <w:rPr>
                <w:rFonts w:ascii="Arial" w:hAnsi="Arial" w:cs="Arial"/>
                <w:b/>
                <w:bCs/>
                <w:sz w:val="24"/>
                <w:szCs w:val="24"/>
              </w:rPr>
            </w:pPr>
            <w:r w:rsidRPr="00742246">
              <w:rPr>
                <w:rFonts w:ascii="Arial" w:hAnsi="Arial" w:cs="Arial"/>
                <w:b/>
                <w:bCs/>
                <w:sz w:val="24"/>
                <w:szCs w:val="24"/>
              </w:rPr>
              <w:t>Touch Gestures</w:t>
            </w:r>
          </w:p>
        </w:tc>
      </w:tr>
      <w:tr w:rsidR="00264BD1" w:rsidRPr="00742246" w14:paraId="628C9353"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1BEDF904" w14:textId="77777777" w:rsidR="00264BD1" w:rsidRPr="00742246" w:rsidRDefault="00264BD1" w:rsidP="00FF45B8">
            <w:pPr>
              <w:pStyle w:val="ListParagraph"/>
              <w:numPr>
                <w:ilvl w:val="0"/>
                <w:numId w:val="4"/>
              </w:numPr>
              <w:spacing w:after="160"/>
              <w:rPr>
                <w:rFonts w:ascii="Arial" w:hAnsi="Arial" w:cs="Arial"/>
                <w:sz w:val="24"/>
                <w:szCs w:val="24"/>
              </w:rPr>
            </w:pPr>
            <w:r w:rsidRPr="00742246">
              <w:rPr>
                <w:rFonts w:ascii="Arial" w:hAnsi="Arial" w:cs="Arial"/>
                <w:sz w:val="24"/>
                <w:szCs w:val="24"/>
              </w:rPr>
              <w:t>Target Size</w:t>
            </w:r>
          </w:p>
          <w:p w14:paraId="1376D484" w14:textId="77777777" w:rsidR="00264BD1" w:rsidRPr="00742246" w:rsidRDefault="00264BD1" w:rsidP="00286674">
            <w:pPr>
              <w:pStyle w:val="ListParagraph"/>
              <w:spacing w:after="160"/>
              <w:rPr>
                <w:rFonts w:ascii="Arial" w:hAnsi="Arial" w:cs="Arial"/>
                <w:sz w:val="24"/>
                <w:szCs w:val="24"/>
              </w:rPr>
            </w:pPr>
          </w:p>
          <w:p w14:paraId="50C3790F" w14:textId="77777777" w:rsidR="00264BD1" w:rsidRPr="00742246" w:rsidRDefault="00264BD1" w:rsidP="00286674">
            <w:pPr>
              <w:rPr>
                <w:rFonts w:ascii="Arial" w:hAnsi="Arial" w:cs="Arial"/>
                <w:sz w:val="24"/>
                <w:szCs w:val="24"/>
              </w:rPr>
            </w:pPr>
            <w:r w:rsidRPr="00742246">
              <w:rPr>
                <w:rFonts w:ascii="Arial" w:hAnsi="Arial" w:cs="Arial"/>
                <w:sz w:val="24"/>
                <w:szCs w:val="24"/>
              </w:rPr>
              <w:t>Any interactive element must have a large target size so strain and misinputs can be avoided. Users who might experience difficulties activating a small target due to hand tremors, poor dexterity, or other issues</w:t>
            </w:r>
          </w:p>
          <w:p w14:paraId="76081B9F" w14:textId="77777777" w:rsidR="00264BD1" w:rsidRPr="00742246" w:rsidRDefault="00264BD1" w:rsidP="00286674">
            <w:pPr>
              <w:rPr>
                <w:rFonts w:ascii="Arial" w:hAnsi="Arial" w:cs="Arial"/>
                <w:sz w:val="24"/>
                <w:szCs w:val="24"/>
              </w:rPr>
            </w:pPr>
          </w:p>
          <w:p w14:paraId="3018A789" w14:textId="77777777" w:rsidR="00264BD1" w:rsidRPr="00742246" w:rsidRDefault="00264BD1" w:rsidP="00286674">
            <w:pPr>
              <w:rPr>
                <w:rFonts w:ascii="Arial" w:hAnsi="Arial" w:cs="Arial"/>
                <w:sz w:val="24"/>
                <w:szCs w:val="24"/>
              </w:rPr>
            </w:pPr>
            <w:r w:rsidRPr="00742246">
              <w:rPr>
                <w:rFonts w:ascii="Arial" w:hAnsi="Arial" w:cs="Arial"/>
                <w:sz w:val="24"/>
                <w:szCs w:val="24"/>
              </w:rPr>
              <w:lastRenderedPageBreak/>
              <w:t>This is in line with WCAG 2.2 criteria:</w:t>
            </w:r>
          </w:p>
          <w:p w14:paraId="3CE00784" w14:textId="77777777" w:rsidR="00264BD1" w:rsidRPr="00742246" w:rsidRDefault="00264BD1" w:rsidP="00FF45B8">
            <w:pPr>
              <w:pStyle w:val="ListParagraph"/>
              <w:numPr>
                <w:ilvl w:val="0"/>
                <w:numId w:val="9"/>
              </w:numPr>
              <w:rPr>
                <w:rFonts w:ascii="Arial" w:hAnsi="Arial" w:cs="Arial"/>
                <w:sz w:val="24"/>
                <w:szCs w:val="24"/>
              </w:rPr>
            </w:pPr>
            <w:r w:rsidRPr="00742246">
              <w:rPr>
                <w:rFonts w:ascii="Arial" w:hAnsi="Arial" w:cs="Arial"/>
                <w:sz w:val="24"/>
                <w:szCs w:val="24"/>
              </w:rPr>
              <w:t>2.5.8 Target Size (Minimum) (Level AA)</w:t>
            </w:r>
          </w:p>
          <w:p w14:paraId="798D1722" w14:textId="77777777" w:rsidR="00264BD1" w:rsidRPr="00742246" w:rsidRDefault="00264BD1" w:rsidP="00286674">
            <w:pPr>
              <w:rPr>
                <w:rFonts w:ascii="Arial" w:hAnsi="Arial" w:cs="Arial"/>
                <w:sz w:val="24"/>
                <w:szCs w:val="24"/>
              </w:rPr>
            </w:pPr>
          </w:p>
          <w:p w14:paraId="34BD7ECB" w14:textId="77777777" w:rsidR="00264BD1" w:rsidRPr="00742246" w:rsidRDefault="00264BD1" w:rsidP="00286674">
            <w:pPr>
              <w:rPr>
                <w:rFonts w:ascii="Arial" w:hAnsi="Arial" w:cs="Arial"/>
                <w:sz w:val="24"/>
                <w:szCs w:val="24"/>
              </w:rPr>
            </w:pPr>
          </w:p>
          <w:p w14:paraId="64B60CEF" w14:textId="77777777" w:rsidR="00264BD1" w:rsidRPr="00742246" w:rsidRDefault="00264BD1" w:rsidP="00286674">
            <w:pPr>
              <w:rPr>
                <w:rFonts w:ascii="Arial" w:hAnsi="Arial" w:cs="Arial"/>
                <w:sz w:val="24"/>
                <w:szCs w:val="24"/>
              </w:rPr>
            </w:pPr>
          </w:p>
          <w:p w14:paraId="371B08D6" w14:textId="77777777" w:rsidR="00264BD1" w:rsidRPr="00742246" w:rsidRDefault="00264BD1" w:rsidP="00286674">
            <w:pPr>
              <w:rPr>
                <w:rFonts w:ascii="Arial" w:hAnsi="Arial" w:cs="Arial"/>
                <w:sz w:val="24"/>
                <w:szCs w:val="24"/>
              </w:rPr>
            </w:pPr>
          </w:p>
          <w:p w14:paraId="232ED5AE" w14:textId="77777777" w:rsidR="00264BD1" w:rsidRPr="00742246" w:rsidRDefault="00264BD1" w:rsidP="00286674">
            <w:pPr>
              <w:rPr>
                <w:rFonts w:ascii="Arial" w:hAnsi="Arial" w:cs="Arial"/>
                <w:sz w:val="24"/>
                <w:szCs w:val="24"/>
              </w:rPr>
            </w:pPr>
          </w:p>
          <w:p w14:paraId="56C8492E" w14:textId="77777777" w:rsidR="00264BD1" w:rsidRPr="00742246" w:rsidRDefault="00264BD1" w:rsidP="00286674">
            <w:pPr>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5CAC42CD" w14:textId="77777777" w:rsidR="00264BD1" w:rsidRPr="00742246" w:rsidRDefault="00264BD1" w:rsidP="00286674">
            <w:pPr>
              <w:rPr>
                <w:rFonts w:ascii="Arial" w:hAnsi="Arial" w:cs="Arial"/>
                <w:sz w:val="24"/>
                <w:szCs w:val="24"/>
              </w:rPr>
            </w:pPr>
            <w:r w:rsidRPr="00742246">
              <w:rPr>
                <w:rFonts w:ascii="Arial" w:hAnsi="Arial" w:cs="Arial"/>
                <w:b/>
                <w:bCs/>
                <w:sz w:val="24"/>
                <w:szCs w:val="24"/>
                <w:highlight w:val="green"/>
              </w:rPr>
              <w:lastRenderedPageBreak/>
              <w:t>GREEN</w:t>
            </w:r>
          </w:p>
        </w:tc>
        <w:tc>
          <w:tcPr>
            <w:tcW w:w="4262" w:type="dxa"/>
            <w:tcBorders>
              <w:top w:val="single" w:sz="4" w:space="0" w:color="auto"/>
              <w:left w:val="single" w:sz="4" w:space="0" w:color="auto"/>
              <w:bottom w:val="single" w:sz="4" w:space="0" w:color="auto"/>
              <w:right w:val="single" w:sz="4" w:space="0" w:color="auto"/>
            </w:tcBorders>
          </w:tcPr>
          <w:p w14:paraId="578B8B30" w14:textId="77777777" w:rsidR="00264BD1" w:rsidRPr="00742246" w:rsidRDefault="00264BD1" w:rsidP="00286674">
            <w:pPr>
              <w:rPr>
                <w:rFonts w:ascii="Arial" w:hAnsi="Arial" w:cs="Arial"/>
                <w:sz w:val="24"/>
                <w:szCs w:val="24"/>
              </w:rPr>
            </w:pPr>
          </w:p>
        </w:tc>
        <w:tc>
          <w:tcPr>
            <w:tcW w:w="4103" w:type="dxa"/>
            <w:tcBorders>
              <w:top w:val="single" w:sz="4" w:space="0" w:color="auto"/>
              <w:left w:val="single" w:sz="4" w:space="0" w:color="auto"/>
              <w:bottom w:val="single" w:sz="4" w:space="0" w:color="auto"/>
              <w:right w:val="single" w:sz="4" w:space="0" w:color="auto"/>
            </w:tcBorders>
          </w:tcPr>
          <w:p w14:paraId="1F678CAD" w14:textId="3A9AE3A4" w:rsidR="00264BD1" w:rsidRPr="00742246" w:rsidRDefault="003C1A3D" w:rsidP="00286674">
            <w:pPr>
              <w:rPr>
                <w:rFonts w:ascii="Arial" w:hAnsi="Arial" w:cs="Arial"/>
                <w:sz w:val="24"/>
                <w:szCs w:val="24"/>
              </w:rPr>
            </w:pPr>
            <w:r w:rsidRPr="00742246">
              <w:rPr>
                <w:rFonts w:ascii="Arial" w:hAnsi="Arial" w:cs="Arial"/>
                <w:sz w:val="24"/>
                <w:szCs w:val="24"/>
              </w:rPr>
              <w:t>Links at the bottom of the page are small, but magnification solves this.</w:t>
            </w:r>
          </w:p>
        </w:tc>
      </w:tr>
      <w:tr w:rsidR="00264BD1" w:rsidRPr="00742246" w14:paraId="0D496D7B"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D86DCB" w:themeFill="accent5" w:themeFillTint="99"/>
          </w:tcPr>
          <w:p w14:paraId="45FCC61F" w14:textId="77777777" w:rsidR="00264BD1" w:rsidRPr="00742246" w:rsidRDefault="00264BD1" w:rsidP="00FF45B8">
            <w:pPr>
              <w:pStyle w:val="ListParagraph"/>
              <w:numPr>
                <w:ilvl w:val="0"/>
                <w:numId w:val="20"/>
              </w:numPr>
              <w:spacing w:line="256" w:lineRule="auto"/>
              <w:rPr>
                <w:rFonts w:ascii="Arial" w:hAnsi="Arial" w:cs="Arial"/>
                <w:b/>
                <w:bCs/>
                <w:sz w:val="24"/>
                <w:szCs w:val="24"/>
              </w:rPr>
            </w:pPr>
            <w:r w:rsidRPr="00742246">
              <w:rPr>
                <w:rFonts w:ascii="Arial" w:hAnsi="Arial" w:cs="Arial"/>
                <w:b/>
                <w:bCs/>
                <w:sz w:val="24"/>
                <w:szCs w:val="24"/>
              </w:rPr>
              <w:t>Auditory</w:t>
            </w:r>
          </w:p>
        </w:tc>
      </w:tr>
      <w:tr w:rsidR="00264BD1" w:rsidRPr="00742246" w14:paraId="09CD79BF"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2CEED" w:themeFill="accent5" w:themeFillTint="33"/>
          </w:tcPr>
          <w:p w14:paraId="54F9AF78" w14:textId="77777777" w:rsidR="00264BD1" w:rsidRPr="00742246" w:rsidRDefault="00264BD1" w:rsidP="00286674">
            <w:pPr>
              <w:rPr>
                <w:rFonts w:ascii="Arial" w:hAnsi="Arial" w:cs="Arial"/>
                <w:b/>
                <w:bCs/>
                <w:sz w:val="24"/>
                <w:szCs w:val="24"/>
              </w:rPr>
            </w:pPr>
            <w:r w:rsidRPr="00742246">
              <w:rPr>
                <w:rFonts w:ascii="Arial" w:hAnsi="Arial" w:cs="Arial"/>
                <w:b/>
                <w:bCs/>
                <w:sz w:val="24"/>
                <w:szCs w:val="24"/>
              </w:rPr>
              <w:t>Captions</w:t>
            </w:r>
          </w:p>
        </w:tc>
      </w:tr>
      <w:tr w:rsidR="00264BD1" w:rsidRPr="00742246" w14:paraId="52EBC233"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2AC43E20" w14:textId="77777777" w:rsidR="00264BD1" w:rsidRPr="00742246" w:rsidRDefault="00264BD1" w:rsidP="00FF45B8">
            <w:pPr>
              <w:pStyle w:val="ListParagraph"/>
              <w:numPr>
                <w:ilvl w:val="0"/>
                <w:numId w:val="4"/>
              </w:numPr>
              <w:rPr>
                <w:rFonts w:ascii="Arial" w:hAnsi="Arial" w:cs="Arial"/>
                <w:sz w:val="24"/>
                <w:szCs w:val="24"/>
              </w:rPr>
            </w:pPr>
            <w:r w:rsidRPr="00742246">
              <w:rPr>
                <w:rFonts w:ascii="Arial" w:hAnsi="Arial" w:cs="Arial"/>
                <w:sz w:val="24"/>
                <w:szCs w:val="24"/>
              </w:rPr>
              <w:t>Captions for audio-related media</w:t>
            </w:r>
          </w:p>
          <w:p w14:paraId="45900BC5" w14:textId="77777777" w:rsidR="00264BD1" w:rsidRPr="00742246" w:rsidRDefault="00264BD1" w:rsidP="00FF45B8">
            <w:pPr>
              <w:pStyle w:val="ListParagraph"/>
              <w:numPr>
                <w:ilvl w:val="0"/>
                <w:numId w:val="4"/>
              </w:numPr>
              <w:rPr>
                <w:rFonts w:ascii="Arial" w:hAnsi="Arial" w:cs="Arial"/>
                <w:sz w:val="24"/>
                <w:szCs w:val="24"/>
              </w:rPr>
            </w:pPr>
            <w:r w:rsidRPr="00742246">
              <w:rPr>
                <w:rFonts w:ascii="Arial" w:hAnsi="Arial" w:cs="Arial"/>
                <w:sz w:val="24"/>
                <w:szCs w:val="24"/>
              </w:rPr>
              <w:t xml:space="preserve">Transcript </w:t>
            </w:r>
          </w:p>
          <w:p w14:paraId="42205C9B" w14:textId="77777777" w:rsidR="00264BD1" w:rsidRPr="00742246" w:rsidRDefault="00264BD1" w:rsidP="00286674">
            <w:pPr>
              <w:rPr>
                <w:rFonts w:ascii="Arial" w:hAnsi="Arial" w:cs="Arial"/>
                <w:sz w:val="24"/>
                <w:szCs w:val="24"/>
              </w:rPr>
            </w:pPr>
          </w:p>
          <w:p w14:paraId="6E8D908E" w14:textId="77777777" w:rsidR="00264BD1" w:rsidRPr="00742246" w:rsidRDefault="00264BD1" w:rsidP="00286674">
            <w:pPr>
              <w:rPr>
                <w:rFonts w:ascii="Arial" w:hAnsi="Arial" w:cs="Arial"/>
                <w:sz w:val="24"/>
                <w:szCs w:val="24"/>
              </w:rPr>
            </w:pPr>
            <w:r w:rsidRPr="00742246">
              <w:rPr>
                <w:rFonts w:ascii="Arial" w:hAnsi="Arial" w:cs="Arial"/>
                <w:sz w:val="24"/>
                <w:szCs w:val="24"/>
              </w:rPr>
              <w:t>All media should have appropriate captioning available to support users who are deaf or are hard-of-hearing. The portion of audio content that is accessible is provided by the captions. In addition to dialogue, captions identify the speakers and provide non-speech information.</w:t>
            </w:r>
          </w:p>
          <w:p w14:paraId="47EF8727" w14:textId="77777777" w:rsidR="00264BD1" w:rsidRPr="00742246" w:rsidRDefault="00264BD1" w:rsidP="00286674">
            <w:pPr>
              <w:rPr>
                <w:rFonts w:ascii="Arial" w:hAnsi="Arial" w:cs="Arial"/>
                <w:sz w:val="24"/>
                <w:szCs w:val="24"/>
              </w:rPr>
            </w:pPr>
          </w:p>
          <w:p w14:paraId="4B20CED7" w14:textId="77777777" w:rsidR="00264BD1" w:rsidRPr="00742246" w:rsidRDefault="00264BD1" w:rsidP="00286674">
            <w:pPr>
              <w:rPr>
                <w:rFonts w:ascii="Arial" w:hAnsi="Arial" w:cs="Arial"/>
                <w:sz w:val="24"/>
                <w:szCs w:val="24"/>
              </w:rPr>
            </w:pPr>
            <w:r w:rsidRPr="00742246">
              <w:rPr>
                <w:rFonts w:ascii="Arial" w:hAnsi="Arial" w:cs="Arial"/>
                <w:sz w:val="24"/>
                <w:szCs w:val="24"/>
              </w:rPr>
              <w:t>This is in line with WCAG 2.2 criteria</w:t>
            </w:r>
          </w:p>
          <w:p w14:paraId="44ABE89E" w14:textId="77777777" w:rsidR="00264BD1" w:rsidRPr="00742246" w:rsidRDefault="00264BD1" w:rsidP="00FF45B8">
            <w:pPr>
              <w:pStyle w:val="ListParagraph"/>
              <w:numPr>
                <w:ilvl w:val="0"/>
                <w:numId w:val="9"/>
              </w:numPr>
              <w:rPr>
                <w:rFonts w:ascii="Arial" w:hAnsi="Arial" w:cs="Arial"/>
                <w:sz w:val="24"/>
                <w:szCs w:val="24"/>
              </w:rPr>
            </w:pPr>
            <w:r w:rsidRPr="00742246">
              <w:rPr>
                <w:rFonts w:ascii="Arial" w:hAnsi="Arial" w:cs="Arial"/>
                <w:sz w:val="24"/>
                <w:szCs w:val="24"/>
              </w:rPr>
              <w:lastRenderedPageBreak/>
              <w:t>1.2.2 Captions (Prerecorded) (Level A)</w:t>
            </w:r>
          </w:p>
          <w:p w14:paraId="1207DF6D" w14:textId="77777777" w:rsidR="00264BD1" w:rsidRPr="00742246" w:rsidRDefault="00264BD1" w:rsidP="00FF45B8">
            <w:pPr>
              <w:pStyle w:val="ListParagraph"/>
              <w:numPr>
                <w:ilvl w:val="0"/>
                <w:numId w:val="9"/>
              </w:numPr>
              <w:rPr>
                <w:rFonts w:ascii="Arial" w:hAnsi="Arial" w:cs="Arial"/>
                <w:sz w:val="24"/>
                <w:szCs w:val="24"/>
              </w:rPr>
            </w:pPr>
            <w:r w:rsidRPr="00742246">
              <w:rPr>
                <w:rFonts w:ascii="Arial" w:hAnsi="Arial" w:cs="Arial"/>
                <w:sz w:val="24"/>
                <w:szCs w:val="24"/>
              </w:rPr>
              <w:t>1.2.3 Audio Description or Media Alternative (Prerecorded) (Level A)</w:t>
            </w:r>
          </w:p>
        </w:tc>
        <w:tc>
          <w:tcPr>
            <w:tcW w:w="2946" w:type="dxa"/>
            <w:tcBorders>
              <w:top w:val="single" w:sz="4" w:space="0" w:color="auto"/>
              <w:left w:val="single" w:sz="4" w:space="0" w:color="auto"/>
              <w:bottom w:val="single" w:sz="4" w:space="0" w:color="auto"/>
              <w:right w:val="single" w:sz="4" w:space="0" w:color="auto"/>
            </w:tcBorders>
          </w:tcPr>
          <w:p w14:paraId="53130CE6" w14:textId="77777777" w:rsidR="00264BD1" w:rsidRPr="005C378B" w:rsidRDefault="00264BD1" w:rsidP="00286674">
            <w:pPr>
              <w:rPr>
                <w:rFonts w:ascii="Arial" w:hAnsi="Arial" w:cs="Arial"/>
                <w:b/>
                <w:bCs/>
                <w:sz w:val="24"/>
                <w:szCs w:val="24"/>
              </w:rPr>
            </w:pPr>
            <w:r w:rsidRPr="005C378B">
              <w:rPr>
                <w:rFonts w:ascii="Arial" w:hAnsi="Arial" w:cs="Arial"/>
                <w:b/>
                <w:bCs/>
                <w:sz w:val="24"/>
                <w:szCs w:val="24"/>
              </w:rPr>
              <w:lastRenderedPageBreak/>
              <w:t>N/A</w:t>
            </w:r>
          </w:p>
        </w:tc>
        <w:tc>
          <w:tcPr>
            <w:tcW w:w="4262" w:type="dxa"/>
            <w:tcBorders>
              <w:top w:val="single" w:sz="4" w:space="0" w:color="auto"/>
              <w:left w:val="single" w:sz="4" w:space="0" w:color="auto"/>
              <w:bottom w:val="single" w:sz="4" w:space="0" w:color="auto"/>
              <w:right w:val="single" w:sz="4" w:space="0" w:color="auto"/>
            </w:tcBorders>
          </w:tcPr>
          <w:p w14:paraId="1CE2A527" w14:textId="77777777" w:rsidR="00264BD1" w:rsidRPr="00742246" w:rsidRDefault="00264BD1" w:rsidP="00286674">
            <w:pPr>
              <w:rPr>
                <w:rFonts w:ascii="Arial" w:hAnsi="Arial" w:cs="Arial"/>
                <w:sz w:val="24"/>
                <w:szCs w:val="24"/>
              </w:rPr>
            </w:pPr>
          </w:p>
        </w:tc>
        <w:tc>
          <w:tcPr>
            <w:tcW w:w="4103" w:type="dxa"/>
            <w:tcBorders>
              <w:top w:val="single" w:sz="4" w:space="0" w:color="auto"/>
              <w:left w:val="single" w:sz="4" w:space="0" w:color="auto"/>
              <w:bottom w:val="single" w:sz="4" w:space="0" w:color="auto"/>
              <w:right w:val="single" w:sz="4" w:space="0" w:color="auto"/>
            </w:tcBorders>
          </w:tcPr>
          <w:p w14:paraId="3DE69B97" w14:textId="77777777" w:rsidR="00264BD1" w:rsidRPr="00742246" w:rsidRDefault="00264BD1" w:rsidP="00286674">
            <w:pPr>
              <w:rPr>
                <w:rFonts w:ascii="Arial" w:hAnsi="Arial" w:cs="Arial"/>
                <w:sz w:val="24"/>
                <w:szCs w:val="24"/>
              </w:rPr>
            </w:pPr>
          </w:p>
        </w:tc>
      </w:tr>
    </w:tbl>
    <w:p w14:paraId="29F8A927" w14:textId="6653F08A" w:rsidR="00264BD1" w:rsidRPr="00742246" w:rsidRDefault="00264BD1" w:rsidP="00264BD1">
      <w:pPr>
        <w:rPr>
          <w:rFonts w:ascii="Arial" w:eastAsiaTheme="majorEastAsia" w:hAnsi="Arial" w:cs="Arial"/>
          <w:color w:val="0F4761" w:themeColor="accent1" w:themeShade="BF"/>
          <w:sz w:val="32"/>
          <w:szCs w:val="32"/>
        </w:rPr>
      </w:pPr>
    </w:p>
    <w:p w14:paraId="3D3FBC2B" w14:textId="77777777" w:rsidR="00264BD1" w:rsidRPr="00742246" w:rsidRDefault="00264BD1">
      <w:pPr>
        <w:rPr>
          <w:rFonts w:ascii="Arial" w:eastAsiaTheme="majorEastAsia" w:hAnsi="Arial" w:cs="Arial"/>
          <w:color w:val="0F4761" w:themeColor="accent1" w:themeShade="BF"/>
          <w:sz w:val="32"/>
          <w:szCs w:val="32"/>
        </w:rPr>
      </w:pPr>
      <w:r w:rsidRPr="00742246">
        <w:rPr>
          <w:rFonts w:ascii="Arial" w:eastAsiaTheme="majorEastAsia" w:hAnsi="Arial" w:cs="Arial"/>
          <w:color w:val="0F4761" w:themeColor="accent1" w:themeShade="BF"/>
          <w:sz w:val="32"/>
          <w:szCs w:val="32"/>
        </w:rPr>
        <w:br w:type="page"/>
      </w:r>
    </w:p>
    <w:p w14:paraId="512295E3" w14:textId="77777777" w:rsidR="00264BD1" w:rsidRPr="00742246" w:rsidRDefault="00264BD1" w:rsidP="00264BD1">
      <w:pPr>
        <w:pStyle w:val="Heading2"/>
        <w:rPr>
          <w:rStyle w:val="Heading2Char"/>
          <w:rFonts w:ascii="Arial" w:hAnsi="Arial" w:cs="Arial"/>
        </w:rPr>
      </w:pPr>
      <w:bookmarkStart w:id="75" w:name="_Toc165389208"/>
      <w:r w:rsidRPr="00742246">
        <w:rPr>
          <w:rStyle w:val="Heading2Char"/>
          <w:rFonts w:ascii="Arial" w:hAnsi="Arial" w:cs="Arial"/>
        </w:rPr>
        <w:lastRenderedPageBreak/>
        <w:t>Detailed Cancellation Process Template</w:t>
      </w:r>
      <w:bookmarkEnd w:id="75"/>
    </w:p>
    <w:tbl>
      <w:tblPr>
        <w:tblStyle w:val="TableGrid"/>
        <w:tblW w:w="0" w:type="auto"/>
        <w:tblLayout w:type="fixed"/>
        <w:tblLook w:val="06A0" w:firstRow="1" w:lastRow="0" w:firstColumn="1" w:lastColumn="0" w:noHBand="1" w:noVBand="1"/>
      </w:tblPr>
      <w:tblGrid>
        <w:gridCol w:w="1890"/>
        <w:gridCol w:w="4201"/>
        <w:gridCol w:w="3269"/>
      </w:tblGrid>
      <w:tr w:rsidR="00AA75DE" w:rsidRPr="00742246" w14:paraId="28E7B87A" w14:textId="77777777" w:rsidTr="00E27B4D">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298E367" w14:textId="77777777" w:rsidR="00AA75DE" w:rsidRPr="00742246" w:rsidRDefault="00AA75DE" w:rsidP="00286674">
            <w:pPr>
              <w:rPr>
                <w:rFonts w:ascii="Arial" w:eastAsia="Calibri" w:hAnsi="Arial" w:cs="Arial"/>
                <w:sz w:val="24"/>
                <w:szCs w:val="24"/>
              </w:rPr>
            </w:pPr>
            <w:r w:rsidRPr="00742246">
              <w:rPr>
                <w:rFonts w:ascii="Arial" w:eastAsia="Calibri" w:hAnsi="Arial" w:cs="Arial"/>
                <w:sz w:val="24"/>
                <w:szCs w:val="24"/>
              </w:rPr>
              <w:t>Step</w:t>
            </w:r>
          </w:p>
        </w:tc>
        <w:tc>
          <w:tcPr>
            <w:tcW w:w="4201"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E58CCD7" w14:textId="77777777" w:rsidR="00AA75DE" w:rsidRPr="00742246" w:rsidRDefault="00AA75DE" w:rsidP="00286674">
            <w:pPr>
              <w:rPr>
                <w:rFonts w:ascii="Arial" w:eastAsia="Calibri" w:hAnsi="Arial" w:cs="Arial"/>
                <w:sz w:val="24"/>
                <w:szCs w:val="24"/>
              </w:rPr>
            </w:pPr>
            <w:r w:rsidRPr="00742246">
              <w:rPr>
                <w:rFonts w:ascii="Arial" w:eastAsia="Calibri" w:hAnsi="Arial" w:cs="Arial"/>
                <w:sz w:val="24"/>
                <w:szCs w:val="24"/>
              </w:rPr>
              <w:t>Image(s)</w:t>
            </w:r>
          </w:p>
        </w:tc>
        <w:tc>
          <w:tcPr>
            <w:tcW w:w="3269"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FB75FEC" w14:textId="77777777" w:rsidR="00AA75DE" w:rsidRPr="00742246" w:rsidRDefault="00AA75DE" w:rsidP="00286674">
            <w:pPr>
              <w:rPr>
                <w:rFonts w:ascii="Arial" w:eastAsia="Calibri" w:hAnsi="Arial" w:cs="Arial"/>
                <w:sz w:val="24"/>
                <w:szCs w:val="24"/>
              </w:rPr>
            </w:pPr>
            <w:r w:rsidRPr="00742246">
              <w:rPr>
                <w:rFonts w:ascii="Arial" w:eastAsia="Calibri" w:hAnsi="Arial" w:cs="Arial"/>
                <w:sz w:val="24"/>
                <w:szCs w:val="24"/>
              </w:rPr>
              <w:t xml:space="preserve">Notes </w:t>
            </w:r>
          </w:p>
        </w:tc>
      </w:tr>
      <w:tr w:rsidR="00AA75DE" w:rsidRPr="00742246" w14:paraId="367897F4" w14:textId="77777777" w:rsidTr="00E27B4D">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C9CEEB2" w14:textId="77777777" w:rsidR="00AA75DE" w:rsidRPr="00742246" w:rsidRDefault="00AA75DE" w:rsidP="00286674">
            <w:pPr>
              <w:rPr>
                <w:rFonts w:ascii="Arial" w:eastAsia="Calibri" w:hAnsi="Arial" w:cs="Arial"/>
                <w:sz w:val="24"/>
                <w:szCs w:val="24"/>
              </w:rPr>
            </w:pPr>
            <w:r w:rsidRPr="00742246">
              <w:rPr>
                <w:rFonts w:ascii="Arial" w:eastAsia="Calibri" w:hAnsi="Arial" w:cs="Arial"/>
                <w:sz w:val="24"/>
                <w:szCs w:val="24"/>
              </w:rPr>
              <w:t>1 – Finding the cancellation button</w:t>
            </w:r>
          </w:p>
          <w:p w14:paraId="0B7DFC5B" w14:textId="77777777" w:rsidR="00AA75DE" w:rsidRPr="00742246" w:rsidRDefault="00AA75DE" w:rsidP="00286674">
            <w:pPr>
              <w:rPr>
                <w:rFonts w:ascii="Arial" w:eastAsia="Calibri" w:hAnsi="Arial" w:cs="Arial"/>
                <w:sz w:val="24"/>
                <w:szCs w:val="24"/>
              </w:rPr>
            </w:pPr>
          </w:p>
        </w:tc>
        <w:tc>
          <w:tcPr>
            <w:tcW w:w="4201"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BDD3760" w14:textId="0D2B0CF0" w:rsidR="00AA75DE" w:rsidRPr="00742246" w:rsidRDefault="00BC1D59" w:rsidP="00286674">
            <w:pPr>
              <w:rPr>
                <w:rFonts w:ascii="Arial" w:eastAsia="Calibri" w:hAnsi="Arial" w:cs="Arial"/>
                <w:b/>
                <w:bCs/>
                <w:sz w:val="24"/>
                <w:szCs w:val="24"/>
              </w:rPr>
            </w:pPr>
            <w:r w:rsidRPr="00742246">
              <w:rPr>
                <w:rFonts w:ascii="Arial" w:hAnsi="Arial" w:cs="Arial"/>
                <w:noProof/>
              </w:rPr>
              <w:drawing>
                <wp:inline distT="0" distB="0" distL="0" distR="0" wp14:anchorId="479C0697" wp14:editId="59095F41">
                  <wp:extent cx="2573020" cy="521335"/>
                  <wp:effectExtent l="0" t="0" r="0" b="0"/>
                  <wp:docPr id="1003873138" name="Picture 9" descr="Screenshot of terms and conditions li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873138" name="Picture 9" descr="Screenshot of terms and conditions links."/>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2573020" cy="521335"/>
                          </a:xfrm>
                          <a:prstGeom prst="rect">
                            <a:avLst/>
                          </a:prstGeom>
                        </pic:spPr>
                      </pic:pic>
                    </a:graphicData>
                  </a:graphic>
                </wp:inline>
              </w:drawing>
            </w:r>
            <w:r w:rsidR="00AA75DE" w:rsidRPr="00742246">
              <w:rPr>
                <w:rFonts w:ascii="Arial" w:eastAsia="Calibri" w:hAnsi="Arial" w:cs="Arial"/>
                <w:b/>
                <w:bCs/>
                <w:sz w:val="24"/>
                <w:szCs w:val="24"/>
              </w:rPr>
              <w:br/>
            </w:r>
          </w:p>
          <w:p w14:paraId="20A251CB" w14:textId="0D193893" w:rsidR="00AA75DE" w:rsidRPr="00742246" w:rsidRDefault="00AA75DE" w:rsidP="00286674">
            <w:pPr>
              <w:rPr>
                <w:rFonts w:ascii="Arial" w:eastAsia="Calibri" w:hAnsi="Arial" w:cs="Arial"/>
                <w:b/>
                <w:bCs/>
                <w:sz w:val="24"/>
                <w:szCs w:val="24"/>
              </w:rPr>
            </w:pPr>
          </w:p>
          <w:p w14:paraId="1EB7BAA1" w14:textId="12BDF724" w:rsidR="00AA75DE" w:rsidRPr="00742246" w:rsidRDefault="00E27B4D" w:rsidP="00286674">
            <w:pPr>
              <w:rPr>
                <w:rFonts w:ascii="Arial" w:eastAsia="Calibri" w:hAnsi="Arial" w:cs="Arial"/>
                <w:b/>
                <w:bCs/>
                <w:sz w:val="24"/>
                <w:szCs w:val="24"/>
              </w:rPr>
            </w:pPr>
            <w:r w:rsidRPr="00742246">
              <w:rPr>
                <w:rFonts w:ascii="Arial" w:eastAsia="Calibri" w:hAnsi="Arial" w:cs="Arial"/>
                <w:noProof/>
                <w:sz w:val="24"/>
                <w:szCs w:val="24"/>
                <w:lang w:val="en-US"/>
              </w:rPr>
              <w:drawing>
                <wp:inline distT="0" distB="0" distL="0" distR="0" wp14:anchorId="1CBEE89C" wp14:editId="3ABB879E">
                  <wp:extent cx="2586355" cy="1441450"/>
                  <wp:effectExtent l="0" t="0" r="4445" b="6350"/>
                  <wp:docPr id="1215988147" name="Picture 1" descr="Screenshot of termination and suspension arti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988147" name="Picture 1" descr="Screenshot of termination and suspension article."/>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590798" cy="1443926"/>
                          </a:xfrm>
                          <a:prstGeom prst="rect">
                            <a:avLst/>
                          </a:prstGeom>
                          <a:noFill/>
                          <a:ln>
                            <a:noFill/>
                          </a:ln>
                        </pic:spPr>
                      </pic:pic>
                    </a:graphicData>
                  </a:graphic>
                </wp:inline>
              </w:drawing>
            </w:r>
          </w:p>
        </w:tc>
        <w:tc>
          <w:tcPr>
            <w:tcW w:w="3269"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DF2AC60" w14:textId="1B39C6BC" w:rsidR="004B44A8" w:rsidRPr="00742246" w:rsidRDefault="003D5C5F" w:rsidP="00286674">
            <w:pPr>
              <w:rPr>
                <w:rFonts w:ascii="Arial" w:eastAsia="Calibri" w:hAnsi="Arial" w:cs="Arial"/>
                <w:sz w:val="24"/>
                <w:szCs w:val="24"/>
                <w:lang w:val="en-US"/>
              </w:rPr>
            </w:pPr>
            <w:r w:rsidRPr="00742246">
              <w:rPr>
                <w:rFonts w:ascii="Arial" w:eastAsia="Calibri" w:hAnsi="Arial" w:cs="Arial"/>
                <w:sz w:val="24"/>
                <w:szCs w:val="24"/>
                <w:lang w:val="en-US"/>
              </w:rPr>
              <w:t>The information on cancelling a service is found in the Mobile – Terms and Conditions. Although this is</w:t>
            </w:r>
            <w:r w:rsidR="009F1E3D" w:rsidRPr="00742246">
              <w:rPr>
                <w:rFonts w:ascii="Arial" w:eastAsia="Calibri" w:hAnsi="Arial" w:cs="Arial"/>
                <w:sz w:val="24"/>
                <w:szCs w:val="24"/>
                <w:lang w:val="en-US"/>
              </w:rPr>
              <w:t xml:space="preserve"> a </w:t>
            </w:r>
            <w:r w:rsidR="00B52EEE" w:rsidRPr="00742246">
              <w:rPr>
                <w:rFonts w:ascii="Arial" w:eastAsia="Calibri" w:hAnsi="Arial" w:cs="Arial"/>
                <w:sz w:val="24"/>
                <w:szCs w:val="24"/>
                <w:lang w:val="en-US"/>
              </w:rPr>
              <w:t>clearly</w:t>
            </w:r>
            <w:r w:rsidR="009F1E3D" w:rsidRPr="00742246">
              <w:rPr>
                <w:rFonts w:ascii="Arial" w:eastAsia="Calibri" w:hAnsi="Arial" w:cs="Arial"/>
                <w:sz w:val="24"/>
                <w:szCs w:val="24"/>
                <w:lang w:val="en-US"/>
              </w:rPr>
              <w:t xml:space="preserve"> labelled document, it was difficult to find this</w:t>
            </w:r>
            <w:r w:rsidR="00BC1D59" w:rsidRPr="00742246">
              <w:rPr>
                <w:rFonts w:ascii="Arial" w:eastAsia="Calibri" w:hAnsi="Arial" w:cs="Arial"/>
                <w:sz w:val="24"/>
                <w:szCs w:val="24"/>
                <w:lang w:val="en-US"/>
              </w:rPr>
              <w:t xml:space="preserve"> link as it was </w:t>
            </w:r>
            <w:r w:rsidR="00E27B4D" w:rsidRPr="00742246">
              <w:rPr>
                <w:rFonts w:ascii="Arial" w:eastAsia="Calibri" w:hAnsi="Arial" w:cs="Arial"/>
                <w:sz w:val="24"/>
                <w:szCs w:val="24"/>
                <w:lang w:val="en-US"/>
              </w:rPr>
              <w:t>ver</w:t>
            </w:r>
            <w:r w:rsidR="00BC1D59" w:rsidRPr="00742246">
              <w:rPr>
                <w:rFonts w:ascii="Arial" w:eastAsia="Calibri" w:hAnsi="Arial" w:cs="Arial"/>
                <w:sz w:val="24"/>
                <w:szCs w:val="24"/>
                <w:lang w:val="en-US"/>
              </w:rPr>
              <w:t xml:space="preserve">y small and did not have an appropriate </w:t>
            </w:r>
            <w:proofErr w:type="spellStart"/>
            <w:r w:rsidR="00BC1D59" w:rsidRPr="00742246">
              <w:rPr>
                <w:rFonts w:ascii="Arial" w:eastAsia="Calibri" w:hAnsi="Arial" w:cs="Arial"/>
                <w:sz w:val="24"/>
                <w:szCs w:val="24"/>
                <w:lang w:val="en-US"/>
              </w:rPr>
              <w:t>colour</w:t>
            </w:r>
            <w:proofErr w:type="spellEnd"/>
            <w:r w:rsidR="00BC1D59" w:rsidRPr="00742246">
              <w:rPr>
                <w:rFonts w:ascii="Arial" w:eastAsia="Calibri" w:hAnsi="Arial" w:cs="Arial"/>
                <w:sz w:val="24"/>
                <w:szCs w:val="24"/>
                <w:lang w:val="en-US"/>
              </w:rPr>
              <w:t xml:space="preserve"> contrast. </w:t>
            </w:r>
          </w:p>
          <w:p w14:paraId="549E9AFF" w14:textId="77777777" w:rsidR="004B44A8" w:rsidRPr="00742246" w:rsidRDefault="004B44A8" w:rsidP="00286674">
            <w:pPr>
              <w:rPr>
                <w:rFonts w:ascii="Arial" w:eastAsia="Calibri" w:hAnsi="Arial" w:cs="Arial"/>
                <w:sz w:val="24"/>
                <w:szCs w:val="24"/>
                <w:lang w:val="en-US"/>
              </w:rPr>
            </w:pPr>
          </w:p>
          <w:p w14:paraId="440F04D3" w14:textId="11CBDB09" w:rsidR="00AA75DE" w:rsidRPr="00742246" w:rsidRDefault="00BC1D59" w:rsidP="00286674">
            <w:pPr>
              <w:rPr>
                <w:rFonts w:ascii="Arial" w:eastAsia="Calibri" w:hAnsi="Arial" w:cs="Arial"/>
                <w:sz w:val="24"/>
                <w:szCs w:val="24"/>
                <w:lang w:val="en-US"/>
              </w:rPr>
            </w:pPr>
            <w:r w:rsidRPr="00742246">
              <w:rPr>
                <w:rFonts w:ascii="Arial" w:eastAsia="Calibri" w:hAnsi="Arial" w:cs="Arial"/>
                <w:sz w:val="24"/>
                <w:szCs w:val="24"/>
                <w:lang w:val="en-US"/>
              </w:rPr>
              <w:t>The link was located at the bottom of each page.</w:t>
            </w:r>
          </w:p>
          <w:p w14:paraId="0F38E00E" w14:textId="77777777" w:rsidR="00AA75DE" w:rsidRPr="00742246" w:rsidRDefault="00AA75DE" w:rsidP="00286674">
            <w:pPr>
              <w:rPr>
                <w:rFonts w:ascii="Arial" w:eastAsia="Calibri" w:hAnsi="Arial" w:cs="Arial"/>
                <w:sz w:val="24"/>
                <w:szCs w:val="24"/>
                <w:lang w:val="en-US"/>
              </w:rPr>
            </w:pPr>
          </w:p>
          <w:p w14:paraId="13F844EB" w14:textId="77777777" w:rsidR="00AA75DE" w:rsidRPr="00742246" w:rsidRDefault="00AA75DE" w:rsidP="00286674">
            <w:pPr>
              <w:rPr>
                <w:rFonts w:ascii="Arial" w:eastAsia="Calibri" w:hAnsi="Arial" w:cs="Arial"/>
                <w:sz w:val="24"/>
                <w:szCs w:val="24"/>
                <w:lang w:val="en-US"/>
              </w:rPr>
            </w:pPr>
          </w:p>
        </w:tc>
      </w:tr>
      <w:tr w:rsidR="00AA75DE" w:rsidRPr="00742246" w14:paraId="5E89E6E9" w14:textId="77777777" w:rsidTr="00E27B4D">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B6A4867" w14:textId="77777777" w:rsidR="00AA75DE" w:rsidRPr="00742246" w:rsidRDefault="00AA75DE" w:rsidP="00286674">
            <w:pPr>
              <w:rPr>
                <w:rFonts w:ascii="Arial" w:eastAsia="Calibri" w:hAnsi="Arial" w:cs="Arial"/>
                <w:sz w:val="24"/>
                <w:szCs w:val="24"/>
              </w:rPr>
            </w:pPr>
            <w:r w:rsidRPr="00742246">
              <w:rPr>
                <w:rFonts w:ascii="Arial" w:eastAsia="Calibri" w:hAnsi="Arial" w:cs="Arial"/>
                <w:sz w:val="24"/>
                <w:szCs w:val="24"/>
              </w:rPr>
              <w:t>2 – Cancelling the Service</w:t>
            </w:r>
          </w:p>
        </w:tc>
        <w:tc>
          <w:tcPr>
            <w:tcW w:w="4201"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7686C50" w14:textId="77777777" w:rsidR="00AA75DE" w:rsidRPr="00742246" w:rsidRDefault="00AA75DE" w:rsidP="00286674">
            <w:pPr>
              <w:rPr>
                <w:rFonts w:ascii="Arial" w:eastAsia="Calibri" w:hAnsi="Arial" w:cs="Arial"/>
                <w:sz w:val="24"/>
                <w:szCs w:val="24"/>
              </w:rPr>
            </w:pPr>
          </w:p>
        </w:tc>
        <w:tc>
          <w:tcPr>
            <w:tcW w:w="3269"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C100B30" w14:textId="2FD4387D" w:rsidR="00AA75DE" w:rsidRPr="00742246" w:rsidRDefault="004B44A8" w:rsidP="00286674">
            <w:pPr>
              <w:rPr>
                <w:rFonts w:ascii="Arial" w:eastAsia="Calibri" w:hAnsi="Arial" w:cs="Arial"/>
                <w:sz w:val="24"/>
                <w:szCs w:val="24"/>
                <w:lang w:val="en-US"/>
              </w:rPr>
            </w:pPr>
            <w:r w:rsidRPr="00742246">
              <w:rPr>
                <w:rFonts w:ascii="Arial" w:eastAsia="Calibri" w:hAnsi="Arial" w:cs="Arial"/>
                <w:sz w:val="24"/>
                <w:szCs w:val="24"/>
                <w:lang w:val="en-US"/>
              </w:rPr>
              <w:t>To cancel a service, the customer would have to contact by telephone on 1300 354 788.</w:t>
            </w:r>
          </w:p>
        </w:tc>
      </w:tr>
    </w:tbl>
    <w:p w14:paraId="08D1E84B" w14:textId="77777777" w:rsidR="00F306AF" w:rsidRPr="00742246" w:rsidRDefault="00F306AF" w:rsidP="00264BD1">
      <w:pPr>
        <w:rPr>
          <w:rFonts w:ascii="Arial" w:eastAsiaTheme="majorEastAsia" w:hAnsi="Arial" w:cs="Arial"/>
          <w:color w:val="0F4761" w:themeColor="accent1" w:themeShade="BF"/>
          <w:sz w:val="32"/>
          <w:szCs w:val="32"/>
        </w:rPr>
        <w:sectPr w:rsidR="00F306AF" w:rsidRPr="00742246" w:rsidSect="00AD1C58">
          <w:pgSz w:w="16838" w:h="11906" w:orient="landscape"/>
          <w:pgMar w:top="1440" w:right="1440" w:bottom="1440" w:left="1440" w:header="708" w:footer="708" w:gutter="0"/>
          <w:cols w:space="708"/>
          <w:docGrid w:linePitch="360"/>
        </w:sectPr>
      </w:pPr>
    </w:p>
    <w:p w14:paraId="28D7A08F" w14:textId="09DCAABC" w:rsidR="00AE716B" w:rsidRPr="00742246" w:rsidRDefault="00054BF4" w:rsidP="00AE716B">
      <w:pPr>
        <w:pStyle w:val="Heading1"/>
        <w:rPr>
          <w:rFonts w:ascii="Arial" w:hAnsi="Arial" w:cs="Arial"/>
        </w:rPr>
      </w:pPr>
      <w:bookmarkStart w:id="76" w:name="_Toc165389209"/>
      <w:r w:rsidRPr="00742246">
        <w:rPr>
          <w:rFonts w:ascii="Arial" w:hAnsi="Arial" w:cs="Arial"/>
        </w:rPr>
        <w:lastRenderedPageBreak/>
        <w:t>19</w:t>
      </w:r>
      <w:r w:rsidR="00AE716B" w:rsidRPr="00742246">
        <w:rPr>
          <w:rFonts w:ascii="Arial" w:hAnsi="Arial" w:cs="Arial"/>
        </w:rPr>
        <w:t xml:space="preserve">. </w:t>
      </w:r>
      <w:proofErr w:type="spellStart"/>
      <w:r w:rsidR="008948B1" w:rsidRPr="00742246">
        <w:rPr>
          <w:rFonts w:ascii="Arial" w:hAnsi="Arial" w:cs="Arial"/>
        </w:rPr>
        <w:t>Goodtel</w:t>
      </w:r>
      <w:bookmarkEnd w:id="76"/>
      <w:proofErr w:type="spellEnd"/>
      <w:r w:rsidR="00C64D4B" w:rsidRPr="00742246">
        <w:rPr>
          <w:rFonts w:ascii="Arial" w:hAnsi="Arial" w:cs="Arial"/>
        </w:rPr>
        <w:t xml:space="preserve"> </w:t>
      </w:r>
    </w:p>
    <w:tbl>
      <w:tblPr>
        <w:tblStyle w:val="TableGrid"/>
        <w:tblW w:w="0" w:type="auto"/>
        <w:tblLayout w:type="fixed"/>
        <w:tblLook w:val="06A0" w:firstRow="1" w:lastRow="0" w:firstColumn="1" w:lastColumn="0" w:noHBand="1" w:noVBand="1"/>
      </w:tblPr>
      <w:tblGrid>
        <w:gridCol w:w="2547"/>
        <w:gridCol w:w="6798"/>
      </w:tblGrid>
      <w:tr w:rsidR="00E368FA" w:rsidRPr="00742246" w14:paraId="762767CF"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E91F8B5" w14:textId="77777777" w:rsidR="00E368FA" w:rsidRPr="00742246" w:rsidRDefault="00E368FA" w:rsidP="00E368FA">
            <w:pPr>
              <w:spacing w:line="256" w:lineRule="auto"/>
              <w:rPr>
                <w:rFonts w:ascii="Arial" w:eastAsia="Calibri" w:hAnsi="Arial" w:cs="Arial"/>
                <w:sz w:val="24"/>
              </w:rPr>
            </w:pPr>
            <w:r w:rsidRPr="00742246">
              <w:rPr>
                <w:rFonts w:ascii="Arial" w:eastAsia="Calibri" w:hAnsi="Arial" w:cs="Arial"/>
                <w:sz w:val="24"/>
              </w:rPr>
              <w:t>Telco Name</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0FF1DD0" w14:textId="216FD2B0" w:rsidR="00E368FA" w:rsidRPr="00742246" w:rsidRDefault="00E368FA" w:rsidP="00E368FA">
            <w:pPr>
              <w:spacing w:line="256" w:lineRule="auto"/>
              <w:rPr>
                <w:rFonts w:ascii="Arial" w:eastAsia="Calibri" w:hAnsi="Arial" w:cs="Arial"/>
                <w:sz w:val="24"/>
              </w:rPr>
            </w:pPr>
            <w:proofErr w:type="spellStart"/>
            <w:r w:rsidRPr="00742246">
              <w:rPr>
                <w:rFonts w:ascii="Arial" w:eastAsia="Calibri" w:hAnsi="Arial" w:cs="Arial"/>
                <w:sz w:val="24"/>
              </w:rPr>
              <w:t>Goodtel</w:t>
            </w:r>
            <w:proofErr w:type="spellEnd"/>
            <w:r w:rsidRPr="00742246">
              <w:rPr>
                <w:rFonts w:ascii="Arial" w:eastAsia="Calibri" w:hAnsi="Arial" w:cs="Arial"/>
                <w:sz w:val="24"/>
              </w:rPr>
              <w:t xml:space="preserve"> – </w:t>
            </w:r>
            <w:r w:rsidR="00375294" w:rsidRPr="00742246">
              <w:rPr>
                <w:rFonts w:ascii="Arial" w:eastAsia="Calibri" w:hAnsi="Arial" w:cs="Arial"/>
                <w:sz w:val="24"/>
              </w:rPr>
              <w:t>Website</w:t>
            </w:r>
          </w:p>
        </w:tc>
      </w:tr>
      <w:tr w:rsidR="00E368FA" w:rsidRPr="00742246" w14:paraId="1C96030F"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0C679B1" w14:textId="77777777" w:rsidR="00E368FA" w:rsidRPr="00742246" w:rsidRDefault="00E368FA" w:rsidP="00E368FA">
            <w:pPr>
              <w:spacing w:line="256" w:lineRule="auto"/>
              <w:rPr>
                <w:rFonts w:ascii="Arial" w:eastAsia="Calibri" w:hAnsi="Arial" w:cs="Arial"/>
                <w:sz w:val="24"/>
              </w:rPr>
            </w:pPr>
            <w:r w:rsidRPr="00742246">
              <w:rPr>
                <w:rFonts w:ascii="Arial" w:eastAsia="Calibri" w:hAnsi="Arial" w:cs="Arial"/>
                <w:sz w:val="24"/>
              </w:rPr>
              <w:t>Network Used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9376121" w14:textId="77777777" w:rsidR="00E368FA" w:rsidRPr="00742246" w:rsidRDefault="00E368FA" w:rsidP="00E368FA">
            <w:pPr>
              <w:spacing w:line="256" w:lineRule="auto"/>
              <w:rPr>
                <w:rFonts w:ascii="Arial" w:eastAsia="Calibri" w:hAnsi="Arial" w:cs="Arial"/>
                <w:sz w:val="24"/>
              </w:rPr>
            </w:pPr>
            <w:r w:rsidRPr="00742246">
              <w:rPr>
                <w:rFonts w:ascii="Arial" w:eastAsia="Calibri" w:hAnsi="Arial" w:cs="Arial"/>
                <w:sz w:val="24"/>
              </w:rPr>
              <w:t>Telstra 3G &amp; 4G Network</w:t>
            </w:r>
          </w:p>
        </w:tc>
      </w:tr>
      <w:tr w:rsidR="00E368FA" w:rsidRPr="00742246" w14:paraId="54C8E820"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20028A5" w14:textId="77777777" w:rsidR="00E368FA" w:rsidRPr="00742246" w:rsidRDefault="00E368FA" w:rsidP="00E368FA">
            <w:pPr>
              <w:spacing w:line="256" w:lineRule="auto"/>
              <w:rPr>
                <w:rFonts w:ascii="Arial" w:eastAsia="Calibri" w:hAnsi="Arial" w:cs="Arial"/>
                <w:sz w:val="24"/>
              </w:rPr>
            </w:pPr>
            <w:r w:rsidRPr="00742246">
              <w:rPr>
                <w:rFonts w:ascii="Arial" w:eastAsia="Calibri" w:hAnsi="Arial" w:cs="Arial"/>
                <w:sz w:val="24"/>
              </w:rPr>
              <w:t>Plan (</w:t>
            </w:r>
            <w:r w:rsidRPr="00742246">
              <w:rPr>
                <w:rFonts w:ascii="Arial" w:eastAsia="Calibri" w:hAnsi="Arial" w:cs="Arial"/>
                <w:sz w:val="24"/>
                <w:szCs w:val="24"/>
              </w:rPr>
              <w:t>being used to test</w:t>
            </w:r>
            <w:r w:rsidRPr="00742246">
              <w:rPr>
                <w:rFonts w:ascii="Arial" w:eastAsia="Calibri" w:hAnsi="Arial" w:cs="Arial"/>
                <w:sz w:val="20"/>
                <w:szCs w:val="20"/>
              </w:rPr>
              <w:t>)</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B2425C0" w14:textId="77777777" w:rsidR="00E368FA" w:rsidRPr="00742246" w:rsidRDefault="00E368FA" w:rsidP="00E368FA">
            <w:pPr>
              <w:spacing w:line="256" w:lineRule="auto"/>
              <w:rPr>
                <w:rFonts w:ascii="Arial" w:eastAsia="Calibri" w:hAnsi="Arial" w:cs="Arial"/>
                <w:sz w:val="24"/>
              </w:rPr>
            </w:pPr>
            <w:r w:rsidRPr="00742246">
              <w:rPr>
                <w:rFonts w:ascii="Arial" w:eastAsia="Calibri" w:hAnsi="Arial" w:cs="Arial"/>
                <w:sz w:val="24"/>
              </w:rPr>
              <w:t>4G 12GB (500GB databank)</w:t>
            </w:r>
          </w:p>
        </w:tc>
      </w:tr>
      <w:tr w:rsidR="00E368FA" w:rsidRPr="00742246" w14:paraId="5E8C590E"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A7E085D" w14:textId="77777777" w:rsidR="00E368FA" w:rsidRPr="00742246" w:rsidRDefault="00E368FA" w:rsidP="00E368FA">
            <w:pPr>
              <w:spacing w:line="256" w:lineRule="auto"/>
              <w:rPr>
                <w:rFonts w:ascii="Arial" w:eastAsia="Calibri" w:hAnsi="Arial" w:cs="Arial"/>
                <w:sz w:val="24"/>
              </w:rPr>
            </w:pPr>
            <w:r w:rsidRPr="00742246">
              <w:rPr>
                <w:rFonts w:ascii="Arial" w:eastAsia="Calibri" w:hAnsi="Arial" w:cs="Arial"/>
                <w:sz w:val="24"/>
              </w:rPr>
              <w:t>Date Tested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013B17A" w14:textId="29143782" w:rsidR="00E368FA" w:rsidRPr="00742246" w:rsidRDefault="0026220C" w:rsidP="00E368FA">
            <w:pPr>
              <w:spacing w:line="256" w:lineRule="auto"/>
              <w:rPr>
                <w:rFonts w:ascii="Arial" w:eastAsia="Calibri" w:hAnsi="Arial" w:cs="Arial"/>
                <w:sz w:val="24"/>
              </w:rPr>
            </w:pPr>
            <w:r w:rsidRPr="00742246">
              <w:rPr>
                <w:rFonts w:ascii="Arial" w:eastAsia="Calibri" w:hAnsi="Arial" w:cs="Arial"/>
                <w:sz w:val="24"/>
              </w:rPr>
              <w:t>January 2024</w:t>
            </w:r>
          </w:p>
        </w:tc>
      </w:tr>
    </w:tbl>
    <w:p w14:paraId="49414FB8" w14:textId="77777777" w:rsidR="00E368FA" w:rsidRPr="00742246" w:rsidRDefault="00E368FA" w:rsidP="00E368FA">
      <w:pPr>
        <w:spacing w:line="256" w:lineRule="auto"/>
        <w:rPr>
          <w:rFonts w:ascii="Arial" w:eastAsia="Calibri" w:hAnsi="Arial" w:cs="Arial"/>
          <w:sz w:val="24"/>
        </w:rPr>
      </w:pPr>
    </w:p>
    <w:tbl>
      <w:tblPr>
        <w:tblStyle w:val="TableGrid"/>
        <w:tblW w:w="0" w:type="auto"/>
        <w:tblLayout w:type="fixed"/>
        <w:tblLook w:val="06A0" w:firstRow="1" w:lastRow="0" w:firstColumn="1" w:lastColumn="0" w:noHBand="1" w:noVBand="1"/>
      </w:tblPr>
      <w:tblGrid>
        <w:gridCol w:w="2547"/>
        <w:gridCol w:w="6813"/>
      </w:tblGrid>
      <w:tr w:rsidR="00E368FA" w:rsidRPr="00742246" w14:paraId="7FFC6050"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99C1351" w14:textId="77777777" w:rsidR="00E368FA" w:rsidRPr="00742246" w:rsidRDefault="00E368FA" w:rsidP="00E368FA">
            <w:pPr>
              <w:spacing w:line="256" w:lineRule="auto"/>
              <w:rPr>
                <w:rFonts w:ascii="Arial" w:eastAsia="Calibri" w:hAnsi="Arial" w:cs="Arial"/>
                <w:b/>
                <w:bCs/>
                <w:sz w:val="24"/>
              </w:rPr>
            </w:pPr>
            <w:r w:rsidRPr="00742246">
              <w:rPr>
                <w:rFonts w:ascii="Arial" w:eastAsia="Calibri" w:hAnsi="Arial" w:cs="Arial"/>
                <w:b/>
                <w:bCs/>
                <w:sz w:val="24"/>
              </w:rPr>
              <w:t>Support Option</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39E0396" w14:textId="77777777" w:rsidR="00E368FA" w:rsidRPr="00742246" w:rsidRDefault="00E368FA" w:rsidP="00E368FA">
            <w:pPr>
              <w:spacing w:line="256" w:lineRule="auto"/>
              <w:rPr>
                <w:rFonts w:ascii="Arial" w:eastAsia="Calibri" w:hAnsi="Arial" w:cs="Arial"/>
                <w:b/>
                <w:bCs/>
                <w:sz w:val="24"/>
              </w:rPr>
            </w:pPr>
            <w:r w:rsidRPr="00742246">
              <w:rPr>
                <w:rFonts w:ascii="Arial" w:eastAsia="Calibri" w:hAnsi="Arial" w:cs="Arial"/>
                <w:b/>
                <w:bCs/>
                <w:sz w:val="24"/>
              </w:rPr>
              <w:t>Notes/Comments</w:t>
            </w:r>
          </w:p>
        </w:tc>
      </w:tr>
      <w:tr w:rsidR="00E368FA" w:rsidRPr="00742246" w14:paraId="18358E54"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007E091" w14:textId="77777777" w:rsidR="00E368FA" w:rsidRPr="00742246" w:rsidRDefault="00E368FA" w:rsidP="00E368FA">
            <w:pPr>
              <w:spacing w:line="256" w:lineRule="auto"/>
              <w:rPr>
                <w:rFonts w:ascii="Arial" w:eastAsia="Calibri" w:hAnsi="Arial" w:cs="Arial"/>
                <w:sz w:val="24"/>
              </w:rPr>
            </w:pPr>
            <w:r w:rsidRPr="00742246">
              <w:rPr>
                <w:rFonts w:ascii="Arial" w:eastAsia="Calibri" w:hAnsi="Arial" w:cs="Arial"/>
                <w:sz w:val="24"/>
              </w:rPr>
              <w:t>TTY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93EC5C3" w14:textId="1CB63D52" w:rsidR="00E368FA" w:rsidRPr="00742246" w:rsidRDefault="00E368FA" w:rsidP="00E368FA">
            <w:pPr>
              <w:spacing w:line="256" w:lineRule="auto"/>
              <w:rPr>
                <w:rFonts w:ascii="Arial" w:eastAsia="Calibri" w:hAnsi="Arial" w:cs="Arial"/>
                <w:sz w:val="24"/>
              </w:rPr>
            </w:pPr>
            <w:r w:rsidRPr="00742246">
              <w:rPr>
                <w:rFonts w:ascii="Arial" w:eastAsia="Calibri" w:hAnsi="Arial" w:cs="Arial"/>
                <w:sz w:val="24"/>
              </w:rPr>
              <w:t xml:space="preserve">No reference to any </w:t>
            </w:r>
            <w:r w:rsidR="00D34351" w:rsidRPr="00742246">
              <w:rPr>
                <w:rFonts w:ascii="Arial" w:eastAsia="Calibri" w:hAnsi="Arial" w:cs="Arial"/>
                <w:sz w:val="24"/>
              </w:rPr>
              <w:t>support</w:t>
            </w:r>
            <w:r w:rsidRPr="00742246">
              <w:rPr>
                <w:rFonts w:ascii="Arial" w:eastAsia="Calibri" w:hAnsi="Arial" w:cs="Arial"/>
                <w:sz w:val="24"/>
              </w:rPr>
              <w:t xml:space="preserve"> via TTYL</w:t>
            </w:r>
            <w:r w:rsidR="00CD19F6" w:rsidRPr="00742246">
              <w:rPr>
                <w:rFonts w:ascii="Arial" w:eastAsia="Calibri" w:hAnsi="Arial" w:cs="Arial"/>
                <w:sz w:val="24"/>
              </w:rPr>
              <w:t>.</w:t>
            </w:r>
          </w:p>
        </w:tc>
      </w:tr>
      <w:tr w:rsidR="00E368FA" w:rsidRPr="00742246" w14:paraId="1B8E1436"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9A1E0BD" w14:textId="77777777" w:rsidR="00E368FA" w:rsidRPr="00742246" w:rsidRDefault="00E368FA" w:rsidP="00E368FA">
            <w:pPr>
              <w:spacing w:line="256" w:lineRule="auto"/>
              <w:rPr>
                <w:rFonts w:ascii="Arial" w:eastAsia="Calibri" w:hAnsi="Arial" w:cs="Arial"/>
                <w:sz w:val="24"/>
              </w:rPr>
            </w:pPr>
            <w:r w:rsidRPr="00742246">
              <w:rPr>
                <w:rFonts w:ascii="Arial" w:eastAsia="Calibri" w:hAnsi="Arial" w:cs="Arial"/>
                <w:sz w:val="24"/>
              </w:rPr>
              <w:t>Online Chat/AI Chat</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237A3A7" w14:textId="58FB40E4" w:rsidR="00E368FA" w:rsidRPr="00742246" w:rsidRDefault="00E333C3" w:rsidP="00E368FA">
            <w:pPr>
              <w:spacing w:line="256" w:lineRule="auto"/>
              <w:rPr>
                <w:rFonts w:ascii="Arial" w:eastAsia="Calibri" w:hAnsi="Arial" w:cs="Arial"/>
                <w:sz w:val="24"/>
              </w:rPr>
            </w:pPr>
            <w:r w:rsidRPr="00742246">
              <w:rPr>
                <w:rFonts w:ascii="Arial" w:eastAsia="Calibri" w:hAnsi="Arial" w:cs="Arial"/>
                <w:sz w:val="24"/>
              </w:rPr>
              <w:t xml:space="preserve">Only </w:t>
            </w:r>
            <w:r w:rsidR="00E368FA" w:rsidRPr="00742246">
              <w:rPr>
                <w:rFonts w:ascii="Arial" w:eastAsia="Calibri" w:hAnsi="Arial" w:cs="Arial"/>
                <w:sz w:val="24"/>
              </w:rPr>
              <w:t>AI Chat available.</w:t>
            </w:r>
          </w:p>
        </w:tc>
      </w:tr>
      <w:tr w:rsidR="00E368FA" w:rsidRPr="00742246" w14:paraId="49597838"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4AA2D97" w14:textId="77777777" w:rsidR="00E368FA" w:rsidRPr="00742246" w:rsidRDefault="00E368FA" w:rsidP="00E368FA">
            <w:pPr>
              <w:spacing w:line="256" w:lineRule="auto"/>
              <w:rPr>
                <w:rFonts w:ascii="Arial" w:eastAsia="Calibri" w:hAnsi="Arial" w:cs="Arial"/>
                <w:sz w:val="24"/>
              </w:rPr>
            </w:pPr>
            <w:r w:rsidRPr="00742246">
              <w:rPr>
                <w:rFonts w:ascii="Arial" w:eastAsia="Calibri" w:hAnsi="Arial" w:cs="Arial"/>
                <w:sz w:val="24"/>
              </w:rPr>
              <w:t>FAQ</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FA3C8C0" w14:textId="662C2CED" w:rsidR="00E368FA" w:rsidRPr="00742246" w:rsidRDefault="003D5299" w:rsidP="00E368FA">
            <w:pPr>
              <w:spacing w:line="256" w:lineRule="auto"/>
              <w:rPr>
                <w:rFonts w:ascii="Arial" w:eastAsia="Calibri" w:hAnsi="Arial" w:cs="Arial"/>
                <w:sz w:val="24"/>
              </w:rPr>
            </w:pPr>
            <w:r w:rsidRPr="00742246">
              <w:rPr>
                <w:rFonts w:ascii="Arial" w:eastAsia="Calibri" w:hAnsi="Arial" w:cs="Arial"/>
                <w:sz w:val="24"/>
              </w:rPr>
              <w:t>Clear</w:t>
            </w:r>
            <w:r w:rsidR="00E227D8" w:rsidRPr="00742246">
              <w:rPr>
                <w:rFonts w:ascii="Arial" w:eastAsia="Calibri" w:hAnsi="Arial" w:cs="Arial"/>
                <w:sz w:val="24"/>
              </w:rPr>
              <w:t>ly outlined cancellation procedure in the support section of the website. Just had to search the word ‘cancel’.</w:t>
            </w:r>
          </w:p>
        </w:tc>
      </w:tr>
      <w:tr w:rsidR="00E368FA" w:rsidRPr="00742246" w14:paraId="76C5ED24"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865C999" w14:textId="77777777" w:rsidR="00E368FA" w:rsidRPr="00742246" w:rsidRDefault="00E368FA" w:rsidP="00E368FA">
            <w:pPr>
              <w:spacing w:line="256" w:lineRule="auto"/>
              <w:rPr>
                <w:rFonts w:ascii="Arial" w:eastAsia="Calibri" w:hAnsi="Arial" w:cs="Arial"/>
                <w:sz w:val="24"/>
              </w:rPr>
            </w:pPr>
            <w:r w:rsidRPr="00742246">
              <w:rPr>
                <w:rFonts w:ascii="Arial" w:eastAsia="Calibri" w:hAnsi="Arial" w:cs="Arial"/>
                <w:sz w:val="24"/>
              </w:rPr>
              <w:t>Phone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3F3B079" w14:textId="708AAB3A" w:rsidR="00E368FA" w:rsidRPr="00742246" w:rsidRDefault="00107E87" w:rsidP="00E368FA">
            <w:pPr>
              <w:spacing w:line="256" w:lineRule="auto"/>
              <w:rPr>
                <w:rFonts w:ascii="Arial" w:eastAsia="Calibri" w:hAnsi="Arial" w:cs="Arial"/>
                <w:sz w:val="24"/>
              </w:rPr>
            </w:pPr>
            <w:r w:rsidRPr="00742246">
              <w:rPr>
                <w:rFonts w:ascii="Arial" w:eastAsia="Calibri" w:hAnsi="Arial" w:cs="Arial"/>
                <w:sz w:val="24"/>
              </w:rPr>
              <w:t>1800 114 663</w:t>
            </w:r>
            <w:r w:rsidR="00BB3324" w:rsidRPr="00742246">
              <w:rPr>
                <w:rFonts w:ascii="Arial" w:eastAsia="Calibri" w:hAnsi="Arial" w:cs="Arial"/>
                <w:sz w:val="24"/>
              </w:rPr>
              <w:t xml:space="preserve"> – 9am to 5pm ‘Sydney time’ on weekdays.</w:t>
            </w:r>
          </w:p>
        </w:tc>
      </w:tr>
      <w:tr w:rsidR="00E368FA" w:rsidRPr="00742246" w14:paraId="6CC3DA3B"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2278075" w14:textId="77777777" w:rsidR="00E368FA" w:rsidRPr="00742246" w:rsidRDefault="00E368FA" w:rsidP="00E368FA">
            <w:pPr>
              <w:spacing w:line="256" w:lineRule="auto"/>
              <w:rPr>
                <w:rFonts w:ascii="Arial" w:eastAsia="Calibri" w:hAnsi="Arial" w:cs="Arial"/>
                <w:sz w:val="24"/>
              </w:rPr>
            </w:pPr>
            <w:r w:rsidRPr="00742246">
              <w:rPr>
                <w:rFonts w:ascii="Arial" w:eastAsia="Calibri" w:hAnsi="Arial" w:cs="Arial"/>
                <w:sz w:val="24"/>
              </w:rPr>
              <w:t>Other Method</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077BE13" w14:textId="4D980A82" w:rsidR="00E368FA" w:rsidRPr="00742246" w:rsidRDefault="00BC0985" w:rsidP="00E368FA">
            <w:pPr>
              <w:spacing w:line="256" w:lineRule="auto"/>
              <w:rPr>
                <w:rFonts w:ascii="Arial" w:eastAsia="Calibri" w:hAnsi="Arial" w:cs="Arial"/>
                <w:sz w:val="24"/>
              </w:rPr>
            </w:pPr>
            <w:r w:rsidRPr="00742246">
              <w:rPr>
                <w:rFonts w:ascii="Arial" w:eastAsia="Calibri" w:hAnsi="Arial" w:cs="Arial"/>
                <w:sz w:val="24"/>
              </w:rPr>
              <w:t>Ticket can be sent to team.</w:t>
            </w:r>
          </w:p>
        </w:tc>
      </w:tr>
    </w:tbl>
    <w:p w14:paraId="769773A7" w14:textId="098A281E" w:rsidR="00E368FA" w:rsidRPr="00742246" w:rsidRDefault="00E368FA" w:rsidP="00AE716B">
      <w:pPr>
        <w:spacing w:line="256" w:lineRule="auto"/>
        <w:rPr>
          <w:rFonts w:ascii="Arial" w:eastAsia="Calibri" w:hAnsi="Arial" w:cs="Arial"/>
          <w:sz w:val="24"/>
        </w:rPr>
      </w:pPr>
    </w:p>
    <w:p w14:paraId="1431CD7C" w14:textId="77777777" w:rsidR="00E368FA" w:rsidRPr="00742246" w:rsidRDefault="00E368FA">
      <w:pPr>
        <w:rPr>
          <w:rFonts w:ascii="Arial" w:eastAsia="Calibri" w:hAnsi="Arial" w:cs="Arial"/>
          <w:sz w:val="24"/>
        </w:rPr>
      </w:pPr>
      <w:r w:rsidRPr="00742246">
        <w:rPr>
          <w:rFonts w:ascii="Arial" w:eastAsia="Calibri" w:hAnsi="Arial" w:cs="Arial"/>
          <w:sz w:val="24"/>
        </w:rPr>
        <w:br w:type="page"/>
      </w:r>
    </w:p>
    <w:p w14:paraId="2D3C3C5F" w14:textId="77777777" w:rsidR="00E368FA" w:rsidRPr="00742246" w:rsidRDefault="00E368FA" w:rsidP="00E368FA">
      <w:pPr>
        <w:pStyle w:val="Heading2"/>
        <w:rPr>
          <w:rFonts w:ascii="Arial" w:hAnsi="Arial" w:cs="Arial"/>
        </w:rPr>
      </w:pPr>
      <w:bookmarkStart w:id="77" w:name="_Toc165389210"/>
      <w:r w:rsidRPr="00742246">
        <w:rPr>
          <w:rFonts w:ascii="Arial" w:hAnsi="Arial" w:cs="Arial"/>
        </w:rPr>
        <w:lastRenderedPageBreak/>
        <w:t>Support and Accessibility Table</w:t>
      </w:r>
      <w:bookmarkEnd w:id="77"/>
    </w:p>
    <w:tbl>
      <w:tblPr>
        <w:tblStyle w:val="TableGrid"/>
        <w:tblW w:w="15393" w:type="dxa"/>
        <w:tblInd w:w="-721" w:type="dxa"/>
        <w:tblLayout w:type="fixed"/>
        <w:tblLook w:val="04A0" w:firstRow="1" w:lastRow="0" w:firstColumn="1" w:lastColumn="0" w:noHBand="0" w:noVBand="1"/>
      </w:tblPr>
      <w:tblGrid>
        <w:gridCol w:w="1418"/>
        <w:gridCol w:w="1701"/>
        <w:gridCol w:w="2594"/>
        <w:gridCol w:w="2420"/>
        <w:gridCol w:w="2420"/>
        <w:gridCol w:w="2420"/>
        <w:gridCol w:w="2420"/>
      </w:tblGrid>
      <w:tr w:rsidR="00CD7F4B" w:rsidRPr="00742246" w14:paraId="0F929F12" w14:textId="77777777" w:rsidTr="000527D4">
        <w:trPr>
          <w:trHeight w:val="620"/>
        </w:trPr>
        <w:tc>
          <w:tcPr>
            <w:tcW w:w="1418" w:type="dxa"/>
            <w:tcBorders>
              <w:top w:val="single" w:sz="4" w:space="0" w:color="auto"/>
              <w:left w:val="single" w:sz="4" w:space="0" w:color="auto"/>
              <w:bottom w:val="single" w:sz="4" w:space="0" w:color="auto"/>
              <w:right w:val="single" w:sz="4" w:space="0" w:color="auto"/>
            </w:tcBorders>
          </w:tcPr>
          <w:p w14:paraId="6EC1CA08" w14:textId="77777777" w:rsidR="000527D4" w:rsidRPr="00742246" w:rsidRDefault="000527D4" w:rsidP="000527D4">
            <w:pPr>
              <w:rPr>
                <w:rFonts w:ascii="Arial" w:eastAsia="Calibri" w:hAnsi="Arial" w:cs="Arial"/>
                <w:sz w:val="24"/>
              </w:rPr>
            </w:pPr>
          </w:p>
        </w:tc>
        <w:tc>
          <w:tcPr>
            <w:tcW w:w="1701" w:type="dxa"/>
            <w:tcBorders>
              <w:top w:val="single" w:sz="4" w:space="0" w:color="auto"/>
              <w:left w:val="single" w:sz="4" w:space="0" w:color="auto"/>
              <w:bottom w:val="single" w:sz="4" w:space="0" w:color="auto"/>
              <w:right w:val="single" w:sz="4" w:space="0" w:color="auto"/>
            </w:tcBorders>
            <w:hideMark/>
          </w:tcPr>
          <w:p w14:paraId="1B707B7C" w14:textId="77777777" w:rsidR="000527D4" w:rsidRPr="00742246" w:rsidRDefault="000527D4" w:rsidP="000527D4">
            <w:pPr>
              <w:rPr>
                <w:rFonts w:ascii="Arial" w:eastAsia="Calibri" w:hAnsi="Arial" w:cs="Arial"/>
                <w:sz w:val="24"/>
              </w:rPr>
            </w:pPr>
            <w:r w:rsidRPr="00742246">
              <w:rPr>
                <w:rFonts w:ascii="Arial" w:eastAsia="Calibri" w:hAnsi="Arial" w:cs="Arial"/>
                <w:b/>
                <w:bCs/>
                <w:sz w:val="24"/>
              </w:rPr>
              <w:t>Phone Line Support</w:t>
            </w:r>
            <w:r w:rsidRPr="00742246">
              <w:rPr>
                <w:rFonts w:ascii="Arial" w:eastAsia="Calibri" w:hAnsi="Arial" w:cs="Arial"/>
                <w:sz w:val="24"/>
              </w:rPr>
              <w:t xml:space="preserve"> (Support mobility, visual and cognitive)</w:t>
            </w:r>
          </w:p>
        </w:tc>
        <w:tc>
          <w:tcPr>
            <w:tcW w:w="2594" w:type="dxa"/>
            <w:tcBorders>
              <w:top w:val="single" w:sz="4" w:space="0" w:color="auto"/>
              <w:left w:val="single" w:sz="4" w:space="0" w:color="auto"/>
              <w:bottom w:val="single" w:sz="4" w:space="0" w:color="auto"/>
              <w:right w:val="single" w:sz="4" w:space="0" w:color="auto"/>
            </w:tcBorders>
          </w:tcPr>
          <w:p w14:paraId="453E1126" w14:textId="77777777" w:rsidR="000527D4" w:rsidRPr="00742246" w:rsidRDefault="000527D4" w:rsidP="000527D4">
            <w:pPr>
              <w:rPr>
                <w:rFonts w:ascii="Arial" w:eastAsia="Calibri" w:hAnsi="Arial" w:cs="Arial"/>
                <w:sz w:val="24"/>
              </w:rPr>
            </w:pPr>
            <w:r w:rsidRPr="00742246">
              <w:rPr>
                <w:rFonts w:ascii="Arial" w:eastAsia="Calibri" w:hAnsi="Arial" w:cs="Arial"/>
                <w:b/>
                <w:bCs/>
                <w:sz w:val="24"/>
              </w:rPr>
              <w:t xml:space="preserve">TTY </w:t>
            </w:r>
            <w:r w:rsidRPr="00742246">
              <w:rPr>
                <w:rFonts w:ascii="Arial" w:eastAsia="Calibri" w:hAnsi="Arial" w:cs="Arial"/>
                <w:sz w:val="24"/>
              </w:rPr>
              <w:t>(Impacts Deaf individuals)</w:t>
            </w:r>
          </w:p>
          <w:p w14:paraId="7924B51E" w14:textId="77777777" w:rsidR="000527D4" w:rsidRPr="00742246" w:rsidRDefault="000527D4" w:rsidP="000527D4">
            <w:pPr>
              <w:rPr>
                <w:rFonts w:ascii="Arial" w:eastAsia="Calibri" w:hAnsi="Arial" w:cs="Arial"/>
                <w:sz w:val="24"/>
              </w:rPr>
            </w:pPr>
            <w:r w:rsidRPr="00742246">
              <w:rPr>
                <w:rFonts w:ascii="Arial" w:eastAsia="Calibri" w:hAnsi="Arial" w:cs="Arial"/>
                <w:sz w:val="24"/>
              </w:rPr>
              <w:t xml:space="preserve">(If there is no available TTY service. instant </w:t>
            </w:r>
            <w:r w:rsidRPr="00742246">
              <w:rPr>
                <w:rFonts w:ascii="Arial" w:eastAsia="Calibri" w:hAnsi="Arial" w:cs="Arial"/>
                <w:sz w:val="24"/>
                <w:highlight w:val="red"/>
              </w:rPr>
              <w:t>RED</w:t>
            </w:r>
            <w:r w:rsidRPr="00742246">
              <w:rPr>
                <w:rFonts w:ascii="Arial" w:eastAsia="Calibri" w:hAnsi="Arial" w:cs="Arial"/>
                <w:sz w:val="24"/>
              </w:rPr>
              <w:t>)</w:t>
            </w:r>
          </w:p>
          <w:p w14:paraId="104549B2" w14:textId="77777777" w:rsidR="000527D4" w:rsidRPr="00742246" w:rsidRDefault="000527D4" w:rsidP="000527D4">
            <w:pPr>
              <w:rPr>
                <w:rFonts w:ascii="Arial" w:eastAsia="Calibri" w:hAnsi="Arial" w:cs="Arial"/>
                <w:sz w:val="24"/>
              </w:rPr>
            </w:pPr>
            <w:r w:rsidRPr="00742246">
              <w:rPr>
                <w:rFonts w:ascii="Arial" w:eastAsia="Calibri" w:hAnsi="Arial" w:cs="Arial"/>
                <w:sz w:val="24"/>
              </w:rPr>
              <w:t xml:space="preserve">(If another TTY service, e.g. NRS, is recommended then it is </w:t>
            </w:r>
            <w:r w:rsidRPr="00742246">
              <w:rPr>
                <w:rFonts w:ascii="Arial" w:eastAsia="Calibri" w:hAnsi="Arial" w:cs="Arial"/>
                <w:sz w:val="24"/>
                <w:highlight w:val="yellow"/>
              </w:rPr>
              <w:t>YELLOW</w:t>
            </w:r>
            <w:r w:rsidRPr="00742246">
              <w:rPr>
                <w:rFonts w:ascii="Arial" w:eastAsia="Calibri" w:hAnsi="Arial" w:cs="Arial"/>
                <w:sz w:val="24"/>
              </w:rPr>
              <w:t>.)</w:t>
            </w:r>
          </w:p>
        </w:tc>
        <w:tc>
          <w:tcPr>
            <w:tcW w:w="2420" w:type="dxa"/>
            <w:tcBorders>
              <w:top w:val="single" w:sz="4" w:space="0" w:color="auto"/>
              <w:left w:val="single" w:sz="4" w:space="0" w:color="auto"/>
              <w:bottom w:val="single" w:sz="4" w:space="0" w:color="auto"/>
              <w:right w:val="single" w:sz="4" w:space="0" w:color="auto"/>
            </w:tcBorders>
            <w:hideMark/>
          </w:tcPr>
          <w:p w14:paraId="4D28E6A3" w14:textId="77777777" w:rsidR="000527D4" w:rsidRPr="00742246" w:rsidRDefault="000527D4" w:rsidP="000527D4">
            <w:pPr>
              <w:rPr>
                <w:rFonts w:ascii="Arial" w:eastAsia="Calibri" w:hAnsi="Arial" w:cs="Arial"/>
                <w:b/>
                <w:bCs/>
                <w:sz w:val="24"/>
              </w:rPr>
            </w:pPr>
            <w:r w:rsidRPr="00742246">
              <w:rPr>
                <w:rFonts w:ascii="Arial" w:eastAsia="Calibri" w:hAnsi="Arial" w:cs="Arial"/>
                <w:b/>
                <w:bCs/>
                <w:sz w:val="24"/>
              </w:rPr>
              <w:t xml:space="preserve">Online/AI Chat Function </w:t>
            </w:r>
          </w:p>
          <w:p w14:paraId="3524E52A" w14:textId="77777777" w:rsidR="000527D4" w:rsidRPr="00742246" w:rsidRDefault="000527D4" w:rsidP="000527D4">
            <w:pPr>
              <w:rPr>
                <w:rFonts w:ascii="Arial" w:eastAsia="Calibri" w:hAnsi="Arial" w:cs="Arial"/>
                <w:sz w:val="24"/>
              </w:rPr>
            </w:pPr>
            <w:r w:rsidRPr="00742246">
              <w:rPr>
                <w:rFonts w:ascii="Arial" w:eastAsia="Calibri" w:hAnsi="Arial" w:cs="Arial"/>
                <w:sz w:val="24"/>
              </w:rPr>
              <w:t xml:space="preserve">(If there is a chat/messaging function that does not allow any live chat or is entirely help desk AI, it is an instant </w:t>
            </w:r>
            <w:r w:rsidRPr="00742246">
              <w:rPr>
                <w:rFonts w:ascii="Arial" w:eastAsia="Calibri" w:hAnsi="Arial" w:cs="Arial"/>
                <w:sz w:val="24"/>
                <w:highlight w:val="red"/>
              </w:rPr>
              <w:t>RED</w:t>
            </w:r>
            <w:r w:rsidRPr="00742246">
              <w:rPr>
                <w:rFonts w:ascii="Arial" w:eastAsia="Calibri" w:hAnsi="Arial" w:cs="Arial"/>
                <w:sz w:val="24"/>
              </w:rPr>
              <w:t>.)</w:t>
            </w:r>
          </w:p>
          <w:p w14:paraId="63784FF3" w14:textId="77777777" w:rsidR="000527D4" w:rsidRPr="00742246" w:rsidRDefault="000527D4" w:rsidP="000527D4">
            <w:pPr>
              <w:rPr>
                <w:rFonts w:ascii="Arial" w:eastAsia="Calibri" w:hAnsi="Arial" w:cs="Arial"/>
                <w:sz w:val="24"/>
              </w:rPr>
            </w:pPr>
            <w:r w:rsidRPr="00742246">
              <w:rPr>
                <w:rFonts w:ascii="Arial" w:eastAsia="Calibri" w:hAnsi="Arial" w:cs="Arial"/>
                <w:sz w:val="24"/>
              </w:rPr>
              <w:t xml:space="preserve"> </w:t>
            </w:r>
          </w:p>
        </w:tc>
        <w:tc>
          <w:tcPr>
            <w:tcW w:w="2420" w:type="dxa"/>
            <w:tcBorders>
              <w:top w:val="single" w:sz="4" w:space="0" w:color="auto"/>
              <w:left w:val="single" w:sz="4" w:space="0" w:color="auto"/>
              <w:bottom w:val="single" w:sz="4" w:space="0" w:color="auto"/>
              <w:right w:val="single" w:sz="4" w:space="0" w:color="auto"/>
            </w:tcBorders>
            <w:hideMark/>
          </w:tcPr>
          <w:p w14:paraId="19A0195C" w14:textId="77777777" w:rsidR="000527D4" w:rsidRPr="00742246" w:rsidRDefault="000527D4" w:rsidP="000527D4">
            <w:pPr>
              <w:rPr>
                <w:rFonts w:ascii="Arial" w:eastAsia="Calibri" w:hAnsi="Arial" w:cs="Arial"/>
                <w:b/>
                <w:bCs/>
                <w:sz w:val="24"/>
              </w:rPr>
            </w:pPr>
            <w:r w:rsidRPr="00742246">
              <w:rPr>
                <w:rFonts w:ascii="Arial" w:eastAsia="Calibri" w:hAnsi="Arial" w:cs="Arial"/>
                <w:b/>
                <w:bCs/>
                <w:sz w:val="24"/>
              </w:rPr>
              <w:t>E-mail Support</w:t>
            </w:r>
          </w:p>
        </w:tc>
        <w:tc>
          <w:tcPr>
            <w:tcW w:w="2420" w:type="dxa"/>
            <w:tcBorders>
              <w:top w:val="single" w:sz="4" w:space="0" w:color="auto"/>
              <w:left w:val="single" w:sz="4" w:space="0" w:color="auto"/>
              <w:bottom w:val="single" w:sz="4" w:space="0" w:color="auto"/>
              <w:right w:val="single" w:sz="4" w:space="0" w:color="auto"/>
            </w:tcBorders>
            <w:hideMark/>
          </w:tcPr>
          <w:p w14:paraId="2DF9B078" w14:textId="77777777" w:rsidR="000527D4" w:rsidRPr="00742246" w:rsidRDefault="000527D4" w:rsidP="000527D4">
            <w:pPr>
              <w:rPr>
                <w:rFonts w:ascii="Arial" w:eastAsia="Calibri" w:hAnsi="Arial" w:cs="Arial"/>
                <w:b/>
                <w:bCs/>
                <w:sz w:val="24"/>
              </w:rPr>
            </w:pPr>
            <w:r w:rsidRPr="00742246">
              <w:rPr>
                <w:rFonts w:ascii="Arial" w:eastAsia="Calibri" w:hAnsi="Arial" w:cs="Arial"/>
                <w:b/>
                <w:bCs/>
                <w:sz w:val="24"/>
              </w:rPr>
              <w:t>FAQ</w:t>
            </w:r>
          </w:p>
          <w:p w14:paraId="5EF3C176" w14:textId="77777777" w:rsidR="000527D4" w:rsidRPr="00742246" w:rsidRDefault="000527D4" w:rsidP="000527D4">
            <w:pPr>
              <w:rPr>
                <w:rFonts w:ascii="Arial" w:eastAsia="Calibri" w:hAnsi="Arial" w:cs="Arial"/>
                <w:sz w:val="24"/>
              </w:rPr>
            </w:pPr>
            <w:r w:rsidRPr="00742246">
              <w:rPr>
                <w:rFonts w:ascii="Arial" w:eastAsia="Calibri" w:hAnsi="Arial" w:cs="Arial"/>
                <w:sz w:val="24"/>
              </w:rPr>
              <w:t xml:space="preserve">(If no information on cancelling, instant </w:t>
            </w:r>
            <w:r w:rsidRPr="00742246">
              <w:rPr>
                <w:rFonts w:ascii="Arial" w:eastAsia="Calibri" w:hAnsi="Arial" w:cs="Arial"/>
                <w:sz w:val="24"/>
                <w:highlight w:val="red"/>
              </w:rPr>
              <w:t>RED</w:t>
            </w:r>
            <w:r w:rsidRPr="00742246">
              <w:rPr>
                <w:rFonts w:ascii="Arial" w:eastAsia="Calibri" w:hAnsi="Arial" w:cs="Arial"/>
                <w:sz w:val="24"/>
              </w:rPr>
              <w:t>.)</w:t>
            </w:r>
          </w:p>
          <w:p w14:paraId="4851ABDA" w14:textId="77777777" w:rsidR="000527D4" w:rsidRPr="00742246" w:rsidRDefault="000527D4" w:rsidP="000527D4">
            <w:pPr>
              <w:rPr>
                <w:rFonts w:ascii="Arial" w:eastAsia="Calibri" w:hAnsi="Arial" w:cs="Arial"/>
                <w:sz w:val="24"/>
              </w:rPr>
            </w:pPr>
            <w:r w:rsidRPr="00742246">
              <w:rPr>
                <w:rFonts w:ascii="Arial" w:eastAsia="Calibri" w:hAnsi="Arial" w:cs="Arial"/>
                <w:sz w:val="24"/>
              </w:rPr>
              <w:t xml:space="preserve">(If there is information on cancelling, but it is not particularly helpful </w:t>
            </w:r>
            <w:r w:rsidRPr="00742246">
              <w:rPr>
                <w:rFonts w:ascii="Arial" w:eastAsia="Calibri" w:hAnsi="Arial" w:cs="Arial"/>
                <w:sz w:val="24"/>
                <w:highlight w:val="yellow"/>
              </w:rPr>
              <w:t>YELLOW</w:t>
            </w:r>
            <w:r w:rsidRPr="00742246">
              <w:rPr>
                <w:rFonts w:ascii="Arial" w:eastAsia="Calibri" w:hAnsi="Arial" w:cs="Arial"/>
                <w:sz w:val="24"/>
              </w:rPr>
              <w:t>.)</w:t>
            </w:r>
          </w:p>
        </w:tc>
        <w:tc>
          <w:tcPr>
            <w:tcW w:w="2420" w:type="dxa"/>
            <w:tcBorders>
              <w:top w:val="single" w:sz="4" w:space="0" w:color="auto"/>
              <w:left w:val="single" w:sz="4" w:space="0" w:color="auto"/>
              <w:bottom w:val="single" w:sz="4" w:space="0" w:color="auto"/>
              <w:right w:val="single" w:sz="4" w:space="0" w:color="auto"/>
            </w:tcBorders>
            <w:hideMark/>
          </w:tcPr>
          <w:p w14:paraId="003A97D3" w14:textId="77777777" w:rsidR="000527D4" w:rsidRPr="00742246" w:rsidRDefault="000527D4" w:rsidP="000527D4">
            <w:pPr>
              <w:rPr>
                <w:rFonts w:ascii="Arial" w:eastAsia="Calibri" w:hAnsi="Arial" w:cs="Arial"/>
                <w:b/>
                <w:bCs/>
                <w:sz w:val="24"/>
              </w:rPr>
            </w:pPr>
            <w:r w:rsidRPr="00742246">
              <w:rPr>
                <w:rFonts w:ascii="Arial" w:eastAsia="Calibri" w:hAnsi="Arial" w:cs="Arial"/>
                <w:b/>
                <w:bCs/>
                <w:sz w:val="24"/>
              </w:rPr>
              <w:t>Ease of Cancellation</w:t>
            </w:r>
          </w:p>
          <w:p w14:paraId="62DF3405" w14:textId="77777777" w:rsidR="000527D4" w:rsidRPr="00742246" w:rsidRDefault="000527D4" w:rsidP="000527D4">
            <w:pPr>
              <w:rPr>
                <w:rFonts w:ascii="Arial" w:eastAsia="Calibri" w:hAnsi="Arial" w:cs="Arial"/>
                <w:sz w:val="24"/>
              </w:rPr>
            </w:pPr>
            <w:r w:rsidRPr="00742246">
              <w:rPr>
                <w:rFonts w:ascii="Arial" w:eastAsia="Calibri" w:hAnsi="Arial" w:cs="Arial"/>
                <w:sz w:val="24"/>
              </w:rPr>
              <w:t xml:space="preserve">(if a call/chat is required, it is an instant </w:t>
            </w:r>
            <w:r w:rsidRPr="00742246">
              <w:rPr>
                <w:rFonts w:ascii="Arial" w:eastAsia="Calibri" w:hAnsi="Arial" w:cs="Arial"/>
                <w:sz w:val="24"/>
                <w:highlight w:val="red"/>
              </w:rPr>
              <w:t>RED</w:t>
            </w:r>
            <w:r w:rsidRPr="00742246">
              <w:rPr>
                <w:rFonts w:ascii="Arial" w:eastAsia="Calibri" w:hAnsi="Arial" w:cs="Arial"/>
                <w:sz w:val="24"/>
              </w:rPr>
              <w:t>.)</w:t>
            </w:r>
          </w:p>
          <w:p w14:paraId="27DB90C4" w14:textId="77777777" w:rsidR="000527D4" w:rsidRPr="00742246" w:rsidRDefault="000527D4" w:rsidP="000527D4">
            <w:pPr>
              <w:rPr>
                <w:rFonts w:ascii="Arial" w:eastAsia="Calibri" w:hAnsi="Arial" w:cs="Arial"/>
                <w:sz w:val="24"/>
              </w:rPr>
            </w:pPr>
            <w:r w:rsidRPr="00742246">
              <w:rPr>
                <w:rFonts w:ascii="Arial" w:eastAsia="Calibri" w:hAnsi="Arial" w:cs="Arial"/>
                <w:sz w:val="24"/>
              </w:rPr>
              <w:t xml:space="preserve">(If you can cancel through a chat in almost real-time, it is a </w:t>
            </w:r>
            <w:r w:rsidRPr="00742246">
              <w:rPr>
                <w:rFonts w:ascii="Arial" w:eastAsia="Calibri" w:hAnsi="Arial" w:cs="Arial"/>
                <w:sz w:val="24"/>
                <w:highlight w:val="yellow"/>
              </w:rPr>
              <w:t>YELLOW</w:t>
            </w:r>
            <w:r w:rsidRPr="00742246">
              <w:rPr>
                <w:rFonts w:ascii="Arial" w:eastAsia="Calibri" w:hAnsi="Arial" w:cs="Arial"/>
                <w:sz w:val="24"/>
              </w:rPr>
              <w:t>.)</w:t>
            </w:r>
          </w:p>
          <w:p w14:paraId="2D4D751D" w14:textId="77777777" w:rsidR="000527D4" w:rsidRPr="00742246" w:rsidRDefault="000527D4" w:rsidP="000527D4">
            <w:pPr>
              <w:rPr>
                <w:rFonts w:ascii="Arial" w:eastAsia="Calibri" w:hAnsi="Arial" w:cs="Arial"/>
                <w:sz w:val="24"/>
              </w:rPr>
            </w:pPr>
            <w:r w:rsidRPr="00742246">
              <w:rPr>
                <w:rFonts w:ascii="Arial" w:eastAsia="Calibri" w:hAnsi="Arial" w:cs="Arial"/>
                <w:sz w:val="24"/>
              </w:rPr>
              <w:t xml:space="preserve">(If you can cancel the service yourself with a button/etc., it is a </w:t>
            </w:r>
            <w:r w:rsidRPr="00742246">
              <w:rPr>
                <w:rFonts w:ascii="Arial" w:eastAsia="Calibri" w:hAnsi="Arial" w:cs="Arial"/>
                <w:sz w:val="24"/>
                <w:highlight w:val="green"/>
              </w:rPr>
              <w:t>GREEN</w:t>
            </w:r>
            <w:r w:rsidRPr="00742246">
              <w:rPr>
                <w:rFonts w:ascii="Arial" w:eastAsia="Calibri" w:hAnsi="Arial" w:cs="Arial"/>
                <w:sz w:val="24"/>
              </w:rPr>
              <w:t>.)</w:t>
            </w:r>
          </w:p>
        </w:tc>
      </w:tr>
      <w:tr w:rsidR="00CD7F4B" w:rsidRPr="00742246" w14:paraId="0DFFC5EC" w14:textId="77777777" w:rsidTr="000527D4">
        <w:trPr>
          <w:trHeight w:val="521"/>
        </w:trPr>
        <w:tc>
          <w:tcPr>
            <w:tcW w:w="1418" w:type="dxa"/>
            <w:tcBorders>
              <w:top w:val="single" w:sz="4" w:space="0" w:color="auto"/>
              <w:left w:val="single" w:sz="4" w:space="0" w:color="auto"/>
              <w:bottom w:val="single" w:sz="4" w:space="0" w:color="auto"/>
              <w:right w:val="single" w:sz="4" w:space="0" w:color="auto"/>
            </w:tcBorders>
            <w:hideMark/>
          </w:tcPr>
          <w:p w14:paraId="06ED3E99" w14:textId="77777777" w:rsidR="000527D4" w:rsidRPr="00742246" w:rsidRDefault="000527D4" w:rsidP="000527D4">
            <w:pPr>
              <w:rPr>
                <w:rFonts w:ascii="Arial" w:eastAsia="Calibri" w:hAnsi="Arial" w:cs="Arial"/>
                <w:b/>
                <w:bCs/>
                <w:sz w:val="24"/>
              </w:rPr>
            </w:pPr>
            <w:r w:rsidRPr="00742246">
              <w:rPr>
                <w:rFonts w:ascii="Arial" w:eastAsia="Calibri" w:hAnsi="Arial" w:cs="Arial"/>
                <w:b/>
                <w:bCs/>
                <w:sz w:val="24"/>
              </w:rPr>
              <w:t>GOODTEL</w:t>
            </w:r>
          </w:p>
        </w:tc>
        <w:tc>
          <w:tcPr>
            <w:tcW w:w="1701" w:type="dxa"/>
            <w:tcBorders>
              <w:top w:val="single" w:sz="4" w:space="0" w:color="auto"/>
              <w:left w:val="single" w:sz="4" w:space="0" w:color="auto"/>
              <w:bottom w:val="single" w:sz="4" w:space="0" w:color="auto"/>
              <w:right w:val="single" w:sz="4" w:space="0" w:color="auto"/>
            </w:tcBorders>
          </w:tcPr>
          <w:p w14:paraId="1A84D587" w14:textId="17837F5E" w:rsidR="000527D4" w:rsidRPr="00742246" w:rsidRDefault="00BB3324" w:rsidP="000527D4">
            <w:pPr>
              <w:jc w:val="center"/>
              <w:rPr>
                <w:rFonts w:ascii="Arial" w:eastAsia="Calibri" w:hAnsi="Arial" w:cs="Arial"/>
                <w:sz w:val="24"/>
              </w:rPr>
            </w:pPr>
            <w:r w:rsidRPr="00742246">
              <w:rPr>
                <w:rFonts w:ascii="Arial" w:eastAsia="Calibri" w:hAnsi="Arial" w:cs="Arial"/>
                <w:sz w:val="24"/>
                <w:highlight w:val="green"/>
              </w:rPr>
              <w:t>GREEN</w:t>
            </w:r>
            <w:r w:rsidRPr="00742246">
              <w:rPr>
                <w:rFonts w:ascii="Arial" w:eastAsia="Calibri" w:hAnsi="Arial" w:cs="Arial"/>
                <w:sz w:val="24"/>
              </w:rPr>
              <w:t xml:space="preserve"> </w:t>
            </w:r>
          </w:p>
        </w:tc>
        <w:tc>
          <w:tcPr>
            <w:tcW w:w="2594" w:type="dxa"/>
            <w:tcBorders>
              <w:top w:val="single" w:sz="4" w:space="0" w:color="auto"/>
              <w:left w:val="single" w:sz="4" w:space="0" w:color="auto"/>
              <w:bottom w:val="single" w:sz="4" w:space="0" w:color="auto"/>
              <w:right w:val="single" w:sz="4" w:space="0" w:color="auto"/>
            </w:tcBorders>
          </w:tcPr>
          <w:p w14:paraId="75006312" w14:textId="77777777" w:rsidR="000527D4" w:rsidRPr="00742246" w:rsidRDefault="000527D4" w:rsidP="000527D4">
            <w:pPr>
              <w:jc w:val="center"/>
              <w:rPr>
                <w:rFonts w:ascii="Arial" w:eastAsia="Calibri" w:hAnsi="Arial" w:cs="Arial"/>
                <w:color w:val="FF0000"/>
                <w:sz w:val="24"/>
              </w:rPr>
            </w:pPr>
            <w:r w:rsidRPr="00742246">
              <w:rPr>
                <w:rFonts w:ascii="Arial" w:eastAsia="Calibri" w:hAnsi="Arial" w:cs="Arial"/>
                <w:sz w:val="24"/>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2AE5B13C" w14:textId="77777777" w:rsidR="000527D4" w:rsidRPr="00742246" w:rsidRDefault="000527D4" w:rsidP="000527D4">
            <w:pPr>
              <w:jc w:val="center"/>
              <w:rPr>
                <w:rFonts w:ascii="Arial" w:eastAsia="Calibri" w:hAnsi="Arial" w:cs="Arial"/>
                <w:sz w:val="24"/>
              </w:rPr>
            </w:pPr>
            <w:r w:rsidRPr="00742246">
              <w:rPr>
                <w:rFonts w:ascii="Arial" w:eastAsia="Calibri" w:hAnsi="Arial" w:cs="Arial"/>
                <w:sz w:val="24"/>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48CD22D6" w14:textId="77777777" w:rsidR="000527D4" w:rsidRPr="00742246" w:rsidRDefault="000527D4" w:rsidP="000527D4">
            <w:pPr>
              <w:jc w:val="center"/>
              <w:rPr>
                <w:rFonts w:ascii="Arial" w:eastAsia="Calibri" w:hAnsi="Arial" w:cs="Arial"/>
                <w:sz w:val="24"/>
              </w:rPr>
            </w:pPr>
            <w:r w:rsidRPr="00742246">
              <w:rPr>
                <w:rFonts w:ascii="Arial" w:eastAsia="Calibri" w:hAnsi="Arial" w:cs="Arial"/>
                <w:sz w:val="24"/>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00BE55FF" w14:textId="2D9A1D0E" w:rsidR="000527D4" w:rsidRPr="00742246" w:rsidRDefault="003D5299" w:rsidP="000527D4">
            <w:pPr>
              <w:jc w:val="center"/>
              <w:rPr>
                <w:rFonts w:ascii="Arial" w:eastAsia="Calibri" w:hAnsi="Arial" w:cs="Arial"/>
                <w:sz w:val="24"/>
              </w:rPr>
            </w:pPr>
            <w:r w:rsidRPr="00742246">
              <w:rPr>
                <w:rFonts w:ascii="Arial" w:eastAsia="Calibri" w:hAnsi="Arial" w:cs="Arial"/>
                <w:sz w:val="24"/>
                <w:highlight w:val="green"/>
              </w:rPr>
              <w:t>GREEN</w:t>
            </w:r>
          </w:p>
        </w:tc>
        <w:tc>
          <w:tcPr>
            <w:tcW w:w="2420" w:type="dxa"/>
            <w:tcBorders>
              <w:top w:val="single" w:sz="4" w:space="0" w:color="auto"/>
              <w:left w:val="single" w:sz="4" w:space="0" w:color="auto"/>
              <w:bottom w:val="single" w:sz="4" w:space="0" w:color="auto"/>
              <w:right w:val="single" w:sz="4" w:space="0" w:color="auto"/>
            </w:tcBorders>
          </w:tcPr>
          <w:p w14:paraId="20F5BA7B" w14:textId="77777777" w:rsidR="000527D4" w:rsidRPr="00742246" w:rsidRDefault="000527D4" w:rsidP="000527D4">
            <w:pPr>
              <w:jc w:val="center"/>
              <w:rPr>
                <w:rFonts w:ascii="Arial" w:eastAsia="Calibri" w:hAnsi="Arial" w:cs="Arial"/>
                <w:sz w:val="24"/>
              </w:rPr>
            </w:pPr>
            <w:r w:rsidRPr="00742246">
              <w:rPr>
                <w:rFonts w:ascii="Arial" w:eastAsia="Calibri" w:hAnsi="Arial" w:cs="Arial"/>
                <w:sz w:val="24"/>
                <w:highlight w:val="green"/>
              </w:rPr>
              <w:t>GREEN</w:t>
            </w:r>
          </w:p>
        </w:tc>
      </w:tr>
    </w:tbl>
    <w:p w14:paraId="67A6EACA" w14:textId="77777777" w:rsidR="00AE716B" w:rsidRPr="00742246" w:rsidRDefault="00AE716B" w:rsidP="00AE716B">
      <w:pPr>
        <w:spacing w:line="256" w:lineRule="auto"/>
        <w:rPr>
          <w:rFonts w:ascii="Arial" w:eastAsia="Calibri" w:hAnsi="Arial" w:cs="Arial"/>
          <w:sz w:val="24"/>
        </w:rPr>
      </w:pPr>
    </w:p>
    <w:p w14:paraId="0FFC8A57" w14:textId="418940D6" w:rsidR="000527D4" w:rsidRPr="00742246" w:rsidRDefault="000527D4">
      <w:pPr>
        <w:rPr>
          <w:rFonts w:ascii="Arial" w:eastAsiaTheme="majorEastAsia" w:hAnsi="Arial" w:cs="Arial"/>
          <w:color w:val="0F4761" w:themeColor="accent1" w:themeShade="BF"/>
          <w:sz w:val="32"/>
          <w:szCs w:val="32"/>
        </w:rPr>
      </w:pPr>
      <w:r w:rsidRPr="00742246">
        <w:rPr>
          <w:rFonts w:ascii="Arial" w:eastAsiaTheme="majorEastAsia" w:hAnsi="Arial" w:cs="Arial"/>
          <w:color w:val="0F4761" w:themeColor="accent1" w:themeShade="BF"/>
          <w:sz w:val="32"/>
          <w:szCs w:val="32"/>
        </w:rPr>
        <w:br w:type="page"/>
      </w:r>
    </w:p>
    <w:p w14:paraId="2C151EED" w14:textId="77777777" w:rsidR="000527D4" w:rsidRPr="00742246" w:rsidRDefault="000527D4" w:rsidP="000527D4">
      <w:pPr>
        <w:pStyle w:val="Heading3"/>
        <w:rPr>
          <w:rStyle w:val="Heading2Char"/>
          <w:rFonts w:ascii="Arial" w:hAnsi="Arial" w:cs="Arial"/>
          <w:sz w:val="28"/>
          <w:szCs w:val="28"/>
        </w:rPr>
      </w:pPr>
      <w:bookmarkStart w:id="78" w:name="_Toc165389211"/>
      <w:r w:rsidRPr="00742246">
        <w:rPr>
          <w:rStyle w:val="Heading2Char"/>
          <w:rFonts w:ascii="Arial" w:hAnsi="Arial" w:cs="Arial"/>
          <w:sz w:val="28"/>
          <w:szCs w:val="28"/>
        </w:rPr>
        <w:lastRenderedPageBreak/>
        <w:t>Accessibility Evaluation Template</w:t>
      </w:r>
      <w:bookmarkEnd w:id="78"/>
    </w:p>
    <w:tbl>
      <w:tblPr>
        <w:tblStyle w:val="TableGrid"/>
        <w:tblW w:w="14831" w:type="dxa"/>
        <w:tblLayout w:type="fixed"/>
        <w:tblLook w:val="06A0" w:firstRow="1" w:lastRow="0" w:firstColumn="1" w:lastColumn="0" w:noHBand="1" w:noVBand="1"/>
      </w:tblPr>
      <w:tblGrid>
        <w:gridCol w:w="3143"/>
        <w:gridCol w:w="1804"/>
        <w:gridCol w:w="4262"/>
        <w:gridCol w:w="5622"/>
      </w:tblGrid>
      <w:tr w:rsidR="00630834" w:rsidRPr="00742246" w14:paraId="50CF11CD"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74FDA9D5" w14:textId="77777777" w:rsidR="00630834" w:rsidRPr="00742246" w:rsidRDefault="00630834" w:rsidP="00286674">
            <w:pPr>
              <w:rPr>
                <w:rFonts w:ascii="Arial" w:hAnsi="Arial" w:cs="Arial"/>
                <w:b/>
                <w:bCs/>
                <w:color w:val="000000" w:themeColor="text1"/>
                <w:sz w:val="24"/>
                <w:szCs w:val="24"/>
              </w:rPr>
            </w:pPr>
            <w:r w:rsidRPr="00742246">
              <w:rPr>
                <w:rFonts w:ascii="Arial" w:hAnsi="Arial" w:cs="Arial"/>
                <w:b/>
                <w:bCs/>
                <w:sz w:val="24"/>
                <w:szCs w:val="24"/>
              </w:rPr>
              <w:t>Principal</w:t>
            </w:r>
          </w:p>
        </w:tc>
        <w:tc>
          <w:tcPr>
            <w:tcW w:w="1804" w:type="dxa"/>
            <w:tcBorders>
              <w:top w:val="single" w:sz="4" w:space="0" w:color="auto"/>
              <w:left w:val="single" w:sz="4" w:space="0" w:color="auto"/>
              <w:bottom w:val="single" w:sz="4" w:space="0" w:color="auto"/>
              <w:right w:val="single" w:sz="4" w:space="0" w:color="auto"/>
            </w:tcBorders>
            <w:hideMark/>
          </w:tcPr>
          <w:p w14:paraId="42694B30" w14:textId="77777777" w:rsidR="00630834" w:rsidRPr="00742246" w:rsidRDefault="00630834" w:rsidP="00286674">
            <w:pPr>
              <w:rPr>
                <w:rFonts w:ascii="Arial" w:hAnsi="Arial" w:cs="Arial"/>
                <w:b/>
                <w:bCs/>
                <w:color w:val="000000" w:themeColor="text1"/>
                <w:sz w:val="24"/>
                <w:szCs w:val="24"/>
              </w:rPr>
            </w:pPr>
            <w:r w:rsidRPr="00742246">
              <w:rPr>
                <w:rFonts w:ascii="Arial" w:hAnsi="Arial" w:cs="Arial"/>
                <w:b/>
                <w:bCs/>
                <w:sz w:val="24"/>
                <w:szCs w:val="24"/>
                <w:highlight w:val="red"/>
              </w:rPr>
              <w:t>RED</w:t>
            </w:r>
            <w:r w:rsidRPr="00742246">
              <w:rPr>
                <w:rFonts w:ascii="Arial" w:hAnsi="Arial" w:cs="Arial"/>
                <w:b/>
                <w:bCs/>
                <w:sz w:val="24"/>
                <w:szCs w:val="24"/>
              </w:rPr>
              <w:t>/</w:t>
            </w:r>
            <w:r w:rsidRPr="00742246">
              <w:rPr>
                <w:rFonts w:ascii="Arial" w:hAnsi="Arial" w:cs="Arial"/>
                <w:b/>
                <w:bCs/>
                <w:sz w:val="24"/>
                <w:szCs w:val="24"/>
                <w:highlight w:val="yellow"/>
              </w:rPr>
              <w:t>YELLOW</w:t>
            </w:r>
            <w:r w:rsidRPr="00742246">
              <w:rPr>
                <w:rFonts w:ascii="Arial" w:hAnsi="Arial" w:cs="Arial"/>
                <w:b/>
                <w:bCs/>
                <w:sz w:val="24"/>
                <w:szCs w:val="24"/>
              </w:rPr>
              <w:t>/</w:t>
            </w:r>
            <w:r w:rsidRPr="00742246">
              <w:rPr>
                <w:rFonts w:ascii="Arial" w:hAnsi="Arial" w:cs="Arial"/>
                <w:b/>
                <w:bCs/>
                <w:sz w:val="24"/>
                <w:szCs w:val="24"/>
                <w:highlight w:val="green"/>
              </w:rPr>
              <w:t>GREEN</w:t>
            </w:r>
            <w:r w:rsidRPr="00742246">
              <w:rPr>
                <w:rFonts w:ascii="Arial" w:hAnsi="Arial" w:cs="Arial"/>
                <w:b/>
                <w:bCs/>
                <w:sz w:val="24"/>
                <w:szCs w:val="24"/>
              </w:rPr>
              <w:t>/NA</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C763F30" w14:textId="77777777" w:rsidR="00630834" w:rsidRPr="00742246" w:rsidRDefault="00630834" w:rsidP="00286674">
            <w:pPr>
              <w:rPr>
                <w:rFonts w:ascii="Arial" w:hAnsi="Arial" w:cs="Arial"/>
                <w:b/>
                <w:bCs/>
                <w:sz w:val="24"/>
                <w:szCs w:val="24"/>
              </w:rPr>
            </w:pPr>
            <w:r w:rsidRPr="00742246">
              <w:rPr>
                <w:rFonts w:ascii="Arial" w:hAnsi="Arial" w:cs="Arial"/>
                <w:b/>
                <w:bCs/>
                <w:sz w:val="24"/>
                <w:szCs w:val="24"/>
              </w:rPr>
              <w:t>Image(s)</w:t>
            </w:r>
          </w:p>
        </w:tc>
        <w:tc>
          <w:tcPr>
            <w:tcW w:w="5622" w:type="dxa"/>
            <w:tcBorders>
              <w:top w:val="single" w:sz="4" w:space="0" w:color="auto"/>
              <w:left w:val="single" w:sz="4" w:space="0" w:color="auto"/>
              <w:bottom w:val="single" w:sz="4" w:space="0" w:color="auto"/>
              <w:right w:val="single" w:sz="4" w:space="0" w:color="auto"/>
            </w:tcBorders>
          </w:tcPr>
          <w:p w14:paraId="3F62EA9B" w14:textId="77777777" w:rsidR="00630834" w:rsidRPr="00742246" w:rsidRDefault="00630834" w:rsidP="00286674">
            <w:pPr>
              <w:rPr>
                <w:rFonts w:ascii="Arial" w:hAnsi="Arial" w:cs="Arial"/>
                <w:b/>
                <w:bCs/>
                <w:sz w:val="24"/>
                <w:szCs w:val="24"/>
              </w:rPr>
            </w:pPr>
            <w:r w:rsidRPr="00742246">
              <w:rPr>
                <w:rFonts w:ascii="Arial" w:hAnsi="Arial" w:cs="Arial"/>
                <w:b/>
                <w:bCs/>
                <w:sz w:val="24"/>
                <w:szCs w:val="24"/>
              </w:rPr>
              <w:t>Notes</w:t>
            </w:r>
          </w:p>
        </w:tc>
      </w:tr>
      <w:tr w:rsidR="00630834" w:rsidRPr="00742246" w14:paraId="742D010C" w14:textId="77777777" w:rsidTr="00286674">
        <w:trPr>
          <w:trHeight w:val="300"/>
        </w:trPr>
        <w:tc>
          <w:tcPr>
            <w:tcW w:w="14831" w:type="dxa"/>
            <w:gridSpan w:val="4"/>
            <w:tcBorders>
              <w:top w:val="single" w:sz="4" w:space="0" w:color="auto"/>
              <w:left w:val="single" w:sz="4" w:space="0" w:color="auto"/>
              <w:bottom w:val="single" w:sz="4" w:space="0" w:color="auto"/>
              <w:right w:val="single" w:sz="4" w:space="0" w:color="auto"/>
            </w:tcBorders>
            <w:shd w:val="clear" w:color="auto" w:fill="FFFF66"/>
          </w:tcPr>
          <w:p w14:paraId="32EAC8FB" w14:textId="77777777" w:rsidR="00630834" w:rsidRPr="00742246" w:rsidRDefault="00630834" w:rsidP="00FF45B8">
            <w:pPr>
              <w:pStyle w:val="ListParagraph"/>
              <w:numPr>
                <w:ilvl w:val="0"/>
                <w:numId w:val="21"/>
              </w:numPr>
              <w:rPr>
                <w:rFonts w:ascii="Arial" w:hAnsi="Arial" w:cs="Arial"/>
                <w:b/>
                <w:sz w:val="24"/>
                <w:szCs w:val="24"/>
              </w:rPr>
            </w:pPr>
            <w:r w:rsidRPr="00742246">
              <w:rPr>
                <w:rFonts w:ascii="Arial" w:hAnsi="Arial" w:cs="Arial"/>
                <w:b/>
                <w:sz w:val="24"/>
                <w:szCs w:val="24"/>
              </w:rPr>
              <w:t>Visual</w:t>
            </w:r>
          </w:p>
        </w:tc>
      </w:tr>
      <w:tr w:rsidR="00630834" w:rsidRPr="00742246" w14:paraId="529DE278" w14:textId="77777777" w:rsidTr="00286674">
        <w:trPr>
          <w:trHeight w:val="300"/>
        </w:trPr>
        <w:tc>
          <w:tcPr>
            <w:tcW w:w="14831" w:type="dxa"/>
            <w:gridSpan w:val="4"/>
            <w:tcBorders>
              <w:top w:val="single" w:sz="4" w:space="0" w:color="auto"/>
              <w:left w:val="single" w:sz="4" w:space="0" w:color="auto"/>
              <w:bottom w:val="single" w:sz="4" w:space="0" w:color="auto"/>
              <w:right w:val="single" w:sz="4" w:space="0" w:color="auto"/>
            </w:tcBorders>
            <w:shd w:val="clear" w:color="auto" w:fill="FFFFCC"/>
          </w:tcPr>
          <w:p w14:paraId="7D8E2E94" w14:textId="77777777" w:rsidR="00630834" w:rsidRPr="00742246" w:rsidRDefault="00630834" w:rsidP="00286674">
            <w:pPr>
              <w:rPr>
                <w:rFonts w:ascii="Arial" w:hAnsi="Arial" w:cs="Arial"/>
                <w:b/>
                <w:bCs/>
                <w:sz w:val="24"/>
                <w:szCs w:val="24"/>
              </w:rPr>
            </w:pPr>
            <w:r w:rsidRPr="00742246">
              <w:rPr>
                <w:rFonts w:ascii="Arial" w:hAnsi="Arial" w:cs="Arial"/>
                <w:b/>
                <w:bCs/>
                <w:sz w:val="24"/>
                <w:szCs w:val="24"/>
              </w:rPr>
              <w:t>Screen Reader Capabilities</w:t>
            </w:r>
          </w:p>
        </w:tc>
      </w:tr>
      <w:tr w:rsidR="00630834" w:rsidRPr="00742246" w14:paraId="5532FF2F"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0E05F56E" w14:textId="77777777" w:rsidR="00630834" w:rsidRPr="00742246" w:rsidRDefault="00630834" w:rsidP="00FF45B8">
            <w:pPr>
              <w:pStyle w:val="ListParagraph"/>
              <w:numPr>
                <w:ilvl w:val="0"/>
                <w:numId w:val="1"/>
              </w:numPr>
              <w:rPr>
                <w:rFonts w:ascii="Arial" w:hAnsi="Arial" w:cs="Arial"/>
                <w:sz w:val="24"/>
                <w:szCs w:val="24"/>
              </w:rPr>
            </w:pPr>
            <w:r w:rsidRPr="00742246">
              <w:rPr>
                <w:rFonts w:ascii="Arial" w:hAnsi="Arial" w:cs="Arial"/>
                <w:sz w:val="24"/>
                <w:szCs w:val="24"/>
              </w:rPr>
              <w:t>Text</w:t>
            </w:r>
          </w:p>
          <w:p w14:paraId="15A53CA7" w14:textId="77777777" w:rsidR="00630834" w:rsidRPr="00742246" w:rsidRDefault="00630834" w:rsidP="00FF45B8">
            <w:pPr>
              <w:pStyle w:val="ListParagraph"/>
              <w:numPr>
                <w:ilvl w:val="0"/>
                <w:numId w:val="1"/>
              </w:numPr>
              <w:rPr>
                <w:rFonts w:ascii="Arial" w:hAnsi="Arial" w:cs="Arial"/>
                <w:sz w:val="24"/>
                <w:szCs w:val="24"/>
              </w:rPr>
            </w:pPr>
            <w:r w:rsidRPr="00742246">
              <w:rPr>
                <w:rFonts w:ascii="Arial" w:hAnsi="Arial" w:cs="Arial"/>
                <w:sz w:val="24"/>
                <w:szCs w:val="24"/>
              </w:rPr>
              <w:t>Non-Text Content</w:t>
            </w:r>
          </w:p>
          <w:p w14:paraId="7F149547" w14:textId="77777777" w:rsidR="00630834" w:rsidRPr="00742246" w:rsidRDefault="00630834" w:rsidP="00FF45B8">
            <w:pPr>
              <w:pStyle w:val="ListParagraph"/>
              <w:numPr>
                <w:ilvl w:val="0"/>
                <w:numId w:val="1"/>
              </w:numPr>
              <w:rPr>
                <w:rFonts w:ascii="Arial" w:hAnsi="Arial" w:cs="Arial"/>
                <w:sz w:val="24"/>
                <w:szCs w:val="24"/>
              </w:rPr>
            </w:pPr>
            <w:r w:rsidRPr="00742246">
              <w:rPr>
                <w:rFonts w:ascii="Arial" w:hAnsi="Arial" w:cs="Arial"/>
                <w:sz w:val="24"/>
                <w:szCs w:val="24"/>
              </w:rPr>
              <w:t>Headings</w:t>
            </w:r>
          </w:p>
          <w:p w14:paraId="53AFB0FD" w14:textId="77777777" w:rsidR="00630834" w:rsidRPr="00742246" w:rsidRDefault="00630834" w:rsidP="00FF45B8">
            <w:pPr>
              <w:pStyle w:val="ListParagraph"/>
              <w:numPr>
                <w:ilvl w:val="0"/>
                <w:numId w:val="1"/>
              </w:numPr>
              <w:rPr>
                <w:rFonts w:ascii="Arial" w:hAnsi="Arial" w:cs="Arial"/>
                <w:sz w:val="24"/>
                <w:szCs w:val="24"/>
              </w:rPr>
            </w:pPr>
            <w:r w:rsidRPr="00742246">
              <w:rPr>
                <w:rFonts w:ascii="Arial" w:hAnsi="Arial" w:cs="Arial"/>
                <w:sz w:val="24"/>
                <w:szCs w:val="24"/>
              </w:rPr>
              <w:t>Buttons and Links</w:t>
            </w:r>
          </w:p>
          <w:p w14:paraId="1625BED7" w14:textId="77777777" w:rsidR="00630834" w:rsidRPr="00742246" w:rsidRDefault="00630834" w:rsidP="00FF45B8">
            <w:pPr>
              <w:pStyle w:val="ListParagraph"/>
              <w:numPr>
                <w:ilvl w:val="0"/>
                <w:numId w:val="1"/>
              </w:numPr>
              <w:rPr>
                <w:rFonts w:ascii="Arial" w:hAnsi="Arial" w:cs="Arial"/>
                <w:sz w:val="24"/>
                <w:szCs w:val="24"/>
              </w:rPr>
            </w:pPr>
            <w:r w:rsidRPr="00742246">
              <w:rPr>
                <w:rFonts w:ascii="Arial" w:hAnsi="Arial" w:cs="Arial"/>
                <w:sz w:val="24"/>
                <w:szCs w:val="24"/>
              </w:rPr>
              <w:t>Input Fields (Instructions/Error Suggestions)</w:t>
            </w:r>
          </w:p>
          <w:p w14:paraId="41170B48" w14:textId="77777777" w:rsidR="00630834" w:rsidRPr="00742246" w:rsidRDefault="00630834" w:rsidP="00FF45B8">
            <w:pPr>
              <w:pStyle w:val="ListParagraph"/>
              <w:numPr>
                <w:ilvl w:val="0"/>
                <w:numId w:val="1"/>
              </w:numPr>
              <w:rPr>
                <w:rFonts w:ascii="Arial" w:hAnsi="Arial" w:cs="Arial"/>
                <w:sz w:val="24"/>
                <w:szCs w:val="24"/>
              </w:rPr>
            </w:pPr>
            <w:r w:rsidRPr="00742246">
              <w:rPr>
                <w:rFonts w:ascii="Arial" w:hAnsi="Arial" w:cs="Arial"/>
                <w:sz w:val="24"/>
                <w:szCs w:val="24"/>
              </w:rPr>
              <w:t>Focus Order</w:t>
            </w:r>
          </w:p>
          <w:p w14:paraId="2C18A672" w14:textId="77777777" w:rsidR="00630834" w:rsidRPr="00742246" w:rsidRDefault="00630834" w:rsidP="00286674">
            <w:pPr>
              <w:rPr>
                <w:rFonts w:ascii="Arial" w:hAnsi="Arial" w:cs="Arial"/>
                <w:sz w:val="24"/>
                <w:szCs w:val="24"/>
              </w:rPr>
            </w:pPr>
          </w:p>
          <w:p w14:paraId="48B61C5C" w14:textId="77777777" w:rsidR="00630834" w:rsidRPr="00742246" w:rsidRDefault="00630834" w:rsidP="00286674">
            <w:pPr>
              <w:rPr>
                <w:rFonts w:ascii="Arial" w:hAnsi="Arial" w:cs="Arial"/>
                <w:sz w:val="24"/>
                <w:szCs w:val="24"/>
              </w:rPr>
            </w:pPr>
            <w:r w:rsidRPr="00742246">
              <w:rPr>
                <w:rFonts w:ascii="Arial" w:hAnsi="Arial" w:cs="Arial"/>
                <w:sz w:val="24"/>
                <w:szCs w:val="24"/>
              </w:rPr>
              <w:t>Screen readers provide important auditory guidance, supporting any blind user or individual with low vision. These tools range from reading texts and identifying different page elements such as that of images, buttons, headings, and form fields.</w:t>
            </w:r>
          </w:p>
          <w:p w14:paraId="0D6AD110" w14:textId="77777777" w:rsidR="00630834" w:rsidRPr="00742246" w:rsidRDefault="00630834" w:rsidP="00286674">
            <w:pPr>
              <w:rPr>
                <w:rFonts w:ascii="Arial" w:hAnsi="Arial" w:cs="Arial"/>
                <w:sz w:val="24"/>
                <w:szCs w:val="24"/>
              </w:rPr>
            </w:pPr>
          </w:p>
          <w:p w14:paraId="55E30BE8" w14:textId="77777777" w:rsidR="00630834" w:rsidRPr="00742246" w:rsidRDefault="00630834" w:rsidP="00286674">
            <w:pPr>
              <w:rPr>
                <w:rFonts w:ascii="Arial" w:hAnsi="Arial" w:cs="Arial"/>
                <w:sz w:val="24"/>
                <w:szCs w:val="24"/>
              </w:rPr>
            </w:pPr>
            <w:r w:rsidRPr="00742246">
              <w:rPr>
                <w:rFonts w:ascii="Arial" w:hAnsi="Arial" w:cs="Arial"/>
                <w:sz w:val="24"/>
                <w:szCs w:val="24"/>
              </w:rPr>
              <w:t>This is in line with WCAG 2.2 criteria:</w:t>
            </w:r>
          </w:p>
          <w:p w14:paraId="024CACDC" w14:textId="77777777" w:rsidR="00630834" w:rsidRPr="00742246" w:rsidRDefault="00630834" w:rsidP="00FF45B8">
            <w:pPr>
              <w:pStyle w:val="ListParagraph"/>
              <w:numPr>
                <w:ilvl w:val="0"/>
                <w:numId w:val="2"/>
              </w:numPr>
              <w:rPr>
                <w:rFonts w:ascii="Arial" w:hAnsi="Arial" w:cs="Arial"/>
                <w:sz w:val="24"/>
                <w:szCs w:val="24"/>
              </w:rPr>
            </w:pPr>
            <w:r w:rsidRPr="00742246">
              <w:rPr>
                <w:rFonts w:ascii="Arial" w:hAnsi="Arial" w:cs="Arial"/>
                <w:sz w:val="24"/>
                <w:szCs w:val="24"/>
              </w:rPr>
              <w:t>1.3.5 Identify Input Purpose (AA)</w:t>
            </w:r>
          </w:p>
          <w:p w14:paraId="529024C6" w14:textId="77777777" w:rsidR="00630834" w:rsidRPr="00742246" w:rsidRDefault="00630834" w:rsidP="00FF45B8">
            <w:pPr>
              <w:pStyle w:val="ListParagraph"/>
              <w:numPr>
                <w:ilvl w:val="0"/>
                <w:numId w:val="2"/>
              </w:numPr>
              <w:rPr>
                <w:rFonts w:ascii="Arial" w:hAnsi="Arial" w:cs="Arial"/>
                <w:sz w:val="24"/>
                <w:szCs w:val="24"/>
              </w:rPr>
            </w:pPr>
            <w:r w:rsidRPr="00742246">
              <w:rPr>
                <w:rFonts w:ascii="Arial" w:hAnsi="Arial" w:cs="Arial"/>
                <w:sz w:val="24"/>
                <w:szCs w:val="24"/>
              </w:rPr>
              <w:t>2.4.3 Focus Order (Level A)</w:t>
            </w:r>
          </w:p>
          <w:p w14:paraId="7EDFAA40" w14:textId="77777777" w:rsidR="00630834" w:rsidRPr="00742246" w:rsidRDefault="00630834" w:rsidP="00FF45B8">
            <w:pPr>
              <w:pStyle w:val="ListParagraph"/>
              <w:numPr>
                <w:ilvl w:val="0"/>
                <w:numId w:val="2"/>
              </w:numPr>
              <w:rPr>
                <w:rFonts w:ascii="Arial" w:hAnsi="Arial" w:cs="Arial"/>
                <w:sz w:val="24"/>
                <w:szCs w:val="24"/>
              </w:rPr>
            </w:pPr>
            <w:r w:rsidRPr="00742246">
              <w:rPr>
                <w:rFonts w:ascii="Arial" w:hAnsi="Arial" w:cs="Arial"/>
                <w:sz w:val="24"/>
                <w:szCs w:val="24"/>
              </w:rPr>
              <w:lastRenderedPageBreak/>
              <w:t>2.4.6 Headings and Labels (Level AA)</w:t>
            </w:r>
          </w:p>
        </w:tc>
        <w:tc>
          <w:tcPr>
            <w:tcW w:w="1804" w:type="dxa"/>
            <w:tcBorders>
              <w:top w:val="single" w:sz="4" w:space="0" w:color="auto"/>
              <w:left w:val="single" w:sz="4" w:space="0" w:color="auto"/>
              <w:bottom w:val="single" w:sz="4" w:space="0" w:color="auto"/>
              <w:right w:val="single" w:sz="4" w:space="0" w:color="auto"/>
            </w:tcBorders>
          </w:tcPr>
          <w:p w14:paraId="659366CA" w14:textId="77777777" w:rsidR="00630834" w:rsidRPr="005C378B" w:rsidRDefault="00630834" w:rsidP="00286674">
            <w:pPr>
              <w:rPr>
                <w:rFonts w:ascii="Arial" w:hAnsi="Arial" w:cs="Arial"/>
                <w:b/>
                <w:bCs/>
                <w:sz w:val="24"/>
                <w:szCs w:val="24"/>
              </w:rPr>
            </w:pPr>
            <w:r w:rsidRPr="005C378B">
              <w:rPr>
                <w:rFonts w:ascii="Arial" w:hAnsi="Arial" w:cs="Arial"/>
                <w:b/>
                <w:bCs/>
                <w:sz w:val="24"/>
                <w:szCs w:val="24"/>
                <w:highlight w:val="red"/>
              </w:rPr>
              <w:lastRenderedPageBreak/>
              <w:t>RED</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2DB31DE" w14:textId="0B17BF2C" w:rsidR="00630834" w:rsidRPr="00742246" w:rsidRDefault="00630834" w:rsidP="00286674">
            <w:pPr>
              <w:pStyle w:val="NormalWeb"/>
              <w:rPr>
                <w:rFonts w:ascii="Arial" w:hAnsi="Arial" w:cs="Arial"/>
              </w:rPr>
            </w:pPr>
            <w:r w:rsidRPr="00742246">
              <w:rPr>
                <w:rFonts w:ascii="Arial" w:hAnsi="Arial" w:cs="Arial"/>
              </w:rPr>
              <w:t>Focus order: The hamburger menu.</w:t>
            </w:r>
          </w:p>
          <w:p w14:paraId="0E14ED5D" w14:textId="7B19EBCF" w:rsidR="00630834" w:rsidRPr="00742246" w:rsidRDefault="00810058" w:rsidP="00286674">
            <w:pPr>
              <w:pStyle w:val="NormalWeb"/>
              <w:rPr>
                <w:rFonts w:ascii="Arial" w:hAnsi="Arial" w:cs="Arial"/>
                <w:noProof/>
              </w:rPr>
            </w:pPr>
            <w:r w:rsidRPr="00742246">
              <w:rPr>
                <w:rFonts w:ascii="Arial" w:hAnsi="Arial" w:cs="Arial"/>
                <w:noProof/>
              </w:rPr>
              <w:drawing>
                <wp:inline distT="0" distB="0" distL="0" distR="0" wp14:anchorId="2C786155" wp14:editId="3A551678">
                  <wp:extent cx="1232759" cy="2304270"/>
                  <wp:effectExtent l="0" t="0" r="5715" b="1270"/>
                  <wp:docPr id="1650643204" name="Picture 1650643204" descr="Screenshot of home page with focus order iss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643204" name="Picture 1650643204" descr="Screenshot of home page with focus order issues."/>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244400" cy="2326029"/>
                          </a:xfrm>
                          <a:prstGeom prst="rect">
                            <a:avLst/>
                          </a:prstGeom>
                          <a:noFill/>
                          <a:ln>
                            <a:noFill/>
                          </a:ln>
                        </pic:spPr>
                      </pic:pic>
                    </a:graphicData>
                  </a:graphic>
                </wp:inline>
              </w:drawing>
            </w:r>
            <w:r w:rsidR="00630834" w:rsidRPr="00742246">
              <w:rPr>
                <w:rFonts w:ascii="Arial" w:hAnsi="Arial" w:cs="Arial"/>
                <w:noProof/>
              </w:rPr>
              <w:t xml:space="preserve"> </w:t>
            </w:r>
            <w:r w:rsidR="00630834" w:rsidRPr="00742246">
              <w:rPr>
                <w:rFonts w:ascii="Arial" w:hAnsi="Arial" w:cs="Arial"/>
                <w:noProof/>
              </w:rPr>
              <w:drawing>
                <wp:inline distT="0" distB="0" distL="0" distR="0" wp14:anchorId="5EBC7C54" wp14:editId="224B54C5">
                  <wp:extent cx="1200150" cy="2246876"/>
                  <wp:effectExtent l="0" t="0" r="0" b="1270"/>
                  <wp:docPr id="1278322363" name="Picture 1278322363" descr="Screenshot of home page with focus order iss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322363" name="Picture 1278322363" descr="Screenshot of home page with focus order issues."/>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217138" cy="2278680"/>
                          </a:xfrm>
                          <a:prstGeom prst="rect">
                            <a:avLst/>
                          </a:prstGeom>
                          <a:noFill/>
                          <a:ln>
                            <a:noFill/>
                          </a:ln>
                        </pic:spPr>
                      </pic:pic>
                    </a:graphicData>
                  </a:graphic>
                </wp:inline>
              </w:drawing>
            </w:r>
            <w:r w:rsidR="00630834" w:rsidRPr="00742246">
              <w:rPr>
                <w:rFonts w:ascii="Arial" w:hAnsi="Arial" w:cs="Arial"/>
                <w:noProof/>
              </w:rPr>
              <w:t xml:space="preserve"> </w:t>
            </w:r>
          </w:p>
          <w:p w14:paraId="53E2C8D9" w14:textId="77777777" w:rsidR="00630834" w:rsidRPr="00742246" w:rsidRDefault="00630834" w:rsidP="00286674">
            <w:pPr>
              <w:rPr>
                <w:rFonts w:ascii="Arial" w:hAnsi="Arial" w:cs="Arial"/>
                <w:sz w:val="24"/>
                <w:szCs w:val="24"/>
              </w:rPr>
            </w:pPr>
            <w:r w:rsidRPr="00742246">
              <w:rPr>
                <w:rFonts w:ascii="Arial" w:hAnsi="Arial" w:cs="Arial"/>
                <w:sz w:val="24"/>
                <w:szCs w:val="24"/>
              </w:rPr>
              <w:t xml:space="preserve">Focus indicator issues: </w:t>
            </w:r>
          </w:p>
          <w:p w14:paraId="3E401249" w14:textId="77777777" w:rsidR="00630834" w:rsidRPr="00742246" w:rsidRDefault="00630834" w:rsidP="00286674">
            <w:pPr>
              <w:rPr>
                <w:rFonts w:ascii="Arial" w:hAnsi="Arial" w:cs="Arial"/>
                <w:sz w:val="24"/>
                <w:szCs w:val="24"/>
              </w:rPr>
            </w:pPr>
            <w:r w:rsidRPr="00742246">
              <w:rPr>
                <w:rFonts w:ascii="Arial" w:hAnsi="Arial" w:cs="Arial"/>
                <w:sz w:val="24"/>
                <w:szCs w:val="24"/>
              </w:rPr>
              <w:t>Not a link.</w:t>
            </w:r>
          </w:p>
          <w:p w14:paraId="63D08459" w14:textId="184B2927" w:rsidR="00630834" w:rsidRPr="00742246" w:rsidRDefault="00630834" w:rsidP="004A6C5A">
            <w:pPr>
              <w:pStyle w:val="NormalWeb"/>
              <w:rPr>
                <w:rFonts w:ascii="Arial" w:hAnsi="Arial" w:cs="Arial"/>
              </w:rPr>
            </w:pPr>
            <w:r w:rsidRPr="00742246">
              <w:rPr>
                <w:rFonts w:ascii="Arial" w:hAnsi="Arial" w:cs="Arial"/>
                <w:noProof/>
              </w:rPr>
              <w:drawing>
                <wp:inline distT="0" distB="0" distL="0" distR="0" wp14:anchorId="30D40D55" wp14:editId="60E704D4">
                  <wp:extent cx="1257300" cy="1272268"/>
                  <wp:effectExtent l="0" t="0" r="0" b="4445"/>
                  <wp:docPr id="1606537390" name="Picture 3" descr="Screenshot of focus on a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537390" name="Picture 3" descr="Screenshot of focus on an icon."/>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260337" cy="1275341"/>
                          </a:xfrm>
                          <a:prstGeom prst="rect">
                            <a:avLst/>
                          </a:prstGeom>
                          <a:noFill/>
                          <a:ln>
                            <a:noFill/>
                          </a:ln>
                        </pic:spPr>
                      </pic:pic>
                    </a:graphicData>
                  </a:graphic>
                </wp:inline>
              </w:drawing>
            </w:r>
          </w:p>
        </w:tc>
        <w:tc>
          <w:tcPr>
            <w:tcW w:w="5622" w:type="dxa"/>
            <w:tcBorders>
              <w:top w:val="single" w:sz="4" w:space="0" w:color="auto"/>
              <w:left w:val="single" w:sz="4" w:space="0" w:color="auto"/>
              <w:bottom w:val="single" w:sz="4" w:space="0" w:color="auto"/>
              <w:right w:val="single" w:sz="4" w:space="0" w:color="auto"/>
            </w:tcBorders>
          </w:tcPr>
          <w:p w14:paraId="2491AA42" w14:textId="721D0CFD" w:rsidR="00630834" w:rsidRPr="00742246" w:rsidRDefault="00630834" w:rsidP="00286674">
            <w:pPr>
              <w:rPr>
                <w:rFonts w:ascii="Arial" w:hAnsi="Arial" w:cs="Arial"/>
                <w:b/>
                <w:bCs/>
                <w:sz w:val="24"/>
                <w:szCs w:val="24"/>
              </w:rPr>
            </w:pPr>
            <w:r w:rsidRPr="00742246">
              <w:rPr>
                <w:rFonts w:ascii="Arial" w:hAnsi="Arial" w:cs="Arial"/>
                <w:b/>
                <w:bCs/>
                <w:sz w:val="24"/>
                <w:szCs w:val="24"/>
              </w:rPr>
              <w:t>Focus Order:</w:t>
            </w:r>
          </w:p>
          <w:p w14:paraId="033D7B06" w14:textId="77777777" w:rsidR="00630834" w:rsidRPr="00742246" w:rsidRDefault="00630834" w:rsidP="00286674">
            <w:pPr>
              <w:rPr>
                <w:rFonts w:ascii="Arial" w:hAnsi="Arial" w:cs="Arial"/>
                <w:sz w:val="24"/>
                <w:szCs w:val="24"/>
              </w:rPr>
            </w:pPr>
            <w:r w:rsidRPr="00742246">
              <w:rPr>
                <w:rFonts w:ascii="Arial" w:hAnsi="Arial" w:cs="Arial"/>
                <w:sz w:val="24"/>
                <w:szCs w:val="24"/>
              </w:rPr>
              <w:t>Some important UI elements do not receive focus. For example, the menu bar ‘hamburger’ menu.</w:t>
            </w:r>
          </w:p>
          <w:p w14:paraId="68A54EDF" w14:textId="77777777" w:rsidR="00630834" w:rsidRPr="00742246" w:rsidRDefault="00630834" w:rsidP="00286674">
            <w:pPr>
              <w:rPr>
                <w:rFonts w:ascii="Arial" w:hAnsi="Arial" w:cs="Arial"/>
                <w:sz w:val="24"/>
                <w:szCs w:val="24"/>
              </w:rPr>
            </w:pPr>
          </w:p>
          <w:p w14:paraId="28CFBBF9" w14:textId="21C45DA1" w:rsidR="00630834" w:rsidRPr="00742246" w:rsidRDefault="00630834" w:rsidP="00286674">
            <w:pPr>
              <w:rPr>
                <w:rFonts w:ascii="Arial" w:hAnsi="Arial" w:cs="Arial"/>
                <w:sz w:val="24"/>
                <w:szCs w:val="24"/>
              </w:rPr>
            </w:pPr>
            <w:r w:rsidRPr="00742246">
              <w:rPr>
                <w:rFonts w:ascii="Arial" w:hAnsi="Arial" w:cs="Arial"/>
                <w:sz w:val="24"/>
                <w:szCs w:val="24"/>
              </w:rPr>
              <w:t xml:space="preserve">Some decorative elements receive focus when a text link is nearby. For example, the icons within the main body of the ‘homepage’. This can be confusing for user who solely rely on </w:t>
            </w:r>
            <w:r w:rsidR="005D6A73" w:rsidRPr="00742246">
              <w:rPr>
                <w:rFonts w:ascii="Arial" w:hAnsi="Arial" w:cs="Arial"/>
                <w:sz w:val="24"/>
                <w:szCs w:val="24"/>
              </w:rPr>
              <w:t>screen reader</w:t>
            </w:r>
            <w:r w:rsidRPr="00742246">
              <w:rPr>
                <w:rFonts w:ascii="Arial" w:hAnsi="Arial" w:cs="Arial"/>
                <w:sz w:val="24"/>
                <w:szCs w:val="24"/>
              </w:rPr>
              <w:t xml:space="preserve"> descriptions and focus to navigate the page.</w:t>
            </w:r>
          </w:p>
          <w:p w14:paraId="446B0CB5" w14:textId="77777777" w:rsidR="00630834" w:rsidRPr="00742246" w:rsidRDefault="00630834" w:rsidP="00286674">
            <w:pPr>
              <w:rPr>
                <w:rFonts w:ascii="Arial" w:hAnsi="Arial" w:cs="Arial"/>
                <w:sz w:val="24"/>
                <w:szCs w:val="24"/>
              </w:rPr>
            </w:pPr>
          </w:p>
          <w:p w14:paraId="1D1707EB" w14:textId="6D55EA45" w:rsidR="00630834" w:rsidRPr="00742246" w:rsidRDefault="00630834" w:rsidP="00286674">
            <w:pPr>
              <w:rPr>
                <w:rFonts w:ascii="Arial" w:hAnsi="Arial" w:cs="Arial"/>
                <w:b/>
                <w:bCs/>
                <w:sz w:val="24"/>
                <w:szCs w:val="24"/>
              </w:rPr>
            </w:pPr>
            <w:r w:rsidRPr="00742246">
              <w:rPr>
                <w:rFonts w:ascii="Arial" w:hAnsi="Arial" w:cs="Arial"/>
                <w:b/>
                <w:bCs/>
                <w:sz w:val="24"/>
                <w:szCs w:val="24"/>
              </w:rPr>
              <w:t>Button Labels:</w:t>
            </w:r>
          </w:p>
          <w:p w14:paraId="17977806" w14:textId="1A8482E0" w:rsidR="00630834" w:rsidRPr="00742246" w:rsidRDefault="00630834" w:rsidP="00286674">
            <w:pPr>
              <w:rPr>
                <w:rFonts w:ascii="Arial" w:hAnsi="Arial" w:cs="Arial"/>
                <w:sz w:val="24"/>
                <w:szCs w:val="24"/>
              </w:rPr>
            </w:pPr>
            <w:r w:rsidRPr="00742246">
              <w:rPr>
                <w:rFonts w:ascii="Arial" w:hAnsi="Arial" w:cs="Arial"/>
                <w:sz w:val="24"/>
                <w:szCs w:val="24"/>
              </w:rPr>
              <w:t xml:space="preserve">The </w:t>
            </w:r>
            <w:proofErr w:type="spellStart"/>
            <w:r w:rsidRPr="00742246">
              <w:rPr>
                <w:rFonts w:ascii="Arial" w:hAnsi="Arial" w:cs="Arial"/>
                <w:sz w:val="24"/>
                <w:szCs w:val="24"/>
              </w:rPr>
              <w:t>Goodtel</w:t>
            </w:r>
            <w:proofErr w:type="spellEnd"/>
            <w:r w:rsidRPr="00742246">
              <w:rPr>
                <w:rFonts w:ascii="Arial" w:hAnsi="Arial" w:cs="Arial"/>
                <w:sz w:val="24"/>
                <w:szCs w:val="24"/>
              </w:rPr>
              <w:t xml:space="preserve"> website does not feature accessible labels for UI elements such as buttons. This causes incoherent </w:t>
            </w:r>
            <w:r w:rsidR="005D6A73" w:rsidRPr="00742246">
              <w:rPr>
                <w:rFonts w:ascii="Arial" w:hAnsi="Arial" w:cs="Arial"/>
                <w:sz w:val="24"/>
                <w:szCs w:val="24"/>
              </w:rPr>
              <w:t>screen reader</w:t>
            </w:r>
            <w:r w:rsidRPr="00742246">
              <w:rPr>
                <w:rFonts w:ascii="Arial" w:hAnsi="Arial" w:cs="Arial"/>
                <w:sz w:val="24"/>
                <w:szCs w:val="24"/>
              </w:rPr>
              <w:t xml:space="preserve"> descriptions, causing difficulties for users who are blind or have low vision.</w:t>
            </w:r>
          </w:p>
          <w:p w14:paraId="28E433C1" w14:textId="77777777" w:rsidR="00630834" w:rsidRPr="00742246" w:rsidRDefault="00630834" w:rsidP="00286674">
            <w:pPr>
              <w:rPr>
                <w:rFonts w:ascii="Arial" w:hAnsi="Arial" w:cs="Arial"/>
                <w:sz w:val="24"/>
                <w:szCs w:val="24"/>
              </w:rPr>
            </w:pPr>
          </w:p>
          <w:p w14:paraId="4DB426B8" w14:textId="56DE7538" w:rsidR="00630834" w:rsidRPr="00742246" w:rsidRDefault="00630834" w:rsidP="00286674">
            <w:pPr>
              <w:rPr>
                <w:rFonts w:ascii="Arial" w:hAnsi="Arial" w:cs="Arial"/>
                <w:b/>
                <w:bCs/>
                <w:sz w:val="24"/>
                <w:szCs w:val="24"/>
              </w:rPr>
            </w:pPr>
            <w:r w:rsidRPr="00742246">
              <w:rPr>
                <w:rFonts w:ascii="Arial" w:hAnsi="Arial" w:cs="Arial"/>
                <w:b/>
                <w:bCs/>
                <w:sz w:val="24"/>
                <w:szCs w:val="24"/>
              </w:rPr>
              <w:t>Focus indicators:</w:t>
            </w:r>
          </w:p>
          <w:p w14:paraId="133E3990" w14:textId="0399373D" w:rsidR="00630834" w:rsidRPr="00742246" w:rsidRDefault="00630834" w:rsidP="00286674">
            <w:pPr>
              <w:rPr>
                <w:rFonts w:ascii="Arial" w:hAnsi="Arial" w:cs="Arial"/>
                <w:sz w:val="24"/>
                <w:szCs w:val="24"/>
              </w:rPr>
            </w:pPr>
            <w:r w:rsidRPr="00742246">
              <w:rPr>
                <w:rFonts w:ascii="Arial" w:hAnsi="Arial" w:cs="Arial"/>
                <w:sz w:val="24"/>
                <w:szCs w:val="24"/>
              </w:rPr>
              <w:t>Focus is given to icons/graphics that are not links and are defined by texts with links close by. Overall, it’s hard to see what a link is and what is actual text only as there is no defining element for links &amp; buttons</w:t>
            </w:r>
            <w:r w:rsidR="00FB4BA0" w:rsidRPr="00742246">
              <w:rPr>
                <w:rFonts w:ascii="Arial" w:hAnsi="Arial" w:cs="Arial"/>
                <w:sz w:val="24"/>
                <w:szCs w:val="24"/>
              </w:rPr>
              <w:t>.</w:t>
            </w:r>
          </w:p>
        </w:tc>
      </w:tr>
      <w:tr w:rsidR="00630834" w:rsidRPr="00742246" w14:paraId="350165FA" w14:textId="77777777" w:rsidTr="00286674">
        <w:trPr>
          <w:trHeight w:val="368"/>
        </w:trPr>
        <w:tc>
          <w:tcPr>
            <w:tcW w:w="14831" w:type="dxa"/>
            <w:gridSpan w:val="4"/>
            <w:tcBorders>
              <w:top w:val="single" w:sz="4" w:space="0" w:color="auto"/>
              <w:left w:val="single" w:sz="4" w:space="0" w:color="auto"/>
              <w:bottom w:val="single" w:sz="4" w:space="0" w:color="auto"/>
              <w:right w:val="single" w:sz="4" w:space="0" w:color="auto"/>
            </w:tcBorders>
            <w:shd w:val="clear" w:color="auto" w:fill="FFFFCC"/>
          </w:tcPr>
          <w:p w14:paraId="20749EEB" w14:textId="77777777" w:rsidR="00630834" w:rsidRPr="00742246" w:rsidRDefault="00630834" w:rsidP="00286674">
            <w:pPr>
              <w:rPr>
                <w:rFonts w:ascii="Arial" w:hAnsi="Arial" w:cs="Arial"/>
                <w:b/>
                <w:bCs/>
                <w:sz w:val="24"/>
                <w:szCs w:val="24"/>
              </w:rPr>
            </w:pPr>
            <w:r w:rsidRPr="00742246">
              <w:rPr>
                <w:rFonts w:ascii="Arial" w:hAnsi="Arial" w:cs="Arial"/>
                <w:b/>
                <w:bCs/>
                <w:sz w:val="24"/>
                <w:szCs w:val="24"/>
              </w:rPr>
              <w:t>Colour Contrast</w:t>
            </w:r>
          </w:p>
        </w:tc>
      </w:tr>
      <w:tr w:rsidR="00630834" w:rsidRPr="00742246" w14:paraId="75F34542"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11B2020A" w14:textId="77777777" w:rsidR="00630834" w:rsidRPr="00742246" w:rsidRDefault="00630834" w:rsidP="00FF45B8">
            <w:pPr>
              <w:pStyle w:val="ListParagraph"/>
              <w:numPr>
                <w:ilvl w:val="0"/>
                <w:numId w:val="8"/>
              </w:numPr>
              <w:rPr>
                <w:rFonts w:ascii="Arial" w:hAnsi="Arial" w:cs="Arial"/>
                <w:sz w:val="24"/>
                <w:szCs w:val="24"/>
              </w:rPr>
            </w:pPr>
            <w:r w:rsidRPr="00742246">
              <w:rPr>
                <w:rFonts w:ascii="Arial" w:hAnsi="Arial" w:cs="Arial"/>
                <w:sz w:val="24"/>
                <w:szCs w:val="24"/>
              </w:rPr>
              <w:t>Contrast of Text</w:t>
            </w:r>
          </w:p>
          <w:p w14:paraId="7504E16B" w14:textId="77777777" w:rsidR="00630834" w:rsidRPr="00742246" w:rsidRDefault="00630834" w:rsidP="00FF45B8">
            <w:pPr>
              <w:pStyle w:val="ListParagraph"/>
              <w:numPr>
                <w:ilvl w:val="0"/>
                <w:numId w:val="8"/>
              </w:numPr>
              <w:rPr>
                <w:rFonts w:ascii="Arial" w:hAnsi="Arial" w:cs="Arial"/>
                <w:sz w:val="24"/>
                <w:szCs w:val="24"/>
              </w:rPr>
            </w:pPr>
            <w:r w:rsidRPr="00742246">
              <w:rPr>
                <w:rFonts w:ascii="Arial" w:hAnsi="Arial" w:cs="Arial"/>
                <w:sz w:val="24"/>
                <w:szCs w:val="24"/>
              </w:rPr>
              <w:t>Contrast of Non-Text Content</w:t>
            </w:r>
          </w:p>
          <w:p w14:paraId="5748B104" w14:textId="77777777" w:rsidR="00630834" w:rsidRPr="00742246" w:rsidRDefault="00630834" w:rsidP="00286674">
            <w:pPr>
              <w:rPr>
                <w:rFonts w:ascii="Arial" w:hAnsi="Arial" w:cs="Arial"/>
                <w:sz w:val="24"/>
                <w:szCs w:val="24"/>
              </w:rPr>
            </w:pPr>
          </w:p>
          <w:p w14:paraId="1ABBDD11" w14:textId="77777777" w:rsidR="00630834" w:rsidRPr="00742246" w:rsidRDefault="00630834" w:rsidP="00286674">
            <w:pPr>
              <w:rPr>
                <w:rFonts w:ascii="Arial" w:hAnsi="Arial" w:cs="Arial"/>
                <w:sz w:val="24"/>
                <w:szCs w:val="24"/>
              </w:rPr>
            </w:pPr>
            <w:r w:rsidRPr="00742246">
              <w:rPr>
                <w:rFonts w:ascii="Arial" w:hAnsi="Arial" w:cs="Arial"/>
                <w:sz w:val="24"/>
                <w:szCs w:val="24"/>
              </w:rPr>
              <w:t>Contrasting of 14 pt size text must have a minimum ratio of 4.5:1, whilst any text that is larger, bold, or any UI component must have a minimum ratio of 3:1. This enables users with visual difficulties to be better suited to see content on a mobile screen.</w:t>
            </w:r>
          </w:p>
          <w:p w14:paraId="341C9D42" w14:textId="77777777" w:rsidR="00630834" w:rsidRPr="00742246" w:rsidRDefault="00630834" w:rsidP="00286674">
            <w:pPr>
              <w:rPr>
                <w:rFonts w:ascii="Arial" w:hAnsi="Arial" w:cs="Arial"/>
                <w:sz w:val="24"/>
                <w:szCs w:val="24"/>
              </w:rPr>
            </w:pPr>
          </w:p>
          <w:p w14:paraId="48C9BCC6" w14:textId="77777777" w:rsidR="00630834" w:rsidRPr="00742246" w:rsidRDefault="00630834" w:rsidP="00286674">
            <w:pPr>
              <w:rPr>
                <w:rFonts w:ascii="Arial" w:hAnsi="Arial" w:cs="Arial"/>
                <w:sz w:val="24"/>
                <w:szCs w:val="24"/>
              </w:rPr>
            </w:pPr>
            <w:r w:rsidRPr="00742246">
              <w:rPr>
                <w:rFonts w:ascii="Arial" w:hAnsi="Arial" w:cs="Arial"/>
                <w:sz w:val="24"/>
                <w:szCs w:val="24"/>
              </w:rPr>
              <w:t>This is in line with WCAG 2.2 criteria:</w:t>
            </w:r>
          </w:p>
          <w:p w14:paraId="7E5BE2EC" w14:textId="77777777" w:rsidR="00630834" w:rsidRPr="00742246" w:rsidRDefault="00630834" w:rsidP="00FF45B8">
            <w:pPr>
              <w:pStyle w:val="ListParagraph"/>
              <w:numPr>
                <w:ilvl w:val="0"/>
                <w:numId w:val="9"/>
              </w:numPr>
              <w:rPr>
                <w:rFonts w:ascii="Arial" w:hAnsi="Arial" w:cs="Arial"/>
                <w:sz w:val="24"/>
                <w:szCs w:val="24"/>
              </w:rPr>
            </w:pPr>
            <w:r w:rsidRPr="00742246">
              <w:rPr>
                <w:rFonts w:ascii="Arial" w:hAnsi="Arial" w:cs="Arial"/>
                <w:sz w:val="24"/>
                <w:szCs w:val="24"/>
              </w:rPr>
              <w:t>1.4.3 Contrast (Minimum) (Level AA)</w:t>
            </w:r>
          </w:p>
          <w:p w14:paraId="261D86A0" w14:textId="77777777" w:rsidR="00630834" w:rsidRPr="00742246" w:rsidRDefault="00630834" w:rsidP="00FF45B8">
            <w:pPr>
              <w:pStyle w:val="ListParagraph"/>
              <w:numPr>
                <w:ilvl w:val="0"/>
                <w:numId w:val="9"/>
              </w:numPr>
              <w:rPr>
                <w:rFonts w:ascii="Arial" w:hAnsi="Arial" w:cs="Arial"/>
                <w:sz w:val="24"/>
                <w:szCs w:val="24"/>
              </w:rPr>
            </w:pPr>
            <w:r w:rsidRPr="00742246">
              <w:rPr>
                <w:rFonts w:ascii="Arial" w:hAnsi="Arial" w:cs="Arial"/>
                <w:sz w:val="24"/>
                <w:szCs w:val="24"/>
              </w:rPr>
              <w:t>1.4.11 Non-text Contrast (Level AA).</w:t>
            </w:r>
          </w:p>
        </w:tc>
        <w:tc>
          <w:tcPr>
            <w:tcW w:w="1804" w:type="dxa"/>
            <w:tcBorders>
              <w:top w:val="single" w:sz="4" w:space="0" w:color="auto"/>
              <w:left w:val="single" w:sz="4" w:space="0" w:color="auto"/>
              <w:bottom w:val="single" w:sz="4" w:space="0" w:color="auto"/>
              <w:right w:val="single" w:sz="4" w:space="0" w:color="auto"/>
            </w:tcBorders>
            <w:hideMark/>
          </w:tcPr>
          <w:p w14:paraId="55C26A96" w14:textId="77777777" w:rsidR="00630834" w:rsidRPr="005C378B" w:rsidRDefault="00630834" w:rsidP="00286674">
            <w:pPr>
              <w:rPr>
                <w:rFonts w:ascii="Arial" w:hAnsi="Arial" w:cs="Arial"/>
                <w:b/>
                <w:bCs/>
                <w:sz w:val="24"/>
                <w:szCs w:val="24"/>
              </w:rPr>
            </w:pPr>
            <w:r w:rsidRPr="005C378B">
              <w:rPr>
                <w:rFonts w:ascii="Arial" w:hAnsi="Arial" w:cs="Arial"/>
                <w:b/>
                <w:bCs/>
                <w:sz w:val="24"/>
                <w:szCs w:val="24"/>
                <w:highlight w:val="red"/>
              </w:rPr>
              <w:t>RED</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E7FDAC1" w14:textId="77777777" w:rsidR="00630834" w:rsidRPr="00742246" w:rsidRDefault="00630834" w:rsidP="00286674">
            <w:pPr>
              <w:pStyle w:val="NormalWeb"/>
              <w:spacing w:before="0" w:beforeAutospacing="0" w:after="0" w:afterAutospacing="0"/>
              <w:rPr>
                <w:rFonts w:ascii="Arial" w:hAnsi="Arial" w:cs="Arial"/>
                <w:b/>
                <w:bCs/>
              </w:rPr>
            </w:pPr>
            <w:r w:rsidRPr="00742246">
              <w:rPr>
                <w:rFonts w:ascii="Arial" w:hAnsi="Arial" w:cs="Arial"/>
                <w:b/>
                <w:bCs/>
              </w:rPr>
              <w:t>Colour Contrast:</w:t>
            </w:r>
          </w:p>
          <w:p w14:paraId="29F7E4EC" w14:textId="77777777" w:rsidR="00630834" w:rsidRPr="00742246" w:rsidRDefault="00630834" w:rsidP="00286674">
            <w:pPr>
              <w:pStyle w:val="NormalWeb"/>
              <w:spacing w:before="0" w:beforeAutospacing="0" w:after="0" w:afterAutospacing="0"/>
              <w:rPr>
                <w:rFonts w:ascii="Arial" w:hAnsi="Arial" w:cs="Arial"/>
              </w:rPr>
            </w:pPr>
            <w:r w:rsidRPr="00742246">
              <w:rPr>
                <w:rFonts w:ascii="Arial" w:hAnsi="Arial" w:cs="Arial"/>
              </w:rPr>
              <w:t>Value: 1.985:1</w:t>
            </w:r>
          </w:p>
          <w:p w14:paraId="2615FE2A" w14:textId="77777777" w:rsidR="00630834" w:rsidRPr="00742246" w:rsidRDefault="00630834" w:rsidP="00286674">
            <w:pPr>
              <w:pStyle w:val="NormalWeb"/>
              <w:spacing w:before="0" w:beforeAutospacing="0" w:after="0" w:afterAutospacing="0"/>
              <w:rPr>
                <w:rFonts w:ascii="Arial" w:hAnsi="Arial" w:cs="Arial"/>
              </w:rPr>
            </w:pPr>
            <w:r w:rsidRPr="00742246">
              <w:rPr>
                <w:rFonts w:ascii="Arial" w:hAnsi="Arial" w:cs="Arial"/>
              </w:rPr>
              <w:t>Grey Text (#B1B9C1) on white background (#FFFFFF)</w:t>
            </w:r>
          </w:p>
          <w:p w14:paraId="34C44F39" w14:textId="77777777" w:rsidR="00630834" w:rsidRPr="00742246" w:rsidRDefault="00630834" w:rsidP="00286674">
            <w:pPr>
              <w:pStyle w:val="NormalWeb"/>
              <w:spacing w:before="0" w:beforeAutospacing="0" w:after="0" w:afterAutospacing="0"/>
              <w:rPr>
                <w:rFonts w:ascii="Arial" w:hAnsi="Arial" w:cs="Arial"/>
                <w:b/>
                <w:bCs/>
              </w:rPr>
            </w:pPr>
          </w:p>
          <w:p w14:paraId="6A201FDC" w14:textId="77777777" w:rsidR="00630834" w:rsidRPr="00742246" w:rsidRDefault="00630834" w:rsidP="00286674">
            <w:pPr>
              <w:pStyle w:val="NormalWeb"/>
              <w:rPr>
                <w:rFonts w:ascii="Arial" w:hAnsi="Arial" w:cs="Arial"/>
              </w:rPr>
            </w:pPr>
            <w:r w:rsidRPr="00742246">
              <w:rPr>
                <w:rFonts w:ascii="Arial" w:hAnsi="Arial" w:cs="Arial"/>
                <w:noProof/>
              </w:rPr>
              <w:drawing>
                <wp:inline distT="0" distB="0" distL="0" distR="0" wp14:anchorId="319AED09" wp14:editId="5348D603">
                  <wp:extent cx="2573020" cy="1041400"/>
                  <wp:effectExtent l="0" t="0" r="0" b="6350"/>
                  <wp:docPr id="236159184" name="Picture 236159184" descr="Screenshot of light grey text on a white background with colour contrast iss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159184" name="Picture 236159184" descr="Screenshot of light grey text on a white background with colour contrast issues."/>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573020" cy="1041400"/>
                          </a:xfrm>
                          <a:prstGeom prst="rect">
                            <a:avLst/>
                          </a:prstGeom>
                          <a:noFill/>
                          <a:ln>
                            <a:noFill/>
                          </a:ln>
                        </pic:spPr>
                      </pic:pic>
                    </a:graphicData>
                  </a:graphic>
                </wp:inline>
              </w:drawing>
            </w:r>
          </w:p>
          <w:p w14:paraId="6D73392C" w14:textId="77777777" w:rsidR="00630834" w:rsidRPr="00742246" w:rsidRDefault="00630834" w:rsidP="00286674">
            <w:pPr>
              <w:pStyle w:val="NormalWeb"/>
              <w:spacing w:before="0" w:beforeAutospacing="0" w:after="0" w:afterAutospacing="0"/>
              <w:rPr>
                <w:rFonts w:ascii="Arial" w:hAnsi="Arial" w:cs="Arial"/>
              </w:rPr>
            </w:pPr>
          </w:p>
          <w:p w14:paraId="78654FA8" w14:textId="77777777" w:rsidR="00630834" w:rsidRPr="00742246" w:rsidRDefault="00630834" w:rsidP="00286674">
            <w:pPr>
              <w:pStyle w:val="NormalWeb"/>
              <w:spacing w:before="0" w:beforeAutospacing="0" w:after="0" w:afterAutospacing="0"/>
              <w:rPr>
                <w:rFonts w:ascii="Arial" w:hAnsi="Arial" w:cs="Arial"/>
              </w:rPr>
            </w:pPr>
            <w:r w:rsidRPr="00742246">
              <w:rPr>
                <w:rFonts w:ascii="Arial" w:hAnsi="Arial" w:cs="Arial"/>
              </w:rPr>
              <w:t>Value: 1.781:1</w:t>
            </w:r>
          </w:p>
          <w:p w14:paraId="61ADD7D7" w14:textId="77777777" w:rsidR="00630834" w:rsidRPr="00742246" w:rsidRDefault="00630834" w:rsidP="00286674">
            <w:pPr>
              <w:pStyle w:val="NormalWeb"/>
              <w:spacing w:before="0" w:beforeAutospacing="0" w:after="0" w:afterAutospacing="0"/>
              <w:rPr>
                <w:rFonts w:ascii="Arial" w:hAnsi="Arial" w:cs="Arial"/>
              </w:rPr>
            </w:pPr>
            <w:r w:rsidRPr="00742246">
              <w:rPr>
                <w:rFonts w:ascii="Arial" w:hAnsi="Arial" w:cs="Arial"/>
              </w:rPr>
              <w:t>Green Text (#6FD449) on white background (#FFFFFF)</w:t>
            </w:r>
          </w:p>
          <w:p w14:paraId="653E3E07" w14:textId="77777777" w:rsidR="00630834" w:rsidRPr="00742246" w:rsidRDefault="00630834" w:rsidP="00286674">
            <w:pPr>
              <w:pStyle w:val="NormalWeb"/>
              <w:rPr>
                <w:rFonts w:ascii="Arial" w:hAnsi="Arial" w:cs="Arial"/>
              </w:rPr>
            </w:pPr>
            <w:r w:rsidRPr="00742246">
              <w:rPr>
                <w:rFonts w:ascii="Arial" w:hAnsi="Arial" w:cs="Arial"/>
                <w:noProof/>
              </w:rPr>
              <w:lastRenderedPageBreak/>
              <w:drawing>
                <wp:inline distT="0" distB="0" distL="0" distR="0" wp14:anchorId="2DA88B0A" wp14:editId="505B1811">
                  <wp:extent cx="1220316" cy="2768600"/>
                  <wp:effectExtent l="0" t="0" r="0" b="0"/>
                  <wp:docPr id="1855069932" name="Picture 1855069932" descr="Screenshot of green text on a white background with colour contrast iss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069932" name="Picture 1855069932" descr="Screenshot of green text on a white background with colour contrast issues."/>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223308" cy="2775389"/>
                          </a:xfrm>
                          <a:prstGeom prst="rect">
                            <a:avLst/>
                          </a:prstGeom>
                          <a:noFill/>
                          <a:ln>
                            <a:noFill/>
                          </a:ln>
                        </pic:spPr>
                      </pic:pic>
                    </a:graphicData>
                  </a:graphic>
                </wp:inline>
              </w:drawing>
            </w:r>
          </w:p>
          <w:p w14:paraId="1FDE741A" w14:textId="77777777" w:rsidR="00630834" w:rsidRPr="00742246" w:rsidRDefault="00630834" w:rsidP="00286674">
            <w:pPr>
              <w:pStyle w:val="NormalWeb"/>
              <w:spacing w:before="0" w:beforeAutospacing="0" w:after="0" w:afterAutospacing="0"/>
              <w:rPr>
                <w:rFonts w:ascii="Arial" w:hAnsi="Arial" w:cs="Arial"/>
              </w:rPr>
            </w:pPr>
            <w:r w:rsidRPr="00742246">
              <w:rPr>
                <w:rFonts w:ascii="Arial" w:hAnsi="Arial" w:cs="Arial"/>
              </w:rPr>
              <w:t>Value: 1.874:1</w:t>
            </w:r>
          </w:p>
          <w:p w14:paraId="3418CFF4" w14:textId="77777777" w:rsidR="00630834" w:rsidRPr="00742246" w:rsidRDefault="00630834" w:rsidP="00286674">
            <w:pPr>
              <w:pStyle w:val="NormalWeb"/>
              <w:spacing w:before="0" w:beforeAutospacing="0" w:after="0" w:afterAutospacing="0"/>
              <w:rPr>
                <w:rFonts w:ascii="Arial" w:hAnsi="Arial" w:cs="Arial"/>
              </w:rPr>
            </w:pPr>
            <w:r w:rsidRPr="00742246">
              <w:rPr>
                <w:rFonts w:ascii="Arial" w:hAnsi="Arial" w:cs="Arial"/>
              </w:rPr>
              <w:t xml:space="preserve">White Text (#FFFFFF) on Green background (#70D44A) </w:t>
            </w:r>
          </w:p>
          <w:p w14:paraId="36EE9A8F" w14:textId="77777777" w:rsidR="00630834" w:rsidRPr="00742246" w:rsidRDefault="00630834" w:rsidP="00286674">
            <w:pPr>
              <w:pStyle w:val="NormalWeb"/>
              <w:rPr>
                <w:rFonts w:ascii="Arial" w:hAnsi="Arial" w:cs="Arial"/>
              </w:rPr>
            </w:pPr>
            <w:r w:rsidRPr="00742246">
              <w:rPr>
                <w:rFonts w:ascii="Arial" w:hAnsi="Arial" w:cs="Arial"/>
                <w:noProof/>
              </w:rPr>
              <w:drawing>
                <wp:inline distT="0" distB="0" distL="0" distR="0" wp14:anchorId="0CBBF46D" wp14:editId="709701F6">
                  <wp:extent cx="2000250" cy="730195"/>
                  <wp:effectExtent l="0" t="0" r="0" b="0"/>
                  <wp:docPr id="1304964080" name="Picture 1304964080" descr="Screenshot of white text on a green background with colour contrast iss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964080" name="Picture 1304964080" descr="Screenshot of white text on a green background with colour contrast issues."/>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010207" cy="733830"/>
                          </a:xfrm>
                          <a:prstGeom prst="rect">
                            <a:avLst/>
                          </a:prstGeom>
                          <a:noFill/>
                          <a:ln>
                            <a:noFill/>
                          </a:ln>
                        </pic:spPr>
                      </pic:pic>
                    </a:graphicData>
                  </a:graphic>
                </wp:inline>
              </w:drawing>
            </w:r>
          </w:p>
          <w:p w14:paraId="7AAC2E65" w14:textId="77777777" w:rsidR="00630834" w:rsidRPr="00742246" w:rsidRDefault="00630834" w:rsidP="00286674">
            <w:pPr>
              <w:pStyle w:val="NormalWeb"/>
              <w:spacing w:before="0" w:beforeAutospacing="0" w:after="0" w:afterAutospacing="0"/>
              <w:rPr>
                <w:rFonts w:ascii="Arial" w:hAnsi="Arial" w:cs="Arial"/>
              </w:rPr>
            </w:pPr>
            <w:r w:rsidRPr="00742246">
              <w:rPr>
                <w:rFonts w:ascii="Arial" w:hAnsi="Arial" w:cs="Arial"/>
              </w:rPr>
              <w:t>Value: 2.602:1</w:t>
            </w:r>
          </w:p>
          <w:p w14:paraId="3A7CDFB6" w14:textId="77777777" w:rsidR="00630834" w:rsidRPr="00742246" w:rsidRDefault="00630834" w:rsidP="00286674">
            <w:pPr>
              <w:pStyle w:val="NormalWeb"/>
              <w:spacing w:before="0" w:beforeAutospacing="0" w:after="0" w:afterAutospacing="0"/>
              <w:rPr>
                <w:rFonts w:ascii="Arial" w:hAnsi="Arial" w:cs="Arial"/>
              </w:rPr>
            </w:pPr>
            <w:r w:rsidRPr="00742246">
              <w:rPr>
                <w:rFonts w:ascii="Arial" w:hAnsi="Arial" w:cs="Arial"/>
              </w:rPr>
              <w:t>Grey Hamburger Menu (#6C717F) on</w:t>
            </w:r>
          </w:p>
          <w:p w14:paraId="639F2F3E" w14:textId="77777777" w:rsidR="00630834" w:rsidRPr="00742246" w:rsidRDefault="00630834" w:rsidP="00286674">
            <w:pPr>
              <w:pStyle w:val="NormalWeb"/>
              <w:spacing w:before="0" w:beforeAutospacing="0" w:after="0" w:afterAutospacing="0"/>
              <w:rPr>
                <w:rFonts w:ascii="Arial" w:hAnsi="Arial" w:cs="Arial"/>
              </w:rPr>
            </w:pPr>
            <w:r w:rsidRPr="00742246">
              <w:rPr>
                <w:rFonts w:ascii="Arial" w:hAnsi="Arial" w:cs="Arial"/>
              </w:rPr>
              <w:t xml:space="preserve">Green background (#70D44A) </w:t>
            </w:r>
          </w:p>
          <w:p w14:paraId="6CE44D77" w14:textId="77777777" w:rsidR="00630834" w:rsidRPr="00742246" w:rsidRDefault="00630834" w:rsidP="00286674">
            <w:pPr>
              <w:pStyle w:val="NormalWeb"/>
              <w:rPr>
                <w:rFonts w:ascii="Arial" w:hAnsi="Arial" w:cs="Arial"/>
              </w:rPr>
            </w:pPr>
            <w:r w:rsidRPr="00742246">
              <w:rPr>
                <w:rFonts w:ascii="Arial" w:hAnsi="Arial" w:cs="Arial"/>
                <w:noProof/>
              </w:rPr>
              <w:lastRenderedPageBreak/>
              <w:drawing>
                <wp:inline distT="0" distB="0" distL="0" distR="0" wp14:anchorId="1457B02E" wp14:editId="47B0DA46">
                  <wp:extent cx="1492250" cy="1168400"/>
                  <wp:effectExtent l="0" t="0" r="0" b="0"/>
                  <wp:docPr id="416555619" name="Picture 416555619" descr="A screenshot of grey hamburger menu on a green background with colour contrast iss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555619" name="Picture 416555619" descr="A screenshot of grey hamburger menu on a green background with colour contrast issues."/>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492250" cy="1168400"/>
                          </a:xfrm>
                          <a:prstGeom prst="rect">
                            <a:avLst/>
                          </a:prstGeom>
                          <a:noFill/>
                          <a:ln>
                            <a:noFill/>
                          </a:ln>
                        </pic:spPr>
                      </pic:pic>
                    </a:graphicData>
                  </a:graphic>
                </wp:inline>
              </w:drawing>
            </w:r>
          </w:p>
          <w:p w14:paraId="0D7CB64F" w14:textId="77777777" w:rsidR="00630834" w:rsidRPr="00742246" w:rsidRDefault="00630834" w:rsidP="00286674">
            <w:pPr>
              <w:pStyle w:val="NormalWeb"/>
              <w:rPr>
                <w:rFonts w:ascii="Arial" w:hAnsi="Arial" w:cs="Arial"/>
              </w:rPr>
            </w:pPr>
          </w:p>
          <w:p w14:paraId="046AB3B8" w14:textId="77777777" w:rsidR="00630834" w:rsidRPr="00742246" w:rsidRDefault="00630834" w:rsidP="00286674">
            <w:pPr>
              <w:pStyle w:val="NormalWeb"/>
              <w:spacing w:before="0" w:beforeAutospacing="0" w:after="0" w:afterAutospacing="0"/>
              <w:rPr>
                <w:rFonts w:ascii="Arial" w:hAnsi="Arial" w:cs="Arial"/>
              </w:rPr>
            </w:pPr>
          </w:p>
        </w:tc>
        <w:tc>
          <w:tcPr>
            <w:tcW w:w="5622" w:type="dxa"/>
            <w:tcBorders>
              <w:top w:val="single" w:sz="4" w:space="0" w:color="auto"/>
              <w:left w:val="single" w:sz="4" w:space="0" w:color="auto"/>
              <w:bottom w:val="single" w:sz="4" w:space="0" w:color="auto"/>
              <w:right w:val="single" w:sz="4" w:space="0" w:color="auto"/>
            </w:tcBorders>
          </w:tcPr>
          <w:p w14:paraId="0C7D441B" w14:textId="77777777" w:rsidR="00630834" w:rsidRPr="00742246" w:rsidRDefault="00630834" w:rsidP="00286674">
            <w:pPr>
              <w:rPr>
                <w:rFonts w:ascii="Arial" w:hAnsi="Arial" w:cs="Arial"/>
                <w:b/>
                <w:bCs/>
                <w:sz w:val="24"/>
                <w:szCs w:val="24"/>
              </w:rPr>
            </w:pPr>
            <w:r w:rsidRPr="00742246">
              <w:rPr>
                <w:rFonts w:ascii="Arial" w:hAnsi="Arial" w:cs="Arial"/>
                <w:b/>
                <w:bCs/>
                <w:sz w:val="24"/>
                <w:szCs w:val="24"/>
              </w:rPr>
              <w:lastRenderedPageBreak/>
              <w:t>Colour Contrast:</w:t>
            </w:r>
          </w:p>
          <w:p w14:paraId="3CAA845E" w14:textId="77777777" w:rsidR="00630834" w:rsidRPr="00742246" w:rsidRDefault="00630834" w:rsidP="00286674">
            <w:pPr>
              <w:rPr>
                <w:rFonts w:ascii="Arial" w:hAnsi="Arial" w:cs="Arial"/>
                <w:sz w:val="24"/>
                <w:szCs w:val="24"/>
              </w:rPr>
            </w:pPr>
          </w:p>
          <w:p w14:paraId="74A4EBB4" w14:textId="6755D01A" w:rsidR="00630834" w:rsidRPr="00742246" w:rsidRDefault="00630834" w:rsidP="00286674">
            <w:pPr>
              <w:rPr>
                <w:rFonts w:ascii="Arial" w:hAnsi="Arial" w:cs="Arial"/>
                <w:sz w:val="24"/>
                <w:szCs w:val="24"/>
              </w:rPr>
            </w:pPr>
            <w:r w:rsidRPr="00742246">
              <w:rPr>
                <w:rFonts w:ascii="Arial" w:hAnsi="Arial" w:cs="Arial"/>
                <w:sz w:val="24"/>
                <w:szCs w:val="24"/>
              </w:rPr>
              <w:t xml:space="preserve">There are extensive colour contrast issues across the </w:t>
            </w:r>
            <w:proofErr w:type="spellStart"/>
            <w:r w:rsidRPr="00742246">
              <w:rPr>
                <w:rFonts w:ascii="Arial" w:hAnsi="Arial" w:cs="Arial"/>
                <w:sz w:val="24"/>
                <w:szCs w:val="24"/>
              </w:rPr>
              <w:t>Goodtel</w:t>
            </w:r>
            <w:proofErr w:type="spellEnd"/>
            <w:r w:rsidRPr="00742246">
              <w:rPr>
                <w:rFonts w:ascii="Arial" w:hAnsi="Arial" w:cs="Arial"/>
                <w:sz w:val="24"/>
                <w:szCs w:val="24"/>
              </w:rPr>
              <w:t xml:space="preserve"> website</w:t>
            </w:r>
            <w:r w:rsidR="00FB4BA0" w:rsidRPr="00742246">
              <w:rPr>
                <w:rFonts w:ascii="Arial" w:hAnsi="Arial" w:cs="Arial"/>
                <w:sz w:val="24"/>
                <w:szCs w:val="24"/>
              </w:rPr>
              <w:t xml:space="preserve"> due to the colour theme used</w:t>
            </w:r>
            <w:r w:rsidRPr="00742246">
              <w:rPr>
                <w:rFonts w:ascii="Arial" w:hAnsi="Arial" w:cs="Arial"/>
                <w:sz w:val="24"/>
                <w:szCs w:val="24"/>
              </w:rPr>
              <w:t>.</w:t>
            </w:r>
          </w:p>
        </w:tc>
      </w:tr>
      <w:tr w:rsidR="00630834" w:rsidRPr="00742246" w14:paraId="08C17C60" w14:textId="77777777" w:rsidTr="00286674">
        <w:trPr>
          <w:trHeight w:val="300"/>
        </w:trPr>
        <w:tc>
          <w:tcPr>
            <w:tcW w:w="14831" w:type="dxa"/>
            <w:gridSpan w:val="4"/>
            <w:tcBorders>
              <w:top w:val="single" w:sz="4" w:space="0" w:color="auto"/>
              <w:left w:val="single" w:sz="4" w:space="0" w:color="auto"/>
              <w:bottom w:val="single" w:sz="4" w:space="0" w:color="auto"/>
              <w:right w:val="single" w:sz="4" w:space="0" w:color="auto"/>
            </w:tcBorders>
            <w:shd w:val="clear" w:color="auto" w:fill="FFFFCC"/>
          </w:tcPr>
          <w:p w14:paraId="10B4F256" w14:textId="77777777" w:rsidR="00630834" w:rsidRPr="00742246" w:rsidRDefault="00630834" w:rsidP="00286674">
            <w:pPr>
              <w:rPr>
                <w:rFonts w:ascii="Arial" w:hAnsi="Arial" w:cs="Arial"/>
                <w:b/>
                <w:bCs/>
                <w:sz w:val="24"/>
                <w:szCs w:val="24"/>
              </w:rPr>
            </w:pPr>
            <w:r w:rsidRPr="00742246">
              <w:rPr>
                <w:rFonts w:ascii="Arial" w:hAnsi="Arial" w:cs="Arial"/>
                <w:b/>
                <w:bCs/>
                <w:sz w:val="24"/>
                <w:szCs w:val="24"/>
              </w:rPr>
              <w:lastRenderedPageBreak/>
              <w:t>Universal Accessible Settings</w:t>
            </w:r>
          </w:p>
        </w:tc>
      </w:tr>
      <w:tr w:rsidR="00630834" w:rsidRPr="00742246" w14:paraId="18BDB789"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01CD2C05" w14:textId="77777777" w:rsidR="00630834" w:rsidRPr="00742246" w:rsidRDefault="00630834" w:rsidP="00FF45B8">
            <w:pPr>
              <w:pStyle w:val="ListParagraph"/>
              <w:numPr>
                <w:ilvl w:val="0"/>
                <w:numId w:val="4"/>
              </w:numPr>
              <w:rPr>
                <w:rFonts w:ascii="Arial" w:hAnsi="Arial" w:cs="Arial"/>
                <w:sz w:val="24"/>
                <w:szCs w:val="24"/>
              </w:rPr>
            </w:pPr>
            <w:r w:rsidRPr="00742246">
              <w:rPr>
                <w:rFonts w:ascii="Arial" w:hAnsi="Arial" w:cs="Arial"/>
                <w:sz w:val="24"/>
                <w:szCs w:val="24"/>
              </w:rPr>
              <w:t>Orientation</w:t>
            </w:r>
          </w:p>
          <w:p w14:paraId="371E77AF" w14:textId="77777777" w:rsidR="00630834" w:rsidRPr="00742246" w:rsidRDefault="00630834" w:rsidP="00FF45B8">
            <w:pPr>
              <w:pStyle w:val="ListParagraph"/>
              <w:numPr>
                <w:ilvl w:val="0"/>
                <w:numId w:val="4"/>
              </w:numPr>
              <w:rPr>
                <w:rFonts w:ascii="Arial" w:hAnsi="Arial" w:cs="Arial"/>
                <w:sz w:val="24"/>
                <w:szCs w:val="24"/>
              </w:rPr>
            </w:pPr>
            <w:r w:rsidRPr="00742246">
              <w:rPr>
                <w:rFonts w:ascii="Arial" w:hAnsi="Arial" w:cs="Arial"/>
                <w:sz w:val="24"/>
                <w:szCs w:val="24"/>
              </w:rPr>
              <w:t>Resize Text</w:t>
            </w:r>
          </w:p>
          <w:p w14:paraId="26E25370" w14:textId="77777777" w:rsidR="00630834" w:rsidRPr="00742246" w:rsidRDefault="00630834" w:rsidP="00FF45B8">
            <w:pPr>
              <w:pStyle w:val="ListParagraph"/>
              <w:numPr>
                <w:ilvl w:val="0"/>
                <w:numId w:val="4"/>
              </w:numPr>
              <w:rPr>
                <w:rFonts w:ascii="Arial" w:hAnsi="Arial" w:cs="Arial"/>
                <w:sz w:val="24"/>
                <w:szCs w:val="24"/>
              </w:rPr>
            </w:pPr>
            <w:r w:rsidRPr="00742246">
              <w:rPr>
                <w:rFonts w:ascii="Arial" w:hAnsi="Arial" w:cs="Arial"/>
                <w:sz w:val="24"/>
                <w:szCs w:val="24"/>
              </w:rPr>
              <w:t>Colour Theme</w:t>
            </w:r>
          </w:p>
          <w:p w14:paraId="53A7B884" w14:textId="77777777" w:rsidR="00630834" w:rsidRPr="00742246" w:rsidRDefault="00630834" w:rsidP="00286674">
            <w:pPr>
              <w:rPr>
                <w:rFonts w:ascii="Arial" w:hAnsi="Arial" w:cs="Arial"/>
                <w:sz w:val="24"/>
                <w:szCs w:val="24"/>
              </w:rPr>
            </w:pPr>
          </w:p>
          <w:p w14:paraId="645E8F12" w14:textId="77777777" w:rsidR="00630834" w:rsidRPr="00742246" w:rsidRDefault="00630834" w:rsidP="00286674">
            <w:pPr>
              <w:rPr>
                <w:rFonts w:ascii="Arial" w:hAnsi="Arial" w:cs="Arial"/>
                <w:sz w:val="24"/>
                <w:szCs w:val="24"/>
              </w:rPr>
            </w:pPr>
            <w:r w:rsidRPr="00742246">
              <w:rPr>
                <w:rFonts w:ascii="Arial" w:hAnsi="Arial" w:cs="Arial"/>
                <w:sz w:val="24"/>
                <w:szCs w:val="24"/>
              </w:rPr>
              <w:t>The global settings of a mobile phone have accessibility advantages that a service can utilise to allow for ease of access. If these settings are improperly applied on an application’s interface, users may not be able to independently use and navigate through the application’s features.</w:t>
            </w:r>
          </w:p>
          <w:p w14:paraId="1AA38DB1" w14:textId="77777777" w:rsidR="00630834" w:rsidRPr="00742246" w:rsidRDefault="00630834" w:rsidP="00286674">
            <w:pPr>
              <w:rPr>
                <w:rFonts w:ascii="Arial" w:hAnsi="Arial" w:cs="Arial"/>
                <w:sz w:val="24"/>
                <w:szCs w:val="24"/>
              </w:rPr>
            </w:pPr>
          </w:p>
          <w:p w14:paraId="0F7F8536" w14:textId="77777777" w:rsidR="00630834" w:rsidRPr="00742246" w:rsidRDefault="00630834" w:rsidP="00286674">
            <w:pPr>
              <w:rPr>
                <w:rFonts w:ascii="Arial" w:hAnsi="Arial" w:cs="Arial"/>
                <w:sz w:val="24"/>
                <w:szCs w:val="24"/>
              </w:rPr>
            </w:pPr>
            <w:r w:rsidRPr="00742246">
              <w:rPr>
                <w:rFonts w:ascii="Arial" w:hAnsi="Arial" w:cs="Arial"/>
                <w:sz w:val="24"/>
                <w:szCs w:val="24"/>
              </w:rPr>
              <w:t>This is in line with WCAG 2.2 criteria:</w:t>
            </w:r>
          </w:p>
          <w:p w14:paraId="2A262E27" w14:textId="77777777" w:rsidR="00630834" w:rsidRPr="00742246" w:rsidRDefault="00630834" w:rsidP="00FF45B8">
            <w:pPr>
              <w:pStyle w:val="ListParagraph"/>
              <w:numPr>
                <w:ilvl w:val="0"/>
                <w:numId w:val="9"/>
              </w:numPr>
              <w:rPr>
                <w:rFonts w:ascii="Arial" w:hAnsi="Arial" w:cs="Arial"/>
                <w:sz w:val="24"/>
                <w:szCs w:val="24"/>
              </w:rPr>
            </w:pPr>
            <w:r w:rsidRPr="00742246">
              <w:rPr>
                <w:rFonts w:ascii="Arial" w:hAnsi="Arial" w:cs="Arial"/>
                <w:sz w:val="24"/>
                <w:szCs w:val="24"/>
              </w:rPr>
              <w:lastRenderedPageBreak/>
              <w:t>1.3.4 Orientation (Level AA)</w:t>
            </w:r>
          </w:p>
          <w:p w14:paraId="15C5573A" w14:textId="77777777" w:rsidR="00630834" w:rsidRPr="00742246" w:rsidRDefault="00630834" w:rsidP="00FF45B8">
            <w:pPr>
              <w:pStyle w:val="ListParagraph"/>
              <w:numPr>
                <w:ilvl w:val="0"/>
                <w:numId w:val="9"/>
              </w:numPr>
              <w:rPr>
                <w:rFonts w:ascii="Arial" w:hAnsi="Arial" w:cs="Arial"/>
                <w:sz w:val="24"/>
                <w:szCs w:val="24"/>
              </w:rPr>
            </w:pPr>
            <w:r w:rsidRPr="00742246">
              <w:rPr>
                <w:rFonts w:ascii="Arial" w:hAnsi="Arial" w:cs="Arial"/>
                <w:sz w:val="24"/>
                <w:szCs w:val="24"/>
              </w:rPr>
              <w:t>1.4.4 Resize Text (Level AA)</w:t>
            </w:r>
          </w:p>
        </w:tc>
        <w:tc>
          <w:tcPr>
            <w:tcW w:w="1804" w:type="dxa"/>
            <w:tcBorders>
              <w:top w:val="single" w:sz="4" w:space="0" w:color="auto"/>
              <w:left w:val="single" w:sz="4" w:space="0" w:color="auto"/>
              <w:bottom w:val="single" w:sz="4" w:space="0" w:color="auto"/>
              <w:right w:val="single" w:sz="4" w:space="0" w:color="auto"/>
            </w:tcBorders>
          </w:tcPr>
          <w:p w14:paraId="4EB0035E" w14:textId="77777777" w:rsidR="00630834" w:rsidRPr="005C378B" w:rsidRDefault="00630834" w:rsidP="00286674">
            <w:pPr>
              <w:rPr>
                <w:rFonts w:ascii="Arial" w:hAnsi="Arial" w:cs="Arial"/>
                <w:b/>
                <w:bCs/>
                <w:sz w:val="24"/>
                <w:szCs w:val="24"/>
              </w:rPr>
            </w:pPr>
            <w:r w:rsidRPr="005C378B">
              <w:rPr>
                <w:rFonts w:ascii="Arial" w:hAnsi="Arial" w:cs="Arial"/>
                <w:b/>
                <w:bCs/>
                <w:sz w:val="24"/>
                <w:szCs w:val="24"/>
                <w:highlight w:val="yellow"/>
              </w:rPr>
              <w:lastRenderedPageBreak/>
              <w:t>YELLOW</w:t>
            </w:r>
          </w:p>
        </w:tc>
        <w:tc>
          <w:tcPr>
            <w:tcW w:w="4262" w:type="dxa"/>
            <w:tcBorders>
              <w:top w:val="single" w:sz="4" w:space="0" w:color="auto"/>
              <w:left w:val="single" w:sz="4" w:space="0" w:color="auto"/>
              <w:bottom w:val="single" w:sz="4" w:space="0" w:color="auto"/>
              <w:right w:val="single" w:sz="4" w:space="0" w:color="auto"/>
            </w:tcBorders>
          </w:tcPr>
          <w:p w14:paraId="317506B1" w14:textId="370A3F4C" w:rsidR="00630834" w:rsidRPr="00742246" w:rsidRDefault="00630834" w:rsidP="00286674">
            <w:pPr>
              <w:pStyle w:val="NormalWeb"/>
              <w:rPr>
                <w:rFonts w:ascii="Arial" w:hAnsi="Arial" w:cs="Arial"/>
              </w:rPr>
            </w:pPr>
          </w:p>
          <w:p w14:paraId="718E74F6" w14:textId="77777777" w:rsidR="00630834" w:rsidRPr="00742246" w:rsidRDefault="00630834" w:rsidP="00286674">
            <w:pPr>
              <w:pStyle w:val="NormalWeb"/>
              <w:rPr>
                <w:rFonts w:ascii="Arial" w:hAnsi="Arial" w:cs="Arial"/>
              </w:rPr>
            </w:pPr>
          </w:p>
          <w:p w14:paraId="0129F835" w14:textId="77777777" w:rsidR="00630834" w:rsidRPr="00742246" w:rsidRDefault="00630834" w:rsidP="00286674">
            <w:pPr>
              <w:rPr>
                <w:rFonts w:ascii="Arial" w:hAnsi="Arial" w:cs="Arial"/>
                <w:sz w:val="24"/>
                <w:szCs w:val="24"/>
              </w:rPr>
            </w:pPr>
          </w:p>
          <w:p w14:paraId="4223C007" w14:textId="77777777" w:rsidR="00630834" w:rsidRPr="00742246" w:rsidRDefault="00630834" w:rsidP="00286674">
            <w:pPr>
              <w:rPr>
                <w:rFonts w:ascii="Arial" w:hAnsi="Arial" w:cs="Arial"/>
                <w:sz w:val="24"/>
                <w:szCs w:val="24"/>
              </w:rPr>
            </w:pPr>
          </w:p>
        </w:tc>
        <w:tc>
          <w:tcPr>
            <w:tcW w:w="5622" w:type="dxa"/>
            <w:tcBorders>
              <w:top w:val="single" w:sz="4" w:space="0" w:color="auto"/>
              <w:left w:val="single" w:sz="4" w:space="0" w:color="auto"/>
              <w:bottom w:val="single" w:sz="4" w:space="0" w:color="auto"/>
              <w:right w:val="single" w:sz="4" w:space="0" w:color="auto"/>
            </w:tcBorders>
          </w:tcPr>
          <w:p w14:paraId="708A9DEA" w14:textId="77777777" w:rsidR="00630834" w:rsidRPr="00742246" w:rsidRDefault="00630834" w:rsidP="00286674">
            <w:pPr>
              <w:rPr>
                <w:rFonts w:ascii="Arial" w:hAnsi="Arial" w:cs="Arial"/>
                <w:b/>
                <w:bCs/>
                <w:sz w:val="24"/>
                <w:szCs w:val="24"/>
              </w:rPr>
            </w:pPr>
            <w:r w:rsidRPr="00742246">
              <w:rPr>
                <w:rFonts w:ascii="Arial" w:hAnsi="Arial" w:cs="Arial"/>
                <w:b/>
                <w:bCs/>
                <w:sz w:val="24"/>
                <w:szCs w:val="24"/>
              </w:rPr>
              <w:t xml:space="preserve">Orientation: </w:t>
            </w:r>
          </w:p>
          <w:p w14:paraId="10D9095B" w14:textId="77777777" w:rsidR="00630834" w:rsidRPr="00742246" w:rsidRDefault="00630834" w:rsidP="00286674">
            <w:pPr>
              <w:rPr>
                <w:rFonts w:ascii="Arial" w:hAnsi="Arial" w:cs="Arial"/>
                <w:sz w:val="24"/>
                <w:szCs w:val="24"/>
              </w:rPr>
            </w:pPr>
            <w:r w:rsidRPr="00742246">
              <w:rPr>
                <w:rFonts w:ascii="Arial" w:hAnsi="Arial" w:cs="Arial"/>
                <w:sz w:val="24"/>
                <w:szCs w:val="24"/>
              </w:rPr>
              <w:t>Screen orientation changes from portrait to landscape with no loss of function, text, and information.</w:t>
            </w:r>
          </w:p>
          <w:p w14:paraId="0910AD9E" w14:textId="77777777" w:rsidR="00630834" w:rsidRPr="00742246" w:rsidRDefault="00630834" w:rsidP="00286674">
            <w:pPr>
              <w:rPr>
                <w:rFonts w:ascii="Arial" w:hAnsi="Arial" w:cs="Arial"/>
                <w:sz w:val="24"/>
                <w:szCs w:val="24"/>
              </w:rPr>
            </w:pPr>
          </w:p>
          <w:p w14:paraId="5FE144F6" w14:textId="77777777" w:rsidR="00630834" w:rsidRPr="00742246" w:rsidRDefault="00630834" w:rsidP="00286674">
            <w:pPr>
              <w:rPr>
                <w:rFonts w:ascii="Arial" w:hAnsi="Arial" w:cs="Arial"/>
                <w:b/>
                <w:bCs/>
                <w:sz w:val="24"/>
                <w:szCs w:val="24"/>
              </w:rPr>
            </w:pPr>
            <w:r w:rsidRPr="00742246">
              <w:rPr>
                <w:rFonts w:ascii="Arial" w:hAnsi="Arial" w:cs="Arial"/>
                <w:b/>
                <w:bCs/>
                <w:sz w:val="24"/>
                <w:szCs w:val="24"/>
              </w:rPr>
              <w:t>Colour Theme:</w:t>
            </w:r>
          </w:p>
          <w:p w14:paraId="601F84E8" w14:textId="77777777" w:rsidR="00630834" w:rsidRPr="00742246" w:rsidRDefault="00630834" w:rsidP="00286674">
            <w:pPr>
              <w:rPr>
                <w:rFonts w:ascii="Arial" w:hAnsi="Arial" w:cs="Arial"/>
                <w:sz w:val="24"/>
                <w:szCs w:val="24"/>
              </w:rPr>
            </w:pPr>
            <w:r w:rsidRPr="00742246">
              <w:rPr>
                <w:rFonts w:ascii="Arial" w:hAnsi="Arial" w:cs="Arial"/>
                <w:sz w:val="24"/>
                <w:szCs w:val="24"/>
              </w:rPr>
              <w:t>Dark theme does not apply to the website.</w:t>
            </w:r>
          </w:p>
          <w:p w14:paraId="343A9591" w14:textId="77777777" w:rsidR="00630834" w:rsidRPr="00742246" w:rsidRDefault="00630834" w:rsidP="00286674">
            <w:pPr>
              <w:rPr>
                <w:rFonts w:ascii="Arial" w:hAnsi="Arial" w:cs="Arial"/>
                <w:sz w:val="24"/>
                <w:szCs w:val="24"/>
              </w:rPr>
            </w:pPr>
          </w:p>
          <w:p w14:paraId="4688BAFC" w14:textId="77777777" w:rsidR="00630834" w:rsidRPr="00742246" w:rsidRDefault="00630834" w:rsidP="00286674">
            <w:pPr>
              <w:rPr>
                <w:rFonts w:ascii="Arial" w:hAnsi="Arial" w:cs="Arial"/>
                <w:b/>
                <w:bCs/>
                <w:sz w:val="24"/>
                <w:szCs w:val="24"/>
              </w:rPr>
            </w:pPr>
            <w:r w:rsidRPr="00742246">
              <w:rPr>
                <w:rFonts w:ascii="Arial" w:hAnsi="Arial" w:cs="Arial"/>
                <w:b/>
                <w:bCs/>
                <w:sz w:val="24"/>
                <w:szCs w:val="24"/>
              </w:rPr>
              <w:t xml:space="preserve">Resize Text: </w:t>
            </w:r>
          </w:p>
          <w:p w14:paraId="067A3130" w14:textId="77777777" w:rsidR="00630834" w:rsidRPr="00742246" w:rsidRDefault="00630834" w:rsidP="00286674">
            <w:pPr>
              <w:rPr>
                <w:rFonts w:ascii="Arial" w:hAnsi="Arial" w:cs="Arial"/>
                <w:sz w:val="24"/>
                <w:szCs w:val="24"/>
              </w:rPr>
            </w:pPr>
            <w:r w:rsidRPr="00742246">
              <w:rPr>
                <w:rFonts w:ascii="Arial" w:hAnsi="Arial" w:cs="Arial"/>
                <w:sz w:val="24"/>
                <w:szCs w:val="24"/>
              </w:rPr>
              <w:t xml:space="preserve">Cut off and overlapping texts occur within the sign-in page only. </w:t>
            </w:r>
          </w:p>
        </w:tc>
      </w:tr>
      <w:tr w:rsidR="00630834" w:rsidRPr="00742246" w14:paraId="6D560566" w14:textId="77777777" w:rsidTr="00286674">
        <w:trPr>
          <w:trHeight w:val="300"/>
        </w:trPr>
        <w:tc>
          <w:tcPr>
            <w:tcW w:w="14831" w:type="dxa"/>
            <w:gridSpan w:val="4"/>
            <w:tcBorders>
              <w:top w:val="single" w:sz="4" w:space="0" w:color="auto"/>
              <w:left w:val="single" w:sz="4" w:space="0" w:color="auto"/>
              <w:bottom w:val="single" w:sz="4" w:space="0" w:color="auto"/>
              <w:right w:val="single" w:sz="4" w:space="0" w:color="auto"/>
            </w:tcBorders>
            <w:shd w:val="clear" w:color="auto" w:fill="99FF99"/>
          </w:tcPr>
          <w:p w14:paraId="4136C5FB" w14:textId="77777777" w:rsidR="00630834" w:rsidRPr="00742246" w:rsidRDefault="00630834" w:rsidP="00FF45B8">
            <w:pPr>
              <w:pStyle w:val="ListParagraph"/>
              <w:numPr>
                <w:ilvl w:val="0"/>
                <w:numId w:val="21"/>
              </w:numPr>
              <w:spacing w:line="256" w:lineRule="auto"/>
              <w:rPr>
                <w:rFonts w:ascii="Arial" w:hAnsi="Arial" w:cs="Arial"/>
                <w:b/>
                <w:bCs/>
                <w:sz w:val="24"/>
                <w:szCs w:val="24"/>
              </w:rPr>
            </w:pPr>
            <w:r w:rsidRPr="00742246">
              <w:rPr>
                <w:rFonts w:ascii="Arial" w:hAnsi="Arial" w:cs="Arial"/>
                <w:b/>
                <w:bCs/>
                <w:sz w:val="24"/>
                <w:szCs w:val="24"/>
              </w:rPr>
              <w:t>Cognitive</w:t>
            </w:r>
          </w:p>
        </w:tc>
      </w:tr>
      <w:tr w:rsidR="00630834" w:rsidRPr="00742246" w14:paraId="3926CD7D" w14:textId="77777777" w:rsidTr="00286674">
        <w:trPr>
          <w:trHeight w:val="300"/>
        </w:trPr>
        <w:tc>
          <w:tcPr>
            <w:tcW w:w="14831" w:type="dxa"/>
            <w:gridSpan w:val="4"/>
            <w:tcBorders>
              <w:top w:val="single" w:sz="4" w:space="0" w:color="auto"/>
              <w:left w:val="single" w:sz="4" w:space="0" w:color="auto"/>
              <w:bottom w:val="single" w:sz="4" w:space="0" w:color="auto"/>
              <w:right w:val="single" w:sz="4" w:space="0" w:color="auto"/>
            </w:tcBorders>
            <w:shd w:val="clear" w:color="auto" w:fill="CCFFCC"/>
          </w:tcPr>
          <w:p w14:paraId="181A0461" w14:textId="77777777" w:rsidR="00630834" w:rsidRPr="00742246" w:rsidRDefault="00630834" w:rsidP="00286674">
            <w:pPr>
              <w:rPr>
                <w:rFonts w:ascii="Arial" w:hAnsi="Arial" w:cs="Arial"/>
                <w:b/>
                <w:bCs/>
                <w:sz w:val="24"/>
                <w:szCs w:val="24"/>
              </w:rPr>
            </w:pPr>
            <w:r w:rsidRPr="00742246">
              <w:rPr>
                <w:rFonts w:ascii="Arial" w:hAnsi="Arial" w:cs="Arial"/>
                <w:b/>
                <w:bCs/>
                <w:sz w:val="24"/>
                <w:szCs w:val="24"/>
              </w:rPr>
              <w:t>Language</w:t>
            </w:r>
          </w:p>
        </w:tc>
      </w:tr>
      <w:tr w:rsidR="00630834" w:rsidRPr="00742246" w14:paraId="2FC1ACCF"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20A5FC7E" w14:textId="77777777" w:rsidR="00630834" w:rsidRPr="00742246" w:rsidRDefault="00630834" w:rsidP="00FF45B8">
            <w:pPr>
              <w:pStyle w:val="ListParagraph"/>
              <w:numPr>
                <w:ilvl w:val="0"/>
                <w:numId w:val="7"/>
              </w:numPr>
              <w:rPr>
                <w:rFonts w:ascii="Arial" w:hAnsi="Arial" w:cs="Arial"/>
                <w:sz w:val="24"/>
                <w:szCs w:val="24"/>
              </w:rPr>
            </w:pPr>
            <w:r w:rsidRPr="00742246">
              <w:rPr>
                <w:rFonts w:ascii="Arial" w:hAnsi="Arial" w:cs="Arial"/>
                <w:sz w:val="24"/>
                <w:szCs w:val="24"/>
              </w:rPr>
              <w:t>Common words</w:t>
            </w:r>
          </w:p>
          <w:p w14:paraId="1AD43D93" w14:textId="77777777" w:rsidR="00630834" w:rsidRPr="00742246" w:rsidRDefault="00630834" w:rsidP="00FF45B8">
            <w:pPr>
              <w:pStyle w:val="ListParagraph"/>
              <w:numPr>
                <w:ilvl w:val="0"/>
                <w:numId w:val="7"/>
              </w:numPr>
              <w:rPr>
                <w:rFonts w:ascii="Arial" w:hAnsi="Arial" w:cs="Arial"/>
                <w:sz w:val="24"/>
                <w:szCs w:val="24"/>
              </w:rPr>
            </w:pPr>
            <w:r w:rsidRPr="00742246">
              <w:rPr>
                <w:rFonts w:ascii="Arial" w:hAnsi="Arial" w:cs="Arial"/>
                <w:sz w:val="24"/>
                <w:szCs w:val="24"/>
              </w:rPr>
              <w:t>Define words.</w:t>
            </w:r>
          </w:p>
          <w:p w14:paraId="5B4AF509" w14:textId="77777777" w:rsidR="00630834" w:rsidRPr="00742246" w:rsidRDefault="00630834" w:rsidP="00FF45B8">
            <w:pPr>
              <w:pStyle w:val="ListParagraph"/>
              <w:numPr>
                <w:ilvl w:val="0"/>
                <w:numId w:val="7"/>
              </w:numPr>
              <w:rPr>
                <w:rFonts w:ascii="Arial" w:hAnsi="Arial" w:cs="Arial"/>
                <w:sz w:val="24"/>
                <w:szCs w:val="24"/>
              </w:rPr>
            </w:pPr>
            <w:r w:rsidRPr="00742246">
              <w:rPr>
                <w:rFonts w:ascii="Arial" w:hAnsi="Arial" w:cs="Arial"/>
                <w:sz w:val="24"/>
                <w:szCs w:val="24"/>
              </w:rPr>
              <w:t>Simple tense</w:t>
            </w:r>
          </w:p>
          <w:p w14:paraId="65A742CB" w14:textId="77777777" w:rsidR="00630834" w:rsidRPr="00742246" w:rsidRDefault="00630834" w:rsidP="00FF45B8">
            <w:pPr>
              <w:pStyle w:val="ListParagraph"/>
              <w:numPr>
                <w:ilvl w:val="0"/>
                <w:numId w:val="7"/>
              </w:numPr>
              <w:rPr>
                <w:rFonts w:ascii="Arial" w:hAnsi="Arial" w:cs="Arial"/>
                <w:sz w:val="24"/>
                <w:szCs w:val="24"/>
              </w:rPr>
            </w:pPr>
            <w:r w:rsidRPr="00742246">
              <w:rPr>
                <w:rFonts w:ascii="Arial" w:hAnsi="Arial" w:cs="Arial"/>
                <w:sz w:val="24"/>
                <w:szCs w:val="24"/>
              </w:rPr>
              <w:t>Literal language</w:t>
            </w:r>
          </w:p>
          <w:p w14:paraId="5CBA4E7F" w14:textId="77777777" w:rsidR="00630834" w:rsidRPr="00742246" w:rsidRDefault="00630834" w:rsidP="00FF45B8">
            <w:pPr>
              <w:pStyle w:val="ListParagraph"/>
              <w:numPr>
                <w:ilvl w:val="0"/>
                <w:numId w:val="7"/>
              </w:numPr>
              <w:rPr>
                <w:rFonts w:ascii="Arial" w:hAnsi="Arial" w:cs="Arial"/>
                <w:sz w:val="24"/>
                <w:szCs w:val="24"/>
              </w:rPr>
            </w:pPr>
            <w:r w:rsidRPr="00742246">
              <w:rPr>
                <w:rFonts w:ascii="Arial" w:hAnsi="Arial" w:cs="Arial"/>
                <w:sz w:val="24"/>
                <w:szCs w:val="24"/>
              </w:rPr>
              <w:t>Avoid double negatives.</w:t>
            </w:r>
          </w:p>
          <w:p w14:paraId="7262356D" w14:textId="77777777" w:rsidR="00630834" w:rsidRPr="00742246" w:rsidRDefault="00630834" w:rsidP="00FF45B8">
            <w:pPr>
              <w:pStyle w:val="ListParagraph"/>
              <w:numPr>
                <w:ilvl w:val="0"/>
                <w:numId w:val="7"/>
              </w:numPr>
              <w:rPr>
                <w:rFonts w:ascii="Arial" w:hAnsi="Arial" w:cs="Arial"/>
                <w:sz w:val="24"/>
                <w:szCs w:val="24"/>
              </w:rPr>
            </w:pPr>
            <w:r w:rsidRPr="00742246">
              <w:rPr>
                <w:rFonts w:ascii="Arial" w:hAnsi="Arial" w:cs="Arial"/>
                <w:sz w:val="24"/>
                <w:szCs w:val="24"/>
              </w:rPr>
              <w:t>Nested clauses</w:t>
            </w:r>
          </w:p>
          <w:p w14:paraId="3CA887E4" w14:textId="77777777" w:rsidR="00630834" w:rsidRPr="00742246" w:rsidRDefault="00630834" w:rsidP="00286674">
            <w:pPr>
              <w:rPr>
                <w:rFonts w:ascii="Arial" w:hAnsi="Arial" w:cs="Arial"/>
                <w:sz w:val="24"/>
                <w:szCs w:val="24"/>
              </w:rPr>
            </w:pPr>
          </w:p>
          <w:p w14:paraId="287201E2" w14:textId="77777777" w:rsidR="00630834" w:rsidRPr="00742246" w:rsidRDefault="00630834" w:rsidP="00286674">
            <w:pPr>
              <w:rPr>
                <w:rFonts w:ascii="Arial" w:hAnsi="Arial" w:cs="Arial"/>
                <w:sz w:val="24"/>
                <w:szCs w:val="24"/>
              </w:rPr>
            </w:pPr>
            <w:r w:rsidRPr="00742246">
              <w:rPr>
                <w:rFonts w:ascii="Arial" w:hAnsi="Arial" w:cs="Arial"/>
                <w:sz w:val="24"/>
                <w:szCs w:val="24"/>
              </w:rPr>
              <w:t>Language used by providers should be targeted towards the lower secondary education level to accommodate for diverse reading levels and intellectual disabilities.</w:t>
            </w:r>
          </w:p>
          <w:p w14:paraId="38BEFC97" w14:textId="77777777" w:rsidR="00630834" w:rsidRPr="00742246" w:rsidRDefault="00630834" w:rsidP="00286674">
            <w:pPr>
              <w:rPr>
                <w:rFonts w:ascii="Arial" w:hAnsi="Arial" w:cs="Arial"/>
                <w:sz w:val="24"/>
                <w:szCs w:val="24"/>
              </w:rPr>
            </w:pPr>
          </w:p>
          <w:p w14:paraId="11ECFD42" w14:textId="77777777" w:rsidR="00630834" w:rsidRPr="00742246" w:rsidRDefault="00630834" w:rsidP="00286674">
            <w:pPr>
              <w:rPr>
                <w:rFonts w:ascii="Arial" w:hAnsi="Arial" w:cs="Arial"/>
                <w:sz w:val="24"/>
                <w:szCs w:val="24"/>
              </w:rPr>
            </w:pPr>
            <w:r w:rsidRPr="00742246">
              <w:rPr>
                <w:rFonts w:ascii="Arial" w:hAnsi="Arial" w:cs="Arial"/>
                <w:sz w:val="24"/>
                <w:szCs w:val="24"/>
              </w:rPr>
              <w:t>This is in line with WCAG 2.2 criteria:</w:t>
            </w:r>
          </w:p>
          <w:p w14:paraId="4BBC7CA1" w14:textId="77777777" w:rsidR="00630834" w:rsidRPr="00742246" w:rsidRDefault="00630834" w:rsidP="00FF45B8">
            <w:pPr>
              <w:pStyle w:val="ListParagraph"/>
              <w:numPr>
                <w:ilvl w:val="0"/>
                <w:numId w:val="9"/>
              </w:numPr>
              <w:rPr>
                <w:rFonts w:ascii="Arial" w:hAnsi="Arial" w:cs="Arial"/>
                <w:sz w:val="24"/>
                <w:szCs w:val="24"/>
              </w:rPr>
            </w:pPr>
            <w:r w:rsidRPr="00742246">
              <w:rPr>
                <w:rFonts w:ascii="Arial" w:hAnsi="Arial" w:cs="Arial"/>
                <w:sz w:val="24"/>
                <w:szCs w:val="24"/>
              </w:rPr>
              <w:t>3.1.5 Reading Level (Level AAA)</w:t>
            </w:r>
          </w:p>
        </w:tc>
        <w:tc>
          <w:tcPr>
            <w:tcW w:w="1804" w:type="dxa"/>
            <w:tcBorders>
              <w:top w:val="single" w:sz="4" w:space="0" w:color="auto"/>
              <w:left w:val="single" w:sz="4" w:space="0" w:color="auto"/>
              <w:bottom w:val="single" w:sz="4" w:space="0" w:color="auto"/>
              <w:right w:val="single" w:sz="4" w:space="0" w:color="auto"/>
            </w:tcBorders>
          </w:tcPr>
          <w:p w14:paraId="19061A69" w14:textId="77777777" w:rsidR="00630834" w:rsidRPr="005C378B" w:rsidRDefault="00630834" w:rsidP="00286674">
            <w:pPr>
              <w:rPr>
                <w:rFonts w:ascii="Arial" w:hAnsi="Arial" w:cs="Arial"/>
                <w:b/>
                <w:bCs/>
                <w:sz w:val="24"/>
                <w:szCs w:val="24"/>
              </w:rPr>
            </w:pPr>
            <w:r w:rsidRPr="005C378B">
              <w:rPr>
                <w:rFonts w:ascii="Arial" w:hAnsi="Arial" w:cs="Arial"/>
                <w:b/>
                <w:bCs/>
                <w:sz w:val="24"/>
                <w:szCs w:val="24"/>
                <w:highlight w:val="yellow"/>
              </w:rPr>
              <w:t>YELLOW</w:t>
            </w:r>
          </w:p>
        </w:tc>
        <w:tc>
          <w:tcPr>
            <w:tcW w:w="4262" w:type="dxa"/>
            <w:tcBorders>
              <w:top w:val="single" w:sz="4" w:space="0" w:color="auto"/>
              <w:left w:val="single" w:sz="4" w:space="0" w:color="auto"/>
              <w:bottom w:val="single" w:sz="4" w:space="0" w:color="auto"/>
              <w:right w:val="single" w:sz="4" w:space="0" w:color="auto"/>
            </w:tcBorders>
          </w:tcPr>
          <w:p w14:paraId="1A2FF388" w14:textId="77777777" w:rsidR="00630834" w:rsidRPr="00742246" w:rsidRDefault="00630834" w:rsidP="00286674">
            <w:pPr>
              <w:pStyle w:val="NormalWeb"/>
              <w:rPr>
                <w:rFonts w:ascii="Arial" w:hAnsi="Arial" w:cs="Arial"/>
              </w:rPr>
            </w:pPr>
            <w:r w:rsidRPr="00742246">
              <w:rPr>
                <w:rFonts w:ascii="Arial" w:hAnsi="Arial" w:cs="Arial"/>
              </w:rPr>
              <w:t>Literal Language:</w:t>
            </w:r>
          </w:p>
          <w:p w14:paraId="3C9E6386" w14:textId="77777777" w:rsidR="00630834" w:rsidRPr="00742246" w:rsidRDefault="00630834" w:rsidP="00286674">
            <w:pPr>
              <w:pStyle w:val="NormalWeb"/>
              <w:rPr>
                <w:rFonts w:ascii="Arial" w:hAnsi="Arial" w:cs="Arial"/>
              </w:rPr>
            </w:pPr>
            <w:r w:rsidRPr="00742246">
              <w:rPr>
                <w:rFonts w:ascii="Arial" w:hAnsi="Arial" w:cs="Arial"/>
                <w:noProof/>
              </w:rPr>
              <w:drawing>
                <wp:inline distT="0" distB="0" distL="0" distR="0" wp14:anchorId="6A644BBC" wp14:editId="34969CAE">
                  <wp:extent cx="1708150" cy="761195"/>
                  <wp:effectExtent l="0" t="0" r="6350" b="1270"/>
                  <wp:docPr id="365381827" name="Picture 19" descr="A green background with white numbers stating the account 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381827" name="Picture 19" descr="A green background with white numbers stating the account holder."/>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718722" cy="765906"/>
                          </a:xfrm>
                          <a:prstGeom prst="rect">
                            <a:avLst/>
                          </a:prstGeom>
                          <a:noFill/>
                          <a:ln>
                            <a:noFill/>
                          </a:ln>
                        </pic:spPr>
                      </pic:pic>
                    </a:graphicData>
                  </a:graphic>
                </wp:inline>
              </w:drawing>
            </w:r>
          </w:p>
          <w:p w14:paraId="235CF196" w14:textId="77777777" w:rsidR="00630834" w:rsidRPr="00742246" w:rsidRDefault="00630834" w:rsidP="00286674">
            <w:pPr>
              <w:pStyle w:val="NormalWeb"/>
              <w:rPr>
                <w:rFonts w:ascii="Arial" w:hAnsi="Arial" w:cs="Arial"/>
              </w:rPr>
            </w:pPr>
          </w:p>
          <w:p w14:paraId="3FACBC2B" w14:textId="77777777" w:rsidR="00630834" w:rsidRPr="00742246" w:rsidRDefault="00630834" w:rsidP="00286674">
            <w:pPr>
              <w:pStyle w:val="NormalWeb"/>
              <w:rPr>
                <w:rFonts w:ascii="Arial" w:hAnsi="Arial" w:cs="Arial"/>
              </w:rPr>
            </w:pPr>
          </w:p>
          <w:p w14:paraId="60BB8BB2" w14:textId="77777777" w:rsidR="00630834" w:rsidRPr="00742246" w:rsidRDefault="00630834" w:rsidP="00286674">
            <w:pPr>
              <w:pStyle w:val="NormalWeb"/>
              <w:rPr>
                <w:rFonts w:ascii="Arial" w:hAnsi="Arial" w:cs="Arial"/>
              </w:rPr>
            </w:pPr>
          </w:p>
          <w:p w14:paraId="15EB0FD9" w14:textId="77777777" w:rsidR="00630834" w:rsidRPr="00742246" w:rsidRDefault="00630834" w:rsidP="00286674">
            <w:pPr>
              <w:rPr>
                <w:rFonts w:ascii="Arial" w:hAnsi="Arial" w:cs="Arial"/>
                <w:sz w:val="24"/>
                <w:szCs w:val="24"/>
              </w:rPr>
            </w:pPr>
          </w:p>
        </w:tc>
        <w:tc>
          <w:tcPr>
            <w:tcW w:w="5622" w:type="dxa"/>
            <w:tcBorders>
              <w:top w:val="single" w:sz="4" w:space="0" w:color="auto"/>
              <w:left w:val="single" w:sz="4" w:space="0" w:color="auto"/>
              <w:bottom w:val="single" w:sz="4" w:space="0" w:color="auto"/>
              <w:right w:val="single" w:sz="4" w:space="0" w:color="auto"/>
            </w:tcBorders>
          </w:tcPr>
          <w:p w14:paraId="75CBA5AF" w14:textId="77777777" w:rsidR="00630834" w:rsidRPr="00742246" w:rsidRDefault="00630834" w:rsidP="00286674">
            <w:pPr>
              <w:rPr>
                <w:rFonts w:ascii="Arial" w:hAnsi="Arial" w:cs="Arial"/>
                <w:sz w:val="24"/>
                <w:szCs w:val="24"/>
              </w:rPr>
            </w:pPr>
            <w:r w:rsidRPr="00742246">
              <w:rPr>
                <w:rFonts w:ascii="Arial" w:hAnsi="Arial" w:cs="Arial"/>
                <w:b/>
                <w:bCs/>
                <w:sz w:val="24"/>
                <w:szCs w:val="24"/>
              </w:rPr>
              <w:t>Literal language:</w:t>
            </w:r>
            <w:r w:rsidRPr="00742246">
              <w:rPr>
                <w:rFonts w:ascii="Arial" w:hAnsi="Arial" w:cs="Arial"/>
                <w:sz w:val="24"/>
                <w:szCs w:val="24"/>
              </w:rPr>
              <w:t xml:space="preserve"> The profile menu should use the name of the user.</w:t>
            </w:r>
          </w:p>
          <w:p w14:paraId="20A03113" w14:textId="77777777" w:rsidR="00630834" w:rsidRPr="00742246" w:rsidRDefault="00630834" w:rsidP="00286674">
            <w:pPr>
              <w:pStyle w:val="NormalWeb"/>
              <w:rPr>
                <w:rFonts w:ascii="Arial" w:hAnsi="Arial" w:cs="Arial"/>
              </w:rPr>
            </w:pPr>
          </w:p>
          <w:p w14:paraId="3C875B2D" w14:textId="77777777" w:rsidR="00630834" w:rsidRPr="00742246" w:rsidRDefault="00630834" w:rsidP="00286674">
            <w:pPr>
              <w:rPr>
                <w:rFonts w:ascii="Arial" w:hAnsi="Arial" w:cs="Arial"/>
                <w:b/>
                <w:bCs/>
                <w:sz w:val="24"/>
                <w:szCs w:val="24"/>
              </w:rPr>
            </w:pPr>
          </w:p>
        </w:tc>
      </w:tr>
      <w:tr w:rsidR="00630834" w:rsidRPr="00742246" w14:paraId="48C0475C" w14:textId="77777777" w:rsidTr="00286674">
        <w:trPr>
          <w:trHeight w:val="300"/>
        </w:trPr>
        <w:tc>
          <w:tcPr>
            <w:tcW w:w="14831" w:type="dxa"/>
            <w:gridSpan w:val="4"/>
            <w:tcBorders>
              <w:top w:val="single" w:sz="4" w:space="0" w:color="auto"/>
              <w:left w:val="single" w:sz="4" w:space="0" w:color="auto"/>
              <w:bottom w:val="single" w:sz="4" w:space="0" w:color="auto"/>
              <w:right w:val="single" w:sz="4" w:space="0" w:color="auto"/>
            </w:tcBorders>
            <w:shd w:val="clear" w:color="auto" w:fill="CCFFCC"/>
          </w:tcPr>
          <w:p w14:paraId="340F4469" w14:textId="77777777" w:rsidR="00630834" w:rsidRPr="00742246" w:rsidRDefault="00630834" w:rsidP="00286674">
            <w:pPr>
              <w:rPr>
                <w:rFonts w:ascii="Arial" w:hAnsi="Arial" w:cs="Arial"/>
                <w:b/>
                <w:bCs/>
                <w:sz w:val="24"/>
                <w:szCs w:val="24"/>
              </w:rPr>
            </w:pPr>
            <w:r w:rsidRPr="00742246">
              <w:rPr>
                <w:rFonts w:ascii="Arial" w:hAnsi="Arial" w:cs="Arial"/>
                <w:b/>
                <w:bCs/>
                <w:sz w:val="24"/>
                <w:szCs w:val="24"/>
              </w:rPr>
              <w:t>Consistent Page Layout and Navigation</w:t>
            </w:r>
          </w:p>
        </w:tc>
      </w:tr>
      <w:tr w:rsidR="00630834" w:rsidRPr="00742246" w14:paraId="0F168DC7"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76D1358F" w14:textId="77777777" w:rsidR="00630834" w:rsidRPr="00742246" w:rsidRDefault="00630834" w:rsidP="00FF45B8">
            <w:pPr>
              <w:pStyle w:val="ListParagraph"/>
              <w:numPr>
                <w:ilvl w:val="0"/>
                <w:numId w:val="8"/>
              </w:numPr>
              <w:spacing w:line="256" w:lineRule="auto"/>
              <w:rPr>
                <w:rFonts w:ascii="Arial" w:hAnsi="Arial" w:cs="Arial"/>
                <w:sz w:val="24"/>
                <w:szCs w:val="24"/>
              </w:rPr>
            </w:pPr>
            <w:r w:rsidRPr="00742246">
              <w:rPr>
                <w:rFonts w:ascii="Arial" w:hAnsi="Arial" w:cs="Arial"/>
                <w:sz w:val="24"/>
                <w:szCs w:val="24"/>
              </w:rPr>
              <w:lastRenderedPageBreak/>
              <w:t>Button Placement</w:t>
            </w:r>
          </w:p>
          <w:p w14:paraId="5300966D" w14:textId="77777777" w:rsidR="00630834" w:rsidRPr="00742246" w:rsidRDefault="00630834" w:rsidP="00286674">
            <w:pPr>
              <w:rPr>
                <w:rFonts w:ascii="Arial" w:hAnsi="Arial" w:cs="Arial"/>
                <w:sz w:val="24"/>
                <w:szCs w:val="24"/>
              </w:rPr>
            </w:pPr>
          </w:p>
          <w:p w14:paraId="5897A797" w14:textId="77777777" w:rsidR="00630834" w:rsidRPr="00742246" w:rsidRDefault="00630834" w:rsidP="00286674">
            <w:pPr>
              <w:rPr>
                <w:rFonts w:ascii="Arial" w:hAnsi="Arial" w:cs="Arial"/>
                <w:sz w:val="24"/>
                <w:szCs w:val="24"/>
              </w:rPr>
            </w:pPr>
            <w:r w:rsidRPr="00742246">
              <w:rPr>
                <w:rFonts w:ascii="Arial" w:hAnsi="Arial" w:cs="Arial"/>
                <w:sz w:val="24"/>
                <w:szCs w:val="24"/>
              </w:rPr>
              <w:t xml:space="preserve">Helps users predict where to look for content and locate it easily if they come across it again. Users who have a cognitive or intellectual disability can all. </w:t>
            </w:r>
          </w:p>
          <w:p w14:paraId="4D053D72" w14:textId="77777777" w:rsidR="00630834" w:rsidRPr="00742246" w:rsidRDefault="00630834" w:rsidP="00286674">
            <w:pPr>
              <w:rPr>
                <w:rFonts w:ascii="Arial" w:hAnsi="Arial" w:cs="Arial"/>
                <w:sz w:val="24"/>
                <w:szCs w:val="24"/>
              </w:rPr>
            </w:pPr>
            <w:r w:rsidRPr="00742246">
              <w:rPr>
                <w:rFonts w:ascii="Arial" w:hAnsi="Arial" w:cs="Arial"/>
                <w:sz w:val="24"/>
                <w:szCs w:val="24"/>
              </w:rPr>
              <w:t>benefit from this.</w:t>
            </w:r>
          </w:p>
          <w:p w14:paraId="5D132657" w14:textId="77777777" w:rsidR="00630834" w:rsidRPr="00742246" w:rsidRDefault="00630834" w:rsidP="00286674">
            <w:pPr>
              <w:rPr>
                <w:rFonts w:ascii="Arial" w:hAnsi="Arial" w:cs="Arial"/>
                <w:sz w:val="24"/>
                <w:szCs w:val="24"/>
              </w:rPr>
            </w:pPr>
          </w:p>
          <w:p w14:paraId="42B2AEF9" w14:textId="77777777" w:rsidR="00630834" w:rsidRPr="00742246" w:rsidRDefault="00630834" w:rsidP="00286674">
            <w:pPr>
              <w:rPr>
                <w:rFonts w:ascii="Arial" w:hAnsi="Arial" w:cs="Arial"/>
                <w:sz w:val="24"/>
                <w:szCs w:val="24"/>
              </w:rPr>
            </w:pPr>
            <w:r w:rsidRPr="00742246">
              <w:rPr>
                <w:rFonts w:ascii="Arial" w:hAnsi="Arial" w:cs="Arial"/>
                <w:sz w:val="24"/>
                <w:szCs w:val="24"/>
              </w:rPr>
              <w:t>This is in line with WCAG 2.2 criteria:</w:t>
            </w:r>
          </w:p>
          <w:p w14:paraId="081D62FE" w14:textId="77777777" w:rsidR="00630834" w:rsidRPr="00742246" w:rsidRDefault="00630834" w:rsidP="00FF45B8">
            <w:pPr>
              <w:pStyle w:val="ListParagraph"/>
              <w:numPr>
                <w:ilvl w:val="0"/>
                <w:numId w:val="9"/>
              </w:numPr>
              <w:spacing w:line="256" w:lineRule="auto"/>
              <w:rPr>
                <w:rFonts w:ascii="Arial" w:hAnsi="Arial" w:cs="Arial"/>
                <w:sz w:val="24"/>
                <w:szCs w:val="24"/>
              </w:rPr>
            </w:pPr>
            <w:r w:rsidRPr="00742246">
              <w:rPr>
                <w:rFonts w:ascii="Arial" w:hAnsi="Arial" w:cs="Arial"/>
                <w:sz w:val="24"/>
                <w:szCs w:val="24"/>
              </w:rPr>
              <w:t>3.2.3 Consistent Navigation (Level AA)</w:t>
            </w:r>
          </w:p>
          <w:p w14:paraId="6A6B6C22" w14:textId="77777777" w:rsidR="00630834" w:rsidRPr="00742246" w:rsidRDefault="00630834" w:rsidP="00286674">
            <w:pPr>
              <w:pStyle w:val="ListParagraph"/>
              <w:rPr>
                <w:rFonts w:ascii="Arial" w:hAnsi="Arial" w:cs="Arial"/>
                <w:sz w:val="24"/>
                <w:szCs w:val="24"/>
              </w:rPr>
            </w:pPr>
          </w:p>
        </w:tc>
        <w:tc>
          <w:tcPr>
            <w:tcW w:w="1804" w:type="dxa"/>
            <w:tcBorders>
              <w:top w:val="single" w:sz="4" w:space="0" w:color="auto"/>
              <w:left w:val="single" w:sz="4" w:space="0" w:color="auto"/>
              <w:bottom w:val="single" w:sz="4" w:space="0" w:color="auto"/>
              <w:right w:val="single" w:sz="4" w:space="0" w:color="auto"/>
            </w:tcBorders>
            <w:hideMark/>
          </w:tcPr>
          <w:p w14:paraId="36204798" w14:textId="77777777" w:rsidR="00630834" w:rsidRPr="005C378B" w:rsidRDefault="00630834" w:rsidP="00286674">
            <w:pPr>
              <w:rPr>
                <w:rFonts w:ascii="Arial" w:hAnsi="Arial" w:cs="Arial"/>
                <w:b/>
                <w:bCs/>
                <w:sz w:val="24"/>
                <w:szCs w:val="24"/>
              </w:rPr>
            </w:pPr>
            <w:r w:rsidRPr="005C378B">
              <w:rPr>
                <w:rFonts w:ascii="Arial" w:hAnsi="Arial" w:cs="Arial"/>
                <w:b/>
                <w:bCs/>
                <w:sz w:val="24"/>
                <w:szCs w:val="24"/>
                <w:highlight w:val="yellow"/>
              </w:rPr>
              <w:t>YELLOW</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F6753A2" w14:textId="77777777" w:rsidR="00630834" w:rsidRPr="00742246" w:rsidRDefault="00630834" w:rsidP="00286674">
            <w:pPr>
              <w:pStyle w:val="NormalWeb"/>
              <w:rPr>
                <w:rFonts w:ascii="Arial" w:hAnsi="Arial" w:cs="Arial"/>
              </w:rPr>
            </w:pPr>
            <w:r w:rsidRPr="00742246">
              <w:rPr>
                <w:rFonts w:ascii="Arial" w:hAnsi="Arial" w:cs="Arial"/>
                <w:noProof/>
              </w:rPr>
              <w:drawing>
                <wp:inline distT="0" distB="0" distL="0" distR="0" wp14:anchorId="1C5C5A76" wp14:editId="0319D28F">
                  <wp:extent cx="2108200" cy="1700212"/>
                  <wp:effectExtent l="0" t="0" r="6350" b="0"/>
                  <wp:docPr id="1122953309" name="Picture 5" descr="A screenshot of Goodtel self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953309" name="Picture 5" descr="A screenshot of Goodtel self care."/>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113507" cy="1704492"/>
                          </a:xfrm>
                          <a:prstGeom prst="rect">
                            <a:avLst/>
                          </a:prstGeom>
                          <a:noFill/>
                          <a:ln>
                            <a:noFill/>
                          </a:ln>
                        </pic:spPr>
                      </pic:pic>
                    </a:graphicData>
                  </a:graphic>
                </wp:inline>
              </w:drawing>
            </w:r>
          </w:p>
          <w:p w14:paraId="0A003749" w14:textId="77777777" w:rsidR="00630834" w:rsidRPr="00742246" w:rsidRDefault="00630834" w:rsidP="00286674">
            <w:pPr>
              <w:pStyle w:val="NormalWeb"/>
              <w:rPr>
                <w:rFonts w:ascii="Arial" w:hAnsi="Arial" w:cs="Arial"/>
              </w:rPr>
            </w:pPr>
            <w:r w:rsidRPr="00742246">
              <w:rPr>
                <w:rFonts w:ascii="Arial" w:hAnsi="Arial" w:cs="Arial"/>
              </w:rPr>
              <w:t>Navigation: Takes you out of site through a URL and then a new style of login/sign in is required to proceed.</w:t>
            </w:r>
          </w:p>
          <w:p w14:paraId="226ECF65" w14:textId="2FFB4D60" w:rsidR="00630834" w:rsidRPr="00742246" w:rsidRDefault="00630834" w:rsidP="00286674">
            <w:pPr>
              <w:pStyle w:val="NormalWeb"/>
              <w:rPr>
                <w:rFonts w:ascii="Arial" w:hAnsi="Arial" w:cs="Arial"/>
              </w:rPr>
            </w:pPr>
            <w:r w:rsidRPr="00742246">
              <w:rPr>
                <w:rFonts w:ascii="Arial" w:hAnsi="Arial" w:cs="Arial"/>
                <w:noProof/>
              </w:rPr>
              <w:drawing>
                <wp:inline distT="0" distB="0" distL="0" distR="0" wp14:anchorId="14673A52" wp14:editId="12F99527">
                  <wp:extent cx="2089150" cy="2228358"/>
                  <wp:effectExtent l="0" t="0" r="6350" b="635"/>
                  <wp:docPr id="1929870378" name="Picture 12" descr="A screenshot of a 'knowledge arti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870378" name="Picture 12" descr="A screenshot of a 'knowledge article'."/>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091906" cy="2231297"/>
                          </a:xfrm>
                          <a:prstGeom prst="rect">
                            <a:avLst/>
                          </a:prstGeom>
                          <a:noFill/>
                          <a:ln>
                            <a:noFill/>
                          </a:ln>
                        </pic:spPr>
                      </pic:pic>
                    </a:graphicData>
                  </a:graphic>
                </wp:inline>
              </w:drawing>
            </w:r>
          </w:p>
        </w:tc>
        <w:tc>
          <w:tcPr>
            <w:tcW w:w="5622" w:type="dxa"/>
            <w:tcBorders>
              <w:top w:val="single" w:sz="4" w:space="0" w:color="auto"/>
              <w:left w:val="single" w:sz="4" w:space="0" w:color="auto"/>
              <w:bottom w:val="single" w:sz="4" w:space="0" w:color="auto"/>
              <w:right w:val="single" w:sz="4" w:space="0" w:color="auto"/>
            </w:tcBorders>
          </w:tcPr>
          <w:p w14:paraId="10171ED3" w14:textId="77777777" w:rsidR="00630834" w:rsidRPr="00742246" w:rsidRDefault="00630834" w:rsidP="00286674">
            <w:pPr>
              <w:rPr>
                <w:rFonts w:ascii="Arial" w:hAnsi="Arial" w:cs="Arial"/>
                <w:b/>
                <w:bCs/>
                <w:sz w:val="24"/>
                <w:szCs w:val="24"/>
              </w:rPr>
            </w:pPr>
            <w:r w:rsidRPr="00742246">
              <w:rPr>
                <w:rFonts w:ascii="Arial" w:hAnsi="Arial" w:cs="Arial"/>
                <w:b/>
                <w:bCs/>
                <w:sz w:val="24"/>
                <w:szCs w:val="24"/>
              </w:rPr>
              <w:t>Page Layout:</w:t>
            </w:r>
          </w:p>
          <w:p w14:paraId="620642EA" w14:textId="42EC1E9B" w:rsidR="00630834" w:rsidRPr="00742246" w:rsidRDefault="00630834" w:rsidP="00286674">
            <w:pPr>
              <w:rPr>
                <w:rFonts w:ascii="Arial" w:hAnsi="Arial" w:cs="Arial"/>
                <w:sz w:val="24"/>
                <w:szCs w:val="24"/>
              </w:rPr>
            </w:pPr>
            <w:r w:rsidRPr="00742246">
              <w:rPr>
                <w:rFonts w:ascii="Arial" w:hAnsi="Arial" w:cs="Arial"/>
                <w:sz w:val="24"/>
                <w:szCs w:val="24"/>
              </w:rPr>
              <w:t>Is simple and well ordered. A search engine would be desirable for eas</w:t>
            </w:r>
            <w:r w:rsidR="00A964C9" w:rsidRPr="00742246">
              <w:rPr>
                <w:rFonts w:ascii="Arial" w:hAnsi="Arial" w:cs="Arial"/>
                <w:sz w:val="24"/>
                <w:szCs w:val="24"/>
              </w:rPr>
              <w:t>e</w:t>
            </w:r>
            <w:r w:rsidRPr="00742246">
              <w:rPr>
                <w:rFonts w:ascii="Arial" w:hAnsi="Arial" w:cs="Arial"/>
                <w:sz w:val="24"/>
                <w:szCs w:val="24"/>
              </w:rPr>
              <w:t xml:space="preserve"> of navigation.</w:t>
            </w:r>
          </w:p>
          <w:p w14:paraId="2542090A" w14:textId="77777777" w:rsidR="00630834" w:rsidRPr="00742246" w:rsidRDefault="00630834" w:rsidP="00286674">
            <w:pPr>
              <w:rPr>
                <w:rFonts w:ascii="Arial" w:hAnsi="Arial" w:cs="Arial"/>
                <w:sz w:val="24"/>
                <w:szCs w:val="24"/>
              </w:rPr>
            </w:pPr>
          </w:p>
          <w:p w14:paraId="71618C09" w14:textId="77777777" w:rsidR="00630834" w:rsidRPr="00742246" w:rsidRDefault="00630834" w:rsidP="00286674">
            <w:pPr>
              <w:rPr>
                <w:rFonts w:ascii="Arial" w:hAnsi="Arial" w:cs="Arial"/>
                <w:sz w:val="24"/>
                <w:szCs w:val="24"/>
              </w:rPr>
            </w:pPr>
            <w:r w:rsidRPr="00742246">
              <w:rPr>
                <w:rFonts w:ascii="Arial" w:hAnsi="Arial" w:cs="Arial"/>
                <w:b/>
                <w:bCs/>
                <w:sz w:val="24"/>
                <w:szCs w:val="24"/>
              </w:rPr>
              <w:t>Navigation:</w:t>
            </w:r>
          </w:p>
          <w:p w14:paraId="46463971" w14:textId="77777777" w:rsidR="00630834" w:rsidRPr="00742246" w:rsidRDefault="00630834" w:rsidP="00286674">
            <w:pPr>
              <w:rPr>
                <w:rFonts w:ascii="Arial" w:hAnsi="Arial" w:cs="Arial"/>
                <w:sz w:val="24"/>
                <w:szCs w:val="24"/>
              </w:rPr>
            </w:pPr>
            <w:r w:rsidRPr="00742246">
              <w:rPr>
                <w:rFonts w:ascii="Arial" w:hAnsi="Arial" w:cs="Arial"/>
                <w:sz w:val="24"/>
                <w:szCs w:val="24"/>
              </w:rPr>
              <w:t>Some pages lead to a new ‘sign in’ requirement which is confusing navigationally and frustrating to those with cognitive barriers.</w:t>
            </w:r>
          </w:p>
        </w:tc>
      </w:tr>
      <w:tr w:rsidR="00630834" w:rsidRPr="00742246" w14:paraId="7CDA69B5" w14:textId="77777777" w:rsidTr="00286674">
        <w:trPr>
          <w:trHeight w:val="300"/>
        </w:trPr>
        <w:tc>
          <w:tcPr>
            <w:tcW w:w="14831" w:type="dxa"/>
            <w:gridSpan w:val="4"/>
            <w:tcBorders>
              <w:top w:val="single" w:sz="4" w:space="0" w:color="auto"/>
              <w:left w:val="single" w:sz="4" w:space="0" w:color="auto"/>
              <w:bottom w:val="single" w:sz="4" w:space="0" w:color="auto"/>
              <w:right w:val="single" w:sz="4" w:space="0" w:color="auto"/>
            </w:tcBorders>
            <w:shd w:val="clear" w:color="auto" w:fill="FF9999"/>
          </w:tcPr>
          <w:p w14:paraId="6F49CA15" w14:textId="77777777" w:rsidR="00630834" w:rsidRPr="00742246" w:rsidRDefault="00630834" w:rsidP="00FF45B8">
            <w:pPr>
              <w:pStyle w:val="ListParagraph"/>
              <w:numPr>
                <w:ilvl w:val="0"/>
                <w:numId w:val="21"/>
              </w:numPr>
              <w:spacing w:line="256" w:lineRule="auto"/>
              <w:rPr>
                <w:rFonts w:ascii="Arial" w:hAnsi="Arial" w:cs="Arial"/>
                <w:b/>
                <w:bCs/>
                <w:sz w:val="24"/>
                <w:szCs w:val="24"/>
              </w:rPr>
            </w:pPr>
            <w:r w:rsidRPr="00742246">
              <w:rPr>
                <w:rFonts w:ascii="Arial" w:hAnsi="Arial" w:cs="Arial"/>
                <w:b/>
                <w:bCs/>
                <w:sz w:val="24"/>
                <w:szCs w:val="24"/>
              </w:rPr>
              <w:t>Mobility</w:t>
            </w:r>
          </w:p>
        </w:tc>
      </w:tr>
      <w:tr w:rsidR="00630834" w:rsidRPr="00742246" w14:paraId="0A0D0C04" w14:textId="77777777" w:rsidTr="00286674">
        <w:trPr>
          <w:trHeight w:val="300"/>
        </w:trPr>
        <w:tc>
          <w:tcPr>
            <w:tcW w:w="14831" w:type="dxa"/>
            <w:gridSpan w:val="4"/>
            <w:tcBorders>
              <w:top w:val="single" w:sz="4" w:space="0" w:color="auto"/>
              <w:left w:val="single" w:sz="4" w:space="0" w:color="auto"/>
              <w:bottom w:val="single" w:sz="4" w:space="0" w:color="auto"/>
              <w:right w:val="single" w:sz="4" w:space="0" w:color="auto"/>
            </w:tcBorders>
            <w:shd w:val="clear" w:color="auto" w:fill="FFCCCC"/>
          </w:tcPr>
          <w:p w14:paraId="62163C1D" w14:textId="77777777" w:rsidR="00630834" w:rsidRPr="00742246" w:rsidRDefault="00630834" w:rsidP="00286674">
            <w:pPr>
              <w:rPr>
                <w:rFonts w:ascii="Arial" w:hAnsi="Arial" w:cs="Arial"/>
                <w:b/>
                <w:bCs/>
                <w:sz w:val="24"/>
                <w:szCs w:val="24"/>
              </w:rPr>
            </w:pPr>
            <w:r w:rsidRPr="00742246">
              <w:rPr>
                <w:rFonts w:ascii="Arial" w:hAnsi="Arial" w:cs="Arial"/>
                <w:b/>
                <w:bCs/>
                <w:sz w:val="24"/>
                <w:szCs w:val="24"/>
              </w:rPr>
              <w:t>Keyboard Control</w:t>
            </w:r>
          </w:p>
        </w:tc>
      </w:tr>
      <w:tr w:rsidR="00630834" w:rsidRPr="00742246" w14:paraId="367AF388"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3192A303" w14:textId="77777777" w:rsidR="00630834" w:rsidRPr="00742246" w:rsidRDefault="00630834" w:rsidP="00FF45B8">
            <w:pPr>
              <w:pStyle w:val="ListParagraph"/>
              <w:numPr>
                <w:ilvl w:val="0"/>
                <w:numId w:val="5"/>
              </w:numPr>
              <w:rPr>
                <w:rFonts w:ascii="Arial" w:hAnsi="Arial" w:cs="Arial"/>
                <w:sz w:val="24"/>
                <w:szCs w:val="24"/>
              </w:rPr>
            </w:pPr>
            <w:r w:rsidRPr="00742246">
              <w:rPr>
                <w:rFonts w:ascii="Arial" w:hAnsi="Arial" w:cs="Arial"/>
                <w:sz w:val="24"/>
                <w:szCs w:val="24"/>
              </w:rPr>
              <w:lastRenderedPageBreak/>
              <w:t>Keyboard Accessibility</w:t>
            </w:r>
          </w:p>
          <w:p w14:paraId="61846E59" w14:textId="77777777" w:rsidR="00630834" w:rsidRPr="00742246" w:rsidRDefault="00630834" w:rsidP="00286674">
            <w:pPr>
              <w:rPr>
                <w:rFonts w:ascii="Arial" w:hAnsi="Arial" w:cs="Arial"/>
                <w:sz w:val="24"/>
                <w:szCs w:val="24"/>
              </w:rPr>
            </w:pPr>
          </w:p>
          <w:p w14:paraId="308A3861" w14:textId="77777777" w:rsidR="00630834" w:rsidRPr="00742246" w:rsidRDefault="00630834" w:rsidP="00286674">
            <w:pPr>
              <w:rPr>
                <w:rFonts w:ascii="Arial" w:hAnsi="Arial" w:cs="Arial"/>
                <w:sz w:val="24"/>
                <w:szCs w:val="24"/>
              </w:rPr>
            </w:pPr>
            <w:r w:rsidRPr="00742246">
              <w:rPr>
                <w:rFonts w:ascii="Arial" w:hAnsi="Arial" w:cs="Arial"/>
                <w:sz w:val="24"/>
                <w:szCs w:val="24"/>
              </w:rPr>
              <w:t>Mobile keyboards can be custom tailored to suit the accessibility needs of their user.</w:t>
            </w:r>
          </w:p>
          <w:p w14:paraId="41A1B83B" w14:textId="77777777" w:rsidR="00630834" w:rsidRPr="00742246" w:rsidRDefault="00630834" w:rsidP="00286674">
            <w:pPr>
              <w:rPr>
                <w:rFonts w:ascii="Arial" w:hAnsi="Arial" w:cs="Arial"/>
                <w:sz w:val="24"/>
                <w:szCs w:val="24"/>
              </w:rPr>
            </w:pPr>
          </w:p>
          <w:p w14:paraId="742584D9" w14:textId="77777777" w:rsidR="00630834" w:rsidRPr="00742246" w:rsidRDefault="00630834" w:rsidP="00286674">
            <w:pPr>
              <w:rPr>
                <w:rFonts w:ascii="Arial" w:hAnsi="Arial" w:cs="Arial"/>
                <w:sz w:val="24"/>
                <w:szCs w:val="24"/>
              </w:rPr>
            </w:pPr>
            <w:r w:rsidRPr="00742246">
              <w:rPr>
                <w:rFonts w:ascii="Arial" w:hAnsi="Arial" w:cs="Arial"/>
                <w:sz w:val="24"/>
                <w:szCs w:val="24"/>
              </w:rPr>
              <w:t>This is in line with WCAG 2.2 criteria:</w:t>
            </w:r>
          </w:p>
          <w:p w14:paraId="5E667BBB" w14:textId="77777777" w:rsidR="00630834" w:rsidRPr="00742246" w:rsidRDefault="00630834" w:rsidP="00FF45B8">
            <w:pPr>
              <w:pStyle w:val="ListParagraph"/>
              <w:numPr>
                <w:ilvl w:val="0"/>
                <w:numId w:val="9"/>
              </w:numPr>
              <w:rPr>
                <w:rFonts w:ascii="Arial" w:hAnsi="Arial" w:cs="Arial"/>
                <w:sz w:val="24"/>
                <w:szCs w:val="24"/>
              </w:rPr>
            </w:pPr>
            <w:r w:rsidRPr="00742246">
              <w:rPr>
                <w:rFonts w:ascii="Arial" w:hAnsi="Arial" w:cs="Arial"/>
                <w:sz w:val="24"/>
                <w:szCs w:val="24"/>
              </w:rPr>
              <w:t>2.1.1 Keyboard (Level A)</w:t>
            </w:r>
          </w:p>
          <w:p w14:paraId="1CA59B5D" w14:textId="77777777" w:rsidR="00630834" w:rsidRPr="00742246" w:rsidRDefault="00630834" w:rsidP="00286674">
            <w:pPr>
              <w:rPr>
                <w:rFonts w:ascii="Arial" w:hAnsi="Arial" w:cs="Arial"/>
                <w:sz w:val="24"/>
                <w:szCs w:val="24"/>
              </w:rPr>
            </w:pPr>
          </w:p>
        </w:tc>
        <w:tc>
          <w:tcPr>
            <w:tcW w:w="1804" w:type="dxa"/>
            <w:tcBorders>
              <w:top w:val="single" w:sz="4" w:space="0" w:color="auto"/>
              <w:left w:val="single" w:sz="4" w:space="0" w:color="auto"/>
              <w:bottom w:val="single" w:sz="4" w:space="0" w:color="auto"/>
              <w:right w:val="single" w:sz="4" w:space="0" w:color="auto"/>
            </w:tcBorders>
          </w:tcPr>
          <w:p w14:paraId="1845FDE1" w14:textId="77777777" w:rsidR="00630834" w:rsidRPr="005C378B" w:rsidRDefault="00630834" w:rsidP="00286674">
            <w:pPr>
              <w:rPr>
                <w:rFonts w:ascii="Arial" w:hAnsi="Arial" w:cs="Arial"/>
                <w:b/>
                <w:bCs/>
                <w:sz w:val="24"/>
                <w:szCs w:val="24"/>
              </w:rPr>
            </w:pPr>
            <w:r w:rsidRPr="005C378B">
              <w:rPr>
                <w:rFonts w:ascii="Arial" w:hAnsi="Arial" w:cs="Arial"/>
                <w:b/>
                <w:bCs/>
                <w:sz w:val="24"/>
                <w:szCs w:val="24"/>
                <w:highlight w:val="yellow"/>
              </w:rPr>
              <w:t>YELLOW</w:t>
            </w:r>
          </w:p>
        </w:tc>
        <w:tc>
          <w:tcPr>
            <w:tcW w:w="4262" w:type="dxa"/>
            <w:tcBorders>
              <w:top w:val="single" w:sz="4" w:space="0" w:color="auto"/>
              <w:left w:val="single" w:sz="4" w:space="0" w:color="auto"/>
              <w:bottom w:val="single" w:sz="4" w:space="0" w:color="auto"/>
              <w:right w:val="single" w:sz="4" w:space="0" w:color="auto"/>
            </w:tcBorders>
          </w:tcPr>
          <w:p w14:paraId="502951F7" w14:textId="77777777" w:rsidR="00630834" w:rsidRPr="00742246" w:rsidRDefault="00630834" w:rsidP="00286674">
            <w:pPr>
              <w:pStyle w:val="NormalWeb"/>
              <w:rPr>
                <w:rFonts w:ascii="Arial" w:hAnsi="Arial" w:cs="Arial"/>
              </w:rPr>
            </w:pPr>
            <w:r w:rsidRPr="00742246">
              <w:rPr>
                <w:rFonts w:ascii="Arial" w:hAnsi="Arial" w:cs="Arial"/>
                <w:noProof/>
              </w:rPr>
              <w:drawing>
                <wp:inline distT="0" distB="0" distL="0" distR="0" wp14:anchorId="467BF822" wp14:editId="1A3B85B3">
                  <wp:extent cx="2569210" cy="2820035"/>
                  <wp:effectExtent l="0" t="0" r="2540" b="0"/>
                  <wp:docPr id="1002080741" name="Picture 1002080741" descr="A screenshot of desktop instructions being given on a mobile inte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080741" name="Picture 1002080741" descr="A screenshot of desktop instructions being given on a mobile interface."/>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569210" cy="2820035"/>
                          </a:xfrm>
                          <a:prstGeom prst="rect">
                            <a:avLst/>
                          </a:prstGeom>
                          <a:noFill/>
                          <a:ln>
                            <a:noFill/>
                          </a:ln>
                        </pic:spPr>
                      </pic:pic>
                    </a:graphicData>
                  </a:graphic>
                </wp:inline>
              </w:drawing>
            </w:r>
          </w:p>
          <w:p w14:paraId="5C3A5788" w14:textId="77777777" w:rsidR="00630834" w:rsidRPr="00742246" w:rsidRDefault="00630834" w:rsidP="00286674">
            <w:pPr>
              <w:rPr>
                <w:rFonts w:ascii="Arial" w:hAnsi="Arial" w:cs="Arial"/>
                <w:sz w:val="24"/>
                <w:szCs w:val="24"/>
              </w:rPr>
            </w:pPr>
          </w:p>
        </w:tc>
        <w:tc>
          <w:tcPr>
            <w:tcW w:w="5622" w:type="dxa"/>
            <w:tcBorders>
              <w:top w:val="single" w:sz="4" w:space="0" w:color="auto"/>
              <w:left w:val="single" w:sz="4" w:space="0" w:color="auto"/>
              <w:bottom w:val="single" w:sz="4" w:space="0" w:color="auto"/>
              <w:right w:val="single" w:sz="4" w:space="0" w:color="auto"/>
            </w:tcBorders>
          </w:tcPr>
          <w:p w14:paraId="453CDE56" w14:textId="77777777" w:rsidR="00630834" w:rsidRPr="00742246" w:rsidRDefault="00630834" w:rsidP="00286674">
            <w:pPr>
              <w:rPr>
                <w:rFonts w:ascii="Arial" w:hAnsi="Arial" w:cs="Arial"/>
                <w:sz w:val="24"/>
                <w:szCs w:val="24"/>
              </w:rPr>
            </w:pPr>
            <w:r w:rsidRPr="00742246">
              <w:rPr>
                <w:rFonts w:ascii="Arial" w:hAnsi="Arial" w:cs="Arial"/>
                <w:sz w:val="24"/>
                <w:szCs w:val="24"/>
              </w:rPr>
              <w:t>Desktop instruction remains within the mobile app version; this function is incorrect and cannot be done on a mobile phone format.</w:t>
            </w:r>
          </w:p>
          <w:p w14:paraId="4B2A7297" w14:textId="77777777" w:rsidR="00630834" w:rsidRPr="00742246" w:rsidRDefault="00630834" w:rsidP="00286674">
            <w:pPr>
              <w:rPr>
                <w:rFonts w:ascii="Arial" w:hAnsi="Arial" w:cs="Arial"/>
                <w:sz w:val="24"/>
                <w:szCs w:val="24"/>
              </w:rPr>
            </w:pPr>
          </w:p>
        </w:tc>
      </w:tr>
      <w:tr w:rsidR="00630834" w:rsidRPr="00742246" w14:paraId="3C6D6CFC" w14:textId="77777777" w:rsidTr="00286674">
        <w:trPr>
          <w:trHeight w:val="300"/>
        </w:trPr>
        <w:tc>
          <w:tcPr>
            <w:tcW w:w="14831" w:type="dxa"/>
            <w:gridSpan w:val="4"/>
            <w:tcBorders>
              <w:top w:val="single" w:sz="4" w:space="0" w:color="auto"/>
              <w:left w:val="single" w:sz="4" w:space="0" w:color="auto"/>
              <w:bottom w:val="single" w:sz="4" w:space="0" w:color="auto"/>
              <w:right w:val="single" w:sz="4" w:space="0" w:color="auto"/>
            </w:tcBorders>
            <w:shd w:val="clear" w:color="auto" w:fill="FFCCCC"/>
          </w:tcPr>
          <w:p w14:paraId="25DD78BB" w14:textId="77777777" w:rsidR="00630834" w:rsidRPr="00742246" w:rsidRDefault="00630834" w:rsidP="00286674">
            <w:pPr>
              <w:rPr>
                <w:rFonts w:ascii="Arial" w:hAnsi="Arial" w:cs="Arial"/>
                <w:b/>
                <w:bCs/>
                <w:sz w:val="24"/>
                <w:szCs w:val="24"/>
              </w:rPr>
            </w:pPr>
            <w:r w:rsidRPr="00742246">
              <w:rPr>
                <w:rFonts w:ascii="Arial" w:hAnsi="Arial" w:cs="Arial"/>
                <w:b/>
                <w:bCs/>
                <w:sz w:val="24"/>
                <w:szCs w:val="24"/>
              </w:rPr>
              <w:t>Voice Control Capability</w:t>
            </w:r>
          </w:p>
        </w:tc>
      </w:tr>
      <w:tr w:rsidR="00630834" w:rsidRPr="00742246" w14:paraId="46101633"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4CFACB39" w14:textId="77777777" w:rsidR="00630834" w:rsidRPr="00742246" w:rsidRDefault="00630834" w:rsidP="00FF45B8">
            <w:pPr>
              <w:pStyle w:val="ListParagraph"/>
              <w:numPr>
                <w:ilvl w:val="0"/>
                <w:numId w:val="5"/>
              </w:numPr>
              <w:rPr>
                <w:rFonts w:ascii="Arial" w:hAnsi="Arial" w:cs="Arial"/>
                <w:sz w:val="24"/>
                <w:szCs w:val="24"/>
              </w:rPr>
            </w:pPr>
            <w:r w:rsidRPr="00742246">
              <w:rPr>
                <w:rFonts w:ascii="Arial" w:hAnsi="Arial" w:cs="Arial"/>
                <w:sz w:val="24"/>
                <w:szCs w:val="24"/>
              </w:rPr>
              <w:lastRenderedPageBreak/>
              <w:t>General navigation and accessibility to buttons, links. and inputs.</w:t>
            </w:r>
          </w:p>
          <w:p w14:paraId="4C533514" w14:textId="77777777" w:rsidR="00630834" w:rsidRPr="00742246" w:rsidRDefault="00630834" w:rsidP="00FF45B8">
            <w:pPr>
              <w:pStyle w:val="ListParagraph"/>
              <w:numPr>
                <w:ilvl w:val="0"/>
                <w:numId w:val="5"/>
              </w:numPr>
              <w:rPr>
                <w:rFonts w:ascii="Arial" w:hAnsi="Arial" w:cs="Arial"/>
                <w:sz w:val="24"/>
                <w:szCs w:val="24"/>
              </w:rPr>
            </w:pPr>
            <w:r w:rsidRPr="00742246">
              <w:rPr>
                <w:rFonts w:ascii="Arial" w:hAnsi="Arial" w:cs="Arial"/>
                <w:sz w:val="24"/>
                <w:szCs w:val="24"/>
              </w:rPr>
              <w:t>Speech-to-text</w:t>
            </w:r>
          </w:p>
          <w:p w14:paraId="2F282545" w14:textId="77777777" w:rsidR="00630834" w:rsidRPr="00742246" w:rsidRDefault="00630834" w:rsidP="00286674">
            <w:pPr>
              <w:rPr>
                <w:rFonts w:ascii="Arial" w:hAnsi="Arial" w:cs="Arial"/>
                <w:sz w:val="24"/>
                <w:szCs w:val="24"/>
              </w:rPr>
            </w:pPr>
          </w:p>
          <w:p w14:paraId="322A9C36" w14:textId="77777777" w:rsidR="00630834" w:rsidRPr="00742246" w:rsidRDefault="00630834" w:rsidP="00286674">
            <w:pPr>
              <w:rPr>
                <w:rFonts w:ascii="Arial" w:hAnsi="Arial" w:cs="Arial"/>
                <w:sz w:val="24"/>
                <w:szCs w:val="24"/>
              </w:rPr>
            </w:pPr>
            <w:r w:rsidRPr="00742246">
              <w:rPr>
                <w:rFonts w:ascii="Arial" w:hAnsi="Arial" w:cs="Arial"/>
                <w:sz w:val="24"/>
                <w:szCs w:val="24"/>
              </w:rPr>
              <w:t xml:space="preserve">Voice Control supports users with navigating a page and inputting written text within form fields using only their voice. This removes the need for the user to manually type in information through a keyboard. </w:t>
            </w:r>
          </w:p>
          <w:p w14:paraId="27B79CC9" w14:textId="77777777" w:rsidR="00630834" w:rsidRPr="00742246" w:rsidRDefault="00630834" w:rsidP="00286674">
            <w:pPr>
              <w:rPr>
                <w:rFonts w:ascii="Arial" w:hAnsi="Arial" w:cs="Arial"/>
                <w:sz w:val="24"/>
                <w:szCs w:val="24"/>
              </w:rPr>
            </w:pPr>
          </w:p>
        </w:tc>
        <w:tc>
          <w:tcPr>
            <w:tcW w:w="1804" w:type="dxa"/>
            <w:tcBorders>
              <w:top w:val="single" w:sz="4" w:space="0" w:color="auto"/>
              <w:left w:val="single" w:sz="4" w:space="0" w:color="auto"/>
              <w:bottom w:val="single" w:sz="4" w:space="0" w:color="auto"/>
              <w:right w:val="single" w:sz="4" w:space="0" w:color="auto"/>
            </w:tcBorders>
          </w:tcPr>
          <w:p w14:paraId="4A068457" w14:textId="77777777" w:rsidR="00630834" w:rsidRPr="005C378B" w:rsidRDefault="00630834" w:rsidP="00286674">
            <w:pPr>
              <w:rPr>
                <w:rFonts w:ascii="Arial" w:hAnsi="Arial" w:cs="Arial"/>
                <w:b/>
                <w:bCs/>
                <w:sz w:val="24"/>
                <w:szCs w:val="24"/>
              </w:rPr>
            </w:pPr>
            <w:r w:rsidRPr="005C378B">
              <w:rPr>
                <w:rFonts w:ascii="Arial" w:hAnsi="Arial" w:cs="Arial"/>
                <w:b/>
                <w:bCs/>
                <w:sz w:val="24"/>
                <w:szCs w:val="24"/>
                <w:highlight w:val="red"/>
              </w:rPr>
              <w:t>RED</w:t>
            </w:r>
          </w:p>
        </w:tc>
        <w:tc>
          <w:tcPr>
            <w:tcW w:w="4262" w:type="dxa"/>
            <w:tcBorders>
              <w:top w:val="single" w:sz="4" w:space="0" w:color="auto"/>
              <w:left w:val="single" w:sz="4" w:space="0" w:color="auto"/>
              <w:bottom w:val="single" w:sz="4" w:space="0" w:color="auto"/>
              <w:right w:val="single" w:sz="4" w:space="0" w:color="auto"/>
            </w:tcBorders>
          </w:tcPr>
          <w:p w14:paraId="6105212C" w14:textId="65F25B10" w:rsidR="00630834" w:rsidRPr="00742246" w:rsidRDefault="00630834" w:rsidP="00286674">
            <w:pPr>
              <w:pStyle w:val="NormalWeb"/>
              <w:rPr>
                <w:rFonts w:ascii="Arial" w:hAnsi="Arial" w:cs="Arial"/>
              </w:rPr>
            </w:pPr>
            <w:r w:rsidRPr="00742246">
              <w:rPr>
                <w:rFonts w:ascii="Arial" w:hAnsi="Arial" w:cs="Arial"/>
                <w:noProof/>
              </w:rPr>
              <w:drawing>
                <wp:inline distT="0" distB="0" distL="0" distR="0" wp14:anchorId="58BB143C" wp14:editId="51B6E7F3">
                  <wp:extent cx="1200150" cy="2666967"/>
                  <wp:effectExtent l="0" t="0" r="0" b="635"/>
                  <wp:docPr id="1834980303" name="Picture 5" descr="Screenshot of the dashboard page with lab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980303" name="Picture 5" descr="Screenshot of the dashboard page with labels."/>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207966" cy="2684335"/>
                          </a:xfrm>
                          <a:prstGeom prst="rect">
                            <a:avLst/>
                          </a:prstGeom>
                          <a:noFill/>
                          <a:ln>
                            <a:noFill/>
                          </a:ln>
                        </pic:spPr>
                      </pic:pic>
                    </a:graphicData>
                  </a:graphic>
                </wp:inline>
              </w:drawing>
            </w:r>
          </w:p>
          <w:p w14:paraId="06B6C170" w14:textId="77777777" w:rsidR="00630834" w:rsidRPr="00742246" w:rsidRDefault="00630834" w:rsidP="00286674">
            <w:pPr>
              <w:pStyle w:val="NormalWeb"/>
              <w:rPr>
                <w:rFonts w:ascii="Arial" w:hAnsi="Arial" w:cs="Arial"/>
              </w:rPr>
            </w:pPr>
            <w:r w:rsidRPr="00742246">
              <w:rPr>
                <w:rFonts w:ascii="Arial" w:hAnsi="Arial" w:cs="Arial"/>
              </w:rPr>
              <w:t>Grid View: Did not work. (‘tap 5’)</w:t>
            </w:r>
          </w:p>
          <w:p w14:paraId="116CF26F" w14:textId="57958565" w:rsidR="00305E4B" w:rsidRPr="00742246" w:rsidRDefault="00630834" w:rsidP="00305E4B">
            <w:pPr>
              <w:pStyle w:val="NormalWeb"/>
              <w:rPr>
                <w:rFonts w:ascii="Arial" w:hAnsi="Arial" w:cs="Arial"/>
              </w:rPr>
            </w:pPr>
            <w:r w:rsidRPr="00742246">
              <w:rPr>
                <w:rFonts w:ascii="Arial" w:hAnsi="Arial" w:cs="Arial"/>
                <w:noProof/>
              </w:rPr>
              <w:lastRenderedPageBreak/>
              <w:drawing>
                <wp:inline distT="0" distB="0" distL="0" distR="0" wp14:anchorId="7E827340" wp14:editId="4AE17EA3">
                  <wp:extent cx="1739900" cy="3866398"/>
                  <wp:effectExtent l="0" t="0" r="0" b="1270"/>
                  <wp:docPr id="1126144806" name="Picture 9" descr="Screenshot of the dashboard page with grid lab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144806" name="Picture 9" descr="Screenshot of the dashboard page with grid labels."/>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748705" cy="3885964"/>
                          </a:xfrm>
                          <a:prstGeom prst="rect">
                            <a:avLst/>
                          </a:prstGeom>
                          <a:noFill/>
                          <a:ln>
                            <a:noFill/>
                          </a:ln>
                        </pic:spPr>
                      </pic:pic>
                    </a:graphicData>
                  </a:graphic>
                </wp:inline>
              </w:drawing>
            </w:r>
          </w:p>
        </w:tc>
        <w:tc>
          <w:tcPr>
            <w:tcW w:w="5622" w:type="dxa"/>
            <w:tcBorders>
              <w:top w:val="single" w:sz="4" w:space="0" w:color="auto"/>
              <w:left w:val="single" w:sz="4" w:space="0" w:color="auto"/>
              <w:bottom w:val="single" w:sz="4" w:space="0" w:color="auto"/>
              <w:right w:val="single" w:sz="4" w:space="0" w:color="auto"/>
            </w:tcBorders>
          </w:tcPr>
          <w:p w14:paraId="6692D9C0" w14:textId="561FC129" w:rsidR="00630834" w:rsidRPr="00742246" w:rsidRDefault="000C51AD" w:rsidP="00286674">
            <w:pPr>
              <w:rPr>
                <w:rFonts w:ascii="Arial" w:hAnsi="Arial" w:cs="Arial"/>
                <w:sz w:val="24"/>
                <w:szCs w:val="24"/>
              </w:rPr>
            </w:pPr>
            <w:r w:rsidRPr="00742246">
              <w:rPr>
                <w:rFonts w:ascii="Arial" w:hAnsi="Arial" w:cs="Arial"/>
                <w:sz w:val="24"/>
                <w:szCs w:val="24"/>
              </w:rPr>
              <w:lastRenderedPageBreak/>
              <w:t>Some</w:t>
            </w:r>
            <w:r w:rsidR="00630834" w:rsidRPr="00742246">
              <w:rPr>
                <w:rFonts w:ascii="Arial" w:hAnsi="Arial" w:cs="Arial"/>
                <w:sz w:val="24"/>
                <w:szCs w:val="24"/>
              </w:rPr>
              <w:t xml:space="preserve"> labels are given to non-interactive elements</w:t>
            </w:r>
            <w:r w:rsidR="0053759A" w:rsidRPr="00742246">
              <w:rPr>
                <w:rFonts w:ascii="Arial" w:hAnsi="Arial" w:cs="Arial"/>
                <w:sz w:val="24"/>
                <w:szCs w:val="24"/>
              </w:rPr>
              <w:t>, while s</w:t>
            </w:r>
            <w:r w:rsidR="00630834" w:rsidRPr="00742246">
              <w:rPr>
                <w:rFonts w:ascii="Arial" w:hAnsi="Arial" w:cs="Arial"/>
                <w:sz w:val="24"/>
                <w:szCs w:val="24"/>
              </w:rPr>
              <w:t>ome important elements do not have labels.</w:t>
            </w:r>
          </w:p>
          <w:p w14:paraId="2AB89675" w14:textId="77777777" w:rsidR="00630834" w:rsidRPr="00742246" w:rsidRDefault="00630834" w:rsidP="00286674">
            <w:pPr>
              <w:rPr>
                <w:rFonts w:ascii="Arial" w:hAnsi="Arial" w:cs="Arial"/>
                <w:sz w:val="24"/>
                <w:szCs w:val="24"/>
              </w:rPr>
            </w:pPr>
          </w:p>
          <w:p w14:paraId="0670DC13" w14:textId="77777777" w:rsidR="00630834" w:rsidRPr="00742246" w:rsidRDefault="00630834" w:rsidP="00286674">
            <w:pPr>
              <w:rPr>
                <w:rFonts w:ascii="Arial" w:hAnsi="Arial" w:cs="Arial"/>
                <w:sz w:val="24"/>
                <w:szCs w:val="24"/>
              </w:rPr>
            </w:pPr>
            <w:r w:rsidRPr="00742246">
              <w:rPr>
                <w:rFonts w:ascii="Arial" w:hAnsi="Arial" w:cs="Arial"/>
                <w:sz w:val="24"/>
                <w:szCs w:val="24"/>
              </w:rPr>
              <w:t>Grid does work for some buttons but not for most. If there are two UI elements in the same grid square, voice access does not ask you to choose the specific UI between the two.</w:t>
            </w:r>
          </w:p>
          <w:p w14:paraId="32B78903" w14:textId="77777777" w:rsidR="00630834" w:rsidRPr="00742246" w:rsidRDefault="00630834" w:rsidP="00286674">
            <w:pPr>
              <w:rPr>
                <w:rFonts w:ascii="Arial" w:hAnsi="Arial" w:cs="Arial"/>
                <w:sz w:val="24"/>
                <w:szCs w:val="24"/>
              </w:rPr>
            </w:pPr>
          </w:p>
        </w:tc>
      </w:tr>
      <w:tr w:rsidR="00630834" w:rsidRPr="00742246" w14:paraId="49EEEA82" w14:textId="77777777" w:rsidTr="00286674">
        <w:trPr>
          <w:trHeight w:val="300"/>
        </w:trPr>
        <w:tc>
          <w:tcPr>
            <w:tcW w:w="14831" w:type="dxa"/>
            <w:gridSpan w:val="4"/>
            <w:tcBorders>
              <w:top w:val="single" w:sz="4" w:space="0" w:color="auto"/>
              <w:left w:val="single" w:sz="4" w:space="0" w:color="auto"/>
              <w:bottom w:val="single" w:sz="4" w:space="0" w:color="auto"/>
              <w:right w:val="single" w:sz="4" w:space="0" w:color="auto"/>
            </w:tcBorders>
            <w:shd w:val="clear" w:color="auto" w:fill="FFCCCC"/>
          </w:tcPr>
          <w:p w14:paraId="723081C2" w14:textId="77777777" w:rsidR="00630834" w:rsidRPr="00742246" w:rsidRDefault="00630834" w:rsidP="00286674">
            <w:pPr>
              <w:rPr>
                <w:rFonts w:ascii="Arial" w:hAnsi="Arial" w:cs="Arial"/>
                <w:b/>
                <w:bCs/>
                <w:sz w:val="24"/>
                <w:szCs w:val="24"/>
              </w:rPr>
            </w:pPr>
            <w:r w:rsidRPr="00742246">
              <w:rPr>
                <w:rFonts w:ascii="Arial" w:hAnsi="Arial" w:cs="Arial"/>
                <w:b/>
                <w:bCs/>
                <w:sz w:val="24"/>
                <w:szCs w:val="24"/>
              </w:rPr>
              <w:t>Touch Gestures</w:t>
            </w:r>
          </w:p>
        </w:tc>
      </w:tr>
      <w:tr w:rsidR="00630834" w:rsidRPr="00742246" w14:paraId="36A2D6F0"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6DA760F4" w14:textId="77777777" w:rsidR="00630834" w:rsidRPr="00742246" w:rsidRDefault="00630834" w:rsidP="00FF45B8">
            <w:pPr>
              <w:pStyle w:val="ListParagraph"/>
              <w:numPr>
                <w:ilvl w:val="0"/>
                <w:numId w:val="4"/>
              </w:numPr>
              <w:spacing w:after="160"/>
              <w:rPr>
                <w:rFonts w:ascii="Arial" w:hAnsi="Arial" w:cs="Arial"/>
                <w:sz w:val="24"/>
                <w:szCs w:val="24"/>
              </w:rPr>
            </w:pPr>
            <w:r w:rsidRPr="00742246">
              <w:rPr>
                <w:rFonts w:ascii="Arial" w:hAnsi="Arial" w:cs="Arial"/>
                <w:sz w:val="24"/>
                <w:szCs w:val="24"/>
              </w:rPr>
              <w:t>Target Size</w:t>
            </w:r>
          </w:p>
          <w:p w14:paraId="493F67C7" w14:textId="77777777" w:rsidR="00630834" w:rsidRPr="00742246" w:rsidRDefault="00630834" w:rsidP="00286674">
            <w:pPr>
              <w:pStyle w:val="ListParagraph"/>
              <w:spacing w:after="160"/>
              <w:rPr>
                <w:rFonts w:ascii="Arial" w:hAnsi="Arial" w:cs="Arial"/>
                <w:sz w:val="24"/>
                <w:szCs w:val="24"/>
              </w:rPr>
            </w:pPr>
          </w:p>
          <w:p w14:paraId="207D0FF1" w14:textId="77777777" w:rsidR="00630834" w:rsidRPr="00742246" w:rsidRDefault="00630834" w:rsidP="00286674">
            <w:pPr>
              <w:rPr>
                <w:rFonts w:ascii="Arial" w:hAnsi="Arial" w:cs="Arial"/>
                <w:sz w:val="24"/>
                <w:szCs w:val="24"/>
              </w:rPr>
            </w:pPr>
            <w:r w:rsidRPr="00742246">
              <w:rPr>
                <w:rFonts w:ascii="Arial" w:hAnsi="Arial" w:cs="Arial"/>
                <w:sz w:val="24"/>
                <w:szCs w:val="24"/>
              </w:rPr>
              <w:t xml:space="preserve">Any interactive element must have a large target size so strain and misinputs can be avoided. Users who might experience difficulties </w:t>
            </w:r>
            <w:r w:rsidRPr="00742246">
              <w:rPr>
                <w:rFonts w:ascii="Arial" w:hAnsi="Arial" w:cs="Arial"/>
                <w:sz w:val="24"/>
                <w:szCs w:val="24"/>
              </w:rPr>
              <w:lastRenderedPageBreak/>
              <w:t>activating a small target due to hand tremors, poor dexterity, or other issues.</w:t>
            </w:r>
          </w:p>
          <w:p w14:paraId="78D9516F" w14:textId="77777777" w:rsidR="00630834" w:rsidRPr="00742246" w:rsidRDefault="00630834" w:rsidP="00286674">
            <w:pPr>
              <w:rPr>
                <w:rFonts w:ascii="Arial" w:hAnsi="Arial" w:cs="Arial"/>
                <w:sz w:val="24"/>
                <w:szCs w:val="24"/>
              </w:rPr>
            </w:pPr>
          </w:p>
          <w:p w14:paraId="44161B11" w14:textId="77777777" w:rsidR="00630834" w:rsidRPr="00742246" w:rsidRDefault="00630834" w:rsidP="00286674">
            <w:pPr>
              <w:rPr>
                <w:rFonts w:ascii="Arial" w:hAnsi="Arial" w:cs="Arial"/>
                <w:sz w:val="24"/>
                <w:szCs w:val="24"/>
              </w:rPr>
            </w:pPr>
            <w:r w:rsidRPr="00742246">
              <w:rPr>
                <w:rFonts w:ascii="Arial" w:hAnsi="Arial" w:cs="Arial"/>
                <w:sz w:val="24"/>
                <w:szCs w:val="24"/>
              </w:rPr>
              <w:t>This is in line with WCAG 2.2 criteria:</w:t>
            </w:r>
          </w:p>
          <w:p w14:paraId="1F192BE0" w14:textId="77777777" w:rsidR="00630834" w:rsidRPr="00742246" w:rsidRDefault="00630834" w:rsidP="00FF45B8">
            <w:pPr>
              <w:pStyle w:val="ListParagraph"/>
              <w:numPr>
                <w:ilvl w:val="0"/>
                <w:numId w:val="9"/>
              </w:numPr>
              <w:rPr>
                <w:rFonts w:ascii="Arial" w:hAnsi="Arial" w:cs="Arial"/>
                <w:sz w:val="24"/>
                <w:szCs w:val="24"/>
              </w:rPr>
            </w:pPr>
            <w:r w:rsidRPr="00742246">
              <w:rPr>
                <w:rFonts w:ascii="Arial" w:hAnsi="Arial" w:cs="Arial"/>
                <w:sz w:val="24"/>
                <w:szCs w:val="24"/>
              </w:rPr>
              <w:t>2.5.8 Target Size (Minimum) (Level AA)</w:t>
            </w:r>
          </w:p>
        </w:tc>
        <w:tc>
          <w:tcPr>
            <w:tcW w:w="1804" w:type="dxa"/>
            <w:tcBorders>
              <w:top w:val="single" w:sz="4" w:space="0" w:color="auto"/>
              <w:left w:val="single" w:sz="4" w:space="0" w:color="auto"/>
              <w:bottom w:val="single" w:sz="4" w:space="0" w:color="auto"/>
              <w:right w:val="single" w:sz="4" w:space="0" w:color="auto"/>
            </w:tcBorders>
          </w:tcPr>
          <w:p w14:paraId="23B4FBE8" w14:textId="77777777" w:rsidR="00630834" w:rsidRPr="005C378B" w:rsidRDefault="00630834" w:rsidP="00286674">
            <w:pPr>
              <w:rPr>
                <w:rFonts w:ascii="Arial" w:hAnsi="Arial" w:cs="Arial"/>
                <w:b/>
                <w:bCs/>
                <w:sz w:val="24"/>
                <w:szCs w:val="24"/>
              </w:rPr>
            </w:pPr>
            <w:r w:rsidRPr="005C378B">
              <w:rPr>
                <w:rFonts w:ascii="Arial" w:hAnsi="Arial" w:cs="Arial"/>
                <w:b/>
                <w:bCs/>
                <w:sz w:val="24"/>
                <w:szCs w:val="24"/>
                <w:highlight w:val="green"/>
              </w:rPr>
              <w:lastRenderedPageBreak/>
              <w:t>GREEN</w:t>
            </w:r>
          </w:p>
        </w:tc>
        <w:tc>
          <w:tcPr>
            <w:tcW w:w="4262" w:type="dxa"/>
            <w:tcBorders>
              <w:top w:val="single" w:sz="4" w:space="0" w:color="auto"/>
              <w:left w:val="single" w:sz="4" w:space="0" w:color="auto"/>
              <w:bottom w:val="single" w:sz="4" w:space="0" w:color="auto"/>
              <w:right w:val="single" w:sz="4" w:space="0" w:color="auto"/>
            </w:tcBorders>
          </w:tcPr>
          <w:p w14:paraId="7130AA5A" w14:textId="77777777" w:rsidR="00630834" w:rsidRPr="00742246" w:rsidRDefault="00630834" w:rsidP="00286674">
            <w:pPr>
              <w:pStyle w:val="NormalWeb"/>
              <w:rPr>
                <w:rFonts w:ascii="Arial" w:hAnsi="Arial" w:cs="Arial"/>
              </w:rPr>
            </w:pPr>
            <w:r w:rsidRPr="00742246">
              <w:rPr>
                <w:rFonts w:ascii="Arial" w:hAnsi="Arial" w:cs="Arial"/>
                <w:noProof/>
              </w:rPr>
              <w:drawing>
                <wp:inline distT="0" distB="0" distL="0" distR="0" wp14:anchorId="53C65820" wp14:editId="21761EC0">
                  <wp:extent cx="1314450" cy="542219"/>
                  <wp:effectExtent l="0" t="0" r="0" b="0"/>
                  <wp:docPr id="1959141452" name="Picture 2" descr="A black text with a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141452" name="Picture 2" descr="A black text with a white background."/>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336970" cy="551509"/>
                          </a:xfrm>
                          <a:prstGeom prst="rect">
                            <a:avLst/>
                          </a:prstGeom>
                          <a:noFill/>
                          <a:ln>
                            <a:noFill/>
                          </a:ln>
                        </pic:spPr>
                      </pic:pic>
                    </a:graphicData>
                  </a:graphic>
                </wp:inline>
              </w:drawing>
            </w:r>
          </w:p>
          <w:p w14:paraId="73042BF0" w14:textId="77777777" w:rsidR="00630834" w:rsidRPr="00742246" w:rsidRDefault="00630834" w:rsidP="00286674">
            <w:pPr>
              <w:rPr>
                <w:rFonts w:ascii="Arial" w:hAnsi="Arial" w:cs="Arial"/>
                <w:sz w:val="24"/>
                <w:szCs w:val="24"/>
              </w:rPr>
            </w:pPr>
          </w:p>
        </w:tc>
        <w:tc>
          <w:tcPr>
            <w:tcW w:w="5622" w:type="dxa"/>
            <w:tcBorders>
              <w:top w:val="single" w:sz="4" w:space="0" w:color="auto"/>
              <w:left w:val="single" w:sz="4" w:space="0" w:color="auto"/>
              <w:bottom w:val="single" w:sz="4" w:space="0" w:color="auto"/>
              <w:right w:val="single" w:sz="4" w:space="0" w:color="auto"/>
            </w:tcBorders>
          </w:tcPr>
          <w:p w14:paraId="0216901A" w14:textId="0814566A" w:rsidR="00630834" w:rsidRPr="00742246" w:rsidRDefault="00630834" w:rsidP="00286674">
            <w:pPr>
              <w:rPr>
                <w:rFonts w:ascii="Arial" w:hAnsi="Arial" w:cs="Arial"/>
                <w:sz w:val="24"/>
                <w:szCs w:val="24"/>
              </w:rPr>
            </w:pPr>
            <w:r w:rsidRPr="00742246">
              <w:rPr>
                <w:rFonts w:ascii="Arial" w:hAnsi="Arial" w:cs="Arial"/>
                <w:sz w:val="24"/>
                <w:szCs w:val="24"/>
              </w:rPr>
              <w:t xml:space="preserve">Some UI elements </w:t>
            </w:r>
            <w:r w:rsidR="00305E4B" w:rsidRPr="00742246">
              <w:rPr>
                <w:rFonts w:ascii="Arial" w:hAnsi="Arial" w:cs="Arial"/>
                <w:sz w:val="24"/>
                <w:szCs w:val="24"/>
              </w:rPr>
              <w:t>are</w:t>
            </w:r>
            <w:r w:rsidRPr="00742246">
              <w:rPr>
                <w:rFonts w:ascii="Arial" w:hAnsi="Arial" w:cs="Arial"/>
                <w:sz w:val="24"/>
                <w:szCs w:val="24"/>
              </w:rPr>
              <w:t xml:space="preserve"> tightly spaced but overall </w:t>
            </w:r>
            <w:r w:rsidR="00305E4B" w:rsidRPr="00742246">
              <w:rPr>
                <w:rFonts w:ascii="Arial" w:hAnsi="Arial" w:cs="Arial"/>
                <w:sz w:val="24"/>
                <w:szCs w:val="24"/>
              </w:rPr>
              <w:t>still seem</w:t>
            </w:r>
            <w:r w:rsidRPr="00742246">
              <w:rPr>
                <w:rFonts w:ascii="Arial" w:hAnsi="Arial" w:cs="Arial"/>
                <w:sz w:val="24"/>
                <w:szCs w:val="24"/>
              </w:rPr>
              <w:t xml:space="preserve"> fine. </w:t>
            </w:r>
          </w:p>
        </w:tc>
      </w:tr>
      <w:tr w:rsidR="00630834" w:rsidRPr="00742246" w14:paraId="03C47B6B" w14:textId="77777777" w:rsidTr="00286674">
        <w:trPr>
          <w:trHeight w:val="300"/>
        </w:trPr>
        <w:tc>
          <w:tcPr>
            <w:tcW w:w="14831" w:type="dxa"/>
            <w:gridSpan w:val="4"/>
            <w:tcBorders>
              <w:top w:val="single" w:sz="4" w:space="0" w:color="auto"/>
              <w:left w:val="single" w:sz="4" w:space="0" w:color="auto"/>
              <w:bottom w:val="single" w:sz="4" w:space="0" w:color="auto"/>
              <w:right w:val="single" w:sz="4" w:space="0" w:color="auto"/>
            </w:tcBorders>
            <w:shd w:val="clear" w:color="auto" w:fill="D86DCB" w:themeFill="accent5" w:themeFillTint="99"/>
          </w:tcPr>
          <w:p w14:paraId="201C9673" w14:textId="77777777" w:rsidR="00630834" w:rsidRPr="00742246" w:rsidRDefault="00630834" w:rsidP="00FF45B8">
            <w:pPr>
              <w:pStyle w:val="ListParagraph"/>
              <w:numPr>
                <w:ilvl w:val="0"/>
                <w:numId w:val="21"/>
              </w:numPr>
              <w:spacing w:line="256" w:lineRule="auto"/>
              <w:rPr>
                <w:rFonts w:ascii="Arial" w:hAnsi="Arial" w:cs="Arial"/>
                <w:b/>
                <w:bCs/>
                <w:sz w:val="24"/>
                <w:szCs w:val="24"/>
              </w:rPr>
            </w:pPr>
            <w:r w:rsidRPr="00742246">
              <w:rPr>
                <w:rFonts w:ascii="Arial" w:hAnsi="Arial" w:cs="Arial"/>
                <w:b/>
                <w:bCs/>
                <w:sz w:val="24"/>
                <w:szCs w:val="24"/>
              </w:rPr>
              <w:t>Auditory</w:t>
            </w:r>
          </w:p>
        </w:tc>
      </w:tr>
      <w:tr w:rsidR="00630834" w:rsidRPr="00742246" w14:paraId="02327F40" w14:textId="77777777" w:rsidTr="00286674">
        <w:trPr>
          <w:trHeight w:val="300"/>
        </w:trPr>
        <w:tc>
          <w:tcPr>
            <w:tcW w:w="14831" w:type="dxa"/>
            <w:gridSpan w:val="4"/>
            <w:tcBorders>
              <w:top w:val="single" w:sz="4" w:space="0" w:color="auto"/>
              <w:left w:val="single" w:sz="4" w:space="0" w:color="auto"/>
              <w:bottom w:val="single" w:sz="4" w:space="0" w:color="auto"/>
              <w:right w:val="single" w:sz="4" w:space="0" w:color="auto"/>
            </w:tcBorders>
            <w:shd w:val="clear" w:color="auto" w:fill="F2CEED" w:themeFill="accent5" w:themeFillTint="33"/>
          </w:tcPr>
          <w:p w14:paraId="23BF6FD8" w14:textId="77777777" w:rsidR="00630834" w:rsidRPr="00742246" w:rsidRDefault="00630834" w:rsidP="00286674">
            <w:pPr>
              <w:rPr>
                <w:rFonts w:ascii="Arial" w:hAnsi="Arial" w:cs="Arial"/>
                <w:b/>
                <w:bCs/>
                <w:sz w:val="24"/>
                <w:szCs w:val="24"/>
              </w:rPr>
            </w:pPr>
            <w:r w:rsidRPr="00742246">
              <w:rPr>
                <w:rFonts w:ascii="Arial" w:hAnsi="Arial" w:cs="Arial"/>
                <w:b/>
                <w:bCs/>
                <w:sz w:val="24"/>
                <w:szCs w:val="24"/>
              </w:rPr>
              <w:t>Captions</w:t>
            </w:r>
          </w:p>
        </w:tc>
      </w:tr>
      <w:tr w:rsidR="00630834" w:rsidRPr="00742246" w14:paraId="1ED1CA20"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66485C31" w14:textId="77777777" w:rsidR="00630834" w:rsidRPr="00742246" w:rsidRDefault="00630834" w:rsidP="00FF45B8">
            <w:pPr>
              <w:pStyle w:val="ListParagraph"/>
              <w:numPr>
                <w:ilvl w:val="0"/>
                <w:numId w:val="4"/>
              </w:numPr>
              <w:rPr>
                <w:rFonts w:ascii="Arial" w:hAnsi="Arial" w:cs="Arial"/>
                <w:sz w:val="24"/>
                <w:szCs w:val="24"/>
              </w:rPr>
            </w:pPr>
            <w:r w:rsidRPr="00742246">
              <w:rPr>
                <w:rFonts w:ascii="Arial" w:hAnsi="Arial" w:cs="Arial"/>
                <w:sz w:val="24"/>
                <w:szCs w:val="24"/>
              </w:rPr>
              <w:t>Captions for audio-related media</w:t>
            </w:r>
          </w:p>
          <w:p w14:paraId="0105A883" w14:textId="77777777" w:rsidR="00630834" w:rsidRPr="00742246" w:rsidRDefault="00630834" w:rsidP="00286674">
            <w:pPr>
              <w:rPr>
                <w:rFonts w:ascii="Arial" w:hAnsi="Arial" w:cs="Arial"/>
                <w:sz w:val="24"/>
                <w:szCs w:val="24"/>
              </w:rPr>
            </w:pPr>
          </w:p>
          <w:p w14:paraId="511E5280" w14:textId="77777777" w:rsidR="00630834" w:rsidRPr="00742246" w:rsidRDefault="00630834" w:rsidP="00286674">
            <w:pPr>
              <w:rPr>
                <w:rFonts w:ascii="Arial" w:hAnsi="Arial" w:cs="Arial"/>
                <w:sz w:val="24"/>
                <w:szCs w:val="24"/>
              </w:rPr>
            </w:pPr>
            <w:r w:rsidRPr="00742246">
              <w:rPr>
                <w:rFonts w:ascii="Arial" w:hAnsi="Arial" w:cs="Arial"/>
                <w:sz w:val="24"/>
                <w:szCs w:val="24"/>
              </w:rPr>
              <w:t>All media should have appropriate captioning available to support users who are deaf or are hard-of-hearing. The portion of audio content that is accessible is provided by the captions. In addition to dialogue, captions identify the speakers and provide non-speech information.</w:t>
            </w:r>
          </w:p>
          <w:p w14:paraId="134FD916" w14:textId="77777777" w:rsidR="00630834" w:rsidRPr="00742246" w:rsidRDefault="00630834" w:rsidP="00286674">
            <w:pPr>
              <w:rPr>
                <w:rFonts w:ascii="Arial" w:hAnsi="Arial" w:cs="Arial"/>
                <w:sz w:val="24"/>
                <w:szCs w:val="24"/>
              </w:rPr>
            </w:pPr>
          </w:p>
          <w:p w14:paraId="7947E519" w14:textId="77777777" w:rsidR="00630834" w:rsidRPr="00742246" w:rsidRDefault="00630834" w:rsidP="00286674">
            <w:pPr>
              <w:rPr>
                <w:rFonts w:ascii="Arial" w:hAnsi="Arial" w:cs="Arial"/>
                <w:sz w:val="24"/>
                <w:szCs w:val="24"/>
              </w:rPr>
            </w:pPr>
            <w:r w:rsidRPr="00742246">
              <w:rPr>
                <w:rFonts w:ascii="Arial" w:hAnsi="Arial" w:cs="Arial"/>
                <w:sz w:val="24"/>
                <w:szCs w:val="24"/>
              </w:rPr>
              <w:t>This is in line with WCAG 2.2 criteria</w:t>
            </w:r>
          </w:p>
          <w:p w14:paraId="562CF48E" w14:textId="77777777" w:rsidR="00630834" w:rsidRPr="00742246" w:rsidRDefault="00630834" w:rsidP="00FF45B8">
            <w:pPr>
              <w:pStyle w:val="ListParagraph"/>
              <w:numPr>
                <w:ilvl w:val="0"/>
                <w:numId w:val="9"/>
              </w:numPr>
              <w:rPr>
                <w:rFonts w:ascii="Arial" w:hAnsi="Arial" w:cs="Arial"/>
                <w:sz w:val="24"/>
                <w:szCs w:val="24"/>
              </w:rPr>
            </w:pPr>
            <w:r w:rsidRPr="00742246">
              <w:rPr>
                <w:rFonts w:ascii="Arial" w:hAnsi="Arial" w:cs="Arial"/>
                <w:sz w:val="24"/>
                <w:szCs w:val="24"/>
              </w:rPr>
              <w:t>1.2.2 Captions (Prerecorded) (Level A)</w:t>
            </w:r>
          </w:p>
          <w:p w14:paraId="15AECAD3" w14:textId="77777777" w:rsidR="00630834" w:rsidRPr="00742246" w:rsidRDefault="00630834" w:rsidP="00FF45B8">
            <w:pPr>
              <w:pStyle w:val="ListParagraph"/>
              <w:numPr>
                <w:ilvl w:val="0"/>
                <w:numId w:val="9"/>
              </w:numPr>
              <w:rPr>
                <w:rFonts w:ascii="Arial" w:hAnsi="Arial" w:cs="Arial"/>
                <w:sz w:val="24"/>
                <w:szCs w:val="24"/>
              </w:rPr>
            </w:pPr>
            <w:r w:rsidRPr="00742246">
              <w:rPr>
                <w:rFonts w:ascii="Arial" w:hAnsi="Arial" w:cs="Arial"/>
                <w:sz w:val="24"/>
                <w:szCs w:val="24"/>
              </w:rPr>
              <w:lastRenderedPageBreak/>
              <w:t>1.2.3 Audio Description or Media Alternative (Prerecorded) (Level A)</w:t>
            </w:r>
          </w:p>
        </w:tc>
        <w:tc>
          <w:tcPr>
            <w:tcW w:w="1804" w:type="dxa"/>
            <w:tcBorders>
              <w:top w:val="single" w:sz="4" w:space="0" w:color="auto"/>
              <w:left w:val="single" w:sz="4" w:space="0" w:color="auto"/>
              <w:bottom w:val="single" w:sz="4" w:space="0" w:color="auto"/>
              <w:right w:val="single" w:sz="4" w:space="0" w:color="auto"/>
            </w:tcBorders>
          </w:tcPr>
          <w:p w14:paraId="6DA7AEF5" w14:textId="0F43DF73" w:rsidR="00630834" w:rsidRPr="005C378B" w:rsidRDefault="00630834" w:rsidP="00286674">
            <w:pPr>
              <w:rPr>
                <w:rFonts w:ascii="Arial" w:hAnsi="Arial" w:cs="Arial"/>
                <w:b/>
                <w:bCs/>
                <w:sz w:val="24"/>
                <w:szCs w:val="24"/>
              </w:rPr>
            </w:pPr>
            <w:r w:rsidRPr="005C378B">
              <w:rPr>
                <w:rFonts w:ascii="Arial" w:hAnsi="Arial" w:cs="Arial"/>
                <w:b/>
                <w:bCs/>
                <w:sz w:val="24"/>
                <w:szCs w:val="24"/>
              </w:rPr>
              <w:lastRenderedPageBreak/>
              <w:t>N</w:t>
            </w:r>
            <w:r w:rsidR="00305E4B" w:rsidRPr="005C378B">
              <w:rPr>
                <w:rFonts w:ascii="Arial" w:hAnsi="Arial" w:cs="Arial"/>
                <w:b/>
                <w:bCs/>
                <w:sz w:val="24"/>
                <w:szCs w:val="24"/>
              </w:rPr>
              <w:t>/</w:t>
            </w:r>
            <w:r w:rsidRPr="005C378B">
              <w:rPr>
                <w:rFonts w:ascii="Arial" w:hAnsi="Arial" w:cs="Arial"/>
                <w:b/>
                <w:bCs/>
                <w:sz w:val="24"/>
                <w:szCs w:val="24"/>
              </w:rPr>
              <w:t>A</w:t>
            </w:r>
          </w:p>
        </w:tc>
        <w:tc>
          <w:tcPr>
            <w:tcW w:w="4262" w:type="dxa"/>
            <w:tcBorders>
              <w:top w:val="single" w:sz="4" w:space="0" w:color="auto"/>
              <w:left w:val="single" w:sz="4" w:space="0" w:color="auto"/>
              <w:bottom w:val="single" w:sz="4" w:space="0" w:color="auto"/>
              <w:right w:val="single" w:sz="4" w:space="0" w:color="auto"/>
            </w:tcBorders>
          </w:tcPr>
          <w:p w14:paraId="54EFD095" w14:textId="77777777" w:rsidR="00630834" w:rsidRPr="00742246" w:rsidRDefault="00630834" w:rsidP="00286674">
            <w:pPr>
              <w:pStyle w:val="NormalWeb"/>
              <w:rPr>
                <w:rFonts w:ascii="Arial" w:hAnsi="Arial" w:cs="Arial"/>
              </w:rPr>
            </w:pPr>
          </w:p>
        </w:tc>
        <w:tc>
          <w:tcPr>
            <w:tcW w:w="5622" w:type="dxa"/>
            <w:tcBorders>
              <w:top w:val="single" w:sz="4" w:space="0" w:color="auto"/>
              <w:left w:val="single" w:sz="4" w:space="0" w:color="auto"/>
              <w:bottom w:val="single" w:sz="4" w:space="0" w:color="auto"/>
              <w:right w:val="single" w:sz="4" w:space="0" w:color="auto"/>
            </w:tcBorders>
          </w:tcPr>
          <w:p w14:paraId="0F21CD68" w14:textId="77777777" w:rsidR="00630834" w:rsidRPr="00742246" w:rsidRDefault="00630834" w:rsidP="00286674">
            <w:pPr>
              <w:rPr>
                <w:rFonts w:ascii="Arial" w:hAnsi="Arial" w:cs="Arial"/>
                <w:sz w:val="24"/>
                <w:szCs w:val="24"/>
              </w:rPr>
            </w:pPr>
          </w:p>
        </w:tc>
      </w:tr>
    </w:tbl>
    <w:p w14:paraId="1CDFF284" w14:textId="37B7CA6F" w:rsidR="00630834" w:rsidRPr="00742246" w:rsidRDefault="00630834" w:rsidP="00264BD1">
      <w:pPr>
        <w:rPr>
          <w:rFonts w:ascii="Arial" w:eastAsiaTheme="majorEastAsia" w:hAnsi="Arial" w:cs="Arial"/>
          <w:color w:val="0F4761" w:themeColor="accent1" w:themeShade="BF"/>
          <w:sz w:val="24"/>
          <w:szCs w:val="24"/>
        </w:rPr>
      </w:pPr>
    </w:p>
    <w:p w14:paraId="62B05301" w14:textId="77777777" w:rsidR="00305E4B" w:rsidRPr="00742246" w:rsidRDefault="00305E4B">
      <w:pPr>
        <w:rPr>
          <w:rStyle w:val="Heading2Char"/>
          <w:rFonts w:ascii="Arial" w:hAnsi="Arial" w:cs="Arial"/>
        </w:rPr>
      </w:pPr>
      <w:r w:rsidRPr="00742246">
        <w:rPr>
          <w:rStyle w:val="Heading2Char"/>
          <w:rFonts w:ascii="Arial" w:hAnsi="Arial" w:cs="Arial"/>
        </w:rPr>
        <w:br w:type="page"/>
      </w:r>
    </w:p>
    <w:p w14:paraId="7905B56C" w14:textId="39E0086F" w:rsidR="00630834" w:rsidRPr="00742246" w:rsidRDefault="00630834" w:rsidP="00630834">
      <w:pPr>
        <w:pStyle w:val="Heading2"/>
        <w:rPr>
          <w:rStyle w:val="Heading2Char"/>
          <w:rFonts w:ascii="Arial" w:hAnsi="Arial" w:cs="Arial"/>
        </w:rPr>
      </w:pPr>
      <w:bookmarkStart w:id="79" w:name="_Toc165389212"/>
      <w:r w:rsidRPr="00742246">
        <w:rPr>
          <w:rStyle w:val="Heading2Char"/>
          <w:rFonts w:ascii="Arial" w:hAnsi="Arial" w:cs="Arial"/>
        </w:rPr>
        <w:lastRenderedPageBreak/>
        <w:t>Detailed Cancellation Process Template</w:t>
      </w:r>
      <w:bookmarkEnd w:id="79"/>
    </w:p>
    <w:tbl>
      <w:tblPr>
        <w:tblStyle w:val="TableGrid"/>
        <w:tblW w:w="14061" w:type="dxa"/>
        <w:tblLayout w:type="fixed"/>
        <w:tblLook w:val="06A0" w:firstRow="1" w:lastRow="0" w:firstColumn="1" w:lastColumn="0" w:noHBand="1" w:noVBand="1"/>
      </w:tblPr>
      <w:tblGrid>
        <w:gridCol w:w="3022"/>
        <w:gridCol w:w="3915"/>
        <w:gridCol w:w="7124"/>
      </w:tblGrid>
      <w:tr w:rsidR="00B00CDB" w:rsidRPr="00742246" w14:paraId="32B6BABC" w14:textId="77777777" w:rsidTr="002905DA">
        <w:trPr>
          <w:trHeight w:val="300"/>
        </w:trPr>
        <w:tc>
          <w:tcPr>
            <w:tcW w:w="302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6B24059" w14:textId="77777777" w:rsidR="00B00CDB" w:rsidRPr="00742246" w:rsidRDefault="00B00CDB" w:rsidP="00286674">
            <w:pPr>
              <w:rPr>
                <w:rFonts w:ascii="Arial" w:eastAsia="Calibri" w:hAnsi="Arial" w:cs="Arial"/>
              </w:rPr>
            </w:pPr>
            <w:r w:rsidRPr="00742246">
              <w:rPr>
                <w:rFonts w:ascii="Arial" w:eastAsia="Calibri" w:hAnsi="Arial" w:cs="Arial"/>
              </w:rPr>
              <w:t>Step</w:t>
            </w:r>
          </w:p>
        </w:tc>
        <w:tc>
          <w:tcPr>
            <w:tcW w:w="39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F5B902A" w14:textId="77777777" w:rsidR="00B00CDB" w:rsidRPr="00742246" w:rsidRDefault="00B00CDB" w:rsidP="00286674">
            <w:pPr>
              <w:rPr>
                <w:rFonts w:ascii="Arial" w:eastAsia="Calibri" w:hAnsi="Arial" w:cs="Arial"/>
              </w:rPr>
            </w:pPr>
            <w:r w:rsidRPr="00742246">
              <w:rPr>
                <w:rFonts w:ascii="Arial" w:eastAsia="Calibri" w:hAnsi="Arial" w:cs="Arial"/>
              </w:rPr>
              <w:t>Image(s)</w:t>
            </w:r>
          </w:p>
        </w:tc>
        <w:tc>
          <w:tcPr>
            <w:tcW w:w="7124"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6B6826F" w14:textId="77777777" w:rsidR="00B00CDB" w:rsidRPr="00742246" w:rsidRDefault="00B00CDB" w:rsidP="00286674">
            <w:pPr>
              <w:rPr>
                <w:rFonts w:ascii="Arial" w:eastAsia="Calibri" w:hAnsi="Arial" w:cs="Arial"/>
              </w:rPr>
            </w:pPr>
            <w:r w:rsidRPr="00742246">
              <w:rPr>
                <w:rFonts w:ascii="Arial" w:eastAsia="Calibri" w:hAnsi="Arial" w:cs="Arial"/>
              </w:rPr>
              <w:t xml:space="preserve">Notes </w:t>
            </w:r>
          </w:p>
        </w:tc>
      </w:tr>
      <w:tr w:rsidR="00B00CDB" w:rsidRPr="00742246" w14:paraId="1BCAA598" w14:textId="77777777" w:rsidTr="002905DA">
        <w:trPr>
          <w:trHeight w:val="300"/>
        </w:trPr>
        <w:tc>
          <w:tcPr>
            <w:tcW w:w="302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726930B" w14:textId="77777777" w:rsidR="00B00CDB" w:rsidRPr="00742246" w:rsidRDefault="00B00CDB" w:rsidP="00286674">
            <w:pPr>
              <w:rPr>
                <w:rFonts w:ascii="Arial" w:eastAsia="Calibri" w:hAnsi="Arial" w:cs="Arial"/>
                <w:sz w:val="24"/>
                <w:szCs w:val="24"/>
              </w:rPr>
            </w:pPr>
            <w:r w:rsidRPr="00742246">
              <w:rPr>
                <w:rFonts w:ascii="Arial" w:eastAsia="Calibri" w:hAnsi="Arial" w:cs="Arial"/>
                <w:sz w:val="24"/>
                <w:szCs w:val="24"/>
              </w:rPr>
              <w:t>1 – Finding the cancellation button</w:t>
            </w:r>
          </w:p>
          <w:p w14:paraId="0DE3D12F" w14:textId="77777777" w:rsidR="00B00CDB" w:rsidRPr="00742246" w:rsidRDefault="00B00CDB" w:rsidP="00286674">
            <w:pPr>
              <w:rPr>
                <w:rFonts w:ascii="Arial" w:eastAsia="Calibri" w:hAnsi="Arial" w:cs="Arial"/>
                <w:sz w:val="24"/>
                <w:szCs w:val="24"/>
              </w:rPr>
            </w:pPr>
          </w:p>
        </w:tc>
        <w:tc>
          <w:tcPr>
            <w:tcW w:w="39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42BADAC" w14:textId="3738CA0C" w:rsidR="003B5E29" w:rsidRPr="00742246" w:rsidRDefault="002905DA" w:rsidP="00286674">
            <w:pPr>
              <w:pStyle w:val="NormalWeb"/>
              <w:rPr>
                <w:rFonts w:ascii="Arial" w:hAnsi="Arial" w:cs="Arial"/>
                <w:noProof/>
              </w:rPr>
            </w:pPr>
            <w:r w:rsidRPr="00742246">
              <w:rPr>
                <w:rFonts w:ascii="Arial" w:hAnsi="Arial" w:cs="Arial"/>
                <w:noProof/>
              </w:rPr>
              <w:drawing>
                <wp:inline distT="0" distB="0" distL="0" distR="0" wp14:anchorId="7F2CF0E8" wp14:editId="5C4408FE">
                  <wp:extent cx="2261235" cy="1555750"/>
                  <wp:effectExtent l="0" t="0" r="5715" b="6350"/>
                  <wp:docPr id="1466990643" name="Picture 2" descr="Screenshot of 'How do I cancel my Goodtel service' arti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990643" name="Picture 2" descr="Screenshot of 'How do I cancel my Goodtel service' article."/>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269594" cy="1561501"/>
                          </a:xfrm>
                          <a:prstGeom prst="rect">
                            <a:avLst/>
                          </a:prstGeom>
                          <a:noFill/>
                          <a:ln>
                            <a:noFill/>
                          </a:ln>
                        </pic:spPr>
                      </pic:pic>
                    </a:graphicData>
                  </a:graphic>
                </wp:inline>
              </w:drawing>
            </w:r>
          </w:p>
          <w:p w14:paraId="77DCB6C9" w14:textId="29E93F3C" w:rsidR="00B00CDB" w:rsidRPr="00742246" w:rsidRDefault="00B00CDB" w:rsidP="00286674">
            <w:pPr>
              <w:pStyle w:val="NormalWeb"/>
              <w:rPr>
                <w:rFonts w:ascii="Arial" w:hAnsi="Arial" w:cs="Arial"/>
              </w:rPr>
            </w:pPr>
            <w:r w:rsidRPr="00742246">
              <w:rPr>
                <w:rFonts w:ascii="Arial" w:hAnsi="Arial" w:cs="Arial"/>
                <w:noProof/>
              </w:rPr>
              <w:drawing>
                <wp:inline distT="0" distB="0" distL="0" distR="0" wp14:anchorId="25976BEF" wp14:editId="25C811D6">
                  <wp:extent cx="1781175" cy="3266440"/>
                  <wp:effectExtent l="0" t="0" r="9525" b="0"/>
                  <wp:docPr id="268277297" name="Picture 12" descr="A screenshot of the dashboard ta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277297" name="Picture 12" descr="A screenshot of the dashboard tabs."/>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781175" cy="3266440"/>
                          </a:xfrm>
                          <a:prstGeom prst="rect">
                            <a:avLst/>
                          </a:prstGeom>
                          <a:noFill/>
                          <a:ln>
                            <a:noFill/>
                          </a:ln>
                        </pic:spPr>
                      </pic:pic>
                    </a:graphicData>
                  </a:graphic>
                </wp:inline>
              </w:drawing>
            </w:r>
          </w:p>
          <w:p w14:paraId="16E0492A" w14:textId="0760F478" w:rsidR="00B00CDB" w:rsidRPr="00742246" w:rsidRDefault="00B00CDB" w:rsidP="00286674">
            <w:pPr>
              <w:pStyle w:val="NormalWeb"/>
              <w:rPr>
                <w:rFonts w:ascii="Arial" w:hAnsi="Arial" w:cs="Arial"/>
              </w:rPr>
            </w:pPr>
          </w:p>
          <w:p w14:paraId="46123819" w14:textId="77777777" w:rsidR="00192FD1" w:rsidRDefault="00192FD1" w:rsidP="00286674">
            <w:pPr>
              <w:pStyle w:val="NormalWeb"/>
              <w:rPr>
                <w:rFonts w:ascii="Arial" w:hAnsi="Arial" w:cs="Arial"/>
                <w:noProof/>
              </w:rPr>
            </w:pPr>
          </w:p>
          <w:p w14:paraId="462BF02F" w14:textId="6DBC9CDA" w:rsidR="00B00CDB" w:rsidRPr="00742246" w:rsidRDefault="00B00CDB" w:rsidP="00286674">
            <w:pPr>
              <w:pStyle w:val="NormalWeb"/>
              <w:rPr>
                <w:rFonts w:ascii="Arial" w:hAnsi="Arial" w:cs="Arial"/>
              </w:rPr>
            </w:pPr>
            <w:r w:rsidRPr="00742246">
              <w:rPr>
                <w:rFonts w:ascii="Arial" w:hAnsi="Arial" w:cs="Arial"/>
                <w:noProof/>
              </w:rPr>
              <w:drawing>
                <wp:inline distT="0" distB="0" distL="0" distR="0" wp14:anchorId="5A9C85F9" wp14:editId="5834BB2C">
                  <wp:extent cx="1781175" cy="412750"/>
                  <wp:effectExtent l="0" t="0" r="9525" b="6350"/>
                  <wp:docPr id="814968009" name="Picture 17" descr="A screenshot of a disconnec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968009" name="Picture 17" descr="A screenshot of a disconnect button."/>
                          <pic:cNvPicPr>
                            <a:picLocks noChangeAspect="1" noChangeArrowheads="1"/>
                          </pic:cNvPicPr>
                        </pic:nvPicPr>
                        <pic:blipFill rotWithShape="1">
                          <a:blip r:embed="rId207" cstate="print">
                            <a:extLst>
                              <a:ext uri="{28A0092B-C50C-407E-A947-70E740481C1C}">
                                <a14:useLocalDpi xmlns:a14="http://schemas.microsoft.com/office/drawing/2010/main" val="0"/>
                              </a:ext>
                            </a:extLst>
                          </a:blip>
                          <a:srcRect t="27096" b="60234"/>
                          <a:stretch/>
                        </pic:blipFill>
                        <pic:spPr bwMode="auto">
                          <a:xfrm>
                            <a:off x="0" y="0"/>
                            <a:ext cx="1781175" cy="412750"/>
                          </a:xfrm>
                          <a:prstGeom prst="rect">
                            <a:avLst/>
                          </a:prstGeom>
                          <a:noFill/>
                          <a:ln>
                            <a:noFill/>
                          </a:ln>
                          <a:extLst>
                            <a:ext uri="{53640926-AAD7-44D8-BBD7-CCE9431645EC}">
                              <a14:shadowObscured xmlns:a14="http://schemas.microsoft.com/office/drawing/2010/main"/>
                            </a:ext>
                          </a:extLst>
                        </pic:spPr>
                      </pic:pic>
                    </a:graphicData>
                  </a:graphic>
                </wp:inline>
              </w:drawing>
            </w:r>
          </w:p>
          <w:p w14:paraId="1EAA1571" w14:textId="77777777" w:rsidR="00B00CDB" w:rsidRPr="00742246" w:rsidRDefault="00B00CDB" w:rsidP="00286674">
            <w:pPr>
              <w:pStyle w:val="NormalWeb"/>
              <w:rPr>
                <w:rFonts w:ascii="Arial" w:hAnsi="Arial" w:cs="Arial"/>
              </w:rPr>
            </w:pPr>
          </w:p>
        </w:tc>
        <w:tc>
          <w:tcPr>
            <w:tcW w:w="7124"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8B0D391" w14:textId="77777777" w:rsidR="00031B40" w:rsidRPr="00742246" w:rsidRDefault="00031B40" w:rsidP="002905DA">
            <w:pPr>
              <w:rPr>
                <w:rFonts w:ascii="Arial" w:eastAsia="Calibri" w:hAnsi="Arial" w:cs="Arial"/>
                <w:sz w:val="24"/>
                <w:szCs w:val="24"/>
                <w:lang w:val="en-US"/>
              </w:rPr>
            </w:pPr>
            <w:r w:rsidRPr="00742246">
              <w:rPr>
                <w:rFonts w:ascii="Arial" w:eastAsia="Calibri" w:hAnsi="Arial" w:cs="Arial"/>
                <w:sz w:val="24"/>
                <w:szCs w:val="24"/>
                <w:lang w:val="en-US"/>
              </w:rPr>
              <w:lastRenderedPageBreak/>
              <w:t xml:space="preserve">1. </w:t>
            </w:r>
            <w:r w:rsidR="002905DA" w:rsidRPr="00742246">
              <w:rPr>
                <w:rFonts w:ascii="Arial" w:eastAsia="Calibri" w:hAnsi="Arial" w:cs="Arial"/>
                <w:sz w:val="24"/>
                <w:szCs w:val="24"/>
                <w:lang w:val="en-US"/>
              </w:rPr>
              <w:t>Log into the Self Care Portal</w:t>
            </w:r>
          </w:p>
          <w:p w14:paraId="412399D4" w14:textId="77777777" w:rsidR="00031B40" w:rsidRPr="00742246" w:rsidRDefault="00031B40" w:rsidP="002905DA">
            <w:pPr>
              <w:rPr>
                <w:rFonts w:ascii="Arial" w:eastAsia="Calibri" w:hAnsi="Arial" w:cs="Arial"/>
                <w:sz w:val="24"/>
                <w:szCs w:val="24"/>
                <w:lang w:val="en-US"/>
              </w:rPr>
            </w:pPr>
            <w:r w:rsidRPr="00742246">
              <w:rPr>
                <w:rFonts w:ascii="Arial" w:eastAsia="Calibri" w:hAnsi="Arial" w:cs="Arial"/>
                <w:sz w:val="24"/>
                <w:szCs w:val="24"/>
                <w:lang w:val="en-US"/>
              </w:rPr>
              <w:t xml:space="preserve">2. </w:t>
            </w:r>
            <w:r w:rsidR="002905DA" w:rsidRPr="00742246">
              <w:rPr>
                <w:rFonts w:ascii="Arial" w:eastAsia="Calibri" w:hAnsi="Arial" w:cs="Arial"/>
                <w:sz w:val="24"/>
                <w:szCs w:val="24"/>
                <w:lang w:val="en-US"/>
              </w:rPr>
              <w:t>Hover over Mobile and click Active Mobile Services</w:t>
            </w:r>
          </w:p>
          <w:p w14:paraId="4150ED38" w14:textId="77777777" w:rsidR="00031B40" w:rsidRPr="00742246" w:rsidRDefault="00031B40" w:rsidP="002905DA">
            <w:pPr>
              <w:rPr>
                <w:rFonts w:ascii="Arial" w:eastAsia="Calibri" w:hAnsi="Arial" w:cs="Arial"/>
                <w:sz w:val="24"/>
                <w:szCs w:val="24"/>
                <w:lang w:val="en-US"/>
              </w:rPr>
            </w:pPr>
            <w:r w:rsidRPr="00742246">
              <w:rPr>
                <w:rFonts w:ascii="Arial" w:eastAsia="Calibri" w:hAnsi="Arial" w:cs="Arial"/>
                <w:sz w:val="24"/>
                <w:szCs w:val="24"/>
                <w:lang w:val="en-US"/>
              </w:rPr>
              <w:t xml:space="preserve">3. </w:t>
            </w:r>
            <w:r w:rsidR="002905DA" w:rsidRPr="00742246">
              <w:rPr>
                <w:rFonts w:ascii="Arial" w:eastAsia="Calibri" w:hAnsi="Arial" w:cs="Arial"/>
                <w:sz w:val="24"/>
                <w:szCs w:val="24"/>
                <w:lang w:val="en-US"/>
              </w:rPr>
              <w:t>Click View next to the service you'd like to cancel</w:t>
            </w:r>
          </w:p>
          <w:p w14:paraId="2B529FD6" w14:textId="2D44F3F2" w:rsidR="00B00CDB" w:rsidRPr="00742246" w:rsidRDefault="00031B40" w:rsidP="002905DA">
            <w:pPr>
              <w:rPr>
                <w:rFonts w:ascii="Arial" w:eastAsia="Calibri" w:hAnsi="Arial" w:cs="Arial"/>
                <w:sz w:val="24"/>
                <w:szCs w:val="24"/>
                <w:lang w:val="en-US"/>
              </w:rPr>
            </w:pPr>
            <w:r w:rsidRPr="00742246">
              <w:rPr>
                <w:rFonts w:ascii="Arial" w:eastAsia="Calibri" w:hAnsi="Arial" w:cs="Arial"/>
                <w:sz w:val="24"/>
                <w:szCs w:val="24"/>
                <w:lang w:val="en-US"/>
              </w:rPr>
              <w:t>4 .C</w:t>
            </w:r>
            <w:r w:rsidR="002905DA" w:rsidRPr="00742246">
              <w:rPr>
                <w:rFonts w:ascii="Arial" w:eastAsia="Calibri" w:hAnsi="Arial" w:cs="Arial"/>
                <w:sz w:val="24"/>
                <w:szCs w:val="24"/>
                <w:lang w:val="en-US"/>
              </w:rPr>
              <w:t>lick Disconnect and follow the prompts.</w:t>
            </w:r>
          </w:p>
        </w:tc>
      </w:tr>
      <w:tr w:rsidR="00B00CDB" w:rsidRPr="00742246" w14:paraId="4E261243" w14:textId="77777777" w:rsidTr="002905DA">
        <w:trPr>
          <w:trHeight w:val="300"/>
        </w:trPr>
        <w:tc>
          <w:tcPr>
            <w:tcW w:w="302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83F6B52" w14:textId="77777777" w:rsidR="00B00CDB" w:rsidRPr="00742246" w:rsidRDefault="00B00CDB" w:rsidP="00286674">
            <w:pPr>
              <w:rPr>
                <w:rFonts w:ascii="Arial" w:eastAsia="Calibri" w:hAnsi="Arial" w:cs="Arial"/>
                <w:sz w:val="24"/>
                <w:szCs w:val="24"/>
              </w:rPr>
            </w:pPr>
            <w:r w:rsidRPr="00742246">
              <w:rPr>
                <w:rFonts w:ascii="Arial" w:eastAsia="Calibri" w:hAnsi="Arial" w:cs="Arial"/>
                <w:sz w:val="24"/>
                <w:szCs w:val="24"/>
              </w:rPr>
              <w:t>2 – Cancelling the Service</w:t>
            </w:r>
          </w:p>
        </w:tc>
        <w:tc>
          <w:tcPr>
            <w:tcW w:w="39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404FDFC" w14:textId="77777777" w:rsidR="00B00CDB" w:rsidRPr="00742246" w:rsidRDefault="00B00CDB" w:rsidP="00286674">
            <w:pPr>
              <w:rPr>
                <w:rFonts w:ascii="Arial" w:eastAsia="Calibri" w:hAnsi="Arial" w:cs="Arial"/>
                <w:noProof/>
                <w:sz w:val="24"/>
                <w:szCs w:val="24"/>
              </w:rPr>
            </w:pPr>
            <w:r w:rsidRPr="00742246">
              <w:rPr>
                <w:rFonts w:ascii="Arial" w:eastAsia="Calibri" w:hAnsi="Arial" w:cs="Arial"/>
                <w:noProof/>
                <w:sz w:val="24"/>
                <w:szCs w:val="24"/>
              </w:rPr>
              <w:drawing>
                <wp:inline distT="0" distB="0" distL="0" distR="0" wp14:anchorId="5FA5419F" wp14:editId="070BF3CC">
                  <wp:extent cx="1779905" cy="3279775"/>
                  <wp:effectExtent l="0" t="0" r="0" b="0"/>
                  <wp:docPr id="1716243583" name="Picture 1" descr="Screenshot detailing information on disconnection of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243583" name="Picture 1" descr="Screenshot detailing information on disconnection of service."/>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779905" cy="3279775"/>
                          </a:xfrm>
                          <a:prstGeom prst="rect">
                            <a:avLst/>
                          </a:prstGeom>
                          <a:noFill/>
                        </pic:spPr>
                      </pic:pic>
                    </a:graphicData>
                  </a:graphic>
                </wp:inline>
              </w:drawing>
            </w:r>
          </w:p>
          <w:p w14:paraId="77378756" w14:textId="665E5001" w:rsidR="00761C13" w:rsidRPr="00742246" w:rsidRDefault="00761C13" w:rsidP="00286674">
            <w:pPr>
              <w:rPr>
                <w:rFonts w:ascii="Arial" w:eastAsia="Calibri" w:hAnsi="Arial" w:cs="Arial"/>
                <w:noProof/>
                <w:sz w:val="24"/>
                <w:szCs w:val="24"/>
              </w:rPr>
            </w:pPr>
          </w:p>
          <w:p w14:paraId="0E90742F" w14:textId="77777777" w:rsidR="00B00CDB" w:rsidRPr="00742246" w:rsidRDefault="00B00CDB" w:rsidP="00286674">
            <w:pPr>
              <w:rPr>
                <w:rFonts w:ascii="Arial" w:eastAsia="Calibri" w:hAnsi="Arial" w:cs="Arial"/>
                <w:sz w:val="24"/>
                <w:szCs w:val="24"/>
              </w:rPr>
            </w:pPr>
            <w:r w:rsidRPr="00742246">
              <w:rPr>
                <w:rFonts w:ascii="Arial" w:eastAsia="Calibri" w:hAnsi="Arial" w:cs="Arial"/>
                <w:noProof/>
                <w:sz w:val="24"/>
                <w:szCs w:val="24"/>
              </w:rPr>
              <w:lastRenderedPageBreak/>
              <w:drawing>
                <wp:inline distT="0" distB="0" distL="0" distR="0" wp14:anchorId="0306FA6E" wp14:editId="5D72E07E">
                  <wp:extent cx="1781175" cy="3314700"/>
                  <wp:effectExtent l="0" t="0" r="9525" b="0"/>
                  <wp:docPr id="1962068842" name="Picture 2" descr="A screenshot asking for confirmation if number is to be disconn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068842" name="Picture 2" descr="A screenshot asking for confirmation if number is to be disconnected."/>
                          <pic:cNvPicPr>
                            <a:picLocks noChangeAspect="1" noChangeArrowheads="1"/>
                          </pic:cNvPicPr>
                        </pic:nvPicPr>
                        <pic:blipFill rotWithShape="1">
                          <a:blip r:embed="rId209" cstate="print">
                            <a:extLst>
                              <a:ext uri="{28A0092B-C50C-407E-A947-70E740481C1C}">
                                <a14:useLocalDpi xmlns:a14="http://schemas.microsoft.com/office/drawing/2010/main" val="0"/>
                              </a:ext>
                            </a:extLst>
                          </a:blip>
                          <a:srcRect t="11070" b="5182"/>
                          <a:stretch/>
                        </pic:blipFill>
                        <pic:spPr bwMode="auto">
                          <a:xfrm>
                            <a:off x="0" y="0"/>
                            <a:ext cx="1781175" cy="33147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124"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6C5D510" w14:textId="26B85B16" w:rsidR="00B00CDB" w:rsidRPr="00742246" w:rsidRDefault="00B00CDB" w:rsidP="00286674">
            <w:pPr>
              <w:rPr>
                <w:rFonts w:ascii="Arial" w:eastAsia="Calibri" w:hAnsi="Arial" w:cs="Arial"/>
                <w:sz w:val="24"/>
                <w:szCs w:val="24"/>
                <w:lang w:val="en-US"/>
              </w:rPr>
            </w:pPr>
            <w:r w:rsidRPr="00742246">
              <w:rPr>
                <w:rFonts w:ascii="Arial" w:eastAsia="Calibri" w:hAnsi="Arial" w:cs="Arial"/>
                <w:sz w:val="24"/>
                <w:szCs w:val="24"/>
                <w:lang w:val="en-US"/>
              </w:rPr>
              <w:lastRenderedPageBreak/>
              <w:t xml:space="preserve">The cancellation was a simple process through the selection of the ‘disconnect’ button and inputting the associated mobile number. All elements were labelled appropriately to support accessibility on </w:t>
            </w:r>
            <w:r w:rsidR="004755F8" w:rsidRPr="00742246">
              <w:rPr>
                <w:rFonts w:ascii="Arial" w:eastAsia="Calibri" w:hAnsi="Arial" w:cs="Arial"/>
                <w:sz w:val="24"/>
                <w:szCs w:val="24"/>
                <w:lang w:val="en-US"/>
              </w:rPr>
              <w:t>screen readers</w:t>
            </w:r>
            <w:r w:rsidRPr="00742246">
              <w:rPr>
                <w:rFonts w:ascii="Arial" w:eastAsia="Calibri" w:hAnsi="Arial" w:cs="Arial"/>
                <w:sz w:val="24"/>
                <w:szCs w:val="24"/>
                <w:lang w:val="en-US"/>
              </w:rPr>
              <w:t xml:space="preserve">. </w:t>
            </w:r>
          </w:p>
          <w:p w14:paraId="0A0507AC" w14:textId="77777777" w:rsidR="00031B40" w:rsidRPr="00742246" w:rsidRDefault="00031B40" w:rsidP="00286674">
            <w:pPr>
              <w:rPr>
                <w:rFonts w:ascii="Arial" w:eastAsia="Calibri" w:hAnsi="Arial" w:cs="Arial"/>
                <w:sz w:val="24"/>
                <w:szCs w:val="24"/>
                <w:lang w:val="en-US"/>
              </w:rPr>
            </w:pPr>
          </w:p>
          <w:p w14:paraId="7E8BA42B" w14:textId="77DA3A8C" w:rsidR="00B00CDB" w:rsidRPr="00742246" w:rsidRDefault="00B00CDB" w:rsidP="00286674">
            <w:pPr>
              <w:rPr>
                <w:rFonts w:ascii="Arial" w:eastAsia="Calibri" w:hAnsi="Arial" w:cs="Arial"/>
                <w:sz w:val="24"/>
                <w:szCs w:val="24"/>
                <w:lang w:val="en-US"/>
              </w:rPr>
            </w:pPr>
            <w:r w:rsidRPr="00742246">
              <w:rPr>
                <w:rFonts w:ascii="Arial" w:eastAsia="Calibri" w:hAnsi="Arial" w:cs="Arial"/>
                <w:sz w:val="24"/>
                <w:szCs w:val="24"/>
                <w:lang w:val="en-US"/>
              </w:rPr>
              <w:t>Overall this was an easy cancellation process.</w:t>
            </w:r>
          </w:p>
        </w:tc>
      </w:tr>
    </w:tbl>
    <w:p w14:paraId="6E865C26" w14:textId="77777777" w:rsidR="00F306AF" w:rsidRPr="00742246" w:rsidRDefault="00F306AF" w:rsidP="00264BD1">
      <w:pPr>
        <w:rPr>
          <w:rFonts w:ascii="Arial" w:eastAsiaTheme="majorEastAsia" w:hAnsi="Arial" w:cs="Arial"/>
          <w:color w:val="0F4761" w:themeColor="accent1" w:themeShade="BF"/>
          <w:sz w:val="24"/>
          <w:szCs w:val="24"/>
        </w:rPr>
        <w:sectPr w:rsidR="00F306AF" w:rsidRPr="00742246" w:rsidSect="00AD1C58">
          <w:pgSz w:w="16838" w:h="11906" w:orient="landscape"/>
          <w:pgMar w:top="1440" w:right="1440" w:bottom="1440" w:left="1440" w:header="708" w:footer="708" w:gutter="0"/>
          <w:cols w:space="708"/>
          <w:docGrid w:linePitch="360"/>
        </w:sectPr>
      </w:pPr>
    </w:p>
    <w:p w14:paraId="543EA785" w14:textId="4B13EFC0" w:rsidR="00406EA9" w:rsidRPr="00742246" w:rsidRDefault="009E3950" w:rsidP="00096657">
      <w:pPr>
        <w:pStyle w:val="Heading1"/>
        <w:rPr>
          <w:rFonts w:ascii="Arial" w:eastAsia="Calibri" w:hAnsi="Arial" w:cs="Arial"/>
          <w:sz w:val="24"/>
        </w:rPr>
      </w:pPr>
      <w:bookmarkStart w:id="80" w:name="_Toc165389213"/>
      <w:r w:rsidRPr="00742246">
        <w:rPr>
          <w:rFonts w:ascii="Arial" w:hAnsi="Arial" w:cs="Arial"/>
        </w:rPr>
        <w:lastRenderedPageBreak/>
        <w:t>2</w:t>
      </w:r>
      <w:r w:rsidR="00054BF4" w:rsidRPr="00742246">
        <w:rPr>
          <w:rFonts w:ascii="Arial" w:hAnsi="Arial" w:cs="Arial"/>
        </w:rPr>
        <w:t>0</w:t>
      </w:r>
      <w:r w:rsidR="00406EA9" w:rsidRPr="00742246">
        <w:rPr>
          <w:rFonts w:ascii="Arial" w:hAnsi="Arial" w:cs="Arial"/>
        </w:rPr>
        <w:t xml:space="preserve">. </w:t>
      </w:r>
      <w:r w:rsidR="00096657" w:rsidRPr="00742246">
        <w:rPr>
          <w:rFonts w:ascii="Arial" w:hAnsi="Arial" w:cs="Arial"/>
        </w:rPr>
        <w:t>iiNet</w:t>
      </w:r>
      <w:bookmarkEnd w:id="80"/>
      <w:r w:rsidR="00EF3A84" w:rsidRPr="00742246">
        <w:rPr>
          <w:rFonts w:ascii="Arial" w:hAnsi="Arial" w:cs="Arial"/>
        </w:rPr>
        <w:t xml:space="preserve"> </w:t>
      </w:r>
    </w:p>
    <w:tbl>
      <w:tblPr>
        <w:tblStyle w:val="TableGrid"/>
        <w:tblW w:w="0" w:type="auto"/>
        <w:tblLayout w:type="fixed"/>
        <w:tblLook w:val="06A0" w:firstRow="1" w:lastRow="0" w:firstColumn="1" w:lastColumn="0" w:noHBand="1" w:noVBand="1"/>
      </w:tblPr>
      <w:tblGrid>
        <w:gridCol w:w="2547"/>
        <w:gridCol w:w="6798"/>
      </w:tblGrid>
      <w:tr w:rsidR="00A5095D" w:rsidRPr="00742246" w14:paraId="4AA1737A"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1851E1D" w14:textId="77777777" w:rsidR="00A5095D" w:rsidRPr="00742246" w:rsidRDefault="00A5095D" w:rsidP="00286674">
            <w:pPr>
              <w:rPr>
                <w:rFonts w:ascii="Arial" w:hAnsi="Arial" w:cs="Arial"/>
                <w:sz w:val="24"/>
                <w:szCs w:val="24"/>
              </w:rPr>
            </w:pPr>
            <w:r w:rsidRPr="00742246">
              <w:rPr>
                <w:rFonts w:ascii="Arial" w:hAnsi="Arial" w:cs="Arial"/>
                <w:sz w:val="24"/>
                <w:szCs w:val="24"/>
              </w:rPr>
              <w:t>Telco Name</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AE126FD" w14:textId="4DD0AE07" w:rsidR="00A5095D" w:rsidRPr="00742246" w:rsidRDefault="006E7641" w:rsidP="00286674">
            <w:pPr>
              <w:rPr>
                <w:rFonts w:ascii="Arial" w:hAnsi="Arial" w:cs="Arial"/>
                <w:sz w:val="24"/>
                <w:szCs w:val="24"/>
              </w:rPr>
            </w:pPr>
            <w:r w:rsidRPr="00742246">
              <w:rPr>
                <w:rFonts w:ascii="Arial" w:hAnsi="Arial" w:cs="Arial"/>
                <w:sz w:val="24"/>
                <w:szCs w:val="24"/>
              </w:rPr>
              <w:t>i</w:t>
            </w:r>
            <w:r w:rsidR="00A5095D" w:rsidRPr="00742246">
              <w:rPr>
                <w:rFonts w:ascii="Arial" w:hAnsi="Arial" w:cs="Arial"/>
                <w:sz w:val="24"/>
                <w:szCs w:val="24"/>
              </w:rPr>
              <w:t>iNet</w:t>
            </w:r>
            <w:r w:rsidR="00DD2DD3" w:rsidRPr="00742246">
              <w:rPr>
                <w:rFonts w:ascii="Arial" w:hAnsi="Arial" w:cs="Arial"/>
                <w:sz w:val="24"/>
                <w:szCs w:val="24"/>
              </w:rPr>
              <w:t xml:space="preserve"> - App</w:t>
            </w:r>
          </w:p>
        </w:tc>
      </w:tr>
      <w:tr w:rsidR="00A5095D" w:rsidRPr="00742246" w14:paraId="7204826E"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ED7F8AC" w14:textId="77777777" w:rsidR="00A5095D" w:rsidRPr="00742246" w:rsidRDefault="00A5095D" w:rsidP="00286674">
            <w:pPr>
              <w:rPr>
                <w:rFonts w:ascii="Arial" w:hAnsi="Arial" w:cs="Arial"/>
                <w:sz w:val="24"/>
                <w:szCs w:val="24"/>
              </w:rPr>
            </w:pPr>
            <w:r w:rsidRPr="00742246">
              <w:rPr>
                <w:rFonts w:ascii="Arial" w:hAnsi="Arial" w:cs="Arial"/>
                <w:sz w:val="24"/>
                <w:szCs w:val="24"/>
              </w:rPr>
              <w:t>Network Used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E6BA0CC" w14:textId="77777777" w:rsidR="00A5095D" w:rsidRPr="00742246" w:rsidRDefault="00A5095D" w:rsidP="00286674">
            <w:pPr>
              <w:rPr>
                <w:rFonts w:ascii="Arial" w:hAnsi="Arial" w:cs="Arial"/>
                <w:sz w:val="24"/>
                <w:szCs w:val="24"/>
              </w:rPr>
            </w:pPr>
            <w:r w:rsidRPr="00742246">
              <w:rPr>
                <w:rFonts w:ascii="Arial" w:hAnsi="Arial" w:cs="Arial"/>
                <w:sz w:val="24"/>
                <w:szCs w:val="24"/>
              </w:rPr>
              <w:t>Vodafone Network 3G &amp; 4G</w:t>
            </w:r>
          </w:p>
        </w:tc>
      </w:tr>
      <w:tr w:rsidR="00A5095D" w:rsidRPr="00742246" w14:paraId="3809E577"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20CAB60" w14:textId="77777777" w:rsidR="00A5095D" w:rsidRPr="00742246" w:rsidRDefault="00A5095D" w:rsidP="00286674">
            <w:pPr>
              <w:rPr>
                <w:rFonts w:ascii="Arial" w:hAnsi="Arial" w:cs="Arial"/>
                <w:sz w:val="24"/>
                <w:szCs w:val="24"/>
              </w:rPr>
            </w:pPr>
            <w:r w:rsidRPr="00742246">
              <w:rPr>
                <w:rFonts w:ascii="Arial" w:hAnsi="Arial" w:cs="Arial"/>
                <w:sz w:val="24"/>
                <w:szCs w:val="24"/>
              </w:rPr>
              <w:t>Plan (being used to test)</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B174DA1" w14:textId="77777777" w:rsidR="00A5095D" w:rsidRPr="00742246" w:rsidRDefault="00A5095D" w:rsidP="00286674">
            <w:pPr>
              <w:rPr>
                <w:rFonts w:ascii="Arial" w:hAnsi="Arial" w:cs="Arial"/>
                <w:sz w:val="24"/>
                <w:szCs w:val="24"/>
              </w:rPr>
            </w:pPr>
            <w:r w:rsidRPr="00742246">
              <w:rPr>
                <w:rFonts w:ascii="Arial" w:hAnsi="Arial" w:cs="Arial"/>
                <w:sz w:val="24"/>
                <w:szCs w:val="24"/>
              </w:rPr>
              <w:t>Small - $20 for 8gb</w:t>
            </w:r>
          </w:p>
        </w:tc>
      </w:tr>
      <w:tr w:rsidR="00A5095D" w:rsidRPr="00742246" w14:paraId="508EA6BA"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EB4E71C" w14:textId="77777777" w:rsidR="00A5095D" w:rsidRPr="00742246" w:rsidRDefault="00A5095D" w:rsidP="00286674">
            <w:pPr>
              <w:rPr>
                <w:rFonts w:ascii="Arial" w:hAnsi="Arial" w:cs="Arial"/>
                <w:sz w:val="24"/>
                <w:szCs w:val="24"/>
              </w:rPr>
            </w:pPr>
            <w:r w:rsidRPr="00742246">
              <w:rPr>
                <w:rFonts w:ascii="Arial" w:hAnsi="Arial" w:cs="Arial"/>
                <w:sz w:val="24"/>
                <w:szCs w:val="24"/>
              </w:rPr>
              <w:t>Date Tested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D13180E" w14:textId="77777777" w:rsidR="00A5095D" w:rsidRPr="00742246" w:rsidRDefault="00A5095D" w:rsidP="00286674">
            <w:pPr>
              <w:rPr>
                <w:rFonts w:ascii="Arial" w:hAnsi="Arial" w:cs="Arial"/>
                <w:sz w:val="24"/>
                <w:szCs w:val="24"/>
              </w:rPr>
            </w:pPr>
            <w:r w:rsidRPr="00742246">
              <w:rPr>
                <w:rFonts w:ascii="Arial" w:hAnsi="Arial" w:cs="Arial"/>
                <w:sz w:val="24"/>
                <w:szCs w:val="24"/>
              </w:rPr>
              <w:t>February 2024</w:t>
            </w:r>
          </w:p>
        </w:tc>
      </w:tr>
    </w:tbl>
    <w:p w14:paraId="0B9F1F04" w14:textId="77777777" w:rsidR="00A5095D" w:rsidRPr="00742246" w:rsidRDefault="00A5095D" w:rsidP="00A5095D">
      <w:pPr>
        <w:rPr>
          <w:rFonts w:ascii="Arial" w:hAnsi="Arial" w:cs="Arial"/>
          <w:sz w:val="24"/>
          <w:szCs w:val="24"/>
        </w:rPr>
      </w:pPr>
    </w:p>
    <w:tbl>
      <w:tblPr>
        <w:tblStyle w:val="TableGrid"/>
        <w:tblW w:w="0" w:type="auto"/>
        <w:tblLayout w:type="fixed"/>
        <w:tblLook w:val="06A0" w:firstRow="1" w:lastRow="0" w:firstColumn="1" w:lastColumn="0" w:noHBand="1" w:noVBand="1"/>
      </w:tblPr>
      <w:tblGrid>
        <w:gridCol w:w="2547"/>
        <w:gridCol w:w="6813"/>
      </w:tblGrid>
      <w:tr w:rsidR="00A5095D" w:rsidRPr="00742246" w14:paraId="64841885"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2759013" w14:textId="77777777" w:rsidR="00A5095D" w:rsidRPr="00742246" w:rsidRDefault="00A5095D" w:rsidP="00286674">
            <w:pPr>
              <w:rPr>
                <w:rFonts w:ascii="Arial" w:hAnsi="Arial" w:cs="Arial"/>
                <w:b/>
                <w:bCs/>
                <w:sz w:val="24"/>
                <w:szCs w:val="24"/>
              </w:rPr>
            </w:pPr>
            <w:r w:rsidRPr="00742246">
              <w:rPr>
                <w:rFonts w:ascii="Arial" w:hAnsi="Arial" w:cs="Arial"/>
                <w:b/>
                <w:bCs/>
                <w:sz w:val="24"/>
                <w:szCs w:val="24"/>
              </w:rPr>
              <w:t>Support Option</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3252EE0" w14:textId="77777777" w:rsidR="00A5095D" w:rsidRPr="00742246" w:rsidRDefault="00A5095D" w:rsidP="00286674">
            <w:pPr>
              <w:rPr>
                <w:rFonts w:ascii="Arial" w:hAnsi="Arial" w:cs="Arial"/>
                <w:b/>
                <w:bCs/>
                <w:sz w:val="24"/>
                <w:szCs w:val="24"/>
              </w:rPr>
            </w:pPr>
            <w:r w:rsidRPr="00742246">
              <w:rPr>
                <w:rFonts w:ascii="Arial" w:hAnsi="Arial" w:cs="Arial"/>
                <w:b/>
                <w:bCs/>
                <w:sz w:val="24"/>
                <w:szCs w:val="24"/>
              </w:rPr>
              <w:t>Notes/Comments</w:t>
            </w:r>
          </w:p>
        </w:tc>
      </w:tr>
      <w:tr w:rsidR="00A5095D" w:rsidRPr="00742246" w14:paraId="7C758226"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AAD9BA8" w14:textId="77777777" w:rsidR="00A5095D" w:rsidRPr="00742246" w:rsidRDefault="00A5095D" w:rsidP="00286674">
            <w:pPr>
              <w:rPr>
                <w:rFonts w:ascii="Arial" w:hAnsi="Arial" w:cs="Arial"/>
                <w:sz w:val="24"/>
                <w:szCs w:val="24"/>
              </w:rPr>
            </w:pPr>
            <w:r w:rsidRPr="00742246">
              <w:rPr>
                <w:rFonts w:ascii="Arial" w:hAnsi="Arial" w:cs="Arial"/>
                <w:sz w:val="24"/>
                <w:szCs w:val="24"/>
              </w:rPr>
              <w:t>TTY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13940BE" w14:textId="4E832A0C" w:rsidR="00A5095D" w:rsidRPr="00742246" w:rsidRDefault="004417AA" w:rsidP="00286674">
            <w:pPr>
              <w:rPr>
                <w:rFonts w:ascii="Arial" w:hAnsi="Arial" w:cs="Arial"/>
                <w:sz w:val="24"/>
                <w:szCs w:val="24"/>
              </w:rPr>
            </w:pPr>
            <w:r w:rsidRPr="00742246">
              <w:rPr>
                <w:rFonts w:ascii="Arial" w:eastAsia="Calibri" w:hAnsi="Arial" w:cs="Arial"/>
                <w:sz w:val="24"/>
              </w:rPr>
              <w:t>No reference to any support via TTYL.</w:t>
            </w:r>
          </w:p>
        </w:tc>
      </w:tr>
      <w:tr w:rsidR="00A5095D" w:rsidRPr="00742246" w14:paraId="27E5C492"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30EF6CC" w14:textId="77777777" w:rsidR="00A5095D" w:rsidRPr="00742246" w:rsidRDefault="00A5095D" w:rsidP="00286674">
            <w:pPr>
              <w:rPr>
                <w:rFonts w:ascii="Arial" w:hAnsi="Arial" w:cs="Arial"/>
                <w:sz w:val="24"/>
                <w:szCs w:val="24"/>
              </w:rPr>
            </w:pPr>
            <w:r w:rsidRPr="00742246">
              <w:rPr>
                <w:rFonts w:ascii="Arial" w:hAnsi="Arial" w:cs="Arial"/>
                <w:sz w:val="24"/>
                <w:szCs w:val="24"/>
              </w:rPr>
              <w:t>Online Chat/AI Chat</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01EC7DA" w14:textId="72048808" w:rsidR="00A5095D" w:rsidRPr="00742246" w:rsidRDefault="006E0124" w:rsidP="00286674">
            <w:pPr>
              <w:rPr>
                <w:rFonts w:ascii="Arial" w:hAnsi="Arial" w:cs="Arial"/>
                <w:sz w:val="24"/>
                <w:szCs w:val="24"/>
              </w:rPr>
            </w:pPr>
            <w:r w:rsidRPr="00742246">
              <w:rPr>
                <w:rFonts w:ascii="Arial" w:hAnsi="Arial" w:cs="Arial"/>
                <w:sz w:val="24"/>
                <w:szCs w:val="24"/>
              </w:rPr>
              <w:t>Live chat available</w:t>
            </w:r>
            <w:r w:rsidR="0032728B" w:rsidRPr="00742246">
              <w:rPr>
                <w:rFonts w:ascii="Arial" w:hAnsi="Arial" w:cs="Arial"/>
                <w:sz w:val="24"/>
                <w:szCs w:val="24"/>
              </w:rPr>
              <w:t xml:space="preserve"> – </w:t>
            </w:r>
            <w:r w:rsidR="000E633E" w:rsidRPr="00742246">
              <w:rPr>
                <w:rFonts w:ascii="Arial" w:hAnsi="Arial" w:cs="Arial"/>
                <w:sz w:val="24"/>
                <w:szCs w:val="24"/>
              </w:rPr>
              <w:t>For</w:t>
            </w:r>
            <w:r w:rsidR="0032728B" w:rsidRPr="00742246">
              <w:rPr>
                <w:rFonts w:ascii="Arial" w:hAnsi="Arial" w:cs="Arial"/>
                <w:sz w:val="24"/>
                <w:szCs w:val="24"/>
              </w:rPr>
              <w:t xml:space="preserve"> sales team only.</w:t>
            </w:r>
            <w:r w:rsidR="00494EF3" w:rsidRPr="00742246">
              <w:rPr>
                <w:rFonts w:ascii="Arial" w:hAnsi="Arial" w:cs="Arial"/>
                <w:sz w:val="24"/>
                <w:szCs w:val="24"/>
              </w:rPr>
              <w:t xml:space="preserve"> This is only available on the website as well.</w:t>
            </w:r>
          </w:p>
        </w:tc>
      </w:tr>
      <w:tr w:rsidR="00A5095D" w:rsidRPr="00742246" w14:paraId="130064C1"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4B2EEBB" w14:textId="77777777" w:rsidR="00A5095D" w:rsidRPr="00742246" w:rsidRDefault="00A5095D" w:rsidP="00286674">
            <w:pPr>
              <w:rPr>
                <w:rFonts w:ascii="Arial" w:hAnsi="Arial" w:cs="Arial"/>
                <w:sz w:val="24"/>
                <w:szCs w:val="24"/>
              </w:rPr>
            </w:pPr>
            <w:r w:rsidRPr="00742246">
              <w:rPr>
                <w:rFonts w:ascii="Arial" w:hAnsi="Arial" w:cs="Arial"/>
                <w:sz w:val="24"/>
                <w:szCs w:val="24"/>
              </w:rPr>
              <w:t>FAQ</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F7D3FAB" w14:textId="11283430" w:rsidR="00A5095D" w:rsidRPr="00742246" w:rsidRDefault="003536E4" w:rsidP="00286674">
            <w:pPr>
              <w:rPr>
                <w:rFonts w:ascii="Arial" w:hAnsi="Arial" w:cs="Arial"/>
                <w:sz w:val="24"/>
                <w:szCs w:val="24"/>
              </w:rPr>
            </w:pPr>
            <w:r w:rsidRPr="00742246">
              <w:rPr>
                <w:rFonts w:ascii="Arial" w:hAnsi="Arial" w:cs="Arial"/>
                <w:sz w:val="24"/>
                <w:szCs w:val="24"/>
              </w:rPr>
              <w:t>Cancellation information available on the iiNet website</w:t>
            </w:r>
            <w:r w:rsidR="00E52FA0" w:rsidRPr="00742246">
              <w:rPr>
                <w:rFonts w:ascii="Arial" w:hAnsi="Arial" w:cs="Arial"/>
                <w:sz w:val="24"/>
                <w:szCs w:val="24"/>
              </w:rPr>
              <w:t xml:space="preserve"> only</w:t>
            </w:r>
            <w:r w:rsidRPr="00742246">
              <w:rPr>
                <w:rFonts w:ascii="Arial" w:hAnsi="Arial" w:cs="Arial"/>
                <w:sz w:val="24"/>
                <w:szCs w:val="24"/>
              </w:rPr>
              <w:t>.</w:t>
            </w:r>
          </w:p>
        </w:tc>
      </w:tr>
      <w:tr w:rsidR="00A5095D" w:rsidRPr="00742246" w14:paraId="7B91D17D"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1260D98" w14:textId="77777777" w:rsidR="00A5095D" w:rsidRPr="00742246" w:rsidRDefault="00A5095D" w:rsidP="00286674">
            <w:pPr>
              <w:rPr>
                <w:rFonts w:ascii="Arial" w:hAnsi="Arial" w:cs="Arial"/>
                <w:sz w:val="24"/>
                <w:szCs w:val="24"/>
              </w:rPr>
            </w:pPr>
            <w:r w:rsidRPr="00742246">
              <w:rPr>
                <w:rFonts w:ascii="Arial" w:hAnsi="Arial" w:cs="Arial"/>
                <w:sz w:val="24"/>
                <w:szCs w:val="24"/>
              </w:rPr>
              <w:t>Phone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BE42CA6" w14:textId="29D42CE7" w:rsidR="00A5095D" w:rsidRPr="00742246" w:rsidRDefault="0027022F" w:rsidP="00286674">
            <w:pPr>
              <w:rPr>
                <w:rFonts w:ascii="Arial" w:hAnsi="Arial" w:cs="Arial"/>
                <w:sz w:val="24"/>
                <w:szCs w:val="24"/>
              </w:rPr>
            </w:pPr>
            <w:r w:rsidRPr="00742246">
              <w:rPr>
                <w:rFonts w:ascii="Arial" w:hAnsi="Arial" w:cs="Arial"/>
                <w:sz w:val="24"/>
                <w:szCs w:val="24"/>
              </w:rPr>
              <w:t>13 22 58</w:t>
            </w:r>
            <w:r w:rsidR="00A5095D" w:rsidRPr="00742246">
              <w:rPr>
                <w:rFonts w:ascii="Arial" w:hAnsi="Arial" w:cs="Arial"/>
                <w:sz w:val="24"/>
                <w:szCs w:val="24"/>
              </w:rPr>
              <w:t xml:space="preserve"> </w:t>
            </w:r>
            <w:r w:rsidRPr="00742246">
              <w:rPr>
                <w:rFonts w:ascii="Arial" w:hAnsi="Arial" w:cs="Arial"/>
                <w:sz w:val="24"/>
                <w:szCs w:val="24"/>
              </w:rPr>
              <w:t>to cancel.</w:t>
            </w:r>
            <w:r w:rsidR="00A5095D" w:rsidRPr="00742246">
              <w:rPr>
                <w:rFonts w:ascii="Arial" w:hAnsi="Arial" w:cs="Arial"/>
                <w:sz w:val="24"/>
                <w:szCs w:val="24"/>
              </w:rPr>
              <w:t xml:space="preserve"> </w:t>
            </w:r>
          </w:p>
        </w:tc>
      </w:tr>
      <w:tr w:rsidR="00A5095D" w:rsidRPr="00742246" w14:paraId="34447650"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41EABE9" w14:textId="77777777" w:rsidR="00A5095D" w:rsidRPr="00742246" w:rsidRDefault="00A5095D" w:rsidP="00286674">
            <w:pPr>
              <w:rPr>
                <w:rFonts w:ascii="Arial" w:hAnsi="Arial" w:cs="Arial"/>
                <w:sz w:val="24"/>
                <w:szCs w:val="24"/>
              </w:rPr>
            </w:pPr>
            <w:r w:rsidRPr="00742246">
              <w:rPr>
                <w:rFonts w:ascii="Arial" w:hAnsi="Arial" w:cs="Arial"/>
                <w:sz w:val="24"/>
                <w:szCs w:val="24"/>
              </w:rPr>
              <w:t>Other Method</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7B5DB17" w14:textId="2DEF3901" w:rsidR="00A5095D" w:rsidRPr="00742246" w:rsidRDefault="00A5095D" w:rsidP="00286674">
            <w:pPr>
              <w:rPr>
                <w:rFonts w:ascii="Arial" w:hAnsi="Arial" w:cs="Arial"/>
                <w:sz w:val="24"/>
                <w:szCs w:val="24"/>
              </w:rPr>
            </w:pPr>
            <w:r w:rsidRPr="00742246">
              <w:rPr>
                <w:rFonts w:ascii="Arial" w:hAnsi="Arial" w:cs="Arial"/>
                <w:sz w:val="24"/>
                <w:szCs w:val="24"/>
              </w:rPr>
              <w:t>-</w:t>
            </w:r>
            <w:r w:rsidR="00DB21CB" w:rsidRPr="00742246">
              <w:rPr>
                <w:rFonts w:ascii="Arial" w:hAnsi="Arial" w:cs="Arial"/>
                <w:sz w:val="24"/>
                <w:szCs w:val="24"/>
              </w:rPr>
              <w:t xml:space="preserve"> </w:t>
            </w:r>
            <w:r w:rsidRPr="00742246">
              <w:rPr>
                <w:rFonts w:ascii="Arial" w:hAnsi="Arial" w:cs="Arial"/>
                <w:sz w:val="24"/>
                <w:szCs w:val="24"/>
              </w:rPr>
              <w:t>Webmail (internal account messaging)</w:t>
            </w:r>
          </w:p>
          <w:p w14:paraId="534C617A" w14:textId="6EC8E804" w:rsidR="00A5095D" w:rsidRPr="00742246" w:rsidRDefault="00A5095D" w:rsidP="00286674">
            <w:pPr>
              <w:rPr>
                <w:rFonts w:ascii="Arial" w:hAnsi="Arial" w:cs="Arial"/>
                <w:sz w:val="24"/>
                <w:szCs w:val="24"/>
              </w:rPr>
            </w:pPr>
            <w:r w:rsidRPr="00742246">
              <w:rPr>
                <w:rFonts w:ascii="Arial" w:hAnsi="Arial" w:cs="Arial"/>
                <w:sz w:val="24"/>
                <w:szCs w:val="24"/>
              </w:rPr>
              <w:t xml:space="preserve">- iiNet email input form (uses your </w:t>
            </w:r>
            <w:r w:rsidR="00DB21CB" w:rsidRPr="00742246">
              <w:rPr>
                <w:rFonts w:ascii="Arial" w:hAnsi="Arial" w:cs="Arial"/>
                <w:sz w:val="24"/>
                <w:szCs w:val="24"/>
              </w:rPr>
              <w:t xml:space="preserve">stated </w:t>
            </w:r>
            <w:r w:rsidRPr="00742246">
              <w:rPr>
                <w:rFonts w:ascii="Arial" w:hAnsi="Arial" w:cs="Arial"/>
                <w:sz w:val="24"/>
                <w:szCs w:val="24"/>
              </w:rPr>
              <w:t>email)</w:t>
            </w:r>
          </w:p>
        </w:tc>
      </w:tr>
    </w:tbl>
    <w:p w14:paraId="135179BC" w14:textId="70866EE3" w:rsidR="00A5095D" w:rsidRPr="00742246" w:rsidRDefault="00A5095D" w:rsidP="00264BD1">
      <w:pPr>
        <w:rPr>
          <w:rFonts w:ascii="Arial" w:eastAsiaTheme="majorEastAsia" w:hAnsi="Arial" w:cs="Arial"/>
          <w:color w:val="0F4761" w:themeColor="accent1" w:themeShade="BF"/>
          <w:sz w:val="24"/>
          <w:szCs w:val="24"/>
        </w:rPr>
      </w:pPr>
    </w:p>
    <w:p w14:paraId="7058DD4B" w14:textId="77777777" w:rsidR="00A5095D" w:rsidRPr="00742246" w:rsidRDefault="00A5095D">
      <w:pPr>
        <w:rPr>
          <w:rFonts w:ascii="Arial" w:eastAsiaTheme="majorEastAsia" w:hAnsi="Arial" w:cs="Arial"/>
          <w:color w:val="0F4761" w:themeColor="accent1" w:themeShade="BF"/>
          <w:sz w:val="24"/>
          <w:szCs w:val="24"/>
        </w:rPr>
      </w:pPr>
      <w:r w:rsidRPr="00742246">
        <w:rPr>
          <w:rFonts w:ascii="Arial" w:eastAsiaTheme="majorEastAsia" w:hAnsi="Arial" w:cs="Arial"/>
          <w:color w:val="0F4761" w:themeColor="accent1" w:themeShade="BF"/>
          <w:sz w:val="24"/>
          <w:szCs w:val="24"/>
        </w:rPr>
        <w:br w:type="page"/>
      </w:r>
    </w:p>
    <w:p w14:paraId="3D8756F1" w14:textId="77777777" w:rsidR="00A5095D" w:rsidRPr="00742246" w:rsidRDefault="00A5095D" w:rsidP="00A5095D">
      <w:pPr>
        <w:pStyle w:val="Heading2"/>
        <w:rPr>
          <w:rFonts w:ascii="Arial" w:hAnsi="Arial" w:cs="Arial"/>
        </w:rPr>
      </w:pPr>
      <w:bookmarkStart w:id="81" w:name="_Toc165389214"/>
      <w:r w:rsidRPr="00742246">
        <w:rPr>
          <w:rFonts w:ascii="Arial" w:hAnsi="Arial" w:cs="Arial"/>
        </w:rPr>
        <w:lastRenderedPageBreak/>
        <w:t>Support and Accessibility Table</w:t>
      </w:r>
      <w:bookmarkEnd w:id="81"/>
    </w:p>
    <w:tbl>
      <w:tblPr>
        <w:tblStyle w:val="TableGrid"/>
        <w:tblW w:w="15393" w:type="dxa"/>
        <w:tblInd w:w="-721" w:type="dxa"/>
        <w:tblLayout w:type="fixed"/>
        <w:tblLook w:val="04A0" w:firstRow="1" w:lastRow="0" w:firstColumn="1" w:lastColumn="0" w:noHBand="0" w:noVBand="1"/>
      </w:tblPr>
      <w:tblGrid>
        <w:gridCol w:w="1276"/>
        <w:gridCol w:w="1843"/>
        <w:gridCol w:w="2594"/>
        <w:gridCol w:w="2420"/>
        <w:gridCol w:w="2420"/>
        <w:gridCol w:w="2420"/>
        <w:gridCol w:w="2420"/>
      </w:tblGrid>
      <w:tr w:rsidR="00CD7F4B" w:rsidRPr="00742246" w14:paraId="1008AF3A" w14:textId="77777777" w:rsidTr="006E7641">
        <w:trPr>
          <w:trHeight w:val="620"/>
        </w:trPr>
        <w:tc>
          <w:tcPr>
            <w:tcW w:w="1276" w:type="dxa"/>
            <w:tcBorders>
              <w:top w:val="single" w:sz="4" w:space="0" w:color="auto"/>
              <w:left w:val="single" w:sz="4" w:space="0" w:color="auto"/>
              <w:bottom w:val="single" w:sz="4" w:space="0" w:color="auto"/>
              <w:right w:val="single" w:sz="4" w:space="0" w:color="auto"/>
            </w:tcBorders>
          </w:tcPr>
          <w:p w14:paraId="359C6632" w14:textId="77777777" w:rsidR="006E7641" w:rsidRPr="00742246" w:rsidRDefault="006E7641" w:rsidP="006E7641">
            <w:pPr>
              <w:rPr>
                <w:rFonts w:ascii="Arial" w:eastAsia="Calibri" w:hAnsi="Arial" w:cs="Arial"/>
                <w:sz w:val="24"/>
              </w:rPr>
            </w:pPr>
          </w:p>
        </w:tc>
        <w:tc>
          <w:tcPr>
            <w:tcW w:w="1843" w:type="dxa"/>
            <w:tcBorders>
              <w:top w:val="single" w:sz="4" w:space="0" w:color="auto"/>
              <w:left w:val="single" w:sz="4" w:space="0" w:color="auto"/>
              <w:bottom w:val="single" w:sz="4" w:space="0" w:color="auto"/>
              <w:right w:val="single" w:sz="4" w:space="0" w:color="auto"/>
            </w:tcBorders>
            <w:hideMark/>
          </w:tcPr>
          <w:p w14:paraId="4C095D50" w14:textId="77777777" w:rsidR="006E7641" w:rsidRPr="00742246" w:rsidRDefault="006E7641" w:rsidP="006E7641">
            <w:pPr>
              <w:rPr>
                <w:rFonts w:ascii="Arial" w:eastAsia="Calibri" w:hAnsi="Arial" w:cs="Arial"/>
                <w:sz w:val="24"/>
              </w:rPr>
            </w:pPr>
            <w:r w:rsidRPr="00742246">
              <w:rPr>
                <w:rFonts w:ascii="Arial" w:eastAsia="Calibri" w:hAnsi="Arial" w:cs="Arial"/>
                <w:b/>
                <w:bCs/>
                <w:sz w:val="24"/>
              </w:rPr>
              <w:t>Phone Line Support</w:t>
            </w:r>
            <w:r w:rsidRPr="00742246">
              <w:rPr>
                <w:rFonts w:ascii="Arial" w:eastAsia="Calibri" w:hAnsi="Arial" w:cs="Arial"/>
                <w:sz w:val="24"/>
              </w:rPr>
              <w:t xml:space="preserve"> (Support mobility, visual and cognitive)</w:t>
            </w:r>
          </w:p>
        </w:tc>
        <w:tc>
          <w:tcPr>
            <w:tcW w:w="2594" w:type="dxa"/>
            <w:tcBorders>
              <w:top w:val="single" w:sz="4" w:space="0" w:color="auto"/>
              <w:left w:val="single" w:sz="4" w:space="0" w:color="auto"/>
              <w:bottom w:val="single" w:sz="4" w:space="0" w:color="auto"/>
              <w:right w:val="single" w:sz="4" w:space="0" w:color="auto"/>
            </w:tcBorders>
          </w:tcPr>
          <w:p w14:paraId="1E4D950A" w14:textId="77777777" w:rsidR="006E7641" w:rsidRPr="00742246" w:rsidRDefault="006E7641" w:rsidP="006E7641">
            <w:pPr>
              <w:rPr>
                <w:rFonts w:ascii="Arial" w:eastAsia="Calibri" w:hAnsi="Arial" w:cs="Arial"/>
                <w:sz w:val="24"/>
              </w:rPr>
            </w:pPr>
            <w:r w:rsidRPr="00742246">
              <w:rPr>
                <w:rFonts w:ascii="Arial" w:eastAsia="Calibri" w:hAnsi="Arial" w:cs="Arial"/>
                <w:b/>
                <w:bCs/>
                <w:sz w:val="24"/>
              </w:rPr>
              <w:t xml:space="preserve">TTY </w:t>
            </w:r>
            <w:r w:rsidRPr="00742246">
              <w:rPr>
                <w:rFonts w:ascii="Arial" w:eastAsia="Calibri" w:hAnsi="Arial" w:cs="Arial"/>
                <w:sz w:val="24"/>
              </w:rPr>
              <w:t>(Impacts Deaf individuals)</w:t>
            </w:r>
          </w:p>
          <w:p w14:paraId="215B6558" w14:textId="77777777" w:rsidR="006E7641" w:rsidRPr="00742246" w:rsidRDefault="006E7641" w:rsidP="006E7641">
            <w:pPr>
              <w:rPr>
                <w:rFonts w:ascii="Arial" w:eastAsia="Calibri" w:hAnsi="Arial" w:cs="Arial"/>
                <w:sz w:val="24"/>
              </w:rPr>
            </w:pPr>
            <w:r w:rsidRPr="00742246">
              <w:rPr>
                <w:rFonts w:ascii="Arial" w:eastAsia="Calibri" w:hAnsi="Arial" w:cs="Arial"/>
                <w:sz w:val="24"/>
              </w:rPr>
              <w:t xml:space="preserve">(If there is no available TTY service. instant </w:t>
            </w:r>
            <w:r w:rsidRPr="00742246">
              <w:rPr>
                <w:rFonts w:ascii="Arial" w:eastAsia="Calibri" w:hAnsi="Arial" w:cs="Arial"/>
                <w:sz w:val="24"/>
                <w:highlight w:val="red"/>
              </w:rPr>
              <w:t>RED</w:t>
            </w:r>
            <w:r w:rsidRPr="00742246">
              <w:rPr>
                <w:rFonts w:ascii="Arial" w:eastAsia="Calibri" w:hAnsi="Arial" w:cs="Arial"/>
                <w:sz w:val="24"/>
              </w:rPr>
              <w:t>)</w:t>
            </w:r>
          </w:p>
          <w:p w14:paraId="4A4BAA19" w14:textId="77777777" w:rsidR="006E7641" w:rsidRPr="00742246" w:rsidRDefault="006E7641" w:rsidP="006E7641">
            <w:pPr>
              <w:rPr>
                <w:rFonts w:ascii="Arial" w:eastAsia="Calibri" w:hAnsi="Arial" w:cs="Arial"/>
                <w:sz w:val="24"/>
              </w:rPr>
            </w:pPr>
            <w:r w:rsidRPr="00742246">
              <w:rPr>
                <w:rFonts w:ascii="Arial" w:eastAsia="Calibri" w:hAnsi="Arial" w:cs="Arial"/>
                <w:sz w:val="24"/>
              </w:rPr>
              <w:t xml:space="preserve">(If another TTY service, e.g. NRS, is recommended then it is </w:t>
            </w:r>
            <w:r w:rsidRPr="00742246">
              <w:rPr>
                <w:rFonts w:ascii="Arial" w:eastAsia="Calibri" w:hAnsi="Arial" w:cs="Arial"/>
                <w:sz w:val="24"/>
                <w:highlight w:val="yellow"/>
              </w:rPr>
              <w:t>YELLOW</w:t>
            </w:r>
            <w:r w:rsidRPr="00742246">
              <w:rPr>
                <w:rFonts w:ascii="Arial" w:eastAsia="Calibri" w:hAnsi="Arial" w:cs="Arial"/>
                <w:sz w:val="24"/>
              </w:rPr>
              <w:t>.)</w:t>
            </w:r>
          </w:p>
        </w:tc>
        <w:tc>
          <w:tcPr>
            <w:tcW w:w="2420" w:type="dxa"/>
            <w:tcBorders>
              <w:top w:val="single" w:sz="4" w:space="0" w:color="auto"/>
              <w:left w:val="single" w:sz="4" w:space="0" w:color="auto"/>
              <w:bottom w:val="single" w:sz="4" w:space="0" w:color="auto"/>
              <w:right w:val="single" w:sz="4" w:space="0" w:color="auto"/>
            </w:tcBorders>
            <w:hideMark/>
          </w:tcPr>
          <w:p w14:paraId="53C965B6" w14:textId="77777777" w:rsidR="006E7641" w:rsidRPr="00742246" w:rsidRDefault="006E7641" w:rsidP="006E7641">
            <w:pPr>
              <w:rPr>
                <w:rFonts w:ascii="Arial" w:eastAsia="Calibri" w:hAnsi="Arial" w:cs="Arial"/>
                <w:b/>
                <w:bCs/>
                <w:sz w:val="24"/>
              </w:rPr>
            </w:pPr>
            <w:r w:rsidRPr="00742246">
              <w:rPr>
                <w:rFonts w:ascii="Arial" w:eastAsia="Calibri" w:hAnsi="Arial" w:cs="Arial"/>
                <w:b/>
                <w:bCs/>
                <w:sz w:val="24"/>
              </w:rPr>
              <w:t xml:space="preserve">Online/AI Chat Function </w:t>
            </w:r>
          </w:p>
          <w:p w14:paraId="704FCEC8" w14:textId="77777777" w:rsidR="006E7641" w:rsidRPr="00742246" w:rsidRDefault="006E7641" w:rsidP="006E7641">
            <w:pPr>
              <w:rPr>
                <w:rFonts w:ascii="Arial" w:eastAsia="Calibri" w:hAnsi="Arial" w:cs="Arial"/>
                <w:sz w:val="24"/>
              </w:rPr>
            </w:pPr>
            <w:r w:rsidRPr="00742246">
              <w:rPr>
                <w:rFonts w:ascii="Arial" w:eastAsia="Calibri" w:hAnsi="Arial" w:cs="Arial"/>
                <w:sz w:val="24"/>
              </w:rPr>
              <w:t xml:space="preserve">(If there is a chat/messaging function that does not allow any live chat or is entirely help desk AI, it is an instant </w:t>
            </w:r>
            <w:r w:rsidRPr="00742246">
              <w:rPr>
                <w:rFonts w:ascii="Arial" w:eastAsia="Calibri" w:hAnsi="Arial" w:cs="Arial"/>
                <w:sz w:val="24"/>
                <w:highlight w:val="red"/>
              </w:rPr>
              <w:t>RED</w:t>
            </w:r>
            <w:r w:rsidRPr="00742246">
              <w:rPr>
                <w:rFonts w:ascii="Arial" w:eastAsia="Calibri" w:hAnsi="Arial" w:cs="Arial"/>
                <w:sz w:val="24"/>
              </w:rPr>
              <w:t>.)</w:t>
            </w:r>
          </w:p>
          <w:p w14:paraId="40BCBC6D" w14:textId="77777777" w:rsidR="006E7641" w:rsidRPr="00742246" w:rsidRDefault="006E7641" w:rsidP="006E7641">
            <w:pPr>
              <w:rPr>
                <w:rFonts w:ascii="Arial" w:eastAsia="Calibri" w:hAnsi="Arial" w:cs="Arial"/>
                <w:sz w:val="24"/>
              </w:rPr>
            </w:pPr>
            <w:r w:rsidRPr="00742246">
              <w:rPr>
                <w:rFonts w:ascii="Arial" w:eastAsia="Calibri" w:hAnsi="Arial" w:cs="Arial"/>
                <w:sz w:val="24"/>
              </w:rPr>
              <w:t xml:space="preserve"> </w:t>
            </w:r>
          </w:p>
        </w:tc>
        <w:tc>
          <w:tcPr>
            <w:tcW w:w="2420" w:type="dxa"/>
            <w:tcBorders>
              <w:top w:val="single" w:sz="4" w:space="0" w:color="auto"/>
              <w:left w:val="single" w:sz="4" w:space="0" w:color="auto"/>
              <w:bottom w:val="single" w:sz="4" w:space="0" w:color="auto"/>
              <w:right w:val="single" w:sz="4" w:space="0" w:color="auto"/>
            </w:tcBorders>
            <w:hideMark/>
          </w:tcPr>
          <w:p w14:paraId="23957F7C" w14:textId="77777777" w:rsidR="006E7641" w:rsidRPr="00742246" w:rsidRDefault="006E7641" w:rsidP="006E7641">
            <w:pPr>
              <w:rPr>
                <w:rFonts w:ascii="Arial" w:eastAsia="Calibri" w:hAnsi="Arial" w:cs="Arial"/>
                <w:b/>
                <w:bCs/>
                <w:sz w:val="24"/>
              </w:rPr>
            </w:pPr>
            <w:r w:rsidRPr="00742246">
              <w:rPr>
                <w:rFonts w:ascii="Arial" w:eastAsia="Calibri" w:hAnsi="Arial" w:cs="Arial"/>
                <w:b/>
                <w:bCs/>
                <w:sz w:val="24"/>
              </w:rPr>
              <w:t>E-mail Support</w:t>
            </w:r>
          </w:p>
        </w:tc>
        <w:tc>
          <w:tcPr>
            <w:tcW w:w="2420" w:type="dxa"/>
            <w:tcBorders>
              <w:top w:val="single" w:sz="4" w:space="0" w:color="auto"/>
              <w:left w:val="single" w:sz="4" w:space="0" w:color="auto"/>
              <w:bottom w:val="single" w:sz="4" w:space="0" w:color="auto"/>
              <w:right w:val="single" w:sz="4" w:space="0" w:color="auto"/>
            </w:tcBorders>
            <w:hideMark/>
          </w:tcPr>
          <w:p w14:paraId="39488260" w14:textId="77777777" w:rsidR="006E7641" w:rsidRPr="00742246" w:rsidRDefault="006E7641" w:rsidP="006E7641">
            <w:pPr>
              <w:rPr>
                <w:rFonts w:ascii="Arial" w:eastAsia="Calibri" w:hAnsi="Arial" w:cs="Arial"/>
                <w:b/>
                <w:bCs/>
                <w:sz w:val="24"/>
              </w:rPr>
            </w:pPr>
            <w:r w:rsidRPr="00742246">
              <w:rPr>
                <w:rFonts w:ascii="Arial" w:eastAsia="Calibri" w:hAnsi="Arial" w:cs="Arial"/>
                <w:b/>
                <w:bCs/>
                <w:sz w:val="24"/>
              </w:rPr>
              <w:t>FAQ</w:t>
            </w:r>
          </w:p>
          <w:p w14:paraId="2DBE7DE9" w14:textId="77777777" w:rsidR="006E7641" w:rsidRPr="00742246" w:rsidRDefault="006E7641" w:rsidP="006E7641">
            <w:pPr>
              <w:rPr>
                <w:rFonts w:ascii="Arial" w:eastAsia="Calibri" w:hAnsi="Arial" w:cs="Arial"/>
                <w:sz w:val="24"/>
              </w:rPr>
            </w:pPr>
            <w:r w:rsidRPr="00742246">
              <w:rPr>
                <w:rFonts w:ascii="Arial" w:eastAsia="Calibri" w:hAnsi="Arial" w:cs="Arial"/>
                <w:sz w:val="24"/>
              </w:rPr>
              <w:t xml:space="preserve">(If no information on cancelling, instant </w:t>
            </w:r>
            <w:r w:rsidRPr="00742246">
              <w:rPr>
                <w:rFonts w:ascii="Arial" w:eastAsia="Calibri" w:hAnsi="Arial" w:cs="Arial"/>
                <w:sz w:val="24"/>
                <w:highlight w:val="red"/>
              </w:rPr>
              <w:t>RED</w:t>
            </w:r>
            <w:r w:rsidRPr="00742246">
              <w:rPr>
                <w:rFonts w:ascii="Arial" w:eastAsia="Calibri" w:hAnsi="Arial" w:cs="Arial"/>
                <w:sz w:val="24"/>
              </w:rPr>
              <w:t>.)</w:t>
            </w:r>
          </w:p>
          <w:p w14:paraId="7FF10FBC" w14:textId="77777777" w:rsidR="006E7641" w:rsidRPr="00742246" w:rsidRDefault="006E7641" w:rsidP="006E7641">
            <w:pPr>
              <w:rPr>
                <w:rFonts w:ascii="Arial" w:eastAsia="Calibri" w:hAnsi="Arial" w:cs="Arial"/>
                <w:sz w:val="24"/>
              </w:rPr>
            </w:pPr>
            <w:r w:rsidRPr="00742246">
              <w:rPr>
                <w:rFonts w:ascii="Arial" w:eastAsia="Calibri" w:hAnsi="Arial" w:cs="Arial"/>
                <w:sz w:val="24"/>
              </w:rPr>
              <w:t xml:space="preserve">(If there is information on cancelling, but it is not particularly helpful </w:t>
            </w:r>
            <w:r w:rsidRPr="00742246">
              <w:rPr>
                <w:rFonts w:ascii="Arial" w:eastAsia="Calibri" w:hAnsi="Arial" w:cs="Arial"/>
                <w:sz w:val="24"/>
                <w:highlight w:val="yellow"/>
              </w:rPr>
              <w:t>YELLOW</w:t>
            </w:r>
            <w:r w:rsidRPr="00742246">
              <w:rPr>
                <w:rFonts w:ascii="Arial" w:eastAsia="Calibri" w:hAnsi="Arial" w:cs="Arial"/>
                <w:sz w:val="24"/>
              </w:rPr>
              <w:t>.)</w:t>
            </w:r>
          </w:p>
        </w:tc>
        <w:tc>
          <w:tcPr>
            <w:tcW w:w="2420" w:type="dxa"/>
            <w:tcBorders>
              <w:top w:val="single" w:sz="4" w:space="0" w:color="auto"/>
              <w:left w:val="single" w:sz="4" w:space="0" w:color="auto"/>
              <w:bottom w:val="single" w:sz="4" w:space="0" w:color="auto"/>
              <w:right w:val="single" w:sz="4" w:space="0" w:color="auto"/>
            </w:tcBorders>
            <w:hideMark/>
          </w:tcPr>
          <w:p w14:paraId="5DF5930F" w14:textId="77777777" w:rsidR="006E7641" w:rsidRPr="00742246" w:rsidRDefault="006E7641" w:rsidP="006E7641">
            <w:pPr>
              <w:rPr>
                <w:rFonts w:ascii="Arial" w:eastAsia="Calibri" w:hAnsi="Arial" w:cs="Arial"/>
                <w:b/>
                <w:bCs/>
                <w:sz w:val="24"/>
              </w:rPr>
            </w:pPr>
            <w:r w:rsidRPr="00742246">
              <w:rPr>
                <w:rFonts w:ascii="Arial" w:eastAsia="Calibri" w:hAnsi="Arial" w:cs="Arial"/>
                <w:b/>
                <w:bCs/>
                <w:sz w:val="24"/>
              </w:rPr>
              <w:t>Ease of Cancellation</w:t>
            </w:r>
          </w:p>
          <w:p w14:paraId="311798B7" w14:textId="77777777" w:rsidR="006E7641" w:rsidRPr="00742246" w:rsidRDefault="006E7641" w:rsidP="006E7641">
            <w:pPr>
              <w:rPr>
                <w:rFonts w:ascii="Arial" w:eastAsia="Calibri" w:hAnsi="Arial" w:cs="Arial"/>
                <w:sz w:val="24"/>
              </w:rPr>
            </w:pPr>
            <w:r w:rsidRPr="00742246">
              <w:rPr>
                <w:rFonts w:ascii="Arial" w:eastAsia="Calibri" w:hAnsi="Arial" w:cs="Arial"/>
                <w:sz w:val="24"/>
              </w:rPr>
              <w:t xml:space="preserve">(if a call/chat is required, it is an instant </w:t>
            </w:r>
            <w:r w:rsidRPr="00742246">
              <w:rPr>
                <w:rFonts w:ascii="Arial" w:eastAsia="Calibri" w:hAnsi="Arial" w:cs="Arial"/>
                <w:sz w:val="24"/>
                <w:highlight w:val="red"/>
              </w:rPr>
              <w:t>RED</w:t>
            </w:r>
            <w:r w:rsidRPr="00742246">
              <w:rPr>
                <w:rFonts w:ascii="Arial" w:eastAsia="Calibri" w:hAnsi="Arial" w:cs="Arial"/>
                <w:sz w:val="24"/>
              </w:rPr>
              <w:t>.)</w:t>
            </w:r>
          </w:p>
          <w:p w14:paraId="714A7E64" w14:textId="77777777" w:rsidR="006E7641" w:rsidRPr="00742246" w:rsidRDefault="006E7641" w:rsidP="006E7641">
            <w:pPr>
              <w:rPr>
                <w:rFonts w:ascii="Arial" w:eastAsia="Calibri" w:hAnsi="Arial" w:cs="Arial"/>
                <w:sz w:val="24"/>
              </w:rPr>
            </w:pPr>
            <w:r w:rsidRPr="00742246">
              <w:rPr>
                <w:rFonts w:ascii="Arial" w:eastAsia="Calibri" w:hAnsi="Arial" w:cs="Arial"/>
                <w:sz w:val="24"/>
              </w:rPr>
              <w:t xml:space="preserve">(If you can cancel through a chat in almost real-time, it is a </w:t>
            </w:r>
            <w:r w:rsidRPr="00742246">
              <w:rPr>
                <w:rFonts w:ascii="Arial" w:eastAsia="Calibri" w:hAnsi="Arial" w:cs="Arial"/>
                <w:sz w:val="24"/>
                <w:highlight w:val="yellow"/>
              </w:rPr>
              <w:t>YELLOW</w:t>
            </w:r>
            <w:r w:rsidRPr="00742246">
              <w:rPr>
                <w:rFonts w:ascii="Arial" w:eastAsia="Calibri" w:hAnsi="Arial" w:cs="Arial"/>
                <w:sz w:val="24"/>
              </w:rPr>
              <w:t>.)</w:t>
            </w:r>
          </w:p>
          <w:p w14:paraId="51DFC155" w14:textId="77777777" w:rsidR="006E7641" w:rsidRPr="00742246" w:rsidRDefault="006E7641" w:rsidP="006E7641">
            <w:pPr>
              <w:rPr>
                <w:rFonts w:ascii="Arial" w:eastAsia="Calibri" w:hAnsi="Arial" w:cs="Arial"/>
                <w:sz w:val="24"/>
              </w:rPr>
            </w:pPr>
            <w:r w:rsidRPr="00742246">
              <w:rPr>
                <w:rFonts w:ascii="Arial" w:eastAsia="Calibri" w:hAnsi="Arial" w:cs="Arial"/>
                <w:sz w:val="24"/>
              </w:rPr>
              <w:t xml:space="preserve">(If you can cancel the service yourself with a button/etc., it is a </w:t>
            </w:r>
            <w:r w:rsidRPr="00742246">
              <w:rPr>
                <w:rFonts w:ascii="Arial" w:eastAsia="Calibri" w:hAnsi="Arial" w:cs="Arial"/>
                <w:sz w:val="24"/>
                <w:highlight w:val="green"/>
              </w:rPr>
              <w:t>GREEN</w:t>
            </w:r>
            <w:r w:rsidRPr="00742246">
              <w:rPr>
                <w:rFonts w:ascii="Arial" w:eastAsia="Calibri" w:hAnsi="Arial" w:cs="Arial"/>
                <w:sz w:val="24"/>
              </w:rPr>
              <w:t>.)</w:t>
            </w:r>
          </w:p>
        </w:tc>
      </w:tr>
      <w:tr w:rsidR="00CD7F4B" w:rsidRPr="00742246" w14:paraId="6BA58B16" w14:textId="77777777" w:rsidTr="006E7641">
        <w:trPr>
          <w:trHeight w:val="521"/>
        </w:trPr>
        <w:tc>
          <w:tcPr>
            <w:tcW w:w="1276" w:type="dxa"/>
            <w:tcBorders>
              <w:top w:val="single" w:sz="4" w:space="0" w:color="auto"/>
              <w:left w:val="single" w:sz="4" w:space="0" w:color="auto"/>
              <w:bottom w:val="single" w:sz="4" w:space="0" w:color="auto"/>
              <w:right w:val="single" w:sz="4" w:space="0" w:color="auto"/>
            </w:tcBorders>
            <w:hideMark/>
          </w:tcPr>
          <w:p w14:paraId="3836F347" w14:textId="66D75FF2" w:rsidR="006E7641" w:rsidRPr="00742246" w:rsidRDefault="006E7641" w:rsidP="006E7641">
            <w:pPr>
              <w:rPr>
                <w:rFonts w:ascii="Arial" w:eastAsia="Calibri" w:hAnsi="Arial" w:cs="Arial"/>
                <w:b/>
                <w:bCs/>
                <w:sz w:val="24"/>
              </w:rPr>
            </w:pPr>
            <w:r w:rsidRPr="00742246">
              <w:rPr>
                <w:rFonts w:ascii="Arial" w:eastAsia="Calibri" w:hAnsi="Arial" w:cs="Arial"/>
                <w:sz w:val="24"/>
              </w:rPr>
              <w:t>iiNet</w:t>
            </w:r>
          </w:p>
        </w:tc>
        <w:tc>
          <w:tcPr>
            <w:tcW w:w="1843" w:type="dxa"/>
            <w:tcBorders>
              <w:top w:val="single" w:sz="4" w:space="0" w:color="auto"/>
              <w:left w:val="single" w:sz="4" w:space="0" w:color="auto"/>
              <w:bottom w:val="single" w:sz="4" w:space="0" w:color="auto"/>
              <w:right w:val="single" w:sz="4" w:space="0" w:color="auto"/>
            </w:tcBorders>
          </w:tcPr>
          <w:p w14:paraId="2F1FAEE7" w14:textId="77777777" w:rsidR="006E7641" w:rsidRPr="00742246" w:rsidRDefault="006E7641" w:rsidP="006E7641">
            <w:pPr>
              <w:jc w:val="center"/>
              <w:rPr>
                <w:rFonts w:ascii="Arial" w:eastAsia="Calibri" w:hAnsi="Arial" w:cs="Arial"/>
                <w:sz w:val="24"/>
              </w:rPr>
            </w:pPr>
            <w:r w:rsidRPr="00742246">
              <w:rPr>
                <w:rFonts w:ascii="Arial" w:eastAsia="Calibri" w:hAnsi="Arial" w:cs="Arial"/>
                <w:sz w:val="24"/>
                <w:highlight w:val="green"/>
              </w:rPr>
              <w:t>GREEN</w:t>
            </w:r>
          </w:p>
        </w:tc>
        <w:tc>
          <w:tcPr>
            <w:tcW w:w="2594" w:type="dxa"/>
            <w:tcBorders>
              <w:top w:val="single" w:sz="4" w:space="0" w:color="auto"/>
              <w:left w:val="single" w:sz="4" w:space="0" w:color="auto"/>
              <w:bottom w:val="single" w:sz="4" w:space="0" w:color="auto"/>
              <w:right w:val="single" w:sz="4" w:space="0" w:color="auto"/>
            </w:tcBorders>
          </w:tcPr>
          <w:p w14:paraId="6D85B207" w14:textId="77777777" w:rsidR="006E7641" w:rsidRPr="00742246" w:rsidRDefault="006E7641" w:rsidP="006E7641">
            <w:pPr>
              <w:jc w:val="center"/>
              <w:rPr>
                <w:rFonts w:ascii="Arial" w:eastAsia="Calibri" w:hAnsi="Arial" w:cs="Arial"/>
                <w:color w:val="FF0000"/>
                <w:sz w:val="24"/>
              </w:rPr>
            </w:pPr>
            <w:r w:rsidRPr="00742246">
              <w:rPr>
                <w:rFonts w:ascii="Arial" w:eastAsia="Calibri" w:hAnsi="Arial" w:cs="Arial"/>
                <w:sz w:val="24"/>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3D0B95C7" w14:textId="0812DBFD" w:rsidR="006E7641" w:rsidRPr="00742246" w:rsidRDefault="000E633E" w:rsidP="006E7641">
            <w:pPr>
              <w:jc w:val="center"/>
              <w:rPr>
                <w:rFonts w:ascii="Arial" w:eastAsia="Calibri" w:hAnsi="Arial" w:cs="Arial"/>
                <w:sz w:val="24"/>
              </w:rPr>
            </w:pPr>
            <w:r w:rsidRPr="00742246">
              <w:rPr>
                <w:rFonts w:ascii="Arial" w:eastAsia="Calibri" w:hAnsi="Arial" w:cs="Arial"/>
                <w:sz w:val="24"/>
                <w:highlight w:val="yellow"/>
              </w:rPr>
              <w:t>YELLOW</w:t>
            </w:r>
          </w:p>
        </w:tc>
        <w:tc>
          <w:tcPr>
            <w:tcW w:w="2420" w:type="dxa"/>
            <w:tcBorders>
              <w:top w:val="single" w:sz="4" w:space="0" w:color="auto"/>
              <w:left w:val="single" w:sz="4" w:space="0" w:color="auto"/>
              <w:bottom w:val="single" w:sz="4" w:space="0" w:color="auto"/>
              <w:right w:val="single" w:sz="4" w:space="0" w:color="auto"/>
            </w:tcBorders>
          </w:tcPr>
          <w:p w14:paraId="007DC80B" w14:textId="77777777" w:rsidR="006E7641" w:rsidRPr="00742246" w:rsidRDefault="006E7641" w:rsidP="006E7641">
            <w:pPr>
              <w:jc w:val="center"/>
              <w:rPr>
                <w:rFonts w:ascii="Arial" w:eastAsia="Calibri" w:hAnsi="Arial" w:cs="Arial"/>
                <w:sz w:val="24"/>
              </w:rPr>
            </w:pPr>
            <w:r w:rsidRPr="00742246">
              <w:rPr>
                <w:rFonts w:ascii="Arial" w:eastAsia="Calibri" w:hAnsi="Arial" w:cs="Arial"/>
                <w:sz w:val="24"/>
                <w:highlight w:val="green"/>
              </w:rPr>
              <w:t>GREEN</w:t>
            </w:r>
          </w:p>
        </w:tc>
        <w:tc>
          <w:tcPr>
            <w:tcW w:w="2420" w:type="dxa"/>
            <w:tcBorders>
              <w:top w:val="single" w:sz="4" w:space="0" w:color="auto"/>
              <w:left w:val="single" w:sz="4" w:space="0" w:color="auto"/>
              <w:bottom w:val="single" w:sz="4" w:space="0" w:color="auto"/>
              <w:right w:val="single" w:sz="4" w:space="0" w:color="auto"/>
            </w:tcBorders>
          </w:tcPr>
          <w:p w14:paraId="78A43608" w14:textId="77777777" w:rsidR="006E7641" w:rsidRPr="00742246" w:rsidRDefault="00E52FA0" w:rsidP="006E7641">
            <w:pPr>
              <w:jc w:val="center"/>
              <w:rPr>
                <w:rFonts w:ascii="Arial" w:eastAsia="Calibri" w:hAnsi="Arial" w:cs="Arial"/>
                <w:sz w:val="24"/>
              </w:rPr>
            </w:pPr>
            <w:r w:rsidRPr="00742246">
              <w:rPr>
                <w:rFonts w:ascii="Arial" w:eastAsia="Calibri" w:hAnsi="Arial" w:cs="Arial"/>
                <w:sz w:val="24"/>
                <w:highlight w:val="yellow"/>
              </w:rPr>
              <w:t>YELLOW</w:t>
            </w:r>
          </w:p>
          <w:p w14:paraId="746FEBD1" w14:textId="3F2DBEF8" w:rsidR="00E52FA0" w:rsidRPr="00742246" w:rsidRDefault="00E52FA0" w:rsidP="006E7641">
            <w:pPr>
              <w:jc w:val="center"/>
              <w:rPr>
                <w:rFonts w:ascii="Arial" w:eastAsia="Calibri" w:hAnsi="Arial" w:cs="Arial"/>
                <w:sz w:val="24"/>
              </w:rPr>
            </w:pPr>
            <w:r w:rsidRPr="00742246">
              <w:rPr>
                <w:rFonts w:ascii="Arial" w:eastAsia="Calibri" w:hAnsi="Arial" w:cs="Arial"/>
                <w:sz w:val="24"/>
              </w:rPr>
              <w:t>(information only available on website)</w:t>
            </w:r>
          </w:p>
        </w:tc>
        <w:tc>
          <w:tcPr>
            <w:tcW w:w="2420" w:type="dxa"/>
            <w:tcBorders>
              <w:top w:val="single" w:sz="4" w:space="0" w:color="auto"/>
              <w:left w:val="single" w:sz="4" w:space="0" w:color="auto"/>
              <w:bottom w:val="single" w:sz="4" w:space="0" w:color="auto"/>
              <w:right w:val="single" w:sz="4" w:space="0" w:color="auto"/>
            </w:tcBorders>
          </w:tcPr>
          <w:p w14:paraId="04B69602" w14:textId="77777777" w:rsidR="006E7641" w:rsidRPr="00742246" w:rsidRDefault="006E7641" w:rsidP="006E7641">
            <w:pPr>
              <w:jc w:val="center"/>
              <w:rPr>
                <w:rFonts w:ascii="Arial" w:eastAsia="Calibri" w:hAnsi="Arial" w:cs="Arial"/>
                <w:sz w:val="24"/>
              </w:rPr>
            </w:pPr>
            <w:r w:rsidRPr="00742246">
              <w:rPr>
                <w:rFonts w:ascii="Arial" w:eastAsia="Calibri" w:hAnsi="Arial" w:cs="Arial"/>
                <w:sz w:val="24"/>
                <w:highlight w:val="red"/>
              </w:rPr>
              <w:t>RED</w:t>
            </w:r>
          </w:p>
        </w:tc>
      </w:tr>
    </w:tbl>
    <w:p w14:paraId="77ED9552" w14:textId="4BD523F0" w:rsidR="006E7641" w:rsidRPr="00742246" w:rsidRDefault="006E7641" w:rsidP="00264BD1">
      <w:pPr>
        <w:rPr>
          <w:rFonts w:ascii="Arial" w:eastAsiaTheme="majorEastAsia" w:hAnsi="Arial" w:cs="Arial"/>
          <w:color w:val="0F4761" w:themeColor="accent1" w:themeShade="BF"/>
          <w:sz w:val="24"/>
          <w:szCs w:val="24"/>
        </w:rPr>
      </w:pPr>
    </w:p>
    <w:p w14:paraId="4AD080FC" w14:textId="77777777" w:rsidR="006E7641" w:rsidRPr="00742246" w:rsidRDefault="006E7641">
      <w:pPr>
        <w:rPr>
          <w:rFonts w:ascii="Arial" w:eastAsiaTheme="majorEastAsia" w:hAnsi="Arial" w:cs="Arial"/>
          <w:color w:val="0F4761" w:themeColor="accent1" w:themeShade="BF"/>
          <w:sz w:val="24"/>
          <w:szCs w:val="24"/>
        </w:rPr>
      </w:pPr>
      <w:r w:rsidRPr="00742246">
        <w:rPr>
          <w:rFonts w:ascii="Arial" w:eastAsiaTheme="majorEastAsia" w:hAnsi="Arial" w:cs="Arial"/>
          <w:color w:val="0F4761" w:themeColor="accent1" w:themeShade="BF"/>
          <w:sz w:val="24"/>
          <w:szCs w:val="24"/>
        </w:rPr>
        <w:br w:type="page"/>
      </w:r>
    </w:p>
    <w:p w14:paraId="2A5AA3A6" w14:textId="77777777" w:rsidR="006E7641" w:rsidRPr="00742246" w:rsidRDefault="006E7641" w:rsidP="006E7641">
      <w:pPr>
        <w:pStyle w:val="Heading3"/>
        <w:rPr>
          <w:rStyle w:val="Heading2Char"/>
          <w:rFonts w:ascii="Arial" w:hAnsi="Arial" w:cs="Arial"/>
          <w:sz w:val="28"/>
          <w:szCs w:val="28"/>
        </w:rPr>
      </w:pPr>
      <w:bookmarkStart w:id="82" w:name="_Toc165389215"/>
      <w:r w:rsidRPr="00742246">
        <w:rPr>
          <w:rStyle w:val="Heading2Char"/>
          <w:rFonts w:ascii="Arial" w:hAnsi="Arial" w:cs="Arial"/>
          <w:sz w:val="28"/>
          <w:szCs w:val="28"/>
        </w:rPr>
        <w:lastRenderedPageBreak/>
        <w:t>Accessibility Evaluation Template</w:t>
      </w:r>
      <w:bookmarkEnd w:id="82"/>
    </w:p>
    <w:tbl>
      <w:tblPr>
        <w:tblStyle w:val="TableGrid"/>
        <w:tblW w:w="14454" w:type="dxa"/>
        <w:tblLayout w:type="fixed"/>
        <w:tblLook w:val="06A0" w:firstRow="1" w:lastRow="0" w:firstColumn="1" w:lastColumn="0" w:noHBand="1" w:noVBand="1"/>
      </w:tblPr>
      <w:tblGrid>
        <w:gridCol w:w="3143"/>
        <w:gridCol w:w="2946"/>
        <w:gridCol w:w="4262"/>
        <w:gridCol w:w="4103"/>
      </w:tblGrid>
      <w:tr w:rsidR="007F62B3" w:rsidRPr="00742246" w14:paraId="0D2073C2"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453AB2DD" w14:textId="77777777" w:rsidR="007F62B3" w:rsidRPr="00742246" w:rsidRDefault="007F62B3" w:rsidP="00286674">
            <w:pPr>
              <w:rPr>
                <w:rFonts w:ascii="Arial" w:hAnsi="Arial" w:cs="Arial"/>
                <w:b/>
                <w:bCs/>
                <w:color w:val="000000" w:themeColor="text1"/>
                <w:sz w:val="24"/>
                <w:szCs w:val="24"/>
              </w:rPr>
            </w:pPr>
            <w:r w:rsidRPr="00742246">
              <w:rPr>
                <w:rFonts w:ascii="Arial" w:hAnsi="Arial" w:cs="Arial"/>
                <w:b/>
                <w:bCs/>
                <w:sz w:val="24"/>
                <w:szCs w:val="24"/>
              </w:rPr>
              <w:t>Principal</w:t>
            </w:r>
          </w:p>
        </w:tc>
        <w:tc>
          <w:tcPr>
            <w:tcW w:w="2946" w:type="dxa"/>
            <w:tcBorders>
              <w:top w:val="single" w:sz="4" w:space="0" w:color="auto"/>
              <w:left w:val="single" w:sz="4" w:space="0" w:color="auto"/>
              <w:bottom w:val="single" w:sz="4" w:space="0" w:color="auto"/>
              <w:right w:val="single" w:sz="4" w:space="0" w:color="auto"/>
            </w:tcBorders>
            <w:hideMark/>
          </w:tcPr>
          <w:p w14:paraId="77ECA737" w14:textId="77777777" w:rsidR="007F62B3" w:rsidRPr="00742246" w:rsidRDefault="007F62B3" w:rsidP="00286674">
            <w:pPr>
              <w:rPr>
                <w:rFonts w:ascii="Arial" w:hAnsi="Arial" w:cs="Arial"/>
                <w:b/>
                <w:bCs/>
                <w:color w:val="000000" w:themeColor="text1"/>
                <w:sz w:val="24"/>
                <w:szCs w:val="24"/>
              </w:rPr>
            </w:pPr>
            <w:r w:rsidRPr="00742246">
              <w:rPr>
                <w:rFonts w:ascii="Arial" w:hAnsi="Arial" w:cs="Arial"/>
                <w:b/>
                <w:bCs/>
                <w:sz w:val="24"/>
                <w:szCs w:val="24"/>
                <w:highlight w:val="red"/>
              </w:rPr>
              <w:t>RED</w:t>
            </w:r>
            <w:r w:rsidRPr="00742246">
              <w:rPr>
                <w:rFonts w:ascii="Arial" w:hAnsi="Arial" w:cs="Arial"/>
                <w:b/>
                <w:bCs/>
                <w:sz w:val="24"/>
                <w:szCs w:val="24"/>
              </w:rPr>
              <w:t>/</w:t>
            </w:r>
            <w:r w:rsidRPr="00742246">
              <w:rPr>
                <w:rFonts w:ascii="Arial" w:hAnsi="Arial" w:cs="Arial"/>
                <w:b/>
                <w:bCs/>
                <w:sz w:val="24"/>
                <w:szCs w:val="24"/>
                <w:highlight w:val="yellow"/>
              </w:rPr>
              <w:t>YELLOW</w:t>
            </w:r>
            <w:r w:rsidRPr="00742246">
              <w:rPr>
                <w:rFonts w:ascii="Arial" w:hAnsi="Arial" w:cs="Arial"/>
                <w:b/>
                <w:bCs/>
                <w:sz w:val="24"/>
                <w:szCs w:val="24"/>
              </w:rPr>
              <w:t>/</w:t>
            </w:r>
            <w:r w:rsidRPr="00742246">
              <w:rPr>
                <w:rFonts w:ascii="Arial" w:hAnsi="Arial" w:cs="Arial"/>
                <w:b/>
                <w:bCs/>
                <w:sz w:val="24"/>
                <w:szCs w:val="24"/>
                <w:highlight w:val="green"/>
              </w:rPr>
              <w:t>GREEN</w:t>
            </w:r>
            <w:r w:rsidRPr="00742246">
              <w:rPr>
                <w:rFonts w:ascii="Arial" w:hAnsi="Arial" w:cs="Arial"/>
                <w:b/>
                <w:bCs/>
                <w:sz w:val="24"/>
                <w:szCs w:val="24"/>
              </w:rPr>
              <w:t>/NA</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CD7EE81" w14:textId="77777777" w:rsidR="007F62B3" w:rsidRPr="00742246" w:rsidRDefault="007F62B3" w:rsidP="00286674">
            <w:pPr>
              <w:rPr>
                <w:rFonts w:ascii="Arial" w:hAnsi="Arial" w:cs="Arial"/>
                <w:b/>
                <w:bCs/>
                <w:sz w:val="24"/>
                <w:szCs w:val="24"/>
              </w:rPr>
            </w:pPr>
            <w:r w:rsidRPr="00742246">
              <w:rPr>
                <w:rFonts w:ascii="Arial" w:hAnsi="Arial" w:cs="Arial"/>
                <w:b/>
                <w:bCs/>
                <w:sz w:val="24"/>
                <w:szCs w:val="24"/>
              </w:rPr>
              <w:t>Image(s)</w:t>
            </w:r>
          </w:p>
        </w:tc>
        <w:tc>
          <w:tcPr>
            <w:tcW w:w="4103" w:type="dxa"/>
            <w:tcBorders>
              <w:top w:val="single" w:sz="4" w:space="0" w:color="auto"/>
              <w:left w:val="single" w:sz="4" w:space="0" w:color="auto"/>
              <w:bottom w:val="single" w:sz="4" w:space="0" w:color="auto"/>
              <w:right w:val="single" w:sz="4" w:space="0" w:color="auto"/>
            </w:tcBorders>
          </w:tcPr>
          <w:p w14:paraId="12E598B8" w14:textId="77777777" w:rsidR="007F62B3" w:rsidRPr="00742246" w:rsidRDefault="007F62B3" w:rsidP="00286674">
            <w:pPr>
              <w:rPr>
                <w:rFonts w:ascii="Arial" w:hAnsi="Arial" w:cs="Arial"/>
                <w:b/>
                <w:bCs/>
                <w:sz w:val="24"/>
                <w:szCs w:val="24"/>
              </w:rPr>
            </w:pPr>
            <w:r w:rsidRPr="00742246">
              <w:rPr>
                <w:rFonts w:ascii="Arial" w:hAnsi="Arial" w:cs="Arial"/>
                <w:b/>
                <w:bCs/>
                <w:sz w:val="24"/>
                <w:szCs w:val="24"/>
              </w:rPr>
              <w:t>Notes</w:t>
            </w:r>
          </w:p>
        </w:tc>
      </w:tr>
      <w:tr w:rsidR="007F62B3" w:rsidRPr="00742246" w14:paraId="3DFFF2AC"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66"/>
          </w:tcPr>
          <w:p w14:paraId="310593B2" w14:textId="77777777" w:rsidR="007F62B3" w:rsidRPr="00742246" w:rsidRDefault="007F62B3" w:rsidP="00FF45B8">
            <w:pPr>
              <w:pStyle w:val="ListParagraph"/>
              <w:numPr>
                <w:ilvl w:val="0"/>
                <w:numId w:val="22"/>
              </w:numPr>
              <w:rPr>
                <w:rFonts w:ascii="Arial" w:hAnsi="Arial" w:cs="Arial"/>
                <w:b/>
                <w:sz w:val="24"/>
                <w:szCs w:val="24"/>
              </w:rPr>
            </w:pPr>
            <w:r w:rsidRPr="00742246">
              <w:rPr>
                <w:rFonts w:ascii="Arial" w:hAnsi="Arial" w:cs="Arial"/>
                <w:b/>
                <w:sz w:val="24"/>
                <w:szCs w:val="24"/>
              </w:rPr>
              <w:t>Visual</w:t>
            </w:r>
          </w:p>
        </w:tc>
      </w:tr>
      <w:tr w:rsidR="007F62B3" w:rsidRPr="00742246" w14:paraId="6757CE9D"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1F0D969D" w14:textId="77777777" w:rsidR="007F62B3" w:rsidRPr="00742246" w:rsidRDefault="007F62B3" w:rsidP="00286674">
            <w:pPr>
              <w:rPr>
                <w:rFonts w:ascii="Arial" w:hAnsi="Arial" w:cs="Arial"/>
                <w:b/>
                <w:bCs/>
                <w:sz w:val="24"/>
                <w:szCs w:val="24"/>
              </w:rPr>
            </w:pPr>
            <w:r w:rsidRPr="00742246">
              <w:rPr>
                <w:rFonts w:ascii="Arial" w:hAnsi="Arial" w:cs="Arial"/>
                <w:b/>
                <w:bCs/>
                <w:sz w:val="24"/>
                <w:szCs w:val="24"/>
              </w:rPr>
              <w:t>Screen Reader Capabilities</w:t>
            </w:r>
          </w:p>
        </w:tc>
      </w:tr>
      <w:tr w:rsidR="007F62B3" w:rsidRPr="00742246" w14:paraId="5FEA5E4D"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2E9E451D" w14:textId="77777777" w:rsidR="007F62B3" w:rsidRPr="00742246" w:rsidRDefault="007F62B3" w:rsidP="00FF45B8">
            <w:pPr>
              <w:pStyle w:val="ListParagraph"/>
              <w:numPr>
                <w:ilvl w:val="0"/>
                <w:numId w:val="1"/>
              </w:numPr>
              <w:rPr>
                <w:rFonts w:ascii="Arial" w:hAnsi="Arial" w:cs="Arial"/>
                <w:sz w:val="24"/>
                <w:szCs w:val="24"/>
              </w:rPr>
            </w:pPr>
            <w:r w:rsidRPr="00742246">
              <w:rPr>
                <w:rFonts w:ascii="Arial" w:hAnsi="Arial" w:cs="Arial"/>
                <w:sz w:val="24"/>
                <w:szCs w:val="24"/>
              </w:rPr>
              <w:t>Text</w:t>
            </w:r>
          </w:p>
          <w:p w14:paraId="08CE287B" w14:textId="77777777" w:rsidR="007F62B3" w:rsidRPr="00742246" w:rsidRDefault="007F62B3" w:rsidP="00FF45B8">
            <w:pPr>
              <w:pStyle w:val="ListParagraph"/>
              <w:numPr>
                <w:ilvl w:val="0"/>
                <w:numId w:val="1"/>
              </w:numPr>
              <w:rPr>
                <w:rFonts w:ascii="Arial" w:hAnsi="Arial" w:cs="Arial"/>
                <w:sz w:val="24"/>
                <w:szCs w:val="24"/>
              </w:rPr>
            </w:pPr>
            <w:r w:rsidRPr="00742246">
              <w:rPr>
                <w:rFonts w:ascii="Arial" w:hAnsi="Arial" w:cs="Arial"/>
                <w:sz w:val="24"/>
                <w:szCs w:val="24"/>
              </w:rPr>
              <w:t>Non-Text Content</w:t>
            </w:r>
          </w:p>
          <w:p w14:paraId="67F399F9" w14:textId="77777777" w:rsidR="007F62B3" w:rsidRPr="00742246" w:rsidRDefault="007F62B3" w:rsidP="00FF45B8">
            <w:pPr>
              <w:pStyle w:val="ListParagraph"/>
              <w:numPr>
                <w:ilvl w:val="0"/>
                <w:numId w:val="1"/>
              </w:numPr>
              <w:rPr>
                <w:rFonts w:ascii="Arial" w:hAnsi="Arial" w:cs="Arial"/>
                <w:sz w:val="24"/>
                <w:szCs w:val="24"/>
              </w:rPr>
            </w:pPr>
            <w:r w:rsidRPr="00742246">
              <w:rPr>
                <w:rFonts w:ascii="Arial" w:hAnsi="Arial" w:cs="Arial"/>
                <w:sz w:val="24"/>
                <w:szCs w:val="24"/>
              </w:rPr>
              <w:t>Headings</w:t>
            </w:r>
          </w:p>
          <w:p w14:paraId="0766D481" w14:textId="77777777" w:rsidR="007F62B3" w:rsidRPr="00742246" w:rsidRDefault="007F62B3" w:rsidP="00FF45B8">
            <w:pPr>
              <w:pStyle w:val="ListParagraph"/>
              <w:numPr>
                <w:ilvl w:val="0"/>
                <w:numId w:val="1"/>
              </w:numPr>
              <w:rPr>
                <w:rFonts w:ascii="Arial" w:hAnsi="Arial" w:cs="Arial"/>
                <w:sz w:val="24"/>
                <w:szCs w:val="24"/>
              </w:rPr>
            </w:pPr>
            <w:r w:rsidRPr="00742246">
              <w:rPr>
                <w:rFonts w:ascii="Arial" w:hAnsi="Arial" w:cs="Arial"/>
                <w:sz w:val="24"/>
                <w:szCs w:val="24"/>
              </w:rPr>
              <w:t>Buttons and Links</w:t>
            </w:r>
          </w:p>
          <w:p w14:paraId="0EF313AF" w14:textId="77777777" w:rsidR="007F62B3" w:rsidRPr="00742246" w:rsidRDefault="007F62B3" w:rsidP="00FF45B8">
            <w:pPr>
              <w:pStyle w:val="ListParagraph"/>
              <w:numPr>
                <w:ilvl w:val="0"/>
                <w:numId w:val="1"/>
              </w:numPr>
              <w:rPr>
                <w:rFonts w:ascii="Arial" w:hAnsi="Arial" w:cs="Arial"/>
                <w:sz w:val="24"/>
                <w:szCs w:val="24"/>
              </w:rPr>
            </w:pPr>
            <w:r w:rsidRPr="00742246">
              <w:rPr>
                <w:rFonts w:ascii="Arial" w:hAnsi="Arial" w:cs="Arial"/>
                <w:sz w:val="24"/>
                <w:szCs w:val="24"/>
              </w:rPr>
              <w:t>Input Fields (Instructions/Error Suggestions)</w:t>
            </w:r>
          </w:p>
          <w:p w14:paraId="1E46EA9B" w14:textId="77777777" w:rsidR="007F62B3" w:rsidRPr="00742246" w:rsidRDefault="007F62B3" w:rsidP="00FF45B8">
            <w:pPr>
              <w:pStyle w:val="ListParagraph"/>
              <w:numPr>
                <w:ilvl w:val="0"/>
                <w:numId w:val="1"/>
              </w:numPr>
              <w:rPr>
                <w:rFonts w:ascii="Arial" w:hAnsi="Arial" w:cs="Arial"/>
                <w:sz w:val="24"/>
                <w:szCs w:val="24"/>
              </w:rPr>
            </w:pPr>
            <w:r w:rsidRPr="00742246">
              <w:rPr>
                <w:rFonts w:ascii="Arial" w:hAnsi="Arial" w:cs="Arial"/>
                <w:sz w:val="24"/>
                <w:szCs w:val="24"/>
              </w:rPr>
              <w:t>Focus Order</w:t>
            </w:r>
          </w:p>
          <w:p w14:paraId="21A30178" w14:textId="77777777" w:rsidR="007F62B3" w:rsidRPr="00742246" w:rsidRDefault="007F62B3" w:rsidP="00286674">
            <w:pPr>
              <w:rPr>
                <w:rFonts w:ascii="Arial" w:hAnsi="Arial" w:cs="Arial"/>
                <w:sz w:val="24"/>
                <w:szCs w:val="24"/>
              </w:rPr>
            </w:pPr>
          </w:p>
          <w:p w14:paraId="057C252D" w14:textId="77777777" w:rsidR="007F62B3" w:rsidRPr="00742246" w:rsidRDefault="007F62B3" w:rsidP="00286674">
            <w:pPr>
              <w:rPr>
                <w:rFonts w:ascii="Arial" w:hAnsi="Arial" w:cs="Arial"/>
                <w:sz w:val="24"/>
                <w:szCs w:val="24"/>
              </w:rPr>
            </w:pPr>
            <w:r w:rsidRPr="00742246">
              <w:rPr>
                <w:rFonts w:ascii="Arial" w:hAnsi="Arial" w:cs="Arial"/>
                <w:sz w:val="24"/>
                <w:szCs w:val="24"/>
              </w:rPr>
              <w:t>Screen readers provide important auditory guidance, supporting any blind user or individual with low vision. These tools range from reading texts and identifying different page elements such as that of images, buttons, headings, and form fields.</w:t>
            </w:r>
          </w:p>
          <w:p w14:paraId="06AAD4E4" w14:textId="77777777" w:rsidR="007F62B3" w:rsidRPr="00742246" w:rsidRDefault="007F62B3" w:rsidP="00286674">
            <w:pPr>
              <w:rPr>
                <w:rFonts w:ascii="Arial" w:hAnsi="Arial" w:cs="Arial"/>
                <w:sz w:val="24"/>
                <w:szCs w:val="24"/>
              </w:rPr>
            </w:pPr>
          </w:p>
          <w:p w14:paraId="62B5E261" w14:textId="77777777" w:rsidR="007F62B3" w:rsidRPr="00742246" w:rsidRDefault="007F62B3" w:rsidP="00286674">
            <w:pPr>
              <w:rPr>
                <w:rFonts w:ascii="Arial" w:hAnsi="Arial" w:cs="Arial"/>
                <w:sz w:val="24"/>
                <w:szCs w:val="24"/>
              </w:rPr>
            </w:pPr>
            <w:r w:rsidRPr="00742246">
              <w:rPr>
                <w:rFonts w:ascii="Arial" w:hAnsi="Arial" w:cs="Arial"/>
                <w:sz w:val="24"/>
                <w:szCs w:val="24"/>
              </w:rPr>
              <w:t>This is in line with WCAG 2.2 criteria:</w:t>
            </w:r>
          </w:p>
          <w:p w14:paraId="76BA7BE0" w14:textId="77777777" w:rsidR="007F62B3" w:rsidRPr="00742246" w:rsidRDefault="007F62B3" w:rsidP="00FF45B8">
            <w:pPr>
              <w:pStyle w:val="ListParagraph"/>
              <w:numPr>
                <w:ilvl w:val="0"/>
                <w:numId w:val="2"/>
              </w:numPr>
              <w:rPr>
                <w:rFonts w:ascii="Arial" w:hAnsi="Arial" w:cs="Arial"/>
                <w:sz w:val="24"/>
                <w:szCs w:val="24"/>
              </w:rPr>
            </w:pPr>
            <w:r w:rsidRPr="00742246">
              <w:rPr>
                <w:rFonts w:ascii="Arial" w:hAnsi="Arial" w:cs="Arial"/>
                <w:sz w:val="24"/>
                <w:szCs w:val="24"/>
              </w:rPr>
              <w:t>1.3.5 Identify Input Purpose (AA)</w:t>
            </w:r>
          </w:p>
          <w:p w14:paraId="6B2F3C01" w14:textId="77777777" w:rsidR="007F62B3" w:rsidRPr="00742246" w:rsidRDefault="007F62B3" w:rsidP="00FF45B8">
            <w:pPr>
              <w:pStyle w:val="ListParagraph"/>
              <w:numPr>
                <w:ilvl w:val="0"/>
                <w:numId w:val="2"/>
              </w:numPr>
              <w:rPr>
                <w:rFonts w:ascii="Arial" w:hAnsi="Arial" w:cs="Arial"/>
                <w:sz w:val="24"/>
                <w:szCs w:val="24"/>
              </w:rPr>
            </w:pPr>
            <w:r w:rsidRPr="00742246">
              <w:rPr>
                <w:rFonts w:ascii="Arial" w:hAnsi="Arial" w:cs="Arial"/>
                <w:sz w:val="24"/>
                <w:szCs w:val="24"/>
              </w:rPr>
              <w:t>2.4.3 Focus Order (Level A)</w:t>
            </w:r>
          </w:p>
          <w:p w14:paraId="0E1DE77B" w14:textId="77777777" w:rsidR="007F62B3" w:rsidRPr="00742246" w:rsidRDefault="007F62B3" w:rsidP="00FF45B8">
            <w:pPr>
              <w:pStyle w:val="ListParagraph"/>
              <w:numPr>
                <w:ilvl w:val="0"/>
                <w:numId w:val="2"/>
              </w:numPr>
              <w:rPr>
                <w:rFonts w:ascii="Arial" w:hAnsi="Arial" w:cs="Arial"/>
                <w:sz w:val="24"/>
                <w:szCs w:val="24"/>
              </w:rPr>
            </w:pPr>
            <w:r w:rsidRPr="00742246">
              <w:rPr>
                <w:rFonts w:ascii="Arial" w:hAnsi="Arial" w:cs="Arial"/>
                <w:sz w:val="24"/>
                <w:szCs w:val="24"/>
              </w:rPr>
              <w:lastRenderedPageBreak/>
              <w:t>2.4.6 Headings and Labels (Level AA)</w:t>
            </w:r>
          </w:p>
        </w:tc>
        <w:tc>
          <w:tcPr>
            <w:tcW w:w="2946" w:type="dxa"/>
            <w:tcBorders>
              <w:top w:val="single" w:sz="4" w:space="0" w:color="auto"/>
              <w:left w:val="single" w:sz="4" w:space="0" w:color="auto"/>
              <w:bottom w:val="single" w:sz="4" w:space="0" w:color="auto"/>
              <w:right w:val="single" w:sz="4" w:space="0" w:color="auto"/>
            </w:tcBorders>
          </w:tcPr>
          <w:p w14:paraId="2C460990" w14:textId="77777777" w:rsidR="007F62B3" w:rsidRPr="00742246" w:rsidRDefault="007F62B3" w:rsidP="00286674">
            <w:pPr>
              <w:rPr>
                <w:rFonts w:ascii="Arial" w:hAnsi="Arial" w:cs="Arial"/>
                <w:sz w:val="24"/>
                <w:szCs w:val="24"/>
              </w:rPr>
            </w:pPr>
            <w:r w:rsidRPr="00742246">
              <w:rPr>
                <w:rFonts w:ascii="Arial" w:hAnsi="Arial" w:cs="Arial"/>
                <w:b/>
                <w:bCs/>
                <w:sz w:val="24"/>
                <w:szCs w:val="24"/>
                <w:highlight w:val="yellow"/>
              </w:rPr>
              <w:lastRenderedPageBreak/>
              <w:t>YELLOW</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391B475" w14:textId="77777777" w:rsidR="007F62B3" w:rsidRPr="00742246" w:rsidRDefault="007F62B3" w:rsidP="005260D5">
            <w:pPr>
              <w:pStyle w:val="NormalWeb"/>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5A098CEA" w14:textId="77777777" w:rsidR="007F62B3" w:rsidRPr="00742246" w:rsidRDefault="007F62B3" w:rsidP="00286674">
            <w:pPr>
              <w:rPr>
                <w:rFonts w:ascii="Arial" w:hAnsi="Arial" w:cs="Arial"/>
                <w:sz w:val="24"/>
                <w:szCs w:val="24"/>
              </w:rPr>
            </w:pPr>
            <w:r w:rsidRPr="00742246">
              <w:rPr>
                <w:rFonts w:ascii="Arial" w:hAnsi="Arial" w:cs="Arial"/>
                <w:sz w:val="24"/>
                <w:szCs w:val="24"/>
              </w:rPr>
              <w:t>“toolbox” (hamburger menu) announces ‘home’ but sends the user to the log in screen.</w:t>
            </w:r>
          </w:p>
          <w:p w14:paraId="3B6FC2E0" w14:textId="77777777" w:rsidR="007F62B3" w:rsidRPr="00742246" w:rsidRDefault="007F62B3" w:rsidP="00286674">
            <w:pPr>
              <w:rPr>
                <w:rFonts w:ascii="Arial" w:hAnsi="Arial" w:cs="Arial"/>
                <w:sz w:val="24"/>
                <w:szCs w:val="24"/>
              </w:rPr>
            </w:pPr>
          </w:p>
          <w:p w14:paraId="4993EB5C" w14:textId="77777777" w:rsidR="007F62B3" w:rsidRPr="00742246" w:rsidRDefault="007F62B3" w:rsidP="00286674">
            <w:pPr>
              <w:rPr>
                <w:rFonts w:ascii="Arial" w:hAnsi="Arial" w:cs="Arial"/>
                <w:sz w:val="24"/>
                <w:szCs w:val="24"/>
              </w:rPr>
            </w:pPr>
            <w:r w:rsidRPr="00742246">
              <w:rPr>
                <w:rFonts w:ascii="Arial" w:hAnsi="Arial" w:cs="Arial"/>
                <w:sz w:val="24"/>
                <w:szCs w:val="24"/>
              </w:rPr>
              <w:t>‘</w:t>
            </w:r>
            <w:proofErr w:type="spellStart"/>
            <w:r w:rsidRPr="00742246">
              <w:rPr>
                <w:rFonts w:ascii="Arial" w:hAnsi="Arial" w:cs="Arial"/>
                <w:sz w:val="24"/>
                <w:szCs w:val="24"/>
              </w:rPr>
              <w:t>iinet</w:t>
            </w:r>
            <w:proofErr w:type="spellEnd"/>
            <w:r w:rsidRPr="00742246">
              <w:rPr>
                <w:rFonts w:ascii="Arial" w:hAnsi="Arial" w:cs="Arial"/>
                <w:sz w:val="24"/>
                <w:szCs w:val="24"/>
              </w:rPr>
              <w:t>’ logo goes to a blank white page.</w:t>
            </w:r>
          </w:p>
          <w:p w14:paraId="34C40B18" w14:textId="77777777" w:rsidR="007F62B3" w:rsidRPr="00742246" w:rsidRDefault="007F62B3" w:rsidP="00286674">
            <w:pPr>
              <w:rPr>
                <w:rFonts w:ascii="Arial" w:hAnsi="Arial" w:cs="Arial"/>
                <w:sz w:val="24"/>
                <w:szCs w:val="24"/>
              </w:rPr>
            </w:pPr>
          </w:p>
        </w:tc>
      </w:tr>
      <w:tr w:rsidR="007F62B3" w:rsidRPr="00742246" w14:paraId="0ABEFB41"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3D308DDC" w14:textId="77777777" w:rsidR="007F62B3" w:rsidRPr="00742246" w:rsidRDefault="007F62B3" w:rsidP="00286674">
            <w:pPr>
              <w:rPr>
                <w:rFonts w:ascii="Arial" w:hAnsi="Arial" w:cs="Arial"/>
                <w:b/>
                <w:bCs/>
                <w:sz w:val="24"/>
                <w:szCs w:val="24"/>
              </w:rPr>
            </w:pPr>
            <w:r w:rsidRPr="00742246">
              <w:rPr>
                <w:rFonts w:ascii="Arial" w:hAnsi="Arial" w:cs="Arial"/>
                <w:b/>
                <w:bCs/>
                <w:sz w:val="24"/>
                <w:szCs w:val="24"/>
              </w:rPr>
              <w:t>Colour Contrast</w:t>
            </w:r>
          </w:p>
        </w:tc>
      </w:tr>
      <w:tr w:rsidR="007F62B3" w:rsidRPr="00742246" w14:paraId="5183BB32"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5BB9A748" w14:textId="77777777" w:rsidR="007F62B3" w:rsidRPr="00742246" w:rsidRDefault="007F62B3" w:rsidP="00FF45B8">
            <w:pPr>
              <w:pStyle w:val="ListParagraph"/>
              <w:numPr>
                <w:ilvl w:val="0"/>
                <w:numId w:val="8"/>
              </w:numPr>
              <w:rPr>
                <w:rFonts w:ascii="Arial" w:hAnsi="Arial" w:cs="Arial"/>
                <w:sz w:val="24"/>
                <w:szCs w:val="24"/>
              </w:rPr>
            </w:pPr>
            <w:r w:rsidRPr="00742246">
              <w:rPr>
                <w:rFonts w:ascii="Arial" w:hAnsi="Arial" w:cs="Arial"/>
                <w:sz w:val="24"/>
                <w:szCs w:val="24"/>
              </w:rPr>
              <w:t>Contrast of Text</w:t>
            </w:r>
          </w:p>
          <w:p w14:paraId="7C53579C" w14:textId="77777777" w:rsidR="007F62B3" w:rsidRPr="00742246" w:rsidRDefault="007F62B3" w:rsidP="00FF45B8">
            <w:pPr>
              <w:pStyle w:val="ListParagraph"/>
              <w:numPr>
                <w:ilvl w:val="0"/>
                <w:numId w:val="8"/>
              </w:numPr>
              <w:rPr>
                <w:rFonts w:ascii="Arial" w:hAnsi="Arial" w:cs="Arial"/>
                <w:sz w:val="24"/>
                <w:szCs w:val="24"/>
              </w:rPr>
            </w:pPr>
            <w:r w:rsidRPr="00742246">
              <w:rPr>
                <w:rFonts w:ascii="Arial" w:hAnsi="Arial" w:cs="Arial"/>
                <w:sz w:val="24"/>
                <w:szCs w:val="24"/>
              </w:rPr>
              <w:t>Contrast of Non-Text Content</w:t>
            </w:r>
          </w:p>
          <w:p w14:paraId="2454EF70" w14:textId="77777777" w:rsidR="007F62B3" w:rsidRPr="00742246" w:rsidRDefault="007F62B3" w:rsidP="00286674">
            <w:pPr>
              <w:rPr>
                <w:rFonts w:ascii="Arial" w:hAnsi="Arial" w:cs="Arial"/>
                <w:sz w:val="24"/>
                <w:szCs w:val="24"/>
              </w:rPr>
            </w:pPr>
          </w:p>
          <w:p w14:paraId="69726796" w14:textId="77777777" w:rsidR="007F62B3" w:rsidRPr="00742246" w:rsidRDefault="007F62B3" w:rsidP="00286674">
            <w:pPr>
              <w:rPr>
                <w:rFonts w:ascii="Arial" w:hAnsi="Arial" w:cs="Arial"/>
                <w:sz w:val="24"/>
                <w:szCs w:val="24"/>
              </w:rPr>
            </w:pPr>
            <w:r w:rsidRPr="00742246">
              <w:rPr>
                <w:rFonts w:ascii="Arial" w:hAnsi="Arial" w:cs="Arial"/>
                <w:sz w:val="24"/>
                <w:szCs w:val="24"/>
              </w:rPr>
              <w:t>Contrasting of 14 pt size text must have a minimum ratio of 4.5:1, whilst any text that is larger, bold, or any UI component must have a minimum ratio of 3:1. This enables users with visual difficulties to be better suited to see content on a mobile screen.</w:t>
            </w:r>
          </w:p>
          <w:p w14:paraId="64FCE5C4" w14:textId="77777777" w:rsidR="007F62B3" w:rsidRPr="00742246" w:rsidRDefault="007F62B3" w:rsidP="00286674">
            <w:pPr>
              <w:rPr>
                <w:rFonts w:ascii="Arial" w:hAnsi="Arial" w:cs="Arial"/>
                <w:sz w:val="24"/>
                <w:szCs w:val="24"/>
              </w:rPr>
            </w:pPr>
          </w:p>
          <w:p w14:paraId="55078F35" w14:textId="77777777" w:rsidR="007F62B3" w:rsidRPr="00742246" w:rsidRDefault="007F62B3" w:rsidP="00286674">
            <w:pPr>
              <w:rPr>
                <w:rFonts w:ascii="Arial" w:hAnsi="Arial" w:cs="Arial"/>
                <w:sz w:val="24"/>
                <w:szCs w:val="24"/>
              </w:rPr>
            </w:pPr>
            <w:r w:rsidRPr="00742246">
              <w:rPr>
                <w:rFonts w:ascii="Arial" w:hAnsi="Arial" w:cs="Arial"/>
                <w:sz w:val="24"/>
                <w:szCs w:val="24"/>
              </w:rPr>
              <w:t>This is in line with WCAG 2.2 criteria:</w:t>
            </w:r>
          </w:p>
          <w:p w14:paraId="1E0DB986" w14:textId="77777777" w:rsidR="007F62B3" w:rsidRPr="00742246" w:rsidRDefault="007F62B3" w:rsidP="00FF45B8">
            <w:pPr>
              <w:pStyle w:val="ListParagraph"/>
              <w:numPr>
                <w:ilvl w:val="0"/>
                <w:numId w:val="9"/>
              </w:numPr>
              <w:rPr>
                <w:rFonts w:ascii="Arial" w:hAnsi="Arial" w:cs="Arial"/>
                <w:sz w:val="24"/>
                <w:szCs w:val="24"/>
              </w:rPr>
            </w:pPr>
            <w:r w:rsidRPr="00742246">
              <w:rPr>
                <w:rFonts w:ascii="Arial" w:hAnsi="Arial" w:cs="Arial"/>
                <w:sz w:val="24"/>
                <w:szCs w:val="24"/>
              </w:rPr>
              <w:t>1.4.3 Contrast (Minimum) (Level AA)</w:t>
            </w:r>
          </w:p>
          <w:p w14:paraId="0F931848" w14:textId="77777777" w:rsidR="007F62B3" w:rsidRPr="00742246" w:rsidRDefault="007F62B3" w:rsidP="00FF45B8">
            <w:pPr>
              <w:pStyle w:val="ListParagraph"/>
              <w:numPr>
                <w:ilvl w:val="0"/>
                <w:numId w:val="9"/>
              </w:numPr>
              <w:rPr>
                <w:rFonts w:ascii="Arial" w:hAnsi="Arial" w:cs="Arial"/>
                <w:sz w:val="24"/>
                <w:szCs w:val="24"/>
              </w:rPr>
            </w:pPr>
            <w:r w:rsidRPr="00742246">
              <w:rPr>
                <w:rFonts w:ascii="Arial" w:hAnsi="Arial" w:cs="Arial"/>
                <w:sz w:val="24"/>
                <w:szCs w:val="24"/>
              </w:rPr>
              <w:t>1.4.11 Non-text Contrast (Level AA).</w:t>
            </w:r>
          </w:p>
        </w:tc>
        <w:tc>
          <w:tcPr>
            <w:tcW w:w="2946" w:type="dxa"/>
            <w:tcBorders>
              <w:top w:val="single" w:sz="4" w:space="0" w:color="auto"/>
              <w:left w:val="single" w:sz="4" w:space="0" w:color="auto"/>
              <w:bottom w:val="single" w:sz="4" w:space="0" w:color="auto"/>
              <w:right w:val="single" w:sz="4" w:space="0" w:color="auto"/>
            </w:tcBorders>
            <w:hideMark/>
          </w:tcPr>
          <w:p w14:paraId="19174A64" w14:textId="77777777" w:rsidR="007F62B3" w:rsidRPr="00742246" w:rsidRDefault="007F62B3" w:rsidP="00286674">
            <w:pPr>
              <w:rPr>
                <w:rFonts w:ascii="Arial" w:hAnsi="Arial" w:cs="Arial"/>
                <w:sz w:val="24"/>
                <w:szCs w:val="24"/>
              </w:rPr>
            </w:pPr>
            <w:r w:rsidRPr="00742246">
              <w:rPr>
                <w:rFonts w:ascii="Arial" w:hAnsi="Arial" w:cs="Arial"/>
                <w:b/>
                <w:bCs/>
                <w:sz w:val="24"/>
                <w:szCs w:val="24"/>
                <w:highlight w:val="yellow"/>
              </w:rPr>
              <w:t>YELLOW</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D8D95B4" w14:textId="77777777" w:rsidR="007F62B3" w:rsidRPr="00742246" w:rsidRDefault="007F62B3" w:rsidP="00286674">
            <w:pPr>
              <w:pStyle w:val="NormalWeb"/>
              <w:spacing w:before="0" w:beforeAutospacing="0" w:after="0" w:afterAutospacing="0"/>
              <w:rPr>
                <w:rFonts w:ascii="Arial" w:hAnsi="Arial" w:cs="Arial"/>
              </w:rPr>
            </w:pPr>
            <w:r w:rsidRPr="00742246">
              <w:rPr>
                <w:rFonts w:ascii="Arial" w:hAnsi="Arial" w:cs="Arial"/>
              </w:rPr>
              <w:t>Contrast:</w:t>
            </w:r>
          </w:p>
          <w:p w14:paraId="2BB4D6C9" w14:textId="77777777" w:rsidR="007F62B3" w:rsidRPr="00742246" w:rsidRDefault="007F62B3" w:rsidP="00286674">
            <w:pPr>
              <w:pStyle w:val="NormalWeb"/>
              <w:spacing w:before="0" w:beforeAutospacing="0" w:after="0" w:afterAutospacing="0"/>
              <w:rPr>
                <w:rFonts w:ascii="Arial" w:hAnsi="Arial" w:cs="Arial"/>
              </w:rPr>
            </w:pPr>
            <w:r w:rsidRPr="00742246">
              <w:rPr>
                <w:rFonts w:ascii="Arial" w:hAnsi="Arial" w:cs="Arial"/>
              </w:rPr>
              <w:t>Value: 2.031:1</w:t>
            </w:r>
          </w:p>
          <w:p w14:paraId="53A09FEE" w14:textId="77777777" w:rsidR="007F62B3" w:rsidRPr="00742246" w:rsidRDefault="007F62B3" w:rsidP="00286674">
            <w:pPr>
              <w:pStyle w:val="NormalWeb"/>
              <w:spacing w:before="0" w:beforeAutospacing="0" w:after="0" w:afterAutospacing="0"/>
              <w:rPr>
                <w:rFonts w:ascii="Arial" w:hAnsi="Arial" w:cs="Arial"/>
              </w:rPr>
            </w:pPr>
            <w:r w:rsidRPr="00742246">
              <w:rPr>
                <w:rFonts w:ascii="Arial" w:hAnsi="Arial" w:cs="Arial"/>
              </w:rPr>
              <w:t>Orange (#FFA037) elements on a white background (#FFFFFF)</w:t>
            </w:r>
          </w:p>
          <w:p w14:paraId="54244F2B" w14:textId="77777777" w:rsidR="007F62B3" w:rsidRPr="00742246" w:rsidRDefault="007F62B3" w:rsidP="00286674">
            <w:pPr>
              <w:pStyle w:val="NormalWeb"/>
              <w:rPr>
                <w:rFonts w:ascii="Arial" w:hAnsi="Arial" w:cs="Arial"/>
              </w:rPr>
            </w:pPr>
            <w:r w:rsidRPr="00742246">
              <w:rPr>
                <w:rFonts w:ascii="Arial" w:hAnsi="Arial" w:cs="Arial"/>
                <w:noProof/>
              </w:rPr>
              <w:drawing>
                <wp:inline distT="0" distB="0" distL="0" distR="0" wp14:anchorId="5707D070" wp14:editId="30F240F4">
                  <wp:extent cx="740780" cy="239210"/>
                  <wp:effectExtent l="0" t="0" r="2540" b="8890"/>
                  <wp:docPr id="1433071059" name="Picture 37" descr="A screenshot a button element showcasing the colour contr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071059" name="Picture 37" descr="A screenshot a button element showcasing the colour contrast"/>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745992" cy="240893"/>
                          </a:xfrm>
                          <a:prstGeom prst="rect">
                            <a:avLst/>
                          </a:prstGeom>
                          <a:noFill/>
                          <a:ln>
                            <a:noFill/>
                          </a:ln>
                        </pic:spPr>
                      </pic:pic>
                    </a:graphicData>
                  </a:graphic>
                </wp:inline>
              </w:drawing>
            </w:r>
          </w:p>
          <w:p w14:paraId="0FFDF912" w14:textId="77777777" w:rsidR="007F62B3" w:rsidRPr="00742246" w:rsidRDefault="007F62B3" w:rsidP="00286674">
            <w:pPr>
              <w:pStyle w:val="NormalWeb"/>
              <w:spacing w:before="0" w:beforeAutospacing="0" w:after="0" w:afterAutospacing="0"/>
              <w:rPr>
                <w:rFonts w:ascii="Arial" w:hAnsi="Arial" w:cs="Arial"/>
              </w:rPr>
            </w:pPr>
            <w:r w:rsidRPr="00742246">
              <w:rPr>
                <w:rFonts w:ascii="Arial" w:hAnsi="Arial" w:cs="Arial"/>
              </w:rPr>
              <w:t>Value: 2.21:1</w:t>
            </w:r>
          </w:p>
          <w:p w14:paraId="1D48CFDA" w14:textId="77777777" w:rsidR="007F62B3" w:rsidRPr="00742246" w:rsidRDefault="007F62B3" w:rsidP="00286674">
            <w:pPr>
              <w:pStyle w:val="NormalWeb"/>
              <w:spacing w:before="0" w:beforeAutospacing="0" w:after="0" w:afterAutospacing="0"/>
              <w:rPr>
                <w:rFonts w:ascii="Arial" w:hAnsi="Arial" w:cs="Arial"/>
              </w:rPr>
            </w:pPr>
            <w:r w:rsidRPr="00742246">
              <w:rPr>
                <w:rFonts w:ascii="Arial" w:hAnsi="Arial" w:cs="Arial"/>
              </w:rPr>
              <w:t>Orange text (#FF8200) on a light orange background (#FFEFDF)</w:t>
            </w:r>
          </w:p>
          <w:p w14:paraId="0D5AAD66" w14:textId="77777777" w:rsidR="007F62B3" w:rsidRPr="00742246" w:rsidRDefault="007F62B3" w:rsidP="00286674">
            <w:pPr>
              <w:pStyle w:val="NormalWeb"/>
              <w:rPr>
                <w:rFonts w:ascii="Arial" w:hAnsi="Arial" w:cs="Arial"/>
              </w:rPr>
            </w:pPr>
            <w:r w:rsidRPr="00742246">
              <w:rPr>
                <w:rFonts w:ascii="Arial" w:hAnsi="Arial" w:cs="Arial"/>
                <w:noProof/>
              </w:rPr>
              <w:drawing>
                <wp:inline distT="0" distB="0" distL="0" distR="0" wp14:anchorId="24303BE4" wp14:editId="3DA63D7B">
                  <wp:extent cx="2573020" cy="500380"/>
                  <wp:effectExtent l="0" t="0" r="0" b="0"/>
                  <wp:docPr id="2096060868" name="Picture 38" descr="A screenshot of a dashboard button showcasing the colour contr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060868" name="Picture 38" descr="A screenshot of a dashboard button showcasing the colour contrast"/>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573020" cy="500380"/>
                          </a:xfrm>
                          <a:prstGeom prst="rect">
                            <a:avLst/>
                          </a:prstGeom>
                          <a:noFill/>
                          <a:ln>
                            <a:noFill/>
                          </a:ln>
                        </pic:spPr>
                      </pic:pic>
                    </a:graphicData>
                  </a:graphic>
                </wp:inline>
              </w:drawing>
            </w:r>
          </w:p>
          <w:p w14:paraId="6ABAD54E" w14:textId="77777777" w:rsidR="007F62B3" w:rsidRPr="00742246" w:rsidRDefault="007F62B3" w:rsidP="00286674">
            <w:pPr>
              <w:pStyle w:val="NormalWeb"/>
              <w:spacing w:before="0" w:beforeAutospacing="0" w:after="0" w:afterAutospacing="0"/>
              <w:rPr>
                <w:rFonts w:ascii="Arial" w:hAnsi="Arial" w:cs="Arial"/>
              </w:rPr>
            </w:pPr>
            <w:r w:rsidRPr="00742246">
              <w:rPr>
                <w:rFonts w:ascii="Arial" w:hAnsi="Arial" w:cs="Arial"/>
              </w:rPr>
              <w:t>Value: 3.25:1 (regular text 4.5:1)</w:t>
            </w:r>
          </w:p>
          <w:p w14:paraId="1C95F478" w14:textId="77777777" w:rsidR="007F62B3" w:rsidRPr="00742246" w:rsidRDefault="007F62B3" w:rsidP="00286674">
            <w:pPr>
              <w:pStyle w:val="NormalWeb"/>
              <w:spacing w:before="0" w:beforeAutospacing="0" w:after="0" w:afterAutospacing="0"/>
              <w:rPr>
                <w:rFonts w:ascii="Arial" w:hAnsi="Arial" w:cs="Arial"/>
              </w:rPr>
            </w:pPr>
            <w:r w:rsidRPr="00742246">
              <w:rPr>
                <w:rFonts w:ascii="Arial" w:hAnsi="Arial" w:cs="Arial"/>
              </w:rPr>
              <w:t>Teal Green hyperlink (#009F9F) text on a white background (#FFFFFF)</w:t>
            </w:r>
          </w:p>
          <w:p w14:paraId="3FD05EFC" w14:textId="77777777" w:rsidR="007F62B3" w:rsidRPr="00742246" w:rsidRDefault="007F62B3" w:rsidP="00286674">
            <w:pPr>
              <w:pStyle w:val="NormalWeb"/>
              <w:rPr>
                <w:rFonts w:ascii="Arial" w:hAnsi="Arial" w:cs="Arial"/>
              </w:rPr>
            </w:pPr>
            <w:r w:rsidRPr="00742246">
              <w:rPr>
                <w:rFonts w:ascii="Arial" w:hAnsi="Arial" w:cs="Arial"/>
                <w:noProof/>
              </w:rPr>
              <w:drawing>
                <wp:inline distT="0" distB="0" distL="0" distR="0" wp14:anchorId="7C24281F" wp14:editId="6552FEC9">
                  <wp:extent cx="1024360" cy="223067"/>
                  <wp:effectExtent l="0" t="0" r="4445" b="5715"/>
                  <wp:docPr id="1985571444" name="Picture 36" descr="A screenshot of a &quot;Resend code&quot; hyperlink showcasing colour contr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571444" name="Picture 36" descr="A screenshot of a &quot;Resend code&quot; hyperlink showcasing colour contrast"/>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038911" cy="226236"/>
                          </a:xfrm>
                          <a:prstGeom prst="rect">
                            <a:avLst/>
                          </a:prstGeom>
                          <a:noFill/>
                          <a:ln>
                            <a:noFill/>
                          </a:ln>
                        </pic:spPr>
                      </pic:pic>
                    </a:graphicData>
                  </a:graphic>
                </wp:inline>
              </w:drawing>
            </w:r>
          </w:p>
          <w:p w14:paraId="37D8B6A6" w14:textId="77777777" w:rsidR="007F62B3" w:rsidRPr="00742246" w:rsidRDefault="007F62B3" w:rsidP="00286674">
            <w:pPr>
              <w:pStyle w:val="NormalWeb"/>
              <w:spacing w:before="0" w:beforeAutospacing="0" w:after="0" w:afterAutospacing="0"/>
              <w:rPr>
                <w:rFonts w:ascii="Arial" w:hAnsi="Arial" w:cs="Arial"/>
              </w:rPr>
            </w:pPr>
            <w:r w:rsidRPr="00742246">
              <w:rPr>
                <w:rFonts w:ascii="Arial" w:hAnsi="Arial" w:cs="Arial"/>
                <w:noProof/>
              </w:rPr>
              <w:drawing>
                <wp:inline distT="0" distB="0" distL="0" distR="0" wp14:anchorId="12B16BCE" wp14:editId="578CE562">
                  <wp:extent cx="2573020" cy="478155"/>
                  <wp:effectExtent l="0" t="0" r="0" b="0"/>
                  <wp:docPr id="2073840379" name="Picture 32" descr="A screenshot of a &quot;Username or password&quot; hyperlink showcasing the colour contr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840379" name="Picture 32" descr="A screenshot of a &quot;Username or password&quot; hyperlink showcasing the colour contrast"/>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573020" cy="478155"/>
                          </a:xfrm>
                          <a:prstGeom prst="rect">
                            <a:avLst/>
                          </a:prstGeom>
                          <a:noFill/>
                          <a:ln>
                            <a:noFill/>
                          </a:ln>
                        </pic:spPr>
                      </pic:pic>
                    </a:graphicData>
                  </a:graphic>
                </wp:inline>
              </w:drawing>
            </w:r>
          </w:p>
          <w:p w14:paraId="0FE3D4A0" w14:textId="77777777" w:rsidR="007F62B3" w:rsidRPr="00742246" w:rsidRDefault="007F62B3" w:rsidP="00286674">
            <w:pPr>
              <w:pStyle w:val="NormalWeb"/>
              <w:spacing w:before="0" w:beforeAutospacing="0" w:after="0" w:afterAutospacing="0"/>
              <w:rPr>
                <w:rFonts w:ascii="Arial" w:hAnsi="Arial" w:cs="Arial"/>
              </w:rPr>
            </w:pPr>
          </w:p>
          <w:p w14:paraId="3260BB31" w14:textId="77777777" w:rsidR="007F62B3" w:rsidRPr="00742246" w:rsidRDefault="007F62B3" w:rsidP="00286674">
            <w:pPr>
              <w:pStyle w:val="NormalWeb"/>
              <w:spacing w:before="0" w:beforeAutospacing="0" w:after="0" w:afterAutospacing="0"/>
              <w:rPr>
                <w:rFonts w:ascii="Arial" w:hAnsi="Arial" w:cs="Arial"/>
              </w:rPr>
            </w:pPr>
            <w:r w:rsidRPr="00742246">
              <w:rPr>
                <w:rFonts w:ascii="Arial" w:hAnsi="Arial" w:cs="Arial"/>
              </w:rPr>
              <w:t>Value: 1.898:1</w:t>
            </w:r>
          </w:p>
          <w:p w14:paraId="43FA2210" w14:textId="77777777" w:rsidR="007F62B3" w:rsidRPr="00742246" w:rsidRDefault="007F62B3" w:rsidP="00286674">
            <w:pPr>
              <w:pStyle w:val="NormalWeb"/>
              <w:spacing w:before="0" w:beforeAutospacing="0" w:after="0" w:afterAutospacing="0"/>
              <w:rPr>
                <w:rFonts w:ascii="Arial" w:hAnsi="Arial" w:cs="Arial"/>
              </w:rPr>
            </w:pPr>
            <w:r w:rsidRPr="00742246">
              <w:rPr>
                <w:rFonts w:ascii="Arial" w:hAnsi="Arial" w:cs="Arial"/>
              </w:rPr>
              <w:t>Forest Green (#4C7946) overlapping a mid-green (#54B24A)</w:t>
            </w:r>
          </w:p>
          <w:p w14:paraId="6DF9A2CA" w14:textId="77777777" w:rsidR="007F62B3" w:rsidRPr="00742246" w:rsidRDefault="007F62B3" w:rsidP="00286674">
            <w:pPr>
              <w:pStyle w:val="NormalWeb"/>
              <w:rPr>
                <w:rFonts w:ascii="Arial" w:hAnsi="Arial" w:cs="Arial"/>
              </w:rPr>
            </w:pPr>
            <w:r w:rsidRPr="00742246">
              <w:rPr>
                <w:rFonts w:ascii="Arial" w:hAnsi="Arial" w:cs="Arial"/>
                <w:noProof/>
              </w:rPr>
              <w:lastRenderedPageBreak/>
              <w:drawing>
                <wp:inline distT="0" distB="0" distL="0" distR="0" wp14:anchorId="72436072" wp14:editId="187ED138">
                  <wp:extent cx="1111170" cy="1791635"/>
                  <wp:effectExtent l="0" t="0" r="0" b="0"/>
                  <wp:docPr id="1237754094" name="Picture 7" descr="A screenshot of &quot;eSIM activation&quot; information text showcasing an overlapping tick mark over text with colour contrast iss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754094" name="Picture 7" descr="A screenshot of &quot;eSIM activation&quot; information text showcasing an overlapping tick mark over text with colour contrast issues"/>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123394" cy="1811345"/>
                          </a:xfrm>
                          <a:prstGeom prst="rect">
                            <a:avLst/>
                          </a:prstGeom>
                          <a:noFill/>
                          <a:ln>
                            <a:noFill/>
                          </a:ln>
                        </pic:spPr>
                      </pic:pic>
                    </a:graphicData>
                  </a:graphic>
                </wp:inline>
              </w:drawing>
            </w:r>
            <w:r w:rsidRPr="00742246">
              <w:rPr>
                <w:rFonts w:ascii="Arial" w:hAnsi="Arial" w:cs="Arial"/>
                <w:noProof/>
              </w:rPr>
              <w:t xml:space="preserve">   </w:t>
            </w:r>
            <w:r w:rsidRPr="00742246">
              <w:rPr>
                <w:rFonts w:ascii="Arial" w:hAnsi="Arial" w:cs="Arial"/>
                <w:noProof/>
              </w:rPr>
              <w:drawing>
                <wp:inline distT="0" distB="0" distL="0" distR="0" wp14:anchorId="7D110CF1" wp14:editId="00D2E10B">
                  <wp:extent cx="915588" cy="1527858"/>
                  <wp:effectExtent l="0" t="0" r="0" b="0"/>
                  <wp:docPr id="266260161" name="Picture 35" descr="A close-up of the overlapping tick mark showing the colour contr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60161" name="Picture 35" descr="A close-up of the overlapping tick mark showing the colour contrast"/>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918821" cy="1533253"/>
                          </a:xfrm>
                          <a:prstGeom prst="rect">
                            <a:avLst/>
                          </a:prstGeom>
                          <a:noFill/>
                          <a:ln>
                            <a:noFill/>
                          </a:ln>
                        </pic:spPr>
                      </pic:pic>
                    </a:graphicData>
                  </a:graphic>
                </wp:inline>
              </w:drawing>
            </w:r>
          </w:p>
          <w:p w14:paraId="1CE71D91" w14:textId="77777777" w:rsidR="007F62B3" w:rsidRPr="00742246" w:rsidRDefault="007F62B3" w:rsidP="00286674">
            <w:pPr>
              <w:pStyle w:val="NormalWeb"/>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6965F2A7" w14:textId="1235894F" w:rsidR="007F62B3" w:rsidRPr="00742246" w:rsidRDefault="007F62B3" w:rsidP="00286674">
            <w:pPr>
              <w:rPr>
                <w:rFonts w:ascii="Arial" w:hAnsi="Arial" w:cs="Arial"/>
                <w:sz w:val="24"/>
                <w:szCs w:val="24"/>
              </w:rPr>
            </w:pPr>
            <w:r w:rsidRPr="00742246">
              <w:rPr>
                <w:rFonts w:ascii="Arial" w:hAnsi="Arial" w:cs="Arial"/>
                <w:sz w:val="24"/>
                <w:szCs w:val="24"/>
              </w:rPr>
              <w:lastRenderedPageBreak/>
              <w:t xml:space="preserve">Most issues with colour contrasts within the iiNet application comes from the orange and white style for user-interface elements, as well as the teal </w:t>
            </w:r>
            <w:r w:rsidR="00781B6B" w:rsidRPr="00742246">
              <w:rPr>
                <w:rFonts w:ascii="Arial" w:hAnsi="Arial" w:cs="Arial"/>
                <w:sz w:val="24"/>
                <w:szCs w:val="24"/>
              </w:rPr>
              <w:t>hyperlinks</w:t>
            </w:r>
            <w:r w:rsidRPr="00742246">
              <w:rPr>
                <w:rFonts w:ascii="Arial" w:hAnsi="Arial" w:cs="Arial"/>
                <w:sz w:val="24"/>
                <w:szCs w:val="24"/>
              </w:rPr>
              <w:t>.</w:t>
            </w:r>
          </w:p>
          <w:p w14:paraId="2EF3940E" w14:textId="5A3639B2" w:rsidR="007F62B3" w:rsidRPr="00742246" w:rsidRDefault="007F62B3" w:rsidP="00286674">
            <w:pPr>
              <w:rPr>
                <w:rFonts w:ascii="Arial" w:hAnsi="Arial" w:cs="Arial"/>
                <w:sz w:val="24"/>
                <w:szCs w:val="24"/>
              </w:rPr>
            </w:pPr>
          </w:p>
        </w:tc>
      </w:tr>
      <w:tr w:rsidR="007F62B3" w:rsidRPr="00742246" w14:paraId="3DCCB9B9"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45B14C66" w14:textId="77777777" w:rsidR="007F62B3" w:rsidRPr="00742246" w:rsidRDefault="007F62B3" w:rsidP="00286674">
            <w:pPr>
              <w:rPr>
                <w:rFonts w:ascii="Arial" w:hAnsi="Arial" w:cs="Arial"/>
                <w:b/>
                <w:bCs/>
                <w:sz w:val="24"/>
                <w:szCs w:val="24"/>
              </w:rPr>
            </w:pPr>
            <w:r w:rsidRPr="00742246">
              <w:rPr>
                <w:rFonts w:ascii="Arial" w:hAnsi="Arial" w:cs="Arial"/>
                <w:b/>
                <w:bCs/>
                <w:sz w:val="24"/>
                <w:szCs w:val="24"/>
              </w:rPr>
              <w:t>Universal Accessible Settings</w:t>
            </w:r>
          </w:p>
        </w:tc>
      </w:tr>
      <w:tr w:rsidR="007F62B3" w:rsidRPr="00742246" w14:paraId="5DFAA448"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71FDD1C9" w14:textId="77777777" w:rsidR="007F62B3" w:rsidRPr="00742246" w:rsidRDefault="007F62B3" w:rsidP="00FF45B8">
            <w:pPr>
              <w:pStyle w:val="ListParagraph"/>
              <w:numPr>
                <w:ilvl w:val="0"/>
                <w:numId w:val="4"/>
              </w:numPr>
              <w:rPr>
                <w:rFonts w:ascii="Arial" w:hAnsi="Arial" w:cs="Arial"/>
                <w:sz w:val="24"/>
                <w:szCs w:val="24"/>
              </w:rPr>
            </w:pPr>
            <w:r w:rsidRPr="00742246">
              <w:rPr>
                <w:rFonts w:ascii="Arial" w:hAnsi="Arial" w:cs="Arial"/>
                <w:sz w:val="24"/>
                <w:szCs w:val="24"/>
              </w:rPr>
              <w:t>Orientation</w:t>
            </w:r>
          </w:p>
          <w:p w14:paraId="3165F538" w14:textId="77777777" w:rsidR="007F62B3" w:rsidRPr="00742246" w:rsidRDefault="007F62B3" w:rsidP="00FF45B8">
            <w:pPr>
              <w:pStyle w:val="ListParagraph"/>
              <w:numPr>
                <w:ilvl w:val="0"/>
                <w:numId w:val="4"/>
              </w:numPr>
              <w:rPr>
                <w:rFonts w:ascii="Arial" w:hAnsi="Arial" w:cs="Arial"/>
                <w:sz w:val="24"/>
                <w:szCs w:val="24"/>
              </w:rPr>
            </w:pPr>
            <w:r w:rsidRPr="00742246">
              <w:rPr>
                <w:rFonts w:ascii="Arial" w:hAnsi="Arial" w:cs="Arial"/>
                <w:sz w:val="24"/>
                <w:szCs w:val="24"/>
              </w:rPr>
              <w:t>Resize Text</w:t>
            </w:r>
          </w:p>
          <w:p w14:paraId="2F7D4015" w14:textId="77777777" w:rsidR="007F62B3" w:rsidRPr="00742246" w:rsidRDefault="007F62B3" w:rsidP="00FF45B8">
            <w:pPr>
              <w:pStyle w:val="ListParagraph"/>
              <w:numPr>
                <w:ilvl w:val="0"/>
                <w:numId w:val="4"/>
              </w:numPr>
              <w:rPr>
                <w:rFonts w:ascii="Arial" w:hAnsi="Arial" w:cs="Arial"/>
                <w:sz w:val="24"/>
                <w:szCs w:val="24"/>
              </w:rPr>
            </w:pPr>
            <w:r w:rsidRPr="00742246">
              <w:rPr>
                <w:rFonts w:ascii="Arial" w:hAnsi="Arial" w:cs="Arial"/>
                <w:sz w:val="24"/>
                <w:szCs w:val="24"/>
              </w:rPr>
              <w:t>Colour Theme</w:t>
            </w:r>
          </w:p>
          <w:p w14:paraId="73103E31" w14:textId="77777777" w:rsidR="007F62B3" w:rsidRPr="00742246" w:rsidRDefault="007F62B3" w:rsidP="00286674">
            <w:pPr>
              <w:rPr>
                <w:rFonts w:ascii="Arial" w:hAnsi="Arial" w:cs="Arial"/>
                <w:sz w:val="24"/>
                <w:szCs w:val="24"/>
              </w:rPr>
            </w:pPr>
          </w:p>
          <w:p w14:paraId="512ED277" w14:textId="77777777" w:rsidR="007F62B3" w:rsidRPr="00742246" w:rsidRDefault="007F62B3" w:rsidP="00286674">
            <w:pPr>
              <w:rPr>
                <w:rFonts w:ascii="Arial" w:hAnsi="Arial" w:cs="Arial"/>
                <w:sz w:val="24"/>
                <w:szCs w:val="24"/>
              </w:rPr>
            </w:pPr>
            <w:r w:rsidRPr="00742246">
              <w:rPr>
                <w:rFonts w:ascii="Arial" w:hAnsi="Arial" w:cs="Arial"/>
                <w:sz w:val="24"/>
                <w:szCs w:val="24"/>
              </w:rPr>
              <w:t>The global settings of a mobile phone have accessibility advantages that a service can utilise to allow for ease of access. If these settings are improperly applied on an application’s interface, users may not be able to independently use and navigate through the application’s features.</w:t>
            </w:r>
          </w:p>
          <w:p w14:paraId="0C4CF208" w14:textId="77777777" w:rsidR="007F62B3" w:rsidRPr="00742246" w:rsidRDefault="007F62B3" w:rsidP="00286674">
            <w:pPr>
              <w:rPr>
                <w:rFonts w:ascii="Arial" w:hAnsi="Arial" w:cs="Arial"/>
                <w:sz w:val="24"/>
                <w:szCs w:val="24"/>
              </w:rPr>
            </w:pPr>
          </w:p>
          <w:p w14:paraId="7EEDC55D" w14:textId="77777777" w:rsidR="007F62B3" w:rsidRPr="00742246" w:rsidRDefault="007F62B3" w:rsidP="00286674">
            <w:pPr>
              <w:rPr>
                <w:rFonts w:ascii="Arial" w:hAnsi="Arial" w:cs="Arial"/>
                <w:sz w:val="24"/>
                <w:szCs w:val="24"/>
              </w:rPr>
            </w:pPr>
            <w:r w:rsidRPr="00742246">
              <w:rPr>
                <w:rFonts w:ascii="Arial" w:hAnsi="Arial" w:cs="Arial"/>
                <w:sz w:val="24"/>
                <w:szCs w:val="24"/>
              </w:rPr>
              <w:lastRenderedPageBreak/>
              <w:t>This is in line with WCAG 2.2 criteria:</w:t>
            </w:r>
          </w:p>
          <w:p w14:paraId="02B9844A" w14:textId="77777777" w:rsidR="007F62B3" w:rsidRPr="00742246" w:rsidRDefault="007F62B3" w:rsidP="00FF45B8">
            <w:pPr>
              <w:pStyle w:val="ListParagraph"/>
              <w:numPr>
                <w:ilvl w:val="0"/>
                <w:numId w:val="9"/>
              </w:numPr>
              <w:rPr>
                <w:rFonts w:ascii="Arial" w:hAnsi="Arial" w:cs="Arial"/>
                <w:sz w:val="24"/>
                <w:szCs w:val="24"/>
              </w:rPr>
            </w:pPr>
            <w:r w:rsidRPr="00742246">
              <w:rPr>
                <w:rFonts w:ascii="Arial" w:hAnsi="Arial" w:cs="Arial"/>
                <w:sz w:val="24"/>
                <w:szCs w:val="24"/>
              </w:rPr>
              <w:t>1.3.4 Orientation (Level AA)</w:t>
            </w:r>
          </w:p>
          <w:p w14:paraId="2214B5F8" w14:textId="77777777" w:rsidR="007F62B3" w:rsidRPr="00742246" w:rsidRDefault="007F62B3" w:rsidP="00FF45B8">
            <w:pPr>
              <w:pStyle w:val="ListParagraph"/>
              <w:numPr>
                <w:ilvl w:val="0"/>
                <w:numId w:val="9"/>
              </w:numPr>
              <w:rPr>
                <w:rFonts w:ascii="Arial" w:hAnsi="Arial" w:cs="Arial"/>
                <w:sz w:val="24"/>
                <w:szCs w:val="24"/>
              </w:rPr>
            </w:pPr>
            <w:r w:rsidRPr="00742246">
              <w:rPr>
                <w:rFonts w:ascii="Arial" w:hAnsi="Arial" w:cs="Arial"/>
                <w:sz w:val="24"/>
                <w:szCs w:val="24"/>
              </w:rPr>
              <w:t>1.4.4 Resize Text (Level AA)</w:t>
            </w:r>
          </w:p>
        </w:tc>
        <w:tc>
          <w:tcPr>
            <w:tcW w:w="2946" w:type="dxa"/>
            <w:tcBorders>
              <w:top w:val="single" w:sz="4" w:space="0" w:color="auto"/>
              <w:left w:val="single" w:sz="4" w:space="0" w:color="auto"/>
              <w:bottom w:val="single" w:sz="4" w:space="0" w:color="auto"/>
              <w:right w:val="single" w:sz="4" w:space="0" w:color="auto"/>
            </w:tcBorders>
          </w:tcPr>
          <w:p w14:paraId="0F95AF95" w14:textId="3F6504FE" w:rsidR="007F62B3" w:rsidRPr="00742246" w:rsidRDefault="003536E4" w:rsidP="00286674">
            <w:pPr>
              <w:rPr>
                <w:rFonts w:ascii="Arial" w:hAnsi="Arial" w:cs="Arial"/>
                <w:sz w:val="24"/>
                <w:szCs w:val="24"/>
              </w:rPr>
            </w:pPr>
            <w:r w:rsidRPr="00742246">
              <w:rPr>
                <w:rFonts w:ascii="Arial" w:hAnsi="Arial" w:cs="Arial"/>
                <w:b/>
                <w:bCs/>
                <w:sz w:val="24"/>
                <w:szCs w:val="24"/>
                <w:highlight w:val="yellow"/>
              </w:rPr>
              <w:lastRenderedPageBreak/>
              <w:t>YELLOW</w:t>
            </w:r>
          </w:p>
        </w:tc>
        <w:tc>
          <w:tcPr>
            <w:tcW w:w="4262" w:type="dxa"/>
            <w:tcBorders>
              <w:top w:val="single" w:sz="4" w:space="0" w:color="auto"/>
              <w:left w:val="single" w:sz="4" w:space="0" w:color="auto"/>
              <w:bottom w:val="single" w:sz="4" w:space="0" w:color="auto"/>
              <w:right w:val="single" w:sz="4" w:space="0" w:color="auto"/>
            </w:tcBorders>
          </w:tcPr>
          <w:p w14:paraId="7C7DB25B" w14:textId="77777777" w:rsidR="007F62B3" w:rsidRPr="00742246" w:rsidRDefault="007F62B3" w:rsidP="00286674">
            <w:pPr>
              <w:rPr>
                <w:rFonts w:ascii="Arial" w:hAnsi="Arial" w:cs="Arial"/>
                <w:sz w:val="24"/>
                <w:szCs w:val="24"/>
              </w:rPr>
            </w:pPr>
            <w:r w:rsidRPr="00742246">
              <w:rPr>
                <w:rFonts w:ascii="Arial" w:hAnsi="Arial" w:cs="Arial"/>
                <w:sz w:val="24"/>
                <w:szCs w:val="24"/>
              </w:rPr>
              <w:t>Orientation: portrait</w:t>
            </w:r>
          </w:p>
          <w:p w14:paraId="7D3034FB" w14:textId="77777777" w:rsidR="007F62B3" w:rsidRPr="00742246" w:rsidRDefault="007F62B3" w:rsidP="00286674">
            <w:pPr>
              <w:pStyle w:val="NormalWeb"/>
              <w:rPr>
                <w:rFonts w:ascii="Arial" w:hAnsi="Arial" w:cs="Arial"/>
              </w:rPr>
            </w:pPr>
            <w:r w:rsidRPr="00742246">
              <w:rPr>
                <w:rFonts w:ascii="Arial" w:hAnsi="Arial" w:cs="Arial"/>
                <w:noProof/>
              </w:rPr>
              <w:drawing>
                <wp:inline distT="0" distB="0" distL="0" distR="0" wp14:anchorId="0411C17B" wp14:editId="332A89C0">
                  <wp:extent cx="898796" cy="1996633"/>
                  <wp:effectExtent l="0" t="0" r="0" b="3810"/>
                  <wp:docPr id="1781626296" name="Picture 18" descr="A screenshot of the iinet Dashboard in portrait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626296" name="Picture 18" descr="A screenshot of the iinet Dashboard in portrait view"/>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907681" cy="2016370"/>
                          </a:xfrm>
                          <a:prstGeom prst="rect">
                            <a:avLst/>
                          </a:prstGeom>
                          <a:noFill/>
                          <a:ln>
                            <a:noFill/>
                          </a:ln>
                        </pic:spPr>
                      </pic:pic>
                    </a:graphicData>
                  </a:graphic>
                </wp:inline>
              </w:drawing>
            </w:r>
          </w:p>
          <w:p w14:paraId="3D6D7EFD" w14:textId="77777777" w:rsidR="007F62B3" w:rsidRPr="00742246" w:rsidRDefault="007F62B3" w:rsidP="00286674">
            <w:pPr>
              <w:rPr>
                <w:rFonts w:ascii="Arial" w:hAnsi="Arial" w:cs="Arial"/>
                <w:sz w:val="24"/>
                <w:szCs w:val="24"/>
              </w:rPr>
            </w:pPr>
            <w:r w:rsidRPr="00742246">
              <w:rPr>
                <w:rFonts w:ascii="Arial" w:hAnsi="Arial" w:cs="Arial"/>
                <w:sz w:val="24"/>
                <w:szCs w:val="24"/>
              </w:rPr>
              <w:t>Orientation: landscape</w:t>
            </w:r>
          </w:p>
          <w:p w14:paraId="2CAD88DA" w14:textId="77777777" w:rsidR="007F62B3" w:rsidRPr="00742246" w:rsidRDefault="007F62B3" w:rsidP="00286674">
            <w:pPr>
              <w:pStyle w:val="NormalWeb"/>
              <w:rPr>
                <w:rFonts w:ascii="Arial" w:hAnsi="Arial" w:cs="Arial"/>
              </w:rPr>
            </w:pPr>
            <w:r w:rsidRPr="00742246">
              <w:rPr>
                <w:rFonts w:ascii="Arial" w:hAnsi="Arial" w:cs="Arial"/>
                <w:noProof/>
              </w:rPr>
              <w:lastRenderedPageBreak/>
              <w:drawing>
                <wp:inline distT="0" distB="0" distL="0" distR="0" wp14:anchorId="5FFE8386" wp14:editId="42FE9836">
                  <wp:extent cx="2569210" cy="1207770"/>
                  <wp:effectExtent l="0" t="0" r="2540" b="0"/>
                  <wp:docPr id="671920857" name="Picture 19" descr="A screenshot of the iinet dashboard in landscape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920857" name="Picture 19" descr="A screenshot of the iinet dashboard in landscape view"/>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569210" cy="1207770"/>
                          </a:xfrm>
                          <a:prstGeom prst="rect">
                            <a:avLst/>
                          </a:prstGeom>
                          <a:noFill/>
                          <a:ln>
                            <a:noFill/>
                          </a:ln>
                        </pic:spPr>
                      </pic:pic>
                    </a:graphicData>
                  </a:graphic>
                </wp:inline>
              </w:drawing>
            </w:r>
          </w:p>
          <w:p w14:paraId="1867DDFA" w14:textId="77777777" w:rsidR="007F62B3" w:rsidRPr="00742246" w:rsidRDefault="007F62B3" w:rsidP="00286674">
            <w:pPr>
              <w:pStyle w:val="NormalWeb"/>
              <w:rPr>
                <w:rFonts w:ascii="Arial" w:hAnsi="Arial" w:cs="Arial"/>
              </w:rPr>
            </w:pPr>
            <w:r w:rsidRPr="00742246">
              <w:rPr>
                <w:rFonts w:ascii="Arial" w:hAnsi="Arial" w:cs="Arial"/>
                <w:noProof/>
              </w:rPr>
              <w:drawing>
                <wp:inline distT="0" distB="0" distL="0" distR="0" wp14:anchorId="5D755FC9" wp14:editId="21B23987">
                  <wp:extent cx="2569210" cy="1212850"/>
                  <wp:effectExtent l="0" t="0" r="2540" b="6350"/>
                  <wp:docPr id="1479247543" name="Picture 20" descr="Another screenshot of the iinet dashboard in landscape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247543" name="Picture 20" descr="Another screenshot of the iinet dashboard in landscape view"/>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569210" cy="1212850"/>
                          </a:xfrm>
                          <a:prstGeom prst="rect">
                            <a:avLst/>
                          </a:prstGeom>
                          <a:noFill/>
                          <a:ln>
                            <a:noFill/>
                          </a:ln>
                        </pic:spPr>
                      </pic:pic>
                    </a:graphicData>
                  </a:graphic>
                </wp:inline>
              </w:drawing>
            </w:r>
          </w:p>
          <w:p w14:paraId="63BB7DEF" w14:textId="77777777" w:rsidR="007F62B3" w:rsidRPr="00742246" w:rsidRDefault="007F62B3" w:rsidP="00286674">
            <w:pPr>
              <w:rPr>
                <w:rFonts w:ascii="Arial" w:hAnsi="Arial" w:cs="Arial"/>
                <w:sz w:val="24"/>
                <w:szCs w:val="24"/>
              </w:rPr>
            </w:pPr>
            <w:r w:rsidRPr="00742246">
              <w:rPr>
                <w:rFonts w:ascii="Arial" w:hAnsi="Arial" w:cs="Arial"/>
                <w:sz w:val="24"/>
                <w:szCs w:val="24"/>
              </w:rPr>
              <w:t>Resize:</w:t>
            </w:r>
          </w:p>
          <w:p w14:paraId="2ADB29EB" w14:textId="77777777" w:rsidR="007F62B3" w:rsidRPr="00742246" w:rsidRDefault="007F62B3" w:rsidP="00286674">
            <w:pPr>
              <w:pStyle w:val="NormalWeb"/>
              <w:rPr>
                <w:rFonts w:ascii="Arial" w:hAnsi="Arial" w:cs="Arial"/>
              </w:rPr>
            </w:pPr>
            <w:r w:rsidRPr="00742246">
              <w:rPr>
                <w:rFonts w:ascii="Arial" w:hAnsi="Arial" w:cs="Arial"/>
                <w:noProof/>
              </w:rPr>
              <w:lastRenderedPageBreak/>
              <w:drawing>
                <wp:inline distT="0" distB="0" distL="0" distR="0" wp14:anchorId="47EC6A2A" wp14:editId="15DA53FD">
                  <wp:extent cx="1209005" cy="1574157"/>
                  <wp:effectExtent l="0" t="0" r="0" b="7620"/>
                  <wp:docPr id="848892561" name="Picture 40" descr="A screenshot showcasing overflowing of the text outside it's text box and overlapping with other text when resizing th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892561" name="Picture 40" descr="A screenshot showcasing overflowing of the text outside it's text box and overlapping with other text when resizing the text."/>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226759" cy="1597273"/>
                          </a:xfrm>
                          <a:prstGeom prst="rect">
                            <a:avLst/>
                          </a:prstGeom>
                          <a:noFill/>
                          <a:ln>
                            <a:noFill/>
                          </a:ln>
                        </pic:spPr>
                      </pic:pic>
                    </a:graphicData>
                  </a:graphic>
                </wp:inline>
              </w:drawing>
            </w:r>
            <w:r w:rsidRPr="00742246">
              <w:rPr>
                <w:rFonts w:ascii="Arial" w:hAnsi="Arial" w:cs="Arial"/>
              </w:rPr>
              <w:t xml:space="preserve"> </w:t>
            </w:r>
            <w:r w:rsidRPr="00742246">
              <w:rPr>
                <w:rFonts w:ascii="Arial" w:hAnsi="Arial" w:cs="Arial"/>
                <w:noProof/>
              </w:rPr>
              <w:drawing>
                <wp:inline distT="0" distB="0" distL="0" distR="0" wp14:anchorId="63D6DF8F" wp14:editId="663E5CE0">
                  <wp:extent cx="1303346" cy="2534856"/>
                  <wp:effectExtent l="0" t="0" r="0" b="0"/>
                  <wp:docPr id="1475521992" name="Picture 41" descr="A screenshot of icons overlapping with their texts when resizing th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521992" name="Picture 41" descr="A screenshot of icons overlapping with their texts when resizing the text."/>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309224" cy="2546289"/>
                          </a:xfrm>
                          <a:prstGeom prst="rect">
                            <a:avLst/>
                          </a:prstGeom>
                          <a:noFill/>
                          <a:ln>
                            <a:noFill/>
                          </a:ln>
                        </pic:spPr>
                      </pic:pic>
                    </a:graphicData>
                  </a:graphic>
                </wp:inline>
              </w:drawing>
            </w:r>
          </w:p>
          <w:p w14:paraId="34E3EC05" w14:textId="77777777" w:rsidR="007F62B3" w:rsidRPr="00742246" w:rsidRDefault="007F62B3" w:rsidP="00286674">
            <w:pPr>
              <w:pStyle w:val="NormalWeb"/>
              <w:rPr>
                <w:rFonts w:ascii="Arial" w:hAnsi="Arial" w:cs="Arial"/>
              </w:rPr>
            </w:pPr>
          </w:p>
          <w:p w14:paraId="26E258E1" w14:textId="77777777" w:rsidR="007F62B3" w:rsidRPr="00742246" w:rsidRDefault="007F62B3" w:rsidP="00286674">
            <w:pPr>
              <w:rPr>
                <w:rFonts w:ascii="Arial" w:hAnsi="Arial" w:cs="Arial"/>
                <w:sz w:val="24"/>
                <w:szCs w:val="24"/>
              </w:rPr>
            </w:pPr>
          </w:p>
          <w:p w14:paraId="54787A24" w14:textId="77777777" w:rsidR="007F62B3" w:rsidRPr="00742246" w:rsidRDefault="007F62B3" w:rsidP="00286674">
            <w:pPr>
              <w:pStyle w:val="NormalWeb"/>
              <w:rPr>
                <w:rFonts w:ascii="Arial" w:hAnsi="Arial" w:cs="Arial"/>
              </w:rPr>
            </w:pPr>
            <w:r w:rsidRPr="00742246">
              <w:rPr>
                <w:rFonts w:ascii="Arial" w:hAnsi="Arial" w:cs="Arial"/>
                <w:noProof/>
              </w:rPr>
              <w:lastRenderedPageBreak/>
              <w:drawing>
                <wp:inline distT="0" distB="0" distL="0" distR="0" wp14:anchorId="77C8534A" wp14:editId="0DE25D84">
                  <wp:extent cx="1244279" cy="2286247"/>
                  <wp:effectExtent l="0" t="0" r="0" b="0"/>
                  <wp:docPr id="1460037786" name="Picture 8" descr="Another screenshot of icons overlapping with their texts when resizing th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037786" name="Picture 8" descr="Another screenshot of icons overlapping with their texts when resizing the text."/>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251398" cy="2299327"/>
                          </a:xfrm>
                          <a:prstGeom prst="rect">
                            <a:avLst/>
                          </a:prstGeom>
                          <a:noFill/>
                          <a:ln>
                            <a:noFill/>
                          </a:ln>
                        </pic:spPr>
                      </pic:pic>
                    </a:graphicData>
                  </a:graphic>
                </wp:inline>
              </w:drawing>
            </w:r>
            <w:r w:rsidRPr="00742246">
              <w:rPr>
                <w:rFonts w:ascii="Arial" w:hAnsi="Arial" w:cs="Arial"/>
              </w:rPr>
              <w:t xml:space="preserve"> </w:t>
            </w:r>
            <w:r w:rsidRPr="00742246">
              <w:rPr>
                <w:rFonts w:ascii="Arial" w:hAnsi="Arial" w:cs="Arial"/>
                <w:noProof/>
              </w:rPr>
              <w:drawing>
                <wp:inline distT="0" distB="0" distL="0" distR="0" wp14:anchorId="629CFCD4" wp14:editId="293A8F17">
                  <wp:extent cx="1170633" cy="2314937"/>
                  <wp:effectExtent l="0" t="0" r="0" b="0"/>
                  <wp:docPr id="6329728" name="Picture 39" descr="A screenshot of a verification code with its numbers outside the input area when resizing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9728" name="Picture 39" descr="A screenshot of a verification code with its numbers outside the input area when resizing text"/>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1182255" cy="2337920"/>
                          </a:xfrm>
                          <a:prstGeom prst="rect">
                            <a:avLst/>
                          </a:prstGeom>
                          <a:noFill/>
                          <a:ln>
                            <a:noFill/>
                          </a:ln>
                        </pic:spPr>
                      </pic:pic>
                    </a:graphicData>
                  </a:graphic>
                </wp:inline>
              </w:drawing>
            </w:r>
          </w:p>
          <w:p w14:paraId="2CF29F15" w14:textId="77777777" w:rsidR="007F62B3" w:rsidRPr="00742246" w:rsidRDefault="007F62B3" w:rsidP="00286674">
            <w:pPr>
              <w:rPr>
                <w:rFonts w:ascii="Arial" w:hAnsi="Arial" w:cs="Arial"/>
                <w:sz w:val="24"/>
                <w:szCs w:val="24"/>
              </w:rPr>
            </w:pPr>
          </w:p>
          <w:p w14:paraId="72CDA099" w14:textId="77777777" w:rsidR="007F62B3" w:rsidRPr="00742246" w:rsidRDefault="007F62B3" w:rsidP="00286674">
            <w:pPr>
              <w:rPr>
                <w:rFonts w:ascii="Arial" w:hAnsi="Arial" w:cs="Arial"/>
                <w:sz w:val="24"/>
                <w:szCs w:val="24"/>
              </w:rPr>
            </w:pPr>
          </w:p>
          <w:p w14:paraId="559701B8" w14:textId="77777777" w:rsidR="007F62B3" w:rsidRPr="00742246" w:rsidRDefault="007F62B3" w:rsidP="00286674">
            <w:pPr>
              <w:rPr>
                <w:rFonts w:ascii="Arial" w:hAnsi="Arial" w:cs="Arial"/>
                <w:sz w:val="24"/>
                <w:szCs w:val="24"/>
              </w:rPr>
            </w:pPr>
            <w:r w:rsidRPr="00742246">
              <w:rPr>
                <w:rFonts w:ascii="Arial" w:hAnsi="Arial" w:cs="Arial"/>
                <w:sz w:val="24"/>
                <w:szCs w:val="24"/>
              </w:rPr>
              <w:t>Dark Theme: on &amp; off.</w:t>
            </w:r>
          </w:p>
          <w:p w14:paraId="1D29DEAA" w14:textId="77777777" w:rsidR="007F62B3" w:rsidRPr="00742246" w:rsidRDefault="007F62B3" w:rsidP="00286674">
            <w:pPr>
              <w:pStyle w:val="NormalWeb"/>
              <w:rPr>
                <w:rFonts w:ascii="Arial" w:hAnsi="Arial" w:cs="Arial"/>
              </w:rPr>
            </w:pPr>
            <w:r w:rsidRPr="00742246">
              <w:rPr>
                <w:rFonts w:ascii="Arial" w:hAnsi="Arial" w:cs="Arial"/>
                <w:noProof/>
              </w:rPr>
              <w:lastRenderedPageBreak/>
              <w:drawing>
                <wp:inline distT="0" distB="0" distL="0" distR="0" wp14:anchorId="71334495" wp14:editId="3BBBDF88">
                  <wp:extent cx="1109818" cy="2465408"/>
                  <wp:effectExtent l="0" t="0" r="0" b="0"/>
                  <wp:docPr id="1247583618" name="Picture 21" descr="A screenshot of the iinet dashboard in dark 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583618" name="Picture 21" descr="A screenshot of the iinet dashboard in dark mode"/>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1118557" cy="2484821"/>
                          </a:xfrm>
                          <a:prstGeom prst="rect">
                            <a:avLst/>
                          </a:prstGeom>
                          <a:noFill/>
                          <a:ln>
                            <a:noFill/>
                          </a:ln>
                        </pic:spPr>
                      </pic:pic>
                    </a:graphicData>
                  </a:graphic>
                </wp:inline>
              </w:drawing>
            </w:r>
            <w:r w:rsidRPr="00742246">
              <w:rPr>
                <w:rFonts w:ascii="Arial" w:hAnsi="Arial" w:cs="Arial"/>
              </w:rPr>
              <w:t xml:space="preserve"> </w:t>
            </w:r>
            <w:r w:rsidRPr="00742246">
              <w:rPr>
                <w:rFonts w:ascii="Arial" w:hAnsi="Arial" w:cs="Arial"/>
                <w:noProof/>
              </w:rPr>
              <w:drawing>
                <wp:inline distT="0" distB="0" distL="0" distR="0" wp14:anchorId="28B3BB0B" wp14:editId="4E2C3557">
                  <wp:extent cx="1112422" cy="2471195"/>
                  <wp:effectExtent l="0" t="0" r="0" b="5715"/>
                  <wp:docPr id="52133319" name="Picture 22" descr="A screenshot of the iinet dashboard in light 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33319" name="Picture 22" descr="A screenshot of the iinet dashboard in light mode."/>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128586" cy="2507102"/>
                          </a:xfrm>
                          <a:prstGeom prst="rect">
                            <a:avLst/>
                          </a:prstGeom>
                          <a:noFill/>
                          <a:ln>
                            <a:noFill/>
                          </a:ln>
                        </pic:spPr>
                      </pic:pic>
                    </a:graphicData>
                  </a:graphic>
                </wp:inline>
              </w:drawing>
            </w:r>
          </w:p>
          <w:p w14:paraId="6A4FEC08" w14:textId="77777777" w:rsidR="007F62B3" w:rsidRPr="00742246" w:rsidRDefault="007F62B3" w:rsidP="00286674">
            <w:pPr>
              <w:pStyle w:val="NormalWeb"/>
              <w:rPr>
                <w:rFonts w:ascii="Arial" w:hAnsi="Arial" w:cs="Arial"/>
              </w:rPr>
            </w:pPr>
          </w:p>
          <w:p w14:paraId="171EEBAA" w14:textId="77777777" w:rsidR="007F62B3" w:rsidRPr="00742246" w:rsidRDefault="007F62B3" w:rsidP="00286674">
            <w:pPr>
              <w:rPr>
                <w:rFonts w:ascii="Arial" w:hAnsi="Arial" w:cs="Arial"/>
                <w:sz w:val="24"/>
                <w:szCs w:val="24"/>
              </w:rPr>
            </w:pPr>
          </w:p>
          <w:p w14:paraId="18439CCC" w14:textId="77777777" w:rsidR="007F62B3" w:rsidRPr="00742246" w:rsidRDefault="007F62B3" w:rsidP="00286674">
            <w:pPr>
              <w:rPr>
                <w:rFonts w:ascii="Arial" w:hAnsi="Arial" w:cs="Arial"/>
                <w:sz w:val="24"/>
                <w:szCs w:val="24"/>
              </w:rPr>
            </w:pPr>
          </w:p>
          <w:p w14:paraId="74E2EEE3" w14:textId="77777777" w:rsidR="007F62B3" w:rsidRPr="00742246" w:rsidRDefault="007F62B3" w:rsidP="00286674">
            <w:pPr>
              <w:rPr>
                <w:rFonts w:ascii="Arial" w:hAnsi="Arial" w:cs="Arial"/>
                <w:sz w:val="24"/>
                <w:szCs w:val="24"/>
              </w:rPr>
            </w:pPr>
          </w:p>
          <w:p w14:paraId="40F35DD2" w14:textId="77777777" w:rsidR="007F62B3" w:rsidRPr="00742246" w:rsidRDefault="007F62B3" w:rsidP="00286674">
            <w:pPr>
              <w:rPr>
                <w:rFonts w:ascii="Arial" w:hAnsi="Arial" w:cs="Arial"/>
                <w:sz w:val="24"/>
                <w:szCs w:val="24"/>
              </w:rPr>
            </w:pPr>
          </w:p>
        </w:tc>
        <w:tc>
          <w:tcPr>
            <w:tcW w:w="4103" w:type="dxa"/>
            <w:tcBorders>
              <w:top w:val="single" w:sz="4" w:space="0" w:color="auto"/>
              <w:left w:val="single" w:sz="4" w:space="0" w:color="auto"/>
              <w:bottom w:val="single" w:sz="4" w:space="0" w:color="auto"/>
              <w:right w:val="single" w:sz="4" w:space="0" w:color="auto"/>
            </w:tcBorders>
          </w:tcPr>
          <w:p w14:paraId="536315BB" w14:textId="77777777" w:rsidR="007F62B3" w:rsidRPr="00742246" w:rsidRDefault="007F62B3" w:rsidP="00286674">
            <w:pPr>
              <w:rPr>
                <w:rFonts w:ascii="Arial" w:hAnsi="Arial" w:cs="Arial"/>
                <w:b/>
                <w:bCs/>
                <w:sz w:val="24"/>
                <w:szCs w:val="24"/>
              </w:rPr>
            </w:pPr>
            <w:r w:rsidRPr="00742246">
              <w:rPr>
                <w:rFonts w:ascii="Arial" w:hAnsi="Arial" w:cs="Arial"/>
                <w:b/>
                <w:bCs/>
                <w:sz w:val="24"/>
                <w:szCs w:val="24"/>
              </w:rPr>
              <w:lastRenderedPageBreak/>
              <w:t>Orientation:</w:t>
            </w:r>
          </w:p>
          <w:p w14:paraId="1B459BF9" w14:textId="77777777" w:rsidR="007F62B3" w:rsidRPr="00742246" w:rsidRDefault="007F62B3" w:rsidP="00286674">
            <w:pPr>
              <w:rPr>
                <w:rFonts w:ascii="Arial" w:hAnsi="Arial" w:cs="Arial"/>
                <w:sz w:val="24"/>
                <w:szCs w:val="24"/>
              </w:rPr>
            </w:pPr>
            <w:r w:rsidRPr="00742246">
              <w:rPr>
                <w:rFonts w:ascii="Arial" w:hAnsi="Arial" w:cs="Arial"/>
                <w:sz w:val="24"/>
                <w:szCs w:val="24"/>
              </w:rPr>
              <w:t xml:space="preserve">The orientation of the screen adjusts appropriately between landscape and portraiture without any loss or overlap of information and content. </w:t>
            </w:r>
          </w:p>
          <w:p w14:paraId="587D6EA8" w14:textId="77777777" w:rsidR="007F62B3" w:rsidRPr="00742246" w:rsidRDefault="007F62B3" w:rsidP="00286674">
            <w:pPr>
              <w:rPr>
                <w:rFonts w:ascii="Arial" w:hAnsi="Arial" w:cs="Arial"/>
                <w:sz w:val="24"/>
                <w:szCs w:val="24"/>
              </w:rPr>
            </w:pPr>
          </w:p>
          <w:p w14:paraId="5F0AFCA5" w14:textId="77777777" w:rsidR="007F62B3" w:rsidRPr="00742246" w:rsidRDefault="007F62B3" w:rsidP="00286674">
            <w:pPr>
              <w:rPr>
                <w:rFonts w:ascii="Arial" w:hAnsi="Arial" w:cs="Arial"/>
                <w:b/>
                <w:bCs/>
                <w:sz w:val="24"/>
                <w:szCs w:val="24"/>
              </w:rPr>
            </w:pPr>
            <w:r w:rsidRPr="00742246">
              <w:rPr>
                <w:rFonts w:ascii="Arial" w:hAnsi="Arial" w:cs="Arial"/>
                <w:b/>
                <w:bCs/>
                <w:sz w:val="24"/>
                <w:szCs w:val="24"/>
              </w:rPr>
              <w:t>Resize:</w:t>
            </w:r>
          </w:p>
          <w:p w14:paraId="438B2912" w14:textId="73D2A172" w:rsidR="007F62B3" w:rsidRPr="00742246" w:rsidRDefault="007F62B3" w:rsidP="00286674">
            <w:pPr>
              <w:rPr>
                <w:rFonts w:ascii="Arial" w:hAnsi="Arial" w:cs="Arial"/>
                <w:sz w:val="24"/>
                <w:szCs w:val="24"/>
              </w:rPr>
            </w:pPr>
            <w:r w:rsidRPr="00742246">
              <w:rPr>
                <w:rFonts w:ascii="Arial" w:hAnsi="Arial" w:cs="Arial"/>
                <w:sz w:val="24"/>
                <w:szCs w:val="24"/>
              </w:rPr>
              <w:t>Upon changing the size of texts settings while on the application, the user gets booted out of the application, needing to go through the log in process again. After which, the text size settings are applied.</w:t>
            </w:r>
          </w:p>
          <w:p w14:paraId="4CB37D4B" w14:textId="77777777" w:rsidR="007F62B3" w:rsidRPr="00742246" w:rsidRDefault="007F62B3" w:rsidP="00286674">
            <w:pPr>
              <w:rPr>
                <w:rFonts w:ascii="Arial" w:hAnsi="Arial" w:cs="Arial"/>
                <w:sz w:val="24"/>
                <w:szCs w:val="24"/>
              </w:rPr>
            </w:pPr>
          </w:p>
          <w:p w14:paraId="1CDA735A" w14:textId="4515D583" w:rsidR="007F62B3" w:rsidRPr="00742246" w:rsidRDefault="007F62B3" w:rsidP="00286674">
            <w:pPr>
              <w:rPr>
                <w:rFonts w:ascii="Arial" w:hAnsi="Arial" w:cs="Arial"/>
                <w:sz w:val="24"/>
                <w:szCs w:val="24"/>
              </w:rPr>
            </w:pPr>
            <w:r w:rsidRPr="00742246">
              <w:rPr>
                <w:rFonts w:ascii="Arial" w:hAnsi="Arial" w:cs="Arial"/>
                <w:sz w:val="24"/>
                <w:szCs w:val="24"/>
              </w:rPr>
              <w:t xml:space="preserve">However, it is important to note that when the setting is just left on prior to the use of the application, </w:t>
            </w:r>
            <w:r w:rsidRPr="00742246">
              <w:rPr>
                <w:rFonts w:ascii="Arial" w:hAnsi="Arial" w:cs="Arial"/>
                <w:sz w:val="24"/>
                <w:szCs w:val="24"/>
              </w:rPr>
              <w:lastRenderedPageBreak/>
              <w:t xml:space="preserve">resizing of texts and icons does not adjust appropriately upon logging in. There is an overlap of content and UI elements which leads to a loss of information, </w:t>
            </w:r>
            <w:r w:rsidR="003536E4" w:rsidRPr="00742246">
              <w:rPr>
                <w:rFonts w:ascii="Arial" w:hAnsi="Arial" w:cs="Arial"/>
                <w:sz w:val="24"/>
                <w:szCs w:val="24"/>
              </w:rPr>
              <w:t>on top of</w:t>
            </w:r>
            <w:r w:rsidRPr="00742246">
              <w:rPr>
                <w:rFonts w:ascii="Arial" w:hAnsi="Arial" w:cs="Arial"/>
                <w:sz w:val="24"/>
                <w:szCs w:val="24"/>
              </w:rPr>
              <w:t xml:space="preserve"> alignment issues.</w:t>
            </w:r>
          </w:p>
          <w:p w14:paraId="0387F3A7" w14:textId="77777777" w:rsidR="007F62B3" w:rsidRPr="00742246" w:rsidRDefault="007F62B3" w:rsidP="00286674">
            <w:pPr>
              <w:rPr>
                <w:rFonts w:ascii="Arial" w:hAnsi="Arial" w:cs="Arial"/>
                <w:sz w:val="24"/>
                <w:szCs w:val="24"/>
              </w:rPr>
            </w:pPr>
          </w:p>
          <w:p w14:paraId="119B0ABD" w14:textId="77777777" w:rsidR="007F62B3" w:rsidRPr="00742246" w:rsidRDefault="007F62B3" w:rsidP="00286674">
            <w:pPr>
              <w:rPr>
                <w:rFonts w:ascii="Arial" w:hAnsi="Arial" w:cs="Arial"/>
                <w:b/>
                <w:bCs/>
                <w:sz w:val="24"/>
                <w:szCs w:val="24"/>
              </w:rPr>
            </w:pPr>
            <w:r w:rsidRPr="00742246">
              <w:rPr>
                <w:rFonts w:ascii="Arial" w:hAnsi="Arial" w:cs="Arial"/>
                <w:b/>
                <w:bCs/>
                <w:sz w:val="24"/>
                <w:szCs w:val="24"/>
              </w:rPr>
              <w:t>Dark Theme:</w:t>
            </w:r>
          </w:p>
          <w:p w14:paraId="03F7A990" w14:textId="77777777" w:rsidR="007F62B3" w:rsidRPr="00742246" w:rsidRDefault="007F62B3" w:rsidP="00286674">
            <w:pPr>
              <w:rPr>
                <w:rFonts w:ascii="Arial" w:hAnsi="Arial" w:cs="Arial"/>
                <w:sz w:val="24"/>
                <w:szCs w:val="24"/>
              </w:rPr>
            </w:pPr>
            <w:r w:rsidRPr="00742246">
              <w:rPr>
                <w:rFonts w:ascii="Arial" w:hAnsi="Arial" w:cs="Arial"/>
                <w:sz w:val="24"/>
                <w:szCs w:val="24"/>
              </w:rPr>
              <w:t>There is no adjustment to dark theme being turned on or off within the Application.</w:t>
            </w:r>
          </w:p>
          <w:p w14:paraId="4F30B5EE" w14:textId="77777777" w:rsidR="007F62B3" w:rsidRPr="00742246" w:rsidRDefault="007F62B3" w:rsidP="00286674">
            <w:pPr>
              <w:rPr>
                <w:rFonts w:ascii="Arial" w:hAnsi="Arial" w:cs="Arial"/>
                <w:sz w:val="24"/>
                <w:szCs w:val="24"/>
              </w:rPr>
            </w:pPr>
          </w:p>
          <w:p w14:paraId="1AC04348" w14:textId="77777777" w:rsidR="007F62B3" w:rsidRPr="00742246" w:rsidRDefault="007F62B3" w:rsidP="00286674">
            <w:pPr>
              <w:rPr>
                <w:rFonts w:ascii="Arial" w:hAnsi="Arial" w:cs="Arial"/>
                <w:b/>
                <w:bCs/>
                <w:sz w:val="24"/>
                <w:szCs w:val="24"/>
              </w:rPr>
            </w:pPr>
            <w:r w:rsidRPr="00742246">
              <w:rPr>
                <w:rFonts w:ascii="Arial" w:hAnsi="Arial" w:cs="Arial"/>
                <w:b/>
                <w:bCs/>
                <w:sz w:val="24"/>
                <w:szCs w:val="24"/>
              </w:rPr>
              <w:t>Magnification:</w:t>
            </w:r>
          </w:p>
          <w:p w14:paraId="5CE1D023" w14:textId="627925BB" w:rsidR="007F62B3" w:rsidRPr="00742246" w:rsidRDefault="007F62B3" w:rsidP="00286674">
            <w:pPr>
              <w:rPr>
                <w:rFonts w:ascii="Arial" w:hAnsi="Arial" w:cs="Arial"/>
                <w:sz w:val="24"/>
                <w:szCs w:val="24"/>
              </w:rPr>
            </w:pPr>
            <w:r w:rsidRPr="00742246">
              <w:rPr>
                <w:rFonts w:ascii="Arial" w:hAnsi="Arial" w:cs="Arial"/>
                <w:sz w:val="24"/>
                <w:szCs w:val="24"/>
              </w:rPr>
              <w:t>The magnification function works as expected</w:t>
            </w:r>
            <w:r w:rsidR="003536E4" w:rsidRPr="00742246">
              <w:rPr>
                <w:rFonts w:ascii="Arial" w:hAnsi="Arial" w:cs="Arial"/>
                <w:sz w:val="24"/>
                <w:szCs w:val="24"/>
              </w:rPr>
              <w:t>.</w:t>
            </w:r>
          </w:p>
        </w:tc>
      </w:tr>
      <w:tr w:rsidR="007F62B3" w:rsidRPr="00742246" w14:paraId="2858269A"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99FF99"/>
          </w:tcPr>
          <w:p w14:paraId="737D48A0" w14:textId="77777777" w:rsidR="007F62B3" w:rsidRPr="00742246" w:rsidRDefault="007F62B3" w:rsidP="00FF45B8">
            <w:pPr>
              <w:pStyle w:val="ListParagraph"/>
              <w:numPr>
                <w:ilvl w:val="0"/>
                <w:numId w:val="22"/>
              </w:numPr>
              <w:spacing w:line="256" w:lineRule="auto"/>
              <w:rPr>
                <w:rFonts w:ascii="Arial" w:hAnsi="Arial" w:cs="Arial"/>
                <w:b/>
                <w:bCs/>
                <w:sz w:val="24"/>
                <w:szCs w:val="24"/>
              </w:rPr>
            </w:pPr>
            <w:r w:rsidRPr="00742246">
              <w:rPr>
                <w:rFonts w:ascii="Arial" w:hAnsi="Arial" w:cs="Arial"/>
                <w:b/>
                <w:bCs/>
                <w:sz w:val="24"/>
                <w:szCs w:val="24"/>
              </w:rPr>
              <w:lastRenderedPageBreak/>
              <w:t>Cognitive</w:t>
            </w:r>
          </w:p>
        </w:tc>
      </w:tr>
      <w:tr w:rsidR="007F62B3" w:rsidRPr="00742246" w14:paraId="62B91898"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58CD9AD1" w14:textId="77777777" w:rsidR="007F62B3" w:rsidRPr="00742246" w:rsidRDefault="007F62B3" w:rsidP="00286674">
            <w:pPr>
              <w:rPr>
                <w:rFonts w:ascii="Arial" w:hAnsi="Arial" w:cs="Arial"/>
                <w:b/>
                <w:bCs/>
                <w:sz w:val="24"/>
                <w:szCs w:val="24"/>
              </w:rPr>
            </w:pPr>
            <w:r w:rsidRPr="00742246">
              <w:rPr>
                <w:rFonts w:ascii="Arial" w:hAnsi="Arial" w:cs="Arial"/>
                <w:b/>
                <w:bCs/>
                <w:sz w:val="24"/>
                <w:szCs w:val="24"/>
              </w:rPr>
              <w:t>Language</w:t>
            </w:r>
          </w:p>
        </w:tc>
      </w:tr>
      <w:tr w:rsidR="007F62B3" w:rsidRPr="00742246" w14:paraId="03807179"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71F162CC" w14:textId="77777777" w:rsidR="007F62B3" w:rsidRPr="00742246" w:rsidRDefault="007F62B3" w:rsidP="00FF45B8">
            <w:pPr>
              <w:pStyle w:val="ListParagraph"/>
              <w:numPr>
                <w:ilvl w:val="0"/>
                <w:numId w:val="7"/>
              </w:numPr>
              <w:rPr>
                <w:rFonts w:ascii="Arial" w:hAnsi="Arial" w:cs="Arial"/>
                <w:sz w:val="24"/>
                <w:szCs w:val="24"/>
              </w:rPr>
            </w:pPr>
            <w:r w:rsidRPr="00742246">
              <w:rPr>
                <w:rFonts w:ascii="Arial" w:hAnsi="Arial" w:cs="Arial"/>
                <w:sz w:val="24"/>
                <w:szCs w:val="24"/>
              </w:rPr>
              <w:t>Common words</w:t>
            </w:r>
          </w:p>
          <w:p w14:paraId="5468154F" w14:textId="77777777" w:rsidR="007F62B3" w:rsidRPr="00742246" w:rsidRDefault="007F62B3" w:rsidP="00FF45B8">
            <w:pPr>
              <w:pStyle w:val="ListParagraph"/>
              <w:numPr>
                <w:ilvl w:val="0"/>
                <w:numId w:val="7"/>
              </w:numPr>
              <w:rPr>
                <w:rFonts w:ascii="Arial" w:hAnsi="Arial" w:cs="Arial"/>
                <w:sz w:val="24"/>
                <w:szCs w:val="24"/>
              </w:rPr>
            </w:pPr>
            <w:r w:rsidRPr="00742246">
              <w:rPr>
                <w:rFonts w:ascii="Arial" w:hAnsi="Arial" w:cs="Arial"/>
                <w:sz w:val="24"/>
                <w:szCs w:val="24"/>
              </w:rPr>
              <w:t>Define words.</w:t>
            </w:r>
          </w:p>
          <w:p w14:paraId="38065270" w14:textId="77777777" w:rsidR="007F62B3" w:rsidRPr="00742246" w:rsidRDefault="007F62B3" w:rsidP="00FF45B8">
            <w:pPr>
              <w:pStyle w:val="ListParagraph"/>
              <w:numPr>
                <w:ilvl w:val="0"/>
                <w:numId w:val="7"/>
              </w:numPr>
              <w:rPr>
                <w:rFonts w:ascii="Arial" w:hAnsi="Arial" w:cs="Arial"/>
                <w:sz w:val="24"/>
                <w:szCs w:val="24"/>
              </w:rPr>
            </w:pPr>
            <w:r w:rsidRPr="00742246">
              <w:rPr>
                <w:rFonts w:ascii="Arial" w:hAnsi="Arial" w:cs="Arial"/>
                <w:sz w:val="24"/>
                <w:szCs w:val="24"/>
              </w:rPr>
              <w:t>Simple tense</w:t>
            </w:r>
          </w:p>
          <w:p w14:paraId="65956B40" w14:textId="77777777" w:rsidR="007F62B3" w:rsidRPr="00742246" w:rsidRDefault="007F62B3" w:rsidP="00FF45B8">
            <w:pPr>
              <w:pStyle w:val="ListParagraph"/>
              <w:numPr>
                <w:ilvl w:val="0"/>
                <w:numId w:val="7"/>
              </w:numPr>
              <w:rPr>
                <w:rFonts w:ascii="Arial" w:hAnsi="Arial" w:cs="Arial"/>
                <w:sz w:val="24"/>
                <w:szCs w:val="24"/>
              </w:rPr>
            </w:pPr>
            <w:r w:rsidRPr="00742246">
              <w:rPr>
                <w:rFonts w:ascii="Arial" w:hAnsi="Arial" w:cs="Arial"/>
                <w:sz w:val="24"/>
                <w:szCs w:val="24"/>
              </w:rPr>
              <w:t>Literal language</w:t>
            </w:r>
          </w:p>
          <w:p w14:paraId="30406AEA" w14:textId="77777777" w:rsidR="007F62B3" w:rsidRPr="00742246" w:rsidRDefault="007F62B3" w:rsidP="00FF45B8">
            <w:pPr>
              <w:pStyle w:val="ListParagraph"/>
              <w:numPr>
                <w:ilvl w:val="0"/>
                <w:numId w:val="7"/>
              </w:numPr>
              <w:rPr>
                <w:rFonts w:ascii="Arial" w:hAnsi="Arial" w:cs="Arial"/>
                <w:sz w:val="24"/>
                <w:szCs w:val="24"/>
              </w:rPr>
            </w:pPr>
            <w:r w:rsidRPr="00742246">
              <w:rPr>
                <w:rFonts w:ascii="Arial" w:hAnsi="Arial" w:cs="Arial"/>
                <w:sz w:val="24"/>
                <w:szCs w:val="24"/>
              </w:rPr>
              <w:t>Avoid double negatives.</w:t>
            </w:r>
          </w:p>
          <w:p w14:paraId="325265BB" w14:textId="77777777" w:rsidR="007F62B3" w:rsidRPr="00742246" w:rsidRDefault="007F62B3" w:rsidP="00FF45B8">
            <w:pPr>
              <w:pStyle w:val="ListParagraph"/>
              <w:numPr>
                <w:ilvl w:val="0"/>
                <w:numId w:val="7"/>
              </w:numPr>
              <w:rPr>
                <w:rFonts w:ascii="Arial" w:hAnsi="Arial" w:cs="Arial"/>
                <w:sz w:val="24"/>
                <w:szCs w:val="24"/>
              </w:rPr>
            </w:pPr>
            <w:r w:rsidRPr="00742246">
              <w:rPr>
                <w:rFonts w:ascii="Arial" w:hAnsi="Arial" w:cs="Arial"/>
                <w:sz w:val="24"/>
                <w:szCs w:val="24"/>
              </w:rPr>
              <w:t>Nested clauses</w:t>
            </w:r>
          </w:p>
          <w:p w14:paraId="1E157ECB" w14:textId="77777777" w:rsidR="007F62B3" w:rsidRPr="00742246" w:rsidRDefault="007F62B3" w:rsidP="00286674">
            <w:pPr>
              <w:rPr>
                <w:rFonts w:ascii="Arial" w:hAnsi="Arial" w:cs="Arial"/>
                <w:sz w:val="24"/>
                <w:szCs w:val="24"/>
              </w:rPr>
            </w:pPr>
          </w:p>
          <w:p w14:paraId="39ADECA4" w14:textId="77777777" w:rsidR="007F62B3" w:rsidRPr="00742246" w:rsidRDefault="007F62B3" w:rsidP="00286674">
            <w:pPr>
              <w:rPr>
                <w:rFonts w:ascii="Arial" w:hAnsi="Arial" w:cs="Arial"/>
                <w:sz w:val="24"/>
                <w:szCs w:val="24"/>
              </w:rPr>
            </w:pPr>
            <w:r w:rsidRPr="00742246">
              <w:rPr>
                <w:rFonts w:ascii="Arial" w:hAnsi="Arial" w:cs="Arial"/>
                <w:sz w:val="24"/>
                <w:szCs w:val="24"/>
              </w:rPr>
              <w:t>Language used by providers should be targeted towards the lower secondary education level to accommodate for diverse reading levels and intellectual disabilities.</w:t>
            </w:r>
          </w:p>
          <w:p w14:paraId="605C2093" w14:textId="77777777" w:rsidR="007F62B3" w:rsidRPr="00742246" w:rsidRDefault="007F62B3" w:rsidP="00286674">
            <w:pPr>
              <w:rPr>
                <w:rFonts w:ascii="Arial" w:hAnsi="Arial" w:cs="Arial"/>
                <w:sz w:val="24"/>
                <w:szCs w:val="24"/>
              </w:rPr>
            </w:pPr>
          </w:p>
          <w:p w14:paraId="495A8ECE" w14:textId="77777777" w:rsidR="007F62B3" w:rsidRPr="00742246" w:rsidRDefault="007F62B3" w:rsidP="00286674">
            <w:pPr>
              <w:rPr>
                <w:rFonts w:ascii="Arial" w:hAnsi="Arial" w:cs="Arial"/>
                <w:sz w:val="24"/>
                <w:szCs w:val="24"/>
              </w:rPr>
            </w:pPr>
            <w:r w:rsidRPr="00742246">
              <w:rPr>
                <w:rFonts w:ascii="Arial" w:hAnsi="Arial" w:cs="Arial"/>
                <w:sz w:val="24"/>
                <w:szCs w:val="24"/>
              </w:rPr>
              <w:t>This is in line with WCAG 2.2 criteria:</w:t>
            </w:r>
          </w:p>
          <w:p w14:paraId="322541CA" w14:textId="77777777" w:rsidR="007F62B3" w:rsidRPr="00742246" w:rsidRDefault="007F62B3" w:rsidP="00FF45B8">
            <w:pPr>
              <w:pStyle w:val="ListParagraph"/>
              <w:numPr>
                <w:ilvl w:val="0"/>
                <w:numId w:val="9"/>
              </w:numPr>
              <w:rPr>
                <w:rFonts w:ascii="Arial" w:hAnsi="Arial" w:cs="Arial"/>
                <w:sz w:val="24"/>
                <w:szCs w:val="24"/>
              </w:rPr>
            </w:pPr>
            <w:r w:rsidRPr="00742246">
              <w:rPr>
                <w:rFonts w:ascii="Arial" w:hAnsi="Arial" w:cs="Arial"/>
                <w:sz w:val="24"/>
                <w:szCs w:val="24"/>
              </w:rPr>
              <w:t>3.1.5 Reading Level (Level AAA)</w:t>
            </w:r>
          </w:p>
        </w:tc>
        <w:tc>
          <w:tcPr>
            <w:tcW w:w="2946" w:type="dxa"/>
            <w:tcBorders>
              <w:top w:val="single" w:sz="4" w:space="0" w:color="auto"/>
              <w:left w:val="single" w:sz="4" w:space="0" w:color="auto"/>
              <w:bottom w:val="single" w:sz="4" w:space="0" w:color="auto"/>
              <w:right w:val="single" w:sz="4" w:space="0" w:color="auto"/>
            </w:tcBorders>
          </w:tcPr>
          <w:p w14:paraId="5A59AAC3" w14:textId="77777777" w:rsidR="007F62B3" w:rsidRPr="00742246" w:rsidRDefault="007F62B3" w:rsidP="00286674">
            <w:pPr>
              <w:rPr>
                <w:rFonts w:ascii="Arial" w:hAnsi="Arial" w:cs="Arial"/>
                <w:sz w:val="24"/>
                <w:szCs w:val="24"/>
              </w:rPr>
            </w:pPr>
            <w:r w:rsidRPr="00742246">
              <w:rPr>
                <w:rFonts w:ascii="Arial" w:hAnsi="Arial" w:cs="Arial"/>
                <w:b/>
                <w:bCs/>
                <w:sz w:val="24"/>
                <w:szCs w:val="24"/>
                <w:highlight w:val="green"/>
              </w:rPr>
              <w:lastRenderedPageBreak/>
              <w:t>GREEN</w:t>
            </w:r>
          </w:p>
        </w:tc>
        <w:tc>
          <w:tcPr>
            <w:tcW w:w="4262" w:type="dxa"/>
            <w:tcBorders>
              <w:top w:val="single" w:sz="4" w:space="0" w:color="auto"/>
              <w:left w:val="single" w:sz="4" w:space="0" w:color="auto"/>
              <w:bottom w:val="single" w:sz="4" w:space="0" w:color="auto"/>
              <w:right w:val="single" w:sz="4" w:space="0" w:color="auto"/>
            </w:tcBorders>
          </w:tcPr>
          <w:p w14:paraId="3CF8E683" w14:textId="77777777" w:rsidR="007F62B3" w:rsidRPr="00742246" w:rsidRDefault="007F62B3" w:rsidP="00286674">
            <w:pPr>
              <w:rPr>
                <w:rFonts w:ascii="Arial" w:hAnsi="Arial" w:cs="Arial"/>
                <w:sz w:val="24"/>
                <w:szCs w:val="24"/>
              </w:rPr>
            </w:pPr>
          </w:p>
        </w:tc>
        <w:tc>
          <w:tcPr>
            <w:tcW w:w="4103" w:type="dxa"/>
            <w:tcBorders>
              <w:top w:val="single" w:sz="4" w:space="0" w:color="auto"/>
              <w:left w:val="single" w:sz="4" w:space="0" w:color="auto"/>
              <w:bottom w:val="single" w:sz="4" w:space="0" w:color="auto"/>
              <w:right w:val="single" w:sz="4" w:space="0" w:color="auto"/>
            </w:tcBorders>
          </w:tcPr>
          <w:p w14:paraId="33B00A1B" w14:textId="77777777" w:rsidR="007F62B3" w:rsidRPr="00742246" w:rsidRDefault="007F62B3" w:rsidP="00286674">
            <w:pPr>
              <w:rPr>
                <w:rFonts w:ascii="Arial" w:hAnsi="Arial" w:cs="Arial"/>
                <w:sz w:val="24"/>
                <w:szCs w:val="24"/>
              </w:rPr>
            </w:pPr>
            <w:r w:rsidRPr="00742246">
              <w:rPr>
                <w:rFonts w:ascii="Arial" w:hAnsi="Arial" w:cs="Arial"/>
                <w:sz w:val="24"/>
                <w:szCs w:val="24"/>
              </w:rPr>
              <w:t>Language is clear, concise, and simple.</w:t>
            </w:r>
          </w:p>
        </w:tc>
      </w:tr>
      <w:tr w:rsidR="007F62B3" w:rsidRPr="00742246" w14:paraId="6B542C92"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718DE341" w14:textId="77777777" w:rsidR="007F62B3" w:rsidRPr="00742246" w:rsidRDefault="007F62B3" w:rsidP="00286674">
            <w:pPr>
              <w:rPr>
                <w:rFonts w:ascii="Arial" w:hAnsi="Arial" w:cs="Arial"/>
                <w:b/>
                <w:bCs/>
                <w:sz w:val="24"/>
                <w:szCs w:val="24"/>
              </w:rPr>
            </w:pPr>
            <w:r w:rsidRPr="00742246">
              <w:rPr>
                <w:rFonts w:ascii="Arial" w:hAnsi="Arial" w:cs="Arial"/>
                <w:b/>
                <w:bCs/>
                <w:sz w:val="24"/>
                <w:szCs w:val="24"/>
              </w:rPr>
              <w:t>Consistent Page Layout and Navigation</w:t>
            </w:r>
          </w:p>
        </w:tc>
      </w:tr>
      <w:tr w:rsidR="007F62B3" w:rsidRPr="00742246" w14:paraId="78280E9E"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60A0B1F1" w14:textId="77777777" w:rsidR="007F62B3" w:rsidRPr="00742246" w:rsidRDefault="007F62B3" w:rsidP="00FF45B8">
            <w:pPr>
              <w:pStyle w:val="ListParagraph"/>
              <w:numPr>
                <w:ilvl w:val="0"/>
                <w:numId w:val="8"/>
              </w:numPr>
              <w:spacing w:line="256" w:lineRule="auto"/>
              <w:rPr>
                <w:rFonts w:ascii="Arial" w:hAnsi="Arial" w:cs="Arial"/>
                <w:sz w:val="24"/>
                <w:szCs w:val="24"/>
              </w:rPr>
            </w:pPr>
            <w:r w:rsidRPr="00742246">
              <w:rPr>
                <w:rFonts w:ascii="Arial" w:hAnsi="Arial" w:cs="Arial"/>
                <w:sz w:val="24"/>
                <w:szCs w:val="24"/>
              </w:rPr>
              <w:t>Button Placement</w:t>
            </w:r>
          </w:p>
          <w:p w14:paraId="0FD75F24" w14:textId="77777777" w:rsidR="007F62B3" w:rsidRPr="00742246" w:rsidRDefault="007F62B3" w:rsidP="00286674">
            <w:pPr>
              <w:rPr>
                <w:rFonts w:ascii="Arial" w:hAnsi="Arial" w:cs="Arial"/>
                <w:sz w:val="24"/>
                <w:szCs w:val="24"/>
              </w:rPr>
            </w:pPr>
          </w:p>
          <w:p w14:paraId="5469B3D4" w14:textId="77777777" w:rsidR="007F62B3" w:rsidRPr="00742246" w:rsidRDefault="007F62B3" w:rsidP="00286674">
            <w:pPr>
              <w:rPr>
                <w:rFonts w:ascii="Arial" w:hAnsi="Arial" w:cs="Arial"/>
                <w:sz w:val="24"/>
                <w:szCs w:val="24"/>
              </w:rPr>
            </w:pPr>
            <w:r w:rsidRPr="00742246">
              <w:rPr>
                <w:rFonts w:ascii="Arial" w:hAnsi="Arial" w:cs="Arial"/>
                <w:sz w:val="24"/>
                <w:szCs w:val="24"/>
              </w:rPr>
              <w:t>Helps users predict where to look for content and locate it easily if they come across it again. Users who have a cognitive or intellectual disability can all benefit from this.</w:t>
            </w:r>
          </w:p>
          <w:p w14:paraId="7624BE5A" w14:textId="77777777" w:rsidR="007F62B3" w:rsidRPr="00742246" w:rsidRDefault="007F62B3" w:rsidP="00286674">
            <w:pPr>
              <w:rPr>
                <w:rFonts w:ascii="Arial" w:hAnsi="Arial" w:cs="Arial"/>
                <w:sz w:val="24"/>
                <w:szCs w:val="24"/>
              </w:rPr>
            </w:pPr>
          </w:p>
          <w:p w14:paraId="7AA789F0" w14:textId="77777777" w:rsidR="007F62B3" w:rsidRPr="00742246" w:rsidRDefault="007F62B3" w:rsidP="00286674">
            <w:pPr>
              <w:rPr>
                <w:rFonts w:ascii="Arial" w:hAnsi="Arial" w:cs="Arial"/>
                <w:sz w:val="24"/>
                <w:szCs w:val="24"/>
              </w:rPr>
            </w:pPr>
            <w:r w:rsidRPr="00742246">
              <w:rPr>
                <w:rFonts w:ascii="Arial" w:hAnsi="Arial" w:cs="Arial"/>
                <w:sz w:val="24"/>
                <w:szCs w:val="24"/>
              </w:rPr>
              <w:t>This is in line with WCAG 2.2 criteria:</w:t>
            </w:r>
          </w:p>
          <w:p w14:paraId="7475E320" w14:textId="77777777" w:rsidR="007F62B3" w:rsidRPr="00742246" w:rsidRDefault="007F62B3" w:rsidP="00FF45B8">
            <w:pPr>
              <w:pStyle w:val="ListParagraph"/>
              <w:numPr>
                <w:ilvl w:val="0"/>
                <w:numId w:val="9"/>
              </w:numPr>
              <w:spacing w:line="256" w:lineRule="auto"/>
              <w:rPr>
                <w:rFonts w:ascii="Arial" w:hAnsi="Arial" w:cs="Arial"/>
                <w:sz w:val="24"/>
                <w:szCs w:val="24"/>
              </w:rPr>
            </w:pPr>
            <w:r w:rsidRPr="00742246">
              <w:rPr>
                <w:rFonts w:ascii="Arial" w:hAnsi="Arial" w:cs="Arial"/>
                <w:sz w:val="24"/>
                <w:szCs w:val="24"/>
              </w:rPr>
              <w:t>3.2.3 Consistent Navigation (Level AA)</w:t>
            </w:r>
          </w:p>
          <w:p w14:paraId="699736E9" w14:textId="77777777" w:rsidR="007F62B3" w:rsidRPr="00742246" w:rsidRDefault="007F62B3" w:rsidP="00286674">
            <w:pPr>
              <w:pStyle w:val="ListParagraph"/>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hideMark/>
          </w:tcPr>
          <w:p w14:paraId="69228540" w14:textId="77777777" w:rsidR="007F62B3" w:rsidRPr="00742246" w:rsidRDefault="007F62B3" w:rsidP="00286674">
            <w:pPr>
              <w:rPr>
                <w:rFonts w:ascii="Arial" w:hAnsi="Arial" w:cs="Arial"/>
                <w:sz w:val="24"/>
                <w:szCs w:val="24"/>
              </w:rPr>
            </w:pPr>
            <w:r w:rsidRPr="00742246">
              <w:rPr>
                <w:rFonts w:ascii="Arial" w:hAnsi="Arial" w:cs="Arial"/>
                <w:b/>
                <w:bCs/>
                <w:sz w:val="24"/>
                <w:szCs w:val="24"/>
                <w:highlight w:val="yellow"/>
              </w:rPr>
              <w:t>YELLOW</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C5EC4B6" w14:textId="77777777" w:rsidR="007F62B3" w:rsidRPr="00742246" w:rsidRDefault="007F62B3" w:rsidP="00286674">
            <w:pPr>
              <w:pStyle w:val="NormalWeb"/>
              <w:rPr>
                <w:rFonts w:ascii="Arial" w:hAnsi="Arial" w:cs="Arial"/>
              </w:rPr>
            </w:pPr>
            <w:r w:rsidRPr="00742246">
              <w:rPr>
                <w:rFonts w:ascii="Arial" w:hAnsi="Arial" w:cs="Arial"/>
              </w:rPr>
              <w:t>Page layout: Variation of pages.</w:t>
            </w:r>
          </w:p>
          <w:p w14:paraId="0AAD5981" w14:textId="77777777" w:rsidR="007F62B3" w:rsidRPr="00742246" w:rsidRDefault="007F62B3" w:rsidP="00286674">
            <w:pPr>
              <w:pStyle w:val="NormalWeb"/>
              <w:rPr>
                <w:rFonts w:ascii="Arial" w:hAnsi="Arial" w:cs="Arial"/>
              </w:rPr>
            </w:pPr>
            <w:r w:rsidRPr="00742246">
              <w:rPr>
                <w:rFonts w:ascii="Arial" w:hAnsi="Arial" w:cs="Arial"/>
                <w:noProof/>
              </w:rPr>
              <w:drawing>
                <wp:inline distT="0" distB="0" distL="0" distR="0" wp14:anchorId="3ECE9811" wp14:editId="7C1FEFF5">
                  <wp:extent cx="1261641" cy="2504601"/>
                  <wp:effectExtent l="0" t="0" r="0" b="0"/>
                  <wp:docPr id="1884288783" name="Picture 42" descr="A screenshot of the iinet dash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288783" name="Picture 42" descr="A screenshot of the iinet dashboard"/>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267715" cy="2516658"/>
                          </a:xfrm>
                          <a:prstGeom prst="rect">
                            <a:avLst/>
                          </a:prstGeom>
                          <a:noFill/>
                          <a:ln>
                            <a:noFill/>
                          </a:ln>
                        </pic:spPr>
                      </pic:pic>
                    </a:graphicData>
                  </a:graphic>
                </wp:inline>
              </w:drawing>
            </w:r>
            <w:r w:rsidRPr="00742246">
              <w:rPr>
                <w:rFonts w:ascii="Arial" w:hAnsi="Arial" w:cs="Arial"/>
              </w:rPr>
              <w:t xml:space="preserve"> </w:t>
            </w:r>
            <w:r w:rsidRPr="00742246">
              <w:rPr>
                <w:rFonts w:ascii="Arial" w:hAnsi="Arial" w:cs="Arial"/>
                <w:noProof/>
              </w:rPr>
              <w:drawing>
                <wp:inline distT="0" distB="0" distL="0" distR="0" wp14:anchorId="740955B9" wp14:editId="704BE42D">
                  <wp:extent cx="1245348" cy="2456276"/>
                  <wp:effectExtent l="0" t="0" r="0" b="1270"/>
                  <wp:docPr id="207304755" name="Picture 43" descr="A screenshot of the iinet menu showcasing the variance from the dash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04755" name="Picture 43" descr="A screenshot of the iinet menu showcasing the variance from the dashboard"/>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256902" cy="2479065"/>
                          </a:xfrm>
                          <a:prstGeom prst="rect">
                            <a:avLst/>
                          </a:prstGeom>
                          <a:noFill/>
                          <a:ln>
                            <a:noFill/>
                          </a:ln>
                        </pic:spPr>
                      </pic:pic>
                    </a:graphicData>
                  </a:graphic>
                </wp:inline>
              </w:drawing>
            </w:r>
          </w:p>
          <w:p w14:paraId="374F662E" w14:textId="77777777" w:rsidR="007F62B3" w:rsidRPr="00742246" w:rsidRDefault="007F62B3" w:rsidP="00286674">
            <w:pPr>
              <w:pStyle w:val="NormalWeb"/>
              <w:rPr>
                <w:rFonts w:ascii="Arial" w:hAnsi="Arial" w:cs="Arial"/>
              </w:rPr>
            </w:pPr>
            <w:r w:rsidRPr="00742246">
              <w:rPr>
                <w:rFonts w:ascii="Arial" w:hAnsi="Arial" w:cs="Arial"/>
                <w:noProof/>
              </w:rPr>
              <w:lastRenderedPageBreak/>
              <w:drawing>
                <wp:inline distT="0" distB="0" distL="0" distR="0" wp14:anchorId="6AEEC871" wp14:editId="6F4F2E63">
                  <wp:extent cx="1238069" cy="2453833"/>
                  <wp:effectExtent l="0" t="0" r="635" b="3810"/>
                  <wp:docPr id="1405875907" name="Picture 44" descr="A screenshot of a login screen for iinet showcasing the variance from the dash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875907" name="Picture 44" descr="A screenshot of a login screen for iinet showcasing the variance from the dashboard"/>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246722" cy="2470983"/>
                          </a:xfrm>
                          <a:prstGeom prst="rect">
                            <a:avLst/>
                          </a:prstGeom>
                          <a:noFill/>
                          <a:ln>
                            <a:noFill/>
                          </a:ln>
                        </pic:spPr>
                      </pic:pic>
                    </a:graphicData>
                  </a:graphic>
                </wp:inline>
              </w:drawing>
            </w:r>
            <w:r w:rsidRPr="00742246">
              <w:rPr>
                <w:rFonts w:ascii="Arial" w:hAnsi="Arial" w:cs="Arial"/>
                <w:noProof/>
              </w:rPr>
              <w:t xml:space="preserve"> </w:t>
            </w:r>
            <w:r w:rsidRPr="00742246">
              <w:rPr>
                <w:rFonts w:ascii="Arial" w:hAnsi="Arial" w:cs="Arial"/>
                <w:noProof/>
              </w:rPr>
              <w:drawing>
                <wp:inline distT="0" distB="0" distL="0" distR="0" wp14:anchorId="5D6E0C1D" wp14:editId="73864DDC">
                  <wp:extent cx="1244916" cy="2453269"/>
                  <wp:effectExtent l="0" t="0" r="0" b="4445"/>
                  <wp:docPr id="688524672" name="Picture 45" descr="A screenshot of iinet's website once again showcasing the variance from the dash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524672" name="Picture 45" descr="A screenshot of iinet's website once again showcasing the variance from the dashboard"/>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1265487" cy="2493807"/>
                          </a:xfrm>
                          <a:prstGeom prst="rect">
                            <a:avLst/>
                          </a:prstGeom>
                          <a:noFill/>
                          <a:ln>
                            <a:noFill/>
                          </a:ln>
                        </pic:spPr>
                      </pic:pic>
                    </a:graphicData>
                  </a:graphic>
                </wp:inline>
              </w:drawing>
            </w:r>
          </w:p>
          <w:p w14:paraId="23785713" w14:textId="77777777" w:rsidR="005260D5" w:rsidRPr="00742246" w:rsidRDefault="005260D5" w:rsidP="005260D5">
            <w:pPr>
              <w:rPr>
                <w:rFonts w:ascii="Arial" w:hAnsi="Arial" w:cs="Arial"/>
                <w:sz w:val="24"/>
                <w:szCs w:val="24"/>
              </w:rPr>
            </w:pPr>
            <w:r w:rsidRPr="00742246">
              <w:rPr>
                <w:rFonts w:ascii="Arial" w:hAnsi="Arial" w:cs="Arial"/>
                <w:sz w:val="24"/>
                <w:szCs w:val="24"/>
              </w:rPr>
              <w:t>Back button issue: The only button found to go back to the dashboard.</w:t>
            </w:r>
          </w:p>
          <w:p w14:paraId="5AB13816" w14:textId="77777777" w:rsidR="005260D5" w:rsidRPr="00742246" w:rsidRDefault="005260D5" w:rsidP="005260D5">
            <w:pPr>
              <w:pStyle w:val="NormalWeb"/>
              <w:rPr>
                <w:rFonts w:ascii="Arial" w:hAnsi="Arial" w:cs="Arial"/>
              </w:rPr>
            </w:pPr>
            <w:r w:rsidRPr="00742246">
              <w:rPr>
                <w:rFonts w:ascii="Arial" w:hAnsi="Arial" w:cs="Arial"/>
                <w:noProof/>
              </w:rPr>
              <w:drawing>
                <wp:inline distT="0" distB="0" distL="0" distR="0" wp14:anchorId="62D3A5B6" wp14:editId="0A1F6731">
                  <wp:extent cx="2573020" cy="797560"/>
                  <wp:effectExtent l="0" t="0" r="0" b="2540"/>
                  <wp:docPr id="640519789" name="Picture 7" descr="A close-up of the hamburger menu on the dash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519789" name="Picture 7" descr="A close-up of the hamburger menu on the dashboard"/>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573020" cy="797560"/>
                          </a:xfrm>
                          <a:prstGeom prst="rect">
                            <a:avLst/>
                          </a:prstGeom>
                          <a:noFill/>
                          <a:ln>
                            <a:noFill/>
                          </a:ln>
                        </pic:spPr>
                      </pic:pic>
                    </a:graphicData>
                  </a:graphic>
                </wp:inline>
              </w:drawing>
            </w:r>
          </w:p>
          <w:p w14:paraId="5BC18912" w14:textId="77777777" w:rsidR="005260D5" w:rsidRPr="00742246" w:rsidRDefault="005260D5" w:rsidP="005260D5">
            <w:pPr>
              <w:rPr>
                <w:rFonts w:ascii="Arial" w:hAnsi="Arial" w:cs="Arial"/>
                <w:sz w:val="24"/>
                <w:szCs w:val="24"/>
              </w:rPr>
            </w:pPr>
          </w:p>
          <w:p w14:paraId="2AB452A7" w14:textId="77777777" w:rsidR="005260D5" w:rsidRPr="00742246" w:rsidRDefault="005260D5" w:rsidP="005260D5">
            <w:pPr>
              <w:pStyle w:val="NormalWeb"/>
              <w:rPr>
                <w:rFonts w:ascii="Arial" w:hAnsi="Arial" w:cs="Arial"/>
              </w:rPr>
            </w:pPr>
            <w:r w:rsidRPr="00742246">
              <w:rPr>
                <w:rFonts w:ascii="Arial" w:hAnsi="Arial" w:cs="Arial"/>
                <w:noProof/>
              </w:rPr>
              <w:lastRenderedPageBreak/>
              <w:drawing>
                <wp:inline distT="0" distB="0" distL="0" distR="0" wp14:anchorId="624AEDF1" wp14:editId="6120AB27">
                  <wp:extent cx="2573020" cy="1703070"/>
                  <wp:effectExtent l="0" t="0" r="0" b="0"/>
                  <wp:docPr id="247636251" name="Picture 6" descr="A screenshot of the back button and a button to the dashboard within the hamburger menu within the dash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636251" name="Picture 6" descr="A screenshot of the back button and a button to the dashboard within the hamburger menu within the dashboard"/>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2573020" cy="1703070"/>
                          </a:xfrm>
                          <a:prstGeom prst="rect">
                            <a:avLst/>
                          </a:prstGeom>
                          <a:noFill/>
                          <a:ln>
                            <a:noFill/>
                          </a:ln>
                        </pic:spPr>
                      </pic:pic>
                    </a:graphicData>
                  </a:graphic>
                </wp:inline>
              </w:drawing>
            </w:r>
          </w:p>
          <w:p w14:paraId="4333A923" w14:textId="77777777" w:rsidR="007F62B3" w:rsidRPr="00742246" w:rsidRDefault="007F62B3" w:rsidP="00286674">
            <w:pPr>
              <w:pStyle w:val="NormalWeb"/>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2FEC838D" w14:textId="77777777" w:rsidR="007F62B3" w:rsidRPr="00742246" w:rsidRDefault="007F62B3" w:rsidP="00286674">
            <w:pPr>
              <w:rPr>
                <w:rFonts w:ascii="Arial" w:hAnsi="Arial" w:cs="Arial"/>
                <w:sz w:val="24"/>
                <w:szCs w:val="24"/>
              </w:rPr>
            </w:pPr>
            <w:r w:rsidRPr="00742246">
              <w:rPr>
                <w:rFonts w:ascii="Arial" w:hAnsi="Arial" w:cs="Arial"/>
                <w:sz w:val="24"/>
                <w:szCs w:val="24"/>
              </w:rPr>
              <w:lastRenderedPageBreak/>
              <w:t>The variation of different page styles does not enable easy mind mapping flow through the iiNet Application. If all pages were structured on the same format, it would not only help those with visual barriers but also help those with cognitive barriers clearly and precisely understand the elements of a page and be able to predict UI elements better.</w:t>
            </w:r>
          </w:p>
          <w:p w14:paraId="60809FF1" w14:textId="77777777" w:rsidR="00B54873" w:rsidRPr="00742246" w:rsidRDefault="00B54873" w:rsidP="00286674">
            <w:pPr>
              <w:rPr>
                <w:rFonts w:ascii="Arial" w:hAnsi="Arial" w:cs="Arial"/>
                <w:sz w:val="24"/>
                <w:szCs w:val="24"/>
              </w:rPr>
            </w:pPr>
          </w:p>
          <w:p w14:paraId="4330B5E1" w14:textId="77777777" w:rsidR="00B54873" w:rsidRPr="00742246" w:rsidRDefault="00B54873" w:rsidP="00B54873">
            <w:pPr>
              <w:rPr>
                <w:rFonts w:ascii="Arial" w:hAnsi="Arial" w:cs="Arial"/>
                <w:sz w:val="24"/>
                <w:szCs w:val="24"/>
              </w:rPr>
            </w:pPr>
            <w:r w:rsidRPr="00742246">
              <w:rPr>
                <w:rFonts w:ascii="Arial" w:hAnsi="Arial" w:cs="Arial"/>
                <w:sz w:val="24"/>
                <w:szCs w:val="24"/>
              </w:rPr>
              <w:t>There are no ‘back’ buttons, ‘previous page’ buttons or Logo ‘homepage’ buttons that go back to the ‘dashboard. This becomes a problem when making an error in navigating the application.</w:t>
            </w:r>
          </w:p>
          <w:p w14:paraId="1CE974C0" w14:textId="77777777" w:rsidR="00B54873" w:rsidRPr="00742246" w:rsidRDefault="00B54873" w:rsidP="00286674">
            <w:pPr>
              <w:rPr>
                <w:rFonts w:ascii="Arial" w:hAnsi="Arial" w:cs="Arial"/>
                <w:sz w:val="24"/>
                <w:szCs w:val="24"/>
              </w:rPr>
            </w:pPr>
          </w:p>
          <w:p w14:paraId="1F7F77EA" w14:textId="77777777" w:rsidR="007F62B3" w:rsidRPr="00742246" w:rsidRDefault="007F62B3" w:rsidP="00286674">
            <w:pPr>
              <w:rPr>
                <w:rFonts w:ascii="Arial" w:hAnsi="Arial" w:cs="Arial"/>
                <w:sz w:val="24"/>
                <w:szCs w:val="24"/>
              </w:rPr>
            </w:pPr>
          </w:p>
        </w:tc>
      </w:tr>
      <w:tr w:rsidR="007F62B3" w:rsidRPr="00742246" w14:paraId="41EE3F26"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9999"/>
          </w:tcPr>
          <w:p w14:paraId="33C5AF99" w14:textId="77777777" w:rsidR="007F62B3" w:rsidRPr="00742246" w:rsidRDefault="007F62B3" w:rsidP="00FF45B8">
            <w:pPr>
              <w:pStyle w:val="ListParagraph"/>
              <w:numPr>
                <w:ilvl w:val="0"/>
                <w:numId w:val="22"/>
              </w:numPr>
              <w:spacing w:line="256" w:lineRule="auto"/>
              <w:rPr>
                <w:rFonts w:ascii="Arial" w:hAnsi="Arial" w:cs="Arial"/>
                <w:b/>
                <w:bCs/>
                <w:sz w:val="24"/>
                <w:szCs w:val="24"/>
              </w:rPr>
            </w:pPr>
            <w:r w:rsidRPr="00742246">
              <w:rPr>
                <w:rFonts w:ascii="Arial" w:hAnsi="Arial" w:cs="Arial"/>
                <w:b/>
                <w:bCs/>
                <w:sz w:val="24"/>
                <w:szCs w:val="24"/>
              </w:rPr>
              <w:lastRenderedPageBreak/>
              <w:t>Mobility</w:t>
            </w:r>
          </w:p>
        </w:tc>
      </w:tr>
      <w:tr w:rsidR="007F62B3" w:rsidRPr="00742246" w14:paraId="5930B778"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6BF961FA" w14:textId="77777777" w:rsidR="007F62B3" w:rsidRPr="00742246" w:rsidRDefault="007F62B3" w:rsidP="00286674">
            <w:pPr>
              <w:rPr>
                <w:rFonts w:ascii="Arial" w:hAnsi="Arial" w:cs="Arial"/>
                <w:b/>
                <w:bCs/>
                <w:sz w:val="24"/>
                <w:szCs w:val="24"/>
              </w:rPr>
            </w:pPr>
            <w:r w:rsidRPr="00742246">
              <w:rPr>
                <w:rFonts w:ascii="Arial" w:hAnsi="Arial" w:cs="Arial"/>
                <w:b/>
                <w:bCs/>
                <w:sz w:val="24"/>
                <w:szCs w:val="24"/>
              </w:rPr>
              <w:t>Keyboard Control</w:t>
            </w:r>
          </w:p>
        </w:tc>
      </w:tr>
      <w:tr w:rsidR="007F62B3" w:rsidRPr="00742246" w14:paraId="5CD05FD1"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3CFB55FA" w14:textId="77777777" w:rsidR="007F62B3" w:rsidRPr="00742246" w:rsidRDefault="007F62B3" w:rsidP="00FF45B8">
            <w:pPr>
              <w:pStyle w:val="ListParagraph"/>
              <w:numPr>
                <w:ilvl w:val="0"/>
                <w:numId w:val="5"/>
              </w:numPr>
              <w:rPr>
                <w:rFonts w:ascii="Arial" w:hAnsi="Arial" w:cs="Arial"/>
                <w:sz w:val="24"/>
                <w:szCs w:val="24"/>
              </w:rPr>
            </w:pPr>
            <w:r w:rsidRPr="00742246">
              <w:rPr>
                <w:rFonts w:ascii="Arial" w:hAnsi="Arial" w:cs="Arial"/>
                <w:sz w:val="24"/>
                <w:szCs w:val="24"/>
              </w:rPr>
              <w:t>Keyboard Accessibility</w:t>
            </w:r>
          </w:p>
          <w:p w14:paraId="111E3A6E" w14:textId="77777777" w:rsidR="007F62B3" w:rsidRPr="00742246" w:rsidRDefault="007F62B3" w:rsidP="00286674">
            <w:pPr>
              <w:rPr>
                <w:rFonts w:ascii="Arial" w:hAnsi="Arial" w:cs="Arial"/>
                <w:sz w:val="24"/>
                <w:szCs w:val="24"/>
              </w:rPr>
            </w:pPr>
          </w:p>
          <w:p w14:paraId="4FB442EF" w14:textId="77777777" w:rsidR="007F62B3" w:rsidRPr="00742246" w:rsidRDefault="007F62B3" w:rsidP="00286674">
            <w:pPr>
              <w:rPr>
                <w:rFonts w:ascii="Arial" w:hAnsi="Arial" w:cs="Arial"/>
                <w:sz w:val="24"/>
                <w:szCs w:val="24"/>
              </w:rPr>
            </w:pPr>
            <w:r w:rsidRPr="00742246">
              <w:rPr>
                <w:rFonts w:ascii="Arial" w:hAnsi="Arial" w:cs="Arial"/>
                <w:sz w:val="24"/>
                <w:szCs w:val="24"/>
              </w:rPr>
              <w:t>Mobile keyboards can be custom tailored to suit the accessibility needs of their user.</w:t>
            </w:r>
          </w:p>
          <w:p w14:paraId="5178B4C6" w14:textId="77777777" w:rsidR="007F62B3" w:rsidRPr="00742246" w:rsidRDefault="007F62B3" w:rsidP="00286674">
            <w:pPr>
              <w:rPr>
                <w:rFonts w:ascii="Arial" w:hAnsi="Arial" w:cs="Arial"/>
                <w:sz w:val="24"/>
                <w:szCs w:val="24"/>
              </w:rPr>
            </w:pPr>
          </w:p>
          <w:p w14:paraId="1EBBE3A0" w14:textId="77777777" w:rsidR="007F62B3" w:rsidRPr="00742246" w:rsidRDefault="007F62B3" w:rsidP="00286674">
            <w:pPr>
              <w:rPr>
                <w:rFonts w:ascii="Arial" w:hAnsi="Arial" w:cs="Arial"/>
                <w:sz w:val="24"/>
                <w:szCs w:val="24"/>
              </w:rPr>
            </w:pPr>
            <w:r w:rsidRPr="00742246">
              <w:rPr>
                <w:rFonts w:ascii="Arial" w:hAnsi="Arial" w:cs="Arial"/>
                <w:sz w:val="24"/>
                <w:szCs w:val="24"/>
              </w:rPr>
              <w:t>This is in line with WCAG 2.2 criteria:</w:t>
            </w:r>
          </w:p>
          <w:p w14:paraId="291846D8" w14:textId="77777777" w:rsidR="007F62B3" w:rsidRPr="00742246" w:rsidRDefault="007F62B3" w:rsidP="00FF45B8">
            <w:pPr>
              <w:pStyle w:val="ListParagraph"/>
              <w:numPr>
                <w:ilvl w:val="0"/>
                <w:numId w:val="9"/>
              </w:numPr>
              <w:rPr>
                <w:rFonts w:ascii="Arial" w:hAnsi="Arial" w:cs="Arial"/>
                <w:sz w:val="24"/>
                <w:szCs w:val="24"/>
              </w:rPr>
            </w:pPr>
            <w:r w:rsidRPr="00742246">
              <w:rPr>
                <w:rFonts w:ascii="Arial" w:hAnsi="Arial" w:cs="Arial"/>
                <w:sz w:val="24"/>
                <w:szCs w:val="24"/>
              </w:rPr>
              <w:t>2.1.1 Keyboard (Level A)</w:t>
            </w:r>
          </w:p>
          <w:p w14:paraId="23629E84" w14:textId="77777777" w:rsidR="007F62B3" w:rsidRPr="00742246" w:rsidRDefault="007F62B3" w:rsidP="00286674">
            <w:pPr>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196803D3" w14:textId="77777777" w:rsidR="007F62B3" w:rsidRPr="00742246" w:rsidRDefault="007F62B3" w:rsidP="00286674">
            <w:pPr>
              <w:rPr>
                <w:rFonts w:ascii="Arial" w:hAnsi="Arial" w:cs="Arial"/>
                <w:sz w:val="24"/>
                <w:szCs w:val="24"/>
              </w:rPr>
            </w:pPr>
            <w:r w:rsidRPr="00742246">
              <w:rPr>
                <w:rFonts w:ascii="Arial" w:hAnsi="Arial" w:cs="Arial"/>
                <w:b/>
                <w:bCs/>
                <w:sz w:val="24"/>
                <w:szCs w:val="24"/>
                <w:highlight w:val="green"/>
              </w:rPr>
              <w:t>GREEN</w:t>
            </w:r>
          </w:p>
        </w:tc>
        <w:tc>
          <w:tcPr>
            <w:tcW w:w="4262" w:type="dxa"/>
            <w:tcBorders>
              <w:top w:val="single" w:sz="4" w:space="0" w:color="auto"/>
              <w:left w:val="single" w:sz="4" w:space="0" w:color="auto"/>
              <w:bottom w:val="single" w:sz="4" w:space="0" w:color="auto"/>
              <w:right w:val="single" w:sz="4" w:space="0" w:color="auto"/>
            </w:tcBorders>
          </w:tcPr>
          <w:p w14:paraId="46676F46" w14:textId="77777777" w:rsidR="007F62B3" w:rsidRPr="00742246" w:rsidRDefault="007F62B3" w:rsidP="00286674">
            <w:pPr>
              <w:rPr>
                <w:rFonts w:ascii="Arial" w:hAnsi="Arial" w:cs="Arial"/>
                <w:sz w:val="24"/>
                <w:szCs w:val="24"/>
              </w:rPr>
            </w:pPr>
          </w:p>
        </w:tc>
        <w:tc>
          <w:tcPr>
            <w:tcW w:w="4103" w:type="dxa"/>
            <w:tcBorders>
              <w:top w:val="single" w:sz="4" w:space="0" w:color="auto"/>
              <w:left w:val="single" w:sz="4" w:space="0" w:color="auto"/>
              <w:bottom w:val="single" w:sz="4" w:space="0" w:color="auto"/>
              <w:right w:val="single" w:sz="4" w:space="0" w:color="auto"/>
            </w:tcBorders>
          </w:tcPr>
          <w:p w14:paraId="09249E0F" w14:textId="42B0A2F7" w:rsidR="007F62B3" w:rsidRPr="00742246" w:rsidRDefault="007F62B3" w:rsidP="00286674">
            <w:pPr>
              <w:rPr>
                <w:rFonts w:ascii="Arial" w:hAnsi="Arial" w:cs="Arial"/>
                <w:sz w:val="24"/>
                <w:szCs w:val="24"/>
              </w:rPr>
            </w:pPr>
            <w:r w:rsidRPr="00742246">
              <w:rPr>
                <w:rFonts w:ascii="Arial" w:hAnsi="Arial" w:cs="Arial"/>
                <w:sz w:val="24"/>
                <w:szCs w:val="24"/>
              </w:rPr>
              <w:t>Keyboard accessibility is appropriate</w:t>
            </w:r>
            <w:r w:rsidR="00AD2518" w:rsidRPr="00742246">
              <w:rPr>
                <w:rFonts w:ascii="Arial" w:hAnsi="Arial" w:cs="Arial"/>
                <w:sz w:val="24"/>
                <w:szCs w:val="24"/>
              </w:rPr>
              <w:t>.</w:t>
            </w:r>
          </w:p>
        </w:tc>
      </w:tr>
      <w:tr w:rsidR="007F62B3" w:rsidRPr="00742246" w14:paraId="223265E6"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40F8C1DF" w14:textId="77777777" w:rsidR="007F62B3" w:rsidRPr="00742246" w:rsidRDefault="007F62B3" w:rsidP="00286674">
            <w:pPr>
              <w:rPr>
                <w:rFonts w:ascii="Arial" w:hAnsi="Arial" w:cs="Arial"/>
                <w:b/>
                <w:bCs/>
                <w:sz w:val="24"/>
                <w:szCs w:val="24"/>
              </w:rPr>
            </w:pPr>
            <w:r w:rsidRPr="00742246">
              <w:rPr>
                <w:rFonts w:ascii="Arial" w:hAnsi="Arial" w:cs="Arial"/>
                <w:b/>
                <w:bCs/>
                <w:sz w:val="24"/>
                <w:szCs w:val="24"/>
              </w:rPr>
              <w:t>Voice Control Capability</w:t>
            </w:r>
          </w:p>
        </w:tc>
      </w:tr>
      <w:tr w:rsidR="007F62B3" w:rsidRPr="00742246" w14:paraId="7A4465E5"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027BF2E3" w14:textId="77777777" w:rsidR="007F62B3" w:rsidRPr="00742246" w:rsidRDefault="007F62B3" w:rsidP="00FF45B8">
            <w:pPr>
              <w:pStyle w:val="ListParagraph"/>
              <w:numPr>
                <w:ilvl w:val="0"/>
                <w:numId w:val="5"/>
              </w:numPr>
              <w:rPr>
                <w:rFonts w:ascii="Arial" w:hAnsi="Arial" w:cs="Arial"/>
                <w:sz w:val="24"/>
                <w:szCs w:val="24"/>
              </w:rPr>
            </w:pPr>
            <w:r w:rsidRPr="00742246">
              <w:rPr>
                <w:rFonts w:ascii="Arial" w:hAnsi="Arial" w:cs="Arial"/>
                <w:sz w:val="24"/>
                <w:szCs w:val="24"/>
              </w:rPr>
              <w:t xml:space="preserve">General navigation and accessibility to </w:t>
            </w:r>
            <w:r w:rsidRPr="00742246">
              <w:rPr>
                <w:rFonts w:ascii="Arial" w:hAnsi="Arial" w:cs="Arial"/>
                <w:sz w:val="24"/>
                <w:szCs w:val="24"/>
              </w:rPr>
              <w:lastRenderedPageBreak/>
              <w:t>buttons, links. and inputs.</w:t>
            </w:r>
          </w:p>
          <w:p w14:paraId="6821A922" w14:textId="77777777" w:rsidR="007F62B3" w:rsidRPr="00742246" w:rsidRDefault="007F62B3" w:rsidP="00FF45B8">
            <w:pPr>
              <w:pStyle w:val="ListParagraph"/>
              <w:numPr>
                <w:ilvl w:val="0"/>
                <w:numId w:val="5"/>
              </w:numPr>
              <w:rPr>
                <w:rFonts w:ascii="Arial" w:hAnsi="Arial" w:cs="Arial"/>
                <w:sz w:val="24"/>
                <w:szCs w:val="24"/>
              </w:rPr>
            </w:pPr>
            <w:r w:rsidRPr="00742246">
              <w:rPr>
                <w:rFonts w:ascii="Arial" w:hAnsi="Arial" w:cs="Arial"/>
                <w:sz w:val="24"/>
                <w:szCs w:val="24"/>
              </w:rPr>
              <w:t>Speech-to-text</w:t>
            </w:r>
          </w:p>
          <w:p w14:paraId="6E625FCF" w14:textId="77777777" w:rsidR="007F62B3" w:rsidRPr="00742246" w:rsidRDefault="007F62B3" w:rsidP="00286674">
            <w:pPr>
              <w:rPr>
                <w:rFonts w:ascii="Arial" w:hAnsi="Arial" w:cs="Arial"/>
                <w:sz w:val="24"/>
                <w:szCs w:val="24"/>
              </w:rPr>
            </w:pPr>
          </w:p>
          <w:p w14:paraId="4F026C9A" w14:textId="77777777" w:rsidR="007F62B3" w:rsidRPr="00742246" w:rsidRDefault="007F62B3" w:rsidP="00286674">
            <w:pPr>
              <w:rPr>
                <w:rFonts w:ascii="Arial" w:hAnsi="Arial" w:cs="Arial"/>
                <w:sz w:val="24"/>
                <w:szCs w:val="24"/>
              </w:rPr>
            </w:pPr>
            <w:r w:rsidRPr="00742246">
              <w:rPr>
                <w:rFonts w:ascii="Arial" w:hAnsi="Arial" w:cs="Arial"/>
                <w:sz w:val="24"/>
                <w:szCs w:val="24"/>
              </w:rPr>
              <w:t xml:space="preserve">Voice Control supports users with navigating a page and inputting written text within form fields using only their voice. This removes the need for the user to manually type in information through a keyboard. </w:t>
            </w:r>
          </w:p>
          <w:p w14:paraId="2B0D3912" w14:textId="77777777" w:rsidR="007F62B3" w:rsidRPr="00742246" w:rsidRDefault="007F62B3" w:rsidP="00286674">
            <w:pPr>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35533B4F" w14:textId="77777777" w:rsidR="007F62B3" w:rsidRPr="00742246" w:rsidRDefault="007F62B3" w:rsidP="00286674">
            <w:pPr>
              <w:rPr>
                <w:rFonts w:ascii="Arial" w:hAnsi="Arial" w:cs="Arial"/>
                <w:sz w:val="24"/>
                <w:szCs w:val="24"/>
              </w:rPr>
            </w:pPr>
            <w:r w:rsidRPr="00742246">
              <w:rPr>
                <w:rFonts w:ascii="Arial" w:hAnsi="Arial" w:cs="Arial"/>
                <w:b/>
                <w:bCs/>
                <w:sz w:val="24"/>
                <w:szCs w:val="24"/>
                <w:highlight w:val="yellow"/>
              </w:rPr>
              <w:lastRenderedPageBreak/>
              <w:t>YELLOW</w:t>
            </w:r>
          </w:p>
        </w:tc>
        <w:tc>
          <w:tcPr>
            <w:tcW w:w="4262" w:type="dxa"/>
            <w:tcBorders>
              <w:top w:val="single" w:sz="4" w:space="0" w:color="auto"/>
              <w:left w:val="single" w:sz="4" w:space="0" w:color="auto"/>
              <w:bottom w:val="single" w:sz="4" w:space="0" w:color="auto"/>
              <w:right w:val="single" w:sz="4" w:space="0" w:color="auto"/>
            </w:tcBorders>
          </w:tcPr>
          <w:p w14:paraId="55172262" w14:textId="77777777" w:rsidR="007F62B3" w:rsidRPr="00742246" w:rsidRDefault="007F62B3" w:rsidP="00286674">
            <w:pPr>
              <w:rPr>
                <w:rFonts w:ascii="Arial" w:hAnsi="Arial" w:cs="Arial"/>
                <w:sz w:val="24"/>
                <w:szCs w:val="24"/>
              </w:rPr>
            </w:pPr>
            <w:r w:rsidRPr="00742246">
              <w:rPr>
                <w:rFonts w:ascii="Arial" w:hAnsi="Arial" w:cs="Arial"/>
                <w:sz w:val="24"/>
                <w:szCs w:val="24"/>
              </w:rPr>
              <w:t>Labels:</w:t>
            </w:r>
          </w:p>
          <w:p w14:paraId="738EFDE3" w14:textId="77777777" w:rsidR="007F62B3" w:rsidRPr="00742246" w:rsidRDefault="007F62B3" w:rsidP="00286674">
            <w:pPr>
              <w:rPr>
                <w:rFonts w:ascii="Arial" w:hAnsi="Arial" w:cs="Arial"/>
                <w:sz w:val="24"/>
                <w:szCs w:val="24"/>
              </w:rPr>
            </w:pPr>
            <w:r w:rsidRPr="00742246">
              <w:rPr>
                <w:rFonts w:ascii="Arial" w:hAnsi="Arial" w:cs="Arial"/>
                <w:noProof/>
                <w:sz w:val="24"/>
                <w:szCs w:val="24"/>
              </w:rPr>
              <w:lastRenderedPageBreak/>
              <w:drawing>
                <wp:inline distT="0" distB="0" distL="0" distR="0" wp14:anchorId="1056B905" wp14:editId="0EB9338E">
                  <wp:extent cx="949124" cy="2249889"/>
                  <wp:effectExtent l="0" t="0" r="3810" b="0"/>
                  <wp:docPr id="938632393" name="Picture 49" descr="A screenshot showcasing the labels when using speech-to-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632393" name="Picture 49" descr="A screenshot showcasing the labels when using speech-to-text"/>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956073" cy="2266362"/>
                          </a:xfrm>
                          <a:prstGeom prst="rect">
                            <a:avLst/>
                          </a:prstGeom>
                          <a:noFill/>
                          <a:ln>
                            <a:noFill/>
                          </a:ln>
                        </pic:spPr>
                      </pic:pic>
                    </a:graphicData>
                  </a:graphic>
                </wp:inline>
              </w:drawing>
            </w:r>
          </w:p>
          <w:p w14:paraId="4FAEEA12" w14:textId="77777777" w:rsidR="007F62B3" w:rsidRPr="00742246" w:rsidRDefault="007F62B3" w:rsidP="00286674">
            <w:pPr>
              <w:rPr>
                <w:rFonts w:ascii="Arial" w:hAnsi="Arial" w:cs="Arial"/>
                <w:sz w:val="24"/>
                <w:szCs w:val="24"/>
              </w:rPr>
            </w:pPr>
          </w:p>
          <w:p w14:paraId="04569114" w14:textId="77777777" w:rsidR="007F62B3" w:rsidRPr="00742246" w:rsidRDefault="007F62B3" w:rsidP="00286674">
            <w:pPr>
              <w:rPr>
                <w:rFonts w:ascii="Arial" w:hAnsi="Arial" w:cs="Arial"/>
                <w:sz w:val="24"/>
                <w:szCs w:val="24"/>
              </w:rPr>
            </w:pPr>
            <w:r w:rsidRPr="00742246">
              <w:rPr>
                <w:rFonts w:ascii="Arial" w:hAnsi="Arial" w:cs="Arial"/>
                <w:sz w:val="24"/>
                <w:szCs w:val="24"/>
              </w:rPr>
              <w:t>Grid:</w:t>
            </w:r>
          </w:p>
          <w:p w14:paraId="08086C42" w14:textId="77777777" w:rsidR="007F62B3" w:rsidRPr="00742246" w:rsidRDefault="007F62B3" w:rsidP="00286674">
            <w:pPr>
              <w:pStyle w:val="NormalWeb"/>
              <w:rPr>
                <w:rFonts w:ascii="Arial" w:hAnsi="Arial" w:cs="Arial"/>
              </w:rPr>
            </w:pPr>
            <w:r w:rsidRPr="00742246">
              <w:rPr>
                <w:rFonts w:ascii="Arial" w:hAnsi="Arial" w:cs="Arial"/>
                <w:noProof/>
              </w:rPr>
              <w:drawing>
                <wp:inline distT="0" distB="0" distL="0" distR="0" wp14:anchorId="4ED60122" wp14:editId="7669B0EF">
                  <wp:extent cx="885464" cy="1967018"/>
                  <wp:effectExtent l="0" t="0" r="0" b="0"/>
                  <wp:docPr id="243500743" name="Picture 48" descr="A screenshot of the grid-mode within text-to-spee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500743" name="Picture 48" descr="A screenshot of the grid-mode within text-to-speech"/>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891430" cy="1980271"/>
                          </a:xfrm>
                          <a:prstGeom prst="rect">
                            <a:avLst/>
                          </a:prstGeom>
                          <a:noFill/>
                          <a:ln>
                            <a:noFill/>
                          </a:ln>
                        </pic:spPr>
                      </pic:pic>
                    </a:graphicData>
                  </a:graphic>
                </wp:inline>
              </w:drawing>
            </w:r>
            <w:r w:rsidRPr="00742246">
              <w:rPr>
                <w:rFonts w:ascii="Arial" w:hAnsi="Arial" w:cs="Arial"/>
              </w:rPr>
              <w:t xml:space="preserve"> </w:t>
            </w:r>
          </w:p>
          <w:p w14:paraId="462DD819" w14:textId="77777777" w:rsidR="007F62B3" w:rsidRPr="00742246" w:rsidRDefault="007F62B3" w:rsidP="00286674">
            <w:pPr>
              <w:rPr>
                <w:rFonts w:ascii="Arial" w:hAnsi="Arial" w:cs="Arial"/>
                <w:sz w:val="24"/>
                <w:szCs w:val="24"/>
              </w:rPr>
            </w:pPr>
            <w:r w:rsidRPr="00742246">
              <w:rPr>
                <w:rFonts w:ascii="Arial" w:hAnsi="Arial" w:cs="Arial"/>
                <w:sz w:val="24"/>
                <w:szCs w:val="24"/>
              </w:rPr>
              <w:t>Different styles of labels:</w:t>
            </w:r>
          </w:p>
          <w:p w14:paraId="67C812CB" w14:textId="77777777" w:rsidR="007F62B3" w:rsidRPr="00742246" w:rsidRDefault="007F62B3" w:rsidP="00286674">
            <w:pPr>
              <w:pStyle w:val="NormalWeb"/>
              <w:rPr>
                <w:rFonts w:ascii="Arial" w:hAnsi="Arial" w:cs="Arial"/>
              </w:rPr>
            </w:pPr>
            <w:r w:rsidRPr="00742246">
              <w:rPr>
                <w:rFonts w:ascii="Arial" w:hAnsi="Arial" w:cs="Arial"/>
                <w:noProof/>
              </w:rPr>
              <w:lastRenderedPageBreak/>
              <w:drawing>
                <wp:inline distT="0" distB="0" distL="0" distR="0" wp14:anchorId="41035D0C" wp14:editId="7F7E29E6">
                  <wp:extent cx="1157682" cy="2864734"/>
                  <wp:effectExtent l="0" t="0" r="4445" b="0"/>
                  <wp:docPr id="118883039" name="Picture 47" descr="A screenshot of speech-to-text labels showcasing the different sty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83039" name="Picture 47" descr="A screenshot of speech-to-text labels showcasing the different styles"/>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1159200" cy="2868489"/>
                          </a:xfrm>
                          <a:prstGeom prst="rect">
                            <a:avLst/>
                          </a:prstGeom>
                          <a:noFill/>
                          <a:ln>
                            <a:noFill/>
                          </a:ln>
                        </pic:spPr>
                      </pic:pic>
                    </a:graphicData>
                  </a:graphic>
                </wp:inline>
              </w:drawing>
            </w:r>
          </w:p>
          <w:p w14:paraId="0185DC2D" w14:textId="77777777" w:rsidR="007F62B3" w:rsidRPr="00742246" w:rsidRDefault="007F62B3" w:rsidP="00286674">
            <w:pPr>
              <w:rPr>
                <w:rFonts w:ascii="Arial" w:hAnsi="Arial" w:cs="Arial"/>
                <w:sz w:val="24"/>
                <w:szCs w:val="24"/>
              </w:rPr>
            </w:pPr>
            <w:r w:rsidRPr="00742246">
              <w:rPr>
                <w:rFonts w:ascii="Arial" w:hAnsi="Arial" w:cs="Arial"/>
                <w:sz w:val="24"/>
                <w:szCs w:val="24"/>
              </w:rPr>
              <w:t>Not a UI element:</w:t>
            </w:r>
          </w:p>
          <w:p w14:paraId="075C6971" w14:textId="77777777" w:rsidR="007F62B3" w:rsidRPr="00742246" w:rsidRDefault="007F62B3" w:rsidP="00286674">
            <w:pPr>
              <w:pStyle w:val="NormalWeb"/>
              <w:rPr>
                <w:rFonts w:ascii="Arial" w:hAnsi="Arial" w:cs="Arial"/>
              </w:rPr>
            </w:pPr>
            <w:r w:rsidRPr="00742246">
              <w:rPr>
                <w:rFonts w:ascii="Arial" w:hAnsi="Arial" w:cs="Arial"/>
                <w:noProof/>
              </w:rPr>
              <w:drawing>
                <wp:inline distT="0" distB="0" distL="0" distR="0" wp14:anchorId="05AE47D6" wp14:editId="0DC72905">
                  <wp:extent cx="1510497" cy="1191277"/>
                  <wp:effectExtent l="0" t="0" r="0" b="8890"/>
                  <wp:docPr id="286242751" name="Picture 46" descr="A screenshot of speech-to-text placing a label on a non-UI e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242751" name="Picture 46" descr="A screenshot of speech-to-text placing a label on a non-UI element"/>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1517045" cy="1196441"/>
                          </a:xfrm>
                          <a:prstGeom prst="rect">
                            <a:avLst/>
                          </a:prstGeom>
                          <a:noFill/>
                          <a:ln>
                            <a:noFill/>
                          </a:ln>
                        </pic:spPr>
                      </pic:pic>
                    </a:graphicData>
                  </a:graphic>
                </wp:inline>
              </w:drawing>
            </w:r>
          </w:p>
          <w:p w14:paraId="7F45C547" w14:textId="77777777" w:rsidR="007F62B3" w:rsidRPr="00742246" w:rsidRDefault="007F62B3" w:rsidP="00286674">
            <w:pPr>
              <w:pStyle w:val="NormalWeb"/>
              <w:spacing w:before="0" w:beforeAutospacing="0" w:after="0" w:afterAutospacing="0"/>
              <w:rPr>
                <w:rFonts w:ascii="Arial" w:hAnsi="Arial" w:cs="Arial"/>
              </w:rPr>
            </w:pPr>
            <w:r w:rsidRPr="00742246">
              <w:rPr>
                <w:rFonts w:ascii="Arial" w:hAnsi="Arial" w:cs="Arial"/>
              </w:rPr>
              <w:t>Media elements:</w:t>
            </w:r>
          </w:p>
          <w:p w14:paraId="32AE2719" w14:textId="77777777" w:rsidR="007F62B3" w:rsidRPr="00742246" w:rsidRDefault="007F62B3" w:rsidP="00286674">
            <w:pPr>
              <w:pStyle w:val="NormalWeb"/>
              <w:spacing w:before="0" w:beforeAutospacing="0" w:after="0" w:afterAutospacing="0"/>
              <w:rPr>
                <w:rFonts w:ascii="Arial" w:hAnsi="Arial" w:cs="Arial"/>
              </w:rPr>
            </w:pPr>
          </w:p>
          <w:p w14:paraId="5E1EB456" w14:textId="77777777" w:rsidR="007F62B3" w:rsidRPr="00742246" w:rsidRDefault="007F62B3" w:rsidP="00286674">
            <w:pPr>
              <w:rPr>
                <w:rFonts w:ascii="Arial" w:hAnsi="Arial" w:cs="Arial"/>
                <w:sz w:val="24"/>
                <w:szCs w:val="24"/>
              </w:rPr>
            </w:pPr>
          </w:p>
        </w:tc>
        <w:tc>
          <w:tcPr>
            <w:tcW w:w="4103" w:type="dxa"/>
            <w:tcBorders>
              <w:top w:val="single" w:sz="4" w:space="0" w:color="auto"/>
              <w:left w:val="single" w:sz="4" w:space="0" w:color="auto"/>
              <w:bottom w:val="single" w:sz="4" w:space="0" w:color="auto"/>
              <w:right w:val="single" w:sz="4" w:space="0" w:color="auto"/>
            </w:tcBorders>
          </w:tcPr>
          <w:p w14:paraId="227F93EA" w14:textId="39A718A0" w:rsidR="007F62B3" w:rsidRPr="00742246" w:rsidRDefault="00AD2518" w:rsidP="00286674">
            <w:pPr>
              <w:rPr>
                <w:rFonts w:ascii="Arial" w:hAnsi="Arial" w:cs="Arial"/>
                <w:sz w:val="24"/>
                <w:szCs w:val="24"/>
              </w:rPr>
            </w:pPr>
            <w:r w:rsidRPr="00742246">
              <w:rPr>
                <w:rFonts w:ascii="Arial" w:hAnsi="Arial" w:cs="Arial"/>
                <w:sz w:val="24"/>
                <w:szCs w:val="24"/>
              </w:rPr>
              <w:lastRenderedPageBreak/>
              <w:t>Labels are confusing as there are</w:t>
            </w:r>
            <w:r w:rsidR="00894770" w:rsidRPr="00742246">
              <w:rPr>
                <w:rFonts w:ascii="Arial" w:hAnsi="Arial" w:cs="Arial"/>
                <w:sz w:val="24"/>
                <w:szCs w:val="24"/>
              </w:rPr>
              <w:t xml:space="preserve"> many n</w:t>
            </w:r>
            <w:r w:rsidR="007F62B3" w:rsidRPr="00742246">
              <w:rPr>
                <w:rFonts w:ascii="Arial" w:hAnsi="Arial" w:cs="Arial"/>
                <w:sz w:val="24"/>
                <w:szCs w:val="24"/>
              </w:rPr>
              <w:t xml:space="preserve">umerical labels </w:t>
            </w:r>
            <w:r w:rsidR="00894770" w:rsidRPr="00742246">
              <w:rPr>
                <w:rFonts w:ascii="Arial" w:hAnsi="Arial" w:cs="Arial"/>
                <w:sz w:val="24"/>
                <w:szCs w:val="24"/>
              </w:rPr>
              <w:t>alongside</w:t>
            </w:r>
            <w:r w:rsidR="007F62B3" w:rsidRPr="00742246">
              <w:rPr>
                <w:rFonts w:ascii="Arial" w:hAnsi="Arial" w:cs="Arial"/>
                <w:sz w:val="24"/>
                <w:szCs w:val="24"/>
              </w:rPr>
              <w:t xml:space="preserve"> word</w:t>
            </w:r>
            <w:r w:rsidR="00894770" w:rsidRPr="00742246">
              <w:rPr>
                <w:rFonts w:ascii="Arial" w:hAnsi="Arial" w:cs="Arial"/>
                <w:sz w:val="24"/>
                <w:szCs w:val="24"/>
              </w:rPr>
              <w:t xml:space="preserve"> ones</w:t>
            </w:r>
            <w:r w:rsidR="007F62B3" w:rsidRPr="00742246">
              <w:rPr>
                <w:rFonts w:ascii="Arial" w:hAnsi="Arial" w:cs="Arial"/>
                <w:sz w:val="24"/>
                <w:szCs w:val="24"/>
              </w:rPr>
              <w:t>.</w:t>
            </w:r>
          </w:p>
          <w:p w14:paraId="0917399F" w14:textId="23E11BD1" w:rsidR="007F62B3" w:rsidRPr="00742246" w:rsidRDefault="007F62B3" w:rsidP="00286674">
            <w:pPr>
              <w:rPr>
                <w:rFonts w:ascii="Arial" w:hAnsi="Arial" w:cs="Arial"/>
                <w:sz w:val="24"/>
                <w:szCs w:val="24"/>
              </w:rPr>
            </w:pPr>
            <w:r w:rsidRPr="00742246">
              <w:rPr>
                <w:rFonts w:ascii="Arial" w:hAnsi="Arial" w:cs="Arial"/>
                <w:sz w:val="24"/>
                <w:szCs w:val="24"/>
              </w:rPr>
              <w:lastRenderedPageBreak/>
              <w:t>Some labels do</w:t>
            </w:r>
            <w:r w:rsidR="00894770" w:rsidRPr="00742246">
              <w:rPr>
                <w:rFonts w:ascii="Arial" w:hAnsi="Arial" w:cs="Arial"/>
                <w:sz w:val="24"/>
                <w:szCs w:val="24"/>
              </w:rPr>
              <w:t xml:space="preserve"> </w:t>
            </w:r>
            <w:r w:rsidR="005D6A73" w:rsidRPr="00742246">
              <w:rPr>
                <w:rFonts w:ascii="Arial" w:hAnsi="Arial" w:cs="Arial"/>
                <w:sz w:val="24"/>
                <w:szCs w:val="24"/>
              </w:rPr>
              <w:t>not match</w:t>
            </w:r>
            <w:r w:rsidRPr="00742246">
              <w:rPr>
                <w:rFonts w:ascii="Arial" w:hAnsi="Arial" w:cs="Arial"/>
                <w:sz w:val="24"/>
                <w:szCs w:val="24"/>
              </w:rPr>
              <w:t xml:space="preserve"> their elements (i.e. ‘person 1’)</w:t>
            </w:r>
            <w:r w:rsidR="00894770" w:rsidRPr="00742246">
              <w:rPr>
                <w:rFonts w:ascii="Arial" w:hAnsi="Arial" w:cs="Arial"/>
                <w:sz w:val="24"/>
                <w:szCs w:val="24"/>
              </w:rPr>
              <w:t xml:space="preserve"> while s</w:t>
            </w:r>
            <w:r w:rsidRPr="00742246">
              <w:rPr>
                <w:rFonts w:ascii="Arial" w:hAnsi="Arial" w:cs="Arial"/>
                <w:sz w:val="24"/>
                <w:szCs w:val="24"/>
              </w:rPr>
              <w:t>ome elements</w:t>
            </w:r>
            <w:r w:rsidR="00894770" w:rsidRPr="00742246">
              <w:rPr>
                <w:rFonts w:ascii="Arial" w:hAnsi="Arial" w:cs="Arial"/>
                <w:sz w:val="24"/>
                <w:szCs w:val="24"/>
              </w:rPr>
              <w:t>’</w:t>
            </w:r>
            <w:r w:rsidRPr="00742246">
              <w:rPr>
                <w:rFonts w:ascii="Arial" w:hAnsi="Arial" w:cs="Arial"/>
                <w:sz w:val="24"/>
                <w:szCs w:val="24"/>
              </w:rPr>
              <w:t xml:space="preserve"> labels </w:t>
            </w:r>
            <w:r w:rsidR="007B4280" w:rsidRPr="00742246">
              <w:rPr>
                <w:rFonts w:ascii="Arial" w:hAnsi="Arial" w:cs="Arial"/>
                <w:sz w:val="24"/>
                <w:szCs w:val="24"/>
              </w:rPr>
              <w:t>cannot be interacted with.</w:t>
            </w:r>
          </w:p>
          <w:p w14:paraId="5B0A49F3" w14:textId="77777777" w:rsidR="007F62B3" w:rsidRPr="00742246" w:rsidRDefault="007F62B3" w:rsidP="00286674">
            <w:pPr>
              <w:rPr>
                <w:rFonts w:ascii="Arial" w:hAnsi="Arial" w:cs="Arial"/>
                <w:sz w:val="24"/>
                <w:szCs w:val="24"/>
              </w:rPr>
            </w:pPr>
          </w:p>
          <w:p w14:paraId="562F93C2" w14:textId="79FED6CB" w:rsidR="007F62B3" w:rsidRPr="00742246" w:rsidRDefault="007F62B3" w:rsidP="00286674">
            <w:pPr>
              <w:rPr>
                <w:rFonts w:ascii="Arial" w:hAnsi="Arial" w:cs="Arial"/>
                <w:sz w:val="24"/>
                <w:szCs w:val="24"/>
              </w:rPr>
            </w:pPr>
            <w:r w:rsidRPr="00742246">
              <w:rPr>
                <w:rFonts w:ascii="Arial" w:hAnsi="Arial" w:cs="Arial"/>
                <w:sz w:val="24"/>
                <w:szCs w:val="24"/>
              </w:rPr>
              <w:t>The grid format does not present multiple UI elements within one cell</w:t>
            </w:r>
            <w:r w:rsidR="007B4280" w:rsidRPr="00742246">
              <w:rPr>
                <w:rFonts w:ascii="Arial" w:hAnsi="Arial" w:cs="Arial"/>
                <w:sz w:val="24"/>
                <w:szCs w:val="24"/>
              </w:rPr>
              <w:t>. However, if</w:t>
            </w:r>
            <w:r w:rsidRPr="00742246">
              <w:rPr>
                <w:rFonts w:ascii="Arial" w:hAnsi="Arial" w:cs="Arial"/>
                <w:sz w:val="24"/>
                <w:szCs w:val="24"/>
              </w:rPr>
              <w:t xml:space="preserve"> a target is by itself but off centre,</w:t>
            </w:r>
            <w:r w:rsidR="007B4280" w:rsidRPr="00742246">
              <w:rPr>
                <w:rFonts w:ascii="Arial" w:hAnsi="Arial" w:cs="Arial"/>
                <w:sz w:val="24"/>
                <w:szCs w:val="24"/>
              </w:rPr>
              <w:t xml:space="preserve"> speech functions do not</w:t>
            </w:r>
            <w:r w:rsidRPr="00742246">
              <w:rPr>
                <w:rFonts w:ascii="Arial" w:hAnsi="Arial" w:cs="Arial"/>
                <w:sz w:val="24"/>
                <w:szCs w:val="24"/>
              </w:rPr>
              <w:t xml:space="preserve"> work well. </w:t>
            </w:r>
          </w:p>
        </w:tc>
      </w:tr>
      <w:tr w:rsidR="007F62B3" w:rsidRPr="00742246" w14:paraId="59A25981"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2D05FC07" w14:textId="77777777" w:rsidR="007F62B3" w:rsidRPr="00742246" w:rsidRDefault="007F62B3" w:rsidP="00286674">
            <w:pPr>
              <w:rPr>
                <w:rFonts w:ascii="Arial" w:hAnsi="Arial" w:cs="Arial"/>
                <w:b/>
                <w:bCs/>
                <w:sz w:val="24"/>
                <w:szCs w:val="24"/>
              </w:rPr>
            </w:pPr>
            <w:r w:rsidRPr="00742246">
              <w:rPr>
                <w:rFonts w:ascii="Arial" w:hAnsi="Arial" w:cs="Arial"/>
                <w:b/>
                <w:bCs/>
                <w:sz w:val="24"/>
                <w:szCs w:val="24"/>
              </w:rPr>
              <w:lastRenderedPageBreak/>
              <w:t>Touch Gestures</w:t>
            </w:r>
          </w:p>
        </w:tc>
      </w:tr>
      <w:tr w:rsidR="007F62B3" w:rsidRPr="00742246" w14:paraId="0981058F"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44509636" w14:textId="77777777" w:rsidR="007F62B3" w:rsidRPr="00742246" w:rsidRDefault="007F62B3" w:rsidP="00FF45B8">
            <w:pPr>
              <w:pStyle w:val="ListParagraph"/>
              <w:numPr>
                <w:ilvl w:val="0"/>
                <w:numId w:val="4"/>
              </w:numPr>
              <w:spacing w:after="160"/>
              <w:rPr>
                <w:rFonts w:ascii="Arial" w:hAnsi="Arial" w:cs="Arial"/>
                <w:sz w:val="24"/>
                <w:szCs w:val="24"/>
              </w:rPr>
            </w:pPr>
            <w:r w:rsidRPr="00742246">
              <w:rPr>
                <w:rFonts w:ascii="Arial" w:hAnsi="Arial" w:cs="Arial"/>
                <w:sz w:val="24"/>
                <w:szCs w:val="24"/>
              </w:rPr>
              <w:lastRenderedPageBreak/>
              <w:t>Target Size</w:t>
            </w:r>
          </w:p>
          <w:p w14:paraId="629F621E" w14:textId="77777777" w:rsidR="007F62B3" w:rsidRPr="00742246" w:rsidRDefault="007F62B3" w:rsidP="00286674">
            <w:pPr>
              <w:pStyle w:val="ListParagraph"/>
              <w:spacing w:after="160"/>
              <w:rPr>
                <w:rFonts w:ascii="Arial" w:hAnsi="Arial" w:cs="Arial"/>
                <w:sz w:val="24"/>
                <w:szCs w:val="24"/>
              </w:rPr>
            </w:pPr>
          </w:p>
          <w:p w14:paraId="17840433" w14:textId="77777777" w:rsidR="007F62B3" w:rsidRPr="00742246" w:rsidRDefault="007F62B3" w:rsidP="00286674">
            <w:pPr>
              <w:rPr>
                <w:rFonts w:ascii="Arial" w:hAnsi="Arial" w:cs="Arial"/>
                <w:sz w:val="24"/>
                <w:szCs w:val="24"/>
              </w:rPr>
            </w:pPr>
            <w:r w:rsidRPr="00742246">
              <w:rPr>
                <w:rFonts w:ascii="Arial" w:hAnsi="Arial" w:cs="Arial"/>
                <w:sz w:val="24"/>
                <w:szCs w:val="24"/>
              </w:rPr>
              <w:t>Any interactive element must have a large target size so strain and misinputs can be avoided. Users who might experience difficulties activating a small target due to hand tremors, poor dexterity, or other issues.</w:t>
            </w:r>
          </w:p>
          <w:p w14:paraId="3EA1D033" w14:textId="77777777" w:rsidR="007F62B3" w:rsidRPr="00742246" w:rsidRDefault="007F62B3" w:rsidP="00286674">
            <w:pPr>
              <w:rPr>
                <w:rFonts w:ascii="Arial" w:hAnsi="Arial" w:cs="Arial"/>
                <w:sz w:val="24"/>
                <w:szCs w:val="24"/>
              </w:rPr>
            </w:pPr>
          </w:p>
          <w:p w14:paraId="60BD0CCB" w14:textId="77777777" w:rsidR="007F62B3" w:rsidRPr="00742246" w:rsidRDefault="007F62B3" w:rsidP="00286674">
            <w:pPr>
              <w:rPr>
                <w:rFonts w:ascii="Arial" w:hAnsi="Arial" w:cs="Arial"/>
                <w:sz w:val="24"/>
                <w:szCs w:val="24"/>
              </w:rPr>
            </w:pPr>
            <w:r w:rsidRPr="00742246">
              <w:rPr>
                <w:rFonts w:ascii="Arial" w:hAnsi="Arial" w:cs="Arial"/>
                <w:sz w:val="24"/>
                <w:szCs w:val="24"/>
              </w:rPr>
              <w:t>This is in line with WCAG 2.2 criteria:</w:t>
            </w:r>
          </w:p>
          <w:p w14:paraId="4FA0A089" w14:textId="77777777" w:rsidR="007F62B3" w:rsidRPr="00742246" w:rsidRDefault="007F62B3" w:rsidP="00FF45B8">
            <w:pPr>
              <w:pStyle w:val="ListParagraph"/>
              <w:numPr>
                <w:ilvl w:val="0"/>
                <w:numId w:val="9"/>
              </w:numPr>
              <w:rPr>
                <w:rFonts w:ascii="Arial" w:hAnsi="Arial" w:cs="Arial"/>
                <w:sz w:val="24"/>
                <w:szCs w:val="24"/>
              </w:rPr>
            </w:pPr>
            <w:r w:rsidRPr="00742246">
              <w:rPr>
                <w:rFonts w:ascii="Arial" w:hAnsi="Arial" w:cs="Arial"/>
                <w:sz w:val="24"/>
                <w:szCs w:val="24"/>
              </w:rPr>
              <w:t>2.5.8 Target Size (Minimum) (Level AA)</w:t>
            </w:r>
          </w:p>
        </w:tc>
        <w:tc>
          <w:tcPr>
            <w:tcW w:w="2946" w:type="dxa"/>
            <w:tcBorders>
              <w:top w:val="single" w:sz="4" w:space="0" w:color="auto"/>
              <w:left w:val="single" w:sz="4" w:space="0" w:color="auto"/>
              <w:bottom w:val="single" w:sz="4" w:space="0" w:color="auto"/>
              <w:right w:val="single" w:sz="4" w:space="0" w:color="auto"/>
            </w:tcBorders>
          </w:tcPr>
          <w:p w14:paraId="603B8AF9" w14:textId="77777777" w:rsidR="007F62B3" w:rsidRPr="00742246" w:rsidRDefault="007F62B3" w:rsidP="00286674">
            <w:pPr>
              <w:rPr>
                <w:rFonts w:ascii="Arial" w:hAnsi="Arial" w:cs="Arial"/>
                <w:sz w:val="24"/>
                <w:szCs w:val="24"/>
              </w:rPr>
            </w:pPr>
            <w:r w:rsidRPr="00742246">
              <w:rPr>
                <w:rFonts w:ascii="Arial" w:hAnsi="Arial" w:cs="Arial"/>
                <w:b/>
                <w:bCs/>
                <w:sz w:val="24"/>
                <w:szCs w:val="24"/>
                <w:highlight w:val="yellow"/>
              </w:rPr>
              <w:t>YELLOW</w:t>
            </w:r>
          </w:p>
        </w:tc>
        <w:tc>
          <w:tcPr>
            <w:tcW w:w="4262" w:type="dxa"/>
            <w:tcBorders>
              <w:top w:val="single" w:sz="4" w:space="0" w:color="auto"/>
              <w:left w:val="single" w:sz="4" w:space="0" w:color="auto"/>
              <w:bottom w:val="single" w:sz="4" w:space="0" w:color="auto"/>
              <w:right w:val="single" w:sz="4" w:space="0" w:color="auto"/>
            </w:tcBorders>
          </w:tcPr>
          <w:p w14:paraId="674F5F2D" w14:textId="77777777" w:rsidR="007F62B3" w:rsidRPr="00742246" w:rsidRDefault="007F62B3" w:rsidP="00286674">
            <w:pPr>
              <w:rPr>
                <w:rFonts w:ascii="Arial" w:hAnsi="Arial" w:cs="Arial"/>
                <w:sz w:val="24"/>
                <w:szCs w:val="24"/>
              </w:rPr>
            </w:pPr>
            <w:r w:rsidRPr="00742246">
              <w:rPr>
                <w:rFonts w:ascii="Arial" w:hAnsi="Arial" w:cs="Arial"/>
                <w:sz w:val="24"/>
                <w:szCs w:val="24"/>
              </w:rPr>
              <w:t>Target size: tightly nested multiple targets.</w:t>
            </w:r>
          </w:p>
          <w:p w14:paraId="6B0330B0" w14:textId="77777777" w:rsidR="007F62B3" w:rsidRPr="00742246" w:rsidRDefault="007F62B3" w:rsidP="00286674">
            <w:pPr>
              <w:pStyle w:val="NormalWeb"/>
              <w:rPr>
                <w:rFonts w:ascii="Arial" w:hAnsi="Arial" w:cs="Arial"/>
              </w:rPr>
            </w:pPr>
            <w:r w:rsidRPr="00742246">
              <w:rPr>
                <w:rFonts w:ascii="Arial" w:hAnsi="Arial" w:cs="Arial"/>
                <w:noProof/>
              </w:rPr>
              <w:drawing>
                <wp:inline distT="0" distB="0" distL="0" distR="0" wp14:anchorId="395BC011" wp14:editId="0F1FCD92">
                  <wp:extent cx="1252686" cy="677119"/>
                  <wp:effectExtent l="0" t="0" r="5080" b="8890"/>
                  <wp:docPr id="723196714" name="Picture 23" descr="A close-up of a bunch of drop-down menus too close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196714" name="Picture 23" descr="A close-up of a bunch of drop-down menus too close together"/>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1261988" cy="682147"/>
                          </a:xfrm>
                          <a:prstGeom prst="rect">
                            <a:avLst/>
                          </a:prstGeom>
                          <a:noFill/>
                          <a:ln>
                            <a:noFill/>
                          </a:ln>
                        </pic:spPr>
                      </pic:pic>
                    </a:graphicData>
                  </a:graphic>
                </wp:inline>
              </w:drawing>
            </w:r>
          </w:p>
          <w:p w14:paraId="746FCCFD" w14:textId="77777777" w:rsidR="007F62B3" w:rsidRPr="00742246" w:rsidRDefault="007F62B3" w:rsidP="00286674">
            <w:pPr>
              <w:pStyle w:val="NormalWeb"/>
              <w:rPr>
                <w:rFonts w:ascii="Arial" w:hAnsi="Arial" w:cs="Arial"/>
              </w:rPr>
            </w:pPr>
            <w:r w:rsidRPr="00742246">
              <w:rPr>
                <w:rFonts w:ascii="Arial" w:hAnsi="Arial" w:cs="Arial"/>
                <w:noProof/>
              </w:rPr>
              <w:drawing>
                <wp:inline distT="0" distB="0" distL="0" distR="0" wp14:anchorId="3ED83606" wp14:editId="2BD2F850">
                  <wp:extent cx="2569210" cy="477520"/>
                  <wp:effectExtent l="0" t="0" r="2540" b="0"/>
                  <wp:docPr id="385709207" name="Picture 33" descr="A screenshot of the &quot;username or password&quot; showcasing how close together they 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709207" name="Picture 33" descr="A screenshot of the &quot;username or password&quot; showcasing how close together they are"/>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569210" cy="477520"/>
                          </a:xfrm>
                          <a:prstGeom prst="rect">
                            <a:avLst/>
                          </a:prstGeom>
                          <a:noFill/>
                          <a:ln>
                            <a:noFill/>
                          </a:ln>
                        </pic:spPr>
                      </pic:pic>
                    </a:graphicData>
                  </a:graphic>
                </wp:inline>
              </w:drawing>
            </w:r>
          </w:p>
          <w:p w14:paraId="00180C43" w14:textId="77777777" w:rsidR="007F62B3" w:rsidRPr="00742246" w:rsidRDefault="007F62B3" w:rsidP="00286674">
            <w:pPr>
              <w:pStyle w:val="NormalWeb"/>
              <w:rPr>
                <w:rFonts w:ascii="Arial" w:hAnsi="Arial" w:cs="Arial"/>
              </w:rPr>
            </w:pPr>
            <w:r w:rsidRPr="00742246">
              <w:rPr>
                <w:rFonts w:ascii="Arial" w:hAnsi="Arial" w:cs="Arial"/>
                <w:noProof/>
              </w:rPr>
              <w:drawing>
                <wp:inline distT="0" distB="0" distL="0" distR="0" wp14:anchorId="37C89E8C" wp14:editId="204FAE00">
                  <wp:extent cx="1701479" cy="170737"/>
                  <wp:effectExtent l="0" t="0" r="0" b="1270"/>
                  <wp:docPr id="359411714" name="Picture 34" descr="A screenshot of &quot;contact us&quot;, &quot;webmail&quot;, and &quot;website&quot; buttons too close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411714" name="Picture 34" descr="A screenshot of &quot;contact us&quot;, &quot;webmail&quot;, and &quot;website&quot; buttons too close together"/>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1762467" cy="176857"/>
                          </a:xfrm>
                          <a:prstGeom prst="rect">
                            <a:avLst/>
                          </a:prstGeom>
                          <a:noFill/>
                          <a:ln>
                            <a:noFill/>
                          </a:ln>
                        </pic:spPr>
                      </pic:pic>
                    </a:graphicData>
                  </a:graphic>
                </wp:inline>
              </w:drawing>
            </w:r>
          </w:p>
          <w:p w14:paraId="359B0DAE" w14:textId="77777777" w:rsidR="007F62B3" w:rsidRPr="00742246" w:rsidRDefault="007F62B3" w:rsidP="00286674">
            <w:pPr>
              <w:pStyle w:val="NormalWeb"/>
              <w:rPr>
                <w:rFonts w:ascii="Arial" w:hAnsi="Arial" w:cs="Arial"/>
              </w:rPr>
            </w:pPr>
          </w:p>
          <w:p w14:paraId="18688D8D" w14:textId="77777777" w:rsidR="007F62B3" w:rsidRPr="00742246" w:rsidRDefault="007F62B3" w:rsidP="00286674">
            <w:pPr>
              <w:rPr>
                <w:rFonts w:ascii="Arial" w:hAnsi="Arial" w:cs="Arial"/>
                <w:sz w:val="24"/>
                <w:szCs w:val="24"/>
              </w:rPr>
            </w:pPr>
          </w:p>
        </w:tc>
        <w:tc>
          <w:tcPr>
            <w:tcW w:w="4103" w:type="dxa"/>
            <w:tcBorders>
              <w:top w:val="single" w:sz="4" w:space="0" w:color="auto"/>
              <w:left w:val="single" w:sz="4" w:space="0" w:color="auto"/>
              <w:bottom w:val="single" w:sz="4" w:space="0" w:color="auto"/>
              <w:right w:val="single" w:sz="4" w:space="0" w:color="auto"/>
            </w:tcBorders>
          </w:tcPr>
          <w:p w14:paraId="0D636C4D" w14:textId="6AE43DB4" w:rsidR="007F62B3" w:rsidRPr="00742246" w:rsidRDefault="007F62B3" w:rsidP="00286674">
            <w:pPr>
              <w:rPr>
                <w:rFonts w:ascii="Arial" w:hAnsi="Arial" w:cs="Arial"/>
                <w:sz w:val="24"/>
                <w:szCs w:val="24"/>
              </w:rPr>
            </w:pPr>
            <w:r w:rsidRPr="00742246">
              <w:rPr>
                <w:rFonts w:ascii="Arial" w:hAnsi="Arial" w:cs="Arial"/>
                <w:sz w:val="24"/>
                <w:szCs w:val="24"/>
              </w:rPr>
              <w:t>Some groups of buttons, hyperlinks and links are too closely placed to each other.</w:t>
            </w:r>
          </w:p>
          <w:p w14:paraId="3A3E77A7" w14:textId="77777777" w:rsidR="007F62B3" w:rsidRPr="00742246" w:rsidRDefault="007F62B3" w:rsidP="00286674">
            <w:pPr>
              <w:rPr>
                <w:rFonts w:ascii="Arial" w:hAnsi="Arial" w:cs="Arial"/>
                <w:sz w:val="24"/>
                <w:szCs w:val="24"/>
              </w:rPr>
            </w:pPr>
          </w:p>
        </w:tc>
      </w:tr>
      <w:tr w:rsidR="007F62B3" w:rsidRPr="00742246" w14:paraId="76E8EDFA"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D86DCB" w:themeFill="accent5" w:themeFillTint="99"/>
          </w:tcPr>
          <w:p w14:paraId="35BEE1CB" w14:textId="77777777" w:rsidR="007F62B3" w:rsidRPr="00742246" w:rsidRDefault="007F62B3" w:rsidP="00FF45B8">
            <w:pPr>
              <w:pStyle w:val="ListParagraph"/>
              <w:numPr>
                <w:ilvl w:val="0"/>
                <w:numId w:val="22"/>
              </w:numPr>
              <w:spacing w:line="256" w:lineRule="auto"/>
              <w:rPr>
                <w:rFonts w:ascii="Arial" w:hAnsi="Arial" w:cs="Arial"/>
                <w:b/>
                <w:bCs/>
                <w:sz w:val="24"/>
                <w:szCs w:val="24"/>
              </w:rPr>
            </w:pPr>
            <w:r w:rsidRPr="00742246">
              <w:rPr>
                <w:rFonts w:ascii="Arial" w:hAnsi="Arial" w:cs="Arial"/>
                <w:b/>
                <w:bCs/>
                <w:sz w:val="24"/>
                <w:szCs w:val="24"/>
              </w:rPr>
              <w:t>Auditory</w:t>
            </w:r>
          </w:p>
        </w:tc>
      </w:tr>
      <w:tr w:rsidR="007F62B3" w:rsidRPr="00742246" w14:paraId="1FF692CB"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2CEED" w:themeFill="accent5" w:themeFillTint="33"/>
          </w:tcPr>
          <w:p w14:paraId="60FE89BA" w14:textId="77777777" w:rsidR="007F62B3" w:rsidRPr="00742246" w:rsidRDefault="007F62B3" w:rsidP="00286674">
            <w:pPr>
              <w:rPr>
                <w:rFonts w:ascii="Arial" w:hAnsi="Arial" w:cs="Arial"/>
                <w:b/>
                <w:bCs/>
                <w:sz w:val="24"/>
                <w:szCs w:val="24"/>
              </w:rPr>
            </w:pPr>
            <w:r w:rsidRPr="00742246">
              <w:rPr>
                <w:rFonts w:ascii="Arial" w:hAnsi="Arial" w:cs="Arial"/>
                <w:b/>
                <w:bCs/>
                <w:sz w:val="24"/>
                <w:szCs w:val="24"/>
              </w:rPr>
              <w:t>Captions</w:t>
            </w:r>
          </w:p>
        </w:tc>
      </w:tr>
      <w:tr w:rsidR="007F62B3" w:rsidRPr="00742246" w14:paraId="5BB0A44A"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516A30A4" w14:textId="77777777" w:rsidR="007F62B3" w:rsidRPr="00742246" w:rsidRDefault="007F62B3" w:rsidP="00FF45B8">
            <w:pPr>
              <w:pStyle w:val="ListParagraph"/>
              <w:numPr>
                <w:ilvl w:val="0"/>
                <w:numId w:val="4"/>
              </w:numPr>
              <w:rPr>
                <w:rFonts w:ascii="Arial" w:hAnsi="Arial" w:cs="Arial"/>
                <w:sz w:val="24"/>
                <w:szCs w:val="24"/>
              </w:rPr>
            </w:pPr>
            <w:r w:rsidRPr="00742246">
              <w:rPr>
                <w:rFonts w:ascii="Arial" w:hAnsi="Arial" w:cs="Arial"/>
                <w:sz w:val="24"/>
                <w:szCs w:val="24"/>
              </w:rPr>
              <w:t>Captions for audio-related media</w:t>
            </w:r>
          </w:p>
          <w:p w14:paraId="71D8D493" w14:textId="77777777" w:rsidR="007F62B3" w:rsidRPr="00742246" w:rsidRDefault="007F62B3" w:rsidP="00286674">
            <w:pPr>
              <w:rPr>
                <w:rFonts w:ascii="Arial" w:hAnsi="Arial" w:cs="Arial"/>
                <w:sz w:val="24"/>
                <w:szCs w:val="24"/>
              </w:rPr>
            </w:pPr>
          </w:p>
          <w:p w14:paraId="265FF2CE" w14:textId="77777777" w:rsidR="007F62B3" w:rsidRPr="00742246" w:rsidRDefault="007F62B3" w:rsidP="00286674">
            <w:pPr>
              <w:rPr>
                <w:rFonts w:ascii="Arial" w:hAnsi="Arial" w:cs="Arial"/>
                <w:sz w:val="24"/>
                <w:szCs w:val="24"/>
              </w:rPr>
            </w:pPr>
            <w:r w:rsidRPr="00742246">
              <w:rPr>
                <w:rFonts w:ascii="Arial" w:hAnsi="Arial" w:cs="Arial"/>
                <w:sz w:val="24"/>
                <w:szCs w:val="24"/>
              </w:rPr>
              <w:t xml:space="preserve">All media should have appropriate captioning available to support users who are deaf or are hard-of-hearing. The portion of audio content that is accessible is provided by the captions. In addition to dialogue, captions identify </w:t>
            </w:r>
            <w:r w:rsidRPr="00742246">
              <w:rPr>
                <w:rFonts w:ascii="Arial" w:hAnsi="Arial" w:cs="Arial"/>
                <w:sz w:val="24"/>
                <w:szCs w:val="24"/>
              </w:rPr>
              <w:lastRenderedPageBreak/>
              <w:t>the speakers and provide non-speech information.</w:t>
            </w:r>
          </w:p>
          <w:p w14:paraId="49F295C9" w14:textId="77777777" w:rsidR="007F62B3" w:rsidRPr="00742246" w:rsidRDefault="007F62B3" w:rsidP="00286674">
            <w:pPr>
              <w:rPr>
                <w:rFonts w:ascii="Arial" w:hAnsi="Arial" w:cs="Arial"/>
                <w:sz w:val="24"/>
                <w:szCs w:val="24"/>
              </w:rPr>
            </w:pPr>
          </w:p>
          <w:p w14:paraId="7A692EC3" w14:textId="77777777" w:rsidR="007F62B3" w:rsidRPr="00742246" w:rsidRDefault="007F62B3" w:rsidP="00286674">
            <w:pPr>
              <w:rPr>
                <w:rFonts w:ascii="Arial" w:hAnsi="Arial" w:cs="Arial"/>
                <w:sz w:val="24"/>
                <w:szCs w:val="24"/>
              </w:rPr>
            </w:pPr>
            <w:r w:rsidRPr="00742246">
              <w:rPr>
                <w:rFonts w:ascii="Arial" w:hAnsi="Arial" w:cs="Arial"/>
                <w:sz w:val="24"/>
                <w:szCs w:val="24"/>
              </w:rPr>
              <w:t>This is in line with WCAG 2.2 criteria.</w:t>
            </w:r>
          </w:p>
          <w:p w14:paraId="3033DA83" w14:textId="77777777" w:rsidR="007F62B3" w:rsidRPr="00742246" w:rsidRDefault="007F62B3" w:rsidP="00FF45B8">
            <w:pPr>
              <w:pStyle w:val="ListParagraph"/>
              <w:numPr>
                <w:ilvl w:val="0"/>
                <w:numId w:val="9"/>
              </w:numPr>
              <w:rPr>
                <w:rFonts w:ascii="Arial" w:hAnsi="Arial" w:cs="Arial"/>
                <w:sz w:val="24"/>
                <w:szCs w:val="24"/>
              </w:rPr>
            </w:pPr>
            <w:r w:rsidRPr="00742246">
              <w:rPr>
                <w:rFonts w:ascii="Arial" w:hAnsi="Arial" w:cs="Arial"/>
                <w:sz w:val="24"/>
                <w:szCs w:val="24"/>
              </w:rPr>
              <w:t>1.2.2 Captions (Prerecorded) (Level A)</w:t>
            </w:r>
          </w:p>
          <w:p w14:paraId="5052AE2D" w14:textId="77777777" w:rsidR="007F62B3" w:rsidRPr="00742246" w:rsidRDefault="007F62B3" w:rsidP="00FF45B8">
            <w:pPr>
              <w:pStyle w:val="ListParagraph"/>
              <w:numPr>
                <w:ilvl w:val="0"/>
                <w:numId w:val="9"/>
              </w:numPr>
              <w:rPr>
                <w:rFonts w:ascii="Arial" w:hAnsi="Arial" w:cs="Arial"/>
                <w:sz w:val="24"/>
                <w:szCs w:val="24"/>
              </w:rPr>
            </w:pPr>
            <w:r w:rsidRPr="00742246">
              <w:rPr>
                <w:rFonts w:ascii="Arial" w:hAnsi="Arial" w:cs="Arial"/>
                <w:sz w:val="24"/>
                <w:szCs w:val="24"/>
              </w:rPr>
              <w:t>1.2.3 Audio Description or Media Alternative (Prerecorded) (Level A)</w:t>
            </w:r>
          </w:p>
        </w:tc>
        <w:tc>
          <w:tcPr>
            <w:tcW w:w="2946" w:type="dxa"/>
            <w:tcBorders>
              <w:top w:val="single" w:sz="4" w:space="0" w:color="auto"/>
              <w:left w:val="single" w:sz="4" w:space="0" w:color="auto"/>
              <w:bottom w:val="single" w:sz="4" w:space="0" w:color="auto"/>
              <w:right w:val="single" w:sz="4" w:space="0" w:color="auto"/>
            </w:tcBorders>
          </w:tcPr>
          <w:p w14:paraId="0EF0E558" w14:textId="77777777" w:rsidR="007F62B3" w:rsidRPr="00742246" w:rsidRDefault="007F62B3" w:rsidP="00286674">
            <w:pPr>
              <w:rPr>
                <w:rFonts w:ascii="Arial" w:hAnsi="Arial" w:cs="Arial"/>
                <w:sz w:val="24"/>
                <w:szCs w:val="24"/>
              </w:rPr>
            </w:pPr>
            <w:r w:rsidRPr="00742246">
              <w:rPr>
                <w:rFonts w:ascii="Arial" w:hAnsi="Arial" w:cs="Arial"/>
                <w:b/>
                <w:bCs/>
                <w:sz w:val="24"/>
                <w:szCs w:val="24"/>
                <w:highlight w:val="yellow"/>
              </w:rPr>
              <w:lastRenderedPageBreak/>
              <w:t>YELLOW</w:t>
            </w:r>
          </w:p>
        </w:tc>
        <w:tc>
          <w:tcPr>
            <w:tcW w:w="4262" w:type="dxa"/>
            <w:tcBorders>
              <w:top w:val="single" w:sz="4" w:space="0" w:color="auto"/>
              <w:left w:val="single" w:sz="4" w:space="0" w:color="auto"/>
              <w:bottom w:val="single" w:sz="4" w:space="0" w:color="auto"/>
              <w:right w:val="single" w:sz="4" w:space="0" w:color="auto"/>
            </w:tcBorders>
          </w:tcPr>
          <w:p w14:paraId="4A9B1126" w14:textId="77777777" w:rsidR="007F62B3" w:rsidRPr="00742246" w:rsidRDefault="007F62B3" w:rsidP="00286674">
            <w:pPr>
              <w:rPr>
                <w:rFonts w:ascii="Arial" w:hAnsi="Arial" w:cs="Arial"/>
                <w:sz w:val="24"/>
                <w:szCs w:val="24"/>
              </w:rPr>
            </w:pPr>
            <w:r w:rsidRPr="00742246">
              <w:rPr>
                <w:rFonts w:ascii="Arial" w:hAnsi="Arial" w:cs="Arial"/>
                <w:sz w:val="24"/>
                <w:szCs w:val="24"/>
              </w:rPr>
              <w:t>Captions:</w:t>
            </w:r>
          </w:p>
          <w:p w14:paraId="39EDB0C7" w14:textId="77777777" w:rsidR="007F62B3" w:rsidRPr="00742246" w:rsidRDefault="007F62B3" w:rsidP="00286674">
            <w:pPr>
              <w:pStyle w:val="NormalWeb"/>
              <w:rPr>
                <w:rFonts w:ascii="Arial" w:hAnsi="Arial" w:cs="Arial"/>
              </w:rPr>
            </w:pPr>
            <w:r w:rsidRPr="00742246">
              <w:rPr>
                <w:rFonts w:ascii="Arial" w:hAnsi="Arial" w:cs="Arial"/>
                <w:noProof/>
              </w:rPr>
              <w:lastRenderedPageBreak/>
              <w:drawing>
                <wp:inline distT="0" distB="0" distL="0" distR="0" wp14:anchorId="43CC5C76" wp14:editId="605EA8A2">
                  <wp:extent cx="1070659" cy="2117237"/>
                  <wp:effectExtent l="0" t="0" r="0" b="0"/>
                  <wp:docPr id="2059934570" name="Picture 28" descr="A screenshot of a video with no captions, but with instructions underne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934570" name="Picture 28" descr="A screenshot of a video with no captions, but with instructions underneath"/>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1078925" cy="2133583"/>
                          </a:xfrm>
                          <a:prstGeom prst="rect">
                            <a:avLst/>
                          </a:prstGeom>
                          <a:noFill/>
                          <a:ln>
                            <a:noFill/>
                          </a:ln>
                        </pic:spPr>
                      </pic:pic>
                    </a:graphicData>
                  </a:graphic>
                </wp:inline>
              </w:drawing>
            </w:r>
          </w:p>
          <w:p w14:paraId="6EA39131" w14:textId="77777777" w:rsidR="007F62B3" w:rsidRPr="00742246" w:rsidRDefault="007F62B3" w:rsidP="00286674">
            <w:pPr>
              <w:pStyle w:val="NormalWeb"/>
              <w:rPr>
                <w:rFonts w:ascii="Arial" w:hAnsi="Arial" w:cs="Arial"/>
                <w:noProof/>
              </w:rPr>
            </w:pPr>
          </w:p>
          <w:p w14:paraId="1405E8E8" w14:textId="77777777" w:rsidR="007F62B3" w:rsidRPr="00742246" w:rsidRDefault="007F62B3" w:rsidP="00286674">
            <w:pPr>
              <w:pStyle w:val="NormalWeb"/>
              <w:rPr>
                <w:rFonts w:ascii="Arial" w:hAnsi="Arial" w:cs="Arial"/>
              </w:rPr>
            </w:pPr>
            <w:r w:rsidRPr="00742246">
              <w:rPr>
                <w:rFonts w:ascii="Arial" w:hAnsi="Arial" w:cs="Arial"/>
                <w:noProof/>
              </w:rPr>
              <w:drawing>
                <wp:inline distT="0" distB="0" distL="0" distR="0" wp14:anchorId="3EDABDE4" wp14:editId="426CAADC">
                  <wp:extent cx="2569210" cy="1539240"/>
                  <wp:effectExtent l="0" t="0" r="2540" b="3810"/>
                  <wp:docPr id="1396102509" name="Picture 29" descr="A close-up of the video with no ca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102509" name="Picture 29" descr="A close-up of the video with no captions"/>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2569210" cy="1539240"/>
                          </a:xfrm>
                          <a:prstGeom prst="rect">
                            <a:avLst/>
                          </a:prstGeom>
                          <a:noFill/>
                          <a:ln>
                            <a:noFill/>
                          </a:ln>
                        </pic:spPr>
                      </pic:pic>
                    </a:graphicData>
                  </a:graphic>
                </wp:inline>
              </w:drawing>
            </w:r>
          </w:p>
          <w:p w14:paraId="41C4D988" w14:textId="77777777" w:rsidR="007F62B3" w:rsidRPr="00742246" w:rsidRDefault="007F62B3" w:rsidP="00286674">
            <w:pPr>
              <w:pStyle w:val="NormalWeb"/>
              <w:rPr>
                <w:rFonts w:ascii="Arial" w:hAnsi="Arial" w:cs="Arial"/>
              </w:rPr>
            </w:pPr>
            <w:r w:rsidRPr="00742246">
              <w:rPr>
                <w:rFonts w:ascii="Arial" w:hAnsi="Arial" w:cs="Arial"/>
                <w:noProof/>
              </w:rPr>
              <w:lastRenderedPageBreak/>
              <w:drawing>
                <wp:inline distT="0" distB="0" distL="0" distR="0" wp14:anchorId="4CDE700A" wp14:editId="027C71D9">
                  <wp:extent cx="2569210" cy="2456180"/>
                  <wp:effectExtent l="0" t="0" r="2540" b="1270"/>
                  <wp:docPr id="514984139" name="Picture 30" descr="A screenshot of the video menu with no options for enabling ca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984139" name="Picture 30" descr="A screenshot of the video menu with no options for enabling captions"/>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569210" cy="2456180"/>
                          </a:xfrm>
                          <a:prstGeom prst="rect">
                            <a:avLst/>
                          </a:prstGeom>
                          <a:noFill/>
                          <a:ln>
                            <a:noFill/>
                          </a:ln>
                        </pic:spPr>
                      </pic:pic>
                    </a:graphicData>
                  </a:graphic>
                </wp:inline>
              </w:drawing>
            </w:r>
          </w:p>
          <w:p w14:paraId="37DA1AA9" w14:textId="77777777" w:rsidR="007F62B3" w:rsidRPr="00742246" w:rsidRDefault="007F62B3" w:rsidP="00286674">
            <w:pPr>
              <w:pStyle w:val="NormalWeb"/>
              <w:rPr>
                <w:rFonts w:ascii="Arial" w:hAnsi="Arial" w:cs="Arial"/>
              </w:rPr>
            </w:pPr>
            <w:r w:rsidRPr="00742246">
              <w:rPr>
                <w:rFonts w:ascii="Arial" w:hAnsi="Arial" w:cs="Arial"/>
                <w:noProof/>
              </w:rPr>
              <w:drawing>
                <wp:inline distT="0" distB="0" distL="0" distR="0" wp14:anchorId="3373FD8B" wp14:editId="25EC605D">
                  <wp:extent cx="2569210" cy="2413000"/>
                  <wp:effectExtent l="0" t="0" r="2540" b="6350"/>
                  <wp:docPr id="1140971908" name="Picture 31" descr="Another screenshot of the video menu with no options for enabling ca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971908" name="Picture 31" descr="Another screenshot of the video menu with no options for enabling captions"/>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2569210" cy="2413000"/>
                          </a:xfrm>
                          <a:prstGeom prst="rect">
                            <a:avLst/>
                          </a:prstGeom>
                          <a:noFill/>
                          <a:ln>
                            <a:noFill/>
                          </a:ln>
                        </pic:spPr>
                      </pic:pic>
                    </a:graphicData>
                  </a:graphic>
                </wp:inline>
              </w:drawing>
            </w:r>
          </w:p>
          <w:p w14:paraId="6C7D5103" w14:textId="77777777" w:rsidR="007F62B3" w:rsidRPr="00742246" w:rsidRDefault="007F62B3" w:rsidP="00286674">
            <w:pPr>
              <w:rPr>
                <w:rFonts w:ascii="Arial" w:hAnsi="Arial" w:cs="Arial"/>
                <w:sz w:val="24"/>
                <w:szCs w:val="24"/>
              </w:rPr>
            </w:pPr>
          </w:p>
        </w:tc>
        <w:tc>
          <w:tcPr>
            <w:tcW w:w="4103" w:type="dxa"/>
            <w:tcBorders>
              <w:top w:val="single" w:sz="4" w:space="0" w:color="auto"/>
              <w:left w:val="single" w:sz="4" w:space="0" w:color="auto"/>
              <w:bottom w:val="single" w:sz="4" w:space="0" w:color="auto"/>
              <w:right w:val="single" w:sz="4" w:space="0" w:color="auto"/>
            </w:tcBorders>
          </w:tcPr>
          <w:p w14:paraId="20D141FE" w14:textId="6EFD6685" w:rsidR="007F62B3" w:rsidRPr="00742246" w:rsidRDefault="007F62B3" w:rsidP="00286674">
            <w:pPr>
              <w:rPr>
                <w:rFonts w:ascii="Arial" w:hAnsi="Arial" w:cs="Arial"/>
                <w:sz w:val="24"/>
                <w:szCs w:val="24"/>
              </w:rPr>
            </w:pPr>
            <w:r w:rsidRPr="00742246">
              <w:rPr>
                <w:rFonts w:ascii="Arial" w:hAnsi="Arial" w:cs="Arial"/>
                <w:sz w:val="24"/>
                <w:szCs w:val="24"/>
              </w:rPr>
              <w:lastRenderedPageBreak/>
              <w:t>Multiple videos do not have captions</w:t>
            </w:r>
            <w:r w:rsidR="00D85CD0" w:rsidRPr="00742246">
              <w:rPr>
                <w:rFonts w:ascii="Arial" w:hAnsi="Arial" w:cs="Arial"/>
                <w:sz w:val="24"/>
                <w:szCs w:val="24"/>
              </w:rPr>
              <w:t xml:space="preserve">. </w:t>
            </w:r>
            <w:r w:rsidRPr="00742246">
              <w:rPr>
                <w:rFonts w:ascii="Arial" w:hAnsi="Arial" w:cs="Arial"/>
                <w:sz w:val="24"/>
                <w:szCs w:val="24"/>
              </w:rPr>
              <w:t xml:space="preserve">However, they do have written instructions for each subject below the media. This could be seen to be a type of ‘transcript’ </w:t>
            </w:r>
            <w:r w:rsidR="00D85CD0" w:rsidRPr="00742246">
              <w:rPr>
                <w:rFonts w:ascii="Arial" w:hAnsi="Arial" w:cs="Arial"/>
                <w:sz w:val="24"/>
                <w:szCs w:val="24"/>
              </w:rPr>
              <w:t>if</w:t>
            </w:r>
            <w:r w:rsidRPr="00742246">
              <w:rPr>
                <w:rFonts w:ascii="Arial" w:hAnsi="Arial" w:cs="Arial"/>
                <w:sz w:val="24"/>
                <w:szCs w:val="24"/>
              </w:rPr>
              <w:t xml:space="preserve"> there is no information within the video that is not mentioned in the guideline below.</w:t>
            </w:r>
          </w:p>
          <w:p w14:paraId="16DD7A3A" w14:textId="77777777" w:rsidR="007F62B3" w:rsidRPr="00742246" w:rsidRDefault="007F62B3" w:rsidP="00286674">
            <w:pPr>
              <w:rPr>
                <w:rFonts w:ascii="Arial" w:hAnsi="Arial" w:cs="Arial"/>
                <w:sz w:val="24"/>
                <w:szCs w:val="24"/>
              </w:rPr>
            </w:pPr>
          </w:p>
          <w:p w14:paraId="49A6CB73" w14:textId="77777777" w:rsidR="007F62B3" w:rsidRPr="00742246" w:rsidRDefault="007F62B3" w:rsidP="00286674">
            <w:pPr>
              <w:rPr>
                <w:rFonts w:ascii="Arial" w:hAnsi="Arial" w:cs="Arial"/>
                <w:sz w:val="24"/>
                <w:szCs w:val="24"/>
              </w:rPr>
            </w:pPr>
          </w:p>
          <w:p w14:paraId="1ED7E674" w14:textId="77777777" w:rsidR="007F62B3" w:rsidRPr="00742246" w:rsidRDefault="007F62B3" w:rsidP="00286674">
            <w:pPr>
              <w:rPr>
                <w:rFonts w:ascii="Arial" w:hAnsi="Arial" w:cs="Arial"/>
                <w:sz w:val="24"/>
                <w:szCs w:val="24"/>
              </w:rPr>
            </w:pPr>
          </w:p>
        </w:tc>
      </w:tr>
    </w:tbl>
    <w:p w14:paraId="62149CED" w14:textId="67B21698" w:rsidR="007F62B3" w:rsidRPr="00742246" w:rsidRDefault="007F62B3" w:rsidP="00264BD1">
      <w:pPr>
        <w:rPr>
          <w:rFonts w:ascii="Arial" w:eastAsiaTheme="majorEastAsia" w:hAnsi="Arial" w:cs="Arial"/>
          <w:color w:val="0F4761" w:themeColor="accent1" w:themeShade="BF"/>
          <w:sz w:val="24"/>
          <w:szCs w:val="24"/>
        </w:rPr>
      </w:pPr>
    </w:p>
    <w:p w14:paraId="7DB34D5C" w14:textId="77777777" w:rsidR="007F62B3" w:rsidRPr="00742246" w:rsidRDefault="007F62B3" w:rsidP="007F62B3">
      <w:pPr>
        <w:pStyle w:val="Heading2"/>
        <w:rPr>
          <w:rStyle w:val="Heading2Char"/>
          <w:rFonts w:ascii="Arial" w:hAnsi="Arial" w:cs="Arial"/>
        </w:rPr>
      </w:pPr>
      <w:bookmarkStart w:id="83" w:name="_Toc165389216"/>
      <w:r w:rsidRPr="00742246">
        <w:rPr>
          <w:rStyle w:val="Heading2Char"/>
          <w:rFonts w:ascii="Arial" w:hAnsi="Arial" w:cs="Arial"/>
        </w:rPr>
        <w:lastRenderedPageBreak/>
        <w:t>Detailed Cancellation Process Template</w:t>
      </w:r>
      <w:bookmarkEnd w:id="83"/>
    </w:p>
    <w:tbl>
      <w:tblPr>
        <w:tblStyle w:val="TableGrid"/>
        <w:tblW w:w="0" w:type="auto"/>
        <w:tblLayout w:type="fixed"/>
        <w:tblLook w:val="06A0" w:firstRow="1" w:lastRow="0" w:firstColumn="1" w:lastColumn="0" w:noHBand="1" w:noVBand="1"/>
      </w:tblPr>
      <w:tblGrid>
        <w:gridCol w:w="1890"/>
        <w:gridCol w:w="3015"/>
        <w:gridCol w:w="4455"/>
      </w:tblGrid>
      <w:tr w:rsidR="00BB2344" w:rsidRPr="00742246" w14:paraId="05F82247"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8FDD176" w14:textId="77777777" w:rsidR="00BB2344" w:rsidRPr="00742246" w:rsidRDefault="00BB2344" w:rsidP="00BB2344">
            <w:pPr>
              <w:spacing w:line="256" w:lineRule="auto"/>
              <w:rPr>
                <w:rFonts w:ascii="Arial" w:eastAsia="Calibri" w:hAnsi="Arial" w:cs="Arial"/>
                <w:sz w:val="24"/>
              </w:rPr>
            </w:pPr>
            <w:r w:rsidRPr="00742246">
              <w:rPr>
                <w:rFonts w:ascii="Arial" w:eastAsia="Calibri" w:hAnsi="Arial" w:cs="Arial"/>
                <w:sz w:val="24"/>
              </w:rPr>
              <w:t>Step</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C597D0C" w14:textId="77777777" w:rsidR="00BB2344" w:rsidRPr="00742246" w:rsidRDefault="00BB2344" w:rsidP="00BB2344">
            <w:pPr>
              <w:spacing w:line="256" w:lineRule="auto"/>
              <w:rPr>
                <w:rFonts w:ascii="Arial" w:eastAsia="Calibri" w:hAnsi="Arial" w:cs="Arial"/>
                <w:sz w:val="24"/>
              </w:rPr>
            </w:pPr>
            <w:r w:rsidRPr="00742246">
              <w:rPr>
                <w:rFonts w:ascii="Arial" w:eastAsia="Calibri" w:hAnsi="Arial" w:cs="Arial"/>
                <w:sz w:val="24"/>
              </w:rPr>
              <w:t>Image(s)</w:t>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01F25C1" w14:textId="77777777" w:rsidR="00BB2344" w:rsidRPr="00742246" w:rsidRDefault="00BB2344" w:rsidP="00BB2344">
            <w:pPr>
              <w:spacing w:line="256" w:lineRule="auto"/>
              <w:rPr>
                <w:rFonts w:ascii="Arial" w:eastAsia="Calibri" w:hAnsi="Arial" w:cs="Arial"/>
                <w:sz w:val="24"/>
              </w:rPr>
            </w:pPr>
            <w:r w:rsidRPr="00742246">
              <w:rPr>
                <w:rFonts w:ascii="Arial" w:eastAsia="Calibri" w:hAnsi="Arial" w:cs="Arial"/>
                <w:sz w:val="24"/>
              </w:rPr>
              <w:t xml:space="preserve">Notes </w:t>
            </w:r>
          </w:p>
        </w:tc>
      </w:tr>
      <w:tr w:rsidR="00BB2344" w:rsidRPr="00742246" w14:paraId="62ED95FA"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B47A402" w14:textId="77777777" w:rsidR="00BB2344" w:rsidRPr="00742246" w:rsidRDefault="00BB2344" w:rsidP="00BB2344">
            <w:pPr>
              <w:spacing w:line="256" w:lineRule="auto"/>
              <w:rPr>
                <w:rFonts w:ascii="Arial" w:eastAsia="Calibri" w:hAnsi="Arial" w:cs="Arial"/>
                <w:sz w:val="24"/>
              </w:rPr>
            </w:pPr>
            <w:r w:rsidRPr="00742246">
              <w:rPr>
                <w:rFonts w:ascii="Arial" w:eastAsia="Calibri" w:hAnsi="Arial" w:cs="Arial"/>
                <w:sz w:val="24"/>
              </w:rPr>
              <w:t>1 – Finding the cancellation button</w:t>
            </w:r>
          </w:p>
          <w:p w14:paraId="266BACA1" w14:textId="77777777" w:rsidR="00BB2344" w:rsidRPr="00742246" w:rsidRDefault="00BB2344" w:rsidP="00BB2344">
            <w:pPr>
              <w:spacing w:line="256" w:lineRule="auto"/>
              <w:rPr>
                <w:rFonts w:ascii="Arial" w:eastAsia="Calibri" w:hAnsi="Arial" w:cs="Arial"/>
                <w:sz w:val="24"/>
              </w:rPr>
            </w:pP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BCA7668" w14:textId="77777777" w:rsidR="00BB2344" w:rsidRPr="00742246" w:rsidRDefault="00BB2344" w:rsidP="00BB2344">
            <w:pPr>
              <w:rPr>
                <w:rFonts w:ascii="Arial" w:eastAsia="Times New Roman" w:hAnsi="Arial" w:cs="Arial"/>
                <w:noProof/>
                <w:kern w:val="0"/>
                <w:sz w:val="24"/>
                <w:szCs w:val="24"/>
                <w:lang w:eastAsia="en-AU"/>
                <w14:ligatures w14:val="none"/>
              </w:rPr>
            </w:pPr>
            <w:r w:rsidRPr="00742246">
              <w:rPr>
                <w:rFonts w:ascii="Arial" w:eastAsia="Times New Roman" w:hAnsi="Arial" w:cs="Arial"/>
                <w:noProof/>
                <w:kern w:val="0"/>
                <w:sz w:val="24"/>
                <w:szCs w:val="24"/>
                <w:lang w:eastAsia="en-AU"/>
                <w14:ligatures w14:val="none"/>
              </w:rPr>
              <w:t>Search Engine way:</w:t>
            </w:r>
          </w:p>
          <w:p w14:paraId="712D260E" w14:textId="77777777" w:rsidR="00BB2344" w:rsidRPr="00742246" w:rsidRDefault="00BB2344" w:rsidP="00BB2344">
            <w:pPr>
              <w:rPr>
                <w:rFonts w:ascii="Arial" w:eastAsia="Times New Roman" w:hAnsi="Arial" w:cs="Arial"/>
                <w:noProof/>
                <w:kern w:val="0"/>
                <w:sz w:val="24"/>
                <w:szCs w:val="24"/>
                <w:lang w:eastAsia="en-AU"/>
                <w14:ligatures w14:val="none"/>
              </w:rPr>
            </w:pPr>
            <w:r w:rsidRPr="00742246">
              <w:rPr>
                <w:rFonts w:ascii="Arial" w:eastAsia="Times New Roman" w:hAnsi="Arial" w:cs="Arial"/>
                <w:noProof/>
                <w:kern w:val="0"/>
                <w:sz w:val="24"/>
                <w:szCs w:val="24"/>
                <w:lang w:eastAsia="en-AU"/>
                <w14:ligatures w14:val="none"/>
              </w:rPr>
              <w:t>Dashboard page.</w:t>
            </w:r>
          </w:p>
          <w:p w14:paraId="6C19E2B7" w14:textId="77777777" w:rsidR="00BB2344" w:rsidRPr="00742246" w:rsidRDefault="00BB2344" w:rsidP="00BB2344">
            <w:pPr>
              <w:spacing w:before="100" w:beforeAutospacing="1" w:after="100" w:afterAutospacing="1"/>
              <w:rPr>
                <w:rFonts w:ascii="Arial" w:eastAsia="Times New Roman" w:hAnsi="Arial" w:cs="Arial"/>
                <w:kern w:val="0"/>
                <w:sz w:val="24"/>
                <w:szCs w:val="24"/>
                <w:lang w:eastAsia="en-AU"/>
                <w14:ligatures w14:val="none"/>
              </w:rPr>
            </w:pPr>
            <w:r w:rsidRPr="00742246">
              <w:rPr>
                <w:rFonts w:ascii="Arial" w:eastAsia="Times New Roman" w:hAnsi="Arial" w:cs="Arial"/>
                <w:noProof/>
                <w:kern w:val="0"/>
                <w:sz w:val="24"/>
                <w:szCs w:val="24"/>
                <w:lang w:eastAsia="en-AU"/>
                <w14:ligatures w14:val="none"/>
              </w:rPr>
              <w:drawing>
                <wp:inline distT="0" distB="0" distL="0" distR="0" wp14:anchorId="270D72E6" wp14:editId="4363F8AB">
                  <wp:extent cx="1781175" cy="3536315"/>
                  <wp:effectExtent l="0" t="0" r="9525" b="6985"/>
                  <wp:docPr id="1498462940" name="Picture 14" descr="A screenshot of iinet's dash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462940" name="Picture 14" descr="A screenshot of iinet's dashboard"/>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781175" cy="3536315"/>
                          </a:xfrm>
                          <a:prstGeom prst="rect">
                            <a:avLst/>
                          </a:prstGeom>
                          <a:noFill/>
                          <a:ln>
                            <a:noFill/>
                          </a:ln>
                        </pic:spPr>
                      </pic:pic>
                    </a:graphicData>
                  </a:graphic>
                </wp:inline>
              </w:drawing>
            </w:r>
          </w:p>
          <w:p w14:paraId="381B7B98" w14:textId="77777777" w:rsidR="00BB2344" w:rsidRPr="00742246" w:rsidRDefault="00BB2344" w:rsidP="00BB2344">
            <w:pPr>
              <w:spacing w:before="100" w:beforeAutospacing="1" w:after="100" w:afterAutospacing="1"/>
              <w:rPr>
                <w:rFonts w:ascii="Arial" w:eastAsia="Times New Roman" w:hAnsi="Arial" w:cs="Arial"/>
                <w:kern w:val="0"/>
                <w:sz w:val="24"/>
                <w:szCs w:val="24"/>
                <w:lang w:eastAsia="en-AU"/>
                <w14:ligatures w14:val="none"/>
              </w:rPr>
            </w:pPr>
            <w:r w:rsidRPr="00742246">
              <w:rPr>
                <w:rFonts w:ascii="Arial" w:eastAsia="Times New Roman" w:hAnsi="Arial" w:cs="Arial"/>
                <w:kern w:val="0"/>
                <w:sz w:val="24"/>
                <w:szCs w:val="24"/>
                <w:lang w:eastAsia="en-AU"/>
                <w14:ligatures w14:val="none"/>
              </w:rPr>
              <w:t>Scroll down: select ‘Support’.</w:t>
            </w:r>
          </w:p>
          <w:p w14:paraId="11614C77" w14:textId="77777777" w:rsidR="00BB2344" w:rsidRPr="00742246" w:rsidRDefault="00BB2344" w:rsidP="00BB2344">
            <w:pPr>
              <w:spacing w:before="100" w:beforeAutospacing="1" w:after="100" w:afterAutospacing="1"/>
              <w:rPr>
                <w:rFonts w:ascii="Arial" w:eastAsia="Times New Roman" w:hAnsi="Arial" w:cs="Arial"/>
                <w:kern w:val="0"/>
                <w:sz w:val="24"/>
                <w:szCs w:val="24"/>
                <w:lang w:eastAsia="en-AU"/>
                <w14:ligatures w14:val="none"/>
              </w:rPr>
            </w:pPr>
            <w:r w:rsidRPr="00742246">
              <w:rPr>
                <w:rFonts w:ascii="Arial" w:eastAsia="Times New Roman" w:hAnsi="Arial" w:cs="Arial"/>
                <w:noProof/>
                <w:kern w:val="0"/>
                <w:sz w:val="24"/>
                <w:szCs w:val="24"/>
                <w:lang w:eastAsia="en-AU"/>
                <w14:ligatures w14:val="none"/>
              </w:rPr>
              <w:lastRenderedPageBreak/>
              <w:drawing>
                <wp:inline distT="0" distB="0" distL="0" distR="0" wp14:anchorId="24BA927F" wp14:editId="02015234">
                  <wp:extent cx="1781175" cy="3543935"/>
                  <wp:effectExtent l="0" t="0" r="9525" b="0"/>
                  <wp:docPr id="1473197982" name="Picture 15" descr="A screenshot of iinet's dashboard with Support circ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197982" name="Picture 15" descr="A screenshot of iinet's dashboard with Support circled"/>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781175" cy="3543935"/>
                          </a:xfrm>
                          <a:prstGeom prst="rect">
                            <a:avLst/>
                          </a:prstGeom>
                          <a:noFill/>
                          <a:ln>
                            <a:noFill/>
                          </a:ln>
                        </pic:spPr>
                      </pic:pic>
                    </a:graphicData>
                  </a:graphic>
                </wp:inline>
              </w:drawing>
            </w:r>
          </w:p>
          <w:p w14:paraId="5CBF2754" w14:textId="77777777" w:rsidR="00BB2344" w:rsidRPr="00742246" w:rsidRDefault="00BB2344" w:rsidP="00BB2344">
            <w:pPr>
              <w:spacing w:before="100" w:beforeAutospacing="1" w:after="100" w:afterAutospacing="1"/>
              <w:rPr>
                <w:rFonts w:ascii="Arial" w:eastAsia="Times New Roman" w:hAnsi="Arial" w:cs="Arial"/>
                <w:kern w:val="0"/>
                <w:sz w:val="24"/>
                <w:szCs w:val="24"/>
                <w:lang w:eastAsia="en-AU"/>
                <w14:ligatures w14:val="none"/>
              </w:rPr>
            </w:pPr>
            <w:r w:rsidRPr="00742246">
              <w:rPr>
                <w:rFonts w:ascii="Arial" w:eastAsia="Times New Roman" w:hAnsi="Arial" w:cs="Arial"/>
                <w:kern w:val="0"/>
                <w:sz w:val="24"/>
                <w:szCs w:val="24"/>
                <w:lang w:eastAsia="en-AU"/>
                <w14:ligatures w14:val="none"/>
              </w:rPr>
              <w:t xml:space="preserve">Enter ‘Search </w:t>
            </w:r>
            <w:proofErr w:type="spellStart"/>
            <w:r w:rsidRPr="00742246">
              <w:rPr>
                <w:rFonts w:ascii="Arial" w:eastAsia="Times New Roman" w:hAnsi="Arial" w:cs="Arial"/>
                <w:kern w:val="0"/>
                <w:sz w:val="24"/>
                <w:szCs w:val="24"/>
                <w:lang w:eastAsia="en-AU"/>
                <w14:ligatures w14:val="none"/>
              </w:rPr>
              <w:t>iiHelp</w:t>
            </w:r>
            <w:proofErr w:type="spellEnd"/>
            <w:r w:rsidRPr="00742246">
              <w:rPr>
                <w:rFonts w:ascii="Arial" w:eastAsia="Times New Roman" w:hAnsi="Arial" w:cs="Arial"/>
                <w:kern w:val="0"/>
                <w:sz w:val="24"/>
                <w:szCs w:val="24"/>
                <w:lang w:eastAsia="en-AU"/>
                <w14:ligatures w14:val="none"/>
              </w:rPr>
              <w:t>’.</w:t>
            </w:r>
          </w:p>
          <w:p w14:paraId="2C54A0E7" w14:textId="77777777" w:rsidR="00BB2344" w:rsidRPr="00742246" w:rsidRDefault="00BB2344" w:rsidP="00BB2344">
            <w:pPr>
              <w:spacing w:before="100" w:beforeAutospacing="1" w:after="100" w:afterAutospacing="1"/>
              <w:rPr>
                <w:rFonts w:ascii="Arial" w:eastAsia="Times New Roman" w:hAnsi="Arial" w:cs="Arial"/>
                <w:kern w:val="0"/>
                <w:sz w:val="24"/>
                <w:szCs w:val="24"/>
                <w:lang w:eastAsia="en-AU"/>
                <w14:ligatures w14:val="none"/>
              </w:rPr>
            </w:pPr>
            <w:r w:rsidRPr="00742246">
              <w:rPr>
                <w:rFonts w:ascii="Arial" w:eastAsia="Times New Roman" w:hAnsi="Arial" w:cs="Arial"/>
                <w:noProof/>
                <w:kern w:val="0"/>
                <w:sz w:val="24"/>
                <w:szCs w:val="24"/>
                <w:lang w:eastAsia="en-AU"/>
                <w14:ligatures w14:val="none"/>
              </w:rPr>
              <w:lastRenderedPageBreak/>
              <w:drawing>
                <wp:inline distT="0" distB="0" distL="0" distR="0" wp14:anchorId="30E724DA" wp14:editId="5A085DE4">
                  <wp:extent cx="1781175" cy="3534410"/>
                  <wp:effectExtent l="0" t="0" r="9525" b="8890"/>
                  <wp:docPr id="1092677304" name="Picture 16" descr="A screenshot of iinet's iihelp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677304" name="Picture 16" descr="A screenshot of iinet's iihelp page"/>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1781175" cy="3534410"/>
                          </a:xfrm>
                          <a:prstGeom prst="rect">
                            <a:avLst/>
                          </a:prstGeom>
                          <a:noFill/>
                          <a:ln>
                            <a:noFill/>
                          </a:ln>
                        </pic:spPr>
                      </pic:pic>
                    </a:graphicData>
                  </a:graphic>
                </wp:inline>
              </w:drawing>
            </w:r>
          </w:p>
          <w:p w14:paraId="45AD7A29" w14:textId="77777777" w:rsidR="00BB2344" w:rsidRPr="00742246" w:rsidRDefault="00BB2344" w:rsidP="00BB2344">
            <w:pPr>
              <w:spacing w:before="100" w:beforeAutospacing="1" w:after="100" w:afterAutospacing="1"/>
              <w:rPr>
                <w:rFonts w:ascii="Arial" w:eastAsia="Times New Roman" w:hAnsi="Arial" w:cs="Arial"/>
                <w:kern w:val="0"/>
                <w:sz w:val="24"/>
                <w:szCs w:val="24"/>
                <w:lang w:eastAsia="en-AU"/>
                <w14:ligatures w14:val="none"/>
              </w:rPr>
            </w:pPr>
            <w:r w:rsidRPr="00742246">
              <w:rPr>
                <w:rFonts w:ascii="Arial" w:eastAsia="Times New Roman" w:hAnsi="Arial" w:cs="Arial"/>
                <w:noProof/>
                <w:kern w:val="0"/>
                <w:sz w:val="24"/>
                <w:szCs w:val="24"/>
                <w:lang w:eastAsia="en-AU"/>
                <w14:ligatures w14:val="none"/>
              </w:rPr>
              <w:lastRenderedPageBreak/>
              <w:drawing>
                <wp:inline distT="0" distB="0" distL="0" distR="0" wp14:anchorId="1FCA0975" wp14:editId="7CB4F6B1">
                  <wp:extent cx="1781175" cy="3534410"/>
                  <wp:effectExtent l="0" t="0" r="9525" b="8890"/>
                  <wp:docPr id="1711927814" name="Picture 17" descr="A screenshot of results conducted by a cancellation search term on iinet's iihelp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927814" name="Picture 17" descr="A screenshot of results conducted by a cancellation search term on iinet's iihelp page"/>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1781175" cy="3534410"/>
                          </a:xfrm>
                          <a:prstGeom prst="rect">
                            <a:avLst/>
                          </a:prstGeom>
                          <a:noFill/>
                          <a:ln>
                            <a:noFill/>
                          </a:ln>
                        </pic:spPr>
                      </pic:pic>
                    </a:graphicData>
                  </a:graphic>
                </wp:inline>
              </w:drawing>
            </w:r>
          </w:p>
          <w:p w14:paraId="2B34523C" w14:textId="77777777" w:rsidR="00BB2344" w:rsidRPr="00742246" w:rsidRDefault="00BB2344" w:rsidP="00BB2344">
            <w:pPr>
              <w:spacing w:before="100" w:beforeAutospacing="1" w:after="100" w:afterAutospacing="1"/>
              <w:rPr>
                <w:rFonts w:ascii="Arial" w:eastAsia="Times New Roman" w:hAnsi="Arial" w:cs="Arial"/>
                <w:kern w:val="0"/>
                <w:sz w:val="24"/>
                <w:szCs w:val="24"/>
                <w:lang w:eastAsia="en-AU"/>
                <w14:ligatures w14:val="none"/>
              </w:rPr>
            </w:pPr>
          </w:p>
          <w:p w14:paraId="11438B63" w14:textId="77777777" w:rsidR="00BB2344" w:rsidRPr="00742246" w:rsidRDefault="00BB2344" w:rsidP="00BB2344">
            <w:pPr>
              <w:spacing w:before="100" w:beforeAutospacing="1" w:after="100" w:afterAutospacing="1"/>
              <w:rPr>
                <w:rFonts w:ascii="Arial" w:eastAsia="Times New Roman" w:hAnsi="Arial" w:cs="Arial"/>
                <w:kern w:val="0"/>
                <w:sz w:val="24"/>
                <w:szCs w:val="24"/>
                <w:lang w:eastAsia="en-AU"/>
                <w14:ligatures w14:val="none"/>
              </w:rPr>
            </w:pPr>
          </w:p>
          <w:p w14:paraId="6747024B" w14:textId="77777777" w:rsidR="00BB2344" w:rsidRPr="00742246" w:rsidRDefault="00BB2344" w:rsidP="00BB2344">
            <w:pPr>
              <w:spacing w:line="256" w:lineRule="auto"/>
              <w:rPr>
                <w:rFonts w:ascii="Arial" w:eastAsia="Calibri" w:hAnsi="Arial" w:cs="Arial"/>
                <w:sz w:val="24"/>
              </w:rPr>
            </w:pPr>
          </w:p>
          <w:p w14:paraId="2A2FF354" w14:textId="77777777" w:rsidR="00BB2344" w:rsidRPr="00742246" w:rsidRDefault="00BB2344" w:rsidP="00BB2344">
            <w:pPr>
              <w:spacing w:before="100" w:beforeAutospacing="1" w:after="100" w:afterAutospacing="1"/>
              <w:rPr>
                <w:rFonts w:ascii="Arial" w:eastAsia="Times New Roman" w:hAnsi="Arial" w:cs="Arial"/>
                <w:kern w:val="0"/>
                <w:sz w:val="24"/>
                <w:szCs w:val="24"/>
                <w:lang w:eastAsia="en-AU"/>
                <w14:ligatures w14:val="none"/>
              </w:rPr>
            </w:pPr>
          </w:p>
          <w:p w14:paraId="0C96AF91" w14:textId="77777777" w:rsidR="00BB2344" w:rsidRPr="00742246" w:rsidRDefault="00BB2344" w:rsidP="00BB2344">
            <w:pPr>
              <w:spacing w:line="256" w:lineRule="auto"/>
              <w:jc w:val="center"/>
              <w:rPr>
                <w:rFonts w:ascii="Arial" w:eastAsia="Calibri" w:hAnsi="Arial" w:cs="Arial"/>
                <w:sz w:val="24"/>
              </w:rPr>
            </w:pPr>
          </w:p>
          <w:p w14:paraId="0BD9FD2F" w14:textId="77777777" w:rsidR="00BB2344" w:rsidRPr="00742246" w:rsidRDefault="00BB2344" w:rsidP="00BB2344">
            <w:pPr>
              <w:spacing w:line="256" w:lineRule="auto"/>
              <w:jc w:val="center"/>
              <w:rPr>
                <w:rFonts w:ascii="Arial" w:eastAsia="Calibri" w:hAnsi="Arial" w:cs="Arial"/>
                <w:sz w:val="24"/>
              </w:rPr>
            </w:pPr>
          </w:p>
          <w:p w14:paraId="44D2ADB2" w14:textId="77777777" w:rsidR="00BB2344" w:rsidRPr="00742246" w:rsidRDefault="00BB2344" w:rsidP="00BB2344">
            <w:pPr>
              <w:spacing w:line="256" w:lineRule="auto"/>
              <w:jc w:val="center"/>
              <w:rPr>
                <w:rFonts w:ascii="Arial" w:eastAsia="Calibri" w:hAnsi="Arial" w:cs="Arial"/>
                <w:sz w:val="24"/>
              </w:rPr>
            </w:pPr>
          </w:p>
          <w:p w14:paraId="615E534A" w14:textId="77777777" w:rsidR="00BB2344" w:rsidRPr="00742246" w:rsidRDefault="00BB2344" w:rsidP="00BB2344">
            <w:pPr>
              <w:spacing w:line="256" w:lineRule="auto"/>
              <w:jc w:val="center"/>
              <w:rPr>
                <w:rFonts w:ascii="Arial" w:eastAsia="Calibri" w:hAnsi="Arial" w:cs="Arial"/>
                <w:sz w:val="24"/>
              </w:rPr>
            </w:pPr>
          </w:p>
          <w:p w14:paraId="7AAE1E9D" w14:textId="77777777" w:rsidR="00BB2344" w:rsidRPr="00742246" w:rsidRDefault="00BB2344" w:rsidP="00BB2344">
            <w:pPr>
              <w:spacing w:line="256" w:lineRule="auto"/>
              <w:jc w:val="center"/>
              <w:rPr>
                <w:rFonts w:ascii="Arial" w:eastAsia="Calibri" w:hAnsi="Arial" w:cs="Arial"/>
                <w:sz w:val="24"/>
              </w:rPr>
            </w:pPr>
          </w:p>
          <w:p w14:paraId="04D959FC" w14:textId="77777777" w:rsidR="00BB2344" w:rsidRPr="00742246" w:rsidRDefault="00BB2344" w:rsidP="00BB2344">
            <w:pPr>
              <w:spacing w:line="256" w:lineRule="auto"/>
              <w:jc w:val="center"/>
              <w:rPr>
                <w:rFonts w:ascii="Arial" w:eastAsia="Calibri" w:hAnsi="Arial" w:cs="Arial"/>
                <w:sz w:val="24"/>
              </w:rPr>
            </w:pPr>
          </w:p>
          <w:p w14:paraId="215DD039" w14:textId="77777777" w:rsidR="00BB2344" w:rsidRPr="00742246" w:rsidRDefault="00BB2344" w:rsidP="00BB2344">
            <w:pPr>
              <w:spacing w:line="256" w:lineRule="auto"/>
              <w:jc w:val="center"/>
              <w:rPr>
                <w:rFonts w:ascii="Arial" w:eastAsia="Calibri" w:hAnsi="Arial" w:cs="Arial"/>
                <w:sz w:val="24"/>
              </w:rPr>
            </w:pPr>
          </w:p>
          <w:p w14:paraId="2709CC9C" w14:textId="77777777" w:rsidR="00BB2344" w:rsidRPr="00742246" w:rsidRDefault="00BB2344" w:rsidP="00BB2344">
            <w:pPr>
              <w:spacing w:line="256" w:lineRule="auto"/>
              <w:jc w:val="center"/>
              <w:rPr>
                <w:rFonts w:ascii="Arial" w:eastAsia="Calibri" w:hAnsi="Arial" w:cs="Arial"/>
                <w:sz w:val="24"/>
              </w:rPr>
            </w:pPr>
          </w:p>
          <w:p w14:paraId="3DFB5576" w14:textId="77777777" w:rsidR="00BB2344" w:rsidRPr="00742246" w:rsidRDefault="00BB2344" w:rsidP="00BB2344">
            <w:pPr>
              <w:spacing w:line="256" w:lineRule="auto"/>
              <w:jc w:val="center"/>
              <w:rPr>
                <w:rFonts w:ascii="Arial" w:eastAsia="Calibri" w:hAnsi="Arial" w:cs="Arial"/>
                <w:sz w:val="24"/>
              </w:rPr>
            </w:pPr>
            <w:r w:rsidRPr="00742246">
              <w:rPr>
                <w:rFonts w:ascii="Arial" w:eastAsia="Calibri" w:hAnsi="Arial" w:cs="Arial"/>
                <w:sz w:val="24"/>
              </w:rPr>
              <w:t>Manual search:</w:t>
            </w:r>
          </w:p>
          <w:p w14:paraId="6E0A7312" w14:textId="77777777" w:rsidR="00BB2344" w:rsidRPr="00742246" w:rsidRDefault="00BB2344" w:rsidP="00BB2344">
            <w:pPr>
              <w:spacing w:line="256" w:lineRule="auto"/>
              <w:jc w:val="center"/>
              <w:rPr>
                <w:rFonts w:ascii="Arial" w:eastAsia="Calibri" w:hAnsi="Arial" w:cs="Arial"/>
                <w:sz w:val="24"/>
              </w:rPr>
            </w:pPr>
            <w:r w:rsidRPr="00742246">
              <w:rPr>
                <w:rFonts w:ascii="Arial" w:eastAsia="Calibri" w:hAnsi="Arial" w:cs="Arial"/>
                <w:sz w:val="24"/>
              </w:rPr>
              <w:t xml:space="preserve">  </w:t>
            </w:r>
          </w:p>
          <w:p w14:paraId="21ED6643" w14:textId="77777777" w:rsidR="00BB2344" w:rsidRPr="00742246" w:rsidRDefault="00BB2344" w:rsidP="00BB2344">
            <w:pPr>
              <w:spacing w:line="256" w:lineRule="auto"/>
              <w:jc w:val="center"/>
              <w:rPr>
                <w:rFonts w:ascii="Arial" w:eastAsia="Calibri" w:hAnsi="Arial" w:cs="Arial"/>
                <w:sz w:val="24"/>
              </w:rPr>
            </w:pPr>
            <w:r w:rsidRPr="00742246">
              <w:rPr>
                <w:rFonts w:ascii="Arial" w:eastAsia="Calibri" w:hAnsi="Arial" w:cs="Arial"/>
                <w:noProof/>
                <w:sz w:val="24"/>
              </w:rPr>
              <w:drawing>
                <wp:inline distT="0" distB="0" distL="0" distR="0" wp14:anchorId="49EAAFB0" wp14:editId="607CAD51">
                  <wp:extent cx="1781175" cy="3536315"/>
                  <wp:effectExtent l="0" t="0" r="9525" b="6985"/>
                  <wp:docPr id="1874120014" name="Picture 14" descr="A screenshot of iinet's dash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120014" name="Picture 14" descr="A screenshot of iinet's dashboard"/>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781175" cy="3536315"/>
                          </a:xfrm>
                          <a:prstGeom prst="rect">
                            <a:avLst/>
                          </a:prstGeom>
                          <a:noFill/>
                          <a:ln>
                            <a:noFill/>
                          </a:ln>
                        </pic:spPr>
                      </pic:pic>
                    </a:graphicData>
                  </a:graphic>
                </wp:inline>
              </w:drawing>
            </w:r>
          </w:p>
          <w:p w14:paraId="2B78E166" w14:textId="77777777" w:rsidR="00BB2344" w:rsidRPr="00742246" w:rsidRDefault="00BB2344" w:rsidP="00BB2344">
            <w:pPr>
              <w:spacing w:before="100" w:beforeAutospacing="1" w:after="100" w:afterAutospacing="1"/>
              <w:rPr>
                <w:rFonts w:ascii="Arial" w:eastAsia="Times New Roman" w:hAnsi="Arial" w:cs="Arial"/>
                <w:noProof/>
                <w:kern w:val="0"/>
                <w:sz w:val="24"/>
                <w:szCs w:val="24"/>
                <w:lang w:eastAsia="en-AU"/>
                <w14:ligatures w14:val="none"/>
              </w:rPr>
            </w:pPr>
            <w:r w:rsidRPr="00742246">
              <w:rPr>
                <w:rFonts w:ascii="Arial" w:eastAsia="Times New Roman" w:hAnsi="Arial" w:cs="Arial"/>
                <w:noProof/>
                <w:kern w:val="0"/>
                <w:sz w:val="24"/>
                <w:szCs w:val="24"/>
                <w:lang w:eastAsia="en-AU"/>
                <w14:ligatures w14:val="none"/>
              </w:rPr>
              <w:lastRenderedPageBreak/>
              <w:drawing>
                <wp:inline distT="0" distB="0" distL="0" distR="0" wp14:anchorId="28E9595F" wp14:editId="250B8F97">
                  <wp:extent cx="1781175" cy="3543935"/>
                  <wp:effectExtent l="0" t="0" r="9525" b="0"/>
                  <wp:docPr id="1572077789" name="Picture 15" descr="A screenshot of iinet's dashboard with support circ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077789" name="Picture 15" descr="A screenshot of iinet's dashboard with support circled"/>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781175" cy="3543935"/>
                          </a:xfrm>
                          <a:prstGeom prst="rect">
                            <a:avLst/>
                          </a:prstGeom>
                          <a:noFill/>
                          <a:ln>
                            <a:noFill/>
                          </a:ln>
                        </pic:spPr>
                      </pic:pic>
                    </a:graphicData>
                  </a:graphic>
                </wp:inline>
              </w:drawing>
            </w:r>
          </w:p>
          <w:p w14:paraId="576BBD5A" w14:textId="77777777" w:rsidR="00BB2344" w:rsidRPr="00742246" w:rsidRDefault="00BB2344" w:rsidP="00BB2344">
            <w:pPr>
              <w:spacing w:before="100" w:beforeAutospacing="1" w:after="100" w:afterAutospacing="1"/>
              <w:rPr>
                <w:rFonts w:ascii="Arial" w:eastAsia="Times New Roman" w:hAnsi="Arial" w:cs="Arial"/>
                <w:noProof/>
                <w:kern w:val="0"/>
                <w:sz w:val="24"/>
                <w:szCs w:val="24"/>
                <w:lang w:eastAsia="en-AU"/>
                <w14:ligatures w14:val="none"/>
              </w:rPr>
            </w:pPr>
          </w:p>
          <w:p w14:paraId="5B4C017B" w14:textId="77777777" w:rsidR="00BB2344" w:rsidRPr="00742246" w:rsidRDefault="00BB2344" w:rsidP="00BB2344">
            <w:pPr>
              <w:spacing w:before="100" w:beforeAutospacing="1" w:after="100" w:afterAutospacing="1"/>
              <w:rPr>
                <w:rFonts w:ascii="Arial" w:eastAsia="Times New Roman" w:hAnsi="Arial" w:cs="Arial"/>
                <w:kern w:val="0"/>
                <w:sz w:val="24"/>
                <w:szCs w:val="24"/>
                <w:lang w:eastAsia="en-AU"/>
                <w14:ligatures w14:val="none"/>
              </w:rPr>
            </w:pPr>
          </w:p>
          <w:p w14:paraId="0DE1B915" w14:textId="77777777" w:rsidR="00BB2344" w:rsidRPr="00742246" w:rsidRDefault="00BB2344" w:rsidP="00BB2344">
            <w:pPr>
              <w:spacing w:line="256" w:lineRule="auto"/>
              <w:jc w:val="center"/>
              <w:rPr>
                <w:rFonts w:ascii="Arial" w:eastAsia="Calibri" w:hAnsi="Arial" w:cs="Arial"/>
                <w:sz w:val="24"/>
              </w:rPr>
            </w:pPr>
          </w:p>
          <w:p w14:paraId="27861599" w14:textId="77777777" w:rsidR="00BB2344" w:rsidRPr="00742246" w:rsidRDefault="00BB2344" w:rsidP="00BB2344">
            <w:pPr>
              <w:spacing w:line="256" w:lineRule="auto"/>
              <w:jc w:val="center"/>
              <w:rPr>
                <w:rFonts w:ascii="Arial" w:eastAsia="Calibri" w:hAnsi="Arial" w:cs="Arial"/>
                <w:sz w:val="24"/>
              </w:rPr>
            </w:pPr>
          </w:p>
          <w:p w14:paraId="5DF7668C" w14:textId="77777777" w:rsidR="00BB2344" w:rsidRPr="00742246" w:rsidRDefault="00BB2344" w:rsidP="00BB2344">
            <w:pPr>
              <w:spacing w:before="100" w:beforeAutospacing="1" w:after="100" w:afterAutospacing="1"/>
              <w:rPr>
                <w:rFonts w:ascii="Arial" w:eastAsia="Times New Roman" w:hAnsi="Arial" w:cs="Arial"/>
                <w:kern w:val="0"/>
                <w:sz w:val="24"/>
                <w:szCs w:val="24"/>
                <w:lang w:eastAsia="en-AU"/>
                <w14:ligatures w14:val="none"/>
              </w:rPr>
            </w:pPr>
            <w:r w:rsidRPr="00742246">
              <w:rPr>
                <w:rFonts w:ascii="Arial" w:eastAsia="Times New Roman" w:hAnsi="Arial" w:cs="Arial"/>
                <w:noProof/>
                <w:kern w:val="0"/>
                <w:sz w:val="24"/>
                <w:szCs w:val="24"/>
                <w:lang w:eastAsia="en-AU"/>
                <w14:ligatures w14:val="none"/>
              </w:rPr>
              <w:lastRenderedPageBreak/>
              <w:drawing>
                <wp:inline distT="0" distB="0" distL="0" distR="0" wp14:anchorId="434FADD4" wp14:editId="4AD83A8D">
                  <wp:extent cx="1781175" cy="3515360"/>
                  <wp:effectExtent l="0" t="0" r="9525" b="8890"/>
                  <wp:docPr id="713466666" name="Picture 26" descr="A screenshot of iinet's iihelp page with &quot;Accounts &amp; billing&quot; drop-down menu circ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466666" name="Picture 26" descr="A screenshot of iinet's iihelp page with &quot;Accounts &amp; billing&quot; drop-down menu circled"/>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1781175" cy="3515360"/>
                          </a:xfrm>
                          <a:prstGeom prst="rect">
                            <a:avLst/>
                          </a:prstGeom>
                          <a:noFill/>
                          <a:ln>
                            <a:noFill/>
                          </a:ln>
                        </pic:spPr>
                      </pic:pic>
                    </a:graphicData>
                  </a:graphic>
                </wp:inline>
              </w:drawing>
            </w:r>
          </w:p>
          <w:p w14:paraId="7725EC23" w14:textId="77777777" w:rsidR="00BB2344" w:rsidRPr="00742246" w:rsidRDefault="00BB2344" w:rsidP="00BB2344">
            <w:pPr>
              <w:spacing w:line="256" w:lineRule="auto"/>
              <w:jc w:val="center"/>
              <w:rPr>
                <w:rFonts w:ascii="Arial" w:eastAsia="Calibri" w:hAnsi="Arial" w:cs="Arial"/>
                <w:sz w:val="24"/>
              </w:rPr>
            </w:pPr>
          </w:p>
          <w:p w14:paraId="04E0EE68" w14:textId="77777777" w:rsidR="00BB2344" w:rsidRPr="00742246" w:rsidRDefault="00BB2344" w:rsidP="00BB2344">
            <w:pPr>
              <w:spacing w:before="100" w:beforeAutospacing="1" w:after="100" w:afterAutospacing="1"/>
              <w:rPr>
                <w:rFonts w:ascii="Arial" w:eastAsia="Times New Roman" w:hAnsi="Arial" w:cs="Arial"/>
                <w:kern w:val="0"/>
                <w:sz w:val="24"/>
                <w:szCs w:val="24"/>
                <w:lang w:eastAsia="en-AU"/>
                <w14:ligatures w14:val="none"/>
              </w:rPr>
            </w:pPr>
            <w:r w:rsidRPr="00742246">
              <w:rPr>
                <w:rFonts w:ascii="Arial" w:eastAsia="Times New Roman" w:hAnsi="Arial" w:cs="Arial"/>
                <w:noProof/>
                <w:kern w:val="0"/>
                <w:sz w:val="24"/>
                <w:szCs w:val="24"/>
                <w:lang w:eastAsia="en-AU"/>
                <w14:ligatures w14:val="none"/>
              </w:rPr>
              <w:lastRenderedPageBreak/>
              <w:drawing>
                <wp:inline distT="0" distB="0" distL="0" distR="0" wp14:anchorId="58D70176" wp14:editId="6BAC6BB6">
                  <wp:extent cx="1781175" cy="3517900"/>
                  <wp:effectExtent l="0" t="0" r="9525" b="6350"/>
                  <wp:docPr id="1850024385" name="Picture 25" descr="A screenshot of iinet's &quot;Accounts &amp; billing&quot; drop-down menu expanded with manage my account circ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024385" name="Picture 25" descr="A screenshot of iinet's &quot;Accounts &amp; billing&quot; drop-down menu expanded with manage my account circled"/>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1781175" cy="3517900"/>
                          </a:xfrm>
                          <a:prstGeom prst="rect">
                            <a:avLst/>
                          </a:prstGeom>
                          <a:noFill/>
                          <a:ln>
                            <a:noFill/>
                          </a:ln>
                        </pic:spPr>
                      </pic:pic>
                    </a:graphicData>
                  </a:graphic>
                </wp:inline>
              </w:drawing>
            </w:r>
          </w:p>
          <w:p w14:paraId="4426D0A4" w14:textId="77777777" w:rsidR="00BB2344" w:rsidRPr="00742246" w:rsidRDefault="00BB2344" w:rsidP="00BB2344">
            <w:pPr>
              <w:spacing w:before="100" w:beforeAutospacing="1" w:after="100" w:afterAutospacing="1"/>
              <w:rPr>
                <w:rFonts w:ascii="Arial" w:eastAsia="Times New Roman" w:hAnsi="Arial" w:cs="Arial"/>
                <w:noProof/>
                <w:kern w:val="0"/>
                <w:sz w:val="24"/>
                <w:szCs w:val="24"/>
                <w:lang w:eastAsia="en-AU"/>
                <w14:ligatures w14:val="none"/>
              </w:rPr>
            </w:pPr>
          </w:p>
          <w:p w14:paraId="201EFAA6" w14:textId="77777777" w:rsidR="00BB2344" w:rsidRPr="00742246" w:rsidRDefault="00BB2344" w:rsidP="00BB2344">
            <w:pPr>
              <w:spacing w:before="100" w:beforeAutospacing="1" w:after="100" w:afterAutospacing="1"/>
              <w:rPr>
                <w:rFonts w:ascii="Arial" w:eastAsia="Times New Roman" w:hAnsi="Arial" w:cs="Arial"/>
                <w:noProof/>
                <w:kern w:val="0"/>
                <w:sz w:val="24"/>
                <w:szCs w:val="24"/>
                <w:lang w:eastAsia="en-AU"/>
                <w14:ligatures w14:val="none"/>
              </w:rPr>
            </w:pPr>
          </w:p>
          <w:p w14:paraId="5F826854" w14:textId="77777777" w:rsidR="00BB2344" w:rsidRPr="00742246" w:rsidRDefault="00BB2344" w:rsidP="00BB2344">
            <w:pPr>
              <w:spacing w:before="100" w:beforeAutospacing="1" w:after="100" w:afterAutospacing="1"/>
              <w:rPr>
                <w:rFonts w:ascii="Arial" w:eastAsia="Times New Roman" w:hAnsi="Arial" w:cs="Arial"/>
                <w:kern w:val="0"/>
                <w:sz w:val="24"/>
                <w:szCs w:val="24"/>
                <w:lang w:eastAsia="en-AU"/>
                <w14:ligatures w14:val="none"/>
              </w:rPr>
            </w:pPr>
            <w:r w:rsidRPr="00742246">
              <w:rPr>
                <w:rFonts w:ascii="Arial" w:eastAsia="Times New Roman" w:hAnsi="Arial" w:cs="Arial"/>
                <w:noProof/>
                <w:kern w:val="0"/>
                <w:sz w:val="24"/>
                <w:szCs w:val="24"/>
                <w:lang w:eastAsia="en-AU"/>
                <w14:ligatures w14:val="none"/>
              </w:rPr>
              <w:lastRenderedPageBreak/>
              <w:drawing>
                <wp:inline distT="0" distB="0" distL="0" distR="0" wp14:anchorId="3CDBD5CF" wp14:editId="5659060D">
                  <wp:extent cx="1781175" cy="3536315"/>
                  <wp:effectExtent l="0" t="0" r="9525" b="6985"/>
                  <wp:docPr id="1686737994" name="Picture 24" descr="A screenshot of &quot;Manage my account&quot; submenu expanded with &quot;Cancel or close my account&quot; in b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737994" name="Picture 24" descr="A screenshot of &quot;Manage my account&quot; submenu expanded with &quot;Cancel or close my account&quot; in bold"/>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1781175" cy="3536315"/>
                          </a:xfrm>
                          <a:prstGeom prst="rect">
                            <a:avLst/>
                          </a:prstGeom>
                          <a:noFill/>
                          <a:ln>
                            <a:noFill/>
                          </a:ln>
                        </pic:spPr>
                      </pic:pic>
                    </a:graphicData>
                  </a:graphic>
                </wp:inline>
              </w:drawing>
            </w:r>
          </w:p>
          <w:p w14:paraId="28E936EF" w14:textId="77777777" w:rsidR="00BB2344" w:rsidRPr="00742246" w:rsidRDefault="00BB2344" w:rsidP="00BB2344">
            <w:pPr>
              <w:spacing w:before="100" w:beforeAutospacing="1" w:after="100" w:afterAutospacing="1"/>
              <w:rPr>
                <w:rFonts w:ascii="Arial" w:eastAsia="Times New Roman" w:hAnsi="Arial" w:cs="Arial"/>
                <w:kern w:val="0"/>
                <w:sz w:val="24"/>
                <w:szCs w:val="24"/>
                <w:lang w:eastAsia="en-AU"/>
                <w14:ligatures w14:val="none"/>
              </w:rPr>
            </w:pPr>
            <w:r w:rsidRPr="00742246">
              <w:rPr>
                <w:rFonts w:ascii="Arial" w:eastAsia="Times New Roman" w:hAnsi="Arial" w:cs="Arial"/>
                <w:noProof/>
                <w:kern w:val="0"/>
                <w:sz w:val="24"/>
                <w:szCs w:val="24"/>
                <w:lang w:eastAsia="en-AU"/>
                <w14:ligatures w14:val="none"/>
              </w:rPr>
              <w:lastRenderedPageBreak/>
              <w:drawing>
                <wp:inline distT="0" distB="0" distL="0" distR="0" wp14:anchorId="7C893616" wp14:editId="6507F242">
                  <wp:extent cx="1781175" cy="3534410"/>
                  <wp:effectExtent l="0" t="0" r="9525" b="8890"/>
                  <wp:docPr id="1040048921" name="Picture 5" descr="A screenshot of iinet's cancellation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048921" name="Picture 5" descr="A screenshot of iinet's cancellation information"/>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781175" cy="3534410"/>
                          </a:xfrm>
                          <a:prstGeom prst="rect">
                            <a:avLst/>
                          </a:prstGeom>
                          <a:noFill/>
                          <a:ln>
                            <a:noFill/>
                          </a:ln>
                        </pic:spPr>
                      </pic:pic>
                    </a:graphicData>
                  </a:graphic>
                </wp:inline>
              </w:drawing>
            </w:r>
          </w:p>
          <w:p w14:paraId="15ED2F31" w14:textId="77777777" w:rsidR="00BB2344" w:rsidRPr="00742246" w:rsidRDefault="00BB2344" w:rsidP="00BB2344">
            <w:pPr>
              <w:spacing w:line="256" w:lineRule="auto"/>
              <w:jc w:val="center"/>
              <w:rPr>
                <w:rFonts w:ascii="Arial" w:eastAsia="Calibri" w:hAnsi="Arial" w:cs="Arial"/>
                <w:sz w:val="24"/>
              </w:rPr>
            </w:pP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7381F66" w14:textId="77777777" w:rsidR="00BB2344" w:rsidRPr="00742246" w:rsidRDefault="00BB2344" w:rsidP="00BB2344">
            <w:pPr>
              <w:spacing w:line="256" w:lineRule="auto"/>
              <w:rPr>
                <w:rFonts w:ascii="Arial" w:eastAsia="Calibri" w:hAnsi="Arial" w:cs="Arial"/>
                <w:sz w:val="24"/>
                <w:lang w:val="en-US"/>
              </w:rPr>
            </w:pPr>
            <w:r w:rsidRPr="00742246">
              <w:rPr>
                <w:rFonts w:ascii="Arial" w:eastAsia="Calibri" w:hAnsi="Arial" w:cs="Arial"/>
                <w:sz w:val="24"/>
                <w:lang w:val="en-US"/>
              </w:rPr>
              <w:lastRenderedPageBreak/>
              <w:t xml:space="preserve">Cancelling the account will require a call to </w:t>
            </w:r>
            <w:proofErr w:type="spellStart"/>
            <w:r w:rsidRPr="00742246">
              <w:rPr>
                <w:rFonts w:ascii="Arial" w:eastAsia="Calibri" w:hAnsi="Arial" w:cs="Arial"/>
                <w:sz w:val="24"/>
                <w:lang w:val="en-US"/>
              </w:rPr>
              <w:t>iinet</w:t>
            </w:r>
            <w:proofErr w:type="spellEnd"/>
            <w:r w:rsidRPr="00742246">
              <w:rPr>
                <w:rFonts w:ascii="Arial" w:eastAsia="Calibri" w:hAnsi="Arial" w:cs="Arial"/>
                <w:sz w:val="24"/>
                <w:lang w:val="en-US"/>
              </w:rPr>
              <w:t>.</w:t>
            </w:r>
          </w:p>
          <w:p w14:paraId="4F197986" w14:textId="77777777" w:rsidR="00BB2344" w:rsidRPr="00742246" w:rsidRDefault="00BB2344" w:rsidP="00BB2344">
            <w:pPr>
              <w:spacing w:line="256" w:lineRule="auto"/>
              <w:rPr>
                <w:rFonts w:ascii="Arial" w:eastAsia="Calibri" w:hAnsi="Arial" w:cs="Arial"/>
                <w:sz w:val="24"/>
                <w:lang w:val="en-US"/>
              </w:rPr>
            </w:pPr>
          </w:p>
          <w:p w14:paraId="0BEAFE08" w14:textId="0E1A858F" w:rsidR="00BB2344" w:rsidRPr="00742246" w:rsidRDefault="00BB2344" w:rsidP="00BB2344">
            <w:pPr>
              <w:spacing w:line="256" w:lineRule="auto"/>
              <w:rPr>
                <w:rFonts w:ascii="Arial" w:eastAsia="Calibri" w:hAnsi="Arial" w:cs="Arial"/>
                <w:sz w:val="24"/>
                <w:lang w:val="en-US"/>
              </w:rPr>
            </w:pPr>
            <w:r w:rsidRPr="00742246">
              <w:rPr>
                <w:rFonts w:ascii="Arial" w:eastAsia="Calibri" w:hAnsi="Arial" w:cs="Arial"/>
                <w:b/>
                <w:bCs/>
                <w:sz w:val="24"/>
                <w:lang w:val="en-US"/>
              </w:rPr>
              <w:t xml:space="preserve">Search engine input field: </w:t>
            </w:r>
          </w:p>
          <w:p w14:paraId="51203632" w14:textId="77777777" w:rsidR="00BB2344" w:rsidRPr="00742246" w:rsidRDefault="00BB2344" w:rsidP="00BB2344">
            <w:pPr>
              <w:spacing w:line="256" w:lineRule="auto"/>
              <w:rPr>
                <w:rFonts w:ascii="Arial" w:eastAsia="Calibri" w:hAnsi="Arial" w:cs="Arial"/>
                <w:sz w:val="20"/>
                <w:szCs w:val="20"/>
                <w:lang w:val="en-US"/>
              </w:rPr>
            </w:pPr>
            <w:r w:rsidRPr="00742246">
              <w:rPr>
                <w:rFonts w:ascii="Arial" w:eastAsia="Calibri" w:hAnsi="Arial" w:cs="Arial"/>
                <w:sz w:val="20"/>
                <w:szCs w:val="20"/>
                <w:lang w:val="en-US"/>
              </w:rPr>
              <w:t xml:space="preserve">Dashboard&gt;Scroll down &amp; select ‘Support’&gt;enter search engine </w:t>
            </w:r>
            <w:r w:rsidRPr="00742246">
              <w:rPr>
                <w:rFonts w:ascii="Arial" w:eastAsia="Calibri" w:hAnsi="Arial" w:cs="Arial"/>
                <w:sz w:val="20"/>
                <w:szCs w:val="20"/>
              </w:rPr>
              <w:t xml:space="preserve">‘Search </w:t>
            </w:r>
            <w:proofErr w:type="spellStart"/>
            <w:r w:rsidRPr="00742246">
              <w:rPr>
                <w:rFonts w:ascii="Arial" w:eastAsia="Calibri" w:hAnsi="Arial" w:cs="Arial"/>
                <w:sz w:val="20"/>
                <w:szCs w:val="20"/>
              </w:rPr>
              <w:t>iiHelp</w:t>
            </w:r>
            <w:proofErr w:type="spellEnd"/>
            <w:r w:rsidRPr="00742246">
              <w:rPr>
                <w:rFonts w:ascii="Arial" w:eastAsia="Calibri" w:hAnsi="Arial" w:cs="Arial"/>
                <w:sz w:val="20"/>
                <w:szCs w:val="20"/>
              </w:rPr>
              <w:t>’&gt; search result ends with answer ‘Cancel or close your iiNet account’.</w:t>
            </w:r>
          </w:p>
          <w:p w14:paraId="5BCC0C55" w14:textId="77777777" w:rsidR="00BB2344" w:rsidRPr="00742246" w:rsidRDefault="00BB2344" w:rsidP="00BB2344">
            <w:pPr>
              <w:spacing w:line="256" w:lineRule="auto"/>
              <w:rPr>
                <w:rFonts w:ascii="Arial" w:eastAsia="Calibri" w:hAnsi="Arial" w:cs="Arial"/>
                <w:sz w:val="24"/>
                <w:lang w:val="en-US"/>
              </w:rPr>
            </w:pPr>
          </w:p>
          <w:p w14:paraId="6B4DB413" w14:textId="676E7A89" w:rsidR="00BB2344" w:rsidRPr="00742246" w:rsidRDefault="00BB2344" w:rsidP="00BB2344">
            <w:pPr>
              <w:spacing w:line="256" w:lineRule="auto"/>
              <w:rPr>
                <w:rFonts w:ascii="Arial" w:eastAsia="Calibri" w:hAnsi="Arial" w:cs="Arial"/>
                <w:b/>
                <w:bCs/>
                <w:sz w:val="24"/>
                <w:lang w:val="en-US"/>
              </w:rPr>
            </w:pPr>
            <w:r w:rsidRPr="00742246">
              <w:rPr>
                <w:rFonts w:ascii="Arial" w:eastAsia="Calibri" w:hAnsi="Arial" w:cs="Arial"/>
                <w:b/>
                <w:bCs/>
                <w:sz w:val="24"/>
                <w:lang w:val="en-US"/>
              </w:rPr>
              <w:t>Finding the ‘Cancellation’ without a search engine:</w:t>
            </w:r>
          </w:p>
          <w:p w14:paraId="1F022E0C" w14:textId="77777777" w:rsidR="00BB2344" w:rsidRPr="00742246" w:rsidRDefault="00BB2344" w:rsidP="00BB2344">
            <w:pPr>
              <w:spacing w:line="256" w:lineRule="auto"/>
              <w:rPr>
                <w:rFonts w:ascii="Arial" w:eastAsia="Calibri" w:hAnsi="Arial" w:cs="Arial"/>
                <w:sz w:val="20"/>
                <w:szCs w:val="20"/>
                <w:lang w:val="en-US"/>
              </w:rPr>
            </w:pPr>
            <w:r w:rsidRPr="00742246">
              <w:rPr>
                <w:rFonts w:ascii="Arial" w:eastAsia="Calibri" w:hAnsi="Arial" w:cs="Arial"/>
                <w:sz w:val="20"/>
                <w:szCs w:val="20"/>
                <w:lang w:val="en-US"/>
              </w:rPr>
              <w:t>‘Dashboard’&gt; Scroll down &amp; select ’Support’&gt;’Accounts &amp; Billing’ tab &gt;’Manage My Account’ tab&gt; ‘Cancel or Close My Account’ article heading.</w:t>
            </w:r>
          </w:p>
          <w:p w14:paraId="31AD40A0" w14:textId="77777777" w:rsidR="00BB2344" w:rsidRPr="00742246" w:rsidRDefault="00BB2344" w:rsidP="00BB2344">
            <w:pPr>
              <w:spacing w:line="256" w:lineRule="auto"/>
              <w:rPr>
                <w:rFonts w:ascii="Arial" w:eastAsia="Calibri" w:hAnsi="Arial" w:cs="Arial"/>
                <w:sz w:val="24"/>
                <w:lang w:val="en-US"/>
              </w:rPr>
            </w:pPr>
            <w:r w:rsidRPr="00742246">
              <w:rPr>
                <w:rFonts w:ascii="Arial" w:eastAsia="Calibri" w:hAnsi="Arial" w:cs="Arial"/>
                <w:sz w:val="24"/>
                <w:lang w:val="en-US"/>
              </w:rPr>
              <w:t xml:space="preserve"> </w:t>
            </w:r>
          </w:p>
          <w:p w14:paraId="5E9511CA" w14:textId="77777777" w:rsidR="00BB2344" w:rsidRPr="00742246" w:rsidRDefault="00BB2344" w:rsidP="00BB2344">
            <w:pPr>
              <w:spacing w:line="256" w:lineRule="auto"/>
              <w:rPr>
                <w:rFonts w:ascii="Arial" w:eastAsia="Calibri" w:hAnsi="Arial" w:cs="Arial"/>
                <w:sz w:val="24"/>
                <w:lang w:val="en-US"/>
              </w:rPr>
            </w:pPr>
          </w:p>
          <w:p w14:paraId="17D86028" w14:textId="77777777" w:rsidR="00BB2344" w:rsidRPr="00742246" w:rsidRDefault="00BB2344" w:rsidP="00BB2344">
            <w:pPr>
              <w:spacing w:line="256" w:lineRule="auto"/>
              <w:rPr>
                <w:rFonts w:ascii="Arial" w:eastAsia="Calibri" w:hAnsi="Arial" w:cs="Arial"/>
                <w:sz w:val="24"/>
                <w:lang w:val="en-US"/>
              </w:rPr>
            </w:pPr>
          </w:p>
        </w:tc>
      </w:tr>
      <w:tr w:rsidR="00BB2344" w:rsidRPr="00742246" w14:paraId="4A93E6E3"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F9F818B" w14:textId="77777777" w:rsidR="00BB2344" w:rsidRPr="00742246" w:rsidRDefault="00BB2344" w:rsidP="00BB2344">
            <w:pPr>
              <w:spacing w:line="256" w:lineRule="auto"/>
              <w:rPr>
                <w:rFonts w:ascii="Arial" w:eastAsia="Calibri" w:hAnsi="Arial" w:cs="Arial"/>
                <w:sz w:val="24"/>
              </w:rPr>
            </w:pPr>
            <w:r w:rsidRPr="00742246">
              <w:rPr>
                <w:rFonts w:ascii="Arial" w:eastAsia="Calibri" w:hAnsi="Arial" w:cs="Arial"/>
                <w:sz w:val="24"/>
              </w:rPr>
              <w:lastRenderedPageBreak/>
              <w:t>2 – Cancelling the Service</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53996A6" w14:textId="77777777" w:rsidR="00BB2344" w:rsidRPr="00742246" w:rsidRDefault="00BB2344" w:rsidP="00BB2344">
            <w:pPr>
              <w:spacing w:line="256" w:lineRule="auto"/>
              <w:rPr>
                <w:rFonts w:ascii="Arial" w:eastAsia="Calibri" w:hAnsi="Arial" w:cs="Arial"/>
                <w:sz w:val="24"/>
              </w:rPr>
            </w:pP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D554062" w14:textId="0DD3F939" w:rsidR="00BB2344" w:rsidRPr="00742246" w:rsidRDefault="00BB2344" w:rsidP="00BB2344">
            <w:pPr>
              <w:spacing w:line="256" w:lineRule="auto"/>
              <w:rPr>
                <w:rFonts w:ascii="Arial" w:eastAsia="Calibri" w:hAnsi="Arial" w:cs="Arial"/>
                <w:sz w:val="24"/>
                <w:lang w:val="en-US"/>
              </w:rPr>
            </w:pPr>
            <w:r w:rsidRPr="00742246">
              <w:rPr>
                <w:rFonts w:ascii="Arial" w:eastAsia="Calibri" w:hAnsi="Arial" w:cs="Arial"/>
                <w:sz w:val="24"/>
                <w:lang w:val="en-US"/>
              </w:rPr>
              <w:t>Really easy and helpful service</w:t>
            </w:r>
            <w:r w:rsidR="00FA384F" w:rsidRPr="00742246">
              <w:rPr>
                <w:rFonts w:ascii="Arial" w:eastAsia="Calibri" w:hAnsi="Arial" w:cs="Arial"/>
                <w:sz w:val="24"/>
                <w:lang w:val="en-US"/>
              </w:rPr>
              <w:t xml:space="preserve"> when call was made. Efficient cancellation but should be improved to allow the user to cancel without making a voice call.</w:t>
            </w:r>
          </w:p>
        </w:tc>
      </w:tr>
    </w:tbl>
    <w:p w14:paraId="40BB2731" w14:textId="77777777" w:rsidR="00F306AF" w:rsidRPr="00742246" w:rsidRDefault="00F306AF">
      <w:pPr>
        <w:rPr>
          <w:rFonts w:ascii="Arial" w:eastAsiaTheme="majorEastAsia" w:hAnsi="Arial" w:cs="Arial"/>
          <w:color w:val="0F4761" w:themeColor="accent1" w:themeShade="BF"/>
          <w:sz w:val="24"/>
          <w:szCs w:val="24"/>
        </w:rPr>
        <w:sectPr w:rsidR="00F306AF" w:rsidRPr="00742246" w:rsidSect="00AD1C58">
          <w:pgSz w:w="16838" w:h="11906" w:orient="landscape"/>
          <w:pgMar w:top="1440" w:right="1440" w:bottom="1440" w:left="1440" w:header="708" w:footer="708" w:gutter="0"/>
          <w:cols w:space="708"/>
          <w:docGrid w:linePitch="360"/>
        </w:sectPr>
      </w:pPr>
    </w:p>
    <w:p w14:paraId="0F96FB2A" w14:textId="56E180F9" w:rsidR="00DE10E0" w:rsidRPr="00742246" w:rsidRDefault="009E3950" w:rsidP="00DE10E0">
      <w:pPr>
        <w:pStyle w:val="Heading1"/>
        <w:rPr>
          <w:rFonts w:ascii="Arial" w:eastAsia="Calibri" w:hAnsi="Arial" w:cs="Arial"/>
          <w:sz w:val="24"/>
        </w:rPr>
      </w:pPr>
      <w:bookmarkStart w:id="84" w:name="_Toc165389217"/>
      <w:r w:rsidRPr="00742246">
        <w:rPr>
          <w:rFonts w:ascii="Arial" w:hAnsi="Arial" w:cs="Arial"/>
        </w:rPr>
        <w:lastRenderedPageBreak/>
        <w:t>2</w:t>
      </w:r>
      <w:r w:rsidR="00054BF4" w:rsidRPr="00742246">
        <w:rPr>
          <w:rFonts w:ascii="Arial" w:hAnsi="Arial" w:cs="Arial"/>
        </w:rPr>
        <w:t>1</w:t>
      </w:r>
      <w:r w:rsidR="00DE10E0" w:rsidRPr="00742246">
        <w:rPr>
          <w:rFonts w:ascii="Arial" w:hAnsi="Arial" w:cs="Arial"/>
        </w:rPr>
        <w:t xml:space="preserve">. </w:t>
      </w:r>
      <w:proofErr w:type="spellStart"/>
      <w:r w:rsidR="00DE10E0" w:rsidRPr="00742246">
        <w:rPr>
          <w:rFonts w:ascii="Arial" w:hAnsi="Arial" w:cs="Arial"/>
        </w:rPr>
        <w:t>i</w:t>
      </w:r>
      <w:r w:rsidR="00034FEF" w:rsidRPr="00742246">
        <w:rPr>
          <w:rFonts w:ascii="Arial" w:hAnsi="Arial" w:cs="Arial"/>
        </w:rPr>
        <w:t>Primus</w:t>
      </w:r>
      <w:bookmarkEnd w:id="84"/>
      <w:proofErr w:type="spellEnd"/>
      <w:r w:rsidR="00753B8F" w:rsidRPr="00742246">
        <w:rPr>
          <w:rFonts w:ascii="Arial" w:hAnsi="Arial" w:cs="Arial"/>
        </w:rPr>
        <w:t xml:space="preserve"> </w:t>
      </w:r>
    </w:p>
    <w:tbl>
      <w:tblPr>
        <w:tblStyle w:val="TableGrid"/>
        <w:tblW w:w="0" w:type="auto"/>
        <w:tblLayout w:type="fixed"/>
        <w:tblLook w:val="06A0" w:firstRow="1" w:lastRow="0" w:firstColumn="1" w:lastColumn="0" w:noHBand="1" w:noVBand="1"/>
      </w:tblPr>
      <w:tblGrid>
        <w:gridCol w:w="2547"/>
        <w:gridCol w:w="6798"/>
      </w:tblGrid>
      <w:tr w:rsidR="000B4D37" w:rsidRPr="00742246" w14:paraId="563DC83E"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7D7EFA1" w14:textId="77777777" w:rsidR="000B4D37" w:rsidRPr="00742246" w:rsidRDefault="000B4D37" w:rsidP="000B4D37">
            <w:pPr>
              <w:spacing w:line="256" w:lineRule="auto"/>
              <w:rPr>
                <w:rFonts w:ascii="Arial" w:eastAsia="Calibri" w:hAnsi="Arial" w:cs="Arial"/>
                <w:sz w:val="24"/>
              </w:rPr>
            </w:pPr>
            <w:r w:rsidRPr="00742246">
              <w:rPr>
                <w:rFonts w:ascii="Arial" w:eastAsia="Calibri" w:hAnsi="Arial" w:cs="Arial"/>
                <w:sz w:val="24"/>
              </w:rPr>
              <w:t>Telco Name</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210B6B4" w14:textId="71CE0FC5" w:rsidR="000B4D37" w:rsidRPr="00742246" w:rsidRDefault="000B4D37" w:rsidP="000B4D37">
            <w:pPr>
              <w:spacing w:line="256" w:lineRule="auto"/>
              <w:rPr>
                <w:rFonts w:ascii="Arial" w:eastAsia="Calibri" w:hAnsi="Arial" w:cs="Arial"/>
                <w:sz w:val="24"/>
              </w:rPr>
            </w:pPr>
            <w:proofErr w:type="spellStart"/>
            <w:r w:rsidRPr="00742246">
              <w:rPr>
                <w:rFonts w:ascii="Arial" w:eastAsia="Calibri" w:hAnsi="Arial" w:cs="Arial"/>
                <w:sz w:val="24"/>
              </w:rPr>
              <w:t>iPrimus</w:t>
            </w:r>
            <w:proofErr w:type="spellEnd"/>
            <w:r w:rsidRPr="00742246">
              <w:rPr>
                <w:rFonts w:ascii="Arial" w:eastAsia="Calibri" w:hAnsi="Arial" w:cs="Arial"/>
                <w:sz w:val="24"/>
              </w:rPr>
              <w:t xml:space="preserve"> </w:t>
            </w:r>
            <w:r w:rsidR="00EF3A84" w:rsidRPr="00742246">
              <w:rPr>
                <w:rFonts w:ascii="Arial" w:eastAsia="Calibri" w:hAnsi="Arial" w:cs="Arial"/>
                <w:sz w:val="24"/>
              </w:rPr>
              <w:t>- Website</w:t>
            </w:r>
          </w:p>
        </w:tc>
      </w:tr>
      <w:tr w:rsidR="000B4D37" w:rsidRPr="00742246" w14:paraId="78DD2322"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B37DCDA" w14:textId="77777777" w:rsidR="000B4D37" w:rsidRPr="00742246" w:rsidRDefault="000B4D37" w:rsidP="000B4D37">
            <w:pPr>
              <w:spacing w:line="256" w:lineRule="auto"/>
              <w:rPr>
                <w:rFonts w:ascii="Arial" w:eastAsia="Calibri" w:hAnsi="Arial" w:cs="Arial"/>
                <w:sz w:val="24"/>
              </w:rPr>
            </w:pPr>
            <w:r w:rsidRPr="00742246">
              <w:rPr>
                <w:rFonts w:ascii="Arial" w:eastAsia="Calibri" w:hAnsi="Arial" w:cs="Arial"/>
                <w:sz w:val="24"/>
              </w:rPr>
              <w:t>Network Used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9205802" w14:textId="51567FDD" w:rsidR="000B4D37" w:rsidRPr="00742246" w:rsidRDefault="000B4D37" w:rsidP="000B4D37">
            <w:pPr>
              <w:spacing w:line="256" w:lineRule="auto"/>
              <w:rPr>
                <w:rFonts w:ascii="Arial" w:eastAsia="Calibri" w:hAnsi="Arial" w:cs="Arial"/>
                <w:sz w:val="24"/>
              </w:rPr>
            </w:pPr>
            <w:r w:rsidRPr="00742246">
              <w:rPr>
                <w:rFonts w:ascii="Arial" w:eastAsia="Calibri" w:hAnsi="Arial" w:cs="Arial"/>
                <w:sz w:val="24"/>
              </w:rPr>
              <w:t>Optus 4G Plus</w:t>
            </w:r>
            <w:r w:rsidR="00EF3A84" w:rsidRPr="00742246">
              <w:rPr>
                <w:rFonts w:ascii="Arial" w:eastAsia="Calibri" w:hAnsi="Arial" w:cs="Arial"/>
                <w:sz w:val="24"/>
              </w:rPr>
              <w:t xml:space="preserve"> Network</w:t>
            </w:r>
          </w:p>
        </w:tc>
      </w:tr>
      <w:tr w:rsidR="000B4D37" w:rsidRPr="00742246" w14:paraId="391518AC"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699CA75" w14:textId="77777777" w:rsidR="000B4D37" w:rsidRPr="00742246" w:rsidRDefault="000B4D37" w:rsidP="000B4D37">
            <w:pPr>
              <w:spacing w:line="256" w:lineRule="auto"/>
              <w:rPr>
                <w:rFonts w:ascii="Arial" w:eastAsia="Calibri" w:hAnsi="Arial" w:cs="Arial"/>
                <w:sz w:val="24"/>
              </w:rPr>
            </w:pPr>
            <w:r w:rsidRPr="00742246">
              <w:rPr>
                <w:rFonts w:ascii="Arial" w:eastAsia="Calibri" w:hAnsi="Arial" w:cs="Arial"/>
                <w:sz w:val="24"/>
              </w:rPr>
              <w:t>Plan (being used to test)</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4F8D520" w14:textId="77777777" w:rsidR="000B4D37" w:rsidRPr="00742246" w:rsidRDefault="000B4D37" w:rsidP="000B4D37">
            <w:pPr>
              <w:spacing w:line="256" w:lineRule="auto"/>
              <w:rPr>
                <w:rFonts w:ascii="Arial" w:eastAsia="Calibri" w:hAnsi="Arial" w:cs="Arial"/>
                <w:sz w:val="24"/>
              </w:rPr>
            </w:pPr>
            <w:r w:rsidRPr="00742246">
              <w:rPr>
                <w:rFonts w:ascii="Arial" w:eastAsia="Calibri" w:hAnsi="Arial" w:cs="Arial"/>
                <w:sz w:val="24"/>
              </w:rPr>
              <w:t>Small 40GB</w:t>
            </w:r>
          </w:p>
        </w:tc>
      </w:tr>
      <w:tr w:rsidR="000B4D37" w:rsidRPr="00742246" w14:paraId="6A287532"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9605579" w14:textId="77777777" w:rsidR="000B4D37" w:rsidRPr="00742246" w:rsidRDefault="000B4D37" w:rsidP="000B4D37">
            <w:pPr>
              <w:spacing w:line="256" w:lineRule="auto"/>
              <w:rPr>
                <w:rFonts w:ascii="Arial" w:eastAsia="Calibri" w:hAnsi="Arial" w:cs="Arial"/>
                <w:sz w:val="24"/>
              </w:rPr>
            </w:pPr>
            <w:r w:rsidRPr="00742246">
              <w:rPr>
                <w:rFonts w:ascii="Arial" w:eastAsia="Calibri" w:hAnsi="Arial" w:cs="Arial"/>
                <w:sz w:val="24"/>
              </w:rPr>
              <w:t>Date Tested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FBBFEBC" w14:textId="77777777" w:rsidR="000B4D37" w:rsidRPr="00742246" w:rsidRDefault="000B4D37" w:rsidP="000B4D37">
            <w:pPr>
              <w:spacing w:line="256" w:lineRule="auto"/>
              <w:rPr>
                <w:rFonts w:ascii="Arial" w:eastAsia="Calibri" w:hAnsi="Arial" w:cs="Arial"/>
                <w:sz w:val="24"/>
              </w:rPr>
            </w:pPr>
            <w:r w:rsidRPr="00742246">
              <w:rPr>
                <w:rFonts w:ascii="Arial" w:eastAsia="Calibri" w:hAnsi="Arial" w:cs="Arial"/>
                <w:sz w:val="24"/>
              </w:rPr>
              <w:t>February 2024</w:t>
            </w:r>
          </w:p>
        </w:tc>
      </w:tr>
    </w:tbl>
    <w:p w14:paraId="2D24E598" w14:textId="77777777" w:rsidR="000B4D37" w:rsidRPr="00742246" w:rsidRDefault="000B4D37" w:rsidP="000B4D37">
      <w:pPr>
        <w:spacing w:line="256" w:lineRule="auto"/>
        <w:rPr>
          <w:rFonts w:ascii="Arial" w:eastAsia="Calibri" w:hAnsi="Arial" w:cs="Arial"/>
          <w:sz w:val="24"/>
        </w:rPr>
      </w:pPr>
    </w:p>
    <w:tbl>
      <w:tblPr>
        <w:tblStyle w:val="TableGrid"/>
        <w:tblW w:w="0" w:type="auto"/>
        <w:tblLayout w:type="fixed"/>
        <w:tblLook w:val="06A0" w:firstRow="1" w:lastRow="0" w:firstColumn="1" w:lastColumn="0" w:noHBand="1" w:noVBand="1"/>
      </w:tblPr>
      <w:tblGrid>
        <w:gridCol w:w="2547"/>
        <w:gridCol w:w="6813"/>
      </w:tblGrid>
      <w:tr w:rsidR="000B4D37" w:rsidRPr="00742246" w14:paraId="1355E2C3"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B88B74E" w14:textId="77777777" w:rsidR="000B4D37" w:rsidRPr="00742246" w:rsidRDefault="000B4D37" w:rsidP="000B4D37">
            <w:pPr>
              <w:spacing w:line="256" w:lineRule="auto"/>
              <w:rPr>
                <w:rFonts w:ascii="Arial" w:eastAsia="Calibri" w:hAnsi="Arial" w:cs="Arial"/>
                <w:b/>
                <w:bCs/>
                <w:sz w:val="24"/>
              </w:rPr>
            </w:pPr>
            <w:r w:rsidRPr="00742246">
              <w:rPr>
                <w:rFonts w:ascii="Arial" w:eastAsia="Calibri" w:hAnsi="Arial" w:cs="Arial"/>
                <w:b/>
                <w:bCs/>
                <w:sz w:val="24"/>
              </w:rPr>
              <w:t>Support Option</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6ED294A" w14:textId="77777777" w:rsidR="000B4D37" w:rsidRPr="00742246" w:rsidRDefault="000B4D37" w:rsidP="000B4D37">
            <w:pPr>
              <w:spacing w:line="256" w:lineRule="auto"/>
              <w:rPr>
                <w:rFonts w:ascii="Arial" w:eastAsia="Calibri" w:hAnsi="Arial" w:cs="Arial"/>
                <w:b/>
                <w:bCs/>
                <w:sz w:val="24"/>
              </w:rPr>
            </w:pPr>
            <w:r w:rsidRPr="00742246">
              <w:rPr>
                <w:rFonts w:ascii="Arial" w:eastAsia="Calibri" w:hAnsi="Arial" w:cs="Arial"/>
                <w:b/>
                <w:bCs/>
                <w:sz w:val="24"/>
              </w:rPr>
              <w:t>Notes/Comments</w:t>
            </w:r>
          </w:p>
        </w:tc>
      </w:tr>
      <w:tr w:rsidR="000B4D37" w:rsidRPr="00742246" w14:paraId="572C737E"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0E91560" w14:textId="77777777" w:rsidR="000B4D37" w:rsidRPr="00742246" w:rsidRDefault="000B4D37" w:rsidP="000B4D37">
            <w:pPr>
              <w:spacing w:line="256" w:lineRule="auto"/>
              <w:rPr>
                <w:rFonts w:ascii="Arial" w:eastAsia="Calibri" w:hAnsi="Arial" w:cs="Arial"/>
                <w:sz w:val="24"/>
              </w:rPr>
            </w:pPr>
            <w:r w:rsidRPr="00742246">
              <w:rPr>
                <w:rFonts w:ascii="Arial" w:eastAsia="Calibri" w:hAnsi="Arial" w:cs="Arial"/>
                <w:sz w:val="24"/>
              </w:rPr>
              <w:t>TTY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8E5E91A" w14:textId="6E8FAC9C" w:rsidR="000B4D37" w:rsidRPr="00742246" w:rsidRDefault="004417AA" w:rsidP="000B4D37">
            <w:pPr>
              <w:spacing w:line="256" w:lineRule="auto"/>
              <w:rPr>
                <w:rFonts w:ascii="Arial" w:eastAsia="Calibri" w:hAnsi="Arial" w:cs="Arial"/>
                <w:sz w:val="24"/>
              </w:rPr>
            </w:pPr>
            <w:r w:rsidRPr="00742246">
              <w:rPr>
                <w:rFonts w:ascii="Arial" w:eastAsia="Calibri" w:hAnsi="Arial" w:cs="Arial"/>
                <w:sz w:val="24"/>
              </w:rPr>
              <w:t>No reference to any support via TTYL.</w:t>
            </w:r>
          </w:p>
        </w:tc>
      </w:tr>
      <w:tr w:rsidR="000B4D37" w:rsidRPr="00742246" w14:paraId="6A12D22F"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F579BF0" w14:textId="77777777" w:rsidR="000B4D37" w:rsidRPr="00742246" w:rsidRDefault="000B4D37" w:rsidP="000B4D37">
            <w:pPr>
              <w:spacing w:line="256" w:lineRule="auto"/>
              <w:rPr>
                <w:rFonts w:ascii="Arial" w:eastAsia="Calibri" w:hAnsi="Arial" w:cs="Arial"/>
                <w:sz w:val="24"/>
              </w:rPr>
            </w:pPr>
            <w:r w:rsidRPr="00742246">
              <w:rPr>
                <w:rFonts w:ascii="Arial" w:eastAsia="Calibri" w:hAnsi="Arial" w:cs="Arial"/>
                <w:sz w:val="24"/>
              </w:rPr>
              <w:t>Online Chat/AI Chat</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F0626FF" w14:textId="34D4D9FF" w:rsidR="000B4D37" w:rsidRPr="00742246" w:rsidRDefault="000B4D37" w:rsidP="000B4D37">
            <w:pPr>
              <w:spacing w:line="256" w:lineRule="auto"/>
              <w:rPr>
                <w:rFonts w:ascii="Arial" w:eastAsia="Calibri" w:hAnsi="Arial" w:cs="Arial"/>
                <w:sz w:val="24"/>
              </w:rPr>
            </w:pPr>
            <w:r w:rsidRPr="00742246">
              <w:rPr>
                <w:rFonts w:ascii="Arial" w:eastAsia="Calibri" w:hAnsi="Arial" w:cs="Arial"/>
                <w:sz w:val="24"/>
              </w:rPr>
              <w:t xml:space="preserve">Live chat </w:t>
            </w:r>
            <w:r w:rsidR="003D78C1" w:rsidRPr="00742246">
              <w:rPr>
                <w:rFonts w:ascii="Arial" w:eastAsia="Calibri" w:hAnsi="Arial" w:cs="Arial"/>
                <w:sz w:val="24"/>
              </w:rPr>
              <w:t>available.</w:t>
            </w:r>
          </w:p>
        </w:tc>
      </w:tr>
      <w:tr w:rsidR="000B4D37" w:rsidRPr="00742246" w14:paraId="200582CE"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F165533" w14:textId="77777777" w:rsidR="000B4D37" w:rsidRPr="00742246" w:rsidRDefault="000B4D37" w:rsidP="000B4D37">
            <w:pPr>
              <w:spacing w:line="256" w:lineRule="auto"/>
              <w:rPr>
                <w:rFonts w:ascii="Arial" w:eastAsia="Calibri" w:hAnsi="Arial" w:cs="Arial"/>
                <w:sz w:val="24"/>
              </w:rPr>
            </w:pPr>
            <w:r w:rsidRPr="00742246">
              <w:rPr>
                <w:rFonts w:ascii="Arial" w:eastAsia="Calibri" w:hAnsi="Arial" w:cs="Arial"/>
                <w:sz w:val="24"/>
              </w:rPr>
              <w:t>FAQ</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6CF7698" w14:textId="7BC45CE4" w:rsidR="000B4D37" w:rsidRPr="00742246" w:rsidRDefault="000B4D37" w:rsidP="000B4D37">
            <w:pPr>
              <w:spacing w:line="256" w:lineRule="auto"/>
              <w:rPr>
                <w:rFonts w:ascii="Arial" w:eastAsia="Calibri" w:hAnsi="Arial" w:cs="Arial"/>
                <w:sz w:val="24"/>
              </w:rPr>
            </w:pPr>
            <w:r w:rsidRPr="00742246">
              <w:rPr>
                <w:rFonts w:ascii="Arial" w:eastAsia="Calibri" w:hAnsi="Arial" w:cs="Arial"/>
                <w:sz w:val="24"/>
              </w:rPr>
              <w:t xml:space="preserve">There is a ‘Support Centre’, however </w:t>
            </w:r>
            <w:r w:rsidR="00BD2D69" w:rsidRPr="00742246">
              <w:rPr>
                <w:rFonts w:ascii="Arial" w:eastAsia="Calibri" w:hAnsi="Arial" w:cs="Arial"/>
                <w:sz w:val="24"/>
              </w:rPr>
              <w:t xml:space="preserve">the only information of service cancellation is provided unclearly as </w:t>
            </w:r>
            <w:r w:rsidR="007F7161" w:rsidRPr="00742246">
              <w:rPr>
                <w:rFonts w:ascii="Arial" w:eastAsia="Calibri" w:hAnsi="Arial" w:cs="Arial"/>
                <w:sz w:val="24"/>
              </w:rPr>
              <w:t>‘account’ cancellation.</w:t>
            </w:r>
          </w:p>
        </w:tc>
      </w:tr>
      <w:tr w:rsidR="000B4D37" w:rsidRPr="00742246" w14:paraId="53D11908"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E77EDA8" w14:textId="77777777" w:rsidR="000B4D37" w:rsidRPr="00742246" w:rsidRDefault="000B4D37" w:rsidP="000B4D37">
            <w:pPr>
              <w:spacing w:line="256" w:lineRule="auto"/>
              <w:rPr>
                <w:rFonts w:ascii="Arial" w:eastAsia="Calibri" w:hAnsi="Arial" w:cs="Arial"/>
                <w:sz w:val="24"/>
              </w:rPr>
            </w:pPr>
            <w:r w:rsidRPr="00742246">
              <w:rPr>
                <w:rFonts w:ascii="Arial" w:eastAsia="Calibri" w:hAnsi="Arial" w:cs="Arial"/>
                <w:sz w:val="24"/>
              </w:rPr>
              <w:t>Phone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9E51130" w14:textId="77777777" w:rsidR="000B4D37" w:rsidRPr="00742246" w:rsidRDefault="000B4D37" w:rsidP="000B4D37">
            <w:pPr>
              <w:spacing w:line="256" w:lineRule="auto"/>
              <w:rPr>
                <w:rFonts w:ascii="Arial" w:eastAsia="Calibri" w:hAnsi="Arial" w:cs="Arial"/>
                <w:sz w:val="24"/>
              </w:rPr>
            </w:pPr>
            <w:r w:rsidRPr="00742246">
              <w:rPr>
                <w:rFonts w:ascii="Arial" w:eastAsia="Calibri" w:hAnsi="Arial" w:cs="Arial"/>
                <w:sz w:val="24"/>
              </w:rPr>
              <w:t>131 789 – Support line</w:t>
            </w:r>
          </w:p>
        </w:tc>
      </w:tr>
      <w:tr w:rsidR="000B4D37" w:rsidRPr="00742246" w14:paraId="4471286F"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7BA2365" w14:textId="77777777" w:rsidR="000B4D37" w:rsidRPr="00742246" w:rsidRDefault="000B4D37" w:rsidP="000B4D37">
            <w:pPr>
              <w:spacing w:line="256" w:lineRule="auto"/>
              <w:rPr>
                <w:rFonts w:ascii="Arial" w:eastAsia="Calibri" w:hAnsi="Arial" w:cs="Arial"/>
                <w:sz w:val="24"/>
              </w:rPr>
            </w:pPr>
            <w:r w:rsidRPr="00742246">
              <w:rPr>
                <w:rFonts w:ascii="Arial" w:eastAsia="Calibri" w:hAnsi="Arial" w:cs="Arial"/>
                <w:sz w:val="24"/>
              </w:rPr>
              <w:t>Other Method</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AECAB36" w14:textId="46A18398" w:rsidR="000B4D37" w:rsidRPr="00742246" w:rsidRDefault="000B4D37" w:rsidP="000B4D37">
            <w:pPr>
              <w:spacing w:line="256" w:lineRule="auto"/>
              <w:rPr>
                <w:rFonts w:ascii="Arial" w:eastAsia="Calibri" w:hAnsi="Arial" w:cs="Arial"/>
                <w:sz w:val="24"/>
              </w:rPr>
            </w:pPr>
            <w:r w:rsidRPr="00742246">
              <w:rPr>
                <w:rFonts w:ascii="Arial" w:eastAsia="Calibri" w:hAnsi="Arial" w:cs="Arial"/>
                <w:sz w:val="24"/>
              </w:rPr>
              <w:t>Log a fault online</w:t>
            </w:r>
            <w:r w:rsidR="007F7161" w:rsidRPr="00742246">
              <w:rPr>
                <w:rFonts w:ascii="Arial" w:eastAsia="Calibri" w:hAnsi="Arial" w:cs="Arial"/>
                <w:sz w:val="24"/>
              </w:rPr>
              <w:t>.</w:t>
            </w:r>
          </w:p>
        </w:tc>
      </w:tr>
    </w:tbl>
    <w:p w14:paraId="1DAB3523" w14:textId="77777777" w:rsidR="000B4D37" w:rsidRPr="00742246" w:rsidRDefault="000B4D37">
      <w:pPr>
        <w:rPr>
          <w:rFonts w:ascii="Arial" w:eastAsiaTheme="majorEastAsia" w:hAnsi="Arial" w:cs="Arial"/>
          <w:color w:val="0F4761" w:themeColor="accent1" w:themeShade="BF"/>
          <w:sz w:val="24"/>
          <w:szCs w:val="24"/>
        </w:rPr>
      </w:pPr>
    </w:p>
    <w:p w14:paraId="569CD5C6" w14:textId="77777777" w:rsidR="000B4D37" w:rsidRPr="00742246" w:rsidRDefault="000B4D37">
      <w:pPr>
        <w:rPr>
          <w:rFonts w:ascii="Arial" w:eastAsiaTheme="majorEastAsia" w:hAnsi="Arial" w:cs="Arial"/>
          <w:color w:val="0F4761" w:themeColor="accent1" w:themeShade="BF"/>
          <w:sz w:val="24"/>
          <w:szCs w:val="24"/>
        </w:rPr>
      </w:pPr>
      <w:r w:rsidRPr="00742246">
        <w:rPr>
          <w:rFonts w:ascii="Arial" w:eastAsiaTheme="majorEastAsia" w:hAnsi="Arial" w:cs="Arial"/>
          <w:color w:val="0F4761" w:themeColor="accent1" w:themeShade="BF"/>
          <w:sz w:val="24"/>
          <w:szCs w:val="24"/>
        </w:rPr>
        <w:br w:type="page"/>
      </w:r>
    </w:p>
    <w:p w14:paraId="0100AB3F" w14:textId="77777777" w:rsidR="000B4D37" w:rsidRPr="00742246" w:rsidRDefault="000B4D37" w:rsidP="000B4D37">
      <w:pPr>
        <w:pStyle w:val="Heading2"/>
        <w:rPr>
          <w:rFonts w:ascii="Arial" w:hAnsi="Arial" w:cs="Arial"/>
        </w:rPr>
      </w:pPr>
      <w:bookmarkStart w:id="85" w:name="_Toc165389218"/>
      <w:r w:rsidRPr="00742246">
        <w:rPr>
          <w:rFonts w:ascii="Arial" w:hAnsi="Arial" w:cs="Arial"/>
        </w:rPr>
        <w:lastRenderedPageBreak/>
        <w:t>Support and Accessibility Table</w:t>
      </w:r>
      <w:bookmarkEnd w:id="85"/>
    </w:p>
    <w:tbl>
      <w:tblPr>
        <w:tblStyle w:val="TableGrid"/>
        <w:tblW w:w="15393" w:type="dxa"/>
        <w:tblInd w:w="-721" w:type="dxa"/>
        <w:tblLayout w:type="fixed"/>
        <w:tblLook w:val="04A0" w:firstRow="1" w:lastRow="0" w:firstColumn="1" w:lastColumn="0" w:noHBand="0" w:noVBand="1"/>
      </w:tblPr>
      <w:tblGrid>
        <w:gridCol w:w="1276"/>
        <w:gridCol w:w="1843"/>
        <w:gridCol w:w="2594"/>
        <w:gridCol w:w="2420"/>
        <w:gridCol w:w="2420"/>
        <w:gridCol w:w="2420"/>
        <w:gridCol w:w="2420"/>
      </w:tblGrid>
      <w:tr w:rsidR="008F032F" w:rsidRPr="00742246" w14:paraId="4917BC24" w14:textId="77777777" w:rsidTr="007336A9">
        <w:trPr>
          <w:trHeight w:val="620"/>
        </w:trPr>
        <w:tc>
          <w:tcPr>
            <w:tcW w:w="1276" w:type="dxa"/>
            <w:tcBorders>
              <w:top w:val="single" w:sz="4" w:space="0" w:color="auto"/>
              <w:left w:val="single" w:sz="4" w:space="0" w:color="auto"/>
              <w:bottom w:val="single" w:sz="4" w:space="0" w:color="auto"/>
              <w:right w:val="single" w:sz="4" w:space="0" w:color="auto"/>
            </w:tcBorders>
          </w:tcPr>
          <w:p w14:paraId="1BE18FBA" w14:textId="77777777" w:rsidR="007336A9" w:rsidRPr="00742246" w:rsidRDefault="007336A9" w:rsidP="007336A9">
            <w:pPr>
              <w:rPr>
                <w:rFonts w:ascii="Arial" w:eastAsia="Calibri" w:hAnsi="Arial" w:cs="Arial"/>
                <w:sz w:val="24"/>
              </w:rPr>
            </w:pPr>
          </w:p>
        </w:tc>
        <w:tc>
          <w:tcPr>
            <w:tcW w:w="1843" w:type="dxa"/>
            <w:tcBorders>
              <w:top w:val="single" w:sz="4" w:space="0" w:color="auto"/>
              <w:left w:val="single" w:sz="4" w:space="0" w:color="auto"/>
              <w:bottom w:val="single" w:sz="4" w:space="0" w:color="auto"/>
              <w:right w:val="single" w:sz="4" w:space="0" w:color="auto"/>
            </w:tcBorders>
            <w:hideMark/>
          </w:tcPr>
          <w:p w14:paraId="3753872C" w14:textId="77777777" w:rsidR="007336A9" w:rsidRPr="00742246" w:rsidRDefault="007336A9" w:rsidP="007336A9">
            <w:pPr>
              <w:rPr>
                <w:rFonts w:ascii="Arial" w:eastAsia="Calibri" w:hAnsi="Arial" w:cs="Arial"/>
                <w:sz w:val="24"/>
              </w:rPr>
            </w:pPr>
            <w:r w:rsidRPr="00742246">
              <w:rPr>
                <w:rFonts w:ascii="Arial" w:eastAsia="Calibri" w:hAnsi="Arial" w:cs="Arial"/>
                <w:b/>
                <w:bCs/>
                <w:sz w:val="24"/>
              </w:rPr>
              <w:t>Phone Line Support</w:t>
            </w:r>
            <w:r w:rsidRPr="00742246">
              <w:rPr>
                <w:rFonts w:ascii="Arial" w:eastAsia="Calibri" w:hAnsi="Arial" w:cs="Arial"/>
                <w:sz w:val="24"/>
              </w:rPr>
              <w:t xml:space="preserve"> (Support mobility, visual and cognitive)</w:t>
            </w:r>
          </w:p>
        </w:tc>
        <w:tc>
          <w:tcPr>
            <w:tcW w:w="2594" w:type="dxa"/>
            <w:tcBorders>
              <w:top w:val="single" w:sz="4" w:space="0" w:color="auto"/>
              <w:left w:val="single" w:sz="4" w:space="0" w:color="auto"/>
              <w:bottom w:val="single" w:sz="4" w:space="0" w:color="auto"/>
              <w:right w:val="single" w:sz="4" w:space="0" w:color="auto"/>
            </w:tcBorders>
          </w:tcPr>
          <w:p w14:paraId="1A756A18" w14:textId="77777777" w:rsidR="007336A9" w:rsidRPr="00742246" w:rsidRDefault="007336A9" w:rsidP="007336A9">
            <w:pPr>
              <w:rPr>
                <w:rFonts w:ascii="Arial" w:eastAsia="Calibri" w:hAnsi="Arial" w:cs="Arial"/>
                <w:sz w:val="24"/>
              </w:rPr>
            </w:pPr>
            <w:r w:rsidRPr="00742246">
              <w:rPr>
                <w:rFonts w:ascii="Arial" w:eastAsia="Calibri" w:hAnsi="Arial" w:cs="Arial"/>
                <w:b/>
                <w:bCs/>
                <w:sz w:val="24"/>
              </w:rPr>
              <w:t xml:space="preserve">TTY </w:t>
            </w:r>
            <w:r w:rsidRPr="00742246">
              <w:rPr>
                <w:rFonts w:ascii="Arial" w:eastAsia="Calibri" w:hAnsi="Arial" w:cs="Arial"/>
                <w:sz w:val="24"/>
              </w:rPr>
              <w:t>(Impacts Deaf individuals)</w:t>
            </w:r>
          </w:p>
          <w:p w14:paraId="2573DCA8" w14:textId="77777777" w:rsidR="007336A9" w:rsidRPr="00742246" w:rsidRDefault="007336A9" w:rsidP="007336A9">
            <w:pPr>
              <w:rPr>
                <w:rFonts w:ascii="Arial" w:eastAsia="Calibri" w:hAnsi="Arial" w:cs="Arial"/>
                <w:sz w:val="24"/>
              </w:rPr>
            </w:pPr>
            <w:r w:rsidRPr="00742246">
              <w:rPr>
                <w:rFonts w:ascii="Arial" w:eastAsia="Calibri" w:hAnsi="Arial" w:cs="Arial"/>
                <w:sz w:val="24"/>
              </w:rPr>
              <w:t xml:space="preserve">(If there is no available TTY service. instant </w:t>
            </w:r>
            <w:r w:rsidRPr="00742246">
              <w:rPr>
                <w:rFonts w:ascii="Arial" w:eastAsia="Calibri" w:hAnsi="Arial" w:cs="Arial"/>
                <w:sz w:val="24"/>
                <w:highlight w:val="red"/>
              </w:rPr>
              <w:t>RED</w:t>
            </w:r>
            <w:r w:rsidRPr="00742246">
              <w:rPr>
                <w:rFonts w:ascii="Arial" w:eastAsia="Calibri" w:hAnsi="Arial" w:cs="Arial"/>
                <w:sz w:val="24"/>
              </w:rPr>
              <w:t>)</w:t>
            </w:r>
          </w:p>
          <w:p w14:paraId="68E4ECE0" w14:textId="77777777" w:rsidR="007336A9" w:rsidRPr="00742246" w:rsidRDefault="007336A9" w:rsidP="007336A9">
            <w:pPr>
              <w:rPr>
                <w:rFonts w:ascii="Arial" w:eastAsia="Calibri" w:hAnsi="Arial" w:cs="Arial"/>
                <w:sz w:val="24"/>
              </w:rPr>
            </w:pPr>
            <w:r w:rsidRPr="00742246">
              <w:rPr>
                <w:rFonts w:ascii="Arial" w:eastAsia="Calibri" w:hAnsi="Arial" w:cs="Arial"/>
                <w:sz w:val="24"/>
              </w:rPr>
              <w:t xml:space="preserve">(If another TTY service, e.g. NRS, is recommended then it is </w:t>
            </w:r>
            <w:r w:rsidRPr="00742246">
              <w:rPr>
                <w:rFonts w:ascii="Arial" w:eastAsia="Calibri" w:hAnsi="Arial" w:cs="Arial"/>
                <w:sz w:val="24"/>
                <w:highlight w:val="yellow"/>
              </w:rPr>
              <w:t>YELLOW</w:t>
            </w:r>
            <w:r w:rsidRPr="00742246">
              <w:rPr>
                <w:rFonts w:ascii="Arial" w:eastAsia="Calibri" w:hAnsi="Arial" w:cs="Arial"/>
                <w:sz w:val="24"/>
              </w:rPr>
              <w:t>.)</w:t>
            </w:r>
          </w:p>
        </w:tc>
        <w:tc>
          <w:tcPr>
            <w:tcW w:w="2420" w:type="dxa"/>
            <w:tcBorders>
              <w:top w:val="single" w:sz="4" w:space="0" w:color="auto"/>
              <w:left w:val="single" w:sz="4" w:space="0" w:color="auto"/>
              <w:bottom w:val="single" w:sz="4" w:space="0" w:color="auto"/>
              <w:right w:val="single" w:sz="4" w:space="0" w:color="auto"/>
            </w:tcBorders>
            <w:hideMark/>
          </w:tcPr>
          <w:p w14:paraId="31603108" w14:textId="77777777" w:rsidR="007336A9" w:rsidRPr="00742246" w:rsidRDefault="007336A9" w:rsidP="007336A9">
            <w:pPr>
              <w:rPr>
                <w:rFonts w:ascii="Arial" w:eastAsia="Calibri" w:hAnsi="Arial" w:cs="Arial"/>
                <w:b/>
                <w:bCs/>
                <w:sz w:val="24"/>
              </w:rPr>
            </w:pPr>
            <w:r w:rsidRPr="00742246">
              <w:rPr>
                <w:rFonts w:ascii="Arial" w:eastAsia="Calibri" w:hAnsi="Arial" w:cs="Arial"/>
                <w:b/>
                <w:bCs/>
                <w:sz w:val="24"/>
              </w:rPr>
              <w:t xml:space="preserve">Online/AI Chat Function </w:t>
            </w:r>
          </w:p>
          <w:p w14:paraId="5245C9B6" w14:textId="77777777" w:rsidR="007336A9" w:rsidRPr="00742246" w:rsidRDefault="007336A9" w:rsidP="007336A9">
            <w:pPr>
              <w:rPr>
                <w:rFonts w:ascii="Arial" w:eastAsia="Calibri" w:hAnsi="Arial" w:cs="Arial"/>
                <w:sz w:val="24"/>
              </w:rPr>
            </w:pPr>
            <w:r w:rsidRPr="00742246">
              <w:rPr>
                <w:rFonts w:ascii="Arial" w:eastAsia="Calibri" w:hAnsi="Arial" w:cs="Arial"/>
                <w:sz w:val="24"/>
              </w:rPr>
              <w:t xml:space="preserve">(If there is a chat/messaging function that does not allow any live chat or is entirely help desk AI, it is an instant </w:t>
            </w:r>
            <w:r w:rsidRPr="00742246">
              <w:rPr>
                <w:rFonts w:ascii="Arial" w:eastAsia="Calibri" w:hAnsi="Arial" w:cs="Arial"/>
                <w:sz w:val="24"/>
                <w:highlight w:val="red"/>
              </w:rPr>
              <w:t>RED</w:t>
            </w:r>
            <w:r w:rsidRPr="00742246">
              <w:rPr>
                <w:rFonts w:ascii="Arial" w:eastAsia="Calibri" w:hAnsi="Arial" w:cs="Arial"/>
                <w:sz w:val="24"/>
              </w:rPr>
              <w:t>.)</w:t>
            </w:r>
          </w:p>
          <w:p w14:paraId="5A5821BC" w14:textId="77777777" w:rsidR="007336A9" w:rsidRPr="00742246" w:rsidRDefault="007336A9" w:rsidP="007336A9">
            <w:pPr>
              <w:rPr>
                <w:rFonts w:ascii="Arial" w:eastAsia="Calibri" w:hAnsi="Arial" w:cs="Arial"/>
                <w:sz w:val="24"/>
              </w:rPr>
            </w:pPr>
            <w:r w:rsidRPr="00742246">
              <w:rPr>
                <w:rFonts w:ascii="Arial" w:eastAsia="Calibri" w:hAnsi="Arial" w:cs="Arial"/>
                <w:sz w:val="24"/>
              </w:rPr>
              <w:t xml:space="preserve"> </w:t>
            </w:r>
          </w:p>
        </w:tc>
        <w:tc>
          <w:tcPr>
            <w:tcW w:w="2420" w:type="dxa"/>
            <w:tcBorders>
              <w:top w:val="single" w:sz="4" w:space="0" w:color="auto"/>
              <w:left w:val="single" w:sz="4" w:space="0" w:color="auto"/>
              <w:bottom w:val="single" w:sz="4" w:space="0" w:color="auto"/>
              <w:right w:val="single" w:sz="4" w:space="0" w:color="auto"/>
            </w:tcBorders>
            <w:hideMark/>
          </w:tcPr>
          <w:p w14:paraId="0213023E" w14:textId="77777777" w:rsidR="007336A9" w:rsidRPr="00742246" w:rsidRDefault="007336A9" w:rsidP="007336A9">
            <w:pPr>
              <w:rPr>
                <w:rFonts w:ascii="Arial" w:eastAsia="Calibri" w:hAnsi="Arial" w:cs="Arial"/>
                <w:b/>
                <w:bCs/>
                <w:sz w:val="24"/>
              </w:rPr>
            </w:pPr>
            <w:r w:rsidRPr="00742246">
              <w:rPr>
                <w:rFonts w:ascii="Arial" w:eastAsia="Calibri" w:hAnsi="Arial" w:cs="Arial"/>
                <w:b/>
                <w:bCs/>
                <w:sz w:val="24"/>
              </w:rPr>
              <w:t>E-mail Support</w:t>
            </w:r>
          </w:p>
        </w:tc>
        <w:tc>
          <w:tcPr>
            <w:tcW w:w="2420" w:type="dxa"/>
            <w:tcBorders>
              <w:top w:val="single" w:sz="4" w:space="0" w:color="auto"/>
              <w:left w:val="single" w:sz="4" w:space="0" w:color="auto"/>
              <w:bottom w:val="single" w:sz="4" w:space="0" w:color="auto"/>
              <w:right w:val="single" w:sz="4" w:space="0" w:color="auto"/>
            </w:tcBorders>
            <w:hideMark/>
          </w:tcPr>
          <w:p w14:paraId="2E49A8F1" w14:textId="77777777" w:rsidR="007336A9" w:rsidRPr="00742246" w:rsidRDefault="007336A9" w:rsidP="007336A9">
            <w:pPr>
              <w:rPr>
                <w:rFonts w:ascii="Arial" w:eastAsia="Calibri" w:hAnsi="Arial" w:cs="Arial"/>
                <w:b/>
                <w:bCs/>
                <w:sz w:val="24"/>
              </w:rPr>
            </w:pPr>
            <w:r w:rsidRPr="00742246">
              <w:rPr>
                <w:rFonts w:ascii="Arial" w:eastAsia="Calibri" w:hAnsi="Arial" w:cs="Arial"/>
                <w:b/>
                <w:bCs/>
                <w:sz w:val="24"/>
              </w:rPr>
              <w:t>FAQ</w:t>
            </w:r>
          </w:p>
          <w:p w14:paraId="5AE2E3AB" w14:textId="77777777" w:rsidR="007336A9" w:rsidRPr="00742246" w:rsidRDefault="007336A9" w:rsidP="007336A9">
            <w:pPr>
              <w:rPr>
                <w:rFonts w:ascii="Arial" w:eastAsia="Calibri" w:hAnsi="Arial" w:cs="Arial"/>
                <w:sz w:val="24"/>
              </w:rPr>
            </w:pPr>
            <w:r w:rsidRPr="00742246">
              <w:rPr>
                <w:rFonts w:ascii="Arial" w:eastAsia="Calibri" w:hAnsi="Arial" w:cs="Arial"/>
                <w:sz w:val="24"/>
              </w:rPr>
              <w:t xml:space="preserve">(If no information on cancelling, instant </w:t>
            </w:r>
            <w:r w:rsidRPr="00742246">
              <w:rPr>
                <w:rFonts w:ascii="Arial" w:eastAsia="Calibri" w:hAnsi="Arial" w:cs="Arial"/>
                <w:sz w:val="24"/>
                <w:highlight w:val="red"/>
              </w:rPr>
              <w:t>RED</w:t>
            </w:r>
            <w:r w:rsidRPr="00742246">
              <w:rPr>
                <w:rFonts w:ascii="Arial" w:eastAsia="Calibri" w:hAnsi="Arial" w:cs="Arial"/>
                <w:sz w:val="24"/>
              </w:rPr>
              <w:t>.)</w:t>
            </w:r>
          </w:p>
          <w:p w14:paraId="4D44F7DA" w14:textId="77777777" w:rsidR="007336A9" w:rsidRPr="00742246" w:rsidRDefault="007336A9" w:rsidP="007336A9">
            <w:pPr>
              <w:rPr>
                <w:rFonts w:ascii="Arial" w:eastAsia="Calibri" w:hAnsi="Arial" w:cs="Arial"/>
                <w:sz w:val="24"/>
              </w:rPr>
            </w:pPr>
            <w:r w:rsidRPr="00742246">
              <w:rPr>
                <w:rFonts w:ascii="Arial" w:eastAsia="Calibri" w:hAnsi="Arial" w:cs="Arial"/>
                <w:sz w:val="24"/>
              </w:rPr>
              <w:t xml:space="preserve">(If there is information on cancelling, but it is not particularly helpful </w:t>
            </w:r>
            <w:r w:rsidRPr="00742246">
              <w:rPr>
                <w:rFonts w:ascii="Arial" w:eastAsia="Calibri" w:hAnsi="Arial" w:cs="Arial"/>
                <w:sz w:val="24"/>
                <w:highlight w:val="yellow"/>
              </w:rPr>
              <w:t>YELLOW</w:t>
            </w:r>
            <w:r w:rsidRPr="00742246">
              <w:rPr>
                <w:rFonts w:ascii="Arial" w:eastAsia="Calibri" w:hAnsi="Arial" w:cs="Arial"/>
                <w:sz w:val="24"/>
              </w:rPr>
              <w:t>.)</w:t>
            </w:r>
          </w:p>
        </w:tc>
        <w:tc>
          <w:tcPr>
            <w:tcW w:w="2420" w:type="dxa"/>
            <w:tcBorders>
              <w:top w:val="single" w:sz="4" w:space="0" w:color="auto"/>
              <w:left w:val="single" w:sz="4" w:space="0" w:color="auto"/>
              <w:bottom w:val="single" w:sz="4" w:space="0" w:color="auto"/>
              <w:right w:val="single" w:sz="4" w:space="0" w:color="auto"/>
            </w:tcBorders>
            <w:hideMark/>
          </w:tcPr>
          <w:p w14:paraId="69E55324" w14:textId="77777777" w:rsidR="007336A9" w:rsidRPr="00742246" w:rsidRDefault="007336A9" w:rsidP="007336A9">
            <w:pPr>
              <w:rPr>
                <w:rFonts w:ascii="Arial" w:eastAsia="Calibri" w:hAnsi="Arial" w:cs="Arial"/>
                <w:b/>
                <w:bCs/>
                <w:sz w:val="24"/>
              </w:rPr>
            </w:pPr>
            <w:r w:rsidRPr="00742246">
              <w:rPr>
                <w:rFonts w:ascii="Arial" w:eastAsia="Calibri" w:hAnsi="Arial" w:cs="Arial"/>
                <w:b/>
                <w:bCs/>
                <w:sz w:val="24"/>
              </w:rPr>
              <w:t>Ease of Cancellation</w:t>
            </w:r>
          </w:p>
          <w:p w14:paraId="1DB369F7" w14:textId="77777777" w:rsidR="007336A9" w:rsidRPr="00742246" w:rsidRDefault="007336A9" w:rsidP="007336A9">
            <w:pPr>
              <w:rPr>
                <w:rFonts w:ascii="Arial" w:eastAsia="Calibri" w:hAnsi="Arial" w:cs="Arial"/>
                <w:sz w:val="24"/>
              </w:rPr>
            </w:pPr>
            <w:r w:rsidRPr="00742246">
              <w:rPr>
                <w:rFonts w:ascii="Arial" w:eastAsia="Calibri" w:hAnsi="Arial" w:cs="Arial"/>
                <w:sz w:val="24"/>
              </w:rPr>
              <w:t xml:space="preserve">(if a call/chat is required, it is an instant </w:t>
            </w:r>
            <w:r w:rsidRPr="00742246">
              <w:rPr>
                <w:rFonts w:ascii="Arial" w:eastAsia="Calibri" w:hAnsi="Arial" w:cs="Arial"/>
                <w:sz w:val="24"/>
                <w:highlight w:val="red"/>
              </w:rPr>
              <w:t>RED</w:t>
            </w:r>
            <w:r w:rsidRPr="00742246">
              <w:rPr>
                <w:rFonts w:ascii="Arial" w:eastAsia="Calibri" w:hAnsi="Arial" w:cs="Arial"/>
                <w:sz w:val="24"/>
              </w:rPr>
              <w:t>.)</w:t>
            </w:r>
          </w:p>
          <w:p w14:paraId="06F4F310" w14:textId="77777777" w:rsidR="007336A9" w:rsidRPr="00742246" w:rsidRDefault="007336A9" w:rsidP="007336A9">
            <w:pPr>
              <w:rPr>
                <w:rFonts w:ascii="Arial" w:eastAsia="Calibri" w:hAnsi="Arial" w:cs="Arial"/>
                <w:sz w:val="24"/>
              </w:rPr>
            </w:pPr>
            <w:r w:rsidRPr="00742246">
              <w:rPr>
                <w:rFonts w:ascii="Arial" w:eastAsia="Calibri" w:hAnsi="Arial" w:cs="Arial"/>
                <w:sz w:val="24"/>
              </w:rPr>
              <w:t xml:space="preserve">(If you can cancel through a chat in almost real-time, it is a </w:t>
            </w:r>
            <w:r w:rsidRPr="00742246">
              <w:rPr>
                <w:rFonts w:ascii="Arial" w:eastAsia="Calibri" w:hAnsi="Arial" w:cs="Arial"/>
                <w:sz w:val="24"/>
                <w:highlight w:val="yellow"/>
              </w:rPr>
              <w:t>YELLOW</w:t>
            </w:r>
            <w:r w:rsidRPr="00742246">
              <w:rPr>
                <w:rFonts w:ascii="Arial" w:eastAsia="Calibri" w:hAnsi="Arial" w:cs="Arial"/>
                <w:sz w:val="24"/>
              </w:rPr>
              <w:t>.)</w:t>
            </w:r>
          </w:p>
          <w:p w14:paraId="7E1D677A" w14:textId="77777777" w:rsidR="007336A9" w:rsidRPr="00742246" w:rsidRDefault="007336A9" w:rsidP="007336A9">
            <w:pPr>
              <w:rPr>
                <w:rFonts w:ascii="Arial" w:eastAsia="Calibri" w:hAnsi="Arial" w:cs="Arial"/>
                <w:sz w:val="24"/>
              </w:rPr>
            </w:pPr>
            <w:r w:rsidRPr="00742246">
              <w:rPr>
                <w:rFonts w:ascii="Arial" w:eastAsia="Calibri" w:hAnsi="Arial" w:cs="Arial"/>
                <w:sz w:val="24"/>
              </w:rPr>
              <w:t xml:space="preserve">(If you can cancel the service yourself with a button/etc., it is a </w:t>
            </w:r>
            <w:r w:rsidRPr="00742246">
              <w:rPr>
                <w:rFonts w:ascii="Arial" w:eastAsia="Calibri" w:hAnsi="Arial" w:cs="Arial"/>
                <w:sz w:val="24"/>
                <w:highlight w:val="green"/>
              </w:rPr>
              <w:t>GREEN</w:t>
            </w:r>
            <w:r w:rsidRPr="00742246">
              <w:rPr>
                <w:rFonts w:ascii="Arial" w:eastAsia="Calibri" w:hAnsi="Arial" w:cs="Arial"/>
                <w:sz w:val="24"/>
              </w:rPr>
              <w:t>.)</w:t>
            </w:r>
          </w:p>
        </w:tc>
      </w:tr>
      <w:tr w:rsidR="008F032F" w:rsidRPr="00742246" w14:paraId="22C87678" w14:textId="77777777" w:rsidTr="007336A9">
        <w:trPr>
          <w:trHeight w:val="521"/>
        </w:trPr>
        <w:tc>
          <w:tcPr>
            <w:tcW w:w="1276" w:type="dxa"/>
            <w:tcBorders>
              <w:top w:val="single" w:sz="4" w:space="0" w:color="auto"/>
              <w:left w:val="single" w:sz="4" w:space="0" w:color="auto"/>
              <w:bottom w:val="single" w:sz="4" w:space="0" w:color="auto"/>
              <w:right w:val="single" w:sz="4" w:space="0" w:color="auto"/>
            </w:tcBorders>
            <w:hideMark/>
          </w:tcPr>
          <w:p w14:paraId="2E997EA1" w14:textId="77777777" w:rsidR="007336A9" w:rsidRPr="00742246" w:rsidRDefault="007336A9" w:rsidP="007336A9">
            <w:pPr>
              <w:rPr>
                <w:rFonts w:ascii="Arial" w:eastAsia="Calibri" w:hAnsi="Arial" w:cs="Arial"/>
                <w:b/>
                <w:bCs/>
                <w:sz w:val="24"/>
              </w:rPr>
            </w:pPr>
            <w:proofErr w:type="spellStart"/>
            <w:r w:rsidRPr="00742246">
              <w:rPr>
                <w:rFonts w:ascii="Arial" w:eastAsia="Calibri" w:hAnsi="Arial" w:cs="Arial"/>
                <w:b/>
                <w:bCs/>
                <w:sz w:val="24"/>
              </w:rPr>
              <w:t>iPrimus</w:t>
            </w:r>
            <w:proofErr w:type="spellEnd"/>
          </w:p>
        </w:tc>
        <w:tc>
          <w:tcPr>
            <w:tcW w:w="1843" w:type="dxa"/>
            <w:tcBorders>
              <w:top w:val="single" w:sz="4" w:space="0" w:color="auto"/>
              <w:left w:val="single" w:sz="4" w:space="0" w:color="auto"/>
              <w:bottom w:val="single" w:sz="4" w:space="0" w:color="auto"/>
              <w:right w:val="single" w:sz="4" w:space="0" w:color="auto"/>
            </w:tcBorders>
          </w:tcPr>
          <w:p w14:paraId="519BC040" w14:textId="77777777" w:rsidR="007336A9" w:rsidRPr="00742246" w:rsidRDefault="007336A9" w:rsidP="007336A9">
            <w:pPr>
              <w:jc w:val="center"/>
              <w:rPr>
                <w:rFonts w:ascii="Arial" w:eastAsia="Calibri" w:hAnsi="Arial" w:cs="Arial"/>
                <w:sz w:val="24"/>
                <w:highlight w:val="green"/>
              </w:rPr>
            </w:pPr>
          </w:p>
          <w:p w14:paraId="0E694D0B" w14:textId="1542AAB2" w:rsidR="007336A9" w:rsidRPr="00742246" w:rsidRDefault="007336A9" w:rsidP="007F7161">
            <w:pPr>
              <w:jc w:val="center"/>
              <w:rPr>
                <w:rFonts w:ascii="Arial" w:eastAsia="Calibri" w:hAnsi="Arial" w:cs="Arial"/>
                <w:sz w:val="24"/>
              </w:rPr>
            </w:pPr>
            <w:r w:rsidRPr="00742246">
              <w:rPr>
                <w:rFonts w:ascii="Arial" w:eastAsia="Calibri" w:hAnsi="Arial" w:cs="Arial"/>
                <w:sz w:val="24"/>
                <w:highlight w:val="green"/>
              </w:rPr>
              <w:t>GREEN</w:t>
            </w:r>
          </w:p>
        </w:tc>
        <w:tc>
          <w:tcPr>
            <w:tcW w:w="2594" w:type="dxa"/>
            <w:tcBorders>
              <w:top w:val="single" w:sz="4" w:space="0" w:color="auto"/>
              <w:left w:val="single" w:sz="4" w:space="0" w:color="auto"/>
              <w:bottom w:val="single" w:sz="4" w:space="0" w:color="auto"/>
              <w:right w:val="single" w:sz="4" w:space="0" w:color="auto"/>
            </w:tcBorders>
          </w:tcPr>
          <w:p w14:paraId="78BD47E7" w14:textId="77777777" w:rsidR="007336A9" w:rsidRPr="00742246" w:rsidRDefault="007336A9" w:rsidP="007336A9">
            <w:pPr>
              <w:jc w:val="center"/>
              <w:rPr>
                <w:rFonts w:ascii="Arial" w:eastAsia="Calibri" w:hAnsi="Arial" w:cs="Arial"/>
                <w:sz w:val="24"/>
                <w:highlight w:val="red"/>
              </w:rPr>
            </w:pPr>
          </w:p>
          <w:p w14:paraId="107C6FDE" w14:textId="77777777" w:rsidR="007336A9" w:rsidRPr="00742246" w:rsidRDefault="007336A9" w:rsidP="007336A9">
            <w:pPr>
              <w:jc w:val="center"/>
              <w:rPr>
                <w:rFonts w:ascii="Arial" w:eastAsia="Calibri" w:hAnsi="Arial" w:cs="Arial"/>
                <w:sz w:val="24"/>
              </w:rPr>
            </w:pPr>
            <w:r w:rsidRPr="00742246">
              <w:rPr>
                <w:rFonts w:ascii="Arial" w:eastAsia="Calibri" w:hAnsi="Arial" w:cs="Arial"/>
                <w:sz w:val="24"/>
                <w:highlight w:val="red"/>
              </w:rPr>
              <w:t>RED</w:t>
            </w:r>
          </w:p>
          <w:p w14:paraId="6F04133E" w14:textId="399B2823" w:rsidR="007336A9" w:rsidRPr="00742246" w:rsidRDefault="007336A9" w:rsidP="007F7161">
            <w:pPr>
              <w:rPr>
                <w:rFonts w:ascii="Arial" w:eastAsia="Calibri" w:hAnsi="Arial" w:cs="Arial"/>
                <w:color w:val="FF0000"/>
                <w:sz w:val="24"/>
              </w:rPr>
            </w:pPr>
          </w:p>
        </w:tc>
        <w:tc>
          <w:tcPr>
            <w:tcW w:w="2420" w:type="dxa"/>
            <w:tcBorders>
              <w:top w:val="single" w:sz="4" w:space="0" w:color="auto"/>
              <w:left w:val="single" w:sz="4" w:space="0" w:color="auto"/>
              <w:bottom w:val="single" w:sz="4" w:space="0" w:color="auto"/>
              <w:right w:val="single" w:sz="4" w:space="0" w:color="auto"/>
            </w:tcBorders>
          </w:tcPr>
          <w:p w14:paraId="0A631D59" w14:textId="77777777" w:rsidR="007336A9" w:rsidRPr="00742246" w:rsidRDefault="007336A9" w:rsidP="007336A9">
            <w:pPr>
              <w:jc w:val="center"/>
              <w:rPr>
                <w:rFonts w:ascii="Arial" w:eastAsia="Calibri" w:hAnsi="Arial" w:cs="Arial"/>
                <w:sz w:val="24"/>
                <w:highlight w:val="yellow"/>
              </w:rPr>
            </w:pPr>
          </w:p>
          <w:p w14:paraId="2A75B6F9" w14:textId="43A64A41" w:rsidR="007336A9" w:rsidRPr="00742246" w:rsidRDefault="004C049D" w:rsidP="004C049D">
            <w:pPr>
              <w:jc w:val="center"/>
              <w:rPr>
                <w:rFonts w:ascii="Arial" w:eastAsia="Calibri" w:hAnsi="Arial" w:cs="Arial"/>
                <w:sz w:val="24"/>
              </w:rPr>
            </w:pPr>
            <w:r w:rsidRPr="00742246">
              <w:rPr>
                <w:rFonts w:ascii="Arial" w:eastAsia="Calibri" w:hAnsi="Arial" w:cs="Arial"/>
                <w:sz w:val="24"/>
                <w:highlight w:val="green"/>
              </w:rPr>
              <w:t>GREEN</w:t>
            </w:r>
          </w:p>
        </w:tc>
        <w:tc>
          <w:tcPr>
            <w:tcW w:w="2420" w:type="dxa"/>
            <w:tcBorders>
              <w:top w:val="single" w:sz="4" w:space="0" w:color="auto"/>
              <w:left w:val="single" w:sz="4" w:space="0" w:color="auto"/>
              <w:bottom w:val="single" w:sz="4" w:space="0" w:color="auto"/>
              <w:right w:val="single" w:sz="4" w:space="0" w:color="auto"/>
            </w:tcBorders>
          </w:tcPr>
          <w:p w14:paraId="00F93964" w14:textId="77777777" w:rsidR="007336A9" w:rsidRPr="00742246" w:rsidRDefault="007336A9" w:rsidP="007336A9">
            <w:pPr>
              <w:jc w:val="center"/>
              <w:rPr>
                <w:rFonts w:ascii="Arial" w:eastAsia="Calibri" w:hAnsi="Arial" w:cs="Arial"/>
                <w:sz w:val="24"/>
                <w:highlight w:val="red"/>
              </w:rPr>
            </w:pPr>
          </w:p>
          <w:p w14:paraId="57E61C4E" w14:textId="6D93FA93" w:rsidR="007336A9" w:rsidRPr="00742246" w:rsidRDefault="007336A9" w:rsidP="004C049D">
            <w:pPr>
              <w:jc w:val="center"/>
              <w:rPr>
                <w:rFonts w:ascii="Arial" w:eastAsia="Calibri" w:hAnsi="Arial" w:cs="Arial"/>
                <w:sz w:val="24"/>
              </w:rPr>
            </w:pPr>
            <w:r w:rsidRPr="00742246">
              <w:rPr>
                <w:rFonts w:ascii="Arial" w:eastAsia="Calibri" w:hAnsi="Arial" w:cs="Arial"/>
                <w:sz w:val="24"/>
                <w:highlight w:val="red"/>
              </w:rPr>
              <w:t>RED</w:t>
            </w:r>
          </w:p>
          <w:p w14:paraId="31D8B846" w14:textId="77777777" w:rsidR="007336A9" w:rsidRPr="00742246" w:rsidRDefault="007336A9" w:rsidP="007336A9">
            <w:pPr>
              <w:rPr>
                <w:rFonts w:ascii="Arial" w:eastAsia="Calibri" w:hAnsi="Arial" w:cs="Arial"/>
                <w:sz w:val="24"/>
              </w:rPr>
            </w:pPr>
            <w:r w:rsidRPr="00742246">
              <w:rPr>
                <w:rFonts w:ascii="Arial" w:eastAsia="Calibri" w:hAnsi="Arial" w:cs="Arial"/>
                <w:sz w:val="24"/>
              </w:rPr>
              <w:t xml:space="preserve">(Webmail available but it does not use the same login. Built within another </w:t>
            </w:r>
            <w:proofErr w:type="spellStart"/>
            <w:r w:rsidRPr="00742246">
              <w:rPr>
                <w:rFonts w:ascii="Arial" w:eastAsia="Calibri" w:hAnsi="Arial" w:cs="Arial"/>
                <w:sz w:val="24"/>
              </w:rPr>
              <w:t>iPrimus</w:t>
            </w:r>
            <w:proofErr w:type="spellEnd"/>
            <w:r w:rsidRPr="00742246">
              <w:rPr>
                <w:rFonts w:ascii="Arial" w:eastAsia="Calibri" w:hAnsi="Arial" w:cs="Arial"/>
                <w:sz w:val="24"/>
              </w:rPr>
              <w:t xml:space="preserve"> website)</w:t>
            </w:r>
          </w:p>
          <w:p w14:paraId="62222A66" w14:textId="77777777" w:rsidR="007336A9" w:rsidRPr="00742246" w:rsidRDefault="007336A9" w:rsidP="007336A9">
            <w:pPr>
              <w:rPr>
                <w:rFonts w:ascii="Arial" w:eastAsia="Calibri" w:hAnsi="Arial" w:cs="Arial"/>
                <w:sz w:val="24"/>
              </w:rPr>
            </w:pPr>
          </w:p>
        </w:tc>
        <w:tc>
          <w:tcPr>
            <w:tcW w:w="2420" w:type="dxa"/>
            <w:tcBorders>
              <w:top w:val="single" w:sz="4" w:space="0" w:color="auto"/>
              <w:left w:val="single" w:sz="4" w:space="0" w:color="auto"/>
              <w:bottom w:val="single" w:sz="4" w:space="0" w:color="auto"/>
              <w:right w:val="single" w:sz="4" w:space="0" w:color="auto"/>
            </w:tcBorders>
          </w:tcPr>
          <w:p w14:paraId="53C16425" w14:textId="77777777" w:rsidR="007336A9" w:rsidRPr="00742246" w:rsidRDefault="007336A9" w:rsidP="007336A9">
            <w:pPr>
              <w:jc w:val="center"/>
              <w:rPr>
                <w:rFonts w:ascii="Arial" w:eastAsia="Calibri" w:hAnsi="Arial" w:cs="Arial"/>
                <w:sz w:val="24"/>
                <w:highlight w:val="yellow"/>
              </w:rPr>
            </w:pPr>
          </w:p>
          <w:p w14:paraId="5144B2C4" w14:textId="6FDE9B8D" w:rsidR="007336A9" w:rsidRPr="00742246" w:rsidRDefault="004C049D" w:rsidP="007336A9">
            <w:pPr>
              <w:jc w:val="center"/>
              <w:rPr>
                <w:rFonts w:ascii="Arial" w:eastAsia="Calibri" w:hAnsi="Arial" w:cs="Arial"/>
                <w:sz w:val="24"/>
                <w:highlight w:val="yellow"/>
              </w:rPr>
            </w:pPr>
            <w:r w:rsidRPr="00742246">
              <w:rPr>
                <w:rFonts w:ascii="Arial" w:eastAsia="Calibri" w:hAnsi="Arial" w:cs="Arial"/>
                <w:sz w:val="24"/>
                <w:highlight w:val="yellow"/>
              </w:rPr>
              <w:t>YELLOW</w:t>
            </w:r>
          </w:p>
          <w:p w14:paraId="538AFA0B" w14:textId="35377CE2" w:rsidR="007336A9" w:rsidRPr="00742246" w:rsidRDefault="004C049D" w:rsidP="007336A9">
            <w:pPr>
              <w:jc w:val="center"/>
              <w:rPr>
                <w:rFonts w:ascii="Arial" w:eastAsia="Calibri" w:hAnsi="Arial" w:cs="Arial"/>
                <w:sz w:val="24"/>
              </w:rPr>
            </w:pPr>
            <w:r w:rsidRPr="00742246">
              <w:rPr>
                <w:rFonts w:ascii="Arial" w:eastAsia="Calibri" w:hAnsi="Arial" w:cs="Arial"/>
                <w:sz w:val="24"/>
              </w:rPr>
              <w:t>(Cancellation information available but it is vaguely termed)</w:t>
            </w:r>
          </w:p>
        </w:tc>
        <w:tc>
          <w:tcPr>
            <w:tcW w:w="2420" w:type="dxa"/>
            <w:tcBorders>
              <w:top w:val="single" w:sz="4" w:space="0" w:color="auto"/>
              <w:left w:val="single" w:sz="4" w:space="0" w:color="auto"/>
              <w:bottom w:val="single" w:sz="4" w:space="0" w:color="auto"/>
              <w:right w:val="single" w:sz="4" w:space="0" w:color="auto"/>
            </w:tcBorders>
          </w:tcPr>
          <w:p w14:paraId="15A766F8" w14:textId="77777777" w:rsidR="007336A9" w:rsidRPr="00742246" w:rsidRDefault="007336A9" w:rsidP="007336A9">
            <w:pPr>
              <w:jc w:val="center"/>
              <w:rPr>
                <w:rFonts w:ascii="Arial" w:eastAsia="Calibri" w:hAnsi="Arial" w:cs="Arial"/>
                <w:sz w:val="24"/>
                <w:highlight w:val="red"/>
              </w:rPr>
            </w:pPr>
          </w:p>
          <w:p w14:paraId="5225EBF1" w14:textId="77777777" w:rsidR="007336A9" w:rsidRPr="00742246" w:rsidRDefault="007336A9" w:rsidP="007336A9">
            <w:pPr>
              <w:jc w:val="center"/>
              <w:rPr>
                <w:rFonts w:ascii="Arial" w:eastAsia="Calibri" w:hAnsi="Arial" w:cs="Arial"/>
                <w:sz w:val="24"/>
              </w:rPr>
            </w:pPr>
            <w:r w:rsidRPr="00742246">
              <w:rPr>
                <w:rFonts w:ascii="Arial" w:eastAsia="Calibri" w:hAnsi="Arial" w:cs="Arial"/>
                <w:sz w:val="24"/>
                <w:highlight w:val="red"/>
              </w:rPr>
              <w:t>RED</w:t>
            </w:r>
          </w:p>
          <w:p w14:paraId="17D35DF6" w14:textId="2CBEB45B" w:rsidR="007336A9" w:rsidRPr="00742246" w:rsidRDefault="007336A9" w:rsidP="004C049D">
            <w:pPr>
              <w:rPr>
                <w:rFonts w:ascii="Arial" w:eastAsia="Calibri" w:hAnsi="Arial" w:cs="Arial"/>
                <w:sz w:val="24"/>
              </w:rPr>
            </w:pPr>
          </w:p>
        </w:tc>
      </w:tr>
    </w:tbl>
    <w:p w14:paraId="263B9284" w14:textId="77777777" w:rsidR="007336A9" w:rsidRPr="00742246" w:rsidRDefault="007336A9" w:rsidP="007336A9">
      <w:pPr>
        <w:rPr>
          <w:rFonts w:ascii="Arial" w:hAnsi="Arial" w:cs="Arial"/>
        </w:rPr>
      </w:pPr>
    </w:p>
    <w:p w14:paraId="2982E4F4" w14:textId="77777777" w:rsidR="000B4D37" w:rsidRPr="00742246" w:rsidRDefault="007F62B3" w:rsidP="000B4D37">
      <w:pPr>
        <w:pStyle w:val="Heading3"/>
        <w:rPr>
          <w:rStyle w:val="Heading2Char"/>
          <w:rFonts w:ascii="Arial" w:hAnsi="Arial" w:cs="Arial"/>
          <w:sz w:val="28"/>
          <w:szCs w:val="28"/>
        </w:rPr>
      </w:pPr>
      <w:r w:rsidRPr="00742246">
        <w:rPr>
          <w:rFonts w:ascii="Arial" w:hAnsi="Arial" w:cs="Arial"/>
          <w:sz w:val="24"/>
          <w:szCs w:val="24"/>
        </w:rPr>
        <w:br w:type="page"/>
      </w:r>
      <w:bookmarkStart w:id="86" w:name="_Hlk161829149"/>
      <w:bookmarkStart w:id="87" w:name="_Toc165389219"/>
      <w:r w:rsidR="000B4D37" w:rsidRPr="00742246">
        <w:rPr>
          <w:rStyle w:val="Heading2Char"/>
          <w:rFonts w:ascii="Arial" w:hAnsi="Arial" w:cs="Arial"/>
          <w:sz w:val="28"/>
          <w:szCs w:val="28"/>
        </w:rPr>
        <w:lastRenderedPageBreak/>
        <w:t>Accessibility Evaluation Template</w:t>
      </w:r>
      <w:bookmarkEnd w:id="86"/>
      <w:bookmarkEnd w:id="87"/>
    </w:p>
    <w:tbl>
      <w:tblPr>
        <w:tblStyle w:val="TableGrid"/>
        <w:tblW w:w="14691" w:type="dxa"/>
        <w:tblLayout w:type="fixed"/>
        <w:tblLook w:val="06A0" w:firstRow="1" w:lastRow="0" w:firstColumn="1" w:lastColumn="0" w:noHBand="1" w:noVBand="1"/>
      </w:tblPr>
      <w:tblGrid>
        <w:gridCol w:w="3143"/>
        <w:gridCol w:w="2946"/>
        <w:gridCol w:w="4498"/>
        <w:gridCol w:w="4104"/>
      </w:tblGrid>
      <w:tr w:rsidR="00BD2C6A" w:rsidRPr="00742246" w14:paraId="2F23E885" w14:textId="77777777" w:rsidTr="00C02BA1">
        <w:trPr>
          <w:trHeight w:val="300"/>
        </w:trPr>
        <w:tc>
          <w:tcPr>
            <w:tcW w:w="3143" w:type="dxa"/>
            <w:tcBorders>
              <w:top w:val="single" w:sz="4" w:space="0" w:color="auto"/>
              <w:left w:val="single" w:sz="4" w:space="0" w:color="auto"/>
              <w:bottom w:val="single" w:sz="4" w:space="0" w:color="auto"/>
              <w:right w:val="single" w:sz="4" w:space="0" w:color="auto"/>
            </w:tcBorders>
          </w:tcPr>
          <w:p w14:paraId="78824FB8" w14:textId="77777777" w:rsidR="00BD2C6A" w:rsidRPr="00742246" w:rsidRDefault="00BD2C6A" w:rsidP="00286674">
            <w:pPr>
              <w:rPr>
                <w:rFonts w:ascii="Arial" w:hAnsi="Arial" w:cs="Arial"/>
                <w:b/>
                <w:bCs/>
                <w:color w:val="000000" w:themeColor="text1"/>
                <w:sz w:val="24"/>
                <w:szCs w:val="24"/>
              </w:rPr>
            </w:pPr>
            <w:r w:rsidRPr="00742246">
              <w:rPr>
                <w:rFonts w:ascii="Arial" w:hAnsi="Arial" w:cs="Arial"/>
                <w:b/>
                <w:bCs/>
                <w:sz w:val="24"/>
                <w:szCs w:val="24"/>
              </w:rPr>
              <w:t>Principal</w:t>
            </w:r>
          </w:p>
        </w:tc>
        <w:tc>
          <w:tcPr>
            <w:tcW w:w="2946" w:type="dxa"/>
            <w:tcBorders>
              <w:top w:val="single" w:sz="4" w:space="0" w:color="auto"/>
              <w:left w:val="single" w:sz="4" w:space="0" w:color="auto"/>
              <w:bottom w:val="single" w:sz="4" w:space="0" w:color="auto"/>
              <w:right w:val="single" w:sz="4" w:space="0" w:color="auto"/>
            </w:tcBorders>
            <w:hideMark/>
          </w:tcPr>
          <w:p w14:paraId="3A39302B" w14:textId="77777777" w:rsidR="00BD2C6A" w:rsidRPr="00742246" w:rsidRDefault="00BD2C6A" w:rsidP="00286674">
            <w:pPr>
              <w:rPr>
                <w:rFonts w:ascii="Arial" w:hAnsi="Arial" w:cs="Arial"/>
                <w:b/>
                <w:bCs/>
                <w:color w:val="000000" w:themeColor="text1"/>
                <w:sz w:val="24"/>
                <w:szCs w:val="24"/>
              </w:rPr>
            </w:pPr>
            <w:r w:rsidRPr="00742246">
              <w:rPr>
                <w:rFonts w:ascii="Arial" w:hAnsi="Arial" w:cs="Arial"/>
                <w:b/>
                <w:bCs/>
                <w:sz w:val="24"/>
                <w:szCs w:val="24"/>
                <w:highlight w:val="red"/>
              </w:rPr>
              <w:t>RED</w:t>
            </w:r>
            <w:r w:rsidRPr="00742246">
              <w:rPr>
                <w:rFonts w:ascii="Arial" w:hAnsi="Arial" w:cs="Arial"/>
                <w:b/>
                <w:bCs/>
                <w:sz w:val="24"/>
                <w:szCs w:val="24"/>
              </w:rPr>
              <w:t>/</w:t>
            </w:r>
            <w:r w:rsidRPr="00742246">
              <w:rPr>
                <w:rFonts w:ascii="Arial" w:hAnsi="Arial" w:cs="Arial"/>
                <w:b/>
                <w:bCs/>
                <w:sz w:val="24"/>
                <w:szCs w:val="24"/>
                <w:highlight w:val="yellow"/>
              </w:rPr>
              <w:t>YELLOW</w:t>
            </w:r>
            <w:r w:rsidRPr="00742246">
              <w:rPr>
                <w:rFonts w:ascii="Arial" w:hAnsi="Arial" w:cs="Arial"/>
                <w:b/>
                <w:bCs/>
                <w:sz w:val="24"/>
                <w:szCs w:val="24"/>
              </w:rPr>
              <w:t>/</w:t>
            </w:r>
            <w:r w:rsidRPr="00742246">
              <w:rPr>
                <w:rFonts w:ascii="Arial" w:hAnsi="Arial" w:cs="Arial"/>
                <w:b/>
                <w:bCs/>
                <w:sz w:val="24"/>
                <w:szCs w:val="24"/>
                <w:highlight w:val="green"/>
              </w:rPr>
              <w:t>GREEN</w:t>
            </w:r>
            <w:r w:rsidRPr="00742246">
              <w:rPr>
                <w:rFonts w:ascii="Arial" w:hAnsi="Arial" w:cs="Arial"/>
                <w:b/>
                <w:bCs/>
                <w:sz w:val="24"/>
                <w:szCs w:val="24"/>
              </w:rPr>
              <w:t>/NA</w:t>
            </w:r>
          </w:p>
        </w:tc>
        <w:tc>
          <w:tcPr>
            <w:tcW w:w="44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EF9B1DF" w14:textId="77777777" w:rsidR="00BD2C6A" w:rsidRPr="00742246" w:rsidRDefault="00BD2C6A" w:rsidP="00286674">
            <w:pPr>
              <w:rPr>
                <w:rFonts w:ascii="Arial" w:hAnsi="Arial" w:cs="Arial"/>
                <w:b/>
                <w:bCs/>
                <w:sz w:val="24"/>
                <w:szCs w:val="24"/>
              </w:rPr>
            </w:pPr>
            <w:r w:rsidRPr="00742246">
              <w:rPr>
                <w:rFonts w:ascii="Arial" w:hAnsi="Arial" w:cs="Arial"/>
                <w:b/>
                <w:bCs/>
                <w:sz w:val="24"/>
                <w:szCs w:val="24"/>
              </w:rPr>
              <w:t>Image(s)</w:t>
            </w:r>
          </w:p>
        </w:tc>
        <w:tc>
          <w:tcPr>
            <w:tcW w:w="4103" w:type="dxa"/>
            <w:tcBorders>
              <w:top w:val="single" w:sz="4" w:space="0" w:color="auto"/>
              <w:left w:val="single" w:sz="4" w:space="0" w:color="auto"/>
              <w:bottom w:val="single" w:sz="4" w:space="0" w:color="auto"/>
              <w:right w:val="single" w:sz="4" w:space="0" w:color="auto"/>
            </w:tcBorders>
          </w:tcPr>
          <w:p w14:paraId="0C298019" w14:textId="77777777" w:rsidR="00BD2C6A" w:rsidRPr="00742246" w:rsidRDefault="00BD2C6A" w:rsidP="00286674">
            <w:pPr>
              <w:rPr>
                <w:rFonts w:ascii="Arial" w:hAnsi="Arial" w:cs="Arial"/>
                <w:b/>
                <w:bCs/>
                <w:sz w:val="24"/>
                <w:szCs w:val="24"/>
              </w:rPr>
            </w:pPr>
            <w:r w:rsidRPr="00742246">
              <w:rPr>
                <w:rFonts w:ascii="Arial" w:hAnsi="Arial" w:cs="Arial"/>
                <w:b/>
                <w:bCs/>
                <w:sz w:val="24"/>
                <w:szCs w:val="24"/>
              </w:rPr>
              <w:t>Notes</w:t>
            </w:r>
          </w:p>
        </w:tc>
      </w:tr>
      <w:tr w:rsidR="00BD2C6A" w:rsidRPr="00742246" w14:paraId="6DF724CD" w14:textId="77777777" w:rsidTr="00C02BA1">
        <w:trPr>
          <w:trHeight w:val="300"/>
        </w:trPr>
        <w:tc>
          <w:tcPr>
            <w:tcW w:w="14691" w:type="dxa"/>
            <w:gridSpan w:val="4"/>
            <w:tcBorders>
              <w:top w:val="single" w:sz="4" w:space="0" w:color="auto"/>
              <w:left w:val="single" w:sz="4" w:space="0" w:color="auto"/>
              <w:bottom w:val="single" w:sz="4" w:space="0" w:color="auto"/>
              <w:right w:val="single" w:sz="4" w:space="0" w:color="auto"/>
            </w:tcBorders>
            <w:shd w:val="clear" w:color="auto" w:fill="FFFF66"/>
          </w:tcPr>
          <w:p w14:paraId="0F9BFAF4" w14:textId="77777777" w:rsidR="00BD2C6A" w:rsidRPr="00742246" w:rsidRDefault="00BD2C6A" w:rsidP="00FF45B8">
            <w:pPr>
              <w:pStyle w:val="ListParagraph"/>
              <w:numPr>
                <w:ilvl w:val="0"/>
                <w:numId w:val="25"/>
              </w:numPr>
              <w:rPr>
                <w:rFonts w:ascii="Arial" w:hAnsi="Arial" w:cs="Arial"/>
                <w:b/>
                <w:sz w:val="24"/>
                <w:szCs w:val="24"/>
              </w:rPr>
            </w:pPr>
            <w:r w:rsidRPr="00742246">
              <w:rPr>
                <w:rFonts w:ascii="Arial" w:hAnsi="Arial" w:cs="Arial"/>
                <w:b/>
                <w:sz w:val="24"/>
                <w:szCs w:val="24"/>
              </w:rPr>
              <w:t>Visual</w:t>
            </w:r>
          </w:p>
        </w:tc>
      </w:tr>
      <w:tr w:rsidR="00BD2C6A" w:rsidRPr="00742246" w14:paraId="1C742327" w14:textId="77777777" w:rsidTr="00C02BA1">
        <w:trPr>
          <w:trHeight w:val="300"/>
        </w:trPr>
        <w:tc>
          <w:tcPr>
            <w:tcW w:w="14691" w:type="dxa"/>
            <w:gridSpan w:val="4"/>
            <w:tcBorders>
              <w:top w:val="single" w:sz="4" w:space="0" w:color="auto"/>
              <w:left w:val="single" w:sz="4" w:space="0" w:color="auto"/>
              <w:bottom w:val="single" w:sz="4" w:space="0" w:color="auto"/>
              <w:right w:val="single" w:sz="4" w:space="0" w:color="auto"/>
            </w:tcBorders>
            <w:shd w:val="clear" w:color="auto" w:fill="FFFFCC"/>
          </w:tcPr>
          <w:p w14:paraId="3D4BB539" w14:textId="77777777" w:rsidR="00BD2C6A" w:rsidRPr="00742246" w:rsidRDefault="00BD2C6A" w:rsidP="00286674">
            <w:pPr>
              <w:rPr>
                <w:rFonts w:ascii="Arial" w:hAnsi="Arial" w:cs="Arial"/>
                <w:b/>
                <w:bCs/>
                <w:sz w:val="24"/>
                <w:szCs w:val="24"/>
              </w:rPr>
            </w:pPr>
            <w:r w:rsidRPr="00742246">
              <w:rPr>
                <w:rFonts w:ascii="Arial" w:hAnsi="Arial" w:cs="Arial"/>
                <w:b/>
                <w:bCs/>
                <w:sz w:val="24"/>
                <w:szCs w:val="24"/>
              </w:rPr>
              <w:t>Screen Reader Capabilities</w:t>
            </w:r>
          </w:p>
        </w:tc>
      </w:tr>
      <w:tr w:rsidR="00BD2C6A" w:rsidRPr="00742246" w14:paraId="7650291A" w14:textId="77777777" w:rsidTr="00C02BA1">
        <w:trPr>
          <w:trHeight w:val="300"/>
        </w:trPr>
        <w:tc>
          <w:tcPr>
            <w:tcW w:w="3143" w:type="dxa"/>
            <w:tcBorders>
              <w:top w:val="single" w:sz="4" w:space="0" w:color="auto"/>
              <w:left w:val="single" w:sz="4" w:space="0" w:color="auto"/>
              <w:bottom w:val="single" w:sz="4" w:space="0" w:color="auto"/>
              <w:right w:val="single" w:sz="4" w:space="0" w:color="auto"/>
            </w:tcBorders>
          </w:tcPr>
          <w:p w14:paraId="2E7541AC" w14:textId="77777777" w:rsidR="00BD2C6A" w:rsidRPr="00742246" w:rsidRDefault="00BD2C6A" w:rsidP="00FF45B8">
            <w:pPr>
              <w:pStyle w:val="ListParagraph"/>
              <w:numPr>
                <w:ilvl w:val="0"/>
                <w:numId w:val="1"/>
              </w:numPr>
              <w:rPr>
                <w:rFonts w:ascii="Arial" w:hAnsi="Arial" w:cs="Arial"/>
                <w:sz w:val="24"/>
                <w:szCs w:val="24"/>
              </w:rPr>
            </w:pPr>
            <w:r w:rsidRPr="00742246">
              <w:rPr>
                <w:rFonts w:ascii="Arial" w:hAnsi="Arial" w:cs="Arial"/>
                <w:sz w:val="24"/>
                <w:szCs w:val="24"/>
              </w:rPr>
              <w:t>Text</w:t>
            </w:r>
          </w:p>
          <w:p w14:paraId="6365274B" w14:textId="77777777" w:rsidR="00BD2C6A" w:rsidRPr="00742246" w:rsidRDefault="00BD2C6A" w:rsidP="00FF45B8">
            <w:pPr>
              <w:pStyle w:val="ListParagraph"/>
              <w:numPr>
                <w:ilvl w:val="0"/>
                <w:numId w:val="1"/>
              </w:numPr>
              <w:rPr>
                <w:rFonts w:ascii="Arial" w:hAnsi="Arial" w:cs="Arial"/>
                <w:sz w:val="24"/>
                <w:szCs w:val="24"/>
              </w:rPr>
            </w:pPr>
            <w:r w:rsidRPr="00742246">
              <w:rPr>
                <w:rFonts w:ascii="Arial" w:hAnsi="Arial" w:cs="Arial"/>
                <w:sz w:val="24"/>
                <w:szCs w:val="24"/>
              </w:rPr>
              <w:t>Non-Text Content</w:t>
            </w:r>
          </w:p>
          <w:p w14:paraId="3AA150D9" w14:textId="77777777" w:rsidR="00BD2C6A" w:rsidRPr="00742246" w:rsidRDefault="00BD2C6A" w:rsidP="00FF45B8">
            <w:pPr>
              <w:pStyle w:val="ListParagraph"/>
              <w:numPr>
                <w:ilvl w:val="0"/>
                <w:numId w:val="1"/>
              </w:numPr>
              <w:rPr>
                <w:rFonts w:ascii="Arial" w:hAnsi="Arial" w:cs="Arial"/>
                <w:sz w:val="24"/>
                <w:szCs w:val="24"/>
              </w:rPr>
            </w:pPr>
            <w:r w:rsidRPr="00742246">
              <w:rPr>
                <w:rFonts w:ascii="Arial" w:hAnsi="Arial" w:cs="Arial"/>
                <w:sz w:val="24"/>
                <w:szCs w:val="24"/>
              </w:rPr>
              <w:t>Headings</w:t>
            </w:r>
          </w:p>
          <w:p w14:paraId="59A75E30" w14:textId="77777777" w:rsidR="00BD2C6A" w:rsidRPr="00742246" w:rsidRDefault="00BD2C6A" w:rsidP="00FF45B8">
            <w:pPr>
              <w:pStyle w:val="ListParagraph"/>
              <w:numPr>
                <w:ilvl w:val="0"/>
                <w:numId w:val="1"/>
              </w:numPr>
              <w:rPr>
                <w:rFonts w:ascii="Arial" w:hAnsi="Arial" w:cs="Arial"/>
                <w:sz w:val="24"/>
                <w:szCs w:val="24"/>
              </w:rPr>
            </w:pPr>
            <w:r w:rsidRPr="00742246">
              <w:rPr>
                <w:rFonts w:ascii="Arial" w:hAnsi="Arial" w:cs="Arial"/>
                <w:sz w:val="24"/>
                <w:szCs w:val="24"/>
              </w:rPr>
              <w:t>Buttons and Links</w:t>
            </w:r>
          </w:p>
          <w:p w14:paraId="04D52A9D" w14:textId="77777777" w:rsidR="00BD2C6A" w:rsidRPr="00742246" w:rsidRDefault="00BD2C6A" w:rsidP="00FF45B8">
            <w:pPr>
              <w:pStyle w:val="ListParagraph"/>
              <w:numPr>
                <w:ilvl w:val="0"/>
                <w:numId w:val="1"/>
              </w:numPr>
              <w:rPr>
                <w:rFonts w:ascii="Arial" w:hAnsi="Arial" w:cs="Arial"/>
                <w:sz w:val="24"/>
                <w:szCs w:val="24"/>
              </w:rPr>
            </w:pPr>
            <w:r w:rsidRPr="00742246">
              <w:rPr>
                <w:rFonts w:ascii="Arial" w:hAnsi="Arial" w:cs="Arial"/>
                <w:sz w:val="24"/>
                <w:szCs w:val="24"/>
              </w:rPr>
              <w:t>Input Fields (Instructions/Error Suggestions)</w:t>
            </w:r>
          </w:p>
          <w:p w14:paraId="00D06DFB" w14:textId="77777777" w:rsidR="00BD2C6A" w:rsidRPr="00742246" w:rsidRDefault="00BD2C6A" w:rsidP="00FF45B8">
            <w:pPr>
              <w:pStyle w:val="ListParagraph"/>
              <w:numPr>
                <w:ilvl w:val="0"/>
                <w:numId w:val="1"/>
              </w:numPr>
              <w:rPr>
                <w:rFonts w:ascii="Arial" w:hAnsi="Arial" w:cs="Arial"/>
                <w:sz w:val="24"/>
                <w:szCs w:val="24"/>
              </w:rPr>
            </w:pPr>
            <w:r w:rsidRPr="00742246">
              <w:rPr>
                <w:rFonts w:ascii="Arial" w:hAnsi="Arial" w:cs="Arial"/>
                <w:sz w:val="24"/>
                <w:szCs w:val="24"/>
              </w:rPr>
              <w:t>Focus Order</w:t>
            </w:r>
          </w:p>
          <w:p w14:paraId="5717D85A" w14:textId="77777777" w:rsidR="00BD2C6A" w:rsidRPr="00742246" w:rsidRDefault="00BD2C6A" w:rsidP="00286674">
            <w:pPr>
              <w:rPr>
                <w:rFonts w:ascii="Arial" w:hAnsi="Arial" w:cs="Arial"/>
                <w:sz w:val="24"/>
                <w:szCs w:val="24"/>
              </w:rPr>
            </w:pPr>
          </w:p>
          <w:p w14:paraId="48D3C7F1" w14:textId="77777777" w:rsidR="00BD2C6A" w:rsidRPr="00742246" w:rsidRDefault="00BD2C6A" w:rsidP="00286674">
            <w:pPr>
              <w:rPr>
                <w:rFonts w:ascii="Arial" w:hAnsi="Arial" w:cs="Arial"/>
                <w:sz w:val="24"/>
                <w:szCs w:val="24"/>
              </w:rPr>
            </w:pPr>
            <w:r w:rsidRPr="00742246">
              <w:rPr>
                <w:rFonts w:ascii="Arial" w:hAnsi="Arial" w:cs="Arial"/>
                <w:sz w:val="24"/>
                <w:szCs w:val="24"/>
              </w:rPr>
              <w:t>Screen readers provide important auditory guidance, supporting any blind user or individual with low vision. These tools range from reading texts and identifying different page elements such as that of images, buttons, headings, and form fields.</w:t>
            </w:r>
          </w:p>
          <w:p w14:paraId="7FAA4648" w14:textId="77777777" w:rsidR="00BD2C6A" w:rsidRPr="00742246" w:rsidRDefault="00BD2C6A" w:rsidP="00286674">
            <w:pPr>
              <w:rPr>
                <w:rFonts w:ascii="Arial" w:hAnsi="Arial" w:cs="Arial"/>
                <w:sz w:val="24"/>
                <w:szCs w:val="24"/>
              </w:rPr>
            </w:pPr>
          </w:p>
          <w:p w14:paraId="42574146" w14:textId="77777777" w:rsidR="00BD2C6A" w:rsidRPr="00742246" w:rsidRDefault="00BD2C6A" w:rsidP="00286674">
            <w:pPr>
              <w:rPr>
                <w:rFonts w:ascii="Arial" w:hAnsi="Arial" w:cs="Arial"/>
                <w:sz w:val="24"/>
                <w:szCs w:val="24"/>
              </w:rPr>
            </w:pPr>
            <w:r w:rsidRPr="00742246">
              <w:rPr>
                <w:rFonts w:ascii="Arial" w:hAnsi="Arial" w:cs="Arial"/>
                <w:sz w:val="24"/>
                <w:szCs w:val="24"/>
              </w:rPr>
              <w:t>This is in line with WCAG 2.2 criteria:</w:t>
            </w:r>
          </w:p>
          <w:p w14:paraId="287003DB" w14:textId="77777777" w:rsidR="00BD2C6A" w:rsidRPr="00742246" w:rsidRDefault="00BD2C6A" w:rsidP="00FF45B8">
            <w:pPr>
              <w:pStyle w:val="ListParagraph"/>
              <w:numPr>
                <w:ilvl w:val="0"/>
                <w:numId w:val="2"/>
              </w:numPr>
              <w:rPr>
                <w:rFonts w:ascii="Arial" w:hAnsi="Arial" w:cs="Arial"/>
                <w:sz w:val="24"/>
                <w:szCs w:val="24"/>
              </w:rPr>
            </w:pPr>
            <w:r w:rsidRPr="00742246">
              <w:rPr>
                <w:rFonts w:ascii="Arial" w:hAnsi="Arial" w:cs="Arial"/>
                <w:sz w:val="24"/>
                <w:szCs w:val="24"/>
              </w:rPr>
              <w:t>1.3.5 Identify Input Purpose (AA)</w:t>
            </w:r>
          </w:p>
          <w:p w14:paraId="6C50B1D6" w14:textId="77777777" w:rsidR="00BD2C6A" w:rsidRPr="00742246" w:rsidRDefault="00BD2C6A" w:rsidP="00FF45B8">
            <w:pPr>
              <w:pStyle w:val="ListParagraph"/>
              <w:numPr>
                <w:ilvl w:val="0"/>
                <w:numId w:val="2"/>
              </w:numPr>
              <w:rPr>
                <w:rFonts w:ascii="Arial" w:hAnsi="Arial" w:cs="Arial"/>
                <w:sz w:val="24"/>
                <w:szCs w:val="24"/>
              </w:rPr>
            </w:pPr>
            <w:r w:rsidRPr="00742246">
              <w:rPr>
                <w:rFonts w:ascii="Arial" w:hAnsi="Arial" w:cs="Arial"/>
                <w:sz w:val="24"/>
                <w:szCs w:val="24"/>
              </w:rPr>
              <w:t>2.4.3 Focus Order (Level A)</w:t>
            </w:r>
          </w:p>
          <w:p w14:paraId="6EC3514E" w14:textId="77777777" w:rsidR="00BD2C6A" w:rsidRPr="00742246" w:rsidRDefault="00BD2C6A" w:rsidP="00FF45B8">
            <w:pPr>
              <w:pStyle w:val="ListParagraph"/>
              <w:numPr>
                <w:ilvl w:val="0"/>
                <w:numId w:val="2"/>
              </w:numPr>
              <w:rPr>
                <w:rFonts w:ascii="Arial" w:hAnsi="Arial" w:cs="Arial"/>
                <w:sz w:val="24"/>
                <w:szCs w:val="24"/>
              </w:rPr>
            </w:pPr>
            <w:r w:rsidRPr="00742246">
              <w:rPr>
                <w:rFonts w:ascii="Arial" w:hAnsi="Arial" w:cs="Arial"/>
                <w:sz w:val="24"/>
                <w:szCs w:val="24"/>
              </w:rPr>
              <w:lastRenderedPageBreak/>
              <w:t>2.4.6 Headings and Labels (Level AA)</w:t>
            </w:r>
          </w:p>
          <w:p w14:paraId="56131332" w14:textId="77777777" w:rsidR="00BD2C6A" w:rsidRPr="00742246" w:rsidRDefault="00BD2C6A" w:rsidP="00286674">
            <w:pPr>
              <w:pStyle w:val="ListParagraph"/>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34D45ABA" w14:textId="77777777" w:rsidR="00BD2C6A" w:rsidRPr="00742246" w:rsidRDefault="00BD2C6A" w:rsidP="00286674">
            <w:pPr>
              <w:rPr>
                <w:rFonts w:ascii="Arial" w:hAnsi="Arial" w:cs="Arial"/>
                <w:sz w:val="24"/>
                <w:szCs w:val="24"/>
              </w:rPr>
            </w:pPr>
            <w:r w:rsidRPr="00742246">
              <w:rPr>
                <w:rFonts w:ascii="Arial" w:hAnsi="Arial" w:cs="Arial"/>
                <w:b/>
                <w:bCs/>
                <w:sz w:val="24"/>
                <w:szCs w:val="24"/>
                <w:highlight w:val="red"/>
              </w:rPr>
              <w:lastRenderedPageBreak/>
              <w:t>RED</w:t>
            </w:r>
          </w:p>
        </w:tc>
        <w:tc>
          <w:tcPr>
            <w:tcW w:w="44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1A96B2F" w14:textId="77777777" w:rsidR="00BD2C6A" w:rsidRPr="00742246" w:rsidRDefault="00BD2C6A" w:rsidP="00286674">
            <w:pPr>
              <w:rPr>
                <w:rFonts w:ascii="Arial" w:hAnsi="Arial" w:cs="Arial"/>
                <w:sz w:val="24"/>
                <w:szCs w:val="24"/>
              </w:rPr>
            </w:pPr>
            <w:r w:rsidRPr="00742246">
              <w:rPr>
                <w:rFonts w:ascii="Arial" w:hAnsi="Arial" w:cs="Arial"/>
                <w:sz w:val="24"/>
                <w:szCs w:val="24"/>
              </w:rPr>
              <w:t>Focus order: Hamburger Menu.</w:t>
            </w:r>
          </w:p>
          <w:p w14:paraId="6B81CD34" w14:textId="77777777" w:rsidR="00BD2C6A" w:rsidRPr="00742246" w:rsidRDefault="00BD2C6A" w:rsidP="00286674">
            <w:pPr>
              <w:rPr>
                <w:rFonts w:ascii="Arial" w:hAnsi="Arial" w:cs="Arial"/>
                <w:sz w:val="24"/>
                <w:szCs w:val="24"/>
              </w:rPr>
            </w:pPr>
            <w:r w:rsidRPr="00742246">
              <w:rPr>
                <w:rFonts w:ascii="Arial" w:hAnsi="Arial" w:cs="Arial"/>
                <w:sz w:val="24"/>
                <w:szCs w:val="24"/>
              </w:rPr>
              <w:t>Tab one: Frame of the website page.</w:t>
            </w:r>
          </w:p>
          <w:p w14:paraId="6DAA29A4" w14:textId="77777777" w:rsidR="00BD2C6A" w:rsidRPr="00742246" w:rsidRDefault="00BD2C6A" w:rsidP="00286674">
            <w:pPr>
              <w:pStyle w:val="NormalWeb"/>
              <w:rPr>
                <w:rFonts w:ascii="Arial" w:hAnsi="Arial" w:cs="Arial"/>
              </w:rPr>
            </w:pPr>
            <w:r w:rsidRPr="00742246">
              <w:rPr>
                <w:rFonts w:ascii="Arial" w:hAnsi="Arial" w:cs="Arial"/>
                <w:noProof/>
              </w:rPr>
              <w:drawing>
                <wp:inline distT="0" distB="0" distL="0" distR="0" wp14:anchorId="2D88D9B9" wp14:editId="13B150FE">
                  <wp:extent cx="1649487" cy="3044142"/>
                  <wp:effectExtent l="0" t="0" r="8255" b="4445"/>
                  <wp:docPr id="1830103024" name="Picture 9" descr="A screenshot of iPrimus dashboard page highlighted by a screen r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103024" name="Picture 9" descr="A screenshot of iPrimus dashboard page highlighted by a screen reader"/>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662762" cy="3068641"/>
                          </a:xfrm>
                          <a:prstGeom prst="rect">
                            <a:avLst/>
                          </a:prstGeom>
                          <a:noFill/>
                          <a:ln>
                            <a:noFill/>
                          </a:ln>
                        </pic:spPr>
                      </pic:pic>
                    </a:graphicData>
                  </a:graphic>
                </wp:inline>
              </w:drawing>
            </w:r>
          </w:p>
          <w:p w14:paraId="340C6C32" w14:textId="77777777" w:rsidR="00BD2C6A" w:rsidRPr="00742246" w:rsidRDefault="00BD2C6A" w:rsidP="00286674">
            <w:pPr>
              <w:pStyle w:val="NormalWeb"/>
              <w:rPr>
                <w:rFonts w:ascii="Arial" w:hAnsi="Arial" w:cs="Arial"/>
              </w:rPr>
            </w:pPr>
          </w:p>
          <w:p w14:paraId="5B9F7821" w14:textId="77777777" w:rsidR="00BD2C6A" w:rsidRPr="00742246" w:rsidRDefault="00BD2C6A" w:rsidP="00286674">
            <w:pPr>
              <w:pStyle w:val="NormalWeb"/>
              <w:rPr>
                <w:rFonts w:ascii="Arial" w:hAnsi="Arial" w:cs="Arial"/>
              </w:rPr>
            </w:pPr>
            <w:r w:rsidRPr="00742246">
              <w:rPr>
                <w:rFonts w:ascii="Arial" w:hAnsi="Arial" w:cs="Arial"/>
              </w:rPr>
              <w:t>Tab 2: skips “hamburger menu”</w:t>
            </w:r>
          </w:p>
          <w:p w14:paraId="0FD06C26" w14:textId="77777777" w:rsidR="00BD2C6A" w:rsidRPr="00742246" w:rsidRDefault="00BD2C6A" w:rsidP="00286674">
            <w:pPr>
              <w:pStyle w:val="NormalWeb"/>
              <w:rPr>
                <w:rFonts w:ascii="Arial" w:hAnsi="Arial" w:cs="Arial"/>
              </w:rPr>
            </w:pPr>
            <w:r w:rsidRPr="00742246">
              <w:rPr>
                <w:rFonts w:ascii="Arial" w:hAnsi="Arial" w:cs="Arial"/>
                <w:noProof/>
              </w:rPr>
              <w:lastRenderedPageBreak/>
              <w:drawing>
                <wp:inline distT="0" distB="0" distL="0" distR="0" wp14:anchorId="2CA778A8" wp14:editId="3185D5F4">
                  <wp:extent cx="1742105" cy="3144129"/>
                  <wp:effectExtent l="0" t="0" r="0" b="0"/>
                  <wp:docPr id="1087987048" name="Picture 10" descr="A screenshot of iPrimus dashboard page with the screen reader highlighter skipping over the hamburger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987048" name="Picture 10" descr="A screenshot of iPrimus dashboard page with the screen reader highlighter skipping over the hamburger menu"/>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1749506" cy="3157487"/>
                          </a:xfrm>
                          <a:prstGeom prst="rect">
                            <a:avLst/>
                          </a:prstGeom>
                          <a:noFill/>
                          <a:ln>
                            <a:noFill/>
                          </a:ln>
                        </pic:spPr>
                      </pic:pic>
                    </a:graphicData>
                  </a:graphic>
                </wp:inline>
              </w:drawing>
            </w:r>
          </w:p>
          <w:p w14:paraId="49D19F55" w14:textId="6A9CC03E" w:rsidR="00BD2C6A" w:rsidRPr="00742246" w:rsidRDefault="00BD2C6A" w:rsidP="00286674">
            <w:pPr>
              <w:rPr>
                <w:rFonts w:ascii="Arial" w:hAnsi="Arial" w:cs="Arial"/>
                <w:sz w:val="24"/>
                <w:szCs w:val="24"/>
              </w:rPr>
            </w:pPr>
            <w:r w:rsidRPr="00742246">
              <w:rPr>
                <w:rFonts w:ascii="Arial" w:hAnsi="Arial" w:cs="Arial"/>
                <w:sz w:val="24"/>
                <w:szCs w:val="24"/>
              </w:rPr>
              <w:t>Focus Order: Visibility is lost on elements (like a table) that require explanation.</w:t>
            </w:r>
          </w:p>
          <w:p w14:paraId="09DA5C32" w14:textId="77777777" w:rsidR="00BD2C6A" w:rsidRPr="00742246" w:rsidRDefault="00BD2C6A" w:rsidP="00286674">
            <w:pPr>
              <w:rPr>
                <w:rFonts w:ascii="Arial" w:hAnsi="Arial" w:cs="Arial"/>
                <w:sz w:val="24"/>
                <w:szCs w:val="24"/>
              </w:rPr>
            </w:pPr>
          </w:p>
          <w:p w14:paraId="190F9540" w14:textId="77777777" w:rsidR="00BD2C6A" w:rsidRPr="00742246" w:rsidRDefault="00BD2C6A" w:rsidP="00286674">
            <w:pPr>
              <w:rPr>
                <w:rFonts w:ascii="Arial" w:hAnsi="Arial" w:cs="Arial"/>
                <w:sz w:val="24"/>
                <w:szCs w:val="24"/>
              </w:rPr>
            </w:pPr>
            <w:r w:rsidRPr="00742246">
              <w:rPr>
                <w:rFonts w:ascii="Arial" w:hAnsi="Arial" w:cs="Arial"/>
                <w:sz w:val="24"/>
                <w:szCs w:val="24"/>
              </w:rPr>
              <w:t>Charges</w:t>
            </w:r>
          </w:p>
          <w:p w14:paraId="05DD7CBD" w14:textId="77777777" w:rsidR="00BD2C6A" w:rsidRPr="00742246" w:rsidRDefault="00BD2C6A" w:rsidP="00286674">
            <w:pPr>
              <w:pStyle w:val="NormalWeb"/>
              <w:rPr>
                <w:rFonts w:ascii="Arial" w:hAnsi="Arial" w:cs="Arial"/>
              </w:rPr>
            </w:pPr>
            <w:r w:rsidRPr="00742246">
              <w:rPr>
                <w:rFonts w:ascii="Arial" w:hAnsi="Arial" w:cs="Arial"/>
                <w:noProof/>
              </w:rPr>
              <w:lastRenderedPageBreak/>
              <w:drawing>
                <wp:inline distT="0" distB="0" distL="0" distR="0" wp14:anchorId="54DE4660" wp14:editId="50246DF9">
                  <wp:extent cx="1774077" cy="2475914"/>
                  <wp:effectExtent l="0" t="0" r="0" b="635"/>
                  <wp:docPr id="2094157048" name="Picture 11" descr="A screenshot of a screen reader highlighting something next to a graph showcasing &quot;Billing histor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157048" name="Picture 11" descr="A screenshot of a screen reader highlighting something next to a graph showcasing &quot;Billing history&quot;"/>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1780685" cy="2485136"/>
                          </a:xfrm>
                          <a:prstGeom prst="rect">
                            <a:avLst/>
                          </a:prstGeom>
                          <a:noFill/>
                          <a:ln>
                            <a:noFill/>
                          </a:ln>
                        </pic:spPr>
                      </pic:pic>
                    </a:graphicData>
                  </a:graphic>
                </wp:inline>
              </w:drawing>
            </w:r>
          </w:p>
          <w:p w14:paraId="1D0712E3" w14:textId="77777777" w:rsidR="00BD2C6A" w:rsidRPr="00742246" w:rsidRDefault="00BD2C6A" w:rsidP="00286674">
            <w:pPr>
              <w:pStyle w:val="NormalWeb"/>
              <w:rPr>
                <w:rFonts w:ascii="Arial" w:hAnsi="Arial" w:cs="Arial"/>
                <w:noProof/>
              </w:rPr>
            </w:pPr>
          </w:p>
          <w:p w14:paraId="336C5918" w14:textId="77777777" w:rsidR="00BD2C6A" w:rsidRPr="00742246" w:rsidRDefault="00BD2C6A" w:rsidP="00286674">
            <w:pPr>
              <w:pStyle w:val="NormalWeb"/>
              <w:rPr>
                <w:rFonts w:ascii="Arial" w:hAnsi="Arial" w:cs="Arial"/>
                <w:noProof/>
              </w:rPr>
            </w:pPr>
          </w:p>
          <w:p w14:paraId="5EA2C442" w14:textId="6F4FBBE8" w:rsidR="00BD2C6A" w:rsidRPr="00742246" w:rsidRDefault="00BD2C6A" w:rsidP="00286674">
            <w:pPr>
              <w:pStyle w:val="NormalWeb"/>
              <w:rPr>
                <w:rFonts w:ascii="Arial" w:hAnsi="Arial" w:cs="Arial"/>
                <w:noProof/>
              </w:rPr>
            </w:pPr>
            <w:r w:rsidRPr="00742246">
              <w:rPr>
                <w:rFonts w:ascii="Arial" w:hAnsi="Arial" w:cs="Arial"/>
                <w:noProof/>
              </w:rPr>
              <w:t>No focus border &amp; visibility but 2 places announced</w:t>
            </w:r>
          </w:p>
          <w:p w14:paraId="25501050" w14:textId="77777777" w:rsidR="00BD2C6A" w:rsidRPr="00742246" w:rsidRDefault="00BD2C6A" w:rsidP="00FF45B8">
            <w:pPr>
              <w:pStyle w:val="NormalWeb"/>
              <w:numPr>
                <w:ilvl w:val="0"/>
                <w:numId w:val="24"/>
              </w:numPr>
              <w:rPr>
                <w:rFonts w:ascii="Arial" w:hAnsi="Arial" w:cs="Arial"/>
              </w:rPr>
            </w:pPr>
            <w:r w:rsidRPr="00742246">
              <w:rPr>
                <w:rFonts w:ascii="Arial" w:hAnsi="Arial" w:cs="Arial"/>
                <w:noProof/>
              </w:rPr>
              <w:t>Month – colunm header  - row 1 in table -2 rows, 2 colunms.</w:t>
            </w:r>
          </w:p>
          <w:p w14:paraId="0B8E9BF7" w14:textId="77777777" w:rsidR="00BD2C6A" w:rsidRPr="00742246" w:rsidRDefault="00BD2C6A" w:rsidP="00FF45B8">
            <w:pPr>
              <w:pStyle w:val="NormalWeb"/>
              <w:numPr>
                <w:ilvl w:val="0"/>
                <w:numId w:val="24"/>
              </w:numPr>
              <w:rPr>
                <w:rFonts w:ascii="Arial" w:hAnsi="Arial" w:cs="Arial"/>
              </w:rPr>
            </w:pPr>
            <w:r w:rsidRPr="00742246">
              <w:rPr>
                <w:rFonts w:ascii="Arial" w:hAnsi="Arial" w:cs="Arial"/>
                <w:noProof/>
              </w:rPr>
              <w:t>Month ID - colunm header.</w:t>
            </w:r>
          </w:p>
          <w:p w14:paraId="79021078" w14:textId="77777777" w:rsidR="00BD2C6A" w:rsidRPr="00742246" w:rsidRDefault="00BD2C6A" w:rsidP="00286674">
            <w:pPr>
              <w:pStyle w:val="NormalWeb"/>
              <w:rPr>
                <w:rFonts w:ascii="Arial" w:hAnsi="Arial" w:cs="Arial"/>
              </w:rPr>
            </w:pPr>
            <w:r w:rsidRPr="00742246">
              <w:rPr>
                <w:rFonts w:ascii="Arial" w:hAnsi="Arial" w:cs="Arial"/>
              </w:rPr>
              <w:lastRenderedPageBreak/>
              <w:t xml:space="preserve"> </w:t>
            </w:r>
            <w:r w:rsidRPr="00742246">
              <w:rPr>
                <w:rFonts w:ascii="Arial" w:hAnsi="Arial" w:cs="Arial"/>
                <w:noProof/>
              </w:rPr>
              <w:drawing>
                <wp:inline distT="0" distB="0" distL="0" distR="0" wp14:anchorId="78D115FD" wp14:editId="62F3D49B">
                  <wp:extent cx="1068027" cy="2000310"/>
                  <wp:effectExtent l="0" t="0" r="0" b="0"/>
                  <wp:docPr id="1721275991" name="Picture 17" descr="A screenshot that shows that no focus indicator vis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275991" name="Picture 17" descr="A screenshot that shows that no focus indicator visible"/>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1091742" cy="2044726"/>
                          </a:xfrm>
                          <a:prstGeom prst="rect">
                            <a:avLst/>
                          </a:prstGeom>
                          <a:noFill/>
                          <a:ln>
                            <a:noFill/>
                          </a:ln>
                        </pic:spPr>
                      </pic:pic>
                    </a:graphicData>
                  </a:graphic>
                </wp:inline>
              </w:drawing>
            </w:r>
            <w:r w:rsidRPr="00742246">
              <w:rPr>
                <w:rFonts w:ascii="Arial" w:hAnsi="Arial" w:cs="Arial"/>
              </w:rPr>
              <w:t xml:space="preserve"> </w:t>
            </w:r>
            <w:r w:rsidRPr="00742246">
              <w:rPr>
                <w:rFonts w:ascii="Arial" w:hAnsi="Arial" w:cs="Arial"/>
                <w:noProof/>
              </w:rPr>
              <w:drawing>
                <wp:inline distT="0" distB="0" distL="0" distR="0" wp14:anchorId="6EC8AB59" wp14:editId="356B19AE">
                  <wp:extent cx="1068027" cy="2000310"/>
                  <wp:effectExtent l="0" t="0" r="0" b="0"/>
                  <wp:docPr id="317457468" name="Picture 17" descr="Another screenshot that shows that no focus indicator vis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57468" name="Picture 17" descr="Another screenshot that shows that no focus indicator visible"/>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1091742" cy="2044726"/>
                          </a:xfrm>
                          <a:prstGeom prst="rect">
                            <a:avLst/>
                          </a:prstGeom>
                          <a:noFill/>
                          <a:ln>
                            <a:noFill/>
                          </a:ln>
                        </pic:spPr>
                      </pic:pic>
                    </a:graphicData>
                  </a:graphic>
                </wp:inline>
              </w:drawing>
            </w:r>
          </w:p>
          <w:p w14:paraId="5F3EBF35" w14:textId="77777777" w:rsidR="00BD2C6A" w:rsidRPr="00742246" w:rsidRDefault="00BD2C6A" w:rsidP="00286674">
            <w:pPr>
              <w:pStyle w:val="NormalWeb"/>
              <w:rPr>
                <w:rFonts w:ascii="Arial" w:hAnsi="Arial" w:cs="Arial"/>
              </w:rPr>
            </w:pPr>
          </w:p>
          <w:p w14:paraId="053A3896" w14:textId="77777777" w:rsidR="00BD2C6A" w:rsidRPr="00742246" w:rsidRDefault="00BD2C6A" w:rsidP="00286674">
            <w:pPr>
              <w:pStyle w:val="NormalWeb"/>
              <w:rPr>
                <w:rFonts w:ascii="Arial" w:hAnsi="Arial" w:cs="Arial"/>
              </w:rPr>
            </w:pPr>
            <w:r w:rsidRPr="00742246">
              <w:rPr>
                <w:rFonts w:ascii="Arial" w:hAnsi="Arial" w:cs="Arial"/>
              </w:rPr>
              <w:t>After: ‘Mobile Plan usage’ heading</w:t>
            </w:r>
          </w:p>
          <w:p w14:paraId="55C61E5D" w14:textId="4978901C" w:rsidR="00BD2C6A" w:rsidRPr="00742246" w:rsidRDefault="00BD2C6A" w:rsidP="00286674">
            <w:pPr>
              <w:pStyle w:val="NormalWeb"/>
              <w:rPr>
                <w:rFonts w:ascii="Arial" w:hAnsi="Arial" w:cs="Arial"/>
              </w:rPr>
            </w:pPr>
            <w:r w:rsidRPr="00742246">
              <w:rPr>
                <w:rFonts w:ascii="Arial" w:hAnsi="Arial" w:cs="Arial"/>
                <w:noProof/>
              </w:rPr>
              <w:lastRenderedPageBreak/>
              <w:drawing>
                <wp:inline distT="0" distB="0" distL="0" distR="0" wp14:anchorId="12A001F7" wp14:editId="3DB8BF29">
                  <wp:extent cx="1807698" cy="3379396"/>
                  <wp:effectExtent l="0" t="0" r="2540" b="0"/>
                  <wp:docPr id="278944041" name="Picture 14" descr="A screenshot of the focus indicator becoming visible ag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944041" name="Picture 14" descr="A screenshot of the focus indicator becoming visible again"/>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1817606" cy="3397918"/>
                          </a:xfrm>
                          <a:prstGeom prst="rect">
                            <a:avLst/>
                          </a:prstGeom>
                          <a:noFill/>
                          <a:ln>
                            <a:noFill/>
                          </a:ln>
                        </pic:spPr>
                      </pic:pic>
                    </a:graphicData>
                  </a:graphic>
                </wp:inline>
              </w:drawing>
            </w:r>
          </w:p>
          <w:p w14:paraId="2C87AE6D" w14:textId="77777777" w:rsidR="00BD2C6A" w:rsidRPr="00742246" w:rsidRDefault="00BD2C6A" w:rsidP="00286674">
            <w:pPr>
              <w:rPr>
                <w:rFonts w:ascii="Arial" w:hAnsi="Arial" w:cs="Arial"/>
                <w:sz w:val="24"/>
                <w:szCs w:val="24"/>
              </w:rPr>
            </w:pPr>
          </w:p>
        </w:tc>
        <w:tc>
          <w:tcPr>
            <w:tcW w:w="4103" w:type="dxa"/>
            <w:tcBorders>
              <w:top w:val="single" w:sz="4" w:space="0" w:color="auto"/>
              <w:left w:val="single" w:sz="4" w:space="0" w:color="auto"/>
              <w:bottom w:val="single" w:sz="4" w:space="0" w:color="auto"/>
              <w:right w:val="single" w:sz="4" w:space="0" w:color="auto"/>
            </w:tcBorders>
          </w:tcPr>
          <w:p w14:paraId="6C3B60DD" w14:textId="152897EE" w:rsidR="00BD2C6A" w:rsidRPr="00742246" w:rsidRDefault="00BD2C6A" w:rsidP="00286674">
            <w:pPr>
              <w:rPr>
                <w:rFonts w:ascii="Arial" w:hAnsi="Arial" w:cs="Arial"/>
                <w:sz w:val="24"/>
                <w:szCs w:val="24"/>
              </w:rPr>
            </w:pPr>
            <w:r w:rsidRPr="00742246">
              <w:rPr>
                <w:rFonts w:ascii="Arial" w:hAnsi="Arial" w:cs="Arial"/>
                <w:b/>
                <w:bCs/>
                <w:sz w:val="24"/>
                <w:szCs w:val="24"/>
              </w:rPr>
              <w:lastRenderedPageBreak/>
              <w:t>Focus Order:</w:t>
            </w:r>
          </w:p>
          <w:p w14:paraId="3CFFF340" w14:textId="754CAB92" w:rsidR="00BD2C6A" w:rsidRPr="00742246" w:rsidRDefault="00BD2C6A" w:rsidP="00286674">
            <w:pPr>
              <w:rPr>
                <w:rFonts w:ascii="Arial" w:hAnsi="Arial" w:cs="Arial"/>
                <w:sz w:val="24"/>
                <w:szCs w:val="24"/>
              </w:rPr>
            </w:pPr>
            <w:r w:rsidRPr="00742246">
              <w:rPr>
                <w:rFonts w:ascii="Arial" w:hAnsi="Arial" w:cs="Arial"/>
                <w:sz w:val="24"/>
                <w:szCs w:val="24"/>
              </w:rPr>
              <w:t xml:space="preserve">The focus skips the Hamburger menu when the </w:t>
            </w:r>
            <w:r w:rsidR="00626756" w:rsidRPr="00742246">
              <w:rPr>
                <w:rFonts w:ascii="Arial" w:hAnsi="Arial" w:cs="Arial"/>
                <w:sz w:val="24"/>
                <w:szCs w:val="24"/>
              </w:rPr>
              <w:t>screen reader</w:t>
            </w:r>
            <w:r w:rsidRPr="00742246">
              <w:rPr>
                <w:rFonts w:ascii="Arial" w:hAnsi="Arial" w:cs="Arial"/>
                <w:sz w:val="24"/>
                <w:szCs w:val="24"/>
              </w:rPr>
              <w:t xml:space="preserve"> is on. This causes major inaccessibility as</w:t>
            </w:r>
            <w:r w:rsidR="00015DBB" w:rsidRPr="00742246">
              <w:rPr>
                <w:rFonts w:ascii="Arial" w:hAnsi="Arial" w:cs="Arial"/>
                <w:sz w:val="24"/>
                <w:szCs w:val="24"/>
              </w:rPr>
              <w:t>, alongside</w:t>
            </w:r>
            <w:r w:rsidRPr="00742246">
              <w:rPr>
                <w:rFonts w:ascii="Arial" w:hAnsi="Arial" w:cs="Arial"/>
                <w:sz w:val="24"/>
                <w:szCs w:val="24"/>
              </w:rPr>
              <w:t xml:space="preserve"> the lack of</w:t>
            </w:r>
            <w:r w:rsidR="00015DBB" w:rsidRPr="00742246">
              <w:rPr>
                <w:rFonts w:ascii="Arial" w:hAnsi="Arial" w:cs="Arial"/>
                <w:sz w:val="24"/>
                <w:szCs w:val="24"/>
              </w:rPr>
              <w:t xml:space="preserve"> a</w:t>
            </w:r>
            <w:r w:rsidRPr="00742246">
              <w:rPr>
                <w:rFonts w:ascii="Arial" w:hAnsi="Arial" w:cs="Arial"/>
                <w:sz w:val="24"/>
                <w:szCs w:val="24"/>
              </w:rPr>
              <w:t xml:space="preserve"> ‘search’ function</w:t>
            </w:r>
            <w:r w:rsidR="00015DBB" w:rsidRPr="00742246">
              <w:rPr>
                <w:rFonts w:ascii="Arial" w:hAnsi="Arial" w:cs="Arial"/>
                <w:sz w:val="24"/>
                <w:szCs w:val="24"/>
              </w:rPr>
              <w:t xml:space="preserve">, </w:t>
            </w:r>
            <w:r w:rsidRPr="00742246">
              <w:rPr>
                <w:rFonts w:ascii="Arial" w:hAnsi="Arial" w:cs="Arial"/>
                <w:sz w:val="24"/>
                <w:szCs w:val="24"/>
              </w:rPr>
              <w:t>access to account cancellation</w:t>
            </w:r>
            <w:r w:rsidR="00015DBB" w:rsidRPr="00742246">
              <w:rPr>
                <w:rFonts w:ascii="Arial" w:hAnsi="Arial" w:cs="Arial"/>
                <w:sz w:val="24"/>
                <w:szCs w:val="24"/>
              </w:rPr>
              <w:t xml:space="preserve"> information</w:t>
            </w:r>
            <w:r w:rsidRPr="00742246">
              <w:rPr>
                <w:rFonts w:ascii="Arial" w:hAnsi="Arial" w:cs="Arial"/>
                <w:sz w:val="24"/>
                <w:szCs w:val="24"/>
              </w:rPr>
              <w:t xml:space="preserve"> is not possible for a user who relies on </w:t>
            </w:r>
            <w:r w:rsidR="00015DBB" w:rsidRPr="00742246">
              <w:rPr>
                <w:rFonts w:ascii="Arial" w:hAnsi="Arial" w:cs="Arial"/>
                <w:sz w:val="24"/>
                <w:szCs w:val="24"/>
              </w:rPr>
              <w:t>screen readers</w:t>
            </w:r>
            <w:r w:rsidRPr="00742246">
              <w:rPr>
                <w:rFonts w:ascii="Arial" w:hAnsi="Arial" w:cs="Arial"/>
                <w:sz w:val="24"/>
                <w:szCs w:val="24"/>
              </w:rPr>
              <w:t>.</w:t>
            </w:r>
          </w:p>
          <w:p w14:paraId="4223A68E" w14:textId="77777777" w:rsidR="00BD2C6A" w:rsidRPr="00742246" w:rsidRDefault="00BD2C6A" w:rsidP="00286674">
            <w:pPr>
              <w:rPr>
                <w:rFonts w:ascii="Arial" w:hAnsi="Arial" w:cs="Arial"/>
                <w:sz w:val="24"/>
                <w:szCs w:val="24"/>
              </w:rPr>
            </w:pPr>
          </w:p>
          <w:p w14:paraId="6CB97A4A" w14:textId="77777777" w:rsidR="00BD2C6A" w:rsidRPr="00742246" w:rsidRDefault="00BD2C6A" w:rsidP="00286674">
            <w:pPr>
              <w:rPr>
                <w:rFonts w:ascii="Arial" w:hAnsi="Arial" w:cs="Arial"/>
                <w:b/>
                <w:bCs/>
                <w:sz w:val="24"/>
                <w:szCs w:val="24"/>
              </w:rPr>
            </w:pPr>
            <w:r w:rsidRPr="00742246">
              <w:rPr>
                <w:rFonts w:ascii="Arial" w:hAnsi="Arial" w:cs="Arial"/>
                <w:b/>
                <w:bCs/>
                <w:sz w:val="24"/>
                <w:szCs w:val="24"/>
              </w:rPr>
              <w:t xml:space="preserve">Focus order: </w:t>
            </w:r>
          </w:p>
          <w:p w14:paraId="717A27A7" w14:textId="54DA7C8B" w:rsidR="00BD2C6A" w:rsidRPr="00742246" w:rsidRDefault="00BD2C6A" w:rsidP="0006280C">
            <w:pPr>
              <w:rPr>
                <w:rFonts w:ascii="Arial" w:hAnsi="Arial" w:cs="Arial"/>
                <w:sz w:val="24"/>
                <w:szCs w:val="24"/>
              </w:rPr>
            </w:pPr>
            <w:r w:rsidRPr="00742246">
              <w:rPr>
                <w:rFonts w:ascii="Arial" w:hAnsi="Arial" w:cs="Arial"/>
                <w:sz w:val="24"/>
                <w:szCs w:val="24"/>
              </w:rPr>
              <w:t xml:space="preserve">Focus indicator loses visibility for certain elements. </w:t>
            </w:r>
          </w:p>
        </w:tc>
      </w:tr>
      <w:tr w:rsidR="00BD2C6A" w:rsidRPr="00742246" w14:paraId="19D5B293" w14:textId="77777777" w:rsidTr="00C02BA1">
        <w:trPr>
          <w:trHeight w:val="300"/>
        </w:trPr>
        <w:tc>
          <w:tcPr>
            <w:tcW w:w="14691" w:type="dxa"/>
            <w:gridSpan w:val="4"/>
            <w:tcBorders>
              <w:top w:val="single" w:sz="4" w:space="0" w:color="auto"/>
              <w:left w:val="single" w:sz="4" w:space="0" w:color="auto"/>
              <w:bottom w:val="single" w:sz="4" w:space="0" w:color="auto"/>
              <w:right w:val="single" w:sz="4" w:space="0" w:color="auto"/>
            </w:tcBorders>
            <w:shd w:val="clear" w:color="auto" w:fill="FFFFCC"/>
          </w:tcPr>
          <w:p w14:paraId="7C45B8F6" w14:textId="77777777" w:rsidR="00BD2C6A" w:rsidRPr="00742246" w:rsidRDefault="00BD2C6A" w:rsidP="00286674">
            <w:pPr>
              <w:rPr>
                <w:rFonts w:ascii="Arial" w:hAnsi="Arial" w:cs="Arial"/>
                <w:b/>
                <w:bCs/>
                <w:sz w:val="24"/>
                <w:szCs w:val="24"/>
              </w:rPr>
            </w:pPr>
            <w:r w:rsidRPr="00742246">
              <w:rPr>
                <w:rFonts w:ascii="Arial" w:hAnsi="Arial" w:cs="Arial"/>
                <w:b/>
                <w:bCs/>
                <w:sz w:val="24"/>
                <w:szCs w:val="24"/>
              </w:rPr>
              <w:lastRenderedPageBreak/>
              <w:t>Colour Contrast</w:t>
            </w:r>
          </w:p>
        </w:tc>
      </w:tr>
      <w:tr w:rsidR="00BD2C6A" w:rsidRPr="00742246" w14:paraId="5FC58C2C" w14:textId="77777777" w:rsidTr="00C02BA1">
        <w:trPr>
          <w:trHeight w:val="300"/>
        </w:trPr>
        <w:tc>
          <w:tcPr>
            <w:tcW w:w="3143" w:type="dxa"/>
            <w:tcBorders>
              <w:top w:val="single" w:sz="4" w:space="0" w:color="auto"/>
              <w:left w:val="single" w:sz="4" w:space="0" w:color="auto"/>
              <w:bottom w:val="single" w:sz="4" w:space="0" w:color="auto"/>
              <w:right w:val="single" w:sz="4" w:space="0" w:color="auto"/>
            </w:tcBorders>
          </w:tcPr>
          <w:p w14:paraId="363078F6" w14:textId="77777777" w:rsidR="00BD2C6A" w:rsidRPr="00742246" w:rsidRDefault="00BD2C6A" w:rsidP="00FF45B8">
            <w:pPr>
              <w:pStyle w:val="ListParagraph"/>
              <w:numPr>
                <w:ilvl w:val="0"/>
                <w:numId w:val="8"/>
              </w:numPr>
              <w:rPr>
                <w:rFonts w:ascii="Arial" w:hAnsi="Arial" w:cs="Arial"/>
                <w:sz w:val="24"/>
                <w:szCs w:val="24"/>
              </w:rPr>
            </w:pPr>
            <w:r w:rsidRPr="00742246">
              <w:rPr>
                <w:rFonts w:ascii="Arial" w:hAnsi="Arial" w:cs="Arial"/>
                <w:sz w:val="24"/>
                <w:szCs w:val="24"/>
              </w:rPr>
              <w:t>Contrast of Text</w:t>
            </w:r>
          </w:p>
          <w:p w14:paraId="7C9D3ABF" w14:textId="77777777" w:rsidR="00BD2C6A" w:rsidRPr="00742246" w:rsidRDefault="00BD2C6A" w:rsidP="00FF45B8">
            <w:pPr>
              <w:pStyle w:val="ListParagraph"/>
              <w:numPr>
                <w:ilvl w:val="0"/>
                <w:numId w:val="8"/>
              </w:numPr>
              <w:rPr>
                <w:rFonts w:ascii="Arial" w:hAnsi="Arial" w:cs="Arial"/>
                <w:sz w:val="24"/>
                <w:szCs w:val="24"/>
              </w:rPr>
            </w:pPr>
            <w:r w:rsidRPr="00742246">
              <w:rPr>
                <w:rFonts w:ascii="Arial" w:hAnsi="Arial" w:cs="Arial"/>
                <w:sz w:val="24"/>
                <w:szCs w:val="24"/>
              </w:rPr>
              <w:t>Contrast of Non-Text Content</w:t>
            </w:r>
          </w:p>
          <w:p w14:paraId="36E3B93C" w14:textId="77777777" w:rsidR="00BD2C6A" w:rsidRPr="00742246" w:rsidRDefault="00BD2C6A" w:rsidP="00286674">
            <w:pPr>
              <w:rPr>
                <w:rFonts w:ascii="Arial" w:hAnsi="Arial" w:cs="Arial"/>
                <w:sz w:val="24"/>
                <w:szCs w:val="24"/>
              </w:rPr>
            </w:pPr>
          </w:p>
          <w:p w14:paraId="5945F269" w14:textId="77777777" w:rsidR="00BD2C6A" w:rsidRPr="00742246" w:rsidRDefault="00BD2C6A" w:rsidP="00286674">
            <w:pPr>
              <w:rPr>
                <w:rFonts w:ascii="Arial" w:hAnsi="Arial" w:cs="Arial"/>
                <w:sz w:val="24"/>
                <w:szCs w:val="24"/>
              </w:rPr>
            </w:pPr>
            <w:r w:rsidRPr="00742246">
              <w:rPr>
                <w:rFonts w:ascii="Arial" w:hAnsi="Arial" w:cs="Arial"/>
                <w:sz w:val="24"/>
                <w:szCs w:val="24"/>
              </w:rPr>
              <w:t xml:space="preserve">Contrasting of 14 pt size text must have a minimum ratio of 4.5:1, whilst any text that is larger, bold, or any UI component must have a minimum ratio of </w:t>
            </w:r>
            <w:r w:rsidRPr="00742246">
              <w:rPr>
                <w:rFonts w:ascii="Arial" w:hAnsi="Arial" w:cs="Arial"/>
                <w:sz w:val="24"/>
                <w:szCs w:val="24"/>
              </w:rPr>
              <w:lastRenderedPageBreak/>
              <w:t>3:1. This enables users with visual difficulties to be better suited to see content on a mobile screen.</w:t>
            </w:r>
          </w:p>
          <w:p w14:paraId="6B718826" w14:textId="77777777" w:rsidR="00BD2C6A" w:rsidRPr="00742246" w:rsidRDefault="00BD2C6A" w:rsidP="00286674">
            <w:pPr>
              <w:rPr>
                <w:rFonts w:ascii="Arial" w:hAnsi="Arial" w:cs="Arial"/>
                <w:sz w:val="24"/>
                <w:szCs w:val="24"/>
              </w:rPr>
            </w:pPr>
          </w:p>
          <w:p w14:paraId="7D810A1E" w14:textId="77777777" w:rsidR="00BD2C6A" w:rsidRPr="00742246" w:rsidRDefault="00BD2C6A" w:rsidP="00286674">
            <w:pPr>
              <w:rPr>
                <w:rFonts w:ascii="Arial" w:hAnsi="Arial" w:cs="Arial"/>
                <w:sz w:val="24"/>
                <w:szCs w:val="24"/>
              </w:rPr>
            </w:pPr>
            <w:r w:rsidRPr="00742246">
              <w:rPr>
                <w:rFonts w:ascii="Arial" w:hAnsi="Arial" w:cs="Arial"/>
                <w:sz w:val="24"/>
                <w:szCs w:val="24"/>
              </w:rPr>
              <w:t>This is in line with WCAG 2.2 criteria:</w:t>
            </w:r>
          </w:p>
          <w:p w14:paraId="5A6E2BE4" w14:textId="77777777" w:rsidR="00BD2C6A" w:rsidRPr="00742246" w:rsidRDefault="00BD2C6A" w:rsidP="00FF45B8">
            <w:pPr>
              <w:pStyle w:val="ListParagraph"/>
              <w:numPr>
                <w:ilvl w:val="0"/>
                <w:numId w:val="9"/>
              </w:numPr>
              <w:rPr>
                <w:rFonts w:ascii="Arial" w:hAnsi="Arial" w:cs="Arial"/>
                <w:sz w:val="24"/>
                <w:szCs w:val="24"/>
              </w:rPr>
            </w:pPr>
            <w:r w:rsidRPr="00742246">
              <w:rPr>
                <w:rFonts w:ascii="Arial" w:hAnsi="Arial" w:cs="Arial"/>
                <w:sz w:val="24"/>
                <w:szCs w:val="24"/>
              </w:rPr>
              <w:t>1.4.3 Contrast (Minimum) (Level AA)</w:t>
            </w:r>
          </w:p>
          <w:p w14:paraId="4F96A192" w14:textId="77777777" w:rsidR="00BD2C6A" w:rsidRPr="00742246" w:rsidRDefault="00BD2C6A" w:rsidP="00FF45B8">
            <w:pPr>
              <w:pStyle w:val="ListParagraph"/>
              <w:numPr>
                <w:ilvl w:val="0"/>
                <w:numId w:val="9"/>
              </w:numPr>
              <w:rPr>
                <w:rFonts w:ascii="Arial" w:hAnsi="Arial" w:cs="Arial"/>
                <w:sz w:val="24"/>
                <w:szCs w:val="24"/>
              </w:rPr>
            </w:pPr>
            <w:r w:rsidRPr="00742246">
              <w:rPr>
                <w:rFonts w:ascii="Arial" w:hAnsi="Arial" w:cs="Arial"/>
                <w:sz w:val="24"/>
                <w:szCs w:val="24"/>
              </w:rPr>
              <w:t>1.4.11 Non-text Contrast (Level AA).</w:t>
            </w:r>
          </w:p>
          <w:p w14:paraId="60C12C6A" w14:textId="77777777" w:rsidR="00BD2C6A" w:rsidRPr="00742246" w:rsidRDefault="00BD2C6A" w:rsidP="00286674">
            <w:pPr>
              <w:pStyle w:val="ListParagraph"/>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hideMark/>
          </w:tcPr>
          <w:p w14:paraId="6DD1B832" w14:textId="77777777" w:rsidR="00BD2C6A" w:rsidRPr="00742246" w:rsidRDefault="00BD2C6A" w:rsidP="00286674">
            <w:pPr>
              <w:rPr>
                <w:rFonts w:ascii="Arial" w:hAnsi="Arial" w:cs="Arial"/>
                <w:sz w:val="24"/>
                <w:szCs w:val="24"/>
              </w:rPr>
            </w:pPr>
            <w:r w:rsidRPr="00742246">
              <w:rPr>
                <w:rFonts w:ascii="Arial" w:hAnsi="Arial" w:cs="Arial"/>
                <w:b/>
                <w:bCs/>
                <w:sz w:val="24"/>
                <w:szCs w:val="24"/>
                <w:highlight w:val="yellow"/>
              </w:rPr>
              <w:lastRenderedPageBreak/>
              <w:t>YELLOW</w:t>
            </w:r>
          </w:p>
        </w:tc>
        <w:tc>
          <w:tcPr>
            <w:tcW w:w="44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1944044" w14:textId="77777777" w:rsidR="00BD2C6A" w:rsidRPr="00742246" w:rsidRDefault="00BD2C6A" w:rsidP="00286674">
            <w:pPr>
              <w:pStyle w:val="NormalWeb"/>
              <w:spacing w:before="0" w:beforeAutospacing="0" w:after="0" w:afterAutospacing="0"/>
              <w:rPr>
                <w:rFonts w:ascii="Arial" w:hAnsi="Arial" w:cs="Arial"/>
              </w:rPr>
            </w:pPr>
            <w:r w:rsidRPr="00742246">
              <w:rPr>
                <w:rFonts w:ascii="Arial" w:hAnsi="Arial" w:cs="Arial"/>
              </w:rPr>
              <w:t>Contrast:</w:t>
            </w:r>
          </w:p>
          <w:p w14:paraId="4F722BF9" w14:textId="77777777" w:rsidR="00BD2C6A" w:rsidRPr="00742246" w:rsidRDefault="00BD2C6A" w:rsidP="00286674">
            <w:pPr>
              <w:pStyle w:val="NormalWeb"/>
              <w:spacing w:before="0" w:beforeAutospacing="0" w:after="0" w:afterAutospacing="0"/>
              <w:rPr>
                <w:rFonts w:ascii="Arial" w:hAnsi="Arial" w:cs="Arial"/>
              </w:rPr>
            </w:pPr>
          </w:p>
          <w:p w14:paraId="6A0DBCEE" w14:textId="77777777" w:rsidR="00BD2C6A" w:rsidRPr="00742246" w:rsidRDefault="00BD2C6A" w:rsidP="00286674">
            <w:pPr>
              <w:pStyle w:val="NormalWeb"/>
              <w:spacing w:before="0" w:beforeAutospacing="0" w:after="0" w:afterAutospacing="0"/>
              <w:rPr>
                <w:rFonts w:ascii="Arial" w:hAnsi="Arial" w:cs="Arial"/>
              </w:rPr>
            </w:pPr>
            <w:r w:rsidRPr="00742246">
              <w:rPr>
                <w:rFonts w:ascii="Arial" w:hAnsi="Arial" w:cs="Arial"/>
              </w:rPr>
              <w:t>Value: 1.826:1</w:t>
            </w:r>
          </w:p>
          <w:p w14:paraId="2C15EF9F" w14:textId="77777777" w:rsidR="00BD2C6A" w:rsidRPr="00742246" w:rsidRDefault="00BD2C6A" w:rsidP="00286674">
            <w:pPr>
              <w:pStyle w:val="NormalWeb"/>
              <w:spacing w:before="0" w:beforeAutospacing="0" w:after="0" w:afterAutospacing="0"/>
              <w:rPr>
                <w:rFonts w:ascii="Arial" w:hAnsi="Arial" w:cs="Arial"/>
              </w:rPr>
            </w:pPr>
            <w:r w:rsidRPr="00742246">
              <w:rPr>
                <w:rFonts w:ascii="Arial" w:hAnsi="Arial" w:cs="Arial"/>
              </w:rPr>
              <w:t>Speech bubble in pink (#FFA0A0)</w:t>
            </w:r>
          </w:p>
          <w:p w14:paraId="06E95B28" w14:textId="77777777" w:rsidR="00B3350D" w:rsidRPr="00742246" w:rsidRDefault="00BD2C6A" w:rsidP="00B3350D">
            <w:pPr>
              <w:pStyle w:val="NormalWeb"/>
              <w:spacing w:before="0" w:beforeAutospacing="0" w:after="0" w:afterAutospacing="0"/>
              <w:rPr>
                <w:rFonts w:ascii="Arial" w:hAnsi="Arial" w:cs="Arial"/>
              </w:rPr>
            </w:pPr>
            <w:r w:rsidRPr="00742246">
              <w:rPr>
                <w:rFonts w:ascii="Arial" w:hAnsi="Arial" w:cs="Arial"/>
              </w:rPr>
              <w:t>With multiple grammatical marks to express confusion in off white (#F9F7F9)</w:t>
            </w:r>
          </w:p>
          <w:p w14:paraId="0729D8A2" w14:textId="734DB36D" w:rsidR="00BD2C6A" w:rsidRPr="00742246" w:rsidRDefault="00BD2C6A" w:rsidP="00B3350D">
            <w:pPr>
              <w:pStyle w:val="NormalWeb"/>
              <w:spacing w:before="0" w:beforeAutospacing="0" w:after="0" w:afterAutospacing="0"/>
              <w:rPr>
                <w:rFonts w:ascii="Arial" w:hAnsi="Arial" w:cs="Arial"/>
              </w:rPr>
            </w:pPr>
            <w:r w:rsidRPr="00742246">
              <w:rPr>
                <w:rFonts w:ascii="Arial" w:hAnsi="Arial" w:cs="Arial"/>
                <w:noProof/>
              </w:rPr>
              <w:lastRenderedPageBreak/>
              <w:drawing>
                <wp:inline distT="0" distB="0" distL="0" distR="0" wp14:anchorId="57B3A545" wp14:editId="5B68DCE8">
                  <wp:extent cx="1187450" cy="908050"/>
                  <wp:effectExtent l="0" t="0" r="0" b="6350"/>
                  <wp:docPr id="1876518550" name="Picture 24" descr="A close-up of an icon showcasing the colour contrast iss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518550" name="Picture 24" descr="A close-up of an icon showcasing the colour contrast issue"/>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187450" cy="908050"/>
                          </a:xfrm>
                          <a:prstGeom prst="rect">
                            <a:avLst/>
                          </a:prstGeom>
                          <a:noFill/>
                          <a:ln>
                            <a:noFill/>
                          </a:ln>
                        </pic:spPr>
                      </pic:pic>
                    </a:graphicData>
                  </a:graphic>
                </wp:inline>
              </w:drawing>
            </w:r>
          </w:p>
          <w:p w14:paraId="6B6869DC" w14:textId="77777777" w:rsidR="00BD2C6A" w:rsidRPr="00742246" w:rsidRDefault="00BD2C6A" w:rsidP="00286674">
            <w:pPr>
              <w:pStyle w:val="NormalWeb"/>
              <w:spacing w:before="0" w:beforeAutospacing="0" w:after="0" w:afterAutospacing="0"/>
              <w:rPr>
                <w:rFonts w:ascii="Arial" w:hAnsi="Arial" w:cs="Arial"/>
              </w:rPr>
            </w:pPr>
            <w:r w:rsidRPr="00742246">
              <w:rPr>
                <w:rFonts w:ascii="Arial" w:hAnsi="Arial" w:cs="Arial"/>
              </w:rPr>
              <w:t>Value: 2.682:1</w:t>
            </w:r>
          </w:p>
          <w:p w14:paraId="1FB200CE" w14:textId="256795E7" w:rsidR="00BD2C6A" w:rsidRPr="00742246" w:rsidRDefault="00BD2C6A" w:rsidP="00286674">
            <w:pPr>
              <w:pStyle w:val="NormalWeb"/>
              <w:spacing w:before="0" w:beforeAutospacing="0" w:after="0" w:afterAutospacing="0"/>
              <w:rPr>
                <w:rFonts w:ascii="Arial" w:hAnsi="Arial" w:cs="Arial"/>
              </w:rPr>
            </w:pPr>
            <w:r w:rsidRPr="00742246">
              <w:rPr>
                <w:rFonts w:ascii="Arial" w:hAnsi="Arial" w:cs="Arial"/>
              </w:rPr>
              <w:t>Pink Text (#FF6666) on an off-white background (#F9F7F9)</w:t>
            </w:r>
          </w:p>
          <w:p w14:paraId="2C60CA79" w14:textId="77777777" w:rsidR="00BD2C6A" w:rsidRPr="00742246" w:rsidRDefault="00BD2C6A" w:rsidP="00286674">
            <w:pPr>
              <w:pStyle w:val="NormalWeb"/>
              <w:rPr>
                <w:rFonts w:ascii="Arial" w:hAnsi="Arial" w:cs="Arial"/>
              </w:rPr>
            </w:pPr>
            <w:r w:rsidRPr="00742246">
              <w:rPr>
                <w:rFonts w:ascii="Arial" w:hAnsi="Arial" w:cs="Arial"/>
                <w:noProof/>
              </w:rPr>
              <w:drawing>
                <wp:inline distT="0" distB="0" distL="0" distR="0" wp14:anchorId="104CFB1C" wp14:editId="5AB345F0">
                  <wp:extent cx="2573020" cy="318135"/>
                  <wp:effectExtent l="0" t="0" r="0" b="5715"/>
                  <wp:docPr id="125611340" name="Picture 25" descr="I screenshot of &quot;I forgot my login details&quot; text showcasing colour contrast iss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11340" name="Picture 25" descr="I screenshot of &quot;I forgot my login details&quot; text showcasing colour contrast issues"/>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2573020" cy="318135"/>
                          </a:xfrm>
                          <a:prstGeom prst="rect">
                            <a:avLst/>
                          </a:prstGeom>
                          <a:noFill/>
                          <a:ln>
                            <a:noFill/>
                          </a:ln>
                        </pic:spPr>
                      </pic:pic>
                    </a:graphicData>
                  </a:graphic>
                </wp:inline>
              </w:drawing>
            </w:r>
          </w:p>
          <w:p w14:paraId="1844448C" w14:textId="77777777" w:rsidR="00BD2C6A" w:rsidRPr="00742246" w:rsidRDefault="00BD2C6A" w:rsidP="00286674">
            <w:pPr>
              <w:pStyle w:val="NormalWeb"/>
              <w:spacing w:before="0" w:beforeAutospacing="0" w:after="0" w:afterAutospacing="0"/>
              <w:rPr>
                <w:rFonts w:ascii="Arial" w:hAnsi="Arial" w:cs="Arial"/>
              </w:rPr>
            </w:pPr>
            <w:r w:rsidRPr="00742246">
              <w:rPr>
                <w:rFonts w:ascii="Arial" w:hAnsi="Arial" w:cs="Arial"/>
              </w:rPr>
              <w:t>Value: 2.575:1</w:t>
            </w:r>
          </w:p>
          <w:p w14:paraId="0E06785E" w14:textId="77777777" w:rsidR="00BD2C6A" w:rsidRPr="00742246" w:rsidRDefault="00BD2C6A" w:rsidP="00286674">
            <w:pPr>
              <w:pStyle w:val="NormalWeb"/>
              <w:spacing w:before="0" w:beforeAutospacing="0" w:after="0" w:afterAutospacing="0"/>
              <w:rPr>
                <w:rFonts w:ascii="Arial" w:hAnsi="Arial" w:cs="Arial"/>
              </w:rPr>
            </w:pPr>
            <w:r w:rsidRPr="00742246">
              <w:rPr>
                <w:rFonts w:ascii="Arial" w:hAnsi="Arial" w:cs="Arial"/>
              </w:rPr>
              <w:t>Grey Text (#98A2B3) on a white background (#FFFFFF)</w:t>
            </w:r>
          </w:p>
          <w:p w14:paraId="294468E5" w14:textId="77777777" w:rsidR="00BD2C6A" w:rsidRPr="00742246" w:rsidRDefault="00BD2C6A" w:rsidP="00286674">
            <w:pPr>
              <w:pStyle w:val="NormalWeb"/>
              <w:rPr>
                <w:rFonts w:ascii="Arial" w:hAnsi="Arial" w:cs="Arial"/>
              </w:rPr>
            </w:pPr>
            <w:r w:rsidRPr="00742246">
              <w:rPr>
                <w:rFonts w:ascii="Arial" w:hAnsi="Arial" w:cs="Arial"/>
                <w:noProof/>
              </w:rPr>
              <w:drawing>
                <wp:inline distT="0" distB="0" distL="0" distR="0" wp14:anchorId="58745C92" wp14:editId="4B30C6B3">
                  <wp:extent cx="2573020" cy="575945"/>
                  <wp:effectExtent l="0" t="0" r="0" b="0"/>
                  <wp:docPr id="1753754298" name="Picture 26" descr="A screenshot of &quot;Product&quot; and &quot;company&quot; text showcasing the colour contast iss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754298" name="Picture 26" descr="A screenshot of &quot;Product&quot; and &quot;company&quot; text showcasing the colour contast issues"/>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2573020" cy="575945"/>
                          </a:xfrm>
                          <a:prstGeom prst="rect">
                            <a:avLst/>
                          </a:prstGeom>
                          <a:noFill/>
                          <a:ln>
                            <a:noFill/>
                          </a:ln>
                        </pic:spPr>
                      </pic:pic>
                    </a:graphicData>
                  </a:graphic>
                </wp:inline>
              </w:drawing>
            </w:r>
          </w:p>
          <w:p w14:paraId="77A672E4" w14:textId="77777777" w:rsidR="00BD2C6A" w:rsidRPr="00742246" w:rsidRDefault="00BD2C6A" w:rsidP="00286674">
            <w:pPr>
              <w:pStyle w:val="NormalWeb"/>
              <w:spacing w:before="0" w:beforeAutospacing="0" w:after="0" w:afterAutospacing="0"/>
              <w:rPr>
                <w:rFonts w:ascii="Arial" w:hAnsi="Arial" w:cs="Arial"/>
              </w:rPr>
            </w:pPr>
            <w:r w:rsidRPr="00742246">
              <w:rPr>
                <w:rFonts w:ascii="Arial" w:hAnsi="Arial" w:cs="Arial"/>
              </w:rPr>
              <w:t>Value: 2.008:1</w:t>
            </w:r>
          </w:p>
          <w:p w14:paraId="47928765" w14:textId="77777777" w:rsidR="00BD2C6A" w:rsidRPr="00742246" w:rsidRDefault="00BD2C6A" w:rsidP="00286674">
            <w:pPr>
              <w:pStyle w:val="NormalWeb"/>
              <w:spacing w:before="0" w:beforeAutospacing="0" w:after="0" w:afterAutospacing="0"/>
              <w:rPr>
                <w:rFonts w:ascii="Arial" w:hAnsi="Arial" w:cs="Arial"/>
              </w:rPr>
            </w:pPr>
            <w:r w:rsidRPr="00742246">
              <w:rPr>
                <w:rFonts w:ascii="Arial" w:hAnsi="Arial" w:cs="Arial"/>
              </w:rPr>
              <w:t>Orange Arrow (#FF9900) on an off-white background (#F9F7F9)</w:t>
            </w:r>
          </w:p>
          <w:p w14:paraId="32DE0FED" w14:textId="77777777" w:rsidR="00BD2C6A" w:rsidRPr="00742246" w:rsidRDefault="00BD2C6A" w:rsidP="00286674">
            <w:pPr>
              <w:pStyle w:val="NormalWeb"/>
              <w:rPr>
                <w:rFonts w:ascii="Arial" w:hAnsi="Arial" w:cs="Arial"/>
              </w:rPr>
            </w:pPr>
            <w:r w:rsidRPr="00742246">
              <w:rPr>
                <w:rFonts w:ascii="Arial" w:hAnsi="Arial" w:cs="Arial"/>
                <w:noProof/>
              </w:rPr>
              <w:drawing>
                <wp:inline distT="0" distB="0" distL="0" distR="0" wp14:anchorId="20623860" wp14:editId="720E5508">
                  <wp:extent cx="2573020" cy="442595"/>
                  <wp:effectExtent l="0" t="0" r="0" b="0"/>
                  <wp:docPr id="1034433471" name="Picture 27" descr="A screenshot showing the colour contrast issue of an arrow against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433471" name="Picture 27" descr="A screenshot showing the colour contrast issue of an arrow against the background"/>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2573020" cy="442595"/>
                          </a:xfrm>
                          <a:prstGeom prst="rect">
                            <a:avLst/>
                          </a:prstGeom>
                          <a:noFill/>
                          <a:ln>
                            <a:noFill/>
                          </a:ln>
                        </pic:spPr>
                      </pic:pic>
                    </a:graphicData>
                  </a:graphic>
                </wp:inline>
              </w:drawing>
            </w:r>
          </w:p>
          <w:p w14:paraId="0C15C9BF" w14:textId="77777777" w:rsidR="00BD2C6A" w:rsidRPr="00742246" w:rsidRDefault="00BD2C6A" w:rsidP="00286674">
            <w:pPr>
              <w:pStyle w:val="NormalWeb"/>
              <w:spacing w:before="0" w:beforeAutospacing="0" w:after="0" w:afterAutospacing="0"/>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3AE96546" w14:textId="77777777" w:rsidR="00BD2C6A" w:rsidRPr="00742246" w:rsidRDefault="00BD2C6A" w:rsidP="00286674">
            <w:pPr>
              <w:rPr>
                <w:rFonts w:ascii="Arial" w:hAnsi="Arial" w:cs="Arial"/>
                <w:b/>
                <w:bCs/>
                <w:sz w:val="24"/>
                <w:szCs w:val="24"/>
              </w:rPr>
            </w:pPr>
            <w:r w:rsidRPr="00742246">
              <w:rPr>
                <w:rFonts w:ascii="Arial" w:hAnsi="Arial" w:cs="Arial"/>
                <w:b/>
                <w:bCs/>
                <w:sz w:val="24"/>
                <w:szCs w:val="24"/>
              </w:rPr>
              <w:lastRenderedPageBreak/>
              <w:t>Contrast:</w:t>
            </w:r>
          </w:p>
          <w:p w14:paraId="26DF13CF" w14:textId="77777777" w:rsidR="00BD2C6A" w:rsidRPr="00742246" w:rsidRDefault="00BD2C6A" w:rsidP="00286674">
            <w:pPr>
              <w:rPr>
                <w:rFonts w:ascii="Arial" w:hAnsi="Arial" w:cs="Arial"/>
                <w:sz w:val="24"/>
                <w:szCs w:val="24"/>
              </w:rPr>
            </w:pPr>
            <w:r w:rsidRPr="00742246">
              <w:rPr>
                <w:rFonts w:ascii="Arial" w:hAnsi="Arial" w:cs="Arial"/>
                <w:sz w:val="24"/>
                <w:szCs w:val="24"/>
              </w:rPr>
              <w:t>The contrast within the website is very good for most of the website. Dark blue, white, and black works well but a few other elements have colours and sizing issues.</w:t>
            </w:r>
          </w:p>
          <w:p w14:paraId="5707BCD2" w14:textId="77777777" w:rsidR="00BD2C6A" w:rsidRPr="00742246" w:rsidRDefault="00BD2C6A" w:rsidP="00286674">
            <w:pPr>
              <w:rPr>
                <w:rFonts w:ascii="Arial" w:hAnsi="Arial" w:cs="Arial"/>
                <w:sz w:val="24"/>
                <w:szCs w:val="24"/>
              </w:rPr>
            </w:pPr>
          </w:p>
          <w:p w14:paraId="5EE3AF36" w14:textId="499F0124" w:rsidR="00BD2C6A" w:rsidRPr="00742246" w:rsidRDefault="00BD2C6A" w:rsidP="00286674">
            <w:pPr>
              <w:rPr>
                <w:rFonts w:ascii="Arial" w:hAnsi="Arial" w:cs="Arial"/>
                <w:sz w:val="24"/>
                <w:szCs w:val="24"/>
              </w:rPr>
            </w:pPr>
            <w:r w:rsidRPr="00742246">
              <w:rPr>
                <w:rFonts w:ascii="Arial" w:hAnsi="Arial" w:cs="Arial"/>
                <w:sz w:val="24"/>
                <w:szCs w:val="24"/>
              </w:rPr>
              <w:t xml:space="preserve">Grey texts within all pages </w:t>
            </w:r>
            <w:r w:rsidR="00B3350D" w:rsidRPr="00742246">
              <w:rPr>
                <w:rFonts w:ascii="Arial" w:hAnsi="Arial" w:cs="Arial"/>
                <w:sz w:val="24"/>
                <w:szCs w:val="24"/>
              </w:rPr>
              <w:t>are</w:t>
            </w:r>
            <w:r w:rsidRPr="00742246">
              <w:rPr>
                <w:rFonts w:ascii="Arial" w:hAnsi="Arial" w:cs="Arial"/>
                <w:sz w:val="24"/>
                <w:szCs w:val="24"/>
              </w:rPr>
              <w:t xml:space="preserve"> the biggest universal non</w:t>
            </w:r>
            <w:r w:rsidR="00B3350D" w:rsidRPr="00742246">
              <w:rPr>
                <w:rFonts w:ascii="Arial" w:hAnsi="Arial" w:cs="Arial"/>
                <w:sz w:val="24"/>
                <w:szCs w:val="24"/>
              </w:rPr>
              <w:t>-</w:t>
            </w:r>
            <w:r w:rsidRPr="00742246">
              <w:rPr>
                <w:rFonts w:ascii="Arial" w:hAnsi="Arial" w:cs="Arial"/>
                <w:sz w:val="24"/>
                <w:szCs w:val="24"/>
              </w:rPr>
              <w:t xml:space="preserve">compliant element. </w:t>
            </w:r>
          </w:p>
        </w:tc>
      </w:tr>
      <w:tr w:rsidR="00BD2C6A" w:rsidRPr="00742246" w14:paraId="55538879" w14:textId="77777777" w:rsidTr="00C02BA1">
        <w:trPr>
          <w:trHeight w:val="300"/>
        </w:trPr>
        <w:tc>
          <w:tcPr>
            <w:tcW w:w="14691" w:type="dxa"/>
            <w:gridSpan w:val="4"/>
            <w:tcBorders>
              <w:top w:val="single" w:sz="4" w:space="0" w:color="auto"/>
              <w:left w:val="single" w:sz="4" w:space="0" w:color="auto"/>
              <w:bottom w:val="single" w:sz="4" w:space="0" w:color="auto"/>
              <w:right w:val="single" w:sz="4" w:space="0" w:color="auto"/>
            </w:tcBorders>
            <w:shd w:val="clear" w:color="auto" w:fill="FFFFCC"/>
          </w:tcPr>
          <w:p w14:paraId="389F60DB" w14:textId="77777777" w:rsidR="00BD2C6A" w:rsidRPr="00742246" w:rsidRDefault="00BD2C6A" w:rsidP="00286674">
            <w:pPr>
              <w:rPr>
                <w:rFonts w:ascii="Arial" w:hAnsi="Arial" w:cs="Arial"/>
                <w:b/>
                <w:bCs/>
                <w:sz w:val="24"/>
                <w:szCs w:val="24"/>
              </w:rPr>
            </w:pPr>
            <w:r w:rsidRPr="00742246">
              <w:rPr>
                <w:rFonts w:ascii="Arial" w:hAnsi="Arial" w:cs="Arial"/>
                <w:b/>
                <w:bCs/>
                <w:sz w:val="24"/>
                <w:szCs w:val="24"/>
              </w:rPr>
              <w:t>Universal Accessible Settings</w:t>
            </w:r>
          </w:p>
        </w:tc>
      </w:tr>
      <w:tr w:rsidR="00BD2C6A" w:rsidRPr="00742246" w14:paraId="7AC2F61D" w14:textId="77777777" w:rsidTr="00C02BA1">
        <w:trPr>
          <w:trHeight w:val="300"/>
        </w:trPr>
        <w:tc>
          <w:tcPr>
            <w:tcW w:w="3143" w:type="dxa"/>
            <w:tcBorders>
              <w:top w:val="single" w:sz="4" w:space="0" w:color="auto"/>
              <w:left w:val="single" w:sz="4" w:space="0" w:color="auto"/>
              <w:bottom w:val="single" w:sz="4" w:space="0" w:color="auto"/>
              <w:right w:val="single" w:sz="4" w:space="0" w:color="auto"/>
            </w:tcBorders>
          </w:tcPr>
          <w:p w14:paraId="00A77EC6" w14:textId="77777777" w:rsidR="00BD2C6A" w:rsidRPr="00742246" w:rsidRDefault="00BD2C6A" w:rsidP="00FF45B8">
            <w:pPr>
              <w:pStyle w:val="ListParagraph"/>
              <w:numPr>
                <w:ilvl w:val="0"/>
                <w:numId w:val="4"/>
              </w:numPr>
              <w:rPr>
                <w:rFonts w:ascii="Arial" w:hAnsi="Arial" w:cs="Arial"/>
                <w:sz w:val="24"/>
                <w:szCs w:val="24"/>
              </w:rPr>
            </w:pPr>
            <w:r w:rsidRPr="00742246">
              <w:rPr>
                <w:rFonts w:ascii="Arial" w:hAnsi="Arial" w:cs="Arial"/>
                <w:sz w:val="24"/>
                <w:szCs w:val="24"/>
              </w:rPr>
              <w:t>Orientation</w:t>
            </w:r>
          </w:p>
          <w:p w14:paraId="34B72C3A" w14:textId="77777777" w:rsidR="00BD2C6A" w:rsidRPr="00742246" w:rsidRDefault="00BD2C6A" w:rsidP="00FF45B8">
            <w:pPr>
              <w:pStyle w:val="ListParagraph"/>
              <w:numPr>
                <w:ilvl w:val="0"/>
                <w:numId w:val="4"/>
              </w:numPr>
              <w:rPr>
                <w:rFonts w:ascii="Arial" w:hAnsi="Arial" w:cs="Arial"/>
                <w:sz w:val="24"/>
                <w:szCs w:val="24"/>
              </w:rPr>
            </w:pPr>
            <w:r w:rsidRPr="00742246">
              <w:rPr>
                <w:rFonts w:ascii="Arial" w:hAnsi="Arial" w:cs="Arial"/>
                <w:sz w:val="24"/>
                <w:szCs w:val="24"/>
              </w:rPr>
              <w:t>Resize Text</w:t>
            </w:r>
          </w:p>
          <w:p w14:paraId="72286CAF" w14:textId="77777777" w:rsidR="00BD2C6A" w:rsidRPr="00742246" w:rsidRDefault="00BD2C6A" w:rsidP="00FF45B8">
            <w:pPr>
              <w:pStyle w:val="ListParagraph"/>
              <w:numPr>
                <w:ilvl w:val="0"/>
                <w:numId w:val="4"/>
              </w:numPr>
              <w:rPr>
                <w:rFonts w:ascii="Arial" w:hAnsi="Arial" w:cs="Arial"/>
                <w:sz w:val="24"/>
                <w:szCs w:val="24"/>
              </w:rPr>
            </w:pPr>
            <w:r w:rsidRPr="00742246">
              <w:rPr>
                <w:rFonts w:ascii="Arial" w:hAnsi="Arial" w:cs="Arial"/>
                <w:sz w:val="24"/>
                <w:szCs w:val="24"/>
              </w:rPr>
              <w:lastRenderedPageBreak/>
              <w:t>Colour Theme</w:t>
            </w:r>
          </w:p>
          <w:p w14:paraId="13DE6316" w14:textId="77777777" w:rsidR="00BD2C6A" w:rsidRPr="00742246" w:rsidRDefault="00BD2C6A" w:rsidP="00286674">
            <w:pPr>
              <w:rPr>
                <w:rFonts w:ascii="Arial" w:hAnsi="Arial" w:cs="Arial"/>
                <w:sz w:val="24"/>
                <w:szCs w:val="24"/>
              </w:rPr>
            </w:pPr>
          </w:p>
          <w:p w14:paraId="558BF545" w14:textId="77777777" w:rsidR="00BD2C6A" w:rsidRPr="00742246" w:rsidRDefault="00BD2C6A" w:rsidP="00286674">
            <w:pPr>
              <w:rPr>
                <w:rFonts w:ascii="Arial" w:hAnsi="Arial" w:cs="Arial"/>
                <w:sz w:val="24"/>
                <w:szCs w:val="24"/>
              </w:rPr>
            </w:pPr>
            <w:r w:rsidRPr="00742246">
              <w:rPr>
                <w:rFonts w:ascii="Arial" w:hAnsi="Arial" w:cs="Arial"/>
                <w:sz w:val="24"/>
                <w:szCs w:val="24"/>
              </w:rPr>
              <w:t xml:space="preserve">The global settings of a mobile phone have accessibility advantages that a service can utilise to allow for ease of access. If these settings are improperly applied on an application’s interface, </w:t>
            </w:r>
          </w:p>
          <w:p w14:paraId="754D2D55" w14:textId="77777777" w:rsidR="00BD2C6A" w:rsidRPr="00742246" w:rsidRDefault="00BD2C6A" w:rsidP="00286674">
            <w:pPr>
              <w:rPr>
                <w:rFonts w:ascii="Arial" w:hAnsi="Arial" w:cs="Arial"/>
                <w:sz w:val="24"/>
                <w:szCs w:val="24"/>
              </w:rPr>
            </w:pPr>
            <w:r w:rsidRPr="00742246">
              <w:rPr>
                <w:rFonts w:ascii="Arial" w:hAnsi="Arial" w:cs="Arial"/>
                <w:sz w:val="24"/>
                <w:szCs w:val="24"/>
              </w:rPr>
              <w:t>users may not be able to independently use and navigate through the application’s features.</w:t>
            </w:r>
          </w:p>
          <w:p w14:paraId="2CD10AD8" w14:textId="77777777" w:rsidR="00BD2C6A" w:rsidRPr="00742246" w:rsidRDefault="00BD2C6A" w:rsidP="00286674">
            <w:pPr>
              <w:rPr>
                <w:rFonts w:ascii="Arial" w:hAnsi="Arial" w:cs="Arial"/>
                <w:sz w:val="24"/>
                <w:szCs w:val="24"/>
              </w:rPr>
            </w:pPr>
          </w:p>
          <w:p w14:paraId="6A99C8C6" w14:textId="77777777" w:rsidR="00BD2C6A" w:rsidRPr="00742246" w:rsidRDefault="00BD2C6A" w:rsidP="00286674">
            <w:pPr>
              <w:rPr>
                <w:rFonts w:ascii="Arial" w:hAnsi="Arial" w:cs="Arial"/>
                <w:sz w:val="24"/>
                <w:szCs w:val="24"/>
              </w:rPr>
            </w:pPr>
            <w:r w:rsidRPr="00742246">
              <w:rPr>
                <w:rFonts w:ascii="Arial" w:hAnsi="Arial" w:cs="Arial"/>
                <w:sz w:val="24"/>
                <w:szCs w:val="24"/>
              </w:rPr>
              <w:t>This is in line with WCAG 2.2 criteria:</w:t>
            </w:r>
          </w:p>
          <w:p w14:paraId="28B838A3" w14:textId="77777777" w:rsidR="00BD2C6A" w:rsidRPr="00742246" w:rsidRDefault="00BD2C6A" w:rsidP="00FF45B8">
            <w:pPr>
              <w:pStyle w:val="ListParagraph"/>
              <w:numPr>
                <w:ilvl w:val="0"/>
                <w:numId w:val="9"/>
              </w:numPr>
              <w:rPr>
                <w:rFonts w:ascii="Arial" w:hAnsi="Arial" w:cs="Arial"/>
                <w:sz w:val="24"/>
                <w:szCs w:val="24"/>
              </w:rPr>
            </w:pPr>
            <w:r w:rsidRPr="00742246">
              <w:rPr>
                <w:rFonts w:ascii="Arial" w:hAnsi="Arial" w:cs="Arial"/>
                <w:sz w:val="24"/>
                <w:szCs w:val="24"/>
              </w:rPr>
              <w:t>1.3.4 Orientation (Level AA)</w:t>
            </w:r>
          </w:p>
          <w:p w14:paraId="3E617D7D" w14:textId="77777777" w:rsidR="00BD2C6A" w:rsidRPr="00742246" w:rsidRDefault="00BD2C6A" w:rsidP="00FF45B8">
            <w:pPr>
              <w:pStyle w:val="ListParagraph"/>
              <w:numPr>
                <w:ilvl w:val="0"/>
                <w:numId w:val="9"/>
              </w:numPr>
              <w:rPr>
                <w:rFonts w:ascii="Arial" w:hAnsi="Arial" w:cs="Arial"/>
                <w:sz w:val="24"/>
                <w:szCs w:val="24"/>
              </w:rPr>
            </w:pPr>
            <w:r w:rsidRPr="00742246">
              <w:rPr>
                <w:rFonts w:ascii="Arial" w:hAnsi="Arial" w:cs="Arial"/>
                <w:sz w:val="24"/>
                <w:szCs w:val="24"/>
              </w:rPr>
              <w:t>1.4.4 Resize Text (Level AA)</w:t>
            </w:r>
          </w:p>
          <w:p w14:paraId="3D17E7B2" w14:textId="77777777" w:rsidR="00BD2C6A" w:rsidRPr="00742246" w:rsidRDefault="00BD2C6A" w:rsidP="00286674">
            <w:pPr>
              <w:pStyle w:val="ListParagraph"/>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592075D9" w14:textId="77777777" w:rsidR="00BD2C6A" w:rsidRPr="00742246" w:rsidRDefault="00BD2C6A" w:rsidP="00286674">
            <w:pPr>
              <w:rPr>
                <w:rFonts w:ascii="Arial" w:hAnsi="Arial" w:cs="Arial"/>
                <w:sz w:val="24"/>
                <w:szCs w:val="24"/>
              </w:rPr>
            </w:pPr>
            <w:r w:rsidRPr="00742246">
              <w:rPr>
                <w:rFonts w:ascii="Arial" w:hAnsi="Arial" w:cs="Arial"/>
                <w:b/>
                <w:bCs/>
                <w:sz w:val="24"/>
                <w:szCs w:val="24"/>
                <w:highlight w:val="yellow"/>
              </w:rPr>
              <w:lastRenderedPageBreak/>
              <w:t>YELLOW</w:t>
            </w:r>
          </w:p>
        </w:tc>
        <w:tc>
          <w:tcPr>
            <w:tcW w:w="4498" w:type="dxa"/>
            <w:tcBorders>
              <w:top w:val="single" w:sz="4" w:space="0" w:color="auto"/>
              <w:left w:val="single" w:sz="4" w:space="0" w:color="auto"/>
              <w:bottom w:val="single" w:sz="4" w:space="0" w:color="auto"/>
              <w:right w:val="single" w:sz="4" w:space="0" w:color="auto"/>
            </w:tcBorders>
          </w:tcPr>
          <w:p w14:paraId="4D55EC09" w14:textId="77777777" w:rsidR="00BD2C6A" w:rsidRPr="00742246" w:rsidRDefault="00BD2C6A" w:rsidP="00286674">
            <w:pPr>
              <w:rPr>
                <w:rFonts w:ascii="Arial" w:hAnsi="Arial" w:cs="Arial"/>
                <w:sz w:val="24"/>
                <w:szCs w:val="24"/>
              </w:rPr>
            </w:pPr>
            <w:r w:rsidRPr="00742246">
              <w:rPr>
                <w:rFonts w:ascii="Arial" w:hAnsi="Arial" w:cs="Arial"/>
                <w:sz w:val="24"/>
                <w:szCs w:val="24"/>
              </w:rPr>
              <w:t>Orientation: Landscape</w:t>
            </w:r>
          </w:p>
          <w:p w14:paraId="744CE5D1" w14:textId="77777777" w:rsidR="00BD2C6A" w:rsidRPr="00742246" w:rsidRDefault="00BD2C6A" w:rsidP="00286674">
            <w:pPr>
              <w:pStyle w:val="NormalWeb"/>
              <w:rPr>
                <w:rFonts w:ascii="Arial" w:hAnsi="Arial" w:cs="Arial"/>
              </w:rPr>
            </w:pPr>
            <w:r w:rsidRPr="00742246">
              <w:rPr>
                <w:rFonts w:ascii="Arial" w:hAnsi="Arial" w:cs="Arial"/>
                <w:noProof/>
              </w:rPr>
              <w:lastRenderedPageBreak/>
              <w:drawing>
                <wp:inline distT="0" distB="0" distL="0" distR="0" wp14:anchorId="32DC0DAA" wp14:editId="73A54F1A">
                  <wp:extent cx="2569210" cy="1033145"/>
                  <wp:effectExtent l="0" t="0" r="2540" b="0"/>
                  <wp:docPr id="949802328" name="Picture 30" descr="A screenshot of the iprimus dashboard in landscape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802328" name="Picture 30" descr="A screenshot of the iprimus dashboard in landscape view"/>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2569210" cy="1033145"/>
                          </a:xfrm>
                          <a:prstGeom prst="rect">
                            <a:avLst/>
                          </a:prstGeom>
                          <a:noFill/>
                          <a:ln>
                            <a:noFill/>
                          </a:ln>
                        </pic:spPr>
                      </pic:pic>
                    </a:graphicData>
                  </a:graphic>
                </wp:inline>
              </w:drawing>
            </w:r>
          </w:p>
          <w:p w14:paraId="451966E1" w14:textId="77777777" w:rsidR="00BD2C6A" w:rsidRPr="00742246" w:rsidRDefault="00BD2C6A" w:rsidP="00286674">
            <w:pPr>
              <w:rPr>
                <w:rFonts w:ascii="Arial" w:hAnsi="Arial" w:cs="Arial"/>
                <w:sz w:val="24"/>
                <w:szCs w:val="24"/>
              </w:rPr>
            </w:pPr>
            <w:r w:rsidRPr="00742246">
              <w:rPr>
                <w:rFonts w:ascii="Arial" w:hAnsi="Arial" w:cs="Arial"/>
                <w:sz w:val="24"/>
                <w:szCs w:val="24"/>
              </w:rPr>
              <w:t>Orientation: Portrait</w:t>
            </w:r>
          </w:p>
          <w:p w14:paraId="7A8CAB90" w14:textId="77777777" w:rsidR="00BD2C6A" w:rsidRPr="00742246" w:rsidRDefault="00BD2C6A" w:rsidP="00286674">
            <w:pPr>
              <w:pStyle w:val="NormalWeb"/>
              <w:rPr>
                <w:rFonts w:ascii="Arial" w:hAnsi="Arial" w:cs="Arial"/>
              </w:rPr>
            </w:pPr>
            <w:r w:rsidRPr="00742246">
              <w:rPr>
                <w:rFonts w:ascii="Arial" w:hAnsi="Arial" w:cs="Arial"/>
                <w:noProof/>
              </w:rPr>
              <w:drawing>
                <wp:inline distT="0" distB="0" distL="0" distR="0" wp14:anchorId="3C1DC528" wp14:editId="084D5F21">
                  <wp:extent cx="1210246" cy="2247900"/>
                  <wp:effectExtent l="0" t="0" r="9525" b="0"/>
                  <wp:docPr id="289699894" name="Picture 31" descr="A screenshot of the iprimus dashboard in portrait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699894" name="Picture 31" descr="A screenshot of the iprimus dashboard in portrait view"/>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1215325" cy="2257334"/>
                          </a:xfrm>
                          <a:prstGeom prst="rect">
                            <a:avLst/>
                          </a:prstGeom>
                          <a:noFill/>
                          <a:ln>
                            <a:noFill/>
                          </a:ln>
                        </pic:spPr>
                      </pic:pic>
                    </a:graphicData>
                  </a:graphic>
                </wp:inline>
              </w:drawing>
            </w:r>
          </w:p>
          <w:p w14:paraId="019EADC0" w14:textId="77777777" w:rsidR="00BD2C6A" w:rsidRPr="00742246" w:rsidRDefault="00BD2C6A" w:rsidP="00286674">
            <w:pPr>
              <w:rPr>
                <w:rFonts w:ascii="Arial" w:hAnsi="Arial" w:cs="Arial"/>
                <w:sz w:val="24"/>
                <w:szCs w:val="24"/>
              </w:rPr>
            </w:pPr>
            <w:r w:rsidRPr="00742246">
              <w:rPr>
                <w:rFonts w:ascii="Arial" w:hAnsi="Arial" w:cs="Arial"/>
                <w:sz w:val="24"/>
                <w:szCs w:val="24"/>
              </w:rPr>
              <w:t>Resize: on and off</w:t>
            </w:r>
          </w:p>
          <w:p w14:paraId="3F7C4ABC" w14:textId="77777777" w:rsidR="00BD2C6A" w:rsidRPr="00742246" w:rsidRDefault="00BD2C6A" w:rsidP="00286674">
            <w:pPr>
              <w:pStyle w:val="NormalWeb"/>
              <w:rPr>
                <w:rFonts w:ascii="Arial" w:hAnsi="Arial" w:cs="Arial"/>
              </w:rPr>
            </w:pPr>
            <w:r w:rsidRPr="00742246">
              <w:rPr>
                <w:rFonts w:ascii="Arial" w:hAnsi="Arial" w:cs="Arial"/>
                <w:noProof/>
              </w:rPr>
              <w:lastRenderedPageBreak/>
              <w:drawing>
                <wp:inline distT="0" distB="0" distL="0" distR="0" wp14:anchorId="64A380E4" wp14:editId="0F02317C">
                  <wp:extent cx="1771650" cy="1514616"/>
                  <wp:effectExtent l="0" t="0" r="0" b="9525"/>
                  <wp:docPr id="732233525" name="Picture 35" descr="A screenshot of the iprimus dashboard with resized text to 200% which squishes th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233525" name="Picture 35" descr="A screenshot of the iprimus dashboard with resized text to 200% which squishes the text"/>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1775537" cy="1517939"/>
                          </a:xfrm>
                          <a:prstGeom prst="rect">
                            <a:avLst/>
                          </a:prstGeom>
                          <a:noFill/>
                          <a:ln>
                            <a:noFill/>
                          </a:ln>
                        </pic:spPr>
                      </pic:pic>
                    </a:graphicData>
                  </a:graphic>
                </wp:inline>
              </w:drawing>
            </w:r>
          </w:p>
          <w:p w14:paraId="1E4BD9AE" w14:textId="77777777" w:rsidR="00BD2C6A" w:rsidRPr="00742246" w:rsidRDefault="00BD2C6A" w:rsidP="00286674">
            <w:pPr>
              <w:pStyle w:val="NormalWeb"/>
              <w:rPr>
                <w:rFonts w:ascii="Arial" w:hAnsi="Arial" w:cs="Arial"/>
              </w:rPr>
            </w:pPr>
            <w:r w:rsidRPr="00742246">
              <w:rPr>
                <w:rFonts w:ascii="Arial" w:hAnsi="Arial" w:cs="Arial"/>
                <w:noProof/>
              </w:rPr>
              <w:drawing>
                <wp:inline distT="0" distB="0" distL="0" distR="0" wp14:anchorId="31DA4CF7" wp14:editId="18AADF5D">
                  <wp:extent cx="2569210" cy="1532255"/>
                  <wp:effectExtent l="0" t="0" r="2540" b="0"/>
                  <wp:docPr id="1370642527" name="Picture 36" descr="A screenshot of the iprimus dashboard with no text res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642527" name="Picture 36" descr="A screenshot of the iprimus dashboard with no text resized."/>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2569210" cy="1532255"/>
                          </a:xfrm>
                          <a:prstGeom prst="rect">
                            <a:avLst/>
                          </a:prstGeom>
                          <a:noFill/>
                          <a:ln>
                            <a:noFill/>
                          </a:ln>
                        </pic:spPr>
                      </pic:pic>
                    </a:graphicData>
                  </a:graphic>
                </wp:inline>
              </w:drawing>
            </w:r>
          </w:p>
          <w:p w14:paraId="5EEA9CCF" w14:textId="77777777" w:rsidR="00BD2C6A" w:rsidRPr="00742246" w:rsidRDefault="00BD2C6A" w:rsidP="00286674">
            <w:pPr>
              <w:pStyle w:val="NormalWeb"/>
              <w:rPr>
                <w:rFonts w:ascii="Arial" w:hAnsi="Arial" w:cs="Arial"/>
              </w:rPr>
            </w:pPr>
            <w:r w:rsidRPr="00742246">
              <w:rPr>
                <w:rFonts w:ascii="Arial" w:hAnsi="Arial" w:cs="Arial"/>
              </w:rPr>
              <w:t>Dark theme: off and on.</w:t>
            </w:r>
          </w:p>
          <w:p w14:paraId="698E9EAB" w14:textId="77777777" w:rsidR="00BD2C6A" w:rsidRPr="00742246" w:rsidRDefault="00BD2C6A" w:rsidP="00286674">
            <w:pPr>
              <w:pStyle w:val="NormalWeb"/>
              <w:rPr>
                <w:rFonts w:ascii="Arial" w:hAnsi="Arial" w:cs="Arial"/>
              </w:rPr>
            </w:pPr>
            <w:r w:rsidRPr="00742246">
              <w:rPr>
                <w:rFonts w:ascii="Arial" w:hAnsi="Arial" w:cs="Arial"/>
                <w:noProof/>
              </w:rPr>
              <w:lastRenderedPageBreak/>
              <w:drawing>
                <wp:inline distT="0" distB="0" distL="0" distR="0" wp14:anchorId="61EC519C" wp14:editId="728D8CEB">
                  <wp:extent cx="1250950" cy="2779856"/>
                  <wp:effectExtent l="0" t="0" r="6350" b="1905"/>
                  <wp:docPr id="2025793785" name="Picture 32" descr="A screenshot of the iprimus dashboard in light 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793785" name="Picture 32" descr="A screenshot of the iprimus dashboard in light mode"/>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1260691" cy="2801502"/>
                          </a:xfrm>
                          <a:prstGeom prst="rect">
                            <a:avLst/>
                          </a:prstGeom>
                          <a:noFill/>
                          <a:ln>
                            <a:noFill/>
                          </a:ln>
                        </pic:spPr>
                      </pic:pic>
                    </a:graphicData>
                  </a:graphic>
                </wp:inline>
              </w:drawing>
            </w:r>
            <w:r w:rsidRPr="00742246">
              <w:rPr>
                <w:rFonts w:ascii="Arial" w:hAnsi="Arial" w:cs="Arial"/>
              </w:rPr>
              <w:t xml:space="preserve"> </w:t>
            </w:r>
            <w:r w:rsidRPr="00742246">
              <w:rPr>
                <w:rFonts w:ascii="Arial" w:hAnsi="Arial" w:cs="Arial"/>
                <w:noProof/>
              </w:rPr>
              <w:drawing>
                <wp:inline distT="0" distB="0" distL="0" distR="0" wp14:anchorId="25CD29C2" wp14:editId="3FD008A5">
                  <wp:extent cx="1253490" cy="2785500"/>
                  <wp:effectExtent l="0" t="0" r="3810" b="0"/>
                  <wp:docPr id="10626092" name="Picture 33" descr="A screenshot of the iprimus dashboard in dark 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6092" name="Picture 33" descr="A screenshot of the iprimus dashboard in dark mode"/>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1261492" cy="2803281"/>
                          </a:xfrm>
                          <a:prstGeom prst="rect">
                            <a:avLst/>
                          </a:prstGeom>
                          <a:noFill/>
                          <a:ln>
                            <a:noFill/>
                          </a:ln>
                        </pic:spPr>
                      </pic:pic>
                    </a:graphicData>
                  </a:graphic>
                </wp:inline>
              </w:drawing>
            </w:r>
          </w:p>
          <w:p w14:paraId="1F69EE6C" w14:textId="77777777" w:rsidR="00BD2C6A" w:rsidRPr="00742246" w:rsidRDefault="00BD2C6A" w:rsidP="00286674">
            <w:pPr>
              <w:pStyle w:val="NormalWeb"/>
              <w:rPr>
                <w:rFonts w:ascii="Arial" w:hAnsi="Arial" w:cs="Arial"/>
              </w:rPr>
            </w:pPr>
          </w:p>
          <w:p w14:paraId="3DEC7914" w14:textId="77777777" w:rsidR="00BD2C6A" w:rsidRPr="00742246" w:rsidRDefault="00BD2C6A" w:rsidP="00286674">
            <w:pPr>
              <w:rPr>
                <w:rFonts w:ascii="Arial" w:hAnsi="Arial" w:cs="Arial"/>
                <w:sz w:val="24"/>
                <w:szCs w:val="24"/>
              </w:rPr>
            </w:pPr>
          </w:p>
        </w:tc>
        <w:tc>
          <w:tcPr>
            <w:tcW w:w="4103" w:type="dxa"/>
            <w:tcBorders>
              <w:top w:val="single" w:sz="4" w:space="0" w:color="auto"/>
              <w:left w:val="single" w:sz="4" w:space="0" w:color="auto"/>
              <w:bottom w:val="single" w:sz="4" w:space="0" w:color="auto"/>
              <w:right w:val="single" w:sz="4" w:space="0" w:color="auto"/>
            </w:tcBorders>
          </w:tcPr>
          <w:p w14:paraId="33EDD7EC" w14:textId="77777777" w:rsidR="00BD2C6A" w:rsidRPr="00742246" w:rsidRDefault="00BD2C6A" w:rsidP="00286674">
            <w:pPr>
              <w:rPr>
                <w:rFonts w:ascii="Arial" w:hAnsi="Arial" w:cs="Arial"/>
                <w:b/>
                <w:bCs/>
                <w:sz w:val="24"/>
                <w:szCs w:val="24"/>
              </w:rPr>
            </w:pPr>
            <w:r w:rsidRPr="00742246">
              <w:rPr>
                <w:rFonts w:ascii="Arial" w:hAnsi="Arial" w:cs="Arial"/>
                <w:b/>
                <w:bCs/>
                <w:sz w:val="24"/>
                <w:szCs w:val="24"/>
              </w:rPr>
              <w:lastRenderedPageBreak/>
              <w:t>Orientation:</w:t>
            </w:r>
          </w:p>
          <w:p w14:paraId="4681428A" w14:textId="77777777" w:rsidR="00BD2C6A" w:rsidRPr="00742246" w:rsidRDefault="00BD2C6A" w:rsidP="00286674">
            <w:pPr>
              <w:rPr>
                <w:rFonts w:ascii="Arial" w:hAnsi="Arial" w:cs="Arial"/>
                <w:sz w:val="24"/>
                <w:szCs w:val="24"/>
              </w:rPr>
            </w:pPr>
            <w:r w:rsidRPr="00742246">
              <w:rPr>
                <w:rFonts w:ascii="Arial" w:hAnsi="Arial" w:cs="Arial"/>
                <w:sz w:val="24"/>
                <w:szCs w:val="24"/>
              </w:rPr>
              <w:lastRenderedPageBreak/>
              <w:t>Orientation adjusts appropriately without any deviation to the formats.</w:t>
            </w:r>
          </w:p>
          <w:p w14:paraId="67E27EBF" w14:textId="77777777" w:rsidR="00BD2C6A" w:rsidRPr="00742246" w:rsidRDefault="00BD2C6A" w:rsidP="00286674">
            <w:pPr>
              <w:rPr>
                <w:rFonts w:ascii="Arial" w:hAnsi="Arial" w:cs="Arial"/>
                <w:sz w:val="24"/>
                <w:szCs w:val="24"/>
              </w:rPr>
            </w:pPr>
          </w:p>
          <w:p w14:paraId="772564B0" w14:textId="77777777" w:rsidR="00BD2C6A" w:rsidRPr="00742246" w:rsidRDefault="00BD2C6A" w:rsidP="00286674">
            <w:pPr>
              <w:rPr>
                <w:rFonts w:ascii="Arial" w:hAnsi="Arial" w:cs="Arial"/>
                <w:b/>
                <w:bCs/>
                <w:sz w:val="24"/>
                <w:szCs w:val="24"/>
              </w:rPr>
            </w:pPr>
            <w:r w:rsidRPr="00742246">
              <w:rPr>
                <w:rFonts w:ascii="Arial" w:hAnsi="Arial" w:cs="Arial"/>
                <w:b/>
                <w:bCs/>
                <w:sz w:val="24"/>
                <w:szCs w:val="24"/>
              </w:rPr>
              <w:t>Resize:</w:t>
            </w:r>
          </w:p>
          <w:p w14:paraId="7094A514" w14:textId="25A3FDEF" w:rsidR="00BD2C6A" w:rsidRPr="00742246" w:rsidRDefault="00BD2C6A" w:rsidP="00286674">
            <w:pPr>
              <w:rPr>
                <w:rFonts w:ascii="Arial" w:hAnsi="Arial" w:cs="Arial"/>
                <w:sz w:val="24"/>
                <w:szCs w:val="24"/>
              </w:rPr>
            </w:pPr>
            <w:r w:rsidRPr="00742246">
              <w:rPr>
                <w:rFonts w:ascii="Arial" w:hAnsi="Arial" w:cs="Arial"/>
                <w:sz w:val="24"/>
                <w:szCs w:val="24"/>
              </w:rPr>
              <w:t xml:space="preserve">Resize </w:t>
            </w:r>
            <w:r w:rsidR="000E6790" w:rsidRPr="00742246">
              <w:rPr>
                <w:rFonts w:ascii="Arial" w:hAnsi="Arial" w:cs="Arial"/>
                <w:sz w:val="24"/>
                <w:szCs w:val="24"/>
              </w:rPr>
              <w:t>adjusts appropriately</w:t>
            </w:r>
            <w:r w:rsidRPr="00742246">
              <w:rPr>
                <w:rFonts w:ascii="Arial" w:hAnsi="Arial" w:cs="Arial"/>
                <w:sz w:val="24"/>
                <w:szCs w:val="24"/>
              </w:rPr>
              <w:t xml:space="preserve"> within the mobile website. </w:t>
            </w:r>
            <w:r w:rsidR="000E6790" w:rsidRPr="00742246">
              <w:rPr>
                <w:rFonts w:ascii="Arial" w:hAnsi="Arial" w:cs="Arial"/>
                <w:sz w:val="24"/>
                <w:szCs w:val="24"/>
              </w:rPr>
              <w:t>There is</w:t>
            </w:r>
            <w:r w:rsidRPr="00742246">
              <w:rPr>
                <w:rFonts w:ascii="Arial" w:hAnsi="Arial" w:cs="Arial"/>
                <w:sz w:val="24"/>
                <w:szCs w:val="24"/>
              </w:rPr>
              <w:t xml:space="preserve"> no loss of content and or overlap happens.</w:t>
            </w:r>
          </w:p>
          <w:p w14:paraId="118DD4E6" w14:textId="77777777" w:rsidR="00BD2C6A" w:rsidRPr="00742246" w:rsidRDefault="00BD2C6A" w:rsidP="00286674">
            <w:pPr>
              <w:rPr>
                <w:rFonts w:ascii="Arial" w:hAnsi="Arial" w:cs="Arial"/>
                <w:sz w:val="24"/>
                <w:szCs w:val="24"/>
              </w:rPr>
            </w:pPr>
          </w:p>
          <w:p w14:paraId="092D2CF0" w14:textId="77777777" w:rsidR="00BD2C6A" w:rsidRPr="00742246" w:rsidRDefault="00BD2C6A" w:rsidP="00286674">
            <w:pPr>
              <w:rPr>
                <w:rFonts w:ascii="Arial" w:hAnsi="Arial" w:cs="Arial"/>
                <w:b/>
                <w:bCs/>
                <w:sz w:val="24"/>
                <w:szCs w:val="24"/>
              </w:rPr>
            </w:pPr>
            <w:r w:rsidRPr="00742246">
              <w:rPr>
                <w:rFonts w:ascii="Arial" w:hAnsi="Arial" w:cs="Arial"/>
                <w:b/>
                <w:bCs/>
                <w:sz w:val="24"/>
                <w:szCs w:val="24"/>
              </w:rPr>
              <w:t xml:space="preserve">Resize Issue: </w:t>
            </w:r>
          </w:p>
          <w:p w14:paraId="25219B34" w14:textId="4C2950C8" w:rsidR="00BD2C6A" w:rsidRPr="00742246" w:rsidRDefault="00BD2C6A" w:rsidP="00286674">
            <w:pPr>
              <w:rPr>
                <w:rFonts w:ascii="Arial" w:hAnsi="Arial" w:cs="Arial"/>
                <w:sz w:val="24"/>
                <w:szCs w:val="24"/>
              </w:rPr>
            </w:pPr>
            <w:r w:rsidRPr="00742246">
              <w:rPr>
                <w:rFonts w:ascii="Arial" w:hAnsi="Arial" w:cs="Arial"/>
                <w:sz w:val="24"/>
                <w:szCs w:val="24"/>
              </w:rPr>
              <w:t xml:space="preserve">If text size accessibility settings within the mobile phone are turned off upon logging in, and then turned on afterwards, the user gets booted out of the account and </w:t>
            </w:r>
            <w:r w:rsidR="00B52EEE" w:rsidRPr="00742246">
              <w:rPr>
                <w:rFonts w:ascii="Arial" w:hAnsi="Arial" w:cs="Arial"/>
                <w:sz w:val="24"/>
                <w:szCs w:val="24"/>
              </w:rPr>
              <w:t>must</w:t>
            </w:r>
            <w:r w:rsidRPr="00742246">
              <w:rPr>
                <w:rFonts w:ascii="Arial" w:hAnsi="Arial" w:cs="Arial"/>
                <w:sz w:val="24"/>
                <w:szCs w:val="24"/>
              </w:rPr>
              <w:t xml:space="preserve"> log in again. After which, the settings would be applied.</w:t>
            </w:r>
          </w:p>
          <w:p w14:paraId="154BCD38" w14:textId="77777777" w:rsidR="00BD2C6A" w:rsidRPr="00742246" w:rsidRDefault="00BD2C6A" w:rsidP="00286674">
            <w:pPr>
              <w:rPr>
                <w:rFonts w:ascii="Arial" w:hAnsi="Arial" w:cs="Arial"/>
                <w:sz w:val="24"/>
                <w:szCs w:val="24"/>
              </w:rPr>
            </w:pPr>
          </w:p>
          <w:p w14:paraId="180CA115" w14:textId="77777777" w:rsidR="00BD2C6A" w:rsidRPr="00742246" w:rsidRDefault="00BD2C6A" w:rsidP="00286674">
            <w:pPr>
              <w:rPr>
                <w:rFonts w:ascii="Arial" w:hAnsi="Arial" w:cs="Arial"/>
                <w:b/>
                <w:bCs/>
                <w:sz w:val="24"/>
                <w:szCs w:val="24"/>
              </w:rPr>
            </w:pPr>
            <w:r w:rsidRPr="00742246">
              <w:rPr>
                <w:rFonts w:ascii="Arial" w:hAnsi="Arial" w:cs="Arial"/>
                <w:b/>
                <w:bCs/>
                <w:sz w:val="24"/>
                <w:szCs w:val="24"/>
              </w:rPr>
              <w:t>Colour theme: Dark mode.</w:t>
            </w:r>
          </w:p>
          <w:p w14:paraId="378C5DE6" w14:textId="77777777" w:rsidR="00BD2C6A" w:rsidRPr="00742246" w:rsidRDefault="00BD2C6A" w:rsidP="00286674">
            <w:pPr>
              <w:rPr>
                <w:rFonts w:ascii="Arial" w:hAnsi="Arial" w:cs="Arial"/>
                <w:sz w:val="24"/>
                <w:szCs w:val="24"/>
              </w:rPr>
            </w:pPr>
            <w:r w:rsidRPr="00742246">
              <w:rPr>
                <w:rFonts w:ascii="Arial" w:hAnsi="Arial" w:cs="Arial"/>
                <w:sz w:val="24"/>
                <w:szCs w:val="24"/>
              </w:rPr>
              <w:t>Dark theme does not adjust with the website.</w:t>
            </w:r>
          </w:p>
          <w:p w14:paraId="1EFB0E08" w14:textId="77777777" w:rsidR="00BD2C6A" w:rsidRPr="00742246" w:rsidRDefault="00BD2C6A" w:rsidP="00286674">
            <w:pPr>
              <w:rPr>
                <w:rFonts w:ascii="Arial" w:hAnsi="Arial" w:cs="Arial"/>
                <w:b/>
                <w:bCs/>
                <w:sz w:val="24"/>
                <w:szCs w:val="24"/>
              </w:rPr>
            </w:pPr>
          </w:p>
          <w:p w14:paraId="20561BB4" w14:textId="77777777" w:rsidR="00BD2C6A" w:rsidRPr="00742246" w:rsidRDefault="00BD2C6A" w:rsidP="00286674">
            <w:pPr>
              <w:rPr>
                <w:rFonts w:ascii="Arial" w:hAnsi="Arial" w:cs="Arial"/>
                <w:b/>
                <w:bCs/>
                <w:sz w:val="24"/>
                <w:szCs w:val="24"/>
              </w:rPr>
            </w:pPr>
            <w:r w:rsidRPr="00742246">
              <w:rPr>
                <w:rFonts w:ascii="Arial" w:hAnsi="Arial" w:cs="Arial"/>
                <w:b/>
                <w:bCs/>
                <w:sz w:val="24"/>
                <w:szCs w:val="24"/>
              </w:rPr>
              <w:t xml:space="preserve">Magnification: </w:t>
            </w:r>
          </w:p>
          <w:p w14:paraId="22719738" w14:textId="77777777" w:rsidR="00BD2C6A" w:rsidRPr="00742246" w:rsidRDefault="00BD2C6A" w:rsidP="00286674">
            <w:pPr>
              <w:rPr>
                <w:rFonts w:ascii="Arial" w:hAnsi="Arial" w:cs="Arial"/>
                <w:b/>
                <w:bCs/>
                <w:sz w:val="24"/>
                <w:szCs w:val="24"/>
              </w:rPr>
            </w:pPr>
            <w:r w:rsidRPr="00742246">
              <w:rPr>
                <w:rFonts w:ascii="Arial" w:hAnsi="Arial" w:cs="Arial"/>
                <w:sz w:val="24"/>
                <w:szCs w:val="24"/>
              </w:rPr>
              <w:t>The mobile phone website adjusts appropriately to the magnification setting.</w:t>
            </w:r>
          </w:p>
        </w:tc>
      </w:tr>
      <w:tr w:rsidR="00BD2C6A" w:rsidRPr="00742246" w14:paraId="5EF27118" w14:textId="77777777" w:rsidTr="00C02BA1">
        <w:trPr>
          <w:trHeight w:val="300"/>
        </w:trPr>
        <w:tc>
          <w:tcPr>
            <w:tcW w:w="14691" w:type="dxa"/>
            <w:gridSpan w:val="4"/>
            <w:tcBorders>
              <w:top w:val="single" w:sz="4" w:space="0" w:color="auto"/>
              <w:left w:val="single" w:sz="4" w:space="0" w:color="auto"/>
              <w:bottom w:val="single" w:sz="4" w:space="0" w:color="auto"/>
              <w:right w:val="single" w:sz="4" w:space="0" w:color="auto"/>
            </w:tcBorders>
            <w:shd w:val="clear" w:color="auto" w:fill="99FF99"/>
          </w:tcPr>
          <w:p w14:paraId="2468AE46" w14:textId="77777777" w:rsidR="00BD2C6A" w:rsidRPr="00742246" w:rsidRDefault="00BD2C6A" w:rsidP="00FF45B8">
            <w:pPr>
              <w:pStyle w:val="ListParagraph"/>
              <w:numPr>
                <w:ilvl w:val="0"/>
                <w:numId w:val="25"/>
              </w:numPr>
              <w:spacing w:line="256" w:lineRule="auto"/>
              <w:rPr>
                <w:rFonts w:ascii="Arial" w:hAnsi="Arial" w:cs="Arial"/>
                <w:b/>
                <w:bCs/>
                <w:sz w:val="24"/>
                <w:szCs w:val="24"/>
              </w:rPr>
            </w:pPr>
            <w:r w:rsidRPr="00742246">
              <w:rPr>
                <w:rFonts w:ascii="Arial" w:hAnsi="Arial" w:cs="Arial"/>
                <w:b/>
                <w:bCs/>
                <w:sz w:val="24"/>
                <w:szCs w:val="24"/>
              </w:rPr>
              <w:lastRenderedPageBreak/>
              <w:t>Cognitive</w:t>
            </w:r>
          </w:p>
        </w:tc>
      </w:tr>
      <w:tr w:rsidR="00BD2C6A" w:rsidRPr="00742246" w14:paraId="3CA0E229" w14:textId="77777777" w:rsidTr="00C02BA1">
        <w:trPr>
          <w:trHeight w:val="300"/>
        </w:trPr>
        <w:tc>
          <w:tcPr>
            <w:tcW w:w="14691" w:type="dxa"/>
            <w:gridSpan w:val="4"/>
            <w:tcBorders>
              <w:top w:val="single" w:sz="4" w:space="0" w:color="auto"/>
              <w:left w:val="single" w:sz="4" w:space="0" w:color="auto"/>
              <w:bottom w:val="single" w:sz="4" w:space="0" w:color="auto"/>
              <w:right w:val="single" w:sz="4" w:space="0" w:color="auto"/>
            </w:tcBorders>
            <w:shd w:val="clear" w:color="auto" w:fill="CCFFCC"/>
          </w:tcPr>
          <w:p w14:paraId="15E9925E" w14:textId="77777777" w:rsidR="00BD2C6A" w:rsidRPr="00742246" w:rsidRDefault="00BD2C6A" w:rsidP="00286674">
            <w:pPr>
              <w:rPr>
                <w:rFonts w:ascii="Arial" w:hAnsi="Arial" w:cs="Arial"/>
                <w:b/>
                <w:bCs/>
                <w:sz w:val="24"/>
                <w:szCs w:val="24"/>
              </w:rPr>
            </w:pPr>
            <w:r w:rsidRPr="00742246">
              <w:rPr>
                <w:rFonts w:ascii="Arial" w:hAnsi="Arial" w:cs="Arial"/>
                <w:b/>
                <w:bCs/>
                <w:sz w:val="24"/>
                <w:szCs w:val="24"/>
              </w:rPr>
              <w:t>Language</w:t>
            </w:r>
          </w:p>
        </w:tc>
      </w:tr>
      <w:tr w:rsidR="00BD2C6A" w:rsidRPr="00742246" w14:paraId="00B61D2A" w14:textId="77777777" w:rsidTr="00C02BA1">
        <w:trPr>
          <w:trHeight w:val="300"/>
        </w:trPr>
        <w:tc>
          <w:tcPr>
            <w:tcW w:w="3143" w:type="dxa"/>
            <w:tcBorders>
              <w:top w:val="single" w:sz="4" w:space="0" w:color="auto"/>
              <w:left w:val="single" w:sz="4" w:space="0" w:color="auto"/>
              <w:bottom w:val="single" w:sz="4" w:space="0" w:color="auto"/>
              <w:right w:val="single" w:sz="4" w:space="0" w:color="auto"/>
            </w:tcBorders>
          </w:tcPr>
          <w:p w14:paraId="031119B6" w14:textId="77777777" w:rsidR="00BD2C6A" w:rsidRPr="00742246" w:rsidRDefault="00BD2C6A" w:rsidP="00FF45B8">
            <w:pPr>
              <w:pStyle w:val="ListParagraph"/>
              <w:numPr>
                <w:ilvl w:val="0"/>
                <w:numId w:val="7"/>
              </w:numPr>
              <w:rPr>
                <w:rFonts w:ascii="Arial" w:hAnsi="Arial" w:cs="Arial"/>
                <w:sz w:val="24"/>
                <w:szCs w:val="24"/>
              </w:rPr>
            </w:pPr>
            <w:r w:rsidRPr="00742246">
              <w:rPr>
                <w:rFonts w:ascii="Arial" w:hAnsi="Arial" w:cs="Arial"/>
                <w:sz w:val="24"/>
                <w:szCs w:val="24"/>
              </w:rPr>
              <w:t>Common words</w:t>
            </w:r>
          </w:p>
          <w:p w14:paraId="4214144A" w14:textId="77777777" w:rsidR="00BD2C6A" w:rsidRPr="00742246" w:rsidRDefault="00BD2C6A" w:rsidP="00FF45B8">
            <w:pPr>
              <w:pStyle w:val="ListParagraph"/>
              <w:numPr>
                <w:ilvl w:val="0"/>
                <w:numId w:val="7"/>
              </w:numPr>
              <w:rPr>
                <w:rFonts w:ascii="Arial" w:hAnsi="Arial" w:cs="Arial"/>
                <w:sz w:val="24"/>
                <w:szCs w:val="24"/>
              </w:rPr>
            </w:pPr>
            <w:r w:rsidRPr="00742246">
              <w:rPr>
                <w:rFonts w:ascii="Arial" w:hAnsi="Arial" w:cs="Arial"/>
                <w:sz w:val="24"/>
                <w:szCs w:val="24"/>
              </w:rPr>
              <w:t>Define words.</w:t>
            </w:r>
          </w:p>
          <w:p w14:paraId="175B2511" w14:textId="77777777" w:rsidR="00BD2C6A" w:rsidRPr="00742246" w:rsidRDefault="00BD2C6A" w:rsidP="00FF45B8">
            <w:pPr>
              <w:pStyle w:val="ListParagraph"/>
              <w:numPr>
                <w:ilvl w:val="0"/>
                <w:numId w:val="7"/>
              </w:numPr>
              <w:rPr>
                <w:rFonts w:ascii="Arial" w:hAnsi="Arial" w:cs="Arial"/>
                <w:sz w:val="24"/>
                <w:szCs w:val="24"/>
              </w:rPr>
            </w:pPr>
            <w:r w:rsidRPr="00742246">
              <w:rPr>
                <w:rFonts w:ascii="Arial" w:hAnsi="Arial" w:cs="Arial"/>
                <w:sz w:val="24"/>
                <w:szCs w:val="24"/>
              </w:rPr>
              <w:t>Simple tense</w:t>
            </w:r>
          </w:p>
          <w:p w14:paraId="1EA9C0EA" w14:textId="77777777" w:rsidR="00BD2C6A" w:rsidRPr="00742246" w:rsidRDefault="00BD2C6A" w:rsidP="00FF45B8">
            <w:pPr>
              <w:pStyle w:val="ListParagraph"/>
              <w:numPr>
                <w:ilvl w:val="0"/>
                <w:numId w:val="7"/>
              </w:numPr>
              <w:rPr>
                <w:rFonts w:ascii="Arial" w:hAnsi="Arial" w:cs="Arial"/>
                <w:sz w:val="24"/>
                <w:szCs w:val="24"/>
              </w:rPr>
            </w:pPr>
            <w:r w:rsidRPr="00742246">
              <w:rPr>
                <w:rFonts w:ascii="Arial" w:hAnsi="Arial" w:cs="Arial"/>
                <w:sz w:val="24"/>
                <w:szCs w:val="24"/>
              </w:rPr>
              <w:t>Literal language</w:t>
            </w:r>
          </w:p>
          <w:p w14:paraId="715A8C46" w14:textId="77777777" w:rsidR="00BD2C6A" w:rsidRPr="00742246" w:rsidRDefault="00BD2C6A" w:rsidP="00FF45B8">
            <w:pPr>
              <w:pStyle w:val="ListParagraph"/>
              <w:numPr>
                <w:ilvl w:val="0"/>
                <w:numId w:val="7"/>
              </w:numPr>
              <w:rPr>
                <w:rFonts w:ascii="Arial" w:hAnsi="Arial" w:cs="Arial"/>
                <w:sz w:val="24"/>
                <w:szCs w:val="24"/>
              </w:rPr>
            </w:pPr>
            <w:r w:rsidRPr="00742246">
              <w:rPr>
                <w:rFonts w:ascii="Arial" w:hAnsi="Arial" w:cs="Arial"/>
                <w:sz w:val="24"/>
                <w:szCs w:val="24"/>
              </w:rPr>
              <w:t>Avoid double negatives.</w:t>
            </w:r>
          </w:p>
          <w:p w14:paraId="39C44D45" w14:textId="77777777" w:rsidR="00BD2C6A" w:rsidRPr="00742246" w:rsidRDefault="00BD2C6A" w:rsidP="00FF45B8">
            <w:pPr>
              <w:pStyle w:val="ListParagraph"/>
              <w:numPr>
                <w:ilvl w:val="0"/>
                <w:numId w:val="7"/>
              </w:numPr>
              <w:rPr>
                <w:rFonts w:ascii="Arial" w:hAnsi="Arial" w:cs="Arial"/>
                <w:sz w:val="24"/>
                <w:szCs w:val="24"/>
              </w:rPr>
            </w:pPr>
            <w:r w:rsidRPr="00742246">
              <w:rPr>
                <w:rFonts w:ascii="Arial" w:hAnsi="Arial" w:cs="Arial"/>
                <w:sz w:val="24"/>
                <w:szCs w:val="24"/>
              </w:rPr>
              <w:t>Nested clauses</w:t>
            </w:r>
          </w:p>
          <w:p w14:paraId="3AD52303" w14:textId="77777777" w:rsidR="00BD2C6A" w:rsidRPr="00742246" w:rsidRDefault="00BD2C6A" w:rsidP="00286674">
            <w:pPr>
              <w:rPr>
                <w:rFonts w:ascii="Arial" w:hAnsi="Arial" w:cs="Arial"/>
                <w:sz w:val="24"/>
                <w:szCs w:val="24"/>
              </w:rPr>
            </w:pPr>
          </w:p>
          <w:p w14:paraId="1DAD06DA" w14:textId="77777777" w:rsidR="00BD2C6A" w:rsidRPr="00742246" w:rsidRDefault="00BD2C6A" w:rsidP="00286674">
            <w:pPr>
              <w:rPr>
                <w:rFonts w:ascii="Arial" w:hAnsi="Arial" w:cs="Arial"/>
                <w:sz w:val="24"/>
                <w:szCs w:val="24"/>
              </w:rPr>
            </w:pPr>
            <w:r w:rsidRPr="00742246">
              <w:rPr>
                <w:rFonts w:ascii="Arial" w:hAnsi="Arial" w:cs="Arial"/>
                <w:sz w:val="24"/>
                <w:szCs w:val="24"/>
              </w:rPr>
              <w:t xml:space="preserve">Language used by providers should be </w:t>
            </w:r>
            <w:r w:rsidRPr="00742246">
              <w:rPr>
                <w:rFonts w:ascii="Arial" w:hAnsi="Arial" w:cs="Arial"/>
                <w:sz w:val="24"/>
                <w:szCs w:val="24"/>
              </w:rPr>
              <w:lastRenderedPageBreak/>
              <w:t>targeted towards the lower secondary education level to accommodate for diverse reading levels and intellectual disabilities.</w:t>
            </w:r>
          </w:p>
          <w:p w14:paraId="11ECAE18" w14:textId="77777777" w:rsidR="00BD2C6A" w:rsidRPr="00742246" w:rsidRDefault="00BD2C6A" w:rsidP="00286674">
            <w:pPr>
              <w:rPr>
                <w:rFonts w:ascii="Arial" w:hAnsi="Arial" w:cs="Arial"/>
                <w:sz w:val="24"/>
                <w:szCs w:val="24"/>
              </w:rPr>
            </w:pPr>
          </w:p>
          <w:p w14:paraId="3FDF7A7A" w14:textId="77777777" w:rsidR="00BD2C6A" w:rsidRPr="00742246" w:rsidRDefault="00BD2C6A" w:rsidP="00286674">
            <w:pPr>
              <w:rPr>
                <w:rFonts w:ascii="Arial" w:hAnsi="Arial" w:cs="Arial"/>
                <w:sz w:val="24"/>
                <w:szCs w:val="24"/>
              </w:rPr>
            </w:pPr>
            <w:r w:rsidRPr="00742246">
              <w:rPr>
                <w:rFonts w:ascii="Arial" w:hAnsi="Arial" w:cs="Arial"/>
                <w:sz w:val="24"/>
                <w:szCs w:val="24"/>
              </w:rPr>
              <w:t>This is in line with WCAG 2.2 criteria:</w:t>
            </w:r>
          </w:p>
          <w:p w14:paraId="7B6A7727" w14:textId="77777777" w:rsidR="00BD2C6A" w:rsidRPr="00742246" w:rsidRDefault="00BD2C6A" w:rsidP="00FF45B8">
            <w:pPr>
              <w:pStyle w:val="ListParagraph"/>
              <w:numPr>
                <w:ilvl w:val="0"/>
                <w:numId w:val="9"/>
              </w:numPr>
              <w:rPr>
                <w:rFonts w:ascii="Arial" w:hAnsi="Arial" w:cs="Arial"/>
                <w:sz w:val="24"/>
                <w:szCs w:val="24"/>
              </w:rPr>
            </w:pPr>
            <w:r w:rsidRPr="00742246">
              <w:rPr>
                <w:rFonts w:ascii="Arial" w:hAnsi="Arial" w:cs="Arial"/>
                <w:sz w:val="24"/>
                <w:szCs w:val="24"/>
              </w:rPr>
              <w:t>3.1.5 Reading Level (Level AAA)</w:t>
            </w:r>
          </w:p>
          <w:p w14:paraId="3E6A1565" w14:textId="77777777" w:rsidR="00BD2C6A" w:rsidRPr="00742246" w:rsidRDefault="00BD2C6A" w:rsidP="00286674">
            <w:pPr>
              <w:pStyle w:val="ListParagraph"/>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06C391D8" w14:textId="0D61D195" w:rsidR="00BD2C6A" w:rsidRPr="00742246" w:rsidRDefault="00481BE6" w:rsidP="00286674">
            <w:pPr>
              <w:rPr>
                <w:rFonts w:ascii="Arial" w:hAnsi="Arial" w:cs="Arial"/>
                <w:sz w:val="24"/>
                <w:szCs w:val="24"/>
              </w:rPr>
            </w:pPr>
            <w:r w:rsidRPr="00742246">
              <w:rPr>
                <w:rFonts w:ascii="Arial" w:hAnsi="Arial" w:cs="Arial"/>
                <w:b/>
                <w:bCs/>
                <w:sz w:val="24"/>
                <w:szCs w:val="24"/>
                <w:highlight w:val="yellow"/>
              </w:rPr>
              <w:lastRenderedPageBreak/>
              <w:t>YELLOW</w:t>
            </w:r>
          </w:p>
        </w:tc>
        <w:tc>
          <w:tcPr>
            <w:tcW w:w="4498" w:type="dxa"/>
            <w:tcBorders>
              <w:top w:val="single" w:sz="4" w:space="0" w:color="auto"/>
              <w:left w:val="single" w:sz="4" w:space="0" w:color="auto"/>
              <w:bottom w:val="single" w:sz="4" w:space="0" w:color="auto"/>
              <w:right w:val="single" w:sz="4" w:space="0" w:color="auto"/>
            </w:tcBorders>
          </w:tcPr>
          <w:p w14:paraId="7FA8AF9F" w14:textId="39B8D123" w:rsidR="00BD2C6A" w:rsidRPr="00742246" w:rsidRDefault="00C02BA1" w:rsidP="00286674">
            <w:pPr>
              <w:pStyle w:val="NormalWeb"/>
              <w:rPr>
                <w:rFonts w:ascii="Arial" w:hAnsi="Arial" w:cs="Arial"/>
              </w:rPr>
            </w:pPr>
            <w:r w:rsidRPr="00742246">
              <w:rPr>
                <w:rFonts w:ascii="Arial" w:hAnsi="Arial" w:cs="Arial"/>
                <w:noProof/>
              </w:rPr>
              <w:drawing>
                <wp:inline distT="0" distB="0" distL="0" distR="0" wp14:anchorId="1BB54C77" wp14:editId="548F80DE">
                  <wp:extent cx="2794000" cy="634941"/>
                  <wp:effectExtent l="0" t="0" r="6350" b="0"/>
                  <wp:docPr id="565825384" name="Picture 3" descr="A screenshot of the cancellation information showcasing the language iss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825384" name="Picture 3" descr="A screenshot of the cancellation information showcasing the language issues"/>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2799602" cy="636214"/>
                          </a:xfrm>
                          <a:prstGeom prst="rect">
                            <a:avLst/>
                          </a:prstGeom>
                          <a:noFill/>
                          <a:ln>
                            <a:noFill/>
                          </a:ln>
                        </pic:spPr>
                      </pic:pic>
                    </a:graphicData>
                  </a:graphic>
                </wp:inline>
              </w:drawing>
            </w:r>
          </w:p>
          <w:p w14:paraId="0566652B" w14:textId="77777777" w:rsidR="00BD2C6A" w:rsidRPr="00742246" w:rsidRDefault="00BD2C6A" w:rsidP="00286674">
            <w:pPr>
              <w:rPr>
                <w:rFonts w:ascii="Arial" w:hAnsi="Arial" w:cs="Arial"/>
                <w:sz w:val="24"/>
                <w:szCs w:val="24"/>
              </w:rPr>
            </w:pPr>
          </w:p>
        </w:tc>
        <w:tc>
          <w:tcPr>
            <w:tcW w:w="4103" w:type="dxa"/>
            <w:tcBorders>
              <w:top w:val="single" w:sz="4" w:space="0" w:color="auto"/>
              <w:left w:val="single" w:sz="4" w:space="0" w:color="auto"/>
              <w:bottom w:val="single" w:sz="4" w:space="0" w:color="auto"/>
              <w:right w:val="single" w:sz="4" w:space="0" w:color="auto"/>
            </w:tcBorders>
          </w:tcPr>
          <w:p w14:paraId="4443E695" w14:textId="15D3C776" w:rsidR="00BD2C6A" w:rsidRPr="00742246" w:rsidRDefault="00BD2C6A" w:rsidP="00286674">
            <w:pPr>
              <w:rPr>
                <w:rFonts w:ascii="Arial" w:hAnsi="Arial" w:cs="Arial"/>
                <w:sz w:val="24"/>
                <w:szCs w:val="24"/>
              </w:rPr>
            </w:pPr>
            <w:r w:rsidRPr="00742246">
              <w:rPr>
                <w:rFonts w:ascii="Arial" w:hAnsi="Arial" w:cs="Arial"/>
                <w:sz w:val="24"/>
                <w:szCs w:val="24"/>
              </w:rPr>
              <w:t>Language is simple and concise</w:t>
            </w:r>
            <w:r w:rsidR="00481BE6" w:rsidRPr="00742246">
              <w:rPr>
                <w:rFonts w:ascii="Arial" w:hAnsi="Arial" w:cs="Arial"/>
                <w:sz w:val="24"/>
                <w:szCs w:val="24"/>
              </w:rPr>
              <w:t xml:space="preserve"> except for the cancellation information.</w:t>
            </w:r>
          </w:p>
          <w:p w14:paraId="0488C153" w14:textId="77777777" w:rsidR="00C02BA1" w:rsidRPr="00742246" w:rsidRDefault="00C02BA1" w:rsidP="00286674">
            <w:pPr>
              <w:rPr>
                <w:rFonts w:ascii="Arial" w:hAnsi="Arial" w:cs="Arial"/>
                <w:sz w:val="24"/>
                <w:szCs w:val="24"/>
              </w:rPr>
            </w:pPr>
          </w:p>
          <w:p w14:paraId="30CE6F42" w14:textId="4093CA18" w:rsidR="00C02BA1" w:rsidRPr="00742246" w:rsidRDefault="00C02BA1" w:rsidP="00286674">
            <w:pPr>
              <w:rPr>
                <w:rFonts w:ascii="Arial" w:hAnsi="Arial" w:cs="Arial"/>
                <w:sz w:val="24"/>
                <w:szCs w:val="24"/>
              </w:rPr>
            </w:pPr>
            <w:r w:rsidRPr="00742246">
              <w:rPr>
                <w:rFonts w:ascii="Arial" w:hAnsi="Arial" w:cs="Arial"/>
                <w:sz w:val="24"/>
                <w:szCs w:val="24"/>
              </w:rPr>
              <w:t xml:space="preserve">Information on cancellation </w:t>
            </w:r>
            <w:r w:rsidR="005D6A73" w:rsidRPr="00742246">
              <w:rPr>
                <w:rFonts w:ascii="Arial" w:hAnsi="Arial" w:cs="Arial"/>
                <w:sz w:val="24"/>
                <w:szCs w:val="24"/>
              </w:rPr>
              <w:t>states,</w:t>
            </w:r>
            <w:r w:rsidRPr="00742246">
              <w:rPr>
                <w:rFonts w:ascii="Arial" w:hAnsi="Arial" w:cs="Arial"/>
                <w:sz w:val="24"/>
                <w:szCs w:val="24"/>
              </w:rPr>
              <w:t xml:space="preserve"> ‘cancel your account’ and then goes on to say that a termination fee would apply to cancelling a ‘contract’. This is extremely confusing terminologies used.</w:t>
            </w:r>
          </w:p>
          <w:p w14:paraId="7BF1B24D" w14:textId="77777777" w:rsidR="00BD2C6A" w:rsidRPr="00742246" w:rsidRDefault="00BD2C6A" w:rsidP="00286674">
            <w:pPr>
              <w:rPr>
                <w:rFonts w:ascii="Arial" w:hAnsi="Arial" w:cs="Arial"/>
                <w:sz w:val="24"/>
                <w:szCs w:val="24"/>
              </w:rPr>
            </w:pPr>
          </w:p>
          <w:p w14:paraId="02521B74" w14:textId="77777777" w:rsidR="00BD2C6A" w:rsidRPr="00742246" w:rsidRDefault="00BD2C6A" w:rsidP="00286674">
            <w:pPr>
              <w:rPr>
                <w:rFonts w:ascii="Arial" w:hAnsi="Arial" w:cs="Arial"/>
                <w:sz w:val="24"/>
                <w:szCs w:val="24"/>
              </w:rPr>
            </w:pPr>
          </w:p>
          <w:p w14:paraId="22F3DEC6" w14:textId="77777777" w:rsidR="00BD2C6A" w:rsidRPr="00742246" w:rsidRDefault="00BD2C6A" w:rsidP="00286674">
            <w:pPr>
              <w:rPr>
                <w:rFonts w:ascii="Arial" w:hAnsi="Arial" w:cs="Arial"/>
                <w:sz w:val="24"/>
                <w:szCs w:val="24"/>
              </w:rPr>
            </w:pPr>
          </w:p>
        </w:tc>
      </w:tr>
      <w:tr w:rsidR="00BD2C6A" w:rsidRPr="00742246" w14:paraId="67F82B2B" w14:textId="77777777" w:rsidTr="00C02BA1">
        <w:trPr>
          <w:trHeight w:val="300"/>
        </w:trPr>
        <w:tc>
          <w:tcPr>
            <w:tcW w:w="14691" w:type="dxa"/>
            <w:gridSpan w:val="4"/>
            <w:tcBorders>
              <w:top w:val="single" w:sz="4" w:space="0" w:color="auto"/>
              <w:left w:val="single" w:sz="4" w:space="0" w:color="auto"/>
              <w:bottom w:val="single" w:sz="4" w:space="0" w:color="auto"/>
              <w:right w:val="single" w:sz="4" w:space="0" w:color="auto"/>
            </w:tcBorders>
            <w:shd w:val="clear" w:color="auto" w:fill="CCFFCC"/>
          </w:tcPr>
          <w:p w14:paraId="65898675" w14:textId="77777777" w:rsidR="00BD2C6A" w:rsidRPr="00742246" w:rsidRDefault="00BD2C6A" w:rsidP="00286674">
            <w:pPr>
              <w:rPr>
                <w:rFonts w:ascii="Arial" w:hAnsi="Arial" w:cs="Arial"/>
                <w:b/>
                <w:bCs/>
                <w:sz w:val="24"/>
                <w:szCs w:val="24"/>
              </w:rPr>
            </w:pPr>
            <w:r w:rsidRPr="00742246">
              <w:rPr>
                <w:rFonts w:ascii="Arial" w:hAnsi="Arial" w:cs="Arial"/>
                <w:b/>
                <w:bCs/>
                <w:sz w:val="24"/>
                <w:szCs w:val="24"/>
              </w:rPr>
              <w:lastRenderedPageBreak/>
              <w:t>Consistent Page Layout and Navigation</w:t>
            </w:r>
          </w:p>
        </w:tc>
      </w:tr>
      <w:tr w:rsidR="00BD2C6A" w:rsidRPr="00742246" w14:paraId="1453F590" w14:textId="77777777" w:rsidTr="00C02BA1">
        <w:trPr>
          <w:trHeight w:val="300"/>
        </w:trPr>
        <w:tc>
          <w:tcPr>
            <w:tcW w:w="3143" w:type="dxa"/>
            <w:tcBorders>
              <w:top w:val="single" w:sz="4" w:space="0" w:color="auto"/>
              <w:left w:val="single" w:sz="4" w:space="0" w:color="auto"/>
              <w:bottom w:val="single" w:sz="4" w:space="0" w:color="auto"/>
              <w:right w:val="single" w:sz="4" w:space="0" w:color="auto"/>
            </w:tcBorders>
          </w:tcPr>
          <w:p w14:paraId="3D823B0A" w14:textId="77777777" w:rsidR="00BD2C6A" w:rsidRPr="00742246" w:rsidRDefault="00BD2C6A" w:rsidP="00FF45B8">
            <w:pPr>
              <w:pStyle w:val="ListParagraph"/>
              <w:numPr>
                <w:ilvl w:val="0"/>
                <w:numId w:val="8"/>
              </w:numPr>
              <w:spacing w:line="256" w:lineRule="auto"/>
              <w:rPr>
                <w:rFonts w:ascii="Arial" w:hAnsi="Arial" w:cs="Arial"/>
                <w:sz w:val="24"/>
                <w:szCs w:val="24"/>
              </w:rPr>
            </w:pPr>
            <w:r w:rsidRPr="00742246">
              <w:rPr>
                <w:rFonts w:ascii="Arial" w:hAnsi="Arial" w:cs="Arial"/>
                <w:sz w:val="24"/>
                <w:szCs w:val="24"/>
              </w:rPr>
              <w:t>Button Placement</w:t>
            </w:r>
          </w:p>
          <w:p w14:paraId="481FBF2E" w14:textId="77777777" w:rsidR="00BD2C6A" w:rsidRPr="00742246" w:rsidRDefault="00BD2C6A" w:rsidP="00286674">
            <w:pPr>
              <w:rPr>
                <w:rFonts w:ascii="Arial" w:hAnsi="Arial" w:cs="Arial"/>
                <w:sz w:val="24"/>
                <w:szCs w:val="24"/>
              </w:rPr>
            </w:pPr>
          </w:p>
          <w:p w14:paraId="04F62BAB" w14:textId="77777777" w:rsidR="00BD2C6A" w:rsidRPr="00742246" w:rsidRDefault="00BD2C6A" w:rsidP="00286674">
            <w:pPr>
              <w:rPr>
                <w:rFonts w:ascii="Arial" w:hAnsi="Arial" w:cs="Arial"/>
                <w:sz w:val="24"/>
                <w:szCs w:val="24"/>
              </w:rPr>
            </w:pPr>
            <w:r w:rsidRPr="00742246">
              <w:rPr>
                <w:rFonts w:ascii="Arial" w:hAnsi="Arial" w:cs="Arial"/>
                <w:sz w:val="24"/>
                <w:szCs w:val="24"/>
              </w:rPr>
              <w:t>Helps users predict where to look for content and locate it easily if they come across it again. Users who have a cognitive or intellectual disability can all benefit from this.</w:t>
            </w:r>
          </w:p>
          <w:p w14:paraId="72F5FE6F" w14:textId="77777777" w:rsidR="00BD2C6A" w:rsidRPr="00742246" w:rsidRDefault="00BD2C6A" w:rsidP="00286674">
            <w:pPr>
              <w:rPr>
                <w:rFonts w:ascii="Arial" w:hAnsi="Arial" w:cs="Arial"/>
                <w:sz w:val="24"/>
                <w:szCs w:val="24"/>
              </w:rPr>
            </w:pPr>
          </w:p>
          <w:p w14:paraId="622ED4D2" w14:textId="77777777" w:rsidR="00BD2C6A" w:rsidRPr="00742246" w:rsidRDefault="00BD2C6A" w:rsidP="00286674">
            <w:pPr>
              <w:rPr>
                <w:rFonts w:ascii="Arial" w:hAnsi="Arial" w:cs="Arial"/>
                <w:sz w:val="24"/>
                <w:szCs w:val="24"/>
              </w:rPr>
            </w:pPr>
            <w:r w:rsidRPr="00742246">
              <w:rPr>
                <w:rFonts w:ascii="Arial" w:hAnsi="Arial" w:cs="Arial"/>
                <w:sz w:val="24"/>
                <w:szCs w:val="24"/>
              </w:rPr>
              <w:t>This is in line with WCAG 2.2 criteria:</w:t>
            </w:r>
          </w:p>
          <w:p w14:paraId="63B700A0" w14:textId="77777777" w:rsidR="00BD2C6A" w:rsidRPr="00742246" w:rsidRDefault="00BD2C6A" w:rsidP="00FF45B8">
            <w:pPr>
              <w:pStyle w:val="ListParagraph"/>
              <w:numPr>
                <w:ilvl w:val="0"/>
                <w:numId w:val="9"/>
              </w:numPr>
              <w:spacing w:line="256" w:lineRule="auto"/>
              <w:rPr>
                <w:rFonts w:ascii="Arial" w:hAnsi="Arial" w:cs="Arial"/>
                <w:sz w:val="24"/>
                <w:szCs w:val="24"/>
              </w:rPr>
            </w:pPr>
            <w:r w:rsidRPr="00742246">
              <w:rPr>
                <w:rFonts w:ascii="Arial" w:hAnsi="Arial" w:cs="Arial"/>
                <w:sz w:val="24"/>
                <w:szCs w:val="24"/>
              </w:rPr>
              <w:t>3.2.3 Consistent Navigation (Level AA)</w:t>
            </w:r>
          </w:p>
          <w:p w14:paraId="7E9FD8E8" w14:textId="77777777" w:rsidR="00BD2C6A" w:rsidRPr="00742246" w:rsidRDefault="00BD2C6A" w:rsidP="00286674">
            <w:pPr>
              <w:pStyle w:val="ListParagraph"/>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hideMark/>
          </w:tcPr>
          <w:p w14:paraId="555133DE" w14:textId="77777777" w:rsidR="00BD2C6A" w:rsidRPr="00742246" w:rsidRDefault="00BD2C6A" w:rsidP="00286674">
            <w:pPr>
              <w:rPr>
                <w:rFonts w:ascii="Arial" w:hAnsi="Arial" w:cs="Arial"/>
                <w:b/>
                <w:bCs/>
                <w:sz w:val="24"/>
                <w:szCs w:val="24"/>
              </w:rPr>
            </w:pPr>
            <w:r w:rsidRPr="00742246">
              <w:rPr>
                <w:rFonts w:ascii="Arial" w:hAnsi="Arial" w:cs="Arial"/>
                <w:b/>
                <w:bCs/>
                <w:sz w:val="24"/>
                <w:szCs w:val="24"/>
                <w:highlight w:val="green"/>
              </w:rPr>
              <w:t>GREEN</w:t>
            </w:r>
          </w:p>
        </w:tc>
        <w:tc>
          <w:tcPr>
            <w:tcW w:w="44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73FA198" w14:textId="77777777" w:rsidR="00BD2C6A" w:rsidRPr="00742246" w:rsidRDefault="00BD2C6A" w:rsidP="00286674">
            <w:pPr>
              <w:pStyle w:val="NormalWeb"/>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6A3BD47F" w14:textId="36FEAC4F" w:rsidR="00BD2C6A" w:rsidRPr="00742246" w:rsidRDefault="00BD2C6A" w:rsidP="00286674">
            <w:pPr>
              <w:rPr>
                <w:rFonts w:ascii="Arial" w:hAnsi="Arial" w:cs="Arial"/>
                <w:sz w:val="24"/>
                <w:szCs w:val="24"/>
              </w:rPr>
            </w:pPr>
            <w:r w:rsidRPr="00742246">
              <w:rPr>
                <w:rFonts w:ascii="Arial" w:hAnsi="Arial" w:cs="Arial"/>
                <w:sz w:val="24"/>
                <w:szCs w:val="24"/>
              </w:rPr>
              <w:t>All pages and UI elements are laid out consistently</w:t>
            </w:r>
            <w:r w:rsidR="00C02BA1" w:rsidRPr="00742246">
              <w:rPr>
                <w:rFonts w:ascii="Arial" w:hAnsi="Arial" w:cs="Arial"/>
                <w:sz w:val="24"/>
                <w:szCs w:val="24"/>
              </w:rPr>
              <w:t>.</w:t>
            </w:r>
            <w:r w:rsidRPr="00742246">
              <w:rPr>
                <w:rFonts w:ascii="Arial" w:hAnsi="Arial" w:cs="Arial"/>
                <w:sz w:val="24"/>
                <w:szCs w:val="24"/>
              </w:rPr>
              <w:t xml:space="preserve"> </w:t>
            </w:r>
          </w:p>
        </w:tc>
      </w:tr>
      <w:tr w:rsidR="00BD2C6A" w:rsidRPr="00742246" w14:paraId="4D39B96C" w14:textId="77777777" w:rsidTr="00C02BA1">
        <w:trPr>
          <w:trHeight w:val="300"/>
        </w:trPr>
        <w:tc>
          <w:tcPr>
            <w:tcW w:w="14691" w:type="dxa"/>
            <w:gridSpan w:val="4"/>
            <w:tcBorders>
              <w:top w:val="single" w:sz="4" w:space="0" w:color="auto"/>
              <w:left w:val="single" w:sz="4" w:space="0" w:color="auto"/>
              <w:bottom w:val="single" w:sz="4" w:space="0" w:color="auto"/>
              <w:right w:val="single" w:sz="4" w:space="0" w:color="auto"/>
            </w:tcBorders>
            <w:shd w:val="clear" w:color="auto" w:fill="FF9999"/>
          </w:tcPr>
          <w:p w14:paraId="74005E97" w14:textId="77777777" w:rsidR="00BD2C6A" w:rsidRPr="00742246" w:rsidRDefault="00BD2C6A" w:rsidP="00FF45B8">
            <w:pPr>
              <w:pStyle w:val="ListParagraph"/>
              <w:numPr>
                <w:ilvl w:val="0"/>
                <w:numId w:val="25"/>
              </w:numPr>
              <w:spacing w:line="256" w:lineRule="auto"/>
              <w:rPr>
                <w:rFonts w:ascii="Arial" w:hAnsi="Arial" w:cs="Arial"/>
                <w:b/>
                <w:bCs/>
                <w:sz w:val="24"/>
                <w:szCs w:val="24"/>
              </w:rPr>
            </w:pPr>
            <w:r w:rsidRPr="00742246">
              <w:rPr>
                <w:rFonts w:ascii="Arial" w:hAnsi="Arial" w:cs="Arial"/>
                <w:b/>
                <w:bCs/>
                <w:sz w:val="24"/>
                <w:szCs w:val="24"/>
              </w:rPr>
              <w:t>Mobility</w:t>
            </w:r>
          </w:p>
        </w:tc>
      </w:tr>
      <w:tr w:rsidR="00BD2C6A" w:rsidRPr="00742246" w14:paraId="094C826D" w14:textId="77777777" w:rsidTr="00C02BA1">
        <w:trPr>
          <w:trHeight w:val="300"/>
        </w:trPr>
        <w:tc>
          <w:tcPr>
            <w:tcW w:w="14691" w:type="dxa"/>
            <w:gridSpan w:val="4"/>
            <w:tcBorders>
              <w:top w:val="single" w:sz="4" w:space="0" w:color="auto"/>
              <w:left w:val="single" w:sz="4" w:space="0" w:color="auto"/>
              <w:bottom w:val="single" w:sz="4" w:space="0" w:color="auto"/>
              <w:right w:val="single" w:sz="4" w:space="0" w:color="auto"/>
            </w:tcBorders>
            <w:shd w:val="clear" w:color="auto" w:fill="FFCCCC"/>
          </w:tcPr>
          <w:p w14:paraId="3A8B33BC" w14:textId="77777777" w:rsidR="00BD2C6A" w:rsidRPr="00742246" w:rsidRDefault="00BD2C6A" w:rsidP="00286674">
            <w:pPr>
              <w:rPr>
                <w:rFonts w:ascii="Arial" w:hAnsi="Arial" w:cs="Arial"/>
                <w:b/>
                <w:bCs/>
                <w:sz w:val="24"/>
                <w:szCs w:val="24"/>
              </w:rPr>
            </w:pPr>
            <w:r w:rsidRPr="00742246">
              <w:rPr>
                <w:rFonts w:ascii="Arial" w:hAnsi="Arial" w:cs="Arial"/>
                <w:b/>
                <w:bCs/>
                <w:sz w:val="24"/>
                <w:szCs w:val="24"/>
              </w:rPr>
              <w:t>Keyboard Control</w:t>
            </w:r>
          </w:p>
        </w:tc>
      </w:tr>
      <w:tr w:rsidR="00BD2C6A" w:rsidRPr="00742246" w14:paraId="71C4760A" w14:textId="77777777" w:rsidTr="00C02BA1">
        <w:trPr>
          <w:trHeight w:val="300"/>
        </w:trPr>
        <w:tc>
          <w:tcPr>
            <w:tcW w:w="3143" w:type="dxa"/>
            <w:tcBorders>
              <w:top w:val="single" w:sz="4" w:space="0" w:color="auto"/>
              <w:left w:val="single" w:sz="4" w:space="0" w:color="auto"/>
              <w:bottom w:val="single" w:sz="4" w:space="0" w:color="auto"/>
              <w:right w:val="single" w:sz="4" w:space="0" w:color="auto"/>
            </w:tcBorders>
          </w:tcPr>
          <w:p w14:paraId="57343BE1" w14:textId="77777777" w:rsidR="00BD2C6A" w:rsidRPr="00742246" w:rsidRDefault="00BD2C6A" w:rsidP="00FF45B8">
            <w:pPr>
              <w:pStyle w:val="ListParagraph"/>
              <w:numPr>
                <w:ilvl w:val="0"/>
                <w:numId w:val="5"/>
              </w:numPr>
              <w:rPr>
                <w:rFonts w:ascii="Arial" w:hAnsi="Arial" w:cs="Arial"/>
                <w:sz w:val="24"/>
                <w:szCs w:val="24"/>
              </w:rPr>
            </w:pPr>
            <w:r w:rsidRPr="00742246">
              <w:rPr>
                <w:rFonts w:ascii="Arial" w:hAnsi="Arial" w:cs="Arial"/>
                <w:sz w:val="24"/>
                <w:szCs w:val="24"/>
              </w:rPr>
              <w:lastRenderedPageBreak/>
              <w:t>Keyboard Accessibility</w:t>
            </w:r>
          </w:p>
          <w:p w14:paraId="09EA0DFE" w14:textId="77777777" w:rsidR="00BD2C6A" w:rsidRPr="00742246" w:rsidRDefault="00BD2C6A" w:rsidP="00286674">
            <w:pPr>
              <w:rPr>
                <w:rFonts w:ascii="Arial" w:hAnsi="Arial" w:cs="Arial"/>
                <w:sz w:val="24"/>
                <w:szCs w:val="24"/>
              </w:rPr>
            </w:pPr>
          </w:p>
          <w:p w14:paraId="73278849" w14:textId="77777777" w:rsidR="00BD2C6A" w:rsidRPr="00742246" w:rsidRDefault="00BD2C6A" w:rsidP="00286674">
            <w:pPr>
              <w:rPr>
                <w:rFonts w:ascii="Arial" w:hAnsi="Arial" w:cs="Arial"/>
                <w:sz w:val="24"/>
                <w:szCs w:val="24"/>
              </w:rPr>
            </w:pPr>
            <w:r w:rsidRPr="00742246">
              <w:rPr>
                <w:rFonts w:ascii="Arial" w:hAnsi="Arial" w:cs="Arial"/>
                <w:sz w:val="24"/>
                <w:szCs w:val="24"/>
              </w:rPr>
              <w:t>Mobile keyboards can be custom tailored to suit the accessibility needs of their user.</w:t>
            </w:r>
          </w:p>
          <w:p w14:paraId="4EA44F81" w14:textId="77777777" w:rsidR="00BD2C6A" w:rsidRPr="00742246" w:rsidRDefault="00BD2C6A" w:rsidP="00286674">
            <w:pPr>
              <w:rPr>
                <w:rFonts w:ascii="Arial" w:hAnsi="Arial" w:cs="Arial"/>
                <w:sz w:val="24"/>
                <w:szCs w:val="24"/>
              </w:rPr>
            </w:pPr>
          </w:p>
          <w:p w14:paraId="108AF2CA" w14:textId="77777777" w:rsidR="00BD2C6A" w:rsidRPr="00742246" w:rsidRDefault="00BD2C6A" w:rsidP="00286674">
            <w:pPr>
              <w:rPr>
                <w:rFonts w:ascii="Arial" w:hAnsi="Arial" w:cs="Arial"/>
                <w:sz w:val="24"/>
                <w:szCs w:val="24"/>
              </w:rPr>
            </w:pPr>
            <w:r w:rsidRPr="00742246">
              <w:rPr>
                <w:rFonts w:ascii="Arial" w:hAnsi="Arial" w:cs="Arial"/>
                <w:sz w:val="24"/>
                <w:szCs w:val="24"/>
              </w:rPr>
              <w:t>This is in line with WCAG 2.2 criteria:</w:t>
            </w:r>
          </w:p>
          <w:p w14:paraId="3D90EA94" w14:textId="77777777" w:rsidR="00BD2C6A" w:rsidRPr="00742246" w:rsidRDefault="00BD2C6A" w:rsidP="00FF45B8">
            <w:pPr>
              <w:pStyle w:val="ListParagraph"/>
              <w:numPr>
                <w:ilvl w:val="0"/>
                <w:numId w:val="9"/>
              </w:numPr>
              <w:rPr>
                <w:rFonts w:ascii="Arial" w:hAnsi="Arial" w:cs="Arial"/>
                <w:sz w:val="24"/>
                <w:szCs w:val="24"/>
              </w:rPr>
            </w:pPr>
            <w:r w:rsidRPr="00742246">
              <w:rPr>
                <w:rFonts w:ascii="Arial" w:hAnsi="Arial" w:cs="Arial"/>
                <w:sz w:val="24"/>
                <w:szCs w:val="24"/>
              </w:rPr>
              <w:t>2.1.1 Keyboard (Level A)</w:t>
            </w:r>
          </w:p>
          <w:p w14:paraId="7B83F645" w14:textId="77777777" w:rsidR="00BD2C6A" w:rsidRPr="00742246" w:rsidRDefault="00BD2C6A" w:rsidP="00286674">
            <w:pPr>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108BB25A" w14:textId="77777777" w:rsidR="00BD2C6A" w:rsidRPr="00742246" w:rsidRDefault="00BD2C6A" w:rsidP="00286674">
            <w:pPr>
              <w:rPr>
                <w:rFonts w:ascii="Arial" w:hAnsi="Arial" w:cs="Arial"/>
                <w:sz w:val="24"/>
                <w:szCs w:val="24"/>
              </w:rPr>
            </w:pPr>
            <w:r w:rsidRPr="00742246">
              <w:rPr>
                <w:rFonts w:ascii="Arial" w:hAnsi="Arial" w:cs="Arial"/>
                <w:b/>
                <w:bCs/>
                <w:sz w:val="24"/>
                <w:szCs w:val="24"/>
                <w:highlight w:val="green"/>
              </w:rPr>
              <w:t>GREEN</w:t>
            </w:r>
          </w:p>
        </w:tc>
        <w:tc>
          <w:tcPr>
            <w:tcW w:w="4498" w:type="dxa"/>
            <w:tcBorders>
              <w:top w:val="single" w:sz="4" w:space="0" w:color="auto"/>
              <w:left w:val="single" w:sz="4" w:space="0" w:color="auto"/>
              <w:bottom w:val="single" w:sz="4" w:space="0" w:color="auto"/>
              <w:right w:val="single" w:sz="4" w:space="0" w:color="auto"/>
            </w:tcBorders>
          </w:tcPr>
          <w:p w14:paraId="5A45CEC8" w14:textId="77777777" w:rsidR="00BD2C6A" w:rsidRPr="00742246" w:rsidRDefault="00BD2C6A" w:rsidP="00286674">
            <w:pPr>
              <w:rPr>
                <w:rFonts w:ascii="Arial" w:hAnsi="Arial" w:cs="Arial"/>
                <w:sz w:val="24"/>
                <w:szCs w:val="24"/>
              </w:rPr>
            </w:pPr>
          </w:p>
        </w:tc>
        <w:tc>
          <w:tcPr>
            <w:tcW w:w="4103" w:type="dxa"/>
            <w:tcBorders>
              <w:top w:val="single" w:sz="4" w:space="0" w:color="auto"/>
              <w:left w:val="single" w:sz="4" w:space="0" w:color="auto"/>
              <w:bottom w:val="single" w:sz="4" w:space="0" w:color="auto"/>
              <w:right w:val="single" w:sz="4" w:space="0" w:color="auto"/>
            </w:tcBorders>
          </w:tcPr>
          <w:p w14:paraId="431AAF50" w14:textId="77777777" w:rsidR="00BD2C6A" w:rsidRPr="00742246" w:rsidRDefault="00BD2C6A" w:rsidP="00286674">
            <w:pPr>
              <w:rPr>
                <w:rFonts w:ascii="Arial" w:hAnsi="Arial" w:cs="Arial"/>
                <w:sz w:val="24"/>
                <w:szCs w:val="24"/>
              </w:rPr>
            </w:pPr>
            <w:r w:rsidRPr="00742246">
              <w:rPr>
                <w:rFonts w:ascii="Arial" w:hAnsi="Arial" w:cs="Arial"/>
                <w:sz w:val="24"/>
                <w:szCs w:val="24"/>
              </w:rPr>
              <w:t>No keyboard accessibility issues.</w:t>
            </w:r>
          </w:p>
        </w:tc>
      </w:tr>
      <w:tr w:rsidR="00BD2C6A" w:rsidRPr="00742246" w14:paraId="7A234087" w14:textId="77777777" w:rsidTr="00C02BA1">
        <w:trPr>
          <w:trHeight w:val="300"/>
        </w:trPr>
        <w:tc>
          <w:tcPr>
            <w:tcW w:w="14691" w:type="dxa"/>
            <w:gridSpan w:val="4"/>
            <w:tcBorders>
              <w:top w:val="single" w:sz="4" w:space="0" w:color="auto"/>
              <w:left w:val="single" w:sz="4" w:space="0" w:color="auto"/>
              <w:bottom w:val="single" w:sz="4" w:space="0" w:color="auto"/>
              <w:right w:val="single" w:sz="4" w:space="0" w:color="auto"/>
            </w:tcBorders>
            <w:shd w:val="clear" w:color="auto" w:fill="FFCCCC"/>
          </w:tcPr>
          <w:p w14:paraId="18F13FA4" w14:textId="77777777" w:rsidR="00BD2C6A" w:rsidRPr="00742246" w:rsidRDefault="00BD2C6A" w:rsidP="00286674">
            <w:pPr>
              <w:rPr>
                <w:rFonts w:ascii="Arial" w:hAnsi="Arial" w:cs="Arial"/>
                <w:b/>
                <w:bCs/>
                <w:sz w:val="24"/>
                <w:szCs w:val="24"/>
              </w:rPr>
            </w:pPr>
            <w:r w:rsidRPr="00742246">
              <w:rPr>
                <w:rFonts w:ascii="Arial" w:hAnsi="Arial" w:cs="Arial"/>
                <w:b/>
                <w:bCs/>
                <w:sz w:val="24"/>
                <w:szCs w:val="24"/>
              </w:rPr>
              <w:t>Voice Control Capability</w:t>
            </w:r>
          </w:p>
        </w:tc>
      </w:tr>
      <w:tr w:rsidR="00BD2C6A" w:rsidRPr="00742246" w14:paraId="3006A0B5" w14:textId="77777777" w:rsidTr="00C02BA1">
        <w:trPr>
          <w:trHeight w:val="300"/>
        </w:trPr>
        <w:tc>
          <w:tcPr>
            <w:tcW w:w="3143" w:type="dxa"/>
            <w:tcBorders>
              <w:top w:val="single" w:sz="4" w:space="0" w:color="auto"/>
              <w:left w:val="single" w:sz="4" w:space="0" w:color="auto"/>
              <w:bottom w:val="single" w:sz="4" w:space="0" w:color="auto"/>
              <w:right w:val="single" w:sz="4" w:space="0" w:color="auto"/>
            </w:tcBorders>
          </w:tcPr>
          <w:p w14:paraId="356F85F6" w14:textId="77777777" w:rsidR="00BD2C6A" w:rsidRPr="00742246" w:rsidRDefault="00BD2C6A" w:rsidP="00FF45B8">
            <w:pPr>
              <w:pStyle w:val="ListParagraph"/>
              <w:numPr>
                <w:ilvl w:val="0"/>
                <w:numId w:val="5"/>
              </w:numPr>
              <w:rPr>
                <w:rFonts w:ascii="Arial" w:hAnsi="Arial" w:cs="Arial"/>
                <w:sz w:val="24"/>
                <w:szCs w:val="24"/>
              </w:rPr>
            </w:pPr>
            <w:r w:rsidRPr="00742246">
              <w:rPr>
                <w:rFonts w:ascii="Arial" w:hAnsi="Arial" w:cs="Arial"/>
                <w:sz w:val="24"/>
                <w:szCs w:val="24"/>
              </w:rPr>
              <w:t>General navigation and accessibility to buttons, links. and inputs.</w:t>
            </w:r>
          </w:p>
          <w:p w14:paraId="1272FF38" w14:textId="77777777" w:rsidR="00BD2C6A" w:rsidRPr="00742246" w:rsidRDefault="00BD2C6A" w:rsidP="00FF45B8">
            <w:pPr>
              <w:pStyle w:val="ListParagraph"/>
              <w:numPr>
                <w:ilvl w:val="0"/>
                <w:numId w:val="5"/>
              </w:numPr>
              <w:rPr>
                <w:rFonts w:ascii="Arial" w:hAnsi="Arial" w:cs="Arial"/>
                <w:sz w:val="24"/>
                <w:szCs w:val="24"/>
              </w:rPr>
            </w:pPr>
            <w:r w:rsidRPr="00742246">
              <w:rPr>
                <w:rFonts w:ascii="Arial" w:hAnsi="Arial" w:cs="Arial"/>
                <w:sz w:val="24"/>
                <w:szCs w:val="24"/>
              </w:rPr>
              <w:t>Speech-to-text</w:t>
            </w:r>
          </w:p>
          <w:p w14:paraId="60B5BA71" w14:textId="77777777" w:rsidR="00BD2C6A" w:rsidRPr="00742246" w:rsidRDefault="00BD2C6A" w:rsidP="00286674">
            <w:pPr>
              <w:rPr>
                <w:rFonts w:ascii="Arial" w:hAnsi="Arial" w:cs="Arial"/>
                <w:sz w:val="24"/>
                <w:szCs w:val="24"/>
              </w:rPr>
            </w:pPr>
          </w:p>
          <w:p w14:paraId="36BE7C9C" w14:textId="77777777" w:rsidR="00BD2C6A" w:rsidRPr="00742246" w:rsidRDefault="00BD2C6A" w:rsidP="00286674">
            <w:pPr>
              <w:rPr>
                <w:rFonts w:ascii="Arial" w:hAnsi="Arial" w:cs="Arial"/>
                <w:sz w:val="24"/>
                <w:szCs w:val="24"/>
              </w:rPr>
            </w:pPr>
            <w:r w:rsidRPr="00742246">
              <w:rPr>
                <w:rFonts w:ascii="Arial" w:hAnsi="Arial" w:cs="Arial"/>
                <w:sz w:val="24"/>
                <w:szCs w:val="24"/>
              </w:rPr>
              <w:t xml:space="preserve">Voice Control supports users with navigating a page and inputting written text within form fields using only their voice. This removes the need for the user to manually type in information through a keyboard. </w:t>
            </w:r>
          </w:p>
          <w:p w14:paraId="44BF344E" w14:textId="77777777" w:rsidR="00BD2C6A" w:rsidRPr="00742246" w:rsidRDefault="00BD2C6A" w:rsidP="00286674">
            <w:pPr>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764660AF" w14:textId="77777777" w:rsidR="00BD2C6A" w:rsidRPr="00742246" w:rsidRDefault="00BD2C6A" w:rsidP="00286674">
            <w:pPr>
              <w:rPr>
                <w:rFonts w:ascii="Arial" w:hAnsi="Arial" w:cs="Arial"/>
                <w:sz w:val="24"/>
                <w:szCs w:val="24"/>
              </w:rPr>
            </w:pPr>
            <w:r w:rsidRPr="00742246">
              <w:rPr>
                <w:rFonts w:ascii="Arial" w:hAnsi="Arial" w:cs="Arial"/>
                <w:b/>
                <w:bCs/>
                <w:sz w:val="24"/>
                <w:szCs w:val="24"/>
                <w:highlight w:val="green"/>
              </w:rPr>
              <w:t>GREEN</w:t>
            </w:r>
          </w:p>
        </w:tc>
        <w:tc>
          <w:tcPr>
            <w:tcW w:w="4498" w:type="dxa"/>
            <w:tcBorders>
              <w:top w:val="single" w:sz="4" w:space="0" w:color="auto"/>
              <w:left w:val="single" w:sz="4" w:space="0" w:color="auto"/>
              <w:bottom w:val="single" w:sz="4" w:space="0" w:color="auto"/>
              <w:right w:val="single" w:sz="4" w:space="0" w:color="auto"/>
            </w:tcBorders>
          </w:tcPr>
          <w:p w14:paraId="04F81D4D" w14:textId="77777777" w:rsidR="00BD2C6A" w:rsidRPr="00742246" w:rsidRDefault="00BD2C6A" w:rsidP="00286674">
            <w:pPr>
              <w:rPr>
                <w:rFonts w:ascii="Arial" w:hAnsi="Arial" w:cs="Arial"/>
                <w:sz w:val="24"/>
                <w:szCs w:val="24"/>
              </w:rPr>
            </w:pPr>
            <w:r w:rsidRPr="00742246">
              <w:rPr>
                <w:rFonts w:ascii="Arial" w:hAnsi="Arial" w:cs="Arial"/>
                <w:sz w:val="24"/>
                <w:szCs w:val="24"/>
              </w:rPr>
              <w:t>Voice access: Homepage</w:t>
            </w:r>
          </w:p>
          <w:p w14:paraId="3D88D309" w14:textId="77777777" w:rsidR="00BD2C6A" w:rsidRPr="00742246" w:rsidRDefault="00BD2C6A" w:rsidP="00286674">
            <w:pPr>
              <w:pStyle w:val="NormalWeb"/>
              <w:rPr>
                <w:rFonts w:ascii="Arial" w:hAnsi="Arial" w:cs="Arial"/>
              </w:rPr>
            </w:pPr>
            <w:r w:rsidRPr="00742246">
              <w:rPr>
                <w:rFonts w:ascii="Arial" w:hAnsi="Arial" w:cs="Arial"/>
                <w:noProof/>
              </w:rPr>
              <w:drawing>
                <wp:inline distT="0" distB="0" distL="0" distR="0" wp14:anchorId="6B1E0B7B" wp14:editId="0AFA7EAB">
                  <wp:extent cx="1427871" cy="2689875"/>
                  <wp:effectExtent l="0" t="0" r="1270" b="0"/>
                  <wp:docPr id="1883926463" name="Picture 1" descr="A screenshot of the speech-to-text labels on the iprimus dash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926463" name="Picture 1" descr="A screenshot of the speech-to-text labels on the iprimus dashboard"/>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1433121" cy="2699766"/>
                          </a:xfrm>
                          <a:prstGeom prst="rect">
                            <a:avLst/>
                          </a:prstGeom>
                          <a:noFill/>
                          <a:ln>
                            <a:noFill/>
                          </a:ln>
                        </pic:spPr>
                      </pic:pic>
                    </a:graphicData>
                  </a:graphic>
                </wp:inline>
              </w:drawing>
            </w:r>
          </w:p>
          <w:p w14:paraId="4514E5B9" w14:textId="77777777" w:rsidR="00BD2C6A" w:rsidRPr="00742246" w:rsidRDefault="00BD2C6A" w:rsidP="00286674">
            <w:pPr>
              <w:pStyle w:val="NormalWeb"/>
              <w:rPr>
                <w:rFonts w:ascii="Arial" w:hAnsi="Arial" w:cs="Arial"/>
              </w:rPr>
            </w:pPr>
            <w:r w:rsidRPr="00742246">
              <w:rPr>
                <w:rFonts w:ascii="Arial" w:hAnsi="Arial" w:cs="Arial"/>
              </w:rPr>
              <w:lastRenderedPageBreak/>
              <w:t>Show labels:</w:t>
            </w:r>
          </w:p>
          <w:p w14:paraId="4DBDC1CC" w14:textId="77777777" w:rsidR="00BD2C6A" w:rsidRPr="00742246" w:rsidRDefault="00BD2C6A" w:rsidP="00286674">
            <w:pPr>
              <w:pStyle w:val="NormalWeb"/>
              <w:rPr>
                <w:rFonts w:ascii="Arial" w:hAnsi="Arial" w:cs="Arial"/>
              </w:rPr>
            </w:pPr>
            <w:r w:rsidRPr="00742246">
              <w:rPr>
                <w:rFonts w:ascii="Arial" w:hAnsi="Arial" w:cs="Arial"/>
                <w:noProof/>
              </w:rPr>
              <w:drawing>
                <wp:inline distT="0" distB="0" distL="0" distR="0" wp14:anchorId="19FA5960" wp14:editId="00B59842">
                  <wp:extent cx="1842868" cy="2927363"/>
                  <wp:effectExtent l="0" t="0" r="5080" b="6350"/>
                  <wp:docPr id="1666269441" name="Picture 2" descr="A screenshot of the speech-to-text labels on the suppor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269441" name="Picture 2" descr="A screenshot of the speech-to-text labels on the support page"/>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1854057" cy="2945136"/>
                          </a:xfrm>
                          <a:prstGeom prst="rect">
                            <a:avLst/>
                          </a:prstGeom>
                          <a:noFill/>
                          <a:ln>
                            <a:noFill/>
                          </a:ln>
                        </pic:spPr>
                      </pic:pic>
                    </a:graphicData>
                  </a:graphic>
                </wp:inline>
              </w:drawing>
            </w:r>
          </w:p>
          <w:p w14:paraId="03C095EA" w14:textId="77777777" w:rsidR="00BD2C6A" w:rsidRPr="00742246" w:rsidRDefault="00BD2C6A" w:rsidP="00286674">
            <w:pPr>
              <w:pStyle w:val="NormalWeb"/>
              <w:rPr>
                <w:rFonts w:ascii="Arial" w:hAnsi="Arial" w:cs="Arial"/>
              </w:rPr>
            </w:pPr>
            <w:r w:rsidRPr="00742246">
              <w:rPr>
                <w:rFonts w:ascii="Arial" w:hAnsi="Arial" w:cs="Arial"/>
              </w:rPr>
              <w:t>Show grid:</w:t>
            </w:r>
          </w:p>
          <w:p w14:paraId="0E43ED94" w14:textId="77777777" w:rsidR="00BD2C6A" w:rsidRPr="00742246" w:rsidRDefault="00BD2C6A" w:rsidP="00286674">
            <w:pPr>
              <w:pStyle w:val="NormalWeb"/>
              <w:rPr>
                <w:rFonts w:ascii="Arial" w:hAnsi="Arial" w:cs="Arial"/>
              </w:rPr>
            </w:pPr>
            <w:r w:rsidRPr="00742246">
              <w:rPr>
                <w:rFonts w:ascii="Arial" w:hAnsi="Arial" w:cs="Arial"/>
                <w:noProof/>
              </w:rPr>
              <w:lastRenderedPageBreak/>
              <w:drawing>
                <wp:inline distT="0" distB="0" distL="0" distR="0" wp14:anchorId="1A93E0B2" wp14:editId="7B2C2135">
                  <wp:extent cx="1998547" cy="3108960"/>
                  <wp:effectExtent l="0" t="0" r="1905" b="0"/>
                  <wp:docPr id="1403259577" name="Picture 3" descr="A screenshot of the speech-to-text grid over the suppor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259577" name="Picture 3" descr="A screenshot of the speech-to-text grid over the support page"/>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2009572" cy="3126111"/>
                          </a:xfrm>
                          <a:prstGeom prst="rect">
                            <a:avLst/>
                          </a:prstGeom>
                          <a:noFill/>
                          <a:ln>
                            <a:noFill/>
                          </a:ln>
                        </pic:spPr>
                      </pic:pic>
                    </a:graphicData>
                  </a:graphic>
                </wp:inline>
              </w:drawing>
            </w:r>
          </w:p>
          <w:p w14:paraId="5EFE09C0" w14:textId="77777777" w:rsidR="00BD2C6A" w:rsidRPr="00742246" w:rsidRDefault="00BD2C6A" w:rsidP="00286674">
            <w:pPr>
              <w:pStyle w:val="NormalWeb"/>
              <w:rPr>
                <w:rFonts w:ascii="Arial" w:hAnsi="Arial" w:cs="Arial"/>
              </w:rPr>
            </w:pPr>
            <w:r w:rsidRPr="00742246">
              <w:rPr>
                <w:rFonts w:ascii="Arial" w:hAnsi="Arial" w:cs="Arial"/>
              </w:rPr>
              <w:t>Tap ‘Cancel your Account’:</w:t>
            </w:r>
          </w:p>
          <w:p w14:paraId="52C8F36D" w14:textId="77777777" w:rsidR="00BD2C6A" w:rsidRPr="00742246" w:rsidRDefault="00BD2C6A" w:rsidP="00286674">
            <w:pPr>
              <w:pStyle w:val="NormalWeb"/>
              <w:rPr>
                <w:rFonts w:ascii="Arial" w:hAnsi="Arial" w:cs="Arial"/>
              </w:rPr>
            </w:pPr>
            <w:r w:rsidRPr="00742246">
              <w:rPr>
                <w:rFonts w:ascii="Arial" w:hAnsi="Arial" w:cs="Arial"/>
                <w:noProof/>
              </w:rPr>
              <w:lastRenderedPageBreak/>
              <w:drawing>
                <wp:inline distT="0" distB="0" distL="0" distR="0" wp14:anchorId="7DC1583A" wp14:editId="047C4ECD">
                  <wp:extent cx="1986857" cy="3130061"/>
                  <wp:effectExtent l="0" t="0" r="0" b="0"/>
                  <wp:docPr id="1971058432" name="Picture 4" descr="A screenshot of the speech-to-text attempting to tap on &quot;cancel your accou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058432" name="Picture 4" descr="A screenshot of the speech-to-text attempting to tap on &quot;cancel your account&quot;"/>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1993912" cy="3141175"/>
                          </a:xfrm>
                          <a:prstGeom prst="rect">
                            <a:avLst/>
                          </a:prstGeom>
                          <a:noFill/>
                          <a:ln>
                            <a:noFill/>
                          </a:ln>
                        </pic:spPr>
                      </pic:pic>
                    </a:graphicData>
                  </a:graphic>
                </wp:inline>
              </w:drawing>
            </w:r>
          </w:p>
          <w:p w14:paraId="022F6CED" w14:textId="77777777" w:rsidR="00BD2C6A" w:rsidRPr="00742246" w:rsidRDefault="00BD2C6A" w:rsidP="00286674">
            <w:pPr>
              <w:pStyle w:val="NormalWeb"/>
              <w:rPr>
                <w:rFonts w:ascii="Arial" w:hAnsi="Arial" w:cs="Arial"/>
              </w:rPr>
            </w:pPr>
            <w:r w:rsidRPr="00742246">
              <w:rPr>
                <w:rFonts w:ascii="Arial" w:hAnsi="Arial" w:cs="Arial"/>
                <w:noProof/>
              </w:rPr>
              <w:lastRenderedPageBreak/>
              <w:drawing>
                <wp:inline distT="0" distB="0" distL="0" distR="0" wp14:anchorId="4AEE0C3B" wp14:editId="224A2BFA">
                  <wp:extent cx="2037042" cy="3123028"/>
                  <wp:effectExtent l="0" t="0" r="1905" b="1270"/>
                  <wp:docPr id="2120526885" name="Picture 5" descr="A screenshot of speech-to-text picking up multiple &quot;cancel your account&quot; link, but it only shows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526885" name="Picture 5" descr="A screenshot of speech-to-text picking up multiple &quot;cancel your account&quot; link, but it only shows one"/>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2047279" cy="3138723"/>
                          </a:xfrm>
                          <a:prstGeom prst="rect">
                            <a:avLst/>
                          </a:prstGeom>
                          <a:noFill/>
                          <a:ln>
                            <a:noFill/>
                          </a:ln>
                        </pic:spPr>
                      </pic:pic>
                    </a:graphicData>
                  </a:graphic>
                </wp:inline>
              </w:drawing>
            </w:r>
          </w:p>
          <w:p w14:paraId="707268C8" w14:textId="77777777" w:rsidR="00BD2C6A" w:rsidRPr="00742246" w:rsidRDefault="00BD2C6A" w:rsidP="00286674">
            <w:pPr>
              <w:pStyle w:val="NormalWeb"/>
              <w:rPr>
                <w:rFonts w:ascii="Arial" w:hAnsi="Arial" w:cs="Arial"/>
                <w:noProof/>
              </w:rPr>
            </w:pPr>
            <w:r w:rsidRPr="00742246">
              <w:rPr>
                <w:rFonts w:ascii="Arial" w:hAnsi="Arial" w:cs="Arial"/>
                <w:noProof/>
              </w:rPr>
              <w:t>Cancellation message:</w:t>
            </w:r>
          </w:p>
          <w:p w14:paraId="11AC2DEA" w14:textId="1BB5D5D1" w:rsidR="00BD2C6A" w:rsidRPr="00742246" w:rsidRDefault="00BD2C6A" w:rsidP="009E37B4">
            <w:pPr>
              <w:pStyle w:val="NormalWeb"/>
              <w:rPr>
                <w:rFonts w:ascii="Arial" w:hAnsi="Arial" w:cs="Arial"/>
              </w:rPr>
            </w:pPr>
            <w:r w:rsidRPr="00742246">
              <w:rPr>
                <w:rFonts w:ascii="Arial" w:hAnsi="Arial" w:cs="Arial"/>
                <w:noProof/>
              </w:rPr>
              <w:drawing>
                <wp:inline distT="0" distB="0" distL="0" distR="0" wp14:anchorId="32E23E04" wp14:editId="46729842">
                  <wp:extent cx="2569210" cy="1877060"/>
                  <wp:effectExtent l="0" t="0" r="2540" b="8890"/>
                  <wp:docPr id="1970758854" name="Picture 6" descr="A screenshot of iprimus cancellation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758854" name="Picture 6" descr="A screenshot of iprimus cancellation information"/>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2569210" cy="1877060"/>
                          </a:xfrm>
                          <a:prstGeom prst="rect">
                            <a:avLst/>
                          </a:prstGeom>
                          <a:noFill/>
                          <a:ln>
                            <a:noFill/>
                          </a:ln>
                        </pic:spPr>
                      </pic:pic>
                    </a:graphicData>
                  </a:graphic>
                </wp:inline>
              </w:drawing>
            </w:r>
          </w:p>
        </w:tc>
        <w:tc>
          <w:tcPr>
            <w:tcW w:w="4103" w:type="dxa"/>
            <w:tcBorders>
              <w:top w:val="single" w:sz="4" w:space="0" w:color="auto"/>
              <w:left w:val="single" w:sz="4" w:space="0" w:color="auto"/>
              <w:bottom w:val="single" w:sz="4" w:space="0" w:color="auto"/>
              <w:right w:val="single" w:sz="4" w:space="0" w:color="auto"/>
            </w:tcBorders>
          </w:tcPr>
          <w:p w14:paraId="156A194A" w14:textId="77777777" w:rsidR="00BD2C6A" w:rsidRPr="00742246" w:rsidRDefault="00BD2C6A" w:rsidP="00286674">
            <w:pPr>
              <w:rPr>
                <w:rFonts w:ascii="Arial" w:hAnsi="Arial" w:cs="Arial"/>
                <w:sz w:val="24"/>
                <w:szCs w:val="24"/>
              </w:rPr>
            </w:pPr>
            <w:r w:rsidRPr="00742246">
              <w:rPr>
                <w:rFonts w:ascii="Arial" w:hAnsi="Arial" w:cs="Arial"/>
                <w:sz w:val="24"/>
                <w:szCs w:val="24"/>
              </w:rPr>
              <w:lastRenderedPageBreak/>
              <w:t xml:space="preserve">The Voice access tool works wonderfully in the </w:t>
            </w:r>
            <w:proofErr w:type="spellStart"/>
            <w:r w:rsidRPr="00742246">
              <w:rPr>
                <w:rFonts w:ascii="Arial" w:hAnsi="Arial" w:cs="Arial"/>
                <w:sz w:val="24"/>
                <w:szCs w:val="24"/>
              </w:rPr>
              <w:t>iPrimus</w:t>
            </w:r>
            <w:proofErr w:type="spellEnd"/>
            <w:r w:rsidRPr="00742246">
              <w:rPr>
                <w:rFonts w:ascii="Arial" w:hAnsi="Arial" w:cs="Arial"/>
                <w:sz w:val="24"/>
                <w:szCs w:val="24"/>
              </w:rPr>
              <w:t xml:space="preserve"> mobile phone website, but it takes all three styles of voice access to move through and find and open information about ‘cancel your account’.</w:t>
            </w:r>
          </w:p>
          <w:p w14:paraId="2258F6F7" w14:textId="77777777" w:rsidR="00BD2C6A" w:rsidRPr="00742246" w:rsidRDefault="00BD2C6A" w:rsidP="00286674">
            <w:pPr>
              <w:rPr>
                <w:rFonts w:ascii="Arial" w:hAnsi="Arial" w:cs="Arial"/>
                <w:sz w:val="24"/>
                <w:szCs w:val="24"/>
              </w:rPr>
            </w:pPr>
            <w:r w:rsidRPr="00742246">
              <w:rPr>
                <w:rFonts w:ascii="Arial" w:hAnsi="Arial" w:cs="Arial"/>
                <w:sz w:val="24"/>
                <w:szCs w:val="24"/>
              </w:rPr>
              <w:t>3 styles of voice over:</w:t>
            </w:r>
          </w:p>
          <w:p w14:paraId="4A07155B" w14:textId="77777777" w:rsidR="00BD2C6A" w:rsidRPr="00742246" w:rsidRDefault="00BD2C6A" w:rsidP="00FF45B8">
            <w:pPr>
              <w:pStyle w:val="ListParagraph"/>
              <w:numPr>
                <w:ilvl w:val="0"/>
                <w:numId w:val="23"/>
              </w:numPr>
              <w:spacing w:line="256" w:lineRule="auto"/>
              <w:rPr>
                <w:rFonts w:ascii="Arial" w:hAnsi="Arial" w:cs="Arial"/>
                <w:sz w:val="24"/>
                <w:szCs w:val="24"/>
              </w:rPr>
            </w:pPr>
            <w:r w:rsidRPr="00742246">
              <w:rPr>
                <w:rFonts w:ascii="Arial" w:hAnsi="Arial" w:cs="Arial"/>
                <w:sz w:val="24"/>
                <w:szCs w:val="24"/>
              </w:rPr>
              <w:t>Show grid,</w:t>
            </w:r>
          </w:p>
          <w:p w14:paraId="0CCB23AC" w14:textId="77777777" w:rsidR="00BD2C6A" w:rsidRPr="00742246" w:rsidRDefault="00BD2C6A" w:rsidP="00FF45B8">
            <w:pPr>
              <w:pStyle w:val="ListParagraph"/>
              <w:numPr>
                <w:ilvl w:val="0"/>
                <w:numId w:val="23"/>
              </w:numPr>
              <w:spacing w:line="256" w:lineRule="auto"/>
              <w:rPr>
                <w:rFonts w:ascii="Arial" w:hAnsi="Arial" w:cs="Arial"/>
                <w:sz w:val="24"/>
                <w:szCs w:val="24"/>
              </w:rPr>
            </w:pPr>
            <w:r w:rsidRPr="00742246">
              <w:rPr>
                <w:rFonts w:ascii="Arial" w:hAnsi="Arial" w:cs="Arial"/>
                <w:sz w:val="24"/>
                <w:szCs w:val="24"/>
              </w:rPr>
              <w:t>Show labels,</w:t>
            </w:r>
          </w:p>
          <w:p w14:paraId="68242844" w14:textId="77777777" w:rsidR="00BD2C6A" w:rsidRPr="00742246" w:rsidRDefault="00BD2C6A" w:rsidP="00FF45B8">
            <w:pPr>
              <w:pStyle w:val="ListParagraph"/>
              <w:numPr>
                <w:ilvl w:val="0"/>
                <w:numId w:val="23"/>
              </w:numPr>
              <w:spacing w:line="256" w:lineRule="auto"/>
              <w:rPr>
                <w:rFonts w:ascii="Arial" w:hAnsi="Arial" w:cs="Arial"/>
                <w:sz w:val="24"/>
                <w:szCs w:val="24"/>
              </w:rPr>
            </w:pPr>
            <w:r w:rsidRPr="00742246">
              <w:rPr>
                <w:rFonts w:ascii="Arial" w:hAnsi="Arial" w:cs="Arial"/>
                <w:sz w:val="24"/>
                <w:szCs w:val="24"/>
              </w:rPr>
              <w:t>‘Tap …….’</w:t>
            </w:r>
          </w:p>
          <w:p w14:paraId="4E29AE0A" w14:textId="77777777" w:rsidR="00BD2C6A" w:rsidRPr="00742246" w:rsidRDefault="00BD2C6A" w:rsidP="00286674">
            <w:pPr>
              <w:rPr>
                <w:rFonts w:ascii="Arial" w:hAnsi="Arial" w:cs="Arial"/>
                <w:sz w:val="24"/>
                <w:szCs w:val="24"/>
              </w:rPr>
            </w:pPr>
          </w:p>
        </w:tc>
      </w:tr>
      <w:tr w:rsidR="00BD2C6A" w:rsidRPr="00742246" w14:paraId="5E71AABB" w14:textId="77777777" w:rsidTr="00C02BA1">
        <w:trPr>
          <w:trHeight w:val="300"/>
        </w:trPr>
        <w:tc>
          <w:tcPr>
            <w:tcW w:w="14691" w:type="dxa"/>
            <w:gridSpan w:val="4"/>
            <w:tcBorders>
              <w:top w:val="single" w:sz="4" w:space="0" w:color="auto"/>
              <w:left w:val="single" w:sz="4" w:space="0" w:color="auto"/>
              <w:bottom w:val="single" w:sz="4" w:space="0" w:color="auto"/>
              <w:right w:val="single" w:sz="4" w:space="0" w:color="auto"/>
            </w:tcBorders>
            <w:shd w:val="clear" w:color="auto" w:fill="FFCCCC"/>
          </w:tcPr>
          <w:p w14:paraId="095008E3" w14:textId="77777777" w:rsidR="00BD2C6A" w:rsidRPr="00742246" w:rsidRDefault="00BD2C6A" w:rsidP="00286674">
            <w:pPr>
              <w:rPr>
                <w:rFonts w:ascii="Arial" w:hAnsi="Arial" w:cs="Arial"/>
                <w:b/>
                <w:bCs/>
                <w:sz w:val="24"/>
                <w:szCs w:val="24"/>
              </w:rPr>
            </w:pPr>
            <w:r w:rsidRPr="00742246">
              <w:rPr>
                <w:rFonts w:ascii="Arial" w:hAnsi="Arial" w:cs="Arial"/>
                <w:b/>
                <w:bCs/>
                <w:sz w:val="24"/>
                <w:szCs w:val="24"/>
              </w:rPr>
              <w:lastRenderedPageBreak/>
              <w:t>Touch Gestures</w:t>
            </w:r>
          </w:p>
        </w:tc>
      </w:tr>
      <w:tr w:rsidR="00BD2C6A" w:rsidRPr="00742246" w14:paraId="6E0F422C" w14:textId="77777777" w:rsidTr="00C02BA1">
        <w:trPr>
          <w:trHeight w:val="300"/>
        </w:trPr>
        <w:tc>
          <w:tcPr>
            <w:tcW w:w="3143" w:type="dxa"/>
            <w:tcBorders>
              <w:top w:val="single" w:sz="4" w:space="0" w:color="auto"/>
              <w:left w:val="single" w:sz="4" w:space="0" w:color="auto"/>
              <w:bottom w:val="single" w:sz="4" w:space="0" w:color="auto"/>
              <w:right w:val="single" w:sz="4" w:space="0" w:color="auto"/>
            </w:tcBorders>
          </w:tcPr>
          <w:p w14:paraId="49AF9F99" w14:textId="77777777" w:rsidR="00BD2C6A" w:rsidRPr="00742246" w:rsidRDefault="00BD2C6A" w:rsidP="00FF45B8">
            <w:pPr>
              <w:pStyle w:val="ListParagraph"/>
              <w:numPr>
                <w:ilvl w:val="0"/>
                <w:numId w:val="4"/>
              </w:numPr>
              <w:spacing w:after="160"/>
              <w:rPr>
                <w:rFonts w:ascii="Arial" w:hAnsi="Arial" w:cs="Arial"/>
                <w:sz w:val="24"/>
                <w:szCs w:val="24"/>
              </w:rPr>
            </w:pPr>
            <w:r w:rsidRPr="00742246">
              <w:rPr>
                <w:rFonts w:ascii="Arial" w:hAnsi="Arial" w:cs="Arial"/>
                <w:sz w:val="24"/>
                <w:szCs w:val="24"/>
              </w:rPr>
              <w:t>Target Size</w:t>
            </w:r>
          </w:p>
          <w:p w14:paraId="718A9E59" w14:textId="77777777" w:rsidR="00BD2C6A" w:rsidRPr="00742246" w:rsidRDefault="00BD2C6A" w:rsidP="00286674">
            <w:pPr>
              <w:pStyle w:val="ListParagraph"/>
              <w:spacing w:after="160"/>
              <w:rPr>
                <w:rFonts w:ascii="Arial" w:hAnsi="Arial" w:cs="Arial"/>
                <w:sz w:val="24"/>
                <w:szCs w:val="24"/>
              </w:rPr>
            </w:pPr>
          </w:p>
          <w:p w14:paraId="6DE9C081" w14:textId="77777777" w:rsidR="00BD2C6A" w:rsidRPr="00742246" w:rsidRDefault="00BD2C6A" w:rsidP="00286674">
            <w:pPr>
              <w:rPr>
                <w:rFonts w:ascii="Arial" w:hAnsi="Arial" w:cs="Arial"/>
                <w:sz w:val="24"/>
                <w:szCs w:val="24"/>
              </w:rPr>
            </w:pPr>
            <w:r w:rsidRPr="00742246">
              <w:rPr>
                <w:rFonts w:ascii="Arial" w:hAnsi="Arial" w:cs="Arial"/>
                <w:sz w:val="24"/>
                <w:szCs w:val="24"/>
              </w:rPr>
              <w:t>Any interactive element must have a large target size so strain and misinputs can be avoided. Users who might experience difficulties activating a small target due to hand tremors, poor dexterity, or other issues.</w:t>
            </w:r>
          </w:p>
          <w:p w14:paraId="3B8AFE96" w14:textId="77777777" w:rsidR="00BD2C6A" w:rsidRPr="00742246" w:rsidRDefault="00BD2C6A" w:rsidP="00286674">
            <w:pPr>
              <w:rPr>
                <w:rFonts w:ascii="Arial" w:hAnsi="Arial" w:cs="Arial"/>
                <w:sz w:val="24"/>
                <w:szCs w:val="24"/>
              </w:rPr>
            </w:pPr>
          </w:p>
          <w:p w14:paraId="5E55A5B8" w14:textId="77777777" w:rsidR="00BD2C6A" w:rsidRPr="00742246" w:rsidRDefault="00BD2C6A" w:rsidP="00286674">
            <w:pPr>
              <w:rPr>
                <w:rFonts w:ascii="Arial" w:hAnsi="Arial" w:cs="Arial"/>
                <w:sz w:val="24"/>
                <w:szCs w:val="24"/>
              </w:rPr>
            </w:pPr>
            <w:r w:rsidRPr="00742246">
              <w:rPr>
                <w:rFonts w:ascii="Arial" w:hAnsi="Arial" w:cs="Arial"/>
                <w:sz w:val="24"/>
                <w:szCs w:val="24"/>
              </w:rPr>
              <w:t>This is in line with WCAG 2.2 criteria:</w:t>
            </w:r>
          </w:p>
          <w:p w14:paraId="16C36CE5" w14:textId="77777777" w:rsidR="00BD2C6A" w:rsidRPr="00742246" w:rsidRDefault="00BD2C6A" w:rsidP="00FF45B8">
            <w:pPr>
              <w:pStyle w:val="ListParagraph"/>
              <w:numPr>
                <w:ilvl w:val="0"/>
                <w:numId w:val="9"/>
              </w:numPr>
              <w:rPr>
                <w:rFonts w:ascii="Arial" w:hAnsi="Arial" w:cs="Arial"/>
                <w:sz w:val="24"/>
                <w:szCs w:val="24"/>
              </w:rPr>
            </w:pPr>
            <w:r w:rsidRPr="00742246">
              <w:rPr>
                <w:rFonts w:ascii="Arial" w:hAnsi="Arial" w:cs="Arial"/>
                <w:sz w:val="24"/>
                <w:szCs w:val="24"/>
              </w:rPr>
              <w:t>2.5.8 Target Size (Minimum) (Level AA)</w:t>
            </w:r>
          </w:p>
          <w:p w14:paraId="623559FE" w14:textId="77777777" w:rsidR="00BD2C6A" w:rsidRPr="00742246" w:rsidRDefault="00BD2C6A" w:rsidP="00286674">
            <w:pPr>
              <w:pStyle w:val="ListParagraph"/>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33CA4615" w14:textId="77777777" w:rsidR="00BD2C6A" w:rsidRPr="00742246" w:rsidRDefault="00BD2C6A" w:rsidP="00286674">
            <w:pPr>
              <w:rPr>
                <w:rFonts w:ascii="Arial" w:hAnsi="Arial" w:cs="Arial"/>
                <w:sz w:val="24"/>
                <w:szCs w:val="24"/>
              </w:rPr>
            </w:pPr>
            <w:r w:rsidRPr="00742246">
              <w:rPr>
                <w:rFonts w:ascii="Arial" w:hAnsi="Arial" w:cs="Arial"/>
                <w:b/>
                <w:bCs/>
                <w:sz w:val="24"/>
                <w:szCs w:val="24"/>
                <w:highlight w:val="green"/>
              </w:rPr>
              <w:t>GREEN</w:t>
            </w:r>
          </w:p>
        </w:tc>
        <w:tc>
          <w:tcPr>
            <w:tcW w:w="4498" w:type="dxa"/>
            <w:tcBorders>
              <w:top w:val="single" w:sz="4" w:space="0" w:color="auto"/>
              <w:left w:val="single" w:sz="4" w:space="0" w:color="auto"/>
              <w:bottom w:val="single" w:sz="4" w:space="0" w:color="auto"/>
              <w:right w:val="single" w:sz="4" w:space="0" w:color="auto"/>
            </w:tcBorders>
          </w:tcPr>
          <w:p w14:paraId="71EF612D" w14:textId="77777777" w:rsidR="00BD2C6A" w:rsidRPr="00742246" w:rsidRDefault="00BD2C6A" w:rsidP="00286674">
            <w:pPr>
              <w:rPr>
                <w:rFonts w:ascii="Arial" w:hAnsi="Arial" w:cs="Arial"/>
                <w:sz w:val="24"/>
                <w:szCs w:val="24"/>
              </w:rPr>
            </w:pPr>
          </w:p>
        </w:tc>
        <w:tc>
          <w:tcPr>
            <w:tcW w:w="4103" w:type="dxa"/>
            <w:tcBorders>
              <w:top w:val="single" w:sz="4" w:space="0" w:color="auto"/>
              <w:left w:val="single" w:sz="4" w:space="0" w:color="auto"/>
              <w:bottom w:val="single" w:sz="4" w:space="0" w:color="auto"/>
              <w:right w:val="single" w:sz="4" w:space="0" w:color="auto"/>
            </w:tcBorders>
          </w:tcPr>
          <w:p w14:paraId="076FFB7B" w14:textId="77777777" w:rsidR="00BD2C6A" w:rsidRPr="00742246" w:rsidRDefault="00BD2C6A" w:rsidP="00286674">
            <w:pPr>
              <w:rPr>
                <w:rFonts w:ascii="Arial" w:hAnsi="Arial" w:cs="Arial"/>
                <w:sz w:val="24"/>
                <w:szCs w:val="24"/>
              </w:rPr>
            </w:pPr>
            <w:r w:rsidRPr="00742246">
              <w:rPr>
                <w:rFonts w:ascii="Arial" w:hAnsi="Arial" w:cs="Arial"/>
                <w:sz w:val="24"/>
                <w:szCs w:val="24"/>
              </w:rPr>
              <w:t>All UI components for links, hyperlinks and buttons seem appropriately sized.</w:t>
            </w:r>
          </w:p>
        </w:tc>
      </w:tr>
      <w:tr w:rsidR="00BD2C6A" w:rsidRPr="00742246" w14:paraId="425AD115" w14:textId="77777777" w:rsidTr="00C02BA1">
        <w:trPr>
          <w:trHeight w:val="300"/>
        </w:trPr>
        <w:tc>
          <w:tcPr>
            <w:tcW w:w="14691" w:type="dxa"/>
            <w:gridSpan w:val="4"/>
            <w:tcBorders>
              <w:top w:val="single" w:sz="4" w:space="0" w:color="auto"/>
              <w:left w:val="single" w:sz="4" w:space="0" w:color="auto"/>
              <w:bottom w:val="single" w:sz="4" w:space="0" w:color="auto"/>
              <w:right w:val="single" w:sz="4" w:space="0" w:color="auto"/>
            </w:tcBorders>
            <w:shd w:val="clear" w:color="auto" w:fill="D86DCB" w:themeFill="accent5" w:themeFillTint="99"/>
          </w:tcPr>
          <w:p w14:paraId="5A6A7D6E" w14:textId="77777777" w:rsidR="00BD2C6A" w:rsidRPr="00742246" w:rsidRDefault="00BD2C6A" w:rsidP="00FF45B8">
            <w:pPr>
              <w:pStyle w:val="ListParagraph"/>
              <w:numPr>
                <w:ilvl w:val="0"/>
                <w:numId w:val="25"/>
              </w:numPr>
              <w:spacing w:line="256" w:lineRule="auto"/>
              <w:rPr>
                <w:rFonts w:ascii="Arial" w:hAnsi="Arial" w:cs="Arial"/>
                <w:b/>
                <w:bCs/>
                <w:sz w:val="24"/>
                <w:szCs w:val="24"/>
              </w:rPr>
            </w:pPr>
            <w:r w:rsidRPr="00742246">
              <w:rPr>
                <w:rFonts w:ascii="Arial" w:hAnsi="Arial" w:cs="Arial"/>
                <w:b/>
                <w:bCs/>
                <w:sz w:val="24"/>
                <w:szCs w:val="24"/>
              </w:rPr>
              <w:t>Auditory</w:t>
            </w:r>
          </w:p>
        </w:tc>
      </w:tr>
      <w:tr w:rsidR="00BD2C6A" w:rsidRPr="00742246" w14:paraId="6501A227" w14:textId="77777777" w:rsidTr="00C02BA1">
        <w:trPr>
          <w:trHeight w:val="300"/>
        </w:trPr>
        <w:tc>
          <w:tcPr>
            <w:tcW w:w="14691" w:type="dxa"/>
            <w:gridSpan w:val="4"/>
            <w:tcBorders>
              <w:top w:val="single" w:sz="4" w:space="0" w:color="auto"/>
              <w:left w:val="single" w:sz="4" w:space="0" w:color="auto"/>
              <w:bottom w:val="single" w:sz="4" w:space="0" w:color="auto"/>
              <w:right w:val="single" w:sz="4" w:space="0" w:color="auto"/>
            </w:tcBorders>
            <w:shd w:val="clear" w:color="auto" w:fill="F2CEED" w:themeFill="accent5" w:themeFillTint="33"/>
          </w:tcPr>
          <w:p w14:paraId="3113F097" w14:textId="77777777" w:rsidR="00BD2C6A" w:rsidRPr="00742246" w:rsidRDefault="00BD2C6A" w:rsidP="00286674">
            <w:pPr>
              <w:rPr>
                <w:rFonts w:ascii="Arial" w:hAnsi="Arial" w:cs="Arial"/>
                <w:b/>
                <w:bCs/>
                <w:sz w:val="24"/>
                <w:szCs w:val="24"/>
              </w:rPr>
            </w:pPr>
            <w:r w:rsidRPr="00742246">
              <w:rPr>
                <w:rFonts w:ascii="Arial" w:hAnsi="Arial" w:cs="Arial"/>
                <w:b/>
                <w:bCs/>
                <w:sz w:val="24"/>
                <w:szCs w:val="24"/>
              </w:rPr>
              <w:t>Captions</w:t>
            </w:r>
          </w:p>
        </w:tc>
      </w:tr>
      <w:tr w:rsidR="00BD2C6A" w:rsidRPr="00742246" w14:paraId="346172A6" w14:textId="77777777" w:rsidTr="00C02BA1">
        <w:trPr>
          <w:trHeight w:val="300"/>
        </w:trPr>
        <w:tc>
          <w:tcPr>
            <w:tcW w:w="3143" w:type="dxa"/>
            <w:tcBorders>
              <w:top w:val="single" w:sz="4" w:space="0" w:color="auto"/>
              <w:left w:val="single" w:sz="4" w:space="0" w:color="auto"/>
              <w:bottom w:val="single" w:sz="4" w:space="0" w:color="auto"/>
              <w:right w:val="single" w:sz="4" w:space="0" w:color="auto"/>
            </w:tcBorders>
          </w:tcPr>
          <w:p w14:paraId="0AB68F15" w14:textId="77777777" w:rsidR="00BD2C6A" w:rsidRPr="00742246" w:rsidRDefault="00BD2C6A" w:rsidP="00FF45B8">
            <w:pPr>
              <w:pStyle w:val="ListParagraph"/>
              <w:numPr>
                <w:ilvl w:val="0"/>
                <w:numId w:val="4"/>
              </w:numPr>
              <w:rPr>
                <w:rFonts w:ascii="Arial" w:hAnsi="Arial" w:cs="Arial"/>
                <w:sz w:val="24"/>
                <w:szCs w:val="24"/>
              </w:rPr>
            </w:pPr>
            <w:r w:rsidRPr="00742246">
              <w:rPr>
                <w:rFonts w:ascii="Arial" w:hAnsi="Arial" w:cs="Arial"/>
                <w:sz w:val="24"/>
                <w:szCs w:val="24"/>
              </w:rPr>
              <w:t>Captions for audio-related media</w:t>
            </w:r>
          </w:p>
          <w:p w14:paraId="189BD519" w14:textId="77777777" w:rsidR="00BD2C6A" w:rsidRPr="00742246" w:rsidRDefault="00BD2C6A" w:rsidP="00286674">
            <w:pPr>
              <w:rPr>
                <w:rFonts w:ascii="Arial" w:hAnsi="Arial" w:cs="Arial"/>
                <w:sz w:val="24"/>
                <w:szCs w:val="24"/>
              </w:rPr>
            </w:pPr>
          </w:p>
          <w:p w14:paraId="2D4AE9F6" w14:textId="77777777" w:rsidR="00BD2C6A" w:rsidRPr="00742246" w:rsidRDefault="00BD2C6A" w:rsidP="00286674">
            <w:pPr>
              <w:rPr>
                <w:rFonts w:ascii="Arial" w:hAnsi="Arial" w:cs="Arial"/>
                <w:sz w:val="24"/>
                <w:szCs w:val="24"/>
              </w:rPr>
            </w:pPr>
            <w:r w:rsidRPr="00742246">
              <w:rPr>
                <w:rFonts w:ascii="Arial" w:hAnsi="Arial" w:cs="Arial"/>
                <w:sz w:val="24"/>
                <w:szCs w:val="24"/>
              </w:rPr>
              <w:t xml:space="preserve">All media should have appropriate captioning available to support users who are deaf or are hard-of-hearing. The portion of audio content that is accessible is provided by </w:t>
            </w:r>
            <w:r w:rsidRPr="00742246">
              <w:rPr>
                <w:rFonts w:ascii="Arial" w:hAnsi="Arial" w:cs="Arial"/>
                <w:sz w:val="24"/>
                <w:szCs w:val="24"/>
              </w:rPr>
              <w:lastRenderedPageBreak/>
              <w:t>the captions. In addition to dialogue, captions identify the speakers and provide non-speech information.</w:t>
            </w:r>
          </w:p>
          <w:p w14:paraId="2DFE5FF4" w14:textId="77777777" w:rsidR="00BD2C6A" w:rsidRPr="00742246" w:rsidRDefault="00BD2C6A" w:rsidP="00286674">
            <w:pPr>
              <w:rPr>
                <w:rFonts w:ascii="Arial" w:hAnsi="Arial" w:cs="Arial"/>
                <w:sz w:val="24"/>
                <w:szCs w:val="24"/>
              </w:rPr>
            </w:pPr>
          </w:p>
          <w:p w14:paraId="12B3E876" w14:textId="77777777" w:rsidR="00BD2C6A" w:rsidRPr="00742246" w:rsidRDefault="00BD2C6A" w:rsidP="00286674">
            <w:pPr>
              <w:rPr>
                <w:rFonts w:ascii="Arial" w:hAnsi="Arial" w:cs="Arial"/>
                <w:sz w:val="24"/>
                <w:szCs w:val="24"/>
              </w:rPr>
            </w:pPr>
            <w:r w:rsidRPr="00742246">
              <w:rPr>
                <w:rFonts w:ascii="Arial" w:hAnsi="Arial" w:cs="Arial"/>
                <w:sz w:val="24"/>
                <w:szCs w:val="24"/>
              </w:rPr>
              <w:t>This is in line with WCAG 2.2 criteria.</w:t>
            </w:r>
          </w:p>
          <w:p w14:paraId="1AE9C206" w14:textId="77777777" w:rsidR="00BD2C6A" w:rsidRPr="00742246" w:rsidRDefault="00BD2C6A" w:rsidP="00FF45B8">
            <w:pPr>
              <w:pStyle w:val="ListParagraph"/>
              <w:numPr>
                <w:ilvl w:val="0"/>
                <w:numId w:val="9"/>
              </w:numPr>
              <w:rPr>
                <w:rFonts w:ascii="Arial" w:hAnsi="Arial" w:cs="Arial"/>
                <w:sz w:val="24"/>
                <w:szCs w:val="24"/>
              </w:rPr>
            </w:pPr>
            <w:r w:rsidRPr="00742246">
              <w:rPr>
                <w:rFonts w:ascii="Arial" w:hAnsi="Arial" w:cs="Arial"/>
                <w:sz w:val="24"/>
                <w:szCs w:val="24"/>
              </w:rPr>
              <w:t>1.2.2 Captions (Prerecorded) (Level A)</w:t>
            </w:r>
          </w:p>
          <w:p w14:paraId="14C51AC7" w14:textId="77777777" w:rsidR="00BD2C6A" w:rsidRPr="00742246" w:rsidRDefault="00BD2C6A" w:rsidP="00FF45B8">
            <w:pPr>
              <w:pStyle w:val="ListParagraph"/>
              <w:numPr>
                <w:ilvl w:val="0"/>
                <w:numId w:val="9"/>
              </w:numPr>
              <w:rPr>
                <w:rFonts w:ascii="Arial" w:hAnsi="Arial" w:cs="Arial"/>
                <w:sz w:val="24"/>
                <w:szCs w:val="24"/>
              </w:rPr>
            </w:pPr>
            <w:r w:rsidRPr="00742246">
              <w:rPr>
                <w:rFonts w:ascii="Arial" w:hAnsi="Arial" w:cs="Arial"/>
                <w:sz w:val="24"/>
                <w:szCs w:val="24"/>
              </w:rPr>
              <w:t>1.2.3 Audio Description or Media Alternative (Prerecorded) (Level A)</w:t>
            </w:r>
          </w:p>
          <w:p w14:paraId="68A0F96A" w14:textId="77777777" w:rsidR="00BD2C6A" w:rsidRPr="00742246" w:rsidRDefault="00BD2C6A" w:rsidP="00286674">
            <w:pPr>
              <w:pStyle w:val="ListParagraph"/>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028D4F66" w14:textId="77777777" w:rsidR="00BD2C6A" w:rsidRPr="00175172" w:rsidRDefault="00BD2C6A" w:rsidP="00286674">
            <w:pPr>
              <w:rPr>
                <w:rFonts w:ascii="Arial" w:hAnsi="Arial" w:cs="Arial"/>
                <w:b/>
                <w:bCs/>
                <w:sz w:val="24"/>
                <w:szCs w:val="24"/>
              </w:rPr>
            </w:pPr>
            <w:r w:rsidRPr="00175172">
              <w:rPr>
                <w:rFonts w:ascii="Arial" w:hAnsi="Arial" w:cs="Arial"/>
                <w:b/>
                <w:bCs/>
                <w:sz w:val="24"/>
                <w:szCs w:val="24"/>
              </w:rPr>
              <w:lastRenderedPageBreak/>
              <w:t>N/A</w:t>
            </w:r>
          </w:p>
        </w:tc>
        <w:tc>
          <w:tcPr>
            <w:tcW w:w="4498" w:type="dxa"/>
            <w:tcBorders>
              <w:top w:val="single" w:sz="4" w:space="0" w:color="auto"/>
              <w:left w:val="single" w:sz="4" w:space="0" w:color="auto"/>
              <w:bottom w:val="single" w:sz="4" w:space="0" w:color="auto"/>
              <w:right w:val="single" w:sz="4" w:space="0" w:color="auto"/>
            </w:tcBorders>
          </w:tcPr>
          <w:p w14:paraId="022BA126" w14:textId="77777777" w:rsidR="00BD2C6A" w:rsidRPr="00742246" w:rsidRDefault="00BD2C6A" w:rsidP="00286674">
            <w:pPr>
              <w:rPr>
                <w:rFonts w:ascii="Arial" w:hAnsi="Arial" w:cs="Arial"/>
                <w:sz w:val="24"/>
                <w:szCs w:val="24"/>
              </w:rPr>
            </w:pPr>
          </w:p>
        </w:tc>
        <w:tc>
          <w:tcPr>
            <w:tcW w:w="4103" w:type="dxa"/>
            <w:tcBorders>
              <w:top w:val="single" w:sz="4" w:space="0" w:color="auto"/>
              <w:left w:val="single" w:sz="4" w:space="0" w:color="auto"/>
              <w:bottom w:val="single" w:sz="4" w:space="0" w:color="auto"/>
              <w:right w:val="single" w:sz="4" w:space="0" w:color="auto"/>
            </w:tcBorders>
          </w:tcPr>
          <w:p w14:paraId="5ED1DEE9" w14:textId="77777777" w:rsidR="00BD2C6A" w:rsidRPr="00742246" w:rsidRDefault="00BD2C6A" w:rsidP="00286674">
            <w:pPr>
              <w:rPr>
                <w:rFonts w:ascii="Arial" w:hAnsi="Arial" w:cs="Arial"/>
                <w:sz w:val="24"/>
                <w:szCs w:val="24"/>
              </w:rPr>
            </w:pPr>
          </w:p>
        </w:tc>
      </w:tr>
    </w:tbl>
    <w:p w14:paraId="1E1EFEC9" w14:textId="69445372" w:rsidR="000B4D37" w:rsidRPr="00742246" w:rsidRDefault="000B4D37">
      <w:pPr>
        <w:rPr>
          <w:rStyle w:val="Heading2Char"/>
          <w:rFonts w:ascii="Arial" w:hAnsi="Arial" w:cs="Arial"/>
          <w:sz w:val="24"/>
          <w:szCs w:val="24"/>
        </w:rPr>
      </w:pPr>
      <w:r w:rsidRPr="00742246">
        <w:rPr>
          <w:rStyle w:val="Heading2Char"/>
          <w:rFonts w:ascii="Arial" w:hAnsi="Arial" w:cs="Arial"/>
          <w:sz w:val="24"/>
          <w:szCs w:val="24"/>
        </w:rPr>
        <w:br w:type="page"/>
      </w:r>
    </w:p>
    <w:p w14:paraId="359D3414" w14:textId="7E21ADB5" w:rsidR="000B4D37" w:rsidRPr="00742246" w:rsidRDefault="000B4D37" w:rsidP="00455AA2">
      <w:pPr>
        <w:pStyle w:val="Heading2"/>
        <w:rPr>
          <w:rStyle w:val="Heading2Char"/>
          <w:rFonts w:ascii="Arial" w:hAnsi="Arial" w:cs="Arial"/>
        </w:rPr>
      </w:pPr>
      <w:bookmarkStart w:id="88" w:name="_Toc165389220"/>
      <w:r w:rsidRPr="00742246">
        <w:rPr>
          <w:rStyle w:val="Heading2Char"/>
          <w:rFonts w:ascii="Arial" w:hAnsi="Arial" w:cs="Arial"/>
        </w:rPr>
        <w:lastRenderedPageBreak/>
        <w:t>Detailed Cancellation Process Template</w:t>
      </w:r>
      <w:bookmarkEnd w:id="88"/>
    </w:p>
    <w:tbl>
      <w:tblPr>
        <w:tblStyle w:val="TableGrid"/>
        <w:tblW w:w="0" w:type="auto"/>
        <w:tblLayout w:type="fixed"/>
        <w:tblLook w:val="06A0" w:firstRow="1" w:lastRow="0" w:firstColumn="1" w:lastColumn="0" w:noHBand="1" w:noVBand="1"/>
      </w:tblPr>
      <w:tblGrid>
        <w:gridCol w:w="1890"/>
        <w:gridCol w:w="3015"/>
        <w:gridCol w:w="4455"/>
      </w:tblGrid>
      <w:tr w:rsidR="007E53FA" w:rsidRPr="00742246" w14:paraId="755078DE"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4A083C6" w14:textId="77777777" w:rsidR="007E53FA" w:rsidRPr="00742246" w:rsidRDefault="007E53FA" w:rsidP="007E53FA">
            <w:pPr>
              <w:spacing w:line="256" w:lineRule="auto"/>
              <w:rPr>
                <w:rFonts w:ascii="Arial" w:eastAsia="Calibri" w:hAnsi="Arial" w:cs="Arial"/>
                <w:sz w:val="24"/>
              </w:rPr>
            </w:pPr>
            <w:r w:rsidRPr="00742246">
              <w:rPr>
                <w:rFonts w:ascii="Arial" w:eastAsia="Calibri" w:hAnsi="Arial" w:cs="Arial"/>
                <w:sz w:val="24"/>
              </w:rPr>
              <w:t>Step</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CEBFE7F" w14:textId="77777777" w:rsidR="007E53FA" w:rsidRPr="00742246" w:rsidRDefault="007E53FA" w:rsidP="007E53FA">
            <w:pPr>
              <w:spacing w:line="256" w:lineRule="auto"/>
              <w:rPr>
                <w:rFonts w:ascii="Arial" w:eastAsia="Calibri" w:hAnsi="Arial" w:cs="Arial"/>
                <w:sz w:val="24"/>
              </w:rPr>
            </w:pPr>
            <w:r w:rsidRPr="00742246">
              <w:rPr>
                <w:rFonts w:ascii="Arial" w:eastAsia="Calibri" w:hAnsi="Arial" w:cs="Arial"/>
                <w:sz w:val="24"/>
              </w:rPr>
              <w:t>Image(s)</w:t>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48F377D" w14:textId="77777777" w:rsidR="007E53FA" w:rsidRPr="00742246" w:rsidRDefault="007E53FA" w:rsidP="007E53FA">
            <w:pPr>
              <w:spacing w:line="256" w:lineRule="auto"/>
              <w:rPr>
                <w:rFonts w:ascii="Arial" w:eastAsia="Calibri" w:hAnsi="Arial" w:cs="Arial"/>
                <w:sz w:val="24"/>
              </w:rPr>
            </w:pPr>
            <w:r w:rsidRPr="00742246">
              <w:rPr>
                <w:rFonts w:ascii="Arial" w:eastAsia="Calibri" w:hAnsi="Arial" w:cs="Arial"/>
                <w:sz w:val="24"/>
              </w:rPr>
              <w:t xml:space="preserve">Notes </w:t>
            </w:r>
          </w:p>
        </w:tc>
      </w:tr>
      <w:tr w:rsidR="007E53FA" w:rsidRPr="00742246" w14:paraId="1C445B34"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B39E146" w14:textId="77777777" w:rsidR="007E53FA" w:rsidRPr="00742246" w:rsidRDefault="007E53FA" w:rsidP="007E53FA">
            <w:pPr>
              <w:spacing w:line="256" w:lineRule="auto"/>
              <w:rPr>
                <w:rFonts w:ascii="Arial" w:eastAsia="Calibri" w:hAnsi="Arial" w:cs="Arial"/>
                <w:sz w:val="24"/>
              </w:rPr>
            </w:pPr>
            <w:r w:rsidRPr="00742246">
              <w:rPr>
                <w:rFonts w:ascii="Arial" w:eastAsia="Calibri" w:hAnsi="Arial" w:cs="Arial"/>
                <w:sz w:val="24"/>
              </w:rPr>
              <w:t>1 – Finding the cancellation button</w:t>
            </w:r>
          </w:p>
          <w:p w14:paraId="66840162" w14:textId="77777777" w:rsidR="007E53FA" w:rsidRPr="00742246" w:rsidRDefault="007E53FA" w:rsidP="007E53FA">
            <w:pPr>
              <w:spacing w:line="256" w:lineRule="auto"/>
              <w:rPr>
                <w:rFonts w:ascii="Arial" w:eastAsia="Calibri" w:hAnsi="Arial" w:cs="Arial"/>
                <w:sz w:val="24"/>
              </w:rPr>
            </w:pP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1360D53" w14:textId="77777777" w:rsidR="007E53FA" w:rsidRPr="00742246" w:rsidRDefault="007E53FA" w:rsidP="007E53FA">
            <w:pPr>
              <w:spacing w:before="100" w:beforeAutospacing="1" w:after="100" w:afterAutospacing="1"/>
              <w:rPr>
                <w:rFonts w:ascii="Arial" w:eastAsia="Times New Roman" w:hAnsi="Arial" w:cs="Arial"/>
                <w:noProof/>
                <w:kern w:val="0"/>
                <w:sz w:val="24"/>
                <w:szCs w:val="24"/>
                <w:lang w:eastAsia="en-AU"/>
                <w14:ligatures w14:val="none"/>
              </w:rPr>
            </w:pPr>
            <w:r w:rsidRPr="00742246">
              <w:rPr>
                <w:rFonts w:ascii="Arial" w:eastAsia="Times New Roman" w:hAnsi="Arial" w:cs="Arial"/>
                <w:noProof/>
                <w:kern w:val="0"/>
                <w:sz w:val="24"/>
                <w:szCs w:val="24"/>
                <w:lang w:eastAsia="en-AU"/>
                <w14:ligatures w14:val="none"/>
              </w:rPr>
              <w:t>‘Dashboard’ to ‘relocating’</w:t>
            </w:r>
          </w:p>
          <w:p w14:paraId="41AA2B9A" w14:textId="77777777" w:rsidR="007E53FA" w:rsidRPr="00742246" w:rsidRDefault="007E53FA" w:rsidP="007E53FA">
            <w:pPr>
              <w:spacing w:before="100" w:beforeAutospacing="1" w:after="100" w:afterAutospacing="1"/>
              <w:rPr>
                <w:rFonts w:ascii="Arial" w:eastAsia="Times New Roman" w:hAnsi="Arial" w:cs="Arial"/>
                <w:kern w:val="0"/>
                <w:sz w:val="24"/>
                <w:szCs w:val="24"/>
                <w:lang w:eastAsia="en-AU"/>
                <w14:ligatures w14:val="none"/>
              </w:rPr>
            </w:pPr>
            <w:r w:rsidRPr="00742246">
              <w:rPr>
                <w:rFonts w:ascii="Arial" w:eastAsia="Times New Roman" w:hAnsi="Arial" w:cs="Arial"/>
                <w:noProof/>
                <w:kern w:val="0"/>
                <w:sz w:val="24"/>
                <w:szCs w:val="24"/>
                <w:lang w:eastAsia="en-AU"/>
                <w14:ligatures w14:val="none"/>
              </w:rPr>
              <w:drawing>
                <wp:inline distT="0" distB="0" distL="0" distR="0" wp14:anchorId="5479E2DB" wp14:editId="6D4B4A86">
                  <wp:extent cx="1781175" cy="3310255"/>
                  <wp:effectExtent l="0" t="0" r="9525" b="4445"/>
                  <wp:docPr id="378921504" name="Picture 13" descr="A screenshot of the menu within iprimus dashboard with “relocating” circ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21504" name="Picture 13" descr="A screenshot of the menu within iprimus dashboard with “relocating” circled"/>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1781175" cy="3310255"/>
                          </a:xfrm>
                          <a:prstGeom prst="rect">
                            <a:avLst/>
                          </a:prstGeom>
                          <a:noFill/>
                          <a:ln>
                            <a:noFill/>
                          </a:ln>
                        </pic:spPr>
                      </pic:pic>
                    </a:graphicData>
                  </a:graphic>
                </wp:inline>
              </w:drawing>
            </w:r>
          </w:p>
          <w:p w14:paraId="385795ED" w14:textId="77777777" w:rsidR="007E53FA" w:rsidRPr="00742246" w:rsidRDefault="007E53FA" w:rsidP="007E53FA">
            <w:pPr>
              <w:spacing w:before="100" w:beforeAutospacing="1" w:after="100" w:afterAutospacing="1"/>
              <w:rPr>
                <w:rFonts w:ascii="Arial" w:eastAsia="Times New Roman" w:hAnsi="Arial" w:cs="Arial"/>
                <w:noProof/>
                <w:kern w:val="0"/>
                <w:sz w:val="24"/>
                <w:szCs w:val="24"/>
                <w:lang w:eastAsia="en-AU"/>
                <w14:ligatures w14:val="none"/>
              </w:rPr>
            </w:pPr>
            <w:r w:rsidRPr="00742246">
              <w:rPr>
                <w:rFonts w:ascii="Arial" w:eastAsia="Times New Roman" w:hAnsi="Arial" w:cs="Arial"/>
                <w:noProof/>
                <w:kern w:val="0"/>
                <w:sz w:val="24"/>
                <w:szCs w:val="24"/>
                <w:lang w:eastAsia="en-AU"/>
                <w14:ligatures w14:val="none"/>
              </w:rPr>
              <w:t xml:space="preserve">Scroll down to </w:t>
            </w:r>
          </w:p>
          <w:p w14:paraId="131F7CEB" w14:textId="77777777" w:rsidR="007E53FA" w:rsidRPr="00742246" w:rsidRDefault="007E53FA" w:rsidP="007E53FA">
            <w:pPr>
              <w:spacing w:before="100" w:beforeAutospacing="1" w:after="100" w:afterAutospacing="1"/>
              <w:rPr>
                <w:rFonts w:ascii="Arial" w:eastAsia="Times New Roman" w:hAnsi="Arial" w:cs="Arial"/>
                <w:kern w:val="0"/>
                <w:sz w:val="24"/>
                <w:szCs w:val="24"/>
                <w:lang w:eastAsia="en-AU"/>
                <w14:ligatures w14:val="none"/>
              </w:rPr>
            </w:pPr>
            <w:r w:rsidRPr="00742246">
              <w:rPr>
                <w:rFonts w:ascii="Arial" w:eastAsia="Times New Roman" w:hAnsi="Arial" w:cs="Arial"/>
                <w:noProof/>
                <w:kern w:val="0"/>
                <w:sz w:val="24"/>
                <w:szCs w:val="24"/>
                <w:lang w:eastAsia="en-AU"/>
                <w14:ligatures w14:val="none"/>
              </w:rPr>
              <w:lastRenderedPageBreak/>
              <w:drawing>
                <wp:inline distT="0" distB="0" distL="0" distR="0" wp14:anchorId="32704B65" wp14:editId="67323479">
                  <wp:extent cx="1781175" cy="3957955"/>
                  <wp:effectExtent l="0" t="0" r="9525" b="4445"/>
                  <wp:docPr id="1627694398" name="Picture 18" descr="A screenshot of Iprimus asking for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694398" name="Picture 18" descr="A screenshot of Iprimus asking for information"/>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1781175" cy="3957955"/>
                          </a:xfrm>
                          <a:prstGeom prst="rect">
                            <a:avLst/>
                          </a:prstGeom>
                          <a:noFill/>
                          <a:ln>
                            <a:noFill/>
                          </a:ln>
                        </pic:spPr>
                      </pic:pic>
                    </a:graphicData>
                  </a:graphic>
                </wp:inline>
              </w:drawing>
            </w:r>
          </w:p>
          <w:p w14:paraId="3A07F25A" w14:textId="77777777" w:rsidR="007E53FA" w:rsidRPr="00742246" w:rsidRDefault="007E53FA" w:rsidP="007E53FA">
            <w:pPr>
              <w:spacing w:before="100" w:beforeAutospacing="1" w:after="100" w:afterAutospacing="1"/>
              <w:rPr>
                <w:rFonts w:ascii="Arial" w:eastAsia="Times New Roman" w:hAnsi="Arial" w:cs="Arial"/>
                <w:noProof/>
                <w:kern w:val="0"/>
                <w:sz w:val="24"/>
                <w:szCs w:val="24"/>
                <w:lang w:eastAsia="en-AU"/>
                <w14:ligatures w14:val="none"/>
              </w:rPr>
            </w:pPr>
          </w:p>
          <w:p w14:paraId="5DE93C43" w14:textId="77777777" w:rsidR="007E53FA" w:rsidRPr="00742246" w:rsidRDefault="007E53FA" w:rsidP="007E53FA">
            <w:pPr>
              <w:spacing w:before="100" w:beforeAutospacing="1" w:after="100" w:afterAutospacing="1"/>
              <w:rPr>
                <w:rFonts w:ascii="Arial" w:eastAsia="Times New Roman" w:hAnsi="Arial" w:cs="Arial"/>
                <w:noProof/>
                <w:kern w:val="0"/>
                <w:sz w:val="24"/>
                <w:szCs w:val="24"/>
                <w:lang w:eastAsia="en-AU"/>
                <w14:ligatures w14:val="none"/>
              </w:rPr>
            </w:pPr>
          </w:p>
          <w:p w14:paraId="57B9C0D0" w14:textId="77777777" w:rsidR="007E53FA" w:rsidRPr="00742246" w:rsidRDefault="007E53FA" w:rsidP="007E53FA">
            <w:pPr>
              <w:spacing w:before="100" w:beforeAutospacing="1" w:after="100" w:afterAutospacing="1"/>
              <w:rPr>
                <w:rFonts w:ascii="Arial" w:eastAsia="Times New Roman" w:hAnsi="Arial" w:cs="Arial"/>
                <w:noProof/>
                <w:kern w:val="0"/>
                <w:sz w:val="24"/>
                <w:szCs w:val="24"/>
                <w:lang w:eastAsia="en-AU"/>
                <w14:ligatures w14:val="none"/>
              </w:rPr>
            </w:pPr>
          </w:p>
          <w:p w14:paraId="0C26C9AD" w14:textId="77777777" w:rsidR="007E53FA" w:rsidRPr="00742246" w:rsidRDefault="007E53FA" w:rsidP="007E53FA">
            <w:pPr>
              <w:spacing w:before="100" w:beforeAutospacing="1" w:after="100" w:afterAutospacing="1"/>
              <w:rPr>
                <w:rFonts w:ascii="Arial" w:eastAsia="Times New Roman" w:hAnsi="Arial" w:cs="Arial"/>
                <w:kern w:val="0"/>
                <w:sz w:val="24"/>
                <w:szCs w:val="24"/>
                <w:lang w:eastAsia="en-AU"/>
                <w14:ligatures w14:val="none"/>
              </w:rPr>
            </w:pPr>
            <w:r w:rsidRPr="00742246">
              <w:rPr>
                <w:rFonts w:ascii="Arial" w:eastAsia="Times New Roman" w:hAnsi="Arial" w:cs="Arial"/>
                <w:noProof/>
                <w:kern w:val="0"/>
                <w:sz w:val="24"/>
                <w:szCs w:val="24"/>
                <w:lang w:eastAsia="en-AU"/>
                <w14:ligatures w14:val="none"/>
              </w:rPr>
              <w:lastRenderedPageBreak/>
              <w:drawing>
                <wp:inline distT="0" distB="0" distL="0" distR="0" wp14:anchorId="13011949" wp14:editId="3E1FDDDD">
                  <wp:extent cx="1781175" cy="3957955"/>
                  <wp:effectExtent l="0" t="0" r="9525" b="4445"/>
                  <wp:docPr id="207662165" name="Picture 19" descr="A screenshot of iprimus network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62165" name="Picture 19" descr="A screenshot of iprimus network status"/>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1781175" cy="3957955"/>
                          </a:xfrm>
                          <a:prstGeom prst="rect">
                            <a:avLst/>
                          </a:prstGeom>
                          <a:noFill/>
                          <a:ln>
                            <a:noFill/>
                          </a:ln>
                        </pic:spPr>
                      </pic:pic>
                    </a:graphicData>
                  </a:graphic>
                </wp:inline>
              </w:drawing>
            </w:r>
          </w:p>
          <w:p w14:paraId="4713AAB8" w14:textId="77777777" w:rsidR="007E53FA" w:rsidRPr="00742246" w:rsidRDefault="007E53FA" w:rsidP="007E53FA">
            <w:pPr>
              <w:spacing w:before="100" w:beforeAutospacing="1" w:after="100" w:afterAutospacing="1"/>
              <w:rPr>
                <w:rFonts w:ascii="Arial" w:eastAsia="Times New Roman" w:hAnsi="Arial" w:cs="Arial"/>
                <w:kern w:val="0"/>
                <w:sz w:val="24"/>
                <w:szCs w:val="24"/>
                <w:lang w:eastAsia="en-AU"/>
                <w14:ligatures w14:val="none"/>
              </w:rPr>
            </w:pPr>
          </w:p>
          <w:p w14:paraId="58892983" w14:textId="77777777" w:rsidR="007E53FA" w:rsidRPr="00742246" w:rsidRDefault="007E53FA" w:rsidP="007E53FA">
            <w:pPr>
              <w:spacing w:before="100" w:beforeAutospacing="1" w:after="100" w:afterAutospacing="1"/>
              <w:rPr>
                <w:rFonts w:ascii="Arial" w:eastAsia="Times New Roman" w:hAnsi="Arial" w:cs="Arial"/>
                <w:kern w:val="0"/>
                <w:sz w:val="24"/>
                <w:szCs w:val="24"/>
                <w:lang w:eastAsia="en-AU"/>
                <w14:ligatures w14:val="none"/>
              </w:rPr>
            </w:pPr>
            <w:r w:rsidRPr="00742246">
              <w:rPr>
                <w:rFonts w:ascii="Arial" w:eastAsia="Times New Roman" w:hAnsi="Arial" w:cs="Arial"/>
                <w:kern w:val="0"/>
                <w:sz w:val="24"/>
                <w:szCs w:val="24"/>
                <w:lang w:eastAsia="en-AU"/>
                <w14:ligatures w14:val="none"/>
              </w:rPr>
              <w:lastRenderedPageBreak/>
              <w:t>Support Centre:</w:t>
            </w:r>
            <w:r w:rsidRPr="00742246">
              <w:rPr>
                <w:rFonts w:ascii="Arial" w:eastAsia="Times New Roman" w:hAnsi="Arial" w:cs="Arial"/>
                <w:noProof/>
                <w:kern w:val="0"/>
                <w:sz w:val="24"/>
                <w:szCs w:val="24"/>
                <w:lang w:eastAsia="en-AU"/>
                <w14:ligatures w14:val="none"/>
              </w:rPr>
              <w:drawing>
                <wp:inline distT="0" distB="0" distL="0" distR="0" wp14:anchorId="5B3AF30B" wp14:editId="21E64BB6">
                  <wp:extent cx="1781175" cy="3320415"/>
                  <wp:effectExtent l="0" t="0" r="9525" b="0"/>
                  <wp:docPr id="1691940521" name="Picture 23" descr="A screenshot of iprimus links with “support centre” circ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940521" name="Picture 23" descr="A screenshot of iprimus links with “support centre” circled"/>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1781175" cy="3320415"/>
                          </a:xfrm>
                          <a:prstGeom prst="rect">
                            <a:avLst/>
                          </a:prstGeom>
                          <a:noFill/>
                          <a:ln>
                            <a:noFill/>
                          </a:ln>
                        </pic:spPr>
                      </pic:pic>
                    </a:graphicData>
                  </a:graphic>
                </wp:inline>
              </w:drawing>
            </w:r>
          </w:p>
          <w:p w14:paraId="210A6A2C" w14:textId="77777777" w:rsidR="007E53FA" w:rsidRPr="00742246" w:rsidRDefault="007E53FA" w:rsidP="007E53FA">
            <w:pPr>
              <w:spacing w:before="100" w:beforeAutospacing="1" w:after="100" w:afterAutospacing="1"/>
              <w:rPr>
                <w:rFonts w:ascii="Arial" w:eastAsia="Times New Roman" w:hAnsi="Arial" w:cs="Arial"/>
                <w:kern w:val="0"/>
                <w:sz w:val="24"/>
                <w:szCs w:val="24"/>
                <w:lang w:eastAsia="en-AU"/>
                <w14:ligatures w14:val="none"/>
              </w:rPr>
            </w:pPr>
            <w:r w:rsidRPr="00742246">
              <w:rPr>
                <w:rFonts w:ascii="Arial" w:eastAsia="Times New Roman" w:hAnsi="Arial" w:cs="Arial"/>
                <w:kern w:val="0"/>
                <w:sz w:val="24"/>
                <w:szCs w:val="24"/>
                <w:lang w:eastAsia="en-AU"/>
                <w14:ligatures w14:val="none"/>
              </w:rPr>
              <w:t>Scroll down to Account to expand menu:</w:t>
            </w:r>
          </w:p>
          <w:p w14:paraId="2797DCD2" w14:textId="77777777" w:rsidR="007E53FA" w:rsidRPr="00742246" w:rsidRDefault="007E53FA" w:rsidP="007E53FA">
            <w:pPr>
              <w:spacing w:before="100" w:beforeAutospacing="1" w:after="100" w:afterAutospacing="1"/>
              <w:rPr>
                <w:rFonts w:ascii="Arial" w:eastAsia="Times New Roman" w:hAnsi="Arial" w:cs="Arial"/>
                <w:kern w:val="0"/>
                <w:sz w:val="24"/>
                <w:szCs w:val="24"/>
                <w:lang w:eastAsia="en-AU"/>
                <w14:ligatures w14:val="none"/>
              </w:rPr>
            </w:pPr>
          </w:p>
          <w:p w14:paraId="07FF3F08" w14:textId="77777777" w:rsidR="007E53FA" w:rsidRPr="00742246" w:rsidRDefault="007E53FA" w:rsidP="007E53FA">
            <w:pPr>
              <w:spacing w:before="100" w:beforeAutospacing="1" w:after="100" w:afterAutospacing="1"/>
              <w:rPr>
                <w:rFonts w:ascii="Arial" w:eastAsia="Times New Roman" w:hAnsi="Arial" w:cs="Arial"/>
                <w:noProof/>
                <w:kern w:val="0"/>
                <w:sz w:val="24"/>
                <w:szCs w:val="24"/>
                <w:lang w:eastAsia="en-AU"/>
                <w14:ligatures w14:val="none"/>
              </w:rPr>
            </w:pPr>
          </w:p>
          <w:p w14:paraId="6621C81B" w14:textId="77777777" w:rsidR="007E53FA" w:rsidRPr="00742246" w:rsidRDefault="007E53FA" w:rsidP="007E53FA">
            <w:pPr>
              <w:spacing w:before="100" w:beforeAutospacing="1" w:after="100" w:afterAutospacing="1"/>
              <w:rPr>
                <w:rFonts w:ascii="Arial" w:eastAsia="Times New Roman" w:hAnsi="Arial" w:cs="Arial"/>
                <w:noProof/>
                <w:kern w:val="0"/>
                <w:sz w:val="24"/>
                <w:szCs w:val="24"/>
                <w:lang w:eastAsia="en-AU"/>
                <w14:ligatures w14:val="none"/>
              </w:rPr>
            </w:pPr>
          </w:p>
          <w:p w14:paraId="3906A879" w14:textId="77777777" w:rsidR="007E53FA" w:rsidRPr="00742246" w:rsidRDefault="007E53FA" w:rsidP="007E53FA">
            <w:pPr>
              <w:spacing w:before="100" w:beforeAutospacing="1" w:after="100" w:afterAutospacing="1"/>
              <w:rPr>
                <w:rFonts w:ascii="Arial" w:eastAsia="Times New Roman" w:hAnsi="Arial" w:cs="Arial"/>
                <w:noProof/>
                <w:kern w:val="0"/>
                <w:sz w:val="24"/>
                <w:szCs w:val="24"/>
                <w:lang w:eastAsia="en-AU"/>
                <w14:ligatures w14:val="none"/>
              </w:rPr>
            </w:pPr>
          </w:p>
          <w:p w14:paraId="4F79FCAD" w14:textId="77777777" w:rsidR="007E53FA" w:rsidRPr="00742246" w:rsidRDefault="007E53FA" w:rsidP="007E53FA">
            <w:pPr>
              <w:spacing w:before="100" w:beforeAutospacing="1" w:after="100" w:afterAutospacing="1"/>
              <w:rPr>
                <w:rFonts w:ascii="Arial" w:eastAsia="Times New Roman" w:hAnsi="Arial" w:cs="Arial"/>
                <w:kern w:val="0"/>
                <w:sz w:val="24"/>
                <w:szCs w:val="24"/>
                <w:lang w:eastAsia="en-AU"/>
                <w14:ligatures w14:val="none"/>
              </w:rPr>
            </w:pPr>
            <w:r w:rsidRPr="00742246">
              <w:rPr>
                <w:rFonts w:ascii="Arial" w:eastAsia="Times New Roman" w:hAnsi="Arial" w:cs="Arial"/>
                <w:noProof/>
                <w:kern w:val="0"/>
                <w:sz w:val="24"/>
                <w:szCs w:val="24"/>
                <w:lang w:eastAsia="en-AU"/>
                <w14:ligatures w14:val="none"/>
              </w:rPr>
              <w:lastRenderedPageBreak/>
              <w:drawing>
                <wp:inline distT="0" distB="0" distL="0" distR="0" wp14:anchorId="0C39B78D" wp14:editId="4613175E">
                  <wp:extent cx="1781175" cy="3162935"/>
                  <wp:effectExtent l="0" t="0" r="9525" b="0"/>
                  <wp:docPr id="1281250185" name="Picture 14" descr="A screenshot of iprimus “discover our support categorie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250185" name="Picture 14" descr="A screenshot of iprimus “discover our support categories” page"/>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1781175" cy="3162935"/>
                          </a:xfrm>
                          <a:prstGeom prst="rect">
                            <a:avLst/>
                          </a:prstGeom>
                          <a:noFill/>
                          <a:ln>
                            <a:noFill/>
                          </a:ln>
                        </pic:spPr>
                      </pic:pic>
                    </a:graphicData>
                  </a:graphic>
                </wp:inline>
              </w:drawing>
            </w:r>
          </w:p>
          <w:p w14:paraId="15DF6712" w14:textId="77777777" w:rsidR="007E53FA" w:rsidRPr="00742246" w:rsidRDefault="007E53FA" w:rsidP="007E53FA">
            <w:pPr>
              <w:spacing w:before="100" w:beforeAutospacing="1" w:after="100" w:afterAutospacing="1"/>
              <w:rPr>
                <w:rFonts w:ascii="Arial" w:eastAsia="Times New Roman" w:hAnsi="Arial" w:cs="Arial"/>
                <w:kern w:val="0"/>
                <w:sz w:val="24"/>
                <w:szCs w:val="24"/>
                <w:lang w:eastAsia="en-AU"/>
                <w14:ligatures w14:val="none"/>
              </w:rPr>
            </w:pPr>
            <w:r w:rsidRPr="00742246">
              <w:rPr>
                <w:rFonts w:ascii="Arial" w:eastAsia="Times New Roman" w:hAnsi="Arial" w:cs="Arial"/>
                <w:kern w:val="0"/>
                <w:sz w:val="24"/>
                <w:szCs w:val="24"/>
                <w:lang w:eastAsia="en-AU"/>
                <w14:ligatures w14:val="none"/>
              </w:rPr>
              <w:t>Select ‘Account Details’:</w:t>
            </w:r>
          </w:p>
          <w:p w14:paraId="3681D86F" w14:textId="77777777" w:rsidR="007E53FA" w:rsidRPr="00742246" w:rsidRDefault="007E53FA" w:rsidP="007E53FA">
            <w:pPr>
              <w:spacing w:before="100" w:beforeAutospacing="1" w:after="100" w:afterAutospacing="1"/>
              <w:rPr>
                <w:rFonts w:ascii="Arial" w:eastAsia="Times New Roman" w:hAnsi="Arial" w:cs="Arial"/>
                <w:kern w:val="0"/>
                <w:sz w:val="24"/>
                <w:szCs w:val="24"/>
                <w:lang w:eastAsia="en-AU"/>
                <w14:ligatures w14:val="none"/>
              </w:rPr>
            </w:pPr>
            <w:r w:rsidRPr="00742246">
              <w:rPr>
                <w:rFonts w:ascii="Arial" w:eastAsia="Times New Roman" w:hAnsi="Arial" w:cs="Arial"/>
                <w:noProof/>
                <w:kern w:val="0"/>
                <w:sz w:val="24"/>
                <w:szCs w:val="24"/>
                <w:lang w:eastAsia="en-AU"/>
                <w14:ligatures w14:val="none"/>
              </w:rPr>
              <w:lastRenderedPageBreak/>
              <w:drawing>
                <wp:inline distT="0" distB="0" distL="0" distR="0" wp14:anchorId="3D40B613" wp14:editId="625297C3">
                  <wp:extent cx="1781175" cy="3419475"/>
                  <wp:effectExtent l="0" t="0" r="9525" b="9525"/>
                  <wp:docPr id="491059536" name="Picture 12" descr="A screenshot of an “account” submenu expanded and “account details” circ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059536" name="Picture 12" descr="A screenshot of an “account” submenu expanded and “account details” circled"/>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1781175" cy="3419475"/>
                          </a:xfrm>
                          <a:prstGeom prst="rect">
                            <a:avLst/>
                          </a:prstGeom>
                          <a:noFill/>
                          <a:ln>
                            <a:noFill/>
                          </a:ln>
                        </pic:spPr>
                      </pic:pic>
                    </a:graphicData>
                  </a:graphic>
                </wp:inline>
              </w:drawing>
            </w:r>
          </w:p>
          <w:p w14:paraId="2E58EB53" w14:textId="77777777" w:rsidR="007E53FA" w:rsidRPr="00742246" w:rsidRDefault="007E53FA" w:rsidP="007E53FA">
            <w:pPr>
              <w:spacing w:before="100" w:beforeAutospacing="1" w:after="100" w:afterAutospacing="1"/>
              <w:rPr>
                <w:rFonts w:ascii="Arial" w:eastAsia="Times New Roman" w:hAnsi="Arial" w:cs="Arial"/>
                <w:kern w:val="0"/>
                <w:sz w:val="24"/>
                <w:szCs w:val="24"/>
                <w:lang w:eastAsia="en-AU"/>
                <w14:ligatures w14:val="none"/>
              </w:rPr>
            </w:pPr>
            <w:r w:rsidRPr="00742246">
              <w:rPr>
                <w:rFonts w:ascii="Arial" w:eastAsia="Times New Roman" w:hAnsi="Arial" w:cs="Arial"/>
                <w:kern w:val="0"/>
                <w:sz w:val="24"/>
                <w:szCs w:val="24"/>
                <w:lang w:eastAsia="en-AU"/>
                <w14:ligatures w14:val="none"/>
              </w:rPr>
              <w:t>Select ‘Cancel your Account’:</w:t>
            </w:r>
          </w:p>
          <w:p w14:paraId="24489031" w14:textId="77777777" w:rsidR="007E53FA" w:rsidRPr="00742246" w:rsidRDefault="007E53FA" w:rsidP="007E53FA">
            <w:pPr>
              <w:spacing w:before="100" w:beforeAutospacing="1" w:after="100" w:afterAutospacing="1"/>
              <w:rPr>
                <w:rFonts w:ascii="Arial" w:eastAsia="Times New Roman" w:hAnsi="Arial" w:cs="Arial"/>
                <w:noProof/>
                <w:kern w:val="0"/>
                <w:sz w:val="24"/>
                <w:szCs w:val="24"/>
                <w:lang w:eastAsia="en-AU"/>
                <w14:ligatures w14:val="none"/>
              </w:rPr>
            </w:pPr>
          </w:p>
          <w:p w14:paraId="0ED074C1" w14:textId="77777777" w:rsidR="007E53FA" w:rsidRPr="00742246" w:rsidRDefault="007E53FA" w:rsidP="007E53FA">
            <w:pPr>
              <w:spacing w:before="100" w:beforeAutospacing="1" w:after="100" w:afterAutospacing="1"/>
              <w:rPr>
                <w:rFonts w:ascii="Arial" w:eastAsia="Times New Roman" w:hAnsi="Arial" w:cs="Arial"/>
                <w:noProof/>
                <w:kern w:val="0"/>
                <w:sz w:val="24"/>
                <w:szCs w:val="24"/>
                <w:lang w:eastAsia="en-AU"/>
                <w14:ligatures w14:val="none"/>
              </w:rPr>
            </w:pPr>
          </w:p>
          <w:p w14:paraId="6E1BD87E" w14:textId="77777777" w:rsidR="007E53FA" w:rsidRPr="00742246" w:rsidRDefault="007E53FA" w:rsidP="007E53FA">
            <w:pPr>
              <w:spacing w:before="100" w:beforeAutospacing="1" w:after="100" w:afterAutospacing="1"/>
              <w:rPr>
                <w:rFonts w:ascii="Arial" w:eastAsia="Times New Roman" w:hAnsi="Arial" w:cs="Arial"/>
                <w:noProof/>
                <w:kern w:val="0"/>
                <w:sz w:val="24"/>
                <w:szCs w:val="24"/>
                <w:lang w:eastAsia="en-AU"/>
                <w14:ligatures w14:val="none"/>
              </w:rPr>
            </w:pPr>
          </w:p>
          <w:p w14:paraId="3D4D4572" w14:textId="77777777" w:rsidR="007E53FA" w:rsidRPr="00742246" w:rsidRDefault="007E53FA" w:rsidP="007E53FA">
            <w:pPr>
              <w:spacing w:before="100" w:beforeAutospacing="1" w:after="100" w:afterAutospacing="1"/>
              <w:rPr>
                <w:rFonts w:ascii="Arial" w:eastAsia="Times New Roman" w:hAnsi="Arial" w:cs="Arial"/>
                <w:noProof/>
                <w:kern w:val="0"/>
                <w:sz w:val="24"/>
                <w:szCs w:val="24"/>
                <w:lang w:eastAsia="en-AU"/>
                <w14:ligatures w14:val="none"/>
              </w:rPr>
            </w:pPr>
          </w:p>
          <w:p w14:paraId="586E0100" w14:textId="77777777" w:rsidR="007E53FA" w:rsidRPr="00742246" w:rsidRDefault="007E53FA" w:rsidP="007E53FA">
            <w:pPr>
              <w:spacing w:before="100" w:beforeAutospacing="1" w:after="100" w:afterAutospacing="1"/>
              <w:rPr>
                <w:rFonts w:ascii="Arial" w:eastAsia="Times New Roman" w:hAnsi="Arial" w:cs="Arial"/>
                <w:noProof/>
                <w:kern w:val="0"/>
                <w:sz w:val="24"/>
                <w:szCs w:val="24"/>
                <w:lang w:eastAsia="en-AU"/>
                <w14:ligatures w14:val="none"/>
              </w:rPr>
            </w:pPr>
          </w:p>
          <w:p w14:paraId="0F294DFF" w14:textId="77777777" w:rsidR="007E53FA" w:rsidRPr="00742246" w:rsidRDefault="007E53FA" w:rsidP="007E53FA">
            <w:pPr>
              <w:spacing w:before="100" w:beforeAutospacing="1" w:after="100" w:afterAutospacing="1"/>
              <w:rPr>
                <w:rFonts w:ascii="Arial" w:eastAsia="Times New Roman" w:hAnsi="Arial" w:cs="Arial"/>
                <w:kern w:val="0"/>
                <w:sz w:val="24"/>
                <w:szCs w:val="24"/>
                <w:lang w:eastAsia="en-AU"/>
                <w14:ligatures w14:val="none"/>
              </w:rPr>
            </w:pPr>
            <w:r w:rsidRPr="00742246">
              <w:rPr>
                <w:rFonts w:ascii="Arial" w:eastAsia="Times New Roman" w:hAnsi="Arial" w:cs="Arial"/>
                <w:noProof/>
                <w:kern w:val="0"/>
                <w:sz w:val="24"/>
                <w:szCs w:val="24"/>
                <w:lang w:eastAsia="en-AU"/>
                <w14:ligatures w14:val="none"/>
              </w:rPr>
              <w:drawing>
                <wp:inline distT="0" distB="0" distL="0" distR="0" wp14:anchorId="6CCC16D0" wp14:editId="20C43977">
                  <wp:extent cx="1781175" cy="3578860"/>
                  <wp:effectExtent l="0" t="0" r="9525" b="2540"/>
                  <wp:docPr id="1725238629" name="Picture 11" descr="A screenshot of “account details” page with “cancel your account” circ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238629" name="Picture 11" descr="A screenshot of “account details” page with “cancel your account” circled"/>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1781175" cy="3578860"/>
                          </a:xfrm>
                          <a:prstGeom prst="rect">
                            <a:avLst/>
                          </a:prstGeom>
                          <a:noFill/>
                          <a:ln>
                            <a:noFill/>
                          </a:ln>
                        </pic:spPr>
                      </pic:pic>
                    </a:graphicData>
                  </a:graphic>
                </wp:inline>
              </w:drawing>
            </w:r>
          </w:p>
          <w:p w14:paraId="3EA1DFD1" w14:textId="77777777" w:rsidR="007E53FA" w:rsidRPr="00742246" w:rsidRDefault="007E53FA" w:rsidP="007E53FA">
            <w:pPr>
              <w:spacing w:before="100" w:beforeAutospacing="1" w:after="100" w:afterAutospacing="1"/>
              <w:rPr>
                <w:rFonts w:ascii="Arial" w:eastAsia="Times New Roman" w:hAnsi="Arial" w:cs="Arial"/>
                <w:noProof/>
                <w:kern w:val="0"/>
                <w:sz w:val="24"/>
                <w:szCs w:val="24"/>
                <w:lang w:eastAsia="en-AU"/>
                <w14:ligatures w14:val="none"/>
              </w:rPr>
            </w:pPr>
            <w:r w:rsidRPr="00742246">
              <w:rPr>
                <w:rFonts w:ascii="Arial" w:eastAsia="Times New Roman" w:hAnsi="Arial" w:cs="Arial"/>
                <w:noProof/>
                <w:kern w:val="0"/>
                <w:sz w:val="24"/>
                <w:szCs w:val="24"/>
                <w:lang w:eastAsia="en-AU"/>
                <w14:ligatures w14:val="none"/>
              </w:rPr>
              <w:t>‘Cancel your account’messgae:</w:t>
            </w:r>
          </w:p>
          <w:p w14:paraId="631426E5" w14:textId="77777777" w:rsidR="007E53FA" w:rsidRPr="00742246" w:rsidRDefault="007E53FA" w:rsidP="007E53FA">
            <w:pPr>
              <w:spacing w:before="100" w:beforeAutospacing="1" w:after="100" w:afterAutospacing="1"/>
              <w:rPr>
                <w:rFonts w:ascii="Arial" w:eastAsia="Times New Roman" w:hAnsi="Arial" w:cs="Arial"/>
                <w:kern w:val="0"/>
                <w:sz w:val="24"/>
                <w:szCs w:val="24"/>
                <w:lang w:eastAsia="en-AU"/>
                <w14:ligatures w14:val="none"/>
              </w:rPr>
            </w:pPr>
            <w:r w:rsidRPr="00742246">
              <w:rPr>
                <w:rFonts w:ascii="Arial" w:eastAsia="Times New Roman" w:hAnsi="Arial" w:cs="Arial"/>
                <w:noProof/>
                <w:kern w:val="0"/>
                <w:sz w:val="24"/>
                <w:szCs w:val="24"/>
                <w:lang w:eastAsia="en-AU"/>
                <w14:ligatures w14:val="none"/>
              </w:rPr>
              <w:lastRenderedPageBreak/>
              <w:drawing>
                <wp:inline distT="0" distB="0" distL="0" distR="0" wp14:anchorId="09BA2579" wp14:editId="1B6628ED">
                  <wp:extent cx="1781175" cy="976630"/>
                  <wp:effectExtent l="0" t="0" r="9525" b="0"/>
                  <wp:docPr id="281190910" name="Picture 22" descr="A screenshot of iprimus Cancellation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190910" name="Picture 22" descr="A screenshot of iprimus Cancellation information"/>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1781175" cy="976630"/>
                          </a:xfrm>
                          <a:prstGeom prst="rect">
                            <a:avLst/>
                          </a:prstGeom>
                          <a:noFill/>
                          <a:ln>
                            <a:noFill/>
                          </a:ln>
                        </pic:spPr>
                      </pic:pic>
                    </a:graphicData>
                  </a:graphic>
                </wp:inline>
              </w:drawing>
            </w:r>
          </w:p>
          <w:p w14:paraId="17251475" w14:textId="77777777" w:rsidR="007E53FA" w:rsidRPr="00742246" w:rsidRDefault="007E53FA" w:rsidP="007E53FA">
            <w:pPr>
              <w:spacing w:line="256" w:lineRule="auto"/>
              <w:rPr>
                <w:rFonts w:ascii="Arial" w:eastAsia="Calibri" w:hAnsi="Arial" w:cs="Arial"/>
                <w:sz w:val="24"/>
              </w:rPr>
            </w:pP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F73635F" w14:textId="77777777" w:rsidR="009E37B4" w:rsidRPr="00742246" w:rsidRDefault="009E37B4" w:rsidP="007E53FA">
            <w:pPr>
              <w:spacing w:before="100" w:beforeAutospacing="1" w:after="100" w:afterAutospacing="1"/>
              <w:rPr>
                <w:rFonts w:ascii="Arial" w:eastAsia="Times New Roman" w:hAnsi="Arial" w:cs="Arial"/>
                <w:b/>
                <w:bCs/>
                <w:noProof/>
                <w:kern w:val="0"/>
                <w:sz w:val="24"/>
                <w:szCs w:val="24"/>
                <w:lang w:eastAsia="en-AU"/>
                <w14:ligatures w14:val="none"/>
              </w:rPr>
            </w:pPr>
            <w:r w:rsidRPr="00742246">
              <w:rPr>
                <w:rFonts w:ascii="Arial" w:eastAsia="Times New Roman" w:hAnsi="Arial" w:cs="Arial"/>
                <w:b/>
                <w:bCs/>
                <w:noProof/>
                <w:kern w:val="0"/>
                <w:sz w:val="24"/>
                <w:szCs w:val="24"/>
                <w:lang w:eastAsia="en-AU"/>
                <w14:ligatures w14:val="none"/>
              </w:rPr>
              <w:lastRenderedPageBreak/>
              <w:t>Breadcrumbs:</w:t>
            </w:r>
          </w:p>
          <w:p w14:paraId="052702F9" w14:textId="76F346F3" w:rsidR="007E53FA" w:rsidRPr="00742246" w:rsidRDefault="007E53FA" w:rsidP="009E37B4">
            <w:pPr>
              <w:spacing w:before="100" w:beforeAutospacing="1" w:after="100" w:afterAutospacing="1"/>
              <w:rPr>
                <w:rFonts w:ascii="Arial" w:eastAsia="Times New Roman" w:hAnsi="Arial" w:cs="Arial"/>
                <w:noProof/>
                <w:kern w:val="0"/>
                <w:sz w:val="24"/>
                <w:szCs w:val="24"/>
                <w:lang w:eastAsia="en-AU"/>
                <w14:ligatures w14:val="none"/>
              </w:rPr>
            </w:pPr>
            <w:r w:rsidRPr="00742246">
              <w:rPr>
                <w:rFonts w:ascii="Arial" w:eastAsia="Times New Roman" w:hAnsi="Arial" w:cs="Arial"/>
                <w:noProof/>
                <w:kern w:val="0"/>
                <w:sz w:val="24"/>
                <w:szCs w:val="24"/>
                <w:lang w:eastAsia="en-AU"/>
                <w14:ligatures w14:val="none"/>
              </w:rPr>
              <w:t>Dashboard&gt;relocating&gt;scroll down to ‘footer menu’&gt; select ‘support centre’&gt;scroll down to ‘account’&gt;Scroll and select to expand ‘account details’ menu&gt;Scroll to ‘Cancel your Account’&gt; message comes up to call a number 131789</w:t>
            </w:r>
          </w:p>
          <w:p w14:paraId="44A9BF6E" w14:textId="1D6C401D" w:rsidR="007E53FA" w:rsidRPr="00742246" w:rsidRDefault="007E53FA" w:rsidP="007E53FA">
            <w:pPr>
              <w:spacing w:line="256" w:lineRule="auto"/>
              <w:rPr>
                <w:rFonts w:ascii="Arial" w:eastAsia="Calibri" w:hAnsi="Arial" w:cs="Arial"/>
                <w:sz w:val="24"/>
              </w:rPr>
            </w:pPr>
            <w:r w:rsidRPr="00742246">
              <w:rPr>
                <w:rFonts w:ascii="Arial" w:eastAsia="Calibri" w:hAnsi="Arial" w:cs="Arial"/>
                <w:sz w:val="24"/>
              </w:rPr>
              <w:t xml:space="preserve">There is a search engine </w:t>
            </w:r>
            <w:r w:rsidR="009E37B4" w:rsidRPr="00742246">
              <w:rPr>
                <w:rFonts w:ascii="Arial" w:eastAsia="Calibri" w:hAnsi="Arial" w:cs="Arial"/>
                <w:sz w:val="24"/>
              </w:rPr>
              <w:t xml:space="preserve">which </w:t>
            </w:r>
            <w:r w:rsidRPr="00742246">
              <w:rPr>
                <w:rFonts w:ascii="Arial" w:eastAsia="Calibri" w:hAnsi="Arial" w:cs="Arial"/>
                <w:sz w:val="24"/>
              </w:rPr>
              <w:t>also takes you to ‘support centre’ in the footer menu.</w:t>
            </w:r>
          </w:p>
          <w:p w14:paraId="3F21C8E9" w14:textId="77777777" w:rsidR="007E53FA" w:rsidRPr="00742246" w:rsidRDefault="007E53FA" w:rsidP="007E53FA">
            <w:pPr>
              <w:spacing w:line="256" w:lineRule="auto"/>
              <w:rPr>
                <w:rFonts w:ascii="Arial" w:eastAsia="Calibri" w:hAnsi="Arial" w:cs="Arial"/>
                <w:sz w:val="24"/>
              </w:rPr>
            </w:pPr>
          </w:p>
          <w:p w14:paraId="0E256658" w14:textId="77777777" w:rsidR="007E53FA" w:rsidRPr="00742246" w:rsidRDefault="007E53FA" w:rsidP="007E53FA">
            <w:pPr>
              <w:spacing w:line="256" w:lineRule="auto"/>
              <w:rPr>
                <w:rFonts w:ascii="Arial" w:eastAsia="Calibri" w:hAnsi="Arial" w:cs="Arial"/>
                <w:sz w:val="24"/>
              </w:rPr>
            </w:pPr>
          </w:p>
          <w:p w14:paraId="4BD3ED53" w14:textId="77777777" w:rsidR="007E53FA" w:rsidRPr="00742246" w:rsidRDefault="007E53FA" w:rsidP="007E53FA">
            <w:pPr>
              <w:spacing w:line="256" w:lineRule="auto"/>
              <w:rPr>
                <w:rFonts w:ascii="Arial" w:eastAsia="Calibri" w:hAnsi="Arial" w:cs="Arial"/>
                <w:sz w:val="24"/>
                <w:lang w:val="en-US"/>
              </w:rPr>
            </w:pPr>
          </w:p>
        </w:tc>
      </w:tr>
      <w:tr w:rsidR="007E53FA" w:rsidRPr="00742246" w14:paraId="1E76F3F6"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56B8966" w14:textId="77777777" w:rsidR="007E53FA" w:rsidRPr="00742246" w:rsidRDefault="007E53FA" w:rsidP="007E53FA">
            <w:pPr>
              <w:spacing w:line="256" w:lineRule="auto"/>
              <w:rPr>
                <w:rFonts w:ascii="Arial" w:eastAsia="Calibri" w:hAnsi="Arial" w:cs="Arial"/>
                <w:sz w:val="24"/>
              </w:rPr>
            </w:pPr>
            <w:r w:rsidRPr="00742246">
              <w:rPr>
                <w:rFonts w:ascii="Arial" w:eastAsia="Calibri" w:hAnsi="Arial" w:cs="Arial"/>
                <w:sz w:val="24"/>
              </w:rPr>
              <w:lastRenderedPageBreak/>
              <w:t>2 – Cancelling the Service</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982C7AE" w14:textId="77777777" w:rsidR="007E53FA" w:rsidRPr="00742246" w:rsidRDefault="007E53FA" w:rsidP="007E53FA">
            <w:pPr>
              <w:spacing w:line="256" w:lineRule="auto"/>
              <w:rPr>
                <w:rFonts w:ascii="Arial" w:eastAsia="Calibri" w:hAnsi="Arial" w:cs="Arial"/>
                <w:sz w:val="24"/>
              </w:rPr>
            </w:pPr>
            <w:r w:rsidRPr="00742246">
              <w:rPr>
                <w:rFonts w:ascii="Arial" w:eastAsia="Calibri" w:hAnsi="Arial" w:cs="Arial"/>
                <w:sz w:val="24"/>
              </w:rPr>
              <w:t>Cancelling:</w:t>
            </w:r>
          </w:p>
          <w:p w14:paraId="79330578" w14:textId="77777777" w:rsidR="007E53FA" w:rsidRPr="00742246" w:rsidRDefault="007E53FA" w:rsidP="007E53FA">
            <w:pPr>
              <w:spacing w:line="256" w:lineRule="auto"/>
              <w:rPr>
                <w:rFonts w:ascii="Arial" w:eastAsia="Calibri" w:hAnsi="Arial" w:cs="Arial"/>
                <w:sz w:val="24"/>
              </w:rPr>
            </w:pPr>
            <w:r w:rsidRPr="00742246">
              <w:rPr>
                <w:rFonts w:ascii="Arial" w:eastAsia="Calibri" w:hAnsi="Arial" w:cs="Arial"/>
                <w:noProof/>
                <w:sz w:val="24"/>
              </w:rPr>
              <w:drawing>
                <wp:inline distT="0" distB="0" distL="0" distR="0" wp14:anchorId="34C2DDDC" wp14:editId="08C06B9E">
                  <wp:extent cx="1781175" cy="976630"/>
                  <wp:effectExtent l="0" t="0" r="9525" b="0"/>
                  <wp:docPr id="1201693733" name="Picture 22" descr="A screenshot of iprimus Cancellation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693733" name="Picture 22" descr="A screenshot of iprimus Cancellation information"/>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1781175" cy="976630"/>
                          </a:xfrm>
                          <a:prstGeom prst="rect">
                            <a:avLst/>
                          </a:prstGeom>
                          <a:noFill/>
                          <a:ln>
                            <a:noFill/>
                          </a:ln>
                        </pic:spPr>
                      </pic:pic>
                    </a:graphicData>
                  </a:graphic>
                </wp:inline>
              </w:drawing>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0BCF01E" w14:textId="77777777" w:rsidR="009E37B4" w:rsidRPr="00742246" w:rsidRDefault="007E53FA" w:rsidP="007E53FA">
            <w:pPr>
              <w:spacing w:line="256" w:lineRule="auto"/>
              <w:rPr>
                <w:rFonts w:ascii="Arial" w:eastAsia="Calibri" w:hAnsi="Arial" w:cs="Arial"/>
                <w:sz w:val="24"/>
                <w:lang w:val="en-US"/>
              </w:rPr>
            </w:pPr>
            <w:r w:rsidRPr="00742246">
              <w:rPr>
                <w:rFonts w:ascii="Arial" w:eastAsia="Calibri" w:hAnsi="Arial" w:cs="Arial"/>
                <w:sz w:val="24"/>
                <w:lang w:val="en-US"/>
              </w:rPr>
              <w:t xml:space="preserve">Upon calling, users are requested to key in their date of birth as an </w:t>
            </w:r>
            <w:r w:rsidR="009E37B4" w:rsidRPr="00742246">
              <w:rPr>
                <w:rFonts w:ascii="Arial" w:eastAsia="Calibri" w:hAnsi="Arial" w:cs="Arial"/>
                <w:sz w:val="24"/>
                <w:lang w:val="en-US"/>
              </w:rPr>
              <w:t>8-digit</w:t>
            </w:r>
            <w:r w:rsidRPr="00742246">
              <w:rPr>
                <w:rFonts w:ascii="Arial" w:eastAsia="Calibri" w:hAnsi="Arial" w:cs="Arial"/>
                <w:sz w:val="24"/>
                <w:lang w:val="en-US"/>
              </w:rPr>
              <w:t xml:space="preserve"> format, with a ‘hash’ at the end. </w:t>
            </w:r>
          </w:p>
          <w:p w14:paraId="090AFE6D" w14:textId="77777777" w:rsidR="009E37B4" w:rsidRPr="00742246" w:rsidRDefault="009E37B4" w:rsidP="007E53FA">
            <w:pPr>
              <w:spacing w:line="256" w:lineRule="auto"/>
              <w:rPr>
                <w:rFonts w:ascii="Arial" w:eastAsia="Calibri" w:hAnsi="Arial" w:cs="Arial"/>
                <w:sz w:val="24"/>
                <w:lang w:val="en-US"/>
              </w:rPr>
            </w:pPr>
          </w:p>
          <w:p w14:paraId="7C41C745" w14:textId="77777777" w:rsidR="009E37B4" w:rsidRPr="00742246" w:rsidRDefault="007E53FA" w:rsidP="007E53FA">
            <w:pPr>
              <w:spacing w:line="256" w:lineRule="auto"/>
              <w:rPr>
                <w:rFonts w:ascii="Arial" w:eastAsia="Calibri" w:hAnsi="Arial" w:cs="Arial"/>
                <w:sz w:val="24"/>
                <w:lang w:val="en-US"/>
              </w:rPr>
            </w:pPr>
            <w:r w:rsidRPr="00742246">
              <w:rPr>
                <w:rFonts w:ascii="Arial" w:eastAsia="Calibri" w:hAnsi="Arial" w:cs="Arial"/>
                <w:sz w:val="24"/>
                <w:lang w:val="en-US"/>
              </w:rPr>
              <w:t xml:space="preserve">There are 4 layers of keypad selection to get to support, after which, users are then transferred to a second person in a separate department just to cancel. </w:t>
            </w:r>
          </w:p>
          <w:p w14:paraId="024E1FEB" w14:textId="77777777" w:rsidR="009E37B4" w:rsidRPr="00742246" w:rsidRDefault="009E37B4" w:rsidP="007E53FA">
            <w:pPr>
              <w:spacing w:line="256" w:lineRule="auto"/>
              <w:rPr>
                <w:rFonts w:ascii="Arial" w:eastAsia="Calibri" w:hAnsi="Arial" w:cs="Arial"/>
                <w:sz w:val="24"/>
                <w:lang w:val="en-US"/>
              </w:rPr>
            </w:pPr>
          </w:p>
          <w:p w14:paraId="3565D3B1" w14:textId="7CA12532" w:rsidR="007E53FA" w:rsidRPr="00742246" w:rsidRDefault="009E37B4" w:rsidP="007E53FA">
            <w:pPr>
              <w:spacing w:line="256" w:lineRule="auto"/>
              <w:rPr>
                <w:rFonts w:ascii="Arial" w:eastAsia="Calibri" w:hAnsi="Arial" w:cs="Arial"/>
                <w:sz w:val="24"/>
                <w:lang w:val="en-US"/>
              </w:rPr>
            </w:pPr>
            <w:r w:rsidRPr="00742246">
              <w:rPr>
                <w:rFonts w:ascii="Arial" w:eastAsia="Calibri" w:hAnsi="Arial" w:cs="Arial"/>
                <w:sz w:val="24"/>
                <w:lang w:val="en-US"/>
              </w:rPr>
              <w:t xml:space="preserve">We </w:t>
            </w:r>
            <w:r w:rsidR="00F21982" w:rsidRPr="00742246">
              <w:rPr>
                <w:rFonts w:ascii="Arial" w:eastAsia="Calibri" w:hAnsi="Arial" w:cs="Arial"/>
                <w:sz w:val="24"/>
                <w:lang w:val="en-US"/>
              </w:rPr>
              <w:t xml:space="preserve">were </w:t>
            </w:r>
            <w:r w:rsidR="007E53FA" w:rsidRPr="00742246">
              <w:rPr>
                <w:rFonts w:ascii="Arial" w:eastAsia="Calibri" w:hAnsi="Arial" w:cs="Arial"/>
                <w:sz w:val="24"/>
                <w:lang w:val="en-US"/>
              </w:rPr>
              <w:t>also provided</w:t>
            </w:r>
            <w:r w:rsidR="00F21982" w:rsidRPr="00742246">
              <w:rPr>
                <w:rFonts w:ascii="Arial" w:eastAsia="Calibri" w:hAnsi="Arial" w:cs="Arial"/>
                <w:sz w:val="24"/>
                <w:lang w:val="en-US"/>
              </w:rPr>
              <w:t xml:space="preserve"> various</w:t>
            </w:r>
            <w:r w:rsidR="007E53FA" w:rsidRPr="00742246">
              <w:rPr>
                <w:rFonts w:ascii="Arial" w:eastAsia="Calibri" w:hAnsi="Arial" w:cs="Arial"/>
                <w:sz w:val="24"/>
                <w:lang w:val="en-US"/>
              </w:rPr>
              <w:t xml:space="preserve"> unnecessary promotion of items despite reiterating the need to just cancel </w:t>
            </w:r>
            <w:r w:rsidR="00F21982" w:rsidRPr="00742246">
              <w:rPr>
                <w:rFonts w:ascii="Arial" w:eastAsia="Calibri" w:hAnsi="Arial" w:cs="Arial"/>
                <w:sz w:val="24"/>
                <w:lang w:val="en-US"/>
              </w:rPr>
              <w:t xml:space="preserve">the </w:t>
            </w:r>
            <w:r w:rsidR="007E53FA" w:rsidRPr="00742246">
              <w:rPr>
                <w:rFonts w:ascii="Arial" w:eastAsia="Calibri" w:hAnsi="Arial" w:cs="Arial"/>
                <w:sz w:val="24"/>
                <w:lang w:val="en-US"/>
              </w:rPr>
              <w:t>service.</w:t>
            </w:r>
          </w:p>
        </w:tc>
      </w:tr>
    </w:tbl>
    <w:p w14:paraId="2D0DF4FA" w14:textId="77777777" w:rsidR="00F306AF" w:rsidRPr="00742246" w:rsidRDefault="00F306AF" w:rsidP="000B4D37">
      <w:pPr>
        <w:rPr>
          <w:rStyle w:val="Heading2Char"/>
          <w:rFonts w:ascii="Arial" w:hAnsi="Arial" w:cs="Arial"/>
          <w:sz w:val="24"/>
          <w:szCs w:val="24"/>
        </w:rPr>
        <w:sectPr w:rsidR="00F306AF" w:rsidRPr="00742246" w:rsidSect="00AD1C58">
          <w:pgSz w:w="16838" w:h="11906" w:orient="landscape"/>
          <w:pgMar w:top="1440" w:right="1440" w:bottom="1440" w:left="1440" w:header="708" w:footer="708" w:gutter="0"/>
          <w:cols w:space="708"/>
          <w:docGrid w:linePitch="360"/>
        </w:sectPr>
      </w:pPr>
    </w:p>
    <w:p w14:paraId="0088E5F7" w14:textId="6FF41C0F" w:rsidR="00455AA2" w:rsidRPr="00742246" w:rsidRDefault="009E3950" w:rsidP="00130AE2">
      <w:pPr>
        <w:pStyle w:val="Heading1"/>
        <w:rPr>
          <w:rFonts w:ascii="Arial" w:hAnsi="Arial" w:cs="Arial"/>
        </w:rPr>
      </w:pPr>
      <w:bookmarkStart w:id="89" w:name="_Toc165389221"/>
      <w:r w:rsidRPr="00742246">
        <w:rPr>
          <w:rFonts w:ascii="Arial" w:hAnsi="Arial" w:cs="Arial"/>
        </w:rPr>
        <w:lastRenderedPageBreak/>
        <w:t>2</w:t>
      </w:r>
      <w:r w:rsidR="00054BF4" w:rsidRPr="00742246">
        <w:rPr>
          <w:rFonts w:ascii="Arial" w:hAnsi="Arial" w:cs="Arial"/>
        </w:rPr>
        <w:t>2</w:t>
      </w:r>
      <w:r w:rsidR="00130AE2" w:rsidRPr="00742246">
        <w:rPr>
          <w:rFonts w:ascii="Arial" w:hAnsi="Arial" w:cs="Arial"/>
        </w:rPr>
        <w:t xml:space="preserve">. </w:t>
      </w:r>
      <w:r w:rsidR="00455AA2" w:rsidRPr="00742246">
        <w:rPr>
          <w:rFonts w:ascii="Arial" w:hAnsi="Arial" w:cs="Arial"/>
        </w:rPr>
        <w:t>JB-HIFI</w:t>
      </w:r>
      <w:bookmarkEnd w:id="89"/>
    </w:p>
    <w:tbl>
      <w:tblPr>
        <w:tblStyle w:val="TableGrid"/>
        <w:tblW w:w="0" w:type="auto"/>
        <w:tblLayout w:type="fixed"/>
        <w:tblLook w:val="06A0" w:firstRow="1" w:lastRow="0" w:firstColumn="1" w:lastColumn="0" w:noHBand="1" w:noVBand="1"/>
      </w:tblPr>
      <w:tblGrid>
        <w:gridCol w:w="2547"/>
        <w:gridCol w:w="6798"/>
      </w:tblGrid>
      <w:tr w:rsidR="00265AF7" w:rsidRPr="00742246" w14:paraId="5340A491"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3930B41" w14:textId="77777777" w:rsidR="00265AF7" w:rsidRPr="00742246" w:rsidRDefault="00265AF7" w:rsidP="00286674">
            <w:pPr>
              <w:rPr>
                <w:rFonts w:ascii="Arial" w:hAnsi="Arial" w:cs="Arial"/>
                <w:sz w:val="24"/>
                <w:szCs w:val="24"/>
              </w:rPr>
            </w:pPr>
            <w:r w:rsidRPr="00742246">
              <w:rPr>
                <w:rFonts w:ascii="Arial" w:hAnsi="Arial" w:cs="Arial"/>
                <w:sz w:val="24"/>
                <w:szCs w:val="24"/>
              </w:rPr>
              <w:t>Telco Name</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B23B0C0" w14:textId="77777777" w:rsidR="00265AF7" w:rsidRPr="00742246" w:rsidRDefault="00265AF7" w:rsidP="00286674">
            <w:pPr>
              <w:rPr>
                <w:rFonts w:ascii="Arial" w:hAnsi="Arial" w:cs="Arial"/>
                <w:sz w:val="24"/>
                <w:szCs w:val="24"/>
              </w:rPr>
            </w:pPr>
            <w:r w:rsidRPr="00742246">
              <w:rPr>
                <w:rFonts w:ascii="Arial" w:hAnsi="Arial" w:cs="Arial"/>
                <w:sz w:val="24"/>
                <w:szCs w:val="24"/>
              </w:rPr>
              <w:t>JB HI-FI Mobile</w:t>
            </w:r>
          </w:p>
        </w:tc>
      </w:tr>
      <w:tr w:rsidR="00265AF7" w:rsidRPr="00742246" w14:paraId="5DD1245D"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1F64163" w14:textId="77777777" w:rsidR="00265AF7" w:rsidRPr="00742246" w:rsidRDefault="00265AF7" w:rsidP="00286674">
            <w:pPr>
              <w:rPr>
                <w:rFonts w:ascii="Arial" w:hAnsi="Arial" w:cs="Arial"/>
                <w:sz w:val="24"/>
                <w:szCs w:val="24"/>
              </w:rPr>
            </w:pPr>
            <w:r w:rsidRPr="00742246">
              <w:rPr>
                <w:rFonts w:ascii="Arial" w:hAnsi="Arial" w:cs="Arial"/>
                <w:sz w:val="24"/>
                <w:szCs w:val="24"/>
              </w:rPr>
              <w:t>Network Used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F3776B1" w14:textId="77777777" w:rsidR="00265AF7" w:rsidRPr="00742246" w:rsidRDefault="00265AF7" w:rsidP="00286674">
            <w:pPr>
              <w:rPr>
                <w:rFonts w:ascii="Arial" w:hAnsi="Arial" w:cs="Arial"/>
                <w:sz w:val="24"/>
                <w:szCs w:val="24"/>
              </w:rPr>
            </w:pPr>
            <w:r w:rsidRPr="00742246">
              <w:rPr>
                <w:rFonts w:ascii="Arial" w:hAnsi="Arial" w:cs="Arial"/>
                <w:sz w:val="24"/>
                <w:szCs w:val="24"/>
              </w:rPr>
              <w:t>Telstra Mobile Network</w:t>
            </w:r>
          </w:p>
        </w:tc>
      </w:tr>
      <w:tr w:rsidR="00265AF7" w:rsidRPr="00742246" w14:paraId="36871F28"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B6CE93D" w14:textId="77777777" w:rsidR="00265AF7" w:rsidRPr="00742246" w:rsidRDefault="00265AF7" w:rsidP="00286674">
            <w:pPr>
              <w:rPr>
                <w:rFonts w:ascii="Arial" w:hAnsi="Arial" w:cs="Arial"/>
                <w:sz w:val="24"/>
                <w:szCs w:val="24"/>
              </w:rPr>
            </w:pPr>
            <w:r w:rsidRPr="00742246">
              <w:rPr>
                <w:rFonts w:ascii="Arial" w:hAnsi="Arial" w:cs="Arial"/>
                <w:sz w:val="24"/>
                <w:szCs w:val="24"/>
              </w:rPr>
              <w:t>Plan (being used to test)</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C3CA0C0" w14:textId="77777777" w:rsidR="00265AF7" w:rsidRPr="00742246" w:rsidRDefault="00265AF7" w:rsidP="00286674">
            <w:pPr>
              <w:rPr>
                <w:rFonts w:ascii="Arial" w:hAnsi="Arial" w:cs="Arial"/>
                <w:sz w:val="24"/>
                <w:szCs w:val="24"/>
              </w:rPr>
            </w:pPr>
            <w:r w:rsidRPr="00742246">
              <w:rPr>
                <w:rFonts w:ascii="Arial" w:hAnsi="Arial" w:cs="Arial"/>
                <w:sz w:val="24"/>
                <w:szCs w:val="24"/>
              </w:rPr>
              <w:t>$39 JB Hi-Fi Mobile Pre-Paid SIM</w:t>
            </w:r>
          </w:p>
          <w:p w14:paraId="1CEFCC8E" w14:textId="77777777" w:rsidR="00265AF7" w:rsidRPr="00742246" w:rsidRDefault="00265AF7" w:rsidP="00286674">
            <w:pPr>
              <w:rPr>
                <w:rFonts w:ascii="Arial" w:hAnsi="Arial" w:cs="Arial"/>
                <w:sz w:val="24"/>
                <w:szCs w:val="24"/>
              </w:rPr>
            </w:pPr>
          </w:p>
        </w:tc>
      </w:tr>
      <w:tr w:rsidR="00265AF7" w:rsidRPr="00742246" w14:paraId="173704E4"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8C30484" w14:textId="77777777" w:rsidR="00265AF7" w:rsidRPr="00742246" w:rsidRDefault="00265AF7" w:rsidP="00286674">
            <w:pPr>
              <w:rPr>
                <w:rFonts w:ascii="Arial" w:hAnsi="Arial" w:cs="Arial"/>
                <w:sz w:val="24"/>
                <w:szCs w:val="24"/>
              </w:rPr>
            </w:pPr>
            <w:r w:rsidRPr="00742246">
              <w:rPr>
                <w:rFonts w:ascii="Arial" w:hAnsi="Arial" w:cs="Arial"/>
                <w:sz w:val="24"/>
                <w:szCs w:val="24"/>
              </w:rPr>
              <w:t>Date Tested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C9124A0" w14:textId="68907511" w:rsidR="00265AF7" w:rsidRPr="00742246" w:rsidRDefault="008861D8" w:rsidP="00286674">
            <w:pPr>
              <w:rPr>
                <w:rFonts w:ascii="Arial" w:hAnsi="Arial" w:cs="Arial"/>
                <w:sz w:val="24"/>
                <w:szCs w:val="24"/>
              </w:rPr>
            </w:pPr>
            <w:r w:rsidRPr="00742246">
              <w:rPr>
                <w:rFonts w:ascii="Arial" w:hAnsi="Arial" w:cs="Arial"/>
                <w:sz w:val="24"/>
                <w:szCs w:val="24"/>
              </w:rPr>
              <w:t>March 2024</w:t>
            </w:r>
          </w:p>
        </w:tc>
      </w:tr>
    </w:tbl>
    <w:p w14:paraId="34C34E8F" w14:textId="77777777" w:rsidR="00265AF7" w:rsidRPr="00742246" w:rsidRDefault="00265AF7" w:rsidP="00265AF7">
      <w:pPr>
        <w:rPr>
          <w:rFonts w:ascii="Arial" w:hAnsi="Arial" w:cs="Arial"/>
          <w:sz w:val="24"/>
          <w:szCs w:val="24"/>
        </w:rPr>
      </w:pPr>
    </w:p>
    <w:tbl>
      <w:tblPr>
        <w:tblStyle w:val="TableGrid"/>
        <w:tblW w:w="0" w:type="auto"/>
        <w:tblLayout w:type="fixed"/>
        <w:tblLook w:val="06A0" w:firstRow="1" w:lastRow="0" w:firstColumn="1" w:lastColumn="0" w:noHBand="1" w:noVBand="1"/>
      </w:tblPr>
      <w:tblGrid>
        <w:gridCol w:w="2547"/>
        <w:gridCol w:w="6813"/>
      </w:tblGrid>
      <w:tr w:rsidR="00265AF7" w:rsidRPr="00742246" w14:paraId="4FAD1CFC"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3A99279" w14:textId="77777777" w:rsidR="00265AF7" w:rsidRPr="00742246" w:rsidRDefault="00265AF7" w:rsidP="00286674">
            <w:pPr>
              <w:rPr>
                <w:rFonts w:ascii="Arial" w:hAnsi="Arial" w:cs="Arial"/>
                <w:b/>
                <w:bCs/>
                <w:sz w:val="24"/>
                <w:szCs w:val="24"/>
              </w:rPr>
            </w:pPr>
            <w:r w:rsidRPr="00742246">
              <w:rPr>
                <w:rFonts w:ascii="Arial" w:hAnsi="Arial" w:cs="Arial"/>
                <w:b/>
                <w:bCs/>
                <w:sz w:val="24"/>
                <w:szCs w:val="24"/>
              </w:rPr>
              <w:t>Support Option</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B651395" w14:textId="77777777" w:rsidR="00265AF7" w:rsidRPr="00742246" w:rsidRDefault="00265AF7" w:rsidP="00286674">
            <w:pPr>
              <w:rPr>
                <w:rFonts w:ascii="Arial" w:hAnsi="Arial" w:cs="Arial"/>
                <w:b/>
                <w:bCs/>
                <w:sz w:val="24"/>
                <w:szCs w:val="24"/>
              </w:rPr>
            </w:pPr>
            <w:r w:rsidRPr="00742246">
              <w:rPr>
                <w:rFonts w:ascii="Arial" w:hAnsi="Arial" w:cs="Arial"/>
                <w:b/>
                <w:bCs/>
                <w:sz w:val="24"/>
                <w:szCs w:val="24"/>
              </w:rPr>
              <w:t>Notes/Comments</w:t>
            </w:r>
          </w:p>
        </w:tc>
      </w:tr>
      <w:tr w:rsidR="00265AF7" w:rsidRPr="00742246" w14:paraId="663DEA23"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F3DD1EE" w14:textId="77777777" w:rsidR="00265AF7" w:rsidRPr="00742246" w:rsidRDefault="00265AF7" w:rsidP="00286674">
            <w:pPr>
              <w:rPr>
                <w:rFonts w:ascii="Arial" w:hAnsi="Arial" w:cs="Arial"/>
                <w:sz w:val="24"/>
                <w:szCs w:val="24"/>
              </w:rPr>
            </w:pPr>
            <w:r w:rsidRPr="00742246">
              <w:rPr>
                <w:rFonts w:ascii="Arial" w:hAnsi="Arial" w:cs="Arial"/>
                <w:sz w:val="24"/>
                <w:szCs w:val="24"/>
              </w:rPr>
              <w:t>TTY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1AB5DE5" w14:textId="639BBCE6" w:rsidR="00265AF7" w:rsidRPr="00742246" w:rsidRDefault="00265AF7" w:rsidP="00286674">
            <w:pPr>
              <w:rPr>
                <w:rFonts w:ascii="Arial" w:hAnsi="Arial" w:cs="Arial"/>
                <w:sz w:val="24"/>
                <w:szCs w:val="24"/>
              </w:rPr>
            </w:pPr>
            <w:r w:rsidRPr="00742246">
              <w:rPr>
                <w:rFonts w:ascii="Arial" w:hAnsi="Arial" w:cs="Arial"/>
                <w:sz w:val="24"/>
                <w:szCs w:val="24"/>
              </w:rPr>
              <w:t>Available through Telstra</w:t>
            </w:r>
            <w:r w:rsidR="00A8136E" w:rsidRPr="00742246">
              <w:rPr>
                <w:rFonts w:ascii="Arial" w:hAnsi="Arial" w:cs="Arial"/>
                <w:sz w:val="24"/>
                <w:szCs w:val="24"/>
              </w:rPr>
              <w:t xml:space="preserve"> – 133 677.</w:t>
            </w:r>
          </w:p>
        </w:tc>
      </w:tr>
      <w:tr w:rsidR="00265AF7" w:rsidRPr="00742246" w14:paraId="0B47E512"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04C39A5" w14:textId="77777777" w:rsidR="00265AF7" w:rsidRPr="00742246" w:rsidRDefault="00265AF7" w:rsidP="00286674">
            <w:pPr>
              <w:rPr>
                <w:rFonts w:ascii="Arial" w:hAnsi="Arial" w:cs="Arial"/>
                <w:sz w:val="24"/>
                <w:szCs w:val="24"/>
              </w:rPr>
            </w:pPr>
            <w:r w:rsidRPr="00742246">
              <w:rPr>
                <w:rFonts w:ascii="Arial" w:hAnsi="Arial" w:cs="Arial"/>
                <w:sz w:val="24"/>
                <w:szCs w:val="24"/>
              </w:rPr>
              <w:t>Online Chat/AI Chat</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74C7597" w14:textId="746DEB14" w:rsidR="00265AF7" w:rsidRPr="00742246" w:rsidRDefault="00A8136E" w:rsidP="00286674">
            <w:pPr>
              <w:rPr>
                <w:rFonts w:ascii="Arial" w:hAnsi="Arial" w:cs="Arial"/>
                <w:sz w:val="24"/>
                <w:szCs w:val="24"/>
              </w:rPr>
            </w:pPr>
            <w:r w:rsidRPr="00742246">
              <w:rPr>
                <w:rFonts w:ascii="Arial" w:hAnsi="Arial" w:cs="Arial"/>
                <w:sz w:val="24"/>
                <w:szCs w:val="24"/>
              </w:rPr>
              <w:t>Live chat a</w:t>
            </w:r>
            <w:r w:rsidR="00265AF7" w:rsidRPr="00742246">
              <w:rPr>
                <w:rFonts w:ascii="Arial" w:hAnsi="Arial" w:cs="Arial"/>
                <w:sz w:val="24"/>
                <w:szCs w:val="24"/>
              </w:rPr>
              <w:t>vailable</w:t>
            </w:r>
            <w:r w:rsidRPr="00742246">
              <w:rPr>
                <w:rFonts w:ascii="Arial" w:hAnsi="Arial" w:cs="Arial"/>
                <w:sz w:val="24"/>
                <w:szCs w:val="24"/>
              </w:rPr>
              <w:t>.</w:t>
            </w:r>
          </w:p>
        </w:tc>
      </w:tr>
      <w:tr w:rsidR="00265AF7" w:rsidRPr="00742246" w14:paraId="32E798D8"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02B9464" w14:textId="77777777" w:rsidR="00265AF7" w:rsidRPr="00742246" w:rsidRDefault="00265AF7" w:rsidP="00286674">
            <w:pPr>
              <w:rPr>
                <w:rFonts w:ascii="Arial" w:hAnsi="Arial" w:cs="Arial"/>
                <w:sz w:val="24"/>
                <w:szCs w:val="24"/>
              </w:rPr>
            </w:pPr>
            <w:r w:rsidRPr="00742246">
              <w:rPr>
                <w:rFonts w:ascii="Arial" w:hAnsi="Arial" w:cs="Arial"/>
                <w:sz w:val="24"/>
                <w:szCs w:val="24"/>
              </w:rPr>
              <w:t>FAQ</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2E8AAA8" w14:textId="49932C89" w:rsidR="00265AF7" w:rsidRPr="00742246" w:rsidRDefault="00A8136E" w:rsidP="00286674">
            <w:pPr>
              <w:rPr>
                <w:rFonts w:ascii="Arial" w:hAnsi="Arial" w:cs="Arial"/>
                <w:sz w:val="24"/>
                <w:szCs w:val="24"/>
              </w:rPr>
            </w:pPr>
            <w:r w:rsidRPr="00742246">
              <w:rPr>
                <w:rFonts w:ascii="Arial" w:hAnsi="Arial" w:cs="Arial"/>
                <w:sz w:val="24"/>
                <w:szCs w:val="24"/>
              </w:rPr>
              <w:t xml:space="preserve">Information on cancellation is </w:t>
            </w:r>
            <w:r w:rsidR="000063EB" w:rsidRPr="00742246">
              <w:rPr>
                <w:rFonts w:ascii="Arial" w:hAnsi="Arial" w:cs="Arial"/>
                <w:sz w:val="24"/>
                <w:szCs w:val="24"/>
              </w:rPr>
              <w:t>provided clearly.</w:t>
            </w:r>
          </w:p>
        </w:tc>
      </w:tr>
      <w:tr w:rsidR="00265AF7" w:rsidRPr="00742246" w14:paraId="2ECD065B"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9DF5795" w14:textId="77777777" w:rsidR="00265AF7" w:rsidRPr="00742246" w:rsidRDefault="00265AF7" w:rsidP="00286674">
            <w:pPr>
              <w:rPr>
                <w:rFonts w:ascii="Arial" w:hAnsi="Arial" w:cs="Arial"/>
                <w:sz w:val="24"/>
                <w:szCs w:val="24"/>
              </w:rPr>
            </w:pPr>
            <w:r w:rsidRPr="00742246">
              <w:rPr>
                <w:rFonts w:ascii="Arial" w:hAnsi="Arial" w:cs="Arial"/>
                <w:sz w:val="24"/>
                <w:szCs w:val="24"/>
              </w:rPr>
              <w:t>Phone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82FDA0E" w14:textId="40E381C6" w:rsidR="00265AF7" w:rsidRPr="00742246" w:rsidRDefault="00A8136E" w:rsidP="00286674">
            <w:pPr>
              <w:rPr>
                <w:rFonts w:ascii="Arial" w:hAnsi="Arial" w:cs="Arial"/>
                <w:sz w:val="24"/>
                <w:szCs w:val="24"/>
              </w:rPr>
            </w:pPr>
            <w:r w:rsidRPr="00742246">
              <w:rPr>
                <w:rFonts w:ascii="Arial" w:hAnsi="Arial" w:cs="Arial"/>
                <w:sz w:val="24"/>
                <w:szCs w:val="24"/>
              </w:rPr>
              <w:t>13 50 75</w:t>
            </w:r>
          </w:p>
        </w:tc>
      </w:tr>
      <w:tr w:rsidR="00265AF7" w:rsidRPr="00742246" w14:paraId="4EBF4980"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A799E8A" w14:textId="77777777" w:rsidR="00265AF7" w:rsidRPr="00742246" w:rsidRDefault="00265AF7" w:rsidP="00286674">
            <w:pPr>
              <w:rPr>
                <w:rFonts w:ascii="Arial" w:hAnsi="Arial" w:cs="Arial"/>
                <w:sz w:val="24"/>
                <w:szCs w:val="24"/>
              </w:rPr>
            </w:pPr>
            <w:r w:rsidRPr="00742246">
              <w:rPr>
                <w:rFonts w:ascii="Arial" w:hAnsi="Arial" w:cs="Arial"/>
                <w:sz w:val="24"/>
                <w:szCs w:val="24"/>
              </w:rPr>
              <w:t>Other Method</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6C3C090" w14:textId="6D68284E" w:rsidR="00265AF7" w:rsidRPr="00742246" w:rsidRDefault="00B95DFA" w:rsidP="00286674">
            <w:pPr>
              <w:rPr>
                <w:rFonts w:ascii="Arial" w:hAnsi="Arial" w:cs="Arial"/>
                <w:sz w:val="24"/>
                <w:szCs w:val="24"/>
              </w:rPr>
            </w:pPr>
            <w:r w:rsidRPr="00742246">
              <w:rPr>
                <w:rFonts w:ascii="Arial" w:hAnsi="Arial" w:cs="Arial"/>
                <w:sz w:val="24"/>
                <w:szCs w:val="24"/>
              </w:rPr>
              <w:t>Submit a request to support team.</w:t>
            </w:r>
          </w:p>
        </w:tc>
      </w:tr>
    </w:tbl>
    <w:p w14:paraId="7154AF76" w14:textId="77777777" w:rsidR="00455AA2" w:rsidRPr="00742246" w:rsidRDefault="00455AA2">
      <w:pPr>
        <w:rPr>
          <w:rFonts w:ascii="Arial" w:eastAsiaTheme="majorEastAsia" w:hAnsi="Arial" w:cs="Arial"/>
          <w:color w:val="0F4761" w:themeColor="accent1" w:themeShade="BF"/>
          <w:sz w:val="40"/>
          <w:szCs w:val="40"/>
        </w:rPr>
      </w:pPr>
      <w:r w:rsidRPr="00742246">
        <w:rPr>
          <w:rFonts w:ascii="Arial" w:hAnsi="Arial" w:cs="Arial"/>
        </w:rPr>
        <w:br w:type="page"/>
      </w:r>
    </w:p>
    <w:p w14:paraId="10A3CF1F" w14:textId="2A2BF6F0" w:rsidR="00455AA2" w:rsidRPr="00742246" w:rsidRDefault="00455AA2" w:rsidP="00455AA2">
      <w:pPr>
        <w:pStyle w:val="Heading2"/>
        <w:rPr>
          <w:rFonts w:ascii="Arial" w:hAnsi="Arial" w:cs="Arial"/>
        </w:rPr>
      </w:pPr>
      <w:bookmarkStart w:id="90" w:name="_Toc165389222"/>
      <w:r w:rsidRPr="00742246">
        <w:rPr>
          <w:rFonts w:ascii="Arial" w:hAnsi="Arial" w:cs="Arial"/>
        </w:rPr>
        <w:lastRenderedPageBreak/>
        <w:t>Support and Accessibility Table</w:t>
      </w:r>
      <w:bookmarkEnd w:id="90"/>
    </w:p>
    <w:tbl>
      <w:tblPr>
        <w:tblStyle w:val="TableGrid"/>
        <w:tblW w:w="15393" w:type="dxa"/>
        <w:tblInd w:w="-721" w:type="dxa"/>
        <w:tblLayout w:type="fixed"/>
        <w:tblLook w:val="04A0" w:firstRow="1" w:lastRow="0" w:firstColumn="1" w:lastColumn="0" w:noHBand="0" w:noVBand="1"/>
      </w:tblPr>
      <w:tblGrid>
        <w:gridCol w:w="1276"/>
        <w:gridCol w:w="1843"/>
        <w:gridCol w:w="2594"/>
        <w:gridCol w:w="2420"/>
        <w:gridCol w:w="2420"/>
        <w:gridCol w:w="2420"/>
        <w:gridCol w:w="2420"/>
      </w:tblGrid>
      <w:tr w:rsidR="008F032F" w:rsidRPr="00742246" w14:paraId="21C4C3B7" w14:textId="77777777" w:rsidTr="003950B0">
        <w:trPr>
          <w:trHeight w:val="620"/>
        </w:trPr>
        <w:tc>
          <w:tcPr>
            <w:tcW w:w="1276" w:type="dxa"/>
            <w:tcBorders>
              <w:top w:val="single" w:sz="4" w:space="0" w:color="auto"/>
              <w:left w:val="single" w:sz="4" w:space="0" w:color="auto"/>
              <w:bottom w:val="single" w:sz="4" w:space="0" w:color="auto"/>
              <w:right w:val="single" w:sz="4" w:space="0" w:color="auto"/>
            </w:tcBorders>
          </w:tcPr>
          <w:p w14:paraId="7A1939C4" w14:textId="77777777" w:rsidR="005E2F22" w:rsidRPr="00742246" w:rsidRDefault="005E2F22" w:rsidP="00286674">
            <w:pPr>
              <w:rPr>
                <w:rFonts w:ascii="Arial" w:hAnsi="Arial" w:cs="Arial"/>
              </w:rPr>
            </w:pPr>
          </w:p>
        </w:tc>
        <w:tc>
          <w:tcPr>
            <w:tcW w:w="1843" w:type="dxa"/>
            <w:tcBorders>
              <w:top w:val="single" w:sz="4" w:space="0" w:color="auto"/>
              <w:left w:val="single" w:sz="4" w:space="0" w:color="auto"/>
              <w:bottom w:val="single" w:sz="4" w:space="0" w:color="auto"/>
              <w:right w:val="single" w:sz="4" w:space="0" w:color="auto"/>
            </w:tcBorders>
            <w:hideMark/>
          </w:tcPr>
          <w:p w14:paraId="34CA0891" w14:textId="77777777" w:rsidR="005E2F22" w:rsidRPr="00742246" w:rsidRDefault="005E2F22" w:rsidP="00286674">
            <w:pPr>
              <w:rPr>
                <w:rFonts w:ascii="Arial" w:hAnsi="Arial" w:cs="Arial"/>
              </w:rPr>
            </w:pPr>
            <w:r w:rsidRPr="00742246">
              <w:rPr>
                <w:rFonts w:ascii="Arial" w:hAnsi="Arial" w:cs="Arial"/>
                <w:b/>
                <w:bCs/>
              </w:rPr>
              <w:t>Phone Line Support</w:t>
            </w:r>
            <w:r w:rsidRPr="00742246">
              <w:rPr>
                <w:rFonts w:ascii="Arial" w:hAnsi="Arial" w:cs="Arial"/>
              </w:rPr>
              <w:t xml:space="preserve"> (Support mobility, visual and cognitive)</w:t>
            </w:r>
          </w:p>
        </w:tc>
        <w:tc>
          <w:tcPr>
            <w:tcW w:w="2594" w:type="dxa"/>
            <w:tcBorders>
              <w:top w:val="single" w:sz="4" w:space="0" w:color="auto"/>
              <w:left w:val="single" w:sz="4" w:space="0" w:color="auto"/>
              <w:bottom w:val="single" w:sz="4" w:space="0" w:color="auto"/>
              <w:right w:val="single" w:sz="4" w:space="0" w:color="auto"/>
            </w:tcBorders>
          </w:tcPr>
          <w:p w14:paraId="45B77FF6" w14:textId="77777777" w:rsidR="005E2F22" w:rsidRPr="00742246" w:rsidRDefault="005E2F22" w:rsidP="00286674">
            <w:pPr>
              <w:rPr>
                <w:rFonts w:ascii="Arial" w:hAnsi="Arial" w:cs="Arial"/>
              </w:rPr>
            </w:pPr>
            <w:r w:rsidRPr="00742246">
              <w:rPr>
                <w:rFonts w:ascii="Arial" w:hAnsi="Arial" w:cs="Arial"/>
                <w:b/>
                <w:bCs/>
              </w:rPr>
              <w:t xml:space="preserve">TTY </w:t>
            </w:r>
            <w:r w:rsidRPr="00742246">
              <w:rPr>
                <w:rFonts w:ascii="Arial" w:hAnsi="Arial" w:cs="Arial"/>
              </w:rPr>
              <w:t>(Impacts Deaf individuals)</w:t>
            </w:r>
          </w:p>
          <w:p w14:paraId="2BB4DFAD" w14:textId="77777777" w:rsidR="005E2F22" w:rsidRPr="00742246" w:rsidRDefault="005E2F22" w:rsidP="00286674">
            <w:pPr>
              <w:rPr>
                <w:rFonts w:ascii="Arial" w:hAnsi="Arial" w:cs="Arial"/>
              </w:rPr>
            </w:pPr>
            <w:r w:rsidRPr="00742246">
              <w:rPr>
                <w:rFonts w:ascii="Arial" w:hAnsi="Arial" w:cs="Arial"/>
              </w:rPr>
              <w:t xml:space="preserve">(If there is no available TTY service. instant </w:t>
            </w:r>
            <w:r w:rsidRPr="00742246">
              <w:rPr>
                <w:rFonts w:ascii="Arial" w:hAnsi="Arial" w:cs="Arial"/>
                <w:highlight w:val="red"/>
              </w:rPr>
              <w:t>RED</w:t>
            </w:r>
            <w:r w:rsidRPr="00742246">
              <w:rPr>
                <w:rFonts w:ascii="Arial" w:hAnsi="Arial" w:cs="Arial"/>
              </w:rPr>
              <w:t>)</w:t>
            </w:r>
          </w:p>
          <w:p w14:paraId="54F5CB7C" w14:textId="77777777" w:rsidR="005E2F22" w:rsidRPr="00742246" w:rsidRDefault="005E2F22" w:rsidP="00286674">
            <w:pPr>
              <w:rPr>
                <w:rFonts w:ascii="Arial" w:hAnsi="Arial" w:cs="Arial"/>
              </w:rPr>
            </w:pPr>
            <w:r w:rsidRPr="00742246">
              <w:rPr>
                <w:rFonts w:ascii="Arial" w:hAnsi="Arial" w:cs="Arial"/>
              </w:rPr>
              <w:t xml:space="preserve">(If another TTY service, e.g. NRS, is recommended then it is </w:t>
            </w:r>
            <w:r w:rsidRPr="00742246">
              <w:rPr>
                <w:rFonts w:ascii="Arial" w:hAnsi="Arial" w:cs="Arial"/>
                <w:highlight w:val="yellow"/>
              </w:rPr>
              <w:t>YELLOW</w:t>
            </w:r>
            <w:r w:rsidRPr="00742246">
              <w:rPr>
                <w:rFonts w:ascii="Arial" w:hAnsi="Arial" w:cs="Arial"/>
              </w:rPr>
              <w:t>.)</w:t>
            </w:r>
          </w:p>
        </w:tc>
        <w:tc>
          <w:tcPr>
            <w:tcW w:w="2420" w:type="dxa"/>
            <w:tcBorders>
              <w:top w:val="single" w:sz="4" w:space="0" w:color="auto"/>
              <w:left w:val="single" w:sz="4" w:space="0" w:color="auto"/>
              <w:bottom w:val="single" w:sz="4" w:space="0" w:color="auto"/>
              <w:right w:val="single" w:sz="4" w:space="0" w:color="auto"/>
            </w:tcBorders>
            <w:hideMark/>
          </w:tcPr>
          <w:p w14:paraId="748C3381" w14:textId="77777777" w:rsidR="005E2F22" w:rsidRPr="00742246" w:rsidRDefault="005E2F22" w:rsidP="00286674">
            <w:pPr>
              <w:rPr>
                <w:rFonts w:ascii="Arial" w:hAnsi="Arial" w:cs="Arial"/>
                <w:b/>
                <w:bCs/>
              </w:rPr>
            </w:pPr>
            <w:r w:rsidRPr="00742246">
              <w:rPr>
                <w:rFonts w:ascii="Arial" w:hAnsi="Arial" w:cs="Arial"/>
                <w:b/>
                <w:bCs/>
              </w:rPr>
              <w:t xml:space="preserve">Online/AI Chat Function </w:t>
            </w:r>
          </w:p>
          <w:p w14:paraId="41A0C570" w14:textId="77777777" w:rsidR="005E2F22" w:rsidRPr="00742246" w:rsidRDefault="005E2F22" w:rsidP="00286674">
            <w:pPr>
              <w:rPr>
                <w:rFonts w:ascii="Arial" w:hAnsi="Arial" w:cs="Arial"/>
              </w:rPr>
            </w:pPr>
            <w:r w:rsidRPr="00742246">
              <w:rPr>
                <w:rFonts w:ascii="Arial" w:hAnsi="Arial" w:cs="Arial"/>
              </w:rPr>
              <w:t xml:space="preserve">(If there is a chat/messaging function that does not allow any live chat or is entirely help desk AI, it is an instant </w:t>
            </w:r>
            <w:r w:rsidRPr="00742246">
              <w:rPr>
                <w:rFonts w:ascii="Arial" w:hAnsi="Arial" w:cs="Arial"/>
                <w:highlight w:val="red"/>
              </w:rPr>
              <w:t>RED</w:t>
            </w:r>
            <w:r w:rsidRPr="00742246">
              <w:rPr>
                <w:rFonts w:ascii="Arial" w:hAnsi="Arial" w:cs="Arial"/>
              </w:rPr>
              <w:t>.)</w:t>
            </w:r>
          </w:p>
          <w:p w14:paraId="4FC330FA" w14:textId="77777777" w:rsidR="005E2F22" w:rsidRPr="00742246" w:rsidRDefault="005E2F22" w:rsidP="00286674">
            <w:pPr>
              <w:rPr>
                <w:rFonts w:ascii="Arial" w:hAnsi="Arial" w:cs="Arial"/>
              </w:rPr>
            </w:pPr>
            <w:r w:rsidRPr="00742246">
              <w:rPr>
                <w:rFonts w:ascii="Arial" w:hAnsi="Arial" w:cs="Arial"/>
              </w:rPr>
              <w:t xml:space="preserve"> </w:t>
            </w:r>
          </w:p>
        </w:tc>
        <w:tc>
          <w:tcPr>
            <w:tcW w:w="2420" w:type="dxa"/>
            <w:tcBorders>
              <w:top w:val="single" w:sz="4" w:space="0" w:color="auto"/>
              <w:left w:val="single" w:sz="4" w:space="0" w:color="auto"/>
              <w:bottom w:val="single" w:sz="4" w:space="0" w:color="auto"/>
              <w:right w:val="single" w:sz="4" w:space="0" w:color="auto"/>
            </w:tcBorders>
            <w:hideMark/>
          </w:tcPr>
          <w:p w14:paraId="0E3AD81E" w14:textId="77777777" w:rsidR="005E2F22" w:rsidRPr="00742246" w:rsidRDefault="005E2F22" w:rsidP="00286674">
            <w:pPr>
              <w:rPr>
                <w:rFonts w:ascii="Arial" w:hAnsi="Arial" w:cs="Arial"/>
                <w:b/>
                <w:bCs/>
              </w:rPr>
            </w:pPr>
            <w:r w:rsidRPr="00742246">
              <w:rPr>
                <w:rFonts w:ascii="Arial" w:hAnsi="Arial" w:cs="Arial"/>
                <w:b/>
                <w:bCs/>
              </w:rPr>
              <w:t>E-mail Support</w:t>
            </w:r>
          </w:p>
        </w:tc>
        <w:tc>
          <w:tcPr>
            <w:tcW w:w="2420" w:type="dxa"/>
            <w:tcBorders>
              <w:top w:val="single" w:sz="4" w:space="0" w:color="auto"/>
              <w:left w:val="single" w:sz="4" w:space="0" w:color="auto"/>
              <w:bottom w:val="single" w:sz="4" w:space="0" w:color="auto"/>
              <w:right w:val="single" w:sz="4" w:space="0" w:color="auto"/>
            </w:tcBorders>
            <w:hideMark/>
          </w:tcPr>
          <w:p w14:paraId="02819C97" w14:textId="77777777" w:rsidR="005E2F22" w:rsidRPr="00742246" w:rsidRDefault="005E2F22" w:rsidP="00286674">
            <w:pPr>
              <w:rPr>
                <w:rFonts w:ascii="Arial" w:hAnsi="Arial" w:cs="Arial"/>
                <w:b/>
                <w:bCs/>
              </w:rPr>
            </w:pPr>
            <w:r w:rsidRPr="00742246">
              <w:rPr>
                <w:rFonts w:ascii="Arial" w:hAnsi="Arial" w:cs="Arial"/>
                <w:b/>
                <w:bCs/>
              </w:rPr>
              <w:t>FAQ</w:t>
            </w:r>
          </w:p>
          <w:p w14:paraId="41610E58" w14:textId="77777777" w:rsidR="005E2F22" w:rsidRPr="00742246" w:rsidRDefault="005E2F22" w:rsidP="00286674">
            <w:pPr>
              <w:rPr>
                <w:rFonts w:ascii="Arial" w:hAnsi="Arial" w:cs="Arial"/>
              </w:rPr>
            </w:pPr>
            <w:r w:rsidRPr="00742246">
              <w:rPr>
                <w:rFonts w:ascii="Arial" w:hAnsi="Arial" w:cs="Arial"/>
              </w:rPr>
              <w:t xml:space="preserve">(If no information on cancelling, instant </w:t>
            </w:r>
            <w:r w:rsidRPr="00742246">
              <w:rPr>
                <w:rFonts w:ascii="Arial" w:hAnsi="Arial" w:cs="Arial"/>
                <w:highlight w:val="red"/>
              </w:rPr>
              <w:t>RED</w:t>
            </w:r>
            <w:r w:rsidRPr="00742246">
              <w:rPr>
                <w:rFonts w:ascii="Arial" w:hAnsi="Arial" w:cs="Arial"/>
              </w:rPr>
              <w:t>.)</w:t>
            </w:r>
          </w:p>
          <w:p w14:paraId="4370165F" w14:textId="77777777" w:rsidR="005E2F22" w:rsidRPr="00742246" w:rsidRDefault="005E2F22" w:rsidP="00286674">
            <w:pPr>
              <w:rPr>
                <w:rFonts w:ascii="Arial" w:hAnsi="Arial" w:cs="Arial"/>
              </w:rPr>
            </w:pPr>
            <w:r w:rsidRPr="00742246">
              <w:rPr>
                <w:rFonts w:ascii="Arial" w:hAnsi="Arial" w:cs="Arial"/>
              </w:rPr>
              <w:t xml:space="preserve">(If there is information on cancelling, but it is not particularly helpful </w:t>
            </w:r>
            <w:r w:rsidRPr="00742246">
              <w:rPr>
                <w:rFonts w:ascii="Arial" w:hAnsi="Arial" w:cs="Arial"/>
                <w:highlight w:val="yellow"/>
              </w:rPr>
              <w:t>YELLOW</w:t>
            </w:r>
            <w:r w:rsidRPr="00742246">
              <w:rPr>
                <w:rFonts w:ascii="Arial" w:hAnsi="Arial" w:cs="Arial"/>
              </w:rPr>
              <w:t>.)</w:t>
            </w:r>
          </w:p>
        </w:tc>
        <w:tc>
          <w:tcPr>
            <w:tcW w:w="2420" w:type="dxa"/>
            <w:tcBorders>
              <w:top w:val="single" w:sz="4" w:space="0" w:color="auto"/>
              <w:left w:val="single" w:sz="4" w:space="0" w:color="auto"/>
              <w:bottom w:val="single" w:sz="4" w:space="0" w:color="auto"/>
              <w:right w:val="single" w:sz="4" w:space="0" w:color="auto"/>
            </w:tcBorders>
            <w:hideMark/>
          </w:tcPr>
          <w:p w14:paraId="3E17012B" w14:textId="77777777" w:rsidR="005E2F22" w:rsidRPr="00742246" w:rsidRDefault="005E2F22" w:rsidP="00286674">
            <w:pPr>
              <w:rPr>
                <w:rFonts w:ascii="Arial" w:hAnsi="Arial" w:cs="Arial"/>
                <w:b/>
                <w:bCs/>
              </w:rPr>
            </w:pPr>
            <w:r w:rsidRPr="00742246">
              <w:rPr>
                <w:rFonts w:ascii="Arial" w:hAnsi="Arial" w:cs="Arial"/>
                <w:b/>
                <w:bCs/>
              </w:rPr>
              <w:t>Ease of Cancellation</w:t>
            </w:r>
          </w:p>
          <w:p w14:paraId="1394B37A" w14:textId="77777777" w:rsidR="005E2F22" w:rsidRPr="00742246" w:rsidRDefault="005E2F22" w:rsidP="00286674">
            <w:pPr>
              <w:rPr>
                <w:rFonts w:ascii="Arial" w:hAnsi="Arial" w:cs="Arial"/>
              </w:rPr>
            </w:pPr>
            <w:r w:rsidRPr="00742246">
              <w:rPr>
                <w:rFonts w:ascii="Arial" w:hAnsi="Arial" w:cs="Arial"/>
              </w:rPr>
              <w:t xml:space="preserve">(if a call/chat is required, it is an instant </w:t>
            </w:r>
            <w:r w:rsidRPr="00742246">
              <w:rPr>
                <w:rFonts w:ascii="Arial" w:hAnsi="Arial" w:cs="Arial"/>
                <w:highlight w:val="red"/>
              </w:rPr>
              <w:t>RED</w:t>
            </w:r>
            <w:r w:rsidRPr="00742246">
              <w:rPr>
                <w:rFonts w:ascii="Arial" w:hAnsi="Arial" w:cs="Arial"/>
              </w:rPr>
              <w:t>.)</w:t>
            </w:r>
          </w:p>
          <w:p w14:paraId="4AB61587" w14:textId="77777777" w:rsidR="005E2F22" w:rsidRPr="00742246" w:rsidRDefault="005E2F22" w:rsidP="00286674">
            <w:pPr>
              <w:rPr>
                <w:rFonts w:ascii="Arial" w:hAnsi="Arial" w:cs="Arial"/>
              </w:rPr>
            </w:pPr>
            <w:r w:rsidRPr="00742246">
              <w:rPr>
                <w:rFonts w:ascii="Arial" w:hAnsi="Arial" w:cs="Arial"/>
              </w:rPr>
              <w:t xml:space="preserve">(if you can cancel through a chat in almost real-time, it is a </w:t>
            </w:r>
            <w:r w:rsidRPr="00742246">
              <w:rPr>
                <w:rFonts w:ascii="Arial" w:hAnsi="Arial" w:cs="Arial"/>
                <w:highlight w:val="yellow"/>
              </w:rPr>
              <w:t>YELLOW</w:t>
            </w:r>
            <w:r w:rsidRPr="00742246">
              <w:rPr>
                <w:rFonts w:ascii="Arial" w:hAnsi="Arial" w:cs="Arial"/>
              </w:rPr>
              <w:t>.)</w:t>
            </w:r>
          </w:p>
          <w:p w14:paraId="4664BD73" w14:textId="77777777" w:rsidR="005E2F22" w:rsidRPr="00742246" w:rsidRDefault="005E2F22" w:rsidP="00286674">
            <w:pPr>
              <w:rPr>
                <w:rFonts w:ascii="Arial" w:hAnsi="Arial" w:cs="Arial"/>
              </w:rPr>
            </w:pPr>
            <w:r w:rsidRPr="00742246">
              <w:rPr>
                <w:rFonts w:ascii="Arial" w:hAnsi="Arial" w:cs="Arial"/>
              </w:rPr>
              <w:t xml:space="preserve">(If you can cancel the service yourself with a button/etc., it is a </w:t>
            </w:r>
            <w:r w:rsidRPr="00742246">
              <w:rPr>
                <w:rFonts w:ascii="Arial" w:hAnsi="Arial" w:cs="Arial"/>
                <w:highlight w:val="green"/>
              </w:rPr>
              <w:t>GREEN</w:t>
            </w:r>
            <w:r w:rsidRPr="00742246">
              <w:rPr>
                <w:rFonts w:ascii="Arial" w:hAnsi="Arial" w:cs="Arial"/>
              </w:rPr>
              <w:t>.)</w:t>
            </w:r>
          </w:p>
        </w:tc>
      </w:tr>
      <w:tr w:rsidR="008F032F" w:rsidRPr="00742246" w14:paraId="0B37000C" w14:textId="77777777" w:rsidTr="003950B0">
        <w:trPr>
          <w:trHeight w:val="521"/>
        </w:trPr>
        <w:tc>
          <w:tcPr>
            <w:tcW w:w="1276" w:type="dxa"/>
            <w:tcBorders>
              <w:top w:val="single" w:sz="4" w:space="0" w:color="auto"/>
              <w:left w:val="single" w:sz="4" w:space="0" w:color="auto"/>
              <w:bottom w:val="single" w:sz="4" w:space="0" w:color="auto"/>
              <w:right w:val="single" w:sz="4" w:space="0" w:color="auto"/>
            </w:tcBorders>
            <w:hideMark/>
          </w:tcPr>
          <w:p w14:paraId="1494FC47" w14:textId="77777777" w:rsidR="005E2F22" w:rsidRPr="00742246" w:rsidRDefault="005E2F22" w:rsidP="00286674">
            <w:pPr>
              <w:rPr>
                <w:rFonts w:ascii="Arial" w:hAnsi="Arial" w:cs="Arial"/>
                <w:b/>
                <w:bCs/>
              </w:rPr>
            </w:pPr>
            <w:r w:rsidRPr="00742246">
              <w:rPr>
                <w:rFonts w:ascii="Arial" w:hAnsi="Arial" w:cs="Arial"/>
                <w:b/>
                <w:bCs/>
              </w:rPr>
              <w:t>JB HI-FI Mobile</w:t>
            </w:r>
          </w:p>
        </w:tc>
        <w:tc>
          <w:tcPr>
            <w:tcW w:w="1843" w:type="dxa"/>
            <w:tcBorders>
              <w:top w:val="single" w:sz="4" w:space="0" w:color="auto"/>
              <w:left w:val="single" w:sz="4" w:space="0" w:color="auto"/>
              <w:bottom w:val="single" w:sz="4" w:space="0" w:color="auto"/>
              <w:right w:val="single" w:sz="4" w:space="0" w:color="auto"/>
            </w:tcBorders>
          </w:tcPr>
          <w:p w14:paraId="329EFD7F" w14:textId="77777777" w:rsidR="005E2F22" w:rsidRPr="00742246" w:rsidRDefault="005E2F22" w:rsidP="00286674">
            <w:pPr>
              <w:jc w:val="center"/>
              <w:rPr>
                <w:rFonts w:ascii="Arial" w:hAnsi="Arial" w:cs="Arial"/>
              </w:rPr>
            </w:pPr>
            <w:r w:rsidRPr="00742246">
              <w:rPr>
                <w:rFonts w:ascii="Arial" w:hAnsi="Arial" w:cs="Arial"/>
                <w:highlight w:val="green"/>
              </w:rPr>
              <w:t>GREEN</w:t>
            </w:r>
          </w:p>
        </w:tc>
        <w:tc>
          <w:tcPr>
            <w:tcW w:w="2594" w:type="dxa"/>
            <w:tcBorders>
              <w:top w:val="single" w:sz="4" w:space="0" w:color="auto"/>
              <w:left w:val="single" w:sz="4" w:space="0" w:color="auto"/>
              <w:bottom w:val="single" w:sz="4" w:space="0" w:color="auto"/>
              <w:right w:val="single" w:sz="4" w:space="0" w:color="auto"/>
            </w:tcBorders>
          </w:tcPr>
          <w:p w14:paraId="186FB27A" w14:textId="6A9BCAC6" w:rsidR="005E2F22" w:rsidRPr="00742246" w:rsidRDefault="003950B0" w:rsidP="00286674">
            <w:pPr>
              <w:jc w:val="center"/>
              <w:rPr>
                <w:rFonts w:ascii="Arial" w:hAnsi="Arial" w:cs="Arial"/>
                <w:color w:val="FF0000"/>
              </w:rPr>
            </w:pPr>
            <w:r w:rsidRPr="00742246">
              <w:rPr>
                <w:rFonts w:ascii="Arial" w:hAnsi="Arial" w:cs="Arial"/>
                <w:highlight w:val="green"/>
              </w:rPr>
              <w:t>GREEN</w:t>
            </w:r>
          </w:p>
        </w:tc>
        <w:tc>
          <w:tcPr>
            <w:tcW w:w="2420" w:type="dxa"/>
            <w:tcBorders>
              <w:top w:val="single" w:sz="4" w:space="0" w:color="auto"/>
              <w:left w:val="single" w:sz="4" w:space="0" w:color="auto"/>
              <w:bottom w:val="single" w:sz="4" w:space="0" w:color="auto"/>
              <w:right w:val="single" w:sz="4" w:space="0" w:color="auto"/>
            </w:tcBorders>
          </w:tcPr>
          <w:p w14:paraId="101EB4C9" w14:textId="75BF0224" w:rsidR="005E2F22" w:rsidRPr="00742246" w:rsidRDefault="005E2F22" w:rsidP="00286674">
            <w:pPr>
              <w:jc w:val="center"/>
              <w:rPr>
                <w:rFonts w:ascii="Arial" w:hAnsi="Arial" w:cs="Arial"/>
              </w:rPr>
            </w:pPr>
            <w:r w:rsidRPr="00742246">
              <w:rPr>
                <w:rFonts w:ascii="Arial" w:hAnsi="Arial" w:cs="Arial"/>
                <w:highlight w:val="green"/>
              </w:rPr>
              <w:t>GREEN</w:t>
            </w:r>
          </w:p>
        </w:tc>
        <w:tc>
          <w:tcPr>
            <w:tcW w:w="2420" w:type="dxa"/>
            <w:tcBorders>
              <w:top w:val="single" w:sz="4" w:space="0" w:color="auto"/>
              <w:left w:val="single" w:sz="4" w:space="0" w:color="auto"/>
              <w:bottom w:val="single" w:sz="4" w:space="0" w:color="auto"/>
              <w:right w:val="single" w:sz="4" w:space="0" w:color="auto"/>
            </w:tcBorders>
          </w:tcPr>
          <w:p w14:paraId="050A3AEC" w14:textId="77777777" w:rsidR="005E2F22" w:rsidRPr="00742246" w:rsidRDefault="005E2F22" w:rsidP="00286674">
            <w:pPr>
              <w:jc w:val="center"/>
              <w:rPr>
                <w:rFonts w:ascii="Arial" w:hAnsi="Arial" w:cs="Arial"/>
              </w:rPr>
            </w:pPr>
            <w:r w:rsidRPr="00742246">
              <w:rPr>
                <w:rFonts w:ascii="Arial" w:hAnsi="Arial" w:cs="Arial"/>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7483102D" w14:textId="77777777" w:rsidR="005E2F22" w:rsidRPr="00742246" w:rsidRDefault="005E2F22" w:rsidP="00286674">
            <w:pPr>
              <w:jc w:val="center"/>
              <w:rPr>
                <w:rFonts w:ascii="Arial" w:hAnsi="Arial" w:cs="Arial"/>
              </w:rPr>
            </w:pPr>
            <w:r w:rsidRPr="00742246">
              <w:rPr>
                <w:rFonts w:ascii="Arial" w:hAnsi="Arial" w:cs="Arial"/>
                <w:highlight w:val="green"/>
              </w:rPr>
              <w:t>GREEN</w:t>
            </w:r>
          </w:p>
        </w:tc>
        <w:tc>
          <w:tcPr>
            <w:tcW w:w="2420" w:type="dxa"/>
            <w:tcBorders>
              <w:top w:val="single" w:sz="4" w:space="0" w:color="auto"/>
              <w:left w:val="single" w:sz="4" w:space="0" w:color="auto"/>
              <w:bottom w:val="single" w:sz="4" w:space="0" w:color="auto"/>
              <w:right w:val="single" w:sz="4" w:space="0" w:color="auto"/>
            </w:tcBorders>
          </w:tcPr>
          <w:p w14:paraId="63108123" w14:textId="77777777" w:rsidR="005E2F22" w:rsidRPr="00742246" w:rsidRDefault="005E2F22" w:rsidP="00286674">
            <w:pPr>
              <w:jc w:val="center"/>
              <w:rPr>
                <w:rFonts w:ascii="Arial" w:hAnsi="Arial" w:cs="Arial"/>
              </w:rPr>
            </w:pPr>
            <w:r w:rsidRPr="00742246">
              <w:rPr>
                <w:rFonts w:ascii="Arial" w:hAnsi="Arial" w:cs="Arial"/>
                <w:highlight w:val="red"/>
              </w:rPr>
              <w:t>RED</w:t>
            </w:r>
          </w:p>
        </w:tc>
      </w:tr>
    </w:tbl>
    <w:p w14:paraId="274C036B" w14:textId="7E908560" w:rsidR="00455AA2" w:rsidRPr="00742246" w:rsidRDefault="00455AA2">
      <w:pPr>
        <w:rPr>
          <w:rFonts w:ascii="Arial" w:hAnsi="Arial" w:cs="Arial"/>
        </w:rPr>
      </w:pPr>
      <w:r w:rsidRPr="00742246">
        <w:rPr>
          <w:rFonts w:ascii="Arial" w:hAnsi="Arial" w:cs="Arial"/>
        </w:rPr>
        <w:br w:type="page"/>
      </w:r>
    </w:p>
    <w:p w14:paraId="6CC45455" w14:textId="0E3F43C3" w:rsidR="00053592" w:rsidRPr="00742246" w:rsidRDefault="00455AA2" w:rsidP="005367D2">
      <w:pPr>
        <w:pStyle w:val="Heading3"/>
        <w:rPr>
          <w:rFonts w:ascii="Arial" w:hAnsi="Arial" w:cs="Arial"/>
        </w:rPr>
      </w:pPr>
      <w:bookmarkStart w:id="91" w:name="_Toc165389223"/>
      <w:r w:rsidRPr="00742246">
        <w:rPr>
          <w:rFonts w:ascii="Arial" w:hAnsi="Arial" w:cs="Arial"/>
        </w:rPr>
        <w:lastRenderedPageBreak/>
        <w:t>Accessibility Evaluation Template</w:t>
      </w:r>
      <w:bookmarkEnd w:id="91"/>
    </w:p>
    <w:tbl>
      <w:tblPr>
        <w:tblStyle w:val="TableGrid"/>
        <w:tblW w:w="14454" w:type="dxa"/>
        <w:tblLayout w:type="fixed"/>
        <w:tblLook w:val="06A0" w:firstRow="1" w:lastRow="0" w:firstColumn="1" w:lastColumn="0" w:noHBand="1" w:noVBand="1"/>
      </w:tblPr>
      <w:tblGrid>
        <w:gridCol w:w="3143"/>
        <w:gridCol w:w="2946"/>
        <w:gridCol w:w="4262"/>
        <w:gridCol w:w="4103"/>
      </w:tblGrid>
      <w:tr w:rsidR="00053592" w:rsidRPr="00742246" w14:paraId="629D74EE"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42E43D2F" w14:textId="77777777" w:rsidR="00053592" w:rsidRPr="00742246" w:rsidRDefault="00053592" w:rsidP="00286674">
            <w:pPr>
              <w:rPr>
                <w:rFonts w:ascii="Arial" w:hAnsi="Arial" w:cs="Arial"/>
                <w:b/>
                <w:bCs/>
                <w:color w:val="000000" w:themeColor="text1"/>
              </w:rPr>
            </w:pPr>
            <w:r w:rsidRPr="00742246">
              <w:rPr>
                <w:rFonts w:ascii="Arial" w:hAnsi="Arial" w:cs="Arial"/>
                <w:b/>
                <w:bCs/>
                <w:szCs w:val="24"/>
              </w:rPr>
              <w:t>Principal</w:t>
            </w:r>
          </w:p>
        </w:tc>
        <w:tc>
          <w:tcPr>
            <w:tcW w:w="2946" w:type="dxa"/>
            <w:tcBorders>
              <w:top w:val="single" w:sz="4" w:space="0" w:color="auto"/>
              <w:left w:val="single" w:sz="4" w:space="0" w:color="auto"/>
              <w:bottom w:val="single" w:sz="4" w:space="0" w:color="auto"/>
              <w:right w:val="single" w:sz="4" w:space="0" w:color="auto"/>
            </w:tcBorders>
            <w:hideMark/>
          </w:tcPr>
          <w:p w14:paraId="490C1B1A" w14:textId="77777777" w:rsidR="00053592" w:rsidRPr="00742246" w:rsidRDefault="00053592" w:rsidP="00286674">
            <w:pPr>
              <w:rPr>
                <w:rFonts w:ascii="Arial" w:hAnsi="Arial" w:cs="Arial"/>
                <w:b/>
                <w:bCs/>
                <w:color w:val="000000" w:themeColor="text1"/>
              </w:rPr>
            </w:pPr>
            <w:r w:rsidRPr="00742246">
              <w:rPr>
                <w:rFonts w:ascii="Arial" w:hAnsi="Arial" w:cs="Arial"/>
                <w:b/>
                <w:bCs/>
                <w:highlight w:val="red"/>
              </w:rPr>
              <w:t>RED</w:t>
            </w:r>
            <w:r w:rsidRPr="00742246">
              <w:rPr>
                <w:rFonts w:ascii="Arial" w:hAnsi="Arial" w:cs="Arial"/>
                <w:b/>
                <w:bCs/>
              </w:rPr>
              <w:t>/</w:t>
            </w:r>
            <w:r w:rsidRPr="00742246">
              <w:rPr>
                <w:rFonts w:ascii="Arial" w:hAnsi="Arial" w:cs="Arial"/>
                <w:b/>
                <w:bCs/>
                <w:highlight w:val="yellow"/>
              </w:rPr>
              <w:t>YELLOW</w:t>
            </w:r>
            <w:r w:rsidRPr="00742246">
              <w:rPr>
                <w:rFonts w:ascii="Arial" w:hAnsi="Arial" w:cs="Arial"/>
                <w:b/>
                <w:bCs/>
              </w:rPr>
              <w:t>/</w:t>
            </w:r>
            <w:r w:rsidRPr="00742246">
              <w:rPr>
                <w:rFonts w:ascii="Arial" w:hAnsi="Arial" w:cs="Arial"/>
                <w:b/>
                <w:bCs/>
                <w:highlight w:val="green"/>
              </w:rPr>
              <w:t>GREEN</w:t>
            </w:r>
            <w:r w:rsidRPr="00742246">
              <w:rPr>
                <w:rFonts w:ascii="Arial" w:hAnsi="Arial" w:cs="Arial"/>
                <w:b/>
                <w:bCs/>
              </w:rPr>
              <w:t>/NA</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07884EA" w14:textId="77777777" w:rsidR="00053592" w:rsidRPr="00742246" w:rsidRDefault="00053592" w:rsidP="00286674">
            <w:pPr>
              <w:rPr>
                <w:rFonts w:ascii="Arial" w:hAnsi="Arial" w:cs="Arial"/>
                <w:b/>
                <w:bCs/>
              </w:rPr>
            </w:pPr>
            <w:r w:rsidRPr="00742246">
              <w:rPr>
                <w:rFonts w:ascii="Arial" w:hAnsi="Arial" w:cs="Arial"/>
                <w:b/>
                <w:bCs/>
              </w:rPr>
              <w:t>Image(s)</w:t>
            </w:r>
          </w:p>
        </w:tc>
        <w:tc>
          <w:tcPr>
            <w:tcW w:w="4103" w:type="dxa"/>
            <w:tcBorders>
              <w:top w:val="single" w:sz="4" w:space="0" w:color="auto"/>
              <w:left w:val="single" w:sz="4" w:space="0" w:color="auto"/>
              <w:bottom w:val="single" w:sz="4" w:space="0" w:color="auto"/>
              <w:right w:val="single" w:sz="4" w:space="0" w:color="auto"/>
            </w:tcBorders>
          </w:tcPr>
          <w:p w14:paraId="5A90085B" w14:textId="77777777" w:rsidR="00053592" w:rsidRPr="00742246" w:rsidRDefault="00053592" w:rsidP="00286674">
            <w:pPr>
              <w:rPr>
                <w:rFonts w:ascii="Arial" w:hAnsi="Arial" w:cs="Arial"/>
                <w:b/>
                <w:bCs/>
              </w:rPr>
            </w:pPr>
            <w:r w:rsidRPr="00742246">
              <w:rPr>
                <w:rFonts w:ascii="Arial" w:hAnsi="Arial" w:cs="Arial"/>
                <w:b/>
                <w:bCs/>
              </w:rPr>
              <w:t>Notes</w:t>
            </w:r>
          </w:p>
        </w:tc>
      </w:tr>
      <w:tr w:rsidR="00053592" w:rsidRPr="00742246" w14:paraId="6B5D180F"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66"/>
          </w:tcPr>
          <w:p w14:paraId="4D9BC18D" w14:textId="77777777" w:rsidR="00053592" w:rsidRPr="00742246" w:rsidRDefault="00053592" w:rsidP="00FF45B8">
            <w:pPr>
              <w:pStyle w:val="ListParagraph"/>
              <w:numPr>
                <w:ilvl w:val="0"/>
                <w:numId w:val="118"/>
              </w:numPr>
              <w:rPr>
                <w:rFonts w:ascii="Arial" w:hAnsi="Arial" w:cs="Arial"/>
                <w:b/>
                <w:sz w:val="28"/>
                <w:szCs w:val="24"/>
              </w:rPr>
            </w:pPr>
            <w:r w:rsidRPr="00742246">
              <w:rPr>
                <w:rFonts w:ascii="Arial" w:hAnsi="Arial" w:cs="Arial"/>
                <w:b/>
                <w:sz w:val="28"/>
                <w:szCs w:val="24"/>
              </w:rPr>
              <w:t>Visual</w:t>
            </w:r>
          </w:p>
        </w:tc>
      </w:tr>
      <w:tr w:rsidR="00053592" w:rsidRPr="00742246" w14:paraId="20A04197"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6D70EF7B" w14:textId="77777777" w:rsidR="00053592" w:rsidRPr="00742246" w:rsidRDefault="00053592" w:rsidP="00286674">
            <w:pPr>
              <w:rPr>
                <w:rFonts w:ascii="Arial" w:hAnsi="Arial" w:cs="Arial"/>
                <w:b/>
                <w:bCs/>
              </w:rPr>
            </w:pPr>
            <w:r w:rsidRPr="00742246">
              <w:rPr>
                <w:rFonts w:ascii="Arial" w:hAnsi="Arial" w:cs="Arial"/>
                <w:b/>
                <w:bCs/>
              </w:rPr>
              <w:t>Screen Reader Capabilities</w:t>
            </w:r>
          </w:p>
        </w:tc>
      </w:tr>
      <w:tr w:rsidR="00053592" w:rsidRPr="00742246" w14:paraId="7CC7BCC5"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3F00F3BB" w14:textId="77777777" w:rsidR="00053592" w:rsidRPr="00742246" w:rsidRDefault="00053592" w:rsidP="00FF45B8">
            <w:pPr>
              <w:pStyle w:val="ListParagraph"/>
              <w:numPr>
                <w:ilvl w:val="0"/>
                <w:numId w:val="1"/>
              </w:numPr>
              <w:rPr>
                <w:rFonts w:ascii="Arial" w:hAnsi="Arial" w:cs="Arial"/>
              </w:rPr>
            </w:pPr>
            <w:r w:rsidRPr="00742246">
              <w:rPr>
                <w:rFonts w:ascii="Arial" w:hAnsi="Arial" w:cs="Arial"/>
              </w:rPr>
              <w:lastRenderedPageBreak/>
              <w:t>Text</w:t>
            </w:r>
          </w:p>
          <w:p w14:paraId="2293176A" w14:textId="77777777" w:rsidR="00053592" w:rsidRPr="00742246" w:rsidRDefault="00053592" w:rsidP="00FF45B8">
            <w:pPr>
              <w:pStyle w:val="ListParagraph"/>
              <w:numPr>
                <w:ilvl w:val="0"/>
                <w:numId w:val="1"/>
              </w:numPr>
              <w:rPr>
                <w:rFonts w:ascii="Arial" w:hAnsi="Arial" w:cs="Arial"/>
              </w:rPr>
            </w:pPr>
            <w:r w:rsidRPr="00742246">
              <w:rPr>
                <w:rFonts w:ascii="Arial" w:hAnsi="Arial" w:cs="Arial"/>
              </w:rPr>
              <w:t>Non-Text Content</w:t>
            </w:r>
          </w:p>
          <w:p w14:paraId="7FF6061C" w14:textId="77777777" w:rsidR="00053592" w:rsidRPr="00742246" w:rsidRDefault="00053592" w:rsidP="00FF45B8">
            <w:pPr>
              <w:pStyle w:val="ListParagraph"/>
              <w:numPr>
                <w:ilvl w:val="0"/>
                <w:numId w:val="1"/>
              </w:numPr>
              <w:rPr>
                <w:rFonts w:ascii="Arial" w:hAnsi="Arial" w:cs="Arial"/>
              </w:rPr>
            </w:pPr>
            <w:r w:rsidRPr="00742246">
              <w:rPr>
                <w:rFonts w:ascii="Arial" w:hAnsi="Arial" w:cs="Arial"/>
              </w:rPr>
              <w:t>Headings</w:t>
            </w:r>
          </w:p>
          <w:p w14:paraId="1C5560C0" w14:textId="77777777" w:rsidR="00053592" w:rsidRPr="00742246" w:rsidRDefault="00053592" w:rsidP="00FF45B8">
            <w:pPr>
              <w:pStyle w:val="ListParagraph"/>
              <w:numPr>
                <w:ilvl w:val="0"/>
                <w:numId w:val="1"/>
              </w:numPr>
              <w:rPr>
                <w:rFonts w:ascii="Arial" w:hAnsi="Arial" w:cs="Arial"/>
              </w:rPr>
            </w:pPr>
            <w:r w:rsidRPr="00742246">
              <w:rPr>
                <w:rFonts w:ascii="Arial" w:hAnsi="Arial" w:cs="Arial"/>
              </w:rPr>
              <w:t>Buttons and Links</w:t>
            </w:r>
          </w:p>
          <w:p w14:paraId="126D73E7" w14:textId="77777777" w:rsidR="00053592" w:rsidRPr="00742246" w:rsidRDefault="00053592" w:rsidP="00FF45B8">
            <w:pPr>
              <w:pStyle w:val="ListParagraph"/>
              <w:numPr>
                <w:ilvl w:val="0"/>
                <w:numId w:val="1"/>
              </w:numPr>
              <w:rPr>
                <w:rFonts w:ascii="Arial" w:hAnsi="Arial" w:cs="Arial"/>
              </w:rPr>
            </w:pPr>
            <w:r w:rsidRPr="00742246">
              <w:rPr>
                <w:rFonts w:ascii="Arial" w:hAnsi="Arial" w:cs="Arial"/>
              </w:rPr>
              <w:t>Input Fields (Instructions/Error Suggestions)</w:t>
            </w:r>
          </w:p>
          <w:p w14:paraId="0C0429B5" w14:textId="77777777" w:rsidR="00053592" w:rsidRPr="00742246" w:rsidRDefault="00053592" w:rsidP="00FF45B8">
            <w:pPr>
              <w:pStyle w:val="ListParagraph"/>
              <w:numPr>
                <w:ilvl w:val="0"/>
                <w:numId w:val="1"/>
              </w:numPr>
              <w:rPr>
                <w:rFonts w:ascii="Arial" w:hAnsi="Arial" w:cs="Arial"/>
              </w:rPr>
            </w:pPr>
            <w:r w:rsidRPr="00742246">
              <w:rPr>
                <w:rFonts w:ascii="Arial" w:hAnsi="Arial" w:cs="Arial"/>
              </w:rPr>
              <w:t>Focus Order</w:t>
            </w:r>
          </w:p>
          <w:p w14:paraId="16C0AE7E" w14:textId="77777777" w:rsidR="00053592" w:rsidRPr="00742246" w:rsidRDefault="00053592" w:rsidP="00286674">
            <w:pPr>
              <w:rPr>
                <w:rFonts w:ascii="Arial" w:hAnsi="Arial" w:cs="Arial"/>
              </w:rPr>
            </w:pPr>
          </w:p>
          <w:p w14:paraId="78F2D1EA" w14:textId="77777777" w:rsidR="00053592" w:rsidRPr="00742246" w:rsidRDefault="00053592" w:rsidP="00286674">
            <w:pPr>
              <w:rPr>
                <w:rFonts w:ascii="Arial" w:hAnsi="Arial" w:cs="Arial"/>
              </w:rPr>
            </w:pPr>
            <w:r w:rsidRPr="00742246">
              <w:rPr>
                <w:rFonts w:ascii="Arial" w:hAnsi="Arial" w:cs="Arial"/>
              </w:rPr>
              <w:t>Screen readers provide important auditory guidance, supporting any blind user or individual with low vision. These tools range from reading texts and identifying different page elements such as that of images, buttons, headings, and form fields.</w:t>
            </w:r>
          </w:p>
          <w:p w14:paraId="166BFC6A" w14:textId="77777777" w:rsidR="00053592" w:rsidRPr="00742246" w:rsidRDefault="00053592" w:rsidP="00286674">
            <w:pPr>
              <w:rPr>
                <w:rFonts w:ascii="Arial" w:hAnsi="Arial" w:cs="Arial"/>
              </w:rPr>
            </w:pPr>
          </w:p>
          <w:p w14:paraId="47BF3278" w14:textId="77777777" w:rsidR="00053592" w:rsidRPr="00742246" w:rsidRDefault="00053592" w:rsidP="00286674">
            <w:pPr>
              <w:rPr>
                <w:rFonts w:ascii="Arial" w:hAnsi="Arial" w:cs="Arial"/>
              </w:rPr>
            </w:pPr>
            <w:r w:rsidRPr="00742246">
              <w:rPr>
                <w:rFonts w:ascii="Arial" w:hAnsi="Arial" w:cs="Arial"/>
              </w:rPr>
              <w:t>This is in line with WCAG 2.2 criteria:</w:t>
            </w:r>
          </w:p>
          <w:p w14:paraId="0CFFF5C5" w14:textId="77777777" w:rsidR="00053592" w:rsidRPr="00742246" w:rsidRDefault="00053592" w:rsidP="00FF45B8">
            <w:pPr>
              <w:pStyle w:val="ListParagraph"/>
              <w:numPr>
                <w:ilvl w:val="0"/>
                <w:numId w:val="2"/>
              </w:numPr>
              <w:rPr>
                <w:rFonts w:ascii="Arial" w:hAnsi="Arial" w:cs="Arial"/>
              </w:rPr>
            </w:pPr>
            <w:r w:rsidRPr="00742246">
              <w:rPr>
                <w:rFonts w:ascii="Arial" w:hAnsi="Arial" w:cs="Arial"/>
              </w:rPr>
              <w:t>1.3.5 Identify Input Purpose (AA)</w:t>
            </w:r>
          </w:p>
          <w:p w14:paraId="528447AE" w14:textId="77777777" w:rsidR="00053592" w:rsidRPr="00742246" w:rsidRDefault="00053592" w:rsidP="00FF45B8">
            <w:pPr>
              <w:pStyle w:val="ListParagraph"/>
              <w:numPr>
                <w:ilvl w:val="0"/>
                <w:numId w:val="2"/>
              </w:numPr>
              <w:rPr>
                <w:rFonts w:ascii="Arial" w:hAnsi="Arial" w:cs="Arial"/>
                <w:highlight w:val="red"/>
              </w:rPr>
            </w:pPr>
            <w:r w:rsidRPr="00742246">
              <w:rPr>
                <w:rFonts w:ascii="Arial" w:hAnsi="Arial" w:cs="Arial"/>
                <w:highlight w:val="red"/>
              </w:rPr>
              <w:t>2.4.3 Focus Order (Level A)</w:t>
            </w:r>
          </w:p>
          <w:p w14:paraId="37BEB222" w14:textId="77777777" w:rsidR="00053592" w:rsidRPr="00742246" w:rsidRDefault="00053592" w:rsidP="00FF45B8">
            <w:pPr>
              <w:pStyle w:val="ListParagraph"/>
              <w:numPr>
                <w:ilvl w:val="0"/>
                <w:numId w:val="2"/>
              </w:numPr>
              <w:rPr>
                <w:rFonts w:ascii="Arial" w:hAnsi="Arial" w:cs="Arial"/>
              </w:rPr>
            </w:pPr>
            <w:r w:rsidRPr="00742246">
              <w:rPr>
                <w:rFonts w:ascii="Arial" w:hAnsi="Arial" w:cs="Arial"/>
              </w:rPr>
              <w:t>2.4.6 Headings and Labels (Level AA)</w:t>
            </w:r>
          </w:p>
          <w:p w14:paraId="29C4869D" w14:textId="77777777" w:rsidR="00053592" w:rsidRPr="00742246" w:rsidRDefault="00053592" w:rsidP="00286674">
            <w:pPr>
              <w:pStyle w:val="ListParagraph"/>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736CFAB7" w14:textId="77777777" w:rsidR="00053592" w:rsidRPr="00742246" w:rsidRDefault="00053592" w:rsidP="00286674">
            <w:pPr>
              <w:rPr>
                <w:rFonts w:ascii="Arial" w:hAnsi="Arial" w:cs="Arial"/>
              </w:rPr>
            </w:pPr>
            <w:r w:rsidRPr="00742246">
              <w:rPr>
                <w:rFonts w:ascii="Arial" w:hAnsi="Arial" w:cs="Arial"/>
                <w:b/>
                <w:bCs/>
                <w:highlight w:val="red"/>
              </w:rPr>
              <w:t>RED</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6DB3BD6" w14:textId="77777777" w:rsidR="00053592" w:rsidRPr="00742246" w:rsidRDefault="00053592" w:rsidP="00286674">
            <w:pPr>
              <w:pStyle w:val="NormalWeb"/>
              <w:rPr>
                <w:rFonts w:ascii="Arial" w:hAnsi="Arial" w:cs="Arial"/>
                <w:b/>
                <w:bCs/>
              </w:rPr>
            </w:pPr>
            <w:r w:rsidRPr="00742246">
              <w:rPr>
                <w:rFonts w:ascii="Arial" w:hAnsi="Arial" w:cs="Arial"/>
                <w:b/>
                <w:bCs/>
              </w:rPr>
              <w:t>Focus Order</w:t>
            </w:r>
            <w:r w:rsidRPr="00742246">
              <w:rPr>
                <w:rFonts w:ascii="Arial" w:hAnsi="Arial" w:cs="Arial"/>
                <w:b/>
                <w:bCs/>
              </w:rPr>
              <w:br/>
            </w:r>
            <w:r w:rsidRPr="00742246">
              <w:rPr>
                <w:rFonts w:ascii="Arial" w:hAnsi="Arial" w:cs="Arial"/>
                <w:noProof/>
                <w14:ligatures w14:val="standardContextual"/>
              </w:rPr>
              <w:drawing>
                <wp:inline distT="0" distB="0" distL="0" distR="0" wp14:anchorId="774DC97C" wp14:editId="1E136E8E">
                  <wp:extent cx="1059366" cy="2354027"/>
                  <wp:effectExtent l="0" t="0" r="7620" b="8255"/>
                  <wp:docPr id="640475306" name="Picture 9" descr="A screenshot of a screen reader focus indicator going through items on JB Hi-Fi’s website with no indication of what is being focused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475306" name="Picture 9" descr="A screenshot of a screen reader focus indicator going through items on JB Hi-Fi’s website with no indication of what is being focused on"/>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1075694" cy="2390309"/>
                          </a:xfrm>
                          <a:prstGeom prst="rect">
                            <a:avLst/>
                          </a:prstGeom>
                        </pic:spPr>
                      </pic:pic>
                    </a:graphicData>
                  </a:graphic>
                </wp:inline>
              </w:drawing>
            </w:r>
            <w:r w:rsidRPr="00742246">
              <w:rPr>
                <w:rFonts w:ascii="Arial" w:hAnsi="Arial" w:cs="Arial"/>
              </w:rPr>
              <w:t xml:space="preserve"> </w:t>
            </w:r>
            <w:r w:rsidRPr="00742246">
              <w:rPr>
                <w:rFonts w:ascii="Arial" w:hAnsi="Arial" w:cs="Arial"/>
                <w:noProof/>
                <w14:ligatures w14:val="standardContextual"/>
              </w:rPr>
              <w:drawing>
                <wp:inline distT="0" distB="0" distL="0" distR="0" wp14:anchorId="37280F5C" wp14:editId="35D3884B">
                  <wp:extent cx="1068895" cy="2375209"/>
                  <wp:effectExtent l="0" t="0" r="0" b="6350"/>
                  <wp:docPr id="1705242231" name="Picture 10" descr="Another screenshot of a screen reader focus indicator going through items on JB Hi-Fi’s website with no indication of what is being focused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242231" name="Picture 10" descr="Another screenshot of a screen reader focus indicator going through items on JB Hi-Fi’s website with no indication of what is being focused on"/>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1093520" cy="2429929"/>
                          </a:xfrm>
                          <a:prstGeom prst="rect">
                            <a:avLst/>
                          </a:prstGeom>
                        </pic:spPr>
                      </pic:pic>
                    </a:graphicData>
                  </a:graphic>
                </wp:inline>
              </w:drawing>
            </w:r>
            <w:r w:rsidRPr="00742246">
              <w:rPr>
                <w:rFonts w:ascii="Arial" w:hAnsi="Arial" w:cs="Arial"/>
                <w:noProof/>
                <w14:ligatures w14:val="standardContextual"/>
              </w:rPr>
              <w:drawing>
                <wp:inline distT="0" distB="0" distL="0" distR="0" wp14:anchorId="77A2BADB" wp14:editId="0DE5DD3E">
                  <wp:extent cx="1056351" cy="2347331"/>
                  <wp:effectExtent l="0" t="0" r="0" b="0"/>
                  <wp:docPr id="610430999" name="Picture 11" descr="A third screenshot of a screen reader focus indicator going through items on JB Hi-Fi’s website with no indication of what is being focused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430999" name="Picture 11" descr="A third screenshot of a screen reader focus indicator going through items on JB Hi-Fi’s website with no indication of what is being focused on"/>
                          <pic:cNvPicPr/>
                        </pic:nvPicPr>
                        <pic:blipFill>
                          <a:blip r:embed="rId281" cstate="print">
                            <a:extLst>
                              <a:ext uri="{28A0092B-C50C-407E-A947-70E740481C1C}">
                                <a14:useLocalDpi xmlns:a14="http://schemas.microsoft.com/office/drawing/2010/main" val="0"/>
                              </a:ext>
                            </a:extLst>
                          </a:blip>
                          <a:stretch>
                            <a:fillRect/>
                          </a:stretch>
                        </pic:blipFill>
                        <pic:spPr>
                          <a:xfrm>
                            <a:off x="0" y="0"/>
                            <a:ext cx="1057541" cy="2349976"/>
                          </a:xfrm>
                          <a:prstGeom prst="rect">
                            <a:avLst/>
                          </a:prstGeom>
                        </pic:spPr>
                      </pic:pic>
                    </a:graphicData>
                  </a:graphic>
                </wp:inline>
              </w:drawing>
            </w:r>
            <w:r w:rsidRPr="00742246">
              <w:rPr>
                <w:rFonts w:ascii="Arial" w:hAnsi="Arial" w:cs="Arial"/>
              </w:rPr>
              <w:t xml:space="preserve"> </w:t>
            </w:r>
            <w:r w:rsidRPr="00742246">
              <w:rPr>
                <w:rFonts w:ascii="Arial" w:hAnsi="Arial" w:cs="Arial"/>
                <w:noProof/>
                <w14:ligatures w14:val="standardContextual"/>
              </w:rPr>
              <w:drawing>
                <wp:inline distT="0" distB="0" distL="0" distR="0" wp14:anchorId="217D6F7C" wp14:editId="3E8836BD">
                  <wp:extent cx="1053790" cy="2341641"/>
                  <wp:effectExtent l="0" t="0" r="0" b="1905"/>
                  <wp:docPr id="1545484957" name="Picture 12" descr="A fourth screenshot of a screen reader focus indicator going through items on JB Hi-Fi’s website with no indication of what is being focused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484957" name="Picture 12" descr="A fourth screenshot of a screen reader focus indicator going through items on JB Hi-Fi’s website with no indication of what is being focused on"/>
                          <pic:cNvPicPr/>
                        </pic:nvPicPr>
                        <pic:blipFill>
                          <a:blip r:embed="rId282" cstate="print">
                            <a:extLst>
                              <a:ext uri="{28A0092B-C50C-407E-A947-70E740481C1C}">
                                <a14:useLocalDpi xmlns:a14="http://schemas.microsoft.com/office/drawing/2010/main" val="0"/>
                              </a:ext>
                            </a:extLst>
                          </a:blip>
                          <a:stretch>
                            <a:fillRect/>
                          </a:stretch>
                        </pic:blipFill>
                        <pic:spPr>
                          <a:xfrm>
                            <a:off x="0" y="0"/>
                            <a:ext cx="1093073" cy="2428933"/>
                          </a:xfrm>
                          <a:prstGeom prst="rect">
                            <a:avLst/>
                          </a:prstGeom>
                        </pic:spPr>
                      </pic:pic>
                    </a:graphicData>
                  </a:graphic>
                </wp:inline>
              </w:drawing>
            </w:r>
          </w:p>
          <w:p w14:paraId="1393563D" w14:textId="77777777" w:rsidR="00053592" w:rsidRPr="00742246" w:rsidRDefault="00053592" w:rsidP="00286674">
            <w:pPr>
              <w:pStyle w:val="NormalWeb"/>
              <w:rPr>
                <w:rFonts w:ascii="Arial" w:hAnsi="Arial" w:cs="Arial"/>
              </w:rPr>
            </w:pPr>
            <w:r w:rsidRPr="00742246">
              <w:rPr>
                <w:rFonts w:ascii="Arial" w:hAnsi="Arial" w:cs="Arial"/>
                <w:noProof/>
                <w14:ligatures w14:val="standardContextual"/>
              </w:rPr>
              <w:lastRenderedPageBreak/>
              <w:drawing>
                <wp:inline distT="0" distB="0" distL="0" distR="0" wp14:anchorId="525DCCB0" wp14:editId="5058144D">
                  <wp:extent cx="1092820" cy="2428369"/>
                  <wp:effectExtent l="0" t="0" r="0" b="0"/>
                  <wp:docPr id="105733210" name="Picture 13" descr="A screenshot of the focus indicator on JB Hi-Fi’s hamburger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33210" name="Picture 13" descr="A screenshot of the focus indicator on JB Hi-Fi’s hamburger menu"/>
                          <pic:cNvPicPr/>
                        </pic:nvPicPr>
                        <pic:blipFill>
                          <a:blip r:embed="rId283" cstate="print">
                            <a:extLst>
                              <a:ext uri="{28A0092B-C50C-407E-A947-70E740481C1C}">
                                <a14:useLocalDpi xmlns:a14="http://schemas.microsoft.com/office/drawing/2010/main" val="0"/>
                              </a:ext>
                            </a:extLst>
                          </a:blip>
                          <a:stretch>
                            <a:fillRect/>
                          </a:stretch>
                        </pic:blipFill>
                        <pic:spPr>
                          <a:xfrm>
                            <a:off x="0" y="0"/>
                            <a:ext cx="1101249" cy="2447099"/>
                          </a:xfrm>
                          <a:prstGeom prst="rect">
                            <a:avLst/>
                          </a:prstGeom>
                        </pic:spPr>
                      </pic:pic>
                    </a:graphicData>
                  </a:graphic>
                </wp:inline>
              </w:drawing>
            </w:r>
            <w:r w:rsidRPr="00742246">
              <w:rPr>
                <w:rFonts w:ascii="Arial" w:hAnsi="Arial" w:cs="Arial"/>
              </w:rPr>
              <w:t xml:space="preserve"> </w:t>
            </w:r>
            <w:r w:rsidRPr="00742246">
              <w:rPr>
                <w:rFonts w:ascii="Arial" w:hAnsi="Arial" w:cs="Arial"/>
                <w:noProof/>
                <w14:ligatures w14:val="standardContextual"/>
              </w:rPr>
              <w:drawing>
                <wp:inline distT="0" distB="0" distL="0" distR="0" wp14:anchorId="68EDF2CD" wp14:editId="75786931">
                  <wp:extent cx="1098395" cy="2440757"/>
                  <wp:effectExtent l="0" t="0" r="6985" b="0"/>
                  <wp:docPr id="2130140688" name="Picture 14" descr="A screenshot of the focus indicator on JB Hi-Fi’s hamburger menu after its activated it showcasing that nothing happened and the menu remains clo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140688" name="Picture 14" descr="A screenshot of the focus indicator on JB Hi-Fi’s hamburger menu after its activated it showcasing that nothing happened and the menu remains closed"/>
                          <pic:cNvPicPr/>
                        </pic:nvPicPr>
                        <pic:blipFill>
                          <a:blip r:embed="rId284" cstate="print">
                            <a:extLst>
                              <a:ext uri="{28A0092B-C50C-407E-A947-70E740481C1C}">
                                <a14:useLocalDpi xmlns:a14="http://schemas.microsoft.com/office/drawing/2010/main" val="0"/>
                              </a:ext>
                            </a:extLst>
                          </a:blip>
                          <a:stretch>
                            <a:fillRect/>
                          </a:stretch>
                        </pic:blipFill>
                        <pic:spPr>
                          <a:xfrm>
                            <a:off x="0" y="0"/>
                            <a:ext cx="1109218" cy="2464806"/>
                          </a:xfrm>
                          <a:prstGeom prst="rect">
                            <a:avLst/>
                          </a:prstGeom>
                        </pic:spPr>
                      </pic:pic>
                    </a:graphicData>
                  </a:graphic>
                </wp:inline>
              </w:drawing>
            </w:r>
          </w:p>
          <w:p w14:paraId="16601F4E" w14:textId="77777777" w:rsidR="00053592" w:rsidRPr="00742246" w:rsidRDefault="00053592"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009DAF35" w14:textId="7F8941D2" w:rsidR="00053592" w:rsidRPr="00742246" w:rsidRDefault="005D6A73" w:rsidP="00286674">
            <w:pPr>
              <w:rPr>
                <w:rFonts w:ascii="Arial" w:hAnsi="Arial" w:cs="Arial"/>
                <w:b/>
                <w:bCs/>
              </w:rPr>
            </w:pPr>
            <w:r w:rsidRPr="00742246">
              <w:rPr>
                <w:rFonts w:ascii="Arial" w:hAnsi="Arial" w:cs="Arial"/>
                <w:b/>
                <w:bCs/>
              </w:rPr>
              <w:lastRenderedPageBreak/>
              <w:t>Screen reader</w:t>
            </w:r>
          </w:p>
          <w:p w14:paraId="3C573CC0" w14:textId="6FB79A95" w:rsidR="00053592" w:rsidRPr="00742246" w:rsidRDefault="00053592" w:rsidP="00286674">
            <w:pPr>
              <w:rPr>
                <w:rFonts w:ascii="Arial" w:hAnsi="Arial" w:cs="Arial"/>
              </w:rPr>
            </w:pPr>
            <w:r w:rsidRPr="00742246">
              <w:rPr>
                <w:rFonts w:ascii="Arial" w:hAnsi="Arial" w:cs="Arial"/>
              </w:rPr>
              <w:t xml:space="preserve">Selecting the hamburger menu with </w:t>
            </w:r>
            <w:r w:rsidR="00847E6A" w:rsidRPr="00742246">
              <w:rPr>
                <w:rFonts w:ascii="Arial" w:hAnsi="Arial" w:cs="Arial"/>
              </w:rPr>
              <w:t>screen reader</w:t>
            </w:r>
            <w:r w:rsidRPr="00742246">
              <w:rPr>
                <w:rFonts w:ascii="Arial" w:hAnsi="Arial" w:cs="Arial"/>
              </w:rPr>
              <w:t xml:space="preserve"> on does not bring out the menu, nor does it read the menu.</w:t>
            </w:r>
          </w:p>
          <w:p w14:paraId="79C269F0" w14:textId="77777777" w:rsidR="00053592" w:rsidRPr="00742246" w:rsidRDefault="00053592" w:rsidP="00286674">
            <w:pPr>
              <w:rPr>
                <w:rFonts w:ascii="Arial" w:hAnsi="Arial" w:cs="Arial"/>
              </w:rPr>
            </w:pPr>
          </w:p>
          <w:p w14:paraId="32671FD6" w14:textId="77777777" w:rsidR="00053592" w:rsidRPr="00742246" w:rsidRDefault="00053592" w:rsidP="00286674">
            <w:pPr>
              <w:rPr>
                <w:rFonts w:ascii="Arial" w:hAnsi="Arial" w:cs="Arial"/>
                <w:b/>
                <w:bCs/>
              </w:rPr>
            </w:pPr>
            <w:r w:rsidRPr="00742246">
              <w:rPr>
                <w:rFonts w:ascii="Arial" w:hAnsi="Arial" w:cs="Arial"/>
                <w:b/>
                <w:bCs/>
              </w:rPr>
              <w:t>Focus Order</w:t>
            </w:r>
          </w:p>
          <w:p w14:paraId="393D3420" w14:textId="41BFD362" w:rsidR="00053592" w:rsidRPr="00742246" w:rsidRDefault="00053592" w:rsidP="00286674">
            <w:pPr>
              <w:rPr>
                <w:rFonts w:ascii="Arial" w:hAnsi="Arial" w:cs="Arial"/>
              </w:rPr>
            </w:pPr>
            <w:r w:rsidRPr="00742246">
              <w:rPr>
                <w:rFonts w:ascii="Arial" w:hAnsi="Arial" w:cs="Arial"/>
              </w:rPr>
              <w:t xml:space="preserve">When the </w:t>
            </w:r>
            <w:r w:rsidR="005D6A73" w:rsidRPr="00742246">
              <w:rPr>
                <w:rFonts w:ascii="Arial" w:hAnsi="Arial" w:cs="Arial"/>
              </w:rPr>
              <w:t>screen reader</w:t>
            </w:r>
            <w:r w:rsidRPr="00742246">
              <w:rPr>
                <w:rFonts w:ascii="Arial" w:hAnsi="Arial" w:cs="Arial"/>
              </w:rPr>
              <w:t xml:space="preserve"> gets to the “What’s Hot” section of the homepage, it reads things that are not there, such as “You’re one step away from having this in your </w:t>
            </w:r>
            <w:proofErr w:type="spellStart"/>
            <w:r w:rsidRPr="00742246">
              <w:rPr>
                <w:rFonts w:ascii="Arial" w:hAnsi="Arial" w:cs="Arial"/>
              </w:rPr>
              <w:t>wishlist</w:t>
            </w:r>
            <w:proofErr w:type="spellEnd"/>
            <w:r w:rsidRPr="00742246">
              <w:rPr>
                <w:rFonts w:ascii="Arial" w:hAnsi="Arial" w:cs="Arial"/>
              </w:rPr>
              <w:t>”, “Create account” and “Login”, and does this for every item in “What’s Hot”.</w:t>
            </w:r>
          </w:p>
          <w:p w14:paraId="7C05923A" w14:textId="77777777" w:rsidR="00053592" w:rsidRPr="00742246" w:rsidRDefault="00053592" w:rsidP="00286674">
            <w:pPr>
              <w:rPr>
                <w:rFonts w:ascii="Arial" w:hAnsi="Arial" w:cs="Arial"/>
              </w:rPr>
            </w:pPr>
          </w:p>
        </w:tc>
      </w:tr>
      <w:tr w:rsidR="00053592" w:rsidRPr="00742246" w14:paraId="78A66A97"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15A1BB98" w14:textId="77777777" w:rsidR="00053592" w:rsidRPr="00742246" w:rsidRDefault="00053592" w:rsidP="00286674">
            <w:pPr>
              <w:rPr>
                <w:rFonts w:ascii="Arial" w:hAnsi="Arial" w:cs="Arial"/>
                <w:b/>
                <w:bCs/>
              </w:rPr>
            </w:pPr>
            <w:r w:rsidRPr="00742246">
              <w:rPr>
                <w:rFonts w:ascii="Arial" w:hAnsi="Arial" w:cs="Arial"/>
                <w:b/>
                <w:bCs/>
              </w:rPr>
              <w:t>Colour Contrast</w:t>
            </w:r>
          </w:p>
        </w:tc>
      </w:tr>
      <w:tr w:rsidR="00053592" w:rsidRPr="00742246" w14:paraId="3E9879B5"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235421C9" w14:textId="77777777" w:rsidR="00053592" w:rsidRPr="00742246" w:rsidRDefault="00053592" w:rsidP="00FF45B8">
            <w:pPr>
              <w:pStyle w:val="ListParagraph"/>
              <w:numPr>
                <w:ilvl w:val="0"/>
                <w:numId w:val="8"/>
              </w:numPr>
              <w:rPr>
                <w:rFonts w:ascii="Arial" w:hAnsi="Arial" w:cs="Arial"/>
              </w:rPr>
            </w:pPr>
            <w:r w:rsidRPr="00742246">
              <w:rPr>
                <w:rFonts w:ascii="Arial" w:hAnsi="Arial" w:cs="Arial"/>
              </w:rPr>
              <w:t>Contrast of Text</w:t>
            </w:r>
          </w:p>
          <w:p w14:paraId="6DA0EA78" w14:textId="77777777" w:rsidR="00053592" w:rsidRPr="00742246" w:rsidRDefault="00053592" w:rsidP="00FF45B8">
            <w:pPr>
              <w:pStyle w:val="ListParagraph"/>
              <w:numPr>
                <w:ilvl w:val="0"/>
                <w:numId w:val="8"/>
              </w:numPr>
              <w:rPr>
                <w:rFonts w:ascii="Arial" w:hAnsi="Arial" w:cs="Arial"/>
              </w:rPr>
            </w:pPr>
            <w:r w:rsidRPr="00742246">
              <w:rPr>
                <w:rFonts w:ascii="Arial" w:hAnsi="Arial" w:cs="Arial"/>
              </w:rPr>
              <w:t>Contrast of Non-Text Content</w:t>
            </w:r>
          </w:p>
          <w:p w14:paraId="514FDE40" w14:textId="77777777" w:rsidR="00053592" w:rsidRPr="00742246" w:rsidRDefault="00053592" w:rsidP="00286674">
            <w:pPr>
              <w:rPr>
                <w:rFonts w:ascii="Arial" w:hAnsi="Arial" w:cs="Arial"/>
              </w:rPr>
            </w:pPr>
          </w:p>
          <w:p w14:paraId="000E2362" w14:textId="77777777" w:rsidR="00053592" w:rsidRPr="00742246" w:rsidRDefault="00053592" w:rsidP="00286674">
            <w:pPr>
              <w:rPr>
                <w:rFonts w:ascii="Arial" w:hAnsi="Arial" w:cs="Arial"/>
              </w:rPr>
            </w:pPr>
            <w:r w:rsidRPr="00742246">
              <w:rPr>
                <w:rFonts w:ascii="Arial" w:hAnsi="Arial" w:cs="Arial"/>
              </w:rPr>
              <w:t>Contrasting of 14 pt size text must have a minimum ratio of 4.5:1, whilst any text that is larger, bold, or any UI component must have a minimum ratio of 3:1. This enables users with visual difficulties to be better suited to see content on a mobile screen.</w:t>
            </w:r>
          </w:p>
          <w:p w14:paraId="397009D2" w14:textId="77777777" w:rsidR="00053592" w:rsidRPr="00742246" w:rsidRDefault="00053592" w:rsidP="00286674">
            <w:pPr>
              <w:rPr>
                <w:rFonts w:ascii="Arial" w:hAnsi="Arial" w:cs="Arial"/>
              </w:rPr>
            </w:pPr>
          </w:p>
          <w:p w14:paraId="1A357F01" w14:textId="77777777" w:rsidR="00053592" w:rsidRPr="00742246" w:rsidRDefault="00053592" w:rsidP="00286674">
            <w:pPr>
              <w:rPr>
                <w:rFonts w:ascii="Arial" w:hAnsi="Arial" w:cs="Arial"/>
              </w:rPr>
            </w:pPr>
            <w:r w:rsidRPr="00742246">
              <w:rPr>
                <w:rFonts w:ascii="Arial" w:hAnsi="Arial" w:cs="Arial"/>
              </w:rPr>
              <w:lastRenderedPageBreak/>
              <w:t>This is in line with WCAG 2.2 criteria:</w:t>
            </w:r>
          </w:p>
          <w:p w14:paraId="115615F1" w14:textId="77777777" w:rsidR="00053592" w:rsidRPr="00742246" w:rsidRDefault="00053592" w:rsidP="00FF45B8">
            <w:pPr>
              <w:pStyle w:val="ListParagraph"/>
              <w:numPr>
                <w:ilvl w:val="0"/>
                <w:numId w:val="9"/>
              </w:numPr>
              <w:rPr>
                <w:rFonts w:ascii="Arial" w:hAnsi="Arial" w:cs="Arial"/>
              </w:rPr>
            </w:pPr>
            <w:r w:rsidRPr="00742246">
              <w:rPr>
                <w:rFonts w:ascii="Arial" w:hAnsi="Arial" w:cs="Arial"/>
              </w:rPr>
              <w:t>1.4.3 Contrast (Minimum) (Level AA)</w:t>
            </w:r>
          </w:p>
          <w:p w14:paraId="2E948A74" w14:textId="77777777" w:rsidR="00053592" w:rsidRPr="00742246" w:rsidRDefault="00053592" w:rsidP="00FF45B8">
            <w:pPr>
              <w:pStyle w:val="ListParagraph"/>
              <w:numPr>
                <w:ilvl w:val="0"/>
                <w:numId w:val="9"/>
              </w:numPr>
              <w:rPr>
                <w:rFonts w:ascii="Arial" w:hAnsi="Arial" w:cs="Arial"/>
              </w:rPr>
            </w:pPr>
            <w:r w:rsidRPr="00742246">
              <w:rPr>
                <w:rFonts w:ascii="Arial" w:hAnsi="Arial" w:cs="Arial"/>
              </w:rPr>
              <w:t>1.4.11 Non-text Contrast (Level AA).</w:t>
            </w:r>
          </w:p>
        </w:tc>
        <w:tc>
          <w:tcPr>
            <w:tcW w:w="2946" w:type="dxa"/>
            <w:tcBorders>
              <w:top w:val="single" w:sz="4" w:space="0" w:color="auto"/>
              <w:left w:val="single" w:sz="4" w:space="0" w:color="auto"/>
              <w:bottom w:val="single" w:sz="4" w:space="0" w:color="auto"/>
              <w:right w:val="single" w:sz="4" w:space="0" w:color="auto"/>
            </w:tcBorders>
            <w:hideMark/>
          </w:tcPr>
          <w:p w14:paraId="13905E0F" w14:textId="77777777" w:rsidR="00053592" w:rsidRPr="00742246" w:rsidRDefault="00053592" w:rsidP="00286674">
            <w:pPr>
              <w:rPr>
                <w:rFonts w:ascii="Arial" w:hAnsi="Arial" w:cs="Arial"/>
              </w:rPr>
            </w:pPr>
            <w:r w:rsidRPr="00742246">
              <w:rPr>
                <w:rFonts w:ascii="Arial" w:hAnsi="Arial" w:cs="Arial"/>
                <w:b/>
                <w:bCs/>
                <w:highlight w:val="green"/>
              </w:rPr>
              <w:lastRenderedPageBreak/>
              <w:t>GREEN</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47517BA" w14:textId="77777777" w:rsidR="00053592" w:rsidRPr="00742246" w:rsidRDefault="00053592" w:rsidP="00286674">
            <w:pPr>
              <w:pStyle w:val="NormalWeb"/>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3B1C0FD7" w14:textId="77777777" w:rsidR="00053592" w:rsidRPr="00742246" w:rsidRDefault="00053592" w:rsidP="00286674">
            <w:pPr>
              <w:rPr>
                <w:rFonts w:ascii="Arial" w:hAnsi="Arial" w:cs="Arial"/>
              </w:rPr>
            </w:pPr>
          </w:p>
        </w:tc>
      </w:tr>
      <w:tr w:rsidR="00053592" w:rsidRPr="00742246" w14:paraId="63078D48"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7A81DCFB" w14:textId="77777777" w:rsidR="00053592" w:rsidRPr="00742246" w:rsidRDefault="00053592" w:rsidP="00286674">
            <w:pPr>
              <w:rPr>
                <w:rFonts w:ascii="Arial" w:hAnsi="Arial" w:cs="Arial"/>
                <w:b/>
                <w:bCs/>
              </w:rPr>
            </w:pPr>
            <w:r w:rsidRPr="00742246">
              <w:rPr>
                <w:rFonts w:ascii="Arial" w:hAnsi="Arial" w:cs="Arial"/>
                <w:b/>
                <w:bCs/>
              </w:rPr>
              <w:t>Universal Accessible Settings</w:t>
            </w:r>
          </w:p>
        </w:tc>
      </w:tr>
      <w:tr w:rsidR="00053592" w:rsidRPr="00742246" w14:paraId="4402C486"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33C3E5FD" w14:textId="77777777" w:rsidR="00053592" w:rsidRPr="00742246" w:rsidRDefault="00053592" w:rsidP="00FF45B8">
            <w:pPr>
              <w:pStyle w:val="ListParagraph"/>
              <w:numPr>
                <w:ilvl w:val="0"/>
                <w:numId w:val="4"/>
              </w:numPr>
              <w:rPr>
                <w:rFonts w:ascii="Arial" w:hAnsi="Arial" w:cs="Arial"/>
                <w:sz w:val="24"/>
                <w:szCs w:val="24"/>
              </w:rPr>
            </w:pPr>
            <w:r w:rsidRPr="00742246">
              <w:rPr>
                <w:rFonts w:ascii="Arial" w:hAnsi="Arial" w:cs="Arial"/>
                <w:sz w:val="24"/>
                <w:szCs w:val="24"/>
              </w:rPr>
              <w:t>Orientation</w:t>
            </w:r>
          </w:p>
          <w:p w14:paraId="7D5AE4C9" w14:textId="77777777" w:rsidR="00053592" w:rsidRPr="00742246" w:rsidRDefault="00053592" w:rsidP="00FF45B8">
            <w:pPr>
              <w:pStyle w:val="ListParagraph"/>
              <w:numPr>
                <w:ilvl w:val="0"/>
                <w:numId w:val="4"/>
              </w:numPr>
              <w:rPr>
                <w:rFonts w:ascii="Arial" w:hAnsi="Arial" w:cs="Arial"/>
                <w:sz w:val="24"/>
                <w:szCs w:val="24"/>
              </w:rPr>
            </w:pPr>
            <w:r w:rsidRPr="00742246">
              <w:rPr>
                <w:rFonts w:ascii="Arial" w:hAnsi="Arial" w:cs="Arial"/>
                <w:sz w:val="24"/>
                <w:szCs w:val="24"/>
              </w:rPr>
              <w:t>Resize Text</w:t>
            </w:r>
          </w:p>
          <w:p w14:paraId="2307F6F8" w14:textId="77777777" w:rsidR="00053592" w:rsidRPr="00742246" w:rsidRDefault="00053592" w:rsidP="00FF45B8">
            <w:pPr>
              <w:pStyle w:val="ListParagraph"/>
              <w:numPr>
                <w:ilvl w:val="0"/>
                <w:numId w:val="4"/>
              </w:numPr>
              <w:rPr>
                <w:rFonts w:ascii="Arial" w:hAnsi="Arial" w:cs="Arial"/>
                <w:sz w:val="24"/>
                <w:szCs w:val="24"/>
              </w:rPr>
            </w:pPr>
            <w:r w:rsidRPr="00742246">
              <w:rPr>
                <w:rFonts w:ascii="Arial" w:hAnsi="Arial" w:cs="Arial"/>
                <w:sz w:val="24"/>
                <w:szCs w:val="24"/>
              </w:rPr>
              <w:t>Colour Theme</w:t>
            </w:r>
          </w:p>
          <w:p w14:paraId="039A5CFE" w14:textId="77777777" w:rsidR="00053592" w:rsidRPr="00742246" w:rsidRDefault="00053592" w:rsidP="00286674">
            <w:pPr>
              <w:rPr>
                <w:rFonts w:ascii="Arial" w:hAnsi="Arial" w:cs="Arial"/>
                <w:sz w:val="24"/>
                <w:szCs w:val="24"/>
              </w:rPr>
            </w:pPr>
          </w:p>
          <w:p w14:paraId="53EE2808" w14:textId="77777777" w:rsidR="00053592" w:rsidRPr="00742246" w:rsidRDefault="00053592" w:rsidP="00286674">
            <w:pPr>
              <w:rPr>
                <w:rFonts w:ascii="Arial" w:hAnsi="Arial" w:cs="Arial"/>
                <w:sz w:val="24"/>
                <w:szCs w:val="24"/>
              </w:rPr>
            </w:pPr>
            <w:r w:rsidRPr="00742246">
              <w:rPr>
                <w:rFonts w:ascii="Arial" w:hAnsi="Arial" w:cs="Arial"/>
                <w:sz w:val="24"/>
                <w:szCs w:val="24"/>
              </w:rPr>
              <w:t>The global settings of a mobile phone have accessibility advantages that a service can utilise to allow for ease of access. If these settings are improperly applied on an application’s interface, users may not be able to independently use and navigate through the application’s features.</w:t>
            </w:r>
          </w:p>
          <w:p w14:paraId="728297BD" w14:textId="77777777" w:rsidR="00053592" w:rsidRPr="00742246" w:rsidRDefault="00053592" w:rsidP="00286674">
            <w:pPr>
              <w:rPr>
                <w:rFonts w:ascii="Arial" w:hAnsi="Arial" w:cs="Arial"/>
                <w:sz w:val="24"/>
                <w:szCs w:val="24"/>
              </w:rPr>
            </w:pPr>
          </w:p>
          <w:p w14:paraId="17042FE3" w14:textId="77777777" w:rsidR="00053592" w:rsidRPr="00742246" w:rsidRDefault="00053592" w:rsidP="00286674">
            <w:pPr>
              <w:rPr>
                <w:rFonts w:ascii="Arial" w:hAnsi="Arial" w:cs="Arial"/>
                <w:sz w:val="24"/>
                <w:szCs w:val="24"/>
              </w:rPr>
            </w:pPr>
            <w:r w:rsidRPr="00742246">
              <w:rPr>
                <w:rFonts w:ascii="Arial" w:hAnsi="Arial" w:cs="Arial"/>
                <w:sz w:val="24"/>
                <w:szCs w:val="24"/>
              </w:rPr>
              <w:t>This is in line with WCAG 2.2 criteria:</w:t>
            </w:r>
          </w:p>
          <w:p w14:paraId="16ADE59E" w14:textId="77777777" w:rsidR="00053592" w:rsidRPr="00742246" w:rsidRDefault="00053592" w:rsidP="00FF45B8">
            <w:pPr>
              <w:pStyle w:val="ListParagraph"/>
              <w:numPr>
                <w:ilvl w:val="0"/>
                <w:numId w:val="9"/>
              </w:numPr>
              <w:rPr>
                <w:rFonts w:ascii="Arial" w:hAnsi="Arial" w:cs="Arial"/>
                <w:sz w:val="24"/>
                <w:szCs w:val="24"/>
              </w:rPr>
            </w:pPr>
            <w:r w:rsidRPr="00742246">
              <w:rPr>
                <w:rFonts w:ascii="Arial" w:hAnsi="Arial" w:cs="Arial"/>
                <w:sz w:val="24"/>
                <w:szCs w:val="24"/>
              </w:rPr>
              <w:t>1.3.4 Orientation (Level AA)</w:t>
            </w:r>
          </w:p>
          <w:p w14:paraId="284EA32F" w14:textId="77777777" w:rsidR="00053592" w:rsidRPr="00742246" w:rsidRDefault="00053592" w:rsidP="00FF45B8">
            <w:pPr>
              <w:pStyle w:val="ListParagraph"/>
              <w:numPr>
                <w:ilvl w:val="0"/>
                <w:numId w:val="9"/>
              </w:numPr>
              <w:rPr>
                <w:rFonts w:ascii="Arial" w:hAnsi="Arial" w:cs="Arial"/>
                <w:sz w:val="24"/>
                <w:szCs w:val="24"/>
              </w:rPr>
            </w:pPr>
            <w:r w:rsidRPr="00742246">
              <w:rPr>
                <w:rFonts w:ascii="Arial" w:hAnsi="Arial" w:cs="Arial"/>
                <w:sz w:val="24"/>
                <w:szCs w:val="24"/>
              </w:rPr>
              <w:t>1.4.4 Resize Text (Level AA)</w:t>
            </w:r>
          </w:p>
          <w:p w14:paraId="6BD7122C" w14:textId="77777777" w:rsidR="00053592" w:rsidRPr="00742246" w:rsidRDefault="00053592" w:rsidP="00286674">
            <w:pPr>
              <w:pStyle w:val="ListParagraph"/>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34E1027E" w14:textId="77777777" w:rsidR="00053592" w:rsidRPr="00742246" w:rsidRDefault="00053592" w:rsidP="00286674">
            <w:pPr>
              <w:rPr>
                <w:rFonts w:ascii="Arial" w:hAnsi="Arial" w:cs="Arial"/>
                <w:sz w:val="24"/>
                <w:szCs w:val="24"/>
              </w:rPr>
            </w:pPr>
            <w:r w:rsidRPr="00742246">
              <w:rPr>
                <w:rFonts w:ascii="Arial" w:hAnsi="Arial" w:cs="Arial"/>
                <w:b/>
                <w:bCs/>
                <w:sz w:val="24"/>
                <w:szCs w:val="24"/>
                <w:highlight w:val="yellow"/>
              </w:rPr>
              <w:t>YELLOW</w:t>
            </w:r>
          </w:p>
        </w:tc>
        <w:tc>
          <w:tcPr>
            <w:tcW w:w="4262" w:type="dxa"/>
            <w:tcBorders>
              <w:top w:val="single" w:sz="4" w:space="0" w:color="auto"/>
              <w:left w:val="single" w:sz="4" w:space="0" w:color="auto"/>
              <w:bottom w:val="single" w:sz="4" w:space="0" w:color="auto"/>
              <w:right w:val="single" w:sz="4" w:space="0" w:color="auto"/>
            </w:tcBorders>
          </w:tcPr>
          <w:p w14:paraId="2CA330A6" w14:textId="77777777" w:rsidR="00053592" w:rsidRPr="00742246" w:rsidRDefault="00053592" w:rsidP="00286674">
            <w:pPr>
              <w:rPr>
                <w:rFonts w:ascii="Arial" w:hAnsi="Arial" w:cs="Arial"/>
                <w:b/>
                <w:bCs/>
                <w:sz w:val="24"/>
                <w:szCs w:val="24"/>
              </w:rPr>
            </w:pPr>
          </w:p>
          <w:p w14:paraId="0B8E12C5" w14:textId="77777777" w:rsidR="00053592" w:rsidRPr="00742246" w:rsidRDefault="00053592" w:rsidP="00286674">
            <w:pPr>
              <w:rPr>
                <w:rFonts w:ascii="Arial" w:hAnsi="Arial" w:cs="Arial"/>
                <w:b/>
                <w:bCs/>
                <w:sz w:val="24"/>
                <w:szCs w:val="24"/>
              </w:rPr>
            </w:pPr>
            <w:r w:rsidRPr="00742246">
              <w:rPr>
                <w:rFonts w:ascii="Arial" w:hAnsi="Arial" w:cs="Arial"/>
                <w:b/>
                <w:bCs/>
                <w:sz w:val="24"/>
                <w:szCs w:val="24"/>
              </w:rPr>
              <w:t>Colour Theme</w:t>
            </w:r>
          </w:p>
          <w:p w14:paraId="6472C776" w14:textId="77777777" w:rsidR="00053592" w:rsidRPr="00742246" w:rsidRDefault="00053592" w:rsidP="00286674">
            <w:pPr>
              <w:rPr>
                <w:rFonts w:ascii="Arial" w:hAnsi="Arial" w:cs="Arial"/>
                <w:b/>
                <w:bCs/>
                <w:sz w:val="24"/>
                <w:szCs w:val="24"/>
              </w:rPr>
            </w:pPr>
            <w:r w:rsidRPr="00742246">
              <w:rPr>
                <w:rFonts w:ascii="Arial" w:hAnsi="Arial" w:cs="Arial"/>
                <w:b/>
                <w:bCs/>
                <w:noProof/>
                <w:sz w:val="24"/>
                <w:szCs w:val="24"/>
              </w:rPr>
              <w:drawing>
                <wp:inline distT="0" distB="0" distL="0" distR="0" wp14:anchorId="10DEBAAA" wp14:editId="33227EDB">
                  <wp:extent cx="1223319" cy="2718454"/>
                  <wp:effectExtent l="0" t="0" r="0" b="5715"/>
                  <wp:docPr id="729026037" name="Picture 1" descr="A screenshot of JB Hi-Fi’s cancellation information in dark 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026037" name="Picture 1" descr="A screenshot of JB Hi-Fi’s cancellation information in dark mode"/>
                          <pic:cNvPicPr/>
                        </pic:nvPicPr>
                        <pic:blipFill>
                          <a:blip r:embed="rId285" cstate="print">
                            <a:extLst>
                              <a:ext uri="{28A0092B-C50C-407E-A947-70E740481C1C}">
                                <a14:useLocalDpi xmlns:a14="http://schemas.microsoft.com/office/drawing/2010/main" val="0"/>
                              </a:ext>
                            </a:extLst>
                          </a:blip>
                          <a:stretch>
                            <a:fillRect/>
                          </a:stretch>
                        </pic:blipFill>
                        <pic:spPr>
                          <a:xfrm>
                            <a:off x="0" y="0"/>
                            <a:ext cx="1229540" cy="2732277"/>
                          </a:xfrm>
                          <a:prstGeom prst="rect">
                            <a:avLst/>
                          </a:prstGeom>
                        </pic:spPr>
                      </pic:pic>
                    </a:graphicData>
                  </a:graphic>
                </wp:inline>
              </w:drawing>
            </w:r>
            <w:r w:rsidRPr="00742246">
              <w:rPr>
                <w:rFonts w:ascii="Arial" w:hAnsi="Arial" w:cs="Arial"/>
                <w:b/>
                <w:bCs/>
                <w:sz w:val="24"/>
                <w:szCs w:val="24"/>
              </w:rPr>
              <w:t xml:space="preserve"> </w:t>
            </w:r>
            <w:r w:rsidRPr="00742246">
              <w:rPr>
                <w:rFonts w:ascii="Arial" w:hAnsi="Arial" w:cs="Arial"/>
                <w:b/>
                <w:bCs/>
                <w:noProof/>
                <w:sz w:val="24"/>
                <w:szCs w:val="24"/>
              </w:rPr>
              <w:drawing>
                <wp:inline distT="0" distB="0" distL="0" distR="0" wp14:anchorId="18D3DB74" wp14:editId="4675B1C0">
                  <wp:extent cx="1227437" cy="2727603"/>
                  <wp:effectExtent l="0" t="0" r="0" b="0"/>
                  <wp:docPr id="2097009861" name="Picture 2" descr="A screenshot of JB Hi-Fi’s cancellation information in light 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009861" name="Picture 2" descr="A screenshot of JB Hi-Fi’s cancellation information in light mode"/>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1237692" cy="2750392"/>
                          </a:xfrm>
                          <a:prstGeom prst="rect">
                            <a:avLst/>
                          </a:prstGeom>
                        </pic:spPr>
                      </pic:pic>
                    </a:graphicData>
                  </a:graphic>
                </wp:inline>
              </w:drawing>
            </w:r>
          </w:p>
        </w:tc>
        <w:tc>
          <w:tcPr>
            <w:tcW w:w="4103" w:type="dxa"/>
            <w:tcBorders>
              <w:top w:val="single" w:sz="4" w:space="0" w:color="auto"/>
              <w:left w:val="single" w:sz="4" w:space="0" w:color="auto"/>
              <w:bottom w:val="single" w:sz="4" w:space="0" w:color="auto"/>
              <w:right w:val="single" w:sz="4" w:space="0" w:color="auto"/>
            </w:tcBorders>
          </w:tcPr>
          <w:p w14:paraId="225AE70A" w14:textId="77777777" w:rsidR="00053592" w:rsidRPr="00742246" w:rsidRDefault="00053592" w:rsidP="00286674">
            <w:pPr>
              <w:rPr>
                <w:rFonts w:ascii="Arial" w:hAnsi="Arial" w:cs="Arial"/>
                <w:sz w:val="24"/>
                <w:szCs w:val="24"/>
              </w:rPr>
            </w:pPr>
            <w:r w:rsidRPr="00742246">
              <w:rPr>
                <w:rFonts w:ascii="Arial" w:hAnsi="Arial" w:cs="Arial"/>
                <w:b/>
                <w:bCs/>
                <w:sz w:val="24"/>
                <w:szCs w:val="24"/>
              </w:rPr>
              <w:t>Orientation</w:t>
            </w:r>
            <w:r w:rsidRPr="00742246">
              <w:rPr>
                <w:rFonts w:ascii="Arial" w:hAnsi="Arial" w:cs="Arial"/>
                <w:b/>
                <w:bCs/>
                <w:sz w:val="24"/>
                <w:szCs w:val="24"/>
              </w:rPr>
              <w:br/>
            </w:r>
            <w:r w:rsidRPr="00742246">
              <w:rPr>
                <w:rFonts w:ascii="Arial" w:hAnsi="Arial" w:cs="Arial"/>
                <w:sz w:val="24"/>
                <w:szCs w:val="24"/>
              </w:rPr>
              <w:t>The orientation adjusts appropriately between landscape and portrait.</w:t>
            </w:r>
          </w:p>
          <w:p w14:paraId="145E3710" w14:textId="77777777" w:rsidR="00053592" w:rsidRPr="00742246" w:rsidRDefault="00053592" w:rsidP="00286674">
            <w:pPr>
              <w:rPr>
                <w:rFonts w:ascii="Arial" w:hAnsi="Arial" w:cs="Arial"/>
                <w:b/>
                <w:bCs/>
                <w:sz w:val="24"/>
                <w:szCs w:val="24"/>
              </w:rPr>
            </w:pPr>
          </w:p>
          <w:p w14:paraId="7D731EC6" w14:textId="77777777" w:rsidR="00053592" w:rsidRPr="00742246" w:rsidRDefault="00053592" w:rsidP="00286674">
            <w:pPr>
              <w:rPr>
                <w:rFonts w:ascii="Arial" w:hAnsi="Arial" w:cs="Arial"/>
                <w:sz w:val="24"/>
                <w:szCs w:val="24"/>
              </w:rPr>
            </w:pPr>
            <w:r w:rsidRPr="00742246">
              <w:rPr>
                <w:rFonts w:ascii="Arial" w:hAnsi="Arial" w:cs="Arial"/>
                <w:b/>
                <w:bCs/>
                <w:sz w:val="24"/>
                <w:szCs w:val="24"/>
              </w:rPr>
              <w:t>Resize text</w:t>
            </w:r>
            <w:r w:rsidRPr="00742246">
              <w:rPr>
                <w:rFonts w:ascii="Arial" w:hAnsi="Arial" w:cs="Arial"/>
                <w:b/>
                <w:bCs/>
                <w:sz w:val="24"/>
                <w:szCs w:val="24"/>
              </w:rPr>
              <w:br/>
            </w:r>
            <w:proofErr w:type="spellStart"/>
            <w:r w:rsidRPr="00742246">
              <w:rPr>
                <w:rFonts w:ascii="Arial" w:hAnsi="Arial" w:cs="Arial"/>
                <w:sz w:val="24"/>
                <w:szCs w:val="24"/>
              </w:rPr>
              <w:t>Text</w:t>
            </w:r>
            <w:proofErr w:type="spellEnd"/>
            <w:r w:rsidRPr="00742246">
              <w:rPr>
                <w:rFonts w:ascii="Arial" w:hAnsi="Arial" w:cs="Arial"/>
                <w:sz w:val="24"/>
                <w:szCs w:val="24"/>
              </w:rPr>
              <w:t xml:space="preserve"> resizes appropriately with very little cramping.</w:t>
            </w:r>
          </w:p>
          <w:p w14:paraId="44709A73" w14:textId="77777777" w:rsidR="00053592" w:rsidRPr="00742246" w:rsidRDefault="00053592" w:rsidP="00286674">
            <w:pPr>
              <w:rPr>
                <w:rFonts w:ascii="Arial" w:hAnsi="Arial" w:cs="Arial"/>
                <w:sz w:val="24"/>
                <w:szCs w:val="24"/>
              </w:rPr>
            </w:pPr>
          </w:p>
          <w:p w14:paraId="2EE205D2" w14:textId="77777777" w:rsidR="00053592" w:rsidRPr="00742246" w:rsidRDefault="00053592" w:rsidP="00286674">
            <w:pPr>
              <w:rPr>
                <w:rFonts w:ascii="Arial" w:hAnsi="Arial" w:cs="Arial"/>
                <w:b/>
                <w:bCs/>
                <w:sz w:val="24"/>
                <w:szCs w:val="24"/>
              </w:rPr>
            </w:pPr>
            <w:r w:rsidRPr="00742246">
              <w:rPr>
                <w:rFonts w:ascii="Arial" w:hAnsi="Arial" w:cs="Arial"/>
                <w:b/>
                <w:bCs/>
                <w:sz w:val="24"/>
                <w:szCs w:val="24"/>
              </w:rPr>
              <w:t>Colour Theme</w:t>
            </w:r>
          </w:p>
          <w:p w14:paraId="30060D2D" w14:textId="77777777" w:rsidR="00053592" w:rsidRPr="00742246" w:rsidRDefault="00053592" w:rsidP="00286674">
            <w:pPr>
              <w:rPr>
                <w:rFonts w:ascii="Arial" w:hAnsi="Arial" w:cs="Arial"/>
                <w:sz w:val="24"/>
                <w:szCs w:val="24"/>
              </w:rPr>
            </w:pPr>
            <w:r w:rsidRPr="00742246">
              <w:rPr>
                <w:rFonts w:ascii="Arial" w:hAnsi="Arial" w:cs="Arial"/>
                <w:sz w:val="24"/>
                <w:szCs w:val="24"/>
              </w:rPr>
              <w:t>Dark mode’s on or off has no discernible differences.</w:t>
            </w:r>
          </w:p>
          <w:p w14:paraId="7334408D" w14:textId="77777777" w:rsidR="00053592" w:rsidRPr="00742246" w:rsidRDefault="00053592" w:rsidP="00286674">
            <w:pPr>
              <w:rPr>
                <w:rFonts w:ascii="Arial" w:hAnsi="Arial" w:cs="Arial"/>
                <w:b/>
                <w:bCs/>
                <w:sz w:val="24"/>
                <w:szCs w:val="24"/>
              </w:rPr>
            </w:pPr>
          </w:p>
          <w:p w14:paraId="369D4CD2" w14:textId="77777777" w:rsidR="00053592" w:rsidRPr="00742246" w:rsidRDefault="00053592" w:rsidP="00286674">
            <w:pPr>
              <w:rPr>
                <w:rFonts w:ascii="Arial" w:hAnsi="Arial" w:cs="Arial"/>
                <w:b/>
                <w:bCs/>
                <w:sz w:val="24"/>
                <w:szCs w:val="24"/>
              </w:rPr>
            </w:pPr>
            <w:r w:rsidRPr="00742246">
              <w:rPr>
                <w:rFonts w:ascii="Arial" w:hAnsi="Arial" w:cs="Arial"/>
                <w:b/>
                <w:bCs/>
                <w:sz w:val="24"/>
                <w:szCs w:val="24"/>
              </w:rPr>
              <w:t>Magnification</w:t>
            </w:r>
          </w:p>
          <w:p w14:paraId="4B98E7D5" w14:textId="77777777" w:rsidR="00053592" w:rsidRPr="00742246" w:rsidRDefault="00053592" w:rsidP="00286674">
            <w:pPr>
              <w:rPr>
                <w:rFonts w:ascii="Arial" w:hAnsi="Arial" w:cs="Arial"/>
                <w:sz w:val="24"/>
                <w:szCs w:val="24"/>
              </w:rPr>
            </w:pPr>
            <w:r w:rsidRPr="00742246">
              <w:rPr>
                <w:rFonts w:ascii="Arial" w:hAnsi="Arial" w:cs="Arial"/>
                <w:sz w:val="24"/>
                <w:szCs w:val="24"/>
              </w:rPr>
              <w:t>Magnification does not work within the phone website.</w:t>
            </w:r>
            <w:r w:rsidRPr="00742246">
              <w:rPr>
                <w:rFonts w:ascii="Arial" w:hAnsi="Arial" w:cs="Arial"/>
                <w:sz w:val="24"/>
                <w:szCs w:val="24"/>
              </w:rPr>
              <w:br/>
            </w:r>
          </w:p>
        </w:tc>
      </w:tr>
      <w:tr w:rsidR="00053592" w:rsidRPr="00742246" w14:paraId="065C5937"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99FF99"/>
          </w:tcPr>
          <w:p w14:paraId="393A22F8" w14:textId="77777777" w:rsidR="00053592" w:rsidRPr="00742246" w:rsidRDefault="00053592" w:rsidP="00FF45B8">
            <w:pPr>
              <w:pStyle w:val="ListParagraph"/>
              <w:numPr>
                <w:ilvl w:val="0"/>
                <w:numId w:val="118"/>
              </w:numPr>
              <w:spacing w:line="256" w:lineRule="auto"/>
              <w:rPr>
                <w:rFonts w:ascii="Arial" w:hAnsi="Arial" w:cs="Arial"/>
                <w:b/>
                <w:bCs/>
                <w:sz w:val="28"/>
                <w:szCs w:val="24"/>
              </w:rPr>
            </w:pPr>
            <w:r w:rsidRPr="00742246">
              <w:rPr>
                <w:rFonts w:ascii="Arial" w:hAnsi="Arial" w:cs="Arial"/>
                <w:b/>
                <w:bCs/>
                <w:sz w:val="28"/>
                <w:szCs w:val="24"/>
              </w:rPr>
              <w:t>Cognitive</w:t>
            </w:r>
          </w:p>
        </w:tc>
      </w:tr>
      <w:tr w:rsidR="00053592" w:rsidRPr="00742246" w14:paraId="22B0B16B"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1FD753A5" w14:textId="77777777" w:rsidR="00053592" w:rsidRPr="00742246" w:rsidRDefault="00053592" w:rsidP="00286674">
            <w:pPr>
              <w:rPr>
                <w:rFonts w:ascii="Arial" w:hAnsi="Arial" w:cs="Arial"/>
                <w:b/>
                <w:bCs/>
              </w:rPr>
            </w:pPr>
            <w:r w:rsidRPr="00742246">
              <w:rPr>
                <w:rFonts w:ascii="Arial" w:hAnsi="Arial" w:cs="Arial"/>
                <w:b/>
                <w:bCs/>
              </w:rPr>
              <w:lastRenderedPageBreak/>
              <w:t>Language</w:t>
            </w:r>
          </w:p>
        </w:tc>
      </w:tr>
      <w:tr w:rsidR="00053592" w:rsidRPr="00742246" w14:paraId="6CF1E4CC"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6F930C7E" w14:textId="77777777" w:rsidR="00053592" w:rsidRPr="00742246" w:rsidRDefault="00053592" w:rsidP="00FF45B8">
            <w:pPr>
              <w:pStyle w:val="ListParagraph"/>
              <w:numPr>
                <w:ilvl w:val="0"/>
                <w:numId w:val="7"/>
              </w:numPr>
              <w:rPr>
                <w:rFonts w:ascii="Arial" w:hAnsi="Arial" w:cs="Arial"/>
              </w:rPr>
            </w:pPr>
            <w:r w:rsidRPr="00742246">
              <w:rPr>
                <w:rFonts w:ascii="Arial" w:hAnsi="Arial" w:cs="Arial"/>
              </w:rPr>
              <w:t>Common words</w:t>
            </w:r>
          </w:p>
          <w:p w14:paraId="77532792" w14:textId="77777777" w:rsidR="00053592" w:rsidRPr="00742246" w:rsidRDefault="00053592" w:rsidP="00FF45B8">
            <w:pPr>
              <w:pStyle w:val="ListParagraph"/>
              <w:numPr>
                <w:ilvl w:val="0"/>
                <w:numId w:val="7"/>
              </w:numPr>
              <w:rPr>
                <w:rFonts w:ascii="Arial" w:hAnsi="Arial" w:cs="Arial"/>
              </w:rPr>
            </w:pPr>
            <w:r w:rsidRPr="00742246">
              <w:rPr>
                <w:rFonts w:ascii="Arial" w:hAnsi="Arial" w:cs="Arial"/>
              </w:rPr>
              <w:t>Define words.</w:t>
            </w:r>
          </w:p>
          <w:p w14:paraId="4C21F829" w14:textId="77777777" w:rsidR="00053592" w:rsidRPr="00742246" w:rsidRDefault="00053592" w:rsidP="00FF45B8">
            <w:pPr>
              <w:pStyle w:val="ListParagraph"/>
              <w:numPr>
                <w:ilvl w:val="0"/>
                <w:numId w:val="7"/>
              </w:numPr>
              <w:rPr>
                <w:rFonts w:ascii="Arial" w:hAnsi="Arial" w:cs="Arial"/>
              </w:rPr>
            </w:pPr>
            <w:r w:rsidRPr="00742246">
              <w:rPr>
                <w:rFonts w:ascii="Arial" w:hAnsi="Arial" w:cs="Arial"/>
              </w:rPr>
              <w:t>Simple tense</w:t>
            </w:r>
          </w:p>
          <w:p w14:paraId="4E3A1AEE" w14:textId="77777777" w:rsidR="00053592" w:rsidRPr="00742246" w:rsidRDefault="00053592" w:rsidP="00FF45B8">
            <w:pPr>
              <w:pStyle w:val="ListParagraph"/>
              <w:numPr>
                <w:ilvl w:val="0"/>
                <w:numId w:val="7"/>
              </w:numPr>
              <w:rPr>
                <w:rFonts w:ascii="Arial" w:hAnsi="Arial" w:cs="Arial"/>
              </w:rPr>
            </w:pPr>
            <w:r w:rsidRPr="00742246">
              <w:rPr>
                <w:rFonts w:ascii="Arial" w:hAnsi="Arial" w:cs="Arial"/>
              </w:rPr>
              <w:t>Literal language</w:t>
            </w:r>
          </w:p>
          <w:p w14:paraId="2627F4BA" w14:textId="77777777" w:rsidR="00053592" w:rsidRPr="00742246" w:rsidRDefault="00053592" w:rsidP="00FF45B8">
            <w:pPr>
              <w:pStyle w:val="ListParagraph"/>
              <w:numPr>
                <w:ilvl w:val="0"/>
                <w:numId w:val="7"/>
              </w:numPr>
              <w:rPr>
                <w:rFonts w:ascii="Arial" w:hAnsi="Arial" w:cs="Arial"/>
              </w:rPr>
            </w:pPr>
            <w:r w:rsidRPr="00742246">
              <w:rPr>
                <w:rFonts w:ascii="Arial" w:hAnsi="Arial" w:cs="Arial"/>
              </w:rPr>
              <w:t>Avoid double negatives.</w:t>
            </w:r>
          </w:p>
          <w:p w14:paraId="65E45C5C" w14:textId="77777777" w:rsidR="00053592" w:rsidRPr="00742246" w:rsidRDefault="00053592" w:rsidP="00FF45B8">
            <w:pPr>
              <w:pStyle w:val="ListParagraph"/>
              <w:numPr>
                <w:ilvl w:val="0"/>
                <w:numId w:val="7"/>
              </w:numPr>
              <w:rPr>
                <w:rFonts w:ascii="Arial" w:hAnsi="Arial" w:cs="Arial"/>
              </w:rPr>
            </w:pPr>
            <w:r w:rsidRPr="00742246">
              <w:rPr>
                <w:rFonts w:ascii="Arial" w:hAnsi="Arial" w:cs="Arial"/>
              </w:rPr>
              <w:t>Nested clauses</w:t>
            </w:r>
          </w:p>
          <w:p w14:paraId="04B818A2" w14:textId="77777777" w:rsidR="00053592" w:rsidRPr="00742246" w:rsidRDefault="00053592" w:rsidP="00286674">
            <w:pPr>
              <w:rPr>
                <w:rFonts w:ascii="Arial" w:hAnsi="Arial" w:cs="Arial"/>
              </w:rPr>
            </w:pPr>
          </w:p>
          <w:p w14:paraId="25959ED9" w14:textId="77777777" w:rsidR="00053592" w:rsidRPr="00742246" w:rsidRDefault="00053592" w:rsidP="00286674">
            <w:pPr>
              <w:rPr>
                <w:rFonts w:ascii="Arial" w:hAnsi="Arial" w:cs="Arial"/>
              </w:rPr>
            </w:pPr>
            <w:r w:rsidRPr="00742246">
              <w:rPr>
                <w:rFonts w:ascii="Arial" w:hAnsi="Arial" w:cs="Arial"/>
              </w:rPr>
              <w:t>Language used by providers should be targeted towards the lower secondary education level to accommodate for diverse reading levels and intellectual disabilities.</w:t>
            </w:r>
          </w:p>
          <w:p w14:paraId="77FBB3CF" w14:textId="77777777" w:rsidR="00053592" w:rsidRPr="00742246" w:rsidRDefault="00053592" w:rsidP="00286674">
            <w:pPr>
              <w:rPr>
                <w:rFonts w:ascii="Arial" w:hAnsi="Arial" w:cs="Arial"/>
              </w:rPr>
            </w:pPr>
          </w:p>
          <w:p w14:paraId="0E2E0942" w14:textId="77777777" w:rsidR="00053592" w:rsidRPr="00742246" w:rsidRDefault="00053592" w:rsidP="00286674">
            <w:pPr>
              <w:rPr>
                <w:rFonts w:ascii="Arial" w:hAnsi="Arial" w:cs="Arial"/>
              </w:rPr>
            </w:pPr>
            <w:r w:rsidRPr="00742246">
              <w:rPr>
                <w:rFonts w:ascii="Arial" w:hAnsi="Arial" w:cs="Arial"/>
              </w:rPr>
              <w:t>This is in line with WCAG 2.2 criteria:</w:t>
            </w:r>
          </w:p>
          <w:p w14:paraId="1725E299" w14:textId="77777777" w:rsidR="00053592" w:rsidRPr="00742246" w:rsidRDefault="00053592" w:rsidP="00FF45B8">
            <w:pPr>
              <w:pStyle w:val="ListParagraph"/>
              <w:numPr>
                <w:ilvl w:val="0"/>
                <w:numId w:val="9"/>
              </w:numPr>
              <w:rPr>
                <w:rFonts w:ascii="Arial" w:hAnsi="Arial" w:cs="Arial"/>
              </w:rPr>
            </w:pPr>
            <w:r w:rsidRPr="00742246">
              <w:rPr>
                <w:rFonts w:ascii="Arial" w:hAnsi="Arial" w:cs="Arial"/>
              </w:rPr>
              <w:t>3.1.5 Reading Level (Level AAA)</w:t>
            </w:r>
          </w:p>
          <w:p w14:paraId="2372D536" w14:textId="77777777" w:rsidR="00053592" w:rsidRPr="00742246" w:rsidRDefault="00053592" w:rsidP="00286674">
            <w:pPr>
              <w:rPr>
                <w:rFonts w:ascii="Arial" w:hAnsi="Arial" w:cs="Arial"/>
              </w:rPr>
            </w:pPr>
          </w:p>
          <w:p w14:paraId="076A32FD" w14:textId="77777777" w:rsidR="00053592" w:rsidRPr="00742246" w:rsidRDefault="00053592" w:rsidP="00286674">
            <w:pPr>
              <w:rPr>
                <w:rFonts w:ascii="Arial" w:hAnsi="Arial" w:cs="Arial"/>
              </w:rPr>
            </w:pPr>
          </w:p>
          <w:p w14:paraId="1032DA7F" w14:textId="77777777" w:rsidR="00053592" w:rsidRPr="00742246" w:rsidRDefault="00053592" w:rsidP="00286674">
            <w:pPr>
              <w:rPr>
                <w:rFonts w:ascii="Arial" w:hAnsi="Arial" w:cs="Arial"/>
              </w:rPr>
            </w:pPr>
          </w:p>
          <w:p w14:paraId="09F4F1AA" w14:textId="77777777" w:rsidR="00053592" w:rsidRPr="00742246" w:rsidRDefault="00053592"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14E7AABA" w14:textId="77777777" w:rsidR="00053592" w:rsidRPr="00742246" w:rsidRDefault="00053592" w:rsidP="00286674">
            <w:pPr>
              <w:rPr>
                <w:rFonts w:ascii="Arial" w:hAnsi="Arial" w:cs="Arial"/>
              </w:rPr>
            </w:pPr>
            <w:r w:rsidRPr="00742246">
              <w:rPr>
                <w:rFonts w:ascii="Arial" w:hAnsi="Arial" w:cs="Arial"/>
                <w:b/>
                <w:bCs/>
                <w:highlight w:val="green"/>
              </w:rPr>
              <w:t>GREEN</w:t>
            </w:r>
          </w:p>
        </w:tc>
        <w:tc>
          <w:tcPr>
            <w:tcW w:w="4262" w:type="dxa"/>
            <w:tcBorders>
              <w:top w:val="single" w:sz="4" w:space="0" w:color="auto"/>
              <w:left w:val="single" w:sz="4" w:space="0" w:color="auto"/>
              <w:bottom w:val="single" w:sz="4" w:space="0" w:color="auto"/>
              <w:right w:val="single" w:sz="4" w:space="0" w:color="auto"/>
            </w:tcBorders>
          </w:tcPr>
          <w:p w14:paraId="168D5C3E" w14:textId="77777777" w:rsidR="00053592" w:rsidRPr="00742246" w:rsidRDefault="00053592"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4818729E" w14:textId="77777777" w:rsidR="00053592" w:rsidRPr="00742246" w:rsidRDefault="00053592" w:rsidP="00286674">
            <w:pPr>
              <w:rPr>
                <w:rFonts w:ascii="Arial" w:hAnsi="Arial" w:cs="Arial"/>
              </w:rPr>
            </w:pPr>
            <w:r w:rsidRPr="00742246">
              <w:rPr>
                <w:rFonts w:ascii="Arial" w:hAnsi="Arial" w:cs="Arial"/>
                <w:b/>
                <w:bCs/>
              </w:rPr>
              <w:t>Language</w:t>
            </w:r>
            <w:r w:rsidRPr="00742246">
              <w:rPr>
                <w:rFonts w:ascii="Arial" w:hAnsi="Arial" w:cs="Arial"/>
                <w:b/>
                <w:bCs/>
              </w:rPr>
              <w:br/>
            </w:r>
            <w:proofErr w:type="spellStart"/>
            <w:r w:rsidRPr="00742246">
              <w:rPr>
                <w:rFonts w:ascii="Arial" w:hAnsi="Arial" w:cs="Arial"/>
              </w:rPr>
              <w:t>Language</w:t>
            </w:r>
            <w:proofErr w:type="spellEnd"/>
            <w:r w:rsidRPr="00742246">
              <w:rPr>
                <w:rFonts w:ascii="Arial" w:hAnsi="Arial" w:cs="Arial"/>
              </w:rPr>
              <w:t xml:space="preserve"> is simple and clear.</w:t>
            </w:r>
          </w:p>
        </w:tc>
      </w:tr>
      <w:tr w:rsidR="00053592" w:rsidRPr="00742246" w14:paraId="2ABF54EB"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16E3584E" w14:textId="77777777" w:rsidR="00053592" w:rsidRPr="00742246" w:rsidRDefault="00053592" w:rsidP="00286674">
            <w:pPr>
              <w:rPr>
                <w:rFonts w:ascii="Arial" w:hAnsi="Arial" w:cs="Arial"/>
                <w:b/>
                <w:bCs/>
              </w:rPr>
            </w:pPr>
            <w:r w:rsidRPr="00742246">
              <w:rPr>
                <w:rFonts w:ascii="Arial" w:hAnsi="Arial" w:cs="Arial"/>
                <w:b/>
                <w:bCs/>
              </w:rPr>
              <w:t>Consistent Page Layout and Navigation</w:t>
            </w:r>
          </w:p>
        </w:tc>
      </w:tr>
      <w:tr w:rsidR="00053592" w:rsidRPr="00742246" w14:paraId="5D1AAB8E"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1BBE253F" w14:textId="77777777" w:rsidR="00053592" w:rsidRPr="00742246" w:rsidRDefault="00053592" w:rsidP="00FF45B8">
            <w:pPr>
              <w:pStyle w:val="ListParagraph"/>
              <w:numPr>
                <w:ilvl w:val="0"/>
                <w:numId w:val="8"/>
              </w:numPr>
              <w:spacing w:line="256" w:lineRule="auto"/>
              <w:rPr>
                <w:rFonts w:ascii="Arial" w:hAnsi="Arial" w:cs="Arial"/>
              </w:rPr>
            </w:pPr>
            <w:r w:rsidRPr="00742246">
              <w:rPr>
                <w:rFonts w:ascii="Arial" w:hAnsi="Arial" w:cs="Arial"/>
              </w:rPr>
              <w:t>Button Placement</w:t>
            </w:r>
          </w:p>
          <w:p w14:paraId="68A7B402" w14:textId="77777777" w:rsidR="00053592" w:rsidRPr="00742246" w:rsidRDefault="00053592" w:rsidP="00286674">
            <w:pPr>
              <w:rPr>
                <w:rFonts w:ascii="Arial" w:hAnsi="Arial" w:cs="Arial"/>
              </w:rPr>
            </w:pPr>
          </w:p>
          <w:p w14:paraId="04B18D91" w14:textId="77777777" w:rsidR="00053592" w:rsidRPr="00742246" w:rsidRDefault="00053592" w:rsidP="00286674">
            <w:pPr>
              <w:rPr>
                <w:rFonts w:ascii="Arial" w:hAnsi="Arial" w:cs="Arial"/>
              </w:rPr>
            </w:pPr>
            <w:r w:rsidRPr="00742246">
              <w:rPr>
                <w:rFonts w:ascii="Arial" w:hAnsi="Arial" w:cs="Arial"/>
              </w:rPr>
              <w:t xml:space="preserve">Helps users predict where to look for content and locate it easily if they come across it again. Users who have a cognitive or intellectual disability can all </w:t>
            </w:r>
          </w:p>
          <w:p w14:paraId="2A90A92D" w14:textId="77777777" w:rsidR="00053592" w:rsidRPr="00742246" w:rsidRDefault="00053592" w:rsidP="00286674">
            <w:pPr>
              <w:rPr>
                <w:rFonts w:ascii="Arial" w:hAnsi="Arial" w:cs="Arial"/>
              </w:rPr>
            </w:pPr>
            <w:r w:rsidRPr="00742246">
              <w:rPr>
                <w:rFonts w:ascii="Arial" w:hAnsi="Arial" w:cs="Arial"/>
              </w:rPr>
              <w:lastRenderedPageBreak/>
              <w:t>benefit from this.</w:t>
            </w:r>
          </w:p>
          <w:p w14:paraId="0AB6F15A" w14:textId="77777777" w:rsidR="00053592" w:rsidRPr="00742246" w:rsidRDefault="00053592" w:rsidP="00286674">
            <w:pPr>
              <w:rPr>
                <w:rFonts w:ascii="Arial" w:hAnsi="Arial" w:cs="Arial"/>
              </w:rPr>
            </w:pPr>
          </w:p>
          <w:p w14:paraId="2755C08B" w14:textId="77777777" w:rsidR="00053592" w:rsidRPr="00742246" w:rsidRDefault="00053592" w:rsidP="00286674">
            <w:pPr>
              <w:rPr>
                <w:rFonts w:ascii="Arial" w:hAnsi="Arial" w:cs="Arial"/>
              </w:rPr>
            </w:pPr>
            <w:r w:rsidRPr="00742246">
              <w:rPr>
                <w:rFonts w:ascii="Arial" w:hAnsi="Arial" w:cs="Arial"/>
              </w:rPr>
              <w:t>This is in line with WCAG 2.2 criteria:</w:t>
            </w:r>
          </w:p>
          <w:p w14:paraId="67042D80" w14:textId="77777777" w:rsidR="00053592" w:rsidRPr="00742246" w:rsidRDefault="00053592" w:rsidP="00FF45B8">
            <w:pPr>
              <w:pStyle w:val="ListParagraph"/>
              <w:numPr>
                <w:ilvl w:val="0"/>
                <w:numId w:val="9"/>
              </w:numPr>
              <w:spacing w:line="256" w:lineRule="auto"/>
              <w:rPr>
                <w:rFonts w:ascii="Arial" w:hAnsi="Arial" w:cs="Arial"/>
              </w:rPr>
            </w:pPr>
            <w:r w:rsidRPr="00742246">
              <w:rPr>
                <w:rFonts w:ascii="Arial" w:hAnsi="Arial" w:cs="Arial"/>
              </w:rPr>
              <w:t>3.2.3 Consistent Navigation (Level AA)</w:t>
            </w:r>
          </w:p>
          <w:p w14:paraId="26526696" w14:textId="77777777" w:rsidR="00053592" w:rsidRPr="00742246" w:rsidRDefault="00053592" w:rsidP="00286674">
            <w:pPr>
              <w:pStyle w:val="ListParagraph"/>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hideMark/>
          </w:tcPr>
          <w:p w14:paraId="42364F3A" w14:textId="77777777" w:rsidR="00053592" w:rsidRPr="00742246" w:rsidRDefault="00053592" w:rsidP="00286674">
            <w:pPr>
              <w:rPr>
                <w:rFonts w:ascii="Arial" w:hAnsi="Arial" w:cs="Arial"/>
              </w:rPr>
            </w:pPr>
            <w:r w:rsidRPr="00742246">
              <w:rPr>
                <w:rFonts w:ascii="Arial" w:hAnsi="Arial" w:cs="Arial"/>
                <w:b/>
                <w:bCs/>
                <w:highlight w:val="green"/>
              </w:rPr>
              <w:lastRenderedPageBreak/>
              <w:t>GREEN</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88A2988" w14:textId="77777777" w:rsidR="00053592" w:rsidRPr="00742246" w:rsidRDefault="00053592" w:rsidP="00286674">
            <w:pPr>
              <w:pStyle w:val="NormalWeb"/>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2768087F" w14:textId="1ECB916D" w:rsidR="00053592" w:rsidRPr="00742246" w:rsidRDefault="00777F04" w:rsidP="00286674">
            <w:pPr>
              <w:rPr>
                <w:rFonts w:ascii="Arial" w:hAnsi="Arial" w:cs="Arial"/>
              </w:rPr>
            </w:pPr>
            <w:r w:rsidRPr="00742246">
              <w:rPr>
                <w:rFonts w:ascii="Arial" w:hAnsi="Arial" w:cs="Arial"/>
              </w:rPr>
              <w:t>Layout and page navigation is consistent and efficient.</w:t>
            </w:r>
          </w:p>
        </w:tc>
      </w:tr>
      <w:tr w:rsidR="00053592" w:rsidRPr="00742246" w14:paraId="66D4C48D"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9999"/>
          </w:tcPr>
          <w:p w14:paraId="633441FF" w14:textId="77777777" w:rsidR="00053592" w:rsidRPr="00742246" w:rsidRDefault="00053592" w:rsidP="00FF45B8">
            <w:pPr>
              <w:pStyle w:val="ListParagraph"/>
              <w:numPr>
                <w:ilvl w:val="0"/>
                <w:numId w:val="118"/>
              </w:numPr>
              <w:spacing w:line="256" w:lineRule="auto"/>
              <w:rPr>
                <w:rFonts w:ascii="Arial" w:hAnsi="Arial" w:cs="Arial"/>
                <w:b/>
                <w:bCs/>
                <w:sz w:val="28"/>
                <w:szCs w:val="24"/>
              </w:rPr>
            </w:pPr>
            <w:r w:rsidRPr="00742246">
              <w:rPr>
                <w:rFonts w:ascii="Arial" w:hAnsi="Arial" w:cs="Arial"/>
                <w:b/>
                <w:bCs/>
                <w:sz w:val="28"/>
                <w:szCs w:val="24"/>
              </w:rPr>
              <w:t>Mobility</w:t>
            </w:r>
          </w:p>
        </w:tc>
      </w:tr>
      <w:tr w:rsidR="00053592" w:rsidRPr="00742246" w14:paraId="13A139FD"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0B854B2A" w14:textId="77777777" w:rsidR="00053592" w:rsidRPr="00742246" w:rsidRDefault="00053592" w:rsidP="00286674">
            <w:pPr>
              <w:rPr>
                <w:rFonts w:ascii="Arial" w:hAnsi="Arial" w:cs="Arial"/>
                <w:b/>
                <w:bCs/>
              </w:rPr>
            </w:pPr>
            <w:r w:rsidRPr="00742246">
              <w:rPr>
                <w:rFonts w:ascii="Arial" w:hAnsi="Arial" w:cs="Arial"/>
                <w:b/>
                <w:bCs/>
              </w:rPr>
              <w:t>Keyboard Control</w:t>
            </w:r>
          </w:p>
        </w:tc>
      </w:tr>
      <w:tr w:rsidR="00053592" w:rsidRPr="00742246" w14:paraId="0A7B6058"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2B3A6D70" w14:textId="77777777" w:rsidR="00053592" w:rsidRPr="00742246" w:rsidRDefault="00053592" w:rsidP="00FF45B8">
            <w:pPr>
              <w:pStyle w:val="ListParagraph"/>
              <w:numPr>
                <w:ilvl w:val="0"/>
                <w:numId w:val="5"/>
              </w:numPr>
              <w:rPr>
                <w:rFonts w:ascii="Arial" w:hAnsi="Arial" w:cs="Arial"/>
              </w:rPr>
            </w:pPr>
            <w:r w:rsidRPr="00742246">
              <w:rPr>
                <w:rFonts w:ascii="Arial" w:hAnsi="Arial" w:cs="Arial"/>
              </w:rPr>
              <w:t>Keyboard Accessibility</w:t>
            </w:r>
          </w:p>
          <w:p w14:paraId="7B8522F2" w14:textId="77777777" w:rsidR="00053592" w:rsidRPr="00742246" w:rsidRDefault="00053592" w:rsidP="00286674">
            <w:pPr>
              <w:rPr>
                <w:rFonts w:ascii="Arial" w:hAnsi="Arial" w:cs="Arial"/>
              </w:rPr>
            </w:pPr>
          </w:p>
          <w:p w14:paraId="3D9AA622" w14:textId="77777777" w:rsidR="00053592" w:rsidRPr="00742246" w:rsidRDefault="00053592" w:rsidP="00286674">
            <w:pPr>
              <w:rPr>
                <w:rFonts w:ascii="Arial" w:hAnsi="Arial" w:cs="Arial"/>
              </w:rPr>
            </w:pPr>
            <w:r w:rsidRPr="00742246">
              <w:rPr>
                <w:rFonts w:ascii="Arial" w:hAnsi="Arial" w:cs="Arial"/>
              </w:rPr>
              <w:t>Mobile keyboards can be custom tailored to suit the accessibility needs of their user.</w:t>
            </w:r>
          </w:p>
          <w:p w14:paraId="70E448E1" w14:textId="77777777" w:rsidR="00053592" w:rsidRPr="00742246" w:rsidRDefault="00053592" w:rsidP="00286674">
            <w:pPr>
              <w:rPr>
                <w:rFonts w:ascii="Arial" w:hAnsi="Arial" w:cs="Arial"/>
              </w:rPr>
            </w:pPr>
          </w:p>
          <w:p w14:paraId="00CCDA7A" w14:textId="77777777" w:rsidR="00053592" w:rsidRPr="00742246" w:rsidRDefault="00053592" w:rsidP="00286674">
            <w:pPr>
              <w:rPr>
                <w:rFonts w:ascii="Arial" w:hAnsi="Arial" w:cs="Arial"/>
              </w:rPr>
            </w:pPr>
            <w:r w:rsidRPr="00742246">
              <w:rPr>
                <w:rFonts w:ascii="Arial" w:hAnsi="Arial" w:cs="Arial"/>
              </w:rPr>
              <w:t>This is in line with WCAG 2.2 criteria:</w:t>
            </w:r>
          </w:p>
          <w:p w14:paraId="4DE61BD0" w14:textId="77777777" w:rsidR="00053592" w:rsidRPr="00742246" w:rsidRDefault="00053592" w:rsidP="00FF45B8">
            <w:pPr>
              <w:pStyle w:val="ListParagraph"/>
              <w:numPr>
                <w:ilvl w:val="0"/>
                <w:numId w:val="9"/>
              </w:numPr>
              <w:rPr>
                <w:rFonts w:ascii="Arial" w:hAnsi="Arial" w:cs="Arial"/>
              </w:rPr>
            </w:pPr>
            <w:r w:rsidRPr="00742246">
              <w:rPr>
                <w:rFonts w:ascii="Arial" w:hAnsi="Arial" w:cs="Arial"/>
              </w:rPr>
              <w:t>2.1.1 Keyboard (Level A)</w:t>
            </w:r>
          </w:p>
          <w:p w14:paraId="0FC5DBD3" w14:textId="77777777" w:rsidR="00053592" w:rsidRPr="00742246" w:rsidRDefault="00053592"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348EE3C0" w14:textId="77777777" w:rsidR="00053592" w:rsidRPr="00742246" w:rsidRDefault="00053592" w:rsidP="00286674">
            <w:pPr>
              <w:rPr>
                <w:rFonts w:ascii="Arial" w:hAnsi="Arial" w:cs="Arial"/>
              </w:rPr>
            </w:pPr>
            <w:r w:rsidRPr="00742246">
              <w:rPr>
                <w:rFonts w:ascii="Arial" w:hAnsi="Arial" w:cs="Arial"/>
                <w:b/>
                <w:bCs/>
                <w:highlight w:val="green"/>
              </w:rPr>
              <w:t>GREEN</w:t>
            </w:r>
          </w:p>
        </w:tc>
        <w:tc>
          <w:tcPr>
            <w:tcW w:w="4262" w:type="dxa"/>
            <w:tcBorders>
              <w:top w:val="single" w:sz="4" w:space="0" w:color="auto"/>
              <w:left w:val="single" w:sz="4" w:space="0" w:color="auto"/>
              <w:bottom w:val="single" w:sz="4" w:space="0" w:color="auto"/>
              <w:right w:val="single" w:sz="4" w:space="0" w:color="auto"/>
            </w:tcBorders>
          </w:tcPr>
          <w:p w14:paraId="68C41C22" w14:textId="77777777" w:rsidR="00053592" w:rsidRPr="00742246" w:rsidRDefault="00053592"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467826F5" w14:textId="4C32C835" w:rsidR="00053592" w:rsidRPr="00742246" w:rsidRDefault="00C9690F" w:rsidP="00286674">
            <w:pPr>
              <w:rPr>
                <w:rFonts w:ascii="Arial" w:hAnsi="Arial" w:cs="Arial"/>
              </w:rPr>
            </w:pPr>
            <w:r w:rsidRPr="00742246">
              <w:rPr>
                <w:rFonts w:ascii="Arial" w:hAnsi="Arial" w:cs="Arial"/>
              </w:rPr>
              <w:t>There are no issues with keyboard accessibility.</w:t>
            </w:r>
          </w:p>
        </w:tc>
      </w:tr>
      <w:tr w:rsidR="00053592" w:rsidRPr="00742246" w14:paraId="3E5FC248"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3A2BD38E" w14:textId="77777777" w:rsidR="00053592" w:rsidRPr="00742246" w:rsidRDefault="00053592" w:rsidP="00286674">
            <w:pPr>
              <w:rPr>
                <w:rFonts w:ascii="Arial" w:hAnsi="Arial" w:cs="Arial"/>
                <w:b/>
                <w:bCs/>
              </w:rPr>
            </w:pPr>
            <w:r w:rsidRPr="00742246">
              <w:rPr>
                <w:rFonts w:ascii="Arial" w:hAnsi="Arial" w:cs="Arial"/>
                <w:b/>
                <w:bCs/>
              </w:rPr>
              <w:t>Voice Control Capability</w:t>
            </w:r>
          </w:p>
        </w:tc>
      </w:tr>
      <w:tr w:rsidR="00053592" w:rsidRPr="00742246" w14:paraId="4AE4B565"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7AAD19DF" w14:textId="77777777" w:rsidR="00053592" w:rsidRPr="00742246" w:rsidRDefault="00053592" w:rsidP="00FF45B8">
            <w:pPr>
              <w:pStyle w:val="ListParagraph"/>
              <w:numPr>
                <w:ilvl w:val="0"/>
                <w:numId w:val="5"/>
              </w:numPr>
              <w:rPr>
                <w:rFonts w:ascii="Arial" w:hAnsi="Arial" w:cs="Arial"/>
              </w:rPr>
            </w:pPr>
            <w:r w:rsidRPr="00742246">
              <w:rPr>
                <w:rFonts w:ascii="Arial" w:hAnsi="Arial" w:cs="Arial"/>
              </w:rPr>
              <w:lastRenderedPageBreak/>
              <w:t>General navigation and accessibility to buttons, links. and inputs.</w:t>
            </w:r>
          </w:p>
          <w:p w14:paraId="5DC6786C" w14:textId="77777777" w:rsidR="00053592" w:rsidRPr="00742246" w:rsidRDefault="00053592" w:rsidP="00FF45B8">
            <w:pPr>
              <w:pStyle w:val="ListParagraph"/>
              <w:numPr>
                <w:ilvl w:val="0"/>
                <w:numId w:val="5"/>
              </w:numPr>
              <w:rPr>
                <w:rFonts w:ascii="Arial" w:hAnsi="Arial" w:cs="Arial"/>
              </w:rPr>
            </w:pPr>
            <w:r w:rsidRPr="00742246">
              <w:rPr>
                <w:rFonts w:ascii="Arial" w:hAnsi="Arial" w:cs="Arial"/>
              </w:rPr>
              <w:t>Speech-to-text</w:t>
            </w:r>
          </w:p>
          <w:p w14:paraId="22069D2E" w14:textId="77777777" w:rsidR="00053592" w:rsidRPr="00742246" w:rsidRDefault="00053592" w:rsidP="00286674">
            <w:pPr>
              <w:rPr>
                <w:rFonts w:ascii="Arial" w:hAnsi="Arial" w:cs="Arial"/>
              </w:rPr>
            </w:pPr>
          </w:p>
          <w:p w14:paraId="72C8AE4C" w14:textId="77777777" w:rsidR="00053592" w:rsidRPr="00742246" w:rsidRDefault="00053592" w:rsidP="00286674">
            <w:pPr>
              <w:rPr>
                <w:rFonts w:ascii="Arial" w:hAnsi="Arial" w:cs="Arial"/>
              </w:rPr>
            </w:pPr>
            <w:r w:rsidRPr="00742246">
              <w:rPr>
                <w:rFonts w:ascii="Arial" w:hAnsi="Arial" w:cs="Arial"/>
              </w:rPr>
              <w:t xml:space="preserve">Voice Control supports users with navigating a page and inputting written text within form fields using only their voice. This removes the need for the user to manually type in information through a keyboard. </w:t>
            </w:r>
          </w:p>
          <w:p w14:paraId="17D3897B" w14:textId="77777777" w:rsidR="00053592" w:rsidRPr="00742246" w:rsidRDefault="00053592"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294DEE81" w14:textId="77777777" w:rsidR="00053592" w:rsidRPr="00742246" w:rsidRDefault="00053592" w:rsidP="00286674">
            <w:pPr>
              <w:rPr>
                <w:rFonts w:ascii="Arial" w:hAnsi="Arial" w:cs="Arial"/>
              </w:rPr>
            </w:pPr>
            <w:r w:rsidRPr="00742246">
              <w:rPr>
                <w:rFonts w:ascii="Arial" w:hAnsi="Arial" w:cs="Arial"/>
                <w:b/>
                <w:bCs/>
                <w:highlight w:val="red"/>
              </w:rPr>
              <w:t>RED</w:t>
            </w:r>
          </w:p>
        </w:tc>
        <w:tc>
          <w:tcPr>
            <w:tcW w:w="4262" w:type="dxa"/>
            <w:tcBorders>
              <w:top w:val="single" w:sz="4" w:space="0" w:color="auto"/>
              <w:left w:val="single" w:sz="4" w:space="0" w:color="auto"/>
              <w:bottom w:val="single" w:sz="4" w:space="0" w:color="auto"/>
              <w:right w:val="single" w:sz="4" w:space="0" w:color="auto"/>
            </w:tcBorders>
          </w:tcPr>
          <w:p w14:paraId="2DC394E5" w14:textId="77777777" w:rsidR="00053592" w:rsidRPr="00742246" w:rsidRDefault="00053592" w:rsidP="00286674">
            <w:pPr>
              <w:rPr>
                <w:rFonts w:ascii="Arial" w:hAnsi="Arial" w:cs="Arial"/>
              </w:rPr>
            </w:pPr>
            <w:r w:rsidRPr="00742246">
              <w:rPr>
                <w:rFonts w:ascii="Arial" w:hAnsi="Arial" w:cs="Arial"/>
                <w:noProof/>
              </w:rPr>
              <w:drawing>
                <wp:inline distT="0" distB="0" distL="0" distR="0" wp14:anchorId="37729BDE" wp14:editId="7754CC89">
                  <wp:extent cx="1105442" cy="2456508"/>
                  <wp:effectExtent l="0" t="0" r="0" b="1270"/>
                  <wp:docPr id="1521795250" name="Picture 4" descr="A screenshot of the JB Hi-Fi hamburger menu not being opened when using voice contr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795250" name="Picture 4" descr="A screenshot of the JB Hi-Fi hamburger menu not being opened when using voice control"/>
                          <pic:cNvPicPr/>
                        </pic:nvPicPr>
                        <pic:blipFill>
                          <a:blip r:embed="rId287" cstate="print">
                            <a:extLst>
                              <a:ext uri="{28A0092B-C50C-407E-A947-70E740481C1C}">
                                <a14:useLocalDpi xmlns:a14="http://schemas.microsoft.com/office/drawing/2010/main" val="0"/>
                              </a:ext>
                            </a:extLst>
                          </a:blip>
                          <a:stretch>
                            <a:fillRect/>
                          </a:stretch>
                        </pic:blipFill>
                        <pic:spPr>
                          <a:xfrm>
                            <a:off x="0" y="0"/>
                            <a:ext cx="1120241" cy="2489395"/>
                          </a:xfrm>
                          <a:prstGeom prst="rect">
                            <a:avLst/>
                          </a:prstGeom>
                        </pic:spPr>
                      </pic:pic>
                    </a:graphicData>
                  </a:graphic>
                </wp:inline>
              </w:drawing>
            </w:r>
            <w:r w:rsidRPr="00742246">
              <w:rPr>
                <w:rFonts w:ascii="Arial" w:hAnsi="Arial" w:cs="Arial"/>
              </w:rPr>
              <w:t xml:space="preserve"> </w:t>
            </w:r>
            <w:r w:rsidRPr="00742246">
              <w:rPr>
                <w:rFonts w:ascii="Arial" w:hAnsi="Arial" w:cs="Arial"/>
                <w:noProof/>
              </w:rPr>
              <w:drawing>
                <wp:inline distT="0" distB="0" distL="0" distR="0" wp14:anchorId="19AE94E7" wp14:editId="0ADB04D2">
                  <wp:extent cx="1103984" cy="2453268"/>
                  <wp:effectExtent l="0" t="0" r="1270" b="4445"/>
                  <wp:docPr id="1235073287" name="Picture 5" descr="Another screenshot of the JB Hi-Fi hamburger menu being changed to a cross but not being opened when using voice contr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073287" name="Picture 5" descr="Another screenshot of the JB Hi-Fi hamburger menu being changed to a cross but not being opened when using voice control"/>
                          <pic:cNvPicPr/>
                        </pic:nvPicPr>
                        <pic:blipFill>
                          <a:blip r:embed="rId288" cstate="print">
                            <a:extLst>
                              <a:ext uri="{28A0092B-C50C-407E-A947-70E740481C1C}">
                                <a14:useLocalDpi xmlns:a14="http://schemas.microsoft.com/office/drawing/2010/main" val="0"/>
                              </a:ext>
                            </a:extLst>
                          </a:blip>
                          <a:stretch>
                            <a:fillRect/>
                          </a:stretch>
                        </pic:blipFill>
                        <pic:spPr>
                          <a:xfrm>
                            <a:off x="0" y="0"/>
                            <a:ext cx="1106222" cy="2458241"/>
                          </a:xfrm>
                          <a:prstGeom prst="rect">
                            <a:avLst/>
                          </a:prstGeom>
                        </pic:spPr>
                      </pic:pic>
                    </a:graphicData>
                  </a:graphic>
                </wp:inline>
              </w:drawing>
            </w:r>
          </w:p>
          <w:p w14:paraId="4333DA5A" w14:textId="77777777" w:rsidR="00053592" w:rsidRPr="00742246" w:rsidRDefault="00053592" w:rsidP="00286674">
            <w:pPr>
              <w:rPr>
                <w:rFonts w:ascii="Arial" w:hAnsi="Arial" w:cs="Arial"/>
              </w:rPr>
            </w:pPr>
            <w:r w:rsidRPr="00742246">
              <w:rPr>
                <w:rFonts w:ascii="Arial" w:hAnsi="Arial" w:cs="Arial"/>
                <w:noProof/>
              </w:rPr>
              <w:lastRenderedPageBreak/>
              <w:drawing>
                <wp:inline distT="0" distB="0" distL="0" distR="0" wp14:anchorId="79F09DA3" wp14:editId="5BC63A60">
                  <wp:extent cx="1193181" cy="2651478"/>
                  <wp:effectExtent l="0" t="0" r="6985" b="0"/>
                  <wp:docPr id="1927059526" name="Picture 6" descr="A screenshot of JB Hi-Fi’s menu with an overwhelming amount of lab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059526" name="Picture 6" descr="A screenshot of JB Hi-Fi’s menu with an overwhelming amount of labels"/>
                          <pic:cNvPicPr/>
                        </pic:nvPicPr>
                        <pic:blipFill>
                          <a:blip r:embed="rId289" cstate="print">
                            <a:extLst>
                              <a:ext uri="{28A0092B-C50C-407E-A947-70E740481C1C}">
                                <a14:useLocalDpi xmlns:a14="http://schemas.microsoft.com/office/drawing/2010/main" val="0"/>
                              </a:ext>
                            </a:extLst>
                          </a:blip>
                          <a:stretch>
                            <a:fillRect/>
                          </a:stretch>
                        </pic:blipFill>
                        <pic:spPr>
                          <a:xfrm>
                            <a:off x="0" y="0"/>
                            <a:ext cx="1198352" cy="2662970"/>
                          </a:xfrm>
                          <a:prstGeom prst="rect">
                            <a:avLst/>
                          </a:prstGeom>
                        </pic:spPr>
                      </pic:pic>
                    </a:graphicData>
                  </a:graphic>
                </wp:inline>
              </w:drawing>
            </w:r>
            <w:r w:rsidRPr="00742246">
              <w:rPr>
                <w:rFonts w:ascii="Arial" w:hAnsi="Arial" w:cs="Arial"/>
              </w:rPr>
              <w:t xml:space="preserve"> </w:t>
            </w:r>
            <w:r w:rsidRPr="00742246">
              <w:rPr>
                <w:rFonts w:ascii="Arial" w:hAnsi="Arial" w:cs="Arial"/>
                <w:noProof/>
              </w:rPr>
              <w:drawing>
                <wp:inline distT="0" distB="0" distL="0" distR="0" wp14:anchorId="09EE81AD" wp14:editId="39E61019">
                  <wp:extent cx="1182029" cy="2626699"/>
                  <wp:effectExtent l="0" t="0" r="0" b="2540"/>
                  <wp:docPr id="558588845" name="Picture 7" descr="A screenshot of JB Hi-Fi’s “Help &amp; support” page with an overwhelming amount of lab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588845" name="Picture 7" descr="A screenshot of JB Hi-Fi’s “Help &amp; support” page with an overwhelming amount of labels"/>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1187418" cy="2638675"/>
                          </a:xfrm>
                          <a:prstGeom prst="rect">
                            <a:avLst/>
                          </a:prstGeom>
                        </pic:spPr>
                      </pic:pic>
                    </a:graphicData>
                  </a:graphic>
                </wp:inline>
              </w:drawing>
            </w:r>
            <w:r w:rsidRPr="00742246">
              <w:rPr>
                <w:rFonts w:ascii="Arial" w:hAnsi="Arial" w:cs="Arial"/>
                <w:noProof/>
              </w:rPr>
              <w:drawing>
                <wp:inline distT="0" distB="0" distL="0" distR="0" wp14:anchorId="52989F63" wp14:editId="5A0DA0CE">
                  <wp:extent cx="1193165" cy="2651444"/>
                  <wp:effectExtent l="0" t="0" r="6985" b="0"/>
                  <wp:docPr id="995677422" name="Picture 8" descr="A screenshot of JB Hi-Fi’s “Cancellation” search results with an overwhelming amount of lab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677422" name="Picture 8" descr="A screenshot of JB Hi-Fi’s “Cancellation” search results with an overwhelming amount of labels"/>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1200632" cy="2668038"/>
                          </a:xfrm>
                          <a:prstGeom prst="rect">
                            <a:avLst/>
                          </a:prstGeom>
                        </pic:spPr>
                      </pic:pic>
                    </a:graphicData>
                  </a:graphic>
                </wp:inline>
              </w:drawing>
            </w:r>
          </w:p>
        </w:tc>
        <w:tc>
          <w:tcPr>
            <w:tcW w:w="4103" w:type="dxa"/>
            <w:tcBorders>
              <w:top w:val="single" w:sz="4" w:space="0" w:color="auto"/>
              <w:left w:val="single" w:sz="4" w:space="0" w:color="auto"/>
              <w:bottom w:val="single" w:sz="4" w:space="0" w:color="auto"/>
              <w:right w:val="single" w:sz="4" w:space="0" w:color="auto"/>
            </w:tcBorders>
          </w:tcPr>
          <w:p w14:paraId="374C7B46" w14:textId="77777777" w:rsidR="00053592" w:rsidRPr="00742246" w:rsidRDefault="00053592" w:rsidP="00286674">
            <w:pPr>
              <w:rPr>
                <w:rFonts w:ascii="Arial" w:hAnsi="Arial" w:cs="Arial"/>
                <w:b/>
                <w:bCs/>
              </w:rPr>
            </w:pPr>
            <w:r w:rsidRPr="00742246">
              <w:rPr>
                <w:rFonts w:ascii="Arial" w:hAnsi="Arial" w:cs="Arial"/>
                <w:b/>
                <w:bCs/>
              </w:rPr>
              <w:lastRenderedPageBreak/>
              <w:t>Voice Control</w:t>
            </w:r>
          </w:p>
          <w:p w14:paraId="0C21F856" w14:textId="70C847D0" w:rsidR="00053592" w:rsidRPr="00742246" w:rsidRDefault="00053592" w:rsidP="00286674">
            <w:pPr>
              <w:rPr>
                <w:rFonts w:ascii="Arial" w:hAnsi="Arial" w:cs="Arial"/>
              </w:rPr>
            </w:pPr>
            <w:r w:rsidRPr="00742246">
              <w:rPr>
                <w:rFonts w:ascii="Arial" w:hAnsi="Arial" w:cs="Arial"/>
              </w:rPr>
              <w:t>Telling voice control to tap menu does not bring up the menu</w:t>
            </w:r>
            <w:r w:rsidR="00C9690F" w:rsidRPr="00742246">
              <w:rPr>
                <w:rFonts w:ascii="Arial" w:hAnsi="Arial" w:cs="Arial"/>
              </w:rPr>
              <w:t>. I</w:t>
            </w:r>
            <w:r w:rsidRPr="00742246">
              <w:rPr>
                <w:rFonts w:ascii="Arial" w:hAnsi="Arial" w:cs="Arial"/>
              </w:rPr>
              <w:t xml:space="preserve">nstead the menu </w:t>
            </w:r>
            <w:r w:rsidR="00664DD3" w:rsidRPr="00742246">
              <w:rPr>
                <w:rFonts w:ascii="Arial" w:hAnsi="Arial" w:cs="Arial"/>
              </w:rPr>
              <w:t>then shows</w:t>
            </w:r>
            <w:r w:rsidRPr="00742246">
              <w:rPr>
                <w:rFonts w:ascii="Arial" w:hAnsi="Arial" w:cs="Arial"/>
              </w:rPr>
              <w:t xml:space="preserve"> a cross instead of </w:t>
            </w:r>
            <w:r w:rsidR="00664DD3" w:rsidRPr="00742246">
              <w:rPr>
                <w:rFonts w:ascii="Arial" w:hAnsi="Arial" w:cs="Arial"/>
              </w:rPr>
              <w:t>the</w:t>
            </w:r>
            <w:r w:rsidRPr="00742246">
              <w:rPr>
                <w:rFonts w:ascii="Arial" w:hAnsi="Arial" w:cs="Arial"/>
              </w:rPr>
              <w:t xml:space="preserve"> Hamburger menu.</w:t>
            </w:r>
          </w:p>
          <w:p w14:paraId="0E40AECC" w14:textId="77777777" w:rsidR="00053592" w:rsidRPr="00742246" w:rsidRDefault="00053592" w:rsidP="00286674">
            <w:pPr>
              <w:rPr>
                <w:rFonts w:ascii="Arial" w:hAnsi="Arial" w:cs="Arial"/>
              </w:rPr>
            </w:pPr>
          </w:p>
          <w:p w14:paraId="627E7A62" w14:textId="77777777" w:rsidR="00053592" w:rsidRPr="00742246" w:rsidRDefault="00053592" w:rsidP="00286674">
            <w:pPr>
              <w:rPr>
                <w:rFonts w:ascii="Arial" w:hAnsi="Arial" w:cs="Arial"/>
                <w:b/>
                <w:bCs/>
              </w:rPr>
            </w:pPr>
            <w:r w:rsidRPr="00742246">
              <w:rPr>
                <w:rFonts w:ascii="Arial" w:hAnsi="Arial" w:cs="Arial"/>
                <w:b/>
                <w:bCs/>
              </w:rPr>
              <w:t>Labels</w:t>
            </w:r>
          </w:p>
          <w:p w14:paraId="2929FD3C" w14:textId="6BC6C900" w:rsidR="00053592" w:rsidRPr="00742246" w:rsidRDefault="00053592" w:rsidP="00286674">
            <w:pPr>
              <w:rPr>
                <w:rFonts w:ascii="Arial" w:hAnsi="Arial" w:cs="Arial"/>
              </w:rPr>
            </w:pPr>
            <w:r w:rsidRPr="00742246">
              <w:rPr>
                <w:rFonts w:ascii="Arial" w:hAnsi="Arial" w:cs="Arial"/>
              </w:rPr>
              <w:t xml:space="preserve">Overwhelming </w:t>
            </w:r>
            <w:r w:rsidR="00664DD3" w:rsidRPr="00742246">
              <w:rPr>
                <w:rFonts w:ascii="Arial" w:hAnsi="Arial" w:cs="Arial"/>
              </w:rPr>
              <w:t>number</w:t>
            </w:r>
            <w:r w:rsidRPr="00742246">
              <w:rPr>
                <w:rFonts w:ascii="Arial" w:hAnsi="Arial" w:cs="Arial"/>
              </w:rPr>
              <w:t xml:space="preserve"> of labels, most are doubled up and redundant.</w:t>
            </w:r>
          </w:p>
        </w:tc>
      </w:tr>
      <w:tr w:rsidR="00053592" w:rsidRPr="00742246" w14:paraId="51031841"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430FD249" w14:textId="77777777" w:rsidR="00053592" w:rsidRPr="00742246" w:rsidRDefault="00053592" w:rsidP="00286674">
            <w:pPr>
              <w:rPr>
                <w:rFonts w:ascii="Arial" w:hAnsi="Arial" w:cs="Arial"/>
                <w:b/>
                <w:bCs/>
              </w:rPr>
            </w:pPr>
            <w:r w:rsidRPr="00742246">
              <w:rPr>
                <w:rFonts w:ascii="Arial" w:hAnsi="Arial" w:cs="Arial"/>
                <w:b/>
                <w:bCs/>
              </w:rPr>
              <w:t>Touch Gestures</w:t>
            </w:r>
          </w:p>
        </w:tc>
      </w:tr>
      <w:tr w:rsidR="00053592" w:rsidRPr="00742246" w14:paraId="32BF74C1"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7EC6585E" w14:textId="77777777" w:rsidR="00053592" w:rsidRPr="00742246" w:rsidRDefault="00053592" w:rsidP="00FF45B8">
            <w:pPr>
              <w:pStyle w:val="ListParagraph"/>
              <w:numPr>
                <w:ilvl w:val="0"/>
                <w:numId w:val="4"/>
              </w:numPr>
              <w:spacing w:after="160"/>
              <w:rPr>
                <w:rFonts w:ascii="Arial" w:hAnsi="Arial" w:cs="Arial"/>
              </w:rPr>
            </w:pPr>
            <w:r w:rsidRPr="00742246">
              <w:rPr>
                <w:rFonts w:ascii="Arial" w:hAnsi="Arial" w:cs="Arial"/>
              </w:rPr>
              <w:t>Target Size</w:t>
            </w:r>
          </w:p>
          <w:p w14:paraId="1A38F76D" w14:textId="77777777" w:rsidR="00053592" w:rsidRPr="00742246" w:rsidRDefault="00053592" w:rsidP="00286674">
            <w:pPr>
              <w:pStyle w:val="ListParagraph"/>
              <w:spacing w:after="160"/>
              <w:rPr>
                <w:rFonts w:ascii="Arial" w:hAnsi="Arial" w:cs="Arial"/>
              </w:rPr>
            </w:pPr>
          </w:p>
          <w:p w14:paraId="1678CC05" w14:textId="77777777" w:rsidR="00053592" w:rsidRPr="00742246" w:rsidRDefault="00053592" w:rsidP="00286674">
            <w:pPr>
              <w:rPr>
                <w:rFonts w:ascii="Arial" w:hAnsi="Arial" w:cs="Arial"/>
              </w:rPr>
            </w:pPr>
            <w:r w:rsidRPr="00742246">
              <w:rPr>
                <w:rFonts w:ascii="Arial" w:hAnsi="Arial" w:cs="Arial"/>
              </w:rPr>
              <w:t>Any interactive element must have a large target size so strain and misinputs can be avoided. Users who might experience difficulties activating a small target due to hand tremors, poor dexterity, or other issues</w:t>
            </w:r>
          </w:p>
          <w:p w14:paraId="333790DE" w14:textId="77777777" w:rsidR="00053592" w:rsidRPr="00742246" w:rsidRDefault="00053592" w:rsidP="00286674">
            <w:pPr>
              <w:rPr>
                <w:rFonts w:ascii="Arial" w:hAnsi="Arial" w:cs="Arial"/>
              </w:rPr>
            </w:pPr>
          </w:p>
          <w:p w14:paraId="75BD5F33" w14:textId="77777777" w:rsidR="00053592" w:rsidRPr="00742246" w:rsidRDefault="00053592" w:rsidP="00286674">
            <w:pPr>
              <w:rPr>
                <w:rFonts w:ascii="Arial" w:hAnsi="Arial" w:cs="Arial"/>
              </w:rPr>
            </w:pPr>
            <w:r w:rsidRPr="00742246">
              <w:rPr>
                <w:rFonts w:ascii="Arial" w:hAnsi="Arial" w:cs="Arial"/>
              </w:rPr>
              <w:t>This is in line with WCAG 2.2 criteria:</w:t>
            </w:r>
          </w:p>
          <w:p w14:paraId="7CFA1D76" w14:textId="77777777" w:rsidR="00053592" w:rsidRPr="00742246" w:rsidRDefault="00053592" w:rsidP="00FF45B8">
            <w:pPr>
              <w:pStyle w:val="ListParagraph"/>
              <w:numPr>
                <w:ilvl w:val="0"/>
                <w:numId w:val="9"/>
              </w:numPr>
              <w:rPr>
                <w:rFonts w:ascii="Arial" w:hAnsi="Arial" w:cs="Arial"/>
              </w:rPr>
            </w:pPr>
            <w:r w:rsidRPr="00742246">
              <w:rPr>
                <w:rFonts w:ascii="Arial" w:hAnsi="Arial" w:cs="Arial"/>
              </w:rPr>
              <w:t>2.5.8 Target Size (Minimum) (Level AA)</w:t>
            </w:r>
          </w:p>
          <w:p w14:paraId="5E8F354F" w14:textId="77777777" w:rsidR="00053592" w:rsidRPr="00742246" w:rsidRDefault="00053592" w:rsidP="00664DD3">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36FCFDE7" w14:textId="77777777" w:rsidR="00053592" w:rsidRPr="00742246" w:rsidRDefault="00053592" w:rsidP="00286674">
            <w:pPr>
              <w:rPr>
                <w:rFonts w:ascii="Arial" w:hAnsi="Arial" w:cs="Arial"/>
              </w:rPr>
            </w:pPr>
            <w:r w:rsidRPr="00742246">
              <w:rPr>
                <w:rFonts w:ascii="Arial" w:hAnsi="Arial" w:cs="Arial"/>
                <w:b/>
                <w:bCs/>
                <w:highlight w:val="green"/>
              </w:rPr>
              <w:lastRenderedPageBreak/>
              <w:t>GREEN</w:t>
            </w:r>
          </w:p>
        </w:tc>
        <w:tc>
          <w:tcPr>
            <w:tcW w:w="4262" w:type="dxa"/>
            <w:tcBorders>
              <w:top w:val="single" w:sz="4" w:space="0" w:color="auto"/>
              <w:left w:val="single" w:sz="4" w:space="0" w:color="auto"/>
              <w:bottom w:val="single" w:sz="4" w:space="0" w:color="auto"/>
              <w:right w:val="single" w:sz="4" w:space="0" w:color="auto"/>
            </w:tcBorders>
          </w:tcPr>
          <w:p w14:paraId="22A55778" w14:textId="77777777" w:rsidR="00053592" w:rsidRPr="00742246" w:rsidRDefault="00053592"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3C19542F" w14:textId="77777777" w:rsidR="00053592" w:rsidRPr="00742246" w:rsidRDefault="00053592" w:rsidP="00286674">
            <w:pPr>
              <w:rPr>
                <w:rFonts w:ascii="Arial" w:hAnsi="Arial" w:cs="Arial"/>
              </w:rPr>
            </w:pPr>
          </w:p>
        </w:tc>
      </w:tr>
      <w:tr w:rsidR="00053592" w:rsidRPr="00742246" w14:paraId="669E0953"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D86DCB" w:themeFill="accent5" w:themeFillTint="99"/>
          </w:tcPr>
          <w:p w14:paraId="75EED63E" w14:textId="77777777" w:rsidR="00053592" w:rsidRPr="00742246" w:rsidRDefault="00053592" w:rsidP="00FF45B8">
            <w:pPr>
              <w:pStyle w:val="ListParagraph"/>
              <w:numPr>
                <w:ilvl w:val="0"/>
                <w:numId w:val="118"/>
              </w:numPr>
              <w:spacing w:line="256" w:lineRule="auto"/>
              <w:rPr>
                <w:rFonts w:ascii="Arial" w:hAnsi="Arial" w:cs="Arial"/>
                <w:b/>
                <w:bCs/>
                <w:sz w:val="28"/>
                <w:szCs w:val="24"/>
              </w:rPr>
            </w:pPr>
            <w:r w:rsidRPr="00742246">
              <w:rPr>
                <w:rFonts w:ascii="Arial" w:hAnsi="Arial" w:cs="Arial"/>
                <w:b/>
                <w:bCs/>
                <w:sz w:val="28"/>
                <w:szCs w:val="24"/>
              </w:rPr>
              <w:t>Auditory</w:t>
            </w:r>
          </w:p>
        </w:tc>
      </w:tr>
      <w:tr w:rsidR="00053592" w:rsidRPr="00742246" w14:paraId="2B56E7E9"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2CEED" w:themeFill="accent5" w:themeFillTint="33"/>
          </w:tcPr>
          <w:p w14:paraId="57D89848" w14:textId="77777777" w:rsidR="00053592" w:rsidRPr="00742246" w:rsidRDefault="00053592" w:rsidP="00286674">
            <w:pPr>
              <w:rPr>
                <w:rFonts w:ascii="Arial" w:hAnsi="Arial" w:cs="Arial"/>
                <w:b/>
                <w:bCs/>
              </w:rPr>
            </w:pPr>
            <w:r w:rsidRPr="00742246">
              <w:rPr>
                <w:rFonts w:ascii="Arial" w:hAnsi="Arial" w:cs="Arial"/>
                <w:b/>
                <w:bCs/>
              </w:rPr>
              <w:t>Captions</w:t>
            </w:r>
          </w:p>
        </w:tc>
      </w:tr>
      <w:tr w:rsidR="00053592" w:rsidRPr="00742246" w14:paraId="2066C45D"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400BA2BF" w14:textId="77777777" w:rsidR="00053592" w:rsidRPr="00742246" w:rsidRDefault="00053592" w:rsidP="00FF45B8">
            <w:pPr>
              <w:pStyle w:val="ListParagraph"/>
              <w:numPr>
                <w:ilvl w:val="0"/>
                <w:numId w:val="4"/>
              </w:numPr>
              <w:rPr>
                <w:rFonts w:ascii="Arial" w:hAnsi="Arial" w:cs="Arial"/>
              </w:rPr>
            </w:pPr>
            <w:r w:rsidRPr="00742246">
              <w:rPr>
                <w:rFonts w:ascii="Arial" w:hAnsi="Arial" w:cs="Arial"/>
              </w:rPr>
              <w:t>Captions for audio-related media</w:t>
            </w:r>
          </w:p>
          <w:p w14:paraId="196F4FB5" w14:textId="77777777" w:rsidR="00053592" w:rsidRPr="00742246" w:rsidRDefault="00053592" w:rsidP="00FF45B8">
            <w:pPr>
              <w:pStyle w:val="ListParagraph"/>
              <w:numPr>
                <w:ilvl w:val="0"/>
                <w:numId w:val="4"/>
              </w:numPr>
              <w:rPr>
                <w:rFonts w:ascii="Arial" w:hAnsi="Arial" w:cs="Arial"/>
              </w:rPr>
            </w:pPr>
            <w:r w:rsidRPr="00742246">
              <w:rPr>
                <w:rFonts w:ascii="Arial" w:hAnsi="Arial" w:cs="Arial"/>
              </w:rPr>
              <w:t xml:space="preserve">Transcript </w:t>
            </w:r>
          </w:p>
          <w:p w14:paraId="5E518FD2" w14:textId="77777777" w:rsidR="00053592" w:rsidRPr="00742246" w:rsidRDefault="00053592" w:rsidP="00286674">
            <w:pPr>
              <w:rPr>
                <w:rFonts w:ascii="Arial" w:hAnsi="Arial" w:cs="Arial"/>
              </w:rPr>
            </w:pPr>
          </w:p>
          <w:p w14:paraId="7A07468C" w14:textId="77777777" w:rsidR="00053592" w:rsidRPr="00742246" w:rsidRDefault="00053592" w:rsidP="00286674">
            <w:pPr>
              <w:rPr>
                <w:rFonts w:ascii="Arial" w:hAnsi="Arial" w:cs="Arial"/>
              </w:rPr>
            </w:pPr>
            <w:r w:rsidRPr="00742246">
              <w:rPr>
                <w:rFonts w:ascii="Arial" w:hAnsi="Arial" w:cs="Arial"/>
              </w:rPr>
              <w:t>All media should have appropriate captioning available to support users who are deaf or are hard-of-hearing. The portion of audio content that is accessible is provided by the captions. In addition to dialogue, captions identify the speakers and provide non-speech information.</w:t>
            </w:r>
          </w:p>
          <w:p w14:paraId="042A7235" w14:textId="77777777" w:rsidR="00053592" w:rsidRPr="00742246" w:rsidRDefault="00053592" w:rsidP="00286674">
            <w:pPr>
              <w:rPr>
                <w:rFonts w:ascii="Arial" w:hAnsi="Arial" w:cs="Arial"/>
              </w:rPr>
            </w:pPr>
          </w:p>
          <w:p w14:paraId="6B6C0CC7" w14:textId="77777777" w:rsidR="00053592" w:rsidRPr="00742246" w:rsidRDefault="00053592" w:rsidP="00286674">
            <w:pPr>
              <w:rPr>
                <w:rFonts w:ascii="Arial" w:hAnsi="Arial" w:cs="Arial"/>
              </w:rPr>
            </w:pPr>
            <w:r w:rsidRPr="00742246">
              <w:rPr>
                <w:rFonts w:ascii="Arial" w:hAnsi="Arial" w:cs="Arial"/>
              </w:rPr>
              <w:lastRenderedPageBreak/>
              <w:t>This is in line with WCAG 2.2 criteria</w:t>
            </w:r>
          </w:p>
          <w:p w14:paraId="2B3330F8" w14:textId="77777777" w:rsidR="00053592" w:rsidRPr="00742246" w:rsidRDefault="00053592" w:rsidP="00FF45B8">
            <w:pPr>
              <w:pStyle w:val="ListParagraph"/>
              <w:numPr>
                <w:ilvl w:val="0"/>
                <w:numId w:val="9"/>
              </w:numPr>
              <w:rPr>
                <w:rFonts w:ascii="Arial" w:hAnsi="Arial" w:cs="Arial"/>
              </w:rPr>
            </w:pPr>
            <w:r w:rsidRPr="00742246">
              <w:rPr>
                <w:rFonts w:ascii="Arial" w:hAnsi="Arial" w:cs="Arial"/>
              </w:rPr>
              <w:t>1.2.2 Captions (Prerecorded) (Level A)</w:t>
            </w:r>
          </w:p>
          <w:p w14:paraId="65EA6B8A" w14:textId="77777777" w:rsidR="00053592" w:rsidRPr="00742246" w:rsidRDefault="00053592" w:rsidP="00FF45B8">
            <w:pPr>
              <w:pStyle w:val="ListParagraph"/>
              <w:numPr>
                <w:ilvl w:val="0"/>
                <w:numId w:val="9"/>
              </w:numPr>
              <w:rPr>
                <w:rFonts w:ascii="Arial" w:hAnsi="Arial" w:cs="Arial"/>
              </w:rPr>
            </w:pPr>
            <w:r w:rsidRPr="00742246">
              <w:rPr>
                <w:rFonts w:ascii="Arial" w:hAnsi="Arial" w:cs="Arial"/>
              </w:rPr>
              <w:t>1.2.3 Audio Description or Media Alternative (Prerecorded) (Level A)</w:t>
            </w:r>
          </w:p>
        </w:tc>
        <w:tc>
          <w:tcPr>
            <w:tcW w:w="2946" w:type="dxa"/>
            <w:tcBorders>
              <w:top w:val="single" w:sz="4" w:space="0" w:color="auto"/>
              <w:left w:val="single" w:sz="4" w:space="0" w:color="auto"/>
              <w:bottom w:val="single" w:sz="4" w:space="0" w:color="auto"/>
              <w:right w:val="single" w:sz="4" w:space="0" w:color="auto"/>
            </w:tcBorders>
          </w:tcPr>
          <w:p w14:paraId="6D2C77FA" w14:textId="77777777" w:rsidR="00053592" w:rsidRPr="00175172" w:rsidRDefault="00053592" w:rsidP="00286674">
            <w:pPr>
              <w:rPr>
                <w:rFonts w:ascii="Arial" w:hAnsi="Arial" w:cs="Arial"/>
                <w:b/>
                <w:bCs/>
              </w:rPr>
            </w:pPr>
            <w:r w:rsidRPr="00175172">
              <w:rPr>
                <w:rFonts w:ascii="Arial" w:hAnsi="Arial" w:cs="Arial"/>
                <w:b/>
                <w:bCs/>
              </w:rPr>
              <w:lastRenderedPageBreak/>
              <w:t>N/A</w:t>
            </w:r>
          </w:p>
        </w:tc>
        <w:tc>
          <w:tcPr>
            <w:tcW w:w="4262" w:type="dxa"/>
            <w:tcBorders>
              <w:top w:val="single" w:sz="4" w:space="0" w:color="auto"/>
              <w:left w:val="single" w:sz="4" w:space="0" w:color="auto"/>
              <w:bottom w:val="single" w:sz="4" w:space="0" w:color="auto"/>
              <w:right w:val="single" w:sz="4" w:space="0" w:color="auto"/>
            </w:tcBorders>
          </w:tcPr>
          <w:p w14:paraId="5E03B2C5" w14:textId="77777777" w:rsidR="00053592" w:rsidRPr="00742246" w:rsidRDefault="00053592"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4EEE20A2" w14:textId="77777777" w:rsidR="00053592" w:rsidRPr="00742246" w:rsidRDefault="00053592" w:rsidP="00286674">
            <w:pPr>
              <w:rPr>
                <w:rFonts w:ascii="Arial" w:hAnsi="Arial" w:cs="Arial"/>
              </w:rPr>
            </w:pPr>
          </w:p>
        </w:tc>
      </w:tr>
    </w:tbl>
    <w:p w14:paraId="65581B89" w14:textId="635E9432" w:rsidR="00455AA2" w:rsidRPr="00742246" w:rsidRDefault="00455AA2">
      <w:pPr>
        <w:rPr>
          <w:rFonts w:ascii="Arial" w:eastAsiaTheme="majorEastAsia" w:hAnsi="Arial" w:cs="Arial"/>
          <w:color w:val="0F4761" w:themeColor="accent1" w:themeShade="BF"/>
          <w:sz w:val="32"/>
          <w:szCs w:val="32"/>
        </w:rPr>
      </w:pPr>
      <w:r w:rsidRPr="00742246">
        <w:rPr>
          <w:rFonts w:ascii="Arial" w:hAnsi="Arial" w:cs="Arial"/>
        </w:rPr>
        <w:br w:type="page"/>
      </w:r>
    </w:p>
    <w:p w14:paraId="3B66E401" w14:textId="4871CBF3" w:rsidR="00F27F4A" w:rsidRPr="00742246" w:rsidRDefault="00455AA2" w:rsidP="00664DD3">
      <w:pPr>
        <w:pStyle w:val="Heading2"/>
        <w:rPr>
          <w:rFonts w:ascii="Arial" w:hAnsi="Arial" w:cs="Arial"/>
        </w:rPr>
      </w:pPr>
      <w:bookmarkStart w:id="92" w:name="_Toc165389224"/>
      <w:r w:rsidRPr="00742246">
        <w:rPr>
          <w:rStyle w:val="Heading2Char"/>
          <w:rFonts w:ascii="Arial" w:hAnsi="Arial" w:cs="Arial"/>
        </w:rPr>
        <w:lastRenderedPageBreak/>
        <w:t>Detailed Cancellation Process Template</w:t>
      </w:r>
      <w:bookmarkEnd w:id="92"/>
    </w:p>
    <w:tbl>
      <w:tblPr>
        <w:tblStyle w:val="TableGrid"/>
        <w:tblW w:w="0" w:type="auto"/>
        <w:tblLayout w:type="fixed"/>
        <w:tblLook w:val="06A0" w:firstRow="1" w:lastRow="0" w:firstColumn="1" w:lastColumn="0" w:noHBand="1" w:noVBand="1"/>
      </w:tblPr>
      <w:tblGrid>
        <w:gridCol w:w="1890"/>
        <w:gridCol w:w="3015"/>
        <w:gridCol w:w="4455"/>
      </w:tblGrid>
      <w:tr w:rsidR="00F27F4A" w:rsidRPr="00742246" w14:paraId="01483840"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545D134" w14:textId="77777777" w:rsidR="00F27F4A" w:rsidRPr="00742246" w:rsidRDefault="00F27F4A" w:rsidP="00286674">
            <w:pPr>
              <w:rPr>
                <w:rFonts w:ascii="Arial" w:eastAsia="Calibri" w:hAnsi="Arial" w:cs="Arial"/>
              </w:rPr>
            </w:pPr>
            <w:r w:rsidRPr="00742246">
              <w:rPr>
                <w:rFonts w:ascii="Arial" w:eastAsia="Calibri" w:hAnsi="Arial" w:cs="Arial"/>
              </w:rPr>
              <w:t>Step</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277A5BD" w14:textId="77777777" w:rsidR="00F27F4A" w:rsidRPr="00742246" w:rsidRDefault="00F27F4A" w:rsidP="00286674">
            <w:pPr>
              <w:rPr>
                <w:rFonts w:ascii="Arial" w:eastAsia="Calibri" w:hAnsi="Arial" w:cs="Arial"/>
              </w:rPr>
            </w:pPr>
            <w:r w:rsidRPr="00742246">
              <w:rPr>
                <w:rFonts w:ascii="Arial" w:eastAsia="Calibri" w:hAnsi="Arial" w:cs="Arial"/>
              </w:rPr>
              <w:t>Image(s)</w:t>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31E023A" w14:textId="77777777" w:rsidR="00F27F4A" w:rsidRPr="00742246" w:rsidRDefault="00F27F4A" w:rsidP="00286674">
            <w:pPr>
              <w:rPr>
                <w:rFonts w:ascii="Arial" w:eastAsia="Calibri" w:hAnsi="Arial" w:cs="Arial"/>
              </w:rPr>
            </w:pPr>
            <w:r w:rsidRPr="00742246">
              <w:rPr>
                <w:rFonts w:ascii="Arial" w:eastAsia="Calibri" w:hAnsi="Arial" w:cs="Arial"/>
              </w:rPr>
              <w:t xml:space="preserve">Notes </w:t>
            </w:r>
          </w:p>
        </w:tc>
      </w:tr>
      <w:tr w:rsidR="00F27F4A" w:rsidRPr="00742246" w14:paraId="3F33F932"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AA2A62C" w14:textId="77777777" w:rsidR="00F27F4A" w:rsidRPr="00742246" w:rsidRDefault="00F27F4A" w:rsidP="00286674">
            <w:pPr>
              <w:rPr>
                <w:rFonts w:ascii="Arial" w:eastAsia="Calibri" w:hAnsi="Arial" w:cs="Arial"/>
              </w:rPr>
            </w:pPr>
            <w:r w:rsidRPr="00742246">
              <w:rPr>
                <w:rFonts w:ascii="Arial" w:eastAsia="Calibri" w:hAnsi="Arial" w:cs="Arial"/>
              </w:rPr>
              <w:t>1 – Finding the cancellation button</w:t>
            </w:r>
          </w:p>
          <w:p w14:paraId="5CCDC54B" w14:textId="77777777" w:rsidR="00F27F4A" w:rsidRPr="00742246" w:rsidRDefault="00F27F4A" w:rsidP="00286674">
            <w:pPr>
              <w:rPr>
                <w:rFonts w:ascii="Arial" w:eastAsia="Calibri" w:hAnsi="Arial" w:cs="Arial"/>
              </w:rPr>
            </w:pP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D16B559" w14:textId="77777777" w:rsidR="00F27F4A" w:rsidRPr="00742246" w:rsidRDefault="00F27F4A" w:rsidP="00286674">
            <w:pPr>
              <w:rPr>
                <w:rFonts w:ascii="Arial" w:eastAsia="Calibri" w:hAnsi="Arial" w:cs="Arial"/>
                <w:b/>
                <w:bCs/>
              </w:rPr>
            </w:pPr>
            <w:r w:rsidRPr="00742246">
              <w:rPr>
                <w:rFonts w:ascii="Arial" w:eastAsia="Calibri" w:hAnsi="Arial" w:cs="Arial"/>
                <w:b/>
                <w:bCs/>
              </w:rPr>
              <w:t>Homepage</w:t>
            </w:r>
          </w:p>
          <w:p w14:paraId="4B37EEC6" w14:textId="77777777" w:rsidR="00F27F4A" w:rsidRPr="00742246" w:rsidRDefault="00F27F4A" w:rsidP="00286674">
            <w:pPr>
              <w:rPr>
                <w:rFonts w:ascii="Arial" w:eastAsia="Calibri" w:hAnsi="Arial" w:cs="Arial"/>
                <w:b/>
                <w:bCs/>
              </w:rPr>
            </w:pPr>
            <w:r w:rsidRPr="00742246">
              <w:rPr>
                <w:rFonts w:ascii="Arial" w:eastAsia="Calibri" w:hAnsi="Arial" w:cs="Arial"/>
                <w:b/>
                <w:bCs/>
                <w:noProof/>
              </w:rPr>
              <w:drawing>
                <wp:inline distT="0" distB="0" distL="0" distR="0" wp14:anchorId="51009894" wp14:editId="169440B1">
                  <wp:extent cx="1219200" cy="2429272"/>
                  <wp:effectExtent l="0" t="0" r="0" b="9525"/>
                  <wp:docPr id="1453199913" name="Picture 2" descr="A screenshot of JB Hi-Fi’s homepage with an arrow pointing towards the hamburger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199913" name="Picture 2" descr="A screenshot of JB Hi-Fi’s homepage with an arrow pointing towards the hamburger menu"/>
                          <pic:cNvPicPr/>
                        </pic:nvPicPr>
                        <pic:blipFill>
                          <a:blip r:embed="rId292" cstate="print">
                            <a:extLst>
                              <a:ext uri="{28A0092B-C50C-407E-A947-70E740481C1C}">
                                <a14:useLocalDpi xmlns:a14="http://schemas.microsoft.com/office/drawing/2010/main" val="0"/>
                              </a:ext>
                            </a:extLst>
                          </a:blip>
                          <a:stretch>
                            <a:fillRect/>
                          </a:stretch>
                        </pic:blipFill>
                        <pic:spPr>
                          <a:xfrm>
                            <a:off x="0" y="0"/>
                            <a:ext cx="1222700" cy="2436245"/>
                          </a:xfrm>
                          <a:prstGeom prst="rect">
                            <a:avLst/>
                          </a:prstGeom>
                        </pic:spPr>
                      </pic:pic>
                    </a:graphicData>
                  </a:graphic>
                </wp:inline>
              </w:drawing>
            </w:r>
          </w:p>
          <w:p w14:paraId="3BCFFACC" w14:textId="77777777" w:rsidR="00F27F4A" w:rsidRPr="00742246" w:rsidRDefault="00F27F4A" w:rsidP="00286674">
            <w:pPr>
              <w:rPr>
                <w:rFonts w:ascii="Arial" w:eastAsia="Calibri" w:hAnsi="Arial" w:cs="Arial"/>
                <w:b/>
                <w:bCs/>
              </w:rPr>
            </w:pPr>
            <w:r w:rsidRPr="00742246">
              <w:rPr>
                <w:rFonts w:ascii="Arial" w:eastAsia="Calibri" w:hAnsi="Arial" w:cs="Arial"/>
                <w:b/>
                <w:bCs/>
              </w:rPr>
              <w:t>Menu</w:t>
            </w:r>
          </w:p>
          <w:p w14:paraId="34D527EC" w14:textId="77777777" w:rsidR="00F27F4A" w:rsidRPr="00742246" w:rsidRDefault="00F27F4A" w:rsidP="00286674">
            <w:pPr>
              <w:rPr>
                <w:rFonts w:ascii="Arial" w:eastAsia="Calibri" w:hAnsi="Arial" w:cs="Arial"/>
                <w:b/>
                <w:bCs/>
              </w:rPr>
            </w:pPr>
            <w:r w:rsidRPr="00742246">
              <w:rPr>
                <w:rFonts w:ascii="Arial" w:eastAsia="Calibri" w:hAnsi="Arial" w:cs="Arial"/>
                <w:b/>
                <w:bCs/>
                <w:noProof/>
              </w:rPr>
              <w:drawing>
                <wp:inline distT="0" distB="0" distL="0" distR="0" wp14:anchorId="1B2F8180" wp14:editId="0E60EADC">
                  <wp:extent cx="1219200" cy="2428403"/>
                  <wp:effectExtent l="0" t="0" r="0" b="0"/>
                  <wp:docPr id="685058455" name="Picture 3" descr="A screenshot of the hamburger menu opened with an arrow pointing towards “help &amp; Sup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058455" name="Picture 3" descr="A screenshot of the hamburger menu opened with an arrow pointing towards “help &amp; Support”"/>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1224351" cy="2438663"/>
                          </a:xfrm>
                          <a:prstGeom prst="rect">
                            <a:avLst/>
                          </a:prstGeom>
                        </pic:spPr>
                      </pic:pic>
                    </a:graphicData>
                  </a:graphic>
                </wp:inline>
              </w:drawing>
            </w:r>
          </w:p>
          <w:p w14:paraId="70694AF8" w14:textId="77777777" w:rsidR="00F27F4A" w:rsidRPr="00742246" w:rsidRDefault="00F27F4A" w:rsidP="00286674">
            <w:pPr>
              <w:rPr>
                <w:rFonts w:ascii="Arial" w:eastAsia="Calibri" w:hAnsi="Arial" w:cs="Arial"/>
                <w:b/>
                <w:bCs/>
              </w:rPr>
            </w:pPr>
            <w:r w:rsidRPr="00742246">
              <w:rPr>
                <w:rFonts w:ascii="Arial" w:eastAsia="Calibri" w:hAnsi="Arial" w:cs="Arial"/>
                <w:b/>
                <w:bCs/>
                <w:noProof/>
              </w:rPr>
              <w:lastRenderedPageBreak/>
              <w:drawing>
                <wp:inline distT="0" distB="0" distL="0" distR="0" wp14:anchorId="5D59D019" wp14:editId="2F37B77F">
                  <wp:extent cx="1209882" cy="2416313"/>
                  <wp:effectExtent l="0" t="0" r="9525" b="3175"/>
                  <wp:docPr id="189031231" name="Picture 4" descr="A screenshot of JB Hi-Fi’s “Help and Support” page with an arrow pointing toward the search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31231" name="Picture 4" descr="A screenshot of JB Hi-Fi’s “Help and Support” page with an arrow pointing toward the search bar"/>
                          <pic:cNvPicPr/>
                        </pic:nvPicPr>
                        <pic:blipFill>
                          <a:blip r:embed="rId294" cstate="print">
                            <a:extLst>
                              <a:ext uri="{28A0092B-C50C-407E-A947-70E740481C1C}">
                                <a14:useLocalDpi xmlns:a14="http://schemas.microsoft.com/office/drawing/2010/main" val="0"/>
                              </a:ext>
                            </a:extLst>
                          </a:blip>
                          <a:stretch>
                            <a:fillRect/>
                          </a:stretch>
                        </pic:blipFill>
                        <pic:spPr>
                          <a:xfrm>
                            <a:off x="0" y="0"/>
                            <a:ext cx="1214545" cy="2425625"/>
                          </a:xfrm>
                          <a:prstGeom prst="rect">
                            <a:avLst/>
                          </a:prstGeom>
                        </pic:spPr>
                      </pic:pic>
                    </a:graphicData>
                  </a:graphic>
                </wp:inline>
              </w:drawing>
            </w:r>
          </w:p>
          <w:p w14:paraId="126DFBD1" w14:textId="77777777" w:rsidR="00F27F4A" w:rsidRPr="00742246" w:rsidRDefault="00F27F4A" w:rsidP="00286674">
            <w:pPr>
              <w:rPr>
                <w:rFonts w:ascii="Arial" w:eastAsia="Calibri" w:hAnsi="Arial" w:cs="Arial"/>
                <w:b/>
                <w:bCs/>
              </w:rPr>
            </w:pPr>
            <w:r w:rsidRPr="00742246">
              <w:rPr>
                <w:rFonts w:ascii="Arial" w:eastAsia="Calibri" w:hAnsi="Arial" w:cs="Arial"/>
                <w:b/>
                <w:bCs/>
              </w:rPr>
              <w:t>Type “Cancellation”</w:t>
            </w:r>
            <w:r w:rsidRPr="00742246">
              <w:rPr>
                <w:rFonts w:ascii="Arial" w:eastAsia="Calibri" w:hAnsi="Arial" w:cs="Arial"/>
                <w:b/>
                <w:bCs/>
              </w:rPr>
              <w:br/>
            </w:r>
            <w:r w:rsidRPr="00742246">
              <w:rPr>
                <w:rFonts w:ascii="Arial" w:eastAsia="Calibri" w:hAnsi="Arial" w:cs="Arial"/>
                <w:b/>
                <w:bCs/>
                <w:noProof/>
              </w:rPr>
              <w:drawing>
                <wp:inline distT="0" distB="0" distL="0" distR="0" wp14:anchorId="3522E622" wp14:editId="030B55C6">
                  <wp:extent cx="1236214" cy="2478157"/>
                  <wp:effectExtent l="0" t="0" r="2540" b="0"/>
                  <wp:docPr id="1414032400" name="Picture 5" descr="A screenshot of theword “cancellation” being typed into the search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032400" name="Picture 5" descr="A screenshot of theword “cancellation” being typed into the search bar"/>
                          <pic:cNvPicPr/>
                        </pic:nvPicPr>
                        <pic:blipFill>
                          <a:blip r:embed="rId295" cstate="print">
                            <a:extLst>
                              <a:ext uri="{28A0092B-C50C-407E-A947-70E740481C1C}">
                                <a14:useLocalDpi xmlns:a14="http://schemas.microsoft.com/office/drawing/2010/main" val="0"/>
                              </a:ext>
                            </a:extLst>
                          </a:blip>
                          <a:stretch>
                            <a:fillRect/>
                          </a:stretch>
                        </pic:blipFill>
                        <pic:spPr>
                          <a:xfrm>
                            <a:off x="0" y="0"/>
                            <a:ext cx="1241562" cy="2488878"/>
                          </a:xfrm>
                          <a:prstGeom prst="rect">
                            <a:avLst/>
                          </a:prstGeom>
                        </pic:spPr>
                      </pic:pic>
                    </a:graphicData>
                  </a:graphic>
                </wp:inline>
              </w:drawing>
            </w:r>
          </w:p>
          <w:p w14:paraId="20622DCF" w14:textId="77777777" w:rsidR="00F27F4A" w:rsidRPr="00742246" w:rsidRDefault="00F27F4A" w:rsidP="00286674">
            <w:pPr>
              <w:rPr>
                <w:rFonts w:ascii="Arial" w:eastAsia="Calibri" w:hAnsi="Arial" w:cs="Arial"/>
                <w:b/>
                <w:bCs/>
              </w:rPr>
            </w:pPr>
            <w:r w:rsidRPr="00742246">
              <w:rPr>
                <w:rFonts w:ascii="Arial" w:eastAsia="Calibri" w:hAnsi="Arial" w:cs="Arial"/>
                <w:b/>
                <w:bCs/>
                <w:noProof/>
              </w:rPr>
              <w:lastRenderedPageBreak/>
              <w:drawing>
                <wp:inline distT="0" distB="0" distL="0" distR="0" wp14:anchorId="3112C577" wp14:editId="5374A170">
                  <wp:extent cx="1332891" cy="2654852"/>
                  <wp:effectExtent l="0" t="0" r="635" b="0"/>
                  <wp:docPr id="862150077" name="Picture 6" descr="A screenshot of the search results after searching “cancel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150077" name="Picture 6" descr="A screenshot of the search results after searching “cancellation”"/>
                          <pic:cNvPicPr/>
                        </pic:nvPicPr>
                        <pic:blipFill>
                          <a:blip r:embed="rId296" cstate="print">
                            <a:extLst>
                              <a:ext uri="{28A0092B-C50C-407E-A947-70E740481C1C}">
                                <a14:useLocalDpi xmlns:a14="http://schemas.microsoft.com/office/drawing/2010/main" val="0"/>
                              </a:ext>
                            </a:extLst>
                          </a:blip>
                          <a:stretch>
                            <a:fillRect/>
                          </a:stretch>
                        </pic:blipFill>
                        <pic:spPr>
                          <a:xfrm>
                            <a:off x="0" y="0"/>
                            <a:ext cx="1336016" cy="2661077"/>
                          </a:xfrm>
                          <a:prstGeom prst="rect">
                            <a:avLst/>
                          </a:prstGeom>
                        </pic:spPr>
                      </pic:pic>
                    </a:graphicData>
                  </a:graphic>
                </wp:inline>
              </w:drawing>
            </w:r>
          </w:p>
          <w:p w14:paraId="71843078" w14:textId="77777777" w:rsidR="00F27F4A" w:rsidRPr="00742246" w:rsidRDefault="00F27F4A" w:rsidP="00286674">
            <w:pPr>
              <w:rPr>
                <w:rFonts w:ascii="Arial" w:eastAsia="Calibri" w:hAnsi="Arial" w:cs="Arial"/>
                <w:b/>
                <w:bCs/>
              </w:rPr>
            </w:pPr>
            <w:r w:rsidRPr="00742246">
              <w:rPr>
                <w:rFonts w:ascii="Arial" w:eastAsia="Calibri" w:hAnsi="Arial" w:cs="Arial"/>
                <w:b/>
                <w:bCs/>
              </w:rPr>
              <w:t xml:space="preserve">Scroll down until you find “How do I cancel my JB </w:t>
            </w:r>
            <w:r w:rsidRPr="00742246">
              <w:rPr>
                <w:rFonts w:ascii="Arial" w:eastAsia="Calibri" w:hAnsi="Arial" w:cs="Arial"/>
                <w:b/>
                <w:bCs/>
              </w:rPr>
              <w:lastRenderedPageBreak/>
              <w:t>Hi-Fi Mobile Service”</w:t>
            </w:r>
            <w:r w:rsidRPr="00742246">
              <w:rPr>
                <w:rFonts w:ascii="Arial" w:eastAsia="Calibri" w:hAnsi="Arial" w:cs="Arial"/>
                <w:b/>
                <w:bCs/>
              </w:rPr>
              <w:br/>
            </w:r>
            <w:r w:rsidRPr="00742246">
              <w:rPr>
                <w:rFonts w:ascii="Arial" w:eastAsia="Calibri" w:hAnsi="Arial" w:cs="Arial"/>
                <w:b/>
                <w:bCs/>
                <w:noProof/>
              </w:rPr>
              <w:drawing>
                <wp:inline distT="0" distB="0" distL="0" distR="0" wp14:anchorId="5F65BAD7" wp14:editId="47774F71">
                  <wp:extent cx="1364974" cy="2718755"/>
                  <wp:effectExtent l="0" t="0" r="6985" b="5715"/>
                  <wp:docPr id="33581626" name="Picture 7" descr="A screenshot of an arrow pointing at “How do I cancel my JB Hi-Fi mobile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81626" name="Picture 7" descr="A screenshot of an arrow pointing at “How do I cancel my JB Hi-Fi mobile service?”"/>
                          <pic:cNvPicPr/>
                        </pic:nvPicPr>
                        <pic:blipFill>
                          <a:blip r:embed="rId297" cstate="print">
                            <a:extLst>
                              <a:ext uri="{28A0092B-C50C-407E-A947-70E740481C1C}">
                                <a14:useLocalDpi xmlns:a14="http://schemas.microsoft.com/office/drawing/2010/main" val="0"/>
                              </a:ext>
                            </a:extLst>
                          </a:blip>
                          <a:stretch>
                            <a:fillRect/>
                          </a:stretch>
                        </pic:blipFill>
                        <pic:spPr>
                          <a:xfrm>
                            <a:off x="0" y="0"/>
                            <a:ext cx="1373336" cy="2735411"/>
                          </a:xfrm>
                          <a:prstGeom prst="rect">
                            <a:avLst/>
                          </a:prstGeom>
                        </pic:spPr>
                      </pic:pic>
                    </a:graphicData>
                  </a:graphic>
                </wp:inline>
              </w:drawing>
            </w:r>
          </w:p>
          <w:p w14:paraId="7744565D" w14:textId="77777777" w:rsidR="00F27F4A" w:rsidRPr="00742246" w:rsidRDefault="00F27F4A" w:rsidP="00286674">
            <w:pPr>
              <w:rPr>
                <w:rFonts w:ascii="Arial" w:eastAsia="Calibri" w:hAnsi="Arial" w:cs="Arial"/>
                <w:b/>
                <w:bCs/>
              </w:rPr>
            </w:pPr>
            <w:r w:rsidRPr="00742246">
              <w:rPr>
                <w:rFonts w:ascii="Arial" w:eastAsia="Calibri" w:hAnsi="Arial" w:cs="Arial"/>
                <w:b/>
                <w:bCs/>
                <w:noProof/>
              </w:rPr>
              <w:drawing>
                <wp:inline distT="0" distB="0" distL="0" distR="0" wp14:anchorId="76CDB877" wp14:editId="74E8BAF6">
                  <wp:extent cx="1386863" cy="2760870"/>
                  <wp:effectExtent l="0" t="0" r="3810" b="1905"/>
                  <wp:docPr id="1304056248" name="Picture 8" descr="A screenshot of JB Hi-Fi’s Cancellation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056248" name="Picture 8" descr="A screenshot of JB Hi-Fi’s Cancellation information"/>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1390133" cy="2767380"/>
                          </a:xfrm>
                          <a:prstGeom prst="rect">
                            <a:avLst/>
                          </a:prstGeom>
                        </pic:spPr>
                      </pic:pic>
                    </a:graphicData>
                  </a:graphic>
                </wp:inline>
              </w:drawing>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3B227D9" w14:textId="77777777" w:rsidR="00F27F4A" w:rsidRPr="00742246" w:rsidRDefault="00F27F4A" w:rsidP="00286674">
            <w:pPr>
              <w:rPr>
                <w:rFonts w:ascii="Arial" w:eastAsia="Calibri" w:hAnsi="Arial" w:cs="Arial"/>
                <w:lang w:val="en-US"/>
              </w:rPr>
            </w:pPr>
            <w:r w:rsidRPr="00742246">
              <w:rPr>
                <w:rFonts w:ascii="Arial" w:eastAsia="Calibri" w:hAnsi="Arial" w:cs="Arial"/>
                <w:lang w:val="en-US"/>
              </w:rPr>
              <w:lastRenderedPageBreak/>
              <w:t>JB Hi-Fi Homepage &gt; Select the “Menu” Drop-down menu &gt; Select “Help &amp; Support” &gt; Type into “search our support articles” “Cancellation” &gt; Scroll down until you find “How do I cancel my JB Hi-Fi Mobile Service”.</w:t>
            </w:r>
          </w:p>
          <w:p w14:paraId="34AF5F43" w14:textId="77777777" w:rsidR="00F27F4A" w:rsidRPr="00742246" w:rsidRDefault="00F27F4A" w:rsidP="00286674">
            <w:pPr>
              <w:rPr>
                <w:rFonts w:ascii="Arial" w:eastAsia="Calibri" w:hAnsi="Arial" w:cs="Arial"/>
                <w:lang w:val="en-US"/>
              </w:rPr>
            </w:pPr>
            <w:r w:rsidRPr="00742246">
              <w:rPr>
                <w:rFonts w:ascii="Arial" w:eastAsia="Calibri" w:hAnsi="Arial" w:cs="Arial"/>
                <w:lang w:val="en-US"/>
              </w:rPr>
              <w:t xml:space="preserve"> </w:t>
            </w:r>
          </w:p>
          <w:p w14:paraId="46E6665B" w14:textId="2BAAC5D9" w:rsidR="00F27F4A" w:rsidRPr="00742246" w:rsidRDefault="00F27F4A" w:rsidP="00286674">
            <w:pPr>
              <w:rPr>
                <w:rFonts w:ascii="Arial" w:eastAsia="Calibri" w:hAnsi="Arial" w:cs="Arial"/>
                <w:lang w:val="en-US"/>
              </w:rPr>
            </w:pPr>
            <w:r w:rsidRPr="00742246">
              <w:rPr>
                <w:rFonts w:ascii="Arial" w:eastAsia="Calibri" w:hAnsi="Arial" w:cs="Arial"/>
                <w:lang w:val="en-US"/>
              </w:rPr>
              <w:t xml:space="preserve">Finding the cancellation information was easy, knowing where to start was hard. Since there was not an account page I could start at, I chose to start at the JB Hi-Fi </w:t>
            </w:r>
            <w:r w:rsidR="00130A20" w:rsidRPr="00742246">
              <w:rPr>
                <w:rFonts w:ascii="Arial" w:eastAsia="Calibri" w:hAnsi="Arial" w:cs="Arial"/>
                <w:lang w:val="en-US"/>
              </w:rPr>
              <w:t>homepage when</w:t>
            </w:r>
            <w:r w:rsidRPr="00742246">
              <w:rPr>
                <w:rFonts w:ascii="Arial" w:eastAsia="Calibri" w:hAnsi="Arial" w:cs="Arial"/>
                <w:lang w:val="en-US"/>
              </w:rPr>
              <w:t xml:space="preserve"> you first load </w:t>
            </w:r>
            <w:r w:rsidR="001E2F10" w:rsidRPr="00742246">
              <w:rPr>
                <w:rFonts w:ascii="Arial" w:eastAsia="Calibri" w:hAnsi="Arial" w:cs="Arial"/>
                <w:lang w:val="en-US"/>
              </w:rPr>
              <w:t>onto</w:t>
            </w:r>
            <w:r w:rsidRPr="00742246">
              <w:rPr>
                <w:rFonts w:ascii="Arial" w:eastAsia="Calibri" w:hAnsi="Arial" w:cs="Arial"/>
                <w:lang w:val="en-US"/>
              </w:rPr>
              <w:t xml:space="preserve"> the website. From there it was navigating through where I would logically go to find what I was looking for: FAQ in Help &amp; support, then searching cancellation.</w:t>
            </w:r>
          </w:p>
          <w:p w14:paraId="0FF182CF" w14:textId="77777777" w:rsidR="00F27F4A" w:rsidRPr="00742246" w:rsidRDefault="00F27F4A" w:rsidP="00286674">
            <w:pPr>
              <w:rPr>
                <w:rFonts w:ascii="Arial" w:eastAsia="Calibri" w:hAnsi="Arial" w:cs="Arial"/>
                <w:lang w:val="en-US"/>
              </w:rPr>
            </w:pPr>
          </w:p>
        </w:tc>
      </w:tr>
      <w:tr w:rsidR="00F27F4A" w:rsidRPr="00742246" w14:paraId="452A3A0A"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7EBBD45" w14:textId="77777777" w:rsidR="00F27F4A" w:rsidRPr="00742246" w:rsidRDefault="00F27F4A" w:rsidP="00286674">
            <w:pPr>
              <w:rPr>
                <w:rFonts w:ascii="Arial" w:eastAsia="Calibri" w:hAnsi="Arial" w:cs="Arial"/>
              </w:rPr>
            </w:pPr>
            <w:r w:rsidRPr="00742246">
              <w:rPr>
                <w:rFonts w:ascii="Arial" w:eastAsia="Calibri" w:hAnsi="Arial" w:cs="Arial"/>
              </w:rPr>
              <w:lastRenderedPageBreak/>
              <w:t>2 – Cancelling the Service</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9C8CC32" w14:textId="77777777" w:rsidR="00F27F4A" w:rsidRPr="00742246" w:rsidRDefault="00F27F4A" w:rsidP="00286674">
            <w:pPr>
              <w:rPr>
                <w:rFonts w:ascii="Arial" w:eastAsia="Calibri" w:hAnsi="Arial" w:cs="Arial"/>
              </w:rPr>
            </w:pP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74E629E" w14:textId="4E1CCD1D" w:rsidR="00F27F4A" w:rsidRPr="00742246" w:rsidRDefault="001A4F4F" w:rsidP="00286674">
            <w:pPr>
              <w:rPr>
                <w:rFonts w:ascii="Arial" w:eastAsia="Calibri" w:hAnsi="Arial" w:cs="Arial"/>
                <w:lang w:val="en-US"/>
              </w:rPr>
            </w:pPr>
            <w:r>
              <w:rPr>
                <w:rFonts w:ascii="Arial" w:eastAsia="Calibri" w:hAnsi="Arial" w:cs="Arial"/>
                <w:lang w:val="en-US"/>
              </w:rPr>
              <w:t>Calling to cancel the service is the most efficient way to ensure the service is cancelled as soon as required.</w:t>
            </w:r>
          </w:p>
        </w:tc>
      </w:tr>
    </w:tbl>
    <w:p w14:paraId="00016808" w14:textId="77777777" w:rsidR="00F27F4A" w:rsidRPr="00742246" w:rsidRDefault="00F27F4A" w:rsidP="00F27F4A">
      <w:pPr>
        <w:rPr>
          <w:rFonts w:ascii="Arial" w:hAnsi="Arial" w:cs="Arial"/>
        </w:rPr>
      </w:pPr>
    </w:p>
    <w:p w14:paraId="1613D23A" w14:textId="77777777" w:rsidR="00F27F4A" w:rsidRPr="00742246" w:rsidRDefault="00F27F4A" w:rsidP="00F27F4A">
      <w:pPr>
        <w:rPr>
          <w:rFonts w:ascii="Arial" w:hAnsi="Arial" w:cs="Arial"/>
        </w:rPr>
        <w:sectPr w:rsidR="00F27F4A" w:rsidRPr="00742246" w:rsidSect="00AD1C58">
          <w:pgSz w:w="16838" w:h="11906" w:orient="landscape"/>
          <w:pgMar w:top="1440" w:right="1440" w:bottom="1440" w:left="1440" w:header="708" w:footer="708" w:gutter="0"/>
          <w:cols w:space="708"/>
          <w:docGrid w:linePitch="360"/>
        </w:sectPr>
      </w:pPr>
    </w:p>
    <w:p w14:paraId="575CAD20" w14:textId="548E5BA1" w:rsidR="00DB740A" w:rsidRPr="00742246" w:rsidRDefault="009E3950" w:rsidP="00DB740A">
      <w:pPr>
        <w:pStyle w:val="Heading1"/>
        <w:rPr>
          <w:rFonts w:ascii="Arial" w:hAnsi="Arial" w:cs="Arial"/>
        </w:rPr>
      </w:pPr>
      <w:bookmarkStart w:id="93" w:name="_Toc165389225"/>
      <w:r w:rsidRPr="00742246">
        <w:rPr>
          <w:rFonts w:ascii="Arial" w:hAnsi="Arial" w:cs="Arial"/>
        </w:rPr>
        <w:lastRenderedPageBreak/>
        <w:t>2</w:t>
      </w:r>
      <w:r w:rsidR="00054BF4" w:rsidRPr="00742246">
        <w:rPr>
          <w:rFonts w:ascii="Arial" w:hAnsi="Arial" w:cs="Arial"/>
        </w:rPr>
        <w:t>3</w:t>
      </w:r>
      <w:r w:rsidR="00DB740A" w:rsidRPr="00742246">
        <w:rPr>
          <w:rFonts w:ascii="Arial" w:hAnsi="Arial" w:cs="Arial"/>
        </w:rPr>
        <w:t>. Kogan</w:t>
      </w:r>
      <w:bookmarkEnd w:id="93"/>
    </w:p>
    <w:tbl>
      <w:tblPr>
        <w:tblStyle w:val="TableGrid"/>
        <w:tblW w:w="0" w:type="auto"/>
        <w:tblLayout w:type="fixed"/>
        <w:tblLook w:val="06A0" w:firstRow="1" w:lastRow="0" w:firstColumn="1" w:lastColumn="0" w:noHBand="1" w:noVBand="1"/>
      </w:tblPr>
      <w:tblGrid>
        <w:gridCol w:w="2547"/>
        <w:gridCol w:w="6798"/>
      </w:tblGrid>
      <w:tr w:rsidR="000665D1" w:rsidRPr="00742246" w14:paraId="752E7F12"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BCE5E96" w14:textId="77777777" w:rsidR="000665D1" w:rsidRPr="00742246" w:rsidRDefault="000665D1" w:rsidP="000665D1">
            <w:pPr>
              <w:spacing w:line="256" w:lineRule="auto"/>
              <w:rPr>
                <w:rFonts w:ascii="Arial" w:eastAsia="Calibri" w:hAnsi="Arial" w:cs="Arial"/>
                <w:sz w:val="24"/>
              </w:rPr>
            </w:pPr>
            <w:r w:rsidRPr="00742246">
              <w:rPr>
                <w:rFonts w:ascii="Arial" w:eastAsia="Calibri" w:hAnsi="Arial" w:cs="Arial"/>
                <w:sz w:val="24"/>
              </w:rPr>
              <w:t>Telco Name</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70F68A7" w14:textId="0B575879" w:rsidR="000665D1" w:rsidRPr="00742246" w:rsidRDefault="000665D1" w:rsidP="000665D1">
            <w:pPr>
              <w:spacing w:line="256" w:lineRule="auto"/>
              <w:rPr>
                <w:rFonts w:ascii="Arial" w:eastAsia="Calibri" w:hAnsi="Arial" w:cs="Arial"/>
                <w:sz w:val="24"/>
              </w:rPr>
            </w:pPr>
            <w:r w:rsidRPr="00742246">
              <w:rPr>
                <w:rFonts w:ascii="Arial" w:eastAsia="Calibri" w:hAnsi="Arial" w:cs="Arial"/>
                <w:sz w:val="24"/>
              </w:rPr>
              <w:t>Kogan Mobile</w:t>
            </w:r>
          </w:p>
        </w:tc>
      </w:tr>
      <w:tr w:rsidR="000665D1" w:rsidRPr="00742246" w14:paraId="6F0BB5E1"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3CDBC6B" w14:textId="77777777" w:rsidR="000665D1" w:rsidRPr="00742246" w:rsidRDefault="000665D1" w:rsidP="000665D1">
            <w:pPr>
              <w:spacing w:line="256" w:lineRule="auto"/>
              <w:rPr>
                <w:rFonts w:ascii="Arial" w:eastAsia="Calibri" w:hAnsi="Arial" w:cs="Arial"/>
                <w:sz w:val="24"/>
              </w:rPr>
            </w:pPr>
            <w:r w:rsidRPr="00742246">
              <w:rPr>
                <w:rFonts w:ascii="Arial" w:eastAsia="Calibri" w:hAnsi="Arial" w:cs="Arial"/>
                <w:sz w:val="24"/>
              </w:rPr>
              <w:t>Network Used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6C2177B" w14:textId="77777777" w:rsidR="000665D1" w:rsidRPr="00742246" w:rsidRDefault="000665D1" w:rsidP="000665D1">
            <w:pPr>
              <w:spacing w:line="256" w:lineRule="auto"/>
              <w:rPr>
                <w:rFonts w:ascii="Arial" w:eastAsia="Calibri" w:hAnsi="Arial" w:cs="Arial"/>
                <w:sz w:val="24"/>
              </w:rPr>
            </w:pPr>
            <w:r w:rsidRPr="00742246">
              <w:rPr>
                <w:rFonts w:ascii="Arial" w:eastAsia="Calibri" w:hAnsi="Arial" w:cs="Arial"/>
                <w:sz w:val="24"/>
              </w:rPr>
              <w:t>Vodafone 4G Network</w:t>
            </w:r>
          </w:p>
        </w:tc>
      </w:tr>
      <w:tr w:rsidR="000665D1" w:rsidRPr="00742246" w14:paraId="50A5BEC4"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F4D5DAB" w14:textId="77777777" w:rsidR="000665D1" w:rsidRPr="00742246" w:rsidRDefault="000665D1" w:rsidP="000665D1">
            <w:pPr>
              <w:spacing w:line="256" w:lineRule="auto"/>
              <w:rPr>
                <w:rFonts w:ascii="Arial" w:eastAsia="Calibri" w:hAnsi="Arial" w:cs="Arial"/>
                <w:sz w:val="24"/>
              </w:rPr>
            </w:pPr>
            <w:r w:rsidRPr="00742246">
              <w:rPr>
                <w:rFonts w:ascii="Arial" w:eastAsia="Calibri" w:hAnsi="Arial" w:cs="Arial"/>
                <w:sz w:val="24"/>
              </w:rPr>
              <w:t>Plan (being used to test)</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60F365F" w14:textId="77777777" w:rsidR="000665D1" w:rsidRPr="00742246" w:rsidRDefault="000665D1" w:rsidP="000665D1">
            <w:pPr>
              <w:spacing w:line="256" w:lineRule="auto"/>
              <w:rPr>
                <w:rFonts w:ascii="Arial" w:eastAsia="Calibri" w:hAnsi="Arial" w:cs="Arial"/>
                <w:sz w:val="24"/>
              </w:rPr>
            </w:pPr>
            <w:r w:rsidRPr="00742246">
              <w:rPr>
                <w:rFonts w:ascii="Arial" w:eastAsia="Calibri" w:hAnsi="Arial" w:cs="Arial"/>
                <w:sz w:val="24"/>
              </w:rPr>
              <w:t xml:space="preserve">Small Monthly 10GB </w:t>
            </w:r>
          </w:p>
        </w:tc>
      </w:tr>
      <w:tr w:rsidR="000665D1" w:rsidRPr="00742246" w14:paraId="06ED9D8C"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1944065" w14:textId="77777777" w:rsidR="000665D1" w:rsidRPr="00742246" w:rsidRDefault="000665D1" w:rsidP="000665D1">
            <w:pPr>
              <w:spacing w:line="256" w:lineRule="auto"/>
              <w:rPr>
                <w:rFonts w:ascii="Arial" w:eastAsia="Calibri" w:hAnsi="Arial" w:cs="Arial"/>
                <w:sz w:val="24"/>
              </w:rPr>
            </w:pPr>
            <w:r w:rsidRPr="00742246">
              <w:rPr>
                <w:rFonts w:ascii="Arial" w:eastAsia="Calibri" w:hAnsi="Arial" w:cs="Arial"/>
                <w:sz w:val="24"/>
              </w:rPr>
              <w:t>Date Tested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F771857" w14:textId="77777777" w:rsidR="000665D1" w:rsidRPr="00742246" w:rsidRDefault="000665D1" w:rsidP="000665D1">
            <w:pPr>
              <w:spacing w:line="256" w:lineRule="auto"/>
              <w:rPr>
                <w:rFonts w:ascii="Arial" w:eastAsia="Calibri" w:hAnsi="Arial" w:cs="Arial"/>
                <w:sz w:val="24"/>
              </w:rPr>
            </w:pPr>
            <w:r w:rsidRPr="00742246">
              <w:rPr>
                <w:rFonts w:ascii="Arial" w:eastAsia="Calibri" w:hAnsi="Arial" w:cs="Arial"/>
                <w:sz w:val="24"/>
              </w:rPr>
              <w:t>January 2024</w:t>
            </w:r>
          </w:p>
        </w:tc>
      </w:tr>
    </w:tbl>
    <w:p w14:paraId="64C1BDF7" w14:textId="77777777" w:rsidR="000665D1" w:rsidRPr="00742246" w:rsidRDefault="000665D1" w:rsidP="000665D1">
      <w:pPr>
        <w:spacing w:line="256" w:lineRule="auto"/>
        <w:rPr>
          <w:rFonts w:ascii="Arial" w:eastAsia="Calibri" w:hAnsi="Arial" w:cs="Arial"/>
          <w:sz w:val="24"/>
        </w:rPr>
      </w:pPr>
    </w:p>
    <w:tbl>
      <w:tblPr>
        <w:tblStyle w:val="TableGrid"/>
        <w:tblW w:w="0" w:type="auto"/>
        <w:tblLayout w:type="fixed"/>
        <w:tblLook w:val="06A0" w:firstRow="1" w:lastRow="0" w:firstColumn="1" w:lastColumn="0" w:noHBand="1" w:noVBand="1"/>
      </w:tblPr>
      <w:tblGrid>
        <w:gridCol w:w="2547"/>
        <w:gridCol w:w="6813"/>
      </w:tblGrid>
      <w:tr w:rsidR="000665D1" w:rsidRPr="00742246" w14:paraId="2CF62A50"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7A19477" w14:textId="77777777" w:rsidR="000665D1" w:rsidRPr="00742246" w:rsidRDefault="000665D1" w:rsidP="000665D1">
            <w:pPr>
              <w:spacing w:line="256" w:lineRule="auto"/>
              <w:rPr>
                <w:rFonts w:ascii="Arial" w:eastAsia="Calibri" w:hAnsi="Arial" w:cs="Arial"/>
                <w:b/>
                <w:bCs/>
                <w:sz w:val="24"/>
              </w:rPr>
            </w:pPr>
            <w:r w:rsidRPr="00742246">
              <w:rPr>
                <w:rFonts w:ascii="Arial" w:eastAsia="Calibri" w:hAnsi="Arial" w:cs="Arial"/>
                <w:b/>
                <w:bCs/>
                <w:sz w:val="24"/>
              </w:rPr>
              <w:t>Support Option</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CC998C3" w14:textId="77777777" w:rsidR="000665D1" w:rsidRPr="00742246" w:rsidRDefault="000665D1" w:rsidP="000665D1">
            <w:pPr>
              <w:spacing w:line="256" w:lineRule="auto"/>
              <w:rPr>
                <w:rFonts w:ascii="Arial" w:eastAsia="Calibri" w:hAnsi="Arial" w:cs="Arial"/>
                <w:b/>
                <w:bCs/>
                <w:sz w:val="24"/>
              </w:rPr>
            </w:pPr>
            <w:r w:rsidRPr="00742246">
              <w:rPr>
                <w:rFonts w:ascii="Arial" w:eastAsia="Calibri" w:hAnsi="Arial" w:cs="Arial"/>
                <w:b/>
                <w:bCs/>
                <w:sz w:val="24"/>
              </w:rPr>
              <w:t>Notes/Comments</w:t>
            </w:r>
          </w:p>
        </w:tc>
      </w:tr>
      <w:tr w:rsidR="000665D1" w:rsidRPr="00742246" w14:paraId="45F7497A"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AC1FEC0" w14:textId="77777777" w:rsidR="000665D1" w:rsidRPr="00742246" w:rsidRDefault="000665D1" w:rsidP="000665D1">
            <w:pPr>
              <w:spacing w:line="256" w:lineRule="auto"/>
              <w:rPr>
                <w:rFonts w:ascii="Arial" w:eastAsia="Calibri" w:hAnsi="Arial" w:cs="Arial"/>
                <w:sz w:val="24"/>
              </w:rPr>
            </w:pPr>
            <w:r w:rsidRPr="00742246">
              <w:rPr>
                <w:rFonts w:ascii="Arial" w:eastAsia="Calibri" w:hAnsi="Arial" w:cs="Arial"/>
                <w:sz w:val="24"/>
              </w:rPr>
              <w:t>TTY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F56F4B9" w14:textId="1BABDD20" w:rsidR="000665D1" w:rsidRPr="00742246" w:rsidRDefault="002E3259" w:rsidP="000665D1">
            <w:pPr>
              <w:spacing w:line="256" w:lineRule="auto"/>
              <w:rPr>
                <w:rFonts w:ascii="Arial" w:eastAsia="Calibri" w:hAnsi="Arial" w:cs="Arial"/>
                <w:sz w:val="24"/>
              </w:rPr>
            </w:pPr>
            <w:r w:rsidRPr="00742246">
              <w:rPr>
                <w:rFonts w:ascii="Arial" w:eastAsia="Calibri" w:hAnsi="Arial" w:cs="Arial"/>
                <w:sz w:val="24"/>
              </w:rPr>
              <w:t>No reference to any support via TTYL.</w:t>
            </w:r>
          </w:p>
        </w:tc>
      </w:tr>
      <w:tr w:rsidR="000665D1" w:rsidRPr="00742246" w14:paraId="5F822A9B"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ACAB94B" w14:textId="77777777" w:rsidR="000665D1" w:rsidRPr="00742246" w:rsidRDefault="000665D1" w:rsidP="000665D1">
            <w:pPr>
              <w:spacing w:line="256" w:lineRule="auto"/>
              <w:rPr>
                <w:rFonts w:ascii="Arial" w:eastAsia="Calibri" w:hAnsi="Arial" w:cs="Arial"/>
                <w:sz w:val="24"/>
              </w:rPr>
            </w:pPr>
            <w:r w:rsidRPr="00742246">
              <w:rPr>
                <w:rFonts w:ascii="Arial" w:eastAsia="Calibri" w:hAnsi="Arial" w:cs="Arial"/>
                <w:sz w:val="24"/>
              </w:rPr>
              <w:t>Online Chat/AI Chat</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E334246" w14:textId="77777777" w:rsidR="000665D1" w:rsidRPr="00742246" w:rsidRDefault="000665D1" w:rsidP="000665D1">
            <w:pPr>
              <w:spacing w:line="256" w:lineRule="auto"/>
              <w:rPr>
                <w:rFonts w:ascii="Arial" w:eastAsia="Calibri" w:hAnsi="Arial" w:cs="Arial"/>
                <w:sz w:val="24"/>
              </w:rPr>
            </w:pPr>
            <w:r w:rsidRPr="00742246">
              <w:rPr>
                <w:rFonts w:ascii="Arial" w:eastAsia="Calibri" w:hAnsi="Arial" w:cs="Arial"/>
                <w:sz w:val="24"/>
              </w:rPr>
              <w:t>No online/AI chat is available.</w:t>
            </w:r>
          </w:p>
        </w:tc>
      </w:tr>
      <w:tr w:rsidR="000665D1" w:rsidRPr="00742246" w14:paraId="15441153"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FA95879" w14:textId="77777777" w:rsidR="000665D1" w:rsidRPr="00742246" w:rsidRDefault="000665D1" w:rsidP="000665D1">
            <w:pPr>
              <w:spacing w:line="256" w:lineRule="auto"/>
              <w:rPr>
                <w:rFonts w:ascii="Arial" w:eastAsia="Calibri" w:hAnsi="Arial" w:cs="Arial"/>
                <w:sz w:val="24"/>
              </w:rPr>
            </w:pPr>
            <w:r w:rsidRPr="00742246">
              <w:rPr>
                <w:rFonts w:ascii="Arial" w:eastAsia="Calibri" w:hAnsi="Arial" w:cs="Arial"/>
                <w:sz w:val="24"/>
              </w:rPr>
              <w:t>FAQ</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EB3DD78" w14:textId="53A388F5" w:rsidR="000665D1" w:rsidRPr="00742246" w:rsidRDefault="00A21AC0" w:rsidP="000665D1">
            <w:pPr>
              <w:spacing w:line="256" w:lineRule="auto"/>
              <w:rPr>
                <w:rFonts w:ascii="Arial" w:eastAsia="Calibri" w:hAnsi="Arial" w:cs="Arial"/>
                <w:sz w:val="24"/>
              </w:rPr>
            </w:pPr>
            <w:r w:rsidRPr="00742246">
              <w:rPr>
                <w:rFonts w:ascii="Arial" w:eastAsia="Calibri" w:hAnsi="Arial" w:cs="Arial"/>
                <w:sz w:val="24"/>
              </w:rPr>
              <w:t>An</w:t>
            </w:r>
            <w:r w:rsidR="000665D1" w:rsidRPr="00742246">
              <w:rPr>
                <w:rFonts w:ascii="Arial" w:eastAsia="Calibri" w:hAnsi="Arial" w:cs="Arial"/>
                <w:sz w:val="24"/>
              </w:rPr>
              <w:t xml:space="preserve"> FAQ is present and </w:t>
            </w:r>
            <w:r w:rsidR="00CD6B16" w:rsidRPr="00742246">
              <w:rPr>
                <w:rFonts w:ascii="Arial" w:eastAsia="Calibri" w:hAnsi="Arial" w:cs="Arial"/>
                <w:sz w:val="24"/>
              </w:rPr>
              <w:t>i</w:t>
            </w:r>
            <w:r w:rsidR="000665D1" w:rsidRPr="00742246">
              <w:rPr>
                <w:rFonts w:ascii="Arial" w:eastAsia="Calibri" w:hAnsi="Arial" w:cs="Arial"/>
                <w:sz w:val="24"/>
              </w:rPr>
              <w:t>nfo</w:t>
            </w:r>
            <w:r w:rsidR="001B5ACE" w:rsidRPr="00742246">
              <w:rPr>
                <w:rFonts w:ascii="Arial" w:eastAsia="Calibri" w:hAnsi="Arial" w:cs="Arial"/>
                <w:sz w:val="24"/>
              </w:rPr>
              <w:t>rmation</w:t>
            </w:r>
            <w:r w:rsidR="000665D1" w:rsidRPr="00742246">
              <w:rPr>
                <w:rFonts w:ascii="Arial" w:eastAsia="Calibri" w:hAnsi="Arial" w:cs="Arial"/>
                <w:sz w:val="24"/>
              </w:rPr>
              <w:t xml:space="preserve"> on cancelling is the first result for a search of “cancel”.</w:t>
            </w:r>
          </w:p>
        </w:tc>
      </w:tr>
      <w:tr w:rsidR="000665D1" w:rsidRPr="00742246" w14:paraId="009AB870"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F5950A0" w14:textId="77777777" w:rsidR="000665D1" w:rsidRPr="00742246" w:rsidRDefault="000665D1" w:rsidP="000665D1">
            <w:pPr>
              <w:spacing w:line="256" w:lineRule="auto"/>
              <w:rPr>
                <w:rFonts w:ascii="Arial" w:eastAsia="Calibri" w:hAnsi="Arial" w:cs="Arial"/>
                <w:sz w:val="24"/>
              </w:rPr>
            </w:pPr>
            <w:r w:rsidRPr="00742246">
              <w:rPr>
                <w:rFonts w:ascii="Arial" w:eastAsia="Calibri" w:hAnsi="Arial" w:cs="Arial"/>
                <w:sz w:val="24"/>
              </w:rPr>
              <w:t>Phone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0770229" w14:textId="237FDB8A" w:rsidR="000665D1" w:rsidRPr="00742246" w:rsidRDefault="00417DC2" w:rsidP="000665D1">
            <w:pPr>
              <w:spacing w:line="256" w:lineRule="auto"/>
              <w:rPr>
                <w:rFonts w:ascii="Arial" w:eastAsia="Calibri" w:hAnsi="Arial" w:cs="Arial"/>
                <w:sz w:val="24"/>
              </w:rPr>
            </w:pPr>
            <w:r w:rsidRPr="00742246">
              <w:rPr>
                <w:rFonts w:ascii="Arial" w:eastAsia="Calibri" w:hAnsi="Arial" w:cs="Arial"/>
                <w:sz w:val="24"/>
              </w:rPr>
              <w:t xml:space="preserve">12612 from Kogan Mobile connected phone, or 1300 056 426 from any device. Available from 8am to 8pm, 7 days a week but does not state which </w:t>
            </w:r>
            <w:r w:rsidR="009D345C" w:rsidRPr="00742246">
              <w:rPr>
                <w:rFonts w:ascii="Arial" w:eastAsia="Calibri" w:hAnsi="Arial" w:cs="Arial"/>
                <w:sz w:val="24"/>
              </w:rPr>
              <w:t>time zone</w:t>
            </w:r>
            <w:r w:rsidRPr="00742246">
              <w:rPr>
                <w:rFonts w:ascii="Arial" w:eastAsia="Calibri" w:hAnsi="Arial" w:cs="Arial"/>
                <w:sz w:val="24"/>
              </w:rPr>
              <w:t>.</w:t>
            </w:r>
          </w:p>
        </w:tc>
      </w:tr>
      <w:tr w:rsidR="000665D1" w:rsidRPr="00742246" w14:paraId="3F4881ED"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AA2567C" w14:textId="77777777" w:rsidR="000665D1" w:rsidRPr="00742246" w:rsidRDefault="000665D1" w:rsidP="000665D1">
            <w:pPr>
              <w:spacing w:line="256" w:lineRule="auto"/>
              <w:rPr>
                <w:rFonts w:ascii="Arial" w:eastAsia="Calibri" w:hAnsi="Arial" w:cs="Arial"/>
                <w:sz w:val="24"/>
              </w:rPr>
            </w:pPr>
            <w:r w:rsidRPr="00742246">
              <w:rPr>
                <w:rFonts w:ascii="Arial" w:eastAsia="Calibri" w:hAnsi="Arial" w:cs="Arial"/>
                <w:sz w:val="24"/>
              </w:rPr>
              <w:t>Other Method</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0DCBCEC" w14:textId="22EE82E6" w:rsidR="000665D1" w:rsidRPr="00742246" w:rsidRDefault="000665D1" w:rsidP="000665D1">
            <w:pPr>
              <w:spacing w:line="256" w:lineRule="auto"/>
              <w:rPr>
                <w:rFonts w:ascii="Arial" w:eastAsia="Calibri" w:hAnsi="Arial" w:cs="Arial"/>
                <w:sz w:val="24"/>
              </w:rPr>
            </w:pPr>
            <w:r w:rsidRPr="00742246">
              <w:rPr>
                <w:rFonts w:ascii="Arial" w:eastAsia="Calibri" w:hAnsi="Arial" w:cs="Arial"/>
                <w:sz w:val="24"/>
              </w:rPr>
              <w:t>No other support methods</w:t>
            </w:r>
            <w:r w:rsidR="0040530C" w:rsidRPr="00742246">
              <w:rPr>
                <w:rFonts w:ascii="Arial" w:eastAsia="Calibri" w:hAnsi="Arial" w:cs="Arial"/>
                <w:sz w:val="24"/>
              </w:rPr>
              <w:t>.</w:t>
            </w:r>
          </w:p>
        </w:tc>
      </w:tr>
    </w:tbl>
    <w:p w14:paraId="1C1DE44D" w14:textId="74841B35" w:rsidR="000665D1" w:rsidRPr="00742246" w:rsidRDefault="000665D1" w:rsidP="000B4D37">
      <w:pPr>
        <w:rPr>
          <w:rFonts w:ascii="Arial" w:hAnsi="Arial" w:cs="Arial"/>
        </w:rPr>
      </w:pPr>
    </w:p>
    <w:p w14:paraId="0B14B79E" w14:textId="77777777" w:rsidR="000665D1" w:rsidRPr="00742246" w:rsidRDefault="000665D1">
      <w:pPr>
        <w:rPr>
          <w:rFonts w:ascii="Arial" w:hAnsi="Arial" w:cs="Arial"/>
        </w:rPr>
      </w:pPr>
      <w:r w:rsidRPr="00742246">
        <w:rPr>
          <w:rFonts w:ascii="Arial" w:hAnsi="Arial" w:cs="Arial"/>
        </w:rPr>
        <w:br w:type="page"/>
      </w:r>
    </w:p>
    <w:p w14:paraId="670F1A82" w14:textId="77777777" w:rsidR="000665D1" w:rsidRPr="00742246" w:rsidRDefault="000665D1" w:rsidP="000665D1">
      <w:pPr>
        <w:pStyle w:val="Heading2"/>
        <w:rPr>
          <w:rFonts w:ascii="Arial" w:hAnsi="Arial" w:cs="Arial"/>
        </w:rPr>
      </w:pPr>
      <w:bookmarkStart w:id="94" w:name="_Toc165389226"/>
      <w:r w:rsidRPr="00742246">
        <w:rPr>
          <w:rFonts w:ascii="Arial" w:hAnsi="Arial" w:cs="Arial"/>
        </w:rPr>
        <w:lastRenderedPageBreak/>
        <w:t>Support and Accessibility Table</w:t>
      </w:r>
      <w:bookmarkEnd w:id="94"/>
    </w:p>
    <w:tbl>
      <w:tblPr>
        <w:tblStyle w:val="TableGrid"/>
        <w:tblW w:w="15393" w:type="dxa"/>
        <w:tblInd w:w="-721" w:type="dxa"/>
        <w:tblLayout w:type="fixed"/>
        <w:tblLook w:val="04A0" w:firstRow="1" w:lastRow="0" w:firstColumn="1" w:lastColumn="0" w:noHBand="0" w:noVBand="1"/>
      </w:tblPr>
      <w:tblGrid>
        <w:gridCol w:w="1276"/>
        <w:gridCol w:w="1843"/>
        <w:gridCol w:w="2594"/>
        <w:gridCol w:w="2420"/>
        <w:gridCol w:w="2420"/>
        <w:gridCol w:w="2420"/>
        <w:gridCol w:w="2420"/>
      </w:tblGrid>
      <w:tr w:rsidR="00F05F90" w:rsidRPr="00742246" w14:paraId="6BCFC62E" w14:textId="77777777" w:rsidTr="00172082">
        <w:trPr>
          <w:trHeight w:val="620"/>
        </w:trPr>
        <w:tc>
          <w:tcPr>
            <w:tcW w:w="1276" w:type="dxa"/>
            <w:tcBorders>
              <w:top w:val="single" w:sz="4" w:space="0" w:color="auto"/>
              <w:left w:val="single" w:sz="4" w:space="0" w:color="auto"/>
              <w:bottom w:val="single" w:sz="4" w:space="0" w:color="auto"/>
              <w:right w:val="single" w:sz="4" w:space="0" w:color="auto"/>
            </w:tcBorders>
          </w:tcPr>
          <w:p w14:paraId="25E511EB" w14:textId="77777777" w:rsidR="00172082" w:rsidRPr="00742246" w:rsidRDefault="00172082" w:rsidP="00172082">
            <w:pPr>
              <w:rPr>
                <w:rFonts w:ascii="Arial" w:eastAsia="Calibri" w:hAnsi="Arial" w:cs="Arial"/>
                <w:sz w:val="24"/>
              </w:rPr>
            </w:pPr>
          </w:p>
        </w:tc>
        <w:tc>
          <w:tcPr>
            <w:tcW w:w="1843" w:type="dxa"/>
            <w:tcBorders>
              <w:top w:val="single" w:sz="4" w:space="0" w:color="auto"/>
              <w:left w:val="single" w:sz="4" w:space="0" w:color="auto"/>
              <w:bottom w:val="single" w:sz="4" w:space="0" w:color="auto"/>
              <w:right w:val="single" w:sz="4" w:space="0" w:color="auto"/>
            </w:tcBorders>
            <w:hideMark/>
          </w:tcPr>
          <w:p w14:paraId="5FED3B70" w14:textId="77777777" w:rsidR="00172082" w:rsidRPr="00742246" w:rsidRDefault="00172082" w:rsidP="00172082">
            <w:pPr>
              <w:rPr>
                <w:rFonts w:ascii="Arial" w:eastAsia="Calibri" w:hAnsi="Arial" w:cs="Arial"/>
                <w:sz w:val="24"/>
              </w:rPr>
            </w:pPr>
            <w:r w:rsidRPr="00742246">
              <w:rPr>
                <w:rFonts w:ascii="Arial" w:eastAsia="Calibri" w:hAnsi="Arial" w:cs="Arial"/>
                <w:b/>
                <w:bCs/>
                <w:sz w:val="24"/>
              </w:rPr>
              <w:t>Phone Line Support</w:t>
            </w:r>
            <w:r w:rsidRPr="00742246">
              <w:rPr>
                <w:rFonts w:ascii="Arial" w:eastAsia="Calibri" w:hAnsi="Arial" w:cs="Arial"/>
                <w:sz w:val="24"/>
              </w:rPr>
              <w:t xml:space="preserve"> (Support mobility, visual and cognitive)</w:t>
            </w:r>
          </w:p>
        </w:tc>
        <w:tc>
          <w:tcPr>
            <w:tcW w:w="2594" w:type="dxa"/>
            <w:tcBorders>
              <w:top w:val="single" w:sz="4" w:space="0" w:color="auto"/>
              <w:left w:val="single" w:sz="4" w:space="0" w:color="auto"/>
              <w:bottom w:val="single" w:sz="4" w:space="0" w:color="auto"/>
              <w:right w:val="single" w:sz="4" w:space="0" w:color="auto"/>
            </w:tcBorders>
          </w:tcPr>
          <w:p w14:paraId="2B0E1413" w14:textId="77777777" w:rsidR="00172082" w:rsidRPr="00742246" w:rsidRDefault="00172082" w:rsidP="00172082">
            <w:pPr>
              <w:rPr>
                <w:rFonts w:ascii="Arial" w:eastAsia="Calibri" w:hAnsi="Arial" w:cs="Arial"/>
                <w:sz w:val="24"/>
              </w:rPr>
            </w:pPr>
            <w:r w:rsidRPr="00742246">
              <w:rPr>
                <w:rFonts w:ascii="Arial" w:eastAsia="Calibri" w:hAnsi="Arial" w:cs="Arial"/>
                <w:b/>
                <w:bCs/>
                <w:sz w:val="24"/>
              </w:rPr>
              <w:t xml:space="preserve">TTY </w:t>
            </w:r>
            <w:r w:rsidRPr="00742246">
              <w:rPr>
                <w:rFonts w:ascii="Arial" w:eastAsia="Calibri" w:hAnsi="Arial" w:cs="Arial"/>
                <w:sz w:val="24"/>
              </w:rPr>
              <w:t>(Impacts Deaf individuals)</w:t>
            </w:r>
          </w:p>
          <w:p w14:paraId="5624F551" w14:textId="77777777" w:rsidR="00172082" w:rsidRPr="00742246" w:rsidRDefault="00172082" w:rsidP="00172082">
            <w:pPr>
              <w:rPr>
                <w:rFonts w:ascii="Arial" w:eastAsia="Calibri" w:hAnsi="Arial" w:cs="Arial"/>
                <w:sz w:val="24"/>
              </w:rPr>
            </w:pPr>
            <w:r w:rsidRPr="00742246">
              <w:rPr>
                <w:rFonts w:ascii="Arial" w:eastAsia="Calibri" w:hAnsi="Arial" w:cs="Arial"/>
                <w:sz w:val="24"/>
              </w:rPr>
              <w:t xml:space="preserve">(If there is no available TTY service. instant </w:t>
            </w:r>
            <w:r w:rsidRPr="00742246">
              <w:rPr>
                <w:rFonts w:ascii="Arial" w:eastAsia="Calibri" w:hAnsi="Arial" w:cs="Arial"/>
                <w:sz w:val="24"/>
                <w:highlight w:val="red"/>
              </w:rPr>
              <w:t>RED</w:t>
            </w:r>
            <w:r w:rsidRPr="00742246">
              <w:rPr>
                <w:rFonts w:ascii="Arial" w:eastAsia="Calibri" w:hAnsi="Arial" w:cs="Arial"/>
                <w:sz w:val="24"/>
              </w:rPr>
              <w:t>)</w:t>
            </w:r>
          </w:p>
          <w:p w14:paraId="62E40B27" w14:textId="77777777" w:rsidR="00172082" w:rsidRPr="00742246" w:rsidRDefault="00172082" w:rsidP="00172082">
            <w:pPr>
              <w:rPr>
                <w:rFonts w:ascii="Arial" w:eastAsia="Calibri" w:hAnsi="Arial" w:cs="Arial"/>
                <w:sz w:val="24"/>
              </w:rPr>
            </w:pPr>
            <w:r w:rsidRPr="00742246">
              <w:rPr>
                <w:rFonts w:ascii="Arial" w:eastAsia="Calibri" w:hAnsi="Arial" w:cs="Arial"/>
                <w:sz w:val="24"/>
              </w:rPr>
              <w:t xml:space="preserve">(If another TTY service, e.g. NRS, is recommended then it is </w:t>
            </w:r>
            <w:r w:rsidRPr="00742246">
              <w:rPr>
                <w:rFonts w:ascii="Arial" w:eastAsia="Calibri" w:hAnsi="Arial" w:cs="Arial"/>
                <w:sz w:val="24"/>
                <w:highlight w:val="yellow"/>
              </w:rPr>
              <w:t>YELLOW</w:t>
            </w:r>
            <w:r w:rsidRPr="00742246">
              <w:rPr>
                <w:rFonts w:ascii="Arial" w:eastAsia="Calibri" w:hAnsi="Arial" w:cs="Arial"/>
                <w:sz w:val="24"/>
              </w:rPr>
              <w:t>.)</w:t>
            </w:r>
          </w:p>
        </w:tc>
        <w:tc>
          <w:tcPr>
            <w:tcW w:w="2420" w:type="dxa"/>
            <w:tcBorders>
              <w:top w:val="single" w:sz="4" w:space="0" w:color="auto"/>
              <w:left w:val="single" w:sz="4" w:space="0" w:color="auto"/>
              <w:bottom w:val="single" w:sz="4" w:space="0" w:color="auto"/>
              <w:right w:val="single" w:sz="4" w:space="0" w:color="auto"/>
            </w:tcBorders>
            <w:hideMark/>
          </w:tcPr>
          <w:p w14:paraId="618CB221" w14:textId="77777777" w:rsidR="00172082" w:rsidRPr="00742246" w:rsidRDefault="00172082" w:rsidP="00172082">
            <w:pPr>
              <w:rPr>
                <w:rFonts w:ascii="Arial" w:eastAsia="Calibri" w:hAnsi="Arial" w:cs="Arial"/>
                <w:b/>
                <w:bCs/>
                <w:sz w:val="24"/>
              </w:rPr>
            </w:pPr>
            <w:r w:rsidRPr="00742246">
              <w:rPr>
                <w:rFonts w:ascii="Arial" w:eastAsia="Calibri" w:hAnsi="Arial" w:cs="Arial"/>
                <w:b/>
                <w:bCs/>
                <w:sz w:val="24"/>
              </w:rPr>
              <w:t xml:space="preserve">Online/AI Chat Function </w:t>
            </w:r>
          </w:p>
          <w:p w14:paraId="6D9A8975" w14:textId="77777777" w:rsidR="00172082" w:rsidRPr="00742246" w:rsidRDefault="00172082" w:rsidP="00172082">
            <w:pPr>
              <w:rPr>
                <w:rFonts w:ascii="Arial" w:eastAsia="Calibri" w:hAnsi="Arial" w:cs="Arial"/>
                <w:sz w:val="24"/>
              </w:rPr>
            </w:pPr>
            <w:r w:rsidRPr="00742246">
              <w:rPr>
                <w:rFonts w:ascii="Arial" w:eastAsia="Calibri" w:hAnsi="Arial" w:cs="Arial"/>
                <w:sz w:val="24"/>
              </w:rPr>
              <w:t xml:space="preserve">(If there is a chat/messaging function that does not allow any live chat or is entirely help desk AI, it is an instant </w:t>
            </w:r>
            <w:r w:rsidRPr="00742246">
              <w:rPr>
                <w:rFonts w:ascii="Arial" w:eastAsia="Calibri" w:hAnsi="Arial" w:cs="Arial"/>
                <w:sz w:val="24"/>
                <w:highlight w:val="red"/>
              </w:rPr>
              <w:t>RED</w:t>
            </w:r>
            <w:r w:rsidRPr="00742246">
              <w:rPr>
                <w:rFonts w:ascii="Arial" w:eastAsia="Calibri" w:hAnsi="Arial" w:cs="Arial"/>
                <w:sz w:val="24"/>
              </w:rPr>
              <w:t>.)</w:t>
            </w:r>
          </w:p>
          <w:p w14:paraId="5C9835CD" w14:textId="77777777" w:rsidR="00172082" w:rsidRPr="00742246" w:rsidRDefault="00172082" w:rsidP="00172082">
            <w:pPr>
              <w:rPr>
                <w:rFonts w:ascii="Arial" w:eastAsia="Calibri" w:hAnsi="Arial" w:cs="Arial"/>
                <w:sz w:val="24"/>
              </w:rPr>
            </w:pPr>
            <w:r w:rsidRPr="00742246">
              <w:rPr>
                <w:rFonts w:ascii="Arial" w:eastAsia="Calibri" w:hAnsi="Arial" w:cs="Arial"/>
                <w:sz w:val="24"/>
              </w:rPr>
              <w:t xml:space="preserve"> </w:t>
            </w:r>
          </w:p>
        </w:tc>
        <w:tc>
          <w:tcPr>
            <w:tcW w:w="2420" w:type="dxa"/>
            <w:tcBorders>
              <w:top w:val="single" w:sz="4" w:space="0" w:color="auto"/>
              <w:left w:val="single" w:sz="4" w:space="0" w:color="auto"/>
              <w:bottom w:val="single" w:sz="4" w:space="0" w:color="auto"/>
              <w:right w:val="single" w:sz="4" w:space="0" w:color="auto"/>
            </w:tcBorders>
            <w:hideMark/>
          </w:tcPr>
          <w:p w14:paraId="5654F3AE" w14:textId="77777777" w:rsidR="00172082" w:rsidRPr="00742246" w:rsidRDefault="00172082" w:rsidP="00172082">
            <w:pPr>
              <w:rPr>
                <w:rFonts w:ascii="Arial" w:eastAsia="Calibri" w:hAnsi="Arial" w:cs="Arial"/>
                <w:b/>
                <w:bCs/>
                <w:sz w:val="24"/>
              </w:rPr>
            </w:pPr>
            <w:r w:rsidRPr="00742246">
              <w:rPr>
                <w:rFonts w:ascii="Arial" w:eastAsia="Calibri" w:hAnsi="Arial" w:cs="Arial"/>
                <w:b/>
                <w:bCs/>
                <w:sz w:val="24"/>
              </w:rPr>
              <w:t>E-mail Support</w:t>
            </w:r>
          </w:p>
        </w:tc>
        <w:tc>
          <w:tcPr>
            <w:tcW w:w="2420" w:type="dxa"/>
            <w:tcBorders>
              <w:top w:val="single" w:sz="4" w:space="0" w:color="auto"/>
              <w:left w:val="single" w:sz="4" w:space="0" w:color="auto"/>
              <w:bottom w:val="single" w:sz="4" w:space="0" w:color="auto"/>
              <w:right w:val="single" w:sz="4" w:space="0" w:color="auto"/>
            </w:tcBorders>
            <w:hideMark/>
          </w:tcPr>
          <w:p w14:paraId="14153DDE" w14:textId="77777777" w:rsidR="00172082" w:rsidRPr="00742246" w:rsidRDefault="00172082" w:rsidP="00172082">
            <w:pPr>
              <w:rPr>
                <w:rFonts w:ascii="Arial" w:eastAsia="Calibri" w:hAnsi="Arial" w:cs="Arial"/>
                <w:b/>
                <w:bCs/>
                <w:sz w:val="24"/>
              </w:rPr>
            </w:pPr>
            <w:r w:rsidRPr="00742246">
              <w:rPr>
                <w:rFonts w:ascii="Arial" w:eastAsia="Calibri" w:hAnsi="Arial" w:cs="Arial"/>
                <w:b/>
                <w:bCs/>
                <w:sz w:val="24"/>
              </w:rPr>
              <w:t>FAQ</w:t>
            </w:r>
          </w:p>
          <w:p w14:paraId="0DF33775" w14:textId="77777777" w:rsidR="00172082" w:rsidRPr="00742246" w:rsidRDefault="00172082" w:rsidP="00172082">
            <w:pPr>
              <w:rPr>
                <w:rFonts w:ascii="Arial" w:eastAsia="Calibri" w:hAnsi="Arial" w:cs="Arial"/>
                <w:sz w:val="24"/>
              </w:rPr>
            </w:pPr>
            <w:r w:rsidRPr="00742246">
              <w:rPr>
                <w:rFonts w:ascii="Arial" w:eastAsia="Calibri" w:hAnsi="Arial" w:cs="Arial"/>
                <w:sz w:val="24"/>
              </w:rPr>
              <w:t xml:space="preserve">(If no information on cancelling, instant </w:t>
            </w:r>
            <w:r w:rsidRPr="00742246">
              <w:rPr>
                <w:rFonts w:ascii="Arial" w:eastAsia="Calibri" w:hAnsi="Arial" w:cs="Arial"/>
                <w:sz w:val="24"/>
                <w:highlight w:val="red"/>
              </w:rPr>
              <w:t>RED</w:t>
            </w:r>
            <w:r w:rsidRPr="00742246">
              <w:rPr>
                <w:rFonts w:ascii="Arial" w:eastAsia="Calibri" w:hAnsi="Arial" w:cs="Arial"/>
                <w:sz w:val="24"/>
              </w:rPr>
              <w:t>.)</w:t>
            </w:r>
          </w:p>
          <w:p w14:paraId="46A333C2" w14:textId="77777777" w:rsidR="00172082" w:rsidRPr="00742246" w:rsidRDefault="00172082" w:rsidP="00172082">
            <w:pPr>
              <w:rPr>
                <w:rFonts w:ascii="Arial" w:eastAsia="Calibri" w:hAnsi="Arial" w:cs="Arial"/>
                <w:sz w:val="24"/>
              </w:rPr>
            </w:pPr>
            <w:r w:rsidRPr="00742246">
              <w:rPr>
                <w:rFonts w:ascii="Arial" w:eastAsia="Calibri" w:hAnsi="Arial" w:cs="Arial"/>
                <w:sz w:val="24"/>
              </w:rPr>
              <w:t xml:space="preserve">(If there is information on cancelling, but it is not particularly helpful </w:t>
            </w:r>
            <w:r w:rsidRPr="00742246">
              <w:rPr>
                <w:rFonts w:ascii="Arial" w:eastAsia="Calibri" w:hAnsi="Arial" w:cs="Arial"/>
                <w:sz w:val="24"/>
                <w:highlight w:val="yellow"/>
              </w:rPr>
              <w:t>YELLOW</w:t>
            </w:r>
            <w:r w:rsidRPr="00742246">
              <w:rPr>
                <w:rFonts w:ascii="Arial" w:eastAsia="Calibri" w:hAnsi="Arial" w:cs="Arial"/>
                <w:sz w:val="24"/>
              </w:rPr>
              <w:t>.)</w:t>
            </w:r>
          </w:p>
        </w:tc>
        <w:tc>
          <w:tcPr>
            <w:tcW w:w="2420" w:type="dxa"/>
            <w:tcBorders>
              <w:top w:val="single" w:sz="4" w:space="0" w:color="auto"/>
              <w:left w:val="single" w:sz="4" w:space="0" w:color="auto"/>
              <w:bottom w:val="single" w:sz="4" w:space="0" w:color="auto"/>
              <w:right w:val="single" w:sz="4" w:space="0" w:color="auto"/>
            </w:tcBorders>
            <w:hideMark/>
          </w:tcPr>
          <w:p w14:paraId="7E05726A" w14:textId="77777777" w:rsidR="00172082" w:rsidRPr="00742246" w:rsidRDefault="00172082" w:rsidP="00172082">
            <w:pPr>
              <w:rPr>
                <w:rFonts w:ascii="Arial" w:eastAsia="Calibri" w:hAnsi="Arial" w:cs="Arial"/>
                <w:b/>
                <w:bCs/>
                <w:sz w:val="24"/>
              </w:rPr>
            </w:pPr>
            <w:r w:rsidRPr="00742246">
              <w:rPr>
                <w:rFonts w:ascii="Arial" w:eastAsia="Calibri" w:hAnsi="Arial" w:cs="Arial"/>
                <w:b/>
                <w:bCs/>
                <w:sz w:val="24"/>
              </w:rPr>
              <w:t>Ease of Cancellation</w:t>
            </w:r>
          </w:p>
          <w:p w14:paraId="32033DA7" w14:textId="77777777" w:rsidR="00172082" w:rsidRPr="00742246" w:rsidRDefault="00172082" w:rsidP="00172082">
            <w:pPr>
              <w:rPr>
                <w:rFonts w:ascii="Arial" w:eastAsia="Calibri" w:hAnsi="Arial" w:cs="Arial"/>
                <w:sz w:val="24"/>
              </w:rPr>
            </w:pPr>
            <w:r w:rsidRPr="00742246">
              <w:rPr>
                <w:rFonts w:ascii="Arial" w:eastAsia="Calibri" w:hAnsi="Arial" w:cs="Arial"/>
                <w:sz w:val="24"/>
              </w:rPr>
              <w:t xml:space="preserve">(if a call/chat is required, it is an instant </w:t>
            </w:r>
            <w:r w:rsidRPr="00742246">
              <w:rPr>
                <w:rFonts w:ascii="Arial" w:eastAsia="Calibri" w:hAnsi="Arial" w:cs="Arial"/>
                <w:sz w:val="24"/>
                <w:highlight w:val="red"/>
              </w:rPr>
              <w:t>RED</w:t>
            </w:r>
            <w:r w:rsidRPr="00742246">
              <w:rPr>
                <w:rFonts w:ascii="Arial" w:eastAsia="Calibri" w:hAnsi="Arial" w:cs="Arial"/>
                <w:sz w:val="24"/>
              </w:rPr>
              <w:t>.)</w:t>
            </w:r>
          </w:p>
          <w:p w14:paraId="4160EDEF" w14:textId="77777777" w:rsidR="00172082" w:rsidRPr="00742246" w:rsidRDefault="00172082" w:rsidP="00172082">
            <w:pPr>
              <w:rPr>
                <w:rFonts w:ascii="Arial" w:eastAsia="Calibri" w:hAnsi="Arial" w:cs="Arial"/>
                <w:sz w:val="24"/>
              </w:rPr>
            </w:pPr>
            <w:r w:rsidRPr="00742246">
              <w:rPr>
                <w:rFonts w:ascii="Arial" w:eastAsia="Calibri" w:hAnsi="Arial" w:cs="Arial"/>
                <w:sz w:val="24"/>
              </w:rPr>
              <w:t xml:space="preserve">(If you can cancel through a chat in almost real-time, it is a </w:t>
            </w:r>
            <w:r w:rsidRPr="00742246">
              <w:rPr>
                <w:rFonts w:ascii="Arial" w:eastAsia="Calibri" w:hAnsi="Arial" w:cs="Arial"/>
                <w:sz w:val="24"/>
                <w:highlight w:val="yellow"/>
              </w:rPr>
              <w:t>YELLOW</w:t>
            </w:r>
            <w:r w:rsidRPr="00742246">
              <w:rPr>
                <w:rFonts w:ascii="Arial" w:eastAsia="Calibri" w:hAnsi="Arial" w:cs="Arial"/>
                <w:sz w:val="24"/>
              </w:rPr>
              <w:t>.)</w:t>
            </w:r>
          </w:p>
          <w:p w14:paraId="3E94C17E" w14:textId="77777777" w:rsidR="00172082" w:rsidRPr="00742246" w:rsidRDefault="00172082" w:rsidP="00172082">
            <w:pPr>
              <w:rPr>
                <w:rFonts w:ascii="Arial" w:eastAsia="Calibri" w:hAnsi="Arial" w:cs="Arial"/>
                <w:sz w:val="24"/>
              </w:rPr>
            </w:pPr>
            <w:r w:rsidRPr="00742246">
              <w:rPr>
                <w:rFonts w:ascii="Arial" w:eastAsia="Calibri" w:hAnsi="Arial" w:cs="Arial"/>
                <w:sz w:val="24"/>
              </w:rPr>
              <w:t xml:space="preserve">(If you can cancel the service yourself with a button/etc., it is a </w:t>
            </w:r>
            <w:r w:rsidRPr="00742246">
              <w:rPr>
                <w:rFonts w:ascii="Arial" w:eastAsia="Calibri" w:hAnsi="Arial" w:cs="Arial"/>
                <w:sz w:val="24"/>
                <w:highlight w:val="green"/>
              </w:rPr>
              <w:t>GREEN</w:t>
            </w:r>
            <w:r w:rsidRPr="00742246">
              <w:rPr>
                <w:rFonts w:ascii="Arial" w:eastAsia="Calibri" w:hAnsi="Arial" w:cs="Arial"/>
                <w:sz w:val="24"/>
              </w:rPr>
              <w:t>.)</w:t>
            </w:r>
          </w:p>
        </w:tc>
      </w:tr>
      <w:tr w:rsidR="00F05F90" w:rsidRPr="00742246" w14:paraId="048E7130" w14:textId="77777777" w:rsidTr="00172082">
        <w:trPr>
          <w:trHeight w:val="521"/>
        </w:trPr>
        <w:tc>
          <w:tcPr>
            <w:tcW w:w="1276" w:type="dxa"/>
            <w:tcBorders>
              <w:top w:val="single" w:sz="4" w:space="0" w:color="auto"/>
              <w:left w:val="single" w:sz="4" w:space="0" w:color="auto"/>
              <w:bottom w:val="single" w:sz="4" w:space="0" w:color="auto"/>
              <w:right w:val="single" w:sz="4" w:space="0" w:color="auto"/>
            </w:tcBorders>
            <w:hideMark/>
          </w:tcPr>
          <w:p w14:paraId="1CF2B086" w14:textId="77777777" w:rsidR="00172082" w:rsidRPr="00742246" w:rsidRDefault="00172082" w:rsidP="00172082">
            <w:pPr>
              <w:rPr>
                <w:rFonts w:ascii="Arial" w:eastAsia="Calibri" w:hAnsi="Arial" w:cs="Arial"/>
                <w:b/>
                <w:bCs/>
                <w:sz w:val="24"/>
              </w:rPr>
            </w:pPr>
          </w:p>
        </w:tc>
        <w:tc>
          <w:tcPr>
            <w:tcW w:w="1843" w:type="dxa"/>
            <w:tcBorders>
              <w:top w:val="single" w:sz="4" w:space="0" w:color="auto"/>
              <w:left w:val="single" w:sz="4" w:space="0" w:color="auto"/>
              <w:bottom w:val="single" w:sz="4" w:space="0" w:color="auto"/>
              <w:right w:val="single" w:sz="4" w:space="0" w:color="auto"/>
            </w:tcBorders>
          </w:tcPr>
          <w:p w14:paraId="256AC80B" w14:textId="77777777" w:rsidR="00172082" w:rsidRPr="00742246" w:rsidRDefault="00172082" w:rsidP="00172082">
            <w:pPr>
              <w:jc w:val="center"/>
              <w:rPr>
                <w:rFonts w:ascii="Arial" w:eastAsia="Calibri" w:hAnsi="Arial" w:cs="Arial"/>
                <w:sz w:val="24"/>
              </w:rPr>
            </w:pPr>
            <w:r w:rsidRPr="00742246">
              <w:rPr>
                <w:rFonts w:ascii="Arial" w:eastAsia="Calibri" w:hAnsi="Arial" w:cs="Arial"/>
                <w:sz w:val="24"/>
                <w:highlight w:val="green"/>
              </w:rPr>
              <w:t>GREEN</w:t>
            </w:r>
          </w:p>
        </w:tc>
        <w:tc>
          <w:tcPr>
            <w:tcW w:w="2594" w:type="dxa"/>
            <w:tcBorders>
              <w:top w:val="single" w:sz="4" w:space="0" w:color="auto"/>
              <w:left w:val="single" w:sz="4" w:space="0" w:color="auto"/>
              <w:bottom w:val="single" w:sz="4" w:space="0" w:color="auto"/>
              <w:right w:val="single" w:sz="4" w:space="0" w:color="auto"/>
            </w:tcBorders>
          </w:tcPr>
          <w:p w14:paraId="0C890CCA" w14:textId="77777777" w:rsidR="00172082" w:rsidRPr="00742246" w:rsidRDefault="00172082" w:rsidP="00172082">
            <w:pPr>
              <w:jc w:val="center"/>
              <w:rPr>
                <w:rFonts w:ascii="Arial" w:eastAsia="Calibri" w:hAnsi="Arial" w:cs="Arial"/>
                <w:color w:val="FF0000"/>
                <w:sz w:val="24"/>
              </w:rPr>
            </w:pPr>
            <w:r w:rsidRPr="00742246">
              <w:rPr>
                <w:rFonts w:ascii="Arial" w:eastAsia="Calibri" w:hAnsi="Arial" w:cs="Arial"/>
                <w:sz w:val="24"/>
                <w:highlight w:val="yellow"/>
              </w:rPr>
              <w:t>YELLOW</w:t>
            </w:r>
          </w:p>
        </w:tc>
        <w:tc>
          <w:tcPr>
            <w:tcW w:w="2420" w:type="dxa"/>
            <w:tcBorders>
              <w:top w:val="single" w:sz="4" w:space="0" w:color="auto"/>
              <w:left w:val="single" w:sz="4" w:space="0" w:color="auto"/>
              <w:bottom w:val="single" w:sz="4" w:space="0" w:color="auto"/>
              <w:right w:val="single" w:sz="4" w:space="0" w:color="auto"/>
            </w:tcBorders>
          </w:tcPr>
          <w:p w14:paraId="00BC5D1B" w14:textId="77777777" w:rsidR="00172082" w:rsidRPr="00742246" w:rsidRDefault="00172082" w:rsidP="00172082">
            <w:pPr>
              <w:jc w:val="center"/>
              <w:rPr>
                <w:rFonts w:ascii="Arial" w:eastAsia="Calibri" w:hAnsi="Arial" w:cs="Arial"/>
                <w:sz w:val="24"/>
              </w:rPr>
            </w:pPr>
            <w:r w:rsidRPr="00742246">
              <w:rPr>
                <w:rFonts w:ascii="Arial" w:eastAsia="Calibri" w:hAnsi="Arial" w:cs="Arial"/>
                <w:sz w:val="24"/>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554C7F5E" w14:textId="77777777" w:rsidR="00172082" w:rsidRPr="00742246" w:rsidRDefault="00172082" w:rsidP="00172082">
            <w:pPr>
              <w:jc w:val="center"/>
              <w:rPr>
                <w:rFonts w:ascii="Arial" w:eastAsia="Calibri" w:hAnsi="Arial" w:cs="Arial"/>
                <w:sz w:val="24"/>
              </w:rPr>
            </w:pPr>
            <w:r w:rsidRPr="00742246">
              <w:rPr>
                <w:rFonts w:ascii="Arial" w:eastAsia="Calibri" w:hAnsi="Arial" w:cs="Arial"/>
                <w:sz w:val="24"/>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72BF1994" w14:textId="1B319F15" w:rsidR="00172082" w:rsidRPr="00742246" w:rsidRDefault="001B5ACE" w:rsidP="00172082">
            <w:pPr>
              <w:jc w:val="center"/>
              <w:rPr>
                <w:rFonts w:ascii="Arial" w:eastAsia="Calibri" w:hAnsi="Arial" w:cs="Arial"/>
                <w:sz w:val="24"/>
              </w:rPr>
            </w:pPr>
            <w:r w:rsidRPr="00742246">
              <w:rPr>
                <w:rFonts w:ascii="Arial" w:eastAsia="Calibri" w:hAnsi="Arial" w:cs="Arial"/>
                <w:sz w:val="24"/>
                <w:highlight w:val="green"/>
              </w:rPr>
              <w:t>GREEN</w:t>
            </w:r>
          </w:p>
        </w:tc>
        <w:tc>
          <w:tcPr>
            <w:tcW w:w="2420" w:type="dxa"/>
            <w:tcBorders>
              <w:top w:val="single" w:sz="4" w:space="0" w:color="auto"/>
              <w:left w:val="single" w:sz="4" w:space="0" w:color="auto"/>
              <w:bottom w:val="single" w:sz="4" w:space="0" w:color="auto"/>
              <w:right w:val="single" w:sz="4" w:space="0" w:color="auto"/>
            </w:tcBorders>
          </w:tcPr>
          <w:p w14:paraId="284545AB" w14:textId="77777777" w:rsidR="00172082" w:rsidRPr="00742246" w:rsidRDefault="00172082" w:rsidP="00172082">
            <w:pPr>
              <w:jc w:val="center"/>
              <w:rPr>
                <w:rFonts w:ascii="Arial" w:eastAsia="Calibri" w:hAnsi="Arial" w:cs="Arial"/>
                <w:sz w:val="24"/>
              </w:rPr>
            </w:pPr>
            <w:r w:rsidRPr="00742246">
              <w:rPr>
                <w:rFonts w:ascii="Arial" w:eastAsia="Calibri" w:hAnsi="Arial" w:cs="Arial"/>
                <w:sz w:val="24"/>
                <w:highlight w:val="red"/>
              </w:rPr>
              <w:t>RED</w:t>
            </w:r>
          </w:p>
        </w:tc>
      </w:tr>
    </w:tbl>
    <w:p w14:paraId="6798FD86" w14:textId="77777777" w:rsidR="00172082" w:rsidRPr="00742246" w:rsidRDefault="00172082" w:rsidP="00172082">
      <w:pPr>
        <w:spacing w:line="256" w:lineRule="auto"/>
        <w:rPr>
          <w:rFonts w:ascii="Arial" w:eastAsia="Calibri" w:hAnsi="Arial" w:cs="Arial"/>
          <w:sz w:val="24"/>
        </w:rPr>
      </w:pPr>
    </w:p>
    <w:p w14:paraId="17961A85" w14:textId="42B72F30" w:rsidR="00172082" w:rsidRPr="00742246" w:rsidRDefault="00172082">
      <w:pPr>
        <w:rPr>
          <w:rStyle w:val="Heading2Char"/>
          <w:rFonts w:ascii="Arial" w:hAnsi="Arial" w:cs="Arial"/>
          <w:sz w:val="24"/>
          <w:szCs w:val="24"/>
        </w:rPr>
      </w:pPr>
      <w:r w:rsidRPr="00742246">
        <w:rPr>
          <w:rStyle w:val="Heading2Char"/>
          <w:rFonts w:ascii="Arial" w:hAnsi="Arial" w:cs="Arial"/>
          <w:sz w:val="24"/>
          <w:szCs w:val="24"/>
        </w:rPr>
        <w:br w:type="page"/>
      </w:r>
    </w:p>
    <w:p w14:paraId="59A6320C" w14:textId="77777777" w:rsidR="00172082" w:rsidRPr="00742246" w:rsidRDefault="00172082" w:rsidP="00172082">
      <w:pPr>
        <w:pStyle w:val="Heading3"/>
        <w:rPr>
          <w:rFonts w:ascii="Arial" w:hAnsi="Arial" w:cs="Arial"/>
        </w:rPr>
      </w:pPr>
      <w:bookmarkStart w:id="95" w:name="_Toc165389227"/>
      <w:r w:rsidRPr="00742246">
        <w:rPr>
          <w:rFonts w:ascii="Arial" w:hAnsi="Arial" w:cs="Arial"/>
        </w:rPr>
        <w:lastRenderedPageBreak/>
        <w:t>Accessibility Evaluation Template</w:t>
      </w:r>
      <w:bookmarkEnd w:id="95"/>
    </w:p>
    <w:tbl>
      <w:tblPr>
        <w:tblStyle w:val="TableGrid"/>
        <w:tblW w:w="14454" w:type="dxa"/>
        <w:tblLayout w:type="fixed"/>
        <w:tblLook w:val="06A0" w:firstRow="1" w:lastRow="0" w:firstColumn="1" w:lastColumn="0" w:noHBand="1" w:noVBand="1"/>
      </w:tblPr>
      <w:tblGrid>
        <w:gridCol w:w="3143"/>
        <w:gridCol w:w="2946"/>
        <w:gridCol w:w="4262"/>
        <w:gridCol w:w="4103"/>
      </w:tblGrid>
      <w:tr w:rsidR="001D22D1" w:rsidRPr="00742246" w14:paraId="25C01BF4"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2F52A98E" w14:textId="77777777" w:rsidR="001D22D1" w:rsidRPr="00742246" w:rsidRDefault="001D22D1" w:rsidP="00286674">
            <w:pPr>
              <w:rPr>
                <w:rFonts w:ascii="Arial" w:hAnsi="Arial" w:cs="Arial"/>
                <w:b/>
                <w:bCs/>
                <w:color w:val="000000" w:themeColor="text1"/>
                <w:sz w:val="24"/>
                <w:szCs w:val="24"/>
              </w:rPr>
            </w:pPr>
            <w:r w:rsidRPr="00742246">
              <w:rPr>
                <w:rFonts w:ascii="Arial" w:hAnsi="Arial" w:cs="Arial"/>
                <w:b/>
                <w:bCs/>
                <w:sz w:val="24"/>
                <w:szCs w:val="24"/>
              </w:rPr>
              <w:t>Principal</w:t>
            </w:r>
          </w:p>
        </w:tc>
        <w:tc>
          <w:tcPr>
            <w:tcW w:w="2946" w:type="dxa"/>
            <w:tcBorders>
              <w:top w:val="single" w:sz="4" w:space="0" w:color="auto"/>
              <w:left w:val="single" w:sz="4" w:space="0" w:color="auto"/>
              <w:bottom w:val="single" w:sz="4" w:space="0" w:color="auto"/>
              <w:right w:val="single" w:sz="4" w:space="0" w:color="auto"/>
            </w:tcBorders>
            <w:hideMark/>
          </w:tcPr>
          <w:p w14:paraId="113F6BE7" w14:textId="77777777" w:rsidR="001D22D1" w:rsidRPr="00742246" w:rsidRDefault="001D22D1" w:rsidP="00286674">
            <w:pPr>
              <w:rPr>
                <w:rFonts w:ascii="Arial" w:hAnsi="Arial" w:cs="Arial"/>
                <w:b/>
                <w:bCs/>
                <w:color w:val="000000" w:themeColor="text1"/>
                <w:sz w:val="24"/>
                <w:szCs w:val="24"/>
              </w:rPr>
            </w:pPr>
            <w:r w:rsidRPr="00742246">
              <w:rPr>
                <w:rFonts w:ascii="Arial" w:hAnsi="Arial" w:cs="Arial"/>
                <w:b/>
                <w:bCs/>
                <w:sz w:val="24"/>
                <w:szCs w:val="24"/>
                <w:highlight w:val="red"/>
              </w:rPr>
              <w:t>RED</w:t>
            </w:r>
            <w:r w:rsidRPr="00742246">
              <w:rPr>
                <w:rFonts w:ascii="Arial" w:hAnsi="Arial" w:cs="Arial"/>
                <w:b/>
                <w:bCs/>
                <w:sz w:val="24"/>
                <w:szCs w:val="24"/>
              </w:rPr>
              <w:t>/</w:t>
            </w:r>
            <w:r w:rsidRPr="00742246">
              <w:rPr>
                <w:rFonts w:ascii="Arial" w:hAnsi="Arial" w:cs="Arial"/>
                <w:b/>
                <w:bCs/>
                <w:sz w:val="24"/>
                <w:szCs w:val="24"/>
                <w:highlight w:val="yellow"/>
              </w:rPr>
              <w:t>YELLOW</w:t>
            </w:r>
            <w:r w:rsidRPr="00742246">
              <w:rPr>
                <w:rFonts w:ascii="Arial" w:hAnsi="Arial" w:cs="Arial"/>
                <w:b/>
                <w:bCs/>
                <w:sz w:val="24"/>
                <w:szCs w:val="24"/>
              </w:rPr>
              <w:t>/</w:t>
            </w:r>
            <w:r w:rsidRPr="00742246">
              <w:rPr>
                <w:rFonts w:ascii="Arial" w:hAnsi="Arial" w:cs="Arial"/>
                <w:b/>
                <w:bCs/>
                <w:sz w:val="24"/>
                <w:szCs w:val="24"/>
                <w:highlight w:val="green"/>
              </w:rPr>
              <w:t>GREEN</w:t>
            </w:r>
            <w:r w:rsidRPr="00742246">
              <w:rPr>
                <w:rFonts w:ascii="Arial" w:hAnsi="Arial" w:cs="Arial"/>
                <w:b/>
                <w:bCs/>
                <w:sz w:val="24"/>
                <w:szCs w:val="24"/>
              </w:rPr>
              <w:t>/NA</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91B430D" w14:textId="77777777" w:rsidR="001D22D1" w:rsidRPr="00742246" w:rsidRDefault="001D22D1" w:rsidP="00286674">
            <w:pPr>
              <w:rPr>
                <w:rFonts w:ascii="Arial" w:hAnsi="Arial" w:cs="Arial"/>
                <w:b/>
                <w:bCs/>
                <w:sz w:val="24"/>
                <w:szCs w:val="24"/>
              </w:rPr>
            </w:pPr>
            <w:r w:rsidRPr="00742246">
              <w:rPr>
                <w:rFonts w:ascii="Arial" w:hAnsi="Arial" w:cs="Arial"/>
                <w:b/>
                <w:bCs/>
                <w:sz w:val="24"/>
                <w:szCs w:val="24"/>
              </w:rPr>
              <w:t>Image(s)</w:t>
            </w:r>
          </w:p>
        </w:tc>
        <w:tc>
          <w:tcPr>
            <w:tcW w:w="4103" w:type="dxa"/>
            <w:tcBorders>
              <w:top w:val="single" w:sz="4" w:space="0" w:color="auto"/>
              <w:left w:val="single" w:sz="4" w:space="0" w:color="auto"/>
              <w:bottom w:val="single" w:sz="4" w:space="0" w:color="auto"/>
              <w:right w:val="single" w:sz="4" w:space="0" w:color="auto"/>
            </w:tcBorders>
          </w:tcPr>
          <w:p w14:paraId="35E82429" w14:textId="77777777" w:rsidR="001D22D1" w:rsidRPr="00742246" w:rsidRDefault="001D22D1" w:rsidP="00286674">
            <w:pPr>
              <w:rPr>
                <w:rFonts w:ascii="Arial" w:hAnsi="Arial" w:cs="Arial"/>
                <w:b/>
                <w:bCs/>
                <w:sz w:val="24"/>
                <w:szCs w:val="24"/>
              </w:rPr>
            </w:pPr>
            <w:r w:rsidRPr="00742246">
              <w:rPr>
                <w:rFonts w:ascii="Arial" w:hAnsi="Arial" w:cs="Arial"/>
                <w:b/>
                <w:bCs/>
                <w:sz w:val="24"/>
                <w:szCs w:val="24"/>
              </w:rPr>
              <w:t>Notes</w:t>
            </w:r>
          </w:p>
        </w:tc>
      </w:tr>
      <w:tr w:rsidR="001D22D1" w:rsidRPr="00742246" w14:paraId="6990EF08"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66"/>
          </w:tcPr>
          <w:p w14:paraId="55FD1810" w14:textId="77777777" w:rsidR="001D22D1" w:rsidRPr="00742246" w:rsidRDefault="001D22D1" w:rsidP="00FF45B8">
            <w:pPr>
              <w:pStyle w:val="ListParagraph"/>
              <w:numPr>
                <w:ilvl w:val="0"/>
                <w:numId w:val="26"/>
              </w:numPr>
              <w:rPr>
                <w:rFonts w:ascii="Arial" w:hAnsi="Arial" w:cs="Arial"/>
                <w:b/>
                <w:sz w:val="24"/>
                <w:szCs w:val="24"/>
              </w:rPr>
            </w:pPr>
            <w:r w:rsidRPr="00742246">
              <w:rPr>
                <w:rFonts w:ascii="Arial" w:hAnsi="Arial" w:cs="Arial"/>
                <w:b/>
                <w:sz w:val="24"/>
                <w:szCs w:val="24"/>
              </w:rPr>
              <w:t>Visual</w:t>
            </w:r>
          </w:p>
        </w:tc>
      </w:tr>
      <w:tr w:rsidR="001D22D1" w:rsidRPr="00742246" w14:paraId="3E74B892"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782F0236" w14:textId="77777777" w:rsidR="001D22D1" w:rsidRPr="00742246" w:rsidRDefault="001D22D1" w:rsidP="00286674">
            <w:pPr>
              <w:rPr>
                <w:rFonts w:ascii="Arial" w:hAnsi="Arial" w:cs="Arial"/>
                <w:b/>
                <w:bCs/>
                <w:sz w:val="24"/>
                <w:szCs w:val="24"/>
              </w:rPr>
            </w:pPr>
            <w:r w:rsidRPr="00742246">
              <w:rPr>
                <w:rFonts w:ascii="Arial" w:hAnsi="Arial" w:cs="Arial"/>
                <w:b/>
                <w:bCs/>
                <w:sz w:val="24"/>
                <w:szCs w:val="24"/>
              </w:rPr>
              <w:t>Screen Reader Capabilities</w:t>
            </w:r>
          </w:p>
        </w:tc>
      </w:tr>
      <w:tr w:rsidR="001D22D1" w:rsidRPr="00742246" w14:paraId="4EB88F63"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1ED982B2" w14:textId="77777777" w:rsidR="001D22D1" w:rsidRPr="00742246" w:rsidRDefault="001D22D1" w:rsidP="00FF45B8">
            <w:pPr>
              <w:pStyle w:val="ListParagraph"/>
              <w:numPr>
                <w:ilvl w:val="0"/>
                <w:numId w:val="1"/>
              </w:numPr>
              <w:rPr>
                <w:rFonts w:ascii="Arial" w:hAnsi="Arial" w:cs="Arial"/>
                <w:sz w:val="24"/>
                <w:szCs w:val="24"/>
              </w:rPr>
            </w:pPr>
            <w:r w:rsidRPr="00742246">
              <w:rPr>
                <w:rFonts w:ascii="Arial" w:hAnsi="Arial" w:cs="Arial"/>
                <w:sz w:val="24"/>
                <w:szCs w:val="24"/>
              </w:rPr>
              <w:t>Text</w:t>
            </w:r>
          </w:p>
          <w:p w14:paraId="1977AF59" w14:textId="77777777" w:rsidR="001D22D1" w:rsidRPr="00742246" w:rsidRDefault="001D22D1" w:rsidP="00FF45B8">
            <w:pPr>
              <w:pStyle w:val="ListParagraph"/>
              <w:numPr>
                <w:ilvl w:val="0"/>
                <w:numId w:val="1"/>
              </w:numPr>
              <w:rPr>
                <w:rFonts w:ascii="Arial" w:hAnsi="Arial" w:cs="Arial"/>
                <w:sz w:val="24"/>
                <w:szCs w:val="24"/>
              </w:rPr>
            </w:pPr>
            <w:r w:rsidRPr="00742246">
              <w:rPr>
                <w:rFonts w:ascii="Arial" w:hAnsi="Arial" w:cs="Arial"/>
                <w:sz w:val="24"/>
                <w:szCs w:val="24"/>
              </w:rPr>
              <w:t>Non-Text Content</w:t>
            </w:r>
          </w:p>
          <w:p w14:paraId="1F8EA427" w14:textId="77777777" w:rsidR="001D22D1" w:rsidRPr="00742246" w:rsidRDefault="001D22D1" w:rsidP="00FF45B8">
            <w:pPr>
              <w:pStyle w:val="ListParagraph"/>
              <w:numPr>
                <w:ilvl w:val="0"/>
                <w:numId w:val="1"/>
              </w:numPr>
              <w:rPr>
                <w:rFonts w:ascii="Arial" w:hAnsi="Arial" w:cs="Arial"/>
                <w:sz w:val="24"/>
                <w:szCs w:val="24"/>
              </w:rPr>
            </w:pPr>
            <w:r w:rsidRPr="00742246">
              <w:rPr>
                <w:rFonts w:ascii="Arial" w:hAnsi="Arial" w:cs="Arial"/>
                <w:sz w:val="24"/>
                <w:szCs w:val="24"/>
              </w:rPr>
              <w:t>Headings</w:t>
            </w:r>
          </w:p>
          <w:p w14:paraId="3E3C3633" w14:textId="77777777" w:rsidR="001D22D1" w:rsidRPr="00742246" w:rsidRDefault="001D22D1" w:rsidP="00FF45B8">
            <w:pPr>
              <w:pStyle w:val="ListParagraph"/>
              <w:numPr>
                <w:ilvl w:val="0"/>
                <w:numId w:val="1"/>
              </w:numPr>
              <w:rPr>
                <w:rFonts w:ascii="Arial" w:hAnsi="Arial" w:cs="Arial"/>
                <w:sz w:val="24"/>
                <w:szCs w:val="24"/>
              </w:rPr>
            </w:pPr>
            <w:r w:rsidRPr="00742246">
              <w:rPr>
                <w:rFonts w:ascii="Arial" w:hAnsi="Arial" w:cs="Arial"/>
                <w:sz w:val="24"/>
                <w:szCs w:val="24"/>
              </w:rPr>
              <w:t>Buttons and Links</w:t>
            </w:r>
          </w:p>
          <w:p w14:paraId="26F807B0" w14:textId="77777777" w:rsidR="001D22D1" w:rsidRPr="00742246" w:rsidRDefault="001D22D1" w:rsidP="00FF45B8">
            <w:pPr>
              <w:pStyle w:val="ListParagraph"/>
              <w:numPr>
                <w:ilvl w:val="0"/>
                <w:numId w:val="1"/>
              </w:numPr>
              <w:rPr>
                <w:rFonts w:ascii="Arial" w:hAnsi="Arial" w:cs="Arial"/>
                <w:sz w:val="24"/>
                <w:szCs w:val="24"/>
              </w:rPr>
            </w:pPr>
            <w:r w:rsidRPr="00742246">
              <w:rPr>
                <w:rFonts w:ascii="Arial" w:hAnsi="Arial" w:cs="Arial"/>
                <w:sz w:val="24"/>
                <w:szCs w:val="24"/>
              </w:rPr>
              <w:t>Input Fields (Instructions/Error Suggestions)</w:t>
            </w:r>
          </w:p>
          <w:p w14:paraId="144BB784" w14:textId="77777777" w:rsidR="001D22D1" w:rsidRPr="00742246" w:rsidRDefault="001D22D1" w:rsidP="00FF45B8">
            <w:pPr>
              <w:pStyle w:val="ListParagraph"/>
              <w:numPr>
                <w:ilvl w:val="0"/>
                <w:numId w:val="1"/>
              </w:numPr>
              <w:rPr>
                <w:rFonts w:ascii="Arial" w:hAnsi="Arial" w:cs="Arial"/>
                <w:sz w:val="24"/>
                <w:szCs w:val="24"/>
              </w:rPr>
            </w:pPr>
            <w:r w:rsidRPr="00742246">
              <w:rPr>
                <w:rFonts w:ascii="Arial" w:hAnsi="Arial" w:cs="Arial"/>
                <w:sz w:val="24"/>
                <w:szCs w:val="24"/>
              </w:rPr>
              <w:t>Focus Order</w:t>
            </w:r>
          </w:p>
          <w:p w14:paraId="37CC0EDB" w14:textId="77777777" w:rsidR="001D22D1" w:rsidRPr="00742246" w:rsidRDefault="001D22D1" w:rsidP="00286674">
            <w:pPr>
              <w:rPr>
                <w:rFonts w:ascii="Arial" w:hAnsi="Arial" w:cs="Arial"/>
                <w:sz w:val="24"/>
                <w:szCs w:val="24"/>
              </w:rPr>
            </w:pPr>
          </w:p>
          <w:p w14:paraId="2A62C179" w14:textId="77777777" w:rsidR="001D22D1" w:rsidRPr="00742246" w:rsidRDefault="001D22D1" w:rsidP="00286674">
            <w:pPr>
              <w:rPr>
                <w:rFonts w:ascii="Arial" w:hAnsi="Arial" w:cs="Arial"/>
                <w:sz w:val="24"/>
                <w:szCs w:val="24"/>
              </w:rPr>
            </w:pPr>
            <w:r w:rsidRPr="00742246">
              <w:rPr>
                <w:rFonts w:ascii="Arial" w:hAnsi="Arial" w:cs="Arial"/>
                <w:sz w:val="24"/>
                <w:szCs w:val="24"/>
              </w:rPr>
              <w:t>Screen readers provide important auditory guidance, supporting any blind user or individual with low vision. These tools range from reading texts and identifying different page elements such as that of images, buttons, headings, and form fields.</w:t>
            </w:r>
          </w:p>
          <w:p w14:paraId="29A51799" w14:textId="77777777" w:rsidR="001D22D1" w:rsidRPr="00742246" w:rsidRDefault="001D22D1" w:rsidP="00286674">
            <w:pPr>
              <w:rPr>
                <w:rFonts w:ascii="Arial" w:hAnsi="Arial" w:cs="Arial"/>
                <w:sz w:val="24"/>
                <w:szCs w:val="24"/>
              </w:rPr>
            </w:pPr>
          </w:p>
          <w:p w14:paraId="3D871DDA" w14:textId="77777777" w:rsidR="001D22D1" w:rsidRPr="00742246" w:rsidRDefault="001D22D1" w:rsidP="00286674">
            <w:pPr>
              <w:rPr>
                <w:rFonts w:ascii="Arial" w:hAnsi="Arial" w:cs="Arial"/>
                <w:sz w:val="24"/>
                <w:szCs w:val="24"/>
              </w:rPr>
            </w:pPr>
            <w:r w:rsidRPr="00742246">
              <w:rPr>
                <w:rFonts w:ascii="Arial" w:hAnsi="Arial" w:cs="Arial"/>
                <w:sz w:val="24"/>
                <w:szCs w:val="24"/>
              </w:rPr>
              <w:t>This is in line with WCAG 2.2 criteria:</w:t>
            </w:r>
          </w:p>
          <w:p w14:paraId="039102CD" w14:textId="77777777" w:rsidR="001D22D1" w:rsidRPr="00742246" w:rsidRDefault="001D22D1" w:rsidP="00FF45B8">
            <w:pPr>
              <w:pStyle w:val="ListParagraph"/>
              <w:numPr>
                <w:ilvl w:val="0"/>
                <w:numId w:val="2"/>
              </w:numPr>
              <w:rPr>
                <w:rFonts w:ascii="Arial" w:hAnsi="Arial" w:cs="Arial"/>
                <w:sz w:val="24"/>
                <w:szCs w:val="24"/>
              </w:rPr>
            </w:pPr>
            <w:r w:rsidRPr="00742246">
              <w:rPr>
                <w:rFonts w:ascii="Arial" w:hAnsi="Arial" w:cs="Arial"/>
                <w:sz w:val="24"/>
                <w:szCs w:val="24"/>
              </w:rPr>
              <w:t>1.3.5 Identify Input Purpose (AA)</w:t>
            </w:r>
          </w:p>
          <w:p w14:paraId="6D251456" w14:textId="77777777" w:rsidR="001D22D1" w:rsidRPr="00742246" w:rsidRDefault="001D22D1" w:rsidP="00FF45B8">
            <w:pPr>
              <w:pStyle w:val="ListParagraph"/>
              <w:numPr>
                <w:ilvl w:val="0"/>
                <w:numId w:val="2"/>
              </w:numPr>
              <w:rPr>
                <w:rFonts w:ascii="Arial" w:hAnsi="Arial" w:cs="Arial"/>
                <w:sz w:val="24"/>
                <w:szCs w:val="24"/>
              </w:rPr>
            </w:pPr>
            <w:r w:rsidRPr="00742246">
              <w:rPr>
                <w:rFonts w:ascii="Arial" w:hAnsi="Arial" w:cs="Arial"/>
                <w:sz w:val="24"/>
                <w:szCs w:val="24"/>
              </w:rPr>
              <w:t>2.4.3 Focus Order (Level A)</w:t>
            </w:r>
          </w:p>
          <w:p w14:paraId="428A2B57" w14:textId="77777777" w:rsidR="001D22D1" w:rsidRPr="00742246" w:rsidRDefault="001D22D1" w:rsidP="00FF45B8">
            <w:pPr>
              <w:pStyle w:val="ListParagraph"/>
              <w:numPr>
                <w:ilvl w:val="0"/>
                <w:numId w:val="2"/>
              </w:numPr>
              <w:rPr>
                <w:rFonts w:ascii="Arial" w:hAnsi="Arial" w:cs="Arial"/>
                <w:sz w:val="24"/>
                <w:szCs w:val="24"/>
              </w:rPr>
            </w:pPr>
            <w:r w:rsidRPr="00742246">
              <w:rPr>
                <w:rFonts w:ascii="Arial" w:hAnsi="Arial" w:cs="Arial"/>
                <w:sz w:val="24"/>
                <w:szCs w:val="24"/>
              </w:rPr>
              <w:lastRenderedPageBreak/>
              <w:t>2.4.6 Headings and Labels (Level AA)</w:t>
            </w:r>
          </w:p>
          <w:p w14:paraId="49AD8B70" w14:textId="77777777" w:rsidR="001D22D1" w:rsidRPr="00742246" w:rsidRDefault="001D22D1" w:rsidP="00286674">
            <w:pPr>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21CB1192" w14:textId="77777777" w:rsidR="001D22D1" w:rsidRPr="00742246" w:rsidRDefault="001D22D1" w:rsidP="00286674">
            <w:pPr>
              <w:rPr>
                <w:rFonts w:ascii="Arial" w:hAnsi="Arial" w:cs="Arial"/>
                <w:sz w:val="24"/>
                <w:szCs w:val="24"/>
              </w:rPr>
            </w:pPr>
            <w:r w:rsidRPr="00742246">
              <w:rPr>
                <w:rFonts w:ascii="Arial" w:hAnsi="Arial" w:cs="Arial"/>
                <w:b/>
                <w:bCs/>
                <w:sz w:val="24"/>
                <w:szCs w:val="24"/>
                <w:highlight w:val="red"/>
              </w:rPr>
              <w:lastRenderedPageBreak/>
              <w:t>RED</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91CA00C" w14:textId="11055CC1" w:rsidR="001D22D1" w:rsidRPr="00742246" w:rsidRDefault="001D22D1" w:rsidP="00286674">
            <w:pPr>
              <w:rPr>
                <w:rFonts w:ascii="Arial" w:hAnsi="Arial" w:cs="Arial"/>
                <w:sz w:val="24"/>
                <w:szCs w:val="24"/>
              </w:rPr>
            </w:pPr>
          </w:p>
        </w:tc>
        <w:tc>
          <w:tcPr>
            <w:tcW w:w="4103" w:type="dxa"/>
            <w:tcBorders>
              <w:top w:val="single" w:sz="4" w:space="0" w:color="auto"/>
              <w:left w:val="single" w:sz="4" w:space="0" w:color="auto"/>
              <w:bottom w:val="single" w:sz="4" w:space="0" w:color="auto"/>
              <w:right w:val="single" w:sz="4" w:space="0" w:color="auto"/>
            </w:tcBorders>
          </w:tcPr>
          <w:p w14:paraId="26B577EA" w14:textId="3B36D560" w:rsidR="001D22D1" w:rsidRPr="00742246" w:rsidRDefault="001D22D1" w:rsidP="00286674">
            <w:pPr>
              <w:rPr>
                <w:rFonts w:ascii="Arial" w:hAnsi="Arial" w:cs="Arial"/>
                <w:sz w:val="24"/>
                <w:szCs w:val="24"/>
              </w:rPr>
            </w:pPr>
            <w:r w:rsidRPr="00742246">
              <w:rPr>
                <w:rFonts w:ascii="Arial" w:hAnsi="Arial" w:cs="Arial"/>
                <w:sz w:val="24"/>
                <w:szCs w:val="24"/>
              </w:rPr>
              <w:t xml:space="preserve">The </w:t>
            </w:r>
            <w:r w:rsidR="001951C7" w:rsidRPr="00742246">
              <w:rPr>
                <w:rFonts w:ascii="Arial" w:hAnsi="Arial" w:cs="Arial"/>
                <w:sz w:val="24"/>
                <w:szCs w:val="24"/>
              </w:rPr>
              <w:t>screen readers</w:t>
            </w:r>
            <w:r w:rsidRPr="00742246">
              <w:rPr>
                <w:rFonts w:ascii="Arial" w:hAnsi="Arial" w:cs="Arial"/>
                <w:sz w:val="24"/>
                <w:szCs w:val="24"/>
              </w:rPr>
              <w:t xml:space="preserve"> are unable to utilise the ‘hamburger’ menu and be able to navigate to the search engine or the specific information regarding the ‘cancelling’ of the sim account.</w:t>
            </w:r>
          </w:p>
          <w:p w14:paraId="1AC61D88" w14:textId="77777777" w:rsidR="001D22D1" w:rsidRPr="00742246" w:rsidRDefault="001D22D1" w:rsidP="00286674">
            <w:pPr>
              <w:rPr>
                <w:rFonts w:ascii="Arial" w:hAnsi="Arial" w:cs="Arial"/>
                <w:sz w:val="24"/>
                <w:szCs w:val="24"/>
              </w:rPr>
            </w:pPr>
          </w:p>
          <w:p w14:paraId="3D67B5DC" w14:textId="152B7F90" w:rsidR="001D22D1" w:rsidRPr="00742246" w:rsidRDefault="001D22D1" w:rsidP="00286674">
            <w:pPr>
              <w:rPr>
                <w:rFonts w:ascii="Arial" w:hAnsi="Arial" w:cs="Arial"/>
                <w:sz w:val="24"/>
                <w:szCs w:val="24"/>
              </w:rPr>
            </w:pPr>
            <w:r w:rsidRPr="00742246">
              <w:rPr>
                <w:rFonts w:ascii="Arial" w:hAnsi="Arial" w:cs="Arial"/>
                <w:sz w:val="24"/>
                <w:szCs w:val="24"/>
              </w:rPr>
              <w:t xml:space="preserve">Terms not expressed in a consistent way. </w:t>
            </w:r>
            <w:r w:rsidR="001951C7" w:rsidRPr="00742246">
              <w:rPr>
                <w:rFonts w:ascii="Arial" w:hAnsi="Arial" w:cs="Arial"/>
                <w:sz w:val="24"/>
                <w:szCs w:val="24"/>
              </w:rPr>
              <w:t>Screen reader</w:t>
            </w:r>
            <w:r w:rsidRPr="00742246">
              <w:rPr>
                <w:rFonts w:ascii="Arial" w:hAnsi="Arial" w:cs="Arial"/>
                <w:sz w:val="24"/>
                <w:szCs w:val="24"/>
              </w:rPr>
              <w:t xml:space="preserve"> uses the term ‘Gigabyte’ for GB but then uses ‘G. B.’ in the next line.</w:t>
            </w:r>
          </w:p>
        </w:tc>
      </w:tr>
      <w:tr w:rsidR="001D22D1" w:rsidRPr="00742246" w14:paraId="553621E6"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1961BA56" w14:textId="77777777" w:rsidR="001D22D1" w:rsidRPr="00742246" w:rsidRDefault="001D22D1" w:rsidP="00286674">
            <w:pPr>
              <w:rPr>
                <w:rFonts w:ascii="Arial" w:hAnsi="Arial" w:cs="Arial"/>
                <w:b/>
                <w:bCs/>
                <w:sz w:val="24"/>
                <w:szCs w:val="24"/>
              </w:rPr>
            </w:pPr>
            <w:r w:rsidRPr="00742246">
              <w:rPr>
                <w:rFonts w:ascii="Arial" w:hAnsi="Arial" w:cs="Arial"/>
                <w:b/>
                <w:bCs/>
                <w:sz w:val="24"/>
                <w:szCs w:val="24"/>
              </w:rPr>
              <w:t>Colour Contrast</w:t>
            </w:r>
          </w:p>
        </w:tc>
      </w:tr>
      <w:tr w:rsidR="001D22D1" w:rsidRPr="00742246" w14:paraId="6044214F"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18BF5849" w14:textId="77777777" w:rsidR="001D22D1" w:rsidRPr="00742246" w:rsidRDefault="001D22D1" w:rsidP="00FF45B8">
            <w:pPr>
              <w:pStyle w:val="ListParagraph"/>
              <w:numPr>
                <w:ilvl w:val="0"/>
                <w:numId w:val="8"/>
              </w:numPr>
              <w:rPr>
                <w:rFonts w:ascii="Arial" w:hAnsi="Arial" w:cs="Arial"/>
                <w:sz w:val="24"/>
                <w:szCs w:val="24"/>
              </w:rPr>
            </w:pPr>
            <w:r w:rsidRPr="00742246">
              <w:rPr>
                <w:rFonts w:ascii="Arial" w:hAnsi="Arial" w:cs="Arial"/>
                <w:sz w:val="24"/>
                <w:szCs w:val="24"/>
              </w:rPr>
              <w:t>Contrast of Text</w:t>
            </w:r>
          </w:p>
          <w:p w14:paraId="7FAAB94A" w14:textId="77777777" w:rsidR="001D22D1" w:rsidRPr="00742246" w:rsidRDefault="001D22D1" w:rsidP="00FF45B8">
            <w:pPr>
              <w:pStyle w:val="ListParagraph"/>
              <w:numPr>
                <w:ilvl w:val="0"/>
                <w:numId w:val="8"/>
              </w:numPr>
              <w:rPr>
                <w:rFonts w:ascii="Arial" w:hAnsi="Arial" w:cs="Arial"/>
                <w:sz w:val="24"/>
                <w:szCs w:val="24"/>
              </w:rPr>
            </w:pPr>
            <w:r w:rsidRPr="00742246">
              <w:rPr>
                <w:rFonts w:ascii="Arial" w:hAnsi="Arial" w:cs="Arial"/>
                <w:sz w:val="24"/>
                <w:szCs w:val="24"/>
              </w:rPr>
              <w:t>Contrast of Non-Text Content</w:t>
            </w:r>
          </w:p>
          <w:p w14:paraId="539344BE" w14:textId="77777777" w:rsidR="001D22D1" w:rsidRPr="00742246" w:rsidRDefault="001D22D1" w:rsidP="00286674">
            <w:pPr>
              <w:rPr>
                <w:rFonts w:ascii="Arial" w:hAnsi="Arial" w:cs="Arial"/>
                <w:sz w:val="24"/>
                <w:szCs w:val="24"/>
              </w:rPr>
            </w:pPr>
          </w:p>
          <w:p w14:paraId="53C10669" w14:textId="77777777" w:rsidR="001D22D1" w:rsidRPr="00742246" w:rsidRDefault="001D22D1" w:rsidP="00286674">
            <w:pPr>
              <w:rPr>
                <w:rFonts w:ascii="Arial" w:hAnsi="Arial" w:cs="Arial"/>
                <w:sz w:val="24"/>
                <w:szCs w:val="24"/>
              </w:rPr>
            </w:pPr>
            <w:r w:rsidRPr="00742246">
              <w:rPr>
                <w:rFonts w:ascii="Arial" w:hAnsi="Arial" w:cs="Arial"/>
                <w:sz w:val="24"/>
                <w:szCs w:val="24"/>
              </w:rPr>
              <w:t>Contrasting of 14 pt size text must have a minimum ratio of 4.5:1, whilst any text that is larger, bold, or any UI component must have a minimum ratio of 3:1. This enables users with visual difficulties to be better suited to see content on a mobile screen.</w:t>
            </w:r>
          </w:p>
          <w:p w14:paraId="2F1FDEBC" w14:textId="77777777" w:rsidR="001D22D1" w:rsidRPr="00742246" w:rsidRDefault="001D22D1" w:rsidP="00286674">
            <w:pPr>
              <w:rPr>
                <w:rFonts w:ascii="Arial" w:hAnsi="Arial" w:cs="Arial"/>
                <w:sz w:val="24"/>
                <w:szCs w:val="24"/>
              </w:rPr>
            </w:pPr>
          </w:p>
          <w:p w14:paraId="74B09E0C" w14:textId="77777777" w:rsidR="001D22D1" w:rsidRPr="00742246" w:rsidRDefault="001D22D1" w:rsidP="00286674">
            <w:pPr>
              <w:rPr>
                <w:rFonts w:ascii="Arial" w:hAnsi="Arial" w:cs="Arial"/>
                <w:sz w:val="24"/>
                <w:szCs w:val="24"/>
              </w:rPr>
            </w:pPr>
            <w:r w:rsidRPr="00742246">
              <w:rPr>
                <w:rFonts w:ascii="Arial" w:hAnsi="Arial" w:cs="Arial"/>
                <w:sz w:val="24"/>
                <w:szCs w:val="24"/>
              </w:rPr>
              <w:t>This is in line with WCAG 2.2 criteria:</w:t>
            </w:r>
          </w:p>
          <w:p w14:paraId="36AC24B3" w14:textId="77777777" w:rsidR="001D22D1" w:rsidRPr="00742246" w:rsidRDefault="001D22D1" w:rsidP="00FF45B8">
            <w:pPr>
              <w:pStyle w:val="ListParagraph"/>
              <w:numPr>
                <w:ilvl w:val="0"/>
                <w:numId w:val="9"/>
              </w:numPr>
              <w:rPr>
                <w:rFonts w:ascii="Arial" w:hAnsi="Arial" w:cs="Arial"/>
                <w:sz w:val="24"/>
                <w:szCs w:val="24"/>
              </w:rPr>
            </w:pPr>
            <w:r w:rsidRPr="00742246">
              <w:rPr>
                <w:rFonts w:ascii="Arial" w:hAnsi="Arial" w:cs="Arial"/>
                <w:sz w:val="24"/>
                <w:szCs w:val="24"/>
              </w:rPr>
              <w:t>1.4.3 Contrast (Minimum) (Level AA)</w:t>
            </w:r>
          </w:p>
          <w:p w14:paraId="0508C810" w14:textId="77777777" w:rsidR="001D22D1" w:rsidRPr="00742246" w:rsidRDefault="001D22D1" w:rsidP="00FF45B8">
            <w:pPr>
              <w:pStyle w:val="ListParagraph"/>
              <w:numPr>
                <w:ilvl w:val="0"/>
                <w:numId w:val="9"/>
              </w:numPr>
              <w:rPr>
                <w:rFonts w:ascii="Arial" w:hAnsi="Arial" w:cs="Arial"/>
                <w:sz w:val="24"/>
                <w:szCs w:val="24"/>
              </w:rPr>
            </w:pPr>
            <w:r w:rsidRPr="00742246">
              <w:rPr>
                <w:rFonts w:ascii="Arial" w:hAnsi="Arial" w:cs="Arial"/>
                <w:sz w:val="24"/>
                <w:szCs w:val="24"/>
              </w:rPr>
              <w:t>1.4.11 Non-text Contrast (Level AA).</w:t>
            </w:r>
          </w:p>
          <w:p w14:paraId="3CEFC9E8" w14:textId="77777777" w:rsidR="001D22D1" w:rsidRPr="00742246" w:rsidRDefault="001D22D1" w:rsidP="00286674">
            <w:pPr>
              <w:pStyle w:val="ListParagraph"/>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hideMark/>
          </w:tcPr>
          <w:p w14:paraId="562196AE" w14:textId="77777777" w:rsidR="001D22D1" w:rsidRPr="00742246" w:rsidRDefault="001D22D1" w:rsidP="00286674">
            <w:pPr>
              <w:pStyle w:val="NormalWeb"/>
              <w:rPr>
                <w:rFonts w:ascii="Arial" w:hAnsi="Arial" w:cs="Arial"/>
              </w:rPr>
            </w:pPr>
            <w:r w:rsidRPr="00742246">
              <w:rPr>
                <w:rFonts w:ascii="Arial" w:hAnsi="Arial" w:cs="Arial"/>
                <w:b/>
                <w:bCs/>
                <w:highlight w:val="yellow"/>
              </w:rPr>
              <w:t>YELLOW</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19E8366" w14:textId="77777777" w:rsidR="001D22D1" w:rsidRPr="00742246" w:rsidRDefault="001D22D1" w:rsidP="00286674">
            <w:pPr>
              <w:pStyle w:val="NormalWeb"/>
              <w:spacing w:before="0" w:beforeAutospacing="0" w:after="0" w:afterAutospacing="0"/>
              <w:rPr>
                <w:rFonts w:ascii="Arial" w:hAnsi="Arial" w:cs="Arial"/>
                <w:b/>
                <w:bCs/>
                <w:noProof/>
              </w:rPr>
            </w:pPr>
            <w:r w:rsidRPr="00742246">
              <w:rPr>
                <w:rFonts w:ascii="Arial" w:hAnsi="Arial" w:cs="Arial"/>
                <w:b/>
                <w:bCs/>
                <w:noProof/>
              </w:rPr>
              <w:t>Contrast:</w:t>
            </w:r>
          </w:p>
          <w:p w14:paraId="1923D95E" w14:textId="77777777" w:rsidR="001D22D1" w:rsidRPr="00742246" w:rsidRDefault="001D22D1" w:rsidP="00286674">
            <w:pPr>
              <w:pStyle w:val="NormalWeb"/>
              <w:spacing w:before="0" w:beforeAutospacing="0" w:after="0" w:afterAutospacing="0"/>
              <w:rPr>
                <w:rFonts w:ascii="Arial" w:hAnsi="Arial" w:cs="Arial"/>
                <w:noProof/>
              </w:rPr>
            </w:pPr>
            <w:r w:rsidRPr="00742246">
              <w:rPr>
                <w:rFonts w:ascii="Arial" w:hAnsi="Arial" w:cs="Arial"/>
                <w:noProof/>
              </w:rPr>
              <w:t>Value: 1.593:1</w:t>
            </w:r>
          </w:p>
          <w:p w14:paraId="0F56A18D" w14:textId="77777777" w:rsidR="001D22D1" w:rsidRPr="00742246" w:rsidRDefault="001D22D1" w:rsidP="00286674">
            <w:pPr>
              <w:pStyle w:val="NormalWeb"/>
              <w:spacing w:before="0" w:beforeAutospacing="0" w:after="0" w:afterAutospacing="0"/>
              <w:rPr>
                <w:rFonts w:ascii="Arial" w:hAnsi="Arial" w:cs="Arial"/>
                <w:noProof/>
              </w:rPr>
            </w:pPr>
            <w:r w:rsidRPr="00742246">
              <w:rPr>
                <w:rFonts w:ascii="Arial" w:hAnsi="Arial" w:cs="Arial"/>
                <w:noProof/>
              </w:rPr>
              <w:t>Grey Hamburger menu (#C2CEDE) on a white background (#FFFFFF)</w:t>
            </w:r>
          </w:p>
          <w:p w14:paraId="09804CC2" w14:textId="77777777" w:rsidR="001D22D1" w:rsidRPr="00742246" w:rsidRDefault="001D22D1" w:rsidP="00286674">
            <w:pPr>
              <w:pStyle w:val="NormalWeb"/>
              <w:rPr>
                <w:rFonts w:ascii="Arial" w:hAnsi="Arial" w:cs="Arial"/>
              </w:rPr>
            </w:pPr>
            <w:r w:rsidRPr="00742246">
              <w:rPr>
                <w:rFonts w:ascii="Arial" w:hAnsi="Arial" w:cs="Arial"/>
                <w:noProof/>
              </w:rPr>
              <w:drawing>
                <wp:inline distT="0" distB="0" distL="0" distR="0" wp14:anchorId="21E45717" wp14:editId="23199D95">
                  <wp:extent cx="1009650" cy="666750"/>
                  <wp:effectExtent l="0" t="0" r="0" b="0"/>
                  <wp:docPr id="608892601" name="Picture 1" descr="A close-up of the hamburger menu showcasing the colour contr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892601" name="Picture 1" descr="A close-up of the hamburger menu showcasing the colour contrast"/>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1009650" cy="666750"/>
                          </a:xfrm>
                          <a:prstGeom prst="rect">
                            <a:avLst/>
                          </a:prstGeom>
                          <a:noFill/>
                          <a:ln>
                            <a:noFill/>
                          </a:ln>
                        </pic:spPr>
                      </pic:pic>
                    </a:graphicData>
                  </a:graphic>
                </wp:inline>
              </w:drawing>
            </w:r>
          </w:p>
          <w:p w14:paraId="1A0D5A3D" w14:textId="77777777" w:rsidR="001D22D1" w:rsidRPr="00742246" w:rsidRDefault="001D22D1" w:rsidP="00286674">
            <w:pPr>
              <w:pStyle w:val="NormalWeb"/>
              <w:spacing w:before="0" w:beforeAutospacing="0" w:after="0" w:afterAutospacing="0"/>
              <w:rPr>
                <w:rFonts w:ascii="Arial" w:hAnsi="Arial" w:cs="Arial"/>
              </w:rPr>
            </w:pPr>
            <w:r w:rsidRPr="00742246">
              <w:rPr>
                <w:rFonts w:ascii="Arial" w:hAnsi="Arial" w:cs="Arial"/>
              </w:rPr>
              <w:t>Value: 1.622:1</w:t>
            </w:r>
          </w:p>
          <w:p w14:paraId="0D4B8CA3" w14:textId="77777777" w:rsidR="001D22D1" w:rsidRPr="00742246" w:rsidRDefault="001D22D1" w:rsidP="00286674">
            <w:pPr>
              <w:pStyle w:val="NormalWeb"/>
              <w:spacing w:before="0" w:beforeAutospacing="0" w:after="0" w:afterAutospacing="0"/>
              <w:rPr>
                <w:rFonts w:ascii="Arial" w:hAnsi="Arial" w:cs="Arial"/>
              </w:rPr>
            </w:pPr>
            <w:r w:rsidRPr="00742246">
              <w:rPr>
                <w:rFonts w:ascii="Arial" w:hAnsi="Arial" w:cs="Arial"/>
              </w:rPr>
              <w:t xml:space="preserve">Grey ‘Search’ text (#CBCBCB) on a white background </w:t>
            </w:r>
            <w:r w:rsidRPr="00742246">
              <w:rPr>
                <w:rFonts w:ascii="Arial" w:hAnsi="Arial" w:cs="Arial"/>
                <w:noProof/>
              </w:rPr>
              <w:t>(#FFFFFF)</w:t>
            </w:r>
          </w:p>
          <w:p w14:paraId="265EFEB7" w14:textId="77777777" w:rsidR="001D22D1" w:rsidRPr="00742246" w:rsidRDefault="001D22D1" w:rsidP="00286674">
            <w:pPr>
              <w:pStyle w:val="NormalWeb"/>
              <w:rPr>
                <w:rFonts w:ascii="Arial" w:hAnsi="Arial" w:cs="Arial"/>
              </w:rPr>
            </w:pPr>
            <w:r w:rsidRPr="00742246">
              <w:rPr>
                <w:rFonts w:ascii="Arial" w:hAnsi="Arial" w:cs="Arial"/>
                <w:noProof/>
              </w:rPr>
              <w:drawing>
                <wp:inline distT="0" distB="0" distL="0" distR="0" wp14:anchorId="6FA995EF" wp14:editId="768CA37C">
                  <wp:extent cx="1333500" cy="1238250"/>
                  <wp:effectExtent l="0" t="0" r="0" b="0"/>
                  <wp:docPr id="1308810007" name="Picture 2" descr="A close-up of the search bar text showcasing the colour contr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810007" name="Picture 2" descr="A close-up of the search bar text showcasing the colour contrast"/>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1333500" cy="1238250"/>
                          </a:xfrm>
                          <a:prstGeom prst="rect">
                            <a:avLst/>
                          </a:prstGeom>
                          <a:noFill/>
                          <a:ln>
                            <a:noFill/>
                          </a:ln>
                        </pic:spPr>
                      </pic:pic>
                    </a:graphicData>
                  </a:graphic>
                </wp:inline>
              </w:drawing>
            </w:r>
          </w:p>
          <w:p w14:paraId="255E807C" w14:textId="77777777" w:rsidR="001D22D1" w:rsidRPr="00742246" w:rsidRDefault="001D22D1" w:rsidP="00286674">
            <w:pPr>
              <w:pStyle w:val="NormalWeb"/>
              <w:spacing w:before="0" w:beforeAutospacing="0" w:after="0" w:afterAutospacing="0"/>
              <w:rPr>
                <w:rFonts w:ascii="Arial" w:hAnsi="Arial" w:cs="Arial"/>
              </w:rPr>
            </w:pPr>
            <w:r w:rsidRPr="00742246">
              <w:rPr>
                <w:rFonts w:ascii="Arial" w:hAnsi="Arial" w:cs="Arial"/>
              </w:rPr>
              <w:t>Value: 3.233:1</w:t>
            </w:r>
          </w:p>
          <w:p w14:paraId="3573CBE5" w14:textId="77777777" w:rsidR="001D22D1" w:rsidRPr="00742246" w:rsidRDefault="001D22D1" w:rsidP="00286674">
            <w:pPr>
              <w:pStyle w:val="NormalWeb"/>
              <w:spacing w:before="0" w:beforeAutospacing="0" w:after="0" w:afterAutospacing="0"/>
              <w:rPr>
                <w:rFonts w:ascii="Arial" w:hAnsi="Arial" w:cs="Arial"/>
              </w:rPr>
            </w:pPr>
            <w:r w:rsidRPr="00742246">
              <w:rPr>
                <w:rFonts w:ascii="Arial" w:hAnsi="Arial" w:cs="Arial"/>
              </w:rPr>
              <w:t xml:space="preserve">Grey text (#8F8F8F) on a white background </w:t>
            </w:r>
            <w:r w:rsidRPr="00742246">
              <w:rPr>
                <w:rFonts w:ascii="Arial" w:hAnsi="Arial" w:cs="Arial"/>
                <w:noProof/>
              </w:rPr>
              <w:t>(#FFFFFF)</w:t>
            </w:r>
          </w:p>
          <w:p w14:paraId="3661E888" w14:textId="77777777" w:rsidR="001D22D1" w:rsidRPr="00742246" w:rsidRDefault="001D22D1" w:rsidP="00286674">
            <w:pPr>
              <w:pStyle w:val="NormalWeb"/>
              <w:rPr>
                <w:rFonts w:ascii="Arial" w:hAnsi="Arial" w:cs="Arial"/>
              </w:rPr>
            </w:pPr>
            <w:r w:rsidRPr="00742246">
              <w:rPr>
                <w:rFonts w:ascii="Arial" w:hAnsi="Arial" w:cs="Arial"/>
                <w:noProof/>
              </w:rPr>
              <w:lastRenderedPageBreak/>
              <w:drawing>
                <wp:inline distT="0" distB="0" distL="0" distR="0" wp14:anchorId="456CA2EA" wp14:editId="01120F2A">
                  <wp:extent cx="2573020" cy="293370"/>
                  <wp:effectExtent l="0" t="0" r="0" b="0"/>
                  <wp:docPr id="169330066" name="Picture 3" descr="A close up of some text showcasing the colour contr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30066" name="Picture 3" descr="A close up of some text showcasing the colour contrast"/>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2573020" cy="293370"/>
                          </a:xfrm>
                          <a:prstGeom prst="rect">
                            <a:avLst/>
                          </a:prstGeom>
                          <a:noFill/>
                          <a:ln>
                            <a:noFill/>
                          </a:ln>
                        </pic:spPr>
                      </pic:pic>
                    </a:graphicData>
                  </a:graphic>
                </wp:inline>
              </w:drawing>
            </w:r>
          </w:p>
          <w:p w14:paraId="6522892A" w14:textId="77777777" w:rsidR="001D22D1" w:rsidRPr="00742246" w:rsidRDefault="001D22D1" w:rsidP="00286674">
            <w:pPr>
              <w:pStyle w:val="NormalWeb"/>
              <w:rPr>
                <w:rFonts w:ascii="Arial" w:hAnsi="Arial" w:cs="Arial"/>
              </w:rPr>
            </w:pPr>
          </w:p>
          <w:p w14:paraId="78F4EF57" w14:textId="77777777" w:rsidR="001D22D1" w:rsidRPr="00742246" w:rsidRDefault="001D22D1" w:rsidP="00286674">
            <w:pPr>
              <w:pStyle w:val="NormalWeb"/>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6BDCC3D9" w14:textId="2AFF71A9" w:rsidR="001D22D1" w:rsidRPr="00742246" w:rsidRDefault="001D22D1" w:rsidP="00286674">
            <w:pPr>
              <w:rPr>
                <w:rFonts w:ascii="Arial" w:hAnsi="Arial" w:cs="Arial"/>
                <w:sz w:val="24"/>
                <w:szCs w:val="24"/>
              </w:rPr>
            </w:pPr>
            <w:r w:rsidRPr="00742246">
              <w:rPr>
                <w:rFonts w:ascii="Arial" w:hAnsi="Arial" w:cs="Arial"/>
                <w:sz w:val="24"/>
                <w:szCs w:val="24"/>
              </w:rPr>
              <w:lastRenderedPageBreak/>
              <w:t>Contrast issues appear to be basically with in elements that use greyscale.</w:t>
            </w:r>
          </w:p>
          <w:p w14:paraId="0F524449" w14:textId="77777777" w:rsidR="001D22D1" w:rsidRPr="00742246" w:rsidRDefault="001D22D1" w:rsidP="00286674">
            <w:pPr>
              <w:rPr>
                <w:rFonts w:ascii="Arial" w:hAnsi="Arial" w:cs="Arial"/>
                <w:sz w:val="24"/>
                <w:szCs w:val="24"/>
              </w:rPr>
            </w:pPr>
          </w:p>
          <w:p w14:paraId="1E1178DF" w14:textId="77777777" w:rsidR="001D22D1" w:rsidRPr="00742246" w:rsidRDefault="001D22D1" w:rsidP="00286674">
            <w:pPr>
              <w:rPr>
                <w:rFonts w:ascii="Arial" w:hAnsi="Arial" w:cs="Arial"/>
                <w:sz w:val="24"/>
                <w:szCs w:val="24"/>
              </w:rPr>
            </w:pPr>
          </w:p>
          <w:p w14:paraId="1F56CEB1" w14:textId="77777777" w:rsidR="001D22D1" w:rsidRPr="00742246" w:rsidRDefault="001D22D1" w:rsidP="00286674">
            <w:pPr>
              <w:rPr>
                <w:rFonts w:ascii="Arial" w:hAnsi="Arial" w:cs="Arial"/>
                <w:sz w:val="24"/>
                <w:szCs w:val="24"/>
              </w:rPr>
            </w:pPr>
          </w:p>
        </w:tc>
      </w:tr>
      <w:tr w:rsidR="001D22D1" w:rsidRPr="00742246" w14:paraId="1FC0A58A"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30BEB8B4" w14:textId="77777777" w:rsidR="001D22D1" w:rsidRPr="00742246" w:rsidRDefault="001D22D1" w:rsidP="00286674">
            <w:pPr>
              <w:rPr>
                <w:rFonts w:ascii="Arial" w:hAnsi="Arial" w:cs="Arial"/>
                <w:b/>
                <w:bCs/>
                <w:sz w:val="24"/>
                <w:szCs w:val="24"/>
              </w:rPr>
            </w:pPr>
            <w:r w:rsidRPr="00742246">
              <w:rPr>
                <w:rFonts w:ascii="Arial" w:hAnsi="Arial" w:cs="Arial"/>
                <w:b/>
                <w:bCs/>
                <w:sz w:val="24"/>
                <w:szCs w:val="24"/>
              </w:rPr>
              <w:t>Universal Accessible Settings</w:t>
            </w:r>
          </w:p>
        </w:tc>
      </w:tr>
      <w:tr w:rsidR="001D22D1" w:rsidRPr="00742246" w14:paraId="01642D54"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3C9B51EF" w14:textId="77777777" w:rsidR="001D22D1" w:rsidRPr="00742246" w:rsidRDefault="001D22D1" w:rsidP="00FF45B8">
            <w:pPr>
              <w:pStyle w:val="ListParagraph"/>
              <w:numPr>
                <w:ilvl w:val="0"/>
                <w:numId w:val="4"/>
              </w:numPr>
              <w:rPr>
                <w:rFonts w:ascii="Arial" w:hAnsi="Arial" w:cs="Arial"/>
                <w:sz w:val="24"/>
                <w:szCs w:val="24"/>
              </w:rPr>
            </w:pPr>
            <w:r w:rsidRPr="00742246">
              <w:rPr>
                <w:rFonts w:ascii="Arial" w:hAnsi="Arial" w:cs="Arial"/>
                <w:sz w:val="24"/>
                <w:szCs w:val="24"/>
              </w:rPr>
              <w:t>Orientation</w:t>
            </w:r>
          </w:p>
          <w:p w14:paraId="2DA31D82" w14:textId="77777777" w:rsidR="001D22D1" w:rsidRPr="00742246" w:rsidRDefault="001D22D1" w:rsidP="00FF45B8">
            <w:pPr>
              <w:pStyle w:val="ListParagraph"/>
              <w:numPr>
                <w:ilvl w:val="0"/>
                <w:numId w:val="4"/>
              </w:numPr>
              <w:rPr>
                <w:rFonts w:ascii="Arial" w:hAnsi="Arial" w:cs="Arial"/>
                <w:sz w:val="24"/>
                <w:szCs w:val="24"/>
              </w:rPr>
            </w:pPr>
            <w:r w:rsidRPr="00742246">
              <w:rPr>
                <w:rFonts w:ascii="Arial" w:hAnsi="Arial" w:cs="Arial"/>
                <w:sz w:val="24"/>
                <w:szCs w:val="24"/>
              </w:rPr>
              <w:t>Resize Text</w:t>
            </w:r>
          </w:p>
          <w:p w14:paraId="65AFDC57" w14:textId="77777777" w:rsidR="001D22D1" w:rsidRPr="00742246" w:rsidRDefault="001D22D1" w:rsidP="00FF45B8">
            <w:pPr>
              <w:pStyle w:val="ListParagraph"/>
              <w:numPr>
                <w:ilvl w:val="0"/>
                <w:numId w:val="4"/>
              </w:numPr>
              <w:rPr>
                <w:rFonts w:ascii="Arial" w:hAnsi="Arial" w:cs="Arial"/>
                <w:sz w:val="24"/>
                <w:szCs w:val="24"/>
              </w:rPr>
            </w:pPr>
            <w:r w:rsidRPr="00742246">
              <w:rPr>
                <w:rFonts w:ascii="Arial" w:hAnsi="Arial" w:cs="Arial"/>
                <w:sz w:val="24"/>
                <w:szCs w:val="24"/>
              </w:rPr>
              <w:t>Colour Theme</w:t>
            </w:r>
          </w:p>
          <w:p w14:paraId="26A4E6D3" w14:textId="77777777" w:rsidR="001D22D1" w:rsidRPr="00742246" w:rsidRDefault="001D22D1" w:rsidP="00286674">
            <w:pPr>
              <w:rPr>
                <w:rFonts w:ascii="Arial" w:hAnsi="Arial" w:cs="Arial"/>
                <w:sz w:val="24"/>
                <w:szCs w:val="24"/>
              </w:rPr>
            </w:pPr>
          </w:p>
          <w:p w14:paraId="1F37F1BD" w14:textId="77777777" w:rsidR="001D22D1" w:rsidRPr="00742246" w:rsidRDefault="001D22D1" w:rsidP="00286674">
            <w:pPr>
              <w:rPr>
                <w:rFonts w:ascii="Arial" w:hAnsi="Arial" w:cs="Arial"/>
                <w:sz w:val="24"/>
                <w:szCs w:val="24"/>
              </w:rPr>
            </w:pPr>
            <w:r w:rsidRPr="00742246">
              <w:rPr>
                <w:rFonts w:ascii="Arial" w:hAnsi="Arial" w:cs="Arial"/>
                <w:sz w:val="24"/>
                <w:szCs w:val="24"/>
              </w:rPr>
              <w:t>The global settings of a mobile phone have accessibility advantages that a service can utilise to allow for ease of access. If these settings are improperly applied on an application’s interface, users may not be able to independently use and navigate through the application’s features.</w:t>
            </w:r>
          </w:p>
          <w:p w14:paraId="4041A545" w14:textId="77777777" w:rsidR="001D22D1" w:rsidRPr="00742246" w:rsidRDefault="001D22D1" w:rsidP="00286674">
            <w:pPr>
              <w:rPr>
                <w:rFonts w:ascii="Arial" w:hAnsi="Arial" w:cs="Arial"/>
                <w:sz w:val="24"/>
                <w:szCs w:val="24"/>
              </w:rPr>
            </w:pPr>
          </w:p>
          <w:p w14:paraId="316E1817" w14:textId="77777777" w:rsidR="001D22D1" w:rsidRPr="00742246" w:rsidRDefault="001D22D1" w:rsidP="00286674">
            <w:pPr>
              <w:rPr>
                <w:rFonts w:ascii="Arial" w:hAnsi="Arial" w:cs="Arial"/>
                <w:sz w:val="24"/>
                <w:szCs w:val="24"/>
              </w:rPr>
            </w:pPr>
            <w:r w:rsidRPr="00742246">
              <w:rPr>
                <w:rFonts w:ascii="Arial" w:hAnsi="Arial" w:cs="Arial"/>
                <w:sz w:val="24"/>
                <w:szCs w:val="24"/>
              </w:rPr>
              <w:t>This is in line with WCAG 2.2 criteria:</w:t>
            </w:r>
          </w:p>
          <w:p w14:paraId="679F03E5" w14:textId="77777777" w:rsidR="001D22D1" w:rsidRPr="00742246" w:rsidRDefault="001D22D1" w:rsidP="00FF45B8">
            <w:pPr>
              <w:pStyle w:val="ListParagraph"/>
              <w:numPr>
                <w:ilvl w:val="0"/>
                <w:numId w:val="9"/>
              </w:numPr>
              <w:rPr>
                <w:rFonts w:ascii="Arial" w:hAnsi="Arial" w:cs="Arial"/>
                <w:sz w:val="24"/>
                <w:szCs w:val="24"/>
              </w:rPr>
            </w:pPr>
            <w:r w:rsidRPr="00742246">
              <w:rPr>
                <w:rFonts w:ascii="Arial" w:hAnsi="Arial" w:cs="Arial"/>
                <w:sz w:val="24"/>
                <w:szCs w:val="24"/>
              </w:rPr>
              <w:t>1.3.4 Orientation (Level AA)</w:t>
            </w:r>
          </w:p>
          <w:p w14:paraId="5A65445A" w14:textId="77777777" w:rsidR="001D22D1" w:rsidRPr="00742246" w:rsidRDefault="001D22D1" w:rsidP="00FF45B8">
            <w:pPr>
              <w:pStyle w:val="ListParagraph"/>
              <w:numPr>
                <w:ilvl w:val="0"/>
                <w:numId w:val="9"/>
              </w:numPr>
              <w:rPr>
                <w:rFonts w:ascii="Arial" w:hAnsi="Arial" w:cs="Arial"/>
                <w:sz w:val="24"/>
                <w:szCs w:val="24"/>
              </w:rPr>
            </w:pPr>
            <w:r w:rsidRPr="00742246">
              <w:rPr>
                <w:rFonts w:ascii="Arial" w:hAnsi="Arial" w:cs="Arial"/>
                <w:sz w:val="24"/>
                <w:szCs w:val="24"/>
              </w:rPr>
              <w:t>1.4.4 Resize Text (Level AA)</w:t>
            </w:r>
          </w:p>
          <w:p w14:paraId="79FC1A91" w14:textId="77777777" w:rsidR="001D22D1" w:rsidRPr="00742246" w:rsidRDefault="001D22D1" w:rsidP="00286674">
            <w:pPr>
              <w:pStyle w:val="ListParagraph"/>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57941FC4" w14:textId="77777777" w:rsidR="001D22D1" w:rsidRPr="00742246" w:rsidRDefault="001D22D1" w:rsidP="00286674">
            <w:pPr>
              <w:rPr>
                <w:rFonts w:ascii="Arial" w:hAnsi="Arial" w:cs="Arial"/>
                <w:sz w:val="24"/>
                <w:szCs w:val="24"/>
              </w:rPr>
            </w:pPr>
            <w:r w:rsidRPr="00742246">
              <w:rPr>
                <w:rFonts w:ascii="Arial" w:hAnsi="Arial" w:cs="Arial"/>
                <w:b/>
                <w:bCs/>
                <w:sz w:val="24"/>
                <w:szCs w:val="24"/>
                <w:highlight w:val="yellow"/>
              </w:rPr>
              <w:t>YELLOW</w:t>
            </w:r>
          </w:p>
        </w:tc>
        <w:tc>
          <w:tcPr>
            <w:tcW w:w="4262" w:type="dxa"/>
            <w:tcBorders>
              <w:top w:val="single" w:sz="4" w:space="0" w:color="auto"/>
              <w:left w:val="single" w:sz="4" w:space="0" w:color="auto"/>
              <w:bottom w:val="single" w:sz="4" w:space="0" w:color="auto"/>
              <w:right w:val="single" w:sz="4" w:space="0" w:color="auto"/>
            </w:tcBorders>
          </w:tcPr>
          <w:p w14:paraId="68937C0A" w14:textId="77777777" w:rsidR="001D22D1" w:rsidRPr="00742246" w:rsidRDefault="001D22D1" w:rsidP="00286674">
            <w:pPr>
              <w:rPr>
                <w:rFonts w:ascii="Arial" w:hAnsi="Arial" w:cs="Arial"/>
                <w:b/>
                <w:bCs/>
                <w:sz w:val="24"/>
                <w:szCs w:val="24"/>
              </w:rPr>
            </w:pPr>
            <w:r w:rsidRPr="00742246">
              <w:rPr>
                <w:rFonts w:ascii="Arial" w:hAnsi="Arial" w:cs="Arial"/>
                <w:b/>
                <w:bCs/>
                <w:sz w:val="24"/>
                <w:szCs w:val="24"/>
              </w:rPr>
              <w:t>Resize Text:</w:t>
            </w:r>
          </w:p>
          <w:p w14:paraId="7D0A83AA" w14:textId="77777777" w:rsidR="001D22D1" w:rsidRPr="00742246" w:rsidRDefault="001D22D1" w:rsidP="00286674">
            <w:pPr>
              <w:pStyle w:val="NormalWeb"/>
              <w:rPr>
                <w:rFonts w:ascii="Arial" w:hAnsi="Arial" w:cs="Arial"/>
              </w:rPr>
            </w:pPr>
            <w:r w:rsidRPr="00742246">
              <w:rPr>
                <w:rFonts w:ascii="Arial" w:hAnsi="Arial" w:cs="Arial"/>
                <w:noProof/>
              </w:rPr>
              <w:drawing>
                <wp:inline distT="0" distB="0" distL="0" distR="0" wp14:anchorId="29D2460D" wp14:editId="1EFB506F">
                  <wp:extent cx="1696253" cy="3340100"/>
                  <wp:effectExtent l="0" t="0" r="0" b="0"/>
                  <wp:docPr id="386637719" name="Picture 1" descr="A screenshot of Kogan mobile “Account Summary” showcasing the resize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637719" name="Picture 1" descr="A screenshot of Kogan mobile “Account Summary” showcasing the resized text"/>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1702497" cy="3352394"/>
                          </a:xfrm>
                          <a:prstGeom prst="rect">
                            <a:avLst/>
                          </a:prstGeom>
                          <a:noFill/>
                          <a:ln>
                            <a:noFill/>
                          </a:ln>
                        </pic:spPr>
                      </pic:pic>
                    </a:graphicData>
                  </a:graphic>
                </wp:inline>
              </w:drawing>
            </w:r>
          </w:p>
          <w:p w14:paraId="176A1083" w14:textId="77777777" w:rsidR="001D22D1" w:rsidRPr="00742246" w:rsidRDefault="001D22D1" w:rsidP="00286674">
            <w:pPr>
              <w:pStyle w:val="NormalWeb"/>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5B083FE3" w14:textId="77777777" w:rsidR="001D22D1" w:rsidRPr="00742246" w:rsidRDefault="001D22D1" w:rsidP="00286674">
            <w:pPr>
              <w:rPr>
                <w:rFonts w:ascii="Arial" w:hAnsi="Arial" w:cs="Arial"/>
                <w:b/>
                <w:bCs/>
                <w:sz w:val="24"/>
                <w:szCs w:val="24"/>
              </w:rPr>
            </w:pPr>
            <w:r w:rsidRPr="00742246">
              <w:rPr>
                <w:rFonts w:ascii="Arial" w:hAnsi="Arial" w:cs="Arial"/>
                <w:b/>
                <w:bCs/>
                <w:sz w:val="24"/>
                <w:szCs w:val="24"/>
              </w:rPr>
              <w:t>Orientation:</w:t>
            </w:r>
          </w:p>
          <w:p w14:paraId="6687E08C" w14:textId="3C9D177D" w:rsidR="001D22D1" w:rsidRPr="00742246" w:rsidRDefault="001D22D1" w:rsidP="00286674">
            <w:pPr>
              <w:rPr>
                <w:rFonts w:ascii="Arial" w:hAnsi="Arial" w:cs="Arial"/>
                <w:sz w:val="24"/>
                <w:szCs w:val="24"/>
              </w:rPr>
            </w:pPr>
            <w:r w:rsidRPr="00742246">
              <w:rPr>
                <w:rFonts w:ascii="Arial" w:hAnsi="Arial" w:cs="Arial"/>
                <w:sz w:val="24"/>
                <w:szCs w:val="24"/>
              </w:rPr>
              <w:t>The Kogan Application appears to be locked in Portrait</w:t>
            </w:r>
            <w:r w:rsidR="00937AB4" w:rsidRPr="00742246">
              <w:rPr>
                <w:rFonts w:ascii="Arial" w:hAnsi="Arial" w:cs="Arial"/>
                <w:sz w:val="24"/>
                <w:szCs w:val="24"/>
              </w:rPr>
              <w:t>.</w:t>
            </w:r>
          </w:p>
          <w:p w14:paraId="05BE4915" w14:textId="77777777" w:rsidR="001D22D1" w:rsidRPr="00742246" w:rsidRDefault="001D22D1" w:rsidP="00286674">
            <w:pPr>
              <w:rPr>
                <w:rFonts w:ascii="Arial" w:hAnsi="Arial" w:cs="Arial"/>
                <w:sz w:val="24"/>
                <w:szCs w:val="24"/>
              </w:rPr>
            </w:pPr>
          </w:p>
          <w:p w14:paraId="70066585" w14:textId="77777777" w:rsidR="001D22D1" w:rsidRPr="00742246" w:rsidRDefault="001D22D1" w:rsidP="00286674">
            <w:pPr>
              <w:rPr>
                <w:rFonts w:ascii="Arial" w:hAnsi="Arial" w:cs="Arial"/>
                <w:b/>
                <w:bCs/>
                <w:sz w:val="24"/>
                <w:szCs w:val="24"/>
              </w:rPr>
            </w:pPr>
            <w:r w:rsidRPr="00742246">
              <w:rPr>
                <w:rFonts w:ascii="Arial" w:hAnsi="Arial" w:cs="Arial"/>
                <w:b/>
                <w:bCs/>
                <w:sz w:val="24"/>
                <w:szCs w:val="24"/>
              </w:rPr>
              <w:t>Resize Text:</w:t>
            </w:r>
          </w:p>
          <w:p w14:paraId="407196AD" w14:textId="785D47A1" w:rsidR="001D22D1" w:rsidRPr="00742246" w:rsidRDefault="001D22D1" w:rsidP="00286674">
            <w:pPr>
              <w:rPr>
                <w:rFonts w:ascii="Arial" w:hAnsi="Arial" w:cs="Arial"/>
                <w:sz w:val="24"/>
                <w:szCs w:val="24"/>
              </w:rPr>
            </w:pPr>
            <w:r w:rsidRPr="00742246">
              <w:rPr>
                <w:rFonts w:ascii="Arial" w:hAnsi="Arial" w:cs="Arial"/>
                <w:sz w:val="24"/>
                <w:szCs w:val="24"/>
              </w:rPr>
              <w:t>Resizing the text was adaptive within the app</w:t>
            </w:r>
            <w:r w:rsidR="00937AB4" w:rsidRPr="00742246">
              <w:rPr>
                <w:rFonts w:ascii="Arial" w:hAnsi="Arial" w:cs="Arial"/>
                <w:sz w:val="24"/>
                <w:szCs w:val="24"/>
              </w:rPr>
              <w:t>lication</w:t>
            </w:r>
            <w:r w:rsidRPr="00742246">
              <w:rPr>
                <w:rFonts w:ascii="Arial" w:hAnsi="Arial" w:cs="Arial"/>
                <w:sz w:val="24"/>
                <w:szCs w:val="24"/>
              </w:rPr>
              <w:t>.</w:t>
            </w:r>
          </w:p>
          <w:p w14:paraId="60AE5252" w14:textId="77777777" w:rsidR="001D22D1" w:rsidRPr="00742246" w:rsidRDefault="001D22D1" w:rsidP="00286674">
            <w:pPr>
              <w:rPr>
                <w:rFonts w:ascii="Arial" w:hAnsi="Arial" w:cs="Arial"/>
                <w:sz w:val="24"/>
                <w:szCs w:val="24"/>
              </w:rPr>
            </w:pPr>
          </w:p>
          <w:p w14:paraId="1A990E13" w14:textId="77777777" w:rsidR="001D22D1" w:rsidRPr="00742246" w:rsidRDefault="001D22D1" w:rsidP="00286674">
            <w:pPr>
              <w:rPr>
                <w:rFonts w:ascii="Arial" w:hAnsi="Arial" w:cs="Arial"/>
                <w:b/>
                <w:bCs/>
                <w:sz w:val="24"/>
                <w:szCs w:val="24"/>
              </w:rPr>
            </w:pPr>
            <w:r w:rsidRPr="00742246">
              <w:rPr>
                <w:rFonts w:ascii="Arial" w:hAnsi="Arial" w:cs="Arial"/>
                <w:b/>
                <w:bCs/>
                <w:sz w:val="24"/>
                <w:szCs w:val="24"/>
              </w:rPr>
              <w:t>Colour Theme:</w:t>
            </w:r>
          </w:p>
          <w:p w14:paraId="7CBDB329" w14:textId="744E2091" w:rsidR="001D22D1" w:rsidRPr="00742246" w:rsidRDefault="001D22D1" w:rsidP="00286674">
            <w:pPr>
              <w:rPr>
                <w:rFonts w:ascii="Arial" w:hAnsi="Arial" w:cs="Arial"/>
                <w:sz w:val="24"/>
                <w:szCs w:val="24"/>
              </w:rPr>
            </w:pPr>
            <w:r w:rsidRPr="00742246">
              <w:rPr>
                <w:rFonts w:ascii="Arial" w:hAnsi="Arial" w:cs="Arial"/>
                <w:sz w:val="24"/>
                <w:szCs w:val="24"/>
              </w:rPr>
              <w:t xml:space="preserve">Dark mode was not adaptive within the </w:t>
            </w:r>
            <w:r w:rsidR="004A7F05" w:rsidRPr="00742246">
              <w:rPr>
                <w:rFonts w:ascii="Arial" w:hAnsi="Arial" w:cs="Arial"/>
                <w:sz w:val="24"/>
                <w:szCs w:val="24"/>
              </w:rPr>
              <w:t>application</w:t>
            </w:r>
            <w:r w:rsidRPr="00742246">
              <w:rPr>
                <w:rFonts w:ascii="Arial" w:hAnsi="Arial" w:cs="Arial"/>
                <w:sz w:val="24"/>
                <w:szCs w:val="24"/>
              </w:rPr>
              <w:t>.</w:t>
            </w:r>
          </w:p>
          <w:p w14:paraId="148F17F2" w14:textId="77777777" w:rsidR="001D22D1" w:rsidRPr="00742246" w:rsidRDefault="001D22D1" w:rsidP="00286674">
            <w:pPr>
              <w:rPr>
                <w:rFonts w:ascii="Arial" w:hAnsi="Arial" w:cs="Arial"/>
                <w:sz w:val="24"/>
                <w:szCs w:val="24"/>
              </w:rPr>
            </w:pPr>
          </w:p>
          <w:p w14:paraId="50964FB1" w14:textId="77777777" w:rsidR="001D22D1" w:rsidRPr="00742246" w:rsidRDefault="001D22D1" w:rsidP="00286674">
            <w:pPr>
              <w:rPr>
                <w:rFonts w:ascii="Arial" w:hAnsi="Arial" w:cs="Arial"/>
                <w:b/>
                <w:bCs/>
                <w:sz w:val="24"/>
                <w:szCs w:val="24"/>
              </w:rPr>
            </w:pPr>
            <w:r w:rsidRPr="00742246">
              <w:rPr>
                <w:rFonts w:ascii="Arial" w:hAnsi="Arial" w:cs="Arial"/>
                <w:b/>
                <w:bCs/>
                <w:sz w:val="24"/>
                <w:szCs w:val="24"/>
              </w:rPr>
              <w:t xml:space="preserve">Magnification: </w:t>
            </w:r>
          </w:p>
          <w:p w14:paraId="317C1CA8" w14:textId="77777777" w:rsidR="001D22D1" w:rsidRPr="00742246" w:rsidRDefault="001D22D1" w:rsidP="00286674">
            <w:pPr>
              <w:rPr>
                <w:rFonts w:ascii="Arial" w:hAnsi="Arial" w:cs="Arial"/>
                <w:sz w:val="24"/>
                <w:szCs w:val="24"/>
              </w:rPr>
            </w:pPr>
            <w:r w:rsidRPr="00742246">
              <w:rPr>
                <w:rFonts w:ascii="Arial" w:hAnsi="Arial" w:cs="Arial"/>
                <w:sz w:val="24"/>
                <w:szCs w:val="24"/>
              </w:rPr>
              <w:t>Magnification is not available within the Kogan application.</w:t>
            </w:r>
          </w:p>
        </w:tc>
      </w:tr>
      <w:tr w:rsidR="001D22D1" w:rsidRPr="00742246" w14:paraId="5615850E"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99FF99"/>
          </w:tcPr>
          <w:p w14:paraId="7B2BB040" w14:textId="77777777" w:rsidR="001D22D1" w:rsidRPr="00742246" w:rsidRDefault="001D22D1" w:rsidP="00FF45B8">
            <w:pPr>
              <w:pStyle w:val="ListParagraph"/>
              <w:numPr>
                <w:ilvl w:val="0"/>
                <w:numId w:val="26"/>
              </w:numPr>
              <w:spacing w:line="256" w:lineRule="auto"/>
              <w:rPr>
                <w:rFonts w:ascii="Arial" w:hAnsi="Arial" w:cs="Arial"/>
                <w:b/>
                <w:bCs/>
                <w:sz w:val="24"/>
                <w:szCs w:val="24"/>
              </w:rPr>
            </w:pPr>
            <w:r w:rsidRPr="00742246">
              <w:rPr>
                <w:rFonts w:ascii="Arial" w:hAnsi="Arial" w:cs="Arial"/>
                <w:b/>
                <w:bCs/>
                <w:sz w:val="24"/>
                <w:szCs w:val="24"/>
              </w:rPr>
              <w:lastRenderedPageBreak/>
              <w:t>Cognitive</w:t>
            </w:r>
          </w:p>
        </w:tc>
      </w:tr>
      <w:tr w:rsidR="001D22D1" w:rsidRPr="00742246" w14:paraId="5E38DA67"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129E4E91" w14:textId="77777777" w:rsidR="001D22D1" w:rsidRPr="00742246" w:rsidRDefault="001D22D1" w:rsidP="00286674">
            <w:pPr>
              <w:rPr>
                <w:rFonts w:ascii="Arial" w:hAnsi="Arial" w:cs="Arial"/>
                <w:b/>
                <w:bCs/>
                <w:sz w:val="24"/>
                <w:szCs w:val="24"/>
              </w:rPr>
            </w:pPr>
            <w:r w:rsidRPr="00742246">
              <w:rPr>
                <w:rFonts w:ascii="Arial" w:hAnsi="Arial" w:cs="Arial"/>
                <w:b/>
                <w:bCs/>
                <w:sz w:val="24"/>
                <w:szCs w:val="24"/>
              </w:rPr>
              <w:t>Language</w:t>
            </w:r>
          </w:p>
        </w:tc>
      </w:tr>
      <w:tr w:rsidR="001D22D1" w:rsidRPr="00742246" w14:paraId="33B5FE1C"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461F976E" w14:textId="77777777" w:rsidR="001D22D1" w:rsidRPr="00742246" w:rsidRDefault="001D22D1" w:rsidP="00FF45B8">
            <w:pPr>
              <w:pStyle w:val="ListParagraph"/>
              <w:numPr>
                <w:ilvl w:val="0"/>
                <w:numId w:val="7"/>
              </w:numPr>
              <w:rPr>
                <w:rFonts w:ascii="Arial" w:hAnsi="Arial" w:cs="Arial"/>
                <w:sz w:val="24"/>
                <w:szCs w:val="24"/>
              </w:rPr>
            </w:pPr>
            <w:r w:rsidRPr="00742246">
              <w:rPr>
                <w:rFonts w:ascii="Arial" w:hAnsi="Arial" w:cs="Arial"/>
                <w:sz w:val="24"/>
                <w:szCs w:val="24"/>
              </w:rPr>
              <w:t>Common words</w:t>
            </w:r>
          </w:p>
          <w:p w14:paraId="45013406" w14:textId="77777777" w:rsidR="001D22D1" w:rsidRPr="00742246" w:rsidRDefault="001D22D1" w:rsidP="00FF45B8">
            <w:pPr>
              <w:pStyle w:val="ListParagraph"/>
              <w:numPr>
                <w:ilvl w:val="0"/>
                <w:numId w:val="7"/>
              </w:numPr>
              <w:rPr>
                <w:rFonts w:ascii="Arial" w:hAnsi="Arial" w:cs="Arial"/>
                <w:sz w:val="24"/>
                <w:szCs w:val="24"/>
              </w:rPr>
            </w:pPr>
            <w:r w:rsidRPr="00742246">
              <w:rPr>
                <w:rFonts w:ascii="Arial" w:hAnsi="Arial" w:cs="Arial"/>
                <w:sz w:val="24"/>
                <w:szCs w:val="24"/>
              </w:rPr>
              <w:t>Define words.</w:t>
            </w:r>
          </w:p>
          <w:p w14:paraId="5A359495" w14:textId="77777777" w:rsidR="001D22D1" w:rsidRPr="00742246" w:rsidRDefault="001D22D1" w:rsidP="00FF45B8">
            <w:pPr>
              <w:pStyle w:val="ListParagraph"/>
              <w:numPr>
                <w:ilvl w:val="0"/>
                <w:numId w:val="7"/>
              </w:numPr>
              <w:rPr>
                <w:rFonts w:ascii="Arial" w:hAnsi="Arial" w:cs="Arial"/>
                <w:sz w:val="24"/>
                <w:szCs w:val="24"/>
              </w:rPr>
            </w:pPr>
            <w:r w:rsidRPr="00742246">
              <w:rPr>
                <w:rFonts w:ascii="Arial" w:hAnsi="Arial" w:cs="Arial"/>
                <w:sz w:val="24"/>
                <w:szCs w:val="24"/>
              </w:rPr>
              <w:t>Simple tense</w:t>
            </w:r>
          </w:p>
          <w:p w14:paraId="54920021" w14:textId="77777777" w:rsidR="001D22D1" w:rsidRPr="00742246" w:rsidRDefault="001D22D1" w:rsidP="00FF45B8">
            <w:pPr>
              <w:pStyle w:val="ListParagraph"/>
              <w:numPr>
                <w:ilvl w:val="0"/>
                <w:numId w:val="7"/>
              </w:numPr>
              <w:rPr>
                <w:rFonts w:ascii="Arial" w:hAnsi="Arial" w:cs="Arial"/>
                <w:sz w:val="24"/>
                <w:szCs w:val="24"/>
              </w:rPr>
            </w:pPr>
            <w:r w:rsidRPr="00742246">
              <w:rPr>
                <w:rFonts w:ascii="Arial" w:hAnsi="Arial" w:cs="Arial"/>
                <w:sz w:val="24"/>
                <w:szCs w:val="24"/>
              </w:rPr>
              <w:t>Literal language</w:t>
            </w:r>
          </w:p>
          <w:p w14:paraId="001BD054" w14:textId="77777777" w:rsidR="001D22D1" w:rsidRPr="00742246" w:rsidRDefault="001D22D1" w:rsidP="00FF45B8">
            <w:pPr>
              <w:pStyle w:val="ListParagraph"/>
              <w:numPr>
                <w:ilvl w:val="0"/>
                <w:numId w:val="7"/>
              </w:numPr>
              <w:rPr>
                <w:rFonts w:ascii="Arial" w:hAnsi="Arial" w:cs="Arial"/>
                <w:sz w:val="24"/>
                <w:szCs w:val="24"/>
              </w:rPr>
            </w:pPr>
            <w:r w:rsidRPr="00742246">
              <w:rPr>
                <w:rFonts w:ascii="Arial" w:hAnsi="Arial" w:cs="Arial"/>
                <w:sz w:val="24"/>
                <w:szCs w:val="24"/>
              </w:rPr>
              <w:t>Avoid double negatives.</w:t>
            </w:r>
          </w:p>
          <w:p w14:paraId="4613CDEE" w14:textId="77777777" w:rsidR="001D22D1" w:rsidRPr="00742246" w:rsidRDefault="001D22D1" w:rsidP="00FF45B8">
            <w:pPr>
              <w:pStyle w:val="ListParagraph"/>
              <w:numPr>
                <w:ilvl w:val="0"/>
                <w:numId w:val="7"/>
              </w:numPr>
              <w:rPr>
                <w:rFonts w:ascii="Arial" w:hAnsi="Arial" w:cs="Arial"/>
                <w:sz w:val="24"/>
                <w:szCs w:val="24"/>
              </w:rPr>
            </w:pPr>
            <w:r w:rsidRPr="00742246">
              <w:rPr>
                <w:rFonts w:ascii="Arial" w:hAnsi="Arial" w:cs="Arial"/>
                <w:sz w:val="24"/>
                <w:szCs w:val="24"/>
              </w:rPr>
              <w:t>Nested clauses</w:t>
            </w:r>
          </w:p>
          <w:p w14:paraId="00CFEBC6" w14:textId="77777777" w:rsidR="001D22D1" w:rsidRPr="00742246" w:rsidRDefault="001D22D1" w:rsidP="00286674">
            <w:pPr>
              <w:rPr>
                <w:rFonts w:ascii="Arial" w:hAnsi="Arial" w:cs="Arial"/>
                <w:sz w:val="24"/>
                <w:szCs w:val="24"/>
              </w:rPr>
            </w:pPr>
          </w:p>
          <w:p w14:paraId="4394B14B" w14:textId="77777777" w:rsidR="001D22D1" w:rsidRPr="00742246" w:rsidRDefault="001D22D1" w:rsidP="00286674">
            <w:pPr>
              <w:rPr>
                <w:rFonts w:ascii="Arial" w:hAnsi="Arial" w:cs="Arial"/>
                <w:sz w:val="24"/>
                <w:szCs w:val="24"/>
              </w:rPr>
            </w:pPr>
            <w:r w:rsidRPr="00742246">
              <w:rPr>
                <w:rFonts w:ascii="Arial" w:hAnsi="Arial" w:cs="Arial"/>
                <w:sz w:val="24"/>
                <w:szCs w:val="24"/>
              </w:rPr>
              <w:t>Language used by providers should be targeted towards the lower secondary education level to accommodate for diverse reading levels and intellectual disabilities.</w:t>
            </w:r>
          </w:p>
          <w:p w14:paraId="3A626416" w14:textId="77777777" w:rsidR="001D22D1" w:rsidRPr="00742246" w:rsidRDefault="001D22D1" w:rsidP="00286674">
            <w:pPr>
              <w:rPr>
                <w:rFonts w:ascii="Arial" w:hAnsi="Arial" w:cs="Arial"/>
                <w:sz w:val="24"/>
                <w:szCs w:val="24"/>
              </w:rPr>
            </w:pPr>
          </w:p>
          <w:p w14:paraId="6BA67D20" w14:textId="77777777" w:rsidR="001D22D1" w:rsidRPr="00742246" w:rsidRDefault="001D22D1" w:rsidP="00286674">
            <w:pPr>
              <w:rPr>
                <w:rFonts w:ascii="Arial" w:hAnsi="Arial" w:cs="Arial"/>
                <w:sz w:val="24"/>
                <w:szCs w:val="24"/>
              </w:rPr>
            </w:pPr>
            <w:r w:rsidRPr="00742246">
              <w:rPr>
                <w:rFonts w:ascii="Arial" w:hAnsi="Arial" w:cs="Arial"/>
                <w:sz w:val="24"/>
                <w:szCs w:val="24"/>
              </w:rPr>
              <w:t>This is in line with WCAG 2.2 criteria:</w:t>
            </w:r>
          </w:p>
          <w:p w14:paraId="6D1B2C5C" w14:textId="77777777" w:rsidR="001D22D1" w:rsidRPr="00742246" w:rsidRDefault="001D22D1" w:rsidP="00FF45B8">
            <w:pPr>
              <w:pStyle w:val="ListParagraph"/>
              <w:numPr>
                <w:ilvl w:val="0"/>
                <w:numId w:val="9"/>
              </w:numPr>
              <w:rPr>
                <w:rFonts w:ascii="Arial" w:hAnsi="Arial" w:cs="Arial"/>
                <w:sz w:val="24"/>
                <w:szCs w:val="24"/>
              </w:rPr>
            </w:pPr>
            <w:r w:rsidRPr="00742246">
              <w:rPr>
                <w:rFonts w:ascii="Arial" w:hAnsi="Arial" w:cs="Arial"/>
                <w:sz w:val="24"/>
                <w:szCs w:val="24"/>
              </w:rPr>
              <w:t>3.1.5 Reading Level (Level AAA)</w:t>
            </w:r>
          </w:p>
          <w:p w14:paraId="4681A973" w14:textId="77777777" w:rsidR="001D22D1" w:rsidRPr="00742246" w:rsidRDefault="001D22D1" w:rsidP="00286674">
            <w:pPr>
              <w:pStyle w:val="ListParagraph"/>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774E8D7F" w14:textId="77777777" w:rsidR="001D22D1" w:rsidRPr="00742246" w:rsidRDefault="001D22D1" w:rsidP="00286674">
            <w:pPr>
              <w:rPr>
                <w:rFonts w:ascii="Arial" w:hAnsi="Arial" w:cs="Arial"/>
                <w:sz w:val="24"/>
                <w:szCs w:val="24"/>
              </w:rPr>
            </w:pPr>
            <w:r w:rsidRPr="00742246">
              <w:rPr>
                <w:rFonts w:ascii="Arial" w:hAnsi="Arial" w:cs="Arial"/>
                <w:b/>
                <w:bCs/>
                <w:sz w:val="24"/>
                <w:szCs w:val="24"/>
                <w:highlight w:val="green"/>
              </w:rPr>
              <w:t>GREEN</w:t>
            </w:r>
          </w:p>
        </w:tc>
        <w:tc>
          <w:tcPr>
            <w:tcW w:w="4262" w:type="dxa"/>
            <w:tcBorders>
              <w:top w:val="single" w:sz="4" w:space="0" w:color="auto"/>
              <w:left w:val="single" w:sz="4" w:space="0" w:color="auto"/>
              <w:bottom w:val="single" w:sz="4" w:space="0" w:color="auto"/>
              <w:right w:val="single" w:sz="4" w:space="0" w:color="auto"/>
            </w:tcBorders>
          </w:tcPr>
          <w:p w14:paraId="1B97307C" w14:textId="77777777" w:rsidR="001D22D1" w:rsidRPr="00742246" w:rsidRDefault="001D22D1" w:rsidP="00286674">
            <w:pPr>
              <w:rPr>
                <w:rFonts w:ascii="Arial" w:hAnsi="Arial" w:cs="Arial"/>
                <w:sz w:val="24"/>
                <w:szCs w:val="24"/>
              </w:rPr>
            </w:pPr>
          </w:p>
        </w:tc>
        <w:tc>
          <w:tcPr>
            <w:tcW w:w="4103" w:type="dxa"/>
            <w:tcBorders>
              <w:top w:val="single" w:sz="4" w:space="0" w:color="auto"/>
              <w:left w:val="single" w:sz="4" w:space="0" w:color="auto"/>
              <w:bottom w:val="single" w:sz="4" w:space="0" w:color="auto"/>
              <w:right w:val="single" w:sz="4" w:space="0" w:color="auto"/>
            </w:tcBorders>
          </w:tcPr>
          <w:p w14:paraId="31DFC387" w14:textId="02E8C987" w:rsidR="001D22D1" w:rsidRPr="00742246" w:rsidRDefault="00937AB4" w:rsidP="00286674">
            <w:pPr>
              <w:rPr>
                <w:rFonts w:ascii="Arial" w:hAnsi="Arial" w:cs="Arial"/>
                <w:sz w:val="24"/>
                <w:szCs w:val="24"/>
              </w:rPr>
            </w:pPr>
            <w:r w:rsidRPr="00742246">
              <w:rPr>
                <w:rFonts w:ascii="Arial" w:hAnsi="Arial" w:cs="Arial"/>
                <w:sz w:val="24"/>
                <w:szCs w:val="24"/>
              </w:rPr>
              <w:t>Language is generally</w:t>
            </w:r>
            <w:r w:rsidR="001D22D1" w:rsidRPr="00742246">
              <w:rPr>
                <w:rFonts w:ascii="Arial" w:hAnsi="Arial" w:cs="Arial"/>
                <w:sz w:val="24"/>
                <w:szCs w:val="24"/>
              </w:rPr>
              <w:t xml:space="preserve"> simple and clear</w:t>
            </w:r>
            <w:r w:rsidRPr="00742246">
              <w:rPr>
                <w:rFonts w:ascii="Arial" w:hAnsi="Arial" w:cs="Arial"/>
                <w:sz w:val="24"/>
                <w:szCs w:val="24"/>
              </w:rPr>
              <w:t>.</w:t>
            </w:r>
          </w:p>
          <w:p w14:paraId="705CD075" w14:textId="77777777" w:rsidR="001D22D1" w:rsidRPr="00742246" w:rsidRDefault="001D22D1" w:rsidP="00286674">
            <w:pPr>
              <w:rPr>
                <w:rFonts w:ascii="Arial" w:hAnsi="Arial" w:cs="Arial"/>
                <w:sz w:val="24"/>
                <w:szCs w:val="24"/>
              </w:rPr>
            </w:pPr>
          </w:p>
        </w:tc>
      </w:tr>
      <w:tr w:rsidR="001D22D1" w:rsidRPr="00742246" w14:paraId="6C71BCCD"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67E23756" w14:textId="77777777" w:rsidR="001D22D1" w:rsidRPr="00742246" w:rsidRDefault="001D22D1" w:rsidP="00286674">
            <w:pPr>
              <w:rPr>
                <w:rFonts w:ascii="Arial" w:hAnsi="Arial" w:cs="Arial"/>
                <w:b/>
                <w:bCs/>
                <w:sz w:val="24"/>
                <w:szCs w:val="24"/>
              </w:rPr>
            </w:pPr>
            <w:r w:rsidRPr="00742246">
              <w:rPr>
                <w:rFonts w:ascii="Arial" w:hAnsi="Arial" w:cs="Arial"/>
                <w:b/>
                <w:bCs/>
                <w:sz w:val="24"/>
                <w:szCs w:val="24"/>
              </w:rPr>
              <w:t>Consistent Page Layout and Navigation</w:t>
            </w:r>
          </w:p>
        </w:tc>
      </w:tr>
      <w:tr w:rsidR="001D22D1" w:rsidRPr="00742246" w14:paraId="4D37B13B"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5404A58C" w14:textId="77777777" w:rsidR="001D22D1" w:rsidRPr="00742246" w:rsidRDefault="001D22D1" w:rsidP="00FF45B8">
            <w:pPr>
              <w:pStyle w:val="ListParagraph"/>
              <w:numPr>
                <w:ilvl w:val="0"/>
                <w:numId w:val="8"/>
              </w:numPr>
              <w:spacing w:line="256" w:lineRule="auto"/>
              <w:rPr>
                <w:rFonts w:ascii="Arial" w:hAnsi="Arial" w:cs="Arial"/>
                <w:sz w:val="24"/>
                <w:szCs w:val="24"/>
              </w:rPr>
            </w:pPr>
            <w:r w:rsidRPr="00742246">
              <w:rPr>
                <w:rFonts w:ascii="Arial" w:hAnsi="Arial" w:cs="Arial"/>
                <w:sz w:val="24"/>
                <w:szCs w:val="24"/>
              </w:rPr>
              <w:t>Button Placement</w:t>
            </w:r>
          </w:p>
          <w:p w14:paraId="514FD8A8" w14:textId="77777777" w:rsidR="001D22D1" w:rsidRPr="00742246" w:rsidRDefault="001D22D1" w:rsidP="00286674">
            <w:pPr>
              <w:rPr>
                <w:rFonts w:ascii="Arial" w:hAnsi="Arial" w:cs="Arial"/>
                <w:sz w:val="24"/>
                <w:szCs w:val="24"/>
              </w:rPr>
            </w:pPr>
          </w:p>
          <w:p w14:paraId="7F3774FA" w14:textId="77777777" w:rsidR="001D22D1" w:rsidRPr="00742246" w:rsidRDefault="001D22D1" w:rsidP="00286674">
            <w:pPr>
              <w:rPr>
                <w:rFonts w:ascii="Arial" w:hAnsi="Arial" w:cs="Arial"/>
                <w:sz w:val="24"/>
                <w:szCs w:val="24"/>
              </w:rPr>
            </w:pPr>
            <w:r w:rsidRPr="00742246">
              <w:rPr>
                <w:rFonts w:ascii="Arial" w:hAnsi="Arial" w:cs="Arial"/>
                <w:sz w:val="24"/>
                <w:szCs w:val="24"/>
              </w:rPr>
              <w:t xml:space="preserve">Helps users predict where to look for content and locate it easily if they come across it again. Users who have a cognitive or </w:t>
            </w:r>
            <w:r w:rsidRPr="00742246">
              <w:rPr>
                <w:rFonts w:ascii="Arial" w:hAnsi="Arial" w:cs="Arial"/>
                <w:sz w:val="24"/>
                <w:szCs w:val="24"/>
              </w:rPr>
              <w:lastRenderedPageBreak/>
              <w:t>intellectual disability can all benefit from this.</w:t>
            </w:r>
          </w:p>
          <w:p w14:paraId="0D8F93C2" w14:textId="77777777" w:rsidR="001D22D1" w:rsidRPr="00742246" w:rsidRDefault="001D22D1" w:rsidP="00286674">
            <w:pPr>
              <w:rPr>
                <w:rFonts w:ascii="Arial" w:hAnsi="Arial" w:cs="Arial"/>
                <w:sz w:val="24"/>
                <w:szCs w:val="24"/>
              </w:rPr>
            </w:pPr>
          </w:p>
          <w:p w14:paraId="5824338B" w14:textId="77777777" w:rsidR="001D22D1" w:rsidRPr="00742246" w:rsidRDefault="001D22D1" w:rsidP="00286674">
            <w:pPr>
              <w:rPr>
                <w:rFonts w:ascii="Arial" w:hAnsi="Arial" w:cs="Arial"/>
                <w:sz w:val="24"/>
                <w:szCs w:val="24"/>
              </w:rPr>
            </w:pPr>
            <w:r w:rsidRPr="00742246">
              <w:rPr>
                <w:rFonts w:ascii="Arial" w:hAnsi="Arial" w:cs="Arial"/>
                <w:sz w:val="24"/>
                <w:szCs w:val="24"/>
              </w:rPr>
              <w:t>This is in line with WCAG 2.2 criteria:</w:t>
            </w:r>
          </w:p>
          <w:p w14:paraId="75AC62D4" w14:textId="77777777" w:rsidR="001D22D1" w:rsidRPr="00742246" w:rsidRDefault="001D22D1" w:rsidP="00FF45B8">
            <w:pPr>
              <w:pStyle w:val="ListParagraph"/>
              <w:numPr>
                <w:ilvl w:val="0"/>
                <w:numId w:val="9"/>
              </w:numPr>
              <w:spacing w:line="256" w:lineRule="auto"/>
              <w:rPr>
                <w:rFonts w:ascii="Arial" w:hAnsi="Arial" w:cs="Arial"/>
                <w:sz w:val="24"/>
                <w:szCs w:val="24"/>
              </w:rPr>
            </w:pPr>
            <w:r w:rsidRPr="00742246">
              <w:rPr>
                <w:rFonts w:ascii="Arial" w:hAnsi="Arial" w:cs="Arial"/>
                <w:sz w:val="24"/>
                <w:szCs w:val="24"/>
              </w:rPr>
              <w:t>3.2.3 Consistent Navigation (Level AA)</w:t>
            </w:r>
          </w:p>
          <w:p w14:paraId="71584E48" w14:textId="77777777" w:rsidR="001D22D1" w:rsidRPr="00742246" w:rsidRDefault="001D22D1" w:rsidP="00286674">
            <w:pPr>
              <w:pStyle w:val="ListParagraph"/>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hideMark/>
          </w:tcPr>
          <w:p w14:paraId="63C01651" w14:textId="5686FC3E" w:rsidR="001D22D1" w:rsidRPr="00742246" w:rsidRDefault="003B1E12" w:rsidP="00286674">
            <w:pPr>
              <w:rPr>
                <w:rFonts w:ascii="Arial" w:hAnsi="Arial" w:cs="Arial"/>
                <w:sz w:val="24"/>
                <w:szCs w:val="24"/>
              </w:rPr>
            </w:pPr>
            <w:r w:rsidRPr="00742246">
              <w:rPr>
                <w:rFonts w:ascii="Arial" w:hAnsi="Arial" w:cs="Arial"/>
                <w:b/>
                <w:bCs/>
                <w:sz w:val="24"/>
                <w:szCs w:val="24"/>
                <w:highlight w:val="green"/>
              </w:rPr>
              <w:lastRenderedPageBreak/>
              <w:t>GREEN</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B250C7F" w14:textId="11F18A82" w:rsidR="001D22D1" w:rsidRPr="00742246" w:rsidRDefault="001D22D1" w:rsidP="00286674">
            <w:pPr>
              <w:pStyle w:val="NormalWeb"/>
              <w:rPr>
                <w:rFonts w:ascii="Arial" w:hAnsi="Arial" w:cs="Arial"/>
                <w:b/>
                <w:bCs/>
              </w:rPr>
            </w:pPr>
            <w:r w:rsidRPr="00742246">
              <w:rPr>
                <w:rFonts w:ascii="Arial" w:hAnsi="Arial" w:cs="Arial"/>
                <w:b/>
                <w:bCs/>
              </w:rPr>
              <w:t xml:space="preserve"> </w:t>
            </w:r>
          </w:p>
          <w:p w14:paraId="375D53A2" w14:textId="06700161" w:rsidR="001D22D1" w:rsidRPr="00742246" w:rsidRDefault="001D22D1" w:rsidP="00286674">
            <w:pPr>
              <w:pStyle w:val="NormalWeb"/>
              <w:rPr>
                <w:rFonts w:ascii="Arial" w:hAnsi="Arial" w:cs="Arial"/>
              </w:rPr>
            </w:pPr>
          </w:p>
          <w:p w14:paraId="125E2C1F" w14:textId="77777777" w:rsidR="001D22D1" w:rsidRPr="00742246" w:rsidRDefault="001D22D1" w:rsidP="00286674">
            <w:pPr>
              <w:pStyle w:val="NormalWeb"/>
              <w:spacing w:before="0" w:beforeAutospacing="0" w:after="0" w:afterAutospacing="0"/>
              <w:rPr>
                <w:rFonts w:ascii="Arial" w:hAnsi="Arial" w:cs="Arial"/>
              </w:rPr>
            </w:pPr>
          </w:p>
          <w:p w14:paraId="41CF5291" w14:textId="77777777" w:rsidR="001D22D1" w:rsidRPr="00742246" w:rsidRDefault="001D22D1" w:rsidP="00286674">
            <w:pPr>
              <w:pStyle w:val="NormalWeb"/>
              <w:rPr>
                <w:rFonts w:ascii="Arial" w:hAnsi="Arial" w:cs="Arial"/>
              </w:rPr>
            </w:pPr>
          </w:p>
          <w:p w14:paraId="499F4C15" w14:textId="77777777" w:rsidR="001D22D1" w:rsidRPr="00742246" w:rsidRDefault="001D22D1" w:rsidP="00286674">
            <w:pPr>
              <w:pStyle w:val="NormalWeb"/>
              <w:rPr>
                <w:rFonts w:ascii="Arial" w:hAnsi="Arial" w:cs="Arial"/>
                <w:b/>
                <w:bCs/>
              </w:rPr>
            </w:pPr>
          </w:p>
        </w:tc>
        <w:tc>
          <w:tcPr>
            <w:tcW w:w="4103" w:type="dxa"/>
            <w:tcBorders>
              <w:top w:val="single" w:sz="4" w:space="0" w:color="auto"/>
              <w:left w:val="single" w:sz="4" w:space="0" w:color="auto"/>
              <w:bottom w:val="single" w:sz="4" w:space="0" w:color="auto"/>
              <w:right w:val="single" w:sz="4" w:space="0" w:color="auto"/>
            </w:tcBorders>
          </w:tcPr>
          <w:p w14:paraId="4F649762" w14:textId="2008A35E" w:rsidR="001D22D1" w:rsidRPr="00742246" w:rsidRDefault="003B1E12" w:rsidP="00286674">
            <w:pPr>
              <w:rPr>
                <w:rFonts w:ascii="Arial" w:hAnsi="Arial" w:cs="Arial"/>
                <w:sz w:val="24"/>
                <w:szCs w:val="24"/>
              </w:rPr>
            </w:pPr>
            <w:r w:rsidRPr="00742246">
              <w:rPr>
                <w:rFonts w:ascii="Arial" w:hAnsi="Arial" w:cs="Arial"/>
                <w:sz w:val="24"/>
                <w:szCs w:val="24"/>
              </w:rPr>
              <w:lastRenderedPageBreak/>
              <w:t>There is consistent navigation and page layouts.</w:t>
            </w:r>
          </w:p>
          <w:p w14:paraId="61106676" w14:textId="77777777" w:rsidR="001D22D1" w:rsidRPr="00742246" w:rsidRDefault="001D22D1" w:rsidP="00286674">
            <w:pPr>
              <w:rPr>
                <w:rFonts w:ascii="Arial" w:hAnsi="Arial" w:cs="Arial"/>
                <w:sz w:val="24"/>
                <w:szCs w:val="24"/>
              </w:rPr>
            </w:pPr>
          </w:p>
        </w:tc>
      </w:tr>
      <w:tr w:rsidR="001D22D1" w:rsidRPr="00742246" w14:paraId="7826EF47"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9999"/>
          </w:tcPr>
          <w:p w14:paraId="6C9701A4" w14:textId="77777777" w:rsidR="001D22D1" w:rsidRPr="00742246" w:rsidRDefault="001D22D1" w:rsidP="00FF45B8">
            <w:pPr>
              <w:pStyle w:val="ListParagraph"/>
              <w:numPr>
                <w:ilvl w:val="0"/>
                <w:numId w:val="26"/>
              </w:numPr>
              <w:spacing w:line="256" w:lineRule="auto"/>
              <w:rPr>
                <w:rFonts w:ascii="Arial" w:hAnsi="Arial" w:cs="Arial"/>
                <w:b/>
                <w:bCs/>
                <w:sz w:val="24"/>
                <w:szCs w:val="24"/>
              </w:rPr>
            </w:pPr>
            <w:r w:rsidRPr="00742246">
              <w:rPr>
                <w:rFonts w:ascii="Arial" w:hAnsi="Arial" w:cs="Arial"/>
                <w:b/>
                <w:bCs/>
                <w:sz w:val="24"/>
                <w:szCs w:val="24"/>
              </w:rPr>
              <w:t>Mobility</w:t>
            </w:r>
          </w:p>
        </w:tc>
      </w:tr>
      <w:tr w:rsidR="001D22D1" w:rsidRPr="00742246" w14:paraId="5BE5DC09"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08B67CFE" w14:textId="77777777" w:rsidR="001D22D1" w:rsidRPr="00742246" w:rsidRDefault="001D22D1" w:rsidP="00286674">
            <w:pPr>
              <w:rPr>
                <w:rFonts w:ascii="Arial" w:hAnsi="Arial" w:cs="Arial"/>
                <w:b/>
                <w:bCs/>
                <w:sz w:val="24"/>
                <w:szCs w:val="24"/>
              </w:rPr>
            </w:pPr>
            <w:r w:rsidRPr="00742246">
              <w:rPr>
                <w:rFonts w:ascii="Arial" w:hAnsi="Arial" w:cs="Arial"/>
                <w:b/>
                <w:bCs/>
                <w:sz w:val="24"/>
                <w:szCs w:val="24"/>
              </w:rPr>
              <w:t>Keyboard Control</w:t>
            </w:r>
          </w:p>
        </w:tc>
      </w:tr>
      <w:tr w:rsidR="001D22D1" w:rsidRPr="00742246" w14:paraId="75182A1F"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1C373537" w14:textId="77777777" w:rsidR="001D22D1" w:rsidRPr="00742246" w:rsidRDefault="001D22D1" w:rsidP="00FF45B8">
            <w:pPr>
              <w:pStyle w:val="ListParagraph"/>
              <w:numPr>
                <w:ilvl w:val="0"/>
                <w:numId w:val="5"/>
              </w:numPr>
              <w:rPr>
                <w:rFonts w:ascii="Arial" w:hAnsi="Arial" w:cs="Arial"/>
                <w:sz w:val="24"/>
                <w:szCs w:val="24"/>
              </w:rPr>
            </w:pPr>
            <w:r w:rsidRPr="00742246">
              <w:rPr>
                <w:rFonts w:ascii="Arial" w:hAnsi="Arial" w:cs="Arial"/>
                <w:sz w:val="24"/>
                <w:szCs w:val="24"/>
              </w:rPr>
              <w:t>Keyboard Accessibility</w:t>
            </w:r>
          </w:p>
          <w:p w14:paraId="0D0140B2" w14:textId="77777777" w:rsidR="001D22D1" w:rsidRPr="00742246" w:rsidRDefault="001D22D1" w:rsidP="00286674">
            <w:pPr>
              <w:rPr>
                <w:rFonts w:ascii="Arial" w:hAnsi="Arial" w:cs="Arial"/>
                <w:sz w:val="24"/>
                <w:szCs w:val="24"/>
              </w:rPr>
            </w:pPr>
          </w:p>
          <w:p w14:paraId="041BAB9C" w14:textId="77777777" w:rsidR="001D22D1" w:rsidRPr="00742246" w:rsidRDefault="001D22D1" w:rsidP="00286674">
            <w:pPr>
              <w:rPr>
                <w:rFonts w:ascii="Arial" w:hAnsi="Arial" w:cs="Arial"/>
                <w:sz w:val="24"/>
                <w:szCs w:val="24"/>
              </w:rPr>
            </w:pPr>
            <w:r w:rsidRPr="00742246">
              <w:rPr>
                <w:rFonts w:ascii="Arial" w:hAnsi="Arial" w:cs="Arial"/>
                <w:sz w:val="24"/>
                <w:szCs w:val="24"/>
              </w:rPr>
              <w:t>Mobile keyboards can be custom tailored to suit the accessibility needs of their user.</w:t>
            </w:r>
          </w:p>
          <w:p w14:paraId="349322F7" w14:textId="77777777" w:rsidR="001D22D1" w:rsidRPr="00742246" w:rsidRDefault="001D22D1" w:rsidP="00286674">
            <w:pPr>
              <w:rPr>
                <w:rFonts w:ascii="Arial" w:hAnsi="Arial" w:cs="Arial"/>
                <w:sz w:val="24"/>
                <w:szCs w:val="24"/>
              </w:rPr>
            </w:pPr>
          </w:p>
          <w:p w14:paraId="0BB1266A" w14:textId="77777777" w:rsidR="001D22D1" w:rsidRPr="00742246" w:rsidRDefault="001D22D1" w:rsidP="00286674">
            <w:pPr>
              <w:rPr>
                <w:rFonts w:ascii="Arial" w:hAnsi="Arial" w:cs="Arial"/>
                <w:sz w:val="24"/>
                <w:szCs w:val="24"/>
              </w:rPr>
            </w:pPr>
            <w:r w:rsidRPr="00742246">
              <w:rPr>
                <w:rFonts w:ascii="Arial" w:hAnsi="Arial" w:cs="Arial"/>
                <w:sz w:val="24"/>
                <w:szCs w:val="24"/>
              </w:rPr>
              <w:t>This is in line with WCAG 2.2 criteria:</w:t>
            </w:r>
          </w:p>
          <w:p w14:paraId="261B6B54" w14:textId="77777777" w:rsidR="001D22D1" w:rsidRPr="00742246" w:rsidRDefault="001D22D1" w:rsidP="00FF45B8">
            <w:pPr>
              <w:pStyle w:val="ListParagraph"/>
              <w:numPr>
                <w:ilvl w:val="0"/>
                <w:numId w:val="9"/>
              </w:numPr>
              <w:rPr>
                <w:rFonts w:ascii="Arial" w:hAnsi="Arial" w:cs="Arial"/>
                <w:sz w:val="24"/>
                <w:szCs w:val="24"/>
              </w:rPr>
            </w:pPr>
            <w:r w:rsidRPr="00742246">
              <w:rPr>
                <w:rFonts w:ascii="Arial" w:hAnsi="Arial" w:cs="Arial"/>
                <w:sz w:val="24"/>
                <w:szCs w:val="24"/>
              </w:rPr>
              <w:t>2.1.1 Keyboard (Level A)</w:t>
            </w:r>
          </w:p>
          <w:p w14:paraId="04F13F8C" w14:textId="77777777" w:rsidR="001D22D1" w:rsidRPr="00742246" w:rsidRDefault="001D22D1" w:rsidP="00286674">
            <w:pPr>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361FA305" w14:textId="67C5668F" w:rsidR="001D22D1" w:rsidRPr="00742246" w:rsidRDefault="00D21554" w:rsidP="00286674">
            <w:pPr>
              <w:rPr>
                <w:rFonts w:ascii="Arial" w:hAnsi="Arial" w:cs="Arial"/>
                <w:sz w:val="24"/>
                <w:szCs w:val="24"/>
              </w:rPr>
            </w:pPr>
            <w:r w:rsidRPr="00742246">
              <w:rPr>
                <w:rFonts w:ascii="Arial" w:hAnsi="Arial" w:cs="Arial"/>
                <w:b/>
                <w:bCs/>
                <w:sz w:val="24"/>
                <w:szCs w:val="24"/>
                <w:highlight w:val="green"/>
              </w:rPr>
              <w:t>GREEN</w:t>
            </w:r>
          </w:p>
        </w:tc>
        <w:tc>
          <w:tcPr>
            <w:tcW w:w="4262" w:type="dxa"/>
            <w:tcBorders>
              <w:top w:val="single" w:sz="4" w:space="0" w:color="auto"/>
              <w:left w:val="single" w:sz="4" w:space="0" w:color="auto"/>
              <w:bottom w:val="single" w:sz="4" w:space="0" w:color="auto"/>
              <w:right w:val="single" w:sz="4" w:space="0" w:color="auto"/>
            </w:tcBorders>
          </w:tcPr>
          <w:p w14:paraId="3274E4D5" w14:textId="30DB03A1" w:rsidR="001D22D1" w:rsidRPr="00742246" w:rsidRDefault="001D22D1" w:rsidP="00286674">
            <w:pPr>
              <w:pStyle w:val="NormalWeb"/>
              <w:rPr>
                <w:rFonts w:ascii="Arial" w:hAnsi="Arial" w:cs="Arial"/>
              </w:rPr>
            </w:pPr>
          </w:p>
          <w:p w14:paraId="497B9672" w14:textId="77777777" w:rsidR="001D22D1" w:rsidRPr="00742246" w:rsidRDefault="001D22D1" w:rsidP="00286674">
            <w:pPr>
              <w:pStyle w:val="NormalWeb"/>
              <w:rPr>
                <w:rFonts w:ascii="Arial" w:hAnsi="Arial" w:cs="Arial"/>
              </w:rPr>
            </w:pPr>
          </w:p>
          <w:p w14:paraId="25476FCD" w14:textId="77777777" w:rsidR="001D22D1" w:rsidRPr="00742246" w:rsidRDefault="001D22D1" w:rsidP="00286674">
            <w:pPr>
              <w:pStyle w:val="NormalWeb"/>
              <w:rPr>
                <w:rFonts w:ascii="Arial" w:hAnsi="Arial" w:cs="Arial"/>
              </w:rPr>
            </w:pPr>
          </w:p>
          <w:p w14:paraId="4098E3E3" w14:textId="77777777" w:rsidR="001D22D1" w:rsidRPr="00742246" w:rsidRDefault="001D22D1" w:rsidP="00286674">
            <w:pPr>
              <w:rPr>
                <w:rFonts w:ascii="Arial" w:hAnsi="Arial" w:cs="Arial"/>
                <w:sz w:val="24"/>
                <w:szCs w:val="24"/>
              </w:rPr>
            </w:pPr>
          </w:p>
          <w:p w14:paraId="446B6231" w14:textId="77777777" w:rsidR="001D22D1" w:rsidRPr="00742246" w:rsidRDefault="001D22D1" w:rsidP="00286674">
            <w:pPr>
              <w:rPr>
                <w:rFonts w:ascii="Arial" w:hAnsi="Arial" w:cs="Arial"/>
                <w:sz w:val="24"/>
                <w:szCs w:val="24"/>
              </w:rPr>
            </w:pPr>
          </w:p>
        </w:tc>
        <w:tc>
          <w:tcPr>
            <w:tcW w:w="4103" w:type="dxa"/>
            <w:tcBorders>
              <w:top w:val="single" w:sz="4" w:space="0" w:color="auto"/>
              <w:left w:val="single" w:sz="4" w:space="0" w:color="auto"/>
              <w:bottom w:val="single" w:sz="4" w:space="0" w:color="auto"/>
              <w:right w:val="single" w:sz="4" w:space="0" w:color="auto"/>
            </w:tcBorders>
          </w:tcPr>
          <w:p w14:paraId="401808D8" w14:textId="5A4E954F" w:rsidR="001D22D1" w:rsidRPr="00742246" w:rsidRDefault="0017314C" w:rsidP="00D21554">
            <w:pPr>
              <w:rPr>
                <w:rFonts w:ascii="Arial" w:hAnsi="Arial" w:cs="Arial"/>
                <w:sz w:val="24"/>
                <w:szCs w:val="24"/>
              </w:rPr>
            </w:pPr>
            <w:r w:rsidRPr="00742246">
              <w:rPr>
                <w:rFonts w:ascii="Arial" w:hAnsi="Arial" w:cs="Arial"/>
                <w:sz w:val="24"/>
                <w:szCs w:val="24"/>
              </w:rPr>
              <w:t xml:space="preserve">Keyboard accessibility </w:t>
            </w:r>
            <w:r w:rsidR="00DC557E" w:rsidRPr="00742246">
              <w:rPr>
                <w:rFonts w:ascii="Arial" w:hAnsi="Arial" w:cs="Arial"/>
                <w:sz w:val="24"/>
                <w:szCs w:val="24"/>
              </w:rPr>
              <w:t>is appropriate.</w:t>
            </w:r>
          </w:p>
        </w:tc>
      </w:tr>
      <w:tr w:rsidR="001D22D1" w:rsidRPr="00742246" w14:paraId="29996DA8"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3B14D76E" w14:textId="77777777" w:rsidR="001D22D1" w:rsidRPr="00742246" w:rsidRDefault="001D22D1" w:rsidP="00286674">
            <w:pPr>
              <w:rPr>
                <w:rFonts w:ascii="Arial" w:hAnsi="Arial" w:cs="Arial"/>
                <w:b/>
                <w:bCs/>
                <w:sz w:val="24"/>
                <w:szCs w:val="24"/>
              </w:rPr>
            </w:pPr>
            <w:r w:rsidRPr="00742246">
              <w:rPr>
                <w:rFonts w:ascii="Arial" w:hAnsi="Arial" w:cs="Arial"/>
                <w:b/>
                <w:bCs/>
                <w:sz w:val="24"/>
                <w:szCs w:val="24"/>
              </w:rPr>
              <w:t>Voice Control Capability</w:t>
            </w:r>
          </w:p>
        </w:tc>
      </w:tr>
      <w:tr w:rsidR="001D22D1" w:rsidRPr="00742246" w14:paraId="7AA10FF3"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7E107F93" w14:textId="77777777" w:rsidR="001D22D1" w:rsidRPr="00742246" w:rsidRDefault="001D22D1" w:rsidP="00FF45B8">
            <w:pPr>
              <w:pStyle w:val="ListParagraph"/>
              <w:numPr>
                <w:ilvl w:val="0"/>
                <w:numId w:val="5"/>
              </w:numPr>
              <w:rPr>
                <w:rFonts w:ascii="Arial" w:hAnsi="Arial" w:cs="Arial"/>
                <w:sz w:val="24"/>
                <w:szCs w:val="24"/>
              </w:rPr>
            </w:pPr>
            <w:r w:rsidRPr="00742246">
              <w:rPr>
                <w:rFonts w:ascii="Arial" w:hAnsi="Arial" w:cs="Arial"/>
                <w:sz w:val="24"/>
                <w:szCs w:val="24"/>
              </w:rPr>
              <w:t>General navigation and accessibility to buttons, links. and inputs.</w:t>
            </w:r>
          </w:p>
          <w:p w14:paraId="59FB176C" w14:textId="77777777" w:rsidR="001D22D1" w:rsidRPr="00742246" w:rsidRDefault="001D22D1" w:rsidP="00FF45B8">
            <w:pPr>
              <w:pStyle w:val="ListParagraph"/>
              <w:numPr>
                <w:ilvl w:val="0"/>
                <w:numId w:val="5"/>
              </w:numPr>
              <w:rPr>
                <w:rFonts w:ascii="Arial" w:hAnsi="Arial" w:cs="Arial"/>
                <w:sz w:val="24"/>
                <w:szCs w:val="24"/>
              </w:rPr>
            </w:pPr>
            <w:r w:rsidRPr="00742246">
              <w:rPr>
                <w:rFonts w:ascii="Arial" w:hAnsi="Arial" w:cs="Arial"/>
                <w:sz w:val="24"/>
                <w:szCs w:val="24"/>
              </w:rPr>
              <w:t>Speech-to-text</w:t>
            </w:r>
          </w:p>
          <w:p w14:paraId="10BE6F2A" w14:textId="77777777" w:rsidR="001D22D1" w:rsidRPr="00742246" w:rsidRDefault="001D22D1" w:rsidP="00286674">
            <w:pPr>
              <w:rPr>
                <w:rFonts w:ascii="Arial" w:hAnsi="Arial" w:cs="Arial"/>
                <w:sz w:val="24"/>
                <w:szCs w:val="24"/>
              </w:rPr>
            </w:pPr>
          </w:p>
          <w:p w14:paraId="74BB6B6E" w14:textId="77777777" w:rsidR="001D22D1" w:rsidRPr="00742246" w:rsidRDefault="001D22D1" w:rsidP="00286674">
            <w:pPr>
              <w:rPr>
                <w:rFonts w:ascii="Arial" w:hAnsi="Arial" w:cs="Arial"/>
                <w:sz w:val="24"/>
                <w:szCs w:val="24"/>
              </w:rPr>
            </w:pPr>
            <w:r w:rsidRPr="00742246">
              <w:rPr>
                <w:rFonts w:ascii="Arial" w:hAnsi="Arial" w:cs="Arial"/>
                <w:sz w:val="24"/>
                <w:szCs w:val="24"/>
              </w:rPr>
              <w:lastRenderedPageBreak/>
              <w:t xml:space="preserve">Voice Control supports users with navigating a page and inputting written text within form fields using only their voice. This removes the need for the user to manually type in information through a keyboard. </w:t>
            </w:r>
          </w:p>
          <w:p w14:paraId="55155E9C" w14:textId="77777777" w:rsidR="001D22D1" w:rsidRPr="00742246" w:rsidRDefault="001D22D1" w:rsidP="00286674">
            <w:pPr>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2FDB660F" w14:textId="77777777" w:rsidR="001D22D1" w:rsidRPr="00742246" w:rsidRDefault="001D22D1" w:rsidP="00286674">
            <w:pPr>
              <w:rPr>
                <w:rFonts w:ascii="Arial" w:hAnsi="Arial" w:cs="Arial"/>
                <w:b/>
                <w:bCs/>
                <w:sz w:val="24"/>
                <w:szCs w:val="24"/>
              </w:rPr>
            </w:pPr>
            <w:r w:rsidRPr="00742246">
              <w:rPr>
                <w:rFonts w:ascii="Arial" w:hAnsi="Arial" w:cs="Arial"/>
                <w:b/>
                <w:bCs/>
                <w:sz w:val="24"/>
                <w:szCs w:val="24"/>
                <w:highlight w:val="red"/>
              </w:rPr>
              <w:lastRenderedPageBreak/>
              <w:t>RED</w:t>
            </w:r>
          </w:p>
        </w:tc>
        <w:tc>
          <w:tcPr>
            <w:tcW w:w="4262" w:type="dxa"/>
            <w:tcBorders>
              <w:top w:val="single" w:sz="4" w:space="0" w:color="auto"/>
              <w:left w:val="single" w:sz="4" w:space="0" w:color="auto"/>
              <w:bottom w:val="single" w:sz="4" w:space="0" w:color="auto"/>
              <w:right w:val="single" w:sz="4" w:space="0" w:color="auto"/>
            </w:tcBorders>
          </w:tcPr>
          <w:p w14:paraId="0EE709B2" w14:textId="77777777" w:rsidR="001D22D1" w:rsidRPr="00742246" w:rsidRDefault="001D22D1" w:rsidP="00286674">
            <w:pPr>
              <w:rPr>
                <w:rFonts w:ascii="Arial" w:hAnsi="Arial" w:cs="Arial"/>
                <w:sz w:val="24"/>
                <w:szCs w:val="24"/>
              </w:rPr>
            </w:pPr>
          </w:p>
        </w:tc>
        <w:tc>
          <w:tcPr>
            <w:tcW w:w="4103" w:type="dxa"/>
            <w:tcBorders>
              <w:top w:val="single" w:sz="4" w:space="0" w:color="auto"/>
              <w:left w:val="single" w:sz="4" w:space="0" w:color="auto"/>
              <w:bottom w:val="single" w:sz="4" w:space="0" w:color="auto"/>
              <w:right w:val="single" w:sz="4" w:space="0" w:color="auto"/>
            </w:tcBorders>
          </w:tcPr>
          <w:p w14:paraId="506BA6A3" w14:textId="63365E2B" w:rsidR="001D22D1" w:rsidRPr="00742246" w:rsidRDefault="001D22D1" w:rsidP="00286674">
            <w:pPr>
              <w:rPr>
                <w:rFonts w:ascii="Arial" w:hAnsi="Arial" w:cs="Arial"/>
                <w:sz w:val="24"/>
                <w:szCs w:val="24"/>
              </w:rPr>
            </w:pPr>
            <w:r w:rsidRPr="00742246">
              <w:rPr>
                <w:rFonts w:ascii="Arial" w:hAnsi="Arial" w:cs="Arial"/>
                <w:sz w:val="24"/>
                <w:szCs w:val="24"/>
              </w:rPr>
              <w:t>Voice access faulters at the dashboard</w:t>
            </w:r>
            <w:r w:rsidR="00DC557E" w:rsidRPr="00742246">
              <w:rPr>
                <w:rFonts w:ascii="Arial" w:hAnsi="Arial" w:cs="Arial"/>
                <w:sz w:val="24"/>
                <w:szCs w:val="24"/>
              </w:rPr>
              <w:t>/</w:t>
            </w:r>
            <w:r w:rsidRPr="00742246">
              <w:rPr>
                <w:rFonts w:ascii="Arial" w:hAnsi="Arial" w:cs="Arial"/>
                <w:sz w:val="24"/>
                <w:szCs w:val="24"/>
              </w:rPr>
              <w:t xml:space="preserve">main page. The ‘grid’ and ‘labels’ functions do not adequately allow navigation to access the ‘hamburger menu’ and </w:t>
            </w:r>
            <w:r w:rsidR="00F331E8" w:rsidRPr="00742246">
              <w:rPr>
                <w:rFonts w:ascii="Arial" w:hAnsi="Arial" w:cs="Arial"/>
                <w:sz w:val="24"/>
                <w:szCs w:val="24"/>
              </w:rPr>
              <w:lastRenderedPageBreak/>
              <w:t>through</w:t>
            </w:r>
            <w:r w:rsidRPr="00742246">
              <w:rPr>
                <w:rFonts w:ascii="Arial" w:hAnsi="Arial" w:cs="Arial"/>
                <w:sz w:val="24"/>
                <w:szCs w:val="24"/>
              </w:rPr>
              <w:t xml:space="preserve"> that, the cancell</w:t>
            </w:r>
            <w:r w:rsidR="00F331E8" w:rsidRPr="00742246">
              <w:rPr>
                <w:rFonts w:ascii="Arial" w:hAnsi="Arial" w:cs="Arial"/>
                <w:sz w:val="24"/>
                <w:szCs w:val="24"/>
              </w:rPr>
              <w:t>ation</w:t>
            </w:r>
            <w:r w:rsidRPr="00742246">
              <w:rPr>
                <w:rFonts w:ascii="Arial" w:hAnsi="Arial" w:cs="Arial"/>
                <w:sz w:val="24"/>
                <w:szCs w:val="24"/>
              </w:rPr>
              <w:t xml:space="preserve"> instructions.</w:t>
            </w:r>
          </w:p>
          <w:p w14:paraId="4CE4A52A" w14:textId="77777777" w:rsidR="001D22D1" w:rsidRPr="00742246" w:rsidRDefault="001D22D1" w:rsidP="00286674">
            <w:pPr>
              <w:rPr>
                <w:rFonts w:ascii="Arial" w:hAnsi="Arial" w:cs="Arial"/>
                <w:sz w:val="24"/>
                <w:szCs w:val="24"/>
              </w:rPr>
            </w:pPr>
          </w:p>
        </w:tc>
      </w:tr>
      <w:tr w:rsidR="001D22D1" w:rsidRPr="00742246" w14:paraId="32B87078"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0FEDD95D" w14:textId="77777777" w:rsidR="001D22D1" w:rsidRPr="00742246" w:rsidRDefault="001D22D1" w:rsidP="00286674">
            <w:pPr>
              <w:rPr>
                <w:rFonts w:ascii="Arial" w:hAnsi="Arial" w:cs="Arial"/>
                <w:b/>
                <w:bCs/>
                <w:sz w:val="24"/>
                <w:szCs w:val="24"/>
              </w:rPr>
            </w:pPr>
            <w:r w:rsidRPr="00742246">
              <w:rPr>
                <w:rFonts w:ascii="Arial" w:hAnsi="Arial" w:cs="Arial"/>
                <w:b/>
                <w:bCs/>
                <w:sz w:val="24"/>
                <w:szCs w:val="24"/>
              </w:rPr>
              <w:lastRenderedPageBreak/>
              <w:t>Touch Gestures</w:t>
            </w:r>
          </w:p>
        </w:tc>
      </w:tr>
      <w:tr w:rsidR="001D22D1" w:rsidRPr="00742246" w14:paraId="77F43C67"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68BF8176" w14:textId="77777777" w:rsidR="001D22D1" w:rsidRPr="00742246" w:rsidRDefault="001D22D1" w:rsidP="00FF45B8">
            <w:pPr>
              <w:pStyle w:val="ListParagraph"/>
              <w:numPr>
                <w:ilvl w:val="0"/>
                <w:numId w:val="4"/>
              </w:numPr>
              <w:spacing w:after="160"/>
              <w:rPr>
                <w:rFonts w:ascii="Arial" w:hAnsi="Arial" w:cs="Arial"/>
                <w:sz w:val="24"/>
                <w:szCs w:val="24"/>
              </w:rPr>
            </w:pPr>
            <w:r w:rsidRPr="00742246">
              <w:rPr>
                <w:rFonts w:ascii="Arial" w:hAnsi="Arial" w:cs="Arial"/>
                <w:sz w:val="24"/>
                <w:szCs w:val="24"/>
              </w:rPr>
              <w:t>Target Size</w:t>
            </w:r>
          </w:p>
          <w:p w14:paraId="15D66BDA" w14:textId="77777777" w:rsidR="001D22D1" w:rsidRPr="00742246" w:rsidRDefault="001D22D1" w:rsidP="00286674">
            <w:pPr>
              <w:pStyle w:val="ListParagraph"/>
              <w:spacing w:after="160"/>
              <w:rPr>
                <w:rFonts w:ascii="Arial" w:hAnsi="Arial" w:cs="Arial"/>
                <w:sz w:val="24"/>
                <w:szCs w:val="24"/>
              </w:rPr>
            </w:pPr>
          </w:p>
          <w:p w14:paraId="5DF457D2" w14:textId="77777777" w:rsidR="001D22D1" w:rsidRPr="00742246" w:rsidRDefault="001D22D1" w:rsidP="00286674">
            <w:pPr>
              <w:rPr>
                <w:rFonts w:ascii="Arial" w:hAnsi="Arial" w:cs="Arial"/>
                <w:sz w:val="24"/>
                <w:szCs w:val="24"/>
              </w:rPr>
            </w:pPr>
            <w:r w:rsidRPr="00742246">
              <w:rPr>
                <w:rFonts w:ascii="Arial" w:hAnsi="Arial" w:cs="Arial"/>
                <w:sz w:val="24"/>
                <w:szCs w:val="24"/>
              </w:rPr>
              <w:t>Any interactive element must have a large target size so strain and misinputs can be avoided. Users who might experience difficulties activating a small target due to hand tremors, poor dexterity, or other issues.</w:t>
            </w:r>
          </w:p>
          <w:p w14:paraId="01D9F407" w14:textId="77777777" w:rsidR="001D22D1" w:rsidRPr="00742246" w:rsidRDefault="001D22D1" w:rsidP="00286674">
            <w:pPr>
              <w:rPr>
                <w:rFonts w:ascii="Arial" w:hAnsi="Arial" w:cs="Arial"/>
                <w:sz w:val="24"/>
                <w:szCs w:val="24"/>
              </w:rPr>
            </w:pPr>
          </w:p>
          <w:p w14:paraId="217350C4" w14:textId="77777777" w:rsidR="001D22D1" w:rsidRPr="00742246" w:rsidRDefault="001D22D1" w:rsidP="00286674">
            <w:pPr>
              <w:rPr>
                <w:rFonts w:ascii="Arial" w:hAnsi="Arial" w:cs="Arial"/>
                <w:sz w:val="24"/>
                <w:szCs w:val="24"/>
              </w:rPr>
            </w:pPr>
            <w:r w:rsidRPr="00742246">
              <w:rPr>
                <w:rFonts w:ascii="Arial" w:hAnsi="Arial" w:cs="Arial"/>
                <w:sz w:val="24"/>
                <w:szCs w:val="24"/>
              </w:rPr>
              <w:t>This is in line with WCAG 2.2 criteria:</w:t>
            </w:r>
          </w:p>
          <w:p w14:paraId="5FEE26BA" w14:textId="77777777" w:rsidR="001D22D1" w:rsidRPr="00742246" w:rsidRDefault="001D22D1" w:rsidP="00FF45B8">
            <w:pPr>
              <w:pStyle w:val="ListParagraph"/>
              <w:numPr>
                <w:ilvl w:val="0"/>
                <w:numId w:val="9"/>
              </w:numPr>
              <w:rPr>
                <w:rFonts w:ascii="Arial" w:hAnsi="Arial" w:cs="Arial"/>
                <w:sz w:val="24"/>
                <w:szCs w:val="24"/>
              </w:rPr>
            </w:pPr>
            <w:r w:rsidRPr="00742246">
              <w:rPr>
                <w:rFonts w:ascii="Arial" w:hAnsi="Arial" w:cs="Arial"/>
                <w:sz w:val="24"/>
                <w:szCs w:val="24"/>
              </w:rPr>
              <w:t>2.5.8 Target Size (Minimum) (Level AA)</w:t>
            </w:r>
          </w:p>
          <w:p w14:paraId="03870BE3" w14:textId="77777777" w:rsidR="001D22D1" w:rsidRPr="00742246" w:rsidRDefault="001D22D1" w:rsidP="00F331E8">
            <w:pPr>
              <w:rPr>
                <w:rFonts w:ascii="Arial" w:hAnsi="Arial" w:cs="Arial"/>
                <w:sz w:val="24"/>
                <w:szCs w:val="24"/>
              </w:rPr>
            </w:pPr>
          </w:p>
          <w:p w14:paraId="6EDFC061" w14:textId="77777777" w:rsidR="001D22D1" w:rsidRPr="00742246" w:rsidRDefault="001D22D1" w:rsidP="00286674">
            <w:pPr>
              <w:pStyle w:val="ListParagraph"/>
              <w:rPr>
                <w:rFonts w:ascii="Arial" w:hAnsi="Arial" w:cs="Arial"/>
                <w:sz w:val="24"/>
                <w:szCs w:val="24"/>
              </w:rPr>
            </w:pPr>
          </w:p>
          <w:p w14:paraId="18E43CEE" w14:textId="77777777" w:rsidR="001D22D1" w:rsidRPr="00742246" w:rsidRDefault="001D22D1" w:rsidP="00286674">
            <w:pPr>
              <w:pStyle w:val="ListParagraph"/>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07023B53" w14:textId="77777777" w:rsidR="001D22D1" w:rsidRPr="00742246" w:rsidRDefault="001D22D1" w:rsidP="00286674">
            <w:pPr>
              <w:rPr>
                <w:rFonts w:ascii="Arial" w:hAnsi="Arial" w:cs="Arial"/>
                <w:sz w:val="24"/>
                <w:szCs w:val="24"/>
              </w:rPr>
            </w:pPr>
            <w:r w:rsidRPr="00742246">
              <w:rPr>
                <w:rFonts w:ascii="Arial" w:hAnsi="Arial" w:cs="Arial"/>
                <w:b/>
                <w:bCs/>
                <w:sz w:val="24"/>
                <w:szCs w:val="24"/>
                <w:highlight w:val="green"/>
              </w:rPr>
              <w:t>GREEN</w:t>
            </w:r>
          </w:p>
        </w:tc>
        <w:tc>
          <w:tcPr>
            <w:tcW w:w="4262" w:type="dxa"/>
            <w:tcBorders>
              <w:top w:val="single" w:sz="4" w:space="0" w:color="auto"/>
              <w:left w:val="single" w:sz="4" w:space="0" w:color="auto"/>
              <w:bottom w:val="single" w:sz="4" w:space="0" w:color="auto"/>
              <w:right w:val="single" w:sz="4" w:space="0" w:color="auto"/>
            </w:tcBorders>
          </w:tcPr>
          <w:p w14:paraId="7BAA8FDA" w14:textId="77777777" w:rsidR="001D22D1" w:rsidRPr="00742246" w:rsidRDefault="001D22D1" w:rsidP="00286674">
            <w:pPr>
              <w:rPr>
                <w:rFonts w:ascii="Arial" w:hAnsi="Arial" w:cs="Arial"/>
                <w:sz w:val="24"/>
                <w:szCs w:val="24"/>
              </w:rPr>
            </w:pPr>
          </w:p>
        </w:tc>
        <w:tc>
          <w:tcPr>
            <w:tcW w:w="4103" w:type="dxa"/>
            <w:tcBorders>
              <w:top w:val="single" w:sz="4" w:space="0" w:color="auto"/>
              <w:left w:val="single" w:sz="4" w:space="0" w:color="auto"/>
              <w:bottom w:val="single" w:sz="4" w:space="0" w:color="auto"/>
              <w:right w:val="single" w:sz="4" w:space="0" w:color="auto"/>
            </w:tcBorders>
          </w:tcPr>
          <w:p w14:paraId="595DA0F2" w14:textId="788D52D2" w:rsidR="001D22D1" w:rsidRPr="00742246" w:rsidRDefault="00F331E8" w:rsidP="00286674">
            <w:pPr>
              <w:rPr>
                <w:rFonts w:ascii="Arial" w:hAnsi="Arial" w:cs="Arial"/>
                <w:sz w:val="24"/>
                <w:szCs w:val="24"/>
              </w:rPr>
            </w:pPr>
            <w:r w:rsidRPr="00742246">
              <w:rPr>
                <w:rFonts w:ascii="Arial" w:hAnsi="Arial" w:cs="Arial"/>
                <w:sz w:val="24"/>
                <w:szCs w:val="24"/>
              </w:rPr>
              <w:t>There is no issue with target size.</w:t>
            </w:r>
          </w:p>
        </w:tc>
      </w:tr>
      <w:tr w:rsidR="001D22D1" w:rsidRPr="00742246" w14:paraId="6D3C1460"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D86DCB" w:themeFill="accent5" w:themeFillTint="99"/>
          </w:tcPr>
          <w:p w14:paraId="6FBE291C" w14:textId="77777777" w:rsidR="001D22D1" w:rsidRPr="00742246" w:rsidRDefault="001D22D1" w:rsidP="00FF45B8">
            <w:pPr>
              <w:pStyle w:val="ListParagraph"/>
              <w:numPr>
                <w:ilvl w:val="0"/>
                <w:numId w:val="26"/>
              </w:numPr>
              <w:spacing w:line="256" w:lineRule="auto"/>
              <w:rPr>
                <w:rFonts w:ascii="Arial" w:hAnsi="Arial" w:cs="Arial"/>
                <w:b/>
                <w:bCs/>
                <w:sz w:val="24"/>
                <w:szCs w:val="24"/>
              </w:rPr>
            </w:pPr>
            <w:r w:rsidRPr="00742246">
              <w:rPr>
                <w:rFonts w:ascii="Arial" w:hAnsi="Arial" w:cs="Arial"/>
                <w:b/>
                <w:bCs/>
                <w:sz w:val="24"/>
                <w:szCs w:val="24"/>
              </w:rPr>
              <w:lastRenderedPageBreak/>
              <w:t>Auditory</w:t>
            </w:r>
          </w:p>
        </w:tc>
      </w:tr>
      <w:tr w:rsidR="001D22D1" w:rsidRPr="00742246" w14:paraId="0CE71B92"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2CEED" w:themeFill="accent5" w:themeFillTint="33"/>
          </w:tcPr>
          <w:p w14:paraId="34E694CC" w14:textId="77777777" w:rsidR="001D22D1" w:rsidRPr="00742246" w:rsidRDefault="001D22D1" w:rsidP="00286674">
            <w:pPr>
              <w:rPr>
                <w:rFonts w:ascii="Arial" w:hAnsi="Arial" w:cs="Arial"/>
                <w:b/>
                <w:bCs/>
                <w:sz w:val="24"/>
                <w:szCs w:val="24"/>
              </w:rPr>
            </w:pPr>
            <w:r w:rsidRPr="00742246">
              <w:rPr>
                <w:rFonts w:ascii="Arial" w:hAnsi="Arial" w:cs="Arial"/>
                <w:b/>
                <w:bCs/>
                <w:sz w:val="24"/>
                <w:szCs w:val="24"/>
              </w:rPr>
              <w:t>Captions</w:t>
            </w:r>
          </w:p>
        </w:tc>
      </w:tr>
      <w:tr w:rsidR="001D22D1" w:rsidRPr="00742246" w14:paraId="07066684"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19197221" w14:textId="77777777" w:rsidR="001D22D1" w:rsidRPr="00742246" w:rsidRDefault="001D22D1" w:rsidP="00FF45B8">
            <w:pPr>
              <w:pStyle w:val="ListParagraph"/>
              <w:numPr>
                <w:ilvl w:val="0"/>
                <w:numId w:val="4"/>
              </w:numPr>
              <w:rPr>
                <w:rFonts w:ascii="Arial" w:hAnsi="Arial" w:cs="Arial"/>
                <w:sz w:val="24"/>
                <w:szCs w:val="24"/>
              </w:rPr>
            </w:pPr>
            <w:r w:rsidRPr="00742246">
              <w:rPr>
                <w:rFonts w:ascii="Arial" w:hAnsi="Arial" w:cs="Arial"/>
                <w:sz w:val="24"/>
                <w:szCs w:val="24"/>
              </w:rPr>
              <w:t>Captions for audio-related media</w:t>
            </w:r>
          </w:p>
          <w:p w14:paraId="003C1769" w14:textId="77777777" w:rsidR="001D22D1" w:rsidRPr="00742246" w:rsidRDefault="001D22D1" w:rsidP="00286674">
            <w:pPr>
              <w:rPr>
                <w:rFonts w:ascii="Arial" w:hAnsi="Arial" w:cs="Arial"/>
                <w:sz w:val="24"/>
                <w:szCs w:val="24"/>
              </w:rPr>
            </w:pPr>
          </w:p>
          <w:p w14:paraId="1C5ACC32" w14:textId="77777777" w:rsidR="001D22D1" w:rsidRPr="00742246" w:rsidRDefault="001D22D1" w:rsidP="00286674">
            <w:pPr>
              <w:rPr>
                <w:rFonts w:ascii="Arial" w:hAnsi="Arial" w:cs="Arial"/>
                <w:sz w:val="24"/>
                <w:szCs w:val="24"/>
              </w:rPr>
            </w:pPr>
            <w:r w:rsidRPr="00742246">
              <w:rPr>
                <w:rFonts w:ascii="Arial" w:hAnsi="Arial" w:cs="Arial"/>
                <w:sz w:val="24"/>
                <w:szCs w:val="24"/>
              </w:rPr>
              <w:t>All media should have appropriate captioning available to support users who are deaf or are hard-of-hearing. The portion of audio content that is accessible is provided by the captions. In addition to dialogue, captions identify the speakers and provide non-speech information.</w:t>
            </w:r>
          </w:p>
          <w:p w14:paraId="625864B8" w14:textId="77777777" w:rsidR="001D22D1" w:rsidRPr="00742246" w:rsidRDefault="001D22D1" w:rsidP="00286674">
            <w:pPr>
              <w:rPr>
                <w:rFonts w:ascii="Arial" w:hAnsi="Arial" w:cs="Arial"/>
                <w:sz w:val="24"/>
                <w:szCs w:val="24"/>
              </w:rPr>
            </w:pPr>
          </w:p>
          <w:p w14:paraId="741CC4CD" w14:textId="77777777" w:rsidR="001D22D1" w:rsidRPr="00742246" w:rsidRDefault="001D22D1" w:rsidP="00286674">
            <w:pPr>
              <w:rPr>
                <w:rFonts w:ascii="Arial" w:hAnsi="Arial" w:cs="Arial"/>
                <w:sz w:val="24"/>
                <w:szCs w:val="24"/>
              </w:rPr>
            </w:pPr>
            <w:r w:rsidRPr="00742246">
              <w:rPr>
                <w:rFonts w:ascii="Arial" w:hAnsi="Arial" w:cs="Arial"/>
                <w:sz w:val="24"/>
                <w:szCs w:val="24"/>
              </w:rPr>
              <w:t>This is in line with WCAG 2.2 criteria.</w:t>
            </w:r>
          </w:p>
          <w:p w14:paraId="0EB6E423" w14:textId="77777777" w:rsidR="001D22D1" w:rsidRPr="00742246" w:rsidRDefault="001D22D1" w:rsidP="00FF45B8">
            <w:pPr>
              <w:pStyle w:val="ListParagraph"/>
              <w:numPr>
                <w:ilvl w:val="0"/>
                <w:numId w:val="9"/>
              </w:numPr>
              <w:rPr>
                <w:rFonts w:ascii="Arial" w:hAnsi="Arial" w:cs="Arial"/>
                <w:sz w:val="24"/>
                <w:szCs w:val="24"/>
              </w:rPr>
            </w:pPr>
            <w:r w:rsidRPr="00742246">
              <w:rPr>
                <w:rFonts w:ascii="Arial" w:hAnsi="Arial" w:cs="Arial"/>
                <w:sz w:val="24"/>
                <w:szCs w:val="24"/>
              </w:rPr>
              <w:t>1.2.2 Captions (Prerecorded) (Level A)</w:t>
            </w:r>
          </w:p>
          <w:p w14:paraId="195AC957" w14:textId="77777777" w:rsidR="001D22D1" w:rsidRPr="00742246" w:rsidRDefault="001D22D1" w:rsidP="00FF45B8">
            <w:pPr>
              <w:pStyle w:val="ListParagraph"/>
              <w:numPr>
                <w:ilvl w:val="0"/>
                <w:numId w:val="9"/>
              </w:numPr>
              <w:rPr>
                <w:rFonts w:ascii="Arial" w:hAnsi="Arial" w:cs="Arial"/>
                <w:sz w:val="24"/>
                <w:szCs w:val="24"/>
              </w:rPr>
            </w:pPr>
            <w:r w:rsidRPr="00742246">
              <w:rPr>
                <w:rFonts w:ascii="Arial" w:hAnsi="Arial" w:cs="Arial"/>
                <w:sz w:val="24"/>
                <w:szCs w:val="24"/>
              </w:rPr>
              <w:t>1.2.3 Audio Description or Media Alternative (Prerecorded) (Level A)</w:t>
            </w:r>
          </w:p>
          <w:p w14:paraId="4AEAD20A" w14:textId="77777777" w:rsidR="001D22D1" w:rsidRPr="00742246" w:rsidRDefault="001D22D1" w:rsidP="00286674">
            <w:pPr>
              <w:pStyle w:val="ListParagraph"/>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2D88B5C1" w14:textId="77777777" w:rsidR="001D22D1" w:rsidRPr="00742246" w:rsidRDefault="001D22D1" w:rsidP="00286674">
            <w:pPr>
              <w:rPr>
                <w:rFonts w:ascii="Arial" w:hAnsi="Arial" w:cs="Arial"/>
                <w:sz w:val="24"/>
                <w:szCs w:val="24"/>
              </w:rPr>
            </w:pPr>
            <w:r w:rsidRPr="00742246">
              <w:rPr>
                <w:rFonts w:ascii="Arial" w:hAnsi="Arial" w:cs="Arial"/>
                <w:sz w:val="24"/>
                <w:szCs w:val="24"/>
              </w:rPr>
              <w:t>N/A</w:t>
            </w:r>
          </w:p>
        </w:tc>
        <w:tc>
          <w:tcPr>
            <w:tcW w:w="4262" w:type="dxa"/>
            <w:tcBorders>
              <w:top w:val="single" w:sz="4" w:space="0" w:color="auto"/>
              <w:left w:val="single" w:sz="4" w:space="0" w:color="auto"/>
              <w:bottom w:val="single" w:sz="4" w:space="0" w:color="auto"/>
              <w:right w:val="single" w:sz="4" w:space="0" w:color="auto"/>
            </w:tcBorders>
          </w:tcPr>
          <w:p w14:paraId="70B18B12" w14:textId="77777777" w:rsidR="001D22D1" w:rsidRPr="00742246" w:rsidRDefault="001D22D1" w:rsidP="00286674">
            <w:pPr>
              <w:rPr>
                <w:rFonts w:ascii="Arial" w:hAnsi="Arial" w:cs="Arial"/>
                <w:sz w:val="24"/>
                <w:szCs w:val="24"/>
              </w:rPr>
            </w:pPr>
          </w:p>
        </w:tc>
        <w:tc>
          <w:tcPr>
            <w:tcW w:w="4103" w:type="dxa"/>
            <w:tcBorders>
              <w:top w:val="single" w:sz="4" w:space="0" w:color="auto"/>
              <w:left w:val="single" w:sz="4" w:space="0" w:color="auto"/>
              <w:bottom w:val="single" w:sz="4" w:space="0" w:color="auto"/>
              <w:right w:val="single" w:sz="4" w:space="0" w:color="auto"/>
            </w:tcBorders>
          </w:tcPr>
          <w:p w14:paraId="66312933" w14:textId="77777777" w:rsidR="001D22D1" w:rsidRPr="00742246" w:rsidRDefault="001D22D1" w:rsidP="00286674">
            <w:pPr>
              <w:rPr>
                <w:rFonts w:ascii="Arial" w:hAnsi="Arial" w:cs="Arial"/>
                <w:sz w:val="24"/>
                <w:szCs w:val="24"/>
              </w:rPr>
            </w:pPr>
          </w:p>
        </w:tc>
      </w:tr>
    </w:tbl>
    <w:p w14:paraId="3619B84F" w14:textId="2621332C" w:rsidR="007F62B3" w:rsidRPr="00742246" w:rsidRDefault="007F62B3">
      <w:pPr>
        <w:rPr>
          <w:rFonts w:ascii="Arial" w:eastAsiaTheme="majorEastAsia" w:hAnsi="Arial" w:cs="Arial"/>
          <w:color w:val="0F4761" w:themeColor="accent1" w:themeShade="BF"/>
          <w:sz w:val="24"/>
          <w:szCs w:val="24"/>
        </w:rPr>
      </w:pPr>
    </w:p>
    <w:p w14:paraId="3B48820E" w14:textId="3748C92A" w:rsidR="004528CA" w:rsidRPr="00742246" w:rsidRDefault="004528CA">
      <w:pPr>
        <w:rPr>
          <w:rFonts w:ascii="Arial" w:eastAsiaTheme="majorEastAsia" w:hAnsi="Arial" w:cs="Arial"/>
          <w:color w:val="0F4761" w:themeColor="accent1" w:themeShade="BF"/>
          <w:sz w:val="24"/>
          <w:szCs w:val="24"/>
        </w:rPr>
      </w:pPr>
      <w:r w:rsidRPr="00742246">
        <w:rPr>
          <w:rFonts w:ascii="Arial" w:eastAsiaTheme="majorEastAsia" w:hAnsi="Arial" w:cs="Arial"/>
          <w:color w:val="0F4761" w:themeColor="accent1" w:themeShade="BF"/>
          <w:sz w:val="24"/>
          <w:szCs w:val="24"/>
        </w:rPr>
        <w:br w:type="page"/>
      </w:r>
    </w:p>
    <w:p w14:paraId="4BD08AF2" w14:textId="77777777" w:rsidR="004528CA" w:rsidRPr="00742246" w:rsidRDefault="004528CA" w:rsidP="004528CA">
      <w:pPr>
        <w:pStyle w:val="Heading2"/>
        <w:rPr>
          <w:rStyle w:val="Heading2Char"/>
          <w:rFonts w:ascii="Arial" w:hAnsi="Arial" w:cs="Arial"/>
        </w:rPr>
      </w:pPr>
      <w:bookmarkStart w:id="96" w:name="_Toc165389228"/>
      <w:r w:rsidRPr="00742246">
        <w:rPr>
          <w:rStyle w:val="Heading2Char"/>
          <w:rFonts w:ascii="Arial" w:hAnsi="Arial" w:cs="Arial"/>
        </w:rPr>
        <w:lastRenderedPageBreak/>
        <w:t>Detailed Cancellation Process Template</w:t>
      </w:r>
      <w:bookmarkEnd w:id="96"/>
    </w:p>
    <w:tbl>
      <w:tblPr>
        <w:tblStyle w:val="TableGrid"/>
        <w:tblW w:w="0" w:type="auto"/>
        <w:tblLayout w:type="fixed"/>
        <w:tblLook w:val="06A0" w:firstRow="1" w:lastRow="0" w:firstColumn="1" w:lastColumn="0" w:noHBand="1" w:noVBand="1"/>
      </w:tblPr>
      <w:tblGrid>
        <w:gridCol w:w="1890"/>
        <w:gridCol w:w="4484"/>
        <w:gridCol w:w="2986"/>
      </w:tblGrid>
      <w:tr w:rsidR="00BC2153" w:rsidRPr="00742246" w14:paraId="1D1693C4" w14:textId="77777777" w:rsidTr="00286674">
        <w:trPr>
          <w:trHeight w:val="6108"/>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A6F4740" w14:textId="77777777" w:rsidR="00BC2153" w:rsidRPr="00742246" w:rsidRDefault="00BC2153" w:rsidP="00286674">
            <w:pPr>
              <w:rPr>
                <w:rFonts w:ascii="Arial" w:eastAsia="Calibri" w:hAnsi="Arial" w:cs="Arial"/>
                <w:sz w:val="24"/>
                <w:szCs w:val="24"/>
              </w:rPr>
            </w:pPr>
            <w:r w:rsidRPr="00742246">
              <w:rPr>
                <w:rFonts w:ascii="Arial" w:eastAsia="Calibri" w:hAnsi="Arial" w:cs="Arial"/>
                <w:sz w:val="24"/>
                <w:szCs w:val="24"/>
              </w:rPr>
              <w:t>1 – Finding the cancellation button</w:t>
            </w:r>
          </w:p>
          <w:p w14:paraId="3A0D13DA" w14:textId="77777777" w:rsidR="00BC2153" w:rsidRPr="00742246" w:rsidRDefault="00BC2153" w:rsidP="00286674">
            <w:pPr>
              <w:rPr>
                <w:rFonts w:ascii="Arial" w:eastAsia="Calibri" w:hAnsi="Arial" w:cs="Arial"/>
                <w:sz w:val="24"/>
                <w:szCs w:val="24"/>
              </w:rPr>
            </w:pPr>
          </w:p>
        </w:tc>
        <w:tc>
          <w:tcPr>
            <w:tcW w:w="4484"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2BF757A" w14:textId="77777777" w:rsidR="00BC2153" w:rsidRPr="00742246" w:rsidRDefault="00BC2153" w:rsidP="00286674">
            <w:pPr>
              <w:pStyle w:val="NormalWeb"/>
              <w:rPr>
                <w:rFonts w:ascii="Arial" w:hAnsi="Arial" w:cs="Arial"/>
                <w:noProof/>
              </w:rPr>
            </w:pPr>
            <w:r w:rsidRPr="00742246">
              <w:rPr>
                <w:rFonts w:ascii="Arial" w:hAnsi="Arial" w:cs="Arial"/>
                <w:noProof/>
              </w:rPr>
              <w:t>‘Homepage’ select ‘Help’</w:t>
            </w:r>
          </w:p>
          <w:p w14:paraId="260A96A6" w14:textId="77777777" w:rsidR="00BC2153" w:rsidRPr="00742246" w:rsidRDefault="00BC2153" w:rsidP="00286674">
            <w:pPr>
              <w:pStyle w:val="NormalWeb"/>
              <w:rPr>
                <w:rFonts w:ascii="Arial" w:hAnsi="Arial" w:cs="Arial"/>
              </w:rPr>
            </w:pPr>
            <w:r w:rsidRPr="00742246">
              <w:rPr>
                <w:rFonts w:ascii="Arial" w:hAnsi="Arial" w:cs="Arial"/>
                <w:noProof/>
              </w:rPr>
              <w:drawing>
                <wp:inline distT="0" distB="0" distL="0" distR="0" wp14:anchorId="0D8733CA" wp14:editId="03711EF3">
                  <wp:extent cx="2124283" cy="3232150"/>
                  <wp:effectExtent l="0" t="0" r="9525" b="6350"/>
                  <wp:docPr id="2074566766" name="Picture 20" descr="A screenshot of Kogan mobile’s homepage with an arrow pointing towards “Help” link that is also circ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566766" name="Picture 20" descr="A screenshot of Kogan mobile’s homepage with an arrow pointing towards “Help” link that is also circled"/>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2139458" cy="3255240"/>
                          </a:xfrm>
                          <a:prstGeom prst="rect">
                            <a:avLst/>
                          </a:prstGeom>
                          <a:noFill/>
                          <a:ln>
                            <a:noFill/>
                          </a:ln>
                        </pic:spPr>
                      </pic:pic>
                    </a:graphicData>
                  </a:graphic>
                </wp:inline>
              </w:drawing>
            </w:r>
          </w:p>
          <w:p w14:paraId="7F422329" w14:textId="77777777" w:rsidR="00BC2153" w:rsidRPr="00742246" w:rsidRDefault="00BC2153" w:rsidP="00286674">
            <w:pPr>
              <w:pStyle w:val="NormalWeb"/>
              <w:rPr>
                <w:rFonts w:ascii="Arial" w:hAnsi="Arial" w:cs="Arial"/>
              </w:rPr>
            </w:pPr>
            <w:r w:rsidRPr="00742246">
              <w:rPr>
                <w:rFonts w:ascii="Arial" w:hAnsi="Arial" w:cs="Arial"/>
              </w:rPr>
              <w:t xml:space="preserve">Enter the ‘Search </w:t>
            </w:r>
          </w:p>
          <w:p w14:paraId="274BD954" w14:textId="77777777" w:rsidR="00BC2153" w:rsidRPr="00742246" w:rsidRDefault="00BC2153" w:rsidP="00286674">
            <w:pPr>
              <w:pStyle w:val="NormalWeb"/>
              <w:rPr>
                <w:rFonts w:ascii="Arial" w:hAnsi="Arial" w:cs="Arial"/>
              </w:rPr>
            </w:pPr>
            <w:r w:rsidRPr="00742246">
              <w:rPr>
                <w:rFonts w:ascii="Arial" w:hAnsi="Arial" w:cs="Arial"/>
                <w:noProof/>
              </w:rPr>
              <w:lastRenderedPageBreak/>
              <w:drawing>
                <wp:inline distT="0" distB="0" distL="0" distR="0" wp14:anchorId="59AC9278" wp14:editId="0971852B">
                  <wp:extent cx="1874671" cy="3752850"/>
                  <wp:effectExtent l="0" t="0" r="0" b="0"/>
                  <wp:docPr id="496161386" name="Picture 23" descr="A screenshot of Kogan mobile’s “Help centre” with “Cancel service” typed into the search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161386" name="Picture 23" descr="A screenshot of Kogan mobile’s “Help centre” with “Cancel service” typed into the search bar"/>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1878802" cy="3761120"/>
                          </a:xfrm>
                          <a:prstGeom prst="rect">
                            <a:avLst/>
                          </a:prstGeom>
                          <a:noFill/>
                          <a:ln>
                            <a:noFill/>
                          </a:ln>
                        </pic:spPr>
                      </pic:pic>
                    </a:graphicData>
                  </a:graphic>
                </wp:inline>
              </w:drawing>
            </w:r>
          </w:p>
          <w:p w14:paraId="23DD21B1" w14:textId="77777777" w:rsidR="00BC2153" w:rsidRPr="00742246" w:rsidRDefault="00BC2153" w:rsidP="00286674">
            <w:pPr>
              <w:pStyle w:val="NormalWeb"/>
              <w:rPr>
                <w:rFonts w:ascii="Arial" w:hAnsi="Arial" w:cs="Arial"/>
              </w:rPr>
            </w:pPr>
          </w:p>
          <w:p w14:paraId="75624349" w14:textId="77777777" w:rsidR="00BC2153" w:rsidRPr="00742246" w:rsidRDefault="00BC2153" w:rsidP="00286674">
            <w:pPr>
              <w:pStyle w:val="NormalWeb"/>
              <w:rPr>
                <w:rFonts w:ascii="Arial" w:hAnsi="Arial" w:cs="Arial"/>
              </w:rPr>
            </w:pPr>
            <w:r w:rsidRPr="00742246">
              <w:rPr>
                <w:rFonts w:ascii="Arial" w:hAnsi="Arial" w:cs="Arial"/>
                <w:noProof/>
              </w:rPr>
              <w:lastRenderedPageBreak/>
              <w:drawing>
                <wp:inline distT="0" distB="0" distL="0" distR="0" wp14:anchorId="48E0E3DB" wp14:editId="1265FF2D">
                  <wp:extent cx="1860550" cy="3724583"/>
                  <wp:effectExtent l="0" t="0" r="6350" b="9525"/>
                  <wp:docPr id="1043992472" name="Picture 19" descr="A screenshot of Kogan mobile’s cancellation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992472" name="Picture 19" descr="A screenshot of Kogan mobile’s cancellation information"/>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1867394" cy="3738284"/>
                          </a:xfrm>
                          <a:prstGeom prst="rect">
                            <a:avLst/>
                          </a:prstGeom>
                          <a:noFill/>
                          <a:ln>
                            <a:noFill/>
                          </a:ln>
                        </pic:spPr>
                      </pic:pic>
                    </a:graphicData>
                  </a:graphic>
                </wp:inline>
              </w:drawing>
            </w:r>
          </w:p>
          <w:p w14:paraId="55BC4C5E" w14:textId="77777777" w:rsidR="00BC2153" w:rsidRPr="00742246" w:rsidRDefault="00BC2153" w:rsidP="00286674">
            <w:pPr>
              <w:pStyle w:val="NormalWeb"/>
              <w:rPr>
                <w:rFonts w:ascii="Arial" w:hAnsi="Arial" w:cs="Arial"/>
              </w:rPr>
            </w:pPr>
            <w:r w:rsidRPr="00742246">
              <w:rPr>
                <w:rFonts w:ascii="Arial" w:hAnsi="Arial" w:cs="Arial"/>
                <w:noProof/>
              </w:rPr>
              <w:lastRenderedPageBreak/>
              <w:drawing>
                <wp:inline distT="0" distB="0" distL="0" distR="0" wp14:anchorId="5FC2AEC7" wp14:editId="6467557E">
                  <wp:extent cx="1604631" cy="3155950"/>
                  <wp:effectExtent l="0" t="0" r="0" b="6350"/>
                  <wp:docPr id="359517240" name="Picture 1" descr="Another screenshot of Kogan mobile’s cancellation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517240" name="Picture 1" descr="Another screenshot of Kogan mobile’s cancellation information"/>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1617525" cy="3181310"/>
                          </a:xfrm>
                          <a:prstGeom prst="rect">
                            <a:avLst/>
                          </a:prstGeom>
                          <a:noFill/>
                          <a:ln>
                            <a:noFill/>
                          </a:ln>
                        </pic:spPr>
                      </pic:pic>
                    </a:graphicData>
                  </a:graphic>
                </wp:inline>
              </w:drawing>
            </w:r>
          </w:p>
          <w:p w14:paraId="33CA8DF0" w14:textId="77777777" w:rsidR="00BC2153" w:rsidRPr="00742246" w:rsidRDefault="00BC2153" w:rsidP="00286674">
            <w:pPr>
              <w:pStyle w:val="NormalWeb"/>
              <w:rPr>
                <w:rFonts w:ascii="Arial" w:hAnsi="Arial" w:cs="Arial"/>
              </w:rPr>
            </w:pPr>
          </w:p>
          <w:p w14:paraId="7CB3F737" w14:textId="77777777" w:rsidR="00BC2153" w:rsidRPr="00742246" w:rsidRDefault="00BC2153" w:rsidP="00286674">
            <w:pPr>
              <w:pStyle w:val="NormalWeb"/>
              <w:rPr>
                <w:rFonts w:ascii="Arial" w:hAnsi="Arial" w:cs="Arial"/>
              </w:rPr>
            </w:pPr>
          </w:p>
          <w:p w14:paraId="1F2000AE" w14:textId="77777777" w:rsidR="00BC2153" w:rsidRPr="00742246" w:rsidRDefault="00BC2153" w:rsidP="00286674">
            <w:pPr>
              <w:rPr>
                <w:rFonts w:ascii="Arial" w:eastAsia="Calibri" w:hAnsi="Arial" w:cs="Arial"/>
                <w:sz w:val="24"/>
                <w:szCs w:val="24"/>
              </w:rPr>
            </w:pPr>
          </w:p>
          <w:p w14:paraId="29C6C4E4" w14:textId="77777777" w:rsidR="00BC2153" w:rsidRPr="00742246" w:rsidRDefault="00BC2153" w:rsidP="00286674">
            <w:pPr>
              <w:rPr>
                <w:rFonts w:ascii="Arial" w:eastAsia="Calibri" w:hAnsi="Arial" w:cs="Arial"/>
                <w:sz w:val="24"/>
                <w:szCs w:val="24"/>
              </w:rPr>
            </w:pPr>
          </w:p>
        </w:tc>
        <w:tc>
          <w:tcPr>
            <w:tcW w:w="2986"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210055A" w14:textId="6002DC54" w:rsidR="009E1F02" w:rsidRPr="00742246" w:rsidRDefault="009E1F02" w:rsidP="00286674">
            <w:pPr>
              <w:pStyle w:val="NormalWeb"/>
              <w:rPr>
                <w:rFonts w:ascii="Arial" w:hAnsi="Arial" w:cs="Arial"/>
                <w:b/>
                <w:bCs/>
              </w:rPr>
            </w:pPr>
            <w:r w:rsidRPr="00742246">
              <w:rPr>
                <w:rFonts w:ascii="Arial" w:hAnsi="Arial" w:cs="Arial"/>
                <w:b/>
                <w:bCs/>
              </w:rPr>
              <w:lastRenderedPageBreak/>
              <w:t>Breadcrumbs:</w:t>
            </w:r>
          </w:p>
          <w:p w14:paraId="497C22B7" w14:textId="491A53DC" w:rsidR="00BC2153" w:rsidRPr="00742246" w:rsidRDefault="00BC2153" w:rsidP="00286674">
            <w:pPr>
              <w:pStyle w:val="NormalWeb"/>
              <w:rPr>
                <w:rFonts w:ascii="Arial" w:hAnsi="Arial" w:cs="Arial"/>
              </w:rPr>
            </w:pPr>
            <w:r w:rsidRPr="00742246">
              <w:rPr>
                <w:rFonts w:ascii="Arial" w:hAnsi="Arial" w:cs="Arial"/>
              </w:rPr>
              <w:t>Kogan homepage &gt; select ‘Help’ &gt; Enter the ‘Search engine input field’ &gt; ‘Enter cancel Service’ &gt; A answer is given.</w:t>
            </w:r>
          </w:p>
          <w:p w14:paraId="44792388" w14:textId="14A284FA" w:rsidR="00BC2153" w:rsidRPr="00742246" w:rsidRDefault="00BC2153" w:rsidP="009E1F02">
            <w:pPr>
              <w:pStyle w:val="NormalWeb"/>
              <w:spacing w:before="0" w:beforeAutospacing="0" w:after="0" w:afterAutospacing="0"/>
              <w:rPr>
                <w:rFonts w:ascii="Arial" w:hAnsi="Arial" w:cs="Arial"/>
              </w:rPr>
            </w:pPr>
            <w:r w:rsidRPr="00742246">
              <w:rPr>
                <w:rFonts w:ascii="Arial" w:hAnsi="Arial" w:cs="Arial"/>
              </w:rPr>
              <w:t xml:space="preserve">The cancellation process is only </w:t>
            </w:r>
            <w:r w:rsidR="009E1F02" w:rsidRPr="00742246">
              <w:rPr>
                <w:rFonts w:ascii="Arial" w:hAnsi="Arial" w:cs="Arial"/>
              </w:rPr>
              <w:t>through a</w:t>
            </w:r>
            <w:r w:rsidRPr="00742246">
              <w:rPr>
                <w:rFonts w:ascii="Arial" w:hAnsi="Arial" w:cs="Arial"/>
              </w:rPr>
              <w:t xml:space="preserve"> </w:t>
            </w:r>
            <w:r w:rsidR="009E1F02" w:rsidRPr="00742246">
              <w:rPr>
                <w:rFonts w:ascii="Arial" w:hAnsi="Arial" w:cs="Arial"/>
              </w:rPr>
              <w:t>phone call.</w:t>
            </w:r>
          </w:p>
          <w:p w14:paraId="7654E02F" w14:textId="77777777" w:rsidR="00BC2153" w:rsidRPr="00742246" w:rsidRDefault="00BC2153" w:rsidP="00286674">
            <w:pPr>
              <w:pStyle w:val="NormalWeb"/>
              <w:rPr>
                <w:rFonts w:ascii="Arial" w:hAnsi="Arial" w:cs="Arial"/>
              </w:rPr>
            </w:pPr>
          </w:p>
          <w:p w14:paraId="31296BBA" w14:textId="77777777" w:rsidR="00BC2153" w:rsidRPr="00742246" w:rsidRDefault="00BC2153" w:rsidP="00286674">
            <w:pPr>
              <w:rPr>
                <w:rFonts w:ascii="Arial" w:eastAsia="Calibri" w:hAnsi="Arial" w:cs="Arial"/>
                <w:sz w:val="24"/>
                <w:szCs w:val="24"/>
              </w:rPr>
            </w:pPr>
          </w:p>
        </w:tc>
      </w:tr>
      <w:tr w:rsidR="00BC2153" w:rsidRPr="00742246" w14:paraId="6A63B0EC"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62F8DD7" w14:textId="77777777" w:rsidR="00BC2153" w:rsidRPr="00742246" w:rsidRDefault="00BC2153" w:rsidP="00286674">
            <w:pPr>
              <w:rPr>
                <w:rFonts w:ascii="Arial" w:eastAsia="Calibri" w:hAnsi="Arial" w:cs="Arial"/>
                <w:sz w:val="24"/>
                <w:szCs w:val="24"/>
              </w:rPr>
            </w:pPr>
            <w:r w:rsidRPr="00742246">
              <w:rPr>
                <w:rFonts w:ascii="Arial" w:eastAsia="Calibri" w:hAnsi="Arial" w:cs="Arial"/>
                <w:sz w:val="24"/>
                <w:szCs w:val="24"/>
              </w:rPr>
              <w:lastRenderedPageBreak/>
              <w:t>2 – Cancelling the Service</w:t>
            </w:r>
          </w:p>
        </w:tc>
        <w:tc>
          <w:tcPr>
            <w:tcW w:w="4484"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9611718" w14:textId="77777777" w:rsidR="00BC2153" w:rsidRPr="00742246" w:rsidRDefault="00BC2153" w:rsidP="00286674">
            <w:pPr>
              <w:rPr>
                <w:rFonts w:ascii="Arial" w:eastAsia="Calibri" w:hAnsi="Arial" w:cs="Arial"/>
                <w:sz w:val="24"/>
                <w:szCs w:val="24"/>
              </w:rPr>
            </w:pPr>
          </w:p>
        </w:tc>
        <w:tc>
          <w:tcPr>
            <w:tcW w:w="2986"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CBFD114" w14:textId="0ABFF1D4" w:rsidR="00BC2153" w:rsidRPr="00742246" w:rsidRDefault="00BC2153" w:rsidP="00286674">
            <w:pPr>
              <w:rPr>
                <w:rFonts w:ascii="Arial" w:eastAsia="Calibri" w:hAnsi="Arial" w:cs="Arial"/>
                <w:sz w:val="24"/>
                <w:szCs w:val="24"/>
                <w:lang w:val="en-US"/>
              </w:rPr>
            </w:pPr>
            <w:r w:rsidRPr="00742246">
              <w:rPr>
                <w:rFonts w:ascii="Arial" w:eastAsia="Calibri" w:hAnsi="Arial" w:cs="Arial"/>
                <w:sz w:val="24"/>
                <w:szCs w:val="24"/>
                <w:lang w:val="en-US"/>
              </w:rPr>
              <w:t xml:space="preserve">Upon calling, users </w:t>
            </w:r>
            <w:r w:rsidR="001E2F10" w:rsidRPr="00742246">
              <w:rPr>
                <w:rFonts w:ascii="Arial" w:eastAsia="Calibri" w:hAnsi="Arial" w:cs="Arial"/>
                <w:sz w:val="24"/>
                <w:szCs w:val="24"/>
                <w:lang w:val="en-US"/>
              </w:rPr>
              <w:t>must</w:t>
            </w:r>
            <w:r w:rsidRPr="00742246">
              <w:rPr>
                <w:rFonts w:ascii="Arial" w:eastAsia="Calibri" w:hAnsi="Arial" w:cs="Arial"/>
                <w:sz w:val="24"/>
                <w:szCs w:val="24"/>
                <w:lang w:val="en-US"/>
              </w:rPr>
              <w:t xml:space="preserve"> press the number 3 on keypad.</w:t>
            </w:r>
          </w:p>
          <w:p w14:paraId="75C4D28A" w14:textId="77777777" w:rsidR="00BC2153" w:rsidRPr="00742246" w:rsidRDefault="00BC2153" w:rsidP="00286674">
            <w:pPr>
              <w:rPr>
                <w:rFonts w:ascii="Arial" w:eastAsia="Calibri" w:hAnsi="Arial" w:cs="Arial"/>
                <w:sz w:val="24"/>
                <w:szCs w:val="24"/>
                <w:lang w:val="en-US"/>
              </w:rPr>
            </w:pPr>
          </w:p>
          <w:p w14:paraId="1ACDF604" w14:textId="33148F99" w:rsidR="00BC2153" w:rsidRPr="00742246" w:rsidRDefault="00BC2153" w:rsidP="00286674">
            <w:pPr>
              <w:rPr>
                <w:rFonts w:ascii="Arial" w:eastAsia="Calibri" w:hAnsi="Arial" w:cs="Arial"/>
                <w:sz w:val="24"/>
                <w:szCs w:val="24"/>
                <w:lang w:val="en-US"/>
              </w:rPr>
            </w:pPr>
            <w:r w:rsidRPr="00742246">
              <w:rPr>
                <w:rFonts w:ascii="Arial" w:eastAsia="Calibri" w:hAnsi="Arial" w:cs="Arial"/>
                <w:sz w:val="24"/>
                <w:szCs w:val="24"/>
                <w:lang w:val="en-US"/>
              </w:rPr>
              <w:t xml:space="preserve">Cancellation conversation was </w:t>
            </w:r>
            <w:r w:rsidR="009E1F02" w:rsidRPr="00742246">
              <w:rPr>
                <w:rFonts w:ascii="Arial" w:eastAsia="Calibri" w:hAnsi="Arial" w:cs="Arial"/>
                <w:sz w:val="24"/>
                <w:szCs w:val="24"/>
                <w:lang w:val="en-US"/>
              </w:rPr>
              <w:t>straightforward,</w:t>
            </w:r>
            <w:r w:rsidRPr="00742246">
              <w:rPr>
                <w:rFonts w:ascii="Arial" w:eastAsia="Calibri" w:hAnsi="Arial" w:cs="Arial"/>
                <w:sz w:val="24"/>
                <w:szCs w:val="24"/>
                <w:lang w:val="en-US"/>
              </w:rPr>
              <w:t xml:space="preserve"> and the process involves the </w:t>
            </w:r>
            <w:r w:rsidRPr="00742246">
              <w:rPr>
                <w:rFonts w:ascii="Arial" w:eastAsia="Calibri" w:hAnsi="Arial" w:cs="Arial"/>
                <w:sz w:val="24"/>
                <w:szCs w:val="24"/>
                <w:lang w:val="en-US"/>
              </w:rPr>
              <w:lastRenderedPageBreak/>
              <w:t>Kogan support team turning off the user’s auto-recharge. The service only can be auto cancelled after 90 days.</w:t>
            </w:r>
          </w:p>
        </w:tc>
      </w:tr>
    </w:tbl>
    <w:p w14:paraId="70349C26" w14:textId="77777777" w:rsidR="00B27F14" w:rsidRPr="00742246" w:rsidRDefault="00B27F14" w:rsidP="00264BD1">
      <w:pPr>
        <w:rPr>
          <w:rFonts w:ascii="Arial" w:eastAsiaTheme="majorEastAsia" w:hAnsi="Arial" w:cs="Arial"/>
          <w:color w:val="0F4761" w:themeColor="accent1" w:themeShade="BF"/>
          <w:sz w:val="24"/>
          <w:szCs w:val="24"/>
        </w:rPr>
        <w:sectPr w:rsidR="00B27F14" w:rsidRPr="00742246" w:rsidSect="00AD1C58">
          <w:pgSz w:w="16838" w:h="11906" w:orient="landscape"/>
          <w:pgMar w:top="1440" w:right="1440" w:bottom="1440" w:left="1440" w:header="708" w:footer="708" w:gutter="0"/>
          <w:cols w:space="708"/>
          <w:docGrid w:linePitch="360"/>
        </w:sectPr>
      </w:pPr>
    </w:p>
    <w:p w14:paraId="1A282441" w14:textId="241DC3B3" w:rsidR="00274861" w:rsidRPr="00742246" w:rsidRDefault="007F0C23" w:rsidP="00274861">
      <w:pPr>
        <w:pStyle w:val="Heading1"/>
        <w:rPr>
          <w:rFonts w:ascii="Arial" w:hAnsi="Arial" w:cs="Arial"/>
        </w:rPr>
      </w:pPr>
      <w:bookmarkStart w:id="97" w:name="_Toc165389229"/>
      <w:r w:rsidRPr="00742246">
        <w:rPr>
          <w:rFonts w:ascii="Arial" w:hAnsi="Arial" w:cs="Arial"/>
        </w:rPr>
        <w:lastRenderedPageBreak/>
        <w:t>2</w:t>
      </w:r>
      <w:r w:rsidR="00054BF4" w:rsidRPr="00742246">
        <w:rPr>
          <w:rFonts w:ascii="Arial" w:hAnsi="Arial" w:cs="Arial"/>
        </w:rPr>
        <w:t>4</w:t>
      </w:r>
      <w:r w:rsidR="00274861" w:rsidRPr="00742246">
        <w:rPr>
          <w:rFonts w:ascii="Arial" w:hAnsi="Arial" w:cs="Arial"/>
        </w:rPr>
        <w:t xml:space="preserve">. </w:t>
      </w:r>
      <w:proofErr w:type="spellStart"/>
      <w:r w:rsidR="00274861" w:rsidRPr="00742246">
        <w:rPr>
          <w:rFonts w:ascii="Arial" w:hAnsi="Arial" w:cs="Arial"/>
        </w:rPr>
        <w:t>Ko</w:t>
      </w:r>
      <w:r w:rsidR="008C5218" w:rsidRPr="00742246">
        <w:rPr>
          <w:rFonts w:ascii="Arial" w:hAnsi="Arial" w:cs="Arial"/>
        </w:rPr>
        <w:t>nec</w:t>
      </w:r>
      <w:bookmarkEnd w:id="97"/>
      <w:proofErr w:type="spellEnd"/>
      <w:r w:rsidR="00692FDB" w:rsidRPr="00742246">
        <w:rPr>
          <w:rFonts w:ascii="Arial" w:hAnsi="Arial" w:cs="Arial"/>
        </w:rPr>
        <w:t xml:space="preserve"> </w:t>
      </w:r>
    </w:p>
    <w:tbl>
      <w:tblPr>
        <w:tblStyle w:val="TableGrid"/>
        <w:tblW w:w="0" w:type="auto"/>
        <w:tblLayout w:type="fixed"/>
        <w:tblLook w:val="06A0" w:firstRow="1" w:lastRow="0" w:firstColumn="1" w:lastColumn="0" w:noHBand="1" w:noVBand="1"/>
      </w:tblPr>
      <w:tblGrid>
        <w:gridCol w:w="2547"/>
        <w:gridCol w:w="6798"/>
      </w:tblGrid>
      <w:tr w:rsidR="009D3DC5" w:rsidRPr="00742246" w14:paraId="79367A8E"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1DDE682" w14:textId="77777777" w:rsidR="009D3DC5" w:rsidRPr="00742246" w:rsidRDefault="009D3DC5" w:rsidP="009D3DC5">
            <w:pPr>
              <w:spacing w:line="256" w:lineRule="auto"/>
              <w:rPr>
                <w:rFonts w:ascii="Arial" w:eastAsia="Calibri" w:hAnsi="Arial" w:cs="Arial"/>
                <w:sz w:val="24"/>
              </w:rPr>
            </w:pPr>
            <w:r w:rsidRPr="00742246">
              <w:rPr>
                <w:rFonts w:ascii="Arial" w:eastAsia="Calibri" w:hAnsi="Arial" w:cs="Arial"/>
                <w:sz w:val="24"/>
              </w:rPr>
              <w:t>Telco Name</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8E0AF71" w14:textId="469CC3A8" w:rsidR="009D3DC5" w:rsidRPr="00742246" w:rsidRDefault="009D3DC5" w:rsidP="009D3DC5">
            <w:pPr>
              <w:spacing w:line="256" w:lineRule="auto"/>
              <w:rPr>
                <w:rFonts w:ascii="Arial" w:eastAsia="Calibri" w:hAnsi="Arial" w:cs="Arial"/>
                <w:sz w:val="24"/>
              </w:rPr>
            </w:pPr>
            <w:proofErr w:type="spellStart"/>
            <w:r w:rsidRPr="00742246">
              <w:rPr>
                <w:rFonts w:ascii="Arial" w:eastAsia="Calibri" w:hAnsi="Arial" w:cs="Arial"/>
                <w:sz w:val="24"/>
              </w:rPr>
              <w:t>Konec</w:t>
            </w:r>
            <w:proofErr w:type="spellEnd"/>
            <w:r w:rsidRPr="00742246">
              <w:rPr>
                <w:rFonts w:ascii="Arial" w:eastAsia="Calibri" w:hAnsi="Arial" w:cs="Arial"/>
                <w:sz w:val="24"/>
              </w:rPr>
              <w:t xml:space="preserve"> Mobile</w:t>
            </w:r>
            <w:r w:rsidR="00896EBD" w:rsidRPr="00742246">
              <w:rPr>
                <w:rFonts w:ascii="Arial" w:eastAsia="Calibri" w:hAnsi="Arial" w:cs="Arial"/>
                <w:sz w:val="24"/>
              </w:rPr>
              <w:t xml:space="preserve"> - Application</w:t>
            </w:r>
          </w:p>
          <w:p w14:paraId="1EB74DF5" w14:textId="77777777" w:rsidR="009D3DC5" w:rsidRPr="00742246" w:rsidRDefault="009D3DC5" w:rsidP="009D3DC5">
            <w:pPr>
              <w:spacing w:line="256" w:lineRule="auto"/>
              <w:rPr>
                <w:rFonts w:ascii="Arial" w:eastAsia="Calibri" w:hAnsi="Arial" w:cs="Arial"/>
                <w:sz w:val="24"/>
              </w:rPr>
            </w:pPr>
            <w:r w:rsidRPr="00742246">
              <w:rPr>
                <w:rFonts w:ascii="Arial" w:eastAsia="Calibri" w:hAnsi="Arial" w:cs="Arial"/>
                <w:sz w:val="24"/>
              </w:rPr>
              <w:t xml:space="preserve"> </w:t>
            </w:r>
          </w:p>
        </w:tc>
      </w:tr>
      <w:tr w:rsidR="009D3DC5" w:rsidRPr="00742246" w14:paraId="6C2C8332"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A088F86" w14:textId="77777777" w:rsidR="009D3DC5" w:rsidRPr="00742246" w:rsidRDefault="009D3DC5" w:rsidP="009D3DC5">
            <w:pPr>
              <w:spacing w:line="256" w:lineRule="auto"/>
              <w:rPr>
                <w:rFonts w:ascii="Arial" w:eastAsia="Calibri" w:hAnsi="Arial" w:cs="Arial"/>
                <w:sz w:val="24"/>
              </w:rPr>
            </w:pPr>
            <w:r w:rsidRPr="00742246">
              <w:rPr>
                <w:rFonts w:ascii="Arial" w:eastAsia="Calibri" w:hAnsi="Arial" w:cs="Arial"/>
                <w:sz w:val="24"/>
              </w:rPr>
              <w:t>Network Used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576DDEB" w14:textId="77777777" w:rsidR="009D3DC5" w:rsidRPr="00742246" w:rsidRDefault="009D3DC5" w:rsidP="009D3DC5">
            <w:pPr>
              <w:spacing w:line="256" w:lineRule="auto"/>
              <w:rPr>
                <w:rFonts w:ascii="Arial" w:eastAsia="Calibri" w:hAnsi="Arial" w:cs="Arial"/>
                <w:sz w:val="24"/>
              </w:rPr>
            </w:pPr>
            <w:r w:rsidRPr="00742246">
              <w:rPr>
                <w:rFonts w:ascii="Arial" w:eastAsia="Calibri" w:hAnsi="Arial" w:cs="Arial"/>
                <w:sz w:val="24"/>
              </w:rPr>
              <w:t>Telstra Wholesale Mobile Network</w:t>
            </w:r>
          </w:p>
        </w:tc>
      </w:tr>
      <w:tr w:rsidR="009D3DC5" w:rsidRPr="00742246" w14:paraId="64A64138"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2B1F4B4" w14:textId="77777777" w:rsidR="009D3DC5" w:rsidRPr="00742246" w:rsidRDefault="009D3DC5" w:rsidP="009D3DC5">
            <w:pPr>
              <w:spacing w:line="256" w:lineRule="auto"/>
              <w:rPr>
                <w:rFonts w:ascii="Arial" w:eastAsia="Calibri" w:hAnsi="Arial" w:cs="Arial"/>
                <w:sz w:val="24"/>
              </w:rPr>
            </w:pPr>
            <w:r w:rsidRPr="00742246">
              <w:rPr>
                <w:rFonts w:ascii="Arial" w:eastAsia="Calibri" w:hAnsi="Arial" w:cs="Arial"/>
                <w:sz w:val="24"/>
              </w:rPr>
              <w:t>Plan (being used to test)</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0054149" w14:textId="77777777" w:rsidR="009D3DC5" w:rsidRPr="00742246" w:rsidRDefault="009D3DC5" w:rsidP="009D3DC5">
            <w:pPr>
              <w:spacing w:line="256" w:lineRule="auto"/>
              <w:rPr>
                <w:rFonts w:ascii="Arial" w:eastAsia="Calibri" w:hAnsi="Arial" w:cs="Arial"/>
                <w:sz w:val="24"/>
              </w:rPr>
            </w:pPr>
            <w:proofErr w:type="spellStart"/>
            <w:r w:rsidRPr="00742246">
              <w:rPr>
                <w:rFonts w:ascii="Arial" w:eastAsia="Calibri" w:hAnsi="Arial" w:cs="Arial"/>
                <w:sz w:val="24"/>
              </w:rPr>
              <w:t>Konec</w:t>
            </w:r>
            <w:proofErr w:type="spellEnd"/>
            <w:r w:rsidRPr="00742246">
              <w:rPr>
                <w:rFonts w:ascii="Arial" w:eastAsia="Calibri" w:hAnsi="Arial" w:cs="Arial"/>
                <w:sz w:val="24"/>
              </w:rPr>
              <w:t xml:space="preserve"> Essential Mobile Plan - 22gb for $25 a month</w:t>
            </w:r>
          </w:p>
        </w:tc>
      </w:tr>
      <w:tr w:rsidR="009D3DC5" w:rsidRPr="00742246" w14:paraId="767304CE"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920FEEB" w14:textId="77777777" w:rsidR="009D3DC5" w:rsidRPr="00742246" w:rsidRDefault="009D3DC5" w:rsidP="009D3DC5">
            <w:pPr>
              <w:spacing w:line="256" w:lineRule="auto"/>
              <w:rPr>
                <w:rFonts w:ascii="Arial" w:eastAsia="Calibri" w:hAnsi="Arial" w:cs="Arial"/>
                <w:sz w:val="24"/>
              </w:rPr>
            </w:pPr>
            <w:r w:rsidRPr="00742246">
              <w:rPr>
                <w:rFonts w:ascii="Arial" w:eastAsia="Calibri" w:hAnsi="Arial" w:cs="Arial"/>
                <w:sz w:val="24"/>
              </w:rPr>
              <w:t>Date Tested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1E056E9" w14:textId="77777777" w:rsidR="009D3DC5" w:rsidRPr="00742246" w:rsidRDefault="009D3DC5" w:rsidP="009D3DC5">
            <w:pPr>
              <w:spacing w:line="256" w:lineRule="auto"/>
              <w:rPr>
                <w:rFonts w:ascii="Arial" w:eastAsia="Calibri" w:hAnsi="Arial" w:cs="Arial"/>
                <w:sz w:val="24"/>
              </w:rPr>
            </w:pPr>
            <w:r w:rsidRPr="00742246">
              <w:rPr>
                <w:rFonts w:ascii="Arial" w:eastAsia="Calibri" w:hAnsi="Arial" w:cs="Arial"/>
                <w:sz w:val="24"/>
              </w:rPr>
              <w:t>February 2024</w:t>
            </w:r>
          </w:p>
        </w:tc>
      </w:tr>
    </w:tbl>
    <w:p w14:paraId="358C3CB6" w14:textId="77777777" w:rsidR="009D3DC5" w:rsidRPr="00742246" w:rsidRDefault="009D3DC5" w:rsidP="009D3DC5">
      <w:pPr>
        <w:spacing w:line="256" w:lineRule="auto"/>
        <w:rPr>
          <w:rFonts w:ascii="Arial" w:eastAsia="Calibri" w:hAnsi="Arial" w:cs="Arial"/>
          <w:sz w:val="24"/>
        </w:rPr>
      </w:pPr>
    </w:p>
    <w:tbl>
      <w:tblPr>
        <w:tblStyle w:val="TableGrid"/>
        <w:tblW w:w="0" w:type="auto"/>
        <w:tblLayout w:type="fixed"/>
        <w:tblLook w:val="06A0" w:firstRow="1" w:lastRow="0" w:firstColumn="1" w:lastColumn="0" w:noHBand="1" w:noVBand="1"/>
      </w:tblPr>
      <w:tblGrid>
        <w:gridCol w:w="2547"/>
        <w:gridCol w:w="6813"/>
      </w:tblGrid>
      <w:tr w:rsidR="009D3DC5" w:rsidRPr="00742246" w14:paraId="0379B844"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001DEEB" w14:textId="77777777" w:rsidR="009D3DC5" w:rsidRPr="00742246" w:rsidRDefault="009D3DC5" w:rsidP="009D3DC5">
            <w:pPr>
              <w:spacing w:line="256" w:lineRule="auto"/>
              <w:rPr>
                <w:rFonts w:ascii="Arial" w:eastAsia="Calibri" w:hAnsi="Arial" w:cs="Arial"/>
                <w:b/>
                <w:bCs/>
                <w:sz w:val="24"/>
              </w:rPr>
            </w:pPr>
            <w:r w:rsidRPr="00742246">
              <w:rPr>
                <w:rFonts w:ascii="Arial" w:eastAsia="Calibri" w:hAnsi="Arial" w:cs="Arial"/>
                <w:b/>
                <w:bCs/>
                <w:sz w:val="24"/>
              </w:rPr>
              <w:t>Support Option</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2D1BE2E" w14:textId="77777777" w:rsidR="009D3DC5" w:rsidRPr="00742246" w:rsidRDefault="009D3DC5" w:rsidP="009D3DC5">
            <w:pPr>
              <w:spacing w:line="256" w:lineRule="auto"/>
              <w:rPr>
                <w:rFonts w:ascii="Arial" w:eastAsia="Calibri" w:hAnsi="Arial" w:cs="Arial"/>
                <w:b/>
                <w:bCs/>
                <w:sz w:val="24"/>
              </w:rPr>
            </w:pPr>
            <w:r w:rsidRPr="00742246">
              <w:rPr>
                <w:rFonts w:ascii="Arial" w:eastAsia="Calibri" w:hAnsi="Arial" w:cs="Arial"/>
                <w:b/>
                <w:bCs/>
                <w:sz w:val="24"/>
              </w:rPr>
              <w:t>Notes/Comments</w:t>
            </w:r>
          </w:p>
        </w:tc>
      </w:tr>
      <w:tr w:rsidR="009D3DC5" w:rsidRPr="00742246" w14:paraId="086FD92E"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F9EBC1A" w14:textId="77777777" w:rsidR="009D3DC5" w:rsidRPr="00742246" w:rsidRDefault="009D3DC5" w:rsidP="009D3DC5">
            <w:pPr>
              <w:spacing w:line="256" w:lineRule="auto"/>
              <w:rPr>
                <w:rFonts w:ascii="Arial" w:eastAsia="Calibri" w:hAnsi="Arial" w:cs="Arial"/>
                <w:sz w:val="24"/>
              </w:rPr>
            </w:pPr>
            <w:r w:rsidRPr="00742246">
              <w:rPr>
                <w:rFonts w:ascii="Arial" w:eastAsia="Calibri" w:hAnsi="Arial" w:cs="Arial"/>
                <w:sz w:val="24"/>
              </w:rPr>
              <w:t>TTY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7A32283" w14:textId="00F27471" w:rsidR="009D3DC5" w:rsidRPr="00742246" w:rsidRDefault="0097117D" w:rsidP="0097117D">
            <w:pPr>
              <w:spacing w:line="256" w:lineRule="auto"/>
              <w:rPr>
                <w:rFonts w:ascii="Arial" w:eastAsia="Calibri" w:hAnsi="Arial" w:cs="Arial"/>
                <w:sz w:val="24"/>
              </w:rPr>
            </w:pPr>
            <w:r w:rsidRPr="00742246">
              <w:rPr>
                <w:rFonts w:ascii="Arial" w:eastAsia="Calibri" w:hAnsi="Arial" w:cs="Arial"/>
                <w:sz w:val="24"/>
              </w:rPr>
              <w:t>Speak and listen 1300 555 727, TTY 133 677, SMS Relay 0423 677 767</w:t>
            </w:r>
            <w:r w:rsidR="00F20730" w:rsidRPr="00742246">
              <w:rPr>
                <w:rFonts w:ascii="Arial" w:eastAsia="Calibri" w:hAnsi="Arial" w:cs="Arial"/>
                <w:sz w:val="24"/>
              </w:rPr>
              <w:t>.</w:t>
            </w:r>
            <w:r w:rsidR="00896EBD" w:rsidRPr="00742246">
              <w:rPr>
                <w:rFonts w:ascii="Arial" w:eastAsia="Calibri" w:hAnsi="Arial" w:cs="Arial"/>
                <w:sz w:val="24"/>
              </w:rPr>
              <w:t xml:space="preserve"> (Given in website only)</w:t>
            </w:r>
          </w:p>
        </w:tc>
      </w:tr>
      <w:tr w:rsidR="009D3DC5" w:rsidRPr="00742246" w14:paraId="15AC00E4"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5EB682B" w14:textId="77777777" w:rsidR="009D3DC5" w:rsidRPr="00742246" w:rsidRDefault="009D3DC5" w:rsidP="009D3DC5">
            <w:pPr>
              <w:spacing w:line="256" w:lineRule="auto"/>
              <w:rPr>
                <w:rFonts w:ascii="Arial" w:eastAsia="Calibri" w:hAnsi="Arial" w:cs="Arial"/>
                <w:sz w:val="24"/>
              </w:rPr>
            </w:pPr>
            <w:r w:rsidRPr="00742246">
              <w:rPr>
                <w:rFonts w:ascii="Arial" w:eastAsia="Calibri" w:hAnsi="Arial" w:cs="Arial"/>
                <w:sz w:val="24"/>
              </w:rPr>
              <w:t>Online Chat/AI Chat</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30804C5" w14:textId="4257CD6C" w:rsidR="009D3DC5" w:rsidRPr="00742246" w:rsidRDefault="009D3DC5" w:rsidP="009D3DC5">
            <w:pPr>
              <w:spacing w:line="256" w:lineRule="auto"/>
              <w:rPr>
                <w:rFonts w:ascii="Arial" w:eastAsia="Calibri" w:hAnsi="Arial" w:cs="Arial"/>
                <w:sz w:val="24"/>
              </w:rPr>
            </w:pPr>
            <w:r w:rsidRPr="00742246">
              <w:rPr>
                <w:rFonts w:ascii="Arial" w:eastAsia="Calibri" w:hAnsi="Arial" w:cs="Arial"/>
                <w:sz w:val="24"/>
              </w:rPr>
              <w:t>No Online Chat/AI Chat</w:t>
            </w:r>
            <w:r w:rsidR="00F20730" w:rsidRPr="00742246">
              <w:rPr>
                <w:rFonts w:ascii="Arial" w:eastAsia="Calibri" w:hAnsi="Arial" w:cs="Arial"/>
                <w:sz w:val="24"/>
              </w:rPr>
              <w:t xml:space="preserve"> available.</w:t>
            </w:r>
          </w:p>
        </w:tc>
      </w:tr>
      <w:tr w:rsidR="009D3DC5" w:rsidRPr="00742246" w14:paraId="4CE89B7E"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2AAE01B" w14:textId="77777777" w:rsidR="009D3DC5" w:rsidRPr="00742246" w:rsidRDefault="009D3DC5" w:rsidP="009D3DC5">
            <w:pPr>
              <w:spacing w:line="256" w:lineRule="auto"/>
              <w:rPr>
                <w:rFonts w:ascii="Arial" w:eastAsia="Calibri" w:hAnsi="Arial" w:cs="Arial"/>
                <w:sz w:val="24"/>
              </w:rPr>
            </w:pPr>
            <w:r w:rsidRPr="00742246">
              <w:rPr>
                <w:rFonts w:ascii="Arial" w:eastAsia="Calibri" w:hAnsi="Arial" w:cs="Arial"/>
                <w:sz w:val="24"/>
              </w:rPr>
              <w:t>FAQ</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06424E7" w14:textId="1E39645A" w:rsidR="009D3DC5" w:rsidRPr="00742246" w:rsidRDefault="00EC760D" w:rsidP="009D3DC5">
            <w:pPr>
              <w:spacing w:line="256" w:lineRule="auto"/>
              <w:rPr>
                <w:rFonts w:ascii="Arial" w:eastAsia="Calibri" w:hAnsi="Arial" w:cs="Arial"/>
                <w:sz w:val="24"/>
              </w:rPr>
            </w:pPr>
            <w:r w:rsidRPr="00742246">
              <w:rPr>
                <w:rFonts w:ascii="Arial" w:eastAsia="Calibri" w:hAnsi="Arial" w:cs="Arial"/>
                <w:sz w:val="24"/>
              </w:rPr>
              <w:t xml:space="preserve">Available but </w:t>
            </w:r>
            <w:r w:rsidR="009D3DC5" w:rsidRPr="00742246">
              <w:rPr>
                <w:rFonts w:ascii="Arial" w:eastAsia="Calibri" w:hAnsi="Arial" w:cs="Arial"/>
                <w:sz w:val="24"/>
              </w:rPr>
              <w:t>no specific info</w:t>
            </w:r>
            <w:r w:rsidRPr="00742246">
              <w:rPr>
                <w:rFonts w:ascii="Arial" w:eastAsia="Calibri" w:hAnsi="Arial" w:cs="Arial"/>
                <w:sz w:val="24"/>
              </w:rPr>
              <w:t>rmation</w:t>
            </w:r>
            <w:r w:rsidR="009D3DC5" w:rsidRPr="00742246">
              <w:rPr>
                <w:rFonts w:ascii="Arial" w:eastAsia="Calibri" w:hAnsi="Arial" w:cs="Arial"/>
                <w:sz w:val="24"/>
              </w:rPr>
              <w:t xml:space="preserve"> on cancelling</w:t>
            </w:r>
            <w:r w:rsidRPr="00742246">
              <w:rPr>
                <w:rFonts w:ascii="Arial" w:eastAsia="Calibri" w:hAnsi="Arial" w:cs="Arial"/>
                <w:sz w:val="24"/>
              </w:rPr>
              <w:t>.</w:t>
            </w:r>
          </w:p>
        </w:tc>
      </w:tr>
      <w:tr w:rsidR="009D3DC5" w:rsidRPr="00742246" w14:paraId="3FD84D67"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2A21EFF" w14:textId="77777777" w:rsidR="009D3DC5" w:rsidRPr="00742246" w:rsidRDefault="009D3DC5" w:rsidP="009D3DC5">
            <w:pPr>
              <w:spacing w:line="256" w:lineRule="auto"/>
              <w:rPr>
                <w:rFonts w:ascii="Arial" w:eastAsia="Calibri" w:hAnsi="Arial" w:cs="Arial"/>
                <w:sz w:val="24"/>
              </w:rPr>
            </w:pPr>
            <w:r w:rsidRPr="00742246">
              <w:rPr>
                <w:rFonts w:ascii="Arial" w:eastAsia="Calibri" w:hAnsi="Arial" w:cs="Arial"/>
                <w:sz w:val="24"/>
              </w:rPr>
              <w:t>Phone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08BD787" w14:textId="45CB865C" w:rsidR="009D3DC5" w:rsidRPr="00742246" w:rsidRDefault="009D3DC5" w:rsidP="009D3DC5">
            <w:pPr>
              <w:spacing w:line="256" w:lineRule="auto"/>
              <w:rPr>
                <w:rFonts w:ascii="Arial" w:eastAsia="Calibri" w:hAnsi="Arial" w:cs="Arial"/>
                <w:sz w:val="24"/>
              </w:rPr>
            </w:pPr>
            <w:r w:rsidRPr="00742246">
              <w:rPr>
                <w:rFonts w:ascii="Arial" w:eastAsia="Calibri" w:hAnsi="Arial" w:cs="Arial"/>
                <w:sz w:val="24"/>
              </w:rPr>
              <w:t>1300 4 KONEC</w:t>
            </w:r>
            <w:r w:rsidR="0097117D" w:rsidRPr="00742246">
              <w:rPr>
                <w:rFonts w:ascii="Arial" w:eastAsia="Calibri" w:hAnsi="Arial" w:cs="Arial"/>
                <w:sz w:val="24"/>
              </w:rPr>
              <w:t xml:space="preserve"> – Monday to Friday 9am to 9pm. No time zone stated.</w:t>
            </w:r>
          </w:p>
        </w:tc>
      </w:tr>
      <w:tr w:rsidR="009D3DC5" w:rsidRPr="00742246" w14:paraId="0BCE94CC"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81E4FE4" w14:textId="77777777" w:rsidR="009D3DC5" w:rsidRPr="00742246" w:rsidRDefault="009D3DC5" w:rsidP="009D3DC5">
            <w:pPr>
              <w:spacing w:line="256" w:lineRule="auto"/>
              <w:rPr>
                <w:rFonts w:ascii="Arial" w:eastAsia="Calibri" w:hAnsi="Arial" w:cs="Arial"/>
                <w:sz w:val="24"/>
              </w:rPr>
            </w:pPr>
            <w:r w:rsidRPr="00742246">
              <w:rPr>
                <w:rFonts w:ascii="Arial" w:eastAsia="Calibri" w:hAnsi="Arial" w:cs="Arial"/>
                <w:sz w:val="24"/>
              </w:rPr>
              <w:t>Other Method</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DEBD81C" w14:textId="17EF9A19" w:rsidR="009D3DC5" w:rsidRPr="00742246" w:rsidRDefault="009D3DC5" w:rsidP="009D3DC5">
            <w:pPr>
              <w:spacing w:line="256" w:lineRule="auto"/>
              <w:rPr>
                <w:rFonts w:ascii="Arial" w:eastAsia="Calibri" w:hAnsi="Arial" w:cs="Arial"/>
                <w:sz w:val="24"/>
              </w:rPr>
            </w:pPr>
            <w:r w:rsidRPr="00742246">
              <w:rPr>
                <w:rFonts w:ascii="Arial" w:eastAsia="Calibri" w:hAnsi="Arial" w:cs="Arial"/>
                <w:sz w:val="24"/>
              </w:rPr>
              <w:t>Support requests</w:t>
            </w:r>
            <w:r w:rsidR="0097117D" w:rsidRPr="00742246">
              <w:rPr>
                <w:rFonts w:ascii="Arial" w:eastAsia="Calibri" w:hAnsi="Arial" w:cs="Arial"/>
                <w:sz w:val="24"/>
              </w:rPr>
              <w:t>.</w:t>
            </w:r>
          </w:p>
        </w:tc>
      </w:tr>
    </w:tbl>
    <w:p w14:paraId="7E5A2AC5" w14:textId="365C4109" w:rsidR="009D3DC5" w:rsidRPr="00742246" w:rsidRDefault="009D3DC5" w:rsidP="00274861">
      <w:pPr>
        <w:spacing w:after="0" w:line="256" w:lineRule="auto"/>
        <w:rPr>
          <w:rFonts w:ascii="Arial" w:eastAsiaTheme="majorEastAsia" w:hAnsi="Arial" w:cs="Arial"/>
          <w:color w:val="0F4761" w:themeColor="accent1" w:themeShade="BF"/>
          <w:sz w:val="24"/>
          <w:szCs w:val="24"/>
        </w:rPr>
      </w:pPr>
    </w:p>
    <w:p w14:paraId="0C37CB51" w14:textId="77777777" w:rsidR="009D3DC5" w:rsidRPr="00742246" w:rsidRDefault="009D3DC5">
      <w:pPr>
        <w:rPr>
          <w:rFonts w:ascii="Arial" w:eastAsiaTheme="majorEastAsia" w:hAnsi="Arial" w:cs="Arial"/>
          <w:color w:val="0F4761" w:themeColor="accent1" w:themeShade="BF"/>
          <w:sz w:val="24"/>
          <w:szCs w:val="24"/>
        </w:rPr>
      </w:pPr>
      <w:r w:rsidRPr="00742246">
        <w:rPr>
          <w:rFonts w:ascii="Arial" w:eastAsiaTheme="majorEastAsia" w:hAnsi="Arial" w:cs="Arial"/>
          <w:color w:val="0F4761" w:themeColor="accent1" w:themeShade="BF"/>
          <w:sz w:val="24"/>
          <w:szCs w:val="24"/>
        </w:rPr>
        <w:br w:type="page"/>
      </w:r>
    </w:p>
    <w:p w14:paraId="619525DB" w14:textId="77777777" w:rsidR="009D3DC5" w:rsidRPr="00742246" w:rsidRDefault="009D3DC5" w:rsidP="009D3DC5">
      <w:pPr>
        <w:pStyle w:val="Heading2"/>
        <w:rPr>
          <w:rFonts w:ascii="Arial" w:hAnsi="Arial" w:cs="Arial"/>
        </w:rPr>
      </w:pPr>
      <w:bookmarkStart w:id="98" w:name="_Toc165389230"/>
      <w:r w:rsidRPr="00742246">
        <w:rPr>
          <w:rFonts w:ascii="Arial" w:hAnsi="Arial" w:cs="Arial"/>
        </w:rPr>
        <w:lastRenderedPageBreak/>
        <w:t>Support and Accessibility Table</w:t>
      </w:r>
      <w:bookmarkEnd w:id="98"/>
    </w:p>
    <w:tbl>
      <w:tblPr>
        <w:tblStyle w:val="TableGrid"/>
        <w:tblW w:w="15393" w:type="dxa"/>
        <w:tblInd w:w="-721" w:type="dxa"/>
        <w:tblLayout w:type="fixed"/>
        <w:tblLook w:val="04A0" w:firstRow="1" w:lastRow="0" w:firstColumn="1" w:lastColumn="0" w:noHBand="0" w:noVBand="1"/>
      </w:tblPr>
      <w:tblGrid>
        <w:gridCol w:w="1276"/>
        <w:gridCol w:w="1843"/>
        <w:gridCol w:w="2594"/>
        <w:gridCol w:w="2420"/>
        <w:gridCol w:w="2420"/>
        <w:gridCol w:w="2420"/>
        <w:gridCol w:w="2420"/>
      </w:tblGrid>
      <w:tr w:rsidR="00F05F90" w:rsidRPr="00742246" w14:paraId="675F7140" w14:textId="77777777" w:rsidTr="001F7753">
        <w:trPr>
          <w:trHeight w:val="620"/>
        </w:trPr>
        <w:tc>
          <w:tcPr>
            <w:tcW w:w="1276" w:type="dxa"/>
            <w:tcBorders>
              <w:top w:val="single" w:sz="4" w:space="0" w:color="auto"/>
              <w:left w:val="single" w:sz="4" w:space="0" w:color="auto"/>
              <w:bottom w:val="single" w:sz="4" w:space="0" w:color="auto"/>
              <w:right w:val="single" w:sz="4" w:space="0" w:color="auto"/>
            </w:tcBorders>
          </w:tcPr>
          <w:p w14:paraId="54CACF3D" w14:textId="77777777" w:rsidR="001F7753" w:rsidRPr="00742246" w:rsidRDefault="001F7753" w:rsidP="001F7753">
            <w:pPr>
              <w:rPr>
                <w:rFonts w:ascii="Arial" w:eastAsia="Calibri" w:hAnsi="Arial" w:cs="Arial"/>
                <w:sz w:val="24"/>
              </w:rPr>
            </w:pPr>
          </w:p>
        </w:tc>
        <w:tc>
          <w:tcPr>
            <w:tcW w:w="1843" w:type="dxa"/>
            <w:tcBorders>
              <w:top w:val="single" w:sz="4" w:space="0" w:color="auto"/>
              <w:left w:val="single" w:sz="4" w:space="0" w:color="auto"/>
              <w:bottom w:val="single" w:sz="4" w:space="0" w:color="auto"/>
              <w:right w:val="single" w:sz="4" w:space="0" w:color="auto"/>
            </w:tcBorders>
            <w:hideMark/>
          </w:tcPr>
          <w:p w14:paraId="037D3EF1" w14:textId="77777777" w:rsidR="001F7753" w:rsidRPr="00742246" w:rsidRDefault="001F7753" w:rsidP="001F7753">
            <w:pPr>
              <w:rPr>
                <w:rFonts w:ascii="Arial" w:eastAsia="Calibri" w:hAnsi="Arial" w:cs="Arial"/>
                <w:sz w:val="24"/>
              </w:rPr>
            </w:pPr>
            <w:r w:rsidRPr="00742246">
              <w:rPr>
                <w:rFonts w:ascii="Arial" w:eastAsia="Calibri" w:hAnsi="Arial" w:cs="Arial"/>
                <w:b/>
                <w:bCs/>
                <w:sz w:val="24"/>
              </w:rPr>
              <w:t>Phone Line Support</w:t>
            </w:r>
            <w:r w:rsidRPr="00742246">
              <w:rPr>
                <w:rFonts w:ascii="Arial" w:eastAsia="Calibri" w:hAnsi="Arial" w:cs="Arial"/>
                <w:sz w:val="24"/>
              </w:rPr>
              <w:t xml:space="preserve"> (Support mobility, visual and cognitive)</w:t>
            </w:r>
          </w:p>
        </w:tc>
        <w:tc>
          <w:tcPr>
            <w:tcW w:w="2594" w:type="dxa"/>
            <w:tcBorders>
              <w:top w:val="single" w:sz="4" w:space="0" w:color="auto"/>
              <w:left w:val="single" w:sz="4" w:space="0" w:color="auto"/>
              <w:bottom w:val="single" w:sz="4" w:space="0" w:color="auto"/>
              <w:right w:val="single" w:sz="4" w:space="0" w:color="auto"/>
            </w:tcBorders>
          </w:tcPr>
          <w:p w14:paraId="76E4469D" w14:textId="77777777" w:rsidR="001F7753" w:rsidRPr="00742246" w:rsidRDefault="001F7753" w:rsidP="001F7753">
            <w:pPr>
              <w:rPr>
                <w:rFonts w:ascii="Arial" w:eastAsia="Calibri" w:hAnsi="Arial" w:cs="Arial"/>
                <w:sz w:val="24"/>
              </w:rPr>
            </w:pPr>
            <w:r w:rsidRPr="00742246">
              <w:rPr>
                <w:rFonts w:ascii="Arial" w:eastAsia="Calibri" w:hAnsi="Arial" w:cs="Arial"/>
                <w:b/>
                <w:bCs/>
                <w:sz w:val="24"/>
              </w:rPr>
              <w:t xml:space="preserve">TTY </w:t>
            </w:r>
            <w:r w:rsidRPr="00742246">
              <w:rPr>
                <w:rFonts w:ascii="Arial" w:eastAsia="Calibri" w:hAnsi="Arial" w:cs="Arial"/>
                <w:sz w:val="24"/>
              </w:rPr>
              <w:t>(Impacts Deaf individuals)</w:t>
            </w:r>
          </w:p>
          <w:p w14:paraId="2E75F58A" w14:textId="77777777" w:rsidR="001F7753" w:rsidRPr="00742246" w:rsidRDefault="001F7753" w:rsidP="001F7753">
            <w:pPr>
              <w:rPr>
                <w:rFonts w:ascii="Arial" w:eastAsia="Calibri" w:hAnsi="Arial" w:cs="Arial"/>
                <w:sz w:val="24"/>
              </w:rPr>
            </w:pPr>
            <w:r w:rsidRPr="00742246">
              <w:rPr>
                <w:rFonts w:ascii="Arial" w:eastAsia="Calibri" w:hAnsi="Arial" w:cs="Arial"/>
                <w:sz w:val="24"/>
              </w:rPr>
              <w:t xml:space="preserve">(If there is no available TTY service. instant </w:t>
            </w:r>
            <w:r w:rsidRPr="00742246">
              <w:rPr>
                <w:rFonts w:ascii="Arial" w:eastAsia="Calibri" w:hAnsi="Arial" w:cs="Arial"/>
                <w:sz w:val="24"/>
                <w:highlight w:val="red"/>
              </w:rPr>
              <w:t>RED</w:t>
            </w:r>
            <w:r w:rsidRPr="00742246">
              <w:rPr>
                <w:rFonts w:ascii="Arial" w:eastAsia="Calibri" w:hAnsi="Arial" w:cs="Arial"/>
                <w:sz w:val="24"/>
              </w:rPr>
              <w:t>)</w:t>
            </w:r>
          </w:p>
          <w:p w14:paraId="7E597663" w14:textId="77777777" w:rsidR="001F7753" w:rsidRPr="00742246" w:rsidRDefault="001F7753" w:rsidP="001F7753">
            <w:pPr>
              <w:rPr>
                <w:rFonts w:ascii="Arial" w:eastAsia="Calibri" w:hAnsi="Arial" w:cs="Arial"/>
                <w:sz w:val="24"/>
              </w:rPr>
            </w:pPr>
            <w:r w:rsidRPr="00742246">
              <w:rPr>
                <w:rFonts w:ascii="Arial" w:eastAsia="Calibri" w:hAnsi="Arial" w:cs="Arial"/>
                <w:sz w:val="24"/>
              </w:rPr>
              <w:t xml:space="preserve">(If another TTY service, e.g. NRS, is recommended then it is </w:t>
            </w:r>
            <w:r w:rsidRPr="00742246">
              <w:rPr>
                <w:rFonts w:ascii="Arial" w:eastAsia="Calibri" w:hAnsi="Arial" w:cs="Arial"/>
                <w:sz w:val="24"/>
                <w:highlight w:val="yellow"/>
              </w:rPr>
              <w:t>YELLOW</w:t>
            </w:r>
            <w:r w:rsidRPr="00742246">
              <w:rPr>
                <w:rFonts w:ascii="Arial" w:eastAsia="Calibri" w:hAnsi="Arial" w:cs="Arial"/>
                <w:sz w:val="24"/>
              </w:rPr>
              <w:t>.)</w:t>
            </w:r>
          </w:p>
        </w:tc>
        <w:tc>
          <w:tcPr>
            <w:tcW w:w="2420" w:type="dxa"/>
            <w:tcBorders>
              <w:top w:val="single" w:sz="4" w:space="0" w:color="auto"/>
              <w:left w:val="single" w:sz="4" w:space="0" w:color="auto"/>
              <w:bottom w:val="single" w:sz="4" w:space="0" w:color="auto"/>
              <w:right w:val="single" w:sz="4" w:space="0" w:color="auto"/>
            </w:tcBorders>
            <w:hideMark/>
          </w:tcPr>
          <w:p w14:paraId="491FAA34" w14:textId="77777777" w:rsidR="001F7753" w:rsidRPr="00742246" w:rsidRDefault="001F7753" w:rsidP="001F7753">
            <w:pPr>
              <w:rPr>
                <w:rFonts w:ascii="Arial" w:eastAsia="Calibri" w:hAnsi="Arial" w:cs="Arial"/>
                <w:b/>
                <w:bCs/>
                <w:sz w:val="24"/>
              </w:rPr>
            </w:pPr>
            <w:r w:rsidRPr="00742246">
              <w:rPr>
                <w:rFonts w:ascii="Arial" w:eastAsia="Calibri" w:hAnsi="Arial" w:cs="Arial"/>
                <w:b/>
                <w:bCs/>
                <w:sz w:val="24"/>
              </w:rPr>
              <w:t xml:space="preserve">Online/AI Chat Function </w:t>
            </w:r>
          </w:p>
          <w:p w14:paraId="5ED158A4" w14:textId="77777777" w:rsidR="001F7753" w:rsidRPr="00742246" w:rsidRDefault="001F7753" w:rsidP="001F7753">
            <w:pPr>
              <w:rPr>
                <w:rFonts w:ascii="Arial" w:eastAsia="Calibri" w:hAnsi="Arial" w:cs="Arial"/>
                <w:sz w:val="24"/>
              </w:rPr>
            </w:pPr>
            <w:r w:rsidRPr="00742246">
              <w:rPr>
                <w:rFonts w:ascii="Arial" w:eastAsia="Calibri" w:hAnsi="Arial" w:cs="Arial"/>
                <w:sz w:val="24"/>
              </w:rPr>
              <w:t xml:space="preserve">(If there is a chat/messaging function that does not allow any live chat or is entirely help desk AI, it is an instant </w:t>
            </w:r>
            <w:r w:rsidRPr="00742246">
              <w:rPr>
                <w:rFonts w:ascii="Arial" w:eastAsia="Calibri" w:hAnsi="Arial" w:cs="Arial"/>
                <w:sz w:val="24"/>
                <w:highlight w:val="red"/>
              </w:rPr>
              <w:t>RED</w:t>
            </w:r>
            <w:r w:rsidRPr="00742246">
              <w:rPr>
                <w:rFonts w:ascii="Arial" w:eastAsia="Calibri" w:hAnsi="Arial" w:cs="Arial"/>
                <w:sz w:val="24"/>
              </w:rPr>
              <w:t>.)</w:t>
            </w:r>
          </w:p>
          <w:p w14:paraId="20427DEC" w14:textId="77777777" w:rsidR="001F7753" w:rsidRPr="00742246" w:rsidRDefault="001F7753" w:rsidP="001F7753">
            <w:pPr>
              <w:rPr>
                <w:rFonts w:ascii="Arial" w:eastAsia="Calibri" w:hAnsi="Arial" w:cs="Arial"/>
                <w:sz w:val="24"/>
              </w:rPr>
            </w:pPr>
            <w:r w:rsidRPr="00742246">
              <w:rPr>
                <w:rFonts w:ascii="Arial" w:eastAsia="Calibri" w:hAnsi="Arial" w:cs="Arial"/>
                <w:sz w:val="24"/>
              </w:rPr>
              <w:t xml:space="preserve"> </w:t>
            </w:r>
          </w:p>
        </w:tc>
        <w:tc>
          <w:tcPr>
            <w:tcW w:w="2420" w:type="dxa"/>
            <w:tcBorders>
              <w:top w:val="single" w:sz="4" w:space="0" w:color="auto"/>
              <w:left w:val="single" w:sz="4" w:space="0" w:color="auto"/>
              <w:bottom w:val="single" w:sz="4" w:space="0" w:color="auto"/>
              <w:right w:val="single" w:sz="4" w:space="0" w:color="auto"/>
            </w:tcBorders>
            <w:hideMark/>
          </w:tcPr>
          <w:p w14:paraId="31E58141" w14:textId="77777777" w:rsidR="001F7753" w:rsidRPr="00742246" w:rsidRDefault="001F7753" w:rsidP="001F7753">
            <w:pPr>
              <w:rPr>
                <w:rFonts w:ascii="Arial" w:eastAsia="Calibri" w:hAnsi="Arial" w:cs="Arial"/>
                <w:b/>
                <w:bCs/>
                <w:sz w:val="24"/>
              </w:rPr>
            </w:pPr>
            <w:r w:rsidRPr="00742246">
              <w:rPr>
                <w:rFonts w:ascii="Arial" w:eastAsia="Calibri" w:hAnsi="Arial" w:cs="Arial"/>
                <w:b/>
                <w:bCs/>
                <w:sz w:val="24"/>
              </w:rPr>
              <w:t>E-mail Support</w:t>
            </w:r>
          </w:p>
        </w:tc>
        <w:tc>
          <w:tcPr>
            <w:tcW w:w="2420" w:type="dxa"/>
            <w:tcBorders>
              <w:top w:val="single" w:sz="4" w:space="0" w:color="auto"/>
              <w:left w:val="single" w:sz="4" w:space="0" w:color="auto"/>
              <w:bottom w:val="single" w:sz="4" w:space="0" w:color="auto"/>
              <w:right w:val="single" w:sz="4" w:space="0" w:color="auto"/>
            </w:tcBorders>
            <w:hideMark/>
          </w:tcPr>
          <w:p w14:paraId="4C9C6F22" w14:textId="77777777" w:rsidR="001F7753" w:rsidRPr="00742246" w:rsidRDefault="001F7753" w:rsidP="001F7753">
            <w:pPr>
              <w:rPr>
                <w:rFonts w:ascii="Arial" w:eastAsia="Calibri" w:hAnsi="Arial" w:cs="Arial"/>
                <w:b/>
                <w:bCs/>
                <w:sz w:val="24"/>
              </w:rPr>
            </w:pPr>
            <w:r w:rsidRPr="00742246">
              <w:rPr>
                <w:rFonts w:ascii="Arial" w:eastAsia="Calibri" w:hAnsi="Arial" w:cs="Arial"/>
                <w:b/>
                <w:bCs/>
                <w:sz w:val="24"/>
              </w:rPr>
              <w:t>FAQ</w:t>
            </w:r>
          </w:p>
          <w:p w14:paraId="286040FF" w14:textId="77777777" w:rsidR="001F7753" w:rsidRPr="00742246" w:rsidRDefault="001F7753" w:rsidP="001F7753">
            <w:pPr>
              <w:rPr>
                <w:rFonts w:ascii="Arial" w:eastAsia="Calibri" w:hAnsi="Arial" w:cs="Arial"/>
                <w:sz w:val="24"/>
              </w:rPr>
            </w:pPr>
            <w:r w:rsidRPr="00742246">
              <w:rPr>
                <w:rFonts w:ascii="Arial" w:eastAsia="Calibri" w:hAnsi="Arial" w:cs="Arial"/>
                <w:sz w:val="24"/>
              </w:rPr>
              <w:t xml:space="preserve">(If no information on cancelling, instant </w:t>
            </w:r>
            <w:r w:rsidRPr="00742246">
              <w:rPr>
                <w:rFonts w:ascii="Arial" w:eastAsia="Calibri" w:hAnsi="Arial" w:cs="Arial"/>
                <w:sz w:val="24"/>
                <w:highlight w:val="red"/>
              </w:rPr>
              <w:t>RED</w:t>
            </w:r>
            <w:r w:rsidRPr="00742246">
              <w:rPr>
                <w:rFonts w:ascii="Arial" w:eastAsia="Calibri" w:hAnsi="Arial" w:cs="Arial"/>
                <w:sz w:val="24"/>
              </w:rPr>
              <w:t>.)</w:t>
            </w:r>
          </w:p>
          <w:p w14:paraId="0FAA41B8" w14:textId="77777777" w:rsidR="001F7753" w:rsidRPr="00742246" w:rsidRDefault="001F7753" w:rsidP="001F7753">
            <w:pPr>
              <w:rPr>
                <w:rFonts w:ascii="Arial" w:eastAsia="Calibri" w:hAnsi="Arial" w:cs="Arial"/>
                <w:sz w:val="24"/>
              </w:rPr>
            </w:pPr>
            <w:r w:rsidRPr="00742246">
              <w:rPr>
                <w:rFonts w:ascii="Arial" w:eastAsia="Calibri" w:hAnsi="Arial" w:cs="Arial"/>
                <w:sz w:val="24"/>
              </w:rPr>
              <w:t xml:space="preserve">(If there is information on cancelling, but it is not particularly helpful </w:t>
            </w:r>
            <w:r w:rsidRPr="00742246">
              <w:rPr>
                <w:rFonts w:ascii="Arial" w:eastAsia="Calibri" w:hAnsi="Arial" w:cs="Arial"/>
                <w:sz w:val="24"/>
                <w:highlight w:val="yellow"/>
              </w:rPr>
              <w:t>YELLOW</w:t>
            </w:r>
            <w:r w:rsidRPr="00742246">
              <w:rPr>
                <w:rFonts w:ascii="Arial" w:eastAsia="Calibri" w:hAnsi="Arial" w:cs="Arial"/>
                <w:sz w:val="24"/>
              </w:rPr>
              <w:t>.)</w:t>
            </w:r>
          </w:p>
        </w:tc>
        <w:tc>
          <w:tcPr>
            <w:tcW w:w="2420" w:type="dxa"/>
            <w:tcBorders>
              <w:top w:val="single" w:sz="4" w:space="0" w:color="auto"/>
              <w:left w:val="single" w:sz="4" w:space="0" w:color="auto"/>
              <w:bottom w:val="single" w:sz="4" w:space="0" w:color="auto"/>
              <w:right w:val="single" w:sz="4" w:space="0" w:color="auto"/>
            </w:tcBorders>
            <w:hideMark/>
          </w:tcPr>
          <w:p w14:paraId="11A7E379" w14:textId="77777777" w:rsidR="001F7753" w:rsidRPr="00742246" w:rsidRDefault="001F7753" w:rsidP="001F7753">
            <w:pPr>
              <w:rPr>
                <w:rFonts w:ascii="Arial" w:eastAsia="Calibri" w:hAnsi="Arial" w:cs="Arial"/>
                <w:b/>
                <w:bCs/>
                <w:sz w:val="24"/>
              </w:rPr>
            </w:pPr>
            <w:r w:rsidRPr="00742246">
              <w:rPr>
                <w:rFonts w:ascii="Arial" w:eastAsia="Calibri" w:hAnsi="Arial" w:cs="Arial"/>
                <w:b/>
                <w:bCs/>
                <w:sz w:val="24"/>
              </w:rPr>
              <w:t>Ease of Cancellation</w:t>
            </w:r>
          </w:p>
          <w:p w14:paraId="70CE5233" w14:textId="77777777" w:rsidR="001F7753" w:rsidRPr="00742246" w:rsidRDefault="001F7753" w:rsidP="001F7753">
            <w:pPr>
              <w:rPr>
                <w:rFonts w:ascii="Arial" w:eastAsia="Calibri" w:hAnsi="Arial" w:cs="Arial"/>
                <w:sz w:val="24"/>
              </w:rPr>
            </w:pPr>
            <w:r w:rsidRPr="00742246">
              <w:rPr>
                <w:rFonts w:ascii="Arial" w:eastAsia="Calibri" w:hAnsi="Arial" w:cs="Arial"/>
                <w:sz w:val="24"/>
              </w:rPr>
              <w:t xml:space="preserve">(if a call/chat is required, it is an instant </w:t>
            </w:r>
            <w:r w:rsidRPr="00742246">
              <w:rPr>
                <w:rFonts w:ascii="Arial" w:eastAsia="Calibri" w:hAnsi="Arial" w:cs="Arial"/>
                <w:sz w:val="24"/>
                <w:highlight w:val="red"/>
              </w:rPr>
              <w:t>RED</w:t>
            </w:r>
            <w:r w:rsidRPr="00742246">
              <w:rPr>
                <w:rFonts w:ascii="Arial" w:eastAsia="Calibri" w:hAnsi="Arial" w:cs="Arial"/>
                <w:sz w:val="24"/>
              </w:rPr>
              <w:t>.)</w:t>
            </w:r>
          </w:p>
          <w:p w14:paraId="3634660A" w14:textId="77777777" w:rsidR="001F7753" w:rsidRPr="00742246" w:rsidRDefault="001F7753" w:rsidP="001F7753">
            <w:pPr>
              <w:rPr>
                <w:rFonts w:ascii="Arial" w:eastAsia="Calibri" w:hAnsi="Arial" w:cs="Arial"/>
                <w:sz w:val="24"/>
              </w:rPr>
            </w:pPr>
            <w:r w:rsidRPr="00742246">
              <w:rPr>
                <w:rFonts w:ascii="Arial" w:eastAsia="Calibri" w:hAnsi="Arial" w:cs="Arial"/>
                <w:sz w:val="24"/>
              </w:rPr>
              <w:t xml:space="preserve">(if you can cancel through a chat in almost real-time, it is a </w:t>
            </w:r>
            <w:r w:rsidRPr="00742246">
              <w:rPr>
                <w:rFonts w:ascii="Arial" w:eastAsia="Calibri" w:hAnsi="Arial" w:cs="Arial"/>
                <w:sz w:val="24"/>
                <w:highlight w:val="yellow"/>
              </w:rPr>
              <w:t>YELLOW</w:t>
            </w:r>
            <w:r w:rsidRPr="00742246">
              <w:rPr>
                <w:rFonts w:ascii="Arial" w:eastAsia="Calibri" w:hAnsi="Arial" w:cs="Arial"/>
                <w:sz w:val="24"/>
              </w:rPr>
              <w:t>.)</w:t>
            </w:r>
          </w:p>
          <w:p w14:paraId="133B5CAF" w14:textId="77777777" w:rsidR="001F7753" w:rsidRPr="00742246" w:rsidRDefault="001F7753" w:rsidP="001F7753">
            <w:pPr>
              <w:rPr>
                <w:rFonts w:ascii="Arial" w:eastAsia="Calibri" w:hAnsi="Arial" w:cs="Arial"/>
                <w:sz w:val="24"/>
              </w:rPr>
            </w:pPr>
            <w:r w:rsidRPr="00742246">
              <w:rPr>
                <w:rFonts w:ascii="Arial" w:eastAsia="Calibri" w:hAnsi="Arial" w:cs="Arial"/>
                <w:sz w:val="24"/>
              </w:rPr>
              <w:t xml:space="preserve">(If you can cancel the service yourself with a button/etc., it is a </w:t>
            </w:r>
            <w:r w:rsidRPr="00742246">
              <w:rPr>
                <w:rFonts w:ascii="Arial" w:eastAsia="Calibri" w:hAnsi="Arial" w:cs="Arial"/>
                <w:sz w:val="24"/>
                <w:highlight w:val="green"/>
              </w:rPr>
              <w:t>GREEN</w:t>
            </w:r>
            <w:r w:rsidRPr="00742246">
              <w:rPr>
                <w:rFonts w:ascii="Arial" w:eastAsia="Calibri" w:hAnsi="Arial" w:cs="Arial"/>
                <w:sz w:val="24"/>
              </w:rPr>
              <w:t>.)</w:t>
            </w:r>
          </w:p>
        </w:tc>
      </w:tr>
      <w:tr w:rsidR="00F05F90" w:rsidRPr="00742246" w14:paraId="3F9F6BE2" w14:textId="77777777" w:rsidTr="001F7753">
        <w:trPr>
          <w:trHeight w:val="521"/>
        </w:trPr>
        <w:tc>
          <w:tcPr>
            <w:tcW w:w="1276" w:type="dxa"/>
            <w:tcBorders>
              <w:top w:val="single" w:sz="4" w:space="0" w:color="auto"/>
              <w:left w:val="single" w:sz="4" w:space="0" w:color="auto"/>
              <w:bottom w:val="single" w:sz="4" w:space="0" w:color="auto"/>
              <w:right w:val="single" w:sz="4" w:space="0" w:color="auto"/>
            </w:tcBorders>
            <w:hideMark/>
          </w:tcPr>
          <w:p w14:paraId="53888F9F" w14:textId="77777777" w:rsidR="001F7753" w:rsidRPr="00742246" w:rsidRDefault="001F7753" w:rsidP="001F7753">
            <w:pPr>
              <w:rPr>
                <w:rFonts w:ascii="Arial" w:eastAsia="Calibri" w:hAnsi="Arial" w:cs="Arial"/>
                <w:b/>
                <w:bCs/>
                <w:sz w:val="24"/>
              </w:rPr>
            </w:pPr>
            <w:proofErr w:type="spellStart"/>
            <w:r w:rsidRPr="00742246">
              <w:rPr>
                <w:rFonts w:ascii="Arial" w:eastAsia="Calibri" w:hAnsi="Arial" w:cs="Arial"/>
                <w:b/>
                <w:bCs/>
                <w:sz w:val="24"/>
              </w:rPr>
              <w:t>Konec</w:t>
            </w:r>
            <w:proofErr w:type="spellEnd"/>
          </w:p>
        </w:tc>
        <w:tc>
          <w:tcPr>
            <w:tcW w:w="1843" w:type="dxa"/>
            <w:tcBorders>
              <w:top w:val="single" w:sz="4" w:space="0" w:color="auto"/>
              <w:left w:val="single" w:sz="4" w:space="0" w:color="auto"/>
              <w:bottom w:val="single" w:sz="4" w:space="0" w:color="auto"/>
              <w:right w:val="single" w:sz="4" w:space="0" w:color="auto"/>
            </w:tcBorders>
          </w:tcPr>
          <w:p w14:paraId="153B2D55" w14:textId="77777777" w:rsidR="00896EBD" w:rsidRPr="00742246" w:rsidRDefault="00896EBD" w:rsidP="00896EBD">
            <w:pPr>
              <w:jc w:val="center"/>
              <w:rPr>
                <w:rFonts w:ascii="Arial" w:eastAsia="Calibri" w:hAnsi="Arial" w:cs="Arial"/>
                <w:sz w:val="24"/>
              </w:rPr>
            </w:pPr>
            <w:r w:rsidRPr="00742246">
              <w:rPr>
                <w:rFonts w:ascii="Arial" w:eastAsia="Calibri" w:hAnsi="Arial" w:cs="Arial"/>
                <w:sz w:val="24"/>
                <w:highlight w:val="green"/>
              </w:rPr>
              <w:t>GREEN</w:t>
            </w:r>
          </w:p>
          <w:p w14:paraId="42E35CD2" w14:textId="0D98CF00" w:rsidR="00896EBD" w:rsidRPr="00742246" w:rsidRDefault="00896EBD" w:rsidP="00896EBD">
            <w:pPr>
              <w:jc w:val="center"/>
              <w:rPr>
                <w:rFonts w:ascii="Arial" w:eastAsia="Calibri" w:hAnsi="Arial" w:cs="Arial"/>
                <w:sz w:val="20"/>
                <w:szCs w:val="20"/>
              </w:rPr>
            </w:pPr>
          </w:p>
        </w:tc>
        <w:tc>
          <w:tcPr>
            <w:tcW w:w="2594" w:type="dxa"/>
            <w:tcBorders>
              <w:top w:val="single" w:sz="4" w:space="0" w:color="auto"/>
              <w:left w:val="single" w:sz="4" w:space="0" w:color="auto"/>
              <w:bottom w:val="single" w:sz="4" w:space="0" w:color="auto"/>
              <w:right w:val="single" w:sz="4" w:space="0" w:color="auto"/>
            </w:tcBorders>
          </w:tcPr>
          <w:p w14:paraId="07715A91" w14:textId="1F00F8D0" w:rsidR="00896EBD" w:rsidRPr="00742246" w:rsidRDefault="00896EBD" w:rsidP="001F7753">
            <w:pPr>
              <w:jc w:val="center"/>
              <w:rPr>
                <w:rFonts w:ascii="Arial" w:eastAsia="Calibri" w:hAnsi="Arial" w:cs="Arial"/>
                <w:sz w:val="24"/>
                <w:szCs w:val="24"/>
              </w:rPr>
            </w:pPr>
            <w:r w:rsidRPr="00742246">
              <w:rPr>
                <w:rFonts w:ascii="Arial" w:eastAsia="Calibri" w:hAnsi="Arial" w:cs="Arial"/>
                <w:sz w:val="24"/>
                <w:szCs w:val="24"/>
                <w:highlight w:val="yellow"/>
              </w:rPr>
              <w:t>YELLOW</w:t>
            </w:r>
            <w:r w:rsidRPr="00742246">
              <w:rPr>
                <w:rFonts w:ascii="Arial" w:eastAsia="Calibri" w:hAnsi="Arial" w:cs="Arial"/>
                <w:sz w:val="24"/>
                <w:szCs w:val="24"/>
              </w:rPr>
              <w:t xml:space="preserve"> </w:t>
            </w:r>
          </w:p>
          <w:p w14:paraId="276CBC68" w14:textId="2E6EF2D6" w:rsidR="00896EBD" w:rsidRPr="00742246" w:rsidRDefault="00896EBD" w:rsidP="001E598F">
            <w:pPr>
              <w:rPr>
                <w:rFonts w:ascii="Arial" w:eastAsia="Calibri" w:hAnsi="Arial" w:cs="Arial"/>
                <w:color w:val="FF0000"/>
                <w:sz w:val="24"/>
                <w:szCs w:val="24"/>
              </w:rPr>
            </w:pPr>
          </w:p>
        </w:tc>
        <w:tc>
          <w:tcPr>
            <w:tcW w:w="2420" w:type="dxa"/>
            <w:tcBorders>
              <w:top w:val="single" w:sz="4" w:space="0" w:color="auto"/>
              <w:left w:val="single" w:sz="4" w:space="0" w:color="auto"/>
              <w:bottom w:val="single" w:sz="4" w:space="0" w:color="auto"/>
              <w:right w:val="single" w:sz="4" w:space="0" w:color="auto"/>
            </w:tcBorders>
          </w:tcPr>
          <w:p w14:paraId="1184ACA3" w14:textId="77777777" w:rsidR="001F7753" w:rsidRPr="00742246" w:rsidRDefault="001F7753" w:rsidP="001F7753">
            <w:pPr>
              <w:jc w:val="center"/>
              <w:rPr>
                <w:rFonts w:ascii="Arial" w:eastAsia="Calibri" w:hAnsi="Arial" w:cs="Arial"/>
                <w:sz w:val="24"/>
              </w:rPr>
            </w:pPr>
            <w:r w:rsidRPr="00742246">
              <w:rPr>
                <w:rFonts w:ascii="Arial" w:eastAsia="Calibri" w:hAnsi="Arial" w:cs="Arial"/>
                <w:sz w:val="24"/>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29DFAE4D" w14:textId="77777777" w:rsidR="001F7753" w:rsidRPr="00742246" w:rsidRDefault="001F7753" w:rsidP="001F7753">
            <w:pPr>
              <w:jc w:val="center"/>
              <w:rPr>
                <w:rFonts w:ascii="Arial" w:eastAsia="Calibri" w:hAnsi="Arial" w:cs="Arial"/>
                <w:sz w:val="24"/>
              </w:rPr>
            </w:pPr>
            <w:r w:rsidRPr="00742246">
              <w:rPr>
                <w:rFonts w:ascii="Arial" w:eastAsia="Calibri" w:hAnsi="Arial" w:cs="Arial"/>
                <w:sz w:val="24"/>
                <w:highlight w:val="red"/>
              </w:rPr>
              <w:t>RED</w:t>
            </w:r>
          </w:p>
          <w:p w14:paraId="052E8596" w14:textId="77777777" w:rsidR="001F7753" w:rsidRPr="00742246" w:rsidRDefault="001F7753" w:rsidP="001F7753">
            <w:pPr>
              <w:jc w:val="center"/>
              <w:rPr>
                <w:rFonts w:ascii="Arial" w:eastAsia="Calibri" w:hAnsi="Arial" w:cs="Arial"/>
                <w:sz w:val="24"/>
              </w:rPr>
            </w:pPr>
          </w:p>
          <w:p w14:paraId="64C77527" w14:textId="74F3CDF0" w:rsidR="001F7753" w:rsidRPr="00742246" w:rsidRDefault="001F7753" w:rsidP="0097117D">
            <w:pPr>
              <w:rPr>
                <w:rFonts w:ascii="Arial" w:eastAsia="Calibri" w:hAnsi="Arial" w:cs="Arial"/>
                <w:sz w:val="24"/>
              </w:rPr>
            </w:pPr>
          </w:p>
        </w:tc>
        <w:tc>
          <w:tcPr>
            <w:tcW w:w="2420" w:type="dxa"/>
            <w:tcBorders>
              <w:top w:val="single" w:sz="4" w:space="0" w:color="auto"/>
              <w:left w:val="single" w:sz="4" w:space="0" w:color="auto"/>
              <w:bottom w:val="single" w:sz="4" w:space="0" w:color="auto"/>
              <w:right w:val="single" w:sz="4" w:space="0" w:color="auto"/>
            </w:tcBorders>
          </w:tcPr>
          <w:p w14:paraId="52E632B5" w14:textId="77777777" w:rsidR="001F7753" w:rsidRPr="00742246" w:rsidRDefault="001F7753" w:rsidP="001F7753">
            <w:pPr>
              <w:jc w:val="center"/>
              <w:rPr>
                <w:rFonts w:ascii="Arial" w:eastAsia="Calibri" w:hAnsi="Arial" w:cs="Arial"/>
                <w:sz w:val="24"/>
              </w:rPr>
            </w:pPr>
            <w:r w:rsidRPr="00742246">
              <w:rPr>
                <w:rFonts w:ascii="Arial" w:eastAsia="Calibri" w:hAnsi="Arial" w:cs="Arial"/>
                <w:sz w:val="24"/>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643425EA" w14:textId="77777777" w:rsidR="001F7753" w:rsidRPr="00742246" w:rsidRDefault="001F7753" w:rsidP="001F7753">
            <w:pPr>
              <w:jc w:val="center"/>
              <w:rPr>
                <w:rFonts w:ascii="Arial" w:eastAsia="Calibri" w:hAnsi="Arial" w:cs="Arial"/>
                <w:sz w:val="24"/>
              </w:rPr>
            </w:pPr>
            <w:r w:rsidRPr="00742246">
              <w:rPr>
                <w:rFonts w:ascii="Arial" w:eastAsia="Calibri" w:hAnsi="Arial" w:cs="Arial"/>
                <w:sz w:val="24"/>
                <w:highlight w:val="red"/>
              </w:rPr>
              <w:t>RED</w:t>
            </w:r>
          </w:p>
        </w:tc>
      </w:tr>
    </w:tbl>
    <w:p w14:paraId="466546DC" w14:textId="17EAA1F2" w:rsidR="009D3DC5" w:rsidRPr="00742246" w:rsidRDefault="009D3DC5">
      <w:pPr>
        <w:rPr>
          <w:rFonts w:ascii="Arial" w:eastAsiaTheme="majorEastAsia" w:hAnsi="Arial" w:cs="Arial"/>
          <w:color w:val="0F4761" w:themeColor="accent1" w:themeShade="BF"/>
          <w:sz w:val="24"/>
          <w:szCs w:val="24"/>
        </w:rPr>
      </w:pPr>
      <w:r w:rsidRPr="00742246">
        <w:rPr>
          <w:rFonts w:ascii="Arial" w:eastAsiaTheme="majorEastAsia" w:hAnsi="Arial" w:cs="Arial"/>
          <w:color w:val="0F4761" w:themeColor="accent1" w:themeShade="BF"/>
          <w:sz w:val="24"/>
          <w:szCs w:val="24"/>
        </w:rPr>
        <w:br w:type="page"/>
      </w:r>
    </w:p>
    <w:p w14:paraId="59D1A89F" w14:textId="77777777" w:rsidR="009D3DC5" w:rsidRPr="00742246" w:rsidRDefault="009D3DC5" w:rsidP="009D3DC5">
      <w:pPr>
        <w:pStyle w:val="Heading3"/>
        <w:rPr>
          <w:rFonts w:ascii="Arial" w:hAnsi="Arial" w:cs="Arial"/>
        </w:rPr>
      </w:pPr>
      <w:bookmarkStart w:id="99" w:name="_Toc165389231"/>
      <w:r w:rsidRPr="00742246">
        <w:rPr>
          <w:rFonts w:ascii="Arial" w:hAnsi="Arial" w:cs="Arial"/>
        </w:rPr>
        <w:lastRenderedPageBreak/>
        <w:t>Accessibility Evaluation Template</w:t>
      </w:r>
      <w:bookmarkEnd w:id="99"/>
    </w:p>
    <w:tbl>
      <w:tblPr>
        <w:tblStyle w:val="TableGrid"/>
        <w:tblW w:w="14312" w:type="dxa"/>
        <w:tblLayout w:type="fixed"/>
        <w:tblLook w:val="06A0" w:firstRow="1" w:lastRow="0" w:firstColumn="1" w:lastColumn="0" w:noHBand="1" w:noVBand="1"/>
      </w:tblPr>
      <w:tblGrid>
        <w:gridCol w:w="3143"/>
        <w:gridCol w:w="2946"/>
        <w:gridCol w:w="4262"/>
        <w:gridCol w:w="3961"/>
      </w:tblGrid>
      <w:tr w:rsidR="00386250" w:rsidRPr="00742246" w14:paraId="335D28C0"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76D00C65" w14:textId="77777777" w:rsidR="00386250" w:rsidRPr="00742246" w:rsidRDefault="00386250" w:rsidP="00286674">
            <w:pPr>
              <w:rPr>
                <w:rFonts w:ascii="Arial" w:hAnsi="Arial" w:cs="Arial"/>
                <w:b/>
                <w:bCs/>
                <w:color w:val="000000" w:themeColor="text1"/>
                <w:sz w:val="24"/>
                <w:szCs w:val="24"/>
              </w:rPr>
            </w:pPr>
            <w:r w:rsidRPr="00742246">
              <w:rPr>
                <w:rFonts w:ascii="Arial" w:hAnsi="Arial" w:cs="Arial"/>
                <w:b/>
                <w:bCs/>
                <w:sz w:val="24"/>
                <w:szCs w:val="24"/>
              </w:rPr>
              <w:t>Principal</w:t>
            </w:r>
          </w:p>
        </w:tc>
        <w:tc>
          <w:tcPr>
            <w:tcW w:w="2946" w:type="dxa"/>
            <w:tcBorders>
              <w:top w:val="single" w:sz="4" w:space="0" w:color="auto"/>
              <w:left w:val="single" w:sz="4" w:space="0" w:color="auto"/>
              <w:bottom w:val="single" w:sz="4" w:space="0" w:color="auto"/>
              <w:right w:val="single" w:sz="4" w:space="0" w:color="auto"/>
            </w:tcBorders>
            <w:hideMark/>
          </w:tcPr>
          <w:p w14:paraId="26787CDF" w14:textId="77777777" w:rsidR="00386250" w:rsidRPr="00742246" w:rsidRDefault="00386250" w:rsidP="00286674">
            <w:pPr>
              <w:rPr>
                <w:rFonts w:ascii="Arial" w:hAnsi="Arial" w:cs="Arial"/>
                <w:b/>
                <w:bCs/>
                <w:color w:val="000000" w:themeColor="text1"/>
                <w:sz w:val="24"/>
                <w:szCs w:val="24"/>
              </w:rPr>
            </w:pPr>
            <w:r w:rsidRPr="00742246">
              <w:rPr>
                <w:rFonts w:ascii="Arial" w:hAnsi="Arial" w:cs="Arial"/>
                <w:b/>
                <w:bCs/>
                <w:sz w:val="24"/>
                <w:szCs w:val="24"/>
                <w:highlight w:val="red"/>
              </w:rPr>
              <w:t>RED</w:t>
            </w:r>
            <w:r w:rsidRPr="00742246">
              <w:rPr>
                <w:rFonts w:ascii="Arial" w:hAnsi="Arial" w:cs="Arial"/>
                <w:b/>
                <w:bCs/>
                <w:sz w:val="24"/>
                <w:szCs w:val="24"/>
              </w:rPr>
              <w:t>/</w:t>
            </w:r>
            <w:r w:rsidRPr="00742246">
              <w:rPr>
                <w:rFonts w:ascii="Arial" w:hAnsi="Arial" w:cs="Arial"/>
                <w:b/>
                <w:bCs/>
                <w:sz w:val="24"/>
                <w:szCs w:val="24"/>
                <w:highlight w:val="yellow"/>
              </w:rPr>
              <w:t>YELLOW</w:t>
            </w:r>
            <w:r w:rsidRPr="00742246">
              <w:rPr>
                <w:rFonts w:ascii="Arial" w:hAnsi="Arial" w:cs="Arial"/>
                <w:b/>
                <w:bCs/>
                <w:sz w:val="24"/>
                <w:szCs w:val="24"/>
              </w:rPr>
              <w:t>/</w:t>
            </w:r>
            <w:r w:rsidRPr="00742246">
              <w:rPr>
                <w:rFonts w:ascii="Arial" w:hAnsi="Arial" w:cs="Arial"/>
                <w:b/>
                <w:bCs/>
                <w:sz w:val="24"/>
                <w:szCs w:val="24"/>
                <w:highlight w:val="green"/>
              </w:rPr>
              <w:t>GREEN</w:t>
            </w:r>
            <w:r w:rsidRPr="00742246">
              <w:rPr>
                <w:rFonts w:ascii="Arial" w:hAnsi="Arial" w:cs="Arial"/>
                <w:b/>
                <w:bCs/>
                <w:sz w:val="24"/>
                <w:szCs w:val="24"/>
              </w:rPr>
              <w:t>/NA</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75B4C5A" w14:textId="77777777" w:rsidR="00386250" w:rsidRPr="00742246" w:rsidRDefault="00386250" w:rsidP="00286674">
            <w:pPr>
              <w:rPr>
                <w:rFonts w:ascii="Arial" w:hAnsi="Arial" w:cs="Arial"/>
                <w:b/>
                <w:bCs/>
                <w:sz w:val="24"/>
                <w:szCs w:val="24"/>
              </w:rPr>
            </w:pPr>
            <w:r w:rsidRPr="00742246">
              <w:rPr>
                <w:rFonts w:ascii="Arial" w:hAnsi="Arial" w:cs="Arial"/>
                <w:b/>
                <w:bCs/>
                <w:sz w:val="24"/>
                <w:szCs w:val="24"/>
              </w:rPr>
              <w:t>Image(s)</w:t>
            </w:r>
          </w:p>
        </w:tc>
        <w:tc>
          <w:tcPr>
            <w:tcW w:w="3961" w:type="dxa"/>
            <w:tcBorders>
              <w:top w:val="single" w:sz="4" w:space="0" w:color="auto"/>
              <w:left w:val="single" w:sz="4" w:space="0" w:color="auto"/>
              <w:bottom w:val="single" w:sz="4" w:space="0" w:color="auto"/>
              <w:right w:val="single" w:sz="4" w:space="0" w:color="auto"/>
            </w:tcBorders>
          </w:tcPr>
          <w:p w14:paraId="048D14A1" w14:textId="77777777" w:rsidR="00386250" w:rsidRPr="00742246" w:rsidRDefault="00386250" w:rsidP="00286674">
            <w:pPr>
              <w:rPr>
                <w:rFonts w:ascii="Arial" w:hAnsi="Arial" w:cs="Arial"/>
                <w:b/>
                <w:bCs/>
                <w:sz w:val="24"/>
                <w:szCs w:val="24"/>
              </w:rPr>
            </w:pPr>
            <w:r w:rsidRPr="00742246">
              <w:rPr>
                <w:rFonts w:ascii="Arial" w:hAnsi="Arial" w:cs="Arial"/>
                <w:b/>
                <w:bCs/>
                <w:sz w:val="24"/>
                <w:szCs w:val="24"/>
              </w:rPr>
              <w:t>Notes</w:t>
            </w:r>
          </w:p>
        </w:tc>
      </w:tr>
      <w:tr w:rsidR="00386250" w:rsidRPr="00742246" w14:paraId="16836052" w14:textId="77777777" w:rsidTr="00286674">
        <w:trPr>
          <w:trHeight w:val="300"/>
        </w:trPr>
        <w:tc>
          <w:tcPr>
            <w:tcW w:w="14312" w:type="dxa"/>
            <w:gridSpan w:val="4"/>
            <w:tcBorders>
              <w:top w:val="single" w:sz="4" w:space="0" w:color="auto"/>
              <w:left w:val="single" w:sz="4" w:space="0" w:color="auto"/>
              <w:bottom w:val="single" w:sz="4" w:space="0" w:color="auto"/>
              <w:right w:val="single" w:sz="4" w:space="0" w:color="auto"/>
            </w:tcBorders>
            <w:shd w:val="clear" w:color="auto" w:fill="FFFF66"/>
          </w:tcPr>
          <w:p w14:paraId="17F11370" w14:textId="77777777" w:rsidR="00386250" w:rsidRPr="00742246" w:rsidRDefault="00386250" w:rsidP="00FF45B8">
            <w:pPr>
              <w:pStyle w:val="ListParagraph"/>
              <w:numPr>
                <w:ilvl w:val="0"/>
                <w:numId w:val="28"/>
              </w:numPr>
              <w:rPr>
                <w:rFonts w:ascii="Arial" w:hAnsi="Arial" w:cs="Arial"/>
                <w:b/>
                <w:sz w:val="24"/>
                <w:szCs w:val="24"/>
              </w:rPr>
            </w:pPr>
            <w:r w:rsidRPr="00742246">
              <w:rPr>
                <w:rFonts w:ascii="Arial" w:hAnsi="Arial" w:cs="Arial"/>
                <w:b/>
                <w:sz w:val="24"/>
                <w:szCs w:val="24"/>
              </w:rPr>
              <w:t>Visual</w:t>
            </w:r>
          </w:p>
        </w:tc>
      </w:tr>
      <w:tr w:rsidR="00386250" w:rsidRPr="00742246" w14:paraId="7315B301" w14:textId="77777777" w:rsidTr="00286674">
        <w:trPr>
          <w:trHeight w:val="300"/>
        </w:trPr>
        <w:tc>
          <w:tcPr>
            <w:tcW w:w="14312" w:type="dxa"/>
            <w:gridSpan w:val="4"/>
            <w:tcBorders>
              <w:top w:val="single" w:sz="4" w:space="0" w:color="auto"/>
              <w:left w:val="single" w:sz="4" w:space="0" w:color="auto"/>
              <w:bottom w:val="single" w:sz="4" w:space="0" w:color="auto"/>
              <w:right w:val="single" w:sz="4" w:space="0" w:color="auto"/>
            </w:tcBorders>
            <w:shd w:val="clear" w:color="auto" w:fill="FFFFCC"/>
          </w:tcPr>
          <w:p w14:paraId="4912D8D8" w14:textId="77777777" w:rsidR="00386250" w:rsidRPr="00742246" w:rsidRDefault="00386250" w:rsidP="00286674">
            <w:pPr>
              <w:rPr>
                <w:rFonts w:ascii="Arial" w:hAnsi="Arial" w:cs="Arial"/>
                <w:b/>
                <w:bCs/>
                <w:sz w:val="24"/>
                <w:szCs w:val="24"/>
              </w:rPr>
            </w:pPr>
            <w:r w:rsidRPr="00742246">
              <w:rPr>
                <w:rFonts w:ascii="Arial" w:hAnsi="Arial" w:cs="Arial"/>
                <w:b/>
                <w:bCs/>
                <w:sz w:val="24"/>
                <w:szCs w:val="24"/>
              </w:rPr>
              <w:t>Screen Reader Capabilities</w:t>
            </w:r>
          </w:p>
        </w:tc>
      </w:tr>
      <w:tr w:rsidR="00386250" w:rsidRPr="00742246" w14:paraId="16F2AFA5"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228113B8" w14:textId="77777777" w:rsidR="00386250" w:rsidRPr="00742246" w:rsidRDefault="00386250" w:rsidP="00FF45B8">
            <w:pPr>
              <w:pStyle w:val="ListParagraph"/>
              <w:numPr>
                <w:ilvl w:val="0"/>
                <w:numId w:val="1"/>
              </w:numPr>
              <w:rPr>
                <w:rFonts w:ascii="Arial" w:hAnsi="Arial" w:cs="Arial"/>
                <w:sz w:val="24"/>
                <w:szCs w:val="24"/>
              </w:rPr>
            </w:pPr>
            <w:r w:rsidRPr="00742246">
              <w:rPr>
                <w:rFonts w:ascii="Arial" w:hAnsi="Arial" w:cs="Arial"/>
                <w:sz w:val="24"/>
                <w:szCs w:val="24"/>
              </w:rPr>
              <w:t>Text</w:t>
            </w:r>
          </w:p>
          <w:p w14:paraId="4CDE321D" w14:textId="77777777" w:rsidR="00386250" w:rsidRPr="00742246" w:rsidRDefault="00386250" w:rsidP="00FF45B8">
            <w:pPr>
              <w:pStyle w:val="ListParagraph"/>
              <w:numPr>
                <w:ilvl w:val="0"/>
                <w:numId w:val="1"/>
              </w:numPr>
              <w:rPr>
                <w:rFonts w:ascii="Arial" w:hAnsi="Arial" w:cs="Arial"/>
                <w:sz w:val="24"/>
                <w:szCs w:val="24"/>
              </w:rPr>
            </w:pPr>
            <w:r w:rsidRPr="00742246">
              <w:rPr>
                <w:rFonts w:ascii="Arial" w:hAnsi="Arial" w:cs="Arial"/>
                <w:sz w:val="24"/>
                <w:szCs w:val="24"/>
              </w:rPr>
              <w:t>Non-Text Content</w:t>
            </w:r>
          </w:p>
          <w:p w14:paraId="03356C30" w14:textId="77777777" w:rsidR="00386250" w:rsidRPr="00742246" w:rsidRDefault="00386250" w:rsidP="00FF45B8">
            <w:pPr>
              <w:pStyle w:val="ListParagraph"/>
              <w:numPr>
                <w:ilvl w:val="0"/>
                <w:numId w:val="1"/>
              </w:numPr>
              <w:rPr>
                <w:rFonts w:ascii="Arial" w:hAnsi="Arial" w:cs="Arial"/>
                <w:sz w:val="24"/>
                <w:szCs w:val="24"/>
              </w:rPr>
            </w:pPr>
            <w:r w:rsidRPr="00742246">
              <w:rPr>
                <w:rFonts w:ascii="Arial" w:hAnsi="Arial" w:cs="Arial"/>
                <w:sz w:val="24"/>
                <w:szCs w:val="24"/>
              </w:rPr>
              <w:t>Headings</w:t>
            </w:r>
          </w:p>
          <w:p w14:paraId="33842543" w14:textId="77777777" w:rsidR="00386250" w:rsidRPr="00742246" w:rsidRDefault="00386250" w:rsidP="00FF45B8">
            <w:pPr>
              <w:pStyle w:val="ListParagraph"/>
              <w:numPr>
                <w:ilvl w:val="0"/>
                <w:numId w:val="1"/>
              </w:numPr>
              <w:rPr>
                <w:rFonts w:ascii="Arial" w:hAnsi="Arial" w:cs="Arial"/>
                <w:sz w:val="24"/>
                <w:szCs w:val="24"/>
              </w:rPr>
            </w:pPr>
            <w:r w:rsidRPr="00742246">
              <w:rPr>
                <w:rFonts w:ascii="Arial" w:hAnsi="Arial" w:cs="Arial"/>
                <w:sz w:val="24"/>
                <w:szCs w:val="24"/>
              </w:rPr>
              <w:t>Buttons and Links</w:t>
            </w:r>
          </w:p>
          <w:p w14:paraId="6F963B2E" w14:textId="77777777" w:rsidR="00386250" w:rsidRPr="00742246" w:rsidRDefault="00386250" w:rsidP="00FF45B8">
            <w:pPr>
              <w:pStyle w:val="ListParagraph"/>
              <w:numPr>
                <w:ilvl w:val="0"/>
                <w:numId w:val="1"/>
              </w:numPr>
              <w:rPr>
                <w:rFonts w:ascii="Arial" w:hAnsi="Arial" w:cs="Arial"/>
                <w:sz w:val="24"/>
                <w:szCs w:val="24"/>
              </w:rPr>
            </w:pPr>
            <w:r w:rsidRPr="00742246">
              <w:rPr>
                <w:rFonts w:ascii="Arial" w:hAnsi="Arial" w:cs="Arial"/>
                <w:sz w:val="24"/>
                <w:szCs w:val="24"/>
              </w:rPr>
              <w:t>Input Fields (Instructions/Error Suggestions)</w:t>
            </w:r>
          </w:p>
          <w:p w14:paraId="71693B42" w14:textId="77777777" w:rsidR="00386250" w:rsidRPr="00742246" w:rsidRDefault="00386250" w:rsidP="00FF45B8">
            <w:pPr>
              <w:pStyle w:val="ListParagraph"/>
              <w:numPr>
                <w:ilvl w:val="0"/>
                <w:numId w:val="1"/>
              </w:numPr>
              <w:rPr>
                <w:rFonts w:ascii="Arial" w:hAnsi="Arial" w:cs="Arial"/>
                <w:sz w:val="24"/>
                <w:szCs w:val="24"/>
              </w:rPr>
            </w:pPr>
            <w:r w:rsidRPr="00742246">
              <w:rPr>
                <w:rFonts w:ascii="Arial" w:hAnsi="Arial" w:cs="Arial"/>
                <w:sz w:val="24"/>
                <w:szCs w:val="24"/>
              </w:rPr>
              <w:t>Focus Order</w:t>
            </w:r>
          </w:p>
          <w:p w14:paraId="6D135460" w14:textId="77777777" w:rsidR="00386250" w:rsidRPr="00742246" w:rsidRDefault="00386250" w:rsidP="00286674">
            <w:pPr>
              <w:rPr>
                <w:rFonts w:ascii="Arial" w:hAnsi="Arial" w:cs="Arial"/>
                <w:sz w:val="24"/>
                <w:szCs w:val="24"/>
              </w:rPr>
            </w:pPr>
          </w:p>
          <w:p w14:paraId="1998DB64" w14:textId="77777777" w:rsidR="00386250" w:rsidRPr="00742246" w:rsidRDefault="00386250" w:rsidP="00286674">
            <w:pPr>
              <w:rPr>
                <w:rFonts w:ascii="Arial" w:hAnsi="Arial" w:cs="Arial"/>
                <w:sz w:val="24"/>
                <w:szCs w:val="24"/>
              </w:rPr>
            </w:pPr>
            <w:r w:rsidRPr="00742246">
              <w:rPr>
                <w:rFonts w:ascii="Arial" w:hAnsi="Arial" w:cs="Arial"/>
                <w:sz w:val="24"/>
                <w:szCs w:val="24"/>
              </w:rPr>
              <w:t>Screen readers provide important auditory guidance, supporting any blind user or individual with low vision. These tools range from reading texts and identifying different page elements such as that of images, buttons, headings, and form fields.</w:t>
            </w:r>
          </w:p>
          <w:p w14:paraId="18255031" w14:textId="77777777" w:rsidR="00386250" w:rsidRPr="00742246" w:rsidRDefault="00386250" w:rsidP="00286674">
            <w:pPr>
              <w:rPr>
                <w:rFonts w:ascii="Arial" w:hAnsi="Arial" w:cs="Arial"/>
                <w:sz w:val="24"/>
                <w:szCs w:val="24"/>
              </w:rPr>
            </w:pPr>
          </w:p>
          <w:p w14:paraId="6A821880" w14:textId="77777777" w:rsidR="00386250" w:rsidRPr="00742246" w:rsidRDefault="00386250" w:rsidP="00286674">
            <w:pPr>
              <w:rPr>
                <w:rFonts w:ascii="Arial" w:hAnsi="Arial" w:cs="Arial"/>
                <w:sz w:val="24"/>
                <w:szCs w:val="24"/>
              </w:rPr>
            </w:pPr>
            <w:r w:rsidRPr="00742246">
              <w:rPr>
                <w:rFonts w:ascii="Arial" w:hAnsi="Arial" w:cs="Arial"/>
                <w:sz w:val="24"/>
                <w:szCs w:val="24"/>
              </w:rPr>
              <w:t>This is in line with WCAG 2.2 criteria:</w:t>
            </w:r>
          </w:p>
          <w:p w14:paraId="1BF2E941" w14:textId="77777777" w:rsidR="00386250" w:rsidRPr="00742246" w:rsidRDefault="00386250" w:rsidP="00FF45B8">
            <w:pPr>
              <w:pStyle w:val="ListParagraph"/>
              <w:numPr>
                <w:ilvl w:val="0"/>
                <w:numId w:val="2"/>
              </w:numPr>
              <w:rPr>
                <w:rFonts w:ascii="Arial" w:hAnsi="Arial" w:cs="Arial"/>
                <w:sz w:val="24"/>
                <w:szCs w:val="24"/>
              </w:rPr>
            </w:pPr>
            <w:r w:rsidRPr="00742246">
              <w:rPr>
                <w:rFonts w:ascii="Arial" w:hAnsi="Arial" w:cs="Arial"/>
                <w:sz w:val="24"/>
                <w:szCs w:val="24"/>
              </w:rPr>
              <w:t>1.3.5 Identify Input Purpose (AA)</w:t>
            </w:r>
          </w:p>
          <w:p w14:paraId="50EB14AA" w14:textId="77777777" w:rsidR="00386250" w:rsidRPr="00742246" w:rsidRDefault="00386250" w:rsidP="00FF45B8">
            <w:pPr>
              <w:pStyle w:val="ListParagraph"/>
              <w:numPr>
                <w:ilvl w:val="0"/>
                <w:numId w:val="2"/>
              </w:numPr>
              <w:rPr>
                <w:rFonts w:ascii="Arial" w:hAnsi="Arial" w:cs="Arial"/>
                <w:sz w:val="24"/>
                <w:szCs w:val="24"/>
              </w:rPr>
            </w:pPr>
            <w:r w:rsidRPr="00742246">
              <w:rPr>
                <w:rFonts w:ascii="Arial" w:hAnsi="Arial" w:cs="Arial"/>
                <w:sz w:val="24"/>
                <w:szCs w:val="24"/>
              </w:rPr>
              <w:t>2.4.3 Focus Order (Level A)</w:t>
            </w:r>
          </w:p>
          <w:p w14:paraId="6584A47C" w14:textId="77777777" w:rsidR="00386250" w:rsidRPr="00742246" w:rsidRDefault="00386250" w:rsidP="00FF45B8">
            <w:pPr>
              <w:pStyle w:val="ListParagraph"/>
              <w:numPr>
                <w:ilvl w:val="0"/>
                <w:numId w:val="2"/>
              </w:numPr>
              <w:rPr>
                <w:rFonts w:ascii="Arial" w:hAnsi="Arial" w:cs="Arial"/>
                <w:sz w:val="24"/>
                <w:szCs w:val="24"/>
              </w:rPr>
            </w:pPr>
            <w:r w:rsidRPr="00742246">
              <w:rPr>
                <w:rFonts w:ascii="Arial" w:hAnsi="Arial" w:cs="Arial"/>
                <w:sz w:val="24"/>
                <w:szCs w:val="24"/>
              </w:rPr>
              <w:lastRenderedPageBreak/>
              <w:t>2.4.6 Headings and Labels (Level AA)</w:t>
            </w:r>
          </w:p>
          <w:p w14:paraId="2CA70403" w14:textId="77777777" w:rsidR="00386250" w:rsidRPr="00742246" w:rsidRDefault="00386250" w:rsidP="00286674">
            <w:pPr>
              <w:pStyle w:val="ListParagraph"/>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1E51AE33" w14:textId="77777777" w:rsidR="00386250" w:rsidRPr="00742246" w:rsidRDefault="00386250" w:rsidP="00286674">
            <w:pPr>
              <w:rPr>
                <w:rFonts w:ascii="Arial" w:hAnsi="Arial" w:cs="Arial"/>
                <w:sz w:val="24"/>
                <w:szCs w:val="24"/>
              </w:rPr>
            </w:pPr>
            <w:r w:rsidRPr="00742246">
              <w:rPr>
                <w:rFonts w:ascii="Arial" w:hAnsi="Arial" w:cs="Arial"/>
                <w:b/>
                <w:bCs/>
                <w:sz w:val="24"/>
                <w:szCs w:val="24"/>
                <w:highlight w:val="yellow"/>
              </w:rPr>
              <w:lastRenderedPageBreak/>
              <w:t>YELLOW</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E949C77" w14:textId="77777777" w:rsidR="00386250" w:rsidRPr="00742246" w:rsidRDefault="00386250" w:rsidP="00286674">
            <w:pPr>
              <w:pStyle w:val="NormalWeb"/>
              <w:spacing w:before="0" w:beforeAutospacing="0" w:after="0" w:afterAutospacing="0"/>
              <w:rPr>
                <w:rFonts w:ascii="Arial" w:hAnsi="Arial" w:cs="Arial"/>
              </w:rPr>
            </w:pPr>
            <w:r w:rsidRPr="00742246">
              <w:rPr>
                <w:rFonts w:ascii="Arial" w:hAnsi="Arial" w:cs="Arial"/>
              </w:rPr>
              <w:t>Focused labels: Aria labels</w:t>
            </w:r>
          </w:p>
          <w:p w14:paraId="66435513" w14:textId="77777777" w:rsidR="00386250" w:rsidRPr="00742246" w:rsidRDefault="00386250" w:rsidP="00286674">
            <w:pPr>
              <w:pStyle w:val="NormalWeb"/>
              <w:spacing w:before="0" w:beforeAutospacing="0" w:after="0" w:afterAutospacing="0"/>
              <w:rPr>
                <w:rFonts w:ascii="Arial" w:hAnsi="Arial" w:cs="Arial"/>
              </w:rPr>
            </w:pPr>
          </w:p>
          <w:p w14:paraId="40239D8F" w14:textId="77777777" w:rsidR="00386250" w:rsidRPr="00742246" w:rsidRDefault="00386250" w:rsidP="00286674">
            <w:pPr>
              <w:pStyle w:val="NormalWeb"/>
              <w:spacing w:before="0" w:beforeAutospacing="0" w:after="0" w:afterAutospacing="0"/>
              <w:rPr>
                <w:rFonts w:ascii="Arial" w:hAnsi="Arial" w:cs="Arial"/>
              </w:rPr>
            </w:pPr>
            <w:r w:rsidRPr="00742246">
              <w:rPr>
                <w:rFonts w:ascii="Arial" w:hAnsi="Arial" w:cs="Arial"/>
              </w:rPr>
              <w:t>Aria label: announced as ‘unlabelled’.</w:t>
            </w:r>
          </w:p>
          <w:p w14:paraId="316040C1" w14:textId="77777777" w:rsidR="00386250" w:rsidRPr="00742246" w:rsidRDefault="00386250" w:rsidP="00286674">
            <w:pPr>
              <w:pStyle w:val="NormalWeb"/>
              <w:rPr>
                <w:rFonts w:ascii="Arial" w:hAnsi="Arial" w:cs="Arial"/>
              </w:rPr>
            </w:pPr>
            <w:r w:rsidRPr="00742246">
              <w:rPr>
                <w:rFonts w:ascii="Arial" w:hAnsi="Arial" w:cs="Arial"/>
                <w:noProof/>
              </w:rPr>
              <w:drawing>
                <wp:inline distT="0" distB="0" distL="0" distR="0" wp14:anchorId="15D536CB" wp14:editId="04AAA649">
                  <wp:extent cx="1180162" cy="2367023"/>
                  <wp:effectExtent l="0" t="0" r="1270" b="0"/>
                  <wp:docPr id="1292077788" name="Picture 39" descr="A screenshot of Konec’s homepage with an arrow pointing towards a plus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077788" name="Picture 39" descr="A screenshot of Konec’s homepage with an arrow pointing towards a plus sign"/>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1189298" cy="2385346"/>
                          </a:xfrm>
                          <a:prstGeom prst="rect">
                            <a:avLst/>
                          </a:prstGeom>
                          <a:noFill/>
                          <a:ln>
                            <a:noFill/>
                          </a:ln>
                        </pic:spPr>
                      </pic:pic>
                    </a:graphicData>
                  </a:graphic>
                </wp:inline>
              </w:drawing>
            </w:r>
          </w:p>
          <w:p w14:paraId="54A102BB" w14:textId="77777777" w:rsidR="00386250" w:rsidRPr="00742246" w:rsidRDefault="00386250" w:rsidP="00286674">
            <w:pPr>
              <w:pStyle w:val="NormalWeb"/>
              <w:spacing w:before="0" w:beforeAutospacing="0" w:after="0" w:afterAutospacing="0"/>
              <w:rPr>
                <w:rFonts w:ascii="Arial" w:hAnsi="Arial" w:cs="Arial"/>
              </w:rPr>
            </w:pPr>
            <w:r w:rsidRPr="00742246">
              <w:rPr>
                <w:rFonts w:ascii="Arial" w:hAnsi="Arial" w:cs="Arial"/>
              </w:rPr>
              <w:t>Aria label: announced as ‘100%’ – no context given.</w:t>
            </w:r>
          </w:p>
          <w:p w14:paraId="3FF298E0" w14:textId="77777777" w:rsidR="00386250" w:rsidRPr="00742246" w:rsidRDefault="00386250" w:rsidP="00286674">
            <w:pPr>
              <w:pStyle w:val="NormalWeb"/>
              <w:rPr>
                <w:rFonts w:ascii="Arial" w:hAnsi="Arial" w:cs="Arial"/>
              </w:rPr>
            </w:pPr>
            <w:r w:rsidRPr="00742246">
              <w:rPr>
                <w:rFonts w:ascii="Arial" w:hAnsi="Arial" w:cs="Arial"/>
                <w:noProof/>
              </w:rPr>
              <w:lastRenderedPageBreak/>
              <w:drawing>
                <wp:inline distT="0" distB="0" distL="0" distR="0" wp14:anchorId="3A4E0678" wp14:editId="156A0B2E">
                  <wp:extent cx="1186405" cy="2343237"/>
                  <wp:effectExtent l="0" t="0" r="0" b="0"/>
                  <wp:docPr id="556258376" name="Picture 40" descr="A screenshot of Konec’s homepage with an arrow pointing towards “Data bal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258376" name="Picture 40" descr="A screenshot of Konec’s homepage with an arrow pointing towards “Data balance”"/>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1195525" cy="2361249"/>
                          </a:xfrm>
                          <a:prstGeom prst="rect">
                            <a:avLst/>
                          </a:prstGeom>
                          <a:noFill/>
                          <a:ln>
                            <a:noFill/>
                          </a:ln>
                        </pic:spPr>
                      </pic:pic>
                    </a:graphicData>
                  </a:graphic>
                </wp:inline>
              </w:drawing>
            </w:r>
          </w:p>
          <w:p w14:paraId="58DF9427" w14:textId="77777777" w:rsidR="00386250" w:rsidRPr="00742246" w:rsidRDefault="00386250" w:rsidP="00286674">
            <w:pPr>
              <w:pStyle w:val="NormalWeb"/>
              <w:spacing w:before="0" w:beforeAutospacing="0" w:after="0" w:afterAutospacing="0"/>
              <w:rPr>
                <w:rFonts w:ascii="Arial" w:hAnsi="Arial" w:cs="Arial"/>
              </w:rPr>
            </w:pPr>
            <w:r w:rsidRPr="00742246">
              <w:rPr>
                <w:rFonts w:ascii="Arial" w:hAnsi="Arial" w:cs="Arial"/>
              </w:rPr>
              <w:t>Aria label: announced as ‘0%’ – no context given.</w:t>
            </w:r>
          </w:p>
          <w:p w14:paraId="144380A6" w14:textId="77777777" w:rsidR="00386250" w:rsidRPr="00742246" w:rsidRDefault="00386250" w:rsidP="00286674">
            <w:pPr>
              <w:pStyle w:val="NormalWeb"/>
              <w:rPr>
                <w:rFonts w:ascii="Arial" w:hAnsi="Arial" w:cs="Arial"/>
              </w:rPr>
            </w:pPr>
            <w:r w:rsidRPr="00742246">
              <w:rPr>
                <w:rFonts w:ascii="Arial" w:hAnsi="Arial" w:cs="Arial"/>
                <w:noProof/>
              </w:rPr>
              <w:lastRenderedPageBreak/>
              <w:drawing>
                <wp:inline distT="0" distB="0" distL="0" distR="0" wp14:anchorId="666E562C" wp14:editId="37827400">
                  <wp:extent cx="1308677" cy="2575367"/>
                  <wp:effectExtent l="0" t="0" r="6350" b="0"/>
                  <wp:docPr id="2002698387" name="Picture 42" descr="A screenshot of Konec’s homepage with an arrow pointing towards “Data B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698387" name="Picture 42" descr="A screenshot of Konec’s homepage with an arrow pointing towards “Data Bank”"/>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1317130" cy="2592001"/>
                          </a:xfrm>
                          <a:prstGeom prst="rect">
                            <a:avLst/>
                          </a:prstGeom>
                          <a:noFill/>
                          <a:ln>
                            <a:noFill/>
                          </a:ln>
                        </pic:spPr>
                      </pic:pic>
                    </a:graphicData>
                  </a:graphic>
                </wp:inline>
              </w:drawing>
            </w:r>
          </w:p>
          <w:p w14:paraId="7CAB2A08" w14:textId="77777777" w:rsidR="00386250" w:rsidRPr="00742246" w:rsidRDefault="00386250" w:rsidP="00286674">
            <w:pPr>
              <w:pStyle w:val="NormalWeb"/>
              <w:rPr>
                <w:rFonts w:ascii="Arial" w:hAnsi="Arial" w:cs="Arial"/>
              </w:rPr>
            </w:pPr>
          </w:p>
        </w:tc>
        <w:tc>
          <w:tcPr>
            <w:tcW w:w="3961" w:type="dxa"/>
            <w:tcBorders>
              <w:top w:val="single" w:sz="4" w:space="0" w:color="auto"/>
              <w:left w:val="single" w:sz="4" w:space="0" w:color="auto"/>
              <w:bottom w:val="single" w:sz="4" w:space="0" w:color="auto"/>
              <w:right w:val="single" w:sz="4" w:space="0" w:color="auto"/>
            </w:tcBorders>
          </w:tcPr>
          <w:p w14:paraId="4D786AEB" w14:textId="77777777" w:rsidR="00386250" w:rsidRPr="00742246" w:rsidRDefault="00386250" w:rsidP="00286674">
            <w:pPr>
              <w:rPr>
                <w:rFonts w:ascii="Arial" w:hAnsi="Arial" w:cs="Arial"/>
                <w:b/>
                <w:bCs/>
                <w:sz w:val="24"/>
                <w:szCs w:val="24"/>
              </w:rPr>
            </w:pPr>
            <w:r w:rsidRPr="00742246">
              <w:rPr>
                <w:rFonts w:ascii="Arial" w:hAnsi="Arial" w:cs="Arial"/>
                <w:b/>
                <w:bCs/>
                <w:sz w:val="24"/>
                <w:szCs w:val="24"/>
              </w:rPr>
              <w:lastRenderedPageBreak/>
              <w:t>Focused labels:</w:t>
            </w:r>
          </w:p>
          <w:p w14:paraId="1FAA9682" w14:textId="156068BF" w:rsidR="00386250" w:rsidRPr="00742246" w:rsidRDefault="00386250" w:rsidP="00286674">
            <w:pPr>
              <w:rPr>
                <w:rFonts w:ascii="Arial" w:hAnsi="Arial" w:cs="Arial"/>
                <w:sz w:val="24"/>
                <w:szCs w:val="24"/>
              </w:rPr>
            </w:pPr>
            <w:r w:rsidRPr="00742246">
              <w:rPr>
                <w:rFonts w:ascii="Arial" w:hAnsi="Arial" w:cs="Arial"/>
                <w:sz w:val="24"/>
                <w:szCs w:val="24"/>
              </w:rPr>
              <w:t>Some elements have a label that do not give context to the elements</w:t>
            </w:r>
            <w:r w:rsidR="00911E73" w:rsidRPr="00742246">
              <w:rPr>
                <w:rFonts w:ascii="Arial" w:hAnsi="Arial" w:cs="Arial"/>
                <w:sz w:val="24"/>
                <w:szCs w:val="24"/>
              </w:rPr>
              <w:t>’</w:t>
            </w:r>
            <w:r w:rsidRPr="00742246">
              <w:rPr>
                <w:rFonts w:ascii="Arial" w:hAnsi="Arial" w:cs="Arial"/>
                <w:sz w:val="24"/>
                <w:szCs w:val="24"/>
              </w:rPr>
              <w:t xml:space="preserve"> function</w:t>
            </w:r>
            <w:r w:rsidR="00911E73" w:rsidRPr="00742246">
              <w:rPr>
                <w:rFonts w:ascii="Arial" w:hAnsi="Arial" w:cs="Arial"/>
                <w:sz w:val="24"/>
                <w:szCs w:val="24"/>
              </w:rPr>
              <w:t xml:space="preserve">. Some elements have been left </w:t>
            </w:r>
            <w:r w:rsidRPr="00742246">
              <w:rPr>
                <w:rFonts w:ascii="Arial" w:hAnsi="Arial" w:cs="Arial"/>
                <w:sz w:val="24"/>
                <w:szCs w:val="24"/>
              </w:rPr>
              <w:t>unlabelled</w:t>
            </w:r>
            <w:r w:rsidR="00911E73" w:rsidRPr="00742246">
              <w:rPr>
                <w:rFonts w:ascii="Arial" w:hAnsi="Arial" w:cs="Arial"/>
                <w:sz w:val="24"/>
                <w:szCs w:val="24"/>
              </w:rPr>
              <w:t xml:space="preserve"> as well</w:t>
            </w:r>
            <w:r w:rsidRPr="00742246">
              <w:rPr>
                <w:rFonts w:ascii="Arial" w:hAnsi="Arial" w:cs="Arial"/>
                <w:sz w:val="24"/>
                <w:szCs w:val="24"/>
              </w:rPr>
              <w:t>.</w:t>
            </w:r>
          </w:p>
          <w:p w14:paraId="51391BF7" w14:textId="4B595AE5" w:rsidR="00386250" w:rsidRPr="00742246" w:rsidRDefault="00386250" w:rsidP="00286674">
            <w:pPr>
              <w:rPr>
                <w:rFonts w:ascii="Arial" w:hAnsi="Arial" w:cs="Arial"/>
                <w:sz w:val="24"/>
                <w:szCs w:val="24"/>
              </w:rPr>
            </w:pPr>
          </w:p>
        </w:tc>
      </w:tr>
      <w:tr w:rsidR="00386250" w:rsidRPr="00742246" w14:paraId="47FACB06" w14:textId="77777777" w:rsidTr="00286674">
        <w:trPr>
          <w:trHeight w:val="300"/>
        </w:trPr>
        <w:tc>
          <w:tcPr>
            <w:tcW w:w="14312" w:type="dxa"/>
            <w:gridSpan w:val="4"/>
            <w:tcBorders>
              <w:top w:val="single" w:sz="4" w:space="0" w:color="auto"/>
              <w:left w:val="single" w:sz="4" w:space="0" w:color="auto"/>
              <w:bottom w:val="single" w:sz="4" w:space="0" w:color="auto"/>
              <w:right w:val="single" w:sz="4" w:space="0" w:color="auto"/>
            </w:tcBorders>
            <w:shd w:val="clear" w:color="auto" w:fill="FFFFCC"/>
          </w:tcPr>
          <w:p w14:paraId="77490968" w14:textId="77777777" w:rsidR="00386250" w:rsidRPr="00742246" w:rsidRDefault="00386250" w:rsidP="00286674">
            <w:pPr>
              <w:rPr>
                <w:rFonts w:ascii="Arial" w:hAnsi="Arial" w:cs="Arial"/>
                <w:b/>
                <w:bCs/>
                <w:sz w:val="24"/>
                <w:szCs w:val="24"/>
              </w:rPr>
            </w:pPr>
            <w:r w:rsidRPr="00742246">
              <w:rPr>
                <w:rFonts w:ascii="Arial" w:hAnsi="Arial" w:cs="Arial"/>
                <w:b/>
                <w:bCs/>
                <w:sz w:val="24"/>
                <w:szCs w:val="24"/>
              </w:rPr>
              <w:lastRenderedPageBreak/>
              <w:t>Colour Contrast</w:t>
            </w:r>
          </w:p>
        </w:tc>
      </w:tr>
      <w:tr w:rsidR="00386250" w:rsidRPr="00742246" w14:paraId="25C0F3F1"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7B4B82E9" w14:textId="77777777" w:rsidR="00386250" w:rsidRPr="00742246" w:rsidRDefault="00386250" w:rsidP="00FF45B8">
            <w:pPr>
              <w:pStyle w:val="ListParagraph"/>
              <w:numPr>
                <w:ilvl w:val="0"/>
                <w:numId w:val="8"/>
              </w:numPr>
              <w:rPr>
                <w:rFonts w:ascii="Arial" w:hAnsi="Arial" w:cs="Arial"/>
                <w:sz w:val="24"/>
                <w:szCs w:val="24"/>
              </w:rPr>
            </w:pPr>
            <w:r w:rsidRPr="00742246">
              <w:rPr>
                <w:rFonts w:ascii="Arial" w:hAnsi="Arial" w:cs="Arial"/>
                <w:sz w:val="24"/>
                <w:szCs w:val="24"/>
              </w:rPr>
              <w:t>Contrast of Text</w:t>
            </w:r>
          </w:p>
          <w:p w14:paraId="1AEA2DC4" w14:textId="77777777" w:rsidR="00386250" w:rsidRPr="00742246" w:rsidRDefault="00386250" w:rsidP="00FF45B8">
            <w:pPr>
              <w:pStyle w:val="ListParagraph"/>
              <w:numPr>
                <w:ilvl w:val="0"/>
                <w:numId w:val="8"/>
              </w:numPr>
              <w:rPr>
                <w:rFonts w:ascii="Arial" w:hAnsi="Arial" w:cs="Arial"/>
                <w:sz w:val="24"/>
                <w:szCs w:val="24"/>
              </w:rPr>
            </w:pPr>
            <w:r w:rsidRPr="00742246">
              <w:rPr>
                <w:rFonts w:ascii="Arial" w:hAnsi="Arial" w:cs="Arial"/>
                <w:sz w:val="24"/>
                <w:szCs w:val="24"/>
              </w:rPr>
              <w:t>Contrast of Non-Text Content</w:t>
            </w:r>
          </w:p>
          <w:p w14:paraId="24EA7B44" w14:textId="77777777" w:rsidR="00386250" w:rsidRPr="00742246" w:rsidRDefault="00386250" w:rsidP="00286674">
            <w:pPr>
              <w:rPr>
                <w:rFonts w:ascii="Arial" w:hAnsi="Arial" w:cs="Arial"/>
                <w:sz w:val="24"/>
                <w:szCs w:val="24"/>
              </w:rPr>
            </w:pPr>
          </w:p>
          <w:p w14:paraId="5287A8FB" w14:textId="77777777" w:rsidR="00386250" w:rsidRPr="00742246" w:rsidRDefault="00386250" w:rsidP="00286674">
            <w:pPr>
              <w:rPr>
                <w:rFonts w:ascii="Arial" w:hAnsi="Arial" w:cs="Arial"/>
                <w:sz w:val="24"/>
                <w:szCs w:val="24"/>
              </w:rPr>
            </w:pPr>
            <w:r w:rsidRPr="00742246">
              <w:rPr>
                <w:rFonts w:ascii="Arial" w:hAnsi="Arial" w:cs="Arial"/>
                <w:sz w:val="24"/>
                <w:szCs w:val="24"/>
              </w:rPr>
              <w:t xml:space="preserve">Contrasting of 14 pt size text must have a minimum ratio of 4.5:1, whilst any text that is larger, bold, or any UI component must have a minimum ratio of 3:1. This enables users with visual difficulties to be </w:t>
            </w:r>
            <w:r w:rsidRPr="00742246">
              <w:rPr>
                <w:rFonts w:ascii="Arial" w:hAnsi="Arial" w:cs="Arial"/>
                <w:sz w:val="24"/>
                <w:szCs w:val="24"/>
              </w:rPr>
              <w:lastRenderedPageBreak/>
              <w:t>better suited to see content on a mobile screen.</w:t>
            </w:r>
          </w:p>
          <w:p w14:paraId="396A97C0" w14:textId="77777777" w:rsidR="00386250" w:rsidRPr="00742246" w:rsidRDefault="00386250" w:rsidP="00286674">
            <w:pPr>
              <w:rPr>
                <w:rFonts w:ascii="Arial" w:hAnsi="Arial" w:cs="Arial"/>
                <w:sz w:val="24"/>
                <w:szCs w:val="24"/>
              </w:rPr>
            </w:pPr>
          </w:p>
          <w:p w14:paraId="494C702C" w14:textId="77777777" w:rsidR="00386250" w:rsidRPr="00742246" w:rsidRDefault="00386250" w:rsidP="00286674">
            <w:pPr>
              <w:rPr>
                <w:rFonts w:ascii="Arial" w:hAnsi="Arial" w:cs="Arial"/>
                <w:sz w:val="24"/>
                <w:szCs w:val="24"/>
              </w:rPr>
            </w:pPr>
            <w:r w:rsidRPr="00742246">
              <w:rPr>
                <w:rFonts w:ascii="Arial" w:hAnsi="Arial" w:cs="Arial"/>
                <w:sz w:val="24"/>
                <w:szCs w:val="24"/>
              </w:rPr>
              <w:t>This is in line with WCAG 2.2 criteria:</w:t>
            </w:r>
          </w:p>
          <w:p w14:paraId="14783682" w14:textId="77777777" w:rsidR="00386250" w:rsidRPr="00742246" w:rsidRDefault="00386250" w:rsidP="00FF45B8">
            <w:pPr>
              <w:pStyle w:val="ListParagraph"/>
              <w:numPr>
                <w:ilvl w:val="0"/>
                <w:numId w:val="9"/>
              </w:numPr>
              <w:rPr>
                <w:rFonts w:ascii="Arial" w:hAnsi="Arial" w:cs="Arial"/>
                <w:sz w:val="24"/>
                <w:szCs w:val="24"/>
              </w:rPr>
            </w:pPr>
            <w:r w:rsidRPr="00742246">
              <w:rPr>
                <w:rFonts w:ascii="Arial" w:hAnsi="Arial" w:cs="Arial"/>
                <w:sz w:val="24"/>
                <w:szCs w:val="24"/>
              </w:rPr>
              <w:t>1.4.3 Contrast (Minimum) (Level AA)</w:t>
            </w:r>
          </w:p>
          <w:p w14:paraId="62CFC9A1" w14:textId="77777777" w:rsidR="00386250" w:rsidRPr="00742246" w:rsidRDefault="00386250" w:rsidP="00FF45B8">
            <w:pPr>
              <w:pStyle w:val="ListParagraph"/>
              <w:numPr>
                <w:ilvl w:val="0"/>
                <w:numId w:val="9"/>
              </w:numPr>
              <w:rPr>
                <w:rFonts w:ascii="Arial" w:hAnsi="Arial" w:cs="Arial"/>
                <w:sz w:val="24"/>
                <w:szCs w:val="24"/>
              </w:rPr>
            </w:pPr>
            <w:r w:rsidRPr="00742246">
              <w:rPr>
                <w:rFonts w:ascii="Arial" w:hAnsi="Arial" w:cs="Arial"/>
                <w:sz w:val="24"/>
                <w:szCs w:val="24"/>
              </w:rPr>
              <w:t>1.4.11 Non-text Contrast (Level AA).</w:t>
            </w:r>
          </w:p>
          <w:p w14:paraId="58770C5D" w14:textId="77777777" w:rsidR="00386250" w:rsidRPr="00742246" w:rsidRDefault="00386250" w:rsidP="00286674">
            <w:pPr>
              <w:pStyle w:val="ListParagraph"/>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hideMark/>
          </w:tcPr>
          <w:p w14:paraId="6A2234AF" w14:textId="77777777" w:rsidR="00386250" w:rsidRPr="00742246" w:rsidRDefault="00386250" w:rsidP="00286674">
            <w:pPr>
              <w:rPr>
                <w:rFonts w:ascii="Arial" w:hAnsi="Arial" w:cs="Arial"/>
                <w:sz w:val="24"/>
                <w:szCs w:val="24"/>
              </w:rPr>
            </w:pPr>
            <w:r w:rsidRPr="00742246">
              <w:rPr>
                <w:rFonts w:ascii="Arial" w:hAnsi="Arial" w:cs="Arial"/>
                <w:b/>
                <w:bCs/>
                <w:sz w:val="24"/>
                <w:szCs w:val="24"/>
                <w:highlight w:val="yellow"/>
              </w:rPr>
              <w:lastRenderedPageBreak/>
              <w:t>YELLOW</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D4C02CE" w14:textId="77777777" w:rsidR="00386250" w:rsidRPr="00742246" w:rsidRDefault="00386250" w:rsidP="00286674">
            <w:pPr>
              <w:pStyle w:val="NormalWeb"/>
              <w:spacing w:before="0" w:beforeAutospacing="0" w:after="0" w:afterAutospacing="0"/>
              <w:rPr>
                <w:rFonts w:ascii="Arial" w:hAnsi="Arial" w:cs="Arial"/>
                <w:b/>
                <w:bCs/>
              </w:rPr>
            </w:pPr>
            <w:r w:rsidRPr="00742246">
              <w:rPr>
                <w:rFonts w:ascii="Arial" w:hAnsi="Arial" w:cs="Arial"/>
                <w:b/>
                <w:bCs/>
              </w:rPr>
              <w:t>Contrast:</w:t>
            </w:r>
          </w:p>
          <w:p w14:paraId="28145B86" w14:textId="77777777" w:rsidR="00386250" w:rsidRPr="00742246" w:rsidRDefault="00386250" w:rsidP="00286674">
            <w:pPr>
              <w:pStyle w:val="NormalWeb"/>
              <w:spacing w:before="0" w:beforeAutospacing="0" w:after="0" w:afterAutospacing="0"/>
              <w:rPr>
                <w:rFonts w:ascii="Arial" w:hAnsi="Arial" w:cs="Arial"/>
              </w:rPr>
            </w:pPr>
          </w:p>
          <w:p w14:paraId="3007F07C" w14:textId="77777777" w:rsidR="00386250" w:rsidRPr="00742246" w:rsidRDefault="00386250" w:rsidP="00286674">
            <w:pPr>
              <w:pStyle w:val="NormalWeb"/>
              <w:spacing w:before="0" w:beforeAutospacing="0" w:after="0" w:afterAutospacing="0"/>
              <w:rPr>
                <w:rFonts w:ascii="Arial" w:hAnsi="Arial" w:cs="Arial"/>
              </w:rPr>
            </w:pPr>
            <w:r w:rsidRPr="00742246">
              <w:rPr>
                <w:rFonts w:ascii="Arial" w:hAnsi="Arial" w:cs="Arial"/>
              </w:rPr>
              <w:t>Value: 1.799:1</w:t>
            </w:r>
          </w:p>
          <w:p w14:paraId="3BA17F7E" w14:textId="77777777" w:rsidR="00386250" w:rsidRPr="00742246" w:rsidRDefault="00386250" w:rsidP="00286674">
            <w:pPr>
              <w:pStyle w:val="NormalWeb"/>
              <w:spacing w:before="0" w:beforeAutospacing="0" w:after="0" w:afterAutospacing="0"/>
              <w:rPr>
                <w:rFonts w:ascii="Arial" w:hAnsi="Arial" w:cs="Arial"/>
              </w:rPr>
            </w:pPr>
            <w:r w:rsidRPr="00742246">
              <w:rPr>
                <w:rFonts w:ascii="Arial" w:hAnsi="Arial" w:cs="Arial"/>
              </w:rPr>
              <w:t xml:space="preserve">Green text (#00D799) on a white background (#FAFAFA) </w:t>
            </w:r>
          </w:p>
          <w:p w14:paraId="3DA4D253" w14:textId="77777777" w:rsidR="00386250" w:rsidRPr="00742246" w:rsidRDefault="00386250" w:rsidP="00286674">
            <w:pPr>
              <w:pStyle w:val="NormalWeb"/>
              <w:rPr>
                <w:rFonts w:ascii="Arial" w:hAnsi="Arial" w:cs="Arial"/>
              </w:rPr>
            </w:pPr>
            <w:r w:rsidRPr="00742246">
              <w:rPr>
                <w:rFonts w:ascii="Arial" w:hAnsi="Arial" w:cs="Arial"/>
                <w:noProof/>
              </w:rPr>
              <w:drawing>
                <wp:inline distT="0" distB="0" distL="0" distR="0" wp14:anchorId="641E7569" wp14:editId="4E274BB0">
                  <wp:extent cx="1041721" cy="653214"/>
                  <wp:effectExtent l="0" t="0" r="6350" b="0"/>
                  <wp:docPr id="210339404" name="Picture 29" descr="A close-up of a home icon showcasing the colour contr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39404" name="Picture 29" descr="A close-up of a home icon showcasing the colour contrast"/>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1047632" cy="656920"/>
                          </a:xfrm>
                          <a:prstGeom prst="rect">
                            <a:avLst/>
                          </a:prstGeom>
                          <a:noFill/>
                          <a:ln>
                            <a:noFill/>
                          </a:ln>
                        </pic:spPr>
                      </pic:pic>
                    </a:graphicData>
                  </a:graphic>
                </wp:inline>
              </w:drawing>
            </w:r>
          </w:p>
          <w:p w14:paraId="772593EA" w14:textId="77777777" w:rsidR="00386250" w:rsidRPr="00742246" w:rsidRDefault="00386250" w:rsidP="00286674">
            <w:pPr>
              <w:pStyle w:val="NormalWeb"/>
              <w:spacing w:before="0" w:beforeAutospacing="0" w:after="0" w:afterAutospacing="0"/>
              <w:rPr>
                <w:rFonts w:ascii="Arial" w:hAnsi="Arial" w:cs="Arial"/>
              </w:rPr>
            </w:pPr>
            <w:r w:rsidRPr="00742246">
              <w:rPr>
                <w:rFonts w:ascii="Arial" w:hAnsi="Arial" w:cs="Arial"/>
              </w:rPr>
              <w:t>Value: 1.879:1</w:t>
            </w:r>
          </w:p>
          <w:p w14:paraId="77A86912" w14:textId="77777777" w:rsidR="00386250" w:rsidRPr="00742246" w:rsidRDefault="00386250" w:rsidP="00286674">
            <w:pPr>
              <w:pStyle w:val="NormalWeb"/>
              <w:spacing w:before="0" w:beforeAutospacing="0" w:after="0" w:afterAutospacing="0"/>
              <w:rPr>
                <w:rFonts w:ascii="Arial" w:hAnsi="Arial" w:cs="Arial"/>
              </w:rPr>
            </w:pPr>
            <w:r w:rsidRPr="00742246">
              <w:rPr>
                <w:rFonts w:ascii="Arial" w:hAnsi="Arial" w:cs="Arial"/>
              </w:rPr>
              <w:lastRenderedPageBreak/>
              <w:t xml:space="preserve">White text (#FFFFFF) on a green background (#00D798) </w:t>
            </w:r>
          </w:p>
          <w:p w14:paraId="12D3DB7E" w14:textId="77777777" w:rsidR="00386250" w:rsidRPr="00742246" w:rsidRDefault="00386250" w:rsidP="00286674">
            <w:pPr>
              <w:pStyle w:val="NormalWeb"/>
              <w:rPr>
                <w:rFonts w:ascii="Arial" w:hAnsi="Arial" w:cs="Arial"/>
              </w:rPr>
            </w:pPr>
            <w:r w:rsidRPr="00742246">
              <w:rPr>
                <w:rFonts w:ascii="Arial" w:hAnsi="Arial" w:cs="Arial"/>
                <w:noProof/>
              </w:rPr>
              <w:drawing>
                <wp:inline distT="0" distB="0" distL="0" distR="0" wp14:anchorId="1AE5BAB5" wp14:editId="754BFAFB">
                  <wp:extent cx="2573020" cy="452755"/>
                  <wp:effectExtent l="0" t="0" r="0" b="4445"/>
                  <wp:docPr id="682208962" name="Picture 30" descr="A close-up of the “Open a Support Request” button showcasing colour contr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208962" name="Picture 30" descr="A close-up of the “Open a Support Request” button showcasing colour contrast"/>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2573020" cy="452755"/>
                          </a:xfrm>
                          <a:prstGeom prst="rect">
                            <a:avLst/>
                          </a:prstGeom>
                          <a:noFill/>
                          <a:ln>
                            <a:noFill/>
                          </a:ln>
                        </pic:spPr>
                      </pic:pic>
                    </a:graphicData>
                  </a:graphic>
                </wp:inline>
              </w:drawing>
            </w:r>
          </w:p>
          <w:p w14:paraId="64981F4D" w14:textId="77777777" w:rsidR="00386250" w:rsidRPr="00742246" w:rsidRDefault="00386250" w:rsidP="00286674">
            <w:pPr>
              <w:pStyle w:val="NormalWeb"/>
              <w:spacing w:before="0" w:beforeAutospacing="0" w:after="0" w:afterAutospacing="0"/>
              <w:rPr>
                <w:rFonts w:ascii="Arial" w:hAnsi="Arial" w:cs="Arial"/>
              </w:rPr>
            </w:pPr>
            <w:r w:rsidRPr="00742246">
              <w:rPr>
                <w:rFonts w:ascii="Arial" w:hAnsi="Arial" w:cs="Arial"/>
              </w:rPr>
              <w:t>Value: 2.437:1</w:t>
            </w:r>
          </w:p>
          <w:p w14:paraId="3AF5C575" w14:textId="77777777" w:rsidR="00386250" w:rsidRPr="00742246" w:rsidRDefault="00386250" w:rsidP="00286674">
            <w:pPr>
              <w:pStyle w:val="NormalWeb"/>
              <w:spacing w:before="0" w:beforeAutospacing="0" w:after="0" w:afterAutospacing="0"/>
              <w:rPr>
                <w:rFonts w:ascii="Arial" w:hAnsi="Arial" w:cs="Arial"/>
              </w:rPr>
            </w:pPr>
            <w:r w:rsidRPr="00742246">
              <w:rPr>
                <w:rFonts w:ascii="Arial" w:hAnsi="Arial" w:cs="Arial"/>
              </w:rPr>
              <w:t xml:space="preserve">Grey text (#A3A3A3) on a white background (#FBFBFB) </w:t>
            </w:r>
          </w:p>
          <w:p w14:paraId="01A4F658" w14:textId="77777777" w:rsidR="00386250" w:rsidRPr="00742246" w:rsidRDefault="00386250" w:rsidP="00286674">
            <w:pPr>
              <w:pStyle w:val="NormalWeb"/>
              <w:rPr>
                <w:rFonts w:ascii="Arial" w:hAnsi="Arial" w:cs="Arial"/>
              </w:rPr>
            </w:pPr>
            <w:r w:rsidRPr="00742246">
              <w:rPr>
                <w:rFonts w:ascii="Arial" w:hAnsi="Arial" w:cs="Arial"/>
                <w:noProof/>
              </w:rPr>
              <w:drawing>
                <wp:inline distT="0" distB="0" distL="0" distR="0" wp14:anchorId="60D55700" wp14:editId="26E252E4">
                  <wp:extent cx="2573020" cy="710565"/>
                  <wp:effectExtent l="0" t="0" r="0" b="0"/>
                  <wp:docPr id="841733847" name="Picture 31" descr="A screenshot of “Account settings” text showcasing colour contr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733847" name="Picture 31" descr="A screenshot of “Account settings” text showcasing colour contrast"/>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2573020" cy="710565"/>
                          </a:xfrm>
                          <a:prstGeom prst="rect">
                            <a:avLst/>
                          </a:prstGeom>
                          <a:noFill/>
                          <a:ln>
                            <a:noFill/>
                          </a:ln>
                        </pic:spPr>
                      </pic:pic>
                    </a:graphicData>
                  </a:graphic>
                </wp:inline>
              </w:drawing>
            </w:r>
          </w:p>
          <w:p w14:paraId="308B4378" w14:textId="77777777" w:rsidR="00386250" w:rsidRPr="00742246" w:rsidRDefault="00386250" w:rsidP="00286674">
            <w:pPr>
              <w:pStyle w:val="NormalWeb"/>
              <w:rPr>
                <w:rFonts w:ascii="Arial" w:hAnsi="Arial" w:cs="Arial"/>
              </w:rPr>
            </w:pPr>
          </w:p>
          <w:p w14:paraId="69A82098" w14:textId="77777777" w:rsidR="00386250" w:rsidRPr="00742246" w:rsidRDefault="00386250" w:rsidP="00286674">
            <w:pPr>
              <w:pStyle w:val="NormalWeb"/>
              <w:rPr>
                <w:rFonts w:ascii="Arial" w:hAnsi="Arial" w:cs="Arial"/>
              </w:rPr>
            </w:pPr>
          </w:p>
        </w:tc>
        <w:tc>
          <w:tcPr>
            <w:tcW w:w="3961" w:type="dxa"/>
            <w:tcBorders>
              <w:top w:val="single" w:sz="4" w:space="0" w:color="auto"/>
              <w:left w:val="single" w:sz="4" w:space="0" w:color="auto"/>
              <w:bottom w:val="single" w:sz="4" w:space="0" w:color="auto"/>
              <w:right w:val="single" w:sz="4" w:space="0" w:color="auto"/>
            </w:tcBorders>
          </w:tcPr>
          <w:p w14:paraId="71F74FEE" w14:textId="77777777" w:rsidR="00386250" w:rsidRPr="00742246" w:rsidRDefault="00386250" w:rsidP="00286674">
            <w:pPr>
              <w:pStyle w:val="NormalWeb"/>
              <w:spacing w:before="0" w:beforeAutospacing="0" w:after="0" w:afterAutospacing="0"/>
              <w:rPr>
                <w:rFonts w:ascii="Arial" w:hAnsi="Arial" w:cs="Arial"/>
                <w:b/>
                <w:bCs/>
              </w:rPr>
            </w:pPr>
            <w:r w:rsidRPr="00742246">
              <w:rPr>
                <w:rFonts w:ascii="Arial" w:hAnsi="Arial" w:cs="Arial"/>
                <w:b/>
                <w:bCs/>
              </w:rPr>
              <w:lastRenderedPageBreak/>
              <w:t xml:space="preserve">Contrast: </w:t>
            </w:r>
          </w:p>
          <w:p w14:paraId="37C2446A" w14:textId="062F94BF" w:rsidR="00386250" w:rsidRPr="00742246" w:rsidRDefault="00386250" w:rsidP="00286674">
            <w:pPr>
              <w:pStyle w:val="NormalWeb"/>
              <w:spacing w:before="0" w:beforeAutospacing="0" w:after="0" w:afterAutospacing="0"/>
              <w:rPr>
                <w:rFonts w:ascii="Arial" w:hAnsi="Arial" w:cs="Arial"/>
              </w:rPr>
            </w:pPr>
            <w:r w:rsidRPr="00742246">
              <w:rPr>
                <w:rFonts w:ascii="Arial" w:hAnsi="Arial" w:cs="Arial"/>
              </w:rPr>
              <w:t xml:space="preserve">The combination of green/white UI elements and visual headings </w:t>
            </w:r>
            <w:r w:rsidR="00896EBD" w:rsidRPr="00742246">
              <w:rPr>
                <w:rFonts w:ascii="Arial" w:hAnsi="Arial" w:cs="Arial"/>
              </w:rPr>
              <w:t>do</w:t>
            </w:r>
            <w:r w:rsidRPr="00742246">
              <w:rPr>
                <w:rFonts w:ascii="Arial" w:hAnsi="Arial" w:cs="Arial"/>
              </w:rPr>
              <w:t xml:space="preserve"> not meet contrast requirements</w:t>
            </w:r>
            <w:r w:rsidR="00896EBD" w:rsidRPr="00742246">
              <w:rPr>
                <w:rFonts w:ascii="Arial" w:hAnsi="Arial" w:cs="Arial"/>
              </w:rPr>
              <w:t>.</w:t>
            </w:r>
          </w:p>
          <w:p w14:paraId="32C7602A" w14:textId="77777777" w:rsidR="00386250" w:rsidRPr="00742246" w:rsidRDefault="00386250" w:rsidP="00286674">
            <w:pPr>
              <w:pStyle w:val="NormalWeb"/>
              <w:spacing w:before="0" w:beforeAutospacing="0" w:after="0" w:afterAutospacing="0"/>
              <w:rPr>
                <w:rFonts w:ascii="Arial" w:hAnsi="Arial" w:cs="Arial"/>
              </w:rPr>
            </w:pPr>
            <w:r w:rsidRPr="00742246">
              <w:rPr>
                <w:rFonts w:ascii="Arial" w:hAnsi="Arial" w:cs="Arial"/>
              </w:rPr>
              <w:t xml:space="preserve"> </w:t>
            </w:r>
          </w:p>
        </w:tc>
      </w:tr>
      <w:tr w:rsidR="00386250" w:rsidRPr="00742246" w14:paraId="20CF498B" w14:textId="77777777" w:rsidTr="00286674">
        <w:trPr>
          <w:trHeight w:val="300"/>
        </w:trPr>
        <w:tc>
          <w:tcPr>
            <w:tcW w:w="14312" w:type="dxa"/>
            <w:gridSpan w:val="4"/>
            <w:tcBorders>
              <w:top w:val="single" w:sz="4" w:space="0" w:color="auto"/>
              <w:left w:val="single" w:sz="4" w:space="0" w:color="auto"/>
              <w:bottom w:val="single" w:sz="4" w:space="0" w:color="auto"/>
              <w:right w:val="single" w:sz="4" w:space="0" w:color="auto"/>
            </w:tcBorders>
            <w:shd w:val="clear" w:color="auto" w:fill="FFFFCC"/>
          </w:tcPr>
          <w:p w14:paraId="765B1F5E" w14:textId="77777777" w:rsidR="00386250" w:rsidRPr="00742246" w:rsidRDefault="00386250" w:rsidP="00286674">
            <w:pPr>
              <w:rPr>
                <w:rFonts w:ascii="Arial" w:hAnsi="Arial" w:cs="Arial"/>
                <w:b/>
                <w:bCs/>
                <w:sz w:val="24"/>
                <w:szCs w:val="24"/>
              </w:rPr>
            </w:pPr>
            <w:r w:rsidRPr="00742246">
              <w:rPr>
                <w:rFonts w:ascii="Arial" w:hAnsi="Arial" w:cs="Arial"/>
                <w:b/>
                <w:bCs/>
                <w:sz w:val="24"/>
                <w:szCs w:val="24"/>
              </w:rPr>
              <w:t>Universal Accessible Settings</w:t>
            </w:r>
          </w:p>
        </w:tc>
      </w:tr>
      <w:tr w:rsidR="00386250" w:rsidRPr="00742246" w14:paraId="3906D271"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4B451EA8" w14:textId="77777777" w:rsidR="00386250" w:rsidRPr="00742246" w:rsidRDefault="00386250" w:rsidP="00FF45B8">
            <w:pPr>
              <w:pStyle w:val="ListParagraph"/>
              <w:numPr>
                <w:ilvl w:val="0"/>
                <w:numId w:val="4"/>
              </w:numPr>
              <w:rPr>
                <w:rFonts w:ascii="Arial" w:hAnsi="Arial" w:cs="Arial"/>
                <w:sz w:val="24"/>
                <w:szCs w:val="24"/>
              </w:rPr>
            </w:pPr>
            <w:r w:rsidRPr="00742246">
              <w:rPr>
                <w:rFonts w:ascii="Arial" w:hAnsi="Arial" w:cs="Arial"/>
                <w:sz w:val="24"/>
                <w:szCs w:val="24"/>
              </w:rPr>
              <w:t>Orientation</w:t>
            </w:r>
          </w:p>
          <w:p w14:paraId="35B5DF9C" w14:textId="77777777" w:rsidR="00386250" w:rsidRPr="00742246" w:rsidRDefault="00386250" w:rsidP="00FF45B8">
            <w:pPr>
              <w:pStyle w:val="ListParagraph"/>
              <w:numPr>
                <w:ilvl w:val="0"/>
                <w:numId w:val="4"/>
              </w:numPr>
              <w:rPr>
                <w:rFonts w:ascii="Arial" w:hAnsi="Arial" w:cs="Arial"/>
                <w:sz w:val="24"/>
                <w:szCs w:val="24"/>
              </w:rPr>
            </w:pPr>
            <w:r w:rsidRPr="00742246">
              <w:rPr>
                <w:rFonts w:ascii="Arial" w:hAnsi="Arial" w:cs="Arial"/>
                <w:sz w:val="24"/>
                <w:szCs w:val="24"/>
              </w:rPr>
              <w:t>Resize Text</w:t>
            </w:r>
          </w:p>
          <w:p w14:paraId="1D502F94" w14:textId="77777777" w:rsidR="00386250" w:rsidRPr="00742246" w:rsidRDefault="00386250" w:rsidP="00FF45B8">
            <w:pPr>
              <w:pStyle w:val="ListParagraph"/>
              <w:numPr>
                <w:ilvl w:val="0"/>
                <w:numId w:val="4"/>
              </w:numPr>
              <w:rPr>
                <w:rFonts w:ascii="Arial" w:hAnsi="Arial" w:cs="Arial"/>
                <w:sz w:val="24"/>
                <w:szCs w:val="24"/>
              </w:rPr>
            </w:pPr>
            <w:r w:rsidRPr="00742246">
              <w:rPr>
                <w:rFonts w:ascii="Arial" w:hAnsi="Arial" w:cs="Arial"/>
                <w:sz w:val="24"/>
                <w:szCs w:val="24"/>
              </w:rPr>
              <w:t>Colour Theme</w:t>
            </w:r>
          </w:p>
          <w:p w14:paraId="283DF451" w14:textId="77777777" w:rsidR="00386250" w:rsidRPr="00742246" w:rsidRDefault="00386250" w:rsidP="00286674">
            <w:pPr>
              <w:rPr>
                <w:rFonts w:ascii="Arial" w:hAnsi="Arial" w:cs="Arial"/>
                <w:sz w:val="24"/>
                <w:szCs w:val="24"/>
              </w:rPr>
            </w:pPr>
          </w:p>
          <w:p w14:paraId="6BD2A010" w14:textId="77777777" w:rsidR="00386250" w:rsidRPr="00742246" w:rsidRDefault="00386250" w:rsidP="00286674">
            <w:pPr>
              <w:rPr>
                <w:rFonts w:ascii="Arial" w:hAnsi="Arial" w:cs="Arial"/>
                <w:sz w:val="24"/>
                <w:szCs w:val="24"/>
              </w:rPr>
            </w:pPr>
            <w:r w:rsidRPr="00742246">
              <w:rPr>
                <w:rFonts w:ascii="Arial" w:hAnsi="Arial" w:cs="Arial"/>
                <w:sz w:val="24"/>
                <w:szCs w:val="24"/>
              </w:rPr>
              <w:t xml:space="preserve">The global settings of a mobile phone have accessibility advantages that a service can utilise to allow for ease of access. If these settings are improperly applied on an application’s interface, </w:t>
            </w:r>
            <w:r w:rsidRPr="00742246">
              <w:rPr>
                <w:rFonts w:ascii="Arial" w:hAnsi="Arial" w:cs="Arial"/>
                <w:sz w:val="24"/>
                <w:szCs w:val="24"/>
              </w:rPr>
              <w:lastRenderedPageBreak/>
              <w:t>users may not be able to independently use and navigate through the application’s features.</w:t>
            </w:r>
          </w:p>
          <w:p w14:paraId="0A538173" w14:textId="77777777" w:rsidR="00386250" w:rsidRPr="00742246" w:rsidRDefault="00386250" w:rsidP="00286674">
            <w:pPr>
              <w:rPr>
                <w:rFonts w:ascii="Arial" w:hAnsi="Arial" w:cs="Arial"/>
                <w:sz w:val="24"/>
                <w:szCs w:val="24"/>
              </w:rPr>
            </w:pPr>
          </w:p>
          <w:p w14:paraId="4099C12A" w14:textId="77777777" w:rsidR="00386250" w:rsidRPr="00742246" w:rsidRDefault="00386250" w:rsidP="00286674">
            <w:pPr>
              <w:rPr>
                <w:rFonts w:ascii="Arial" w:hAnsi="Arial" w:cs="Arial"/>
                <w:sz w:val="24"/>
                <w:szCs w:val="24"/>
              </w:rPr>
            </w:pPr>
            <w:r w:rsidRPr="00742246">
              <w:rPr>
                <w:rFonts w:ascii="Arial" w:hAnsi="Arial" w:cs="Arial"/>
                <w:sz w:val="24"/>
                <w:szCs w:val="24"/>
              </w:rPr>
              <w:t>This is in line with WCAG 2.2 criteria:</w:t>
            </w:r>
          </w:p>
          <w:p w14:paraId="65943E6C" w14:textId="77777777" w:rsidR="00386250" w:rsidRPr="00742246" w:rsidRDefault="00386250" w:rsidP="00FF45B8">
            <w:pPr>
              <w:pStyle w:val="ListParagraph"/>
              <w:numPr>
                <w:ilvl w:val="0"/>
                <w:numId w:val="9"/>
              </w:numPr>
              <w:rPr>
                <w:rFonts w:ascii="Arial" w:hAnsi="Arial" w:cs="Arial"/>
                <w:sz w:val="24"/>
                <w:szCs w:val="24"/>
              </w:rPr>
            </w:pPr>
            <w:r w:rsidRPr="00742246">
              <w:rPr>
                <w:rFonts w:ascii="Arial" w:hAnsi="Arial" w:cs="Arial"/>
                <w:sz w:val="24"/>
                <w:szCs w:val="24"/>
              </w:rPr>
              <w:t>1.3.4 Orientation (Level AA)</w:t>
            </w:r>
          </w:p>
          <w:p w14:paraId="032BB118" w14:textId="77777777" w:rsidR="00386250" w:rsidRPr="00742246" w:rsidRDefault="00386250" w:rsidP="00FF45B8">
            <w:pPr>
              <w:pStyle w:val="ListParagraph"/>
              <w:numPr>
                <w:ilvl w:val="0"/>
                <w:numId w:val="9"/>
              </w:numPr>
              <w:rPr>
                <w:rFonts w:ascii="Arial" w:hAnsi="Arial" w:cs="Arial"/>
                <w:sz w:val="24"/>
                <w:szCs w:val="24"/>
              </w:rPr>
            </w:pPr>
            <w:r w:rsidRPr="00742246">
              <w:rPr>
                <w:rFonts w:ascii="Arial" w:hAnsi="Arial" w:cs="Arial"/>
                <w:sz w:val="24"/>
                <w:szCs w:val="24"/>
              </w:rPr>
              <w:t>1.4.4 Resize Text (Level AA)</w:t>
            </w:r>
          </w:p>
        </w:tc>
        <w:tc>
          <w:tcPr>
            <w:tcW w:w="2946" w:type="dxa"/>
            <w:tcBorders>
              <w:top w:val="single" w:sz="4" w:space="0" w:color="auto"/>
              <w:left w:val="single" w:sz="4" w:space="0" w:color="auto"/>
              <w:bottom w:val="single" w:sz="4" w:space="0" w:color="auto"/>
              <w:right w:val="single" w:sz="4" w:space="0" w:color="auto"/>
            </w:tcBorders>
          </w:tcPr>
          <w:p w14:paraId="3E35A2DC" w14:textId="77777777" w:rsidR="00386250" w:rsidRPr="00742246" w:rsidRDefault="00386250" w:rsidP="00286674">
            <w:pPr>
              <w:rPr>
                <w:rFonts w:ascii="Arial" w:hAnsi="Arial" w:cs="Arial"/>
                <w:b/>
                <w:bCs/>
                <w:sz w:val="24"/>
                <w:szCs w:val="24"/>
              </w:rPr>
            </w:pPr>
            <w:r w:rsidRPr="00742246">
              <w:rPr>
                <w:rFonts w:ascii="Arial" w:hAnsi="Arial" w:cs="Arial"/>
                <w:b/>
                <w:bCs/>
                <w:sz w:val="24"/>
                <w:szCs w:val="24"/>
                <w:highlight w:val="red"/>
              </w:rPr>
              <w:lastRenderedPageBreak/>
              <w:t>RED</w:t>
            </w:r>
          </w:p>
        </w:tc>
        <w:tc>
          <w:tcPr>
            <w:tcW w:w="4262" w:type="dxa"/>
            <w:tcBorders>
              <w:top w:val="single" w:sz="4" w:space="0" w:color="auto"/>
              <w:left w:val="single" w:sz="4" w:space="0" w:color="auto"/>
              <w:bottom w:val="single" w:sz="4" w:space="0" w:color="auto"/>
              <w:right w:val="single" w:sz="4" w:space="0" w:color="auto"/>
            </w:tcBorders>
          </w:tcPr>
          <w:p w14:paraId="2AB5B428" w14:textId="77777777" w:rsidR="00386250" w:rsidRPr="00742246" w:rsidRDefault="00386250" w:rsidP="00286674">
            <w:pPr>
              <w:pStyle w:val="NormalWeb"/>
              <w:rPr>
                <w:rFonts w:ascii="Arial" w:hAnsi="Arial" w:cs="Arial"/>
                <w:b/>
                <w:bCs/>
                <w:noProof/>
              </w:rPr>
            </w:pPr>
            <w:r w:rsidRPr="00742246">
              <w:rPr>
                <w:rFonts w:ascii="Arial" w:hAnsi="Arial" w:cs="Arial"/>
                <w:b/>
                <w:bCs/>
                <w:noProof/>
              </w:rPr>
              <w:t>Resize:</w:t>
            </w:r>
          </w:p>
          <w:p w14:paraId="17CD3208" w14:textId="77777777" w:rsidR="00386250" w:rsidRPr="00742246" w:rsidRDefault="00386250" w:rsidP="00286674">
            <w:pPr>
              <w:pStyle w:val="NormalWeb"/>
              <w:rPr>
                <w:rFonts w:ascii="Arial" w:hAnsi="Arial" w:cs="Arial"/>
              </w:rPr>
            </w:pPr>
            <w:r w:rsidRPr="00742246">
              <w:rPr>
                <w:rFonts w:ascii="Arial" w:hAnsi="Arial" w:cs="Arial"/>
                <w:noProof/>
              </w:rPr>
              <w:lastRenderedPageBreak/>
              <w:drawing>
                <wp:inline distT="0" distB="0" distL="0" distR="0" wp14:anchorId="4B2B925C" wp14:editId="402B64D9">
                  <wp:extent cx="1203767" cy="2674112"/>
                  <wp:effectExtent l="0" t="0" r="0" b="0"/>
                  <wp:docPr id="802268445" name="Picture 4" descr="A screenshot of Konec “account settings” before text res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268445" name="Picture 4" descr="A screenshot of Konec “account settings” before text resize"/>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1211065" cy="2690323"/>
                          </a:xfrm>
                          <a:prstGeom prst="rect">
                            <a:avLst/>
                          </a:prstGeom>
                          <a:noFill/>
                          <a:ln>
                            <a:noFill/>
                          </a:ln>
                        </pic:spPr>
                      </pic:pic>
                    </a:graphicData>
                  </a:graphic>
                </wp:inline>
              </w:drawing>
            </w:r>
            <w:r w:rsidRPr="00742246">
              <w:rPr>
                <w:rFonts w:ascii="Arial" w:hAnsi="Arial" w:cs="Arial"/>
              </w:rPr>
              <w:t xml:space="preserve"> </w:t>
            </w:r>
            <w:r w:rsidRPr="00742246">
              <w:rPr>
                <w:rFonts w:ascii="Arial" w:hAnsi="Arial" w:cs="Arial"/>
                <w:noProof/>
              </w:rPr>
              <w:drawing>
                <wp:inline distT="0" distB="0" distL="0" distR="0" wp14:anchorId="0737A688" wp14:editId="590D9399">
                  <wp:extent cx="1192193" cy="1787701"/>
                  <wp:effectExtent l="0" t="0" r="8255" b="3175"/>
                  <wp:docPr id="400237344" name="Picture 5" descr="A screenshot of Konec “account settings” after text resize showing that some elements do not change s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237344" name="Picture 5" descr="A screenshot of Konec “account settings” after text resize showing that some elements do not change size"/>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1223102" cy="1834049"/>
                          </a:xfrm>
                          <a:prstGeom prst="rect">
                            <a:avLst/>
                          </a:prstGeom>
                          <a:noFill/>
                          <a:ln>
                            <a:noFill/>
                          </a:ln>
                        </pic:spPr>
                      </pic:pic>
                    </a:graphicData>
                  </a:graphic>
                </wp:inline>
              </w:drawing>
            </w:r>
          </w:p>
          <w:p w14:paraId="7F77018C" w14:textId="0A588E38" w:rsidR="00386250" w:rsidRPr="00742246" w:rsidRDefault="00386250" w:rsidP="00286674">
            <w:pPr>
              <w:pStyle w:val="NormalWeb"/>
              <w:rPr>
                <w:rFonts w:ascii="Arial" w:hAnsi="Arial" w:cs="Arial"/>
              </w:rPr>
            </w:pPr>
            <w:r w:rsidRPr="00742246">
              <w:rPr>
                <w:rFonts w:ascii="Arial" w:hAnsi="Arial" w:cs="Arial"/>
              </w:rPr>
              <w:t>Resize: Loss of content and information. Cramped and cluttered layouts.</w:t>
            </w:r>
          </w:p>
          <w:p w14:paraId="1383657A" w14:textId="77777777" w:rsidR="00386250" w:rsidRPr="00742246" w:rsidRDefault="00386250" w:rsidP="00286674">
            <w:pPr>
              <w:pStyle w:val="NormalWeb"/>
              <w:rPr>
                <w:rFonts w:ascii="Arial" w:hAnsi="Arial" w:cs="Arial"/>
              </w:rPr>
            </w:pPr>
            <w:r w:rsidRPr="00742246">
              <w:rPr>
                <w:rFonts w:ascii="Arial" w:hAnsi="Arial" w:cs="Arial"/>
                <w:noProof/>
              </w:rPr>
              <w:lastRenderedPageBreak/>
              <w:drawing>
                <wp:inline distT="0" distB="0" distL="0" distR="0" wp14:anchorId="792B0C9E" wp14:editId="594C23B6">
                  <wp:extent cx="1194711" cy="2382041"/>
                  <wp:effectExtent l="0" t="0" r="5715" b="0"/>
                  <wp:docPr id="232704387" name="Picture 1" descr="A screenshot of konec’s menu with some elements cut 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704387" name="Picture 1" descr="A screenshot of konec’s menu with some elements cut off"/>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1214614" cy="2421723"/>
                          </a:xfrm>
                          <a:prstGeom prst="rect">
                            <a:avLst/>
                          </a:prstGeom>
                          <a:noFill/>
                          <a:ln>
                            <a:noFill/>
                          </a:ln>
                        </pic:spPr>
                      </pic:pic>
                    </a:graphicData>
                  </a:graphic>
                </wp:inline>
              </w:drawing>
            </w:r>
            <w:r w:rsidRPr="00742246">
              <w:rPr>
                <w:rFonts w:ascii="Arial" w:hAnsi="Arial" w:cs="Arial"/>
              </w:rPr>
              <w:t xml:space="preserve"> </w:t>
            </w:r>
            <w:r w:rsidRPr="00742246">
              <w:rPr>
                <w:rFonts w:ascii="Arial" w:hAnsi="Arial" w:cs="Arial"/>
                <w:noProof/>
              </w:rPr>
              <w:drawing>
                <wp:inline distT="0" distB="0" distL="0" distR="0" wp14:anchorId="4412D5A1" wp14:editId="23488803">
                  <wp:extent cx="1197316" cy="2381908"/>
                  <wp:effectExtent l="0" t="0" r="3175" b="0"/>
                  <wp:docPr id="588067688" name="Picture 3" descr="A screenshot of Konec’s “profile” information showcasing the text being squashed when resizing text to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067688" name="Picture 3" descr="A screenshot of Konec’s “profile” information showcasing the text being squashed when resizing text to 200%"/>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1213425" cy="2413954"/>
                          </a:xfrm>
                          <a:prstGeom prst="rect">
                            <a:avLst/>
                          </a:prstGeom>
                          <a:noFill/>
                          <a:ln>
                            <a:noFill/>
                          </a:ln>
                        </pic:spPr>
                      </pic:pic>
                    </a:graphicData>
                  </a:graphic>
                </wp:inline>
              </w:drawing>
            </w:r>
          </w:p>
          <w:p w14:paraId="32D8B87C" w14:textId="77777777" w:rsidR="00386250" w:rsidRPr="00742246" w:rsidRDefault="00386250" w:rsidP="00286674">
            <w:pPr>
              <w:pStyle w:val="NormalWeb"/>
              <w:spacing w:before="0" w:beforeAutospacing="0" w:after="0" w:afterAutospacing="0"/>
              <w:rPr>
                <w:rFonts w:ascii="Arial" w:hAnsi="Arial" w:cs="Arial"/>
              </w:rPr>
            </w:pPr>
            <w:r w:rsidRPr="00742246">
              <w:rPr>
                <w:rFonts w:ascii="Arial" w:hAnsi="Arial" w:cs="Arial"/>
              </w:rPr>
              <w:t>Colour theme: Dark theme on and off.</w:t>
            </w:r>
          </w:p>
          <w:p w14:paraId="3F2A4B9B" w14:textId="77777777" w:rsidR="00386250" w:rsidRPr="00742246" w:rsidRDefault="00386250" w:rsidP="00286674">
            <w:pPr>
              <w:pStyle w:val="NormalWeb"/>
              <w:spacing w:before="0" w:beforeAutospacing="0" w:after="0" w:afterAutospacing="0"/>
              <w:rPr>
                <w:rFonts w:ascii="Arial" w:hAnsi="Arial" w:cs="Arial"/>
              </w:rPr>
            </w:pPr>
            <w:r w:rsidRPr="00742246">
              <w:rPr>
                <w:rFonts w:ascii="Arial" w:hAnsi="Arial" w:cs="Arial"/>
              </w:rPr>
              <w:t>(Note: the only way to tell is the accessibility buttons - top right side)</w:t>
            </w:r>
          </w:p>
          <w:p w14:paraId="54A35BFD" w14:textId="77777777" w:rsidR="00386250" w:rsidRPr="00742246" w:rsidRDefault="00386250" w:rsidP="00286674">
            <w:pPr>
              <w:pStyle w:val="NormalWeb"/>
              <w:rPr>
                <w:rFonts w:ascii="Arial" w:hAnsi="Arial" w:cs="Arial"/>
              </w:rPr>
            </w:pPr>
            <w:r w:rsidRPr="00742246">
              <w:rPr>
                <w:rFonts w:ascii="Arial" w:hAnsi="Arial" w:cs="Arial"/>
                <w:noProof/>
              </w:rPr>
              <w:lastRenderedPageBreak/>
              <w:drawing>
                <wp:inline distT="0" distB="0" distL="0" distR="0" wp14:anchorId="38BA222E" wp14:editId="56E579C1">
                  <wp:extent cx="1198395" cy="2662178"/>
                  <wp:effectExtent l="0" t="0" r="1905" b="5080"/>
                  <wp:docPr id="1289459480" name="Picture 16" descr="A screen shot Konec’s homepage in dark 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459480" name="Picture 16" descr="A screen shot Konec’s homepage in dark mode"/>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1207586" cy="2682596"/>
                          </a:xfrm>
                          <a:prstGeom prst="rect">
                            <a:avLst/>
                          </a:prstGeom>
                          <a:noFill/>
                          <a:ln>
                            <a:noFill/>
                          </a:ln>
                        </pic:spPr>
                      </pic:pic>
                    </a:graphicData>
                  </a:graphic>
                </wp:inline>
              </w:drawing>
            </w:r>
            <w:r w:rsidRPr="00742246">
              <w:rPr>
                <w:rFonts w:ascii="Arial" w:hAnsi="Arial" w:cs="Arial"/>
                <w:noProof/>
              </w:rPr>
              <w:t xml:space="preserve">  </w:t>
            </w:r>
            <w:r w:rsidRPr="00742246">
              <w:rPr>
                <w:rFonts w:ascii="Arial" w:hAnsi="Arial" w:cs="Arial"/>
                <w:noProof/>
              </w:rPr>
              <w:drawing>
                <wp:inline distT="0" distB="0" distL="0" distR="0" wp14:anchorId="33700302" wp14:editId="6233AABE">
                  <wp:extent cx="1197980" cy="2661257"/>
                  <wp:effectExtent l="0" t="0" r="2540" b="6350"/>
                  <wp:docPr id="1081957582" name="Picture 14" descr="A screen shot Konec’s homepage in light 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957582" name="Picture 14" descr="A screen shot Konec’s homepage in light mode"/>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1220388" cy="2711035"/>
                          </a:xfrm>
                          <a:prstGeom prst="rect">
                            <a:avLst/>
                          </a:prstGeom>
                          <a:noFill/>
                          <a:ln>
                            <a:noFill/>
                          </a:ln>
                        </pic:spPr>
                      </pic:pic>
                    </a:graphicData>
                  </a:graphic>
                </wp:inline>
              </w:drawing>
            </w:r>
          </w:p>
          <w:p w14:paraId="7A42B2CE" w14:textId="4855D05D" w:rsidR="00386250" w:rsidRPr="00742246" w:rsidRDefault="00386250" w:rsidP="00CE2842">
            <w:pPr>
              <w:pStyle w:val="NormalWeb"/>
              <w:rPr>
                <w:rFonts w:ascii="Arial" w:hAnsi="Arial" w:cs="Arial"/>
              </w:rPr>
            </w:pPr>
            <w:r w:rsidRPr="00742246">
              <w:rPr>
                <w:rFonts w:ascii="Arial" w:hAnsi="Arial" w:cs="Arial"/>
                <w:noProof/>
              </w:rPr>
              <w:lastRenderedPageBreak/>
              <w:drawing>
                <wp:inline distT="0" distB="0" distL="0" distR="0" wp14:anchorId="3177FAB9" wp14:editId="462D7E46">
                  <wp:extent cx="1188819" cy="2640906"/>
                  <wp:effectExtent l="0" t="0" r="0" b="7620"/>
                  <wp:docPr id="1383660" name="Picture 17" descr="Another screenshot Konec’s homepage in dark mode with an arrow pointing to the accessibility tools on the phone to tell that it is in dark 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660" name="Picture 17" descr="Another screenshot Konec’s homepage in dark mode with an arrow pointing to the accessibility tools on the phone to tell that it is in dark mode"/>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1213509" cy="2695754"/>
                          </a:xfrm>
                          <a:prstGeom prst="rect">
                            <a:avLst/>
                          </a:prstGeom>
                          <a:noFill/>
                          <a:ln>
                            <a:noFill/>
                          </a:ln>
                        </pic:spPr>
                      </pic:pic>
                    </a:graphicData>
                  </a:graphic>
                </wp:inline>
              </w:drawing>
            </w:r>
            <w:r w:rsidRPr="00742246">
              <w:rPr>
                <w:rFonts w:ascii="Arial" w:hAnsi="Arial" w:cs="Arial"/>
              </w:rPr>
              <w:t xml:space="preserve">  </w:t>
            </w:r>
            <w:r w:rsidRPr="00742246">
              <w:rPr>
                <w:rFonts w:ascii="Arial" w:hAnsi="Arial" w:cs="Arial"/>
                <w:noProof/>
              </w:rPr>
              <w:drawing>
                <wp:inline distT="0" distB="0" distL="0" distR="0" wp14:anchorId="6F970CB3" wp14:editId="51DF5882">
                  <wp:extent cx="1192981" cy="2650152"/>
                  <wp:effectExtent l="0" t="0" r="7620" b="0"/>
                  <wp:docPr id="1486748539" name="Picture 18" descr="Another screenshot Konec’s homepage in light mode with an arrow pointing to the accessibility tools on the phone to tell that it is in light 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748539" name="Picture 18" descr="Another screenshot Konec’s homepage in light mode with an arrow pointing to the accessibility tools on the phone to tell that it is in light mode"/>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1206740" cy="2680717"/>
                          </a:xfrm>
                          <a:prstGeom prst="rect">
                            <a:avLst/>
                          </a:prstGeom>
                          <a:noFill/>
                          <a:ln>
                            <a:noFill/>
                          </a:ln>
                        </pic:spPr>
                      </pic:pic>
                    </a:graphicData>
                  </a:graphic>
                </wp:inline>
              </w:drawing>
            </w:r>
          </w:p>
          <w:p w14:paraId="6BD28344" w14:textId="77777777" w:rsidR="00386250" w:rsidRPr="00742246" w:rsidRDefault="00386250" w:rsidP="00286674">
            <w:pPr>
              <w:rPr>
                <w:rFonts w:ascii="Arial" w:hAnsi="Arial" w:cs="Arial"/>
                <w:b/>
                <w:bCs/>
                <w:sz w:val="24"/>
                <w:szCs w:val="24"/>
              </w:rPr>
            </w:pPr>
          </w:p>
        </w:tc>
        <w:tc>
          <w:tcPr>
            <w:tcW w:w="3961" w:type="dxa"/>
            <w:tcBorders>
              <w:top w:val="single" w:sz="4" w:space="0" w:color="auto"/>
              <w:left w:val="single" w:sz="4" w:space="0" w:color="auto"/>
              <w:bottom w:val="single" w:sz="4" w:space="0" w:color="auto"/>
              <w:right w:val="single" w:sz="4" w:space="0" w:color="auto"/>
            </w:tcBorders>
          </w:tcPr>
          <w:p w14:paraId="0602C06B" w14:textId="77777777" w:rsidR="00386250" w:rsidRPr="00742246" w:rsidRDefault="00386250" w:rsidP="00286674">
            <w:pPr>
              <w:rPr>
                <w:rFonts w:ascii="Arial" w:hAnsi="Arial" w:cs="Arial"/>
                <w:b/>
                <w:bCs/>
                <w:sz w:val="24"/>
                <w:szCs w:val="24"/>
              </w:rPr>
            </w:pPr>
            <w:r w:rsidRPr="00742246">
              <w:rPr>
                <w:rFonts w:ascii="Arial" w:hAnsi="Arial" w:cs="Arial"/>
                <w:b/>
                <w:bCs/>
                <w:sz w:val="24"/>
                <w:szCs w:val="24"/>
              </w:rPr>
              <w:lastRenderedPageBreak/>
              <w:t xml:space="preserve">Orientation: </w:t>
            </w:r>
          </w:p>
          <w:p w14:paraId="329C6DF6" w14:textId="77777777" w:rsidR="00386250" w:rsidRPr="00742246" w:rsidRDefault="00386250" w:rsidP="00286674">
            <w:pPr>
              <w:rPr>
                <w:rFonts w:ascii="Arial" w:hAnsi="Arial" w:cs="Arial"/>
                <w:sz w:val="24"/>
                <w:szCs w:val="24"/>
              </w:rPr>
            </w:pPr>
            <w:r w:rsidRPr="00742246">
              <w:rPr>
                <w:rFonts w:ascii="Arial" w:hAnsi="Arial" w:cs="Arial"/>
                <w:sz w:val="24"/>
                <w:szCs w:val="24"/>
              </w:rPr>
              <w:t>The screen does not auto rotate freely between landscape and portraiture.</w:t>
            </w:r>
          </w:p>
          <w:p w14:paraId="36334CD6" w14:textId="77777777" w:rsidR="00386250" w:rsidRPr="00742246" w:rsidRDefault="00386250" w:rsidP="00286674">
            <w:pPr>
              <w:rPr>
                <w:rFonts w:ascii="Arial" w:hAnsi="Arial" w:cs="Arial"/>
                <w:sz w:val="24"/>
                <w:szCs w:val="24"/>
              </w:rPr>
            </w:pPr>
          </w:p>
          <w:p w14:paraId="691778BE" w14:textId="77777777" w:rsidR="00386250" w:rsidRPr="00742246" w:rsidRDefault="00386250" w:rsidP="00286674">
            <w:pPr>
              <w:rPr>
                <w:rFonts w:ascii="Arial" w:hAnsi="Arial" w:cs="Arial"/>
                <w:sz w:val="24"/>
                <w:szCs w:val="24"/>
              </w:rPr>
            </w:pPr>
            <w:r w:rsidRPr="00742246">
              <w:rPr>
                <w:rFonts w:ascii="Arial" w:hAnsi="Arial" w:cs="Arial"/>
                <w:b/>
                <w:bCs/>
                <w:sz w:val="24"/>
                <w:szCs w:val="24"/>
              </w:rPr>
              <w:t>Resize:</w:t>
            </w:r>
            <w:r w:rsidRPr="00742246">
              <w:rPr>
                <w:rFonts w:ascii="Arial" w:hAnsi="Arial" w:cs="Arial"/>
                <w:sz w:val="24"/>
                <w:szCs w:val="24"/>
              </w:rPr>
              <w:t xml:space="preserve"> </w:t>
            </w:r>
          </w:p>
          <w:p w14:paraId="44800A68" w14:textId="77777777" w:rsidR="00386250" w:rsidRPr="00742246" w:rsidRDefault="00386250" w:rsidP="00286674">
            <w:pPr>
              <w:rPr>
                <w:rFonts w:ascii="Arial" w:hAnsi="Arial" w:cs="Arial"/>
                <w:sz w:val="24"/>
                <w:szCs w:val="24"/>
              </w:rPr>
            </w:pPr>
            <w:r w:rsidRPr="00742246">
              <w:rPr>
                <w:rFonts w:ascii="Arial" w:hAnsi="Arial" w:cs="Arial"/>
                <w:sz w:val="24"/>
                <w:szCs w:val="24"/>
              </w:rPr>
              <w:t>Some elements do not adjust size. There is also loss of page formatting and there for loss of content and information.</w:t>
            </w:r>
          </w:p>
          <w:p w14:paraId="7F1C1B82" w14:textId="77777777" w:rsidR="00386250" w:rsidRPr="00742246" w:rsidRDefault="00386250" w:rsidP="00286674">
            <w:pPr>
              <w:rPr>
                <w:rFonts w:ascii="Arial" w:hAnsi="Arial" w:cs="Arial"/>
                <w:sz w:val="24"/>
                <w:szCs w:val="24"/>
              </w:rPr>
            </w:pPr>
          </w:p>
          <w:p w14:paraId="7458415C" w14:textId="77777777" w:rsidR="00386250" w:rsidRPr="00742246" w:rsidRDefault="00386250" w:rsidP="00286674">
            <w:pPr>
              <w:rPr>
                <w:rFonts w:ascii="Arial" w:hAnsi="Arial" w:cs="Arial"/>
                <w:b/>
                <w:bCs/>
                <w:sz w:val="24"/>
                <w:szCs w:val="24"/>
              </w:rPr>
            </w:pPr>
            <w:r w:rsidRPr="00742246">
              <w:rPr>
                <w:rFonts w:ascii="Arial" w:hAnsi="Arial" w:cs="Arial"/>
                <w:b/>
                <w:bCs/>
                <w:sz w:val="24"/>
                <w:szCs w:val="24"/>
              </w:rPr>
              <w:t xml:space="preserve">Colour Theme: </w:t>
            </w:r>
          </w:p>
          <w:p w14:paraId="78D05F6E" w14:textId="77777777" w:rsidR="00386250" w:rsidRPr="00742246" w:rsidRDefault="00386250" w:rsidP="00286674">
            <w:pPr>
              <w:rPr>
                <w:rFonts w:ascii="Arial" w:hAnsi="Arial" w:cs="Arial"/>
                <w:sz w:val="24"/>
                <w:szCs w:val="24"/>
              </w:rPr>
            </w:pPr>
            <w:r w:rsidRPr="00742246">
              <w:rPr>
                <w:rFonts w:ascii="Arial" w:hAnsi="Arial" w:cs="Arial"/>
                <w:sz w:val="24"/>
                <w:szCs w:val="24"/>
              </w:rPr>
              <w:lastRenderedPageBreak/>
              <w:t xml:space="preserve">The </w:t>
            </w:r>
            <w:proofErr w:type="spellStart"/>
            <w:r w:rsidRPr="00742246">
              <w:rPr>
                <w:rFonts w:ascii="Arial" w:hAnsi="Arial" w:cs="Arial"/>
                <w:sz w:val="24"/>
                <w:szCs w:val="24"/>
              </w:rPr>
              <w:t>Konec</w:t>
            </w:r>
            <w:proofErr w:type="spellEnd"/>
            <w:r w:rsidRPr="00742246">
              <w:rPr>
                <w:rFonts w:ascii="Arial" w:hAnsi="Arial" w:cs="Arial"/>
                <w:sz w:val="24"/>
                <w:szCs w:val="24"/>
              </w:rPr>
              <w:t xml:space="preserve"> Application does not adjust to dark theme being turned on.</w:t>
            </w:r>
          </w:p>
          <w:p w14:paraId="5AAFB34A" w14:textId="77777777" w:rsidR="00E4003E" w:rsidRPr="00742246" w:rsidRDefault="00E4003E" w:rsidP="00286674">
            <w:pPr>
              <w:rPr>
                <w:rFonts w:ascii="Arial" w:hAnsi="Arial" w:cs="Arial"/>
                <w:sz w:val="24"/>
                <w:szCs w:val="24"/>
              </w:rPr>
            </w:pPr>
          </w:p>
          <w:p w14:paraId="35074DDD" w14:textId="30EEF813" w:rsidR="00386250" w:rsidRPr="00742246" w:rsidRDefault="00386250" w:rsidP="00286674">
            <w:pPr>
              <w:rPr>
                <w:rFonts w:ascii="Arial" w:hAnsi="Arial" w:cs="Arial"/>
                <w:b/>
                <w:bCs/>
                <w:sz w:val="24"/>
                <w:szCs w:val="24"/>
              </w:rPr>
            </w:pPr>
            <w:r w:rsidRPr="00742246">
              <w:rPr>
                <w:rFonts w:ascii="Arial" w:hAnsi="Arial" w:cs="Arial"/>
                <w:b/>
                <w:bCs/>
                <w:sz w:val="24"/>
                <w:szCs w:val="24"/>
              </w:rPr>
              <w:t xml:space="preserve">Magnification: </w:t>
            </w:r>
          </w:p>
          <w:p w14:paraId="7442F192" w14:textId="0860B411" w:rsidR="00386250" w:rsidRPr="00742246" w:rsidRDefault="00386250" w:rsidP="00286674">
            <w:pPr>
              <w:rPr>
                <w:rFonts w:ascii="Arial" w:hAnsi="Arial" w:cs="Arial"/>
                <w:sz w:val="24"/>
                <w:szCs w:val="24"/>
              </w:rPr>
            </w:pPr>
            <w:r w:rsidRPr="00742246">
              <w:rPr>
                <w:rFonts w:ascii="Arial" w:hAnsi="Arial" w:cs="Arial"/>
                <w:sz w:val="24"/>
                <w:szCs w:val="24"/>
              </w:rPr>
              <w:t xml:space="preserve">The magnification </w:t>
            </w:r>
            <w:r w:rsidR="00CE2842" w:rsidRPr="00742246">
              <w:rPr>
                <w:rFonts w:ascii="Arial" w:hAnsi="Arial" w:cs="Arial"/>
                <w:sz w:val="24"/>
                <w:szCs w:val="24"/>
              </w:rPr>
              <w:t>functions</w:t>
            </w:r>
            <w:r w:rsidRPr="00742246">
              <w:rPr>
                <w:rFonts w:ascii="Arial" w:hAnsi="Arial" w:cs="Arial"/>
                <w:sz w:val="24"/>
                <w:szCs w:val="24"/>
              </w:rPr>
              <w:t xml:space="preserve"> on all pages but not as smoothly, as expected. Usually, the magnification is dynamic and intuitive for the user, but the </w:t>
            </w:r>
            <w:proofErr w:type="spellStart"/>
            <w:r w:rsidRPr="00742246">
              <w:rPr>
                <w:rFonts w:ascii="Arial" w:hAnsi="Arial" w:cs="Arial"/>
                <w:sz w:val="24"/>
                <w:szCs w:val="24"/>
              </w:rPr>
              <w:t>Konec</w:t>
            </w:r>
            <w:proofErr w:type="spellEnd"/>
            <w:r w:rsidRPr="00742246">
              <w:rPr>
                <w:rFonts w:ascii="Arial" w:hAnsi="Arial" w:cs="Arial"/>
                <w:sz w:val="24"/>
                <w:szCs w:val="24"/>
              </w:rPr>
              <w:t xml:space="preserve"> application </w:t>
            </w:r>
            <w:r w:rsidR="00CE2842" w:rsidRPr="00742246">
              <w:rPr>
                <w:rFonts w:ascii="Arial" w:hAnsi="Arial" w:cs="Arial"/>
                <w:sz w:val="24"/>
                <w:szCs w:val="24"/>
              </w:rPr>
              <w:t>contains</w:t>
            </w:r>
            <w:r w:rsidRPr="00742246">
              <w:rPr>
                <w:rFonts w:ascii="Arial" w:hAnsi="Arial" w:cs="Arial"/>
                <w:sz w:val="24"/>
                <w:szCs w:val="24"/>
              </w:rPr>
              <w:t xml:space="preserve"> a very static ‘pinch and expand, pinch and expand’ process.</w:t>
            </w:r>
          </w:p>
          <w:p w14:paraId="473A6985" w14:textId="77777777" w:rsidR="00386250" w:rsidRPr="00742246" w:rsidRDefault="00386250" w:rsidP="00286674">
            <w:pPr>
              <w:rPr>
                <w:rFonts w:ascii="Arial" w:hAnsi="Arial" w:cs="Arial"/>
                <w:sz w:val="24"/>
                <w:szCs w:val="24"/>
              </w:rPr>
            </w:pPr>
          </w:p>
          <w:p w14:paraId="26EEFA58" w14:textId="77777777" w:rsidR="00386250" w:rsidRPr="00742246" w:rsidRDefault="00386250" w:rsidP="00286674">
            <w:pPr>
              <w:rPr>
                <w:rFonts w:ascii="Arial" w:hAnsi="Arial" w:cs="Arial"/>
                <w:sz w:val="24"/>
                <w:szCs w:val="24"/>
              </w:rPr>
            </w:pPr>
          </w:p>
        </w:tc>
      </w:tr>
      <w:tr w:rsidR="00386250" w:rsidRPr="00742246" w14:paraId="5E8E4111" w14:textId="77777777" w:rsidTr="00286674">
        <w:trPr>
          <w:trHeight w:val="300"/>
        </w:trPr>
        <w:tc>
          <w:tcPr>
            <w:tcW w:w="14312" w:type="dxa"/>
            <w:gridSpan w:val="4"/>
            <w:tcBorders>
              <w:top w:val="single" w:sz="4" w:space="0" w:color="auto"/>
              <w:left w:val="single" w:sz="4" w:space="0" w:color="auto"/>
              <w:bottom w:val="single" w:sz="4" w:space="0" w:color="auto"/>
              <w:right w:val="single" w:sz="4" w:space="0" w:color="auto"/>
            </w:tcBorders>
            <w:shd w:val="clear" w:color="auto" w:fill="99FF99"/>
          </w:tcPr>
          <w:p w14:paraId="55C41609" w14:textId="77777777" w:rsidR="00386250" w:rsidRPr="00742246" w:rsidRDefault="00386250" w:rsidP="00FF45B8">
            <w:pPr>
              <w:pStyle w:val="ListParagraph"/>
              <w:numPr>
                <w:ilvl w:val="0"/>
                <w:numId w:val="28"/>
              </w:numPr>
              <w:spacing w:line="256" w:lineRule="auto"/>
              <w:rPr>
                <w:rFonts w:ascii="Arial" w:hAnsi="Arial" w:cs="Arial"/>
                <w:b/>
                <w:bCs/>
                <w:sz w:val="24"/>
                <w:szCs w:val="24"/>
              </w:rPr>
            </w:pPr>
            <w:r w:rsidRPr="00742246">
              <w:rPr>
                <w:rFonts w:ascii="Arial" w:hAnsi="Arial" w:cs="Arial"/>
                <w:b/>
                <w:bCs/>
                <w:sz w:val="24"/>
                <w:szCs w:val="24"/>
              </w:rPr>
              <w:lastRenderedPageBreak/>
              <w:t>Cognitive</w:t>
            </w:r>
          </w:p>
        </w:tc>
      </w:tr>
      <w:tr w:rsidR="00386250" w:rsidRPr="00742246" w14:paraId="7E34E291" w14:textId="77777777" w:rsidTr="00286674">
        <w:trPr>
          <w:trHeight w:val="300"/>
        </w:trPr>
        <w:tc>
          <w:tcPr>
            <w:tcW w:w="14312" w:type="dxa"/>
            <w:gridSpan w:val="4"/>
            <w:tcBorders>
              <w:top w:val="single" w:sz="4" w:space="0" w:color="auto"/>
              <w:left w:val="single" w:sz="4" w:space="0" w:color="auto"/>
              <w:bottom w:val="single" w:sz="4" w:space="0" w:color="auto"/>
              <w:right w:val="single" w:sz="4" w:space="0" w:color="auto"/>
            </w:tcBorders>
            <w:shd w:val="clear" w:color="auto" w:fill="CCFFCC"/>
          </w:tcPr>
          <w:p w14:paraId="1263154D" w14:textId="77777777" w:rsidR="00386250" w:rsidRPr="00742246" w:rsidRDefault="00386250" w:rsidP="00286674">
            <w:pPr>
              <w:rPr>
                <w:rFonts w:ascii="Arial" w:hAnsi="Arial" w:cs="Arial"/>
                <w:b/>
                <w:bCs/>
                <w:sz w:val="24"/>
                <w:szCs w:val="24"/>
              </w:rPr>
            </w:pPr>
            <w:r w:rsidRPr="00742246">
              <w:rPr>
                <w:rFonts w:ascii="Arial" w:hAnsi="Arial" w:cs="Arial"/>
                <w:b/>
                <w:bCs/>
                <w:sz w:val="24"/>
                <w:szCs w:val="24"/>
              </w:rPr>
              <w:t>Language</w:t>
            </w:r>
          </w:p>
        </w:tc>
      </w:tr>
      <w:tr w:rsidR="00386250" w:rsidRPr="00742246" w14:paraId="2BD28031"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4DE4CC56" w14:textId="77777777" w:rsidR="00386250" w:rsidRPr="00742246" w:rsidRDefault="00386250" w:rsidP="00FF45B8">
            <w:pPr>
              <w:pStyle w:val="ListParagraph"/>
              <w:numPr>
                <w:ilvl w:val="0"/>
                <w:numId w:val="7"/>
              </w:numPr>
              <w:rPr>
                <w:rFonts w:ascii="Arial" w:hAnsi="Arial" w:cs="Arial"/>
                <w:sz w:val="24"/>
                <w:szCs w:val="24"/>
              </w:rPr>
            </w:pPr>
            <w:r w:rsidRPr="00742246">
              <w:rPr>
                <w:rFonts w:ascii="Arial" w:hAnsi="Arial" w:cs="Arial"/>
                <w:sz w:val="24"/>
                <w:szCs w:val="24"/>
              </w:rPr>
              <w:t>Common words</w:t>
            </w:r>
          </w:p>
          <w:p w14:paraId="5D7FDC3A" w14:textId="77777777" w:rsidR="00386250" w:rsidRPr="00742246" w:rsidRDefault="00386250" w:rsidP="00FF45B8">
            <w:pPr>
              <w:pStyle w:val="ListParagraph"/>
              <w:numPr>
                <w:ilvl w:val="0"/>
                <w:numId w:val="7"/>
              </w:numPr>
              <w:rPr>
                <w:rFonts w:ascii="Arial" w:hAnsi="Arial" w:cs="Arial"/>
                <w:sz w:val="24"/>
                <w:szCs w:val="24"/>
              </w:rPr>
            </w:pPr>
            <w:r w:rsidRPr="00742246">
              <w:rPr>
                <w:rFonts w:ascii="Arial" w:hAnsi="Arial" w:cs="Arial"/>
                <w:sz w:val="24"/>
                <w:szCs w:val="24"/>
              </w:rPr>
              <w:t>Define words.</w:t>
            </w:r>
          </w:p>
          <w:p w14:paraId="0D3086DF" w14:textId="77777777" w:rsidR="00386250" w:rsidRPr="00742246" w:rsidRDefault="00386250" w:rsidP="00FF45B8">
            <w:pPr>
              <w:pStyle w:val="ListParagraph"/>
              <w:numPr>
                <w:ilvl w:val="0"/>
                <w:numId w:val="7"/>
              </w:numPr>
              <w:rPr>
                <w:rFonts w:ascii="Arial" w:hAnsi="Arial" w:cs="Arial"/>
                <w:sz w:val="24"/>
                <w:szCs w:val="24"/>
              </w:rPr>
            </w:pPr>
            <w:r w:rsidRPr="00742246">
              <w:rPr>
                <w:rFonts w:ascii="Arial" w:hAnsi="Arial" w:cs="Arial"/>
                <w:sz w:val="24"/>
                <w:szCs w:val="24"/>
              </w:rPr>
              <w:t>Simple tense</w:t>
            </w:r>
          </w:p>
          <w:p w14:paraId="19B2DEC6" w14:textId="77777777" w:rsidR="00386250" w:rsidRPr="00742246" w:rsidRDefault="00386250" w:rsidP="00FF45B8">
            <w:pPr>
              <w:pStyle w:val="ListParagraph"/>
              <w:numPr>
                <w:ilvl w:val="0"/>
                <w:numId w:val="7"/>
              </w:numPr>
              <w:rPr>
                <w:rFonts w:ascii="Arial" w:hAnsi="Arial" w:cs="Arial"/>
                <w:sz w:val="24"/>
                <w:szCs w:val="24"/>
              </w:rPr>
            </w:pPr>
            <w:r w:rsidRPr="00742246">
              <w:rPr>
                <w:rFonts w:ascii="Arial" w:hAnsi="Arial" w:cs="Arial"/>
                <w:sz w:val="24"/>
                <w:szCs w:val="24"/>
              </w:rPr>
              <w:t>Literal language</w:t>
            </w:r>
          </w:p>
          <w:p w14:paraId="7E190986" w14:textId="77777777" w:rsidR="00386250" w:rsidRPr="00742246" w:rsidRDefault="00386250" w:rsidP="00FF45B8">
            <w:pPr>
              <w:pStyle w:val="ListParagraph"/>
              <w:numPr>
                <w:ilvl w:val="0"/>
                <w:numId w:val="7"/>
              </w:numPr>
              <w:rPr>
                <w:rFonts w:ascii="Arial" w:hAnsi="Arial" w:cs="Arial"/>
                <w:sz w:val="24"/>
                <w:szCs w:val="24"/>
              </w:rPr>
            </w:pPr>
            <w:r w:rsidRPr="00742246">
              <w:rPr>
                <w:rFonts w:ascii="Arial" w:hAnsi="Arial" w:cs="Arial"/>
                <w:sz w:val="24"/>
                <w:szCs w:val="24"/>
              </w:rPr>
              <w:t>Avoid double negatives.</w:t>
            </w:r>
          </w:p>
          <w:p w14:paraId="218F5158" w14:textId="77777777" w:rsidR="00386250" w:rsidRPr="00742246" w:rsidRDefault="00386250" w:rsidP="00FF45B8">
            <w:pPr>
              <w:pStyle w:val="ListParagraph"/>
              <w:numPr>
                <w:ilvl w:val="0"/>
                <w:numId w:val="7"/>
              </w:numPr>
              <w:rPr>
                <w:rFonts w:ascii="Arial" w:hAnsi="Arial" w:cs="Arial"/>
                <w:sz w:val="24"/>
                <w:szCs w:val="24"/>
              </w:rPr>
            </w:pPr>
            <w:r w:rsidRPr="00742246">
              <w:rPr>
                <w:rFonts w:ascii="Arial" w:hAnsi="Arial" w:cs="Arial"/>
                <w:sz w:val="24"/>
                <w:szCs w:val="24"/>
              </w:rPr>
              <w:t>Nested clauses</w:t>
            </w:r>
          </w:p>
          <w:p w14:paraId="12305398" w14:textId="77777777" w:rsidR="00386250" w:rsidRPr="00742246" w:rsidRDefault="00386250" w:rsidP="00286674">
            <w:pPr>
              <w:rPr>
                <w:rFonts w:ascii="Arial" w:hAnsi="Arial" w:cs="Arial"/>
                <w:sz w:val="24"/>
                <w:szCs w:val="24"/>
              </w:rPr>
            </w:pPr>
          </w:p>
          <w:p w14:paraId="6303B1A7" w14:textId="77777777" w:rsidR="00386250" w:rsidRPr="00742246" w:rsidRDefault="00386250" w:rsidP="00286674">
            <w:pPr>
              <w:rPr>
                <w:rFonts w:ascii="Arial" w:hAnsi="Arial" w:cs="Arial"/>
                <w:sz w:val="24"/>
                <w:szCs w:val="24"/>
              </w:rPr>
            </w:pPr>
            <w:r w:rsidRPr="00742246">
              <w:rPr>
                <w:rFonts w:ascii="Arial" w:hAnsi="Arial" w:cs="Arial"/>
                <w:sz w:val="24"/>
                <w:szCs w:val="24"/>
              </w:rPr>
              <w:t xml:space="preserve">Language used by providers should be targeted towards the lower secondary education level </w:t>
            </w:r>
            <w:r w:rsidRPr="00742246">
              <w:rPr>
                <w:rFonts w:ascii="Arial" w:hAnsi="Arial" w:cs="Arial"/>
                <w:sz w:val="24"/>
                <w:szCs w:val="24"/>
              </w:rPr>
              <w:lastRenderedPageBreak/>
              <w:t>to accommodate for diverse reading levels and intellectual disabilities.</w:t>
            </w:r>
          </w:p>
          <w:p w14:paraId="1FC33FCB" w14:textId="77777777" w:rsidR="00386250" w:rsidRPr="00742246" w:rsidRDefault="00386250" w:rsidP="00286674">
            <w:pPr>
              <w:rPr>
                <w:rFonts w:ascii="Arial" w:hAnsi="Arial" w:cs="Arial"/>
                <w:sz w:val="24"/>
                <w:szCs w:val="24"/>
              </w:rPr>
            </w:pPr>
          </w:p>
          <w:p w14:paraId="20730658" w14:textId="77777777" w:rsidR="00386250" w:rsidRPr="00742246" w:rsidRDefault="00386250" w:rsidP="00286674">
            <w:pPr>
              <w:rPr>
                <w:rFonts w:ascii="Arial" w:hAnsi="Arial" w:cs="Arial"/>
                <w:sz w:val="24"/>
                <w:szCs w:val="24"/>
              </w:rPr>
            </w:pPr>
            <w:r w:rsidRPr="00742246">
              <w:rPr>
                <w:rFonts w:ascii="Arial" w:hAnsi="Arial" w:cs="Arial"/>
                <w:sz w:val="24"/>
                <w:szCs w:val="24"/>
              </w:rPr>
              <w:t>This is in line with WCAG 2.2 criteria:</w:t>
            </w:r>
          </w:p>
          <w:p w14:paraId="77C72F43" w14:textId="77777777" w:rsidR="00386250" w:rsidRPr="00742246" w:rsidRDefault="00386250" w:rsidP="00FF45B8">
            <w:pPr>
              <w:pStyle w:val="ListParagraph"/>
              <w:numPr>
                <w:ilvl w:val="0"/>
                <w:numId w:val="9"/>
              </w:numPr>
              <w:rPr>
                <w:rFonts w:ascii="Arial" w:hAnsi="Arial" w:cs="Arial"/>
                <w:sz w:val="24"/>
                <w:szCs w:val="24"/>
              </w:rPr>
            </w:pPr>
            <w:r w:rsidRPr="00742246">
              <w:rPr>
                <w:rFonts w:ascii="Arial" w:hAnsi="Arial" w:cs="Arial"/>
                <w:sz w:val="24"/>
                <w:szCs w:val="24"/>
              </w:rPr>
              <w:t>3.1.5 Reading Level (Level AAA)</w:t>
            </w:r>
          </w:p>
          <w:p w14:paraId="2F6D209E" w14:textId="77777777" w:rsidR="00386250" w:rsidRPr="00742246" w:rsidRDefault="00386250" w:rsidP="00286674">
            <w:pPr>
              <w:pStyle w:val="ListParagraph"/>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088909DF" w14:textId="77777777" w:rsidR="00386250" w:rsidRPr="00742246" w:rsidRDefault="00386250" w:rsidP="00286674">
            <w:pPr>
              <w:rPr>
                <w:rFonts w:ascii="Arial" w:hAnsi="Arial" w:cs="Arial"/>
                <w:sz w:val="24"/>
                <w:szCs w:val="24"/>
              </w:rPr>
            </w:pPr>
            <w:r w:rsidRPr="00742246">
              <w:rPr>
                <w:rFonts w:ascii="Arial" w:hAnsi="Arial" w:cs="Arial"/>
                <w:b/>
                <w:bCs/>
                <w:sz w:val="24"/>
                <w:szCs w:val="24"/>
                <w:highlight w:val="yellow"/>
              </w:rPr>
              <w:lastRenderedPageBreak/>
              <w:t>YELLOW</w:t>
            </w:r>
          </w:p>
        </w:tc>
        <w:tc>
          <w:tcPr>
            <w:tcW w:w="4262" w:type="dxa"/>
            <w:tcBorders>
              <w:top w:val="single" w:sz="4" w:space="0" w:color="auto"/>
              <w:left w:val="single" w:sz="4" w:space="0" w:color="auto"/>
              <w:bottom w:val="single" w:sz="4" w:space="0" w:color="auto"/>
              <w:right w:val="single" w:sz="4" w:space="0" w:color="auto"/>
            </w:tcBorders>
          </w:tcPr>
          <w:p w14:paraId="0C4C5388" w14:textId="77777777" w:rsidR="00386250" w:rsidRPr="00742246" w:rsidRDefault="00386250" w:rsidP="00286674">
            <w:pPr>
              <w:rPr>
                <w:rFonts w:ascii="Arial" w:eastAsia="Calibri" w:hAnsi="Arial" w:cs="Arial"/>
                <w:sz w:val="24"/>
                <w:szCs w:val="24"/>
              </w:rPr>
            </w:pPr>
            <w:r w:rsidRPr="00742246">
              <w:rPr>
                <w:rFonts w:ascii="Arial" w:eastAsia="Calibri" w:hAnsi="Arial" w:cs="Arial"/>
                <w:sz w:val="24"/>
                <w:szCs w:val="24"/>
              </w:rPr>
              <w:t>Homepage:</w:t>
            </w:r>
          </w:p>
          <w:p w14:paraId="672D3FA0" w14:textId="77777777" w:rsidR="00386250" w:rsidRPr="00742246" w:rsidRDefault="00386250" w:rsidP="00286674">
            <w:pPr>
              <w:pStyle w:val="NormalWeb"/>
              <w:rPr>
                <w:rFonts w:ascii="Arial" w:hAnsi="Arial" w:cs="Arial"/>
              </w:rPr>
            </w:pPr>
            <w:r w:rsidRPr="00742246">
              <w:rPr>
                <w:rFonts w:ascii="Arial" w:hAnsi="Arial" w:cs="Arial"/>
                <w:noProof/>
              </w:rPr>
              <w:lastRenderedPageBreak/>
              <w:drawing>
                <wp:inline distT="0" distB="0" distL="0" distR="0" wp14:anchorId="77A4388E" wp14:editId="12EC5AB4">
                  <wp:extent cx="1041014" cy="2095018"/>
                  <wp:effectExtent l="0" t="0" r="6985" b="635"/>
                  <wp:docPr id="1827593822" name="Picture 19" descr="A screenshot of Konec’s homep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593822" name="Picture 19" descr="A screenshot of Konec’s homepage "/>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1053138" cy="2119417"/>
                          </a:xfrm>
                          <a:prstGeom prst="rect">
                            <a:avLst/>
                          </a:prstGeom>
                          <a:noFill/>
                          <a:ln>
                            <a:noFill/>
                          </a:ln>
                        </pic:spPr>
                      </pic:pic>
                    </a:graphicData>
                  </a:graphic>
                </wp:inline>
              </w:drawing>
            </w:r>
          </w:p>
          <w:p w14:paraId="4DEED84E" w14:textId="77777777" w:rsidR="00386250" w:rsidRPr="00742246" w:rsidRDefault="00386250" w:rsidP="00286674">
            <w:pPr>
              <w:pStyle w:val="NormalWeb"/>
              <w:rPr>
                <w:rFonts w:ascii="Arial" w:hAnsi="Arial" w:cs="Arial"/>
              </w:rPr>
            </w:pPr>
            <w:r w:rsidRPr="00742246">
              <w:rPr>
                <w:rFonts w:ascii="Arial" w:hAnsi="Arial" w:cs="Arial"/>
              </w:rPr>
              <w:t>Select ‘account’ menu:</w:t>
            </w:r>
          </w:p>
          <w:p w14:paraId="5EED19DA" w14:textId="77777777" w:rsidR="00386250" w:rsidRPr="00742246" w:rsidRDefault="00386250" w:rsidP="00286674">
            <w:pPr>
              <w:pStyle w:val="NormalWeb"/>
              <w:rPr>
                <w:rFonts w:ascii="Arial" w:hAnsi="Arial" w:cs="Arial"/>
              </w:rPr>
            </w:pPr>
            <w:r w:rsidRPr="00742246">
              <w:rPr>
                <w:rFonts w:ascii="Arial" w:hAnsi="Arial" w:cs="Arial"/>
                <w:noProof/>
              </w:rPr>
              <w:drawing>
                <wp:inline distT="0" distB="0" distL="0" distR="0" wp14:anchorId="035F6F79" wp14:editId="6BB4C1E2">
                  <wp:extent cx="1781175" cy="257175"/>
                  <wp:effectExtent l="0" t="0" r="9525" b="9525"/>
                  <wp:docPr id="773423113" name="Picture 21" descr="A close-up of the menu items with “Account”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423113" name="Picture 21" descr="A close-up of the menu items with “Account” highlighted"/>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1781175" cy="257175"/>
                          </a:xfrm>
                          <a:prstGeom prst="rect">
                            <a:avLst/>
                          </a:prstGeom>
                          <a:noFill/>
                          <a:ln>
                            <a:noFill/>
                          </a:ln>
                        </pic:spPr>
                      </pic:pic>
                    </a:graphicData>
                  </a:graphic>
                </wp:inline>
              </w:drawing>
            </w:r>
          </w:p>
          <w:p w14:paraId="4905A127" w14:textId="77777777" w:rsidR="00386250" w:rsidRPr="00742246" w:rsidRDefault="00386250" w:rsidP="00286674">
            <w:pPr>
              <w:pStyle w:val="NormalWeb"/>
              <w:rPr>
                <w:rFonts w:ascii="Arial" w:hAnsi="Arial" w:cs="Arial"/>
              </w:rPr>
            </w:pPr>
            <w:r w:rsidRPr="00742246">
              <w:rPr>
                <w:rFonts w:ascii="Arial" w:hAnsi="Arial" w:cs="Arial"/>
              </w:rPr>
              <w:t>Select ‘delete account’:</w:t>
            </w:r>
          </w:p>
          <w:p w14:paraId="780430A7" w14:textId="77777777" w:rsidR="00386250" w:rsidRPr="00742246" w:rsidRDefault="00386250" w:rsidP="00286674">
            <w:pPr>
              <w:pStyle w:val="NormalWeb"/>
              <w:rPr>
                <w:rFonts w:ascii="Arial" w:hAnsi="Arial" w:cs="Arial"/>
              </w:rPr>
            </w:pPr>
            <w:r w:rsidRPr="00742246">
              <w:rPr>
                <w:rFonts w:ascii="Arial" w:hAnsi="Arial" w:cs="Arial"/>
                <w:noProof/>
              </w:rPr>
              <w:lastRenderedPageBreak/>
              <w:drawing>
                <wp:inline distT="0" distB="0" distL="0" distR="0" wp14:anchorId="7753DF06" wp14:editId="7B7EF5BE">
                  <wp:extent cx="1118358" cy="2245488"/>
                  <wp:effectExtent l="0" t="0" r="5715" b="2540"/>
                  <wp:docPr id="310177939" name="Picture 22" descr="A screenshot of Konec’s account menu with “Delete account” circ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177939" name="Picture 22" descr="A screenshot of Konec’s account menu with “Delete account” circled"/>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1125219" cy="2259263"/>
                          </a:xfrm>
                          <a:prstGeom prst="rect">
                            <a:avLst/>
                          </a:prstGeom>
                          <a:noFill/>
                          <a:ln>
                            <a:noFill/>
                          </a:ln>
                        </pic:spPr>
                      </pic:pic>
                    </a:graphicData>
                  </a:graphic>
                </wp:inline>
              </w:drawing>
            </w:r>
          </w:p>
          <w:p w14:paraId="53CB6E8D" w14:textId="77777777" w:rsidR="00386250" w:rsidRPr="00742246" w:rsidRDefault="00386250" w:rsidP="00286674">
            <w:pPr>
              <w:pStyle w:val="NormalWeb"/>
              <w:rPr>
                <w:rFonts w:ascii="Arial" w:hAnsi="Arial" w:cs="Arial"/>
              </w:rPr>
            </w:pPr>
            <w:r w:rsidRPr="00742246">
              <w:rPr>
                <w:rFonts w:ascii="Arial" w:hAnsi="Arial" w:cs="Arial"/>
              </w:rPr>
              <w:t>‘Delete Account’ request button:</w:t>
            </w:r>
          </w:p>
          <w:p w14:paraId="3E5D090A" w14:textId="77777777" w:rsidR="00386250" w:rsidRPr="00742246" w:rsidRDefault="00386250" w:rsidP="00286674">
            <w:pPr>
              <w:pStyle w:val="NormalWeb"/>
              <w:rPr>
                <w:rFonts w:ascii="Arial" w:hAnsi="Arial" w:cs="Arial"/>
              </w:rPr>
            </w:pPr>
            <w:r w:rsidRPr="00742246">
              <w:rPr>
                <w:rFonts w:ascii="Arial" w:hAnsi="Arial" w:cs="Arial"/>
                <w:noProof/>
              </w:rPr>
              <w:lastRenderedPageBreak/>
              <w:drawing>
                <wp:inline distT="0" distB="0" distL="0" distR="0" wp14:anchorId="7C61AB00" wp14:editId="1C66E158">
                  <wp:extent cx="1781175" cy="3532505"/>
                  <wp:effectExtent l="0" t="0" r="9525" b="0"/>
                  <wp:docPr id="693780703" name="Picture 24" descr="A screenshot of “Delete your accou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780703" name="Picture 24" descr="A screenshot of “Delete your account” information"/>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1781175" cy="3532505"/>
                          </a:xfrm>
                          <a:prstGeom prst="rect">
                            <a:avLst/>
                          </a:prstGeom>
                          <a:noFill/>
                          <a:ln>
                            <a:noFill/>
                          </a:ln>
                        </pic:spPr>
                      </pic:pic>
                    </a:graphicData>
                  </a:graphic>
                </wp:inline>
              </w:drawing>
            </w:r>
          </w:p>
          <w:p w14:paraId="12309B1A" w14:textId="77777777" w:rsidR="00386250" w:rsidRPr="00742246" w:rsidRDefault="00386250" w:rsidP="00286674">
            <w:pPr>
              <w:pStyle w:val="NormalWeb"/>
              <w:rPr>
                <w:rFonts w:ascii="Arial" w:hAnsi="Arial" w:cs="Arial"/>
              </w:rPr>
            </w:pPr>
            <w:r w:rsidRPr="00742246">
              <w:rPr>
                <w:rFonts w:ascii="Arial" w:hAnsi="Arial" w:cs="Arial"/>
              </w:rPr>
              <w:t>Request for defining ‘delete account’ vs ‘cancel service’.</w:t>
            </w:r>
          </w:p>
          <w:p w14:paraId="6DBAFF72" w14:textId="77777777" w:rsidR="00386250" w:rsidRPr="00742246" w:rsidRDefault="00386250" w:rsidP="00286674">
            <w:pPr>
              <w:pStyle w:val="NormalWeb"/>
              <w:rPr>
                <w:rFonts w:ascii="Arial" w:hAnsi="Arial" w:cs="Arial"/>
              </w:rPr>
            </w:pPr>
            <w:r w:rsidRPr="00742246">
              <w:rPr>
                <w:rFonts w:ascii="Arial" w:hAnsi="Arial" w:cs="Arial"/>
                <w:noProof/>
              </w:rPr>
              <w:lastRenderedPageBreak/>
              <w:drawing>
                <wp:inline distT="0" distB="0" distL="0" distR="0" wp14:anchorId="35F27D42" wp14:editId="0AE24EF6">
                  <wp:extent cx="1781175" cy="1886585"/>
                  <wp:effectExtent l="0" t="0" r="9525" b="0"/>
                  <wp:docPr id="773095562" name="Picture 25" descr="A screenshot of a chat log asking for the difference between “Delete account” and “Cancel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095562" name="Picture 25" descr="A screenshot of a chat log asking for the difference between “Delete account” and “Cancel service”"/>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1781175" cy="1886585"/>
                          </a:xfrm>
                          <a:prstGeom prst="rect">
                            <a:avLst/>
                          </a:prstGeom>
                          <a:noFill/>
                          <a:ln>
                            <a:noFill/>
                          </a:ln>
                        </pic:spPr>
                      </pic:pic>
                    </a:graphicData>
                  </a:graphic>
                </wp:inline>
              </w:drawing>
            </w:r>
          </w:p>
          <w:p w14:paraId="39E6B1CC" w14:textId="77777777" w:rsidR="00386250" w:rsidRPr="00742246" w:rsidRDefault="00386250" w:rsidP="00286674">
            <w:pPr>
              <w:pStyle w:val="NormalWeb"/>
              <w:rPr>
                <w:rFonts w:ascii="Arial" w:hAnsi="Arial" w:cs="Arial"/>
              </w:rPr>
            </w:pPr>
            <w:r w:rsidRPr="00742246">
              <w:rPr>
                <w:rFonts w:ascii="Arial" w:hAnsi="Arial" w:cs="Arial"/>
                <w:noProof/>
              </w:rPr>
              <w:drawing>
                <wp:inline distT="0" distB="0" distL="0" distR="0" wp14:anchorId="73333F3F" wp14:editId="1B2F6C07">
                  <wp:extent cx="1805517" cy="2233914"/>
                  <wp:effectExtent l="0" t="0" r="4445" b="0"/>
                  <wp:docPr id="492580022" name="Picture 32" descr="A screenshot of a chat log with a response  for the difference between “Delete account” and “Cancel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580022" name="Picture 32" descr="A screenshot of a chat log with a response  for the difference between “Delete account” and “Cancel service”"/>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1817211" cy="2248383"/>
                          </a:xfrm>
                          <a:prstGeom prst="rect">
                            <a:avLst/>
                          </a:prstGeom>
                          <a:noFill/>
                          <a:ln>
                            <a:noFill/>
                          </a:ln>
                        </pic:spPr>
                      </pic:pic>
                    </a:graphicData>
                  </a:graphic>
                </wp:inline>
              </w:drawing>
            </w:r>
          </w:p>
          <w:p w14:paraId="432282E1" w14:textId="77777777" w:rsidR="00386250" w:rsidRPr="00742246" w:rsidRDefault="00386250" w:rsidP="00286674">
            <w:pPr>
              <w:rPr>
                <w:rFonts w:ascii="Arial" w:hAnsi="Arial" w:cs="Arial"/>
                <w:sz w:val="24"/>
                <w:szCs w:val="24"/>
              </w:rPr>
            </w:pPr>
          </w:p>
        </w:tc>
        <w:tc>
          <w:tcPr>
            <w:tcW w:w="3961" w:type="dxa"/>
            <w:tcBorders>
              <w:top w:val="single" w:sz="4" w:space="0" w:color="auto"/>
              <w:left w:val="single" w:sz="4" w:space="0" w:color="auto"/>
              <w:bottom w:val="single" w:sz="4" w:space="0" w:color="auto"/>
              <w:right w:val="single" w:sz="4" w:space="0" w:color="auto"/>
            </w:tcBorders>
          </w:tcPr>
          <w:p w14:paraId="1E03C43D" w14:textId="77777777" w:rsidR="00386250" w:rsidRPr="00742246" w:rsidRDefault="00386250" w:rsidP="00286674">
            <w:pPr>
              <w:rPr>
                <w:rFonts w:ascii="Arial" w:hAnsi="Arial" w:cs="Arial"/>
                <w:sz w:val="24"/>
                <w:szCs w:val="24"/>
              </w:rPr>
            </w:pPr>
            <w:r w:rsidRPr="00742246">
              <w:rPr>
                <w:rFonts w:ascii="Arial" w:hAnsi="Arial" w:cs="Arial"/>
                <w:sz w:val="24"/>
                <w:szCs w:val="24"/>
              </w:rPr>
              <w:lastRenderedPageBreak/>
              <w:t xml:space="preserve">‘Delete account’ and ‘cancel’ service needs to be clarified without ambiguity. </w:t>
            </w:r>
          </w:p>
          <w:p w14:paraId="118C0B1D" w14:textId="77777777" w:rsidR="00386250" w:rsidRPr="00742246" w:rsidRDefault="00386250" w:rsidP="00FF45B8">
            <w:pPr>
              <w:pStyle w:val="ListParagraph"/>
              <w:numPr>
                <w:ilvl w:val="0"/>
                <w:numId w:val="27"/>
              </w:numPr>
              <w:rPr>
                <w:rFonts w:ascii="Arial" w:hAnsi="Arial" w:cs="Arial"/>
                <w:sz w:val="24"/>
                <w:szCs w:val="24"/>
              </w:rPr>
            </w:pPr>
            <w:r w:rsidRPr="00742246">
              <w:rPr>
                <w:rFonts w:ascii="Arial" w:hAnsi="Arial" w:cs="Arial"/>
                <w:sz w:val="24"/>
                <w:szCs w:val="24"/>
              </w:rPr>
              <w:t>is a ‘Application Profile’ deletion.</w:t>
            </w:r>
          </w:p>
          <w:p w14:paraId="44931ECB" w14:textId="77777777" w:rsidR="00386250" w:rsidRPr="00742246" w:rsidRDefault="00386250" w:rsidP="00FF45B8">
            <w:pPr>
              <w:pStyle w:val="ListParagraph"/>
              <w:numPr>
                <w:ilvl w:val="0"/>
                <w:numId w:val="27"/>
              </w:numPr>
              <w:rPr>
                <w:rFonts w:ascii="Arial" w:hAnsi="Arial" w:cs="Arial"/>
                <w:sz w:val="24"/>
                <w:szCs w:val="24"/>
              </w:rPr>
            </w:pPr>
            <w:r w:rsidRPr="00742246">
              <w:rPr>
                <w:rFonts w:ascii="Arial" w:hAnsi="Arial" w:cs="Arial"/>
                <w:sz w:val="24"/>
                <w:szCs w:val="24"/>
              </w:rPr>
              <w:t>is the ‘Cancelation’ of the service.</w:t>
            </w:r>
          </w:p>
          <w:p w14:paraId="5B11219E" w14:textId="77777777" w:rsidR="00386250" w:rsidRPr="00742246" w:rsidRDefault="00386250" w:rsidP="00286674">
            <w:pPr>
              <w:rPr>
                <w:rFonts w:ascii="Arial" w:hAnsi="Arial" w:cs="Arial"/>
                <w:sz w:val="24"/>
                <w:szCs w:val="24"/>
              </w:rPr>
            </w:pPr>
          </w:p>
          <w:p w14:paraId="3B439C5D" w14:textId="77777777" w:rsidR="00386250" w:rsidRPr="00742246" w:rsidRDefault="00386250" w:rsidP="00286674">
            <w:pPr>
              <w:rPr>
                <w:rFonts w:ascii="Arial" w:hAnsi="Arial" w:cs="Arial"/>
                <w:sz w:val="24"/>
                <w:szCs w:val="24"/>
              </w:rPr>
            </w:pPr>
            <w:r w:rsidRPr="00742246">
              <w:rPr>
                <w:rFonts w:ascii="Arial" w:hAnsi="Arial" w:cs="Arial"/>
                <w:sz w:val="24"/>
                <w:szCs w:val="24"/>
              </w:rPr>
              <w:t>(note: the language used in the ‘Delete Account’ request page can confuse those with a cognitive barrier)</w:t>
            </w:r>
          </w:p>
        </w:tc>
      </w:tr>
      <w:tr w:rsidR="00386250" w:rsidRPr="00742246" w14:paraId="3E125A15" w14:textId="77777777" w:rsidTr="00286674">
        <w:trPr>
          <w:trHeight w:val="300"/>
        </w:trPr>
        <w:tc>
          <w:tcPr>
            <w:tcW w:w="14312" w:type="dxa"/>
            <w:gridSpan w:val="4"/>
            <w:tcBorders>
              <w:top w:val="single" w:sz="4" w:space="0" w:color="auto"/>
              <w:left w:val="single" w:sz="4" w:space="0" w:color="auto"/>
              <w:bottom w:val="single" w:sz="4" w:space="0" w:color="auto"/>
              <w:right w:val="single" w:sz="4" w:space="0" w:color="auto"/>
            </w:tcBorders>
            <w:shd w:val="clear" w:color="auto" w:fill="CCFFCC"/>
          </w:tcPr>
          <w:p w14:paraId="458C9A90" w14:textId="77777777" w:rsidR="00386250" w:rsidRPr="00742246" w:rsidRDefault="00386250" w:rsidP="00286674">
            <w:pPr>
              <w:rPr>
                <w:rFonts w:ascii="Arial" w:hAnsi="Arial" w:cs="Arial"/>
                <w:b/>
                <w:bCs/>
                <w:sz w:val="24"/>
                <w:szCs w:val="24"/>
              </w:rPr>
            </w:pPr>
            <w:r w:rsidRPr="00742246">
              <w:rPr>
                <w:rFonts w:ascii="Arial" w:hAnsi="Arial" w:cs="Arial"/>
                <w:b/>
                <w:bCs/>
                <w:sz w:val="24"/>
                <w:szCs w:val="24"/>
              </w:rPr>
              <w:lastRenderedPageBreak/>
              <w:t>Consistent Page Layout and Navigation</w:t>
            </w:r>
          </w:p>
        </w:tc>
      </w:tr>
      <w:tr w:rsidR="00386250" w:rsidRPr="00742246" w14:paraId="12C80793"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3F10555A" w14:textId="77777777" w:rsidR="00386250" w:rsidRPr="00742246" w:rsidRDefault="00386250" w:rsidP="00FF45B8">
            <w:pPr>
              <w:pStyle w:val="ListParagraph"/>
              <w:numPr>
                <w:ilvl w:val="0"/>
                <w:numId w:val="8"/>
              </w:numPr>
              <w:spacing w:line="256" w:lineRule="auto"/>
              <w:rPr>
                <w:rFonts w:ascii="Arial" w:hAnsi="Arial" w:cs="Arial"/>
                <w:sz w:val="24"/>
                <w:szCs w:val="24"/>
              </w:rPr>
            </w:pPr>
            <w:r w:rsidRPr="00742246">
              <w:rPr>
                <w:rFonts w:ascii="Arial" w:hAnsi="Arial" w:cs="Arial"/>
                <w:sz w:val="24"/>
                <w:szCs w:val="24"/>
              </w:rPr>
              <w:t>Button Placement</w:t>
            </w:r>
          </w:p>
          <w:p w14:paraId="70A733EF" w14:textId="77777777" w:rsidR="00386250" w:rsidRPr="00742246" w:rsidRDefault="00386250" w:rsidP="00286674">
            <w:pPr>
              <w:rPr>
                <w:rFonts w:ascii="Arial" w:hAnsi="Arial" w:cs="Arial"/>
                <w:sz w:val="24"/>
                <w:szCs w:val="24"/>
              </w:rPr>
            </w:pPr>
          </w:p>
          <w:p w14:paraId="59805AA6" w14:textId="77777777" w:rsidR="00386250" w:rsidRPr="00742246" w:rsidRDefault="00386250" w:rsidP="00286674">
            <w:pPr>
              <w:rPr>
                <w:rFonts w:ascii="Arial" w:hAnsi="Arial" w:cs="Arial"/>
                <w:sz w:val="24"/>
                <w:szCs w:val="24"/>
              </w:rPr>
            </w:pPr>
            <w:r w:rsidRPr="00742246">
              <w:rPr>
                <w:rFonts w:ascii="Arial" w:hAnsi="Arial" w:cs="Arial"/>
                <w:sz w:val="24"/>
                <w:szCs w:val="24"/>
              </w:rPr>
              <w:t xml:space="preserve">Helps users predict where to look for content and </w:t>
            </w:r>
            <w:r w:rsidRPr="00742246">
              <w:rPr>
                <w:rFonts w:ascii="Arial" w:hAnsi="Arial" w:cs="Arial"/>
                <w:sz w:val="24"/>
                <w:szCs w:val="24"/>
              </w:rPr>
              <w:lastRenderedPageBreak/>
              <w:t xml:space="preserve">locate it easily if they come across it again. Users who have a cognitive or intellectual disability can all </w:t>
            </w:r>
          </w:p>
          <w:p w14:paraId="2C2271D7" w14:textId="77777777" w:rsidR="00386250" w:rsidRPr="00742246" w:rsidRDefault="00386250" w:rsidP="00286674">
            <w:pPr>
              <w:rPr>
                <w:rFonts w:ascii="Arial" w:hAnsi="Arial" w:cs="Arial"/>
                <w:sz w:val="24"/>
                <w:szCs w:val="24"/>
              </w:rPr>
            </w:pPr>
            <w:r w:rsidRPr="00742246">
              <w:rPr>
                <w:rFonts w:ascii="Arial" w:hAnsi="Arial" w:cs="Arial"/>
                <w:sz w:val="24"/>
                <w:szCs w:val="24"/>
              </w:rPr>
              <w:t>benefit from this.</w:t>
            </w:r>
          </w:p>
          <w:p w14:paraId="40760F49" w14:textId="77777777" w:rsidR="00386250" w:rsidRPr="00742246" w:rsidRDefault="00386250" w:rsidP="00286674">
            <w:pPr>
              <w:rPr>
                <w:rFonts w:ascii="Arial" w:hAnsi="Arial" w:cs="Arial"/>
                <w:sz w:val="24"/>
                <w:szCs w:val="24"/>
              </w:rPr>
            </w:pPr>
          </w:p>
          <w:p w14:paraId="0C35369E" w14:textId="77777777" w:rsidR="00386250" w:rsidRPr="00742246" w:rsidRDefault="00386250" w:rsidP="00286674">
            <w:pPr>
              <w:rPr>
                <w:rFonts w:ascii="Arial" w:hAnsi="Arial" w:cs="Arial"/>
                <w:sz w:val="24"/>
                <w:szCs w:val="24"/>
              </w:rPr>
            </w:pPr>
            <w:r w:rsidRPr="00742246">
              <w:rPr>
                <w:rFonts w:ascii="Arial" w:hAnsi="Arial" w:cs="Arial"/>
                <w:sz w:val="24"/>
                <w:szCs w:val="24"/>
              </w:rPr>
              <w:t>This is in line with WCAG 2.2 criteria:</w:t>
            </w:r>
          </w:p>
          <w:p w14:paraId="08D16BF4" w14:textId="77777777" w:rsidR="00386250" w:rsidRPr="00742246" w:rsidRDefault="00386250" w:rsidP="00FF45B8">
            <w:pPr>
              <w:pStyle w:val="ListParagraph"/>
              <w:numPr>
                <w:ilvl w:val="0"/>
                <w:numId w:val="9"/>
              </w:numPr>
              <w:spacing w:line="256" w:lineRule="auto"/>
              <w:rPr>
                <w:rFonts w:ascii="Arial" w:hAnsi="Arial" w:cs="Arial"/>
                <w:sz w:val="24"/>
                <w:szCs w:val="24"/>
              </w:rPr>
            </w:pPr>
            <w:r w:rsidRPr="00742246">
              <w:rPr>
                <w:rFonts w:ascii="Arial" w:hAnsi="Arial" w:cs="Arial"/>
                <w:sz w:val="24"/>
                <w:szCs w:val="24"/>
              </w:rPr>
              <w:t>3.2.3 Consistent Navigation (Level AA)</w:t>
            </w:r>
          </w:p>
          <w:p w14:paraId="65271C39" w14:textId="77777777" w:rsidR="00386250" w:rsidRPr="00742246" w:rsidRDefault="00386250" w:rsidP="00286674">
            <w:pPr>
              <w:pStyle w:val="ListParagraph"/>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hideMark/>
          </w:tcPr>
          <w:p w14:paraId="28729378" w14:textId="77777777" w:rsidR="00386250" w:rsidRPr="00742246" w:rsidRDefault="00386250" w:rsidP="00286674">
            <w:pPr>
              <w:rPr>
                <w:rFonts w:ascii="Arial" w:hAnsi="Arial" w:cs="Arial"/>
                <w:b/>
                <w:bCs/>
                <w:sz w:val="24"/>
                <w:szCs w:val="24"/>
              </w:rPr>
            </w:pPr>
            <w:r w:rsidRPr="00742246">
              <w:rPr>
                <w:rFonts w:ascii="Arial" w:hAnsi="Arial" w:cs="Arial"/>
                <w:b/>
                <w:bCs/>
                <w:sz w:val="24"/>
                <w:szCs w:val="24"/>
                <w:highlight w:val="green"/>
              </w:rPr>
              <w:lastRenderedPageBreak/>
              <w:t>GREEN</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E90377D" w14:textId="77777777" w:rsidR="00386250" w:rsidRPr="00742246" w:rsidRDefault="00386250" w:rsidP="00286674">
            <w:pPr>
              <w:pStyle w:val="NormalWeb"/>
              <w:rPr>
                <w:rFonts w:ascii="Arial" w:hAnsi="Arial" w:cs="Arial"/>
              </w:rPr>
            </w:pPr>
          </w:p>
        </w:tc>
        <w:tc>
          <w:tcPr>
            <w:tcW w:w="3961" w:type="dxa"/>
            <w:tcBorders>
              <w:top w:val="single" w:sz="4" w:space="0" w:color="auto"/>
              <w:left w:val="single" w:sz="4" w:space="0" w:color="auto"/>
              <w:bottom w:val="single" w:sz="4" w:space="0" w:color="auto"/>
              <w:right w:val="single" w:sz="4" w:space="0" w:color="auto"/>
            </w:tcBorders>
          </w:tcPr>
          <w:p w14:paraId="0DAD8889" w14:textId="77777777" w:rsidR="00386250" w:rsidRPr="00742246" w:rsidRDefault="00386250" w:rsidP="00286674">
            <w:pPr>
              <w:rPr>
                <w:rFonts w:ascii="Arial" w:hAnsi="Arial" w:cs="Arial"/>
                <w:sz w:val="24"/>
                <w:szCs w:val="24"/>
              </w:rPr>
            </w:pPr>
            <w:r w:rsidRPr="00742246">
              <w:rPr>
                <w:rFonts w:ascii="Arial" w:hAnsi="Arial" w:cs="Arial"/>
                <w:sz w:val="24"/>
                <w:szCs w:val="24"/>
              </w:rPr>
              <w:t>Page layout &amp; Navigation:</w:t>
            </w:r>
          </w:p>
          <w:p w14:paraId="555BA63E" w14:textId="0C28A8CD" w:rsidR="00CE6429" w:rsidRPr="00742246" w:rsidRDefault="00386250" w:rsidP="00CE6429">
            <w:pPr>
              <w:rPr>
                <w:rFonts w:ascii="Arial" w:hAnsi="Arial" w:cs="Arial"/>
                <w:sz w:val="24"/>
                <w:szCs w:val="24"/>
              </w:rPr>
            </w:pPr>
            <w:r w:rsidRPr="00742246">
              <w:rPr>
                <w:rFonts w:ascii="Arial" w:hAnsi="Arial" w:cs="Arial"/>
                <w:sz w:val="24"/>
                <w:szCs w:val="24"/>
              </w:rPr>
              <w:t>The pages are formatted in a sequentially well organised</w:t>
            </w:r>
            <w:r w:rsidR="00CE6429" w:rsidRPr="00742246">
              <w:rPr>
                <w:rFonts w:ascii="Arial" w:hAnsi="Arial" w:cs="Arial"/>
                <w:sz w:val="24"/>
                <w:szCs w:val="24"/>
              </w:rPr>
              <w:t xml:space="preserve"> manner.</w:t>
            </w:r>
          </w:p>
          <w:p w14:paraId="35622F94" w14:textId="17C514AF" w:rsidR="00386250" w:rsidRPr="00742246" w:rsidRDefault="00386250" w:rsidP="00286674">
            <w:pPr>
              <w:rPr>
                <w:rFonts w:ascii="Arial" w:hAnsi="Arial" w:cs="Arial"/>
                <w:sz w:val="24"/>
                <w:szCs w:val="24"/>
              </w:rPr>
            </w:pPr>
          </w:p>
        </w:tc>
      </w:tr>
      <w:tr w:rsidR="00386250" w:rsidRPr="00742246" w14:paraId="475DCF58" w14:textId="77777777" w:rsidTr="00286674">
        <w:trPr>
          <w:trHeight w:val="300"/>
        </w:trPr>
        <w:tc>
          <w:tcPr>
            <w:tcW w:w="14312" w:type="dxa"/>
            <w:gridSpan w:val="4"/>
            <w:tcBorders>
              <w:top w:val="single" w:sz="4" w:space="0" w:color="auto"/>
              <w:left w:val="single" w:sz="4" w:space="0" w:color="auto"/>
              <w:bottom w:val="single" w:sz="4" w:space="0" w:color="auto"/>
              <w:right w:val="single" w:sz="4" w:space="0" w:color="auto"/>
            </w:tcBorders>
            <w:shd w:val="clear" w:color="auto" w:fill="FF9999"/>
          </w:tcPr>
          <w:p w14:paraId="1ED75ED5" w14:textId="77777777" w:rsidR="00386250" w:rsidRPr="00742246" w:rsidRDefault="00386250" w:rsidP="00FF45B8">
            <w:pPr>
              <w:pStyle w:val="ListParagraph"/>
              <w:numPr>
                <w:ilvl w:val="0"/>
                <w:numId w:val="28"/>
              </w:numPr>
              <w:spacing w:line="256" w:lineRule="auto"/>
              <w:rPr>
                <w:rFonts w:ascii="Arial" w:hAnsi="Arial" w:cs="Arial"/>
                <w:b/>
                <w:bCs/>
                <w:sz w:val="24"/>
                <w:szCs w:val="24"/>
              </w:rPr>
            </w:pPr>
            <w:r w:rsidRPr="00742246">
              <w:rPr>
                <w:rFonts w:ascii="Arial" w:hAnsi="Arial" w:cs="Arial"/>
                <w:b/>
                <w:bCs/>
                <w:sz w:val="24"/>
                <w:szCs w:val="24"/>
              </w:rPr>
              <w:lastRenderedPageBreak/>
              <w:t>Mobility</w:t>
            </w:r>
          </w:p>
        </w:tc>
      </w:tr>
      <w:tr w:rsidR="00386250" w:rsidRPr="00742246" w14:paraId="0DB0B485" w14:textId="77777777" w:rsidTr="00286674">
        <w:trPr>
          <w:trHeight w:val="300"/>
        </w:trPr>
        <w:tc>
          <w:tcPr>
            <w:tcW w:w="14312" w:type="dxa"/>
            <w:gridSpan w:val="4"/>
            <w:tcBorders>
              <w:top w:val="single" w:sz="4" w:space="0" w:color="auto"/>
              <w:left w:val="single" w:sz="4" w:space="0" w:color="auto"/>
              <w:bottom w:val="single" w:sz="4" w:space="0" w:color="auto"/>
              <w:right w:val="single" w:sz="4" w:space="0" w:color="auto"/>
            </w:tcBorders>
            <w:shd w:val="clear" w:color="auto" w:fill="FFCCCC"/>
          </w:tcPr>
          <w:p w14:paraId="74E8451F" w14:textId="77777777" w:rsidR="00386250" w:rsidRPr="00742246" w:rsidRDefault="00386250" w:rsidP="00286674">
            <w:pPr>
              <w:rPr>
                <w:rFonts w:ascii="Arial" w:hAnsi="Arial" w:cs="Arial"/>
                <w:b/>
                <w:bCs/>
                <w:sz w:val="24"/>
                <w:szCs w:val="24"/>
              </w:rPr>
            </w:pPr>
            <w:r w:rsidRPr="00742246">
              <w:rPr>
                <w:rFonts w:ascii="Arial" w:hAnsi="Arial" w:cs="Arial"/>
                <w:b/>
                <w:bCs/>
                <w:sz w:val="24"/>
                <w:szCs w:val="24"/>
              </w:rPr>
              <w:t>Keyboard Control</w:t>
            </w:r>
          </w:p>
        </w:tc>
      </w:tr>
      <w:tr w:rsidR="00386250" w:rsidRPr="00742246" w14:paraId="55FF714A"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4F0A0857" w14:textId="77777777" w:rsidR="00386250" w:rsidRPr="00742246" w:rsidRDefault="00386250" w:rsidP="00FF45B8">
            <w:pPr>
              <w:pStyle w:val="ListParagraph"/>
              <w:numPr>
                <w:ilvl w:val="0"/>
                <w:numId w:val="5"/>
              </w:numPr>
              <w:rPr>
                <w:rFonts w:ascii="Arial" w:hAnsi="Arial" w:cs="Arial"/>
                <w:sz w:val="24"/>
                <w:szCs w:val="24"/>
              </w:rPr>
            </w:pPr>
            <w:r w:rsidRPr="00742246">
              <w:rPr>
                <w:rFonts w:ascii="Arial" w:hAnsi="Arial" w:cs="Arial"/>
                <w:sz w:val="24"/>
                <w:szCs w:val="24"/>
              </w:rPr>
              <w:t>Keyboard Accessibility</w:t>
            </w:r>
          </w:p>
          <w:p w14:paraId="4EEECA05" w14:textId="77777777" w:rsidR="00386250" w:rsidRPr="00742246" w:rsidRDefault="00386250" w:rsidP="00286674">
            <w:pPr>
              <w:rPr>
                <w:rFonts w:ascii="Arial" w:hAnsi="Arial" w:cs="Arial"/>
                <w:sz w:val="24"/>
                <w:szCs w:val="24"/>
              </w:rPr>
            </w:pPr>
          </w:p>
          <w:p w14:paraId="39C9088B" w14:textId="77777777" w:rsidR="00386250" w:rsidRPr="00742246" w:rsidRDefault="00386250" w:rsidP="00286674">
            <w:pPr>
              <w:rPr>
                <w:rFonts w:ascii="Arial" w:hAnsi="Arial" w:cs="Arial"/>
                <w:sz w:val="24"/>
                <w:szCs w:val="24"/>
              </w:rPr>
            </w:pPr>
            <w:r w:rsidRPr="00742246">
              <w:rPr>
                <w:rFonts w:ascii="Arial" w:hAnsi="Arial" w:cs="Arial"/>
                <w:sz w:val="24"/>
                <w:szCs w:val="24"/>
              </w:rPr>
              <w:t>Mobile keyboards can be custom tailored to suit the accessibility needs of their user.</w:t>
            </w:r>
          </w:p>
          <w:p w14:paraId="70599775" w14:textId="77777777" w:rsidR="00386250" w:rsidRPr="00742246" w:rsidRDefault="00386250" w:rsidP="00286674">
            <w:pPr>
              <w:rPr>
                <w:rFonts w:ascii="Arial" w:hAnsi="Arial" w:cs="Arial"/>
                <w:sz w:val="24"/>
                <w:szCs w:val="24"/>
              </w:rPr>
            </w:pPr>
          </w:p>
          <w:p w14:paraId="381450FA" w14:textId="77777777" w:rsidR="00386250" w:rsidRPr="00742246" w:rsidRDefault="00386250" w:rsidP="00286674">
            <w:pPr>
              <w:rPr>
                <w:rFonts w:ascii="Arial" w:hAnsi="Arial" w:cs="Arial"/>
                <w:sz w:val="24"/>
                <w:szCs w:val="24"/>
              </w:rPr>
            </w:pPr>
            <w:r w:rsidRPr="00742246">
              <w:rPr>
                <w:rFonts w:ascii="Arial" w:hAnsi="Arial" w:cs="Arial"/>
                <w:sz w:val="24"/>
                <w:szCs w:val="24"/>
              </w:rPr>
              <w:t>This is in line with WCAG 2.2 criteria:</w:t>
            </w:r>
          </w:p>
          <w:p w14:paraId="7E7348D4" w14:textId="77777777" w:rsidR="00386250" w:rsidRPr="00742246" w:rsidRDefault="00386250" w:rsidP="00FF45B8">
            <w:pPr>
              <w:pStyle w:val="ListParagraph"/>
              <w:numPr>
                <w:ilvl w:val="0"/>
                <w:numId w:val="9"/>
              </w:numPr>
              <w:rPr>
                <w:rFonts w:ascii="Arial" w:hAnsi="Arial" w:cs="Arial"/>
                <w:sz w:val="24"/>
                <w:szCs w:val="24"/>
              </w:rPr>
            </w:pPr>
            <w:r w:rsidRPr="00742246">
              <w:rPr>
                <w:rFonts w:ascii="Arial" w:hAnsi="Arial" w:cs="Arial"/>
                <w:sz w:val="24"/>
                <w:szCs w:val="24"/>
              </w:rPr>
              <w:t>2.1.1 Keyboard (Level A)</w:t>
            </w:r>
          </w:p>
          <w:p w14:paraId="27BDEE32" w14:textId="77777777" w:rsidR="00386250" w:rsidRPr="00742246" w:rsidRDefault="00386250" w:rsidP="00286674">
            <w:pPr>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3C67AD56" w14:textId="77777777" w:rsidR="00386250" w:rsidRPr="00742246" w:rsidRDefault="00386250" w:rsidP="00286674">
            <w:pPr>
              <w:rPr>
                <w:rFonts w:ascii="Arial" w:hAnsi="Arial" w:cs="Arial"/>
                <w:sz w:val="24"/>
                <w:szCs w:val="24"/>
              </w:rPr>
            </w:pPr>
            <w:r w:rsidRPr="00742246">
              <w:rPr>
                <w:rFonts w:ascii="Arial" w:hAnsi="Arial" w:cs="Arial"/>
                <w:b/>
                <w:bCs/>
                <w:sz w:val="24"/>
                <w:szCs w:val="24"/>
                <w:highlight w:val="green"/>
              </w:rPr>
              <w:t>GREEN</w:t>
            </w:r>
          </w:p>
        </w:tc>
        <w:tc>
          <w:tcPr>
            <w:tcW w:w="4262" w:type="dxa"/>
            <w:tcBorders>
              <w:top w:val="single" w:sz="4" w:space="0" w:color="auto"/>
              <w:left w:val="single" w:sz="4" w:space="0" w:color="auto"/>
              <w:bottom w:val="single" w:sz="4" w:space="0" w:color="auto"/>
              <w:right w:val="single" w:sz="4" w:space="0" w:color="auto"/>
            </w:tcBorders>
          </w:tcPr>
          <w:p w14:paraId="7071866B" w14:textId="77777777" w:rsidR="00386250" w:rsidRPr="00742246" w:rsidRDefault="00386250" w:rsidP="00286674">
            <w:pPr>
              <w:rPr>
                <w:rFonts w:ascii="Arial" w:hAnsi="Arial" w:cs="Arial"/>
                <w:sz w:val="24"/>
                <w:szCs w:val="24"/>
              </w:rPr>
            </w:pPr>
          </w:p>
        </w:tc>
        <w:tc>
          <w:tcPr>
            <w:tcW w:w="3961" w:type="dxa"/>
            <w:tcBorders>
              <w:top w:val="single" w:sz="4" w:space="0" w:color="auto"/>
              <w:left w:val="single" w:sz="4" w:space="0" w:color="auto"/>
              <w:bottom w:val="single" w:sz="4" w:space="0" w:color="auto"/>
              <w:right w:val="single" w:sz="4" w:space="0" w:color="auto"/>
            </w:tcBorders>
          </w:tcPr>
          <w:p w14:paraId="4E3EB054" w14:textId="34CFF5F0" w:rsidR="00386250" w:rsidRPr="00742246" w:rsidRDefault="00386250" w:rsidP="00286674">
            <w:pPr>
              <w:rPr>
                <w:rFonts w:ascii="Arial" w:hAnsi="Arial" w:cs="Arial"/>
                <w:sz w:val="24"/>
                <w:szCs w:val="24"/>
              </w:rPr>
            </w:pPr>
            <w:r w:rsidRPr="00742246">
              <w:rPr>
                <w:rFonts w:ascii="Arial" w:hAnsi="Arial" w:cs="Arial"/>
                <w:sz w:val="24"/>
                <w:szCs w:val="24"/>
              </w:rPr>
              <w:t xml:space="preserve">Keyboard accessibility is appropriately </w:t>
            </w:r>
            <w:r w:rsidR="00CE6429" w:rsidRPr="00742246">
              <w:rPr>
                <w:rFonts w:ascii="Arial" w:hAnsi="Arial" w:cs="Arial"/>
                <w:sz w:val="24"/>
                <w:szCs w:val="24"/>
              </w:rPr>
              <w:t>functional and</w:t>
            </w:r>
            <w:r w:rsidRPr="00742246">
              <w:rPr>
                <w:rFonts w:ascii="Arial" w:hAnsi="Arial" w:cs="Arial"/>
                <w:sz w:val="24"/>
                <w:szCs w:val="24"/>
              </w:rPr>
              <w:t xml:space="preserve"> usable.</w:t>
            </w:r>
          </w:p>
        </w:tc>
      </w:tr>
      <w:tr w:rsidR="00386250" w:rsidRPr="00742246" w14:paraId="6A88DE9C" w14:textId="77777777" w:rsidTr="00286674">
        <w:trPr>
          <w:trHeight w:val="300"/>
        </w:trPr>
        <w:tc>
          <w:tcPr>
            <w:tcW w:w="14312" w:type="dxa"/>
            <w:gridSpan w:val="4"/>
            <w:tcBorders>
              <w:top w:val="single" w:sz="4" w:space="0" w:color="auto"/>
              <w:left w:val="single" w:sz="4" w:space="0" w:color="auto"/>
              <w:bottom w:val="single" w:sz="4" w:space="0" w:color="auto"/>
              <w:right w:val="single" w:sz="4" w:space="0" w:color="auto"/>
            </w:tcBorders>
            <w:shd w:val="clear" w:color="auto" w:fill="FFCCCC"/>
          </w:tcPr>
          <w:p w14:paraId="43A9F781" w14:textId="77777777" w:rsidR="00386250" w:rsidRPr="00742246" w:rsidRDefault="00386250" w:rsidP="00286674">
            <w:pPr>
              <w:rPr>
                <w:rFonts w:ascii="Arial" w:hAnsi="Arial" w:cs="Arial"/>
                <w:b/>
                <w:bCs/>
                <w:sz w:val="24"/>
                <w:szCs w:val="24"/>
              </w:rPr>
            </w:pPr>
            <w:r w:rsidRPr="00742246">
              <w:rPr>
                <w:rFonts w:ascii="Arial" w:hAnsi="Arial" w:cs="Arial"/>
                <w:b/>
                <w:bCs/>
                <w:sz w:val="24"/>
                <w:szCs w:val="24"/>
              </w:rPr>
              <w:t>Voice Control Capability</w:t>
            </w:r>
          </w:p>
        </w:tc>
      </w:tr>
      <w:tr w:rsidR="00386250" w:rsidRPr="00742246" w14:paraId="4728A5C5"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1FD10334" w14:textId="77777777" w:rsidR="00386250" w:rsidRPr="00742246" w:rsidRDefault="00386250" w:rsidP="00FF45B8">
            <w:pPr>
              <w:pStyle w:val="ListParagraph"/>
              <w:numPr>
                <w:ilvl w:val="0"/>
                <w:numId w:val="5"/>
              </w:numPr>
              <w:rPr>
                <w:rFonts w:ascii="Arial" w:hAnsi="Arial" w:cs="Arial"/>
                <w:sz w:val="24"/>
                <w:szCs w:val="24"/>
              </w:rPr>
            </w:pPr>
            <w:r w:rsidRPr="00742246">
              <w:rPr>
                <w:rFonts w:ascii="Arial" w:hAnsi="Arial" w:cs="Arial"/>
                <w:sz w:val="24"/>
                <w:szCs w:val="24"/>
              </w:rPr>
              <w:t xml:space="preserve">General navigation and accessibility to </w:t>
            </w:r>
            <w:r w:rsidRPr="00742246">
              <w:rPr>
                <w:rFonts w:ascii="Arial" w:hAnsi="Arial" w:cs="Arial"/>
                <w:sz w:val="24"/>
                <w:szCs w:val="24"/>
              </w:rPr>
              <w:lastRenderedPageBreak/>
              <w:t>buttons, links. and inputs.</w:t>
            </w:r>
          </w:p>
          <w:p w14:paraId="3074B763" w14:textId="77777777" w:rsidR="00386250" w:rsidRPr="00742246" w:rsidRDefault="00386250" w:rsidP="00FF45B8">
            <w:pPr>
              <w:pStyle w:val="ListParagraph"/>
              <w:numPr>
                <w:ilvl w:val="0"/>
                <w:numId w:val="5"/>
              </w:numPr>
              <w:rPr>
                <w:rFonts w:ascii="Arial" w:hAnsi="Arial" w:cs="Arial"/>
                <w:sz w:val="24"/>
                <w:szCs w:val="24"/>
              </w:rPr>
            </w:pPr>
            <w:r w:rsidRPr="00742246">
              <w:rPr>
                <w:rFonts w:ascii="Arial" w:hAnsi="Arial" w:cs="Arial"/>
                <w:sz w:val="24"/>
                <w:szCs w:val="24"/>
              </w:rPr>
              <w:t>Speech-to-text</w:t>
            </w:r>
          </w:p>
          <w:p w14:paraId="08AC0E1C" w14:textId="77777777" w:rsidR="00386250" w:rsidRPr="00742246" w:rsidRDefault="00386250" w:rsidP="00286674">
            <w:pPr>
              <w:rPr>
                <w:rFonts w:ascii="Arial" w:hAnsi="Arial" w:cs="Arial"/>
                <w:sz w:val="24"/>
                <w:szCs w:val="24"/>
              </w:rPr>
            </w:pPr>
          </w:p>
          <w:p w14:paraId="4BA6040A" w14:textId="77777777" w:rsidR="00386250" w:rsidRPr="00742246" w:rsidRDefault="00386250" w:rsidP="00286674">
            <w:pPr>
              <w:rPr>
                <w:rFonts w:ascii="Arial" w:hAnsi="Arial" w:cs="Arial"/>
                <w:sz w:val="24"/>
                <w:szCs w:val="24"/>
              </w:rPr>
            </w:pPr>
            <w:r w:rsidRPr="00742246">
              <w:rPr>
                <w:rFonts w:ascii="Arial" w:hAnsi="Arial" w:cs="Arial"/>
                <w:sz w:val="24"/>
                <w:szCs w:val="24"/>
              </w:rPr>
              <w:t xml:space="preserve">Voice Control supports users with navigating a page and inputting written text within form fields using only their voice. This removes the need for the user to manually type in information through a keyboard. </w:t>
            </w:r>
          </w:p>
          <w:p w14:paraId="3AF5D27E" w14:textId="77777777" w:rsidR="00386250" w:rsidRPr="00742246" w:rsidRDefault="00386250" w:rsidP="00286674">
            <w:pPr>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039903F8" w14:textId="77777777" w:rsidR="00386250" w:rsidRPr="00742246" w:rsidRDefault="00386250" w:rsidP="00286674">
            <w:pPr>
              <w:rPr>
                <w:rFonts w:ascii="Arial" w:hAnsi="Arial" w:cs="Arial"/>
                <w:sz w:val="24"/>
                <w:szCs w:val="24"/>
              </w:rPr>
            </w:pPr>
            <w:r w:rsidRPr="00742246">
              <w:rPr>
                <w:rFonts w:ascii="Arial" w:hAnsi="Arial" w:cs="Arial"/>
                <w:b/>
                <w:bCs/>
                <w:sz w:val="24"/>
                <w:szCs w:val="24"/>
                <w:highlight w:val="green"/>
              </w:rPr>
              <w:lastRenderedPageBreak/>
              <w:t>GREEN</w:t>
            </w:r>
          </w:p>
        </w:tc>
        <w:tc>
          <w:tcPr>
            <w:tcW w:w="4262" w:type="dxa"/>
            <w:tcBorders>
              <w:top w:val="single" w:sz="4" w:space="0" w:color="auto"/>
              <w:left w:val="single" w:sz="4" w:space="0" w:color="auto"/>
              <w:bottom w:val="single" w:sz="4" w:space="0" w:color="auto"/>
              <w:right w:val="single" w:sz="4" w:space="0" w:color="auto"/>
            </w:tcBorders>
          </w:tcPr>
          <w:p w14:paraId="4D1CA12E" w14:textId="436D872F" w:rsidR="00386250" w:rsidRPr="00742246" w:rsidRDefault="00386250" w:rsidP="00336D8E">
            <w:pPr>
              <w:rPr>
                <w:rFonts w:ascii="Arial" w:hAnsi="Arial" w:cs="Arial"/>
                <w:sz w:val="24"/>
                <w:szCs w:val="24"/>
              </w:rPr>
            </w:pPr>
          </w:p>
          <w:p w14:paraId="5E6039FA" w14:textId="77777777" w:rsidR="00386250" w:rsidRPr="00742246" w:rsidRDefault="00386250" w:rsidP="00286674">
            <w:pPr>
              <w:pStyle w:val="NormalWeb"/>
              <w:rPr>
                <w:rFonts w:ascii="Arial" w:hAnsi="Arial" w:cs="Arial"/>
              </w:rPr>
            </w:pPr>
          </w:p>
          <w:p w14:paraId="2C9D049D" w14:textId="77777777" w:rsidR="00386250" w:rsidRPr="00742246" w:rsidRDefault="00386250" w:rsidP="00286674">
            <w:pPr>
              <w:rPr>
                <w:rFonts w:ascii="Arial" w:hAnsi="Arial" w:cs="Arial"/>
                <w:sz w:val="24"/>
                <w:szCs w:val="24"/>
              </w:rPr>
            </w:pPr>
          </w:p>
        </w:tc>
        <w:tc>
          <w:tcPr>
            <w:tcW w:w="3961" w:type="dxa"/>
            <w:tcBorders>
              <w:top w:val="single" w:sz="4" w:space="0" w:color="auto"/>
              <w:left w:val="single" w:sz="4" w:space="0" w:color="auto"/>
              <w:bottom w:val="single" w:sz="4" w:space="0" w:color="auto"/>
              <w:right w:val="single" w:sz="4" w:space="0" w:color="auto"/>
            </w:tcBorders>
          </w:tcPr>
          <w:p w14:paraId="3EA12581" w14:textId="79026A61" w:rsidR="00386250" w:rsidRPr="00742246" w:rsidRDefault="00386250" w:rsidP="00336D8E">
            <w:pPr>
              <w:rPr>
                <w:rFonts w:ascii="Arial" w:hAnsi="Arial" w:cs="Arial"/>
                <w:sz w:val="24"/>
                <w:szCs w:val="24"/>
              </w:rPr>
            </w:pPr>
            <w:r w:rsidRPr="00742246">
              <w:rPr>
                <w:rFonts w:ascii="Arial" w:hAnsi="Arial" w:cs="Arial"/>
                <w:sz w:val="24"/>
                <w:szCs w:val="24"/>
              </w:rPr>
              <w:lastRenderedPageBreak/>
              <w:t>All aspects of Voice access can be utilised well.</w:t>
            </w:r>
          </w:p>
        </w:tc>
      </w:tr>
      <w:tr w:rsidR="00386250" w:rsidRPr="00742246" w14:paraId="42355659" w14:textId="77777777" w:rsidTr="00286674">
        <w:trPr>
          <w:trHeight w:val="300"/>
        </w:trPr>
        <w:tc>
          <w:tcPr>
            <w:tcW w:w="14312" w:type="dxa"/>
            <w:gridSpan w:val="4"/>
            <w:tcBorders>
              <w:top w:val="single" w:sz="4" w:space="0" w:color="auto"/>
              <w:left w:val="single" w:sz="4" w:space="0" w:color="auto"/>
              <w:bottom w:val="single" w:sz="4" w:space="0" w:color="auto"/>
              <w:right w:val="single" w:sz="4" w:space="0" w:color="auto"/>
            </w:tcBorders>
            <w:shd w:val="clear" w:color="auto" w:fill="FFCCCC"/>
          </w:tcPr>
          <w:p w14:paraId="7D6C6395" w14:textId="77777777" w:rsidR="00386250" w:rsidRPr="00742246" w:rsidRDefault="00386250" w:rsidP="00286674">
            <w:pPr>
              <w:rPr>
                <w:rFonts w:ascii="Arial" w:hAnsi="Arial" w:cs="Arial"/>
                <w:b/>
                <w:bCs/>
                <w:sz w:val="24"/>
                <w:szCs w:val="24"/>
              </w:rPr>
            </w:pPr>
            <w:r w:rsidRPr="00742246">
              <w:rPr>
                <w:rFonts w:ascii="Arial" w:hAnsi="Arial" w:cs="Arial"/>
                <w:b/>
                <w:bCs/>
                <w:sz w:val="24"/>
                <w:szCs w:val="24"/>
              </w:rPr>
              <w:t>Touch Gestures</w:t>
            </w:r>
          </w:p>
        </w:tc>
      </w:tr>
      <w:tr w:rsidR="00386250" w:rsidRPr="00742246" w14:paraId="0B3CFC65"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133E5AB1" w14:textId="77777777" w:rsidR="00386250" w:rsidRPr="00742246" w:rsidRDefault="00386250" w:rsidP="00FF45B8">
            <w:pPr>
              <w:pStyle w:val="ListParagraph"/>
              <w:numPr>
                <w:ilvl w:val="0"/>
                <w:numId w:val="4"/>
              </w:numPr>
              <w:spacing w:after="160"/>
              <w:rPr>
                <w:rFonts w:ascii="Arial" w:hAnsi="Arial" w:cs="Arial"/>
                <w:sz w:val="24"/>
                <w:szCs w:val="24"/>
              </w:rPr>
            </w:pPr>
            <w:r w:rsidRPr="00742246">
              <w:rPr>
                <w:rFonts w:ascii="Arial" w:hAnsi="Arial" w:cs="Arial"/>
                <w:sz w:val="24"/>
                <w:szCs w:val="24"/>
              </w:rPr>
              <w:t>Target Size</w:t>
            </w:r>
          </w:p>
          <w:p w14:paraId="5A2A0148" w14:textId="77777777" w:rsidR="00386250" w:rsidRPr="00742246" w:rsidRDefault="00386250" w:rsidP="00286674">
            <w:pPr>
              <w:pStyle w:val="ListParagraph"/>
              <w:spacing w:after="160"/>
              <w:rPr>
                <w:rFonts w:ascii="Arial" w:hAnsi="Arial" w:cs="Arial"/>
                <w:sz w:val="24"/>
                <w:szCs w:val="24"/>
              </w:rPr>
            </w:pPr>
          </w:p>
          <w:p w14:paraId="187FFDDA" w14:textId="77777777" w:rsidR="00386250" w:rsidRPr="00742246" w:rsidRDefault="00386250" w:rsidP="00286674">
            <w:pPr>
              <w:rPr>
                <w:rFonts w:ascii="Arial" w:hAnsi="Arial" w:cs="Arial"/>
                <w:sz w:val="24"/>
                <w:szCs w:val="24"/>
              </w:rPr>
            </w:pPr>
            <w:r w:rsidRPr="00742246">
              <w:rPr>
                <w:rFonts w:ascii="Arial" w:hAnsi="Arial" w:cs="Arial"/>
                <w:sz w:val="24"/>
                <w:szCs w:val="24"/>
              </w:rPr>
              <w:t>Any interactive element must have a large target size so strain and misinputs can be avoided. Users who might experience difficulties activating a small target due to hand tremors, poor dexterity, or other issues</w:t>
            </w:r>
          </w:p>
          <w:p w14:paraId="013A4DBF" w14:textId="77777777" w:rsidR="00386250" w:rsidRPr="00742246" w:rsidRDefault="00386250" w:rsidP="00286674">
            <w:pPr>
              <w:rPr>
                <w:rFonts w:ascii="Arial" w:hAnsi="Arial" w:cs="Arial"/>
                <w:sz w:val="24"/>
                <w:szCs w:val="24"/>
              </w:rPr>
            </w:pPr>
          </w:p>
          <w:p w14:paraId="34C538AF" w14:textId="77777777" w:rsidR="00386250" w:rsidRPr="00742246" w:rsidRDefault="00386250" w:rsidP="00286674">
            <w:pPr>
              <w:rPr>
                <w:rFonts w:ascii="Arial" w:hAnsi="Arial" w:cs="Arial"/>
                <w:sz w:val="24"/>
                <w:szCs w:val="24"/>
              </w:rPr>
            </w:pPr>
            <w:r w:rsidRPr="00742246">
              <w:rPr>
                <w:rFonts w:ascii="Arial" w:hAnsi="Arial" w:cs="Arial"/>
                <w:sz w:val="24"/>
                <w:szCs w:val="24"/>
              </w:rPr>
              <w:t>This is in line with WCAG 2.2 criteria:</w:t>
            </w:r>
          </w:p>
          <w:p w14:paraId="0D1C5012" w14:textId="77777777" w:rsidR="00386250" w:rsidRPr="00742246" w:rsidRDefault="00386250" w:rsidP="00FF45B8">
            <w:pPr>
              <w:pStyle w:val="ListParagraph"/>
              <w:numPr>
                <w:ilvl w:val="0"/>
                <w:numId w:val="9"/>
              </w:numPr>
              <w:rPr>
                <w:rFonts w:ascii="Arial" w:hAnsi="Arial" w:cs="Arial"/>
                <w:sz w:val="24"/>
                <w:szCs w:val="24"/>
              </w:rPr>
            </w:pPr>
            <w:r w:rsidRPr="00742246">
              <w:rPr>
                <w:rFonts w:ascii="Arial" w:hAnsi="Arial" w:cs="Arial"/>
                <w:sz w:val="24"/>
                <w:szCs w:val="24"/>
              </w:rPr>
              <w:lastRenderedPageBreak/>
              <w:t>2.5.8 Target Size (Minimum) (Level AA)</w:t>
            </w:r>
          </w:p>
          <w:p w14:paraId="12386DE3" w14:textId="77777777" w:rsidR="00386250" w:rsidRPr="00742246" w:rsidRDefault="00386250" w:rsidP="00286674">
            <w:pPr>
              <w:pStyle w:val="ListParagraph"/>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19DC6729" w14:textId="77777777" w:rsidR="00386250" w:rsidRPr="00742246" w:rsidRDefault="00386250" w:rsidP="00286674">
            <w:pPr>
              <w:rPr>
                <w:rFonts w:ascii="Arial" w:hAnsi="Arial" w:cs="Arial"/>
                <w:sz w:val="24"/>
                <w:szCs w:val="24"/>
              </w:rPr>
            </w:pPr>
            <w:r w:rsidRPr="00742246">
              <w:rPr>
                <w:rFonts w:ascii="Arial" w:hAnsi="Arial" w:cs="Arial"/>
                <w:b/>
                <w:bCs/>
                <w:sz w:val="24"/>
                <w:szCs w:val="24"/>
                <w:highlight w:val="green"/>
              </w:rPr>
              <w:lastRenderedPageBreak/>
              <w:t>GREEN</w:t>
            </w:r>
          </w:p>
        </w:tc>
        <w:tc>
          <w:tcPr>
            <w:tcW w:w="4262" w:type="dxa"/>
            <w:tcBorders>
              <w:top w:val="single" w:sz="4" w:space="0" w:color="auto"/>
              <w:left w:val="single" w:sz="4" w:space="0" w:color="auto"/>
              <w:bottom w:val="single" w:sz="4" w:space="0" w:color="auto"/>
              <w:right w:val="single" w:sz="4" w:space="0" w:color="auto"/>
            </w:tcBorders>
          </w:tcPr>
          <w:p w14:paraId="376E48E1" w14:textId="77777777" w:rsidR="00386250" w:rsidRPr="00742246" w:rsidRDefault="00386250" w:rsidP="00286674">
            <w:pPr>
              <w:rPr>
                <w:rFonts w:ascii="Arial" w:hAnsi="Arial" w:cs="Arial"/>
                <w:sz w:val="24"/>
                <w:szCs w:val="24"/>
              </w:rPr>
            </w:pPr>
          </w:p>
        </w:tc>
        <w:tc>
          <w:tcPr>
            <w:tcW w:w="3961" w:type="dxa"/>
            <w:tcBorders>
              <w:top w:val="single" w:sz="4" w:space="0" w:color="auto"/>
              <w:left w:val="single" w:sz="4" w:space="0" w:color="auto"/>
              <w:bottom w:val="single" w:sz="4" w:space="0" w:color="auto"/>
              <w:right w:val="single" w:sz="4" w:space="0" w:color="auto"/>
            </w:tcBorders>
          </w:tcPr>
          <w:p w14:paraId="1CEEABAE" w14:textId="5BE7DDEE" w:rsidR="00386250" w:rsidRPr="00742246" w:rsidRDefault="00386250" w:rsidP="00286674">
            <w:pPr>
              <w:rPr>
                <w:rFonts w:ascii="Arial" w:hAnsi="Arial" w:cs="Arial"/>
                <w:sz w:val="24"/>
                <w:szCs w:val="24"/>
              </w:rPr>
            </w:pPr>
            <w:r w:rsidRPr="00742246">
              <w:rPr>
                <w:rFonts w:ascii="Arial" w:hAnsi="Arial" w:cs="Arial"/>
                <w:sz w:val="24"/>
                <w:szCs w:val="24"/>
              </w:rPr>
              <w:t>Target sizing and spacing is set appropriately.</w:t>
            </w:r>
          </w:p>
        </w:tc>
      </w:tr>
      <w:tr w:rsidR="00386250" w:rsidRPr="00742246" w14:paraId="71DF28EE" w14:textId="77777777" w:rsidTr="00286674">
        <w:trPr>
          <w:trHeight w:val="300"/>
        </w:trPr>
        <w:tc>
          <w:tcPr>
            <w:tcW w:w="14312" w:type="dxa"/>
            <w:gridSpan w:val="4"/>
            <w:tcBorders>
              <w:top w:val="single" w:sz="4" w:space="0" w:color="auto"/>
              <w:left w:val="single" w:sz="4" w:space="0" w:color="auto"/>
              <w:bottom w:val="single" w:sz="4" w:space="0" w:color="auto"/>
              <w:right w:val="single" w:sz="4" w:space="0" w:color="auto"/>
            </w:tcBorders>
            <w:shd w:val="clear" w:color="auto" w:fill="D86DCB" w:themeFill="accent5" w:themeFillTint="99"/>
          </w:tcPr>
          <w:p w14:paraId="3DAB5B6D" w14:textId="77777777" w:rsidR="00386250" w:rsidRPr="00742246" w:rsidRDefault="00386250" w:rsidP="00FF45B8">
            <w:pPr>
              <w:pStyle w:val="ListParagraph"/>
              <w:numPr>
                <w:ilvl w:val="0"/>
                <w:numId w:val="28"/>
              </w:numPr>
              <w:spacing w:line="256" w:lineRule="auto"/>
              <w:rPr>
                <w:rFonts w:ascii="Arial" w:hAnsi="Arial" w:cs="Arial"/>
                <w:b/>
                <w:bCs/>
                <w:sz w:val="24"/>
                <w:szCs w:val="24"/>
              </w:rPr>
            </w:pPr>
            <w:r w:rsidRPr="00742246">
              <w:rPr>
                <w:rFonts w:ascii="Arial" w:hAnsi="Arial" w:cs="Arial"/>
                <w:b/>
                <w:bCs/>
                <w:sz w:val="24"/>
                <w:szCs w:val="24"/>
              </w:rPr>
              <w:t>Auditory</w:t>
            </w:r>
          </w:p>
        </w:tc>
      </w:tr>
      <w:tr w:rsidR="009E1F73" w:rsidRPr="00742246" w14:paraId="33D48C44" w14:textId="77777777" w:rsidTr="00286674">
        <w:trPr>
          <w:trHeight w:val="300"/>
        </w:trPr>
        <w:tc>
          <w:tcPr>
            <w:tcW w:w="14312" w:type="dxa"/>
            <w:gridSpan w:val="4"/>
            <w:tcBorders>
              <w:top w:val="single" w:sz="4" w:space="0" w:color="auto"/>
              <w:left w:val="single" w:sz="4" w:space="0" w:color="auto"/>
              <w:bottom w:val="single" w:sz="4" w:space="0" w:color="auto"/>
              <w:right w:val="single" w:sz="4" w:space="0" w:color="auto"/>
            </w:tcBorders>
            <w:shd w:val="clear" w:color="auto" w:fill="F2CEED" w:themeFill="accent5" w:themeFillTint="33"/>
          </w:tcPr>
          <w:p w14:paraId="1932257B" w14:textId="338621C7" w:rsidR="009E1F73" w:rsidRPr="00742246" w:rsidRDefault="009E1F73" w:rsidP="009E1F73">
            <w:pPr>
              <w:rPr>
                <w:rFonts w:ascii="Arial" w:hAnsi="Arial" w:cs="Arial"/>
                <w:b/>
                <w:bCs/>
                <w:sz w:val="24"/>
                <w:szCs w:val="24"/>
              </w:rPr>
            </w:pPr>
            <w:r w:rsidRPr="00742246">
              <w:rPr>
                <w:rFonts w:ascii="Arial" w:hAnsi="Arial" w:cs="Arial"/>
                <w:b/>
                <w:bCs/>
                <w:sz w:val="24"/>
                <w:szCs w:val="24"/>
              </w:rPr>
              <w:t>Captions</w:t>
            </w:r>
          </w:p>
        </w:tc>
      </w:tr>
      <w:tr w:rsidR="009E1F73" w:rsidRPr="00742246" w14:paraId="4195406C"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667449CB" w14:textId="77777777" w:rsidR="009E1F73" w:rsidRPr="00742246" w:rsidRDefault="009E1F73" w:rsidP="00FF45B8">
            <w:pPr>
              <w:pStyle w:val="ListParagraph"/>
              <w:numPr>
                <w:ilvl w:val="0"/>
                <w:numId w:val="4"/>
              </w:numPr>
              <w:rPr>
                <w:rFonts w:ascii="Arial" w:hAnsi="Arial" w:cs="Arial"/>
                <w:sz w:val="24"/>
                <w:szCs w:val="24"/>
              </w:rPr>
            </w:pPr>
            <w:r w:rsidRPr="00742246">
              <w:rPr>
                <w:rFonts w:ascii="Arial" w:hAnsi="Arial" w:cs="Arial"/>
                <w:sz w:val="24"/>
                <w:szCs w:val="24"/>
              </w:rPr>
              <w:t>Captions for audio-related media</w:t>
            </w:r>
          </w:p>
          <w:p w14:paraId="163FD334" w14:textId="77777777" w:rsidR="009E1F73" w:rsidRPr="00742246" w:rsidRDefault="009E1F73" w:rsidP="009E1F73">
            <w:pPr>
              <w:rPr>
                <w:rFonts w:ascii="Arial" w:hAnsi="Arial" w:cs="Arial"/>
                <w:sz w:val="24"/>
                <w:szCs w:val="24"/>
              </w:rPr>
            </w:pPr>
          </w:p>
          <w:p w14:paraId="29963F4B" w14:textId="77777777" w:rsidR="009E1F73" w:rsidRPr="00742246" w:rsidRDefault="009E1F73" w:rsidP="009E1F73">
            <w:pPr>
              <w:rPr>
                <w:rFonts w:ascii="Arial" w:hAnsi="Arial" w:cs="Arial"/>
                <w:sz w:val="24"/>
                <w:szCs w:val="24"/>
              </w:rPr>
            </w:pPr>
            <w:r w:rsidRPr="00742246">
              <w:rPr>
                <w:rFonts w:ascii="Arial" w:hAnsi="Arial" w:cs="Arial"/>
                <w:sz w:val="24"/>
                <w:szCs w:val="24"/>
              </w:rPr>
              <w:t>All media should have appropriate captioning available to support users who are deaf or are hard-of-hearing. The portion of audio content that is accessible is provided by the captions. In addition to dialogue, captions identify the speakers and provide non-speech information.</w:t>
            </w:r>
          </w:p>
          <w:p w14:paraId="0406EC14" w14:textId="77777777" w:rsidR="009E1F73" w:rsidRPr="00742246" w:rsidRDefault="009E1F73" w:rsidP="009E1F73">
            <w:pPr>
              <w:rPr>
                <w:rFonts w:ascii="Arial" w:hAnsi="Arial" w:cs="Arial"/>
                <w:sz w:val="24"/>
                <w:szCs w:val="24"/>
              </w:rPr>
            </w:pPr>
          </w:p>
          <w:p w14:paraId="189B67DA" w14:textId="77777777" w:rsidR="009E1F73" w:rsidRPr="00742246" w:rsidRDefault="009E1F73" w:rsidP="009E1F73">
            <w:pPr>
              <w:rPr>
                <w:rFonts w:ascii="Arial" w:hAnsi="Arial" w:cs="Arial"/>
                <w:sz w:val="24"/>
                <w:szCs w:val="24"/>
              </w:rPr>
            </w:pPr>
            <w:r w:rsidRPr="00742246">
              <w:rPr>
                <w:rFonts w:ascii="Arial" w:hAnsi="Arial" w:cs="Arial"/>
                <w:sz w:val="24"/>
                <w:szCs w:val="24"/>
              </w:rPr>
              <w:t>This is in line with WCAG 2.2 criteria.</w:t>
            </w:r>
          </w:p>
          <w:p w14:paraId="1CEBCC99" w14:textId="77777777" w:rsidR="009E1F73" w:rsidRPr="00742246" w:rsidRDefault="009E1F73" w:rsidP="00FF45B8">
            <w:pPr>
              <w:pStyle w:val="ListParagraph"/>
              <w:numPr>
                <w:ilvl w:val="0"/>
                <w:numId w:val="9"/>
              </w:numPr>
              <w:rPr>
                <w:rFonts w:ascii="Arial" w:hAnsi="Arial" w:cs="Arial"/>
                <w:sz w:val="24"/>
                <w:szCs w:val="24"/>
              </w:rPr>
            </w:pPr>
            <w:r w:rsidRPr="00742246">
              <w:rPr>
                <w:rFonts w:ascii="Arial" w:hAnsi="Arial" w:cs="Arial"/>
                <w:sz w:val="24"/>
                <w:szCs w:val="24"/>
              </w:rPr>
              <w:t>1.2.2 Captions (Prerecorded) (Level A)</w:t>
            </w:r>
          </w:p>
          <w:p w14:paraId="0C084904" w14:textId="556F8744" w:rsidR="009E1F73" w:rsidRPr="00742246" w:rsidRDefault="009E1F73" w:rsidP="00FF45B8">
            <w:pPr>
              <w:pStyle w:val="ListParagraph"/>
              <w:numPr>
                <w:ilvl w:val="0"/>
                <w:numId w:val="9"/>
              </w:numPr>
              <w:rPr>
                <w:rFonts w:ascii="Arial" w:hAnsi="Arial" w:cs="Arial"/>
                <w:sz w:val="24"/>
                <w:szCs w:val="24"/>
              </w:rPr>
            </w:pPr>
            <w:r w:rsidRPr="00742246">
              <w:rPr>
                <w:rFonts w:ascii="Arial" w:hAnsi="Arial" w:cs="Arial"/>
                <w:sz w:val="24"/>
                <w:szCs w:val="24"/>
              </w:rPr>
              <w:t>1.2.3 Audio Description or Media Alternative (Prerecorded) (Level A)</w:t>
            </w:r>
          </w:p>
        </w:tc>
        <w:tc>
          <w:tcPr>
            <w:tcW w:w="2946" w:type="dxa"/>
            <w:tcBorders>
              <w:top w:val="single" w:sz="4" w:space="0" w:color="auto"/>
              <w:left w:val="single" w:sz="4" w:space="0" w:color="auto"/>
              <w:bottom w:val="single" w:sz="4" w:space="0" w:color="auto"/>
              <w:right w:val="single" w:sz="4" w:space="0" w:color="auto"/>
            </w:tcBorders>
          </w:tcPr>
          <w:p w14:paraId="34E5C44B" w14:textId="77777777" w:rsidR="009E1F73" w:rsidRPr="001A4F4F" w:rsidRDefault="009E1F73" w:rsidP="009E1F73">
            <w:pPr>
              <w:rPr>
                <w:rFonts w:ascii="Arial" w:hAnsi="Arial" w:cs="Arial"/>
                <w:b/>
                <w:bCs/>
                <w:sz w:val="24"/>
                <w:szCs w:val="24"/>
              </w:rPr>
            </w:pPr>
            <w:r w:rsidRPr="001A4F4F">
              <w:rPr>
                <w:rFonts w:ascii="Arial" w:hAnsi="Arial" w:cs="Arial"/>
                <w:b/>
                <w:bCs/>
                <w:sz w:val="24"/>
                <w:szCs w:val="24"/>
              </w:rPr>
              <w:t>N/A</w:t>
            </w:r>
          </w:p>
        </w:tc>
        <w:tc>
          <w:tcPr>
            <w:tcW w:w="4262" w:type="dxa"/>
            <w:tcBorders>
              <w:top w:val="single" w:sz="4" w:space="0" w:color="auto"/>
              <w:left w:val="single" w:sz="4" w:space="0" w:color="auto"/>
              <w:bottom w:val="single" w:sz="4" w:space="0" w:color="auto"/>
              <w:right w:val="single" w:sz="4" w:space="0" w:color="auto"/>
            </w:tcBorders>
          </w:tcPr>
          <w:p w14:paraId="6DA840AB" w14:textId="77777777" w:rsidR="009E1F73" w:rsidRPr="00742246" w:rsidRDefault="009E1F73" w:rsidP="009E1F73">
            <w:pPr>
              <w:rPr>
                <w:rFonts w:ascii="Arial" w:hAnsi="Arial" w:cs="Arial"/>
                <w:sz w:val="24"/>
                <w:szCs w:val="24"/>
              </w:rPr>
            </w:pPr>
          </w:p>
        </w:tc>
        <w:tc>
          <w:tcPr>
            <w:tcW w:w="3961" w:type="dxa"/>
            <w:tcBorders>
              <w:top w:val="single" w:sz="4" w:space="0" w:color="auto"/>
              <w:left w:val="single" w:sz="4" w:space="0" w:color="auto"/>
              <w:bottom w:val="single" w:sz="4" w:space="0" w:color="auto"/>
              <w:right w:val="single" w:sz="4" w:space="0" w:color="auto"/>
            </w:tcBorders>
          </w:tcPr>
          <w:p w14:paraId="6AC5CEA3" w14:textId="77777777" w:rsidR="009E1F73" w:rsidRPr="00742246" w:rsidRDefault="009E1F73" w:rsidP="009E1F73">
            <w:pPr>
              <w:rPr>
                <w:rFonts w:ascii="Arial" w:hAnsi="Arial" w:cs="Arial"/>
                <w:sz w:val="24"/>
                <w:szCs w:val="24"/>
              </w:rPr>
            </w:pPr>
          </w:p>
        </w:tc>
      </w:tr>
    </w:tbl>
    <w:p w14:paraId="64930267" w14:textId="77777777" w:rsidR="00386250" w:rsidRPr="00742246" w:rsidRDefault="00386250">
      <w:pPr>
        <w:rPr>
          <w:rStyle w:val="Heading2Char"/>
          <w:rFonts w:ascii="Arial" w:hAnsi="Arial" w:cs="Arial"/>
          <w:sz w:val="24"/>
          <w:szCs w:val="24"/>
        </w:rPr>
      </w:pPr>
      <w:r w:rsidRPr="00742246">
        <w:rPr>
          <w:rStyle w:val="Heading2Char"/>
          <w:rFonts w:ascii="Arial" w:hAnsi="Arial" w:cs="Arial"/>
          <w:sz w:val="24"/>
          <w:szCs w:val="24"/>
        </w:rPr>
        <w:br w:type="page"/>
      </w:r>
    </w:p>
    <w:p w14:paraId="70215011" w14:textId="3FD18974" w:rsidR="009D3DC5" w:rsidRPr="00742246" w:rsidRDefault="009D3DC5" w:rsidP="009D3DC5">
      <w:pPr>
        <w:pStyle w:val="Heading2"/>
        <w:rPr>
          <w:rStyle w:val="Heading2Char"/>
          <w:rFonts w:ascii="Arial" w:hAnsi="Arial" w:cs="Arial"/>
        </w:rPr>
      </w:pPr>
      <w:bookmarkStart w:id="100" w:name="_Toc165389232"/>
      <w:r w:rsidRPr="00742246">
        <w:rPr>
          <w:rStyle w:val="Heading2Char"/>
          <w:rFonts w:ascii="Arial" w:hAnsi="Arial" w:cs="Arial"/>
        </w:rPr>
        <w:lastRenderedPageBreak/>
        <w:t>Detailed Cancellation Process Template</w:t>
      </w:r>
      <w:bookmarkEnd w:id="100"/>
    </w:p>
    <w:tbl>
      <w:tblPr>
        <w:tblStyle w:val="TableGrid"/>
        <w:tblW w:w="0" w:type="auto"/>
        <w:tblLayout w:type="fixed"/>
        <w:tblLook w:val="06A0" w:firstRow="1" w:lastRow="0" w:firstColumn="1" w:lastColumn="0" w:noHBand="1" w:noVBand="1"/>
      </w:tblPr>
      <w:tblGrid>
        <w:gridCol w:w="1890"/>
        <w:gridCol w:w="3015"/>
        <w:gridCol w:w="4455"/>
      </w:tblGrid>
      <w:tr w:rsidR="00381841" w:rsidRPr="00742246" w14:paraId="153BC8EB"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3BC3ED7" w14:textId="77777777" w:rsidR="00381841" w:rsidRPr="00742246" w:rsidRDefault="00381841" w:rsidP="00286674">
            <w:pPr>
              <w:rPr>
                <w:rFonts w:ascii="Arial" w:eastAsia="Calibri" w:hAnsi="Arial" w:cs="Arial"/>
                <w:sz w:val="24"/>
                <w:szCs w:val="24"/>
              </w:rPr>
            </w:pPr>
            <w:r w:rsidRPr="00742246">
              <w:rPr>
                <w:rFonts w:ascii="Arial" w:eastAsia="Calibri" w:hAnsi="Arial" w:cs="Arial"/>
                <w:sz w:val="24"/>
                <w:szCs w:val="24"/>
              </w:rPr>
              <w:t>1 – Finding the cancellation button</w:t>
            </w:r>
          </w:p>
          <w:p w14:paraId="67C36152" w14:textId="77777777" w:rsidR="00381841" w:rsidRPr="00742246" w:rsidRDefault="00381841" w:rsidP="00286674">
            <w:pPr>
              <w:rPr>
                <w:rFonts w:ascii="Arial" w:eastAsia="Calibri" w:hAnsi="Arial" w:cs="Arial"/>
                <w:sz w:val="24"/>
                <w:szCs w:val="24"/>
              </w:rPr>
            </w:pP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D796EDD" w14:textId="77777777" w:rsidR="00381841" w:rsidRPr="00742246" w:rsidRDefault="00381841" w:rsidP="00286674">
            <w:pPr>
              <w:pStyle w:val="NormalWeb"/>
              <w:rPr>
                <w:rFonts w:ascii="Arial" w:hAnsi="Arial" w:cs="Arial"/>
              </w:rPr>
            </w:pPr>
            <w:r w:rsidRPr="00742246">
              <w:rPr>
                <w:rFonts w:ascii="Arial" w:hAnsi="Arial" w:cs="Arial"/>
              </w:rPr>
              <w:t>Request:</w:t>
            </w:r>
          </w:p>
          <w:p w14:paraId="469EF997" w14:textId="77777777" w:rsidR="00381841" w:rsidRPr="00742246" w:rsidRDefault="00381841" w:rsidP="00286674">
            <w:pPr>
              <w:pStyle w:val="NormalWeb"/>
              <w:rPr>
                <w:rFonts w:ascii="Arial" w:hAnsi="Arial" w:cs="Arial"/>
              </w:rPr>
            </w:pPr>
            <w:r w:rsidRPr="00742246">
              <w:rPr>
                <w:rFonts w:ascii="Arial" w:hAnsi="Arial" w:cs="Arial"/>
                <w:noProof/>
              </w:rPr>
              <w:drawing>
                <wp:inline distT="0" distB="0" distL="0" distR="0" wp14:anchorId="345BA293" wp14:editId="79D9BCC1">
                  <wp:extent cx="1781175" cy="3532505"/>
                  <wp:effectExtent l="0" t="0" r="9525" b="0"/>
                  <wp:docPr id="168885686" name="Picture 26" descr="A screenshot of support request for cancellation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85686" name="Picture 26" descr="A screenshot of support request for cancellation information"/>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1781175" cy="3532505"/>
                          </a:xfrm>
                          <a:prstGeom prst="rect">
                            <a:avLst/>
                          </a:prstGeom>
                          <a:noFill/>
                          <a:ln>
                            <a:noFill/>
                          </a:ln>
                        </pic:spPr>
                      </pic:pic>
                    </a:graphicData>
                  </a:graphic>
                </wp:inline>
              </w:drawing>
            </w:r>
          </w:p>
          <w:p w14:paraId="5BD9DF82" w14:textId="77777777" w:rsidR="00381841" w:rsidRPr="00742246" w:rsidRDefault="00381841" w:rsidP="00286674">
            <w:pPr>
              <w:pStyle w:val="NormalWeb"/>
              <w:rPr>
                <w:rFonts w:ascii="Arial" w:hAnsi="Arial" w:cs="Arial"/>
              </w:rPr>
            </w:pPr>
            <w:r w:rsidRPr="00742246">
              <w:rPr>
                <w:rFonts w:ascii="Arial" w:hAnsi="Arial" w:cs="Arial"/>
                <w:noProof/>
              </w:rPr>
              <w:lastRenderedPageBreak/>
              <w:drawing>
                <wp:inline distT="0" distB="0" distL="0" distR="0" wp14:anchorId="426105F7" wp14:editId="47BE6A87">
                  <wp:extent cx="1781175" cy="3574415"/>
                  <wp:effectExtent l="0" t="0" r="9525" b="6985"/>
                  <wp:docPr id="633377535" name="Picture 27" descr="A screenshot of a ticket being created for cancellation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377535" name="Picture 27" descr="A screenshot of a ticket being created for cancellation information"/>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1781175" cy="3574415"/>
                          </a:xfrm>
                          <a:prstGeom prst="rect">
                            <a:avLst/>
                          </a:prstGeom>
                          <a:noFill/>
                          <a:ln>
                            <a:noFill/>
                          </a:ln>
                        </pic:spPr>
                      </pic:pic>
                    </a:graphicData>
                  </a:graphic>
                </wp:inline>
              </w:drawing>
            </w:r>
          </w:p>
          <w:p w14:paraId="1E4CD140" w14:textId="77777777" w:rsidR="00381841" w:rsidRPr="00742246" w:rsidRDefault="00381841" w:rsidP="00286674">
            <w:pPr>
              <w:pStyle w:val="NormalWeb"/>
              <w:rPr>
                <w:rFonts w:ascii="Arial" w:hAnsi="Arial" w:cs="Arial"/>
              </w:rPr>
            </w:pPr>
            <w:r w:rsidRPr="00742246">
              <w:rPr>
                <w:rFonts w:ascii="Arial" w:hAnsi="Arial" w:cs="Arial"/>
                <w:noProof/>
              </w:rPr>
              <w:lastRenderedPageBreak/>
              <w:drawing>
                <wp:inline distT="0" distB="0" distL="0" distR="0" wp14:anchorId="5E3679D6" wp14:editId="5C4D3B59">
                  <wp:extent cx="1781175" cy="3564255"/>
                  <wp:effectExtent l="0" t="0" r="9525" b="0"/>
                  <wp:docPr id="67868951" name="Picture 28" descr="A screenshot of a chat log with information about cancel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68951" name="Picture 28" descr="A screenshot of a chat log with information about cancellation"/>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1781175" cy="3564255"/>
                          </a:xfrm>
                          <a:prstGeom prst="rect">
                            <a:avLst/>
                          </a:prstGeom>
                          <a:noFill/>
                          <a:ln>
                            <a:noFill/>
                          </a:ln>
                        </pic:spPr>
                      </pic:pic>
                    </a:graphicData>
                  </a:graphic>
                </wp:inline>
              </w:drawing>
            </w:r>
          </w:p>
          <w:p w14:paraId="04044E48" w14:textId="77777777" w:rsidR="00381841" w:rsidRPr="00742246" w:rsidRDefault="00381841" w:rsidP="00286674">
            <w:pPr>
              <w:pStyle w:val="NormalWeb"/>
              <w:rPr>
                <w:rFonts w:ascii="Arial" w:hAnsi="Arial" w:cs="Arial"/>
              </w:rPr>
            </w:pPr>
          </w:p>
          <w:p w14:paraId="343BE551" w14:textId="77777777" w:rsidR="00381841" w:rsidRPr="00742246" w:rsidRDefault="00381841" w:rsidP="00286674">
            <w:pPr>
              <w:pStyle w:val="NormalWeb"/>
              <w:rPr>
                <w:rFonts w:ascii="Arial" w:eastAsia="Calibri" w:hAnsi="Arial" w:cs="Arial"/>
              </w:rPr>
            </w:pP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98EDDB2" w14:textId="47337281" w:rsidR="00381841" w:rsidRPr="00742246" w:rsidRDefault="00336D8E" w:rsidP="00286674">
            <w:pPr>
              <w:rPr>
                <w:rFonts w:ascii="Arial" w:eastAsia="Calibri" w:hAnsi="Arial" w:cs="Arial"/>
                <w:sz w:val="24"/>
                <w:szCs w:val="24"/>
                <w:lang w:val="en-US"/>
              </w:rPr>
            </w:pPr>
            <w:r w:rsidRPr="00742246">
              <w:rPr>
                <w:rFonts w:ascii="Arial" w:eastAsia="Calibri" w:hAnsi="Arial" w:cs="Arial"/>
                <w:sz w:val="24"/>
                <w:szCs w:val="24"/>
                <w:lang w:val="en-US"/>
              </w:rPr>
              <w:lastRenderedPageBreak/>
              <w:t>Information on</w:t>
            </w:r>
            <w:r w:rsidR="00381841" w:rsidRPr="00742246">
              <w:rPr>
                <w:rFonts w:ascii="Arial" w:eastAsia="Calibri" w:hAnsi="Arial" w:cs="Arial"/>
                <w:sz w:val="24"/>
                <w:szCs w:val="24"/>
                <w:lang w:val="en-US"/>
              </w:rPr>
              <w:t xml:space="preserve"> </w:t>
            </w:r>
            <w:r w:rsidR="00CD7F4B" w:rsidRPr="00742246">
              <w:rPr>
                <w:rFonts w:ascii="Arial" w:eastAsia="Calibri" w:hAnsi="Arial" w:cs="Arial"/>
                <w:sz w:val="24"/>
                <w:szCs w:val="24"/>
                <w:lang w:val="en-US"/>
              </w:rPr>
              <w:t>the cancellation</w:t>
            </w:r>
            <w:r w:rsidRPr="00742246">
              <w:rPr>
                <w:rFonts w:ascii="Arial" w:eastAsia="Calibri" w:hAnsi="Arial" w:cs="Arial"/>
                <w:sz w:val="24"/>
                <w:szCs w:val="24"/>
                <w:lang w:val="en-US"/>
              </w:rPr>
              <w:t xml:space="preserve"> of a mobile service could not be found, hence, a </w:t>
            </w:r>
            <w:r w:rsidR="00381841" w:rsidRPr="00742246">
              <w:rPr>
                <w:rFonts w:ascii="Arial" w:eastAsia="Calibri" w:hAnsi="Arial" w:cs="Arial"/>
                <w:sz w:val="24"/>
                <w:szCs w:val="24"/>
                <w:lang w:val="en-US"/>
              </w:rPr>
              <w:t>request for more information</w:t>
            </w:r>
            <w:r w:rsidRPr="00742246">
              <w:rPr>
                <w:rFonts w:ascii="Arial" w:eastAsia="Calibri" w:hAnsi="Arial" w:cs="Arial"/>
                <w:sz w:val="24"/>
                <w:szCs w:val="24"/>
                <w:lang w:val="en-US"/>
              </w:rPr>
              <w:t xml:space="preserve"> was made</w:t>
            </w:r>
            <w:r w:rsidR="00381841" w:rsidRPr="00742246">
              <w:rPr>
                <w:rFonts w:ascii="Arial" w:eastAsia="Calibri" w:hAnsi="Arial" w:cs="Arial"/>
                <w:sz w:val="24"/>
                <w:szCs w:val="24"/>
                <w:lang w:val="en-US"/>
              </w:rPr>
              <w:t>.</w:t>
            </w:r>
          </w:p>
          <w:p w14:paraId="68DBAEE8" w14:textId="77777777" w:rsidR="00381841" w:rsidRPr="00742246" w:rsidRDefault="00381841" w:rsidP="00286674">
            <w:pPr>
              <w:rPr>
                <w:rFonts w:ascii="Arial" w:eastAsia="Calibri" w:hAnsi="Arial" w:cs="Arial"/>
                <w:sz w:val="24"/>
                <w:szCs w:val="24"/>
                <w:highlight w:val="yellow"/>
                <w:lang w:val="en-US"/>
              </w:rPr>
            </w:pPr>
          </w:p>
          <w:p w14:paraId="4ED1F1CB" w14:textId="77777777" w:rsidR="00381841" w:rsidRPr="00742246" w:rsidRDefault="00381841" w:rsidP="00286674">
            <w:pPr>
              <w:rPr>
                <w:rFonts w:ascii="Arial" w:eastAsia="Calibri" w:hAnsi="Arial" w:cs="Arial"/>
                <w:sz w:val="24"/>
                <w:szCs w:val="24"/>
                <w:highlight w:val="yellow"/>
                <w:lang w:val="en-US"/>
              </w:rPr>
            </w:pPr>
          </w:p>
          <w:p w14:paraId="6735C7B8" w14:textId="77777777" w:rsidR="00381841" w:rsidRPr="00742246" w:rsidRDefault="00381841" w:rsidP="00286674">
            <w:pPr>
              <w:rPr>
                <w:rFonts w:ascii="Arial" w:eastAsia="Calibri" w:hAnsi="Arial" w:cs="Arial"/>
                <w:sz w:val="24"/>
                <w:szCs w:val="24"/>
                <w:highlight w:val="yellow"/>
                <w:lang w:val="en-US"/>
              </w:rPr>
            </w:pPr>
          </w:p>
        </w:tc>
      </w:tr>
      <w:tr w:rsidR="00381841" w:rsidRPr="00742246" w14:paraId="26DE2C71"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197A881" w14:textId="77777777" w:rsidR="00381841" w:rsidRPr="00742246" w:rsidRDefault="00381841" w:rsidP="00286674">
            <w:pPr>
              <w:rPr>
                <w:rFonts w:ascii="Arial" w:eastAsia="Calibri" w:hAnsi="Arial" w:cs="Arial"/>
                <w:sz w:val="24"/>
                <w:szCs w:val="24"/>
              </w:rPr>
            </w:pPr>
            <w:r w:rsidRPr="00742246">
              <w:rPr>
                <w:rFonts w:ascii="Arial" w:eastAsia="Calibri" w:hAnsi="Arial" w:cs="Arial"/>
                <w:sz w:val="24"/>
                <w:szCs w:val="24"/>
              </w:rPr>
              <w:lastRenderedPageBreak/>
              <w:t>2 – Cancelling the Service</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2281B21" w14:textId="77777777" w:rsidR="00381841" w:rsidRPr="00742246" w:rsidRDefault="00381841" w:rsidP="00286674">
            <w:pPr>
              <w:rPr>
                <w:rFonts w:ascii="Arial" w:eastAsia="Calibri" w:hAnsi="Arial" w:cs="Arial"/>
                <w:sz w:val="24"/>
                <w:szCs w:val="24"/>
              </w:rPr>
            </w:pP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7A598A7" w14:textId="7AB9C192" w:rsidR="00381841" w:rsidRPr="00742246" w:rsidRDefault="00336D8E" w:rsidP="00286674">
            <w:pPr>
              <w:rPr>
                <w:rFonts w:ascii="Arial" w:eastAsia="Calibri" w:hAnsi="Arial" w:cs="Arial"/>
                <w:sz w:val="24"/>
                <w:szCs w:val="24"/>
                <w:lang w:val="en-US"/>
              </w:rPr>
            </w:pPr>
            <w:r w:rsidRPr="00742246">
              <w:rPr>
                <w:rFonts w:ascii="Arial" w:eastAsia="Calibri" w:hAnsi="Arial" w:cs="Arial"/>
                <w:sz w:val="24"/>
                <w:szCs w:val="24"/>
                <w:lang w:val="en-US"/>
              </w:rPr>
              <w:t xml:space="preserve">Had to </w:t>
            </w:r>
            <w:r w:rsidR="006D3BD3" w:rsidRPr="00742246">
              <w:rPr>
                <w:rFonts w:ascii="Arial" w:eastAsia="Calibri" w:hAnsi="Arial" w:cs="Arial"/>
                <w:sz w:val="24"/>
                <w:szCs w:val="24"/>
                <w:lang w:val="en-US"/>
              </w:rPr>
              <w:t xml:space="preserve">make a call. The process is </w:t>
            </w:r>
            <w:r w:rsidR="00946A65" w:rsidRPr="00742246">
              <w:rPr>
                <w:rFonts w:ascii="Arial" w:eastAsia="Calibri" w:hAnsi="Arial" w:cs="Arial"/>
                <w:sz w:val="24"/>
                <w:szCs w:val="24"/>
                <w:lang w:val="en-US"/>
              </w:rPr>
              <w:t>simple</w:t>
            </w:r>
            <w:r w:rsidR="006D3BD3" w:rsidRPr="00742246">
              <w:rPr>
                <w:rFonts w:ascii="Arial" w:eastAsia="Calibri" w:hAnsi="Arial" w:cs="Arial"/>
                <w:sz w:val="24"/>
                <w:szCs w:val="24"/>
                <w:lang w:val="en-US"/>
              </w:rPr>
              <w:t xml:space="preserve"> and after authorizing the account owner and holding </w:t>
            </w:r>
            <w:r w:rsidR="004A7F05" w:rsidRPr="00742246">
              <w:rPr>
                <w:rFonts w:ascii="Arial" w:eastAsia="Calibri" w:hAnsi="Arial" w:cs="Arial"/>
                <w:sz w:val="24"/>
                <w:szCs w:val="24"/>
                <w:lang w:val="en-US"/>
              </w:rPr>
              <w:t>on to</w:t>
            </w:r>
            <w:r w:rsidR="006D3BD3" w:rsidRPr="00742246">
              <w:rPr>
                <w:rFonts w:ascii="Arial" w:eastAsia="Calibri" w:hAnsi="Arial" w:cs="Arial"/>
                <w:sz w:val="24"/>
                <w:szCs w:val="24"/>
                <w:lang w:val="en-US"/>
              </w:rPr>
              <w:t xml:space="preserve"> the line, the cancellation went through.</w:t>
            </w:r>
            <w:r w:rsidR="00381841" w:rsidRPr="00742246">
              <w:rPr>
                <w:rFonts w:ascii="Arial" w:eastAsia="Calibri" w:hAnsi="Arial" w:cs="Arial"/>
                <w:sz w:val="24"/>
                <w:szCs w:val="24"/>
                <w:lang w:val="en-US"/>
              </w:rPr>
              <w:t xml:space="preserve"> </w:t>
            </w:r>
            <w:r w:rsidR="006D3BD3" w:rsidRPr="00742246">
              <w:rPr>
                <w:rFonts w:ascii="Arial" w:eastAsia="Calibri" w:hAnsi="Arial" w:cs="Arial"/>
                <w:sz w:val="24"/>
                <w:szCs w:val="24"/>
                <w:lang w:val="en-US"/>
              </w:rPr>
              <w:t xml:space="preserve">Although it is recommended for cancellation to follow suit with signing up processes where everything can be done online, with dedicated </w:t>
            </w:r>
            <w:r w:rsidR="006D3BD3" w:rsidRPr="00742246">
              <w:rPr>
                <w:rFonts w:ascii="Arial" w:eastAsia="Calibri" w:hAnsi="Arial" w:cs="Arial"/>
                <w:sz w:val="24"/>
                <w:szCs w:val="24"/>
                <w:lang w:val="en-US"/>
              </w:rPr>
              <w:lastRenderedPageBreak/>
              <w:t xml:space="preserve">accessibility phone lines, </w:t>
            </w:r>
            <w:r w:rsidR="00946A65" w:rsidRPr="00742246">
              <w:rPr>
                <w:rFonts w:ascii="Arial" w:eastAsia="Calibri" w:hAnsi="Arial" w:cs="Arial"/>
                <w:sz w:val="24"/>
                <w:szCs w:val="24"/>
                <w:lang w:val="en-US"/>
              </w:rPr>
              <w:t>a phone call may be possible for people with disability.</w:t>
            </w:r>
          </w:p>
        </w:tc>
      </w:tr>
    </w:tbl>
    <w:p w14:paraId="3579263A" w14:textId="77777777" w:rsidR="00381841" w:rsidRPr="00742246" w:rsidRDefault="00381841" w:rsidP="00381841">
      <w:pPr>
        <w:rPr>
          <w:rFonts w:ascii="Arial" w:hAnsi="Arial" w:cs="Arial"/>
        </w:rPr>
      </w:pPr>
    </w:p>
    <w:p w14:paraId="3D778ED5" w14:textId="77777777" w:rsidR="00B27F14" w:rsidRPr="00742246" w:rsidRDefault="00B27F14" w:rsidP="009D3DC5">
      <w:pPr>
        <w:rPr>
          <w:rFonts w:ascii="Arial" w:eastAsiaTheme="majorEastAsia" w:hAnsi="Arial" w:cs="Arial"/>
          <w:color w:val="0F4761" w:themeColor="accent1" w:themeShade="BF"/>
          <w:sz w:val="24"/>
          <w:szCs w:val="24"/>
        </w:rPr>
        <w:sectPr w:rsidR="00B27F14" w:rsidRPr="00742246" w:rsidSect="00AD1C58">
          <w:pgSz w:w="16838" w:h="11906" w:orient="landscape"/>
          <w:pgMar w:top="1440" w:right="1440" w:bottom="1440" w:left="1440" w:header="708" w:footer="708" w:gutter="0"/>
          <w:cols w:space="708"/>
          <w:docGrid w:linePitch="360"/>
        </w:sectPr>
      </w:pPr>
    </w:p>
    <w:p w14:paraId="6C14692E" w14:textId="1907C76D" w:rsidR="007F0C23" w:rsidRPr="00742246" w:rsidRDefault="007F0C23" w:rsidP="007F0C23">
      <w:pPr>
        <w:pStyle w:val="Heading1"/>
        <w:rPr>
          <w:rFonts w:ascii="Arial" w:hAnsi="Arial" w:cs="Arial"/>
        </w:rPr>
      </w:pPr>
      <w:bookmarkStart w:id="101" w:name="_Toc165389233"/>
      <w:r w:rsidRPr="00742246">
        <w:rPr>
          <w:rFonts w:ascii="Arial" w:hAnsi="Arial" w:cs="Arial"/>
        </w:rPr>
        <w:lastRenderedPageBreak/>
        <w:t>2</w:t>
      </w:r>
      <w:r w:rsidR="00054BF4" w:rsidRPr="00742246">
        <w:rPr>
          <w:rFonts w:ascii="Arial" w:hAnsi="Arial" w:cs="Arial"/>
        </w:rPr>
        <w:t>5</w:t>
      </w:r>
      <w:r w:rsidRPr="00742246">
        <w:rPr>
          <w:rFonts w:ascii="Arial" w:hAnsi="Arial" w:cs="Arial"/>
        </w:rPr>
        <w:t xml:space="preserve">. </w:t>
      </w:r>
      <w:proofErr w:type="spellStart"/>
      <w:r w:rsidRPr="00742246">
        <w:rPr>
          <w:rFonts w:ascii="Arial" w:hAnsi="Arial" w:cs="Arial"/>
        </w:rPr>
        <w:t>Lebara</w:t>
      </w:r>
      <w:bookmarkEnd w:id="101"/>
      <w:proofErr w:type="spellEnd"/>
    </w:p>
    <w:p w14:paraId="3094A1F5" w14:textId="1D03973B" w:rsidR="002631C3" w:rsidRPr="00742246" w:rsidRDefault="002631C3" w:rsidP="002631C3">
      <w:pPr>
        <w:rPr>
          <w:rFonts w:ascii="Arial" w:eastAsia="Calibri" w:hAnsi="Arial" w:cs="Arial"/>
          <w:kern w:val="0"/>
          <w:sz w:val="32"/>
          <w:szCs w:val="32"/>
          <w:lang w:val="en-US"/>
          <w14:ligatures w14:val="none"/>
        </w:rPr>
      </w:pPr>
      <w:r w:rsidRPr="00742246">
        <w:rPr>
          <w:rFonts w:ascii="Arial" w:eastAsia="Calibri" w:hAnsi="Arial" w:cs="Arial"/>
          <w:kern w:val="0"/>
          <w:sz w:val="32"/>
          <w:szCs w:val="32"/>
          <w:lang w:val="en-US"/>
          <w14:ligatures w14:val="none"/>
        </w:rPr>
        <w:t>User Efficiency Table</w:t>
      </w:r>
    </w:p>
    <w:tbl>
      <w:tblPr>
        <w:tblStyle w:val="TableGrid"/>
        <w:tblW w:w="0" w:type="auto"/>
        <w:tblLayout w:type="fixed"/>
        <w:tblLook w:val="06A0" w:firstRow="1" w:lastRow="0" w:firstColumn="1" w:lastColumn="0" w:noHBand="1" w:noVBand="1"/>
      </w:tblPr>
      <w:tblGrid>
        <w:gridCol w:w="2547"/>
        <w:gridCol w:w="6798"/>
      </w:tblGrid>
      <w:tr w:rsidR="002631C3" w:rsidRPr="00742246" w14:paraId="27CE7D25"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115F6C4" w14:textId="77777777" w:rsidR="002631C3" w:rsidRPr="00742246" w:rsidRDefault="002631C3" w:rsidP="00286674">
            <w:pPr>
              <w:rPr>
                <w:rFonts w:ascii="Arial" w:hAnsi="Arial" w:cs="Arial"/>
                <w:sz w:val="24"/>
                <w:szCs w:val="24"/>
              </w:rPr>
            </w:pPr>
            <w:r w:rsidRPr="00742246">
              <w:rPr>
                <w:rFonts w:ascii="Arial" w:hAnsi="Arial" w:cs="Arial"/>
                <w:sz w:val="24"/>
                <w:szCs w:val="24"/>
              </w:rPr>
              <w:t>Telco Name</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2A890F9" w14:textId="77777777" w:rsidR="002631C3" w:rsidRPr="00742246" w:rsidRDefault="002631C3" w:rsidP="00286674">
            <w:pPr>
              <w:rPr>
                <w:rFonts w:ascii="Arial" w:hAnsi="Arial" w:cs="Arial"/>
                <w:sz w:val="24"/>
                <w:szCs w:val="24"/>
              </w:rPr>
            </w:pPr>
            <w:proofErr w:type="spellStart"/>
            <w:r w:rsidRPr="00742246">
              <w:rPr>
                <w:rFonts w:ascii="Arial" w:hAnsi="Arial" w:cs="Arial"/>
                <w:sz w:val="24"/>
                <w:szCs w:val="24"/>
              </w:rPr>
              <w:t>Lebara</w:t>
            </w:r>
            <w:proofErr w:type="spellEnd"/>
          </w:p>
        </w:tc>
      </w:tr>
      <w:tr w:rsidR="002631C3" w:rsidRPr="00742246" w14:paraId="46B8E6CA"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7A3C25E" w14:textId="77777777" w:rsidR="002631C3" w:rsidRPr="00742246" w:rsidRDefault="002631C3" w:rsidP="00286674">
            <w:pPr>
              <w:rPr>
                <w:rFonts w:ascii="Arial" w:hAnsi="Arial" w:cs="Arial"/>
                <w:sz w:val="24"/>
                <w:szCs w:val="24"/>
              </w:rPr>
            </w:pPr>
            <w:r w:rsidRPr="00742246">
              <w:rPr>
                <w:rFonts w:ascii="Arial" w:hAnsi="Arial" w:cs="Arial"/>
                <w:sz w:val="24"/>
                <w:szCs w:val="24"/>
              </w:rPr>
              <w:t>Network Used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0646665" w14:textId="77777777" w:rsidR="002631C3" w:rsidRPr="00742246" w:rsidRDefault="002631C3" w:rsidP="00286674">
            <w:pPr>
              <w:rPr>
                <w:rFonts w:ascii="Arial" w:hAnsi="Arial" w:cs="Arial"/>
                <w:sz w:val="24"/>
                <w:szCs w:val="24"/>
              </w:rPr>
            </w:pPr>
            <w:r w:rsidRPr="00742246">
              <w:rPr>
                <w:rFonts w:ascii="Arial" w:eastAsia="Calibri" w:hAnsi="Arial" w:cs="Arial"/>
                <w:sz w:val="24"/>
                <w:szCs w:val="24"/>
                <w:lang w:val="en-US"/>
              </w:rPr>
              <w:t>Vodafone 4g plus network</w:t>
            </w:r>
          </w:p>
        </w:tc>
      </w:tr>
      <w:tr w:rsidR="002631C3" w:rsidRPr="00742246" w14:paraId="30EB3F8A"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E7AB2C4" w14:textId="77777777" w:rsidR="002631C3" w:rsidRPr="00742246" w:rsidRDefault="002631C3" w:rsidP="00286674">
            <w:pPr>
              <w:rPr>
                <w:rFonts w:ascii="Arial" w:hAnsi="Arial" w:cs="Arial"/>
                <w:sz w:val="24"/>
                <w:szCs w:val="24"/>
              </w:rPr>
            </w:pPr>
            <w:r w:rsidRPr="00742246">
              <w:rPr>
                <w:rFonts w:ascii="Arial" w:hAnsi="Arial" w:cs="Arial"/>
                <w:sz w:val="24"/>
                <w:szCs w:val="24"/>
              </w:rPr>
              <w:t>Plan (being used to test)</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428EBD0" w14:textId="77777777" w:rsidR="002631C3" w:rsidRPr="00742246" w:rsidRDefault="002631C3" w:rsidP="00286674">
            <w:pPr>
              <w:rPr>
                <w:rFonts w:ascii="Arial" w:hAnsi="Arial" w:cs="Arial"/>
                <w:sz w:val="24"/>
                <w:szCs w:val="24"/>
              </w:rPr>
            </w:pPr>
            <w:r w:rsidRPr="00742246">
              <w:rPr>
                <w:rFonts w:ascii="Arial" w:eastAsia="Calibri" w:hAnsi="Arial" w:cs="Arial"/>
                <w:sz w:val="24"/>
                <w:szCs w:val="24"/>
                <w:lang w:val="en-US"/>
              </w:rPr>
              <w:t>$7 for 4GB data</w:t>
            </w:r>
          </w:p>
        </w:tc>
      </w:tr>
      <w:tr w:rsidR="002631C3" w:rsidRPr="00742246" w14:paraId="6F7185D9"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BF154B8" w14:textId="77777777" w:rsidR="002631C3" w:rsidRPr="00742246" w:rsidRDefault="002631C3" w:rsidP="00286674">
            <w:pPr>
              <w:rPr>
                <w:rFonts w:ascii="Arial" w:hAnsi="Arial" w:cs="Arial"/>
                <w:sz w:val="24"/>
                <w:szCs w:val="24"/>
              </w:rPr>
            </w:pPr>
            <w:r w:rsidRPr="00742246">
              <w:rPr>
                <w:rFonts w:ascii="Arial" w:hAnsi="Arial" w:cs="Arial"/>
                <w:sz w:val="24"/>
                <w:szCs w:val="24"/>
              </w:rPr>
              <w:t>Date Tested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44BEA8B" w14:textId="77777777" w:rsidR="002631C3" w:rsidRPr="00742246" w:rsidRDefault="002631C3" w:rsidP="00286674">
            <w:pPr>
              <w:rPr>
                <w:rFonts w:ascii="Arial" w:hAnsi="Arial" w:cs="Arial"/>
                <w:sz w:val="24"/>
                <w:szCs w:val="24"/>
              </w:rPr>
            </w:pPr>
            <w:r w:rsidRPr="00742246">
              <w:rPr>
                <w:rFonts w:ascii="Arial" w:eastAsia="Calibri" w:hAnsi="Arial" w:cs="Arial"/>
                <w:sz w:val="24"/>
                <w:szCs w:val="24"/>
                <w:lang w:val="en-US"/>
              </w:rPr>
              <w:t>Tested 09/05/2023 11:00AM (Curtin University)</w:t>
            </w:r>
          </w:p>
        </w:tc>
      </w:tr>
    </w:tbl>
    <w:p w14:paraId="7128CE3D" w14:textId="77777777" w:rsidR="002631C3" w:rsidRPr="00742246" w:rsidRDefault="002631C3" w:rsidP="002631C3">
      <w:pPr>
        <w:rPr>
          <w:rFonts w:ascii="Arial" w:hAnsi="Arial" w:cs="Arial"/>
          <w:sz w:val="24"/>
          <w:szCs w:val="24"/>
        </w:rPr>
      </w:pPr>
    </w:p>
    <w:tbl>
      <w:tblPr>
        <w:tblStyle w:val="TableGrid"/>
        <w:tblW w:w="0" w:type="auto"/>
        <w:tblLayout w:type="fixed"/>
        <w:tblLook w:val="06A0" w:firstRow="1" w:lastRow="0" w:firstColumn="1" w:lastColumn="0" w:noHBand="1" w:noVBand="1"/>
      </w:tblPr>
      <w:tblGrid>
        <w:gridCol w:w="2547"/>
        <w:gridCol w:w="6813"/>
      </w:tblGrid>
      <w:tr w:rsidR="002631C3" w:rsidRPr="00742246" w14:paraId="5FE42673"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57CF677" w14:textId="77777777" w:rsidR="002631C3" w:rsidRPr="00742246" w:rsidRDefault="002631C3" w:rsidP="00286674">
            <w:pPr>
              <w:rPr>
                <w:rFonts w:ascii="Arial" w:hAnsi="Arial" w:cs="Arial"/>
                <w:b/>
                <w:bCs/>
                <w:sz w:val="24"/>
                <w:szCs w:val="24"/>
              </w:rPr>
            </w:pPr>
            <w:r w:rsidRPr="00742246">
              <w:rPr>
                <w:rFonts w:ascii="Arial" w:hAnsi="Arial" w:cs="Arial"/>
                <w:b/>
                <w:bCs/>
                <w:sz w:val="24"/>
                <w:szCs w:val="24"/>
              </w:rPr>
              <w:t>Support Option</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6081A41" w14:textId="77777777" w:rsidR="002631C3" w:rsidRPr="00742246" w:rsidRDefault="002631C3" w:rsidP="00286674">
            <w:pPr>
              <w:rPr>
                <w:rFonts w:ascii="Arial" w:hAnsi="Arial" w:cs="Arial"/>
                <w:b/>
                <w:bCs/>
                <w:sz w:val="24"/>
                <w:szCs w:val="24"/>
              </w:rPr>
            </w:pPr>
            <w:r w:rsidRPr="00742246">
              <w:rPr>
                <w:rFonts w:ascii="Arial" w:hAnsi="Arial" w:cs="Arial"/>
                <w:b/>
                <w:bCs/>
                <w:sz w:val="24"/>
                <w:szCs w:val="24"/>
              </w:rPr>
              <w:t>Notes/Comments</w:t>
            </w:r>
          </w:p>
        </w:tc>
      </w:tr>
      <w:tr w:rsidR="002631C3" w:rsidRPr="00742246" w14:paraId="13FD4957"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EA3E6C3" w14:textId="77777777" w:rsidR="002631C3" w:rsidRPr="00742246" w:rsidRDefault="002631C3" w:rsidP="00286674">
            <w:pPr>
              <w:rPr>
                <w:rFonts w:ascii="Arial" w:hAnsi="Arial" w:cs="Arial"/>
                <w:sz w:val="24"/>
                <w:szCs w:val="24"/>
              </w:rPr>
            </w:pPr>
            <w:r w:rsidRPr="00742246">
              <w:rPr>
                <w:rFonts w:ascii="Arial" w:hAnsi="Arial" w:cs="Arial"/>
                <w:sz w:val="24"/>
                <w:szCs w:val="24"/>
              </w:rPr>
              <w:t>TTY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0D8B0A5" w14:textId="092C5564" w:rsidR="002631C3" w:rsidRPr="00742246" w:rsidRDefault="004417AA" w:rsidP="00286674">
            <w:pPr>
              <w:rPr>
                <w:rFonts w:ascii="Arial" w:hAnsi="Arial" w:cs="Arial"/>
                <w:sz w:val="24"/>
                <w:szCs w:val="24"/>
              </w:rPr>
            </w:pPr>
            <w:r w:rsidRPr="00742246">
              <w:rPr>
                <w:rFonts w:ascii="Arial" w:eastAsia="Calibri" w:hAnsi="Arial" w:cs="Arial"/>
                <w:sz w:val="24"/>
              </w:rPr>
              <w:t>No reference to any support via TTYL.</w:t>
            </w:r>
          </w:p>
        </w:tc>
      </w:tr>
      <w:tr w:rsidR="002631C3" w:rsidRPr="00742246" w14:paraId="3C21EC9C"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6F34633" w14:textId="77777777" w:rsidR="002631C3" w:rsidRPr="00742246" w:rsidRDefault="002631C3" w:rsidP="00286674">
            <w:pPr>
              <w:rPr>
                <w:rFonts w:ascii="Arial" w:hAnsi="Arial" w:cs="Arial"/>
                <w:sz w:val="24"/>
                <w:szCs w:val="24"/>
              </w:rPr>
            </w:pPr>
            <w:r w:rsidRPr="00742246">
              <w:rPr>
                <w:rFonts w:ascii="Arial" w:hAnsi="Arial" w:cs="Arial"/>
                <w:sz w:val="24"/>
                <w:szCs w:val="24"/>
              </w:rPr>
              <w:t>Online Chat/AI Chat</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DD915B0" w14:textId="655DD668" w:rsidR="002631C3" w:rsidRPr="00742246" w:rsidRDefault="001E598F" w:rsidP="00286674">
            <w:pPr>
              <w:rPr>
                <w:rFonts w:ascii="Arial" w:hAnsi="Arial" w:cs="Arial"/>
                <w:sz w:val="24"/>
                <w:szCs w:val="24"/>
              </w:rPr>
            </w:pPr>
            <w:r w:rsidRPr="00742246">
              <w:rPr>
                <w:rFonts w:ascii="Arial" w:eastAsia="Calibri" w:hAnsi="Arial" w:cs="Arial"/>
                <w:sz w:val="24"/>
                <w:szCs w:val="24"/>
                <w:lang w:val="en-US"/>
              </w:rPr>
              <w:t>Live chat available</w:t>
            </w:r>
          </w:p>
        </w:tc>
      </w:tr>
      <w:tr w:rsidR="002631C3" w:rsidRPr="00742246" w14:paraId="1AFFF3A3"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C7EF742" w14:textId="77777777" w:rsidR="002631C3" w:rsidRPr="00742246" w:rsidRDefault="002631C3" w:rsidP="00286674">
            <w:pPr>
              <w:rPr>
                <w:rFonts w:ascii="Arial" w:hAnsi="Arial" w:cs="Arial"/>
                <w:sz w:val="24"/>
                <w:szCs w:val="24"/>
              </w:rPr>
            </w:pPr>
            <w:r w:rsidRPr="00742246">
              <w:rPr>
                <w:rFonts w:ascii="Arial" w:hAnsi="Arial" w:cs="Arial"/>
                <w:sz w:val="24"/>
                <w:szCs w:val="24"/>
              </w:rPr>
              <w:t>FAQ</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DE08FF8" w14:textId="77777777" w:rsidR="002631C3" w:rsidRPr="00742246" w:rsidRDefault="002631C3" w:rsidP="00286674">
            <w:pPr>
              <w:rPr>
                <w:rFonts w:ascii="Arial" w:hAnsi="Arial" w:cs="Arial"/>
                <w:sz w:val="24"/>
                <w:szCs w:val="24"/>
              </w:rPr>
            </w:pPr>
            <w:proofErr w:type="spellStart"/>
            <w:r w:rsidRPr="00742246">
              <w:rPr>
                <w:rFonts w:ascii="Arial" w:eastAsia="Calibri" w:hAnsi="Arial" w:cs="Arial"/>
                <w:sz w:val="24"/>
                <w:szCs w:val="24"/>
                <w:lang w:val="en-US"/>
              </w:rPr>
              <w:t>Lebara</w:t>
            </w:r>
            <w:proofErr w:type="spellEnd"/>
            <w:r w:rsidRPr="00742246">
              <w:rPr>
                <w:rFonts w:ascii="Arial" w:eastAsia="Calibri" w:hAnsi="Arial" w:cs="Arial"/>
                <w:sz w:val="24"/>
                <w:szCs w:val="24"/>
                <w:lang w:val="en-US"/>
              </w:rPr>
              <w:t xml:space="preserve"> does have a descript online FAQ section.</w:t>
            </w:r>
          </w:p>
        </w:tc>
      </w:tr>
      <w:tr w:rsidR="002631C3" w:rsidRPr="00742246" w14:paraId="7FF6FD58"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832862F" w14:textId="77777777" w:rsidR="002631C3" w:rsidRPr="00742246" w:rsidRDefault="002631C3" w:rsidP="00286674">
            <w:pPr>
              <w:rPr>
                <w:rFonts w:ascii="Arial" w:hAnsi="Arial" w:cs="Arial"/>
                <w:sz w:val="24"/>
                <w:szCs w:val="24"/>
              </w:rPr>
            </w:pPr>
            <w:r w:rsidRPr="00742246">
              <w:rPr>
                <w:rFonts w:ascii="Arial" w:hAnsi="Arial" w:cs="Arial"/>
                <w:sz w:val="24"/>
                <w:szCs w:val="24"/>
              </w:rPr>
              <w:t>Phone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552AE56" w14:textId="13E47222" w:rsidR="002631C3" w:rsidRPr="00742246" w:rsidRDefault="00AF1876" w:rsidP="00AF1876">
            <w:pPr>
              <w:spacing w:after="160" w:line="259" w:lineRule="auto"/>
              <w:rPr>
                <w:rFonts w:ascii="Arial" w:hAnsi="Arial" w:cs="Arial"/>
                <w:sz w:val="24"/>
                <w:szCs w:val="24"/>
              </w:rPr>
            </w:pPr>
            <w:r w:rsidRPr="00742246">
              <w:rPr>
                <w:rFonts w:ascii="Arial" w:hAnsi="Arial" w:cs="Arial"/>
                <w:sz w:val="24"/>
                <w:szCs w:val="24"/>
              </w:rPr>
              <w:t xml:space="preserve">Mobile Support on </w:t>
            </w:r>
            <w:hyperlink r:id="rId330" w:history="1">
              <w:r w:rsidR="00BC6D77" w:rsidRPr="00742246">
                <w:rPr>
                  <w:rStyle w:val="Hyperlink"/>
                  <w:rFonts w:ascii="Arial" w:hAnsi="Arial" w:cs="Arial"/>
                  <w:color w:val="auto"/>
                  <w:sz w:val="24"/>
                  <w:szCs w:val="24"/>
                  <w:u w:val="none"/>
                </w:rPr>
                <w:t>1300 126 122</w:t>
              </w:r>
            </w:hyperlink>
            <w:r w:rsidR="00BC6D77" w:rsidRPr="00742246">
              <w:rPr>
                <w:rFonts w:ascii="Arial" w:hAnsi="Arial" w:cs="Arial"/>
                <w:color w:val="1F2347"/>
                <w:sz w:val="24"/>
                <w:szCs w:val="24"/>
              </w:rPr>
              <w:br/>
            </w:r>
            <w:r w:rsidRPr="00742246">
              <w:rPr>
                <w:rFonts w:ascii="Arial" w:hAnsi="Arial" w:cs="Arial"/>
                <w:sz w:val="24"/>
                <w:szCs w:val="24"/>
                <w:shd w:val="clear" w:color="auto" w:fill="FFFFFF"/>
              </w:rPr>
              <w:t xml:space="preserve">Available </w:t>
            </w:r>
            <w:r w:rsidR="00BC6D77" w:rsidRPr="00742246">
              <w:rPr>
                <w:rFonts w:ascii="Arial" w:hAnsi="Arial" w:cs="Arial"/>
                <w:sz w:val="24"/>
                <w:szCs w:val="24"/>
                <w:shd w:val="clear" w:color="auto" w:fill="FFFFFF"/>
              </w:rPr>
              <w:t>M</w:t>
            </w:r>
            <w:r w:rsidRPr="00742246">
              <w:rPr>
                <w:rFonts w:ascii="Arial" w:hAnsi="Arial" w:cs="Arial"/>
                <w:sz w:val="24"/>
                <w:szCs w:val="24"/>
                <w:shd w:val="clear" w:color="auto" w:fill="FFFFFF"/>
              </w:rPr>
              <w:t xml:space="preserve">onday </w:t>
            </w:r>
            <w:r w:rsidR="00BC6D77" w:rsidRPr="00742246">
              <w:rPr>
                <w:rFonts w:ascii="Arial" w:hAnsi="Arial" w:cs="Arial"/>
                <w:sz w:val="24"/>
                <w:szCs w:val="24"/>
                <w:shd w:val="clear" w:color="auto" w:fill="FFFFFF"/>
              </w:rPr>
              <w:t>-</w:t>
            </w:r>
            <w:r w:rsidRPr="00742246">
              <w:rPr>
                <w:rFonts w:ascii="Arial" w:hAnsi="Arial" w:cs="Arial"/>
                <w:sz w:val="24"/>
                <w:szCs w:val="24"/>
                <w:shd w:val="clear" w:color="auto" w:fill="FFFFFF"/>
              </w:rPr>
              <w:t xml:space="preserve"> </w:t>
            </w:r>
            <w:r w:rsidR="00BC6D77" w:rsidRPr="00742246">
              <w:rPr>
                <w:rFonts w:ascii="Arial" w:hAnsi="Arial" w:cs="Arial"/>
                <w:sz w:val="24"/>
                <w:szCs w:val="24"/>
                <w:shd w:val="clear" w:color="auto" w:fill="FFFFFF"/>
              </w:rPr>
              <w:t>F</w:t>
            </w:r>
            <w:r w:rsidRPr="00742246">
              <w:rPr>
                <w:rFonts w:ascii="Arial" w:hAnsi="Arial" w:cs="Arial"/>
                <w:sz w:val="24"/>
                <w:szCs w:val="24"/>
                <w:shd w:val="clear" w:color="auto" w:fill="FFFFFF"/>
              </w:rPr>
              <w:t xml:space="preserve">riday </w:t>
            </w:r>
            <w:r w:rsidR="00BC6D77" w:rsidRPr="00742246">
              <w:rPr>
                <w:rFonts w:ascii="Arial" w:hAnsi="Arial" w:cs="Arial"/>
                <w:sz w:val="24"/>
                <w:szCs w:val="24"/>
                <w:shd w:val="clear" w:color="auto" w:fill="FFFFFF"/>
              </w:rPr>
              <w:t>8</w:t>
            </w:r>
            <w:r w:rsidRPr="00742246">
              <w:rPr>
                <w:rFonts w:ascii="Arial" w:hAnsi="Arial" w:cs="Arial"/>
                <w:sz w:val="24"/>
                <w:szCs w:val="24"/>
                <w:shd w:val="clear" w:color="auto" w:fill="FFFFFF"/>
              </w:rPr>
              <w:t xml:space="preserve">:00am – </w:t>
            </w:r>
            <w:r w:rsidR="00BC6D77" w:rsidRPr="00742246">
              <w:rPr>
                <w:rFonts w:ascii="Arial" w:hAnsi="Arial" w:cs="Arial"/>
                <w:sz w:val="24"/>
                <w:szCs w:val="24"/>
                <w:shd w:val="clear" w:color="auto" w:fill="FFFFFF"/>
              </w:rPr>
              <w:t>8</w:t>
            </w:r>
            <w:r w:rsidRPr="00742246">
              <w:rPr>
                <w:rFonts w:ascii="Arial" w:hAnsi="Arial" w:cs="Arial"/>
                <w:sz w:val="24"/>
                <w:szCs w:val="24"/>
                <w:shd w:val="clear" w:color="auto" w:fill="FFFFFF"/>
              </w:rPr>
              <w:t>:00pm AEST</w:t>
            </w:r>
            <w:r w:rsidR="00BC6D77" w:rsidRPr="00742246">
              <w:rPr>
                <w:rFonts w:ascii="Arial" w:hAnsi="Arial" w:cs="Arial"/>
                <w:sz w:val="24"/>
                <w:szCs w:val="24"/>
              </w:rPr>
              <w:br/>
            </w:r>
            <w:r w:rsidRPr="00742246">
              <w:rPr>
                <w:rFonts w:ascii="Arial" w:hAnsi="Arial" w:cs="Arial"/>
                <w:sz w:val="24"/>
                <w:szCs w:val="24"/>
                <w:shd w:val="clear" w:color="auto" w:fill="FFFFFF"/>
              </w:rPr>
              <w:t xml:space="preserve">Available </w:t>
            </w:r>
            <w:r w:rsidR="00BC6D77" w:rsidRPr="00742246">
              <w:rPr>
                <w:rFonts w:ascii="Arial" w:hAnsi="Arial" w:cs="Arial"/>
                <w:sz w:val="24"/>
                <w:szCs w:val="24"/>
                <w:shd w:val="clear" w:color="auto" w:fill="FFFFFF"/>
              </w:rPr>
              <w:t>S</w:t>
            </w:r>
            <w:r w:rsidRPr="00742246">
              <w:rPr>
                <w:rFonts w:ascii="Arial" w:hAnsi="Arial" w:cs="Arial"/>
                <w:sz w:val="24"/>
                <w:szCs w:val="24"/>
                <w:shd w:val="clear" w:color="auto" w:fill="FFFFFF"/>
              </w:rPr>
              <w:t>aturday</w:t>
            </w:r>
            <w:r w:rsidR="00BC6D77" w:rsidRPr="00742246">
              <w:rPr>
                <w:rFonts w:ascii="Arial" w:hAnsi="Arial" w:cs="Arial"/>
                <w:sz w:val="24"/>
                <w:szCs w:val="24"/>
                <w:shd w:val="clear" w:color="auto" w:fill="FFFFFF"/>
              </w:rPr>
              <w:t>/S</w:t>
            </w:r>
            <w:r w:rsidRPr="00742246">
              <w:rPr>
                <w:rFonts w:ascii="Arial" w:hAnsi="Arial" w:cs="Arial"/>
                <w:sz w:val="24"/>
                <w:szCs w:val="24"/>
                <w:shd w:val="clear" w:color="auto" w:fill="FFFFFF"/>
              </w:rPr>
              <w:t xml:space="preserve">unday </w:t>
            </w:r>
            <w:r w:rsidR="00BC6D77" w:rsidRPr="00742246">
              <w:rPr>
                <w:rFonts w:ascii="Arial" w:hAnsi="Arial" w:cs="Arial"/>
                <w:sz w:val="24"/>
                <w:szCs w:val="24"/>
                <w:shd w:val="clear" w:color="auto" w:fill="FFFFFF"/>
              </w:rPr>
              <w:t>9</w:t>
            </w:r>
            <w:r w:rsidRPr="00742246">
              <w:rPr>
                <w:rFonts w:ascii="Arial" w:hAnsi="Arial" w:cs="Arial"/>
                <w:sz w:val="24"/>
                <w:szCs w:val="24"/>
                <w:shd w:val="clear" w:color="auto" w:fill="FFFFFF"/>
              </w:rPr>
              <w:t xml:space="preserve">:00am – </w:t>
            </w:r>
            <w:r w:rsidR="00BC6D77" w:rsidRPr="00742246">
              <w:rPr>
                <w:rFonts w:ascii="Arial" w:hAnsi="Arial" w:cs="Arial"/>
                <w:sz w:val="24"/>
                <w:szCs w:val="24"/>
                <w:shd w:val="clear" w:color="auto" w:fill="FFFFFF"/>
              </w:rPr>
              <w:t>6</w:t>
            </w:r>
            <w:r w:rsidRPr="00742246">
              <w:rPr>
                <w:rFonts w:ascii="Arial" w:hAnsi="Arial" w:cs="Arial"/>
                <w:sz w:val="24"/>
                <w:szCs w:val="24"/>
                <w:shd w:val="clear" w:color="auto" w:fill="FFFFFF"/>
              </w:rPr>
              <w:t>pm AEST</w:t>
            </w:r>
          </w:p>
        </w:tc>
      </w:tr>
      <w:tr w:rsidR="002631C3" w:rsidRPr="00742246" w14:paraId="5E112EA9"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1620C95" w14:textId="77777777" w:rsidR="002631C3" w:rsidRPr="00742246" w:rsidRDefault="002631C3" w:rsidP="00286674">
            <w:pPr>
              <w:rPr>
                <w:rFonts w:ascii="Arial" w:hAnsi="Arial" w:cs="Arial"/>
                <w:sz w:val="24"/>
                <w:szCs w:val="24"/>
              </w:rPr>
            </w:pPr>
            <w:r w:rsidRPr="00742246">
              <w:rPr>
                <w:rFonts w:ascii="Arial" w:hAnsi="Arial" w:cs="Arial"/>
                <w:sz w:val="24"/>
                <w:szCs w:val="24"/>
              </w:rPr>
              <w:t>Other Method</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9899475" w14:textId="0C10580C" w:rsidR="002631C3" w:rsidRPr="00742246" w:rsidRDefault="001E598F" w:rsidP="00286674">
            <w:pPr>
              <w:rPr>
                <w:rFonts w:ascii="Arial" w:hAnsi="Arial" w:cs="Arial"/>
                <w:sz w:val="24"/>
                <w:szCs w:val="24"/>
              </w:rPr>
            </w:pPr>
            <w:r w:rsidRPr="00742246">
              <w:rPr>
                <w:rFonts w:ascii="Arial" w:hAnsi="Arial" w:cs="Arial"/>
                <w:sz w:val="24"/>
                <w:szCs w:val="24"/>
                <w:shd w:val="clear" w:color="auto" w:fill="FFFFFF"/>
              </w:rPr>
              <w:t>Email Support care@lebara.com.au</w:t>
            </w:r>
          </w:p>
        </w:tc>
      </w:tr>
    </w:tbl>
    <w:p w14:paraId="5437E149" w14:textId="77777777" w:rsidR="002631C3" w:rsidRPr="00742246" w:rsidRDefault="002631C3" w:rsidP="002631C3">
      <w:pPr>
        <w:rPr>
          <w:rFonts w:ascii="Arial" w:hAnsi="Arial" w:cs="Arial"/>
        </w:rPr>
      </w:pPr>
    </w:p>
    <w:p w14:paraId="66140364" w14:textId="77777777" w:rsidR="007F0C23" w:rsidRPr="00742246" w:rsidRDefault="007F0C23" w:rsidP="007F0C23">
      <w:pPr>
        <w:rPr>
          <w:rFonts w:ascii="Arial" w:eastAsiaTheme="majorEastAsia" w:hAnsi="Arial" w:cs="Arial"/>
          <w:color w:val="0F4761" w:themeColor="accent1" w:themeShade="BF"/>
          <w:sz w:val="40"/>
          <w:szCs w:val="40"/>
        </w:rPr>
      </w:pPr>
      <w:r w:rsidRPr="00742246">
        <w:rPr>
          <w:rFonts w:ascii="Arial" w:hAnsi="Arial" w:cs="Arial"/>
        </w:rPr>
        <w:br w:type="page"/>
      </w:r>
    </w:p>
    <w:p w14:paraId="297C4377" w14:textId="2D717E58" w:rsidR="008B7F30" w:rsidRPr="00742246" w:rsidRDefault="007F0C23" w:rsidP="008B7F30">
      <w:pPr>
        <w:pStyle w:val="Heading2"/>
        <w:rPr>
          <w:rFonts w:ascii="Arial" w:hAnsi="Arial" w:cs="Arial"/>
        </w:rPr>
      </w:pPr>
      <w:bookmarkStart w:id="102" w:name="_Toc165389234"/>
      <w:r w:rsidRPr="00742246">
        <w:rPr>
          <w:rFonts w:ascii="Arial" w:hAnsi="Arial" w:cs="Arial"/>
        </w:rPr>
        <w:lastRenderedPageBreak/>
        <w:t>Support and Accessibility Table</w:t>
      </w:r>
      <w:bookmarkEnd w:id="102"/>
    </w:p>
    <w:tbl>
      <w:tblPr>
        <w:tblStyle w:val="TableGrid"/>
        <w:tblW w:w="15393" w:type="dxa"/>
        <w:tblInd w:w="-5" w:type="dxa"/>
        <w:tblLayout w:type="fixed"/>
        <w:tblLook w:val="04A0" w:firstRow="1" w:lastRow="0" w:firstColumn="1" w:lastColumn="0" w:noHBand="0" w:noVBand="1"/>
      </w:tblPr>
      <w:tblGrid>
        <w:gridCol w:w="1276"/>
        <w:gridCol w:w="1843"/>
        <w:gridCol w:w="2594"/>
        <w:gridCol w:w="2420"/>
        <w:gridCol w:w="2420"/>
        <w:gridCol w:w="2420"/>
        <w:gridCol w:w="2420"/>
      </w:tblGrid>
      <w:tr w:rsidR="00F05F90" w:rsidRPr="00742246" w14:paraId="39C08C45" w14:textId="77777777" w:rsidTr="00286674">
        <w:trPr>
          <w:trHeight w:val="620"/>
        </w:trPr>
        <w:tc>
          <w:tcPr>
            <w:tcW w:w="1276" w:type="dxa"/>
            <w:tcBorders>
              <w:top w:val="single" w:sz="4" w:space="0" w:color="auto"/>
              <w:left w:val="single" w:sz="4" w:space="0" w:color="auto"/>
              <w:bottom w:val="single" w:sz="4" w:space="0" w:color="auto"/>
              <w:right w:val="single" w:sz="4" w:space="0" w:color="auto"/>
            </w:tcBorders>
          </w:tcPr>
          <w:p w14:paraId="1F34EE65" w14:textId="77777777" w:rsidR="008B7F30" w:rsidRPr="00742246" w:rsidRDefault="008B7F30" w:rsidP="00286674">
            <w:pPr>
              <w:rPr>
                <w:rFonts w:ascii="Arial" w:hAnsi="Arial" w:cs="Arial"/>
              </w:rPr>
            </w:pPr>
          </w:p>
        </w:tc>
        <w:tc>
          <w:tcPr>
            <w:tcW w:w="1843" w:type="dxa"/>
            <w:tcBorders>
              <w:top w:val="single" w:sz="4" w:space="0" w:color="auto"/>
              <w:left w:val="single" w:sz="4" w:space="0" w:color="auto"/>
              <w:bottom w:val="single" w:sz="4" w:space="0" w:color="auto"/>
              <w:right w:val="single" w:sz="4" w:space="0" w:color="auto"/>
            </w:tcBorders>
            <w:hideMark/>
          </w:tcPr>
          <w:p w14:paraId="4CAA5B14" w14:textId="77777777" w:rsidR="008B7F30" w:rsidRPr="00742246" w:rsidRDefault="008B7F30" w:rsidP="00286674">
            <w:pPr>
              <w:rPr>
                <w:rFonts w:ascii="Arial" w:hAnsi="Arial" w:cs="Arial"/>
              </w:rPr>
            </w:pPr>
            <w:r w:rsidRPr="00742246">
              <w:rPr>
                <w:rFonts w:ascii="Arial" w:hAnsi="Arial" w:cs="Arial"/>
                <w:b/>
                <w:bCs/>
              </w:rPr>
              <w:t>Phone Line Support</w:t>
            </w:r>
            <w:r w:rsidRPr="00742246">
              <w:rPr>
                <w:rFonts w:ascii="Arial" w:hAnsi="Arial" w:cs="Arial"/>
              </w:rPr>
              <w:t xml:space="preserve"> (Support mobility, visual and cognitive)</w:t>
            </w:r>
          </w:p>
        </w:tc>
        <w:tc>
          <w:tcPr>
            <w:tcW w:w="2594" w:type="dxa"/>
            <w:tcBorders>
              <w:top w:val="single" w:sz="4" w:space="0" w:color="auto"/>
              <w:left w:val="single" w:sz="4" w:space="0" w:color="auto"/>
              <w:bottom w:val="single" w:sz="4" w:space="0" w:color="auto"/>
              <w:right w:val="single" w:sz="4" w:space="0" w:color="auto"/>
            </w:tcBorders>
          </w:tcPr>
          <w:p w14:paraId="3E74E58F" w14:textId="77777777" w:rsidR="008B7F30" w:rsidRPr="00742246" w:rsidRDefault="008B7F30" w:rsidP="00286674">
            <w:pPr>
              <w:rPr>
                <w:rFonts w:ascii="Arial" w:hAnsi="Arial" w:cs="Arial"/>
              </w:rPr>
            </w:pPr>
            <w:r w:rsidRPr="00742246">
              <w:rPr>
                <w:rFonts w:ascii="Arial" w:hAnsi="Arial" w:cs="Arial"/>
                <w:b/>
                <w:bCs/>
              </w:rPr>
              <w:t xml:space="preserve">TTY </w:t>
            </w:r>
            <w:r w:rsidRPr="00742246">
              <w:rPr>
                <w:rFonts w:ascii="Arial" w:hAnsi="Arial" w:cs="Arial"/>
              </w:rPr>
              <w:t>(Impacts Deaf individuals)</w:t>
            </w:r>
          </w:p>
          <w:p w14:paraId="259769E1" w14:textId="77777777" w:rsidR="008B7F30" w:rsidRPr="00742246" w:rsidRDefault="008B7F30" w:rsidP="00286674">
            <w:pPr>
              <w:rPr>
                <w:rFonts w:ascii="Arial" w:hAnsi="Arial" w:cs="Arial"/>
              </w:rPr>
            </w:pPr>
            <w:r w:rsidRPr="00742246">
              <w:rPr>
                <w:rFonts w:ascii="Arial" w:hAnsi="Arial" w:cs="Arial"/>
              </w:rPr>
              <w:t xml:space="preserve">(If there is no available TTY service. instant </w:t>
            </w:r>
            <w:r w:rsidRPr="00742246">
              <w:rPr>
                <w:rFonts w:ascii="Arial" w:hAnsi="Arial" w:cs="Arial"/>
                <w:highlight w:val="red"/>
              </w:rPr>
              <w:t>RED</w:t>
            </w:r>
            <w:r w:rsidRPr="00742246">
              <w:rPr>
                <w:rFonts w:ascii="Arial" w:hAnsi="Arial" w:cs="Arial"/>
              </w:rPr>
              <w:t>)</w:t>
            </w:r>
          </w:p>
          <w:p w14:paraId="3CC5A8CB" w14:textId="77777777" w:rsidR="008B7F30" w:rsidRPr="00742246" w:rsidRDefault="008B7F30" w:rsidP="00286674">
            <w:pPr>
              <w:rPr>
                <w:rFonts w:ascii="Arial" w:hAnsi="Arial" w:cs="Arial"/>
              </w:rPr>
            </w:pPr>
            <w:r w:rsidRPr="00742246">
              <w:rPr>
                <w:rFonts w:ascii="Arial" w:hAnsi="Arial" w:cs="Arial"/>
              </w:rPr>
              <w:t xml:space="preserve">(If another TTY service, e.g. NRS, is recommended then it is </w:t>
            </w:r>
            <w:r w:rsidRPr="00742246">
              <w:rPr>
                <w:rFonts w:ascii="Arial" w:hAnsi="Arial" w:cs="Arial"/>
                <w:highlight w:val="yellow"/>
              </w:rPr>
              <w:t>YELLOW</w:t>
            </w:r>
            <w:r w:rsidRPr="00742246">
              <w:rPr>
                <w:rFonts w:ascii="Arial" w:hAnsi="Arial" w:cs="Arial"/>
              </w:rPr>
              <w:t>.)</w:t>
            </w:r>
          </w:p>
        </w:tc>
        <w:tc>
          <w:tcPr>
            <w:tcW w:w="2420" w:type="dxa"/>
            <w:tcBorders>
              <w:top w:val="single" w:sz="4" w:space="0" w:color="auto"/>
              <w:left w:val="single" w:sz="4" w:space="0" w:color="auto"/>
              <w:bottom w:val="single" w:sz="4" w:space="0" w:color="auto"/>
              <w:right w:val="single" w:sz="4" w:space="0" w:color="auto"/>
            </w:tcBorders>
            <w:hideMark/>
          </w:tcPr>
          <w:p w14:paraId="05E9353D" w14:textId="77777777" w:rsidR="008B7F30" w:rsidRPr="00742246" w:rsidRDefault="008B7F30" w:rsidP="00286674">
            <w:pPr>
              <w:rPr>
                <w:rFonts w:ascii="Arial" w:hAnsi="Arial" w:cs="Arial"/>
                <w:b/>
                <w:bCs/>
              </w:rPr>
            </w:pPr>
            <w:r w:rsidRPr="00742246">
              <w:rPr>
                <w:rFonts w:ascii="Arial" w:hAnsi="Arial" w:cs="Arial"/>
                <w:b/>
                <w:bCs/>
              </w:rPr>
              <w:t xml:space="preserve">Online/AI Chat Function </w:t>
            </w:r>
          </w:p>
          <w:p w14:paraId="5EAC0F32" w14:textId="77777777" w:rsidR="008B7F30" w:rsidRPr="00742246" w:rsidRDefault="008B7F30" w:rsidP="00286674">
            <w:pPr>
              <w:rPr>
                <w:rFonts w:ascii="Arial" w:hAnsi="Arial" w:cs="Arial"/>
              </w:rPr>
            </w:pPr>
            <w:r w:rsidRPr="00742246">
              <w:rPr>
                <w:rFonts w:ascii="Arial" w:hAnsi="Arial" w:cs="Arial"/>
              </w:rPr>
              <w:t xml:space="preserve">(If there is a chat/messaging function that does not allow any live chat or is entirely help desk AI, it is an instant </w:t>
            </w:r>
            <w:r w:rsidRPr="00742246">
              <w:rPr>
                <w:rFonts w:ascii="Arial" w:hAnsi="Arial" w:cs="Arial"/>
                <w:highlight w:val="red"/>
              </w:rPr>
              <w:t>RED</w:t>
            </w:r>
            <w:r w:rsidRPr="00742246">
              <w:rPr>
                <w:rFonts w:ascii="Arial" w:hAnsi="Arial" w:cs="Arial"/>
              </w:rPr>
              <w:t>.)</w:t>
            </w:r>
          </w:p>
          <w:p w14:paraId="09CFC72F" w14:textId="77777777" w:rsidR="008B7F30" w:rsidRPr="00742246" w:rsidRDefault="008B7F30" w:rsidP="00286674">
            <w:pPr>
              <w:rPr>
                <w:rFonts w:ascii="Arial" w:hAnsi="Arial" w:cs="Arial"/>
              </w:rPr>
            </w:pPr>
            <w:r w:rsidRPr="00742246">
              <w:rPr>
                <w:rFonts w:ascii="Arial" w:hAnsi="Arial" w:cs="Arial"/>
              </w:rPr>
              <w:t xml:space="preserve"> </w:t>
            </w:r>
          </w:p>
        </w:tc>
        <w:tc>
          <w:tcPr>
            <w:tcW w:w="2420" w:type="dxa"/>
            <w:tcBorders>
              <w:top w:val="single" w:sz="4" w:space="0" w:color="auto"/>
              <w:left w:val="single" w:sz="4" w:space="0" w:color="auto"/>
              <w:bottom w:val="single" w:sz="4" w:space="0" w:color="auto"/>
              <w:right w:val="single" w:sz="4" w:space="0" w:color="auto"/>
            </w:tcBorders>
            <w:hideMark/>
          </w:tcPr>
          <w:p w14:paraId="03191DA3" w14:textId="77777777" w:rsidR="008B7F30" w:rsidRPr="00742246" w:rsidRDefault="008B7F30" w:rsidP="00286674">
            <w:pPr>
              <w:rPr>
                <w:rFonts w:ascii="Arial" w:hAnsi="Arial" w:cs="Arial"/>
                <w:b/>
                <w:bCs/>
              </w:rPr>
            </w:pPr>
            <w:r w:rsidRPr="00742246">
              <w:rPr>
                <w:rFonts w:ascii="Arial" w:hAnsi="Arial" w:cs="Arial"/>
                <w:b/>
                <w:bCs/>
              </w:rPr>
              <w:t>E-mail Support</w:t>
            </w:r>
          </w:p>
        </w:tc>
        <w:tc>
          <w:tcPr>
            <w:tcW w:w="2420" w:type="dxa"/>
            <w:tcBorders>
              <w:top w:val="single" w:sz="4" w:space="0" w:color="auto"/>
              <w:left w:val="single" w:sz="4" w:space="0" w:color="auto"/>
              <w:bottom w:val="single" w:sz="4" w:space="0" w:color="auto"/>
              <w:right w:val="single" w:sz="4" w:space="0" w:color="auto"/>
            </w:tcBorders>
            <w:hideMark/>
          </w:tcPr>
          <w:p w14:paraId="7592953B" w14:textId="77777777" w:rsidR="008B7F30" w:rsidRPr="00742246" w:rsidRDefault="008B7F30" w:rsidP="00286674">
            <w:pPr>
              <w:rPr>
                <w:rFonts w:ascii="Arial" w:hAnsi="Arial" w:cs="Arial"/>
                <w:b/>
                <w:bCs/>
              </w:rPr>
            </w:pPr>
            <w:r w:rsidRPr="00742246">
              <w:rPr>
                <w:rFonts w:ascii="Arial" w:hAnsi="Arial" w:cs="Arial"/>
                <w:b/>
                <w:bCs/>
              </w:rPr>
              <w:t>FAQ</w:t>
            </w:r>
          </w:p>
          <w:p w14:paraId="13740049" w14:textId="77777777" w:rsidR="008B7F30" w:rsidRPr="00742246" w:rsidRDefault="008B7F30" w:rsidP="00286674">
            <w:pPr>
              <w:rPr>
                <w:rFonts w:ascii="Arial" w:hAnsi="Arial" w:cs="Arial"/>
              </w:rPr>
            </w:pPr>
            <w:r w:rsidRPr="00742246">
              <w:rPr>
                <w:rFonts w:ascii="Arial" w:hAnsi="Arial" w:cs="Arial"/>
              </w:rPr>
              <w:t xml:space="preserve">(If no information on cancelling, instant </w:t>
            </w:r>
            <w:r w:rsidRPr="00742246">
              <w:rPr>
                <w:rFonts w:ascii="Arial" w:hAnsi="Arial" w:cs="Arial"/>
                <w:highlight w:val="red"/>
              </w:rPr>
              <w:t>RED</w:t>
            </w:r>
            <w:r w:rsidRPr="00742246">
              <w:rPr>
                <w:rFonts w:ascii="Arial" w:hAnsi="Arial" w:cs="Arial"/>
              </w:rPr>
              <w:t>.)</w:t>
            </w:r>
          </w:p>
          <w:p w14:paraId="643BA0B2" w14:textId="77777777" w:rsidR="008B7F30" w:rsidRPr="00742246" w:rsidRDefault="008B7F30" w:rsidP="00286674">
            <w:pPr>
              <w:rPr>
                <w:rFonts w:ascii="Arial" w:hAnsi="Arial" w:cs="Arial"/>
              </w:rPr>
            </w:pPr>
            <w:r w:rsidRPr="00742246">
              <w:rPr>
                <w:rFonts w:ascii="Arial" w:hAnsi="Arial" w:cs="Arial"/>
              </w:rPr>
              <w:t xml:space="preserve">(If there is information on cancelling, but it is not particularly helpful </w:t>
            </w:r>
            <w:r w:rsidRPr="00742246">
              <w:rPr>
                <w:rFonts w:ascii="Arial" w:hAnsi="Arial" w:cs="Arial"/>
                <w:highlight w:val="yellow"/>
              </w:rPr>
              <w:t>YELLOW</w:t>
            </w:r>
            <w:r w:rsidRPr="00742246">
              <w:rPr>
                <w:rFonts w:ascii="Arial" w:hAnsi="Arial" w:cs="Arial"/>
              </w:rPr>
              <w:t>.)</w:t>
            </w:r>
          </w:p>
        </w:tc>
        <w:tc>
          <w:tcPr>
            <w:tcW w:w="2420" w:type="dxa"/>
            <w:tcBorders>
              <w:top w:val="single" w:sz="4" w:space="0" w:color="auto"/>
              <w:left w:val="single" w:sz="4" w:space="0" w:color="auto"/>
              <w:bottom w:val="single" w:sz="4" w:space="0" w:color="auto"/>
              <w:right w:val="single" w:sz="4" w:space="0" w:color="auto"/>
            </w:tcBorders>
            <w:hideMark/>
          </w:tcPr>
          <w:p w14:paraId="5E90C4FF" w14:textId="77777777" w:rsidR="008B7F30" w:rsidRPr="00742246" w:rsidRDefault="008B7F30" w:rsidP="00286674">
            <w:pPr>
              <w:rPr>
                <w:rFonts w:ascii="Arial" w:hAnsi="Arial" w:cs="Arial"/>
                <w:b/>
                <w:bCs/>
              </w:rPr>
            </w:pPr>
            <w:r w:rsidRPr="00742246">
              <w:rPr>
                <w:rFonts w:ascii="Arial" w:hAnsi="Arial" w:cs="Arial"/>
                <w:b/>
                <w:bCs/>
              </w:rPr>
              <w:t>Ease of Cancellation</w:t>
            </w:r>
          </w:p>
          <w:p w14:paraId="72E25FE6" w14:textId="77777777" w:rsidR="008B7F30" w:rsidRPr="00742246" w:rsidRDefault="008B7F30" w:rsidP="00286674">
            <w:pPr>
              <w:rPr>
                <w:rFonts w:ascii="Arial" w:hAnsi="Arial" w:cs="Arial"/>
              </w:rPr>
            </w:pPr>
            <w:r w:rsidRPr="00742246">
              <w:rPr>
                <w:rFonts w:ascii="Arial" w:hAnsi="Arial" w:cs="Arial"/>
              </w:rPr>
              <w:t xml:space="preserve">(if a call/chat is required, it is an instant </w:t>
            </w:r>
            <w:r w:rsidRPr="00742246">
              <w:rPr>
                <w:rFonts w:ascii="Arial" w:hAnsi="Arial" w:cs="Arial"/>
                <w:highlight w:val="red"/>
              </w:rPr>
              <w:t>RED</w:t>
            </w:r>
            <w:r w:rsidRPr="00742246">
              <w:rPr>
                <w:rFonts w:ascii="Arial" w:hAnsi="Arial" w:cs="Arial"/>
              </w:rPr>
              <w:t>.)</w:t>
            </w:r>
          </w:p>
          <w:p w14:paraId="7185DEA8" w14:textId="77777777" w:rsidR="008B7F30" w:rsidRPr="00742246" w:rsidRDefault="008B7F30" w:rsidP="00286674">
            <w:pPr>
              <w:rPr>
                <w:rFonts w:ascii="Arial" w:hAnsi="Arial" w:cs="Arial"/>
              </w:rPr>
            </w:pPr>
            <w:r w:rsidRPr="00742246">
              <w:rPr>
                <w:rFonts w:ascii="Arial" w:hAnsi="Arial" w:cs="Arial"/>
              </w:rPr>
              <w:t xml:space="preserve">(if you can cancel through a chat in almost real-time, it is a </w:t>
            </w:r>
            <w:r w:rsidRPr="00742246">
              <w:rPr>
                <w:rFonts w:ascii="Arial" w:hAnsi="Arial" w:cs="Arial"/>
                <w:highlight w:val="yellow"/>
              </w:rPr>
              <w:t>YELLOW</w:t>
            </w:r>
            <w:r w:rsidRPr="00742246">
              <w:rPr>
                <w:rFonts w:ascii="Arial" w:hAnsi="Arial" w:cs="Arial"/>
              </w:rPr>
              <w:t>.)</w:t>
            </w:r>
          </w:p>
          <w:p w14:paraId="37BBC6A5" w14:textId="77777777" w:rsidR="008B7F30" w:rsidRPr="00742246" w:rsidRDefault="008B7F30" w:rsidP="00286674">
            <w:pPr>
              <w:rPr>
                <w:rFonts w:ascii="Arial" w:hAnsi="Arial" w:cs="Arial"/>
              </w:rPr>
            </w:pPr>
            <w:r w:rsidRPr="00742246">
              <w:rPr>
                <w:rFonts w:ascii="Arial" w:hAnsi="Arial" w:cs="Arial"/>
              </w:rPr>
              <w:t xml:space="preserve">(If you can cancel the service yourself with a button/etc., it is a </w:t>
            </w:r>
            <w:r w:rsidRPr="00742246">
              <w:rPr>
                <w:rFonts w:ascii="Arial" w:hAnsi="Arial" w:cs="Arial"/>
                <w:highlight w:val="green"/>
              </w:rPr>
              <w:t>GREEN</w:t>
            </w:r>
            <w:r w:rsidRPr="00742246">
              <w:rPr>
                <w:rFonts w:ascii="Arial" w:hAnsi="Arial" w:cs="Arial"/>
              </w:rPr>
              <w:t>.)</w:t>
            </w:r>
          </w:p>
        </w:tc>
      </w:tr>
      <w:tr w:rsidR="00F05F90" w:rsidRPr="00742246" w14:paraId="1563CB57" w14:textId="77777777" w:rsidTr="00286674">
        <w:trPr>
          <w:trHeight w:val="521"/>
        </w:trPr>
        <w:tc>
          <w:tcPr>
            <w:tcW w:w="1276" w:type="dxa"/>
            <w:tcBorders>
              <w:top w:val="single" w:sz="4" w:space="0" w:color="auto"/>
              <w:left w:val="single" w:sz="4" w:space="0" w:color="auto"/>
              <w:bottom w:val="single" w:sz="4" w:space="0" w:color="auto"/>
              <w:right w:val="single" w:sz="4" w:space="0" w:color="auto"/>
            </w:tcBorders>
            <w:hideMark/>
          </w:tcPr>
          <w:p w14:paraId="2AD21539" w14:textId="77777777" w:rsidR="008B7F30" w:rsidRPr="00742246" w:rsidRDefault="008B7F30" w:rsidP="00286674">
            <w:pPr>
              <w:rPr>
                <w:rFonts w:ascii="Arial" w:hAnsi="Arial" w:cs="Arial"/>
                <w:b/>
                <w:bCs/>
              </w:rPr>
            </w:pPr>
            <w:proofErr w:type="spellStart"/>
            <w:r w:rsidRPr="00742246">
              <w:rPr>
                <w:rFonts w:ascii="Arial" w:hAnsi="Arial" w:cs="Arial"/>
                <w:b/>
                <w:bCs/>
              </w:rPr>
              <w:t>Lebara</w:t>
            </w:r>
            <w:proofErr w:type="spellEnd"/>
          </w:p>
        </w:tc>
        <w:tc>
          <w:tcPr>
            <w:tcW w:w="1843" w:type="dxa"/>
            <w:tcBorders>
              <w:top w:val="single" w:sz="4" w:space="0" w:color="auto"/>
              <w:left w:val="single" w:sz="4" w:space="0" w:color="auto"/>
              <w:bottom w:val="single" w:sz="4" w:space="0" w:color="auto"/>
              <w:right w:val="single" w:sz="4" w:space="0" w:color="auto"/>
            </w:tcBorders>
          </w:tcPr>
          <w:p w14:paraId="58850399" w14:textId="2C7527C6" w:rsidR="008B7F30" w:rsidRPr="00742246" w:rsidRDefault="008B7F30" w:rsidP="00286674">
            <w:pPr>
              <w:jc w:val="center"/>
              <w:rPr>
                <w:rFonts w:ascii="Arial" w:hAnsi="Arial" w:cs="Arial"/>
              </w:rPr>
            </w:pPr>
            <w:r w:rsidRPr="00742246">
              <w:rPr>
                <w:rFonts w:ascii="Arial" w:hAnsi="Arial" w:cs="Arial"/>
                <w:highlight w:val="green"/>
              </w:rPr>
              <w:t>GREEN</w:t>
            </w:r>
          </w:p>
        </w:tc>
        <w:tc>
          <w:tcPr>
            <w:tcW w:w="2594" w:type="dxa"/>
            <w:tcBorders>
              <w:top w:val="single" w:sz="4" w:space="0" w:color="auto"/>
              <w:left w:val="single" w:sz="4" w:space="0" w:color="auto"/>
              <w:bottom w:val="single" w:sz="4" w:space="0" w:color="auto"/>
              <w:right w:val="single" w:sz="4" w:space="0" w:color="auto"/>
            </w:tcBorders>
          </w:tcPr>
          <w:p w14:paraId="01E7E0E6" w14:textId="77777777" w:rsidR="008B7F30" w:rsidRPr="00742246" w:rsidRDefault="008B7F30" w:rsidP="00286674">
            <w:pPr>
              <w:jc w:val="center"/>
              <w:rPr>
                <w:rFonts w:ascii="Arial" w:hAnsi="Arial" w:cs="Arial"/>
                <w:color w:val="FF0000"/>
              </w:rPr>
            </w:pPr>
            <w:r w:rsidRPr="00742246">
              <w:rPr>
                <w:rFonts w:ascii="Arial" w:hAnsi="Arial" w:cs="Arial"/>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37AB82A4" w14:textId="488E8253" w:rsidR="008B7F30" w:rsidRPr="00742246" w:rsidRDefault="008B7F30" w:rsidP="00286674">
            <w:pPr>
              <w:jc w:val="center"/>
              <w:rPr>
                <w:rFonts w:ascii="Arial" w:hAnsi="Arial" w:cs="Arial"/>
              </w:rPr>
            </w:pPr>
            <w:r w:rsidRPr="00742246">
              <w:rPr>
                <w:rFonts w:ascii="Arial" w:hAnsi="Arial" w:cs="Arial"/>
                <w:highlight w:val="green"/>
              </w:rPr>
              <w:t>GREEN</w:t>
            </w:r>
          </w:p>
        </w:tc>
        <w:tc>
          <w:tcPr>
            <w:tcW w:w="2420" w:type="dxa"/>
            <w:tcBorders>
              <w:top w:val="single" w:sz="4" w:space="0" w:color="auto"/>
              <w:left w:val="single" w:sz="4" w:space="0" w:color="auto"/>
              <w:bottom w:val="single" w:sz="4" w:space="0" w:color="auto"/>
              <w:right w:val="single" w:sz="4" w:space="0" w:color="auto"/>
            </w:tcBorders>
          </w:tcPr>
          <w:p w14:paraId="49BF9211" w14:textId="691EE4D9" w:rsidR="008B7F30" w:rsidRPr="00742246" w:rsidRDefault="008B7F30" w:rsidP="00286674">
            <w:pPr>
              <w:jc w:val="center"/>
              <w:rPr>
                <w:rFonts w:ascii="Arial" w:hAnsi="Arial" w:cs="Arial"/>
              </w:rPr>
            </w:pPr>
            <w:r w:rsidRPr="00742246">
              <w:rPr>
                <w:rFonts w:ascii="Arial" w:hAnsi="Arial" w:cs="Arial"/>
                <w:highlight w:val="green"/>
              </w:rPr>
              <w:t>GREEN</w:t>
            </w:r>
          </w:p>
        </w:tc>
        <w:tc>
          <w:tcPr>
            <w:tcW w:w="2420" w:type="dxa"/>
            <w:tcBorders>
              <w:top w:val="single" w:sz="4" w:space="0" w:color="auto"/>
              <w:left w:val="single" w:sz="4" w:space="0" w:color="auto"/>
              <w:bottom w:val="single" w:sz="4" w:space="0" w:color="auto"/>
              <w:right w:val="single" w:sz="4" w:space="0" w:color="auto"/>
            </w:tcBorders>
          </w:tcPr>
          <w:p w14:paraId="55536167" w14:textId="12716C83" w:rsidR="008B7F30" w:rsidRPr="00742246" w:rsidRDefault="008B7F30" w:rsidP="00286674">
            <w:pPr>
              <w:jc w:val="center"/>
              <w:rPr>
                <w:rFonts w:ascii="Arial" w:hAnsi="Arial" w:cs="Arial"/>
              </w:rPr>
            </w:pPr>
            <w:r w:rsidRPr="00742246">
              <w:rPr>
                <w:rFonts w:ascii="Arial" w:hAnsi="Arial" w:cs="Arial"/>
                <w:highlight w:val="green"/>
              </w:rPr>
              <w:t>GREEN</w:t>
            </w:r>
          </w:p>
        </w:tc>
        <w:tc>
          <w:tcPr>
            <w:tcW w:w="2420" w:type="dxa"/>
            <w:tcBorders>
              <w:top w:val="single" w:sz="4" w:space="0" w:color="auto"/>
              <w:left w:val="single" w:sz="4" w:space="0" w:color="auto"/>
              <w:bottom w:val="single" w:sz="4" w:space="0" w:color="auto"/>
              <w:right w:val="single" w:sz="4" w:space="0" w:color="auto"/>
            </w:tcBorders>
          </w:tcPr>
          <w:p w14:paraId="7ACC9457" w14:textId="5FD080FF" w:rsidR="008B7F30" w:rsidRPr="00742246" w:rsidRDefault="008B7F30" w:rsidP="00286674">
            <w:pPr>
              <w:jc w:val="center"/>
              <w:rPr>
                <w:rFonts w:ascii="Arial" w:hAnsi="Arial" w:cs="Arial"/>
              </w:rPr>
            </w:pPr>
            <w:r w:rsidRPr="00742246">
              <w:rPr>
                <w:rFonts w:ascii="Arial" w:hAnsi="Arial" w:cs="Arial"/>
                <w:highlight w:val="yellow"/>
              </w:rPr>
              <w:t>YELLOW</w:t>
            </w:r>
          </w:p>
        </w:tc>
      </w:tr>
    </w:tbl>
    <w:p w14:paraId="307C744A" w14:textId="77777777" w:rsidR="008B7F30" w:rsidRPr="00742246" w:rsidRDefault="008B7F30" w:rsidP="008B7F30">
      <w:pPr>
        <w:rPr>
          <w:rFonts w:ascii="Arial" w:hAnsi="Arial" w:cs="Arial"/>
        </w:rPr>
      </w:pPr>
    </w:p>
    <w:p w14:paraId="448A1B1D" w14:textId="77777777" w:rsidR="007F0C23" w:rsidRPr="00742246" w:rsidRDefault="007F0C23" w:rsidP="007F0C23">
      <w:pPr>
        <w:rPr>
          <w:rFonts w:ascii="Arial" w:eastAsiaTheme="majorEastAsia" w:hAnsi="Arial" w:cs="Arial"/>
          <w:color w:val="0F4761" w:themeColor="accent1" w:themeShade="BF"/>
          <w:sz w:val="32"/>
          <w:szCs w:val="32"/>
        </w:rPr>
      </w:pPr>
      <w:r w:rsidRPr="00742246">
        <w:rPr>
          <w:rFonts w:ascii="Arial" w:hAnsi="Arial" w:cs="Arial"/>
        </w:rPr>
        <w:br w:type="page"/>
      </w:r>
    </w:p>
    <w:p w14:paraId="4A449254" w14:textId="6AFDF89F" w:rsidR="00CB15D2" w:rsidRPr="00742246" w:rsidRDefault="007F0C23" w:rsidP="005367D2">
      <w:pPr>
        <w:pStyle w:val="Heading3"/>
        <w:rPr>
          <w:rFonts w:ascii="Arial" w:hAnsi="Arial" w:cs="Arial"/>
        </w:rPr>
      </w:pPr>
      <w:bookmarkStart w:id="103" w:name="_Toc165389235"/>
      <w:r w:rsidRPr="00742246">
        <w:rPr>
          <w:rStyle w:val="Heading2Char"/>
          <w:rFonts w:ascii="Arial" w:hAnsi="Arial" w:cs="Arial"/>
          <w:sz w:val="28"/>
          <w:szCs w:val="28"/>
        </w:rPr>
        <w:lastRenderedPageBreak/>
        <w:t>Accessibility Evaluation Template</w:t>
      </w:r>
      <w:bookmarkEnd w:id="103"/>
    </w:p>
    <w:tbl>
      <w:tblPr>
        <w:tblStyle w:val="TableGrid"/>
        <w:tblW w:w="14454" w:type="dxa"/>
        <w:tblLayout w:type="fixed"/>
        <w:tblLook w:val="06A0" w:firstRow="1" w:lastRow="0" w:firstColumn="1" w:lastColumn="0" w:noHBand="1" w:noVBand="1"/>
      </w:tblPr>
      <w:tblGrid>
        <w:gridCol w:w="3143"/>
        <w:gridCol w:w="2946"/>
        <w:gridCol w:w="4262"/>
        <w:gridCol w:w="4103"/>
      </w:tblGrid>
      <w:tr w:rsidR="00CB15D2" w:rsidRPr="00742246" w14:paraId="09F18376"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43AE873E" w14:textId="77777777" w:rsidR="00CB15D2" w:rsidRPr="00742246" w:rsidRDefault="00CB15D2" w:rsidP="00286674">
            <w:pPr>
              <w:rPr>
                <w:rFonts w:ascii="Arial" w:hAnsi="Arial" w:cs="Arial"/>
                <w:b/>
                <w:bCs/>
                <w:color w:val="000000" w:themeColor="text1"/>
              </w:rPr>
            </w:pPr>
            <w:r w:rsidRPr="00742246">
              <w:rPr>
                <w:rFonts w:ascii="Arial" w:hAnsi="Arial" w:cs="Arial"/>
                <w:b/>
                <w:bCs/>
                <w:szCs w:val="24"/>
              </w:rPr>
              <w:t>Principal</w:t>
            </w:r>
          </w:p>
        </w:tc>
        <w:tc>
          <w:tcPr>
            <w:tcW w:w="2946" w:type="dxa"/>
            <w:tcBorders>
              <w:top w:val="single" w:sz="4" w:space="0" w:color="auto"/>
              <w:left w:val="single" w:sz="4" w:space="0" w:color="auto"/>
              <w:bottom w:val="single" w:sz="4" w:space="0" w:color="auto"/>
              <w:right w:val="single" w:sz="4" w:space="0" w:color="auto"/>
            </w:tcBorders>
            <w:hideMark/>
          </w:tcPr>
          <w:p w14:paraId="1987307D" w14:textId="77777777" w:rsidR="00CB15D2" w:rsidRPr="00742246" w:rsidRDefault="00CB15D2" w:rsidP="00286674">
            <w:pPr>
              <w:rPr>
                <w:rFonts w:ascii="Arial" w:hAnsi="Arial" w:cs="Arial"/>
                <w:b/>
                <w:bCs/>
                <w:color w:val="000000" w:themeColor="text1"/>
              </w:rPr>
            </w:pPr>
            <w:r w:rsidRPr="00742246">
              <w:rPr>
                <w:rFonts w:ascii="Arial" w:hAnsi="Arial" w:cs="Arial"/>
                <w:b/>
                <w:bCs/>
                <w:highlight w:val="red"/>
              </w:rPr>
              <w:t>RED</w:t>
            </w:r>
            <w:r w:rsidRPr="00742246">
              <w:rPr>
                <w:rFonts w:ascii="Arial" w:hAnsi="Arial" w:cs="Arial"/>
                <w:b/>
                <w:bCs/>
              </w:rPr>
              <w:t>/</w:t>
            </w:r>
            <w:r w:rsidRPr="00742246">
              <w:rPr>
                <w:rFonts w:ascii="Arial" w:hAnsi="Arial" w:cs="Arial"/>
                <w:b/>
                <w:bCs/>
                <w:highlight w:val="yellow"/>
              </w:rPr>
              <w:t>YELLOW</w:t>
            </w:r>
            <w:r w:rsidRPr="00742246">
              <w:rPr>
                <w:rFonts w:ascii="Arial" w:hAnsi="Arial" w:cs="Arial"/>
                <w:b/>
                <w:bCs/>
              </w:rPr>
              <w:t>/</w:t>
            </w:r>
            <w:r w:rsidRPr="00742246">
              <w:rPr>
                <w:rFonts w:ascii="Arial" w:hAnsi="Arial" w:cs="Arial"/>
                <w:b/>
                <w:bCs/>
                <w:highlight w:val="green"/>
              </w:rPr>
              <w:t>GREEN</w:t>
            </w:r>
            <w:r w:rsidRPr="00742246">
              <w:rPr>
                <w:rFonts w:ascii="Arial" w:hAnsi="Arial" w:cs="Arial"/>
                <w:b/>
                <w:bCs/>
              </w:rPr>
              <w:t>/NA</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25BF284" w14:textId="77777777" w:rsidR="00CB15D2" w:rsidRPr="00742246" w:rsidRDefault="00CB15D2" w:rsidP="00286674">
            <w:pPr>
              <w:rPr>
                <w:rFonts w:ascii="Arial" w:hAnsi="Arial" w:cs="Arial"/>
                <w:b/>
                <w:bCs/>
              </w:rPr>
            </w:pPr>
            <w:r w:rsidRPr="00742246">
              <w:rPr>
                <w:rFonts w:ascii="Arial" w:hAnsi="Arial" w:cs="Arial"/>
                <w:b/>
                <w:bCs/>
              </w:rPr>
              <w:t>Image(s)</w:t>
            </w:r>
          </w:p>
        </w:tc>
        <w:tc>
          <w:tcPr>
            <w:tcW w:w="4103" w:type="dxa"/>
            <w:tcBorders>
              <w:top w:val="single" w:sz="4" w:space="0" w:color="auto"/>
              <w:left w:val="single" w:sz="4" w:space="0" w:color="auto"/>
              <w:bottom w:val="single" w:sz="4" w:space="0" w:color="auto"/>
              <w:right w:val="single" w:sz="4" w:space="0" w:color="auto"/>
            </w:tcBorders>
          </w:tcPr>
          <w:p w14:paraId="4C739A41" w14:textId="77777777" w:rsidR="00CB15D2" w:rsidRPr="00742246" w:rsidRDefault="00CB15D2" w:rsidP="00286674">
            <w:pPr>
              <w:rPr>
                <w:rFonts w:ascii="Arial" w:hAnsi="Arial" w:cs="Arial"/>
                <w:b/>
                <w:bCs/>
              </w:rPr>
            </w:pPr>
            <w:r w:rsidRPr="00742246">
              <w:rPr>
                <w:rFonts w:ascii="Arial" w:hAnsi="Arial" w:cs="Arial"/>
                <w:b/>
                <w:bCs/>
              </w:rPr>
              <w:t>Notes</w:t>
            </w:r>
          </w:p>
        </w:tc>
      </w:tr>
      <w:tr w:rsidR="00CB15D2" w:rsidRPr="00742246" w14:paraId="527F05B3"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66"/>
          </w:tcPr>
          <w:p w14:paraId="114D0329" w14:textId="77777777" w:rsidR="00CB15D2" w:rsidRPr="00742246" w:rsidRDefault="00CB15D2" w:rsidP="00FF45B8">
            <w:pPr>
              <w:pStyle w:val="ListParagraph"/>
              <w:numPr>
                <w:ilvl w:val="0"/>
                <w:numId w:val="118"/>
              </w:numPr>
              <w:rPr>
                <w:rFonts w:ascii="Arial" w:hAnsi="Arial" w:cs="Arial"/>
                <w:b/>
                <w:sz w:val="28"/>
                <w:szCs w:val="24"/>
              </w:rPr>
            </w:pPr>
            <w:r w:rsidRPr="00742246">
              <w:rPr>
                <w:rFonts w:ascii="Arial" w:hAnsi="Arial" w:cs="Arial"/>
                <w:b/>
                <w:sz w:val="28"/>
                <w:szCs w:val="24"/>
              </w:rPr>
              <w:t>Visual</w:t>
            </w:r>
          </w:p>
        </w:tc>
      </w:tr>
      <w:tr w:rsidR="00CB15D2" w:rsidRPr="00742246" w14:paraId="230FE4E2"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6E0A7AA4" w14:textId="77777777" w:rsidR="00CB15D2" w:rsidRPr="00742246" w:rsidRDefault="00CB15D2" w:rsidP="00286674">
            <w:pPr>
              <w:rPr>
                <w:rFonts w:ascii="Arial" w:hAnsi="Arial" w:cs="Arial"/>
                <w:b/>
                <w:bCs/>
              </w:rPr>
            </w:pPr>
            <w:r w:rsidRPr="00742246">
              <w:rPr>
                <w:rFonts w:ascii="Arial" w:hAnsi="Arial" w:cs="Arial"/>
                <w:b/>
                <w:bCs/>
              </w:rPr>
              <w:t>Screen Reader Capabilities</w:t>
            </w:r>
          </w:p>
        </w:tc>
      </w:tr>
      <w:tr w:rsidR="00CB15D2" w:rsidRPr="00742246" w14:paraId="7B0F2AB7"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33CC7CF5" w14:textId="77777777" w:rsidR="00CB15D2" w:rsidRPr="00742246" w:rsidRDefault="00CB15D2" w:rsidP="00FF45B8">
            <w:pPr>
              <w:pStyle w:val="ListParagraph"/>
              <w:numPr>
                <w:ilvl w:val="0"/>
                <w:numId w:val="1"/>
              </w:numPr>
              <w:rPr>
                <w:rFonts w:ascii="Arial" w:hAnsi="Arial" w:cs="Arial"/>
              </w:rPr>
            </w:pPr>
            <w:r w:rsidRPr="00742246">
              <w:rPr>
                <w:rFonts w:ascii="Arial" w:hAnsi="Arial" w:cs="Arial"/>
              </w:rPr>
              <w:t>Text</w:t>
            </w:r>
          </w:p>
          <w:p w14:paraId="46E28816" w14:textId="77777777" w:rsidR="00CB15D2" w:rsidRPr="00742246" w:rsidRDefault="00CB15D2" w:rsidP="00FF45B8">
            <w:pPr>
              <w:pStyle w:val="ListParagraph"/>
              <w:numPr>
                <w:ilvl w:val="0"/>
                <w:numId w:val="1"/>
              </w:numPr>
              <w:rPr>
                <w:rFonts w:ascii="Arial" w:hAnsi="Arial" w:cs="Arial"/>
              </w:rPr>
            </w:pPr>
            <w:r w:rsidRPr="00742246">
              <w:rPr>
                <w:rFonts w:ascii="Arial" w:hAnsi="Arial" w:cs="Arial"/>
              </w:rPr>
              <w:t>Non-Text Content</w:t>
            </w:r>
          </w:p>
          <w:p w14:paraId="7B8B9FF6" w14:textId="77777777" w:rsidR="00CB15D2" w:rsidRPr="00742246" w:rsidRDefault="00CB15D2" w:rsidP="00FF45B8">
            <w:pPr>
              <w:pStyle w:val="ListParagraph"/>
              <w:numPr>
                <w:ilvl w:val="0"/>
                <w:numId w:val="1"/>
              </w:numPr>
              <w:rPr>
                <w:rFonts w:ascii="Arial" w:hAnsi="Arial" w:cs="Arial"/>
              </w:rPr>
            </w:pPr>
            <w:r w:rsidRPr="00742246">
              <w:rPr>
                <w:rFonts w:ascii="Arial" w:hAnsi="Arial" w:cs="Arial"/>
              </w:rPr>
              <w:t>Headings</w:t>
            </w:r>
          </w:p>
          <w:p w14:paraId="368496C1" w14:textId="77777777" w:rsidR="00CB15D2" w:rsidRPr="00742246" w:rsidRDefault="00CB15D2" w:rsidP="00FF45B8">
            <w:pPr>
              <w:pStyle w:val="ListParagraph"/>
              <w:numPr>
                <w:ilvl w:val="0"/>
                <w:numId w:val="1"/>
              </w:numPr>
              <w:rPr>
                <w:rFonts w:ascii="Arial" w:hAnsi="Arial" w:cs="Arial"/>
              </w:rPr>
            </w:pPr>
            <w:r w:rsidRPr="00742246">
              <w:rPr>
                <w:rFonts w:ascii="Arial" w:hAnsi="Arial" w:cs="Arial"/>
              </w:rPr>
              <w:t>Buttons and Links</w:t>
            </w:r>
          </w:p>
          <w:p w14:paraId="179843A8" w14:textId="77777777" w:rsidR="00CB15D2" w:rsidRPr="00742246" w:rsidRDefault="00CB15D2" w:rsidP="00FF45B8">
            <w:pPr>
              <w:pStyle w:val="ListParagraph"/>
              <w:numPr>
                <w:ilvl w:val="0"/>
                <w:numId w:val="1"/>
              </w:numPr>
              <w:rPr>
                <w:rFonts w:ascii="Arial" w:hAnsi="Arial" w:cs="Arial"/>
              </w:rPr>
            </w:pPr>
            <w:r w:rsidRPr="00742246">
              <w:rPr>
                <w:rFonts w:ascii="Arial" w:hAnsi="Arial" w:cs="Arial"/>
              </w:rPr>
              <w:t>Input Fields (Instructions/Error Suggestions)</w:t>
            </w:r>
          </w:p>
          <w:p w14:paraId="476839D4" w14:textId="77777777" w:rsidR="00CB15D2" w:rsidRPr="00742246" w:rsidRDefault="00CB15D2" w:rsidP="00FF45B8">
            <w:pPr>
              <w:pStyle w:val="ListParagraph"/>
              <w:numPr>
                <w:ilvl w:val="0"/>
                <w:numId w:val="1"/>
              </w:numPr>
              <w:rPr>
                <w:rFonts w:ascii="Arial" w:hAnsi="Arial" w:cs="Arial"/>
              </w:rPr>
            </w:pPr>
            <w:r w:rsidRPr="00742246">
              <w:rPr>
                <w:rFonts w:ascii="Arial" w:hAnsi="Arial" w:cs="Arial"/>
              </w:rPr>
              <w:t>Focus Order</w:t>
            </w:r>
          </w:p>
          <w:p w14:paraId="047F63E5" w14:textId="77777777" w:rsidR="00CB15D2" w:rsidRPr="00742246" w:rsidRDefault="00CB15D2" w:rsidP="00286674">
            <w:pPr>
              <w:rPr>
                <w:rFonts w:ascii="Arial" w:hAnsi="Arial" w:cs="Arial"/>
              </w:rPr>
            </w:pPr>
          </w:p>
          <w:p w14:paraId="2627EE8E" w14:textId="77777777" w:rsidR="00CB15D2" w:rsidRPr="00742246" w:rsidRDefault="00CB15D2" w:rsidP="00286674">
            <w:pPr>
              <w:rPr>
                <w:rFonts w:ascii="Arial" w:hAnsi="Arial" w:cs="Arial"/>
              </w:rPr>
            </w:pPr>
            <w:r w:rsidRPr="00742246">
              <w:rPr>
                <w:rFonts w:ascii="Arial" w:hAnsi="Arial" w:cs="Arial"/>
              </w:rPr>
              <w:t>Screen readers provide important auditory guidance, supporting any blind user or individual with low vision. These tools range from reading texts and identifying different page elements such as that of images, buttons, headings, and form fields.</w:t>
            </w:r>
          </w:p>
          <w:p w14:paraId="64F7976C" w14:textId="77777777" w:rsidR="00CB15D2" w:rsidRPr="00742246" w:rsidRDefault="00CB15D2" w:rsidP="00286674">
            <w:pPr>
              <w:rPr>
                <w:rFonts w:ascii="Arial" w:hAnsi="Arial" w:cs="Arial"/>
              </w:rPr>
            </w:pPr>
          </w:p>
          <w:p w14:paraId="09790246" w14:textId="77777777" w:rsidR="00CB15D2" w:rsidRPr="00742246" w:rsidRDefault="00CB15D2" w:rsidP="00286674">
            <w:pPr>
              <w:rPr>
                <w:rFonts w:ascii="Arial" w:hAnsi="Arial" w:cs="Arial"/>
              </w:rPr>
            </w:pPr>
            <w:r w:rsidRPr="00742246">
              <w:rPr>
                <w:rFonts w:ascii="Arial" w:hAnsi="Arial" w:cs="Arial"/>
              </w:rPr>
              <w:t>This is in line with WCAG 2.2 criteria:</w:t>
            </w:r>
          </w:p>
          <w:p w14:paraId="0258EA76" w14:textId="77777777" w:rsidR="00CB15D2" w:rsidRPr="00742246" w:rsidRDefault="00CB15D2" w:rsidP="00FF45B8">
            <w:pPr>
              <w:pStyle w:val="ListParagraph"/>
              <w:numPr>
                <w:ilvl w:val="0"/>
                <w:numId w:val="2"/>
              </w:numPr>
              <w:rPr>
                <w:rFonts w:ascii="Arial" w:hAnsi="Arial" w:cs="Arial"/>
              </w:rPr>
            </w:pPr>
            <w:r w:rsidRPr="00742246">
              <w:rPr>
                <w:rFonts w:ascii="Arial" w:hAnsi="Arial" w:cs="Arial"/>
              </w:rPr>
              <w:t>1.3.5 Identify Input Purpose (AA)</w:t>
            </w:r>
          </w:p>
          <w:p w14:paraId="282758BB" w14:textId="77777777" w:rsidR="00CB15D2" w:rsidRPr="00742246" w:rsidRDefault="00CB15D2" w:rsidP="00FF45B8">
            <w:pPr>
              <w:pStyle w:val="ListParagraph"/>
              <w:numPr>
                <w:ilvl w:val="0"/>
                <w:numId w:val="2"/>
              </w:numPr>
              <w:rPr>
                <w:rFonts w:ascii="Arial" w:hAnsi="Arial" w:cs="Arial"/>
              </w:rPr>
            </w:pPr>
            <w:r w:rsidRPr="00742246">
              <w:rPr>
                <w:rFonts w:ascii="Arial" w:hAnsi="Arial" w:cs="Arial"/>
              </w:rPr>
              <w:t>2.4.3 Focus Order (Level A)</w:t>
            </w:r>
          </w:p>
          <w:p w14:paraId="0883C9B1" w14:textId="77777777" w:rsidR="00CB15D2" w:rsidRPr="00742246" w:rsidRDefault="00CB15D2" w:rsidP="00FF45B8">
            <w:pPr>
              <w:pStyle w:val="ListParagraph"/>
              <w:numPr>
                <w:ilvl w:val="0"/>
                <w:numId w:val="2"/>
              </w:numPr>
              <w:rPr>
                <w:rFonts w:ascii="Arial" w:hAnsi="Arial" w:cs="Arial"/>
              </w:rPr>
            </w:pPr>
            <w:r w:rsidRPr="00742246">
              <w:rPr>
                <w:rFonts w:ascii="Arial" w:hAnsi="Arial" w:cs="Arial"/>
              </w:rPr>
              <w:t>2.4.6 Headings and Labels (Level AA)</w:t>
            </w:r>
          </w:p>
          <w:p w14:paraId="42DD47EB" w14:textId="77777777" w:rsidR="00CB15D2" w:rsidRPr="00742246" w:rsidRDefault="00CB15D2" w:rsidP="00286674">
            <w:pPr>
              <w:pStyle w:val="ListParagraph"/>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21EE263A" w14:textId="49078128" w:rsidR="00CB15D2" w:rsidRPr="00742246" w:rsidRDefault="001E598F" w:rsidP="001E598F">
            <w:pPr>
              <w:rPr>
                <w:rFonts w:ascii="Arial" w:hAnsi="Arial" w:cs="Arial"/>
              </w:rPr>
            </w:pPr>
            <w:r w:rsidRPr="00742246">
              <w:rPr>
                <w:rFonts w:ascii="Arial" w:hAnsi="Arial" w:cs="Arial"/>
                <w:b/>
                <w:bCs/>
                <w:highlight w:val="green"/>
              </w:rPr>
              <w:t>GREEN</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83D4354" w14:textId="77777777" w:rsidR="00CB15D2" w:rsidRPr="00742246" w:rsidRDefault="00CB15D2" w:rsidP="00286674">
            <w:pPr>
              <w:pStyle w:val="NormalWeb"/>
              <w:rPr>
                <w:rFonts w:ascii="Arial" w:hAnsi="Arial" w:cs="Arial"/>
              </w:rPr>
            </w:pPr>
          </w:p>
          <w:p w14:paraId="714CD98F" w14:textId="77777777" w:rsidR="00CB15D2" w:rsidRPr="00742246" w:rsidRDefault="00CB15D2"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2C43404E" w14:textId="77777777" w:rsidR="00CB15D2" w:rsidRPr="00742246" w:rsidRDefault="00CB15D2" w:rsidP="00286674">
            <w:pPr>
              <w:rPr>
                <w:rFonts w:ascii="Arial" w:hAnsi="Arial" w:cs="Arial"/>
              </w:rPr>
            </w:pPr>
            <w:r w:rsidRPr="00742246">
              <w:rPr>
                <w:rFonts w:ascii="Arial" w:hAnsi="Arial" w:cs="Arial"/>
              </w:rPr>
              <w:t>Focus Order:</w:t>
            </w:r>
          </w:p>
          <w:p w14:paraId="2B06C5D5" w14:textId="77777777" w:rsidR="00CB15D2" w:rsidRPr="00742246" w:rsidRDefault="00CB15D2" w:rsidP="00FF45B8">
            <w:pPr>
              <w:pStyle w:val="ListParagraph"/>
              <w:numPr>
                <w:ilvl w:val="0"/>
                <w:numId w:val="77"/>
              </w:numPr>
              <w:spacing w:line="259" w:lineRule="auto"/>
              <w:rPr>
                <w:rFonts w:ascii="Arial" w:eastAsia="Calibri" w:hAnsi="Arial" w:cs="Arial"/>
                <w:lang w:val="en-US"/>
              </w:rPr>
            </w:pPr>
            <w:r w:rsidRPr="00742246">
              <w:rPr>
                <w:rFonts w:ascii="Arial" w:eastAsia="Calibri" w:hAnsi="Arial" w:cs="Arial"/>
                <w:lang w:val="en-US"/>
              </w:rPr>
              <w:t>Focus order of fields in the mobile application is correct and efficient.</w:t>
            </w:r>
          </w:p>
          <w:p w14:paraId="3DE03985" w14:textId="77777777" w:rsidR="00CB15D2" w:rsidRPr="00742246" w:rsidRDefault="00CB15D2" w:rsidP="00FF45B8">
            <w:pPr>
              <w:pStyle w:val="ListParagraph"/>
              <w:numPr>
                <w:ilvl w:val="0"/>
                <w:numId w:val="77"/>
              </w:numPr>
              <w:spacing w:line="259" w:lineRule="auto"/>
              <w:rPr>
                <w:rFonts w:ascii="Arial" w:eastAsia="Calibri" w:hAnsi="Arial" w:cs="Arial"/>
                <w:lang w:val="en-US"/>
              </w:rPr>
            </w:pPr>
            <w:r w:rsidRPr="00742246">
              <w:rPr>
                <w:rFonts w:ascii="Arial" w:eastAsia="Calibri" w:hAnsi="Arial" w:cs="Arial"/>
                <w:lang w:val="en-US"/>
              </w:rPr>
              <w:t>The layout of the app fosters a logical order, and the screen reader performs well navigating from one task to the next.</w:t>
            </w:r>
          </w:p>
          <w:p w14:paraId="5E0B858C" w14:textId="77777777" w:rsidR="00CB15D2" w:rsidRPr="00742246" w:rsidRDefault="00CB15D2" w:rsidP="00286674">
            <w:pPr>
              <w:rPr>
                <w:rFonts w:ascii="Arial" w:hAnsi="Arial" w:cs="Arial"/>
                <w:lang w:val="en-US"/>
              </w:rPr>
            </w:pPr>
          </w:p>
        </w:tc>
      </w:tr>
      <w:tr w:rsidR="00CB15D2" w:rsidRPr="00742246" w14:paraId="1F89042B"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0FE6AD0A" w14:textId="77777777" w:rsidR="00CB15D2" w:rsidRPr="00742246" w:rsidRDefault="00CB15D2" w:rsidP="00286674">
            <w:pPr>
              <w:rPr>
                <w:rFonts w:ascii="Arial" w:hAnsi="Arial" w:cs="Arial"/>
                <w:b/>
                <w:bCs/>
              </w:rPr>
            </w:pPr>
            <w:r w:rsidRPr="00742246">
              <w:rPr>
                <w:rFonts w:ascii="Arial" w:hAnsi="Arial" w:cs="Arial"/>
                <w:b/>
                <w:bCs/>
              </w:rPr>
              <w:t>Colour Contrast</w:t>
            </w:r>
          </w:p>
        </w:tc>
      </w:tr>
      <w:tr w:rsidR="00CB15D2" w:rsidRPr="00742246" w14:paraId="7F22F966"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6671AD8D" w14:textId="77777777" w:rsidR="00CB15D2" w:rsidRPr="00742246" w:rsidRDefault="00CB15D2" w:rsidP="00FF45B8">
            <w:pPr>
              <w:pStyle w:val="ListParagraph"/>
              <w:numPr>
                <w:ilvl w:val="0"/>
                <w:numId w:val="8"/>
              </w:numPr>
              <w:rPr>
                <w:rFonts w:ascii="Arial" w:hAnsi="Arial" w:cs="Arial"/>
              </w:rPr>
            </w:pPr>
            <w:r w:rsidRPr="00742246">
              <w:rPr>
                <w:rFonts w:ascii="Arial" w:hAnsi="Arial" w:cs="Arial"/>
              </w:rPr>
              <w:lastRenderedPageBreak/>
              <w:t>Contrast of Text</w:t>
            </w:r>
          </w:p>
          <w:p w14:paraId="321BE273" w14:textId="77777777" w:rsidR="00CB15D2" w:rsidRPr="00742246" w:rsidRDefault="00CB15D2" w:rsidP="00FF45B8">
            <w:pPr>
              <w:pStyle w:val="ListParagraph"/>
              <w:numPr>
                <w:ilvl w:val="0"/>
                <w:numId w:val="8"/>
              </w:numPr>
              <w:rPr>
                <w:rFonts w:ascii="Arial" w:hAnsi="Arial" w:cs="Arial"/>
              </w:rPr>
            </w:pPr>
            <w:r w:rsidRPr="00742246">
              <w:rPr>
                <w:rFonts w:ascii="Arial" w:hAnsi="Arial" w:cs="Arial"/>
              </w:rPr>
              <w:t>Contrast of Non-Text Content</w:t>
            </w:r>
          </w:p>
          <w:p w14:paraId="72CB22A7" w14:textId="77777777" w:rsidR="00CB15D2" w:rsidRPr="00742246" w:rsidRDefault="00CB15D2" w:rsidP="00286674">
            <w:pPr>
              <w:rPr>
                <w:rFonts w:ascii="Arial" w:hAnsi="Arial" w:cs="Arial"/>
              </w:rPr>
            </w:pPr>
          </w:p>
          <w:p w14:paraId="75FD4871" w14:textId="77777777" w:rsidR="00CB15D2" w:rsidRPr="00742246" w:rsidRDefault="00CB15D2" w:rsidP="00286674">
            <w:pPr>
              <w:rPr>
                <w:rFonts w:ascii="Arial" w:hAnsi="Arial" w:cs="Arial"/>
              </w:rPr>
            </w:pPr>
            <w:r w:rsidRPr="00742246">
              <w:rPr>
                <w:rFonts w:ascii="Arial" w:hAnsi="Arial" w:cs="Arial"/>
              </w:rPr>
              <w:t>Contrasting of 14 pt size text must have a minimum ratio of 4.5:1, whilst any text that is larger, bold, or any UI component must have a minimum ratio of 3:1. This enables users with visual difficulties to be better suited to see content on a mobile screen.</w:t>
            </w:r>
          </w:p>
          <w:p w14:paraId="10D106EC" w14:textId="77777777" w:rsidR="00CB15D2" w:rsidRPr="00742246" w:rsidRDefault="00CB15D2" w:rsidP="00286674">
            <w:pPr>
              <w:rPr>
                <w:rFonts w:ascii="Arial" w:hAnsi="Arial" w:cs="Arial"/>
              </w:rPr>
            </w:pPr>
          </w:p>
          <w:p w14:paraId="3E03468E" w14:textId="77777777" w:rsidR="00CB15D2" w:rsidRPr="00742246" w:rsidRDefault="00CB15D2" w:rsidP="00286674">
            <w:pPr>
              <w:rPr>
                <w:rFonts w:ascii="Arial" w:hAnsi="Arial" w:cs="Arial"/>
              </w:rPr>
            </w:pPr>
            <w:r w:rsidRPr="00742246">
              <w:rPr>
                <w:rFonts w:ascii="Arial" w:hAnsi="Arial" w:cs="Arial"/>
              </w:rPr>
              <w:t>This is in line with WCAG 2.2 criteria:</w:t>
            </w:r>
          </w:p>
          <w:p w14:paraId="1EB67F9E" w14:textId="77777777" w:rsidR="00CB15D2" w:rsidRPr="00742246" w:rsidRDefault="00CB15D2" w:rsidP="00FF45B8">
            <w:pPr>
              <w:pStyle w:val="ListParagraph"/>
              <w:numPr>
                <w:ilvl w:val="0"/>
                <w:numId w:val="9"/>
              </w:numPr>
              <w:rPr>
                <w:rFonts w:ascii="Arial" w:hAnsi="Arial" w:cs="Arial"/>
              </w:rPr>
            </w:pPr>
            <w:r w:rsidRPr="00742246">
              <w:rPr>
                <w:rFonts w:ascii="Arial" w:hAnsi="Arial" w:cs="Arial"/>
              </w:rPr>
              <w:t>1.4.3 Contrast (Minimum) (Level AA)</w:t>
            </w:r>
          </w:p>
          <w:p w14:paraId="5A4A958E" w14:textId="77777777" w:rsidR="00CB15D2" w:rsidRPr="00742246" w:rsidRDefault="00CB15D2" w:rsidP="00FF45B8">
            <w:pPr>
              <w:pStyle w:val="ListParagraph"/>
              <w:numPr>
                <w:ilvl w:val="0"/>
                <w:numId w:val="9"/>
              </w:numPr>
              <w:rPr>
                <w:rFonts w:ascii="Arial" w:hAnsi="Arial" w:cs="Arial"/>
              </w:rPr>
            </w:pPr>
            <w:r w:rsidRPr="00742246">
              <w:rPr>
                <w:rFonts w:ascii="Arial" w:hAnsi="Arial" w:cs="Arial"/>
              </w:rPr>
              <w:t>1.4.11 Non-text Contrast (Level AA).</w:t>
            </w:r>
          </w:p>
        </w:tc>
        <w:tc>
          <w:tcPr>
            <w:tcW w:w="2946" w:type="dxa"/>
            <w:tcBorders>
              <w:top w:val="single" w:sz="4" w:space="0" w:color="auto"/>
              <w:left w:val="single" w:sz="4" w:space="0" w:color="auto"/>
              <w:bottom w:val="single" w:sz="4" w:space="0" w:color="auto"/>
              <w:right w:val="single" w:sz="4" w:space="0" w:color="auto"/>
            </w:tcBorders>
            <w:hideMark/>
          </w:tcPr>
          <w:p w14:paraId="0CA2BEE8" w14:textId="383B459F" w:rsidR="00CB15D2" w:rsidRPr="00742246" w:rsidRDefault="001E598F" w:rsidP="001E598F">
            <w:pPr>
              <w:rPr>
                <w:rFonts w:ascii="Arial" w:hAnsi="Arial" w:cs="Arial"/>
              </w:rPr>
            </w:pPr>
            <w:r w:rsidRPr="00742246">
              <w:rPr>
                <w:rFonts w:ascii="Arial" w:hAnsi="Arial" w:cs="Arial"/>
                <w:b/>
                <w:bCs/>
                <w:highlight w:val="green"/>
              </w:rPr>
              <w:t>GREEN</w:t>
            </w:r>
          </w:p>
          <w:p w14:paraId="5A828386" w14:textId="77777777" w:rsidR="00CB15D2" w:rsidRPr="00742246" w:rsidRDefault="00CB15D2" w:rsidP="00286674">
            <w:pPr>
              <w:rPr>
                <w:rFonts w:ascii="Arial" w:hAnsi="Arial" w:cs="Arial"/>
              </w:rPr>
            </w:pP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BFCA330" w14:textId="77777777" w:rsidR="00CB15D2" w:rsidRPr="00742246" w:rsidRDefault="00CB15D2" w:rsidP="00286674">
            <w:pPr>
              <w:pStyle w:val="NormalWeb"/>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060D5DC7" w14:textId="77777777" w:rsidR="00CB15D2" w:rsidRPr="00742246" w:rsidRDefault="00CB15D2" w:rsidP="00286674">
            <w:pPr>
              <w:rPr>
                <w:rFonts w:ascii="Arial" w:hAnsi="Arial" w:cs="Arial"/>
              </w:rPr>
            </w:pPr>
            <w:r w:rsidRPr="00742246">
              <w:rPr>
                <w:rFonts w:ascii="Arial" w:hAnsi="Arial" w:cs="Arial"/>
              </w:rPr>
              <w:t>Contrast of Non-text Content:</w:t>
            </w:r>
          </w:p>
          <w:p w14:paraId="49D36000" w14:textId="77777777" w:rsidR="00CB15D2" w:rsidRPr="00742246" w:rsidRDefault="00CB15D2" w:rsidP="00FF45B8">
            <w:pPr>
              <w:pStyle w:val="ListParagraph"/>
              <w:numPr>
                <w:ilvl w:val="0"/>
                <w:numId w:val="79"/>
              </w:numPr>
              <w:spacing w:line="259" w:lineRule="auto"/>
              <w:rPr>
                <w:rFonts w:ascii="Arial" w:eastAsia="Calibri" w:hAnsi="Arial" w:cs="Arial"/>
                <w:lang w:val="en-US"/>
              </w:rPr>
            </w:pPr>
            <w:r w:rsidRPr="00742246">
              <w:rPr>
                <w:rFonts w:ascii="Arial" w:eastAsia="Calibri" w:hAnsi="Arial" w:cs="Arial"/>
                <w:lang w:val="en-US"/>
              </w:rPr>
              <w:t xml:space="preserve">Some buttons could have a higher contrast ratio to make the most of the space in the application. </w:t>
            </w:r>
          </w:p>
          <w:p w14:paraId="4D16CF7E" w14:textId="77777777" w:rsidR="00CB15D2" w:rsidRPr="00742246" w:rsidRDefault="00CB15D2" w:rsidP="00286674">
            <w:pPr>
              <w:rPr>
                <w:rFonts w:ascii="Arial" w:hAnsi="Arial" w:cs="Arial"/>
                <w:lang w:val="en-US"/>
              </w:rPr>
            </w:pPr>
          </w:p>
        </w:tc>
      </w:tr>
      <w:tr w:rsidR="00CB15D2" w:rsidRPr="00742246" w14:paraId="122A5F8D"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7BC6BC15" w14:textId="77777777" w:rsidR="00CB15D2" w:rsidRPr="00742246" w:rsidRDefault="00CB15D2" w:rsidP="00286674">
            <w:pPr>
              <w:rPr>
                <w:rFonts w:ascii="Arial" w:hAnsi="Arial" w:cs="Arial"/>
                <w:b/>
                <w:bCs/>
              </w:rPr>
            </w:pPr>
            <w:r w:rsidRPr="00742246">
              <w:rPr>
                <w:rFonts w:ascii="Arial" w:hAnsi="Arial" w:cs="Arial"/>
                <w:b/>
                <w:bCs/>
              </w:rPr>
              <w:t>Universal Accessible Settings</w:t>
            </w:r>
          </w:p>
        </w:tc>
      </w:tr>
      <w:tr w:rsidR="00CB15D2" w:rsidRPr="00742246" w14:paraId="7231BF51"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7EA069AD" w14:textId="77777777" w:rsidR="00CB15D2" w:rsidRPr="00742246" w:rsidRDefault="00CB15D2" w:rsidP="00FF45B8">
            <w:pPr>
              <w:pStyle w:val="ListParagraph"/>
              <w:numPr>
                <w:ilvl w:val="0"/>
                <w:numId w:val="4"/>
              </w:numPr>
              <w:rPr>
                <w:rFonts w:ascii="Arial" w:hAnsi="Arial" w:cs="Arial"/>
              </w:rPr>
            </w:pPr>
            <w:r w:rsidRPr="00742246">
              <w:rPr>
                <w:rFonts w:ascii="Arial" w:hAnsi="Arial" w:cs="Arial"/>
              </w:rPr>
              <w:t>Orientation</w:t>
            </w:r>
          </w:p>
          <w:p w14:paraId="6B0320A9" w14:textId="77777777" w:rsidR="00CB15D2" w:rsidRPr="00742246" w:rsidRDefault="00CB15D2" w:rsidP="00FF45B8">
            <w:pPr>
              <w:pStyle w:val="ListParagraph"/>
              <w:numPr>
                <w:ilvl w:val="0"/>
                <w:numId w:val="4"/>
              </w:numPr>
              <w:rPr>
                <w:rFonts w:ascii="Arial" w:hAnsi="Arial" w:cs="Arial"/>
              </w:rPr>
            </w:pPr>
            <w:r w:rsidRPr="00742246">
              <w:rPr>
                <w:rFonts w:ascii="Arial" w:hAnsi="Arial" w:cs="Arial"/>
              </w:rPr>
              <w:t>Resize Text</w:t>
            </w:r>
          </w:p>
          <w:p w14:paraId="7208D553" w14:textId="77777777" w:rsidR="00CB15D2" w:rsidRPr="00742246" w:rsidRDefault="00CB15D2" w:rsidP="00FF45B8">
            <w:pPr>
              <w:pStyle w:val="ListParagraph"/>
              <w:numPr>
                <w:ilvl w:val="0"/>
                <w:numId w:val="4"/>
              </w:numPr>
              <w:rPr>
                <w:rFonts w:ascii="Arial" w:hAnsi="Arial" w:cs="Arial"/>
              </w:rPr>
            </w:pPr>
            <w:r w:rsidRPr="00742246">
              <w:rPr>
                <w:rFonts w:ascii="Arial" w:hAnsi="Arial" w:cs="Arial"/>
              </w:rPr>
              <w:t>Colour Theme</w:t>
            </w:r>
          </w:p>
          <w:p w14:paraId="57ECBA93" w14:textId="77777777" w:rsidR="00CB15D2" w:rsidRPr="00742246" w:rsidRDefault="00CB15D2" w:rsidP="00286674">
            <w:pPr>
              <w:rPr>
                <w:rFonts w:ascii="Arial" w:hAnsi="Arial" w:cs="Arial"/>
              </w:rPr>
            </w:pPr>
          </w:p>
          <w:p w14:paraId="2FBE891F" w14:textId="77777777" w:rsidR="00CB15D2" w:rsidRPr="00742246" w:rsidRDefault="00CB15D2" w:rsidP="00286674">
            <w:pPr>
              <w:rPr>
                <w:rFonts w:ascii="Arial" w:hAnsi="Arial" w:cs="Arial"/>
              </w:rPr>
            </w:pPr>
            <w:r w:rsidRPr="00742246">
              <w:rPr>
                <w:rFonts w:ascii="Arial" w:hAnsi="Arial" w:cs="Arial"/>
              </w:rPr>
              <w:t xml:space="preserve">The global settings of a mobile phone have accessibility advantages that a service can utilise to allow for ease of access. If these settings are improperly applied on an application’s interface, users may not be able to independently use </w:t>
            </w:r>
            <w:r w:rsidRPr="00742246">
              <w:rPr>
                <w:rFonts w:ascii="Arial" w:hAnsi="Arial" w:cs="Arial"/>
              </w:rPr>
              <w:lastRenderedPageBreak/>
              <w:t>and navigate through the application’s features.</w:t>
            </w:r>
          </w:p>
          <w:p w14:paraId="3B9F3D6F" w14:textId="77777777" w:rsidR="00CB15D2" w:rsidRPr="00742246" w:rsidRDefault="00CB15D2" w:rsidP="00286674">
            <w:pPr>
              <w:rPr>
                <w:rFonts w:ascii="Arial" w:hAnsi="Arial" w:cs="Arial"/>
              </w:rPr>
            </w:pPr>
          </w:p>
          <w:p w14:paraId="670496A0" w14:textId="77777777" w:rsidR="00CB15D2" w:rsidRPr="00742246" w:rsidRDefault="00CB15D2" w:rsidP="00286674">
            <w:pPr>
              <w:rPr>
                <w:rFonts w:ascii="Arial" w:hAnsi="Arial" w:cs="Arial"/>
              </w:rPr>
            </w:pPr>
            <w:r w:rsidRPr="00742246">
              <w:rPr>
                <w:rFonts w:ascii="Arial" w:hAnsi="Arial" w:cs="Arial"/>
              </w:rPr>
              <w:t>This is in line with WCAG 2.2 criteria:</w:t>
            </w:r>
          </w:p>
          <w:p w14:paraId="36136705" w14:textId="77777777" w:rsidR="00CB15D2" w:rsidRPr="00742246" w:rsidRDefault="00CB15D2" w:rsidP="00FF45B8">
            <w:pPr>
              <w:pStyle w:val="ListParagraph"/>
              <w:numPr>
                <w:ilvl w:val="0"/>
                <w:numId w:val="9"/>
              </w:numPr>
              <w:rPr>
                <w:rFonts w:ascii="Arial" w:hAnsi="Arial" w:cs="Arial"/>
              </w:rPr>
            </w:pPr>
            <w:r w:rsidRPr="00742246">
              <w:rPr>
                <w:rFonts w:ascii="Arial" w:hAnsi="Arial" w:cs="Arial"/>
              </w:rPr>
              <w:t>1.3.4 Orientation (Level AA)</w:t>
            </w:r>
          </w:p>
          <w:p w14:paraId="2163FE10" w14:textId="77777777" w:rsidR="00CB15D2" w:rsidRPr="00742246" w:rsidRDefault="00CB15D2" w:rsidP="00FF45B8">
            <w:pPr>
              <w:pStyle w:val="ListParagraph"/>
              <w:numPr>
                <w:ilvl w:val="0"/>
                <w:numId w:val="9"/>
              </w:numPr>
              <w:rPr>
                <w:rFonts w:ascii="Arial" w:hAnsi="Arial" w:cs="Arial"/>
              </w:rPr>
            </w:pPr>
            <w:r w:rsidRPr="00742246">
              <w:rPr>
                <w:rFonts w:ascii="Arial" w:hAnsi="Arial" w:cs="Arial"/>
              </w:rPr>
              <w:t>1.4.4 Resize Text (Level AA)</w:t>
            </w:r>
          </w:p>
          <w:p w14:paraId="14167E16" w14:textId="77777777" w:rsidR="00CB15D2" w:rsidRPr="00742246" w:rsidRDefault="00CB15D2" w:rsidP="00286674">
            <w:pPr>
              <w:pStyle w:val="ListParagraph"/>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63310CF5" w14:textId="7B871A96" w:rsidR="00CB15D2" w:rsidRPr="00742246" w:rsidRDefault="001E598F" w:rsidP="00286674">
            <w:pPr>
              <w:rPr>
                <w:rFonts w:ascii="Arial" w:hAnsi="Arial" w:cs="Arial"/>
              </w:rPr>
            </w:pPr>
            <w:r w:rsidRPr="00742246">
              <w:rPr>
                <w:rFonts w:ascii="Arial" w:hAnsi="Arial" w:cs="Arial"/>
                <w:b/>
                <w:bCs/>
                <w:highlight w:val="yellow"/>
              </w:rPr>
              <w:lastRenderedPageBreak/>
              <w:t>YELLOW</w:t>
            </w:r>
          </w:p>
        </w:tc>
        <w:tc>
          <w:tcPr>
            <w:tcW w:w="4262" w:type="dxa"/>
            <w:tcBorders>
              <w:top w:val="single" w:sz="4" w:space="0" w:color="auto"/>
              <w:left w:val="single" w:sz="4" w:space="0" w:color="auto"/>
              <w:bottom w:val="single" w:sz="4" w:space="0" w:color="auto"/>
              <w:right w:val="single" w:sz="4" w:space="0" w:color="auto"/>
            </w:tcBorders>
          </w:tcPr>
          <w:p w14:paraId="6BCAEC2B" w14:textId="77777777" w:rsidR="00CB15D2" w:rsidRPr="00742246" w:rsidRDefault="00CB15D2"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62D30D4D" w14:textId="77777777" w:rsidR="00CB15D2" w:rsidRPr="00742246" w:rsidRDefault="00CB15D2" w:rsidP="00286674">
            <w:pPr>
              <w:rPr>
                <w:rFonts w:ascii="Arial" w:hAnsi="Arial" w:cs="Arial"/>
              </w:rPr>
            </w:pPr>
            <w:r w:rsidRPr="00742246">
              <w:rPr>
                <w:rFonts w:ascii="Arial" w:hAnsi="Arial" w:cs="Arial"/>
              </w:rPr>
              <w:t>Orientation:</w:t>
            </w:r>
          </w:p>
          <w:p w14:paraId="55B24187" w14:textId="77777777" w:rsidR="00CB15D2" w:rsidRPr="00742246" w:rsidRDefault="00CB15D2" w:rsidP="00FF45B8">
            <w:pPr>
              <w:pStyle w:val="ListParagraph"/>
              <w:numPr>
                <w:ilvl w:val="0"/>
                <w:numId w:val="80"/>
              </w:numPr>
              <w:spacing w:line="256" w:lineRule="auto"/>
              <w:rPr>
                <w:rFonts w:ascii="Arial" w:eastAsia="Calibri" w:hAnsi="Arial" w:cs="Arial"/>
                <w:lang w:val="en-US"/>
              </w:rPr>
            </w:pPr>
            <w:r w:rsidRPr="00742246">
              <w:rPr>
                <w:rFonts w:ascii="Arial" w:eastAsia="Calibri" w:hAnsi="Arial" w:cs="Arial"/>
                <w:lang w:val="en-US"/>
              </w:rPr>
              <w:t xml:space="preserve">The </w:t>
            </w:r>
            <w:proofErr w:type="spellStart"/>
            <w:r w:rsidRPr="00742246">
              <w:rPr>
                <w:rFonts w:ascii="Arial" w:eastAsia="Calibri" w:hAnsi="Arial" w:cs="Arial"/>
                <w:lang w:val="en-US"/>
              </w:rPr>
              <w:t>Lebara</w:t>
            </w:r>
            <w:proofErr w:type="spellEnd"/>
            <w:r w:rsidRPr="00742246">
              <w:rPr>
                <w:rFonts w:ascii="Arial" w:eastAsia="Calibri" w:hAnsi="Arial" w:cs="Arial"/>
                <w:lang w:val="en-US"/>
              </w:rPr>
              <w:t xml:space="preserve"> app only works in a portrait orientation and hence cannot be manipulated to a landscape orientation.</w:t>
            </w:r>
          </w:p>
          <w:p w14:paraId="3288A9DE" w14:textId="77777777" w:rsidR="00CB15D2" w:rsidRPr="00742246" w:rsidRDefault="00CB15D2" w:rsidP="00286674">
            <w:pPr>
              <w:rPr>
                <w:rFonts w:ascii="Arial" w:eastAsia="Calibri" w:hAnsi="Arial" w:cs="Arial"/>
                <w:lang w:val="en-US"/>
              </w:rPr>
            </w:pPr>
          </w:p>
          <w:p w14:paraId="3FE96A9D" w14:textId="77777777" w:rsidR="00CB15D2" w:rsidRPr="00742246" w:rsidRDefault="00CB15D2" w:rsidP="00286674">
            <w:pPr>
              <w:rPr>
                <w:rFonts w:ascii="Arial" w:eastAsia="Calibri" w:hAnsi="Arial" w:cs="Arial"/>
                <w:lang w:val="en-US"/>
              </w:rPr>
            </w:pPr>
            <w:r w:rsidRPr="00742246">
              <w:rPr>
                <w:rFonts w:ascii="Arial" w:eastAsia="Calibri" w:hAnsi="Arial" w:cs="Arial"/>
                <w:lang w:val="en-US"/>
              </w:rPr>
              <w:t>Resize &amp; Magnification:</w:t>
            </w:r>
          </w:p>
          <w:p w14:paraId="78ABCF04" w14:textId="77777777" w:rsidR="00CB15D2" w:rsidRPr="00742246" w:rsidRDefault="00CB15D2" w:rsidP="00FF45B8">
            <w:pPr>
              <w:pStyle w:val="ListParagraph"/>
              <w:numPr>
                <w:ilvl w:val="0"/>
                <w:numId w:val="81"/>
              </w:numPr>
              <w:spacing w:line="256" w:lineRule="auto"/>
              <w:rPr>
                <w:rFonts w:ascii="Arial" w:hAnsi="Arial" w:cs="Arial"/>
              </w:rPr>
            </w:pPr>
            <w:r w:rsidRPr="00742246">
              <w:rPr>
                <w:rFonts w:ascii="Arial" w:eastAsia="Calibri" w:hAnsi="Arial" w:cs="Arial"/>
                <w:lang w:val="en-US"/>
              </w:rPr>
              <w:t xml:space="preserve">The </w:t>
            </w:r>
            <w:proofErr w:type="spellStart"/>
            <w:r w:rsidRPr="00742246">
              <w:rPr>
                <w:rFonts w:ascii="Arial" w:eastAsia="Calibri" w:hAnsi="Arial" w:cs="Arial"/>
                <w:lang w:val="en-US"/>
              </w:rPr>
              <w:t>Lebara</w:t>
            </w:r>
            <w:proofErr w:type="spellEnd"/>
            <w:r w:rsidRPr="00742246">
              <w:rPr>
                <w:rFonts w:ascii="Arial" w:eastAsia="Calibri" w:hAnsi="Arial" w:cs="Arial"/>
                <w:lang w:val="en-US"/>
              </w:rPr>
              <w:t xml:space="preserve"> app responds to change in Font, Zoom with the OS settings.</w:t>
            </w:r>
          </w:p>
        </w:tc>
      </w:tr>
      <w:tr w:rsidR="00CB15D2" w:rsidRPr="00742246" w14:paraId="0F6B8431"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99FF99"/>
          </w:tcPr>
          <w:p w14:paraId="798571CB" w14:textId="77777777" w:rsidR="00CB15D2" w:rsidRPr="00742246" w:rsidRDefault="00CB15D2" w:rsidP="00FF45B8">
            <w:pPr>
              <w:pStyle w:val="ListParagraph"/>
              <w:numPr>
                <w:ilvl w:val="0"/>
                <w:numId w:val="118"/>
              </w:numPr>
              <w:spacing w:line="256" w:lineRule="auto"/>
              <w:rPr>
                <w:rFonts w:ascii="Arial" w:hAnsi="Arial" w:cs="Arial"/>
                <w:b/>
                <w:bCs/>
                <w:sz w:val="28"/>
                <w:szCs w:val="24"/>
              </w:rPr>
            </w:pPr>
            <w:r w:rsidRPr="00742246">
              <w:rPr>
                <w:rFonts w:ascii="Arial" w:hAnsi="Arial" w:cs="Arial"/>
                <w:b/>
                <w:bCs/>
                <w:sz w:val="28"/>
                <w:szCs w:val="24"/>
              </w:rPr>
              <w:t>Cognitive</w:t>
            </w:r>
          </w:p>
        </w:tc>
      </w:tr>
      <w:tr w:rsidR="00CB15D2" w:rsidRPr="00742246" w14:paraId="6313D623"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2ABB00A0" w14:textId="77777777" w:rsidR="00CB15D2" w:rsidRPr="00742246" w:rsidRDefault="00CB15D2" w:rsidP="00286674">
            <w:pPr>
              <w:rPr>
                <w:rFonts w:ascii="Arial" w:hAnsi="Arial" w:cs="Arial"/>
                <w:b/>
                <w:bCs/>
              </w:rPr>
            </w:pPr>
            <w:r w:rsidRPr="00742246">
              <w:rPr>
                <w:rFonts w:ascii="Arial" w:hAnsi="Arial" w:cs="Arial"/>
                <w:b/>
                <w:bCs/>
              </w:rPr>
              <w:t>Language</w:t>
            </w:r>
          </w:p>
        </w:tc>
      </w:tr>
      <w:tr w:rsidR="00CB15D2" w:rsidRPr="00742246" w14:paraId="1D56A2D3"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0B0AD8A8" w14:textId="77777777" w:rsidR="00CB15D2" w:rsidRPr="00742246" w:rsidRDefault="00CB15D2" w:rsidP="00FF45B8">
            <w:pPr>
              <w:pStyle w:val="ListParagraph"/>
              <w:numPr>
                <w:ilvl w:val="0"/>
                <w:numId w:val="7"/>
              </w:numPr>
              <w:rPr>
                <w:rFonts w:ascii="Arial" w:hAnsi="Arial" w:cs="Arial"/>
              </w:rPr>
            </w:pPr>
            <w:r w:rsidRPr="00742246">
              <w:rPr>
                <w:rFonts w:ascii="Arial" w:hAnsi="Arial" w:cs="Arial"/>
              </w:rPr>
              <w:t>Common words</w:t>
            </w:r>
          </w:p>
          <w:p w14:paraId="3A2653A3" w14:textId="77777777" w:rsidR="00CB15D2" w:rsidRPr="00742246" w:rsidRDefault="00CB15D2" w:rsidP="00FF45B8">
            <w:pPr>
              <w:pStyle w:val="ListParagraph"/>
              <w:numPr>
                <w:ilvl w:val="0"/>
                <w:numId w:val="7"/>
              </w:numPr>
              <w:rPr>
                <w:rFonts w:ascii="Arial" w:hAnsi="Arial" w:cs="Arial"/>
              </w:rPr>
            </w:pPr>
            <w:r w:rsidRPr="00742246">
              <w:rPr>
                <w:rFonts w:ascii="Arial" w:hAnsi="Arial" w:cs="Arial"/>
              </w:rPr>
              <w:t>Define words.</w:t>
            </w:r>
          </w:p>
          <w:p w14:paraId="6B636D4D" w14:textId="77777777" w:rsidR="00CB15D2" w:rsidRPr="00742246" w:rsidRDefault="00CB15D2" w:rsidP="00FF45B8">
            <w:pPr>
              <w:pStyle w:val="ListParagraph"/>
              <w:numPr>
                <w:ilvl w:val="0"/>
                <w:numId w:val="7"/>
              </w:numPr>
              <w:rPr>
                <w:rFonts w:ascii="Arial" w:hAnsi="Arial" w:cs="Arial"/>
              </w:rPr>
            </w:pPr>
            <w:r w:rsidRPr="00742246">
              <w:rPr>
                <w:rFonts w:ascii="Arial" w:hAnsi="Arial" w:cs="Arial"/>
              </w:rPr>
              <w:t>Simple tense</w:t>
            </w:r>
          </w:p>
          <w:p w14:paraId="6065220D" w14:textId="77777777" w:rsidR="00CB15D2" w:rsidRPr="00742246" w:rsidRDefault="00CB15D2" w:rsidP="00FF45B8">
            <w:pPr>
              <w:pStyle w:val="ListParagraph"/>
              <w:numPr>
                <w:ilvl w:val="0"/>
                <w:numId w:val="7"/>
              </w:numPr>
              <w:rPr>
                <w:rFonts w:ascii="Arial" w:hAnsi="Arial" w:cs="Arial"/>
              </w:rPr>
            </w:pPr>
            <w:r w:rsidRPr="00742246">
              <w:rPr>
                <w:rFonts w:ascii="Arial" w:hAnsi="Arial" w:cs="Arial"/>
              </w:rPr>
              <w:t>Literal language</w:t>
            </w:r>
          </w:p>
          <w:p w14:paraId="22D828F6" w14:textId="77777777" w:rsidR="00CB15D2" w:rsidRPr="00742246" w:rsidRDefault="00CB15D2" w:rsidP="00FF45B8">
            <w:pPr>
              <w:pStyle w:val="ListParagraph"/>
              <w:numPr>
                <w:ilvl w:val="0"/>
                <w:numId w:val="7"/>
              </w:numPr>
              <w:rPr>
                <w:rFonts w:ascii="Arial" w:hAnsi="Arial" w:cs="Arial"/>
              </w:rPr>
            </w:pPr>
            <w:r w:rsidRPr="00742246">
              <w:rPr>
                <w:rFonts w:ascii="Arial" w:hAnsi="Arial" w:cs="Arial"/>
              </w:rPr>
              <w:t>Avoid double negatives.</w:t>
            </w:r>
          </w:p>
          <w:p w14:paraId="59A82FD8" w14:textId="77777777" w:rsidR="00CB15D2" w:rsidRPr="00742246" w:rsidRDefault="00CB15D2" w:rsidP="00FF45B8">
            <w:pPr>
              <w:pStyle w:val="ListParagraph"/>
              <w:numPr>
                <w:ilvl w:val="0"/>
                <w:numId w:val="7"/>
              </w:numPr>
              <w:rPr>
                <w:rFonts w:ascii="Arial" w:hAnsi="Arial" w:cs="Arial"/>
              </w:rPr>
            </w:pPr>
            <w:r w:rsidRPr="00742246">
              <w:rPr>
                <w:rFonts w:ascii="Arial" w:hAnsi="Arial" w:cs="Arial"/>
              </w:rPr>
              <w:t>Nested clauses</w:t>
            </w:r>
          </w:p>
          <w:p w14:paraId="24406071" w14:textId="77777777" w:rsidR="00CB15D2" w:rsidRPr="00742246" w:rsidRDefault="00CB15D2" w:rsidP="00286674">
            <w:pPr>
              <w:rPr>
                <w:rFonts w:ascii="Arial" w:hAnsi="Arial" w:cs="Arial"/>
              </w:rPr>
            </w:pPr>
          </w:p>
          <w:p w14:paraId="54C082E6" w14:textId="77777777" w:rsidR="00CB15D2" w:rsidRPr="00742246" w:rsidRDefault="00CB15D2" w:rsidP="00286674">
            <w:pPr>
              <w:rPr>
                <w:rFonts w:ascii="Arial" w:hAnsi="Arial" w:cs="Arial"/>
              </w:rPr>
            </w:pPr>
            <w:r w:rsidRPr="00742246">
              <w:rPr>
                <w:rFonts w:ascii="Arial" w:hAnsi="Arial" w:cs="Arial"/>
              </w:rPr>
              <w:t>Language used by providers should be targeted towards the lower secondary education level to accommodate for diverse reading levels and intellectual disabilities.</w:t>
            </w:r>
          </w:p>
          <w:p w14:paraId="786AA611" w14:textId="77777777" w:rsidR="00CB15D2" w:rsidRPr="00742246" w:rsidRDefault="00CB15D2" w:rsidP="00286674">
            <w:pPr>
              <w:rPr>
                <w:rFonts w:ascii="Arial" w:hAnsi="Arial" w:cs="Arial"/>
              </w:rPr>
            </w:pPr>
          </w:p>
          <w:p w14:paraId="2E71C553" w14:textId="77777777" w:rsidR="00CB15D2" w:rsidRPr="00742246" w:rsidRDefault="00CB15D2" w:rsidP="00286674">
            <w:pPr>
              <w:rPr>
                <w:rFonts w:ascii="Arial" w:hAnsi="Arial" w:cs="Arial"/>
              </w:rPr>
            </w:pPr>
            <w:r w:rsidRPr="00742246">
              <w:rPr>
                <w:rFonts w:ascii="Arial" w:hAnsi="Arial" w:cs="Arial"/>
              </w:rPr>
              <w:t>This is in line with WCAG 2.2 criteria:</w:t>
            </w:r>
          </w:p>
          <w:p w14:paraId="5DABD166" w14:textId="77777777" w:rsidR="00CB15D2" w:rsidRPr="00742246" w:rsidRDefault="00CB15D2" w:rsidP="00FF45B8">
            <w:pPr>
              <w:pStyle w:val="ListParagraph"/>
              <w:numPr>
                <w:ilvl w:val="0"/>
                <w:numId w:val="9"/>
              </w:numPr>
              <w:rPr>
                <w:rFonts w:ascii="Arial" w:hAnsi="Arial" w:cs="Arial"/>
              </w:rPr>
            </w:pPr>
            <w:r w:rsidRPr="00742246">
              <w:rPr>
                <w:rFonts w:ascii="Arial" w:hAnsi="Arial" w:cs="Arial"/>
              </w:rPr>
              <w:t>3.1.5 Reading Level (Level AAA)</w:t>
            </w:r>
          </w:p>
          <w:p w14:paraId="238D2480" w14:textId="77777777" w:rsidR="00CB15D2" w:rsidRPr="00742246" w:rsidRDefault="00CB15D2" w:rsidP="00286674">
            <w:pPr>
              <w:rPr>
                <w:rFonts w:ascii="Arial" w:hAnsi="Arial" w:cs="Arial"/>
              </w:rPr>
            </w:pPr>
          </w:p>
          <w:p w14:paraId="78BE124C" w14:textId="77777777" w:rsidR="00CB15D2" w:rsidRPr="00742246" w:rsidRDefault="00CB15D2" w:rsidP="00286674">
            <w:pPr>
              <w:rPr>
                <w:rFonts w:ascii="Arial" w:hAnsi="Arial" w:cs="Arial"/>
              </w:rPr>
            </w:pPr>
          </w:p>
          <w:p w14:paraId="2ED0D89C" w14:textId="77777777" w:rsidR="00CB15D2" w:rsidRPr="00742246" w:rsidRDefault="00CB15D2" w:rsidP="00286674">
            <w:pPr>
              <w:rPr>
                <w:rFonts w:ascii="Arial" w:hAnsi="Arial" w:cs="Arial"/>
              </w:rPr>
            </w:pPr>
          </w:p>
          <w:p w14:paraId="1D129AD6" w14:textId="77777777" w:rsidR="00CB15D2" w:rsidRPr="00742246" w:rsidRDefault="00CB15D2"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4D271249" w14:textId="30856D2D" w:rsidR="001E598F" w:rsidRPr="00742246" w:rsidRDefault="001E598F" w:rsidP="001E598F">
            <w:pPr>
              <w:rPr>
                <w:rFonts w:ascii="Arial" w:hAnsi="Arial" w:cs="Arial"/>
              </w:rPr>
            </w:pPr>
            <w:r w:rsidRPr="00742246">
              <w:rPr>
                <w:rFonts w:ascii="Arial" w:hAnsi="Arial" w:cs="Arial"/>
                <w:b/>
                <w:bCs/>
                <w:highlight w:val="green"/>
              </w:rPr>
              <w:lastRenderedPageBreak/>
              <w:t>GREEN</w:t>
            </w:r>
          </w:p>
          <w:p w14:paraId="0DC3C7EB" w14:textId="6CD73677" w:rsidR="00CB15D2" w:rsidRPr="00742246" w:rsidRDefault="00CB15D2" w:rsidP="00286674">
            <w:pPr>
              <w:rPr>
                <w:rFonts w:ascii="Arial" w:hAnsi="Arial" w:cs="Arial"/>
              </w:rPr>
            </w:pPr>
          </w:p>
        </w:tc>
        <w:tc>
          <w:tcPr>
            <w:tcW w:w="4262" w:type="dxa"/>
            <w:tcBorders>
              <w:top w:val="single" w:sz="4" w:space="0" w:color="auto"/>
              <w:left w:val="single" w:sz="4" w:space="0" w:color="auto"/>
              <w:bottom w:val="single" w:sz="4" w:space="0" w:color="auto"/>
              <w:right w:val="single" w:sz="4" w:space="0" w:color="auto"/>
            </w:tcBorders>
          </w:tcPr>
          <w:p w14:paraId="2AD93FBD" w14:textId="77777777" w:rsidR="00CB15D2" w:rsidRPr="00742246" w:rsidRDefault="00CB15D2"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6B6F066E" w14:textId="77777777" w:rsidR="00CB15D2" w:rsidRPr="00742246" w:rsidRDefault="00CB15D2" w:rsidP="00286674">
            <w:pPr>
              <w:rPr>
                <w:rFonts w:ascii="Arial" w:hAnsi="Arial" w:cs="Arial"/>
              </w:rPr>
            </w:pPr>
          </w:p>
        </w:tc>
      </w:tr>
      <w:tr w:rsidR="00CB15D2" w:rsidRPr="00742246" w14:paraId="6AE5806F"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1FB12BAE" w14:textId="77777777" w:rsidR="00CB15D2" w:rsidRPr="00742246" w:rsidRDefault="00CB15D2" w:rsidP="00286674">
            <w:pPr>
              <w:rPr>
                <w:rFonts w:ascii="Arial" w:hAnsi="Arial" w:cs="Arial"/>
                <w:b/>
                <w:bCs/>
              </w:rPr>
            </w:pPr>
            <w:r w:rsidRPr="00742246">
              <w:rPr>
                <w:rFonts w:ascii="Arial" w:hAnsi="Arial" w:cs="Arial"/>
                <w:b/>
                <w:bCs/>
              </w:rPr>
              <w:t>Consistent Page Layout and Navigation</w:t>
            </w:r>
          </w:p>
        </w:tc>
      </w:tr>
      <w:tr w:rsidR="00CB15D2" w:rsidRPr="00742246" w14:paraId="30E99A02"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3685FF1B" w14:textId="77777777" w:rsidR="00CB15D2" w:rsidRPr="00742246" w:rsidRDefault="00CB15D2" w:rsidP="00FF45B8">
            <w:pPr>
              <w:pStyle w:val="ListParagraph"/>
              <w:numPr>
                <w:ilvl w:val="0"/>
                <w:numId w:val="8"/>
              </w:numPr>
              <w:spacing w:line="256" w:lineRule="auto"/>
              <w:rPr>
                <w:rFonts w:ascii="Arial" w:hAnsi="Arial" w:cs="Arial"/>
              </w:rPr>
            </w:pPr>
            <w:r w:rsidRPr="00742246">
              <w:rPr>
                <w:rFonts w:ascii="Arial" w:hAnsi="Arial" w:cs="Arial"/>
              </w:rPr>
              <w:t>Button Placement</w:t>
            </w:r>
          </w:p>
          <w:p w14:paraId="4D98704C" w14:textId="77777777" w:rsidR="00CB15D2" w:rsidRPr="00742246" w:rsidRDefault="00CB15D2" w:rsidP="00286674">
            <w:pPr>
              <w:rPr>
                <w:rFonts w:ascii="Arial" w:hAnsi="Arial" w:cs="Arial"/>
              </w:rPr>
            </w:pPr>
          </w:p>
          <w:p w14:paraId="6C18EF78" w14:textId="77777777" w:rsidR="00CB15D2" w:rsidRPr="00742246" w:rsidRDefault="00CB15D2" w:rsidP="00286674">
            <w:pPr>
              <w:rPr>
                <w:rFonts w:ascii="Arial" w:hAnsi="Arial" w:cs="Arial"/>
              </w:rPr>
            </w:pPr>
            <w:r w:rsidRPr="00742246">
              <w:rPr>
                <w:rFonts w:ascii="Arial" w:hAnsi="Arial" w:cs="Arial"/>
              </w:rPr>
              <w:t xml:space="preserve">Helps users predict where to look for content and locate it easily if they come across it again. Users who have a cognitive or intellectual disability can all </w:t>
            </w:r>
          </w:p>
          <w:p w14:paraId="13A7C2F6" w14:textId="77777777" w:rsidR="00CB15D2" w:rsidRPr="00742246" w:rsidRDefault="00CB15D2" w:rsidP="00286674">
            <w:pPr>
              <w:rPr>
                <w:rFonts w:ascii="Arial" w:hAnsi="Arial" w:cs="Arial"/>
              </w:rPr>
            </w:pPr>
            <w:r w:rsidRPr="00742246">
              <w:rPr>
                <w:rFonts w:ascii="Arial" w:hAnsi="Arial" w:cs="Arial"/>
              </w:rPr>
              <w:t>benefit from this.</w:t>
            </w:r>
          </w:p>
          <w:p w14:paraId="25EF0E4B" w14:textId="77777777" w:rsidR="00CB15D2" w:rsidRPr="00742246" w:rsidRDefault="00CB15D2" w:rsidP="00286674">
            <w:pPr>
              <w:rPr>
                <w:rFonts w:ascii="Arial" w:hAnsi="Arial" w:cs="Arial"/>
              </w:rPr>
            </w:pPr>
          </w:p>
          <w:p w14:paraId="5F040C31" w14:textId="77777777" w:rsidR="00CB15D2" w:rsidRPr="00742246" w:rsidRDefault="00CB15D2" w:rsidP="00286674">
            <w:pPr>
              <w:rPr>
                <w:rFonts w:ascii="Arial" w:hAnsi="Arial" w:cs="Arial"/>
              </w:rPr>
            </w:pPr>
            <w:r w:rsidRPr="00742246">
              <w:rPr>
                <w:rFonts w:ascii="Arial" w:hAnsi="Arial" w:cs="Arial"/>
              </w:rPr>
              <w:t>This is in line with WCAG 2.2 criteria:</w:t>
            </w:r>
          </w:p>
          <w:p w14:paraId="7C0F9B25" w14:textId="77777777" w:rsidR="00CB15D2" w:rsidRPr="00742246" w:rsidRDefault="00CB15D2" w:rsidP="00FF45B8">
            <w:pPr>
              <w:pStyle w:val="ListParagraph"/>
              <w:numPr>
                <w:ilvl w:val="0"/>
                <w:numId w:val="9"/>
              </w:numPr>
              <w:spacing w:line="256" w:lineRule="auto"/>
              <w:rPr>
                <w:rFonts w:ascii="Arial" w:hAnsi="Arial" w:cs="Arial"/>
              </w:rPr>
            </w:pPr>
            <w:r w:rsidRPr="00742246">
              <w:rPr>
                <w:rFonts w:ascii="Arial" w:hAnsi="Arial" w:cs="Arial"/>
              </w:rPr>
              <w:t>3.2.3 Consistent Navigation (Level AA)</w:t>
            </w:r>
          </w:p>
          <w:p w14:paraId="7DBFC403" w14:textId="77777777" w:rsidR="00CB15D2" w:rsidRPr="00742246" w:rsidRDefault="00CB15D2" w:rsidP="00286674">
            <w:pPr>
              <w:pStyle w:val="ListParagraph"/>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hideMark/>
          </w:tcPr>
          <w:p w14:paraId="20DA60F2" w14:textId="7215FDCB" w:rsidR="001E598F" w:rsidRPr="00742246" w:rsidRDefault="001E598F" w:rsidP="001E598F">
            <w:pPr>
              <w:rPr>
                <w:rFonts w:ascii="Arial" w:hAnsi="Arial" w:cs="Arial"/>
              </w:rPr>
            </w:pPr>
            <w:r w:rsidRPr="00742246">
              <w:rPr>
                <w:rFonts w:ascii="Arial" w:hAnsi="Arial" w:cs="Arial"/>
                <w:b/>
                <w:bCs/>
                <w:highlight w:val="green"/>
              </w:rPr>
              <w:t>GREEN</w:t>
            </w:r>
          </w:p>
          <w:p w14:paraId="057ADDFE" w14:textId="35A3CA6B" w:rsidR="00CB15D2" w:rsidRPr="00742246" w:rsidRDefault="00CB15D2" w:rsidP="00286674">
            <w:pPr>
              <w:rPr>
                <w:rFonts w:ascii="Arial" w:hAnsi="Arial" w:cs="Arial"/>
              </w:rPr>
            </w:pP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5A30C39" w14:textId="77777777" w:rsidR="00CB15D2" w:rsidRPr="00742246" w:rsidRDefault="00CB15D2" w:rsidP="00286674">
            <w:pPr>
              <w:pStyle w:val="NormalWeb"/>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6B18D453" w14:textId="77777777" w:rsidR="00CB15D2" w:rsidRPr="00742246" w:rsidRDefault="00CB15D2" w:rsidP="00286674">
            <w:pPr>
              <w:rPr>
                <w:rFonts w:ascii="Arial" w:hAnsi="Arial" w:cs="Arial"/>
              </w:rPr>
            </w:pPr>
            <w:r w:rsidRPr="00742246">
              <w:rPr>
                <w:rFonts w:ascii="Arial" w:hAnsi="Arial" w:cs="Arial"/>
              </w:rPr>
              <w:t>Consistent Page Layout:</w:t>
            </w:r>
          </w:p>
          <w:p w14:paraId="32966A64" w14:textId="77777777" w:rsidR="00CB15D2" w:rsidRPr="00742246" w:rsidRDefault="00CB15D2" w:rsidP="00FF45B8">
            <w:pPr>
              <w:pStyle w:val="ListParagraph"/>
              <w:numPr>
                <w:ilvl w:val="0"/>
                <w:numId w:val="75"/>
              </w:numPr>
              <w:spacing w:line="259" w:lineRule="auto"/>
              <w:rPr>
                <w:rFonts w:ascii="Arial" w:eastAsia="Calibri" w:hAnsi="Arial" w:cs="Arial"/>
                <w:lang w:val="en-US"/>
              </w:rPr>
            </w:pPr>
            <w:r w:rsidRPr="00742246">
              <w:rPr>
                <w:rFonts w:ascii="Arial" w:eastAsia="Calibri" w:hAnsi="Arial" w:cs="Arial"/>
                <w:lang w:val="en-US"/>
              </w:rPr>
              <w:t xml:space="preserve">The </w:t>
            </w:r>
            <w:proofErr w:type="spellStart"/>
            <w:r w:rsidRPr="00742246">
              <w:rPr>
                <w:rFonts w:ascii="Arial" w:eastAsia="Calibri" w:hAnsi="Arial" w:cs="Arial"/>
                <w:lang w:val="en-US"/>
              </w:rPr>
              <w:t>Lebara</w:t>
            </w:r>
            <w:proofErr w:type="spellEnd"/>
            <w:r w:rsidRPr="00742246">
              <w:rPr>
                <w:rFonts w:ascii="Arial" w:eastAsia="Calibri" w:hAnsi="Arial" w:cs="Arial"/>
                <w:lang w:val="en-US"/>
              </w:rPr>
              <w:t xml:space="preserve"> app features a clean and responsive layout that allows for adequate spacing between buttons or elements for users to select.</w:t>
            </w:r>
          </w:p>
          <w:p w14:paraId="4F7C4A14" w14:textId="77777777" w:rsidR="00CB15D2" w:rsidRPr="00742246" w:rsidRDefault="00CB15D2" w:rsidP="00FF45B8">
            <w:pPr>
              <w:pStyle w:val="ListParagraph"/>
              <w:numPr>
                <w:ilvl w:val="0"/>
                <w:numId w:val="75"/>
              </w:numPr>
              <w:spacing w:line="259" w:lineRule="auto"/>
              <w:rPr>
                <w:rFonts w:ascii="Arial" w:eastAsia="Calibri" w:hAnsi="Arial" w:cs="Arial"/>
                <w:lang w:val="en-US"/>
              </w:rPr>
            </w:pPr>
            <w:r w:rsidRPr="00742246">
              <w:rPr>
                <w:rFonts w:ascii="Arial" w:eastAsia="Calibri" w:hAnsi="Arial" w:cs="Arial"/>
                <w:lang w:val="en-US"/>
              </w:rPr>
              <w:t xml:space="preserve">The </w:t>
            </w:r>
            <w:proofErr w:type="spellStart"/>
            <w:r w:rsidRPr="00742246">
              <w:rPr>
                <w:rFonts w:ascii="Arial" w:eastAsia="Calibri" w:hAnsi="Arial" w:cs="Arial"/>
                <w:lang w:val="en-US"/>
              </w:rPr>
              <w:t>Lebara</w:t>
            </w:r>
            <w:proofErr w:type="spellEnd"/>
            <w:r w:rsidRPr="00742246">
              <w:rPr>
                <w:rFonts w:ascii="Arial" w:eastAsia="Calibri" w:hAnsi="Arial" w:cs="Arial"/>
                <w:lang w:val="en-US"/>
              </w:rPr>
              <w:t xml:space="preserve"> app would often only feature one element that completed its respective action and hence did not require the grouping of elements.</w:t>
            </w:r>
          </w:p>
          <w:p w14:paraId="6E32D39B" w14:textId="77777777" w:rsidR="00CB15D2" w:rsidRPr="00742246" w:rsidRDefault="00CB15D2" w:rsidP="00FF45B8">
            <w:pPr>
              <w:pStyle w:val="ListParagraph"/>
              <w:numPr>
                <w:ilvl w:val="0"/>
                <w:numId w:val="75"/>
              </w:numPr>
              <w:spacing w:line="259" w:lineRule="auto"/>
              <w:rPr>
                <w:rFonts w:ascii="Arial" w:eastAsia="Calibri" w:hAnsi="Arial" w:cs="Arial"/>
                <w:lang w:val="en-US"/>
              </w:rPr>
            </w:pPr>
            <w:r w:rsidRPr="00742246">
              <w:rPr>
                <w:rFonts w:ascii="Arial" w:eastAsia="Calibri" w:hAnsi="Arial" w:cs="Arial"/>
                <w:lang w:val="en-US"/>
              </w:rPr>
              <w:t>All the potential help related, or management options are grouped in the setting icon on the top left-hand side of the screen.</w:t>
            </w:r>
          </w:p>
          <w:p w14:paraId="2EECC231" w14:textId="77777777" w:rsidR="00CB15D2" w:rsidRPr="00742246" w:rsidRDefault="00CB15D2" w:rsidP="00286674">
            <w:pPr>
              <w:spacing w:line="259" w:lineRule="auto"/>
              <w:rPr>
                <w:rFonts w:ascii="Arial" w:hAnsi="Arial" w:cs="Arial"/>
                <w:lang w:val="en-US"/>
              </w:rPr>
            </w:pPr>
          </w:p>
          <w:p w14:paraId="4BE2A665" w14:textId="77777777" w:rsidR="00CB15D2" w:rsidRPr="00742246" w:rsidRDefault="00CB15D2" w:rsidP="00286674">
            <w:pPr>
              <w:rPr>
                <w:rFonts w:ascii="Arial" w:hAnsi="Arial" w:cs="Arial"/>
              </w:rPr>
            </w:pPr>
          </w:p>
          <w:p w14:paraId="51164D4D" w14:textId="77777777" w:rsidR="00CB15D2" w:rsidRPr="00742246" w:rsidRDefault="00CB15D2" w:rsidP="00286674">
            <w:pPr>
              <w:rPr>
                <w:rFonts w:ascii="Arial" w:hAnsi="Arial" w:cs="Arial"/>
              </w:rPr>
            </w:pPr>
            <w:r w:rsidRPr="00742246">
              <w:rPr>
                <w:rFonts w:ascii="Arial" w:hAnsi="Arial" w:cs="Arial"/>
              </w:rPr>
              <w:t>Consistent Navigation:</w:t>
            </w:r>
          </w:p>
          <w:p w14:paraId="5FA0704B" w14:textId="77777777" w:rsidR="00CB15D2" w:rsidRPr="00742246" w:rsidRDefault="00CB15D2" w:rsidP="00FF45B8">
            <w:pPr>
              <w:pStyle w:val="ListParagraph"/>
              <w:numPr>
                <w:ilvl w:val="0"/>
                <w:numId w:val="82"/>
              </w:numPr>
              <w:spacing w:line="259" w:lineRule="auto"/>
              <w:rPr>
                <w:rFonts w:ascii="Arial" w:eastAsia="Calibri" w:hAnsi="Arial" w:cs="Arial"/>
                <w:lang w:val="en-US"/>
              </w:rPr>
            </w:pPr>
            <w:r w:rsidRPr="00742246">
              <w:rPr>
                <w:rFonts w:ascii="Arial" w:eastAsia="Calibri" w:hAnsi="Arial" w:cs="Arial"/>
                <w:lang w:val="en-US"/>
              </w:rPr>
              <w:t xml:space="preserve">The </w:t>
            </w:r>
            <w:proofErr w:type="spellStart"/>
            <w:r w:rsidRPr="00742246">
              <w:rPr>
                <w:rFonts w:ascii="Arial" w:eastAsia="Calibri" w:hAnsi="Arial" w:cs="Arial"/>
                <w:lang w:val="en-US"/>
              </w:rPr>
              <w:t>Lebara</w:t>
            </w:r>
            <w:proofErr w:type="spellEnd"/>
            <w:r w:rsidRPr="00742246">
              <w:rPr>
                <w:rFonts w:ascii="Arial" w:eastAsia="Calibri" w:hAnsi="Arial" w:cs="Arial"/>
                <w:lang w:val="en-US"/>
              </w:rPr>
              <w:t xml:space="preserve"> app utilizes consistent navigation bars along the base of the screen to easily navigate between menu items.</w:t>
            </w:r>
          </w:p>
          <w:p w14:paraId="2900C79D" w14:textId="77777777" w:rsidR="00CB15D2" w:rsidRPr="00742246" w:rsidRDefault="00CB15D2" w:rsidP="00FF45B8">
            <w:pPr>
              <w:pStyle w:val="ListParagraph"/>
              <w:numPr>
                <w:ilvl w:val="0"/>
                <w:numId w:val="82"/>
              </w:numPr>
              <w:spacing w:line="259" w:lineRule="auto"/>
              <w:rPr>
                <w:rFonts w:ascii="Arial" w:eastAsia="Calibri" w:hAnsi="Arial" w:cs="Arial"/>
                <w:lang w:val="en-US"/>
              </w:rPr>
            </w:pPr>
            <w:r w:rsidRPr="00742246">
              <w:rPr>
                <w:rFonts w:ascii="Arial" w:eastAsia="Calibri" w:hAnsi="Arial" w:cs="Arial"/>
                <w:lang w:val="en-US"/>
              </w:rPr>
              <w:t xml:space="preserve">All buttons on the </w:t>
            </w:r>
            <w:proofErr w:type="spellStart"/>
            <w:r w:rsidRPr="00742246">
              <w:rPr>
                <w:rFonts w:ascii="Arial" w:eastAsia="Calibri" w:hAnsi="Arial" w:cs="Arial"/>
                <w:lang w:val="en-US"/>
              </w:rPr>
              <w:t>Lebara</w:t>
            </w:r>
            <w:proofErr w:type="spellEnd"/>
            <w:r w:rsidRPr="00742246">
              <w:rPr>
                <w:rFonts w:ascii="Arial" w:eastAsia="Calibri" w:hAnsi="Arial" w:cs="Arial"/>
                <w:lang w:val="en-US"/>
              </w:rPr>
              <w:t xml:space="preserve"> app are consistently </w:t>
            </w:r>
            <w:proofErr w:type="spellStart"/>
            <w:r w:rsidRPr="00742246">
              <w:rPr>
                <w:rFonts w:ascii="Arial" w:eastAsia="Calibri" w:hAnsi="Arial" w:cs="Arial"/>
                <w:lang w:val="en-US"/>
              </w:rPr>
              <w:t>coloured</w:t>
            </w:r>
            <w:proofErr w:type="spellEnd"/>
            <w:r w:rsidRPr="00742246">
              <w:rPr>
                <w:rFonts w:ascii="Arial" w:eastAsia="Calibri" w:hAnsi="Arial" w:cs="Arial"/>
                <w:lang w:val="en-US"/>
              </w:rPr>
              <w:t xml:space="preserve"> Pink and shaped as a rounded rectangle making them easy to identify.</w:t>
            </w:r>
          </w:p>
          <w:p w14:paraId="1DF687C3" w14:textId="77777777" w:rsidR="00CB15D2" w:rsidRPr="00742246" w:rsidRDefault="00CB15D2" w:rsidP="00286674">
            <w:pPr>
              <w:rPr>
                <w:rFonts w:ascii="Arial" w:hAnsi="Arial" w:cs="Arial"/>
                <w:lang w:val="en-US"/>
              </w:rPr>
            </w:pPr>
          </w:p>
          <w:p w14:paraId="6F6ADA73" w14:textId="77777777" w:rsidR="00CB15D2" w:rsidRPr="00742246" w:rsidRDefault="00CB15D2" w:rsidP="00140973">
            <w:pPr>
              <w:rPr>
                <w:rFonts w:ascii="Arial" w:eastAsia="Calibri" w:hAnsi="Arial" w:cs="Arial"/>
                <w:lang w:val="en-US"/>
              </w:rPr>
            </w:pPr>
            <w:r w:rsidRPr="00742246">
              <w:rPr>
                <w:rFonts w:ascii="Arial" w:eastAsia="Calibri" w:hAnsi="Arial" w:cs="Arial"/>
              </w:rPr>
              <w:lastRenderedPageBreak/>
              <w:t>T</w:t>
            </w:r>
            <w:r w:rsidRPr="00742246">
              <w:rPr>
                <w:rFonts w:ascii="Arial" w:eastAsia="Calibri" w:hAnsi="Arial" w:cs="Arial"/>
                <w:lang w:val="en-US"/>
              </w:rPr>
              <w:t>he plain black and white contrast gives it more of a simplistic look.</w:t>
            </w:r>
          </w:p>
          <w:p w14:paraId="714B723F" w14:textId="77777777" w:rsidR="00CB15D2" w:rsidRPr="00742246" w:rsidRDefault="00CB15D2" w:rsidP="00286674">
            <w:pPr>
              <w:rPr>
                <w:rFonts w:ascii="Arial" w:hAnsi="Arial" w:cs="Arial"/>
              </w:rPr>
            </w:pPr>
          </w:p>
          <w:p w14:paraId="766AE07B" w14:textId="77777777" w:rsidR="00CB15D2" w:rsidRPr="00742246" w:rsidRDefault="00CB15D2" w:rsidP="00286674">
            <w:pPr>
              <w:rPr>
                <w:rFonts w:ascii="Arial" w:hAnsi="Arial" w:cs="Arial"/>
              </w:rPr>
            </w:pPr>
            <w:r w:rsidRPr="00742246">
              <w:rPr>
                <w:rFonts w:ascii="Arial" w:hAnsi="Arial" w:cs="Arial"/>
              </w:rPr>
              <w:t>Button Placement:</w:t>
            </w:r>
          </w:p>
          <w:p w14:paraId="7D32C9CA" w14:textId="77777777" w:rsidR="00CB15D2" w:rsidRPr="00742246" w:rsidRDefault="00CB15D2" w:rsidP="00FF45B8">
            <w:pPr>
              <w:pStyle w:val="ListParagraph"/>
              <w:numPr>
                <w:ilvl w:val="0"/>
                <w:numId w:val="75"/>
              </w:numPr>
              <w:spacing w:line="259" w:lineRule="auto"/>
              <w:rPr>
                <w:rFonts w:ascii="Arial" w:eastAsia="Calibri" w:hAnsi="Arial" w:cs="Arial"/>
                <w:lang w:val="en-US"/>
              </w:rPr>
            </w:pPr>
            <w:r w:rsidRPr="00742246">
              <w:rPr>
                <w:rFonts w:ascii="Arial" w:eastAsia="Calibri" w:hAnsi="Arial" w:cs="Arial"/>
                <w:lang w:val="en-US"/>
              </w:rPr>
              <w:t xml:space="preserve">Most buttons on the </w:t>
            </w:r>
            <w:proofErr w:type="spellStart"/>
            <w:r w:rsidRPr="00742246">
              <w:rPr>
                <w:rFonts w:ascii="Arial" w:eastAsia="Calibri" w:hAnsi="Arial" w:cs="Arial"/>
                <w:lang w:val="en-US"/>
              </w:rPr>
              <w:t>Lebara</w:t>
            </w:r>
            <w:proofErr w:type="spellEnd"/>
            <w:r w:rsidRPr="00742246">
              <w:rPr>
                <w:rFonts w:ascii="Arial" w:eastAsia="Calibri" w:hAnsi="Arial" w:cs="Arial"/>
                <w:lang w:val="en-US"/>
              </w:rPr>
              <w:t xml:space="preserve"> app were placed in an area that was simple to access and use.</w:t>
            </w:r>
          </w:p>
          <w:p w14:paraId="20743502" w14:textId="77777777" w:rsidR="00CB15D2" w:rsidRPr="00742246" w:rsidRDefault="00CB15D2" w:rsidP="00FF45B8">
            <w:pPr>
              <w:pStyle w:val="ListParagraph"/>
              <w:numPr>
                <w:ilvl w:val="0"/>
                <w:numId w:val="75"/>
              </w:numPr>
              <w:spacing w:line="259" w:lineRule="auto"/>
              <w:rPr>
                <w:rFonts w:ascii="Arial" w:eastAsia="Calibri" w:hAnsi="Arial" w:cs="Arial"/>
                <w:lang w:val="en-US"/>
              </w:rPr>
            </w:pPr>
            <w:r w:rsidRPr="00742246">
              <w:rPr>
                <w:rFonts w:ascii="Arial" w:eastAsia="Calibri" w:hAnsi="Arial" w:cs="Arial"/>
                <w:lang w:val="en-US"/>
              </w:rPr>
              <w:t>The return/back button is in a consistent and convenient location.</w:t>
            </w:r>
          </w:p>
          <w:p w14:paraId="2522537D" w14:textId="77777777" w:rsidR="00CB15D2" w:rsidRPr="00742246" w:rsidRDefault="00CB15D2" w:rsidP="00286674">
            <w:pPr>
              <w:rPr>
                <w:rFonts w:ascii="Arial" w:hAnsi="Arial" w:cs="Arial"/>
                <w:lang w:val="en-US"/>
              </w:rPr>
            </w:pPr>
          </w:p>
        </w:tc>
      </w:tr>
      <w:tr w:rsidR="00CB15D2" w:rsidRPr="00742246" w14:paraId="25619318"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9999"/>
          </w:tcPr>
          <w:p w14:paraId="0CC61007" w14:textId="77777777" w:rsidR="00CB15D2" w:rsidRPr="00742246" w:rsidRDefault="00CB15D2" w:rsidP="00FF45B8">
            <w:pPr>
              <w:pStyle w:val="ListParagraph"/>
              <w:numPr>
                <w:ilvl w:val="0"/>
                <w:numId w:val="118"/>
              </w:numPr>
              <w:spacing w:line="256" w:lineRule="auto"/>
              <w:rPr>
                <w:rFonts w:ascii="Arial" w:hAnsi="Arial" w:cs="Arial"/>
                <w:b/>
                <w:bCs/>
                <w:sz w:val="28"/>
                <w:szCs w:val="24"/>
              </w:rPr>
            </w:pPr>
            <w:r w:rsidRPr="00742246">
              <w:rPr>
                <w:rFonts w:ascii="Arial" w:hAnsi="Arial" w:cs="Arial"/>
                <w:b/>
                <w:bCs/>
                <w:sz w:val="28"/>
                <w:szCs w:val="24"/>
              </w:rPr>
              <w:lastRenderedPageBreak/>
              <w:t>Mobility</w:t>
            </w:r>
          </w:p>
        </w:tc>
      </w:tr>
      <w:tr w:rsidR="00CB15D2" w:rsidRPr="00742246" w14:paraId="6CC44750"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2B54BC30" w14:textId="77777777" w:rsidR="00CB15D2" w:rsidRPr="00742246" w:rsidRDefault="00CB15D2" w:rsidP="00286674">
            <w:pPr>
              <w:rPr>
                <w:rFonts w:ascii="Arial" w:hAnsi="Arial" w:cs="Arial"/>
                <w:b/>
                <w:bCs/>
              </w:rPr>
            </w:pPr>
            <w:r w:rsidRPr="00742246">
              <w:rPr>
                <w:rFonts w:ascii="Arial" w:hAnsi="Arial" w:cs="Arial"/>
                <w:b/>
                <w:bCs/>
              </w:rPr>
              <w:t>Keyboard Control</w:t>
            </w:r>
          </w:p>
        </w:tc>
      </w:tr>
      <w:tr w:rsidR="00CB15D2" w:rsidRPr="00742246" w14:paraId="0303D69A"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40F0CC03" w14:textId="77777777" w:rsidR="00CB15D2" w:rsidRPr="00742246" w:rsidRDefault="00CB15D2" w:rsidP="00FF45B8">
            <w:pPr>
              <w:pStyle w:val="ListParagraph"/>
              <w:numPr>
                <w:ilvl w:val="0"/>
                <w:numId w:val="5"/>
              </w:numPr>
              <w:rPr>
                <w:rFonts w:ascii="Arial" w:hAnsi="Arial" w:cs="Arial"/>
              </w:rPr>
            </w:pPr>
            <w:r w:rsidRPr="00742246">
              <w:rPr>
                <w:rFonts w:ascii="Arial" w:hAnsi="Arial" w:cs="Arial"/>
              </w:rPr>
              <w:t>Keyboard Accessibility</w:t>
            </w:r>
          </w:p>
          <w:p w14:paraId="70CF63FB" w14:textId="77777777" w:rsidR="00CB15D2" w:rsidRPr="00742246" w:rsidRDefault="00CB15D2" w:rsidP="00286674">
            <w:pPr>
              <w:rPr>
                <w:rFonts w:ascii="Arial" w:hAnsi="Arial" w:cs="Arial"/>
              </w:rPr>
            </w:pPr>
          </w:p>
          <w:p w14:paraId="5F3B8CAB" w14:textId="77777777" w:rsidR="00CB15D2" w:rsidRPr="00742246" w:rsidRDefault="00CB15D2" w:rsidP="00286674">
            <w:pPr>
              <w:rPr>
                <w:rFonts w:ascii="Arial" w:hAnsi="Arial" w:cs="Arial"/>
              </w:rPr>
            </w:pPr>
            <w:r w:rsidRPr="00742246">
              <w:rPr>
                <w:rFonts w:ascii="Arial" w:hAnsi="Arial" w:cs="Arial"/>
              </w:rPr>
              <w:t>Mobile keyboards can be custom tailored to suit the accessibility needs of their user.</w:t>
            </w:r>
          </w:p>
          <w:p w14:paraId="0A9058F6" w14:textId="77777777" w:rsidR="00CB15D2" w:rsidRPr="00742246" w:rsidRDefault="00CB15D2" w:rsidP="00286674">
            <w:pPr>
              <w:rPr>
                <w:rFonts w:ascii="Arial" w:hAnsi="Arial" w:cs="Arial"/>
              </w:rPr>
            </w:pPr>
          </w:p>
          <w:p w14:paraId="5EB18ADD" w14:textId="77777777" w:rsidR="00CB15D2" w:rsidRPr="00742246" w:rsidRDefault="00CB15D2" w:rsidP="00286674">
            <w:pPr>
              <w:rPr>
                <w:rFonts w:ascii="Arial" w:hAnsi="Arial" w:cs="Arial"/>
              </w:rPr>
            </w:pPr>
            <w:r w:rsidRPr="00742246">
              <w:rPr>
                <w:rFonts w:ascii="Arial" w:hAnsi="Arial" w:cs="Arial"/>
              </w:rPr>
              <w:t>This is in line with WCAG 2.2 criteria:</w:t>
            </w:r>
          </w:p>
          <w:p w14:paraId="5C2934A6" w14:textId="77777777" w:rsidR="00CB15D2" w:rsidRPr="00742246" w:rsidRDefault="00CB15D2" w:rsidP="00FF45B8">
            <w:pPr>
              <w:pStyle w:val="ListParagraph"/>
              <w:numPr>
                <w:ilvl w:val="0"/>
                <w:numId w:val="9"/>
              </w:numPr>
              <w:rPr>
                <w:rFonts w:ascii="Arial" w:hAnsi="Arial" w:cs="Arial"/>
              </w:rPr>
            </w:pPr>
            <w:r w:rsidRPr="00742246">
              <w:rPr>
                <w:rFonts w:ascii="Arial" w:hAnsi="Arial" w:cs="Arial"/>
              </w:rPr>
              <w:t>2.1.1 Keyboard (Level A)</w:t>
            </w:r>
          </w:p>
          <w:p w14:paraId="33D5A184" w14:textId="77777777" w:rsidR="00CB15D2" w:rsidRPr="00742246" w:rsidRDefault="00CB15D2"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26F6692F" w14:textId="54A38692" w:rsidR="001E598F" w:rsidRPr="00742246" w:rsidRDefault="001E598F" w:rsidP="001E598F">
            <w:pPr>
              <w:rPr>
                <w:rFonts w:ascii="Arial" w:hAnsi="Arial" w:cs="Arial"/>
              </w:rPr>
            </w:pPr>
            <w:r w:rsidRPr="00742246">
              <w:rPr>
                <w:rFonts w:ascii="Arial" w:hAnsi="Arial" w:cs="Arial"/>
                <w:b/>
                <w:bCs/>
                <w:highlight w:val="green"/>
              </w:rPr>
              <w:t>GREEN</w:t>
            </w:r>
          </w:p>
          <w:p w14:paraId="65CF5372" w14:textId="1A640D6C" w:rsidR="00CB15D2" w:rsidRPr="00742246" w:rsidRDefault="00CB15D2" w:rsidP="00286674">
            <w:pPr>
              <w:rPr>
                <w:rFonts w:ascii="Arial" w:hAnsi="Arial" w:cs="Arial"/>
              </w:rPr>
            </w:pPr>
          </w:p>
        </w:tc>
        <w:tc>
          <w:tcPr>
            <w:tcW w:w="4262" w:type="dxa"/>
            <w:tcBorders>
              <w:top w:val="single" w:sz="4" w:space="0" w:color="auto"/>
              <w:left w:val="single" w:sz="4" w:space="0" w:color="auto"/>
              <w:bottom w:val="single" w:sz="4" w:space="0" w:color="auto"/>
              <w:right w:val="single" w:sz="4" w:space="0" w:color="auto"/>
            </w:tcBorders>
          </w:tcPr>
          <w:p w14:paraId="5DC12982" w14:textId="77777777" w:rsidR="00CB15D2" w:rsidRPr="00742246" w:rsidRDefault="00CB15D2"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56624C0C" w14:textId="77777777" w:rsidR="00CB15D2" w:rsidRPr="00742246" w:rsidRDefault="00CB15D2" w:rsidP="00286674">
            <w:pPr>
              <w:rPr>
                <w:rFonts w:ascii="Arial" w:hAnsi="Arial" w:cs="Arial"/>
              </w:rPr>
            </w:pPr>
            <w:r w:rsidRPr="00742246">
              <w:rPr>
                <w:rFonts w:ascii="Arial" w:hAnsi="Arial" w:cs="Arial"/>
              </w:rPr>
              <w:t>Keyboard (general):</w:t>
            </w:r>
          </w:p>
          <w:p w14:paraId="140C50D0" w14:textId="77777777" w:rsidR="00CB15D2" w:rsidRPr="00742246" w:rsidRDefault="00CB15D2" w:rsidP="00FF45B8">
            <w:pPr>
              <w:pStyle w:val="ListParagraph"/>
              <w:numPr>
                <w:ilvl w:val="0"/>
                <w:numId w:val="78"/>
              </w:numPr>
              <w:spacing w:line="256" w:lineRule="auto"/>
              <w:rPr>
                <w:rFonts w:ascii="Arial" w:eastAsia="Calibri" w:hAnsi="Arial" w:cs="Arial"/>
                <w:lang w:val="en-US"/>
              </w:rPr>
            </w:pPr>
            <w:r w:rsidRPr="00742246">
              <w:rPr>
                <w:rFonts w:ascii="Arial" w:eastAsia="Calibri" w:hAnsi="Arial" w:cs="Arial"/>
                <w:lang w:val="en-US"/>
              </w:rPr>
              <w:t>Keyboard layout is prompted correctly.</w:t>
            </w:r>
          </w:p>
          <w:p w14:paraId="3784F6FB" w14:textId="77777777" w:rsidR="00CB15D2" w:rsidRPr="00742246" w:rsidRDefault="00CB15D2" w:rsidP="00FF45B8">
            <w:pPr>
              <w:pStyle w:val="ListParagraph"/>
              <w:numPr>
                <w:ilvl w:val="0"/>
                <w:numId w:val="78"/>
              </w:numPr>
              <w:spacing w:line="256" w:lineRule="auto"/>
              <w:rPr>
                <w:rFonts w:ascii="Arial" w:hAnsi="Arial" w:cs="Arial"/>
              </w:rPr>
            </w:pPr>
            <w:r w:rsidRPr="00742246">
              <w:rPr>
                <w:rFonts w:ascii="Arial" w:eastAsia="Calibri" w:hAnsi="Arial" w:cs="Arial"/>
                <w:lang w:val="en-US"/>
              </w:rPr>
              <w:t>Input boxes that only required a numeric input used a numeric keypad only, compared to the alphanumeric keypad offered for full text entry situations.</w:t>
            </w:r>
          </w:p>
        </w:tc>
      </w:tr>
      <w:tr w:rsidR="00CB15D2" w:rsidRPr="00742246" w14:paraId="215CEC4B"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454C7623" w14:textId="77777777" w:rsidR="00CB15D2" w:rsidRPr="00742246" w:rsidRDefault="00CB15D2" w:rsidP="00286674">
            <w:pPr>
              <w:rPr>
                <w:rFonts w:ascii="Arial" w:hAnsi="Arial" w:cs="Arial"/>
                <w:b/>
                <w:bCs/>
              </w:rPr>
            </w:pPr>
            <w:r w:rsidRPr="00742246">
              <w:rPr>
                <w:rFonts w:ascii="Arial" w:hAnsi="Arial" w:cs="Arial"/>
                <w:b/>
                <w:bCs/>
              </w:rPr>
              <w:t>Voice Control Capability</w:t>
            </w:r>
          </w:p>
        </w:tc>
      </w:tr>
      <w:tr w:rsidR="00CB15D2" w:rsidRPr="00742246" w14:paraId="2D3F84A0"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04E1BFFB" w14:textId="77777777" w:rsidR="00CB15D2" w:rsidRPr="00742246" w:rsidRDefault="00CB15D2" w:rsidP="00FF45B8">
            <w:pPr>
              <w:pStyle w:val="ListParagraph"/>
              <w:numPr>
                <w:ilvl w:val="0"/>
                <w:numId w:val="5"/>
              </w:numPr>
              <w:rPr>
                <w:rFonts w:ascii="Arial" w:hAnsi="Arial" w:cs="Arial"/>
              </w:rPr>
            </w:pPr>
            <w:r w:rsidRPr="00742246">
              <w:rPr>
                <w:rFonts w:ascii="Arial" w:hAnsi="Arial" w:cs="Arial"/>
              </w:rPr>
              <w:t>General navigation and accessibility to buttons, links. and inputs.</w:t>
            </w:r>
          </w:p>
          <w:p w14:paraId="638EC5A4" w14:textId="77777777" w:rsidR="00CB15D2" w:rsidRPr="00742246" w:rsidRDefault="00CB15D2" w:rsidP="00FF45B8">
            <w:pPr>
              <w:pStyle w:val="ListParagraph"/>
              <w:numPr>
                <w:ilvl w:val="0"/>
                <w:numId w:val="5"/>
              </w:numPr>
              <w:rPr>
                <w:rFonts w:ascii="Arial" w:hAnsi="Arial" w:cs="Arial"/>
              </w:rPr>
            </w:pPr>
            <w:r w:rsidRPr="00742246">
              <w:rPr>
                <w:rFonts w:ascii="Arial" w:hAnsi="Arial" w:cs="Arial"/>
              </w:rPr>
              <w:t>Speech-to-text</w:t>
            </w:r>
          </w:p>
          <w:p w14:paraId="77410D06" w14:textId="77777777" w:rsidR="00CB15D2" w:rsidRPr="00742246" w:rsidRDefault="00CB15D2" w:rsidP="00286674">
            <w:pPr>
              <w:rPr>
                <w:rFonts w:ascii="Arial" w:hAnsi="Arial" w:cs="Arial"/>
              </w:rPr>
            </w:pPr>
          </w:p>
          <w:p w14:paraId="159DA754" w14:textId="77777777" w:rsidR="00CB15D2" w:rsidRPr="00742246" w:rsidRDefault="00CB15D2" w:rsidP="00286674">
            <w:pPr>
              <w:rPr>
                <w:rFonts w:ascii="Arial" w:hAnsi="Arial" w:cs="Arial"/>
              </w:rPr>
            </w:pPr>
            <w:r w:rsidRPr="00742246">
              <w:rPr>
                <w:rFonts w:ascii="Arial" w:hAnsi="Arial" w:cs="Arial"/>
              </w:rPr>
              <w:lastRenderedPageBreak/>
              <w:t xml:space="preserve">Voice Control supports users with navigating a page and inputting written text within form fields using only their voice. This removes the need for the user to manually type in information through a keyboard. </w:t>
            </w:r>
          </w:p>
          <w:p w14:paraId="5C28F6A3" w14:textId="77777777" w:rsidR="00CB15D2" w:rsidRPr="00742246" w:rsidRDefault="00CB15D2"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50C03883" w14:textId="557F4FA4" w:rsidR="001E598F" w:rsidRPr="00742246" w:rsidRDefault="001E598F" w:rsidP="001E598F">
            <w:pPr>
              <w:rPr>
                <w:rFonts w:ascii="Arial" w:hAnsi="Arial" w:cs="Arial"/>
              </w:rPr>
            </w:pPr>
            <w:r w:rsidRPr="00742246">
              <w:rPr>
                <w:rFonts w:ascii="Arial" w:hAnsi="Arial" w:cs="Arial"/>
                <w:b/>
                <w:bCs/>
                <w:highlight w:val="green"/>
              </w:rPr>
              <w:lastRenderedPageBreak/>
              <w:t>GREEN</w:t>
            </w:r>
          </w:p>
          <w:p w14:paraId="58E9062F" w14:textId="28614F6A" w:rsidR="00CB15D2" w:rsidRPr="00742246" w:rsidRDefault="00CB15D2" w:rsidP="00286674">
            <w:pPr>
              <w:rPr>
                <w:rFonts w:ascii="Arial" w:hAnsi="Arial" w:cs="Arial"/>
              </w:rPr>
            </w:pPr>
          </w:p>
        </w:tc>
        <w:tc>
          <w:tcPr>
            <w:tcW w:w="4262" w:type="dxa"/>
            <w:tcBorders>
              <w:top w:val="single" w:sz="4" w:space="0" w:color="auto"/>
              <w:left w:val="single" w:sz="4" w:space="0" w:color="auto"/>
              <w:bottom w:val="single" w:sz="4" w:space="0" w:color="auto"/>
              <w:right w:val="single" w:sz="4" w:space="0" w:color="auto"/>
            </w:tcBorders>
          </w:tcPr>
          <w:p w14:paraId="7E9F0C17" w14:textId="77777777" w:rsidR="00CB15D2" w:rsidRPr="00742246" w:rsidRDefault="00CB15D2"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369FD873" w14:textId="77777777" w:rsidR="00CB15D2" w:rsidRPr="00742246" w:rsidRDefault="00CB15D2" w:rsidP="00286674">
            <w:pPr>
              <w:rPr>
                <w:rFonts w:ascii="Arial" w:hAnsi="Arial" w:cs="Arial"/>
              </w:rPr>
            </w:pPr>
          </w:p>
        </w:tc>
      </w:tr>
      <w:tr w:rsidR="00CB15D2" w:rsidRPr="00742246" w14:paraId="5628C10C"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78CFC796" w14:textId="77777777" w:rsidR="00CB15D2" w:rsidRPr="00742246" w:rsidRDefault="00CB15D2" w:rsidP="00286674">
            <w:pPr>
              <w:rPr>
                <w:rFonts w:ascii="Arial" w:hAnsi="Arial" w:cs="Arial"/>
                <w:b/>
                <w:bCs/>
              </w:rPr>
            </w:pPr>
            <w:r w:rsidRPr="00742246">
              <w:rPr>
                <w:rFonts w:ascii="Arial" w:hAnsi="Arial" w:cs="Arial"/>
                <w:b/>
                <w:bCs/>
              </w:rPr>
              <w:t>Touch Gestures</w:t>
            </w:r>
          </w:p>
        </w:tc>
      </w:tr>
      <w:tr w:rsidR="00CB15D2" w:rsidRPr="00742246" w14:paraId="7422B186"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7482D76D" w14:textId="77777777" w:rsidR="00CB15D2" w:rsidRPr="00742246" w:rsidRDefault="00CB15D2" w:rsidP="00FF45B8">
            <w:pPr>
              <w:pStyle w:val="ListParagraph"/>
              <w:numPr>
                <w:ilvl w:val="0"/>
                <w:numId w:val="4"/>
              </w:numPr>
              <w:spacing w:after="160"/>
              <w:rPr>
                <w:rFonts w:ascii="Arial" w:hAnsi="Arial" w:cs="Arial"/>
              </w:rPr>
            </w:pPr>
            <w:r w:rsidRPr="00742246">
              <w:rPr>
                <w:rFonts w:ascii="Arial" w:hAnsi="Arial" w:cs="Arial"/>
              </w:rPr>
              <w:t>Target Size</w:t>
            </w:r>
          </w:p>
          <w:p w14:paraId="5A8F6A48" w14:textId="77777777" w:rsidR="00CB15D2" w:rsidRPr="00742246" w:rsidRDefault="00CB15D2" w:rsidP="00286674">
            <w:pPr>
              <w:pStyle w:val="ListParagraph"/>
              <w:spacing w:after="160"/>
              <w:rPr>
                <w:rFonts w:ascii="Arial" w:hAnsi="Arial" w:cs="Arial"/>
              </w:rPr>
            </w:pPr>
          </w:p>
          <w:p w14:paraId="4AED2565" w14:textId="77777777" w:rsidR="00CB15D2" w:rsidRPr="00742246" w:rsidRDefault="00CB15D2" w:rsidP="00286674">
            <w:pPr>
              <w:rPr>
                <w:rFonts w:ascii="Arial" w:hAnsi="Arial" w:cs="Arial"/>
              </w:rPr>
            </w:pPr>
            <w:r w:rsidRPr="00742246">
              <w:rPr>
                <w:rFonts w:ascii="Arial" w:hAnsi="Arial" w:cs="Arial"/>
              </w:rPr>
              <w:t>Any interactive element must have a large target size so strain and misinputs can be avoided. Users who might experience difficulties activating a small target due to hand tremors, poor dexterity, or other issues</w:t>
            </w:r>
          </w:p>
          <w:p w14:paraId="06C07A59" w14:textId="77777777" w:rsidR="00CB15D2" w:rsidRPr="00742246" w:rsidRDefault="00CB15D2" w:rsidP="00286674">
            <w:pPr>
              <w:rPr>
                <w:rFonts w:ascii="Arial" w:hAnsi="Arial" w:cs="Arial"/>
              </w:rPr>
            </w:pPr>
          </w:p>
          <w:p w14:paraId="212255F7" w14:textId="77777777" w:rsidR="00CB15D2" w:rsidRPr="00742246" w:rsidRDefault="00CB15D2" w:rsidP="00286674">
            <w:pPr>
              <w:rPr>
                <w:rFonts w:ascii="Arial" w:hAnsi="Arial" w:cs="Arial"/>
              </w:rPr>
            </w:pPr>
            <w:r w:rsidRPr="00742246">
              <w:rPr>
                <w:rFonts w:ascii="Arial" w:hAnsi="Arial" w:cs="Arial"/>
              </w:rPr>
              <w:t>This is in line with WCAG 2.2 criteria:</w:t>
            </w:r>
          </w:p>
          <w:p w14:paraId="3D48AFF5" w14:textId="77777777" w:rsidR="00CB15D2" w:rsidRPr="00742246" w:rsidRDefault="00CB15D2" w:rsidP="00FF45B8">
            <w:pPr>
              <w:pStyle w:val="ListParagraph"/>
              <w:numPr>
                <w:ilvl w:val="0"/>
                <w:numId w:val="9"/>
              </w:numPr>
              <w:rPr>
                <w:rFonts w:ascii="Arial" w:hAnsi="Arial" w:cs="Arial"/>
              </w:rPr>
            </w:pPr>
            <w:r w:rsidRPr="00742246">
              <w:rPr>
                <w:rFonts w:ascii="Arial" w:hAnsi="Arial" w:cs="Arial"/>
              </w:rPr>
              <w:t>2.5.8 Target Size (Minimum) (Level AA)</w:t>
            </w:r>
          </w:p>
          <w:p w14:paraId="289331EE" w14:textId="77777777" w:rsidR="00CB15D2" w:rsidRPr="00742246" w:rsidRDefault="00CB15D2" w:rsidP="00286674">
            <w:pPr>
              <w:rPr>
                <w:rFonts w:ascii="Arial" w:hAnsi="Arial" w:cs="Arial"/>
              </w:rPr>
            </w:pPr>
          </w:p>
          <w:p w14:paraId="31EF4ED4" w14:textId="77777777" w:rsidR="00CB15D2" w:rsidRPr="00742246" w:rsidRDefault="00CB15D2" w:rsidP="00286674">
            <w:pPr>
              <w:rPr>
                <w:rFonts w:ascii="Arial" w:hAnsi="Arial" w:cs="Arial"/>
              </w:rPr>
            </w:pPr>
          </w:p>
          <w:p w14:paraId="44AFECEA" w14:textId="77777777" w:rsidR="00CB15D2" w:rsidRPr="00742246" w:rsidRDefault="00CB15D2" w:rsidP="00286674">
            <w:pPr>
              <w:rPr>
                <w:rFonts w:ascii="Arial" w:hAnsi="Arial" w:cs="Arial"/>
              </w:rPr>
            </w:pPr>
          </w:p>
          <w:p w14:paraId="2C2094F1" w14:textId="77777777" w:rsidR="00CB15D2" w:rsidRPr="00742246" w:rsidRDefault="00CB15D2" w:rsidP="00286674">
            <w:pPr>
              <w:rPr>
                <w:rFonts w:ascii="Arial" w:hAnsi="Arial" w:cs="Arial"/>
              </w:rPr>
            </w:pPr>
          </w:p>
          <w:p w14:paraId="78FEA369" w14:textId="77777777" w:rsidR="00CB15D2" w:rsidRPr="00742246" w:rsidRDefault="00CB15D2" w:rsidP="00286674">
            <w:pPr>
              <w:rPr>
                <w:rFonts w:ascii="Arial" w:hAnsi="Arial" w:cs="Arial"/>
              </w:rPr>
            </w:pPr>
          </w:p>
          <w:p w14:paraId="5BCFE662" w14:textId="77777777" w:rsidR="00CB15D2" w:rsidRPr="00742246" w:rsidRDefault="00CB15D2"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38293F52" w14:textId="70BE48BD" w:rsidR="00CB15D2" w:rsidRPr="00742246" w:rsidRDefault="001E598F" w:rsidP="00286674">
            <w:pPr>
              <w:rPr>
                <w:rFonts w:ascii="Arial" w:hAnsi="Arial" w:cs="Arial"/>
              </w:rPr>
            </w:pPr>
            <w:r w:rsidRPr="00742246">
              <w:rPr>
                <w:rFonts w:ascii="Arial" w:hAnsi="Arial" w:cs="Arial"/>
                <w:b/>
                <w:bCs/>
                <w:highlight w:val="yellow"/>
              </w:rPr>
              <w:t>YELLOW</w:t>
            </w:r>
            <w:r w:rsidRPr="00742246">
              <w:rPr>
                <w:rFonts w:ascii="Arial" w:hAnsi="Arial" w:cs="Arial"/>
              </w:rPr>
              <w:t xml:space="preserve"> </w:t>
            </w:r>
          </w:p>
        </w:tc>
        <w:tc>
          <w:tcPr>
            <w:tcW w:w="4262" w:type="dxa"/>
            <w:tcBorders>
              <w:top w:val="single" w:sz="4" w:space="0" w:color="auto"/>
              <w:left w:val="single" w:sz="4" w:space="0" w:color="auto"/>
              <w:bottom w:val="single" w:sz="4" w:space="0" w:color="auto"/>
              <w:right w:val="single" w:sz="4" w:space="0" w:color="auto"/>
            </w:tcBorders>
          </w:tcPr>
          <w:p w14:paraId="216EF639" w14:textId="77777777" w:rsidR="00CB15D2" w:rsidRPr="00742246" w:rsidRDefault="00CB15D2"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38E89C7C" w14:textId="77777777" w:rsidR="00CB15D2" w:rsidRPr="00742246" w:rsidRDefault="00CB15D2" w:rsidP="00286674">
            <w:pPr>
              <w:rPr>
                <w:rFonts w:ascii="Arial" w:hAnsi="Arial" w:cs="Arial"/>
              </w:rPr>
            </w:pPr>
            <w:r w:rsidRPr="00742246">
              <w:rPr>
                <w:rFonts w:ascii="Arial" w:hAnsi="Arial" w:cs="Arial"/>
              </w:rPr>
              <w:t>Target Size:</w:t>
            </w:r>
          </w:p>
          <w:p w14:paraId="4EC8083A" w14:textId="0AA5D2F4" w:rsidR="00CB15D2" w:rsidRPr="00742246" w:rsidRDefault="00CB15D2" w:rsidP="00FF45B8">
            <w:pPr>
              <w:pStyle w:val="ListParagraph"/>
              <w:numPr>
                <w:ilvl w:val="0"/>
                <w:numId w:val="83"/>
              </w:numPr>
              <w:spacing w:line="259" w:lineRule="auto"/>
              <w:rPr>
                <w:rFonts w:ascii="Arial" w:eastAsia="Calibri" w:hAnsi="Arial" w:cs="Arial"/>
                <w:lang w:val="en-US"/>
              </w:rPr>
            </w:pPr>
            <w:r w:rsidRPr="00742246">
              <w:rPr>
                <w:rFonts w:ascii="Arial" w:eastAsia="Calibri" w:hAnsi="Arial" w:cs="Arial"/>
                <w:lang w:val="en-US"/>
              </w:rPr>
              <w:t xml:space="preserve">Most buttons are surrounded by inactive space on setup; however, some could be set up a bit bigger to allow for extra touch space and make </w:t>
            </w:r>
            <w:r w:rsidR="00B52EEE" w:rsidRPr="00742246">
              <w:rPr>
                <w:rFonts w:ascii="Arial" w:eastAsia="Calibri" w:hAnsi="Arial" w:cs="Arial"/>
                <w:lang w:val="en-US"/>
              </w:rPr>
              <w:t>effective use</w:t>
            </w:r>
            <w:r w:rsidRPr="00742246">
              <w:rPr>
                <w:rFonts w:ascii="Arial" w:eastAsia="Calibri" w:hAnsi="Arial" w:cs="Arial"/>
                <w:lang w:val="en-US"/>
              </w:rPr>
              <w:t xml:space="preserve"> of the whole layout. </w:t>
            </w:r>
          </w:p>
          <w:p w14:paraId="6AF08856" w14:textId="77777777" w:rsidR="00CB15D2" w:rsidRPr="00742246" w:rsidRDefault="00CB15D2" w:rsidP="00286674">
            <w:pPr>
              <w:spacing w:line="259" w:lineRule="auto"/>
              <w:rPr>
                <w:rFonts w:ascii="Arial" w:eastAsia="Calibri" w:hAnsi="Arial" w:cs="Arial"/>
                <w:lang w:val="en-US"/>
              </w:rPr>
            </w:pPr>
          </w:p>
          <w:p w14:paraId="28AB4155" w14:textId="77777777" w:rsidR="00CB15D2" w:rsidRPr="00742246" w:rsidRDefault="00CB15D2" w:rsidP="00286674">
            <w:pPr>
              <w:rPr>
                <w:rFonts w:ascii="Arial" w:hAnsi="Arial" w:cs="Arial"/>
                <w:lang w:val="en-US"/>
              </w:rPr>
            </w:pPr>
          </w:p>
          <w:p w14:paraId="4CF6178B" w14:textId="77777777" w:rsidR="00CB15D2" w:rsidRPr="00742246" w:rsidRDefault="00CB15D2" w:rsidP="00286674">
            <w:pPr>
              <w:rPr>
                <w:rFonts w:ascii="Arial" w:hAnsi="Arial" w:cs="Arial"/>
                <w:lang w:val="en-US"/>
              </w:rPr>
            </w:pPr>
            <w:r w:rsidRPr="00742246">
              <w:rPr>
                <w:rFonts w:ascii="Arial" w:hAnsi="Arial" w:cs="Arial"/>
                <w:lang w:val="en-US"/>
              </w:rPr>
              <w:t>Touch Gestures:</w:t>
            </w:r>
          </w:p>
          <w:p w14:paraId="17F21C25" w14:textId="77777777" w:rsidR="00CB15D2" w:rsidRPr="00742246" w:rsidRDefault="00CB15D2" w:rsidP="00FF45B8">
            <w:pPr>
              <w:pStyle w:val="ListParagraph"/>
              <w:numPr>
                <w:ilvl w:val="0"/>
                <w:numId w:val="76"/>
              </w:numPr>
              <w:spacing w:line="256" w:lineRule="auto"/>
              <w:rPr>
                <w:rFonts w:ascii="Arial" w:hAnsi="Arial" w:cs="Arial"/>
                <w:lang w:val="en-US"/>
              </w:rPr>
            </w:pPr>
            <w:proofErr w:type="spellStart"/>
            <w:r w:rsidRPr="00742246">
              <w:rPr>
                <w:rFonts w:ascii="Arial" w:eastAsia="Calibri" w:hAnsi="Arial" w:cs="Arial"/>
                <w:lang w:val="en-US"/>
              </w:rPr>
              <w:t>Lebara</w:t>
            </w:r>
            <w:proofErr w:type="spellEnd"/>
            <w:r w:rsidRPr="00742246">
              <w:rPr>
                <w:rFonts w:ascii="Arial" w:eastAsia="Calibri" w:hAnsi="Arial" w:cs="Arial"/>
                <w:lang w:val="en-US"/>
              </w:rPr>
              <w:t xml:space="preserve"> has all options needed by a user on one page.</w:t>
            </w:r>
          </w:p>
          <w:p w14:paraId="3E2E7974" w14:textId="77777777" w:rsidR="00CB15D2" w:rsidRPr="00742246" w:rsidRDefault="00CB15D2" w:rsidP="00FF45B8">
            <w:pPr>
              <w:pStyle w:val="ListParagraph"/>
              <w:numPr>
                <w:ilvl w:val="0"/>
                <w:numId w:val="76"/>
              </w:numPr>
              <w:spacing w:line="259" w:lineRule="auto"/>
              <w:rPr>
                <w:rFonts w:ascii="Arial" w:eastAsia="Calibri" w:hAnsi="Arial" w:cs="Arial"/>
                <w:lang w:val="en-US"/>
              </w:rPr>
            </w:pPr>
            <w:r w:rsidRPr="00742246">
              <w:rPr>
                <w:rFonts w:ascii="Arial" w:eastAsia="Calibri" w:hAnsi="Arial" w:cs="Arial"/>
                <w:lang w:val="en-US"/>
              </w:rPr>
              <w:t>All pages scrolled in only an up or down direction making touchscreen scroll gestures easy to prompt to the user.</w:t>
            </w:r>
          </w:p>
          <w:p w14:paraId="17F631F5" w14:textId="77777777" w:rsidR="00CB15D2" w:rsidRPr="00742246" w:rsidRDefault="00CB15D2" w:rsidP="00FF45B8">
            <w:pPr>
              <w:pStyle w:val="ListParagraph"/>
              <w:numPr>
                <w:ilvl w:val="0"/>
                <w:numId w:val="76"/>
              </w:numPr>
              <w:spacing w:line="259" w:lineRule="auto"/>
              <w:rPr>
                <w:rFonts w:ascii="Arial" w:eastAsia="Calibri" w:hAnsi="Arial" w:cs="Arial"/>
                <w:lang w:val="en-US"/>
              </w:rPr>
            </w:pPr>
            <w:r w:rsidRPr="00742246">
              <w:rPr>
                <w:rFonts w:ascii="Arial" w:eastAsia="Calibri" w:hAnsi="Arial" w:cs="Arial"/>
                <w:lang w:val="en-US"/>
              </w:rPr>
              <w:t xml:space="preserve">The </w:t>
            </w:r>
            <w:proofErr w:type="spellStart"/>
            <w:r w:rsidRPr="00742246">
              <w:rPr>
                <w:rFonts w:ascii="Arial" w:eastAsia="Calibri" w:hAnsi="Arial" w:cs="Arial"/>
                <w:lang w:val="en-US"/>
              </w:rPr>
              <w:t>Lebara</w:t>
            </w:r>
            <w:proofErr w:type="spellEnd"/>
            <w:r w:rsidRPr="00742246">
              <w:rPr>
                <w:rFonts w:ascii="Arial" w:eastAsia="Calibri" w:hAnsi="Arial" w:cs="Arial"/>
                <w:lang w:val="en-US"/>
              </w:rPr>
              <w:t xml:space="preserve"> app makes effective use of Radio Buttons where it is possible to select between different options.</w:t>
            </w:r>
          </w:p>
          <w:p w14:paraId="5AE73D2C" w14:textId="77777777" w:rsidR="00CB15D2" w:rsidRPr="00742246" w:rsidRDefault="00CB15D2" w:rsidP="00286674">
            <w:pPr>
              <w:rPr>
                <w:rFonts w:ascii="Arial" w:hAnsi="Arial" w:cs="Arial"/>
                <w:lang w:val="en-US"/>
              </w:rPr>
            </w:pPr>
          </w:p>
        </w:tc>
      </w:tr>
      <w:tr w:rsidR="00CB15D2" w:rsidRPr="00742246" w14:paraId="3912387D"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D86DCB" w:themeFill="accent5" w:themeFillTint="99"/>
          </w:tcPr>
          <w:p w14:paraId="72015B23" w14:textId="77777777" w:rsidR="00CB15D2" w:rsidRPr="00742246" w:rsidRDefault="00CB15D2" w:rsidP="00FF45B8">
            <w:pPr>
              <w:pStyle w:val="ListParagraph"/>
              <w:numPr>
                <w:ilvl w:val="0"/>
                <w:numId w:val="118"/>
              </w:numPr>
              <w:spacing w:line="256" w:lineRule="auto"/>
              <w:rPr>
                <w:rFonts w:ascii="Arial" w:hAnsi="Arial" w:cs="Arial"/>
                <w:b/>
                <w:bCs/>
                <w:sz w:val="28"/>
                <w:szCs w:val="24"/>
              </w:rPr>
            </w:pPr>
            <w:r w:rsidRPr="00742246">
              <w:rPr>
                <w:rFonts w:ascii="Arial" w:hAnsi="Arial" w:cs="Arial"/>
                <w:b/>
                <w:bCs/>
                <w:sz w:val="28"/>
                <w:szCs w:val="24"/>
              </w:rPr>
              <w:t>Auditory</w:t>
            </w:r>
          </w:p>
        </w:tc>
      </w:tr>
      <w:tr w:rsidR="00CB15D2" w:rsidRPr="00742246" w14:paraId="2F67CC87"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2CEED" w:themeFill="accent5" w:themeFillTint="33"/>
          </w:tcPr>
          <w:p w14:paraId="0B0DE71C" w14:textId="77777777" w:rsidR="00CB15D2" w:rsidRPr="00742246" w:rsidRDefault="00CB15D2" w:rsidP="00286674">
            <w:pPr>
              <w:rPr>
                <w:rFonts w:ascii="Arial" w:hAnsi="Arial" w:cs="Arial"/>
                <w:b/>
                <w:bCs/>
              </w:rPr>
            </w:pPr>
            <w:r w:rsidRPr="00742246">
              <w:rPr>
                <w:rFonts w:ascii="Arial" w:hAnsi="Arial" w:cs="Arial"/>
                <w:b/>
                <w:bCs/>
              </w:rPr>
              <w:t>Captions</w:t>
            </w:r>
          </w:p>
        </w:tc>
      </w:tr>
      <w:tr w:rsidR="00CB15D2" w:rsidRPr="00742246" w14:paraId="71EB46C2"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3C1E2917" w14:textId="77777777" w:rsidR="00CB15D2" w:rsidRPr="00742246" w:rsidRDefault="00CB15D2" w:rsidP="00FF45B8">
            <w:pPr>
              <w:pStyle w:val="ListParagraph"/>
              <w:numPr>
                <w:ilvl w:val="0"/>
                <w:numId w:val="4"/>
              </w:numPr>
              <w:rPr>
                <w:rFonts w:ascii="Arial" w:hAnsi="Arial" w:cs="Arial"/>
              </w:rPr>
            </w:pPr>
            <w:r w:rsidRPr="00742246">
              <w:rPr>
                <w:rFonts w:ascii="Arial" w:hAnsi="Arial" w:cs="Arial"/>
              </w:rPr>
              <w:lastRenderedPageBreak/>
              <w:t>Captions for audio-related media</w:t>
            </w:r>
          </w:p>
          <w:p w14:paraId="6C1B2D39" w14:textId="77777777" w:rsidR="00CB15D2" w:rsidRPr="00742246" w:rsidRDefault="00CB15D2" w:rsidP="00FF45B8">
            <w:pPr>
              <w:pStyle w:val="ListParagraph"/>
              <w:numPr>
                <w:ilvl w:val="0"/>
                <w:numId w:val="4"/>
              </w:numPr>
              <w:rPr>
                <w:rFonts w:ascii="Arial" w:hAnsi="Arial" w:cs="Arial"/>
              </w:rPr>
            </w:pPr>
            <w:r w:rsidRPr="00742246">
              <w:rPr>
                <w:rFonts w:ascii="Arial" w:hAnsi="Arial" w:cs="Arial"/>
              </w:rPr>
              <w:t xml:space="preserve">Transcript </w:t>
            </w:r>
          </w:p>
          <w:p w14:paraId="69A2C3B0" w14:textId="77777777" w:rsidR="00CB15D2" w:rsidRPr="00742246" w:rsidRDefault="00CB15D2" w:rsidP="00286674">
            <w:pPr>
              <w:rPr>
                <w:rFonts w:ascii="Arial" w:hAnsi="Arial" w:cs="Arial"/>
              </w:rPr>
            </w:pPr>
          </w:p>
          <w:p w14:paraId="243A2B01" w14:textId="77777777" w:rsidR="00CB15D2" w:rsidRPr="00522D1F" w:rsidRDefault="00CB15D2" w:rsidP="00286674">
            <w:pPr>
              <w:rPr>
                <w:rFonts w:ascii="Arial" w:hAnsi="Arial" w:cs="Arial"/>
              </w:rPr>
            </w:pPr>
            <w:r w:rsidRPr="00522D1F">
              <w:rPr>
                <w:rFonts w:ascii="Arial" w:hAnsi="Arial" w:cs="Arial"/>
              </w:rPr>
              <w:t>All media should have appropriate captioning available to support users who are deaf or are hard-of-hearing. The portion of audio content that is accessible is provided by the captions. In addition to dialogue, captions identify the speakers and provide non-speech information.</w:t>
            </w:r>
          </w:p>
          <w:p w14:paraId="669086B3" w14:textId="77777777" w:rsidR="00CB15D2" w:rsidRPr="00522D1F" w:rsidRDefault="00CB15D2" w:rsidP="00286674">
            <w:pPr>
              <w:rPr>
                <w:rFonts w:ascii="Arial" w:hAnsi="Arial" w:cs="Arial"/>
              </w:rPr>
            </w:pPr>
          </w:p>
          <w:p w14:paraId="518C69DA" w14:textId="77777777" w:rsidR="00CB15D2" w:rsidRPr="00522D1F" w:rsidRDefault="00CB15D2" w:rsidP="00286674">
            <w:pPr>
              <w:rPr>
                <w:rFonts w:ascii="Arial" w:hAnsi="Arial" w:cs="Arial"/>
              </w:rPr>
            </w:pPr>
            <w:r w:rsidRPr="00522D1F">
              <w:rPr>
                <w:rFonts w:ascii="Arial" w:hAnsi="Arial" w:cs="Arial"/>
              </w:rPr>
              <w:t>This is in line with WCAG 2.2 criteria</w:t>
            </w:r>
          </w:p>
          <w:p w14:paraId="12C5AE75" w14:textId="77777777" w:rsidR="00CB15D2" w:rsidRPr="00522D1F" w:rsidRDefault="00CB15D2" w:rsidP="00FF45B8">
            <w:pPr>
              <w:pStyle w:val="ListParagraph"/>
              <w:numPr>
                <w:ilvl w:val="0"/>
                <w:numId w:val="9"/>
              </w:numPr>
              <w:rPr>
                <w:rFonts w:ascii="Arial" w:hAnsi="Arial" w:cs="Arial"/>
              </w:rPr>
            </w:pPr>
            <w:r w:rsidRPr="00522D1F">
              <w:rPr>
                <w:rFonts w:ascii="Arial" w:hAnsi="Arial" w:cs="Arial"/>
              </w:rPr>
              <w:t>1.2.2 Captions (Prerecorded) (Level A)</w:t>
            </w:r>
          </w:p>
          <w:p w14:paraId="44C28550" w14:textId="77777777" w:rsidR="00CB15D2" w:rsidRPr="00742246" w:rsidRDefault="00CB15D2" w:rsidP="00FF45B8">
            <w:pPr>
              <w:pStyle w:val="ListParagraph"/>
              <w:numPr>
                <w:ilvl w:val="0"/>
                <w:numId w:val="9"/>
              </w:numPr>
              <w:rPr>
                <w:rFonts w:ascii="Arial" w:hAnsi="Arial" w:cs="Arial"/>
              </w:rPr>
            </w:pPr>
            <w:r w:rsidRPr="00522D1F">
              <w:rPr>
                <w:rFonts w:ascii="Arial" w:hAnsi="Arial" w:cs="Arial"/>
              </w:rPr>
              <w:t>1.2.3 Audio Description or Media Alternative (Prerecorded) (Level A)</w:t>
            </w:r>
          </w:p>
        </w:tc>
        <w:tc>
          <w:tcPr>
            <w:tcW w:w="2946" w:type="dxa"/>
            <w:tcBorders>
              <w:top w:val="single" w:sz="4" w:space="0" w:color="auto"/>
              <w:left w:val="single" w:sz="4" w:space="0" w:color="auto"/>
              <w:bottom w:val="single" w:sz="4" w:space="0" w:color="auto"/>
              <w:right w:val="single" w:sz="4" w:space="0" w:color="auto"/>
            </w:tcBorders>
          </w:tcPr>
          <w:p w14:paraId="75811A7D" w14:textId="77777777" w:rsidR="00CB15D2" w:rsidRPr="00742246" w:rsidRDefault="00CB15D2" w:rsidP="00286674">
            <w:pPr>
              <w:rPr>
                <w:rFonts w:ascii="Arial" w:hAnsi="Arial" w:cs="Arial"/>
              </w:rPr>
            </w:pPr>
            <w:r w:rsidRPr="00742246">
              <w:rPr>
                <w:rFonts w:ascii="Arial" w:hAnsi="Arial" w:cs="Arial"/>
              </w:rPr>
              <w:t>N/A</w:t>
            </w:r>
          </w:p>
        </w:tc>
        <w:tc>
          <w:tcPr>
            <w:tcW w:w="4262" w:type="dxa"/>
            <w:tcBorders>
              <w:top w:val="single" w:sz="4" w:space="0" w:color="auto"/>
              <w:left w:val="single" w:sz="4" w:space="0" w:color="auto"/>
              <w:bottom w:val="single" w:sz="4" w:space="0" w:color="auto"/>
              <w:right w:val="single" w:sz="4" w:space="0" w:color="auto"/>
            </w:tcBorders>
          </w:tcPr>
          <w:p w14:paraId="74E211BC" w14:textId="77777777" w:rsidR="00CB15D2" w:rsidRPr="00742246" w:rsidRDefault="00CB15D2"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1FCF61E5" w14:textId="77777777" w:rsidR="00CB15D2" w:rsidRPr="00742246" w:rsidRDefault="00CB15D2" w:rsidP="00286674">
            <w:pPr>
              <w:rPr>
                <w:rFonts w:ascii="Arial" w:hAnsi="Arial" w:cs="Arial"/>
              </w:rPr>
            </w:pPr>
          </w:p>
        </w:tc>
      </w:tr>
    </w:tbl>
    <w:p w14:paraId="68445BA2" w14:textId="2537CF73" w:rsidR="007F0C23" w:rsidRPr="00522D1F" w:rsidRDefault="00CB15D2" w:rsidP="007F0C23">
      <w:pPr>
        <w:rPr>
          <w:rStyle w:val="Heading2Char"/>
          <w:rFonts w:ascii="Arial" w:hAnsi="Arial" w:cs="Arial"/>
        </w:rPr>
      </w:pPr>
      <w:r w:rsidRPr="00742246">
        <w:rPr>
          <w:rFonts w:ascii="Arial" w:eastAsiaTheme="majorEastAsia" w:hAnsi="Arial" w:cs="Arial"/>
          <w:color w:val="0F4761" w:themeColor="accent1" w:themeShade="BF"/>
          <w:kern w:val="0"/>
          <w:sz w:val="26"/>
          <w:szCs w:val="26"/>
          <w14:ligatures w14:val="none"/>
        </w:rPr>
        <w:br w:type="page"/>
      </w:r>
    </w:p>
    <w:p w14:paraId="3E8068F4" w14:textId="5D8E2697" w:rsidR="0057777F" w:rsidRPr="00742246" w:rsidRDefault="007F0C23" w:rsidP="005367D2">
      <w:pPr>
        <w:pStyle w:val="Heading2"/>
        <w:rPr>
          <w:rFonts w:ascii="Arial" w:hAnsi="Arial" w:cs="Arial"/>
        </w:rPr>
      </w:pPr>
      <w:bookmarkStart w:id="104" w:name="_Toc165389236"/>
      <w:r w:rsidRPr="00742246">
        <w:rPr>
          <w:rStyle w:val="Heading2Char"/>
          <w:rFonts w:ascii="Arial" w:hAnsi="Arial" w:cs="Arial"/>
        </w:rPr>
        <w:lastRenderedPageBreak/>
        <w:t>Detailed Cancellation Process Template</w:t>
      </w:r>
      <w:bookmarkEnd w:id="104"/>
    </w:p>
    <w:tbl>
      <w:tblPr>
        <w:tblStyle w:val="TableGrid"/>
        <w:tblW w:w="0" w:type="auto"/>
        <w:tblLayout w:type="fixed"/>
        <w:tblLook w:val="06A0" w:firstRow="1" w:lastRow="0" w:firstColumn="1" w:lastColumn="0" w:noHBand="1" w:noVBand="1"/>
      </w:tblPr>
      <w:tblGrid>
        <w:gridCol w:w="1890"/>
        <w:gridCol w:w="3015"/>
        <w:gridCol w:w="4455"/>
      </w:tblGrid>
      <w:tr w:rsidR="0057777F" w:rsidRPr="00742246" w14:paraId="030AB481"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F473FF7" w14:textId="77777777" w:rsidR="0057777F" w:rsidRPr="00742246" w:rsidRDefault="0057777F" w:rsidP="00286674">
            <w:pPr>
              <w:rPr>
                <w:rFonts w:ascii="Arial" w:eastAsia="Calibri" w:hAnsi="Arial" w:cs="Arial"/>
              </w:rPr>
            </w:pPr>
            <w:r w:rsidRPr="00742246">
              <w:rPr>
                <w:rFonts w:ascii="Arial" w:eastAsia="Calibri" w:hAnsi="Arial" w:cs="Arial"/>
              </w:rPr>
              <w:t>Step</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B6DD314" w14:textId="77777777" w:rsidR="0057777F" w:rsidRPr="00742246" w:rsidRDefault="0057777F" w:rsidP="00286674">
            <w:pPr>
              <w:rPr>
                <w:rFonts w:ascii="Arial" w:eastAsia="Calibri" w:hAnsi="Arial" w:cs="Arial"/>
              </w:rPr>
            </w:pPr>
            <w:r w:rsidRPr="00742246">
              <w:rPr>
                <w:rFonts w:ascii="Arial" w:eastAsia="Calibri" w:hAnsi="Arial" w:cs="Arial"/>
              </w:rPr>
              <w:t>Image(s)</w:t>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F4772C4" w14:textId="77777777" w:rsidR="0057777F" w:rsidRPr="00742246" w:rsidRDefault="0057777F" w:rsidP="00286674">
            <w:pPr>
              <w:rPr>
                <w:rFonts w:ascii="Arial" w:eastAsia="Calibri" w:hAnsi="Arial" w:cs="Arial"/>
              </w:rPr>
            </w:pPr>
            <w:r w:rsidRPr="00742246">
              <w:rPr>
                <w:rFonts w:ascii="Arial" w:eastAsia="Calibri" w:hAnsi="Arial" w:cs="Arial"/>
              </w:rPr>
              <w:t xml:space="preserve">Notes </w:t>
            </w:r>
          </w:p>
        </w:tc>
      </w:tr>
      <w:tr w:rsidR="0057777F" w:rsidRPr="00742246" w14:paraId="544EF983"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CBB7089" w14:textId="77777777" w:rsidR="0057777F" w:rsidRPr="00742246" w:rsidRDefault="0057777F" w:rsidP="00286674">
            <w:pPr>
              <w:rPr>
                <w:rFonts w:ascii="Arial" w:eastAsia="Calibri" w:hAnsi="Arial" w:cs="Arial"/>
              </w:rPr>
            </w:pPr>
            <w:r w:rsidRPr="00742246">
              <w:rPr>
                <w:rFonts w:ascii="Arial" w:eastAsia="Calibri" w:hAnsi="Arial" w:cs="Arial"/>
              </w:rPr>
              <w:t>1 – Finding the cancellation button</w:t>
            </w:r>
          </w:p>
          <w:p w14:paraId="4DD91009" w14:textId="77777777" w:rsidR="0057777F" w:rsidRPr="00742246" w:rsidRDefault="0057777F" w:rsidP="00286674">
            <w:pPr>
              <w:rPr>
                <w:rFonts w:ascii="Arial" w:eastAsia="Calibri" w:hAnsi="Arial" w:cs="Arial"/>
              </w:rPr>
            </w:pP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B491911" w14:textId="77777777" w:rsidR="0057777F" w:rsidRPr="00742246" w:rsidRDefault="0057777F" w:rsidP="00286674">
            <w:pPr>
              <w:rPr>
                <w:rFonts w:ascii="Arial" w:eastAsia="Calibri" w:hAnsi="Arial" w:cs="Arial"/>
              </w:rPr>
            </w:pP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5E97434" w14:textId="619489C5" w:rsidR="00522D1F" w:rsidRPr="00742246" w:rsidRDefault="00522D1F" w:rsidP="00522D1F">
            <w:pPr>
              <w:pStyle w:val="ListParagraph"/>
              <w:spacing w:line="259" w:lineRule="auto"/>
              <w:ind w:left="0"/>
              <w:rPr>
                <w:rFonts w:ascii="Arial" w:eastAsia="Calibri" w:hAnsi="Arial" w:cs="Arial"/>
                <w:lang w:val="en-US"/>
              </w:rPr>
            </w:pPr>
            <w:r w:rsidRPr="00742246">
              <w:rPr>
                <w:rFonts w:ascii="Arial" w:eastAsia="Calibri" w:hAnsi="Arial" w:cs="Arial"/>
                <w:lang w:val="en-US"/>
              </w:rPr>
              <w:t xml:space="preserve">There is no icon/button or labelling that mentions ‘cancelling’ sim card or subscription. </w:t>
            </w:r>
          </w:p>
          <w:p w14:paraId="3DEEDBD3" w14:textId="281BDB17" w:rsidR="0057777F" w:rsidRPr="00742246" w:rsidRDefault="0057777F" w:rsidP="00286674">
            <w:pPr>
              <w:rPr>
                <w:rFonts w:ascii="Arial" w:eastAsia="Calibri" w:hAnsi="Arial" w:cs="Arial"/>
                <w:lang w:val="en-US"/>
              </w:rPr>
            </w:pPr>
          </w:p>
          <w:p w14:paraId="0F73F690" w14:textId="77777777" w:rsidR="0057777F" w:rsidRPr="00742246" w:rsidRDefault="0057777F" w:rsidP="00286674">
            <w:pPr>
              <w:rPr>
                <w:rFonts w:ascii="Arial" w:eastAsia="Calibri" w:hAnsi="Arial" w:cs="Arial"/>
                <w:lang w:val="en-US"/>
              </w:rPr>
            </w:pPr>
          </w:p>
          <w:p w14:paraId="6EC69BAC" w14:textId="77777777" w:rsidR="0057777F" w:rsidRPr="00742246" w:rsidRDefault="0057777F" w:rsidP="00286674">
            <w:pPr>
              <w:rPr>
                <w:rFonts w:ascii="Arial" w:eastAsia="Calibri" w:hAnsi="Arial" w:cs="Arial"/>
                <w:lang w:val="en-US"/>
              </w:rPr>
            </w:pPr>
          </w:p>
        </w:tc>
      </w:tr>
      <w:tr w:rsidR="0057777F" w:rsidRPr="00742246" w14:paraId="791BAF6B"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4C7034F" w14:textId="77777777" w:rsidR="0057777F" w:rsidRPr="00742246" w:rsidRDefault="0057777F" w:rsidP="00286674">
            <w:pPr>
              <w:rPr>
                <w:rFonts w:ascii="Arial" w:eastAsia="Calibri" w:hAnsi="Arial" w:cs="Arial"/>
              </w:rPr>
            </w:pPr>
            <w:r w:rsidRPr="00742246">
              <w:rPr>
                <w:rFonts w:ascii="Arial" w:eastAsia="Calibri" w:hAnsi="Arial" w:cs="Arial"/>
              </w:rPr>
              <w:t>2 – Cancelling the Service</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1D6DD0C" w14:textId="77777777" w:rsidR="0057777F" w:rsidRPr="00742246" w:rsidRDefault="0057777F" w:rsidP="00286674">
            <w:pPr>
              <w:rPr>
                <w:rFonts w:ascii="Arial" w:eastAsia="Calibri" w:hAnsi="Arial" w:cs="Arial"/>
              </w:rPr>
            </w:pPr>
            <w:r w:rsidRPr="00742246">
              <w:rPr>
                <w:rFonts w:ascii="Arial" w:hAnsi="Arial" w:cs="Arial"/>
                <w:noProof/>
              </w:rPr>
              <w:drawing>
                <wp:inline distT="0" distB="0" distL="0" distR="0" wp14:anchorId="59FB8C94" wp14:editId="4B37A630">
                  <wp:extent cx="1305169" cy="2853160"/>
                  <wp:effectExtent l="0" t="0" r="9525" b="4445"/>
                  <wp:docPr id="1230120370" name="Picture 1230120370" descr="A screenshot of “My Lebara”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20370" name="Picture 1230120370" descr="A screenshot of “My Lebara” menu"/>
                          <pic:cNvPicPr/>
                        </pic:nvPicPr>
                        <pic:blipFill>
                          <a:blip r:embed="rId331" cstate="print">
                            <a:extLst>
                              <a:ext uri="{28A0092B-C50C-407E-A947-70E740481C1C}">
                                <a14:useLocalDpi xmlns:a14="http://schemas.microsoft.com/office/drawing/2010/main" val="0"/>
                              </a:ext>
                            </a:extLst>
                          </a:blip>
                          <a:stretch>
                            <a:fillRect/>
                          </a:stretch>
                        </pic:blipFill>
                        <pic:spPr>
                          <a:xfrm>
                            <a:off x="0" y="0"/>
                            <a:ext cx="1308401" cy="2860224"/>
                          </a:xfrm>
                          <a:prstGeom prst="rect">
                            <a:avLst/>
                          </a:prstGeom>
                        </pic:spPr>
                      </pic:pic>
                    </a:graphicData>
                  </a:graphic>
                </wp:inline>
              </w:drawing>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BB49097" w14:textId="44FCC788" w:rsidR="0057777F" w:rsidRPr="00742246" w:rsidRDefault="0057777F" w:rsidP="00286674">
            <w:pPr>
              <w:rPr>
                <w:rFonts w:ascii="Arial" w:eastAsia="Calibri" w:hAnsi="Arial" w:cs="Arial"/>
                <w:lang w:val="en-US"/>
              </w:rPr>
            </w:pPr>
            <w:r w:rsidRPr="00742246">
              <w:rPr>
                <w:rFonts w:ascii="Arial" w:eastAsia="Calibri" w:hAnsi="Arial" w:cs="Arial"/>
                <w:lang w:val="en-US"/>
              </w:rPr>
              <w:t xml:space="preserve">Only </w:t>
            </w:r>
            <w:r w:rsidR="00B52EEE" w:rsidRPr="00742246">
              <w:rPr>
                <w:rFonts w:ascii="Arial" w:eastAsia="Calibri" w:hAnsi="Arial" w:cs="Arial"/>
                <w:lang w:val="en-US"/>
              </w:rPr>
              <w:t>viable way</w:t>
            </w:r>
            <w:r w:rsidRPr="00742246">
              <w:rPr>
                <w:rFonts w:ascii="Arial" w:eastAsia="Calibri" w:hAnsi="Arial" w:cs="Arial"/>
                <w:lang w:val="en-US"/>
              </w:rPr>
              <w:t xml:space="preserve"> to cancel the sim is to call customer support help line or going to the live chat feature.</w:t>
            </w:r>
          </w:p>
        </w:tc>
      </w:tr>
    </w:tbl>
    <w:p w14:paraId="36258F69" w14:textId="77777777" w:rsidR="0057777F" w:rsidRPr="00742246" w:rsidRDefault="0057777F" w:rsidP="0057777F">
      <w:pPr>
        <w:rPr>
          <w:rFonts w:ascii="Arial" w:hAnsi="Arial" w:cs="Arial"/>
        </w:rPr>
      </w:pPr>
    </w:p>
    <w:p w14:paraId="78D90179" w14:textId="77777777" w:rsidR="0057777F" w:rsidRPr="00742246" w:rsidRDefault="0057777F" w:rsidP="0057777F">
      <w:pPr>
        <w:rPr>
          <w:rFonts w:ascii="Arial" w:hAnsi="Arial" w:cs="Arial"/>
        </w:rPr>
        <w:sectPr w:rsidR="0057777F" w:rsidRPr="00742246" w:rsidSect="00AD1C58">
          <w:pgSz w:w="16838" w:h="11906" w:orient="landscape"/>
          <w:pgMar w:top="1440" w:right="1440" w:bottom="1440" w:left="1440" w:header="708" w:footer="708" w:gutter="0"/>
          <w:cols w:space="708"/>
          <w:docGrid w:linePitch="360"/>
        </w:sectPr>
      </w:pPr>
    </w:p>
    <w:p w14:paraId="3D9D7EC2" w14:textId="4715023C" w:rsidR="0069688E" w:rsidRPr="00742246" w:rsidRDefault="007F0C23" w:rsidP="0069688E">
      <w:pPr>
        <w:pStyle w:val="Heading1"/>
        <w:rPr>
          <w:rFonts w:ascii="Arial" w:hAnsi="Arial" w:cs="Arial"/>
        </w:rPr>
      </w:pPr>
      <w:bookmarkStart w:id="105" w:name="_Toc165389237"/>
      <w:r w:rsidRPr="00742246">
        <w:rPr>
          <w:rFonts w:ascii="Arial" w:hAnsi="Arial" w:cs="Arial"/>
        </w:rPr>
        <w:lastRenderedPageBreak/>
        <w:t>2</w:t>
      </w:r>
      <w:r w:rsidR="00054BF4" w:rsidRPr="00742246">
        <w:rPr>
          <w:rFonts w:ascii="Arial" w:hAnsi="Arial" w:cs="Arial"/>
        </w:rPr>
        <w:t>6</w:t>
      </w:r>
      <w:r w:rsidR="0069688E" w:rsidRPr="00742246">
        <w:rPr>
          <w:rFonts w:ascii="Arial" w:hAnsi="Arial" w:cs="Arial"/>
        </w:rPr>
        <w:t xml:space="preserve">. </w:t>
      </w:r>
      <w:r w:rsidR="004853E7" w:rsidRPr="00742246">
        <w:rPr>
          <w:rFonts w:ascii="Arial" w:hAnsi="Arial" w:cs="Arial"/>
        </w:rPr>
        <w:t>Lyca</w:t>
      </w:r>
      <w:bookmarkEnd w:id="105"/>
      <w:r w:rsidR="000E084C" w:rsidRPr="00742246">
        <w:rPr>
          <w:rFonts w:ascii="Arial" w:hAnsi="Arial" w:cs="Arial"/>
        </w:rPr>
        <w:t xml:space="preserve"> </w:t>
      </w:r>
    </w:p>
    <w:tbl>
      <w:tblPr>
        <w:tblStyle w:val="TableGrid"/>
        <w:tblW w:w="0" w:type="auto"/>
        <w:tblLayout w:type="fixed"/>
        <w:tblLook w:val="06A0" w:firstRow="1" w:lastRow="0" w:firstColumn="1" w:lastColumn="0" w:noHBand="1" w:noVBand="1"/>
      </w:tblPr>
      <w:tblGrid>
        <w:gridCol w:w="2547"/>
        <w:gridCol w:w="6798"/>
      </w:tblGrid>
      <w:tr w:rsidR="00C12299" w:rsidRPr="00742246" w14:paraId="74DF4D31"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8097D69" w14:textId="77777777" w:rsidR="00C12299" w:rsidRPr="00742246" w:rsidRDefault="00C12299" w:rsidP="00C12299">
            <w:pPr>
              <w:spacing w:line="256" w:lineRule="auto"/>
              <w:rPr>
                <w:rFonts w:ascii="Arial" w:eastAsia="Calibri" w:hAnsi="Arial" w:cs="Arial"/>
                <w:sz w:val="24"/>
                <w:lang w:val="en-GB"/>
              </w:rPr>
            </w:pPr>
            <w:r w:rsidRPr="00742246">
              <w:rPr>
                <w:rFonts w:ascii="Arial" w:eastAsia="Calibri" w:hAnsi="Arial" w:cs="Arial"/>
                <w:sz w:val="24"/>
                <w:lang w:val="en-GB"/>
              </w:rPr>
              <w:t>Telco Name</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F1CF491" w14:textId="4F2499D6" w:rsidR="00C12299" w:rsidRPr="00742246" w:rsidRDefault="00C12299" w:rsidP="00C12299">
            <w:pPr>
              <w:spacing w:line="256" w:lineRule="auto"/>
              <w:rPr>
                <w:rFonts w:ascii="Arial" w:eastAsia="Calibri" w:hAnsi="Arial" w:cs="Arial"/>
                <w:sz w:val="24"/>
                <w:lang w:val="en-GB"/>
              </w:rPr>
            </w:pPr>
            <w:r w:rsidRPr="00742246">
              <w:rPr>
                <w:rFonts w:ascii="Arial" w:eastAsia="Calibri" w:hAnsi="Arial" w:cs="Arial"/>
                <w:sz w:val="24"/>
                <w:lang w:val="en-GB"/>
              </w:rPr>
              <w:t xml:space="preserve">Lyca Mobile </w:t>
            </w:r>
            <w:r w:rsidR="00A60FA9" w:rsidRPr="00742246">
              <w:rPr>
                <w:rFonts w:ascii="Arial" w:eastAsia="Calibri" w:hAnsi="Arial" w:cs="Arial"/>
                <w:sz w:val="24"/>
                <w:lang w:val="en-GB"/>
              </w:rPr>
              <w:t>- Application</w:t>
            </w:r>
          </w:p>
        </w:tc>
      </w:tr>
      <w:tr w:rsidR="00C12299" w:rsidRPr="00742246" w14:paraId="55C8ADE2"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5A14DEF" w14:textId="77777777" w:rsidR="00C12299" w:rsidRPr="00742246" w:rsidRDefault="00C12299" w:rsidP="00C12299">
            <w:pPr>
              <w:spacing w:line="256" w:lineRule="auto"/>
              <w:rPr>
                <w:rFonts w:ascii="Arial" w:eastAsia="Calibri" w:hAnsi="Arial" w:cs="Arial"/>
                <w:sz w:val="24"/>
                <w:lang w:val="en-GB"/>
              </w:rPr>
            </w:pPr>
            <w:r w:rsidRPr="00742246">
              <w:rPr>
                <w:rFonts w:ascii="Arial" w:eastAsia="Calibri" w:hAnsi="Arial" w:cs="Arial"/>
                <w:sz w:val="24"/>
                <w:lang w:val="en-GB"/>
              </w:rPr>
              <w:t>Network Used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8378A7E" w14:textId="77777777" w:rsidR="00C12299" w:rsidRPr="00742246" w:rsidRDefault="00C12299" w:rsidP="00C12299">
            <w:pPr>
              <w:spacing w:line="256" w:lineRule="auto"/>
              <w:rPr>
                <w:rFonts w:ascii="Arial" w:eastAsia="Calibri" w:hAnsi="Arial" w:cs="Arial"/>
                <w:sz w:val="24"/>
                <w:lang w:val="en-GB"/>
              </w:rPr>
            </w:pPr>
            <w:r w:rsidRPr="00742246">
              <w:rPr>
                <w:rFonts w:ascii="Arial" w:eastAsia="Calibri" w:hAnsi="Arial" w:cs="Arial"/>
                <w:sz w:val="24"/>
                <w:lang w:val="en-GB"/>
              </w:rPr>
              <w:t>Telstra 3G &amp; 4G</w:t>
            </w:r>
          </w:p>
        </w:tc>
      </w:tr>
      <w:tr w:rsidR="00C12299" w:rsidRPr="00742246" w14:paraId="3FBFA681"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EC39417" w14:textId="77777777" w:rsidR="00C12299" w:rsidRPr="00742246" w:rsidRDefault="00C12299" w:rsidP="00C12299">
            <w:pPr>
              <w:spacing w:line="256" w:lineRule="auto"/>
              <w:rPr>
                <w:rFonts w:ascii="Arial" w:eastAsia="Calibri" w:hAnsi="Arial" w:cs="Arial"/>
                <w:sz w:val="24"/>
                <w:lang w:val="en-GB"/>
              </w:rPr>
            </w:pPr>
            <w:r w:rsidRPr="00742246">
              <w:rPr>
                <w:rFonts w:ascii="Arial" w:eastAsia="Calibri" w:hAnsi="Arial" w:cs="Arial"/>
                <w:sz w:val="24"/>
                <w:lang w:val="en-GB"/>
              </w:rPr>
              <w:t>Plan (being used to test)</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014F9CC" w14:textId="77777777" w:rsidR="00C12299" w:rsidRPr="00742246" w:rsidRDefault="00C12299" w:rsidP="00C12299">
            <w:pPr>
              <w:spacing w:line="256" w:lineRule="auto"/>
              <w:rPr>
                <w:rFonts w:ascii="Arial" w:eastAsia="Calibri" w:hAnsi="Arial" w:cs="Arial"/>
                <w:sz w:val="24"/>
                <w:lang w:val="en-GB"/>
              </w:rPr>
            </w:pPr>
            <w:r w:rsidRPr="00742246">
              <w:rPr>
                <w:rFonts w:ascii="Arial" w:eastAsia="Calibri" w:hAnsi="Arial" w:cs="Arial"/>
                <w:sz w:val="24"/>
                <w:lang w:val="en-GB"/>
              </w:rPr>
              <w:t>“Unlimited 20”</w:t>
            </w:r>
          </w:p>
        </w:tc>
      </w:tr>
      <w:tr w:rsidR="00C12299" w:rsidRPr="00742246" w14:paraId="3E7A42A7"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66380D3" w14:textId="77777777" w:rsidR="00C12299" w:rsidRPr="00742246" w:rsidRDefault="00C12299" w:rsidP="00C12299">
            <w:pPr>
              <w:spacing w:line="256" w:lineRule="auto"/>
              <w:rPr>
                <w:rFonts w:ascii="Arial" w:eastAsia="Calibri" w:hAnsi="Arial" w:cs="Arial"/>
                <w:sz w:val="24"/>
                <w:lang w:val="en-GB"/>
              </w:rPr>
            </w:pPr>
            <w:r w:rsidRPr="00742246">
              <w:rPr>
                <w:rFonts w:ascii="Arial" w:eastAsia="Calibri" w:hAnsi="Arial" w:cs="Arial"/>
                <w:sz w:val="24"/>
                <w:lang w:val="en-GB"/>
              </w:rPr>
              <w:t>Date Tested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251FD97" w14:textId="618D6C5E" w:rsidR="00C12299" w:rsidRPr="00742246" w:rsidRDefault="00C12299" w:rsidP="00C12299">
            <w:pPr>
              <w:spacing w:line="256" w:lineRule="auto"/>
              <w:rPr>
                <w:rFonts w:ascii="Arial" w:eastAsia="Calibri" w:hAnsi="Arial" w:cs="Arial"/>
                <w:sz w:val="24"/>
                <w:lang w:val="en-GB"/>
              </w:rPr>
            </w:pPr>
            <w:r w:rsidRPr="00742246">
              <w:rPr>
                <w:rFonts w:ascii="Arial" w:eastAsia="Calibri" w:hAnsi="Arial" w:cs="Arial"/>
                <w:sz w:val="24"/>
                <w:lang w:val="en-GB"/>
              </w:rPr>
              <w:t>February 2024</w:t>
            </w:r>
          </w:p>
        </w:tc>
      </w:tr>
    </w:tbl>
    <w:p w14:paraId="735BCE5E" w14:textId="77777777" w:rsidR="00C12299" w:rsidRPr="00742246" w:rsidRDefault="00C12299" w:rsidP="00C12299">
      <w:pPr>
        <w:spacing w:line="256" w:lineRule="auto"/>
        <w:rPr>
          <w:rFonts w:ascii="Arial" w:eastAsia="Calibri" w:hAnsi="Arial" w:cs="Arial"/>
          <w:sz w:val="24"/>
          <w:lang w:val="en-GB"/>
        </w:rPr>
      </w:pPr>
    </w:p>
    <w:tbl>
      <w:tblPr>
        <w:tblStyle w:val="TableGrid"/>
        <w:tblW w:w="0" w:type="auto"/>
        <w:tblLayout w:type="fixed"/>
        <w:tblLook w:val="06A0" w:firstRow="1" w:lastRow="0" w:firstColumn="1" w:lastColumn="0" w:noHBand="1" w:noVBand="1"/>
      </w:tblPr>
      <w:tblGrid>
        <w:gridCol w:w="2547"/>
        <w:gridCol w:w="6813"/>
      </w:tblGrid>
      <w:tr w:rsidR="00C12299" w:rsidRPr="00742246" w14:paraId="74894F4A"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408D3DA" w14:textId="77777777" w:rsidR="00C12299" w:rsidRPr="00742246" w:rsidRDefault="00C12299" w:rsidP="00C12299">
            <w:pPr>
              <w:spacing w:line="256" w:lineRule="auto"/>
              <w:rPr>
                <w:rFonts w:ascii="Arial" w:eastAsia="Calibri" w:hAnsi="Arial" w:cs="Arial"/>
                <w:b/>
                <w:bCs/>
                <w:sz w:val="24"/>
                <w:lang w:val="en-GB"/>
              </w:rPr>
            </w:pPr>
            <w:r w:rsidRPr="00742246">
              <w:rPr>
                <w:rFonts w:ascii="Arial" w:eastAsia="Calibri" w:hAnsi="Arial" w:cs="Arial"/>
                <w:b/>
                <w:bCs/>
                <w:sz w:val="24"/>
                <w:lang w:val="en-GB"/>
              </w:rPr>
              <w:t>Support Option</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1B414A9" w14:textId="77777777" w:rsidR="00C12299" w:rsidRPr="00742246" w:rsidRDefault="00C12299" w:rsidP="00C12299">
            <w:pPr>
              <w:spacing w:line="256" w:lineRule="auto"/>
              <w:rPr>
                <w:rFonts w:ascii="Arial" w:eastAsia="Calibri" w:hAnsi="Arial" w:cs="Arial"/>
                <w:b/>
                <w:bCs/>
                <w:sz w:val="24"/>
                <w:lang w:val="en-GB"/>
              </w:rPr>
            </w:pPr>
            <w:r w:rsidRPr="00742246">
              <w:rPr>
                <w:rFonts w:ascii="Arial" w:eastAsia="Calibri" w:hAnsi="Arial" w:cs="Arial"/>
                <w:b/>
                <w:bCs/>
                <w:sz w:val="24"/>
                <w:lang w:val="en-GB"/>
              </w:rPr>
              <w:t>Notes/Comments</w:t>
            </w:r>
          </w:p>
        </w:tc>
      </w:tr>
      <w:tr w:rsidR="00C12299" w:rsidRPr="00742246" w14:paraId="4F2FDE37"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2B3B70E" w14:textId="77777777" w:rsidR="00C12299" w:rsidRPr="00742246" w:rsidRDefault="00C12299" w:rsidP="00C12299">
            <w:pPr>
              <w:spacing w:line="256" w:lineRule="auto"/>
              <w:rPr>
                <w:rFonts w:ascii="Arial" w:eastAsia="Calibri" w:hAnsi="Arial" w:cs="Arial"/>
                <w:sz w:val="24"/>
                <w:lang w:val="en-GB"/>
              </w:rPr>
            </w:pPr>
            <w:r w:rsidRPr="00742246">
              <w:rPr>
                <w:rFonts w:ascii="Arial" w:eastAsia="Calibri" w:hAnsi="Arial" w:cs="Arial"/>
                <w:sz w:val="24"/>
                <w:lang w:val="en-GB"/>
              </w:rPr>
              <w:t>TTY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3827784" w14:textId="68CFAB80" w:rsidR="00C12299" w:rsidRPr="00742246" w:rsidRDefault="004417AA" w:rsidP="00C12299">
            <w:pPr>
              <w:spacing w:line="256" w:lineRule="auto"/>
              <w:rPr>
                <w:rFonts w:ascii="Arial" w:eastAsia="Calibri" w:hAnsi="Arial" w:cs="Arial"/>
                <w:sz w:val="24"/>
                <w:lang w:val="en-GB"/>
              </w:rPr>
            </w:pPr>
            <w:r w:rsidRPr="00742246">
              <w:rPr>
                <w:rFonts w:ascii="Arial" w:eastAsia="Calibri" w:hAnsi="Arial" w:cs="Arial"/>
                <w:sz w:val="24"/>
              </w:rPr>
              <w:t>No reference to any support via TTYL.</w:t>
            </w:r>
          </w:p>
        </w:tc>
      </w:tr>
      <w:tr w:rsidR="00C12299" w:rsidRPr="00742246" w14:paraId="0496176C"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A6CC6F5" w14:textId="77777777" w:rsidR="00C12299" w:rsidRPr="00742246" w:rsidRDefault="00C12299" w:rsidP="00C12299">
            <w:pPr>
              <w:spacing w:line="256" w:lineRule="auto"/>
              <w:rPr>
                <w:rFonts w:ascii="Arial" w:eastAsia="Calibri" w:hAnsi="Arial" w:cs="Arial"/>
                <w:sz w:val="24"/>
                <w:lang w:val="en-GB"/>
              </w:rPr>
            </w:pPr>
            <w:r w:rsidRPr="00742246">
              <w:rPr>
                <w:rFonts w:ascii="Arial" w:eastAsia="Calibri" w:hAnsi="Arial" w:cs="Arial"/>
                <w:sz w:val="24"/>
                <w:lang w:val="en-GB"/>
              </w:rPr>
              <w:t>Online Chat/AI Chat</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A19A32F" w14:textId="29EB21A0" w:rsidR="00C12299" w:rsidRPr="00742246" w:rsidRDefault="002A718D" w:rsidP="00C12299">
            <w:pPr>
              <w:spacing w:line="256" w:lineRule="auto"/>
              <w:rPr>
                <w:rFonts w:ascii="Arial" w:eastAsia="Calibri" w:hAnsi="Arial" w:cs="Arial"/>
                <w:sz w:val="24"/>
                <w:lang w:val="en-GB"/>
              </w:rPr>
            </w:pPr>
            <w:r w:rsidRPr="00742246">
              <w:rPr>
                <w:rFonts w:ascii="Arial" w:eastAsia="Calibri" w:hAnsi="Arial" w:cs="Arial"/>
                <w:sz w:val="24"/>
                <w:lang w:val="en-GB"/>
              </w:rPr>
              <w:t>Only AI chat available.</w:t>
            </w:r>
          </w:p>
        </w:tc>
      </w:tr>
      <w:tr w:rsidR="00C12299" w:rsidRPr="00742246" w14:paraId="66E5CB01"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D0D3971" w14:textId="77777777" w:rsidR="00C12299" w:rsidRPr="00742246" w:rsidRDefault="00C12299" w:rsidP="00C12299">
            <w:pPr>
              <w:spacing w:line="256" w:lineRule="auto"/>
              <w:rPr>
                <w:rFonts w:ascii="Arial" w:eastAsia="Calibri" w:hAnsi="Arial" w:cs="Arial"/>
                <w:sz w:val="24"/>
                <w:lang w:val="en-GB"/>
              </w:rPr>
            </w:pPr>
            <w:r w:rsidRPr="00742246">
              <w:rPr>
                <w:rFonts w:ascii="Arial" w:eastAsia="Calibri" w:hAnsi="Arial" w:cs="Arial"/>
                <w:sz w:val="24"/>
                <w:lang w:val="en-GB"/>
              </w:rPr>
              <w:t>FAQ</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F616829" w14:textId="5773DD3F" w:rsidR="00C12299" w:rsidRPr="00742246" w:rsidRDefault="00C12299" w:rsidP="00C12299">
            <w:pPr>
              <w:spacing w:line="256" w:lineRule="auto"/>
              <w:rPr>
                <w:rFonts w:ascii="Arial" w:eastAsia="Calibri" w:hAnsi="Arial" w:cs="Arial"/>
                <w:sz w:val="24"/>
                <w:lang w:val="en-GB"/>
              </w:rPr>
            </w:pPr>
            <w:r w:rsidRPr="00742246">
              <w:rPr>
                <w:rFonts w:ascii="Arial" w:eastAsia="Calibri" w:hAnsi="Arial" w:cs="Arial"/>
                <w:sz w:val="24"/>
                <w:lang w:val="en-GB"/>
              </w:rPr>
              <w:t>Available</w:t>
            </w:r>
            <w:r w:rsidR="00184673" w:rsidRPr="00742246">
              <w:rPr>
                <w:rFonts w:ascii="Arial" w:eastAsia="Calibri" w:hAnsi="Arial" w:cs="Arial"/>
                <w:sz w:val="24"/>
                <w:lang w:val="en-GB"/>
              </w:rPr>
              <w:t xml:space="preserve"> but no information on cancellation.</w:t>
            </w:r>
          </w:p>
        </w:tc>
      </w:tr>
      <w:tr w:rsidR="00C12299" w:rsidRPr="00742246" w14:paraId="34DED8D5"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8A9C49A" w14:textId="77777777" w:rsidR="00C12299" w:rsidRPr="00742246" w:rsidRDefault="00C12299" w:rsidP="00C12299">
            <w:pPr>
              <w:spacing w:line="256" w:lineRule="auto"/>
              <w:rPr>
                <w:rFonts w:ascii="Arial" w:eastAsia="Calibri" w:hAnsi="Arial" w:cs="Arial"/>
                <w:sz w:val="24"/>
                <w:lang w:val="en-GB"/>
              </w:rPr>
            </w:pPr>
            <w:r w:rsidRPr="00742246">
              <w:rPr>
                <w:rFonts w:ascii="Arial" w:eastAsia="Calibri" w:hAnsi="Arial" w:cs="Arial"/>
                <w:sz w:val="24"/>
                <w:lang w:val="en-GB"/>
              </w:rPr>
              <w:t>Phone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3E7F640" w14:textId="792D1701" w:rsidR="00C12299" w:rsidRPr="00742246" w:rsidRDefault="00C12299" w:rsidP="00A60FA9">
            <w:pPr>
              <w:spacing w:line="256" w:lineRule="auto"/>
              <w:rPr>
                <w:rFonts w:ascii="Arial" w:eastAsia="Calibri" w:hAnsi="Arial" w:cs="Arial"/>
                <w:sz w:val="24"/>
                <w:lang w:val="en-GB"/>
              </w:rPr>
            </w:pPr>
            <w:r w:rsidRPr="00742246">
              <w:rPr>
                <w:rFonts w:ascii="Arial" w:eastAsia="Calibri" w:hAnsi="Arial" w:cs="Arial"/>
                <w:sz w:val="24"/>
                <w:lang w:val="en-GB"/>
              </w:rPr>
              <w:t>Available between 9am to 6pm Mon-Sat</w:t>
            </w:r>
            <w:r w:rsidR="007F315F" w:rsidRPr="00742246">
              <w:rPr>
                <w:rFonts w:ascii="Arial" w:eastAsia="Calibri" w:hAnsi="Arial" w:cs="Arial"/>
                <w:sz w:val="24"/>
                <w:lang w:val="en-GB"/>
              </w:rPr>
              <w:t xml:space="preserve">. </w:t>
            </w:r>
            <w:r w:rsidR="002A718D" w:rsidRPr="00742246">
              <w:rPr>
                <w:rFonts w:ascii="Arial" w:eastAsia="Calibri" w:hAnsi="Arial" w:cs="Arial"/>
                <w:sz w:val="24"/>
                <w:lang w:val="en-GB"/>
              </w:rPr>
              <w:t>122</w:t>
            </w:r>
            <w:r w:rsidR="00A60FA9" w:rsidRPr="00742246">
              <w:rPr>
                <w:rFonts w:ascii="Arial" w:eastAsia="Calibri" w:hAnsi="Arial" w:cs="Arial"/>
                <w:sz w:val="24"/>
                <w:lang w:val="en-GB"/>
              </w:rPr>
              <w:t xml:space="preserve"> (from Lyca number) and </w:t>
            </w:r>
            <w:r w:rsidR="002A718D" w:rsidRPr="00742246">
              <w:rPr>
                <w:rFonts w:ascii="Arial" w:eastAsia="Calibri" w:hAnsi="Arial" w:cs="Arial"/>
                <w:sz w:val="24"/>
                <w:lang w:val="en-GB"/>
              </w:rPr>
              <w:t>1300 854 607</w:t>
            </w:r>
            <w:r w:rsidR="00A60FA9" w:rsidRPr="00742246">
              <w:rPr>
                <w:rFonts w:ascii="Arial" w:eastAsia="Calibri" w:hAnsi="Arial" w:cs="Arial"/>
                <w:sz w:val="24"/>
                <w:lang w:val="en-GB"/>
              </w:rPr>
              <w:t xml:space="preserve"> (other network)</w:t>
            </w:r>
            <w:r w:rsidR="002A718D" w:rsidRPr="00742246">
              <w:rPr>
                <w:rFonts w:ascii="Arial" w:eastAsia="Calibri" w:hAnsi="Arial" w:cs="Arial"/>
                <w:sz w:val="24"/>
                <w:lang w:val="en-GB"/>
              </w:rPr>
              <w:t xml:space="preserve"> </w:t>
            </w:r>
            <w:r w:rsidR="007F315F" w:rsidRPr="00742246">
              <w:rPr>
                <w:rFonts w:ascii="Arial" w:eastAsia="Calibri" w:hAnsi="Arial" w:cs="Arial"/>
                <w:sz w:val="24"/>
                <w:lang w:val="en-GB"/>
              </w:rPr>
              <w:t>No time zone stated.</w:t>
            </w:r>
          </w:p>
        </w:tc>
      </w:tr>
      <w:tr w:rsidR="00C12299" w:rsidRPr="00742246" w14:paraId="6106F968"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4312637" w14:textId="77777777" w:rsidR="00C12299" w:rsidRPr="00742246" w:rsidRDefault="00C12299" w:rsidP="00C12299">
            <w:pPr>
              <w:spacing w:line="256" w:lineRule="auto"/>
              <w:rPr>
                <w:rFonts w:ascii="Arial" w:eastAsia="Calibri" w:hAnsi="Arial" w:cs="Arial"/>
                <w:sz w:val="24"/>
                <w:lang w:val="en-GB"/>
              </w:rPr>
            </w:pPr>
            <w:r w:rsidRPr="00742246">
              <w:rPr>
                <w:rFonts w:ascii="Arial" w:eastAsia="Calibri" w:hAnsi="Arial" w:cs="Arial"/>
                <w:sz w:val="24"/>
                <w:lang w:val="en-GB"/>
              </w:rPr>
              <w:t>Other Method</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C93E6B8" w14:textId="5A679860" w:rsidR="00C12299" w:rsidRPr="00742246" w:rsidRDefault="00CD7F4B" w:rsidP="00C12299">
            <w:pPr>
              <w:spacing w:line="256" w:lineRule="auto"/>
              <w:rPr>
                <w:rFonts w:ascii="Arial" w:eastAsia="Calibri" w:hAnsi="Arial" w:cs="Arial"/>
                <w:sz w:val="24"/>
                <w:lang w:val="en-GB"/>
              </w:rPr>
            </w:pPr>
            <w:r w:rsidRPr="00742246">
              <w:rPr>
                <w:rFonts w:ascii="Arial" w:eastAsia="Calibri" w:hAnsi="Arial" w:cs="Arial"/>
                <w:sz w:val="24"/>
                <w:lang w:val="en-GB"/>
              </w:rPr>
              <w:t>N/A.</w:t>
            </w:r>
          </w:p>
        </w:tc>
      </w:tr>
    </w:tbl>
    <w:p w14:paraId="4F1532B0" w14:textId="7937053D" w:rsidR="00C12299" w:rsidRPr="00742246" w:rsidRDefault="00C12299" w:rsidP="00D80D95">
      <w:pPr>
        <w:spacing w:line="256" w:lineRule="auto"/>
        <w:rPr>
          <w:rFonts w:ascii="Arial" w:eastAsia="Calibri" w:hAnsi="Arial" w:cs="Arial"/>
          <w:sz w:val="24"/>
        </w:rPr>
      </w:pPr>
    </w:p>
    <w:p w14:paraId="4ED0F4D6" w14:textId="77777777" w:rsidR="00C12299" w:rsidRPr="00742246" w:rsidRDefault="00C12299">
      <w:pPr>
        <w:rPr>
          <w:rFonts w:ascii="Arial" w:eastAsia="Calibri" w:hAnsi="Arial" w:cs="Arial"/>
          <w:sz w:val="24"/>
        </w:rPr>
      </w:pPr>
      <w:r w:rsidRPr="00742246">
        <w:rPr>
          <w:rFonts w:ascii="Arial" w:eastAsia="Calibri" w:hAnsi="Arial" w:cs="Arial"/>
          <w:sz w:val="24"/>
        </w:rPr>
        <w:br w:type="page"/>
      </w:r>
    </w:p>
    <w:p w14:paraId="5A80F6A8" w14:textId="5D564D52" w:rsidR="00C12299" w:rsidRPr="00742246" w:rsidRDefault="00C12299" w:rsidP="00C12299">
      <w:pPr>
        <w:pStyle w:val="Heading2"/>
        <w:rPr>
          <w:rFonts w:ascii="Arial" w:hAnsi="Arial" w:cs="Arial"/>
        </w:rPr>
      </w:pPr>
      <w:bookmarkStart w:id="106" w:name="_Toc165389238"/>
      <w:r w:rsidRPr="00742246">
        <w:rPr>
          <w:rFonts w:ascii="Arial" w:hAnsi="Arial" w:cs="Arial"/>
        </w:rPr>
        <w:lastRenderedPageBreak/>
        <w:t>Support and Accessibility Table</w:t>
      </w:r>
      <w:bookmarkEnd w:id="106"/>
    </w:p>
    <w:tbl>
      <w:tblPr>
        <w:tblStyle w:val="TableGrid"/>
        <w:tblW w:w="15393" w:type="dxa"/>
        <w:tblInd w:w="-721" w:type="dxa"/>
        <w:tblLayout w:type="fixed"/>
        <w:tblLook w:val="04A0" w:firstRow="1" w:lastRow="0" w:firstColumn="1" w:lastColumn="0" w:noHBand="0" w:noVBand="1"/>
      </w:tblPr>
      <w:tblGrid>
        <w:gridCol w:w="1276"/>
        <w:gridCol w:w="1843"/>
        <w:gridCol w:w="2594"/>
        <w:gridCol w:w="2420"/>
        <w:gridCol w:w="2420"/>
        <w:gridCol w:w="2420"/>
        <w:gridCol w:w="2420"/>
      </w:tblGrid>
      <w:tr w:rsidR="00F05F90" w:rsidRPr="00742246" w14:paraId="06103724" w14:textId="77777777" w:rsidTr="00052C13">
        <w:trPr>
          <w:trHeight w:val="620"/>
        </w:trPr>
        <w:tc>
          <w:tcPr>
            <w:tcW w:w="1276" w:type="dxa"/>
            <w:tcBorders>
              <w:top w:val="single" w:sz="4" w:space="0" w:color="auto"/>
              <w:left w:val="single" w:sz="4" w:space="0" w:color="auto"/>
              <w:bottom w:val="single" w:sz="4" w:space="0" w:color="auto"/>
              <w:right w:val="single" w:sz="4" w:space="0" w:color="auto"/>
            </w:tcBorders>
          </w:tcPr>
          <w:p w14:paraId="673386BA" w14:textId="77777777" w:rsidR="00052C13" w:rsidRPr="00742246" w:rsidRDefault="00052C13" w:rsidP="00052C13">
            <w:pPr>
              <w:rPr>
                <w:rFonts w:ascii="Arial" w:eastAsia="Calibri" w:hAnsi="Arial" w:cs="Arial"/>
                <w:sz w:val="24"/>
                <w:lang w:val="en-GB"/>
              </w:rPr>
            </w:pPr>
          </w:p>
        </w:tc>
        <w:tc>
          <w:tcPr>
            <w:tcW w:w="1843" w:type="dxa"/>
            <w:tcBorders>
              <w:top w:val="single" w:sz="4" w:space="0" w:color="auto"/>
              <w:left w:val="single" w:sz="4" w:space="0" w:color="auto"/>
              <w:bottom w:val="single" w:sz="4" w:space="0" w:color="auto"/>
              <w:right w:val="single" w:sz="4" w:space="0" w:color="auto"/>
            </w:tcBorders>
            <w:hideMark/>
          </w:tcPr>
          <w:p w14:paraId="3EC48741" w14:textId="77777777" w:rsidR="00052C13" w:rsidRPr="00742246" w:rsidRDefault="00052C13" w:rsidP="00052C13">
            <w:pPr>
              <w:rPr>
                <w:rFonts w:ascii="Arial" w:eastAsia="Calibri" w:hAnsi="Arial" w:cs="Arial"/>
                <w:sz w:val="24"/>
                <w:lang w:val="en-GB"/>
              </w:rPr>
            </w:pPr>
            <w:r w:rsidRPr="00742246">
              <w:rPr>
                <w:rFonts w:ascii="Arial" w:eastAsia="Calibri" w:hAnsi="Arial" w:cs="Arial"/>
                <w:b/>
                <w:bCs/>
                <w:sz w:val="24"/>
                <w:lang w:val="en-GB"/>
              </w:rPr>
              <w:t>Phone Line Support</w:t>
            </w:r>
            <w:r w:rsidRPr="00742246">
              <w:rPr>
                <w:rFonts w:ascii="Arial" w:eastAsia="Calibri" w:hAnsi="Arial" w:cs="Arial"/>
                <w:sz w:val="24"/>
                <w:lang w:val="en-GB"/>
              </w:rPr>
              <w:t xml:space="preserve"> (Support mobility, visual and cognitive)</w:t>
            </w:r>
          </w:p>
        </w:tc>
        <w:tc>
          <w:tcPr>
            <w:tcW w:w="2594" w:type="dxa"/>
            <w:tcBorders>
              <w:top w:val="single" w:sz="4" w:space="0" w:color="auto"/>
              <w:left w:val="single" w:sz="4" w:space="0" w:color="auto"/>
              <w:bottom w:val="single" w:sz="4" w:space="0" w:color="auto"/>
              <w:right w:val="single" w:sz="4" w:space="0" w:color="auto"/>
            </w:tcBorders>
          </w:tcPr>
          <w:p w14:paraId="1485A1DB" w14:textId="77777777" w:rsidR="00052C13" w:rsidRPr="00742246" w:rsidRDefault="00052C13" w:rsidP="00052C13">
            <w:pPr>
              <w:rPr>
                <w:rFonts w:ascii="Arial" w:eastAsia="Calibri" w:hAnsi="Arial" w:cs="Arial"/>
                <w:sz w:val="24"/>
                <w:lang w:val="en-GB"/>
              </w:rPr>
            </w:pPr>
            <w:r w:rsidRPr="00742246">
              <w:rPr>
                <w:rFonts w:ascii="Arial" w:eastAsia="Calibri" w:hAnsi="Arial" w:cs="Arial"/>
                <w:b/>
                <w:bCs/>
                <w:sz w:val="24"/>
                <w:lang w:val="en-GB"/>
              </w:rPr>
              <w:t xml:space="preserve">TTY </w:t>
            </w:r>
            <w:r w:rsidRPr="00742246">
              <w:rPr>
                <w:rFonts w:ascii="Arial" w:eastAsia="Calibri" w:hAnsi="Arial" w:cs="Arial"/>
                <w:sz w:val="24"/>
                <w:lang w:val="en-GB"/>
              </w:rPr>
              <w:t>(Impacts Deaf individuals)</w:t>
            </w:r>
          </w:p>
          <w:p w14:paraId="659F0ED8" w14:textId="77777777" w:rsidR="00052C13" w:rsidRPr="00742246" w:rsidRDefault="00052C13" w:rsidP="00052C13">
            <w:pPr>
              <w:rPr>
                <w:rFonts w:ascii="Arial" w:eastAsia="Calibri" w:hAnsi="Arial" w:cs="Arial"/>
                <w:sz w:val="24"/>
                <w:lang w:val="en-GB"/>
              </w:rPr>
            </w:pPr>
            <w:r w:rsidRPr="00742246">
              <w:rPr>
                <w:rFonts w:ascii="Arial" w:eastAsia="Calibri" w:hAnsi="Arial" w:cs="Arial"/>
                <w:sz w:val="24"/>
                <w:lang w:val="en-GB"/>
              </w:rPr>
              <w:t xml:space="preserve">(If there is no available TTY service. instant </w:t>
            </w:r>
            <w:r w:rsidRPr="00742246">
              <w:rPr>
                <w:rFonts w:ascii="Arial" w:eastAsia="Calibri" w:hAnsi="Arial" w:cs="Arial"/>
                <w:sz w:val="24"/>
                <w:highlight w:val="red"/>
                <w:lang w:val="en-GB"/>
              </w:rPr>
              <w:t>RED</w:t>
            </w:r>
            <w:r w:rsidRPr="00742246">
              <w:rPr>
                <w:rFonts w:ascii="Arial" w:eastAsia="Calibri" w:hAnsi="Arial" w:cs="Arial"/>
                <w:sz w:val="24"/>
                <w:lang w:val="en-GB"/>
              </w:rPr>
              <w:t>)</w:t>
            </w:r>
          </w:p>
          <w:p w14:paraId="22096ED4" w14:textId="77777777" w:rsidR="00052C13" w:rsidRPr="00742246" w:rsidRDefault="00052C13" w:rsidP="00052C13">
            <w:pPr>
              <w:rPr>
                <w:rFonts w:ascii="Arial" w:eastAsia="Calibri" w:hAnsi="Arial" w:cs="Arial"/>
                <w:sz w:val="24"/>
                <w:lang w:val="en-GB"/>
              </w:rPr>
            </w:pPr>
            <w:r w:rsidRPr="00742246">
              <w:rPr>
                <w:rFonts w:ascii="Arial" w:eastAsia="Calibri" w:hAnsi="Arial" w:cs="Arial"/>
                <w:sz w:val="24"/>
                <w:lang w:val="en-GB"/>
              </w:rPr>
              <w:t xml:space="preserve">(If another TTY service, e.g. NRS, is recommended then it is </w:t>
            </w:r>
            <w:r w:rsidRPr="00742246">
              <w:rPr>
                <w:rFonts w:ascii="Arial" w:eastAsia="Calibri" w:hAnsi="Arial" w:cs="Arial"/>
                <w:sz w:val="24"/>
                <w:highlight w:val="yellow"/>
                <w:lang w:val="en-GB"/>
              </w:rPr>
              <w:t>YELLOW</w:t>
            </w:r>
            <w:r w:rsidRPr="00742246">
              <w:rPr>
                <w:rFonts w:ascii="Arial" w:eastAsia="Calibri" w:hAnsi="Arial" w:cs="Arial"/>
                <w:sz w:val="24"/>
                <w:lang w:val="en-GB"/>
              </w:rPr>
              <w:t>.)</w:t>
            </w:r>
          </w:p>
        </w:tc>
        <w:tc>
          <w:tcPr>
            <w:tcW w:w="2420" w:type="dxa"/>
            <w:tcBorders>
              <w:top w:val="single" w:sz="4" w:space="0" w:color="auto"/>
              <w:left w:val="single" w:sz="4" w:space="0" w:color="auto"/>
              <w:bottom w:val="single" w:sz="4" w:space="0" w:color="auto"/>
              <w:right w:val="single" w:sz="4" w:space="0" w:color="auto"/>
            </w:tcBorders>
            <w:hideMark/>
          </w:tcPr>
          <w:p w14:paraId="5EED863E" w14:textId="77777777" w:rsidR="00052C13" w:rsidRPr="00742246" w:rsidRDefault="00052C13" w:rsidP="00052C13">
            <w:pPr>
              <w:rPr>
                <w:rFonts w:ascii="Arial" w:eastAsia="Calibri" w:hAnsi="Arial" w:cs="Arial"/>
                <w:b/>
                <w:bCs/>
                <w:sz w:val="24"/>
                <w:lang w:val="en-GB"/>
              </w:rPr>
            </w:pPr>
            <w:r w:rsidRPr="00742246">
              <w:rPr>
                <w:rFonts w:ascii="Arial" w:eastAsia="Calibri" w:hAnsi="Arial" w:cs="Arial"/>
                <w:b/>
                <w:bCs/>
                <w:sz w:val="24"/>
                <w:lang w:val="en-GB"/>
              </w:rPr>
              <w:t xml:space="preserve">Online/AI Chat Function </w:t>
            </w:r>
          </w:p>
          <w:p w14:paraId="5943E073" w14:textId="77777777" w:rsidR="00052C13" w:rsidRPr="00742246" w:rsidRDefault="00052C13" w:rsidP="00052C13">
            <w:pPr>
              <w:rPr>
                <w:rFonts w:ascii="Arial" w:eastAsia="Calibri" w:hAnsi="Arial" w:cs="Arial"/>
                <w:sz w:val="24"/>
                <w:lang w:val="en-GB"/>
              </w:rPr>
            </w:pPr>
            <w:r w:rsidRPr="00742246">
              <w:rPr>
                <w:rFonts w:ascii="Arial" w:eastAsia="Calibri" w:hAnsi="Arial" w:cs="Arial"/>
                <w:sz w:val="24"/>
                <w:lang w:val="en-GB"/>
              </w:rPr>
              <w:t xml:space="preserve">(If there is a chat/messaging function that does not allow any live chat or is entirely help desk AI, it is an instant </w:t>
            </w:r>
            <w:r w:rsidRPr="00742246">
              <w:rPr>
                <w:rFonts w:ascii="Arial" w:eastAsia="Calibri" w:hAnsi="Arial" w:cs="Arial"/>
                <w:sz w:val="24"/>
                <w:highlight w:val="red"/>
                <w:lang w:val="en-GB"/>
              </w:rPr>
              <w:t>RED</w:t>
            </w:r>
            <w:r w:rsidRPr="00742246">
              <w:rPr>
                <w:rFonts w:ascii="Arial" w:eastAsia="Calibri" w:hAnsi="Arial" w:cs="Arial"/>
                <w:sz w:val="24"/>
                <w:lang w:val="en-GB"/>
              </w:rPr>
              <w:t>.)</w:t>
            </w:r>
          </w:p>
          <w:p w14:paraId="1C067325" w14:textId="77777777" w:rsidR="00052C13" w:rsidRPr="00742246" w:rsidRDefault="00052C13" w:rsidP="00052C13">
            <w:pPr>
              <w:rPr>
                <w:rFonts w:ascii="Arial" w:eastAsia="Calibri" w:hAnsi="Arial" w:cs="Arial"/>
                <w:sz w:val="24"/>
                <w:lang w:val="en-GB"/>
              </w:rPr>
            </w:pPr>
            <w:r w:rsidRPr="00742246">
              <w:rPr>
                <w:rFonts w:ascii="Arial" w:eastAsia="Calibri" w:hAnsi="Arial" w:cs="Arial"/>
                <w:sz w:val="24"/>
                <w:lang w:val="en-GB"/>
              </w:rPr>
              <w:t xml:space="preserve"> </w:t>
            </w:r>
          </w:p>
        </w:tc>
        <w:tc>
          <w:tcPr>
            <w:tcW w:w="2420" w:type="dxa"/>
            <w:tcBorders>
              <w:top w:val="single" w:sz="4" w:space="0" w:color="auto"/>
              <w:left w:val="single" w:sz="4" w:space="0" w:color="auto"/>
              <w:bottom w:val="single" w:sz="4" w:space="0" w:color="auto"/>
              <w:right w:val="single" w:sz="4" w:space="0" w:color="auto"/>
            </w:tcBorders>
            <w:hideMark/>
          </w:tcPr>
          <w:p w14:paraId="3E7C2457" w14:textId="77777777" w:rsidR="00052C13" w:rsidRPr="00742246" w:rsidRDefault="00052C13" w:rsidP="00052C13">
            <w:pPr>
              <w:rPr>
                <w:rFonts w:ascii="Arial" w:eastAsia="Calibri" w:hAnsi="Arial" w:cs="Arial"/>
                <w:b/>
                <w:bCs/>
                <w:sz w:val="24"/>
                <w:lang w:val="en-GB"/>
              </w:rPr>
            </w:pPr>
            <w:r w:rsidRPr="00742246">
              <w:rPr>
                <w:rFonts w:ascii="Arial" w:eastAsia="Calibri" w:hAnsi="Arial" w:cs="Arial"/>
                <w:b/>
                <w:bCs/>
                <w:sz w:val="24"/>
                <w:lang w:val="en-GB"/>
              </w:rPr>
              <w:t>E-mail Support</w:t>
            </w:r>
            <w:r w:rsidRPr="00742246">
              <w:rPr>
                <w:rFonts w:ascii="Arial" w:eastAsia="Calibri" w:hAnsi="Arial" w:cs="Arial"/>
                <w:b/>
                <w:bCs/>
                <w:sz w:val="24"/>
                <w:lang w:val="en-GB"/>
              </w:rPr>
              <w:br/>
            </w:r>
            <w:r w:rsidRPr="00742246">
              <w:rPr>
                <w:rFonts w:ascii="Arial" w:eastAsia="Calibri" w:hAnsi="Arial" w:cs="Arial"/>
                <w:b/>
                <w:bCs/>
                <w:sz w:val="24"/>
                <w:lang w:val="en-GB"/>
              </w:rPr>
              <w:br/>
            </w:r>
          </w:p>
        </w:tc>
        <w:tc>
          <w:tcPr>
            <w:tcW w:w="2420" w:type="dxa"/>
            <w:tcBorders>
              <w:top w:val="single" w:sz="4" w:space="0" w:color="auto"/>
              <w:left w:val="single" w:sz="4" w:space="0" w:color="auto"/>
              <w:bottom w:val="single" w:sz="4" w:space="0" w:color="auto"/>
              <w:right w:val="single" w:sz="4" w:space="0" w:color="auto"/>
            </w:tcBorders>
            <w:hideMark/>
          </w:tcPr>
          <w:p w14:paraId="3B8AE58A" w14:textId="77777777" w:rsidR="00052C13" w:rsidRPr="00742246" w:rsidRDefault="00052C13" w:rsidP="00052C13">
            <w:pPr>
              <w:rPr>
                <w:rFonts w:ascii="Arial" w:eastAsia="Calibri" w:hAnsi="Arial" w:cs="Arial"/>
                <w:b/>
                <w:bCs/>
                <w:sz w:val="24"/>
                <w:lang w:val="en-GB"/>
              </w:rPr>
            </w:pPr>
            <w:r w:rsidRPr="00742246">
              <w:rPr>
                <w:rFonts w:ascii="Arial" w:eastAsia="Calibri" w:hAnsi="Arial" w:cs="Arial"/>
                <w:b/>
                <w:bCs/>
                <w:sz w:val="24"/>
                <w:lang w:val="en-GB"/>
              </w:rPr>
              <w:t>FAQ</w:t>
            </w:r>
          </w:p>
          <w:p w14:paraId="5A94A0FE" w14:textId="77777777" w:rsidR="00052C13" w:rsidRPr="00742246" w:rsidRDefault="00052C13" w:rsidP="00052C13">
            <w:pPr>
              <w:rPr>
                <w:rFonts w:ascii="Arial" w:eastAsia="Calibri" w:hAnsi="Arial" w:cs="Arial"/>
                <w:sz w:val="24"/>
                <w:lang w:val="en-GB"/>
              </w:rPr>
            </w:pPr>
            <w:r w:rsidRPr="00742246">
              <w:rPr>
                <w:rFonts w:ascii="Arial" w:eastAsia="Calibri" w:hAnsi="Arial" w:cs="Arial"/>
                <w:sz w:val="24"/>
                <w:lang w:val="en-GB"/>
              </w:rPr>
              <w:t xml:space="preserve">(If no information on cancelling, instant </w:t>
            </w:r>
            <w:r w:rsidRPr="00742246">
              <w:rPr>
                <w:rFonts w:ascii="Arial" w:eastAsia="Calibri" w:hAnsi="Arial" w:cs="Arial"/>
                <w:sz w:val="24"/>
                <w:highlight w:val="red"/>
                <w:lang w:val="en-GB"/>
              </w:rPr>
              <w:t>RED</w:t>
            </w:r>
            <w:r w:rsidRPr="00742246">
              <w:rPr>
                <w:rFonts w:ascii="Arial" w:eastAsia="Calibri" w:hAnsi="Arial" w:cs="Arial"/>
                <w:sz w:val="24"/>
                <w:lang w:val="en-GB"/>
              </w:rPr>
              <w:t>.)</w:t>
            </w:r>
          </w:p>
          <w:p w14:paraId="12F12384" w14:textId="77777777" w:rsidR="00052C13" w:rsidRPr="00742246" w:rsidRDefault="00052C13" w:rsidP="00052C13">
            <w:pPr>
              <w:rPr>
                <w:rFonts w:ascii="Arial" w:eastAsia="Calibri" w:hAnsi="Arial" w:cs="Arial"/>
                <w:sz w:val="24"/>
                <w:lang w:val="en-GB"/>
              </w:rPr>
            </w:pPr>
            <w:r w:rsidRPr="00742246">
              <w:rPr>
                <w:rFonts w:ascii="Arial" w:eastAsia="Calibri" w:hAnsi="Arial" w:cs="Arial"/>
                <w:sz w:val="24"/>
                <w:lang w:val="en-GB"/>
              </w:rPr>
              <w:t xml:space="preserve">(If there is information on cancelling, but it is not particularly helpful </w:t>
            </w:r>
            <w:r w:rsidRPr="00742246">
              <w:rPr>
                <w:rFonts w:ascii="Arial" w:eastAsia="Calibri" w:hAnsi="Arial" w:cs="Arial"/>
                <w:sz w:val="24"/>
                <w:highlight w:val="yellow"/>
                <w:lang w:val="en-GB"/>
              </w:rPr>
              <w:t>YELLOW</w:t>
            </w:r>
            <w:r w:rsidRPr="00742246">
              <w:rPr>
                <w:rFonts w:ascii="Arial" w:eastAsia="Calibri" w:hAnsi="Arial" w:cs="Arial"/>
                <w:sz w:val="24"/>
                <w:lang w:val="en-GB"/>
              </w:rPr>
              <w:t>.)</w:t>
            </w:r>
          </w:p>
        </w:tc>
        <w:tc>
          <w:tcPr>
            <w:tcW w:w="2420" w:type="dxa"/>
            <w:tcBorders>
              <w:top w:val="single" w:sz="4" w:space="0" w:color="auto"/>
              <w:left w:val="single" w:sz="4" w:space="0" w:color="auto"/>
              <w:bottom w:val="single" w:sz="4" w:space="0" w:color="auto"/>
              <w:right w:val="single" w:sz="4" w:space="0" w:color="auto"/>
            </w:tcBorders>
            <w:hideMark/>
          </w:tcPr>
          <w:p w14:paraId="47EC405E" w14:textId="77777777" w:rsidR="00052C13" w:rsidRPr="00742246" w:rsidRDefault="00052C13" w:rsidP="00052C13">
            <w:pPr>
              <w:rPr>
                <w:rFonts w:ascii="Arial" w:eastAsia="Calibri" w:hAnsi="Arial" w:cs="Arial"/>
                <w:b/>
                <w:bCs/>
                <w:sz w:val="24"/>
                <w:lang w:val="en-GB"/>
              </w:rPr>
            </w:pPr>
            <w:r w:rsidRPr="00742246">
              <w:rPr>
                <w:rFonts w:ascii="Arial" w:eastAsia="Calibri" w:hAnsi="Arial" w:cs="Arial"/>
                <w:b/>
                <w:bCs/>
                <w:sz w:val="24"/>
                <w:lang w:val="en-GB"/>
              </w:rPr>
              <w:t>Ease of Cancellation</w:t>
            </w:r>
          </w:p>
          <w:p w14:paraId="4D6E1F94" w14:textId="77777777" w:rsidR="00052C13" w:rsidRPr="00742246" w:rsidRDefault="00052C13" w:rsidP="00052C13">
            <w:pPr>
              <w:rPr>
                <w:rFonts w:ascii="Arial" w:eastAsia="Calibri" w:hAnsi="Arial" w:cs="Arial"/>
                <w:sz w:val="24"/>
                <w:lang w:val="en-GB"/>
              </w:rPr>
            </w:pPr>
            <w:r w:rsidRPr="00742246">
              <w:rPr>
                <w:rFonts w:ascii="Arial" w:eastAsia="Calibri" w:hAnsi="Arial" w:cs="Arial"/>
                <w:sz w:val="24"/>
                <w:lang w:val="en-GB"/>
              </w:rPr>
              <w:t xml:space="preserve">(if a call/chat is required, it is an instant </w:t>
            </w:r>
            <w:r w:rsidRPr="00742246">
              <w:rPr>
                <w:rFonts w:ascii="Arial" w:eastAsia="Calibri" w:hAnsi="Arial" w:cs="Arial"/>
                <w:sz w:val="24"/>
                <w:highlight w:val="red"/>
                <w:lang w:val="en-GB"/>
              </w:rPr>
              <w:t>RED</w:t>
            </w:r>
            <w:r w:rsidRPr="00742246">
              <w:rPr>
                <w:rFonts w:ascii="Arial" w:eastAsia="Calibri" w:hAnsi="Arial" w:cs="Arial"/>
                <w:sz w:val="24"/>
                <w:lang w:val="en-GB"/>
              </w:rPr>
              <w:t>.)</w:t>
            </w:r>
          </w:p>
          <w:p w14:paraId="14BE4AE8" w14:textId="77777777" w:rsidR="00052C13" w:rsidRPr="00742246" w:rsidRDefault="00052C13" w:rsidP="00052C13">
            <w:pPr>
              <w:rPr>
                <w:rFonts w:ascii="Arial" w:eastAsia="Calibri" w:hAnsi="Arial" w:cs="Arial"/>
                <w:sz w:val="24"/>
                <w:lang w:val="en-GB"/>
              </w:rPr>
            </w:pPr>
            <w:r w:rsidRPr="00742246">
              <w:rPr>
                <w:rFonts w:ascii="Arial" w:eastAsia="Calibri" w:hAnsi="Arial" w:cs="Arial"/>
                <w:sz w:val="24"/>
                <w:lang w:val="en-GB"/>
              </w:rPr>
              <w:t xml:space="preserve">(If you can cancel through a chat in almost real-time, it is a </w:t>
            </w:r>
            <w:r w:rsidRPr="00742246">
              <w:rPr>
                <w:rFonts w:ascii="Arial" w:eastAsia="Calibri" w:hAnsi="Arial" w:cs="Arial"/>
                <w:sz w:val="24"/>
                <w:highlight w:val="yellow"/>
                <w:lang w:val="en-GB"/>
              </w:rPr>
              <w:t>YELLOW</w:t>
            </w:r>
            <w:r w:rsidRPr="00742246">
              <w:rPr>
                <w:rFonts w:ascii="Arial" w:eastAsia="Calibri" w:hAnsi="Arial" w:cs="Arial"/>
                <w:sz w:val="24"/>
                <w:lang w:val="en-GB"/>
              </w:rPr>
              <w:t>.)</w:t>
            </w:r>
          </w:p>
          <w:p w14:paraId="634C6D76" w14:textId="77777777" w:rsidR="00052C13" w:rsidRPr="00742246" w:rsidRDefault="00052C13" w:rsidP="00052C13">
            <w:pPr>
              <w:rPr>
                <w:rFonts w:ascii="Arial" w:eastAsia="Calibri" w:hAnsi="Arial" w:cs="Arial"/>
                <w:sz w:val="24"/>
                <w:lang w:val="en-GB"/>
              </w:rPr>
            </w:pPr>
            <w:r w:rsidRPr="00742246">
              <w:rPr>
                <w:rFonts w:ascii="Arial" w:eastAsia="Calibri" w:hAnsi="Arial" w:cs="Arial"/>
                <w:sz w:val="24"/>
                <w:lang w:val="en-GB"/>
              </w:rPr>
              <w:t xml:space="preserve">(If you can cancel the service yourself with a button/etc., it is a </w:t>
            </w:r>
            <w:r w:rsidRPr="00742246">
              <w:rPr>
                <w:rFonts w:ascii="Arial" w:eastAsia="Calibri" w:hAnsi="Arial" w:cs="Arial"/>
                <w:sz w:val="24"/>
                <w:highlight w:val="green"/>
                <w:lang w:val="en-GB"/>
              </w:rPr>
              <w:t>GREEN</w:t>
            </w:r>
            <w:r w:rsidRPr="00742246">
              <w:rPr>
                <w:rFonts w:ascii="Arial" w:eastAsia="Calibri" w:hAnsi="Arial" w:cs="Arial"/>
                <w:sz w:val="24"/>
                <w:lang w:val="en-GB"/>
              </w:rPr>
              <w:t>.)</w:t>
            </w:r>
          </w:p>
        </w:tc>
      </w:tr>
      <w:tr w:rsidR="00F05F90" w:rsidRPr="00742246" w14:paraId="624AC9E8" w14:textId="77777777" w:rsidTr="00052C13">
        <w:trPr>
          <w:trHeight w:val="521"/>
        </w:trPr>
        <w:tc>
          <w:tcPr>
            <w:tcW w:w="1276" w:type="dxa"/>
            <w:tcBorders>
              <w:top w:val="single" w:sz="4" w:space="0" w:color="auto"/>
              <w:left w:val="single" w:sz="4" w:space="0" w:color="auto"/>
              <w:bottom w:val="single" w:sz="4" w:space="0" w:color="auto"/>
              <w:right w:val="single" w:sz="4" w:space="0" w:color="auto"/>
            </w:tcBorders>
            <w:hideMark/>
          </w:tcPr>
          <w:p w14:paraId="37200970" w14:textId="77777777" w:rsidR="00052C13" w:rsidRPr="00742246" w:rsidRDefault="00052C13" w:rsidP="00052C13">
            <w:pPr>
              <w:rPr>
                <w:rFonts w:ascii="Arial" w:eastAsia="Calibri" w:hAnsi="Arial" w:cs="Arial"/>
                <w:b/>
                <w:bCs/>
                <w:sz w:val="24"/>
                <w:lang w:val="en-GB"/>
              </w:rPr>
            </w:pPr>
            <w:r w:rsidRPr="00742246">
              <w:rPr>
                <w:rFonts w:ascii="Arial" w:eastAsia="Calibri" w:hAnsi="Arial" w:cs="Arial"/>
                <w:b/>
                <w:bCs/>
                <w:sz w:val="24"/>
                <w:lang w:val="en-GB"/>
              </w:rPr>
              <w:t>Lyca</w:t>
            </w:r>
          </w:p>
          <w:p w14:paraId="6316F1B7" w14:textId="77777777" w:rsidR="00052C13" w:rsidRPr="00742246" w:rsidRDefault="00052C13" w:rsidP="00052C13">
            <w:pPr>
              <w:rPr>
                <w:rFonts w:ascii="Arial" w:eastAsia="Calibri" w:hAnsi="Arial" w:cs="Arial"/>
                <w:b/>
                <w:bCs/>
                <w:sz w:val="24"/>
                <w:lang w:val="en-GB"/>
              </w:rPr>
            </w:pPr>
            <w:r w:rsidRPr="00742246">
              <w:rPr>
                <w:rFonts w:ascii="Arial" w:eastAsia="Calibri" w:hAnsi="Arial" w:cs="Arial"/>
                <w:b/>
                <w:bCs/>
                <w:sz w:val="24"/>
                <w:lang w:val="en-GB"/>
              </w:rPr>
              <w:t>Mobile</w:t>
            </w:r>
          </w:p>
        </w:tc>
        <w:tc>
          <w:tcPr>
            <w:tcW w:w="1843" w:type="dxa"/>
            <w:tcBorders>
              <w:top w:val="single" w:sz="4" w:space="0" w:color="auto"/>
              <w:left w:val="single" w:sz="4" w:space="0" w:color="auto"/>
              <w:bottom w:val="single" w:sz="4" w:space="0" w:color="auto"/>
              <w:right w:val="single" w:sz="4" w:space="0" w:color="auto"/>
            </w:tcBorders>
          </w:tcPr>
          <w:p w14:paraId="0243E621" w14:textId="199E4C0C" w:rsidR="00052C13" w:rsidRPr="00742246" w:rsidRDefault="00C00287" w:rsidP="00052C13">
            <w:pPr>
              <w:jc w:val="center"/>
              <w:rPr>
                <w:rFonts w:ascii="Arial" w:eastAsia="Calibri" w:hAnsi="Arial" w:cs="Arial"/>
                <w:sz w:val="24"/>
                <w:lang w:val="en-GB"/>
              </w:rPr>
            </w:pPr>
            <w:r w:rsidRPr="00742246">
              <w:rPr>
                <w:rFonts w:ascii="Arial" w:eastAsia="Calibri" w:hAnsi="Arial" w:cs="Arial"/>
                <w:sz w:val="24"/>
                <w:highlight w:val="green"/>
                <w:lang w:val="en-GB"/>
              </w:rPr>
              <w:t>GREEN</w:t>
            </w:r>
          </w:p>
        </w:tc>
        <w:tc>
          <w:tcPr>
            <w:tcW w:w="2594" w:type="dxa"/>
            <w:tcBorders>
              <w:top w:val="single" w:sz="4" w:space="0" w:color="auto"/>
              <w:left w:val="single" w:sz="4" w:space="0" w:color="auto"/>
              <w:bottom w:val="single" w:sz="4" w:space="0" w:color="auto"/>
              <w:right w:val="single" w:sz="4" w:space="0" w:color="auto"/>
            </w:tcBorders>
          </w:tcPr>
          <w:p w14:paraId="01E04201" w14:textId="77777777" w:rsidR="00052C13" w:rsidRPr="00742246" w:rsidRDefault="00052C13" w:rsidP="00052C13">
            <w:pPr>
              <w:jc w:val="center"/>
              <w:rPr>
                <w:rFonts w:ascii="Arial" w:eastAsia="Calibri" w:hAnsi="Arial" w:cs="Arial"/>
                <w:color w:val="FF0000"/>
                <w:sz w:val="24"/>
                <w:lang w:val="en-GB"/>
              </w:rPr>
            </w:pPr>
            <w:r w:rsidRPr="00742246">
              <w:rPr>
                <w:rFonts w:ascii="Arial" w:eastAsia="Calibri" w:hAnsi="Arial" w:cs="Arial"/>
                <w:sz w:val="24"/>
                <w:highlight w:val="red"/>
                <w:lang w:val="en-GB"/>
              </w:rPr>
              <w:t>RED</w:t>
            </w:r>
          </w:p>
        </w:tc>
        <w:tc>
          <w:tcPr>
            <w:tcW w:w="2420" w:type="dxa"/>
            <w:tcBorders>
              <w:top w:val="single" w:sz="4" w:space="0" w:color="auto"/>
              <w:left w:val="single" w:sz="4" w:space="0" w:color="auto"/>
              <w:bottom w:val="single" w:sz="4" w:space="0" w:color="auto"/>
              <w:right w:val="single" w:sz="4" w:space="0" w:color="auto"/>
            </w:tcBorders>
          </w:tcPr>
          <w:p w14:paraId="1350D4D2" w14:textId="77777777" w:rsidR="00052C13" w:rsidRPr="00742246" w:rsidRDefault="00052C13" w:rsidP="00052C13">
            <w:pPr>
              <w:jc w:val="center"/>
              <w:rPr>
                <w:rFonts w:ascii="Arial" w:eastAsia="Calibri" w:hAnsi="Arial" w:cs="Arial"/>
                <w:sz w:val="24"/>
                <w:lang w:val="en-GB"/>
              </w:rPr>
            </w:pPr>
            <w:r w:rsidRPr="00742246">
              <w:rPr>
                <w:rFonts w:ascii="Arial" w:eastAsia="Calibri" w:hAnsi="Arial" w:cs="Arial"/>
                <w:sz w:val="24"/>
                <w:highlight w:val="yellow"/>
                <w:lang w:val="en-GB"/>
              </w:rPr>
              <w:t>YELLOW</w:t>
            </w:r>
          </w:p>
        </w:tc>
        <w:tc>
          <w:tcPr>
            <w:tcW w:w="2420" w:type="dxa"/>
            <w:tcBorders>
              <w:top w:val="single" w:sz="4" w:space="0" w:color="auto"/>
              <w:left w:val="single" w:sz="4" w:space="0" w:color="auto"/>
              <w:bottom w:val="single" w:sz="4" w:space="0" w:color="auto"/>
              <w:right w:val="single" w:sz="4" w:space="0" w:color="auto"/>
            </w:tcBorders>
          </w:tcPr>
          <w:p w14:paraId="1F012619" w14:textId="77777777" w:rsidR="00052C13" w:rsidRPr="00742246" w:rsidRDefault="00052C13" w:rsidP="00052C13">
            <w:pPr>
              <w:jc w:val="center"/>
              <w:rPr>
                <w:rFonts w:ascii="Arial" w:eastAsia="Calibri" w:hAnsi="Arial" w:cs="Arial"/>
                <w:sz w:val="24"/>
                <w:lang w:val="en-GB"/>
              </w:rPr>
            </w:pPr>
            <w:r w:rsidRPr="00742246">
              <w:rPr>
                <w:rFonts w:ascii="Arial" w:eastAsia="Calibri" w:hAnsi="Arial" w:cs="Arial"/>
                <w:sz w:val="24"/>
                <w:highlight w:val="green"/>
                <w:lang w:val="en-GB"/>
              </w:rPr>
              <w:t>GREEN</w:t>
            </w:r>
          </w:p>
        </w:tc>
        <w:tc>
          <w:tcPr>
            <w:tcW w:w="2420" w:type="dxa"/>
            <w:tcBorders>
              <w:top w:val="single" w:sz="4" w:space="0" w:color="auto"/>
              <w:left w:val="single" w:sz="4" w:space="0" w:color="auto"/>
              <w:bottom w:val="single" w:sz="4" w:space="0" w:color="auto"/>
              <w:right w:val="single" w:sz="4" w:space="0" w:color="auto"/>
            </w:tcBorders>
          </w:tcPr>
          <w:p w14:paraId="0A1F4693" w14:textId="77777777" w:rsidR="00052C13" w:rsidRPr="00742246" w:rsidRDefault="00052C13" w:rsidP="00052C13">
            <w:pPr>
              <w:jc w:val="center"/>
              <w:rPr>
                <w:rFonts w:ascii="Arial" w:eastAsia="Calibri" w:hAnsi="Arial" w:cs="Arial"/>
                <w:sz w:val="24"/>
                <w:lang w:val="en-GB"/>
              </w:rPr>
            </w:pPr>
            <w:r w:rsidRPr="00742246">
              <w:rPr>
                <w:rFonts w:ascii="Arial" w:eastAsia="Calibri" w:hAnsi="Arial" w:cs="Arial"/>
                <w:sz w:val="24"/>
                <w:highlight w:val="red"/>
                <w:lang w:val="en-GB"/>
              </w:rPr>
              <w:t>RED</w:t>
            </w:r>
          </w:p>
        </w:tc>
        <w:tc>
          <w:tcPr>
            <w:tcW w:w="2420" w:type="dxa"/>
            <w:tcBorders>
              <w:top w:val="single" w:sz="4" w:space="0" w:color="auto"/>
              <w:left w:val="single" w:sz="4" w:space="0" w:color="auto"/>
              <w:bottom w:val="single" w:sz="4" w:space="0" w:color="auto"/>
              <w:right w:val="single" w:sz="4" w:space="0" w:color="auto"/>
            </w:tcBorders>
          </w:tcPr>
          <w:p w14:paraId="6CE32D39" w14:textId="77777777" w:rsidR="00052C13" w:rsidRPr="00742246" w:rsidRDefault="00052C13" w:rsidP="00052C13">
            <w:pPr>
              <w:jc w:val="center"/>
              <w:rPr>
                <w:rFonts w:ascii="Arial" w:eastAsia="Calibri" w:hAnsi="Arial" w:cs="Arial"/>
                <w:sz w:val="24"/>
                <w:lang w:val="en-GB"/>
              </w:rPr>
            </w:pPr>
            <w:r w:rsidRPr="00742246">
              <w:rPr>
                <w:rFonts w:ascii="Arial" w:eastAsia="Calibri" w:hAnsi="Arial" w:cs="Arial"/>
                <w:sz w:val="24"/>
                <w:highlight w:val="red"/>
                <w:lang w:val="en-GB"/>
              </w:rPr>
              <w:t>RED</w:t>
            </w:r>
          </w:p>
        </w:tc>
      </w:tr>
    </w:tbl>
    <w:p w14:paraId="52E12671" w14:textId="77777777" w:rsidR="00C12299" w:rsidRPr="00742246" w:rsidRDefault="00C12299">
      <w:pPr>
        <w:rPr>
          <w:rFonts w:ascii="Arial" w:eastAsiaTheme="majorEastAsia" w:hAnsi="Arial" w:cs="Arial"/>
          <w:color w:val="0F4761" w:themeColor="accent1" w:themeShade="BF"/>
          <w:sz w:val="32"/>
          <w:szCs w:val="32"/>
        </w:rPr>
      </w:pPr>
      <w:r w:rsidRPr="00742246">
        <w:rPr>
          <w:rFonts w:ascii="Arial" w:hAnsi="Arial" w:cs="Arial"/>
        </w:rPr>
        <w:br w:type="page"/>
      </w:r>
    </w:p>
    <w:p w14:paraId="09DE13F7" w14:textId="5254F834" w:rsidR="00C12299" w:rsidRPr="00742246" w:rsidRDefault="00C12299" w:rsidP="00C12299">
      <w:pPr>
        <w:pStyle w:val="Heading3"/>
        <w:rPr>
          <w:rFonts w:ascii="Arial" w:hAnsi="Arial" w:cs="Arial"/>
        </w:rPr>
      </w:pPr>
      <w:bookmarkStart w:id="107" w:name="_Toc165389239"/>
      <w:r w:rsidRPr="00742246">
        <w:rPr>
          <w:rFonts w:ascii="Arial" w:hAnsi="Arial" w:cs="Arial"/>
        </w:rPr>
        <w:lastRenderedPageBreak/>
        <w:t>Accessibility Evaluation Template</w:t>
      </w:r>
      <w:bookmarkEnd w:id="107"/>
    </w:p>
    <w:tbl>
      <w:tblPr>
        <w:tblStyle w:val="TableGrid"/>
        <w:tblW w:w="14831" w:type="dxa"/>
        <w:tblLayout w:type="fixed"/>
        <w:tblLook w:val="06A0" w:firstRow="1" w:lastRow="0" w:firstColumn="1" w:lastColumn="0" w:noHBand="1" w:noVBand="1"/>
      </w:tblPr>
      <w:tblGrid>
        <w:gridCol w:w="3143"/>
        <w:gridCol w:w="1804"/>
        <w:gridCol w:w="4262"/>
        <w:gridCol w:w="5622"/>
      </w:tblGrid>
      <w:tr w:rsidR="00515E8E" w:rsidRPr="00742246" w14:paraId="4CA6919F"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5D2B337B" w14:textId="77777777" w:rsidR="00515E8E" w:rsidRPr="00742246" w:rsidRDefault="00515E8E" w:rsidP="00286674">
            <w:pPr>
              <w:rPr>
                <w:rFonts w:ascii="Arial" w:hAnsi="Arial" w:cs="Arial"/>
                <w:b/>
                <w:bCs/>
                <w:color w:val="000000" w:themeColor="text1"/>
                <w:sz w:val="24"/>
                <w:szCs w:val="24"/>
              </w:rPr>
            </w:pPr>
            <w:r w:rsidRPr="00742246">
              <w:rPr>
                <w:rFonts w:ascii="Arial" w:hAnsi="Arial" w:cs="Arial"/>
                <w:b/>
                <w:bCs/>
                <w:sz w:val="24"/>
                <w:szCs w:val="24"/>
              </w:rPr>
              <w:t>Principal</w:t>
            </w:r>
          </w:p>
        </w:tc>
        <w:tc>
          <w:tcPr>
            <w:tcW w:w="1804" w:type="dxa"/>
            <w:tcBorders>
              <w:top w:val="single" w:sz="4" w:space="0" w:color="auto"/>
              <w:left w:val="single" w:sz="4" w:space="0" w:color="auto"/>
              <w:bottom w:val="single" w:sz="4" w:space="0" w:color="auto"/>
              <w:right w:val="single" w:sz="4" w:space="0" w:color="auto"/>
            </w:tcBorders>
            <w:hideMark/>
          </w:tcPr>
          <w:p w14:paraId="5D62F031" w14:textId="77777777" w:rsidR="00515E8E" w:rsidRPr="00742246" w:rsidRDefault="00515E8E" w:rsidP="00286674">
            <w:pPr>
              <w:rPr>
                <w:rFonts w:ascii="Arial" w:hAnsi="Arial" w:cs="Arial"/>
                <w:b/>
                <w:bCs/>
                <w:color w:val="000000" w:themeColor="text1"/>
                <w:sz w:val="24"/>
                <w:szCs w:val="24"/>
              </w:rPr>
            </w:pPr>
            <w:r w:rsidRPr="00742246">
              <w:rPr>
                <w:rFonts w:ascii="Arial" w:hAnsi="Arial" w:cs="Arial"/>
                <w:sz w:val="24"/>
                <w:szCs w:val="24"/>
                <w:highlight w:val="red"/>
              </w:rPr>
              <w:t>RED</w:t>
            </w:r>
            <w:r w:rsidRPr="00742246">
              <w:rPr>
                <w:rFonts w:ascii="Arial" w:hAnsi="Arial" w:cs="Arial"/>
                <w:sz w:val="24"/>
                <w:szCs w:val="24"/>
              </w:rPr>
              <w:t>/</w:t>
            </w:r>
            <w:r w:rsidRPr="00742246">
              <w:rPr>
                <w:rFonts w:ascii="Arial" w:hAnsi="Arial" w:cs="Arial"/>
                <w:sz w:val="24"/>
                <w:szCs w:val="24"/>
                <w:highlight w:val="yellow"/>
              </w:rPr>
              <w:t>YELLOW</w:t>
            </w:r>
            <w:r w:rsidRPr="00742246">
              <w:rPr>
                <w:rFonts w:ascii="Arial" w:hAnsi="Arial" w:cs="Arial"/>
                <w:sz w:val="24"/>
                <w:szCs w:val="24"/>
              </w:rPr>
              <w:t>/</w:t>
            </w:r>
            <w:r w:rsidRPr="00742246">
              <w:rPr>
                <w:rFonts w:ascii="Arial" w:hAnsi="Arial" w:cs="Arial"/>
                <w:sz w:val="24"/>
                <w:szCs w:val="24"/>
                <w:highlight w:val="green"/>
              </w:rPr>
              <w:t>GREEN</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7A560F7" w14:textId="77777777" w:rsidR="00515E8E" w:rsidRPr="00742246" w:rsidRDefault="00515E8E" w:rsidP="00286674">
            <w:pPr>
              <w:rPr>
                <w:rFonts w:ascii="Arial" w:hAnsi="Arial" w:cs="Arial"/>
                <w:b/>
                <w:bCs/>
                <w:sz w:val="24"/>
                <w:szCs w:val="24"/>
              </w:rPr>
            </w:pPr>
            <w:r w:rsidRPr="00742246">
              <w:rPr>
                <w:rFonts w:ascii="Arial" w:hAnsi="Arial" w:cs="Arial"/>
                <w:b/>
                <w:bCs/>
                <w:sz w:val="24"/>
                <w:szCs w:val="24"/>
              </w:rPr>
              <w:t>Image(s)</w:t>
            </w:r>
          </w:p>
        </w:tc>
        <w:tc>
          <w:tcPr>
            <w:tcW w:w="5622" w:type="dxa"/>
            <w:tcBorders>
              <w:top w:val="single" w:sz="4" w:space="0" w:color="auto"/>
              <w:left w:val="single" w:sz="4" w:space="0" w:color="auto"/>
              <w:bottom w:val="single" w:sz="4" w:space="0" w:color="auto"/>
              <w:right w:val="single" w:sz="4" w:space="0" w:color="auto"/>
            </w:tcBorders>
          </w:tcPr>
          <w:p w14:paraId="5E85C36A" w14:textId="77777777" w:rsidR="00515E8E" w:rsidRPr="00742246" w:rsidRDefault="00515E8E" w:rsidP="00286674">
            <w:pPr>
              <w:rPr>
                <w:rFonts w:ascii="Arial" w:hAnsi="Arial" w:cs="Arial"/>
                <w:b/>
                <w:bCs/>
                <w:sz w:val="24"/>
                <w:szCs w:val="24"/>
              </w:rPr>
            </w:pPr>
            <w:r w:rsidRPr="00742246">
              <w:rPr>
                <w:rFonts w:ascii="Arial" w:hAnsi="Arial" w:cs="Arial"/>
                <w:b/>
                <w:bCs/>
                <w:sz w:val="24"/>
                <w:szCs w:val="24"/>
              </w:rPr>
              <w:t>Notes</w:t>
            </w:r>
          </w:p>
        </w:tc>
      </w:tr>
      <w:tr w:rsidR="00515E8E" w:rsidRPr="00742246" w14:paraId="437A6F45" w14:textId="77777777" w:rsidTr="00286674">
        <w:trPr>
          <w:trHeight w:val="300"/>
        </w:trPr>
        <w:tc>
          <w:tcPr>
            <w:tcW w:w="14831" w:type="dxa"/>
            <w:gridSpan w:val="4"/>
            <w:tcBorders>
              <w:top w:val="single" w:sz="4" w:space="0" w:color="auto"/>
              <w:left w:val="single" w:sz="4" w:space="0" w:color="auto"/>
              <w:bottom w:val="single" w:sz="4" w:space="0" w:color="auto"/>
              <w:right w:val="single" w:sz="4" w:space="0" w:color="auto"/>
            </w:tcBorders>
            <w:shd w:val="clear" w:color="auto" w:fill="FFFF66"/>
          </w:tcPr>
          <w:p w14:paraId="2D2D71FB" w14:textId="77777777" w:rsidR="00515E8E" w:rsidRPr="00742246" w:rsidRDefault="00515E8E" w:rsidP="00FF45B8">
            <w:pPr>
              <w:pStyle w:val="ListParagraph"/>
              <w:numPr>
                <w:ilvl w:val="0"/>
                <w:numId w:val="29"/>
              </w:numPr>
              <w:rPr>
                <w:rFonts w:ascii="Arial" w:hAnsi="Arial" w:cs="Arial"/>
                <w:b/>
                <w:sz w:val="24"/>
                <w:szCs w:val="24"/>
              </w:rPr>
            </w:pPr>
            <w:r w:rsidRPr="00742246">
              <w:rPr>
                <w:rFonts w:ascii="Arial" w:hAnsi="Arial" w:cs="Arial"/>
                <w:b/>
                <w:sz w:val="24"/>
                <w:szCs w:val="24"/>
              </w:rPr>
              <w:t>Visual</w:t>
            </w:r>
          </w:p>
        </w:tc>
      </w:tr>
      <w:tr w:rsidR="00515E8E" w:rsidRPr="00742246" w14:paraId="10C80FE0" w14:textId="77777777" w:rsidTr="00286674">
        <w:trPr>
          <w:trHeight w:val="300"/>
        </w:trPr>
        <w:tc>
          <w:tcPr>
            <w:tcW w:w="14831" w:type="dxa"/>
            <w:gridSpan w:val="4"/>
            <w:tcBorders>
              <w:top w:val="single" w:sz="4" w:space="0" w:color="auto"/>
              <w:left w:val="single" w:sz="4" w:space="0" w:color="auto"/>
              <w:bottom w:val="single" w:sz="4" w:space="0" w:color="auto"/>
              <w:right w:val="single" w:sz="4" w:space="0" w:color="auto"/>
            </w:tcBorders>
            <w:shd w:val="clear" w:color="auto" w:fill="FFFFCC"/>
          </w:tcPr>
          <w:p w14:paraId="4B0B6FAD" w14:textId="77777777" w:rsidR="00515E8E" w:rsidRPr="00742246" w:rsidRDefault="00515E8E" w:rsidP="00286674">
            <w:pPr>
              <w:rPr>
                <w:rFonts w:ascii="Arial" w:hAnsi="Arial" w:cs="Arial"/>
                <w:b/>
                <w:bCs/>
                <w:sz w:val="24"/>
                <w:szCs w:val="24"/>
              </w:rPr>
            </w:pPr>
            <w:r w:rsidRPr="00742246">
              <w:rPr>
                <w:rFonts w:ascii="Arial" w:hAnsi="Arial" w:cs="Arial"/>
                <w:b/>
                <w:bCs/>
                <w:sz w:val="24"/>
                <w:szCs w:val="24"/>
              </w:rPr>
              <w:t>Screen Reader Capabilities</w:t>
            </w:r>
          </w:p>
        </w:tc>
      </w:tr>
      <w:tr w:rsidR="00515E8E" w:rsidRPr="00742246" w14:paraId="6568DC79"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6615B78D" w14:textId="77777777" w:rsidR="00515E8E" w:rsidRPr="00742246" w:rsidRDefault="00515E8E" w:rsidP="00FF45B8">
            <w:pPr>
              <w:pStyle w:val="ListParagraph"/>
              <w:numPr>
                <w:ilvl w:val="0"/>
                <w:numId w:val="1"/>
              </w:numPr>
              <w:rPr>
                <w:rFonts w:ascii="Arial" w:hAnsi="Arial" w:cs="Arial"/>
                <w:sz w:val="24"/>
                <w:szCs w:val="24"/>
              </w:rPr>
            </w:pPr>
            <w:r w:rsidRPr="00742246">
              <w:rPr>
                <w:rFonts w:ascii="Arial" w:hAnsi="Arial" w:cs="Arial"/>
                <w:sz w:val="24"/>
                <w:szCs w:val="24"/>
              </w:rPr>
              <w:t>Text</w:t>
            </w:r>
          </w:p>
          <w:p w14:paraId="6A2F7862" w14:textId="77777777" w:rsidR="00515E8E" w:rsidRPr="00742246" w:rsidRDefault="00515E8E" w:rsidP="00FF45B8">
            <w:pPr>
              <w:pStyle w:val="ListParagraph"/>
              <w:numPr>
                <w:ilvl w:val="0"/>
                <w:numId w:val="1"/>
              </w:numPr>
              <w:rPr>
                <w:rFonts w:ascii="Arial" w:hAnsi="Arial" w:cs="Arial"/>
                <w:sz w:val="24"/>
                <w:szCs w:val="24"/>
              </w:rPr>
            </w:pPr>
            <w:r w:rsidRPr="00742246">
              <w:rPr>
                <w:rFonts w:ascii="Arial" w:hAnsi="Arial" w:cs="Arial"/>
                <w:sz w:val="24"/>
                <w:szCs w:val="24"/>
              </w:rPr>
              <w:t>Non-Text Content</w:t>
            </w:r>
          </w:p>
          <w:p w14:paraId="3A2A317A" w14:textId="77777777" w:rsidR="00515E8E" w:rsidRPr="00742246" w:rsidRDefault="00515E8E" w:rsidP="00FF45B8">
            <w:pPr>
              <w:pStyle w:val="ListParagraph"/>
              <w:numPr>
                <w:ilvl w:val="0"/>
                <w:numId w:val="1"/>
              </w:numPr>
              <w:rPr>
                <w:rFonts w:ascii="Arial" w:hAnsi="Arial" w:cs="Arial"/>
                <w:sz w:val="24"/>
                <w:szCs w:val="24"/>
              </w:rPr>
            </w:pPr>
            <w:r w:rsidRPr="00742246">
              <w:rPr>
                <w:rFonts w:ascii="Arial" w:hAnsi="Arial" w:cs="Arial"/>
                <w:sz w:val="24"/>
                <w:szCs w:val="24"/>
              </w:rPr>
              <w:t>Headings</w:t>
            </w:r>
          </w:p>
          <w:p w14:paraId="7FB8E20B" w14:textId="77777777" w:rsidR="00515E8E" w:rsidRPr="00742246" w:rsidRDefault="00515E8E" w:rsidP="00FF45B8">
            <w:pPr>
              <w:pStyle w:val="ListParagraph"/>
              <w:numPr>
                <w:ilvl w:val="0"/>
                <w:numId w:val="1"/>
              </w:numPr>
              <w:rPr>
                <w:rFonts w:ascii="Arial" w:hAnsi="Arial" w:cs="Arial"/>
                <w:sz w:val="24"/>
                <w:szCs w:val="24"/>
              </w:rPr>
            </w:pPr>
            <w:r w:rsidRPr="00742246">
              <w:rPr>
                <w:rFonts w:ascii="Arial" w:hAnsi="Arial" w:cs="Arial"/>
                <w:sz w:val="24"/>
                <w:szCs w:val="24"/>
              </w:rPr>
              <w:t>Buttons and Links</w:t>
            </w:r>
          </w:p>
          <w:p w14:paraId="72C4C032" w14:textId="77777777" w:rsidR="00515E8E" w:rsidRPr="00742246" w:rsidRDefault="00515E8E" w:rsidP="00FF45B8">
            <w:pPr>
              <w:pStyle w:val="ListParagraph"/>
              <w:numPr>
                <w:ilvl w:val="0"/>
                <w:numId w:val="1"/>
              </w:numPr>
              <w:rPr>
                <w:rFonts w:ascii="Arial" w:hAnsi="Arial" w:cs="Arial"/>
                <w:sz w:val="24"/>
                <w:szCs w:val="24"/>
              </w:rPr>
            </w:pPr>
            <w:r w:rsidRPr="00742246">
              <w:rPr>
                <w:rFonts w:ascii="Arial" w:hAnsi="Arial" w:cs="Arial"/>
                <w:sz w:val="24"/>
                <w:szCs w:val="24"/>
              </w:rPr>
              <w:t>Input Fields (Instructions/Error Suggestions)</w:t>
            </w:r>
          </w:p>
          <w:p w14:paraId="010E3647" w14:textId="77777777" w:rsidR="00515E8E" w:rsidRPr="00742246" w:rsidRDefault="00515E8E" w:rsidP="00FF45B8">
            <w:pPr>
              <w:pStyle w:val="ListParagraph"/>
              <w:numPr>
                <w:ilvl w:val="0"/>
                <w:numId w:val="1"/>
              </w:numPr>
              <w:rPr>
                <w:rFonts w:ascii="Arial" w:hAnsi="Arial" w:cs="Arial"/>
                <w:sz w:val="24"/>
                <w:szCs w:val="24"/>
              </w:rPr>
            </w:pPr>
            <w:r w:rsidRPr="00742246">
              <w:rPr>
                <w:rFonts w:ascii="Arial" w:hAnsi="Arial" w:cs="Arial"/>
                <w:sz w:val="24"/>
                <w:szCs w:val="24"/>
              </w:rPr>
              <w:t>Focus Order</w:t>
            </w:r>
          </w:p>
          <w:p w14:paraId="1944FBDD" w14:textId="77777777" w:rsidR="00515E8E" w:rsidRPr="00742246" w:rsidRDefault="00515E8E" w:rsidP="00286674">
            <w:pPr>
              <w:rPr>
                <w:rFonts w:ascii="Arial" w:hAnsi="Arial" w:cs="Arial"/>
                <w:sz w:val="24"/>
                <w:szCs w:val="24"/>
              </w:rPr>
            </w:pPr>
          </w:p>
          <w:p w14:paraId="067F1E5D" w14:textId="77777777" w:rsidR="00515E8E" w:rsidRPr="00742246" w:rsidRDefault="00515E8E" w:rsidP="00286674">
            <w:pPr>
              <w:rPr>
                <w:rFonts w:ascii="Arial" w:hAnsi="Arial" w:cs="Arial"/>
                <w:sz w:val="24"/>
                <w:szCs w:val="24"/>
              </w:rPr>
            </w:pPr>
            <w:r w:rsidRPr="00742246">
              <w:rPr>
                <w:rFonts w:ascii="Arial" w:hAnsi="Arial" w:cs="Arial"/>
                <w:sz w:val="24"/>
                <w:szCs w:val="24"/>
              </w:rPr>
              <w:t>Screen readers provide important auditory guidance, supporting any blind user or individual with low vision. These tools range from reading texts and identifying different page elements such as that of images, buttons, headings, and form fields.</w:t>
            </w:r>
          </w:p>
          <w:p w14:paraId="55BC82EE" w14:textId="77777777" w:rsidR="00515E8E" w:rsidRPr="00742246" w:rsidRDefault="00515E8E" w:rsidP="00286674">
            <w:pPr>
              <w:rPr>
                <w:rFonts w:ascii="Arial" w:hAnsi="Arial" w:cs="Arial"/>
                <w:sz w:val="24"/>
                <w:szCs w:val="24"/>
              </w:rPr>
            </w:pPr>
          </w:p>
          <w:p w14:paraId="3BF7BBF1" w14:textId="77777777" w:rsidR="00515E8E" w:rsidRPr="00742246" w:rsidRDefault="00515E8E" w:rsidP="00286674">
            <w:pPr>
              <w:rPr>
                <w:rFonts w:ascii="Arial" w:hAnsi="Arial" w:cs="Arial"/>
                <w:sz w:val="24"/>
                <w:szCs w:val="24"/>
              </w:rPr>
            </w:pPr>
            <w:r w:rsidRPr="00742246">
              <w:rPr>
                <w:rFonts w:ascii="Arial" w:hAnsi="Arial" w:cs="Arial"/>
                <w:sz w:val="24"/>
                <w:szCs w:val="24"/>
              </w:rPr>
              <w:t>This is in line with WCAG 2.2 criteria:</w:t>
            </w:r>
          </w:p>
          <w:p w14:paraId="29F1D5AF" w14:textId="77777777" w:rsidR="00515E8E" w:rsidRPr="00742246" w:rsidRDefault="00515E8E" w:rsidP="00FF45B8">
            <w:pPr>
              <w:pStyle w:val="ListParagraph"/>
              <w:numPr>
                <w:ilvl w:val="0"/>
                <w:numId w:val="2"/>
              </w:numPr>
              <w:rPr>
                <w:rFonts w:ascii="Arial" w:hAnsi="Arial" w:cs="Arial"/>
                <w:sz w:val="24"/>
                <w:szCs w:val="24"/>
              </w:rPr>
            </w:pPr>
            <w:r w:rsidRPr="00742246">
              <w:rPr>
                <w:rFonts w:ascii="Arial" w:hAnsi="Arial" w:cs="Arial"/>
                <w:sz w:val="24"/>
                <w:szCs w:val="24"/>
              </w:rPr>
              <w:t>1.3.5 Identify Input Purpose (AA)</w:t>
            </w:r>
          </w:p>
          <w:p w14:paraId="3D9F58D7" w14:textId="77777777" w:rsidR="00515E8E" w:rsidRPr="00742246" w:rsidRDefault="00515E8E" w:rsidP="00FF45B8">
            <w:pPr>
              <w:pStyle w:val="ListParagraph"/>
              <w:numPr>
                <w:ilvl w:val="0"/>
                <w:numId w:val="2"/>
              </w:numPr>
              <w:rPr>
                <w:rFonts w:ascii="Arial" w:hAnsi="Arial" w:cs="Arial"/>
                <w:sz w:val="24"/>
                <w:szCs w:val="24"/>
              </w:rPr>
            </w:pPr>
            <w:r w:rsidRPr="00742246">
              <w:rPr>
                <w:rFonts w:ascii="Arial" w:hAnsi="Arial" w:cs="Arial"/>
                <w:sz w:val="24"/>
                <w:szCs w:val="24"/>
              </w:rPr>
              <w:t>2.4.3 Focus Order (Level A)</w:t>
            </w:r>
          </w:p>
          <w:p w14:paraId="252007C6" w14:textId="77777777" w:rsidR="00515E8E" w:rsidRPr="00742246" w:rsidRDefault="00515E8E" w:rsidP="00FF45B8">
            <w:pPr>
              <w:pStyle w:val="ListParagraph"/>
              <w:numPr>
                <w:ilvl w:val="0"/>
                <w:numId w:val="2"/>
              </w:numPr>
              <w:rPr>
                <w:rFonts w:ascii="Arial" w:hAnsi="Arial" w:cs="Arial"/>
                <w:sz w:val="24"/>
                <w:szCs w:val="24"/>
              </w:rPr>
            </w:pPr>
            <w:r w:rsidRPr="00742246">
              <w:rPr>
                <w:rFonts w:ascii="Arial" w:hAnsi="Arial" w:cs="Arial"/>
                <w:sz w:val="24"/>
                <w:szCs w:val="24"/>
              </w:rPr>
              <w:lastRenderedPageBreak/>
              <w:t>2.4.6 Headings and Labels (Level AA)</w:t>
            </w:r>
          </w:p>
        </w:tc>
        <w:tc>
          <w:tcPr>
            <w:tcW w:w="1804" w:type="dxa"/>
            <w:tcBorders>
              <w:top w:val="single" w:sz="4" w:space="0" w:color="auto"/>
              <w:left w:val="single" w:sz="4" w:space="0" w:color="auto"/>
              <w:bottom w:val="single" w:sz="4" w:space="0" w:color="auto"/>
              <w:right w:val="single" w:sz="4" w:space="0" w:color="auto"/>
            </w:tcBorders>
          </w:tcPr>
          <w:p w14:paraId="58D6FE56" w14:textId="77777777" w:rsidR="00515E8E" w:rsidRPr="00CC65AD" w:rsidRDefault="00515E8E" w:rsidP="00286674">
            <w:pPr>
              <w:rPr>
                <w:rFonts w:ascii="Arial" w:hAnsi="Arial" w:cs="Arial"/>
                <w:b/>
                <w:bCs/>
                <w:sz w:val="24"/>
                <w:szCs w:val="24"/>
              </w:rPr>
            </w:pPr>
            <w:r w:rsidRPr="00CC65AD">
              <w:rPr>
                <w:rFonts w:ascii="Arial" w:hAnsi="Arial" w:cs="Arial"/>
                <w:b/>
                <w:bCs/>
                <w:sz w:val="24"/>
                <w:szCs w:val="24"/>
                <w:highlight w:val="red"/>
              </w:rPr>
              <w:lastRenderedPageBreak/>
              <w:t>RED</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AE8070D" w14:textId="77777777" w:rsidR="00515E8E" w:rsidRPr="00742246" w:rsidRDefault="00515E8E" w:rsidP="00286674">
            <w:pPr>
              <w:pStyle w:val="NormalWeb"/>
              <w:rPr>
                <w:rFonts w:ascii="Arial" w:hAnsi="Arial" w:cs="Arial"/>
              </w:rPr>
            </w:pPr>
          </w:p>
          <w:p w14:paraId="42636772" w14:textId="77777777" w:rsidR="00515E8E" w:rsidRPr="00742246" w:rsidRDefault="00515E8E" w:rsidP="00286674">
            <w:pPr>
              <w:rPr>
                <w:rFonts w:ascii="Arial" w:hAnsi="Arial" w:cs="Arial"/>
                <w:sz w:val="24"/>
                <w:szCs w:val="24"/>
              </w:rPr>
            </w:pPr>
          </w:p>
        </w:tc>
        <w:tc>
          <w:tcPr>
            <w:tcW w:w="5622" w:type="dxa"/>
            <w:tcBorders>
              <w:top w:val="single" w:sz="4" w:space="0" w:color="auto"/>
              <w:left w:val="single" w:sz="4" w:space="0" w:color="auto"/>
              <w:bottom w:val="single" w:sz="4" w:space="0" w:color="auto"/>
              <w:right w:val="single" w:sz="4" w:space="0" w:color="auto"/>
            </w:tcBorders>
          </w:tcPr>
          <w:p w14:paraId="44394DC2" w14:textId="0D88E2A8" w:rsidR="00515E8E" w:rsidRPr="00742246" w:rsidRDefault="00CF5052" w:rsidP="00286674">
            <w:pPr>
              <w:rPr>
                <w:rFonts w:ascii="Arial" w:hAnsi="Arial" w:cs="Arial"/>
                <w:sz w:val="24"/>
                <w:szCs w:val="24"/>
              </w:rPr>
            </w:pPr>
            <w:r w:rsidRPr="00742246">
              <w:rPr>
                <w:rFonts w:ascii="Arial" w:hAnsi="Arial" w:cs="Arial"/>
                <w:sz w:val="24"/>
                <w:szCs w:val="24"/>
              </w:rPr>
              <w:t>The app is generally inaccessible and seems to be in a ‘testing’ phase.</w:t>
            </w:r>
            <w:r w:rsidR="00515E8E" w:rsidRPr="00742246">
              <w:rPr>
                <w:rFonts w:ascii="Arial" w:hAnsi="Arial" w:cs="Arial"/>
                <w:sz w:val="24"/>
                <w:szCs w:val="24"/>
              </w:rPr>
              <w:t xml:space="preserve"> </w:t>
            </w:r>
            <w:r w:rsidRPr="00742246">
              <w:rPr>
                <w:rFonts w:ascii="Arial" w:hAnsi="Arial" w:cs="Arial"/>
                <w:sz w:val="24"/>
                <w:szCs w:val="24"/>
              </w:rPr>
              <w:t xml:space="preserve">Screen readers continuously identify terms such as </w:t>
            </w:r>
            <w:r w:rsidR="00515E8E" w:rsidRPr="00742246">
              <w:rPr>
                <w:rFonts w:ascii="Arial" w:hAnsi="Arial" w:cs="Arial"/>
                <w:sz w:val="24"/>
                <w:szCs w:val="24"/>
              </w:rPr>
              <w:t xml:space="preserve">“test – ID: name” or “test – ID: phone number” and goes on saying “test – ID: …” throughout the app. There is </w:t>
            </w:r>
            <w:r w:rsidRPr="00742246">
              <w:rPr>
                <w:rFonts w:ascii="Arial" w:hAnsi="Arial" w:cs="Arial"/>
                <w:sz w:val="24"/>
                <w:szCs w:val="24"/>
              </w:rPr>
              <w:t>also</w:t>
            </w:r>
            <w:r w:rsidR="00515E8E" w:rsidRPr="00742246">
              <w:rPr>
                <w:rFonts w:ascii="Arial" w:hAnsi="Arial" w:cs="Arial"/>
                <w:sz w:val="24"/>
                <w:szCs w:val="24"/>
              </w:rPr>
              <w:t xml:space="preserve"> arrow button</w:t>
            </w:r>
            <w:r w:rsidRPr="00742246">
              <w:rPr>
                <w:rFonts w:ascii="Arial" w:hAnsi="Arial" w:cs="Arial"/>
                <w:sz w:val="24"/>
                <w:szCs w:val="24"/>
              </w:rPr>
              <w:t>s</w:t>
            </w:r>
            <w:r w:rsidR="00515E8E" w:rsidRPr="00742246">
              <w:rPr>
                <w:rFonts w:ascii="Arial" w:hAnsi="Arial" w:cs="Arial"/>
                <w:sz w:val="24"/>
                <w:szCs w:val="24"/>
              </w:rPr>
              <w:t xml:space="preserve"> that reads “</w:t>
            </w:r>
            <w:r w:rsidR="00D37B7E" w:rsidRPr="00742246">
              <w:rPr>
                <w:rFonts w:ascii="Arial" w:hAnsi="Arial" w:cs="Arial"/>
                <w:sz w:val="24"/>
                <w:szCs w:val="24"/>
              </w:rPr>
              <w:t>u</w:t>
            </w:r>
            <w:r w:rsidR="00515E8E" w:rsidRPr="00742246">
              <w:rPr>
                <w:rFonts w:ascii="Arial" w:hAnsi="Arial" w:cs="Arial"/>
                <w:sz w:val="24"/>
                <w:szCs w:val="24"/>
              </w:rPr>
              <w:t>nlabelled”.</w:t>
            </w:r>
            <w:r w:rsidR="00515E8E" w:rsidRPr="00742246">
              <w:rPr>
                <w:rFonts w:ascii="Arial" w:hAnsi="Arial" w:cs="Arial"/>
                <w:sz w:val="24"/>
                <w:szCs w:val="24"/>
              </w:rPr>
              <w:br/>
            </w:r>
          </w:p>
        </w:tc>
      </w:tr>
      <w:tr w:rsidR="00515E8E" w:rsidRPr="00742246" w14:paraId="3E779760" w14:textId="77777777" w:rsidTr="00286674">
        <w:trPr>
          <w:trHeight w:val="300"/>
        </w:trPr>
        <w:tc>
          <w:tcPr>
            <w:tcW w:w="14831" w:type="dxa"/>
            <w:gridSpan w:val="4"/>
            <w:tcBorders>
              <w:top w:val="single" w:sz="4" w:space="0" w:color="auto"/>
              <w:left w:val="single" w:sz="4" w:space="0" w:color="auto"/>
              <w:bottom w:val="single" w:sz="4" w:space="0" w:color="auto"/>
              <w:right w:val="single" w:sz="4" w:space="0" w:color="auto"/>
            </w:tcBorders>
            <w:shd w:val="clear" w:color="auto" w:fill="FFFFCC"/>
          </w:tcPr>
          <w:p w14:paraId="02DEF55D" w14:textId="77777777" w:rsidR="00515E8E" w:rsidRPr="00742246" w:rsidRDefault="00515E8E" w:rsidP="00286674">
            <w:pPr>
              <w:rPr>
                <w:rFonts w:ascii="Arial" w:hAnsi="Arial" w:cs="Arial"/>
                <w:b/>
                <w:bCs/>
                <w:sz w:val="24"/>
                <w:szCs w:val="24"/>
              </w:rPr>
            </w:pPr>
            <w:r w:rsidRPr="00742246">
              <w:rPr>
                <w:rFonts w:ascii="Arial" w:hAnsi="Arial" w:cs="Arial"/>
                <w:b/>
                <w:bCs/>
                <w:sz w:val="24"/>
                <w:szCs w:val="24"/>
              </w:rPr>
              <w:t>Colour Contrast</w:t>
            </w:r>
          </w:p>
        </w:tc>
      </w:tr>
      <w:tr w:rsidR="00515E8E" w:rsidRPr="00742246" w14:paraId="6CDD22D7"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0CF70643" w14:textId="77777777" w:rsidR="00515E8E" w:rsidRPr="00742246" w:rsidRDefault="00515E8E" w:rsidP="00FF45B8">
            <w:pPr>
              <w:pStyle w:val="ListParagraph"/>
              <w:numPr>
                <w:ilvl w:val="0"/>
                <w:numId w:val="8"/>
              </w:numPr>
              <w:rPr>
                <w:rFonts w:ascii="Arial" w:hAnsi="Arial" w:cs="Arial"/>
                <w:sz w:val="24"/>
                <w:szCs w:val="24"/>
              </w:rPr>
            </w:pPr>
            <w:r w:rsidRPr="00742246">
              <w:rPr>
                <w:rFonts w:ascii="Arial" w:hAnsi="Arial" w:cs="Arial"/>
                <w:sz w:val="24"/>
                <w:szCs w:val="24"/>
              </w:rPr>
              <w:t>Contrast of Text</w:t>
            </w:r>
          </w:p>
          <w:p w14:paraId="7BB7EE49" w14:textId="77777777" w:rsidR="00515E8E" w:rsidRPr="00742246" w:rsidRDefault="00515E8E" w:rsidP="00FF45B8">
            <w:pPr>
              <w:pStyle w:val="ListParagraph"/>
              <w:numPr>
                <w:ilvl w:val="0"/>
                <w:numId w:val="8"/>
              </w:numPr>
              <w:rPr>
                <w:rFonts w:ascii="Arial" w:hAnsi="Arial" w:cs="Arial"/>
                <w:sz w:val="24"/>
                <w:szCs w:val="24"/>
              </w:rPr>
            </w:pPr>
            <w:r w:rsidRPr="00742246">
              <w:rPr>
                <w:rFonts w:ascii="Arial" w:hAnsi="Arial" w:cs="Arial"/>
                <w:sz w:val="24"/>
                <w:szCs w:val="24"/>
              </w:rPr>
              <w:t>Contrast of Non-Text Content</w:t>
            </w:r>
          </w:p>
          <w:p w14:paraId="5A3D5E54" w14:textId="77777777" w:rsidR="00515E8E" w:rsidRPr="00742246" w:rsidRDefault="00515E8E" w:rsidP="00286674">
            <w:pPr>
              <w:rPr>
                <w:rFonts w:ascii="Arial" w:hAnsi="Arial" w:cs="Arial"/>
                <w:sz w:val="24"/>
                <w:szCs w:val="24"/>
              </w:rPr>
            </w:pPr>
          </w:p>
          <w:p w14:paraId="7F58A76F" w14:textId="77777777" w:rsidR="00515E8E" w:rsidRPr="00742246" w:rsidRDefault="00515E8E" w:rsidP="00286674">
            <w:pPr>
              <w:rPr>
                <w:rFonts w:ascii="Arial" w:hAnsi="Arial" w:cs="Arial"/>
                <w:sz w:val="24"/>
                <w:szCs w:val="24"/>
              </w:rPr>
            </w:pPr>
            <w:r w:rsidRPr="00742246">
              <w:rPr>
                <w:rFonts w:ascii="Arial" w:hAnsi="Arial" w:cs="Arial"/>
                <w:sz w:val="24"/>
                <w:szCs w:val="24"/>
              </w:rPr>
              <w:t>Contrasting of 14 pt size text must have a minimum ratio of 4.5:1, whilst any text that is larger, bold, or any UI component must have a minimum ratio of 3:1. This enables users with visual difficulties to be better suited to see content on a mobile screen.</w:t>
            </w:r>
          </w:p>
          <w:p w14:paraId="071C553F" w14:textId="77777777" w:rsidR="00515E8E" w:rsidRPr="00742246" w:rsidRDefault="00515E8E" w:rsidP="00286674">
            <w:pPr>
              <w:rPr>
                <w:rFonts w:ascii="Arial" w:hAnsi="Arial" w:cs="Arial"/>
                <w:sz w:val="24"/>
                <w:szCs w:val="24"/>
              </w:rPr>
            </w:pPr>
          </w:p>
          <w:p w14:paraId="64FF188B" w14:textId="77777777" w:rsidR="00515E8E" w:rsidRPr="00742246" w:rsidRDefault="00515E8E" w:rsidP="00286674">
            <w:pPr>
              <w:rPr>
                <w:rFonts w:ascii="Arial" w:hAnsi="Arial" w:cs="Arial"/>
                <w:sz w:val="24"/>
                <w:szCs w:val="24"/>
              </w:rPr>
            </w:pPr>
            <w:r w:rsidRPr="00742246">
              <w:rPr>
                <w:rFonts w:ascii="Arial" w:hAnsi="Arial" w:cs="Arial"/>
                <w:sz w:val="24"/>
                <w:szCs w:val="24"/>
              </w:rPr>
              <w:t>This is in line with WCAG 2.2 criteria:</w:t>
            </w:r>
          </w:p>
          <w:p w14:paraId="295D715A" w14:textId="77777777" w:rsidR="00515E8E" w:rsidRPr="00742246" w:rsidRDefault="00515E8E" w:rsidP="00FF45B8">
            <w:pPr>
              <w:pStyle w:val="ListParagraph"/>
              <w:numPr>
                <w:ilvl w:val="0"/>
                <w:numId w:val="9"/>
              </w:numPr>
              <w:rPr>
                <w:rFonts w:ascii="Arial" w:hAnsi="Arial" w:cs="Arial"/>
                <w:sz w:val="24"/>
                <w:szCs w:val="24"/>
              </w:rPr>
            </w:pPr>
            <w:r w:rsidRPr="00742246">
              <w:rPr>
                <w:rFonts w:ascii="Arial" w:hAnsi="Arial" w:cs="Arial"/>
                <w:sz w:val="24"/>
                <w:szCs w:val="24"/>
              </w:rPr>
              <w:t>1.4.3 Contrast (Minimum) (Level AA)</w:t>
            </w:r>
          </w:p>
          <w:p w14:paraId="00D24FE8" w14:textId="77777777" w:rsidR="00515E8E" w:rsidRPr="00742246" w:rsidRDefault="00515E8E" w:rsidP="00FF45B8">
            <w:pPr>
              <w:pStyle w:val="ListParagraph"/>
              <w:numPr>
                <w:ilvl w:val="0"/>
                <w:numId w:val="9"/>
              </w:numPr>
              <w:rPr>
                <w:rFonts w:ascii="Arial" w:hAnsi="Arial" w:cs="Arial"/>
                <w:sz w:val="24"/>
                <w:szCs w:val="24"/>
              </w:rPr>
            </w:pPr>
            <w:r w:rsidRPr="00742246">
              <w:rPr>
                <w:rFonts w:ascii="Arial" w:hAnsi="Arial" w:cs="Arial"/>
                <w:sz w:val="24"/>
                <w:szCs w:val="24"/>
              </w:rPr>
              <w:t>1.4.11 Non-text Contrast (Level AA).</w:t>
            </w:r>
          </w:p>
        </w:tc>
        <w:tc>
          <w:tcPr>
            <w:tcW w:w="1804" w:type="dxa"/>
            <w:tcBorders>
              <w:top w:val="single" w:sz="4" w:space="0" w:color="auto"/>
              <w:left w:val="single" w:sz="4" w:space="0" w:color="auto"/>
              <w:bottom w:val="single" w:sz="4" w:space="0" w:color="auto"/>
              <w:right w:val="single" w:sz="4" w:space="0" w:color="auto"/>
            </w:tcBorders>
            <w:hideMark/>
          </w:tcPr>
          <w:p w14:paraId="1F503254" w14:textId="77777777" w:rsidR="00515E8E" w:rsidRPr="00CC65AD" w:rsidRDefault="00515E8E" w:rsidP="00286674">
            <w:pPr>
              <w:rPr>
                <w:rFonts w:ascii="Arial" w:hAnsi="Arial" w:cs="Arial"/>
                <w:b/>
                <w:bCs/>
                <w:sz w:val="24"/>
                <w:szCs w:val="24"/>
              </w:rPr>
            </w:pPr>
            <w:r w:rsidRPr="00CC65AD">
              <w:rPr>
                <w:rFonts w:ascii="Arial" w:hAnsi="Arial" w:cs="Arial"/>
                <w:b/>
                <w:bCs/>
                <w:sz w:val="24"/>
                <w:szCs w:val="24"/>
                <w:highlight w:val="yellow"/>
              </w:rPr>
              <w:t>YELLOW</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2A77916" w14:textId="77777777" w:rsidR="00515E8E" w:rsidRPr="00742246" w:rsidRDefault="00515E8E" w:rsidP="00286674">
            <w:pPr>
              <w:pStyle w:val="NormalWeb"/>
              <w:rPr>
                <w:rFonts w:ascii="Arial" w:hAnsi="Arial" w:cs="Arial"/>
              </w:rPr>
            </w:pPr>
            <w:r w:rsidRPr="00742246">
              <w:rPr>
                <w:rFonts w:ascii="Arial" w:hAnsi="Arial" w:cs="Arial"/>
              </w:rPr>
              <w:t>Value: 1.138:1</w:t>
            </w:r>
            <w:r w:rsidRPr="00742246">
              <w:rPr>
                <w:rFonts w:ascii="Arial" w:hAnsi="Arial" w:cs="Arial"/>
              </w:rPr>
              <w:br/>
              <w:t>White-blue (#E4F2FF) Graph legend on White (#FFFFFF) background</w:t>
            </w:r>
            <w:r w:rsidRPr="00742246">
              <w:rPr>
                <w:rFonts w:ascii="Arial" w:hAnsi="Arial" w:cs="Arial"/>
              </w:rPr>
              <w:br/>
            </w:r>
            <w:r w:rsidRPr="00742246">
              <w:rPr>
                <w:rFonts w:ascii="Arial" w:hAnsi="Arial" w:cs="Arial"/>
                <w:noProof/>
                <w14:ligatures w14:val="standardContextual"/>
              </w:rPr>
              <w:drawing>
                <wp:inline distT="0" distB="0" distL="0" distR="0" wp14:anchorId="4E95F25E" wp14:editId="78D90A68">
                  <wp:extent cx="1588360" cy="523504"/>
                  <wp:effectExtent l="0" t="0" r="0" b="0"/>
                  <wp:docPr id="491515274" name="Picture 6" descr="A close up of an element labelled as “data used” showcasing colour contr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515274" name="Picture 6" descr="A close up of an element labelled as “data used” showcasing colour contrast"/>
                          <pic:cNvPicPr/>
                        </pic:nvPicPr>
                        <pic:blipFill>
                          <a:blip r:embed="rId332">
                            <a:extLst>
                              <a:ext uri="{28A0092B-C50C-407E-A947-70E740481C1C}">
                                <a14:useLocalDpi xmlns:a14="http://schemas.microsoft.com/office/drawing/2010/main" val="0"/>
                              </a:ext>
                            </a:extLst>
                          </a:blip>
                          <a:stretch>
                            <a:fillRect/>
                          </a:stretch>
                        </pic:blipFill>
                        <pic:spPr>
                          <a:xfrm>
                            <a:off x="0" y="0"/>
                            <a:ext cx="1604179" cy="528718"/>
                          </a:xfrm>
                          <a:prstGeom prst="rect">
                            <a:avLst/>
                          </a:prstGeom>
                        </pic:spPr>
                      </pic:pic>
                    </a:graphicData>
                  </a:graphic>
                </wp:inline>
              </w:drawing>
            </w:r>
          </w:p>
          <w:p w14:paraId="4DDD2BA7" w14:textId="77777777" w:rsidR="00515E8E" w:rsidRPr="00742246" w:rsidRDefault="00515E8E" w:rsidP="00286674">
            <w:pPr>
              <w:pStyle w:val="NormalWeb"/>
              <w:rPr>
                <w:rFonts w:ascii="Arial" w:hAnsi="Arial" w:cs="Arial"/>
              </w:rPr>
            </w:pPr>
            <w:r w:rsidRPr="00742246">
              <w:rPr>
                <w:rFonts w:ascii="Arial" w:hAnsi="Arial" w:cs="Arial"/>
              </w:rPr>
              <w:t>Value: 2.869:1</w:t>
            </w:r>
            <w:r w:rsidRPr="00742246">
              <w:rPr>
                <w:rFonts w:ascii="Arial" w:hAnsi="Arial" w:cs="Arial"/>
              </w:rPr>
              <w:br/>
              <w:t>Blue (#006AE0) button on a Navi-Blue (#21254F) Background</w:t>
            </w:r>
            <w:r w:rsidRPr="00742246">
              <w:rPr>
                <w:rFonts w:ascii="Arial" w:hAnsi="Arial" w:cs="Arial"/>
              </w:rPr>
              <w:br/>
            </w:r>
            <w:r w:rsidRPr="00742246">
              <w:rPr>
                <w:rFonts w:ascii="Arial" w:hAnsi="Arial" w:cs="Arial"/>
                <w:noProof/>
                <w14:ligatures w14:val="standardContextual"/>
              </w:rPr>
              <w:drawing>
                <wp:inline distT="0" distB="0" distL="0" distR="0" wp14:anchorId="6A8C9D0D" wp14:editId="5408CB79">
                  <wp:extent cx="2163959" cy="683580"/>
                  <wp:effectExtent l="0" t="0" r="8255" b="2540"/>
                  <wp:docPr id="682120094" name="Picture 7" descr="A close-up of some buttons showcasing colour contr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120094" name="Picture 7" descr="A close-up of some buttons showcasing colour contrast"/>
                          <pic:cNvPicPr/>
                        </pic:nvPicPr>
                        <pic:blipFill>
                          <a:blip r:embed="rId333" cstate="print">
                            <a:extLst>
                              <a:ext uri="{28A0092B-C50C-407E-A947-70E740481C1C}">
                                <a14:useLocalDpi xmlns:a14="http://schemas.microsoft.com/office/drawing/2010/main" val="0"/>
                              </a:ext>
                            </a:extLst>
                          </a:blip>
                          <a:stretch>
                            <a:fillRect/>
                          </a:stretch>
                        </pic:blipFill>
                        <pic:spPr>
                          <a:xfrm>
                            <a:off x="0" y="0"/>
                            <a:ext cx="2168897" cy="685140"/>
                          </a:xfrm>
                          <a:prstGeom prst="rect">
                            <a:avLst/>
                          </a:prstGeom>
                        </pic:spPr>
                      </pic:pic>
                    </a:graphicData>
                  </a:graphic>
                </wp:inline>
              </w:drawing>
            </w:r>
          </w:p>
          <w:p w14:paraId="38E081FB" w14:textId="77777777" w:rsidR="00515E8E" w:rsidRPr="00742246" w:rsidRDefault="00515E8E" w:rsidP="00286674">
            <w:pPr>
              <w:pStyle w:val="NormalWeb"/>
              <w:rPr>
                <w:rFonts w:ascii="Arial" w:hAnsi="Arial" w:cs="Arial"/>
              </w:rPr>
            </w:pPr>
            <w:r w:rsidRPr="00742246">
              <w:rPr>
                <w:rFonts w:ascii="Arial" w:hAnsi="Arial" w:cs="Arial"/>
              </w:rPr>
              <w:t>Value: 1.411:1</w:t>
            </w:r>
            <w:r w:rsidRPr="00742246">
              <w:rPr>
                <w:rFonts w:ascii="Arial" w:hAnsi="Arial" w:cs="Arial"/>
              </w:rPr>
              <w:br/>
              <w:t>Light Grey (#D9D9D9) text on White (#FFFFFF) background</w:t>
            </w:r>
            <w:r w:rsidRPr="00742246">
              <w:rPr>
                <w:rFonts w:ascii="Arial" w:hAnsi="Arial" w:cs="Arial"/>
              </w:rPr>
              <w:br/>
            </w:r>
            <w:r w:rsidRPr="00742246">
              <w:rPr>
                <w:rFonts w:ascii="Arial" w:hAnsi="Arial" w:cs="Arial"/>
                <w:noProof/>
                <w14:ligatures w14:val="standardContextual"/>
              </w:rPr>
              <w:drawing>
                <wp:inline distT="0" distB="0" distL="0" distR="0" wp14:anchorId="41847429" wp14:editId="09E78D51">
                  <wp:extent cx="2573020" cy="356870"/>
                  <wp:effectExtent l="0" t="0" r="0" b="5080"/>
                  <wp:docPr id="1164877955" name="Picture 15" descr="A close-up of some text showcasing colour contr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877955" name="Picture 15" descr="A close-up of some text showcasing colour contrast"/>
                          <pic:cNvPicPr/>
                        </pic:nvPicPr>
                        <pic:blipFill>
                          <a:blip r:embed="rId334" cstate="print">
                            <a:extLst>
                              <a:ext uri="{28A0092B-C50C-407E-A947-70E740481C1C}">
                                <a14:useLocalDpi xmlns:a14="http://schemas.microsoft.com/office/drawing/2010/main" val="0"/>
                              </a:ext>
                            </a:extLst>
                          </a:blip>
                          <a:stretch>
                            <a:fillRect/>
                          </a:stretch>
                        </pic:blipFill>
                        <pic:spPr>
                          <a:xfrm>
                            <a:off x="0" y="0"/>
                            <a:ext cx="2573020" cy="356870"/>
                          </a:xfrm>
                          <a:prstGeom prst="rect">
                            <a:avLst/>
                          </a:prstGeom>
                        </pic:spPr>
                      </pic:pic>
                    </a:graphicData>
                  </a:graphic>
                </wp:inline>
              </w:drawing>
            </w:r>
          </w:p>
        </w:tc>
        <w:tc>
          <w:tcPr>
            <w:tcW w:w="5622" w:type="dxa"/>
            <w:tcBorders>
              <w:top w:val="single" w:sz="4" w:space="0" w:color="auto"/>
              <w:left w:val="single" w:sz="4" w:space="0" w:color="auto"/>
              <w:bottom w:val="single" w:sz="4" w:space="0" w:color="auto"/>
              <w:right w:val="single" w:sz="4" w:space="0" w:color="auto"/>
            </w:tcBorders>
          </w:tcPr>
          <w:p w14:paraId="54FC4482" w14:textId="7A08D865" w:rsidR="00515E8E" w:rsidRPr="00742246" w:rsidRDefault="00433D04" w:rsidP="00433D04">
            <w:pPr>
              <w:rPr>
                <w:rFonts w:ascii="Arial" w:hAnsi="Arial" w:cs="Arial"/>
                <w:sz w:val="24"/>
                <w:szCs w:val="24"/>
              </w:rPr>
            </w:pPr>
            <w:r w:rsidRPr="00742246">
              <w:rPr>
                <w:rFonts w:ascii="Arial" w:hAnsi="Arial" w:cs="Arial"/>
                <w:color w:val="000000"/>
                <w:sz w:val="24"/>
                <w:szCs w:val="24"/>
              </w:rPr>
              <w:t>There are some colour contrast issues</w:t>
            </w:r>
            <w:r w:rsidR="0019576A" w:rsidRPr="00742246">
              <w:rPr>
                <w:rFonts w:ascii="Arial" w:hAnsi="Arial" w:cs="Arial"/>
                <w:color w:val="000000"/>
                <w:sz w:val="24"/>
                <w:szCs w:val="24"/>
              </w:rPr>
              <w:t xml:space="preserve"> </w:t>
            </w:r>
            <w:r w:rsidR="00AA5A5A" w:rsidRPr="00742246">
              <w:rPr>
                <w:rFonts w:ascii="Arial" w:hAnsi="Arial" w:cs="Arial"/>
                <w:color w:val="000000"/>
                <w:sz w:val="24"/>
                <w:szCs w:val="24"/>
              </w:rPr>
              <w:t>with texts and non-text elements.</w:t>
            </w:r>
          </w:p>
        </w:tc>
      </w:tr>
      <w:tr w:rsidR="00515E8E" w:rsidRPr="00742246" w14:paraId="465F82C2" w14:textId="77777777" w:rsidTr="00286674">
        <w:trPr>
          <w:trHeight w:val="300"/>
        </w:trPr>
        <w:tc>
          <w:tcPr>
            <w:tcW w:w="14831" w:type="dxa"/>
            <w:gridSpan w:val="4"/>
            <w:tcBorders>
              <w:top w:val="single" w:sz="4" w:space="0" w:color="auto"/>
              <w:left w:val="single" w:sz="4" w:space="0" w:color="auto"/>
              <w:bottom w:val="single" w:sz="4" w:space="0" w:color="auto"/>
              <w:right w:val="single" w:sz="4" w:space="0" w:color="auto"/>
            </w:tcBorders>
            <w:shd w:val="clear" w:color="auto" w:fill="FFFFCC"/>
          </w:tcPr>
          <w:p w14:paraId="7A8E765B" w14:textId="77777777" w:rsidR="00515E8E" w:rsidRPr="00742246" w:rsidRDefault="00515E8E" w:rsidP="00286674">
            <w:pPr>
              <w:rPr>
                <w:rFonts w:ascii="Arial" w:hAnsi="Arial" w:cs="Arial"/>
                <w:b/>
                <w:bCs/>
                <w:sz w:val="24"/>
                <w:szCs w:val="24"/>
              </w:rPr>
            </w:pPr>
            <w:r w:rsidRPr="00742246">
              <w:rPr>
                <w:rFonts w:ascii="Arial" w:hAnsi="Arial" w:cs="Arial"/>
                <w:b/>
                <w:bCs/>
                <w:sz w:val="24"/>
                <w:szCs w:val="24"/>
              </w:rPr>
              <w:t>Universal Accessible Settings</w:t>
            </w:r>
          </w:p>
        </w:tc>
      </w:tr>
      <w:tr w:rsidR="00515E8E" w:rsidRPr="00742246" w14:paraId="0DA9E195"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59283680" w14:textId="77777777" w:rsidR="00515E8E" w:rsidRPr="00742246" w:rsidRDefault="00515E8E" w:rsidP="00FF45B8">
            <w:pPr>
              <w:pStyle w:val="ListParagraph"/>
              <w:numPr>
                <w:ilvl w:val="0"/>
                <w:numId w:val="4"/>
              </w:numPr>
              <w:rPr>
                <w:rFonts w:ascii="Arial" w:hAnsi="Arial" w:cs="Arial"/>
                <w:sz w:val="24"/>
                <w:szCs w:val="24"/>
              </w:rPr>
            </w:pPr>
            <w:r w:rsidRPr="00742246">
              <w:rPr>
                <w:rFonts w:ascii="Arial" w:hAnsi="Arial" w:cs="Arial"/>
                <w:sz w:val="24"/>
                <w:szCs w:val="24"/>
              </w:rPr>
              <w:t>Orientation</w:t>
            </w:r>
          </w:p>
          <w:p w14:paraId="76BFA729" w14:textId="77777777" w:rsidR="00515E8E" w:rsidRPr="00742246" w:rsidRDefault="00515E8E" w:rsidP="00FF45B8">
            <w:pPr>
              <w:pStyle w:val="ListParagraph"/>
              <w:numPr>
                <w:ilvl w:val="0"/>
                <w:numId w:val="4"/>
              </w:numPr>
              <w:rPr>
                <w:rFonts w:ascii="Arial" w:hAnsi="Arial" w:cs="Arial"/>
                <w:sz w:val="24"/>
                <w:szCs w:val="24"/>
              </w:rPr>
            </w:pPr>
            <w:r w:rsidRPr="00742246">
              <w:rPr>
                <w:rFonts w:ascii="Arial" w:hAnsi="Arial" w:cs="Arial"/>
                <w:sz w:val="24"/>
                <w:szCs w:val="24"/>
              </w:rPr>
              <w:t>Resize Text</w:t>
            </w:r>
          </w:p>
          <w:p w14:paraId="317CC7DB" w14:textId="77777777" w:rsidR="00515E8E" w:rsidRPr="00742246" w:rsidRDefault="00515E8E" w:rsidP="00FF45B8">
            <w:pPr>
              <w:pStyle w:val="ListParagraph"/>
              <w:numPr>
                <w:ilvl w:val="0"/>
                <w:numId w:val="4"/>
              </w:numPr>
              <w:rPr>
                <w:rFonts w:ascii="Arial" w:hAnsi="Arial" w:cs="Arial"/>
                <w:sz w:val="24"/>
                <w:szCs w:val="24"/>
              </w:rPr>
            </w:pPr>
            <w:r w:rsidRPr="00742246">
              <w:rPr>
                <w:rFonts w:ascii="Arial" w:hAnsi="Arial" w:cs="Arial"/>
                <w:sz w:val="24"/>
                <w:szCs w:val="24"/>
              </w:rPr>
              <w:t>Colour Theme</w:t>
            </w:r>
          </w:p>
          <w:p w14:paraId="1B0BEF0F" w14:textId="77777777" w:rsidR="00515E8E" w:rsidRPr="00742246" w:rsidRDefault="00515E8E" w:rsidP="00286674">
            <w:pPr>
              <w:rPr>
                <w:rFonts w:ascii="Arial" w:hAnsi="Arial" w:cs="Arial"/>
                <w:sz w:val="24"/>
                <w:szCs w:val="24"/>
              </w:rPr>
            </w:pPr>
          </w:p>
          <w:p w14:paraId="33DEC567" w14:textId="77777777" w:rsidR="00515E8E" w:rsidRPr="00742246" w:rsidRDefault="00515E8E" w:rsidP="00286674">
            <w:pPr>
              <w:rPr>
                <w:rFonts w:ascii="Arial" w:hAnsi="Arial" w:cs="Arial"/>
                <w:sz w:val="24"/>
                <w:szCs w:val="24"/>
              </w:rPr>
            </w:pPr>
            <w:r w:rsidRPr="00742246">
              <w:rPr>
                <w:rFonts w:ascii="Arial" w:hAnsi="Arial" w:cs="Arial"/>
                <w:sz w:val="24"/>
                <w:szCs w:val="24"/>
              </w:rPr>
              <w:t xml:space="preserve">The global settings of a mobile phone have </w:t>
            </w:r>
            <w:r w:rsidRPr="00742246">
              <w:rPr>
                <w:rFonts w:ascii="Arial" w:hAnsi="Arial" w:cs="Arial"/>
                <w:sz w:val="24"/>
                <w:szCs w:val="24"/>
              </w:rPr>
              <w:lastRenderedPageBreak/>
              <w:t>accessibility advantages that a service can utilise to allow for ease of access. If these settings are improperly applied on an application’s interface, users may not be able to independently use and navigate through the application’s features.</w:t>
            </w:r>
          </w:p>
          <w:p w14:paraId="0447C7AE" w14:textId="77777777" w:rsidR="00515E8E" w:rsidRPr="00742246" w:rsidRDefault="00515E8E" w:rsidP="00286674">
            <w:pPr>
              <w:rPr>
                <w:rFonts w:ascii="Arial" w:hAnsi="Arial" w:cs="Arial"/>
                <w:sz w:val="24"/>
                <w:szCs w:val="24"/>
              </w:rPr>
            </w:pPr>
          </w:p>
          <w:p w14:paraId="50C407B8" w14:textId="77777777" w:rsidR="00515E8E" w:rsidRPr="00742246" w:rsidRDefault="00515E8E" w:rsidP="00286674">
            <w:pPr>
              <w:rPr>
                <w:rFonts w:ascii="Arial" w:hAnsi="Arial" w:cs="Arial"/>
                <w:sz w:val="24"/>
                <w:szCs w:val="24"/>
              </w:rPr>
            </w:pPr>
            <w:r w:rsidRPr="00742246">
              <w:rPr>
                <w:rFonts w:ascii="Arial" w:hAnsi="Arial" w:cs="Arial"/>
                <w:sz w:val="24"/>
                <w:szCs w:val="24"/>
              </w:rPr>
              <w:t>This is in line with WCAG 2.2 criteria:</w:t>
            </w:r>
          </w:p>
          <w:p w14:paraId="0B690FD0" w14:textId="77777777" w:rsidR="00515E8E" w:rsidRPr="00742246" w:rsidRDefault="00515E8E" w:rsidP="00FF45B8">
            <w:pPr>
              <w:pStyle w:val="ListParagraph"/>
              <w:numPr>
                <w:ilvl w:val="0"/>
                <w:numId w:val="9"/>
              </w:numPr>
              <w:rPr>
                <w:rFonts w:ascii="Arial" w:hAnsi="Arial" w:cs="Arial"/>
                <w:sz w:val="24"/>
                <w:szCs w:val="24"/>
              </w:rPr>
            </w:pPr>
            <w:r w:rsidRPr="00742246">
              <w:rPr>
                <w:rFonts w:ascii="Arial" w:hAnsi="Arial" w:cs="Arial"/>
                <w:sz w:val="24"/>
                <w:szCs w:val="24"/>
              </w:rPr>
              <w:t>1.3.4 Orientation (Level AA)</w:t>
            </w:r>
          </w:p>
          <w:p w14:paraId="58905C9A" w14:textId="77777777" w:rsidR="00515E8E" w:rsidRPr="00742246" w:rsidRDefault="00515E8E" w:rsidP="00FF45B8">
            <w:pPr>
              <w:pStyle w:val="ListParagraph"/>
              <w:numPr>
                <w:ilvl w:val="0"/>
                <w:numId w:val="9"/>
              </w:numPr>
              <w:rPr>
                <w:rFonts w:ascii="Arial" w:hAnsi="Arial" w:cs="Arial"/>
                <w:sz w:val="24"/>
                <w:szCs w:val="24"/>
              </w:rPr>
            </w:pPr>
            <w:r w:rsidRPr="00742246">
              <w:rPr>
                <w:rFonts w:ascii="Arial" w:hAnsi="Arial" w:cs="Arial"/>
                <w:sz w:val="24"/>
                <w:szCs w:val="24"/>
              </w:rPr>
              <w:t>1.4.4 Resize Text (Level AA)</w:t>
            </w:r>
          </w:p>
        </w:tc>
        <w:tc>
          <w:tcPr>
            <w:tcW w:w="1804" w:type="dxa"/>
            <w:tcBorders>
              <w:top w:val="single" w:sz="4" w:space="0" w:color="auto"/>
              <w:left w:val="single" w:sz="4" w:space="0" w:color="auto"/>
              <w:bottom w:val="single" w:sz="4" w:space="0" w:color="auto"/>
              <w:right w:val="single" w:sz="4" w:space="0" w:color="auto"/>
            </w:tcBorders>
          </w:tcPr>
          <w:p w14:paraId="353D6912" w14:textId="77777777" w:rsidR="00515E8E" w:rsidRPr="00CC65AD" w:rsidRDefault="00515E8E" w:rsidP="00286674">
            <w:pPr>
              <w:rPr>
                <w:rFonts w:ascii="Arial" w:hAnsi="Arial" w:cs="Arial"/>
                <w:b/>
                <w:bCs/>
                <w:sz w:val="24"/>
                <w:szCs w:val="24"/>
              </w:rPr>
            </w:pPr>
            <w:r w:rsidRPr="00CC65AD">
              <w:rPr>
                <w:rFonts w:ascii="Arial" w:hAnsi="Arial" w:cs="Arial"/>
                <w:b/>
                <w:bCs/>
                <w:sz w:val="24"/>
                <w:szCs w:val="24"/>
                <w:highlight w:val="red"/>
              </w:rPr>
              <w:lastRenderedPageBreak/>
              <w:t>RED</w:t>
            </w:r>
          </w:p>
        </w:tc>
        <w:tc>
          <w:tcPr>
            <w:tcW w:w="4262" w:type="dxa"/>
            <w:tcBorders>
              <w:top w:val="single" w:sz="4" w:space="0" w:color="auto"/>
              <w:left w:val="single" w:sz="4" w:space="0" w:color="auto"/>
              <w:bottom w:val="single" w:sz="4" w:space="0" w:color="auto"/>
              <w:right w:val="single" w:sz="4" w:space="0" w:color="auto"/>
            </w:tcBorders>
          </w:tcPr>
          <w:p w14:paraId="0FF4AB50" w14:textId="77777777" w:rsidR="00515E8E" w:rsidRPr="00742246" w:rsidRDefault="00515E8E" w:rsidP="00286674">
            <w:pPr>
              <w:rPr>
                <w:rFonts w:ascii="Arial" w:hAnsi="Arial" w:cs="Arial"/>
                <w:b/>
                <w:bCs/>
                <w:sz w:val="24"/>
                <w:szCs w:val="24"/>
              </w:rPr>
            </w:pPr>
            <w:r w:rsidRPr="00742246">
              <w:rPr>
                <w:rFonts w:ascii="Arial" w:hAnsi="Arial" w:cs="Arial"/>
                <w:b/>
                <w:bCs/>
                <w:sz w:val="24"/>
                <w:szCs w:val="24"/>
              </w:rPr>
              <w:t>Resize Text</w:t>
            </w:r>
          </w:p>
          <w:p w14:paraId="385CD263" w14:textId="77777777" w:rsidR="00515E8E" w:rsidRPr="00742246" w:rsidRDefault="00515E8E" w:rsidP="00286674">
            <w:pPr>
              <w:rPr>
                <w:rFonts w:ascii="Arial" w:hAnsi="Arial" w:cs="Arial"/>
                <w:sz w:val="24"/>
                <w:szCs w:val="24"/>
              </w:rPr>
            </w:pPr>
            <w:r w:rsidRPr="00742246">
              <w:rPr>
                <w:rFonts w:ascii="Arial" w:hAnsi="Arial" w:cs="Arial"/>
                <w:noProof/>
                <w:sz w:val="24"/>
                <w:szCs w:val="24"/>
              </w:rPr>
              <w:lastRenderedPageBreak/>
              <w:drawing>
                <wp:inline distT="0" distB="0" distL="0" distR="0" wp14:anchorId="0816071B" wp14:editId="5BFCC570">
                  <wp:extent cx="995199" cy="2211525"/>
                  <wp:effectExtent l="0" t="0" r="0" b="0"/>
                  <wp:docPr id="562503568" name="Picture 8" descr="A screenshot Lyca Mobile’s Homepage before resizing text to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503568" name="Picture 8" descr="A screenshot Lyca Mobile’s Homepage before resizing text to 200%"/>
                          <pic:cNvPicPr/>
                        </pic:nvPicPr>
                        <pic:blipFill>
                          <a:blip r:embed="rId335" cstate="print">
                            <a:extLst>
                              <a:ext uri="{28A0092B-C50C-407E-A947-70E740481C1C}">
                                <a14:useLocalDpi xmlns:a14="http://schemas.microsoft.com/office/drawing/2010/main" val="0"/>
                              </a:ext>
                            </a:extLst>
                          </a:blip>
                          <a:stretch>
                            <a:fillRect/>
                          </a:stretch>
                        </pic:blipFill>
                        <pic:spPr>
                          <a:xfrm>
                            <a:off x="0" y="0"/>
                            <a:ext cx="1005104" cy="2233536"/>
                          </a:xfrm>
                          <a:prstGeom prst="rect">
                            <a:avLst/>
                          </a:prstGeom>
                        </pic:spPr>
                      </pic:pic>
                    </a:graphicData>
                  </a:graphic>
                </wp:inline>
              </w:drawing>
            </w:r>
            <w:r w:rsidRPr="00742246">
              <w:rPr>
                <w:rFonts w:ascii="Arial" w:hAnsi="Arial" w:cs="Arial"/>
                <w:sz w:val="24"/>
                <w:szCs w:val="24"/>
              </w:rPr>
              <w:t xml:space="preserve"> </w:t>
            </w:r>
            <w:r w:rsidRPr="00742246">
              <w:rPr>
                <w:rFonts w:ascii="Arial" w:hAnsi="Arial" w:cs="Arial"/>
                <w:noProof/>
                <w:sz w:val="24"/>
                <w:szCs w:val="24"/>
              </w:rPr>
              <w:drawing>
                <wp:inline distT="0" distB="0" distL="0" distR="0" wp14:anchorId="3F71218C" wp14:editId="6C138DB3">
                  <wp:extent cx="995833" cy="2212934"/>
                  <wp:effectExtent l="0" t="0" r="0" b="0"/>
                  <wp:docPr id="1254926101" name="Picture 9" descr="A screenshot Lyca Mobile’s Homepage after resizing text to 200% showcasing that some elements overlap after resiz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926101" name="Picture 9" descr="A screenshot Lyca Mobile’s Homepage after resizing text to 200% showcasing that some elements overlap after resizing"/>
                          <pic:cNvPicPr/>
                        </pic:nvPicPr>
                        <pic:blipFill>
                          <a:blip r:embed="rId336" cstate="print">
                            <a:extLst>
                              <a:ext uri="{28A0092B-C50C-407E-A947-70E740481C1C}">
                                <a14:useLocalDpi xmlns:a14="http://schemas.microsoft.com/office/drawing/2010/main" val="0"/>
                              </a:ext>
                            </a:extLst>
                          </a:blip>
                          <a:stretch>
                            <a:fillRect/>
                          </a:stretch>
                        </pic:blipFill>
                        <pic:spPr>
                          <a:xfrm>
                            <a:off x="0" y="0"/>
                            <a:ext cx="1014288" cy="2253944"/>
                          </a:xfrm>
                          <a:prstGeom prst="rect">
                            <a:avLst/>
                          </a:prstGeom>
                        </pic:spPr>
                      </pic:pic>
                    </a:graphicData>
                  </a:graphic>
                </wp:inline>
              </w:drawing>
            </w:r>
          </w:p>
        </w:tc>
        <w:tc>
          <w:tcPr>
            <w:tcW w:w="5622" w:type="dxa"/>
            <w:tcBorders>
              <w:top w:val="single" w:sz="4" w:space="0" w:color="auto"/>
              <w:left w:val="single" w:sz="4" w:space="0" w:color="auto"/>
              <w:bottom w:val="single" w:sz="4" w:space="0" w:color="auto"/>
              <w:right w:val="single" w:sz="4" w:space="0" w:color="auto"/>
            </w:tcBorders>
          </w:tcPr>
          <w:p w14:paraId="5BFFEDE4" w14:textId="3BE01E92" w:rsidR="00515E8E" w:rsidRPr="00742246" w:rsidRDefault="00515E8E" w:rsidP="00286674">
            <w:pPr>
              <w:rPr>
                <w:rFonts w:ascii="Arial" w:hAnsi="Arial" w:cs="Arial"/>
                <w:sz w:val="24"/>
                <w:szCs w:val="24"/>
              </w:rPr>
            </w:pPr>
            <w:r w:rsidRPr="00742246">
              <w:rPr>
                <w:rFonts w:ascii="Arial" w:hAnsi="Arial" w:cs="Arial"/>
                <w:b/>
                <w:bCs/>
                <w:sz w:val="24"/>
                <w:szCs w:val="24"/>
              </w:rPr>
              <w:lastRenderedPageBreak/>
              <w:t>Orientation</w:t>
            </w:r>
            <w:r w:rsidRPr="00742246">
              <w:rPr>
                <w:rFonts w:ascii="Arial" w:hAnsi="Arial" w:cs="Arial"/>
                <w:b/>
                <w:bCs/>
                <w:sz w:val="24"/>
                <w:szCs w:val="24"/>
              </w:rPr>
              <w:br/>
            </w:r>
            <w:r w:rsidRPr="00742246">
              <w:rPr>
                <w:rFonts w:ascii="Arial" w:hAnsi="Arial" w:cs="Arial"/>
                <w:sz w:val="24"/>
                <w:szCs w:val="24"/>
              </w:rPr>
              <w:t>The app</w:t>
            </w:r>
            <w:r w:rsidR="00AA5A5A" w:rsidRPr="00742246">
              <w:rPr>
                <w:rFonts w:ascii="Arial" w:hAnsi="Arial" w:cs="Arial"/>
                <w:sz w:val="24"/>
                <w:szCs w:val="24"/>
              </w:rPr>
              <w:t>lication</w:t>
            </w:r>
            <w:r w:rsidRPr="00742246">
              <w:rPr>
                <w:rFonts w:ascii="Arial" w:hAnsi="Arial" w:cs="Arial"/>
                <w:sz w:val="24"/>
                <w:szCs w:val="24"/>
              </w:rPr>
              <w:t xml:space="preserve"> is locked into portrait view.</w:t>
            </w:r>
          </w:p>
          <w:p w14:paraId="04561A13" w14:textId="77777777" w:rsidR="00515E8E" w:rsidRPr="00742246" w:rsidRDefault="00515E8E" w:rsidP="00286674">
            <w:pPr>
              <w:rPr>
                <w:rFonts w:ascii="Arial" w:hAnsi="Arial" w:cs="Arial"/>
                <w:sz w:val="24"/>
                <w:szCs w:val="24"/>
              </w:rPr>
            </w:pPr>
          </w:p>
          <w:p w14:paraId="763300FF" w14:textId="6407C296" w:rsidR="00515E8E" w:rsidRPr="00742246" w:rsidRDefault="00515E8E" w:rsidP="00286674">
            <w:pPr>
              <w:rPr>
                <w:rFonts w:ascii="Arial" w:hAnsi="Arial" w:cs="Arial"/>
                <w:sz w:val="24"/>
                <w:szCs w:val="24"/>
              </w:rPr>
            </w:pPr>
            <w:r w:rsidRPr="00742246">
              <w:rPr>
                <w:rFonts w:ascii="Arial" w:hAnsi="Arial" w:cs="Arial"/>
                <w:b/>
                <w:bCs/>
                <w:sz w:val="24"/>
                <w:szCs w:val="24"/>
              </w:rPr>
              <w:t>Resize Text</w:t>
            </w:r>
            <w:r w:rsidRPr="00742246">
              <w:rPr>
                <w:rFonts w:ascii="Arial" w:hAnsi="Arial" w:cs="Arial"/>
                <w:b/>
                <w:bCs/>
                <w:sz w:val="24"/>
                <w:szCs w:val="24"/>
              </w:rPr>
              <w:br/>
            </w:r>
            <w:r w:rsidRPr="00742246">
              <w:rPr>
                <w:rFonts w:ascii="Arial" w:hAnsi="Arial" w:cs="Arial"/>
                <w:sz w:val="24"/>
                <w:szCs w:val="24"/>
              </w:rPr>
              <w:t>App</w:t>
            </w:r>
            <w:r w:rsidR="00AA5A5A" w:rsidRPr="00742246">
              <w:rPr>
                <w:rFonts w:ascii="Arial" w:hAnsi="Arial" w:cs="Arial"/>
                <w:sz w:val="24"/>
                <w:szCs w:val="24"/>
              </w:rPr>
              <w:t>lication</w:t>
            </w:r>
            <w:r w:rsidRPr="00742246">
              <w:rPr>
                <w:rFonts w:ascii="Arial" w:hAnsi="Arial" w:cs="Arial"/>
                <w:sz w:val="24"/>
                <w:szCs w:val="24"/>
              </w:rPr>
              <w:t xml:space="preserve"> resizes appropriately, but the graph </w:t>
            </w:r>
            <w:r w:rsidRPr="00742246">
              <w:rPr>
                <w:rFonts w:ascii="Arial" w:hAnsi="Arial" w:cs="Arial"/>
                <w:sz w:val="24"/>
                <w:szCs w:val="24"/>
              </w:rPr>
              <w:lastRenderedPageBreak/>
              <w:t xml:space="preserve">overlaps with the </w:t>
            </w:r>
            <w:r w:rsidR="00F11490" w:rsidRPr="00742246">
              <w:rPr>
                <w:rFonts w:ascii="Arial" w:hAnsi="Arial" w:cs="Arial"/>
                <w:sz w:val="24"/>
                <w:szCs w:val="24"/>
              </w:rPr>
              <w:t>‘</w:t>
            </w:r>
            <w:r w:rsidRPr="00742246">
              <w:rPr>
                <w:rFonts w:ascii="Arial" w:hAnsi="Arial" w:cs="Arial"/>
                <w:sz w:val="24"/>
                <w:szCs w:val="24"/>
              </w:rPr>
              <w:t>data remaining</w:t>
            </w:r>
            <w:r w:rsidR="00F11490" w:rsidRPr="00742246">
              <w:rPr>
                <w:rFonts w:ascii="Arial" w:hAnsi="Arial" w:cs="Arial"/>
                <w:sz w:val="24"/>
                <w:szCs w:val="24"/>
              </w:rPr>
              <w:t>’</w:t>
            </w:r>
            <w:r w:rsidRPr="00742246">
              <w:rPr>
                <w:rFonts w:ascii="Arial" w:hAnsi="Arial" w:cs="Arial"/>
                <w:sz w:val="24"/>
                <w:szCs w:val="24"/>
              </w:rPr>
              <w:t xml:space="preserve"> information</w:t>
            </w:r>
            <w:r w:rsidR="00F11490" w:rsidRPr="00742246">
              <w:rPr>
                <w:rFonts w:ascii="Arial" w:hAnsi="Arial" w:cs="Arial"/>
                <w:sz w:val="24"/>
                <w:szCs w:val="24"/>
              </w:rPr>
              <w:t>,</w:t>
            </w:r>
            <w:r w:rsidRPr="00742246">
              <w:rPr>
                <w:rFonts w:ascii="Arial" w:hAnsi="Arial" w:cs="Arial"/>
                <w:sz w:val="24"/>
                <w:szCs w:val="24"/>
              </w:rPr>
              <w:t xml:space="preserve"> and the expiry date squishes the </w:t>
            </w:r>
            <w:r w:rsidR="00F11490" w:rsidRPr="00742246">
              <w:rPr>
                <w:rFonts w:ascii="Arial" w:hAnsi="Arial" w:cs="Arial"/>
                <w:sz w:val="24"/>
                <w:szCs w:val="24"/>
              </w:rPr>
              <w:t>‘</w:t>
            </w:r>
            <w:r w:rsidRPr="00742246">
              <w:rPr>
                <w:rFonts w:ascii="Arial" w:hAnsi="Arial" w:cs="Arial"/>
                <w:sz w:val="24"/>
                <w:szCs w:val="24"/>
              </w:rPr>
              <w:t>plan name</w:t>
            </w:r>
            <w:r w:rsidR="00F11490" w:rsidRPr="00742246">
              <w:rPr>
                <w:rFonts w:ascii="Arial" w:hAnsi="Arial" w:cs="Arial"/>
                <w:sz w:val="24"/>
                <w:szCs w:val="24"/>
              </w:rPr>
              <w:t>’</w:t>
            </w:r>
            <w:r w:rsidRPr="00742246">
              <w:rPr>
                <w:rFonts w:ascii="Arial" w:hAnsi="Arial" w:cs="Arial"/>
                <w:sz w:val="24"/>
                <w:szCs w:val="24"/>
              </w:rPr>
              <w:t xml:space="preserve"> text.</w:t>
            </w:r>
          </w:p>
          <w:p w14:paraId="1DBA3C63" w14:textId="77777777" w:rsidR="00515E8E" w:rsidRPr="00742246" w:rsidRDefault="00515E8E" w:rsidP="00286674">
            <w:pPr>
              <w:rPr>
                <w:rFonts w:ascii="Arial" w:hAnsi="Arial" w:cs="Arial"/>
                <w:sz w:val="24"/>
                <w:szCs w:val="24"/>
              </w:rPr>
            </w:pPr>
          </w:p>
          <w:p w14:paraId="0CAB5E49" w14:textId="1B8A3D28" w:rsidR="00515E8E" w:rsidRPr="00742246" w:rsidRDefault="00515E8E" w:rsidP="00286674">
            <w:pPr>
              <w:rPr>
                <w:rFonts w:ascii="Arial" w:hAnsi="Arial" w:cs="Arial"/>
                <w:sz w:val="24"/>
                <w:szCs w:val="24"/>
              </w:rPr>
            </w:pPr>
            <w:r w:rsidRPr="00742246">
              <w:rPr>
                <w:rFonts w:ascii="Arial" w:hAnsi="Arial" w:cs="Arial"/>
                <w:b/>
                <w:bCs/>
                <w:sz w:val="24"/>
                <w:szCs w:val="24"/>
              </w:rPr>
              <w:t>Colour Theme</w:t>
            </w:r>
            <w:r w:rsidRPr="00742246">
              <w:rPr>
                <w:rFonts w:ascii="Arial" w:hAnsi="Arial" w:cs="Arial"/>
                <w:b/>
                <w:bCs/>
                <w:sz w:val="24"/>
                <w:szCs w:val="24"/>
              </w:rPr>
              <w:br/>
            </w:r>
            <w:r w:rsidRPr="00742246">
              <w:rPr>
                <w:rFonts w:ascii="Arial" w:hAnsi="Arial" w:cs="Arial"/>
                <w:sz w:val="24"/>
                <w:szCs w:val="24"/>
              </w:rPr>
              <w:t>Dark mode’s on or off has no discernible differences</w:t>
            </w:r>
            <w:r w:rsidR="00AA5A5A" w:rsidRPr="00742246">
              <w:rPr>
                <w:rFonts w:ascii="Arial" w:hAnsi="Arial" w:cs="Arial"/>
                <w:sz w:val="24"/>
                <w:szCs w:val="24"/>
              </w:rPr>
              <w:t>.</w:t>
            </w:r>
          </w:p>
          <w:p w14:paraId="254CD277" w14:textId="77777777" w:rsidR="00515E8E" w:rsidRPr="00742246" w:rsidRDefault="00515E8E" w:rsidP="00286674">
            <w:pPr>
              <w:rPr>
                <w:rFonts w:ascii="Arial" w:hAnsi="Arial" w:cs="Arial"/>
                <w:sz w:val="24"/>
                <w:szCs w:val="24"/>
              </w:rPr>
            </w:pPr>
          </w:p>
          <w:p w14:paraId="0F32DEB3" w14:textId="556F19AB" w:rsidR="00515E8E" w:rsidRPr="00742246" w:rsidRDefault="00515E8E" w:rsidP="00286674">
            <w:pPr>
              <w:rPr>
                <w:rFonts w:ascii="Arial" w:hAnsi="Arial" w:cs="Arial"/>
                <w:sz w:val="24"/>
                <w:szCs w:val="24"/>
              </w:rPr>
            </w:pPr>
            <w:r w:rsidRPr="00742246">
              <w:rPr>
                <w:rFonts w:ascii="Arial" w:hAnsi="Arial" w:cs="Arial"/>
                <w:b/>
                <w:bCs/>
                <w:sz w:val="24"/>
                <w:szCs w:val="24"/>
              </w:rPr>
              <w:t>Magnification</w:t>
            </w:r>
            <w:r w:rsidRPr="00742246">
              <w:rPr>
                <w:rFonts w:ascii="Arial" w:hAnsi="Arial" w:cs="Arial"/>
                <w:b/>
                <w:bCs/>
                <w:sz w:val="24"/>
                <w:szCs w:val="24"/>
              </w:rPr>
              <w:br/>
            </w:r>
            <w:proofErr w:type="spellStart"/>
            <w:r w:rsidRPr="00742246">
              <w:rPr>
                <w:rFonts w:ascii="Arial" w:hAnsi="Arial" w:cs="Arial"/>
                <w:sz w:val="24"/>
                <w:szCs w:val="24"/>
              </w:rPr>
              <w:t>Magnification</w:t>
            </w:r>
            <w:proofErr w:type="spellEnd"/>
            <w:r w:rsidRPr="00742246">
              <w:rPr>
                <w:rFonts w:ascii="Arial" w:hAnsi="Arial" w:cs="Arial"/>
                <w:sz w:val="24"/>
                <w:szCs w:val="24"/>
              </w:rPr>
              <w:t xml:space="preserve"> does not work with the </w:t>
            </w:r>
            <w:r w:rsidR="00AA5A5A" w:rsidRPr="00742246">
              <w:rPr>
                <w:rFonts w:ascii="Arial" w:hAnsi="Arial" w:cs="Arial"/>
                <w:sz w:val="24"/>
                <w:szCs w:val="24"/>
              </w:rPr>
              <w:t>application</w:t>
            </w:r>
            <w:r w:rsidRPr="00742246">
              <w:rPr>
                <w:rFonts w:ascii="Arial" w:hAnsi="Arial" w:cs="Arial"/>
                <w:sz w:val="24"/>
                <w:szCs w:val="24"/>
              </w:rPr>
              <w:t>.</w:t>
            </w:r>
          </w:p>
          <w:p w14:paraId="2D9626BC" w14:textId="77777777" w:rsidR="00515E8E" w:rsidRPr="00742246" w:rsidRDefault="00515E8E" w:rsidP="00286674">
            <w:pPr>
              <w:rPr>
                <w:rFonts w:ascii="Arial" w:hAnsi="Arial" w:cs="Arial"/>
                <w:sz w:val="24"/>
                <w:szCs w:val="24"/>
              </w:rPr>
            </w:pPr>
          </w:p>
          <w:p w14:paraId="7458CC7E" w14:textId="77777777" w:rsidR="00515E8E" w:rsidRPr="00742246" w:rsidRDefault="00515E8E" w:rsidP="00286674">
            <w:pPr>
              <w:rPr>
                <w:rFonts w:ascii="Arial" w:hAnsi="Arial" w:cs="Arial"/>
                <w:sz w:val="24"/>
                <w:szCs w:val="24"/>
              </w:rPr>
            </w:pPr>
          </w:p>
        </w:tc>
      </w:tr>
      <w:tr w:rsidR="00515E8E" w:rsidRPr="00742246" w14:paraId="2E15C39A" w14:textId="77777777" w:rsidTr="00286674">
        <w:trPr>
          <w:trHeight w:val="300"/>
        </w:trPr>
        <w:tc>
          <w:tcPr>
            <w:tcW w:w="14831" w:type="dxa"/>
            <w:gridSpan w:val="4"/>
            <w:tcBorders>
              <w:top w:val="single" w:sz="4" w:space="0" w:color="auto"/>
              <w:left w:val="single" w:sz="4" w:space="0" w:color="auto"/>
              <w:bottom w:val="single" w:sz="4" w:space="0" w:color="auto"/>
              <w:right w:val="single" w:sz="4" w:space="0" w:color="auto"/>
            </w:tcBorders>
            <w:shd w:val="clear" w:color="auto" w:fill="99FF99"/>
          </w:tcPr>
          <w:p w14:paraId="493FC282" w14:textId="77777777" w:rsidR="00515E8E" w:rsidRPr="00742246" w:rsidRDefault="00515E8E" w:rsidP="00FF45B8">
            <w:pPr>
              <w:pStyle w:val="ListParagraph"/>
              <w:numPr>
                <w:ilvl w:val="0"/>
                <w:numId w:val="29"/>
              </w:numPr>
              <w:spacing w:line="256" w:lineRule="auto"/>
              <w:rPr>
                <w:rFonts w:ascii="Arial" w:hAnsi="Arial" w:cs="Arial"/>
                <w:b/>
                <w:bCs/>
                <w:sz w:val="24"/>
                <w:szCs w:val="24"/>
              </w:rPr>
            </w:pPr>
            <w:r w:rsidRPr="00742246">
              <w:rPr>
                <w:rFonts w:ascii="Arial" w:hAnsi="Arial" w:cs="Arial"/>
                <w:b/>
                <w:bCs/>
                <w:sz w:val="24"/>
                <w:szCs w:val="24"/>
              </w:rPr>
              <w:lastRenderedPageBreak/>
              <w:t>Cognitive</w:t>
            </w:r>
          </w:p>
        </w:tc>
      </w:tr>
      <w:tr w:rsidR="00515E8E" w:rsidRPr="00742246" w14:paraId="096D64F4" w14:textId="77777777" w:rsidTr="00286674">
        <w:trPr>
          <w:trHeight w:val="300"/>
        </w:trPr>
        <w:tc>
          <w:tcPr>
            <w:tcW w:w="14831" w:type="dxa"/>
            <w:gridSpan w:val="4"/>
            <w:tcBorders>
              <w:top w:val="single" w:sz="4" w:space="0" w:color="auto"/>
              <w:left w:val="single" w:sz="4" w:space="0" w:color="auto"/>
              <w:bottom w:val="single" w:sz="4" w:space="0" w:color="auto"/>
              <w:right w:val="single" w:sz="4" w:space="0" w:color="auto"/>
            </w:tcBorders>
            <w:shd w:val="clear" w:color="auto" w:fill="CCFFCC"/>
          </w:tcPr>
          <w:p w14:paraId="13FDC4A3" w14:textId="77777777" w:rsidR="00515E8E" w:rsidRPr="00742246" w:rsidRDefault="00515E8E" w:rsidP="00286674">
            <w:pPr>
              <w:rPr>
                <w:rFonts w:ascii="Arial" w:hAnsi="Arial" w:cs="Arial"/>
                <w:b/>
                <w:bCs/>
                <w:sz w:val="24"/>
                <w:szCs w:val="24"/>
              </w:rPr>
            </w:pPr>
            <w:r w:rsidRPr="00742246">
              <w:rPr>
                <w:rFonts w:ascii="Arial" w:hAnsi="Arial" w:cs="Arial"/>
                <w:b/>
                <w:bCs/>
                <w:sz w:val="24"/>
                <w:szCs w:val="24"/>
              </w:rPr>
              <w:t>Language</w:t>
            </w:r>
          </w:p>
        </w:tc>
      </w:tr>
      <w:tr w:rsidR="00515E8E" w:rsidRPr="00742246" w14:paraId="63057907"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44C69FE9" w14:textId="77777777" w:rsidR="00515E8E" w:rsidRPr="00742246" w:rsidRDefault="00515E8E" w:rsidP="00FF45B8">
            <w:pPr>
              <w:pStyle w:val="ListParagraph"/>
              <w:numPr>
                <w:ilvl w:val="0"/>
                <w:numId w:val="7"/>
              </w:numPr>
              <w:rPr>
                <w:rFonts w:ascii="Arial" w:hAnsi="Arial" w:cs="Arial"/>
                <w:sz w:val="24"/>
                <w:szCs w:val="24"/>
              </w:rPr>
            </w:pPr>
            <w:r w:rsidRPr="00742246">
              <w:rPr>
                <w:rFonts w:ascii="Arial" w:hAnsi="Arial" w:cs="Arial"/>
                <w:sz w:val="24"/>
                <w:szCs w:val="24"/>
              </w:rPr>
              <w:t>Common words</w:t>
            </w:r>
          </w:p>
          <w:p w14:paraId="12F17B20" w14:textId="77777777" w:rsidR="00515E8E" w:rsidRPr="00742246" w:rsidRDefault="00515E8E" w:rsidP="00FF45B8">
            <w:pPr>
              <w:pStyle w:val="ListParagraph"/>
              <w:numPr>
                <w:ilvl w:val="0"/>
                <w:numId w:val="7"/>
              </w:numPr>
              <w:rPr>
                <w:rFonts w:ascii="Arial" w:hAnsi="Arial" w:cs="Arial"/>
                <w:sz w:val="24"/>
                <w:szCs w:val="24"/>
              </w:rPr>
            </w:pPr>
            <w:r w:rsidRPr="00742246">
              <w:rPr>
                <w:rFonts w:ascii="Arial" w:hAnsi="Arial" w:cs="Arial"/>
                <w:sz w:val="24"/>
                <w:szCs w:val="24"/>
              </w:rPr>
              <w:t>Define words.</w:t>
            </w:r>
          </w:p>
          <w:p w14:paraId="550D270E" w14:textId="77777777" w:rsidR="00515E8E" w:rsidRPr="00742246" w:rsidRDefault="00515E8E" w:rsidP="00FF45B8">
            <w:pPr>
              <w:pStyle w:val="ListParagraph"/>
              <w:numPr>
                <w:ilvl w:val="0"/>
                <w:numId w:val="7"/>
              </w:numPr>
              <w:rPr>
                <w:rFonts w:ascii="Arial" w:hAnsi="Arial" w:cs="Arial"/>
                <w:sz w:val="24"/>
                <w:szCs w:val="24"/>
              </w:rPr>
            </w:pPr>
            <w:r w:rsidRPr="00742246">
              <w:rPr>
                <w:rFonts w:ascii="Arial" w:hAnsi="Arial" w:cs="Arial"/>
                <w:sz w:val="24"/>
                <w:szCs w:val="24"/>
              </w:rPr>
              <w:t>Simple tense</w:t>
            </w:r>
          </w:p>
          <w:p w14:paraId="74A03945" w14:textId="77777777" w:rsidR="00515E8E" w:rsidRPr="00742246" w:rsidRDefault="00515E8E" w:rsidP="00FF45B8">
            <w:pPr>
              <w:pStyle w:val="ListParagraph"/>
              <w:numPr>
                <w:ilvl w:val="0"/>
                <w:numId w:val="7"/>
              </w:numPr>
              <w:rPr>
                <w:rFonts w:ascii="Arial" w:hAnsi="Arial" w:cs="Arial"/>
                <w:sz w:val="24"/>
                <w:szCs w:val="24"/>
              </w:rPr>
            </w:pPr>
            <w:r w:rsidRPr="00742246">
              <w:rPr>
                <w:rFonts w:ascii="Arial" w:hAnsi="Arial" w:cs="Arial"/>
                <w:sz w:val="24"/>
                <w:szCs w:val="24"/>
              </w:rPr>
              <w:t>Literal language</w:t>
            </w:r>
          </w:p>
          <w:p w14:paraId="41C20F91" w14:textId="77777777" w:rsidR="00515E8E" w:rsidRPr="00742246" w:rsidRDefault="00515E8E" w:rsidP="00FF45B8">
            <w:pPr>
              <w:pStyle w:val="ListParagraph"/>
              <w:numPr>
                <w:ilvl w:val="0"/>
                <w:numId w:val="7"/>
              </w:numPr>
              <w:rPr>
                <w:rFonts w:ascii="Arial" w:hAnsi="Arial" w:cs="Arial"/>
                <w:sz w:val="24"/>
                <w:szCs w:val="24"/>
              </w:rPr>
            </w:pPr>
            <w:r w:rsidRPr="00742246">
              <w:rPr>
                <w:rFonts w:ascii="Arial" w:hAnsi="Arial" w:cs="Arial"/>
                <w:sz w:val="24"/>
                <w:szCs w:val="24"/>
              </w:rPr>
              <w:t>Avoid double negatives.</w:t>
            </w:r>
          </w:p>
          <w:p w14:paraId="4CDBFF1F" w14:textId="77777777" w:rsidR="00515E8E" w:rsidRPr="00742246" w:rsidRDefault="00515E8E" w:rsidP="00FF45B8">
            <w:pPr>
              <w:pStyle w:val="ListParagraph"/>
              <w:numPr>
                <w:ilvl w:val="0"/>
                <w:numId w:val="7"/>
              </w:numPr>
              <w:rPr>
                <w:rFonts w:ascii="Arial" w:hAnsi="Arial" w:cs="Arial"/>
                <w:sz w:val="24"/>
                <w:szCs w:val="24"/>
              </w:rPr>
            </w:pPr>
            <w:r w:rsidRPr="00742246">
              <w:rPr>
                <w:rFonts w:ascii="Arial" w:hAnsi="Arial" w:cs="Arial"/>
                <w:sz w:val="24"/>
                <w:szCs w:val="24"/>
              </w:rPr>
              <w:t>Nested clauses</w:t>
            </w:r>
          </w:p>
          <w:p w14:paraId="2ED7331C" w14:textId="77777777" w:rsidR="00515E8E" w:rsidRPr="00742246" w:rsidRDefault="00515E8E" w:rsidP="00286674">
            <w:pPr>
              <w:rPr>
                <w:rFonts w:ascii="Arial" w:hAnsi="Arial" w:cs="Arial"/>
                <w:sz w:val="24"/>
                <w:szCs w:val="24"/>
              </w:rPr>
            </w:pPr>
          </w:p>
          <w:p w14:paraId="10D093C3" w14:textId="77777777" w:rsidR="00515E8E" w:rsidRPr="00742246" w:rsidRDefault="00515E8E" w:rsidP="00286674">
            <w:pPr>
              <w:rPr>
                <w:rFonts w:ascii="Arial" w:hAnsi="Arial" w:cs="Arial"/>
                <w:sz w:val="24"/>
                <w:szCs w:val="24"/>
              </w:rPr>
            </w:pPr>
            <w:r w:rsidRPr="00742246">
              <w:rPr>
                <w:rFonts w:ascii="Arial" w:hAnsi="Arial" w:cs="Arial"/>
                <w:sz w:val="24"/>
                <w:szCs w:val="24"/>
              </w:rPr>
              <w:t xml:space="preserve">Language used by providers should be targeted towards the lower secondary education level </w:t>
            </w:r>
            <w:r w:rsidRPr="00742246">
              <w:rPr>
                <w:rFonts w:ascii="Arial" w:hAnsi="Arial" w:cs="Arial"/>
                <w:sz w:val="24"/>
                <w:szCs w:val="24"/>
              </w:rPr>
              <w:lastRenderedPageBreak/>
              <w:t>to accommodate for diverse reading levels and intellectual disabilities.</w:t>
            </w:r>
          </w:p>
          <w:p w14:paraId="2CC16A78" w14:textId="77777777" w:rsidR="00515E8E" w:rsidRPr="00742246" w:rsidRDefault="00515E8E" w:rsidP="00286674">
            <w:pPr>
              <w:rPr>
                <w:rFonts w:ascii="Arial" w:hAnsi="Arial" w:cs="Arial"/>
                <w:sz w:val="24"/>
                <w:szCs w:val="24"/>
              </w:rPr>
            </w:pPr>
          </w:p>
          <w:p w14:paraId="131E5424" w14:textId="77777777" w:rsidR="00515E8E" w:rsidRPr="00742246" w:rsidRDefault="00515E8E" w:rsidP="00286674">
            <w:pPr>
              <w:rPr>
                <w:rFonts w:ascii="Arial" w:hAnsi="Arial" w:cs="Arial"/>
                <w:sz w:val="24"/>
                <w:szCs w:val="24"/>
              </w:rPr>
            </w:pPr>
            <w:r w:rsidRPr="00742246">
              <w:rPr>
                <w:rFonts w:ascii="Arial" w:hAnsi="Arial" w:cs="Arial"/>
                <w:sz w:val="24"/>
                <w:szCs w:val="24"/>
              </w:rPr>
              <w:t>This is in line with WCAG 2.2 criteria:</w:t>
            </w:r>
          </w:p>
          <w:p w14:paraId="0D8E94B1" w14:textId="77777777" w:rsidR="00515E8E" w:rsidRPr="00742246" w:rsidRDefault="00515E8E" w:rsidP="00FF45B8">
            <w:pPr>
              <w:pStyle w:val="ListParagraph"/>
              <w:numPr>
                <w:ilvl w:val="0"/>
                <w:numId w:val="9"/>
              </w:numPr>
              <w:rPr>
                <w:rFonts w:ascii="Arial" w:hAnsi="Arial" w:cs="Arial"/>
                <w:sz w:val="24"/>
                <w:szCs w:val="24"/>
              </w:rPr>
            </w:pPr>
            <w:r w:rsidRPr="00742246">
              <w:rPr>
                <w:rFonts w:ascii="Arial" w:hAnsi="Arial" w:cs="Arial"/>
                <w:sz w:val="24"/>
                <w:szCs w:val="24"/>
              </w:rPr>
              <w:t>3.1.5 Reading Level (Level AAA)</w:t>
            </w:r>
          </w:p>
        </w:tc>
        <w:tc>
          <w:tcPr>
            <w:tcW w:w="1804" w:type="dxa"/>
            <w:tcBorders>
              <w:top w:val="single" w:sz="4" w:space="0" w:color="auto"/>
              <w:left w:val="single" w:sz="4" w:space="0" w:color="auto"/>
              <w:bottom w:val="single" w:sz="4" w:space="0" w:color="auto"/>
              <w:right w:val="single" w:sz="4" w:space="0" w:color="auto"/>
            </w:tcBorders>
          </w:tcPr>
          <w:p w14:paraId="31EAF2D7" w14:textId="77777777" w:rsidR="00515E8E" w:rsidRPr="00CC65AD" w:rsidRDefault="00515E8E" w:rsidP="00286674">
            <w:pPr>
              <w:rPr>
                <w:rFonts w:ascii="Arial" w:hAnsi="Arial" w:cs="Arial"/>
                <w:b/>
                <w:bCs/>
                <w:sz w:val="24"/>
                <w:szCs w:val="24"/>
              </w:rPr>
            </w:pPr>
            <w:r w:rsidRPr="00CC65AD">
              <w:rPr>
                <w:rFonts w:ascii="Arial" w:hAnsi="Arial" w:cs="Arial"/>
                <w:b/>
                <w:bCs/>
                <w:sz w:val="24"/>
                <w:szCs w:val="24"/>
                <w:highlight w:val="yellow"/>
              </w:rPr>
              <w:lastRenderedPageBreak/>
              <w:t>YELLOW</w:t>
            </w:r>
          </w:p>
        </w:tc>
        <w:tc>
          <w:tcPr>
            <w:tcW w:w="4262" w:type="dxa"/>
            <w:tcBorders>
              <w:top w:val="single" w:sz="4" w:space="0" w:color="auto"/>
              <w:left w:val="single" w:sz="4" w:space="0" w:color="auto"/>
              <w:bottom w:val="single" w:sz="4" w:space="0" w:color="auto"/>
              <w:right w:val="single" w:sz="4" w:space="0" w:color="auto"/>
            </w:tcBorders>
          </w:tcPr>
          <w:p w14:paraId="0386EAE3" w14:textId="0023086C" w:rsidR="00515E8E" w:rsidRPr="00742246" w:rsidRDefault="00515E8E" w:rsidP="00FF3D85">
            <w:pPr>
              <w:pStyle w:val="NormalWeb"/>
              <w:rPr>
                <w:rFonts w:ascii="Arial" w:hAnsi="Arial" w:cs="Arial"/>
                <w:b/>
                <w:bCs/>
              </w:rPr>
            </w:pPr>
            <w:r w:rsidRPr="00742246">
              <w:rPr>
                <w:rFonts w:ascii="Arial" w:hAnsi="Arial" w:cs="Arial"/>
              </w:rPr>
              <w:t xml:space="preserve"> </w:t>
            </w:r>
            <w:r w:rsidRPr="00742246">
              <w:rPr>
                <w:rFonts w:ascii="Arial" w:hAnsi="Arial" w:cs="Arial"/>
                <w:b/>
                <w:bCs/>
              </w:rPr>
              <w:t>Grammatical error:</w:t>
            </w:r>
            <w:r w:rsidRPr="00742246">
              <w:rPr>
                <w:rFonts w:ascii="Arial" w:hAnsi="Arial" w:cs="Arial"/>
                <w:noProof/>
              </w:rPr>
              <w:drawing>
                <wp:inline distT="0" distB="0" distL="0" distR="0" wp14:anchorId="723E98FF" wp14:editId="382D494B">
                  <wp:extent cx="2569210" cy="478790"/>
                  <wp:effectExtent l="0" t="0" r="2540" b="0"/>
                  <wp:docPr id="737804829" name="Picture 3" descr="A screenshot reading “I would like my details to be to the directory service with a suppressed address” showcasing grammatical er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804829" name="Picture 3" descr="A screenshot reading “I would like my details to be to the directory service with a suppressed address” showcasing grammatical error"/>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2569210" cy="478790"/>
                          </a:xfrm>
                          <a:prstGeom prst="rect">
                            <a:avLst/>
                          </a:prstGeom>
                          <a:noFill/>
                          <a:ln>
                            <a:noFill/>
                          </a:ln>
                        </pic:spPr>
                      </pic:pic>
                    </a:graphicData>
                  </a:graphic>
                </wp:inline>
              </w:drawing>
            </w:r>
          </w:p>
          <w:p w14:paraId="69EDBB49" w14:textId="70237701" w:rsidR="00515E8E" w:rsidRPr="00742246" w:rsidRDefault="00515E8E" w:rsidP="00286674">
            <w:pPr>
              <w:rPr>
                <w:rFonts w:ascii="Arial" w:hAnsi="Arial" w:cs="Arial"/>
                <w:b/>
                <w:bCs/>
                <w:sz w:val="24"/>
                <w:szCs w:val="24"/>
              </w:rPr>
            </w:pPr>
          </w:p>
          <w:p w14:paraId="6036E1E5" w14:textId="77777777" w:rsidR="00515E8E" w:rsidRPr="00742246" w:rsidRDefault="00515E8E" w:rsidP="00286674">
            <w:pPr>
              <w:rPr>
                <w:rFonts w:ascii="Arial" w:hAnsi="Arial" w:cs="Arial"/>
                <w:sz w:val="24"/>
                <w:szCs w:val="24"/>
              </w:rPr>
            </w:pPr>
          </w:p>
          <w:p w14:paraId="3484EA21" w14:textId="77777777" w:rsidR="00515E8E" w:rsidRPr="00742246" w:rsidRDefault="00515E8E" w:rsidP="00286674">
            <w:pPr>
              <w:pStyle w:val="NormalWeb"/>
              <w:rPr>
                <w:rFonts w:ascii="Arial" w:hAnsi="Arial" w:cs="Arial"/>
              </w:rPr>
            </w:pPr>
          </w:p>
          <w:p w14:paraId="6A16C8F4" w14:textId="77777777" w:rsidR="00515E8E" w:rsidRPr="00742246" w:rsidRDefault="00515E8E" w:rsidP="00286674">
            <w:pPr>
              <w:rPr>
                <w:rFonts w:ascii="Arial" w:hAnsi="Arial" w:cs="Arial"/>
                <w:sz w:val="24"/>
                <w:szCs w:val="24"/>
              </w:rPr>
            </w:pPr>
          </w:p>
        </w:tc>
        <w:tc>
          <w:tcPr>
            <w:tcW w:w="5622" w:type="dxa"/>
            <w:tcBorders>
              <w:top w:val="single" w:sz="4" w:space="0" w:color="auto"/>
              <w:left w:val="single" w:sz="4" w:space="0" w:color="auto"/>
              <w:bottom w:val="single" w:sz="4" w:space="0" w:color="auto"/>
              <w:right w:val="single" w:sz="4" w:space="0" w:color="auto"/>
            </w:tcBorders>
          </w:tcPr>
          <w:p w14:paraId="07283819" w14:textId="238528D1" w:rsidR="00515E8E" w:rsidRPr="00742246" w:rsidRDefault="00515E8E" w:rsidP="00286674">
            <w:pPr>
              <w:rPr>
                <w:rFonts w:ascii="Arial" w:hAnsi="Arial" w:cs="Arial"/>
                <w:sz w:val="24"/>
                <w:szCs w:val="24"/>
              </w:rPr>
            </w:pPr>
            <w:r w:rsidRPr="00742246">
              <w:rPr>
                <w:rFonts w:ascii="Arial" w:hAnsi="Arial" w:cs="Arial"/>
                <w:b/>
                <w:bCs/>
                <w:sz w:val="24"/>
                <w:szCs w:val="24"/>
              </w:rPr>
              <w:t>Grammatical error:</w:t>
            </w:r>
            <w:r w:rsidRPr="00742246">
              <w:rPr>
                <w:rFonts w:ascii="Arial" w:hAnsi="Arial" w:cs="Arial"/>
                <w:sz w:val="24"/>
                <w:szCs w:val="24"/>
              </w:rPr>
              <w:br/>
              <w:t xml:space="preserve">Grammatical and spelling errors can confuse </w:t>
            </w:r>
            <w:r w:rsidR="00EC08D7" w:rsidRPr="00742246">
              <w:rPr>
                <w:rFonts w:ascii="Arial" w:hAnsi="Arial" w:cs="Arial"/>
                <w:sz w:val="24"/>
                <w:szCs w:val="24"/>
              </w:rPr>
              <w:t>p</w:t>
            </w:r>
            <w:r w:rsidRPr="00742246">
              <w:rPr>
                <w:rFonts w:ascii="Arial" w:hAnsi="Arial" w:cs="Arial"/>
                <w:sz w:val="24"/>
                <w:szCs w:val="24"/>
              </w:rPr>
              <w:t>e</w:t>
            </w:r>
            <w:r w:rsidR="00EC08D7" w:rsidRPr="00742246">
              <w:rPr>
                <w:rFonts w:ascii="Arial" w:hAnsi="Arial" w:cs="Arial"/>
                <w:sz w:val="24"/>
                <w:szCs w:val="24"/>
              </w:rPr>
              <w:t>ople</w:t>
            </w:r>
            <w:r w:rsidRPr="00742246">
              <w:rPr>
                <w:rFonts w:ascii="Arial" w:hAnsi="Arial" w:cs="Arial"/>
                <w:sz w:val="24"/>
                <w:szCs w:val="24"/>
              </w:rPr>
              <w:t xml:space="preserve"> with</w:t>
            </w:r>
            <w:r w:rsidR="00EC08D7" w:rsidRPr="00742246">
              <w:rPr>
                <w:rFonts w:ascii="Arial" w:hAnsi="Arial" w:cs="Arial"/>
                <w:sz w:val="24"/>
                <w:szCs w:val="24"/>
              </w:rPr>
              <w:t xml:space="preserve"> a</w:t>
            </w:r>
            <w:r w:rsidRPr="00742246">
              <w:rPr>
                <w:rFonts w:ascii="Arial" w:hAnsi="Arial" w:cs="Arial"/>
                <w:sz w:val="24"/>
                <w:szCs w:val="24"/>
              </w:rPr>
              <w:t xml:space="preserve"> cognitive </w:t>
            </w:r>
            <w:r w:rsidR="00EC08D7" w:rsidRPr="00742246">
              <w:rPr>
                <w:rFonts w:ascii="Arial" w:hAnsi="Arial" w:cs="Arial"/>
                <w:sz w:val="24"/>
                <w:szCs w:val="24"/>
              </w:rPr>
              <w:t>disability</w:t>
            </w:r>
            <w:r w:rsidRPr="00742246">
              <w:rPr>
                <w:rFonts w:ascii="Arial" w:hAnsi="Arial" w:cs="Arial"/>
                <w:sz w:val="24"/>
                <w:szCs w:val="24"/>
              </w:rPr>
              <w:t>.</w:t>
            </w:r>
          </w:p>
          <w:p w14:paraId="2CFCC96F" w14:textId="77777777" w:rsidR="00515E8E" w:rsidRPr="00742246" w:rsidRDefault="00515E8E" w:rsidP="00286674">
            <w:pPr>
              <w:rPr>
                <w:rFonts w:ascii="Arial" w:hAnsi="Arial" w:cs="Arial"/>
                <w:sz w:val="24"/>
                <w:szCs w:val="24"/>
              </w:rPr>
            </w:pPr>
          </w:p>
          <w:p w14:paraId="75C35E4C" w14:textId="55EF6A67" w:rsidR="00515E8E" w:rsidRPr="00742246" w:rsidRDefault="00515E8E" w:rsidP="00286674">
            <w:pPr>
              <w:rPr>
                <w:rFonts w:ascii="Arial" w:hAnsi="Arial" w:cs="Arial"/>
                <w:sz w:val="24"/>
                <w:szCs w:val="24"/>
              </w:rPr>
            </w:pPr>
          </w:p>
        </w:tc>
      </w:tr>
      <w:tr w:rsidR="00515E8E" w:rsidRPr="00742246" w14:paraId="1082898D" w14:textId="77777777" w:rsidTr="00286674">
        <w:trPr>
          <w:trHeight w:val="300"/>
        </w:trPr>
        <w:tc>
          <w:tcPr>
            <w:tcW w:w="14831" w:type="dxa"/>
            <w:gridSpan w:val="4"/>
            <w:tcBorders>
              <w:top w:val="single" w:sz="4" w:space="0" w:color="auto"/>
              <w:left w:val="single" w:sz="4" w:space="0" w:color="auto"/>
              <w:bottom w:val="single" w:sz="4" w:space="0" w:color="auto"/>
              <w:right w:val="single" w:sz="4" w:space="0" w:color="auto"/>
            </w:tcBorders>
            <w:shd w:val="clear" w:color="auto" w:fill="CCFFCC"/>
          </w:tcPr>
          <w:p w14:paraId="6400DF47" w14:textId="77777777" w:rsidR="00515E8E" w:rsidRPr="00742246" w:rsidRDefault="00515E8E" w:rsidP="00286674">
            <w:pPr>
              <w:rPr>
                <w:rFonts w:ascii="Arial" w:hAnsi="Arial" w:cs="Arial"/>
                <w:b/>
                <w:bCs/>
                <w:sz w:val="24"/>
                <w:szCs w:val="24"/>
              </w:rPr>
            </w:pPr>
            <w:r w:rsidRPr="00742246">
              <w:rPr>
                <w:rFonts w:ascii="Arial" w:hAnsi="Arial" w:cs="Arial"/>
                <w:b/>
                <w:bCs/>
                <w:sz w:val="24"/>
                <w:szCs w:val="24"/>
              </w:rPr>
              <w:t>Consistent Page Layout and Navigation</w:t>
            </w:r>
          </w:p>
        </w:tc>
      </w:tr>
      <w:tr w:rsidR="00515E8E" w:rsidRPr="00742246" w14:paraId="0A4A8D13"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0ADC5F10" w14:textId="77777777" w:rsidR="00515E8E" w:rsidRPr="00742246" w:rsidRDefault="00515E8E" w:rsidP="00FF45B8">
            <w:pPr>
              <w:pStyle w:val="ListParagraph"/>
              <w:numPr>
                <w:ilvl w:val="0"/>
                <w:numId w:val="8"/>
              </w:numPr>
              <w:spacing w:line="256" w:lineRule="auto"/>
              <w:rPr>
                <w:rFonts w:ascii="Arial" w:hAnsi="Arial" w:cs="Arial"/>
                <w:sz w:val="24"/>
                <w:szCs w:val="24"/>
              </w:rPr>
            </w:pPr>
            <w:r w:rsidRPr="00742246">
              <w:rPr>
                <w:rFonts w:ascii="Arial" w:hAnsi="Arial" w:cs="Arial"/>
                <w:sz w:val="24"/>
                <w:szCs w:val="24"/>
              </w:rPr>
              <w:t>Button Placement</w:t>
            </w:r>
          </w:p>
          <w:p w14:paraId="433796E5" w14:textId="77777777" w:rsidR="00515E8E" w:rsidRPr="00742246" w:rsidRDefault="00515E8E" w:rsidP="00286674">
            <w:pPr>
              <w:rPr>
                <w:rFonts w:ascii="Arial" w:hAnsi="Arial" w:cs="Arial"/>
                <w:sz w:val="24"/>
                <w:szCs w:val="24"/>
              </w:rPr>
            </w:pPr>
          </w:p>
          <w:p w14:paraId="46A49DDE" w14:textId="77777777" w:rsidR="00515E8E" w:rsidRPr="00742246" w:rsidRDefault="00515E8E" w:rsidP="00286674">
            <w:pPr>
              <w:rPr>
                <w:rFonts w:ascii="Arial" w:hAnsi="Arial" w:cs="Arial"/>
                <w:sz w:val="24"/>
                <w:szCs w:val="24"/>
              </w:rPr>
            </w:pPr>
            <w:r w:rsidRPr="00742246">
              <w:rPr>
                <w:rFonts w:ascii="Arial" w:hAnsi="Arial" w:cs="Arial"/>
                <w:sz w:val="24"/>
                <w:szCs w:val="24"/>
              </w:rPr>
              <w:t xml:space="preserve">Helps users predict where to look for content and locate it easily if they come across it again. Users who have a cognitive or intellectual disability can all </w:t>
            </w:r>
          </w:p>
          <w:p w14:paraId="34491CD9" w14:textId="77777777" w:rsidR="00515E8E" w:rsidRPr="00742246" w:rsidRDefault="00515E8E" w:rsidP="00286674">
            <w:pPr>
              <w:rPr>
                <w:rFonts w:ascii="Arial" w:hAnsi="Arial" w:cs="Arial"/>
                <w:sz w:val="24"/>
                <w:szCs w:val="24"/>
              </w:rPr>
            </w:pPr>
            <w:r w:rsidRPr="00742246">
              <w:rPr>
                <w:rFonts w:ascii="Arial" w:hAnsi="Arial" w:cs="Arial"/>
                <w:sz w:val="24"/>
                <w:szCs w:val="24"/>
              </w:rPr>
              <w:t>benefit from this.</w:t>
            </w:r>
          </w:p>
          <w:p w14:paraId="73E48A72" w14:textId="77777777" w:rsidR="00515E8E" w:rsidRPr="00742246" w:rsidRDefault="00515E8E" w:rsidP="00286674">
            <w:pPr>
              <w:rPr>
                <w:rFonts w:ascii="Arial" w:hAnsi="Arial" w:cs="Arial"/>
                <w:sz w:val="24"/>
                <w:szCs w:val="24"/>
              </w:rPr>
            </w:pPr>
          </w:p>
          <w:p w14:paraId="21A01A8C" w14:textId="77777777" w:rsidR="00515E8E" w:rsidRPr="00742246" w:rsidRDefault="00515E8E" w:rsidP="00286674">
            <w:pPr>
              <w:rPr>
                <w:rFonts w:ascii="Arial" w:hAnsi="Arial" w:cs="Arial"/>
                <w:sz w:val="24"/>
                <w:szCs w:val="24"/>
              </w:rPr>
            </w:pPr>
            <w:r w:rsidRPr="00742246">
              <w:rPr>
                <w:rFonts w:ascii="Arial" w:hAnsi="Arial" w:cs="Arial"/>
                <w:sz w:val="24"/>
                <w:szCs w:val="24"/>
              </w:rPr>
              <w:t>This is in line with WCAG 2.2 criteria:</w:t>
            </w:r>
          </w:p>
          <w:p w14:paraId="77DC4038" w14:textId="77777777" w:rsidR="00515E8E" w:rsidRPr="00742246" w:rsidRDefault="00515E8E" w:rsidP="00FF45B8">
            <w:pPr>
              <w:pStyle w:val="ListParagraph"/>
              <w:numPr>
                <w:ilvl w:val="0"/>
                <w:numId w:val="9"/>
              </w:numPr>
              <w:spacing w:line="256" w:lineRule="auto"/>
              <w:rPr>
                <w:rFonts w:ascii="Arial" w:hAnsi="Arial" w:cs="Arial"/>
                <w:sz w:val="24"/>
                <w:szCs w:val="24"/>
              </w:rPr>
            </w:pPr>
            <w:r w:rsidRPr="00742246">
              <w:rPr>
                <w:rFonts w:ascii="Arial" w:hAnsi="Arial" w:cs="Arial"/>
                <w:sz w:val="24"/>
                <w:szCs w:val="24"/>
              </w:rPr>
              <w:t>3.2.3 Consistent Navigation (Level AA)</w:t>
            </w:r>
          </w:p>
          <w:p w14:paraId="57989CE7" w14:textId="77777777" w:rsidR="00515E8E" w:rsidRPr="00742246" w:rsidRDefault="00515E8E" w:rsidP="00286674">
            <w:pPr>
              <w:pStyle w:val="ListParagraph"/>
              <w:rPr>
                <w:rFonts w:ascii="Arial" w:hAnsi="Arial" w:cs="Arial"/>
                <w:sz w:val="24"/>
                <w:szCs w:val="24"/>
              </w:rPr>
            </w:pPr>
          </w:p>
        </w:tc>
        <w:tc>
          <w:tcPr>
            <w:tcW w:w="1804" w:type="dxa"/>
            <w:tcBorders>
              <w:top w:val="single" w:sz="4" w:space="0" w:color="auto"/>
              <w:left w:val="single" w:sz="4" w:space="0" w:color="auto"/>
              <w:bottom w:val="single" w:sz="4" w:space="0" w:color="auto"/>
              <w:right w:val="single" w:sz="4" w:space="0" w:color="auto"/>
            </w:tcBorders>
            <w:hideMark/>
          </w:tcPr>
          <w:p w14:paraId="14C82DCD" w14:textId="77777777" w:rsidR="00515E8E" w:rsidRPr="00CC65AD" w:rsidRDefault="00515E8E" w:rsidP="00286674">
            <w:pPr>
              <w:rPr>
                <w:rFonts w:ascii="Arial" w:hAnsi="Arial" w:cs="Arial"/>
                <w:b/>
                <w:bCs/>
                <w:sz w:val="24"/>
                <w:szCs w:val="24"/>
              </w:rPr>
            </w:pPr>
            <w:r w:rsidRPr="00CC65AD">
              <w:rPr>
                <w:rFonts w:ascii="Arial" w:hAnsi="Arial" w:cs="Arial"/>
                <w:b/>
                <w:bCs/>
                <w:sz w:val="24"/>
                <w:szCs w:val="24"/>
                <w:highlight w:val="red"/>
              </w:rPr>
              <w:t>RED</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E91C9D1" w14:textId="77777777" w:rsidR="00515E8E" w:rsidRPr="00742246" w:rsidRDefault="00515E8E" w:rsidP="00286674">
            <w:pPr>
              <w:pStyle w:val="NormalWeb"/>
              <w:rPr>
                <w:rFonts w:ascii="Arial" w:hAnsi="Arial" w:cs="Arial"/>
                <w:b/>
                <w:bCs/>
              </w:rPr>
            </w:pPr>
            <w:r w:rsidRPr="00742246">
              <w:rPr>
                <w:rFonts w:ascii="Arial" w:hAnsi="Arial" w:cs="Arial"/>
                <w:b/>
                <w:bCs/>
              </w:rPr>
              <w:t>Navigation</w:t>
            </w:r>
            <w:r w:rsidRPr="00742246">
              <w:rPr>
                <w:rFonts w:ascii="Arial" w:hAnsi="Arial" w:cs="Arial"/>
                <w:b/>
                <w:bCs/>
              </w:rPr>
              <w:br/>
            </w:r>
            <w:r w:rsidRPr="00742246">
              <w:rPr>
                <w:rFonts w:ascii="Arial" w:hAnsi="Arial" w:cs="Arial"/>
                <w:b/>
                <w:bCs/>
                <w:noProof/>
                <w14:ligatures w14:val="standardContextual"/>
              </w:rPr>
              <w:drawing>
                <wp:inline distT="0" distB="0" distL="0" distR="0" wp14:anchorId="2B90BCAE" wp14:editId="21572F4F">
                  <wp:extent cx="1161535" cy="2323070"/>
                  <wp:effectExtent l="0" t="0" r="635" b="1270"/>
                  <wp:docPr id="101728810" name="Picture 1" descr="A screenshot of Lyca Mobile’s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28810" name="Picture 1" descr="A screenshot of Lyca Mobile’s menu"/>
                          <pic:cNvPicPr/>
                        </pic:nvPicPr>
                        <pic:blipFill>
                          <a:blip r:embed="rId338" cstate="print">
                            <a:extLst>
                              <a:ext uri="{28A0092B-C50C-407E-A947-70E740481C1C}">
                                <a14:useLocalDpi xmlns:a14="http://schemas.microsoft.com/office/drawing/2010/main" val="0"/>
                              </a:ext>
                            </a:extLst>
                          </a:blip>
                          <a:stretch>
                            <a:fillRect/>
                          </a:stretch>
                        </pic:blipFill>
                        <pic:spPr>
                          <a:xfrm>
                            <a:off x="0" y="0"/>
                            <a:ext cx="1169547" cy="2339094"/>
                          </a:xfrm>
                          <a:prstGeom prst="rect">
                            <a:avLst/>
                          </a:prstGeom>
                        </pic:spPr>
                      </pic:pic>
                    </a:graphicData>
                  </a:graphic>
                </wp:inline>
              </w:drawing>
            </w:r>
            <w:r w:rsidRPr="00742246">
              <w:rPr>
                <w:rFonts w:ascii="Arial" w:hAnsi="Arial" w:cs="Arial"/>
                <w:b/>
                <w:bCs/>
              </w:rPr>
              <w:t xml:space="preserve"> </w:t>
            </w:r>
            <w:r w:rsidRPr="00742246">
              <w:rPr>
                <w:rFonts w:ascii="Arial" w:hAnsi="Arial" w:cs="Arial"/>
                <w:b/>
                <w:bCs/>
                <w:noProof/>
                <w14:ligatures w14:val="standardContextual"/>
              </w:rPr>
              <w:drawing>
                <wp:inline distT="0" distB="0" distL="0" distR="0" wp14:anchorId="0FBCDCD5" wp14:editId="46AC1B6A">
                  <wp:extent cx="1166090" cy="2329015"/>
                  <wp:effectExtent l="0" t="0" r="0" b="0"/>
                  <wp:docPr id="1887461234" name="Picture 2" descr="A screenshot of Lyca Mobile’s “Help &amp; Support”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461234" name="Picture 2" descr="A screenshot of Lyca Mobile’s “Help &amp; Support” menu"/>
                          <pic:cNvPicPr/>
                        </pic:nvPicPr>
                        <pic:blipFill>
                          <a:blip r:embed="rId339" cstate="print">
                            <a:extLst>
                              <a:ext uri="{28A0092B-C50C-407E-A947-70E740481C1C}">
                                <a14:useLocalDpi xmlns:a14="http://schemas.microsoft.com/office/drawing/2010/main" val="0"/>
                              </a:ext>
                            </a:extLst>
                          </a:blip>
                          <a:stretch>
                            <a:fillRect/>
                          </a:stretch>
                        </pic:blipFill>
                        <pic:spPr>
                          <a:xfrm>
                            <a:off x="0" y="0"/>
                            <a:ext cx="1181466" cy="2359725"/>
                          </a:xfrm>
                          <a:prstGeom prst="rect">
                            <a:avLst/>
                          </a:prstGeom>
                        </pic:spPr>
                      </pic:pic>
                    </a:graphicData>
                  </a:graphic>
                </wp:inline>
              </w:drawing>
            </w:r>
            <w:r w:rsidRPr="00742246">
              <w:rPr>
                <w:rFonts w:ascii="Arial" w:hAnsi="Arial" w:cs="Arial"/>
                <w:b/>
                <w:bCs/>
                <w:noProof/>
                <w14:ligatures w14:val="standardContextual"/>
              </w:rPr>
              <w:lastRenderedPageBreak/>
              <w:drawing>
                <wp:inline distT="0" distB="0" distL="0" distR="0" wp14:anchorId="09F8A94D" wp14:editId="2A505BA1">
                  <wp:extent cx="1170566" cy="2338823"/>
                  <wp:effectExtent l="0" t="0" r="0" b="4445"/>
                  <wp:docPr id="171631532" name="Picture 3" descr="A screenshot of Lyca Mobile’s Homepage after selecting “FAQ” from the “Help &amp; Support”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31532" name="Picture 3" descr="A screenshot of Lyca Mobile’s Homepage after selecting “FAQ” from the “Help &amp; Support” menu"/>
                          <pic:cNvPicPr/>
                        </pic:nvPicPr>
                        <pic:blipFill>
                          <a:blip r:embed="rId340" cstate="print">
                            <a:extLst>
                              <a:ext uri="{28A0092B-C50C-407E-A947-70E740481C1C}">
                                <a14:useLocalDpi xmlns:a14="http://schemas.microsoft.com/office/drawing/2010/main" val="0"/>
                              </a:ext>
                            </a:extLst>
                          </a:blip>
                          <a:stretch>
                            <a:fillRect/>
                          </a:stretch>
                        </pic:blipFill>
                        <pic:spPr>
                          <a:xfrm>
                            <a:off x="0" y="0"/>
                            <a:ext cx="1177729" cy="2353134"/>
                          </a:xfrm>
                          <a:prstGeom prst="rect">
                            <a:avLst/>
                          </a:prstGeom>
                        </pic:spPr>
                      </pic:pic>
                    </a:graphicData>
                  </a:graphic>
                </wp:inline>
              </w:drawing>
            </w:r>
            <w:r w:rsidRPr="00742246">
              <w:rPr>
                <w:rFonts w:ascii="Arial" w:hAnsi="Arial" w:cs="Arial"/>
                <w:b/>
                <w:bCs/>
              </w:rPr>
              <w:t xml:space="preserve"> </w:t>
            </w:r>
            <w:r w:rsidRPr="00742246">
              <w:rPr>
                <w:rFonts w:ascii="Arial" w:hAnsi="Arial" w:cs="Arial"/>
                <w:b/>
                <w:bCs/>
                <w:noProof/>
                <w14:ligatures w14:val="standardContextual"/>
              </w:rPr>
              <w:drawing>
                <wp:inline distT="0" distB="0" distL="0" distR="0" wp14:anchorId="0ABFB5AE" wp14:editId="44F01F42">
                  <wp:extent cx="1173055" cy="2350453"/>
                  <wp:effectExtent l="0" t="0" r="8255" b="0"/>
                  <wp:docPr id="2133602842" name="Picture 4" descr="A screenshot at the bottom of the homepage of lyca mob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602842" name="Picture 4" descr="A screenshot at the bottom of the homepage of lyca mobile"/>
                          <pic:cNvPicPr/>
                        </pic:nvPicPr>
                        <pic:blipFill>
                          <a:blip r:embed="rId341" cstate="print">
                            <a:extLst>
                              <a:ext uri="{28A0092B-C50C-407E-A947-70E740481C1C}">
                                <a14:useLocalDpi xmlns:a14="http://schemas.microsoft.com/office/drawing/2010/main" val="0"/>
                              </a:ext>
                            </a:extLst>
                          </a:blip>
                          <a:stretch>
                            <a:fillRect/>
                          </a:stretch>
                        </pic:blipFill>
                        <pic:spPr>
                          <a:xfrm>
                            <a:off x="0" y="0"/>
                            <a:ext cx="1188828" cy="2382057"/>
                          </a:xfrm>
                          <a:prstGeom prst="rect">
                            <a:avLst/>
                          </a:prstGeom>
                        </pic:spPr>
                      </pic:pic>
                    </a:graphicData>
                  </a:graphic>
                </wp:inline>
              </w:drawing>
            </w:r>
            <w:r w:rsidRPr="00742246">
              <w:rPr>
                <w:rFonts w:ascii="Arial" w:hAnsi="Arial" w:cs="Arial"/>
                <w:b/>
                <w:bCs/>
                <w:noProof/>
                <w14:ligatures w14:val="standardContextual"/>
              </w:rPr>
              <w:drawing>
                <wp:inline distT="0" distB="0" distL="0" distR="0" wp14:anchorId="3CA7C98B" wp14:editId="54D78413">
                  <wp:extent cx="1165769" cy="2326073"/>
                  <wp:effectExtent l="0" t="0" r="0" b="0"/>
                  <wp:docPr id="1161291265" name="Picture 5" descr="A screenshot of Lyca Mobile’s FAQ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291265" name="Picture 5" descr="A screenshot of Lyca Mobile’s FAQ page"/>
                          <pic:cNvPicPr/>
                        </pic:nvPicPr>
                        <pic:blipFill>
                          <a:blip r:embed="rId342" cstate="print">
                            <a:extLst>
                              <a:ext uri="{28A0092B-C50C-407E-A947-70E740481C1C}">
                                <a14:useLocalDpi xmlns:a14="http://schemas.microsoft.com/office/drawing/2010/main" val="0"/>
                              </a:ext>
                            </a:extLst>
                          </a:blip>
                          <a:stretch>
                            <a:fillRect/>
                          </a:stretch>
                        </pic:blipFill>
                        <pic:spPr>
                          <a:xfrm>
                            <a:off x="0" y="0"/>
                            <a:ext cx="1182902" cy="2360259"/>
                          </a:xfrm>
                          <a:prstGeom prst="rect">
                            <a:avLst/>
                          </a:prstGeom>
                        </pic:spPr>
                      </pic:pic>
                    </a:graphicData>
                  </a:graphic>
                </wp:inline>
              </w:drawing>
            </w:r>
          </w:p>
        </w:tc>
        <w:tc>
          <w:tcPr>
            <w:tcW w:w="5622" w:type="dxa"/>
            <w:tcBorders>
              <w:top w:val="single" w:sz="4" w:space="0" w:color="auto"/>
              <w:left w:val="single" w:sz="4" w:space="0" w:color="auto"/>
              <w:bottom w:val="single" w:sz="4" w:space="0" w:color="auto"/>
              <w:right w:val="single" w:sz="4" w:space="0" w:color="auto"/>
            </w:tcBorders>
          </w:tcPr>
          <w:p w14:paraId="19F8478C" w14:textId="77777777" w:rsidR="00515E8E" w:rsidRPr="00742246" w:rsidRDefault="00515E8E" w:rsidP="00286674">
            <w:pPr>
              <w:rPr>
                <w:rFonts w:ascii="Arial" w:hAnsi="Arial" w:cs="Arial"/>
                <w:b/>
                <w:bCs/>
                <w:sz w:val="24"/>
                <w:szCs w:val="24"/>
              </w:rPr>
            </w:pPr>
            <w:r w:rsidRPr="00742246">
              <w:rPr>
                <w:rFonts w:ascii="Arial" w:hAnsi="Arial" w:cs="Arial"/>
                <w:b/>
                <w:bCs/>
                <w:sz w:val="24"/>
                <w:szCs w:val="24"/>
              </w:rPr>
              <w:lastRenderedPageBreak/>
              <w:t>Navigation</w:t>
            </w:r>
          </w:p>
          <w:p w14:paraId="64DD798F" w14:textId="4A9A9091" w:rsidR="00620A58" w:rsidRPr="00742246" w:rsidRDefault="00515E8E" w:rsidP="00620A58">
            <w:pPr>
              <w:rPr>
                <w:rFonts w:ascii="Arial" w:hAnsi="Arial" w:cs="Arial"/>
                <w:sz w:val="24"/>
                <w:szCs w:val="24"/>
              </w:rPr>
            </w:pPr>
            <w:r w:rsidRPr="00742246">
              <w:rPr>
                <w:rFonts w:ascii="Arial" w:hAnsi="Arial" w:cs="Arial"/>
                <w:sz w:val="24"/>
                <w:szCs w:val="24"/>
              </w:rPr>
              <w:t xml:space="preserve">FAQ from the app goes to the </w:t>
            </w:r>
            <w:proofErr w:type="spellStart"/>
            <w:r w:rsidRPr="00742246">
              <w:rPr>
                <w:rFonts w:ascii="Arial" w:hAnsi="Arial" w:cs="Arial"/>
                <w:sz w:val="24"/>
                <w:szCs w:val="24"/>
              </w:rPr>
              <w:t>LycaMobile</w:t>
            </w:r>
            <w:proofErr w:type="spellEnd"/>
            <w:r w:rsidRPr="00742246">
              <w:rPr>
                <w:rFonts w:ascii="Arial" w:hAnsi="Arial" w:cs="Arial"/>
                <w:sz w:val="24"/>
                <w:szCs w:val="24"/>
              </w:rPr>
              <w:t xml:space="preserve"> </w:t>
            </w:r>
            <w:r w:rsidR="00FF3D85" w:rsidRPr="00742246">
              <w:rPr>
                <w:rFonts w:ascii="Arial" w:hAnsi="Arial" w:cs="Arial"/>
                <w:sz w:val="24"/>
                <w:szCs w:val="24"/>
              </w:rPr>
              <w:t xml:space="preserve">website </w:t>
            </w:r>
            <w:r w:rsidRPr="00742246">
              <w:rPr>
                <w:rFonts w:ascii="Arial" w:hAnsi="Arial" w:cs="Arial"/>
                <w:sz w:val="24"/>
                <w:szCs w:val="24"/>
              </w:rPr>
              <w:t>Home page instead rather than straight to the FAQ, users must navigate to the FAQ again at the bottom of the page.</w:t>
            </w:r>
            <w:r w:rsidRPr="00742246">
              <w:rPr>
                <w:rFonts w:ascii="Arial" w:hAnsi="Arial" w:cs="Arial"/>
                <w:sz w:val="24"/>
                <w:szCs w:val="24"/>
              </w:rPr>
              <w:br/>
            </w:r>
          </w:p>
          <w:p w14:paraId="1F8D4987" w14:textId="7840D190" w:rsidR="00515E8E" w:rsidRPr="00742246" w:rsidRDefault="00515E8E" w:rsidP="00286674">
            <w:pPr>
              <w:rPr>
                <w:rFonts w:ascii="Arial" w:hAnsi="Arial" w:cs="Arial"/>
                <w:sz w:val="24"/>
                <w:szCs w:val="24"/>
              </w:rPr>
            </w:pPr>
          </w:p>
        </w:tc>
      </w:tr>
      <w:tr w:rsidR="00515E8E" w:rsidRPr="00742246" w14:paraId="0E987E05" w14:textId="77777777" w:rsidTr="00286674">
        <w:trPr>
          <w:trHeight w:val="300"/>
        </w:trPr>
        <w:tc>
          <w:tcPr>
            <w:tcW w:w="14831" w:type="dxa"/>
            <w:gridSpan w:val="4"/>
            <w:tcBorders>
              <w:top w:val="single" w:sz="4" w:space="0" w:color="auto"/>
              <w:left w:val="single" w:sz="4" w:space="0" w:color="auto"/>
              <w:bottom w:val="single" w:sz="4" w:space="0" w:color="auto"/>
              <w:right w:val="single" w:sz="4" w:space="0" w:color="auto"/>
            </w:tcBorders>
            <w:shd w:val="clear" w:color="auto" w:fill="FF9999"/>
          </w:tcPr>
          <w:p w14:paraId="6912BAE3" w14:textId="77777777" w:rsidR="00515E8E" w:rsidRPr="00742246" w:rsidRDefault="00515E8E" w:rsidP="00FF45B8">
            <w:pPr>
              <w:pStyle w:val="ListParagraph"/>
              <w:numPr>
                <w:ilvl w:val="0"/>
                <w:numId w:val="29"/>
              </w:numPr>
              <w:spacing w:line="256" w:lineRule="auto"/>
              <w:rPr>
                <w:rFonts w:ascii="Arial" w:hAnsi="Arial" w:cs="Arial"/>
                <w:b/>
                <w:bCs/>
                <w:sz w:val="24"/>
                <w:szCs w:val="24"/>
              </w:rPr>
            </w:pPr>
            <w:r w:rsidRPr="00742246">
              <w:rPr>
                <w:rFonts w:ascii="Arial" w:hAnsi="Arial" w:cs="Arial"/>
                <w:b/>
                <w:bCs/>
                <w:sz w:val="24"/>
                <w:szCs w:val="24"/>
              </w:rPr>
              <w:t>Mobility</w:t>
            </w:r>
          </w:p>
        </w:tc>
      </w:tr>
      <w:tr w:rsidR="00515E8E" w:rsidRPr="00742246" w14:paraId="7AF6021B" w14:textId="77777777" w:rsidTr="00286674">
        <w:trPr>
          <w:trHeight w:val="300"/>
        </w:trPr>
        <w:tc>
          <w:tcPr>
            <w:tcW w:w="14831" w:type="dxa"/>
            <w:gridSpan w:val="4"/>
            <w:tcBorders>
              <w:top w:val="single" w:sz="4" w:space="0" w:color="auto"/>
              <w:left w:val="single" w:sz="4" w:space="0" w:color="auto"/>
              <w:bottom w:val="single" w:sz="4" w:space="0" w:color="auto"/>
              <w:right w:val="single" w:sz="4" w:space="0" w:color="auto"/>
            </w:tcBorders>
            <w:shd w:val="clear" w:color="auto" w:fill="FFCCCC"/>
          </w:tcPr>
          <w:p w14:paraId="0B273A58" w14:textId="77777777" w:rsidR="00515E8E" w:rsidRPr="00742246" w:rsidRDefault="00515E8E" w:rsidP="00286674">
            <w:pPr>
              <w:rPr>
                <w:rFonts w:ascii="Arial" w:hAnsi="Arial" w:cs="Arial"/>
                <w:b/>
                <w:bCs/>
                <w:sz w:val="24"/>
                <w:szCs w:val="24"/>
              </w:rPr>
            </w:pPr>
            <w:r w:rsidRPr="00742246">
              <w:rPr>
                <w:rFonts w:ascii="Arial" w:hAnsi="Arial" w:cs="Arial"/>
                <w:b/>
                <w:bCs/>
                <w:sz w:val="24"/>
                <w:szCs w:val="24"/>
              </w:rPr>
              <w:t>Keyboard Control</w:t>
            </w:r>
          </w:p>
        </w:tc>
      </w:tr>
      <w:tr w:rsidR="00515E8E" w:rsidRPr="00742246" w14:paraId="15BC338A"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4ABBB23B" w14:textId="77777777" w:rsidR="00515E8E" w:rsidRPr="00742246" w:rsidRDefault="00515E8E" w:rsidP="00FF45B8">
            <w:pPr>
              <w:pStyle w:val="ListParagraph"/>
              <w:numPr>
                <w:ilvl w:val="0"/>
                <w:numId w:val="5"/>
              </w:numPr>
              <w:rPr>
                <w:rFonts w:ascii="Arial" w:hAnsi="Arial" w:cs="Arial"/>
                <w:sz w:val="24"/>
                <w:szCs w:val="24"/>
              </w:rPr>
            </w:pPr>
            <w:r w:rsidRPr="00742246">
              <w:rPr>
                <w:rFonts w:ascii="Arial" w:hAnsi="Arial" w:cs="Arial"/>
                <w:sz w:val="24"/>
                <w:szCs w:val="24"/>
              </w:rPr>
              <w:t>Keyboard Accessibility</w:t>
            </w:r>
          </w:p>
          <w:p w14:paraId="1DB154FB" w14:textId="77777777" w:rsidR="00515E8E" w:rsidRPr="00742246" w:rsidRDefault="00515E8E" w:rsidP="00286674">
            <w:pPr>
              <w:rPr>
                <w:rFonts w:ascii="Arial" w:hAnsi="Arial" w:cs="Arial"/>
                <w:sz w:val="24"/>
                <w:szCs w:val="24"/>
              </w:rPr>
            </w:pPr>
          </w:p>
          <w:p w14:paraId="3715E8F7" w14:textId="77777777" w:rsidR="00515E8E" w:rsidRPr="00742246" w:rsidRDefault="00515E8E" w:rsidP="00286674">
            <w:pPr>
              <w:rPr>
                <w:rFonts w:ascii="Arial" w:hAnsi="Arial" w:cs="Arial"/>
                <w:sz w:val="24"/>
                <w:szCs w:val="24"/>
              </w:rPr>
            </w:pPr>
            <w:r w:rsidRPr="00742246">
              <w:rPr>
                <w:rFonts w:ascii="Arial" w:hAnsi="Arial" w:cs="Arial"/>
                <w:sz w:val="24"/>
                <w:szCs w:val="24"/>
              </w:rPr>
              <w:lastRenderedPageBreak/>
              <w:t>Mobile keyboards can be custom tailored to suit the accessibility needs of their user.</w:t>
            </w:r>
          </w:p>
          <w:p w14:paraId="5E972604" w14:textId="77777777" w:rsidR="00515E8E" w:rsidRPr="00742246" w:rsidRDefault="00515E8E" w:rsidP="00286674">
            <w:pPr>
              <w:rPr>
                <w:rFonts w:ascii="Arial" w:hAnsi="Arial" w:cs="Arial"/>
                <w:sz w:val="24"/>
                <w:szCs w:val="24"/>
              </w:rPr>
            </w:pPr>
          </w:p>
          <w:p w14:paraId="679A62EF" w14:textId="77777777" w:rsidR="00515E8E" w:rsidRPr="00742246" w:rsidRDefault="00515E8E" w:rsidP="00286674">
            <w:pPr>
              <w:rPr>
                <w:rFonts w:ascii="Arial" w:hAnsi="Arial" w:cs="Arial"/>
                <w:sz w:val="24"/>
                <w:szCs w:val="24"/>
              </w:rPr>
            </w:pPr>
            <w:r w:rsidRPr="00742246">
              <w:rPr>
                <w:rFonts w:ascii="Arial" w:hAnsi="Arial" w:cs="Arial"/>
                <w:sz w:val="24"/>
                <w:szCs w:val="24"/>
              </w:rPr>
              <w:t>This is in line with WCAG 2.2 criteria:</w:t>
            </w:r>
          </w:p>
          <w:p w14:paraId="28D251DA" w14:textId="77777777" w:rsidR="00515E8E" w:rsidRPr="00742246" w:rsidRDefault="00515E8E" w:rsidP="00FF45B8">
            <w:pPr>
              <w:pStyle w:val="ListParagraph"/>
              <w:numPr>
                <w:ilvl w:val="0"/>
                <w:numId w:val="9"/>
              </w:numPr>
              <w:rPr>
                <w:rFonts w:ascii="Arial" w:hAnsi="Arial" w:cs="Arial"/>
                <w:sz w:val="24"/>
                <w:szCs w:val="24"/>
              </w:rPr>
            </w:pPr>
            <w:r w:rsidRPr="00742246">
              <w:rPr>
                <w:rFonts w:ascii="Arial" w:hAnsi="Arial" w:cs="Arial"/>
                <w:sz w:val="24"/>
                <w:szCs w:val="24"/>
              </w:rPr>
              <w:t>2.1.1 Keyboard (Level A)</w:t>
            </w:r>
          </w:p>
          <w:p w14:paraId="279AE8AC" w14:textId="77777777" w:rsidR="00515E8E" w:rsidRPr="00742246" w:rsidRDefault="00515E8E" w:rsidP="00286674">
            <w:pPr>
              <w:rPr>
                <w:rFonts w:ascii="Arial" w:hAnsi="Arial" w:cs="Arial"/>
                <w:sz w:val="24"/>
                <w:szCs w:val="24"/>
              </w:rPr>
            </w:pPr>
          </w:p>
        </w:tc>
        <w:tc>
          <w:tcPr>
            <w:tcW w:w="1804" w:type="dxa"/>
            <w:tcBorders>
              <w:top w:val="single" w:sz="4" w:space="0" w:color="auto"/>
              <w:left w:val="single" w:sz="4" w:space="0" w:color="auto"/>
              <w:bottom w:val="single" w:sz="4" w:space="0" w:color="auto"/>
              <w:right w:val="single" w:sz="4" w:space="0" w:color="auto"/>
            </w:tcBorders>
          </w:tcPr>
          <w:p w14:paraId="7CDCC51B" w14:textId="77777777" w:rsidR="00515E8E" w:rsidRPr="00CC65AD" w:rsidRDefault="00515E8E" w:rsidP="00286674">
            <w:pPr>
              <w:rPr>
                <w:rFonts w:ascii="Arial" w:hAnsi="Arial" w:cs="Arial"/>
                <w:b/>
                <w:bCs/>
                <w:sz w:val="24"/>
                <w:szCs w:val="24"/>
              </w:rPr>
            </w:pPr>
            <w:r w:rsidRPr="00CC65AD">
              <w:rPr>
                <w:rFonts w:ascii="Arial" w:hAnsi="Arial" w:cs="Arial"/>
                <w:b/>
                <w:bCs/>
                <w:sz w:val="24"/>
                <w:szCs w:val="24"/>
                <w:highlight w:val="green"/>
              </w:rPr>
              <w:lastRenderedPageBreak/>
              <w:t>GREEN</w:t>
            </w:r>
          </w:p>
        </w:tc>
        <w:tc>
          <w:tcPr>
            <w:tcW w:w="4262" w:type="dxa"/>
            <w:tcBorders>
              <w:top w:val="single" w:sz="4" w:space="0" w:color="auto"/>
              <w:left w:val="single" w:sz="4" w:space="0" w:color="auto"/>
              <w:bottom w:val="single" w:sz="4" w:space="0" w:color="auto"/>
              <w:right w:val="single" w:sz="4" w:space="0" w:color="auto"/>
            </w:tcBorders>
          </w:tcPr>
          <w:p w14:paraId="3C82869C" w14:textId="77777777" w:rsidR="00515E8E" w:rsidRPr="00742246" w:rsidRDefault="00515E8E" w:rsidP="00286674">
            <w:pPr>
              <w:rPr>
                <w:rFonts w:ascii="Arial" w:hAnsi="Arial" w:cs="Arial"/>
                <w:sz w:val="24"/>
                <w:szCs w:val="24"/>
              </w:rPr>
            </w:pPr>
          </w:p>
        </w:tc>
        <w:tc>
          <w:tcPr>
            <w:tcW w:w="5622" w:type="dxa"/>
            <w:tcBorders>
              <w:top w:val="single" w:sz="4" w:space="0" w:color="auto"/>
              <w:left w:val="single" w:sz="4" w:space="0" w:color="auto"/>
              <w:bottom w:val="single" w:sz="4" w:space="0" w:color="auto"/>
              <w:right w:val="single" w:sz="4" w:space="0" w:color="auto"/>
            </w:tcBorders>
          </w:tcPr>
          <w:p w14:paraId="42BBF82E" w14:textId="7B4753BB" w:rsidR="00515E8E" w:rsidRPr="00742246" w:rsidRDefault="00515E8E" w:rsidP="00286674">
            <w:pPr>
              <w:rPr>
                <w:rFonts w:ascii="Arial" w:hAnsi="Arial" w:cs="Arial"/>
                <w:bCs/>
                <w:sz w:val="24"/>
                <w:szCs w:val="24"/>
              </w:rPr>
            </w:pPr>
            <w:r w:rsidRPr="00742246">
              <w:rPr>
                <w:rFonts w:ascii="Arial" w:hAnsi="Arial" w:cs="Arial"/>
                <w:bCs/>
                <w:sz w:val="24"/>
                <w:szCs w:val="24"/>
              </w:rPr>
              <w:t xml:space="preserve">The numerical keyboard </w:t>
            </w:r>
            <w:r w:rsidR="00620A58" w:rsidRPr="00742246">
              <w:rPr>
                <w:rFonts w:ascii="Arial" w:hAnsi="Arial" w:cs="Arial"/>
                <w:bCs/>
                <w:sz w:val="24"/>
                <w:szCs w:val="24"/>
              </w:rPr>
              <w:t>appears</w:t>
            </w:r>
            <w:r w:rsidRPr="00742246">
              <w:rPr>
                <w:rFonts w:ascii="Arial" w:hAnsi="Arial" w:cs="Arial"/>
                <w:bCs/>
                <w:sz w:val="24"/>
                <w:szCs w:val="24"/>
              </w:rPr>
              <w:t xml:space="preserve"> for the “Lyca Mobile number”.</w:t>
            </w:r>
          </w:p>
          <w:p w14:paraId="402CE78F" w14:textId="569F943B" w:rsidR="00515E8E" w:rsidRPr="00742246" w:rsidRDefault="00515E8E" w:rsidP="00286674">
            <w:pPr>
              <w:rPr>
                <w:rFonts w:ascii="Arial" w:hAnsi="Arial" w:cs="Arial"/>
                <w:bCs/>
                <w:sz w:val="24"/>
                <w:szCs w:val="24"/>
              </w:rPr>
            </w:pPr>
            <w:r w:rsidRPr="00742246">
              <w:rPr>
                <w:rFonts w:ascii="Arial" w:hAnsi="Arial" w:cs="Arial"/>
                <w:bCs/>
                <w:sz w:val="24"/>
                <w:szCs w:val="24"/>
              </w:rPr>
              <w:lastRenderedPageBreak/>
              <w:t xml:space="preserve">The OTP input </w:t>
            </w:r>
            <w:r w:rsidR="00620A58" w:rsidRPr="00742246">
              <w:rPr>
                <w:rFonts w:ascii="Arial" w:hAnsi="Arial" w:cs="Arial"/>
                <w:bCs/>
                <w:sz w:val="24"/>
                <w:szCs w:val="24"/>
              </w:rPr>
              <w:t>also</w:t>
            </w:r>
            <w:r w:rsidRPr="00742246">
              <w:rPr>
                <w:rFonts w:ascii="Arial" w:hAnsi="Arial" w:cs="Arial"/>
                <w:bCs/>
                <w:sz w:val="24"/>
                <w:szCs w:val="24"/>
              </w:rPr>
              <w:t xml:space="preserve"> automatically </w:t>
            </w:r>
            <w:r w:rsidR="00620A58" w:rsidRPr="00742246">
              <w:rPr>
                <w:rFonts w:ascii="Arial" w:hAnsi="Arial" w:cs="Arial"/>
                <w:bCs/>
                <w:sz w:val="24"/>
                <w:szCs w:val="24"/>
              </w:rPr>
              <w:t xml:space="preserve">activates the </w:t>
            </w:r>
            <w:r w:rsidR="009F12A8" w:rsidRPr="00742246">
              <w:rPr>
                <w:rFonts w:ascii="Arial" w:hAnsi="Arial" w:cs="Arial"/>
                <w:bCs/>
                <w:sz w:val="24"/>
                <w:szCs w:val="24"/>
              </w:rPr>
              <w:t>numerical keyboard.</w:t>
            </w:r>
          </w:p>
        </w:tc>
      </w:tr>
      <w:tr w:rsidR="00515E8E" w:rsidRPr="00742246" w14:paraId="7D8DB261" w14:textId="77777777" w:rsidTr="00286674">
        <w:trPr>
          <w:trHeight w:val="300"/>
        </w:trPr>
        <w:tc>
          <w:tcPr>
            <w:tcW w:w="14831" w:type="dxa"/>
            <w:gridSpan w:val="4"/>
            <w:tcBorders>
              <w:top w:val="single" w:sz="4" w:space="0" w:color="auto"/>
              <w:left w:val="single" w:sz="4" w:space="0" w:color="auto"/>
              <w:bottom w:val="single" w:sz="4" w:space="0" w:color="auto"/>
              <w:right w:val="single" w:sz="4" w:space="0" w:color="auto"/>
            </w:tcBorders>
            <w:shd w:val="clear" w:color="auto" w:fill="FFCCCC"/>
          </w:tcPr>
          <w:p w14:paraId="7011FFC2" w14:textId="77777777" w:rsidR="00515E8E" w:rsidRPr="00742246" w:rsidRDefault="00515E8E" w:rsidP="00286674">
            <w:pPr>
              <w:rPr>
                <w:rFonts w:ascii="Arial" w:hAnsi="Arial" w:cs="Arial"/>
                <w:b/>
                <w:bCs/>
                <w:sz w:val="24"/>
                <w:szCs w:val="24"/>
              </w:rPr>
            </w:pPr>
            <w:r w:rsidRPr="00742246">
              <w:rPr>
                <w:rFonts w:ascii="Arial" w:hAnsi="Arial" w:cs="Arial"/>
                <w:b/>
                <w:bCs/>
                <w:sz w:val="24"/>
                <w:szCs w:val="24"/>
              </w:rPr>
              <w:lastRenderedPageBreak/>
              <w:t>Voice Control Capability</w:t>
            </w:r>
          </w:p>
        </w:tc>
      </w:tr>
      <w:tr w:rsidR="00515E8E" w:rsidRPr="00742246" w14:paraId="2D3AF62C"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40012BA6" w14:textId="77777777" w:rsidR="00515E8E" w:rsidRPr="00742246" w:rsidRDefault="00515E8E" w:rsidP="00FF45B8">
            <w:pPr>
              <w:pStyle w:val="ListParagraph"/>
              <w:numPr>
                <w:ilvl w:val="0"/>
                <w:numId w:val="5"/>
              </w:numPr>
              <w:rPr>
                <w:rFonts w:ascii="Arial" w:hAnsi="Arial" w:cs="Arial"/>
                <w:sz w:val="24"/>
                <w:szCs w:val="24"/>
              </w:rPr>
            </w:pPr>
            <w:r w:rsidRPr="00742246">
              <w:rPr>
                <w:rFonts w:ascii="Arial" w:hAnsi="Arial" w:cs="Arial"/>
                <w:sz w:val="24"/>
                <w:szCs w:val="24"/>
              </w:rPr>
              <w:lastRenderedPageBreak/>
              <w:t>General navigation and accessibility to buttons, links. and inputs.</w:t>
            </w:r>
          </w:p>
          <w:p w14:paraId="07F45540" w14:textId="77777777" w:rsidR="00515E8E" w:rsidRPr="00742246" w:rsidRDefault="00515E8E" w:rsidP="00FF45B8">
            <w:pPr>
              <w:pStyle w:val="ListParagraph"/>
              <w:numPr>
                <w:ilvl w:val="0"/>
                <w:numId w:val="5"/>
              </w:numPr>
              <w:rPr>
                <w:rFonts w:ascii="Arial" w:hAnsi="Arial" w:cs="Arial"/>
                <w:sz w:val="24"/>
                <w:szCs w:val="24"/>
              </w:rPr>
            </w:pPr>
            <w:r w:rsidRPr="00742246">
              <w:rPr>
                <w:rFonts w:ascii="Arial" w:hAnsi="Arial" w:cs="Arial"/>
                <w:sz w:val="24"/>
                <w:szCs w:val="24"/>
              </w:rPr>
              <w:t>Speech-to-text</w:t>
            </w:r>
          </w:p>
          <w:p w14:paraId="437738D7" w14:textId="77777777" w:rsidR="00515E8E" w:rsidRPr="00742246" w:rsidRDefault="00515E8E" w:rsidP="00286674">
            <w:pPr>
              <w:rPr>
                <w:rFonts w:ascii="Arial" w:hAnsi="Arial" w:cs="Arial"/>
                <w:sz w:val="24"/>
                <w:szCs w:val="24"/>
              </w:rPr>
            </w:pPr>
          </w:p>
          <w:p w14:paraId="4FCC599C" w14:textId="77777777" w:rsidR="00515E8E" w:rsidRPr="00742246" w:rsidRDefault="00515E8E" w:rsidP="00286674">
            <w:pPr>
              <w:rPr>
                <w:rFonts w:ascii="Arial" w:hAnsi="Arial" w:cs="Arial"/>
                <w:sz w:val="24"/>
                <w:szCs w:val="24"/>
              </w:rPr>
            </w:pPr>
            <w:r w:rsidRPr="00742246">
              <w:rPr>
                <w:rFonts w:ascii="Arial" w:hAnsi="Arial" w:cs="Arial"/>
                <w:sz w:val="24"/>
                <w:szCs w:val="24"/>
              </w:rPr>
              <w:t xml:space="preserve">Voice Control supports users with navigating a page and inputting written text within form fields using only their voice. This removes the need for the user to manually type in information through a keyboard. </w:t>
            </w:r>
          </w:p>
          <w:p w14:paraId="6D9696C7" w14:textId="77777777" w:rsidR="00515E8E" w:rsidRPr="00742246" w:rsidRDefault="00515E8E" w:rsidP="00286674">
            <w:pPr>
              <w:rPr>
                <w:rFonts w:ascii="Arial" w:hAnsi="Arial" w:cs="Arial"/>
                <w:sz w:val="24"/>
                <w:szCs w:val="24"/>
              </w:rPr>
            </w:pPr>
          </w:p>
        </w:tc>
        <w:tc>
          <w:tcPr>
            <w:tcW w:w="1804" w:type="dxa"/>
            <w:tcBorders>
              <w:top w:val="single" w:sz="4" w:space="0" w:color="auto"/>
              <w:left w:val="single" w:sz="4" w:space="0" w:color="auto"/>
              <w:bottom w:val="single" w:sz="4" w:space="0" w:color="auto"/>
              <w:right w:val="single" w:sz="4" w:space="0" w:color="auto"/>
            </w:tcBorders>
          </w:tcPr>
          <w:p w14:paraId="452339B8" w14:textId="77777777" w:rsidR="00515E8E" w:rsidRPr="00CC65AD" w:rsidRDefault="00515E8E" w:rsidP="00286674">
            <w:pPr>
              <w:rPr>
                <w:rFonts w:ascii="Arial" w:hAnsi="Arial" w:cs="Arial"/>
                <w:b/>
                <w:bCs/>
                <w:sz w:val="24"/>
                <w:szCs w:val="24"/>
              </w:rPr>
            </w:pPr>
            <w:r w:rsidRPr="00CC65AD">
              <w:rPr>
                <w:rFonts w:ascii="Arial" w:hAnsi="Arial" w:cs="Arial"/>
                <w:b/>
                <w:bCs/>
                <w:sz w:val="24"/>
                <w:szCs w:val="24"/>
                <w:highlight w:val="yellow"/>
              </w:rPr>
              <w:t>YELLOW</w:t>
            </w:r>
          </w:p>
        </w:tc>
        <w:tc>
          <w:tcPr>
            <w:tcW w:w="4262" w:type="dxa"/>
            <w:tcBorders>
              <w:top w:val="single" w:sz="4" w:space="0" w:color="auto"/>
              <w:left w:val="single" w:sz="4" w:space="0" w:color="auto"/>
              <w:bottom w:val="single" w:sz="4" w:space="0" w:color="auto"/>
              <w:right w:val="single" w:sz="4" w:space="0" w:color="auto"/>
            </w:tcBorders>
          </w:tcPr>
          <w:p w14:paraId="736A1132" w14:textId="77777777" w:rsidR="00515E8E" w:rsidRPr="00742246" w:rsidRDefault="00515E8E" w:rsidP="00286674">
            <w:pPr>
              <w:rPr>
                <w:rFonts w:ascii="Arial" w:hAnsi="Arial" w:cs="Arial"/>
                <w:b/>
                <w:bCs/>
                <w:sz w:val="24"/>
                <w:szCs w:val="24"/>
              </w:rPr>
            </w:pPr>
            <w:r w:rsidRPr="00742246">
              <w:rPr>
                <w:rFonts w:ascii="Arial" w:hAnsi="Arial" w:cs="Arial"/>
                <w:b/>
                <w:bCs/>
                <w:sz w:val="24"/>
                <w:szCs w:val="24"/>
              </w:rPr>
              <w:t>Labels</w:t>
            </w:r>
            <w:r w:rsidRPr="00742246">
              <w:rPr>
                <w:rFonts w:ascii="Arial" w:hAnsi="Arial" w:cs="Arial"/>
                <w:b/>
                <w:bCs/>
                <w:sz w:val="24"/>
                <w:szCs w:val="24"/>
              </w:rPr>
              <w:br/>
            </w:r>
            <w:r w:rsidRPr="00742246">
              <w:rPr>
                <w:rFonts w:ascii="Arial" w:hAnsi="Arial" w:cs="Arial"/>
                <w:b/>
                <w:bCs/>
                <w:noProof/>
                <w:sz w:val="24"/>
                <w:szCs w:val="24"/>
              </w:rPr>
              <w:drawing>
                <wp:inline distT="0" distB="0" distL="0" distR="0" wp14:anchorId="6AC4CD80" wp14:editId="0C992C28">
                  <wp:extent cx="1068878" cy="2375254"/>
                  <wp:effectExtent l="0" t="0" r="0" b="6350"/>
                  <wp:docPr id="1209862379" name="Picture 10" descr="A screenshot of Lyca Mobile’s Homepage showcasing overwhelming amount of labels from voice contr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862379" name="Picture 10" descr="A screenshot of Lyca Mobile’s Homepage showcasing overwhelming amount of labels from voice control"/>
                          <pic:cNvPicPr/>
                        </pic:nvPicPr>
                        <pic:blipFill>
                          <a:blip r:embed="rId343" cstate="print">
                            <a:extLst>
                              <a:ext uri="{28A0092B-C50C-407E-A947-70E740481C1C}">
                                <a14:useLocalDpi xmlns:a14="http://schemas.microsoft.com/office/drawing/2010/main" val="0"/>
                              </a:ext>
                            </a:extLst>
                          </a:blip>
                          <a:stretch>
                            <a:fillRect/>
                          </a:stretch>
                        </pic:blipFill>
                        <pic:spPr>
                          <a:xfrm>
                            <a:off x="0" y="0"/>
                            <a:ext cx="1073882" cy="2386373"/>
                          </a:xfrm>
                          <a:prstGeom prst="rect">
                            <a:avLst/>
                          </a:prstGeom>
                        </pic:spPr>
                      </pic:pic>
                    </a:graphicData>
                  </a:graphic>
                </wp:inline>
              </w:drawing>
            </w:r>
            <w:r w:rsidRPr="00742246">
              <w:rPr>
                <w:rFonts w:ascii="Arial" w:hAnsi="Arial" w:cs="Arial"/>
                <w:b/>
                <w:bCs/>
                <w:sz w:val="24"/>
                <w:szCs w:val="24"/>
              </w:rPr>
              <w:t xml:space="preserve"> </w:t>
            </w:r>
            <w:r w:rsidRPr="00742246">
              <w:rPr>
                <w:rFonts w:ascii="Arial" w:hAnsi="Arial" w:cs="Arial"/>
                <w:b/>
                <w:bCs/>
                <w:noProof/>
                <w:sz w:val="24"/>
                <w:szCs w:val="24"/>
              </w:rPr>
              <w:drawing>
                <wp:inline distT="0" distB="0" distL="0" distR="0" wp14:anchorId="4D3A50C7" wp14:editId="795DACEC">
                  <wp:extent cx="1071050" cy="2380083"/>
                  <wp:effectExtent l="0" t="0" r="0" b="1270"/>
                  <wp:docPr id="1305082832" name="Picture 11" descr="A screenshot of Lyca Mobile’s “Profile” page showcasing overwhelming amount of labels from voice contr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082832" name="Picture 11" descr="A screenshot of Lyca Mobile’s “Profile” page showcasing overwhelming amount of labels from voice control"/>
                          <pic:cNvPicPr/>
                        </pic:nvPicPr>
                        <pic:blipFill>
                          <a:blip r:embed="rId344" cstate="print">
                            <a:extLst>
                              <a:ext uri="{28A0092B-C50C-407E-A947-70E740481C1C}">
                                <a14:useLocalDpi xmlns:a14="http://schemas.microsoft.com/office/drawing/2010/main" val="0"/>
                              </a:ext>
                            </a:extLst>
                          </a:blip>
                          <a:stretch>
                            <a:fillRect/>
                          </a:stretch>
                        </pic:blipFill>
                        <pic:spPr>
                          <a:xfrm>
                            <a:off x="0" y="0"/>
                            <a:ext cx="1077097" cy="2393522"/>
                          </a:xfrm>
                          <a:prstGeom prst="rect">
                            <a:avLst/>
                          </a:prstGeom>
                        </pic:spPr>
                      </pic:pic>
                    </a:graphicData>
                  </a:graphic>
                </wp:inline>
              </w:drawing>
            </w:r>
            <w:r w:rsidRPr="00742246">
              <w:rPr>
                <w:rFonts w:ascii="Arial" w:hAnsi="Arial" w:cs="Arial"/>
                <w:b/>
                <w:bCs/>
                <w:noProof/>
                <w:sz w:val="24"/>
                <w:szCs w:val="24"/>
              </w:rPr>
              <w:drawing>
                <wp:inline distT="0" distB="0" distL="0" distR="0" wp14:anchorId="30AB023D" wp14:editId="77E6359D">
                  <wp:extent cx="1072156" cy="2382540"/>
                  <wp:effectExtent l="0" t="0" r="0" b="0"/>
                  <wp:docPr id="1393017872" name="Picture 12" descr="A screenshot of Lyca Mobile’s “Help &amp; Support” page showcasing overwhelming amount of labels from voice contr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017872" name="Picture 12" descr="A screenshot of Lyca Mobile’s “Help &amp; Support” page showcasing overwhelming amount of labels from voice control"/>
                          <pic:cNvPicPr/>
                        </pic:nvPicPr>
                        <pic:blipFill>
                          <a:blip r:embed="rId345" cstate="print">
                            <a:extLst>
                              <a:ext uri="{28A0092B-C50C-407E-A947-70E740481C1C}">
                                <a14:useLocalDpi xmlns:a14="http://schemas.microsoft.com/office/drawing/2010/main" val="0"/>
                              </a:ext>
                            </a:extLst>
                          </a:blip>
                          <a:stretch>
                            <a:fillRect/>
                          </a:stretch>
                        </pic:blipFill>
                        <pic:spPr>
                          <a:xfrm>
                            <a:off x="0" y="0"/>
                            <a:ext cx="1086034" cy="2413379"/>
                          </a:xfrm>
                          <a:prstGeom prst="rect">
                            <a:avLst/>
                          </a:prstGeom>
                        </pic:spPr>
                      </pic:pic>
                    </a:graphicData>
                  </a:graphic>
                </wp:inline>
              </w:drawing>
            </w:r>
            <w:r w:rsidRPr="00742246">
              <w:rPr>
                <w:rFonts w:ascii="Arial" w:hAnsi="Arial" w:cs="Arial"/>
                <w:b/>
                <w:bCs/>
                <w:sz w:val="24"/>
                <w:szCs w:val="24"/>
              </w:rPr>
              <w:t xml:space="preserve"> </w:t>
            </w:r>
            <w:r w:rsidRPr="00742246">
              <w:rPr>
                <w:rFonts w:ascii="Arial" w:hAnsi="Arial" w:cs="Arial"/>
                <w:b/>
                <w:bCs/>
                <w:noProof/>
                <w:sz w:val="24"/>
                <w:szCs w:val="24"/>
              </w:rPr>
              <w:drawing>
                <wp:inline distT="0" distB="0" distL="0" distR="0" wp14:anchorId="27EA674A" wp14:editId="3B88B779">
                  <wp:extent cx="1071050" cy="2380084"/>
                  <wp:effectExtent l="0" t="0" r="0" b="1270"/>
                  <wp:docPr id="1686532288" name="Picture 13" descr="A screenshot of Lyca Mobile’s FAQ page showcasing overwhelming amount of labels from voice contr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532288" name="Picture 13" descr="A screenshot of Lyca Mobile’s FAQ page showcasing overwhelming amount of labels from voice control"/>
                          <pic:cNvPicPr/>
                        </pic:nvPicPr>
                        <pic:blipFill>
                          <a:blip r:embed="rId346" cstate="print">
                            <a:extLst>
                              <a:ext uri="{28A0092B-C50C-407E-A947-70E740481C1C}">
                                <a14:useLocalDpi xmlns:a14="http://schemas.microsoft.com/office/drawing/2010/main" val="0"/>
                              </a:ext>
                            </a:extLst>
                          </a:blip>
                          <a:stretch>
                            <a:fillRect/>
                          </a:stretch>
                        </pic:blipFill>
                        <pic:spPr>
                          <a:xfrm>
                            <a:off x="0" y="0"/>
                            <a:ext cx="1087480" cy="2416594"/>
                          </a:xfrm>
                          <a:prstGeom prst="rect">
                            <a:avLst/>
                          </a:prstGeom>
                        </pic:spPr>
                      </pic:pic>
                    </a:graphicData>
                  </a:graphic>
                </wp:inline>
              </w:drawing>
            </w:r>
          </w:p>
          <w:p w14:paraId="4722A4B3" w14:textId="77777777" w:rsidR="00515E8E" w:rsidRPr="00742246" w:rsidRDefault="00515E8E" w:rsidP="00286674">
            <w:pPr>
              <w:rPr>
                <w:rFonts w:ascii="Arial" w:hAnsi="Arial" w:cs="Arial"/>
                <w:b/>
                <w:bCs/>
                <w:sz w:val="24"/>
                <w:szCs w:val="24"/>
              </w:rPr>
            </w:pPr>
            <w:r w:rsidRPr="00742246">
              <w:rPr>
                <w:rFonts w:ascii="Arial" w:hAnsi="Arial" w:cs="Arial"/>
                <w:b/>
                <w:bCs/>
                <w:noProof/>
                <w:sz w:val="24"/>
                <w:szCs w:val="24"/>
              </w:rPr>
              <w:lastRenderedPageBreak/>
              <w:drawing>
                <wp:inline distT="0" distB="0" distL="0" distR="0" wp14:anchorId="3C32152B" wp14:editId="60AB7556">
                  <wp:extent cx="1154840" cy="2566278"/>
                  <wp:effectExtent l="0" t="0" r="7620" b="5715"/>
                  <wp:docPr id="1591845823" name="Picture 14" descr="Another screenshot of Lyca Mobile’s FAQ page showcasing overwhelming amount of labels from voice contr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845823" name="Picture 14" descr="Another screenshot of Lyca Mobile’s FAQ page showcasing overwhelming amount of labels from voice control"/>
                          <pic:cNvPicPr/>
                        </pic:nvPicPr>
                        <pic:blipFill>
                          <a:blip r:embed="rId347" cstate="print">
                            <a:extLst>
                              <a:ext uri="{28A0092B-C50C-407E-A947-70E740481C1C}">
                                <a14:useLocalDpi xmlns:a14="http://schemas.microsoft.com/office/drawing/2010/main" val="0"/>
                              </a:ext>
                            </a:extLst>
                          </a:blip>
                          <a:stretch>
                            <a:fillRect/>
                          </a:stretch>
                        </pic:blipFill>
                        <pic:spPr>
                          <a:xfrm>
                            <a:off x="0" y="0"/>
                            <a:ext cx="1160784" cy="2579487"/>
                          </a:xfrm>
                          <a:prstGeom prst="rect">
                            <a:avLst/>
                          </a:prstGeom>
                        </pic:spPr>
                      </pic:pic>
                    </a:graphicData>
                  </a:graphic>
                </wp:inline>
              </w:drawing>
            </w:r>
          </w:p>
        </w:tc>
        <w:tc>
          <w:tcPr>
            <w:tcW w:w="5622" w:type="dxa"/>
            <w:tcBorders>
              <w:top w:val="single" w:sz="4" w:space="0" w:color="auto"/>
              <w:left w:val="single" w:sz="4" w:space="0" w:color="auto"/>
              <w:bottom w:val="single" w:sz="4" w:space="0" w:color="auto"/>
              <w:right w:val="single" w:sz="4" w:space="0" w:color="auto"/>
            </w:tcBorders>
          </w:tcPr>
          <w:p w14:paraId="1715327C" w14:textId="77777777" w:rsidR="00515E8E" w:rsidRPr="00742246" w:rsidRDefault="00515E8E" w:rsidP="00286674">
            <w:pPr>
              <w:rPr>
                <w:rFonts w:ascii="Arial" w:hAnsi="Arial" w:cs="Arial"/>
                <w:b/>
                <w:bCs/>
                <w:sz w:val="24"/>
                <w:szCs w:val="24"/>
              </w:rPr>
            </w:pPr>
            <w:r w:rsidRPr="00742246">
              <w:rPr>
                <w:rFonts w:ascii="Arial" w:hAnsi="Arial" w:cs="Arial"/>
                <w:b/>
                <w:bCs/>
                <w:sz w:val="24"/>
                <w:szCs w:val="24"/>
              </w:rPr>
              <w:lastRenderedPageBreak/>
              <w:t>Labels</w:t>
            </w:r>
          </w:p>
          <w:p w14:paraId="233E6F27" w14:textId="086E2266" w:rsidR="00515E8E" w:rsidRPr="00742246" w:rsidRDefault="009F12A8" w:rsidP="00286674">
            <w:pPr>
              <w:rPr>
                <w:rFonts w:ascii="Arial" w:hAnsi="Arial" w:cs="Arial"/>
                <w:sz w:val="24"/>
                <w:szCs w:val="24"/>
              </w:rPr>
            </w:pPr>
            <w:r w:rsidRPr="00742246">
              <w:rPr>
                <w:rFonts w:ascii="Arial" w:hAnsi="Arial" w:cs="Arial"/>
                <w:sz w:val="24"/>
                <w:szCs w:val="24"/>
              </w:rPr>
              <w:t>There are</w:t>
            </w:r>
            <w:r w:rsidR="00515E8E" w:rsidRPr="00742246">
              <w:rPr>
                <w:rFonts w:ascii="Arial" w:hAnsi="Arial" w:cs="Arial"/>
                <w:sz w:val="24"/>
                <w:szCs w:val="24"/>
              </w:rPr>
              <w:t xml:space="preserve"> too many labels for </w:t>
            </w:r>
            <w:r w:rsidRPr="00742246">
              <w:rPr>
                <w:rFonts w:ascii="Arial" w:hAnsi="Arial" w:cs="Arial"/>
                <w:sz w:val="24"/>
                <w:szCs w:val="24"/>
              </w:rPr>
              <w:t xml:space="preserve">various </w:t>
            </w:r>
            <w:r w:rsidR="00515E8E" w:rsidRPr="00742246">
              <w:rPr>
                <w:rFonts w:ascii="Arial" w:hAnsi="Arial" w:cs="Arial"/>
                <w:sz w:val="24"/>
                <w:szCs w:val="24"/>
              </w:rPr>
              <w:t>options, incorrectly named labels, and some redundant labels</w:t>
            </w:r>
            <w:r w:rsidRPr="00742246">
              <w:rPr>
                <w:rFonts w:ascii="Arial" w:hAnsi="Arial" w:cs="Arial"/>
                <w:sz w:val="24"/>
                <w:szCs w:val="24"/>
              </w:rPr>
              <w:t>.</w:t>
            </w:r>
          </w:p>
        </w:tc>
      </w:tr>
      <w:tr w:rsidR="00515E8E" w:rsidRPr="00742246" w14:paraId="67E60F17" w14:textId="77777777" w:rsidTr="00286674">
        <w:trPr>
          <w:trHeight w:val="300"/>
        </w:trPr>
        <w:tc>
          <w:tcPr>
            <w:tcW w:w="14831" w:type="dxa"/>
            <w:gridSpan w:val="4"/>
            <w:tcBorders>
              <w:top w:val="single" w:sz="4" w:space="0" w:color="auto"/>
              <w:left w:val="single" w:sz="4" w:space="0" w:color="auto"/>
              <w:bottom w:val="single" w:sz="4" w:space="0" w:color="auto"/>
              <w:right w:val="single" w:sz="4" w:space="0" w:color="auto"/>
            </w:tcBorders>
            <w:shd w:val="clear" w:color="auto" w:fill="FFCCCC"/>
          </w:tcPr>
          <w:p w14:paraId="4A02C901" w14:textId="77777777" w:rsidR="00515E8E" w:rsidRPr="00742246" w:rsidRDefault="00515E8E" w:rsidP="00286674">
            <w:pPr>
              <w:rPr>
                <w:rFonts w:ascii="Arial" w:hAnsi="Arial" w:cs="Arial"/>
                <w:b/>
                <w:bCs/>
                <w:sz w:val="24"/>
                <w:szCs w:val="24"/>
              </w:rPr>
            </w:pPr>
            <w:r w:rsidRPr="00742246">
              <w:rPr>
                <w:rFonts w:ascii="Arial" w:hAnsi="Arial" w:cs="Arial"/>
                <w:b/>
                <w:bCs/>
                <w:sz w:val="24"/>
                <w:szCs w:val="24"/>
              </w:rPr>
              <w:t>Touch Gestures</w:t>
            </w:r>
          </w:p>
        </w:tc>
      </w:tr>
      <w:tr w:rsidR="00515E8E" w:rsidRPr="00742246" w14:paraId="58D61DB3"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7FDDDC7D" w14:textId="77777777" w:rsidR="00515E8E" w:rsidRPr="00742246" w:rsidRDefault="00515E8E" w:rsidP="00FF45B8">
            <w:pPr>
              <w:pStyle w:val="ListParagraph"/>
              <w:numPr>
                <w:ilvl w:val="0"/>
                <w:numId w:val="4"/>
              </w:numPr>
              <w:spacing w:after="160"/>
              <w:rPr>
                <w:rFonts w:ascii="Arial" w:hAnsi="Arial" w:cs="Arial"/>
                <w:sz w:val="24"/>
                <w:szCs w:val="24"/>
              </w:rPr>
            </w:pPr>
            <w:r w:rsidRPr="00742246">
              <w:rPr>
                <w:rFonts w:ascii="Arial" w:hAnsi="Arial" w:cs="Arial"/>
                <w:sz w:val="24"/>
                <w:szCs w:val="24"/>
              </w:rPr>
              <w:t>Target Size</w:t>
            </w:r>
          </w:p>
          <w:p w14:paraId="7D60A044" w14:textId="77777777" w:rsidR="00515E8E" w:rsidRPr="00742246" w:rsidRDefault="00515E8E" w:rsidP="00286674">
            <w:pPr>
              <w:pStyle w:val="ListParagraph"/>
              <w:spacing w:after="160"/>
              <w:rPr>
                <w:rFonts w:ascii="Arial" w:hAnsi="Arial" w:cs="Arial"/>
                <w:sz w:val="24"/>
                <w:szCs w:val="24"/>
              </w:rPr>
            </w:pPr>
          </w:p>
          <w:p w14:paraId="7EF15074" w14:textId="77777777" w:rsidR="00515E8E" w:rsidRPr="00742246" w:rsidRDefault="00515E8E" w:rsidP="00286674">
            <w:pPr>
              <w:rPr>
                <w:rFonts w:ascii="Arial" w:hAnsi="Arial" w:cs="Arial"/>
                <w:sz w:val="24"/>
                <w:szCs w:val="24"/>
              </w:rPr>
            </w:pPr>
            <w:r w:rsidRPr="00742246">
              <w:rPr>
                <w:rFonts w:ascii="Arial" w:hAnsi="Arial" w:cs="Arial"/>
                <w:sz w:val="24"/>
                <w:szCs w:val="24"/>
              </w:rPr>
              <w:t>Any interactive element must have a large target size so strain and misinputs can be avoided. Users who might experience difficulties activating a small target due to hand tremors, poor dexterity, or other issues</w:t>
            </w:r>
          </w:p>
          <w:p w14:paraId="0AA866CF" w14:textId="77777777" w:rsidR="00515E8E" w:rsidRPr="00742246" w:rsidRDefault="00515E8E" w:rsidP="00286674">
            <w:pPr>
              <w:rPr>
                <w:rFonts w:ascii="Arial" w:hAnsi="Arial" w:cs="Arial"/>
                <w:sz w:val="24"/>
                <w:szCs w:val="24"/>
              </w:rPr>
            </w:pPr>
          </w:p>
          <w:p w14:paraId="797CBFA1" w14:textId="77777777" w:rsidR="00515E8E" w:rsidRPr="00742246" w:rsidRDefault="00515E8E" w:rsidP="00286674">
            <w:pPr>
              <w:rPr>
                <w:rFonts w:ascii="Arial" w:hAnsi="Arial" w:cs="Arial"/>
                <w:sz w:val="24"/>
                <w:szCs w:val="24"/>
              </w:rPr>
            </w:pPr>
            <w:r w:rsidRPr="00742246">
              <w:rPr>
                <w:rFonts w:ascii="Arial" w:hAnsi="Arial" w:cs="Arial"/>
                <w:sz w:val="24"/>
                <w:szCs w:val="24"/>
              </w:rPr>
              <w:t>This is in line with WCAG 2.2 criteria:</w:t>
            </w:r>
          </w:p>
          <w:p w14:paraId="41D078AD" w14:textId="77777777" w:rsidR="00515E8E" w:rsidRPr="00742246" w:rsidRDefault="00515E8E" w:rsidP="00FF45B8">
            <w:pPr>
              <w:pStyle w:val="ListParagraph"/>
              <w:numPr>
                <w:ilvl w:val="0"/>
                <w:numId w:val="9"/>
              </w:numPr>
              <w:rPr>
                <w:rFonts w:ascii="Arial" w:hAnsi="Arial" w:cs="Arial"/>
                <w:sz w:val="24"/>
                <w:szCs w:val="24"/>
              </w:rPr>
            </w:pPr>
            <w:r w:rsidRPr="00742246">
              <w:rPr>
                <w:rFonts w:ascii="Arial" w:hAnsi="Arial" w:cs="Arial"/>
                <w:sz w:val="24"/>
                <w:szCs w:val="24"/>
              </w:rPr>
              <w:lastRenderedPageBreak/>
              <w:t>2.5.8 Target Size (Minimum) (Level AA)</w:t>
            </w:r>
          </w:p>
        </w:tc>
        <w:tc>
          <w:tcPr>
            <w:tcW w:w="1804" w:type="dxa"/>
            <w:tcBorders>
              <w:top w:val="single" w:sz="4" w:space="0" w:color="auto"/>
              <w:left w:val="single" w:sz="4" w:space="0" w:color="auto"/>
              <w:bottom w:val="single" w:sz="4" w:space="0" w:color="auto"/>
              <w:right w:val="single" w:sz="4" w:space="0" w:color="auto"/>
            </w:tcBorders>
          </w:tcPr>
          <w:p w14:paraId="75B261FB" w14:textId="77777777" w:rsidR="00515E8E" w:rsidRPr="00CC65AD" w:rsidRDefault="00515E8E" w:rsidP="00286674">
            <w:pPr>
              <w:rPr>
                <w:rFonts w:ascii="Arial" w:hAnsi="Arial" w:cs="Arial"/>
                <w:b/>
                <w:bCs/>
                <w:sz w:val="24"/>
                <w:szCs w:val="24"/>
              </w:rPr>
            </w:pPr>
            <w:r w:rsidRPr="00CC65AD">
              <w:rPr>
                <w:rFonts w:ascii="Arial" w:hAnsi="Arial" w:cs="Arial"/>
                <w:b/>
                <w:bCs/>
                <w:sz w:val="24"/>
                <w:szCs w:val="24"/>
                <w:highlight w:val="green"/>
              </w:rPr>
              <w:lastRenderedPageBreak/>
              <w:t>GREEN</w:t>
            </w:r>
          </w:p>
        </w:tc>
        <w:tc>
          <w:tcPr>
            <w:tcW w:w="4262" w:type="dxa"/>
            <w:tcBorders>
              <w:top w:val="single" w:sz="4" w:space="0" w:color="auto"/>
              <w:left w:val="single" w:sz="4" w:space="0" w:color="auto"/>
              <w:bottom w:val="single" w:sz="4" w:space="0" w:color="auto"/>
              <w:right w:val="single" w:sz="4" w:space="0" w:color="auto"/>
            </w:tcBorders>
          </w:tcPr>
          <w:p w14:paraId="5765D1EB" w14:textId="77777777" w:rsidR="00515E8E" w:rsidRPr="00742246" w:rsidRDefault="00515E8E" w:rsidP="00286674">
            <w:pPr>
              <w:rPr>
                <w:rFonts w:ascii="Arial" w:hAnsi="Arial" w:cs="Arial"/>
                <w:sz w:val="24"/>
                <w:szCs w:val="24"/>
              </w:rPr>
            </w:pPr>
          </w:p>
        </w:tc>
        <w:tc>
          <w:tcPr>
            <w:tcW w:w="5622" w:type="dxa"/>
            <w:tcBorders>
              <w:top w:val="single" w:sz="4" w:space="0" w:color="auto"/>
              <w:left w:val="single" w:sz="4" w:space="0" w:color="auto"/>
              <w:bottom w:val="single" w:sz="4" w:space="0" w:color="auto"/>
              <w:right w:val="single" w:sz="4" w:space="0" w:color="auto"/>
            </w:tcBorders>
          </w:tcPr>
          <w:p w14:paraId="78330866" w14:textId="2F74E18C" w:rsidR="00515E8E" w:rsidRPr="00742246" w:rsidRDefault="009F12A8" w:rsidP="00286674">
            <w:pPr>
              <w:rPr>
                <w:rFonts w:ascii="Arial" w:hAnsi="Arial" w:cs="Arial"/>
                <w:sz w:val="24"/>
                <w:szCs w:val="24"/>
              </w:rPr>
            </w:pPr>
            <w:r w:rsidRPr="00742246">
              <w:rPr>
                <w:rFonts w:ascii="Arial" w:hAnsi="Arial" w:cs="Arial"/>
                <w:sz w:val="24"/>
                <w:szCs w:val="24"/>
              </w:rPr>
              <w:t>There were no identified issues with target size.</w:t>
            </w:r>
          </w:p>
        </w:tc>
      </w:tr>
      <w:tr w:rsidR="00515E8E" w:rsidRPr="00742246" w14:paraId="54D8BDF9" w14:textId="77777777" w:rsidTr="00286674">
        <w:trPr>
          <w:trHeight w:val="300"/>
        </w:trPr>
        <w:tc>
          <w:tcPr>
            <w:tcW w:w="14831" w:type="dxa"/>
            <w:gridSpan w:val="4"/>
            <w:tcBorders>
              <w:top w:val="single" w:sz="4" w:space="0" w:color="auto"/>
              <w:left w:val="single" w:sz="4" w:space="0" w:color="auto"/>
              <w:bottom w:val="single" w:sz="4" w:space="0" w:color="auto"/>
              <w:right w:val="single" w:sz="4" w:space="0" w:color="auto"/>
            </w:tcBorders>
            <w:shd w:val="clear" w:color="auto" w:fill="D86DCB" w:themeFill="accent5" w:themeFillTint="99"/>
          </w:tcPr>
          <w:p w14:paraId="293E448E" w14:textId="77777777" w:rsidR="00515E8E" w:rsidRPr="00742246" w:rsidRDefault="00515E8E" w:rsidP="00FF45B8">
            <w:pPr>
              <w:pStyle w:val="ListParagraph"/>
              <w:numPr>
                <w:ilvl w:val="0"/>
                <w:numId w:val="29"/>
              </w:numPr>
              <w:spacing w:line="256" w:lineRule="auto"/>
              <w:rPr>
                <w:rFonts w:ascii="Arial" w:hAnsi="Arial" w:cs="Arial"/>
                <w:b/>
                <w:bCs/>
                <w:sz w:val="24"/>
                <w:szCs w:val="24"/>
              </w:rPr>
            </w:pPr>
            <w:r w:rsidRPr="00742246">
              <w:rPr>
                <w:rFonts w:ascii="Arial" w:hAnsi="Arial" w:cs="Arial"/>
                <w:b/>
                <w:bCs/>
                <w:sz w:val="24"/>
                <w:szCs w:val="24"/>
              </w:rPr>
              <w:t>Auditory</w:t>
            </w:r>
          </w:p>
        </w:tc>
      </w:tr>
      <w:tr w:rsidR="00515E8E" w:rsidRPr="00742246" w14:paraId="12E120AE" w14:textId="77777777" w:rsidTr="00286674">
        <w:trPr>
          <w:trHeight w:val="300"/>
        </w:trPr>
        <w:tc>
          <w:tcPr>
            <w:tcW w:w="14831" w:type="dxa"/>
            <w:gridSpan w:val="4"/>
            <w:tcBorders>
              <w:top w:val="single" w:sz="4" w:space="0" w:color="auto"/>
              <w:left w:val="single" w:sz="4" w:space="0" w:color="auto"/>
              <w:bottom w:val="single" w:sz="4" w:space="0" w:color="auto"/>
              <w:right w:val="single" w:sz="4" w:space="0" w:color="auto"/>
            </w:tcBorders>
            <w:shd w:val="clear" w:color="auto" w:fill="F2CEED" w:themeFill="accent5" w:themeFillTint="33"/>
          </w:tcPr>
          <w:p w14:paraId="19FCD0C0" w14:textId="77777777" w:rsidR="00515E8E" w:rsidRPr="00742246" w:rsidRDefault="00515E8E" w:rsidP="00286674">
            <w:pPr>
              <w:rPr>
                <w:rFonts w:ascii="Arial" w:hAnsi="Arial" w:cs="Arial"/>
                <w:b/>
                <w:bCs/>
                <w:sz w:val="24"/>
                <w:szCs w:val="24"/>
              </w:rPr>
            </w:pPr>
            <w:r w:rsidRPr="00742246">
              <w:rPr>
                <w:rFonts w:ascii="Arial" w:hAnsi="Arial" w:cs="Arial"/>
                <w:b/>
                <w:bCs/>
                <w:sz w:val="24"/>
                <w:szCs w:val="24"/>
              </w:rPr>
              <w:t>Screen Reader Capabilities</w:t>
            </w:r>
          </w:p>
        </w:tc>
      </w:tr>
      <w:tr w:rsidR="00515E8E" w:rsidRPr="00742246" w14:paraId="44C437E2"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61AF7F43" w14:textId="77777777" w:rsidR="00515E8E" w:rsidRPr="00742246" w:rsidRDefault="00515E8E" w:rsidP="00FF45B8">
            <w:pPr>
              <w:pStyle w:val="ListParagraph"/>
              <w:numPr>
                <w:ilvl w:val="0"/>
                <w:numId w:val="1"/>
              </w:numPr>
              <w:rPr>
                <w:rFonts w:ascii="Arial" w:hAnsi="Arial" w:cs="Arial"/>
                <w:sz w:val="24"/>
                <w:szCs w:val="24"/>
              </w:rPr>
            </w:pPr>
            <w:r w:rsidRPr="00742246">
              <w:rPr>
                <w:rFonts w:ascii="Arial" w:hAnsi="Arial" w:cs="Arial"/>
                <w:sz w:val="24"/>
                <w:szCs w:val="24"/>
              </w:rPr>
              <w:t>Text</w:t>
            </w:r>
          </w:p>
          <w:p w14:paraId="24B21531" w14:textId="77777777" w:rsidR="00515E8E" w:rsidRPr="00742246" w:rsidRDefault="00515E8E" w:rsidP="00FF45B8">
            <w:pPr>
              <w:pStyle w:val="ListParagraph"/>
              <w:numPr>
                <w:ilvl w:val="0"/>
                <w:numId w:val="1"/>
              </w:numPr>
              <w:rPr>
                <w:rFonts w:ascii="Arial" w:hAnsi="Arial" w:cs="Arial"/>
                <w:sz w:val="24"/>
                <w:szCs w:val="24"/>
              </w:rPr>
            </w:pPr>
            <w:r w:rsidRPr="00742246">
              <w:rPr>
                <w:rFonts w:ascii="Arial" w:hAnsi="Arial" w:cs="Arial"/>
                <w:sz w:val="24"/>
                <w:szCs w:val="24"/>
              </w:rPr>
              <w:t>Non-Text Items</w:t>
            </w:r>
          </w:p>
          <w:p w14:paraId="5EE3C933" w14:textId="77777777" w:rsidR="00515E8E" w:rsidRPr="00742246" w:rsidRDefault="00515E8E" w:rsidP="00FF45B8">
            <w:pPr>
              <w:pStyle w:val="ListParagraph"/>
              <w:numPr>
                <w:ilvl w:val="0"/>
                <w:numId w:val="1"/>
              </w:numPr>
              <w:rPr>
                <w:rFonts w:ascii="Arial" w:hAnsi="Arial" w:cs="Arial"/>
                <w:sz w:val="24"/>
                <w:szCs w:val="24"/>
              </w:rPr>
            </w:pPr>
            <w:r w:rsidRPr="00742246">
              <w:rPr>
                <w:rFonts w:ascii="Arial" w:hAnsi="Arial" w:cs="Arial"/>
                <w:sz w:val="24"/>
                <w:szCs w:val="24"/>
              </w:rPr>
              <w:t>Headings</w:t>
            </w:r>
          </w:p>
          <w:p w14:paraId="63AA7F8B" w14:textId="77777777" w:rsidR="00515E8E" w:rsidRPr="00742246" w:rsidRDefault="00515E8E" w:rsidP="00FF45B8">
            <w:pPr>
              <w:pStyle w:val="ListParagraph"/>
              <w:numPr>
                <w:ilvl w:val="0"/>
                <w:numId w:val="1"/>
              </w:numPr>
              <w:rPr>
                <w:rFonts w:ascii="Arial" w:hAnsi="Arial" w:cs="Arial"/>
                <w:sz w:val="24"/>
                <w:szCs w:val="24"/>
              </w:rPr>
            </w:pPr>
            <w:r w:rsidRPr="00742246">
              <w:rPr>
                <w:rFonts w:ascii="Arial" w:hAnsi="Arial" w:cs="Arial"/>
                <w:sz w:val="24"/>
                <w:szCs w:val="24"/>
              </w:rPr>
              <w:t>Buttons and Links</w:t>
            </w:r>
          </w:p>
          <w:p w14:paraId="1EEBE56B" w14:textId="77777777" w:rsidR="00515E8E" w:rsidRPr="00742246" w:rsidRDefault="00515E8E" w:rsidP="00FF45B8">
            <w:pPr>
              <w:pStyle w:val="ListParagraph"/>
              <w:numPr>
                <w:ilvl w:val="0"/>
                <w:numId w:val="1"/>
              </w:numPr>
              <w:rPr>
                <w:rFonts w:ascii="Arial" w:hAnsi="Arial" w:cs="Arial"/>
                <w:sz w:val="24"/>
                <w:szCs w:val="24"/>
              </w:rPr>
            </w:pPr>
            <w:r w:rsidRPr="00742246">
              <w:rPr>
                <w:rFonts w:ascii="Arial" w:hAnsi="Arial" w:cs="Arial"/>
                <w:sz w:val="24"/>
                <w:szCs w:val="24"/>
              </w:rPr>
              <w:t>Input Fields (Instructions/Error Suggestions)</w:t>
            </w:r>
          </w:p>
          <w:p w14:paraId="5ACCFF41" w14:textId="77777777" w:rsidR="00515E8E" w:rsidRPr="00742246" w:rsidRDefault="00515E8E" w:rsidP="00286674">
            <w:pPr>
              <w:rPr>
                <w:rFonts w:ascii="Arial" w:hAnsi="Arial" w:cs="Arial"/>
                <w:sz w:val="24"/>
                <w:szCs w:val="24"/>
              </w:rPr>
            </w:pPr>
          </w:p>
          <w:p w14:paraId="05694219" w14:textId="77777777" w:rsidR="00515E8E" w:rsidRPr="00742246" w:rsidRDefault="00515E8E" w:rsidP="00286674">
            <w:pPr>
              <w:rPr>
                <w:rFonts w:ascii="Arial" w:hAnsi="Arial" w:cs="Arial"/>
                <w:sz w:val="24"/>
                <w:szCs w:val="24"/>
              </w:rPr>
            </w:pPr>
            <w:r w:rsidRPr="00742246">
              <w:rPr>
                <w:rFonts w:ascii="Arial" w:hAnsi="Arial" w:cs="Arial"/>
                <w:sz w:val="24"/>
                <w:szCs w:val="24"/>
              </w:rPr>
              <w:t>Screen readers are powerful tools that have an array of visual accessibility support such as focus indicators. Without the use of a screen reader, the user might be able to comprehend which part of the page is being focused on.</w:t>
            </w:r>
          </w:p>
          <w:p w14:paraId="3219789F" w14:textId="77777777" w:rsidR="00515E8E" w:rsidRPr="00742246" w:rsidRDefault="00515E8E" w:rsidP="00286674">
            <w:pPr>
              <w:rPr>
                <w:rFonts w:ascii="Arial" w:hAnsi="Arial" w:cs="Arial"/>
                <w:sz w:val="24"/>
                <w:szCs w:val="24"/>
              </w:rPr>
            </w:pPr>
          </w:p>
          <w:p w14:paraId="163546CD" w14:textId="77777777" w:rsidR="00515E8E" w:rsidRPr="00742246" w:rsidRDefault="00515E8E" w:rsidP="00286674">
            <w:pPr>
              <w:rPr>
                <w:rFonts w:ascii="Arial" w:hAnsi="Arial" w:cs="Arial"/>
                <w:sz w:val="24"/>
                <w:szCs w:val="24"/>
              </w:rPr>
            </w:pPr>
            <w:r w:rsidRPr="00742246">
              <w:rPr>
                <w:rFonts w:ascii="Arial" w:hAnsi="Arial" w:cs="Arial"/>
                <w:sz w:val="24"/>
                <w:szCs w:val="24"/>
              </w:rPr>
              <w:t>This is in line with WCAG 2.2 criteria:</w:t>
            </w:r>
          </w:p>
          <w:p w14:paraId="14E9F48D" w14:textId="77777777" w:rsidR="00515E8E" w:rsidRPr="00742246" w:rsidRDefault="00515E8E" w:rsidP="00FF45B8">
            <w:pPr>
              <w:pStyle w:val="ListParagraph"/>
              <w:numPr>
                <w:ilvl w:val="0"/>
                <w:numId w:val="9"/>
              </w:numPr>
              <w:rPr>
                <w:rFonts w:ascii="Arial" w:hAnsi="Arial" w:cs="Arial"/>
                <w:sz w:val="24"/>
                <w:szCs w:val="24"/>
              </w:rPr>
            </w:pPr>
            <w:r w:rsidRPr="00742246">
              <w:rPr>
                <w:rFonts w:ascii="Arial" w:hAnsi="Arial" w:cs="Arial"/>
                <w:sz w:val="24"/>
                <w:szCs w:val="24"/>
              </w:rPr>
              <w:t>2.4.7 Focus Visible (Level AA)</w:t>
            </w:r>
          </w:p>
          <w:p w14:paraId="6E578309" w14:textId="77777777" w:rsidR="00515E8E" w:rsidRPr="00742246" w:rsidRDefault="00515E8E" w:rsidP="00FF45B8">
            <w:pPr>
              <w:pStyle w:val="ListParagraph"/>
              <w:numPr>
                <w:ilvl w:val="0"/>
                <w:numId w:val="9"/>
              </w:numPr>
              <w:rPr>
                <w:rFonts w:ascii="Arial" w:hAnsi="Arial" w:cs="Arial"/>
                <w:sz w:val="24"/>
                <w:szCs w:val="24"/>
              </w:rPr>
            </w:pPr>
            <w:r w:rsidRPr="00742246">
              <w:rPr>
                <w:rFonts w:ascii="Arial" w:hAnsi="Arial" w:cs="Arial"/>
                <w:sz w:val="24"/>
                <w:szCs w:val="24"/>
              </w:rPr>
              <w:t>3.3.2 Labels or Instructions (Level A)</w:t>
            </w:r>
          </w:p>
          <w:p w14:paraId="2E4AEADB" w14:textId="77777777" w:rsidR="00515E8E" w:rsidRPr="00742246" w:rsidRDefault="00515E8E" w:rsidP="00FF45B8">
            <w:pPr>
              <w:pStyle w:val="ListParagraph"/>
              <w:numPr>
                <w:ilvl w:val="0"/>
                <w:numId w:val="9"/>
              </w:numPr>
              <w:rPr>
                <w:rFonts w:ascii="Arial" w:hAnsi="Arial" w:cs="Arial"/>
                <w:sz w:val="24"/>
                <w:szCs w:val="24"/>
              </w:rPr>
            </w:pPr>
            <w:r w:rsidRPr="00742246">
              <w:rPr>
                <w:rFonts w:ascii="Arial" w:hAnsi="Arial" w:cs="Arial"/>
                <w:sz w:val="24"/>
                <w:szCs w:val="24"/>
              </w:rPr>
              <w:lastRenderedPageBreak/>
              <w:t>3.3.3 Error Suggestion (Level AA)</w:t>
            </w:r>
          </w:p>
        </w:tc>
        <w:tc>
          <w:tcPr>
            <w:tcW w:w="1804" w:type="dxa"/>
            <w:tcBorders>
              <w:top w:val="single" w:sz="4" w:space="0" w:color="auto"/>
              <w:left w:val="single" w:sz="4" w:space="0" w:color="auto"/>
              <w:bottom w:val="single" w:sz="4" w:space="0" w:color="auto"/>
              <w:right w:val="single" w:sz="4" w:space="0" w:color="auto"/>
            </w:tcBorders>
          </w:tcPr>
          <w:p w14:paraId="0B208D55" w14:textId="77777777" w:rsidR="00515E8E" w:rsidRPr="00CC65AD" w:rsidRDefault="00515E8E" w:rsidP="00286674">
            <w:pPr>
              <w:rPr>
                <w:rFonts w:ascii="Arial" w:hAnsi="Arial" w:cs="Arial"/>
                <w:b/>
                <w:bCs/>
                <w:sz w:val="24"/>
                <w:szCs w:val="24"/>
              </w:rPr>
            </w:pPr>
            <w:r w:rsidRPr="00CC65AD">
              <w:rPr>
                <w:rFonts w:ascii="Arial" w:hAnsi="Arial" w:cs="Arial"/>
                <w:b/>
                <w:bCs/>
                <w:sz w:val="24"/>
                <w:szCs w:val="24"/>
              </w:rPr>
              <w:lastRenderedPageBreak/>
              <w:t>N/A</w:t>
            </w:r>
          </w:p>
        </w:tc>
        <w:tc>
          <w:tcPr>
            <w:tcW w:w="4262" w:type="dxa"/>
            <w:tcBorders>
              <w:top w:val="single" w:sz="4" w:space="0" w:color="auto"/>
              <w:left w:val="single" w:sz="4" w:space="0" w:color="auto"/>
              <w:bottom w:val="single" w:sz="4" w:space="0" w:color="auto"/>
              <w:right w:val="single" w:sz="4" w:space="0" w:color="auto"/>
            </w:tcBorders>
          </w:tcPr>
          <w:p w14:paraId="7ADAAB13" w14:textId="77777777" w:rsidR="00515E8E" w:rsidRPr="00742246" w:rsidRDefault="00515E8E" w:rsidP="00286674">
            <w:pPr>
              <w:rPr>
                <w:rFonts w:ascii="Arial" w:hAnsi="Arial" w:cs="Arial"/>
                <w:sz w:val="24"/>
                <w:szCs w:val="24"/>
              </w:rPr>
            </w:pPr>
          </w:p>
        </w:tc>
        <w:tc>
          <w:tcPr>
            <w:tcW w:w="5622" w:type="dxa"/>
            <w:tcBorders>
              <w:top w:val="single" w:sz="4" w:space="0" w:color="auto"/>
              <w:left w:val="single" w:sz="4" w:space="0" w:color="auto"/>
              <w:bottom w:val="single" w:sz="4" w:space="0" w:color="auto"/>
              <w:right w:val="single" w:sz="4" w:space="0" w:color="auto"/>
            </w:tcBorders>
          </w:tcPr>
          <w:p w14:paraId="31E1F6C2" w14:textId="77777777" w:rsidR="00515E8E" w:rsidRPr="00742246" w:rsidRDefault="00515E8E" w:rsidP="00286674">
            <w:pPr>
              <w:rPr>
                <w:rFonts w:ascii="Arial" w:hAnsi="Arial" w:cs="Arial"/>
                <w:sz w:val="24"/>
                <w:szCs w:val="24"/>
              </w:rPr>
            </w:pPr>
          </w:p>
        </w:tc>
      </w:tr>
    </w:tbl>
    <w:p w14:paraId="20C2B28B" w14:textId="64D45D6C" w:rsidR="00C12299" w:rsidRPr="00742246" w:rsidRDefault="00515E8E">
      <w:pPr>
        <w:rPr>
          <w:rFonts w:ascii="Arial" w:eastAsiaTheme="majorEastAsia" w:hAnsi="Arial" w:cs="Arial"/>
          <w:color w:val="0F4761" w:themeColor="accent1" w:themeShade="BF"/>
          <w:sz w:val="32"/>
          <w:szCs w:val="32"/>
        </w:rPr>
      </w:pPr>
      <w:r w:rsidRPr="00742246">
        <w:rPr>
          <w:rFonts w:ascii="Arial" w:eastAsiaTheme="majorEastAsia" w:hAnsi="Arial" w:cs="Arial"/>
          <w:color w:val="0F4761" w:themeColor="accent1" w:themeShade="BF"/>
          <w:kern w:val="0"/>
          <w:sz w:val="26"/>
          <w:szCs w:val="26"/>
          <w14:ligatures w14:val="none"/>
        </w:rPr>
        <w:br w:type="page"/>
      </w:r>
    </w:p>
    <w:p w14:paraId="58D3E7E4" w14:textId="77777777" w:rsidR="00C12299" w:rsidRPr="00742246" w:rsidRDefault="00C12299" w:rsidP="00C12299">
      <w:pPr>
        <w:pStyle w:val="Heading2"/>
        <w:rPr>
          <w:rStyle w:val="Heading2Char"/>
          <w:rFonts w:ascii="Arial" w:hAnsi="Arial" w:cs="Arial"/>
        </w:rPr>
      </w:pPr>
      <w:bookmarkStart w:id="108" w:name="_Toc165389240"/>
      <w:r w:rsidRPr="00742246">
        <w:rPr>
          <w:rStyle w:val="Heading2Char"/>
          <w:rFonts w:ascii="Arial" w:hAnsi="Arial" w:cs="Arial"/>
        </w:rPr>
        <w:lastRenderedPageBreak/>
        <w:t>Detailed Cancellation Process Template</w:t>
      </w:r>
      <w:bookmarkEnd w:id="108"/>
    </w:p>
    <w:tbl>
      <w:tblPr>
        <w:tblStyle w:val="TableGrid"/>
        <w:tblW w:w="0" w:type="auto"/>
        <w:tblLayout w:type="fixed"/>
        <w:tblLook w:val="06A0" w:firstRow="1" w:lastRow="0" w:firstColumn="1" w:lastColumn="0" w:noHBand="1" w:noVBand="1"/>
      </w:tblPr>
      <w:tblGrid>
        <w:gridCol w:w="1890"/>
        <w:gridCol w:w="3015"/>
        <w:gridCol w:w="4455"/>
      </w:tblGrid>
      <w:tr w:rsidR="00E31582" w:rsidRPr="00742246" w14:paraId="2A308AFF"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473ED0B" w14:textId="77777777" w:rsidR="00E31582" w:rsidRPr="00742246" w:rsidRDefault="00E31582" w:rsidP="00286674">
            <w:pPr>
              <w:rPr>
                <w:rFonts w:ascii="Arial" w:eastAsia="Calibri" w:hAnsi="Arial" w:cs="Arial"/>
                <w:sz w:val="24"/>
                <w:szCs w:val="24"/>
              </w:rPr>
            </w:pPr>
            <w:r w:rsidRPr="00742246">
              <w:rPr>
                <w:rFonts w:ascii="Arial" w:eastAsia="Calibri" w:hAnsi="Arial" w:cs="Arial"/>
                <w:sz w:val="24"/>
                <w:szCs w:val="24"/>
              </w:rPr>
              <w:t>Step</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E59A951" w14:textId="77777777" w:rsidR="00E31582" w:rsidRPr="00742246" w:rsidRDefault="00E31582" w:rsidP="00286674">
            <w:pPr>
              <w:rPr>
                <w:rFonts w:ascii="Arial" w:eastAsia="Calibri" w:hAnsi="Arial" w:cs="Arial"/>
                <w:sz w:val="24"/>
                <w:szCs w:val="24"/>
              </w:rPr>
            </w:pPr>
            <w:r w:rsidRPr="00742246">
              <w:rPr>
                <w:rFonts w:ascii="Arial" w:eastAsia="Calibri" w:hAnsi="Arial" w:cs="Arial"/>
                <w:sz w:val="24"/>
                <w:szCs w:val="24"/>
              </w:rPr>
              <w:t>Image(s)</w:t>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0C17EF6" w14:textId="77777777" w:rsidR="00E31582" w:rsidRPr="00742246" w:rsidRDefault="00E31582" w:rsidP="00286674">
            <w:pPr>
              <w:rPr>
                <w:rFonts w:ascii="Arial" w:eastAsia="Calibri" w:hAnsi="Arial" w:cs="Arial"/>
                <w:sz w:val="24"/>
                <w:szCs w:val="24"/>
              </w:rPr>
            </w:pPr>
            <w:r w:rsidRPr="00742246">
              <w:rPr>
                <w:rFonts w:ascii="Arial" w:eastAsia="Calibri" w:hAnsi="Arial" w:cs="Arial"/>
                <w:sz w:val="24"/>
                <w:szCs w:val="24"/>
              </w:rPr>
              <w:t xml:space="preserve">Notes </w:t>
            </w:r>
          </w:p>
        </w:tc>
      </w:tr>
      <w:tr w:rsidR="00E31582" w:rsidRPr="00742246" w14:paraId="263BB90D"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3511422" w14:textId="77777777" w:rsidR="00E31582" w:rsidRPr="00742246" w:rsidRDefault="00E31582" w:rsidP="00286674">
            <w:pPr>
              <w:rPr>
                <w:rFonts w:ascii="Arial" w:eastAsia="Calibri" w:hAnsi="Arial" w:cs="Arial"/>
                <w:sz w:val="24"/>
                <w:szCs w:val="24"/>
              </w:rPr>
            </w:pPr>
            <w:r w:rsidRPr="00742246">
              <w:rPr>
                <w:rFonts w:ascii="Arial" w:eastAsia="Calibri" w:hAnsi="Arial" w:cs="Arial"/>
                <w:sz w:val="24"/>
                <w:szCs w:val="24"/>
              </w:rPr>
              <w:lastRenderedPageBreak/>
              <w:t>1 – Finding the cancellation button</w:t>
            </w:r>
          </w:p>
          <w:p w14:paraId="787E185E" w14:textId="77777777" w:rsidR="00E31582" w:rsidRPr="00742246" w:rsidRDefault="00E31582" w:rsidP="00286674">
            <w:pPr>
              <w:rPr>
                <w:rFonts w:ascii="Arial" w:eastAsia="Calibri" w:hAnsi="Arial" w:cs="Arial"/>
                <w:sz w:val="24"/>
                <w:szCs w:val="24"/>
              </w:rPr>
            </w:pP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879BAF2" w14:textId="77777777" w:rsidR="00E31582" w:rsidRPr="00742246" w:rsidRDefault="00E31582" w:rsidP="00286674">
            <w:pPr>
              <w:rPr>
                <w:rFonts w:ascii="Arial" w:eastAsia="Calibri" w:hAnsi="Arial" w:cs="Arial"/>
                <w:sz w:val="24"/>
                <w:szCs w:val="24"/>
              </w:rPr>
            </w:pPr>
            <w:r w:rsidRPr="00742246">
              <w:rPr>
                <w:rFonts w:ascii="Arial" w:hAnsi="Arial" w:cs="Arial"/>
                <w:noProof/>
                <w:sz w:val="24"/>
                <w:szCs w:val="24"/>
              </w:rPr>
              <w:drawing>
                <wp:inline distT="0" distB="0" distL="0" distR="0" wp14:anchorId="44A51F8F" wp14:editId="00FA0206">
                  <wp:extent cx="1308004" cy="2673350"/>
                  <wp:effectExtent l="0" t="0" r="6985" b="0"/>
                  <wp:docPr id="515878172" name="Picture 12" descr="A screenshot of Lyca Mobile’s Home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878172" name="Picture 12" descr="A screenshot of Lyca Mobile’s Homepage"/>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1314625" cy="2686882"/>
                          </a:xfrm>
                          <a:prstGeom prst="rect">
                            <a:avLst/>
                          </a:prstGeom>
                          <a:noFill/>
                          <a:ln>
                            <a:noFill/>
                          </a:ln>
                        </pic:spPr>
                      </pic:pic>
                    </a:graphicData>
                  </a:graphic>
                </wp:inline>
              </w:drawing>
            </w:r>
            <w:r w:rsidRPr="00742246">
              <w:rPr>
                <w:rFonts w:ascii="Arial" w:eastAsia="Calibri" w:hAnsi="Arial" w:cs="Arial"/>
                <w:sz w:val="24"/>
                <w:szCs w:val="24"/>
              </w:rPr>
              <w:br/>
            </w:r>
            <w:r w:rsidRPr="00742246">
              <w:rPr>
                <w:rFonts w:ascii="Arial" w:hAnsi="Arial" w:cs="Arial"/>
                <w:noProof/>
                <w:sz w:val="24"/>
                <w:szCs w:val="24"/>
              </w:rPr>
              <w:drawing>
                <wp:inline distT="0" distB="0" distL="0" distR="0" wp14:anchorId="7CED6AD3" wp14:editId="2DF07462">
                  <wp:extent cx="1339850" cy="2671626"/>
                  <wp:effectExtent l="0" t="0" r="0" b="0"/>
                  <wp:docPr id="237415383" name="Picture 13" descr="A screenshot of Lyca Mobile’s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415383" name="Picture 13" descr="A screenshot of Lyca Mobile’s Menu"/>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1349210" cy="2690289"/>
                          </a:xfrm>
                          <a:prstGeom prst="rect">
                            <a:avLst/>
                          </a:prstGeom>
                          <a:noFill/>
                          <a:ln>
                            <a:noFill/>
                          </a:ln>
                        </pic:spPr>
                      </pic:pic>
                    </a:graphicData>
                  </a:graphic>
                </wp:inline>
              </w:drawing>
            </w:r>
            <w:r w:rsidRPr="00742246">
              <w:rPr>
                <w:rFonts w:ascii="Arial" w:eastAsia="Calibri" w:hAnsi="Arial" w:cs="Arial"/>
                <w:sz w:val="24"/>
                <w:szCs w:val="24"/>
              </w:rPr>
              <w:br/>
            </w:r>
            <w:r w:rsidRPr="00742246">
              <w:rPr>
                <w:rFonts w:ascii="Arial" w:hAnsi="Arial" w:cs="Arial"/>
                <w:noProof/>
                <w:sz w:val="24"/>
                <w:szCs w:val="24"/>
              </w:rPr>
              <w:lastRenderedPageBreak/>
              <w:drawing>
                <wp:inline distT="0" distB="0" distL="0" distR="0" wp14:anchorId="0E7E37EE" wp14:editId="78F5F1D1">
                  <wp:extent cx="1289050" cy="2651760"/>
                  <wp:effectExtent l="0" t="0" r="6350" b="0"/>
                  <wp:docPr id="89776241" name="Picture 15" descr="A screenshot of Lyca Mobile’s “Help &amp; Suppor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76241" name="Picture 15" descr="A screenshot of Lyca Mobile’s “Help &amp; Support” page"/>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1292477" cy="2658810"/>
                          </a:xfrm>
                          <a:prstGeom prst="rect">
                            <a:avLst/>
                          </a:prstGeom>
                          <a:noFill/>
                          <a:ln>
                            <a:noFill/>
                          </a:ln>
                        </pic:spPr>
                      </pic:pic>
                    </a:graphicData>
                  </a:graphic>
                </wp:inline>
              </w:drawing>
            </w:r>
            <w:r w:rsidRPr="00742246">
              <w:rPr>
                <w:rFonts w:ascii="Arial" w:eastAsia="Calibri" w:hAnsi="Arial" w:cs="Arial"/>
                <w:sz w:val="24"/>
                <w:szCs w:val="24"/>
              </w:rPr>
              <w:br/>
            </w:r>
            <w:r w:rsidRPr="00742246">
              <w:rPr>
                <w:rFonts w:ascii="Arial" w:hAnsi="Arial" w:cs="Arial"/>
                <w:noProof/>
                <w:sz w:val="24"/>
                <w:szCs w:val="24"/>
              </w:rPr>
              <w:drawing>
                <wp:inline distT="0" distB="0" distL="0" distR="0" wp14:anchorId="40A3F39D" wp14:editId="052974C9">
                  <wp:extent cx="1339642" cy="2658110"/>
                  <wp:effectExtent l="0" t="0" r="0" b="0"/>
                  <wp:docPr id="63482936" name="Picture 16" descr="A screenshot of Lyca Mobile’s FAQ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82936" name="Picture 16" descr="A screenshot of Lyca Mobile’s FAQ page"/>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1342415" cy="2663612"/>
                          </a:xfrm>
                          <a:prstGeom prst="rect">
                            <a:avLst/>
                          </a:prstGeom>
                          <a:noFill/>
                          <a:ln>
                            <a:noFill/>
                          </a:ln>
                        </pic:spPr>
                      </pic:pic>
                    </a:graphicData>
                  </a:graphic>
                </wp:inline>
              </w:drawing>
            </w:r>
            <w:r w:rsidRPr="00742246">
              <w:rPr>
                <w:rFonts w:ascii="Arial" w:hAnsi="Arial" w:cs="Arial"/>
                <w:noProof/>
                <w:sz w:val="24"/>
                <w:szCs w:val="24"/>
              </w:rPr>
              <w:lastRenderedPageBreak/>
              <w:drawing>
                <wp:inline distT="0" distB="0" distL="0" distR="0" wp14:anchorId="73450AE2" wp14:editId="5ED46A9B">
                  <wp:extent cx="1365250" cy="2650970"/>
                  <wp:effectExtent l="0" t="0" r="6350" b="0"/>
                  <wp:docPr id="1201662175" name="Picture 17" descr="A screenshot of Lyca Mobile’s “Page &amp; Recharging” Information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662175" name="Picture 17" descr="A screenshot of Lyca Mobile’s “Page &amp; Recharging” Information page"/>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1370304" cy="2660784"/>
                          </a:xfrm>
                          <a:prstGeom prst="rect">
                            <a:avLst/>
                          </a:prstGeom>
                          <a:noFill/>
                          <a:ln>
                            <a:noFill/>
                          </a:ln>
                        </pic:spPr>
                      </pic:pic>
                    </a:graphicData>
                  </a:graphic>
                </wp:inline>
              </w:drawing>
            </w:r>
            <w:r w:rsidRPr="00742246">
              <w:rPr>
                <w:rFonts w:ascii="Arial" w:hAnsi="Arial" w:cs="Arial"/>
                <w:noProof/>
                <w:sz w:val="24"/>
                <w:szCs w:val="24"/>
              </w:rPr>
              <w:drawing>
                <wp:inline distT="0" distB="0" distL="0" distR="0" wp14:anchorId="5F5985B4" wp14:editId="567125B9">
                  <wp:extent cx="1803400" cy="819150"/>
                  <wp:effectExtent l="0" t="0" r="6350" b="0"/>
                  <wp:docPr id="1060274246" name="Picture 19" descr="A close-up of Lyca Mobile’s “Auto-renew servic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274246" name="Picture 19" descr="A close-up of Lyca Mobile’s “Auto-renew service” information"/>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1803400" cy="819150"/>
                          </a:xfrm>
                          <a:prstGeom prst="rect">
                            <a:avLst/>
                          </a:prstGeom>
                          <a:noFill/>
                          <a:ln>
                            <a:noFill/>
                          </a:ln>
                        </pic:spPr>
                      </pic:pic>
                    </a:graphicData>
                  </a:graphic>
                </wp:inline>
              </w:drawing>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60EFD77" w14:textId="7B036104" w:rsidR="00E31582" w:rsidRPr="00742246" w:rsidRDefault="006B56C4" w:rsidP="00286674">
            <w:pPr>
              <w:rPr>
                <w:rFonts w:ascii="Arial" w:eastAsia="Calibri" w:hAnsi="Arial" w:cs="Arial"/>
                <w:sz w:val="24"/>
                <w:szCs w:val="24"/>
              </w:rPr>
            </w:pPr>
            <w:r w:rsidRPr="00742246">
              <w:rPr>
                <w:rFonts w:ascii="Arial" w:eastAsia="Calibri" w:hAnsi="Arial" w:cs="Arial"/>
                <w:b/>
                <w:bCs/>
                <w:sz w:val="24"/>
                <w:szCs w:val="24"/>
              </w:rPr>
              <w:lastRenderedPageBreak/>
              <w:t>To find the auto deactivate system</w:t>
            </w:r>
            <w:r w:rsidRPr="00742246">
              <w:rPr>
                <w:rFonts w:ascii="Arial" w:eastAsia="Calibri" w:hAnsi="Arial" w:cs="Arial"/>
                <w:b/>
                <w:bCs/>
                <w:sz w:val="24"/>
                <w:szCs w:val="24"/>
              </w:rPr>
              <w:br/>
            </w:r>
            <w:r w:rsidRPr="00742246">
              <w:rPr>
                <w:rFonts w:ascii="Arial" w:eastAsia="Calibri" w:hAnsi="Arial" w:cs="Arial"/>
                <w:sz w:val="24"/>
                <w:szCs w:val="24"/>
              </w:rPr>
              <w:t>App Homepage &gt; Select “Menu” &gt; Select “Help &amp; Support” &gt; Select “Have a question? We’re a tap away” &gt; Select “General” &gt; Select “Why has my Lyca Mobile stopped working after not using it for some time”</w:t>
            </w:r>
            <w:r w:rsidR="00CC65AD">
              <w:rPr>
                <w:rFonts w:ascii="Arial" w:eastAsia="Calibri" w:hAnsi="Arial" w:cs="Arial"/>
                <w:sz w:val="24"/>
                <w:szCs w:val="24"/>
              </w:rPr>
              <w:t>.</w:t>
            </w:r>
          </w:p>
          <w:p w14:paraId="581E875C" w14:textId="77777777" w:rsidR="00E31582" w:rsidRPr="00742246" w:rsidRDefault="00E31582" w:rsidP="00286674">
            <w:pPr>
              <w:rPr>
                <w:rFonts w:ascii="Arial" w:eastAsia="Calibri" w:hAnsi="Arial" w:cs="Arial"/>
                <w:sz w:val="24"/>
                <w:szCs w:val="24"/>
              </w:rPr>
            </w:pPr>
            <w:r w:rsidRPr="00742246">
              <w:rPr>
                <w:rFonts w:ascii="Arial" w:eastAsia="Calibri" w:hAnsi="Arial" w:cs="Arial"/>
                <w:sz w:val="24"/>
                <w:szCs w:val="24"/>
              </w:rPr>
              <w:br/>
            </w:r>
            <w:r w:rsidRPr="00742246">
              <w:rPr>
                <w:rFonts w:ascii="Arial" w:eastAsia="Calibri" w:hAnsi="Arial" w:cs="Arial"/>
                <w:sz w:val="24"/>
                <w:szCs w:val="24"/>
              </w:rPr>
              <w:br/>
            </w:r>
            <w:r w:rsidRPr="00742246">
              <w:rPr>
                <w:rFonts w:ascii="Arial" w:eastAsia="Calibri" w:hAnsi="Arial" w:cs="Arial"/>
                <w:sz w:val="24"/>
                <w:szCs w:val="24"/>
              </w:rPr>
              <w:br/>
            </w:r>
            <w:r w:rsidRPr="00742246">
              <w:rPr>
                <w:rFonts w:ascii="Arial" w:eastAsia="Calibri" w:hAnsi="Arial" w:cs="Arial"/>
                <w:sz w:val="24"/>
                <w:szCs w:val="24"/>
              </w:rPr>
              <w:br/>
            </w:r>
            <w:r w:rsidRPr="00742246">
              <w:rPr>
                <w:rFonts w:ascii="Arial" w:eastAsia="Calibri" w:hAnsi="Arial" w:cs="Arial"/>
                <w:sz w:val="24"/>
                <w:szCs w:val="24"/>
              </w:rPr>
              <w:br/>
            </w:r>
            <w:r w:rsidRPr="00742246">
              <w:rPr>
                <w:rFonts w:ascii="Arial" w:eastAsia="Calibri" w:hAnsi="Arial" w:cs="Arial"/>
                <w:sz w:val="24"/>
                <w:szCs w:val="24"/>
              </w:rPr>
              <w:br/>
            </w:r>
            <w:r w:rsidRPr="00742246">
              <w:rPr>
                <w:rFonts w:ascii="Arial" w:eastAsia="Calibri" w:hAnsi="Arial" w:cs="Arial"/>
                <w:sz w:val="24"/>
                <w:szCs w:val="24"/>
              </w:rPr>
              <w:br/>
            </w:r>
            <w:r w:rsidRPr="00742246">
              <w:rPr>
                <w:rFonts w:ascii="Arial" w:eastAsia="Calibri" w:hAnsi="Arial" w:cs="Arial"/>
                <w:sz w:val="24"/>
                <w:szCs w:val="24"/>
              </w:rPr>
              <w:br/>
            </w:r>
            <w:r w:rsidRPr="00742246">
              <w:rPr>
                <w:rFonts w:ascii="Arial" w:eastAsia="Calibri" w:hAnsi="Arial" w:cs="Arial"/>
                <w:sz w:val="24"/>
                <w:szCs w:val="24"/>
              </w:rPr>
              <w:br/>
            </w:r>
            <w:r w:rsidRPr="00742246">
              <w:rPr>
                <w:rFonts w:ascii="Arial" w:eastAsia="Calibri" w:hAnsi="Arial" w:cs="Arial"/>
                <w:sz w:val="24"/>
                <w:szCs w:val="24"/>
              </w:rPr>
              <w:br/>
            </w:r>
            <w:r w:rsidRPr="00742246">
              <w:rPr>
                <w:rFonts w:ascii="Arial" w:eastAsia="Calibri" w:hAnsi="Arial" w:cs="Arial"/>
                <w:sz w:val="24"/>
                <w:szCs w:val="24"/>
              </w:rPr>
              <w:br/>
            </w:r>
            <w:r w:rsidRPr="00742246">
              <w:rPr>
                <w:rFonts w:ascii="Arial" w:eastAsia="Calibri" w:hAnsi="Arial" w:cs="Arial"/>
                <w:sz w:val="24"/>
                <w:szCs w:val="24"/>
              </w:rPr>
              <w:br/>
            </w:r>
            <w:r w:rsidRPr="00742246">
              <w:rPr>
                <w:rFonts w:ascii="Arial" w:eastAsia="Calibri" w:hAnsi="Arial" w:cs="Arial"/>
                <w:sz w:val="24"/>
                <w:szCs w:val="24"/>
              </w:rPr>
              <w:br/>
            </w:r>
            <w:r w:rsidRPr="00742246">
              <w:rPr>
                <w:rFonts w:ascii="Arial" w:eastAsia="Calibri" w:hAnsi="Arial" w:cs="Arial"/>
                <w:sz w:val="24"/>
                <w:szCs w:val="24"/>
              </w:rPr>
              <w:br/>
            </w:r>
            <w:r w:rsidRPr="00742246">
              <w:rPr>
                <w:rFonts w:ascii="Arial" w:eastAsia="Calibri" w:hAnsi="Arial" w:cs="Arial"/>
                <w:sz w:val="24"/>
                <w:szCs w:val="24"/>
              </w:rPr>
              <w:br/>
            </w:r>
            <w:r w:rsidRPr="00742246">
              <w:rPr>
                <w:rFonts w:ascii="Arial" w:eastAsia="Calibri" w:hAnsi="Arial" w:cs="Arial"/>
                <w:sz w:val="24"/>
                <w:szCs w:val="24"/>
              </w:rPr>
              <w:br/>
            </w:r>
            <w:r w:rsidRPr="00742246">
              <w:rPr>
                <w:rFonts w:ascii="Arial" w:eastAsia="Calibri" w:hAnsi="Arial" w:cs="Arial"/>
                <w:sz w:val="24"/>
                <w:szCs w:val="24"/>
              </w:rPr>
              <w:br/>
            </w:r>
            <w:r w:rsidRPr="00742246">
              <w:rPr>
                <w:rFonts w:ascii="Arial" w:eastAsia="Calibri" w:hAnsi="Arial" w:cs="Arial"/>
                <w:sz w:val="24"/>
                <w:szCs w:val="24"/>
              </w:rPr>
              <w:br/>
            </w:r>
            <w:r w:rsidRPr="00742246">
              <w:rPr>
                <w:rFonts w:ascii="Arial" w:eastAsia="Calibri" w:hAnsi="Arial" w:cs="Arial"/>
                <w:sz w:val="24"/>
                <w:szCs w:val="24"/>
              </w:rPr>
              <w:br/>
            </w:r>
          </w:p>
        </w:tc>
      </w:tr>
      <w:tr w:rsidR="00E31582" w:rsidRPr="00742246" w14:paraId="4683AD88"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C36FF63" w14:textId="77777777" w:rsidR="00E31582" w:rsidRPr="00742246" w:rsidRDefault="00E31582" w:rsidP="00286674">
            <w:pPr>
              <w:rPr>
                <w:rFonts w:ascii="Arial" w:eastAsia="Calibri" w:hAnsi="Arial" w:cs="Arial"/>
                <w:sz w:val="24"/>
                <w:szCs w:val="24"/>
              </w:rPr>
            </w:pPr>
            <w:r w:rsidRPr="00742246">
              <w:rPr>
                <w:rFonts w:ascii="Arial" w:eastAsia="Calibri" w:hAnsi="Arial" w:cs="Arial"/>
                <w:sz w:val="24"/>
                <w:szCs w:val="24"/>
              </w:rPr>
              <w:lastRenderedPageBreak/>
              <w:t>2 – Cancelling the Service</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4F066BC" w14:textId="77777777" w:rsidR="00E31582" w:rsidRPr="00742246" w:rsidRDefault="00E31582" w:rsidP="00286674">
            <w:pPr>
              <w:rPr>
                <w:rFonts w:ascii="Arial" w:eastAsia="Calibri" w:hAnsi="Arial" w:cs="Arial"/>
                <w:sz w:val="24"/>
                <w:szCs w:val="24"/>
              </w:rPr>
            </w:pP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5A2181B" w14:textId="4E237D6A" w:rsidR="00E31582" w:rsidRPr="00742246" w:rsidRDefault="00CC65AD" w:rsidP="00286674">
            <w:pPr>
              <w:rPr>
                <w:rFonts w:ascii="Arial" w:eastAsia="Calibri" w:hAnsi="Arial" w:cs="Arial"/>
                <w:sz w:val="24"/>
                <w:szCs w:val="24"/>
              </w:rPr>
            </w:pPr>
            <w:r w:rsidRPr="00742246">
              <w:rPr>
                <w:rFonts w:ascii="Arial" w:eastAsia="Calibri" w:hAnsi="Arial" w:cs="Arial"/>
                <w:sz w:val="24"/>
                <w:szCs w:val="24"/>
              </w:rPr>
              <w:t>There is an auto-deactivate system that deactivates prepaid SIMs after 90+ days of inactivity (No phone calls or text messages).</w:t>
            </w:r>
          </w:p>
        </w:tc>
      </w:tr>
    </w:tbl>
    <w:p w14:paraId="17DC7022" w14:textId="77777777" w:rsidR="00B27F14" w:rsidRPr="00742246" w:rsidRDefault="00B27F14" w:rsidP="00E31582">
      <w:pPr>
        <w:rPr>
          <w:rFonts w:ascii="Arial" w:hAnsi="Arial" w:cs="Arial"/>
        </w:rPr>
        <w:sectPr w:rsidR="00B27F14" w:rsidRPr="00742246" w:rsidSect="00AD1C58">
          <w:pgSz w:w="16838" w:h="11906" w:orient="landscape"/>
          <w:pgMar w:top="1440" w:right="1440" w:bottom="1440" w:left="1440" w:header="708" w:footer="708" w:gutter="0"/>
          <w:cols w:space="708"/>
          <w:docGrid w:linePitch="360"/>
        </w:sectPr>
      </w:pPr>
    </w:p>
    <w:p w14:paraId="036EDD40" w14:textId="3BCEA0DF" w:rsidR="004A3BFE" w:rsidRPr="00742246" w:rsidRDefault="007F0C23" w:rsidP="004A3BFE">
      <w:pPr>
        <w:pStyle w:val="Heading1"/>
        <w:rPr>
          <w:rFonts w:ascii="Arial" w:hAnsi="Arial" w:cs="Arial"/>
        </w:rPr>
      </w:pPr>
      <w:bookmarkStart w:id="109" w:name="_Toc165389241"/>
      <w:r w:rsidRPr="00742246">
        <w:rPr>
          <w:rFonts w:ascii="Arial" w:hAnsi="Arial" w:cs="Arial"/>
        </w:rPr>
        <w:lastRenderedPageBreak/>
        <w:t>2</w:t>
      </w:r>
      <w:r w:rsidR="00054BF4" w:rsidRPr="00742246">
        <w:rPr>
          <w:rFonts w:ascii="Arial" w:hAnsi="Arial" w:cs="Arial"/>
        </w:rPr>
        <w:t>7</w:t>
      </w:r>
      <w:r w:rsidR="004A3BFE" w:rsidRPr="00742246">
        <w:rPr>
          <w:rFonts w:ascii="Arial" w:hAnsi="Arial" w:cs="Arial"/>
        </w:rPr>
        <w:t>. Mate</w:t>
      </w:r>
      <w:bookmarkEnd w:id="109"/>
      <w:r w:rsidR="00BC661A" w:rsidRPr="00742246">
        <w:rPr>
          <w:rFonts w:ascii="Arial" w:hAnsi="Arial" w:cs="Arial"/>
        </w:rPr>
        <w:t xml:space="preserve"> </w:t>
      </w:r>
    </w:p>
    <w:tbl>
      <w:tblPr>
        <w:tblStyle w:val="TableGrid"/>
        <w:tblW w:w="0" w:type="auto"/>
        <w:tblLayout w:type="fixed"/>
        <w:tblLook w:val="06A0" w:firstRow="1" w:lastRow="0" w:firstColumn="1" w:lastColumn="0" w:noHBand="1" w:noVBand="1"/>
      </w:tblPr>
      <w:tblGrid>
        <w:gridCol w:w="2547"/>
        <w:gridCol w:w="6798"/>
      </w:tblGrid>
      <w:tr w:rsidR="003F5400" w:rsidRPr="00742246" w14:paraId="183626DF"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88003C9" w14:textId="77777777" w:rsidR="003F5400" w:rsidRPr="00742246" w:rsidRDefault="003F5400" w:rsidP="003F5400">
            <w:pPr>
              <w:spacing w:line="256" w:lineRule="auto"/>
              <w:rPr>
                <w:rFonts w:ascii="Arial" w:eastAsia="Calibri" w:hAnsi="Arial" w:cs="Arial"/>
                <w:sz w:val="24"/>
              </w:rPr>
            </w:pPr>
            <w:r w:rsidRPr="00742246">
              <w:rPr>
                <w:rFonts w:ascii="Arial" w:eastAsia="Calibri" w:hAnsi="Arial" w:cs="Arial"/>
                <w:sz w:val="24"/>
              </w:rPr>
              <w:t>Telco Name</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21E1C72" w14:textId="6C022DA1" w:rsidR="003F5400" w:rsidRPr="00742246" w:rsidRDefault="003F5400" w:rsidP="003F5400">
            <w:pPr>
              <w:spacing w:line="256" w:lineRule="auto"/>
              <w:rPr>
                <w:rFonts w:ascii="Arial" w:eastAsia="Calibri" w:hAnsi="Arial" w:cs="Arial"/>
                <w:sz w:val="24"/>
              </w:rPr>
            </w:pPr>
            <w:r w:rsidRPr="00742246">
              <w:rPr>
                <w:rFonts w:ascii="Arial" w:eastAsia="Calibri" w:hAnsi="Arial" w:cs="Arial"/>
                <w:sz w:val="24"/>
              </w:rPr>
              <w:t>Mate</w:t>
            </w:r>
            <w:r w:rsidR="007B2C5E" w:rsidRPr="00742246">
              <w:rPr>
                <w:rFonts w:ascii="Arial" w:eastAsia="Calibri" w:hAnsi="Arial" w:cs="Arial"/>
                <w:sz w:val="24"/>
              </w:rPr>
              <w:t xml:space="preserve"> - Application</w:t>
            </w:r>
          </w:p>
        </w:tc>
      </w:tr>
      <w:tr w:rsidR="003F5400" w:rsidRPr="00742246" w14:paraId="164E1B4D"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07DEA3D" w14:textId="77777777" w:rsidR="003F5400" w:rsidRPr="00742246" w:rsidRDefault="003F5400" w:rsidP="003F5400">
            <w:pPr>
              <w:spacing w:line="256" w:lineRule="auto"/>
              <w:rPr>
                <w:rFonts w:ascii="Arial" w:eastAsia="Calibri" w:hAnsi="Arial" w:cs="Arial"/>
                <w:sz w:val="24"/>
              </w:rPr>
            </w:pPr>
            <w:r w:rsidRPr="00742246">
              <w:rPr>
                <w:rFonts w:ascii="Arial" w:eastAsia="Calibri" w:hAnsi="Arial" w:cs="Arial"/>
                <w:sz w:val="24"/>
              </w:rPr>
              <w:t>Network Used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9900CF7" w14:textId="77777777" w:rsidR="003F5400" w:rsidRPr="00742246" w:rsidRDefault="003F5400" w:rsidP="003F5400">
            <w:pPr>
              <w:spacing w:line="256" w:lineRule="auto"/>
              <w:rPr>
                <w:rFonts w:ascii="Arial" w:eastAsia="Calibri" w:hAnsi="Arial" w:cs="Arial"/>
                <w:sz w:val="24"/>
              </w:rPr>
            </w:pPr>
            <w:r w:rsidRPr="00742246">
              <w:rPr>
                <w:rFonts w:ascii="Arial" w:eastAsia="Calibri" w:hAnsi="Arial" w:cs="Arial"/>
                <w:sz w:val="24"/>
              </w:rPr>
              <w:t>Telstra Wholesale Mobile Network</w:t>
            </w:r>
          </w:p>
        </w:tc>
      </w:tr>
      <w:tr w:rsidR="003F5400" w:rsidRPr="00742246" w14:paraId="7995D988"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D7A1BF5" w14:textId="77777777" w:rsidR="003F5400" w:rsidRPr="00742246" w:rsidRDefault="003F5400" w:rsidP="003F5400">
            <w:pPr>
              <w:spacing w:line="256" w:lineRule="auto"/>
              <w:rPr>
                <w:rFonts w:ascii="Arial" w:eastAsia="Calibri" w:hAnsi="Arial" w:cs="Arial"/>
                <w:sz w:val="24"/>
              </w:rPr>
            </w:pPr>
            <w:r w:rsidRPr="00742246">
              <w:rPr>
                <w:rFonts w:ascii="Arial" w:eastAsia="Calibri" w:hAnsi="Arial" w:cs="Arial"/>
                <w:sz w:val="24"/>
              </w:rPr>
              <w:t>Plan (being used to test)</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08F6EAD" w14:textId="77777777" w:rsidR="003F5400" w:rsidRPr="00742246" w:rsidRDefault="003F5400" w:rsidP="003F5400">
            <w:pPr>
              <w:spacing w:line="256" w:lineRule="auto"/>
              <w:rPr>
                <w:rFonts w:ascii="Arial" w:eastAsia="Calibri" w:hAnsi="Arial" w:cs="Arial"/>
                <w:sz w:val="24"/>
              </w:rPr>
            </w:pPr>
            <w:r w:rsidRPr="00742246">
              <w:rPr>
                <w:rFonts w:ascii="Arial" w:eastAsia="Calibri" w:hAnsi="Arial" w:cs="Arial"/>
                <w:sz w:val="24"/>
              </w:rPr>
              <w:t>“Good Mates 12GB” $25 per month</w:t>
            </w:r>
          </w:p>
        </w:tc>
      </w:tr>
      <w:tr w:rsidR="003F5400" w:rsidRPr="00742246" w14:paraId="6C5AE8F9"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4C72BD3" w14:textId="77777777" w:rsidR="003F5400" w:rsidRPr="00742246" w:rsidRDefault="003F5400" w:rsidP="003F5400">
            <w:pPr>
              <w:spacing w:line="256" w:lineRule="auto"/>
              <w:rPr>
                <w:rFonts w:ascii="Arial" w:eastAsia="Calibri" w:hAnsi="Arial" w:cs="Arial"/>
                <w:sz w:val="24"/>
              </w:rPr>
            </w:pPr>
            <w:r w:rsidRPr="00742246">
              <w:rPr>
                <w:rFonts w:ascii="Arial" w:eastAsia="Calibri" w:hAnsi="Arial" w:cs="Arial"/>
                <w:sz w:val="24"/>
              </w:rPr>
              <w:t>Date Tested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7E8E30A" w14:textId="617EA05F" w:rsidR="003F5400" w:rsidRPr="00742246" w:rsidRDefault="003F5400" w:rsidP="003F5400">
            <w:pPr>
              <w:spacing w:line="256" w:lineRule="auto"/>
              <w:rPr>
                <w:rFonts w:ascii="Arial" w:eastAsia="Calibri" w:hAnsi="Arial" w:cs="Arial"/>
                <w:sz w:val="24"/>
              </w:rPr>
            </w:pPr>
            <w:r w:rsidRPr="00742246">
              <w:rPr>
                <w:rFonts w:ascii="Arial" w:eastAsia="Calibri" w:hAnsi="Arial" w:cs="Arial"/>
                <w:sz w:val="24"/>
              </w:rPr>
              <w:t xml:space="preserve"> March 2024</w:t>
            </w:r>
          </w:p>
        </w:tc>
      </w:tr>
    </w:tbl>
    <w:p w14:paraId="76A87956" w14:textId="77777777" w:rsidR="003F5400" w:rsidRPr="00742246" w:rsidRDefault="003F5400" w:rsidP="003F5400">
      <w:pPr>
        <w:spacing w:line="256" w:lineRule="auto"/>
        <w:rPr>
          <w:rFonts w:ascii="Arial" w:eastAsia="Calibri" w:hAnsi="Arial" w:cs="Arial"/>
          <w:sz w:val="24"/>
        </w:rPr>
      </w:pPr>
    </w:p>
    <w:tbl>
      <w:tblPr>
        <w:tblStyle w:val="TableGrid"/>
        <w:tblW w:w="0" w:type="auto"/>
        <w:tblLayout w:type="fixed"/>
        <w:tblLook w:val="06A0" w:firstRow="1" w:lastRow="0" w:firstColumn="1" w:lastColumn="0" w:noHBand="1" w:noVBand="1"/>
      </w:tblPr>
      <w:tblGrid>
        <w:gridCol w:w="2547"/>
        <w:gridCol w:w="6813"/>
      </w:tblGrid>
      <w:tr w:rsidR="003F5400" w:rsidRPr="00742246" w14:paraId="29B593E8"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843D333" w14:textId="77777777" w:rsidR="003F5400" w:rsidRPr="00742246" w:rsidRDefault="003F5400" w:rsidP="003F5400">
            <w:pPr>
              <w:spacing w:line="256" w:lineRule="auto"/>
              <w:rPr>
                <w:rFonts w:ascii="Arial" w:eastAsia="Calibri" w:hAnsi="Arial" w:cs="Arial"/>
                <w:b/>
                <w:bCs/>
                <w:sz w:val="24"/>
              </w:rPr>
            </w:pPr>
            <w:r w:rsidRPr="00742246">
              <w:rPr>
                <w:rFonts w:ascii="Arial" w:eastAsia="Calibri" w:hAnsi="Arial" w:cs="Arial"/>
                <w:b/>
                <w:bCs/>
                <w:sz w:val="24"/>
              </w:rPr>
              <w:t>Support Option</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D0A2837" w14:textId="77777777" w:rsidR="003F5400" w:rsidRPr="00742246" w:rsidRDefault="003F5400" w:rsidP="003F5400">
            <w:pPr>
              <w:spacing w:line="256" w:lineRule="auto"/>
              <w:rPr>
                <w:rFonts w:ascii="Arial" w:eastAsia="Calibri" w:hAnsi="Arial" w:cs="Arial"/>
                <w:b/>
                <w:bCs/>
                <w:sz w:val="24"/>
              </w:rPr>
            </w:pPr>
            <w:r w:rsidRPr="00742246">
              <w:rPr>
                <w:rFonts w:ascii="Arial" w:eastAsia="Calibri" w:hAnsi="Arial" w:cs="Arial"/>
                <w:b/>
                <w:bCs/>
                <w:sz w:val="24"/>
              </w:rPr>
              <w:t>Notes/Comments</w:t>
            </w:r>
          </w:p>
        </w:tc>
      </w:tr>
      <w:tr w:rsidR="003F5400" w:rsidRPr="00742246" w14:paraId="11459A77"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5F80186" w14:textId="77777777" w:rsidR="003F5400" w:rsidRPr="00742246" w:rsidRDefault="003F5400" w:rsidP="003F5400">
            <w:pPr>
              <w:spacing w:line="256" w:lineRule="auto"/>
              <w:rPr>
                <w:rFonts w:ascii="Arial" w:eastAsia="Calibri" w:hAnsi="Arial" w:cs="Arial"/>
                <w:sz w:val="24"/>
              </w:rPr>
            </w:pPr>
            <w:r w:rsidRPr="00742246">
              <w:rPr>
                <w:rFonts w:ascii="Arial" w:eastAsia="Calibri" w:hAnsi="Arial" w:cs="Arial"/>
                <w:sz w:val="24"/>
              </w:rPr>
              <w:t>TTY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65F4E25" w14:textId="68E85E63" w:rsidR="003F5400" w:rsidRPr="00742246" w:rsidRDefault="004417AA" w:rsidP="003F5400">
            <w:pPr>
              <w:spacing w:line="256" w:lineRule="auto"/>
              <w:rPr>
                <w:rFonts w:ascii="Arial" w:eastAsia="Calibri" w:hAnsi="Arial" w:cs="Arial"/>
                <w:sz w:val="24"/>
              </w:rPr>
            </w:pPr>
            <w:r w:rsidRPr="00742246">
              <w:rPr>
                <w:rFonts w:ascii="Arial" w:eastAsia="Calibri" w:hAnsi="Arial" w:cs="Arial"/>
                <w:sz w:val="24"/>
              </w:rPr>
              <w:t>No reference to any support via TTYL.</w:t>
            </w:r>
          </w:p>
        </w:tc>
      </w:tr>
      <w:tr w:rsidR="003F5400" w:rsidRPr="00742246" w14:paraId="3EA0EB32"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6438379" w14:textId="77777777" w:rsidR="003F5400" w:rsidRPr="00742246" w:rsidRDefault="003F5400" w:rsidP="003F5400">
            <w:pPr>
              <w:spacing w:line="256" w:lineRule="auto"/>
              <w:rPr>
                <w:rFonts w:ascii="Arial" w:eastAsia="Calibri" w:hAnsi="Arial" w:cs="Arial"/>
                <w:sz w:val="24"/>
              </w:rPr>
            </w:pPr>
            <w:r w:rsidRPr="00742246">
              <w:rPr>
                <w:rFonts w:ascii="Arial" w:eastAsia="Calibri" w:hAnsi="Arial" w:cs="Arial"/>
                <w:sz w:val="24"/>
              </w:rPr>
              <w:t>Online Chat/AI Chat</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717944B" w14:textId="2A68D6C7" w:rsidR="003F5400" w:rsidRPr="00742246" w:rsidRDefault="007B2C5E" w:rsidP="003F5400">
            <w:pPr>
              <w:spacing w:line="256" w:lineRule="auto"/>
              <w:rPr>
                <w:rFonts w:ascii="Arial" w:eastAsia="Calibri" w:hAnsi="Arial" w:cs="Arial"/>
                <w:sz w:val="24"/>
              </w:rPr>
            </w:pPr>
            <w:r w:rsidRPr="00742246">
              <w:rPr>
                <w:rFonts w:ascii="Arial" w:eastAsia="Calibri" w:hAnsi="Arial" w:cs="Arial"/>
                <w:sz w:val="24"/>
              </w:rPr>
              <w:t>Live chat available</w:t>
            </w:r>
          </w:p>
        </w:tc>
      </w:tr>
      <w:tr w:rsidR="003F5400" w:rsidRPr="00742246" w14:paraId="1AB40EA1"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E6BB0DC" w14:textId="77777777" w:rsidR="003F5400" w:rsidRPr="00742246" w:rsidRDefault="003F5400" w:rsidP="003F5400">
            <w:pPr>
              <w:spacing w:line="256" w:lineRule="auto"/>
              <w:rPr>
                <w:rFonts w:ascii="Arial" w:eastAsia="Calibri" w:hAnsi="Arial" w:cs="Arial"/>
                <w:sz w:val="24"/>
              </w:rPr>
            </w:pPr>
            <w:r w:rsidRPr="00742246">
              <w:rPr>
                <w:rFonts w:ascii="Arial" w:eastAsia="Calibri" w:hAnsi="Arial" w:cs="Arial"/>
                <w:sz w:val="24"/>
              </w:rPr>
              <w:t>FAQ</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46CBDA4" w14:textId="77777777" w:rsidR="003F5400" w:rsidRPr="00742246" w:rsidRDefault="003F5400" w:rsidP="003F5400">
            <w:pPr>
              <w:spacing w:line="256" w:lineRule="auto"/>
              <w:rPr>
                <w:rFonts w:ascii="Arial" w:eastAsia="Calibri" w:hAnsi="Arial" w:cs="Arial"/>
                <w:sz w:val="24"/>
              </w:rPr>
            </w:pPr>
            <w:r w:rsidRPr="00742246">
              <w:rPr>
                <w:rFonts w:ascii="Arial" w:eastAsia="Calibri" w:hAnsi="Arial" w:cs="Arial"/>
                <w:sz w:val="24"/>
              </w:rPr>
              <w:t>Available</w:t>
            </w:r>
          </w:p>
        </w:tc>
      </w:tr>
      <w:tr w:rsidR="003F5400" w:rsidRPr="00742246" w14:paraId="3465AE9A"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8A1E5FF" w14:textId="77777777" w:rsidR="003F5400" w:rsidRPr="00742246" w:rsidRDefault="003F5400" w:rsidP="003F5400">
            <w:pPr>
              <w:spacing w:line="256" w:lineRule="auto"/>
              <w:rPr>
                <w:rFonts w:ascii="Arial" w:eastAsia="Calibri" w:hAnsi="Arial" w:cs="Arial"/>
                <w:sz w:val="24"/>
              </w:rPr>
            </w:pPr>
            <w:r w:rsidRPr="00742246">
              <w:rPr>
                <w:rFonts w:ascii="Arial" w:eastAsia="Calibri" w:hAnsi="Arial" w:cs="Arial"/>
                <w:sz w:val="24"/>
              </w:rPr>
              <w:t>Phone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6012142" w14:textId="59D36169" w:rsidR="003F5400" w:rsidRPr="00742246" w:rsidRDefault="00A37351" w:rsidP="003F5400">
            <w:pPr>
              <w:spacing w:line="256" w:lineRule="auto"/>
              <w:rPr>
                <w:rFonts w:ascii="Arial" w:eastAsia="Calibri" w:hAnsi="Arial" w:cs="Arial"/>
                <w:sz w:val="24"/>
              </w:rPr>
            </w:pPr>
            <w:r w:rsidRPr="00742246">
              <w:rPr>
                <w:rFonts w:ascii="Arial" w:eastAsia="Calibri" w:hAnsi="Arial" w:cs="Arial"/>
                <w:sz w:val="24"/>
              </w:rPr>
              <w:t>13 14 13 – no time zone stated</w:t>
            </w:r>
            <w:r w:rsidR="00DE42C5" w:rsidRPr="00742246">
              <w:rPr>
                <w:rFonts w:ascii="Arial" w:eastAsia="Calibri" w:hAnsi="Arial" w:cs="Arial"/>
                <w:sz w:val="24"/>
              </w:rPr>
              <w:t>, just ‘nationwide’.</w:t>
            </w:r>
          </w:p>
        </w:tc>
      </w:tr>
      <w:tr w:rsidR="003F5400" w:rsidRPr="00742246" w14:paraId="02C918A3"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BE82AAE" w14:textId="77777777" w:rsidR="003F5400" w:rsidRPr="00742246" w:rsidRDefault="003F5400" w:rsidP="003F5400">
            <w:pPr>
              <w:spacing w:line="256" w:lineRule="auto"/>
              <w:rPr>
                <w:rFonts w:ascii="Arial" w:eastAsia="Calibri" w:hAnsi="Arial" w:cs="Arial"/>
                <w:sz w:val="24"/>
              </w:rPr>
            </w:pPr>
            <w:r w:rsidRPr="00742246">
              <w:rPr>
                <w:rFonts w:ascii="Arial" w:eastAsia="Calibri" w:hAnsi="Arial" w:cs="Arial"/>
                <w:sz w:val="24"/>
              </w:rPr>
              <w:t>Other Method</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4BA1BCB" w14:textId="115B2887" w:rsidR="003F5400" w:rsidRPr="00742246" w:rsidRDefault="00A37351" w:rsidP="003F5400">
            <w:pPr>
              <w:spacing w:line="256" w:lineRule="auto"/>
              <w:rPr>
                <w:rFonts w:ascii="Arial" w:eastAsia="Calibri" w:hAnsi="Arial" w:cs="Arial"/>
                <w:sz w:val="24"/>
              </w:rPr>
            </w:pPr>
            <w:r w:rsidRPr="00742246">
              <w:rPr>
                <w:rFonts w:ascii="Arial" w:eastAsia="Calibri" w:hAnsi="Arial" w:cs="Arial"/>
                <w:sz w:val="24"/>
              </w:rPr>
              <w:t>Email - support@letsbemates.com.au</w:t>
            </w:r>
          </w:p>
        </w:tc>
      </w:tr>
    </w:tbl>
    <w:p w14:paraId="21967C9A" w14:textId="0E11EA62" w:rsidR="003F5400" w:rsidRPr="00742246" w:rsidRDefault="003F5400" w:rsidP="00043C3E">
      <w:pPr>
        <w:spacing w:line="256" w:lineRule="auto"/>
        <w:rPr>
          <w:rFonts w:ascii="Arial" w:eastAsia="Calibri" w:hAnsi="Arial" w:cs="Arial"/>
          <w:b/>
          <w:bCs/>
          <w:sz w:val="24"/>
          <w:lang w:val="en-GB"/>
        </w:rPr>
      </w:pPr>
    </w:p>
    <w:p w14:paraId="60597616" w14:textId="77777777" w:rsidR="003F5400" w:rsidRPr="00742246" w:rsidRDefault="003F5400">
      <w:pPr>
        <w:rPr>
          <w:rFonts w:ascii="Arial" w:eastAsia="Calibri" w:hAnsi="Arial" w:cs="Arial"/>
          <w:b/>
          <w:bCs/>
          <w:sz w:val="24"/>
          <w:lang w:val="en-GB"/>
        </w:rPr>
      </w:pPr>
      <w:r w:rsidRPr="00742246">
        <w:rPr>
          <w:rFonts w:ascii="Arial" w:eastAsia="Calibri" w:hAnsi="Arial" w:cs="Arial"/>
          <w:b/>
          <w:bCs/>
          <w:sz w:val="24"/>
          <w:lang w:val="en-GB"/>
        </w:rPr>
        <w:br w:type="page"/>
      </w:r>
    </w:p>
    <w:p w14:paraId="120092C3" w14:textId="245CF998" w:rsidR="003F5400" w:rsidRPr="00742246" w:rsidRDefault="003F5400" w:rsidP="003F5400">
      <w:pPr>
        <w:pStyle w:val="Heading2"/>
        <w:rPr>
          <w:rFonts w:ascii="Arial" w:hAnsi="Arial" w:cs="Arial"/>
        </w:rPr>
      </w:pPr>
      <w:bookmarkStart w:id="110" w:name="_Toc165389242"/>
      <w:r w:rsidRPr="00742246">
        <w:rPr>
          <w:rFonts w:ascii="Arial" w:hAnsi="Arial" w:cs="Arial"/>
        </w:rPr>
        <w:lastRenderedPageBreak/>
        <w:t>Support and Accessibility Table</w:t>
      </w:r>
      <w:bookmarkEnd w:id="110"/>
    </w:p>
    <w:tbl>
      <w:tblPr>
        <w:tblStyle w:val="TableGrid"/>
        <w:tblW w:w="15393" w:type="dxa"/>
        <w:tblInd w:w="-721" w:type="dxa"/>
        <w:tblLayout w:type="fixed"/>
        <w:tblLook w:val="04A0" w:firstRow="1" w:lastRow="0" w:firstColumn="1" w:lastColumn="0" w:noHBand="0" w:noVBand="1"/>
      </w:tblPr>
      <w:tblGrid>
        <w:gridCol w:w="1276"/>
        <w:gridCol w:w="1843"/>
        <w:gridCol w:w="2594"/>
        <w:gridCol w:w="2420"/>
        <w:gridCol w:w="2420"/>
        <w:gridCol w:w="2420"/>
        <w:gridCol w:w="2420"/>
      </w:tblGrid>
      <w:tr w:rsidR="00F05F90" w:rsidRPr="00742246" w14:paraId="5A510600" w14:textId="77777777" w:rsidTr="007F6B36">
        <w:trPr>
          <w:trHeight w:val="620"/>
        </w:trPr>
        <w:tc>
          <w:tcPr>
            <w:tcW w:w="1276" w:type="dxa"/>
            <w:tcBorders>
              <w:top w:val="single" w:sz="4" w:space="0" w:color="auto"/>
              <w:left w:val="single" w:sz="4" w:space="0" w:color="auto"/>
              <w:bottom w:val="single" w:sz="4" w:space="0" w:color="auto"/>
              <w:right w:val="single" w:sz="4" w:space="0" w:color="auto"/>
            </w:tcBorders>
          </w:tcPr>
          <w:p w14:paraId="04997D46" w14:textId="77777777" w:rsidR="007F6B36" w:rsidRPr="00742246" w:rsidRDefault="007F6B36" w:rsidP="007F6B36">
            <w:pPr>
              <w:rPr>
                <w:rFonts w:ascii="Arial" w:eastAsia="Calibri" w:hAnsi="Arial" w:cs="Arial"/>
                <w:sz w:val="24"/>
              </w:rPr>
            </w:pPr>
          </w:p>
        </w:tc>
        <w:tc>
          <w:tcPr>
            <w:tcW w:w="1843" w:type="dxa"/>
            <w:tcBorders>
              <w:top w:val="single" w:sz="4" w:space="0" w:color="auto"/>
              <w:left w:val="single" w:sz="4" w:space="0" w:color="auto"/>
              <w:bottom w:val="single" w:sz="4" w:space="0" w:color="auto"/>
              <w:right w:val="single" w:sz="4" w:space="0" w:color="auto"/>
            </w:tcBorders>
            <w:hideMark/>
          </w:tcPr>
          <w:p w14:paraId="0F67A021" w14:textId="77777777" w:rsidR="007F6B36" w:rsidRPr="00742246" w:rsidRDefault="007F6B36" w:rsidP="007F6B36">
            <w:pPr>
              <w:rPr>
                <w:rFonts w:ascii="Arial" w:eastAsia="Calibri" w:hAnsi="Arial" w:cs="Arial"/>
                <w:sz w:val="24"/>
              </w:rPr>
            </w:pPr>
            <w:r w:rsidRPr="00742246">
              <w:rPr>
                <w:rFonts w:ascii="Arial" w:eastAsia="Calibri" w:hAnsi="Arial" w:cs="Arial"/>
                <w:b/>
                <w:bCs/>
                <w:sz w:val="24"/>
              </w:rPr>
              <w:t>Phone Line Support</w:t>
            </w:r>
            <w:r w:rsidRPr="00742246">
              <w:rPr>
                <w:rFonts w:ascii="Arial" w:eastAsia="Calibri" w:hAnsi="Arial" w:cs="Arial"/>
                <w:sz w:val="24"/>
              </w:rPr>
              <w:t xml:space="preserve"> (Support mobility, visual and cognitive)</w:t>
            </w:r>
          </w:p>
        </w:tc>
        <w:tc>
          <w:tcPr>
            <w:tcW w:w="2594" w:type="dxa"/>
            <w:tcBorders>
              <w:top w:val="single" w:sz="4" w:space="0" w:color="auto"/>
              <w:left w:val="single" w:sz="4" w:space="0" w:color="auto"/>
              <w:bottom w:val="single" w:sz="4" w:space="0" w:color="auto"/>
              <w:right w:val="single" w:sz="4" w:space="0" w:color="auto"/>
            </w:tcBorders>
          </w:tcPr>
          <w:p w14:paraId="1576C039" w14:textId="77777777" w:rsidR="007F6B36" w:rsidRPr="00742246" w:rsidRDefault="007F6B36" w:rsidP="007F6B36">
            <w:pPr>
              <w:rPr>
                <w:rFonts w:ascii="Arial" w:eastAsia="Calibri" w:hAnsi="Arial" w:cs="Arial"/>
                <w:sz w:val="24"/>
              </w:rPr>
            </w:pPr>
            <w:r w:rsidRPr="00742246">
              <w:rPr>
                <w:rFonts w:ascii="Arial" w:eastAsia="Calibri" w:hAnsi="Arial" w:cs="Arial"/>
                <w:b/>
                <w:bCs/>
                <w:sz w:val="24"/>
              </w:rPr>
              <w:t xml:space="preserve">TTY </w:t>
            </w:r>
            <w:r w:rsidRPr="00742246">
              <w:rPr>
                <w:rFonts w:ascii="Arial" w:eastAsia="Calibri" w:hAnsi="Arial" w:cs="Arial"/>
                <w:sz w:val="24"/>
              </w:rPr>
              <w:t>(Impacts Deaf individuals)</w:t>
            </w:r>
          </w:p>
          <w:p w14:paraId="07B900F5" w14:textId="77777777" w:rsidR="007F6B36" w:rsidRPr="00742246" w:rsidRDefault="007F6B36" w:rsidP="007F6B36">
            <w:pPr>
              <w:rPr>
                <w:rFonts w:ascii="Arial" w:eastAsia="Calibri" w:hAnsi="Arial" w:cs="Arial"/>
                <w:sz w:val="24"/>
              </w:rPr>
            </w:pPr>
            <w:r w:rsidRPr="00742246">
              <w:rPr>
                <w:rFonts w:ascii="Arial" w:eastAsia="Calibri" w:hAnsi="Arial" w:cs="Arial"/>
                <w:sz w:val="24"/>
              </w:rPr>
              <w:t xml:space="preserve">(If there is no available TTY service. instant </w:t>
            </w:r>
            <w:r w:rsidRPr="00742246">
              <w:rPr>
                <w:rFonts w:ascii="Arial" w:eastAsia="Calibri" w:hAnsi="Arial" w:cs="Arial"/>
                <w:sz w:val="24"/>
                <w:highlight w:val="red"/>
              </w:rPr>
              <w:t>RED</w:t>
            </w:r>
            <w:r w:rsidRPr="00742246">
              <w:rPr>
                <w:rFonts w:ascii="Arial" w:eastAsia="Calibri" w:hAnsi="Arial" w:cs="Arial"/>
                <w:sz w:val="24"/>
              </w:rPr>
              <w:t>)</w:t>
            </w:r>
          </w:p>
          <w:p w14:paraId="5F667DF6" w14:textId="77777777" w:rsidR="007F6B36" w:rsidRPr="00742246" w:rsidRDefault="007F6B36" w:rsidP="007F6B36">
            <w:pPr>
              <w:rPr>
                <w:rFonts w:ascii="Arial" w:eastAsia="Calibri" w:hAnsi="Arial" w:cs="Arial"/>
                <w:sz w:val="24"/>
              </w:rPr>
            </w:pPr>
            <w:r w:rsidRPr="00742246">
              <w:rPr>
                <w:rFonts w:ascii="Arial" w:eastAsia="Calibri" w:hAnsi="Arial" w:cs="Arial"/>
                <w:sz w:val="24"/>
              </w:rPr>
              <w:t xml:space="preserve">(If another TTY service, e.g. NRS, is recommended then it is </w:t>
            </w:r>
            <w:r w:rsidRPr="00742246">
              <w:rPr>
                <w:rFonts w:ascii="Arial" w:eastAsia="Calibri" w:hAnsi="Arial" w:cs="Arial"/>
                <w:sz w:val="24"/>
                <w:highlight w:val="yellow"/>
              </w:rPr>
              <w:t>YELLOW</w:t>
            </w:r>
            <w:r w:rsidRPr="00742246">
              <w:rPr>
                <w:rFonts w:ascii="Arial" w:eastAsia="Calibri" w:hAnsi="Arial" w:cs="Arial"/>
                <w:sz w:val="24"/>
              </w:rPr>
              <w:t>.)</w:t>
            </w:r>
          </w:p>
        </w:tc>
        <w:tc>
          <w:tcPr>
            <w:tcW w:w="2420" w:type="dxa"/>
            <w:tcBorders>
              <w:top w:val="single" w:sz="4" w:space="0" w:color="auto"/>
              <w:left w:val="single" w:sz="4" w:space="0" w:color="auto"/>
              <w:bottom w:val="single" w:sz="4" w:space="0" w:color="auto"/>
              <w:right w:val="single" w:sz="4" w:space="0" w:color="auto"/>
            </w:tcBorders>
            <w:hideMark/>
          </w:tcPr>
          <w:p w14:paraId="79FB20BA" w14:textId="77777777" w:rsidR="007F6B36" w:rsidRPr="00742246" w:rsidRDefault="007F6B36" w:rsidP="007F6B36">
            <w:pPr>
              <w:rPr>
                <w:rFonts w:ascii="Arial" w:eastAsia="Calibri" w:hAnsi="Arial" w:cs="Arial"/>
                <w:b/>
                <w:bCs/>
                <w:sz w:val="24"/>
              </w:rPr>
            </w:pPr>
            <w:r w:rsidRPr="00742246">
              <w:rPr>
                <w:rFonts w:ascii="Arial" w:eastAsia="Calibri" w:hAnsi="Arial" w:cs="Arial"/>
                <w:b/>
                <w:bCs/>
                <w:sz w:val="24"/>
              </w:rPr>
              <w:t xml:space="preserve">Online/AI Chat Function </w:t>
            </w:r>
          </w:p>
          <w:p w14:paraId="32238206" w14:textId="77777777" w:rsidR="007F6B36" w:rsidRPr="00742246" w:rsidRDefault="007F6B36" w:rsidP="007F6B36">
            <w:pPr>
              <w:rPr>
                <w:rFonts w:ascii="Arial" w:eastAsia="Calibri" w:hAnsi="Arial" w:cs="Arial"/>
                <w:sz w:val="24"/>
              </w:rPr>
            </w:pPr>
            <w:r w:rsidRPr="00742246">
              <w:rPr>
                <w:rFonts w:ascii="Arial" w:eastAsia="Calibri" w:hAnsi="Arial" w:cs="Arial"/>
                <w:sz w:val="24"/>
              </w:rPr>
              <w:t xml:space="preserve">(If there is a chat/messaging function that does not allow any live chat or is entirely help desk AI, it is an instant </w:t>
            </w:r>
            <w:r w:rsidRPr="00742246">
              <w:rPr>
                <w:rFonts w:ascii="Arial" w:eastAsia="Calibri" w:hAnsi="Arial" w:cs="Arial"/>
                <w:sz w:val="24"/>
                <w:highlight w:val="red"/>
              </w:rPr>
              <w:t>RED</w:t>
            </w:r>
            <w:r w:rsidRPr="00742246">
              <w:rPr>
                <w:rFonts w:ascii="Arial" w:eastAsia="Calibri" w:hAnsi="Arial" w:cs="Arial"/>
                <w:sz w:val="24"/>
              </w:rPr>
              <w:t>.)</w:t>
            </w:r>
          </w:p>
          <w:p w14:paraId="173FDCCD" w14:textId="77777777" w:rsidR="007F6B36" w:rsidRPr="00742246" w:rsidRDefault="007F6B36" w:rsidP="007F6B36">
            <w:pPr>
              <w:rPr>
                <w:rFonts w:ascii="Arial" w:eastAsia="Calibri" w:hAnsi="Arial" w:cs="Arial"/>
                <w:sz w:val="24"/>
              </w:rPr>
            </w:pPr>
            <w:r w:rsidRPr="00742246">
              <w:rPr>
                <w:rFonts w:ascii="Arial" w:eastAsia="Calibri" w:hAnsi="Arial" w:cs="Arial"/>
                <w:sz w:val="24"/>
              </w:rPr>
              <w:t xml:space="preserve"> </w:t>
            </w:r>
          </w:p>
        </w:tc>
        <w:tc>
          <w:tcPr>
            <w:tcW w:w="2420" w:type="dxa"/>
            <w:tcBorders>
              <w:top w:val="single" w:sz="4" w:space="0" w:color="auto"/>
              <w:left w:val="single" w:sz="4" w:space="0" w:color="auto"/>
              <w:bottom w:val="single" w:sz="4" w:space="0" w:color="auto"/>
              <w:right w:val="single" w:sz="4" w:space="0" w:color="auto"/>
            </w:tcBorders>
            <w:hideMark/>
          </w:tcPr>
          <w:p w14:paraId="080655EE" w14:textId="77777777" w:rsidR="007F6B36" w:rsidRPr="00742246" w:rsidRDefault="007F6B36" w:rsidP="007F6B36">
            <w:pPr>
              <w:rPr>
                <w:rFonts w:ascii="Arial" w:eastAsia="Calibri" w:hAnsi="Arial" w:cs="Arial"/>
                <w:b/>
                <w:bCs/>
                <w:sz w:val="24"/>
              </w:rPr>
            </w:pPr>
            <w:r w:rsidRPr="00742246">
              <w:rPr>
                <w:rFonts w:ascii="Arial" w:eastAsia="Calibri" w:hAnsi="Arial" w:cs="Arial"/>
                <w:b/>
                <w:bCs/>
                <w:sz w:val="24"/>
              </w:rPr>
              <w:t>E-mail Support</w:t>
            </w:r>
          </w:p>
        </w:tc>
        <w:tc>
          <w:tcPr>
            <w:tcW w:w="2420" w:type="dxa"/>
            <w:tcBorders>
              <w:top w:val="single" w:sz="4" w:space="0" w:color="auto"/>
              <w:left w:val="single" w:sz="4" w:space="0" w:color="auto"/>
              <w:bottom w:val="single" w:sz="4" w:space="0" w:color="auto"/>
              <w:right w:val="single" w:sz="4" w:space="0" w:color="auto"/>
            </w:tcBorders>
            <w:hideMark/>
          </w:tcPr>
          <w:p w14:paraId="761B3A70" w14:textId="77777777" w:rsidR="007F6B36" w:rsidRPr="00742246" w:rsidRDefault="007F6B36" w:rsidP="007F6B36">
            <w:pPr>
              <w:rPr>
                <w:rFonts w:ascii="Arial" w:eastAsia="Calibri" w:hAnsi="Arial" w:cs="Arial"/>
                <w:b/>
                <w:bCs/>
                <w:sz w:val="24"/>
              </w:rPr>
            </w:pPr>
            <w:r w:rsidRPr="00742246">
              <w:rPr>
                <w:rFonts w:ascii="Arial" w:eastAsia="Calibri" w:hAnsi="Arial" w:cs="Arial"/>
                <w:b/>
                <w:bCs/>
                <w:sz w:val="24"/>
              </w:rPr>
              <w:t>FAQ</w:t>
            </w:r>
          </w:p>
          <w:p w14:paraId="0D9DD69F" w14:textId="77777777" w:rsidR="007F6B36" w:rsidRPr="00742246" w:rsidRDefault="007F6B36" w:rsidP="007F6B36">
            <w:pPr>
              <w:rPr>
                <w:rFonts w:ascii="Arial" w:eastAsia="Calibri" w:hAnsi="Arial" w:cs="Arial"/>
                <w:sz w:val="24"/>
              </w:rPr>
            </w:pPr>
            <w:r w:rsidRPr="00742246">
              <w:rPr>
                <w:rFonts w:ascii="Arial" w:eastAsia="Calibri" w:hAnsi="Arial" w:cs="Arial"/>
                <w:sz w:val="24"/>
              </w:rPr>
              <w:t xml:space="preserve">(If no information on cancelling, instant </w:t>
            </w:r>
            <w:r w:rsidRPr="00742246">
              <w:rPr>
                <w:rFonts w:ascii="Arial" w:eastAsia="Calibri" w:hAnsi="Arial" w:cs="Arial"/>
                <w:sz w:val="24"/>
                <w:highlight w:val="red"/>
              </w:rPr>
              <w:t>RED</w:t>
            </w:r>
            <w:r w:rsidRPr="00742246">
              <w:rPr>
                <w:rFonts w:ascii="Arial" w:eastAsia="Calibri" w:hAnsi="Arial" w:cs="Arial"/>
                <w:sz w:val="24"/>
              </w:rPr>
              <w:t>.)</w:t>
            </w:r>
          </w:p>
          <w:p w14:paraId="7B3F5605" w14:textId="77777777" w:rsidR="007F6B36" w:rsidRPr="00742246" w:rsidRDefault="007F6B36" w:rsidP="007F6B36">
            <w:pPr>
              <w:rPr>
                <w:rFonts w:ascii="Arial" w:eastAsia="Calibri" w:hAnsi="Arial" w:cs="Arial"/>
                <w:sz w:val="24"/>
              </w:rPr>
            </w:pPr>
            <w:r w:rsidRPr="00742246">
              <w:rPr>
                <w:rFonts w:ascii="Arial" w:eastAsia="Calibri" w:hAnsi="Arial" w:cs="Arial"/>
                <w:sz w:val="24"/>
              </w:rPr>
              <w:t xml:space="preserve">(If there is information on cancelling, but it is not particularly helpful </w:t>
            </w:r>
            <w:r w:rsidRPr="00742246">
              <w:rPr>
                <w:rFonts w:ascii="Arial" w:eastAsia="Calibri" w:hAnsi="Arial" w:cs="Arial"/>
                <w:sz w:val="24"/>
                <w:highlight w:val="yellow"/>
              </w:rPr>
              <w:t>YELLOW</w:t>
            </w:r>
            <w:r w:rsidRPr="00742246">
              <w:rPr>
                <w:rFonts w:ascii="Arial" w:eastAsia="Calibri" w:hAnsi="Arial" w:cs="Arial"/>
                <w:sz w:val="24"/>
              </w:rPr>
              <w:t>.)</w:t>
            </w:r>
          </w:p>
        </w:tc>
        <w:tc>
          <w:tcPr>
            <w:tcW w:w="2420" w:type="dxa"/>
            <w:tcBorders>
              <w:top w:val="single" w:sz="4" w:space="0" w:color="auto"/>
              <w:left w:val="single" w:sz="4" w:space="0" w:color="auto"/>
              <w:bottom w:val="single" w:sz="4" w:space="0" w:color="auto"/>
              <w:right w:val="single" w:sz="4" w:space="0" w:color="auto"/>
            </w:tcBorders>
            <w:hideMark/>
          </w:tcPr>
          <w:p w14:paraId="47D3E9DD" w14:textId="77777777" w:rsidR="007F6B36" w:rsidRPr="00742246" w:rsidRDefault="007F6B36" w:rsidP="007F6B36">
            <w:pPr>
              <w:rPr>
                <w:rFonts w:ascii="Arial" w:eastAsia="Calibri" w:hAnsi="Arial" w:cs="Arial"/>
                <w:b/>
                <w:bCs/>
                <w:sz w:val="24"/>
              </w:rPr>
            </w:pPr>
            <w:r w:rsidRPr="00742246">
              <w:rPr>
                <w:rFonts w:ascii="Arial" w:eastAsia="Calibri" w:hAnsi="Arial" w:cs="Arial"/>
                <w:b/>
                <w:bCs/>
                <w:sz w:val="24"/>
              </w:rPr>
              <w:t>Ease of Cancellation</w:t>
            </w:r>
          </w:p>
          <w:p w14:paraId="27BF9A6E" w14:textId="77777777" w:rsidR="007F6B36" w:rsidRPr="00742246" w:rsidRDefault="007F6B36" w:rsidP="007F6B36">
            <w:pPr>
              <w:rPr>
                <w:rFonts w:ascii="Arial" w:eastAsia="Calibri" w:hAnsi="Arial" w:cs="Arial"/>
                <w:sz w:val="24"/>
              </w:rPr>
            </w:pPr>
            <w:r w:rsidRPr="00742246">
              <w:rPr>
                <w:rFonts w:ascii="Arial" w:eastAsia="Calibri" w:hAnsi="Arial" w:cs="Arial"/>
                <w:sz w:val="24"/>
              </w:rPr>
              <w:t xml:space="preserve">(if a call/chat is required, it is an instant </w:t>
            </w:r>
            <w:r w:rsidRPr="00742246">
              <w:rPr>
                <w:rFonts w:ascii="Arial" w:eastAsia="Calibri" w:hAnsi="Arial" w:cs="Arial"/>
                <w:sz w:val="24"/>
                <w:highlight w:val="red"/>
              </w:rPr>
              <w:t>RED</w:t>
            </w:r>
            <w:r w:rsidRPr="00742246">
              <w:rPr>
                <w:rFonts w:ascii="Arial" w:eastAsia="Calibri" w:hAnsi="Arial" w:cs="Arial"/>
                <w:sz w:val="24"/>
              </w:rPr>
              <w:t>.)</w:t>
            </w:r>
          </w:p>
          <w:p w14:paraId="7C942AF3" w14:textId="77777777" w:rsidR="007F6B36" w:rsidRPr="00742246" w:rsidRDefault="007F6B36" w:rsidP="007F6B36">
            <w:pPr>
              <w:rPr>
                <w:rFonts w:ascii="Arial" w:eastAsia="Calibri" w:hAnsi="Arial" w:cs="Arial"/>
                <w:sz w:val="24"/>
              </w:rPr>
            </w:pPr>
            <w:r w:rsidRPr="00742246">
              <w:rPr>
                <w:rFonts w:ascii="Arial" w:eastAsia="Calibri" w:hAnsi="Arial" w:cs="Arial"/>
                <w:sz w:val="24"/>
              </w:rPr>
              <w:t xml:space="preserve">(if you can cancel through a chat in almost real-time, it is a </w:t>
            </w:r>
            <w:r w:rsidRPr="00742246">
              <w:rPr>
                <w:rFonts w:ascii="Arial" w:eastAsia="Calibri" w:hAnsi="Arial" w:cs="Arial"/>
                <w:sz w:val="24"/>
                <w:highlight w:val="yellow"/>
              </w:rPr>
              <w:t>YELLOW</w:t>
            </w:r>
            <w:r w:rsidRPr="00742246">
              <w:rPr>
                <w:rFonts w:ascii="Arial" w:eastAsia="Calibri" w:hAnsi="Arial" w:cs="Arial"/>
                <w:sz w:val="24"/>
              </w:rPr>
              <w:t>.)</w:t>
            </w:r>
          </w:p>
          <w:p w14:paraId="5B40A6EF" w14:textId="77777777" w:rsidR="007F6B36" w:rsidRPr="00742246" w:rsidRDefault="007F6B36" w:rsidP="007F6B36">
            <w:pPr>
              <w:rPr>
                <w:rFonts w:ascii="Arial" w:eastAsia="Calibri" w:hAnsi="Arial" w:cs="Arial"/>
                <w:sz w:val="24"/>
              </w:rPr>
            </w:pPr>
            <w:r w:rsidRPr="00742246">
              <w:rPr>
                <w:rFonts w:ascii="Arial" w:eastAsia="Calibri" w:hAnsi="Arial" w:cs="Arial"/>
                <w:sz w:val="24"/>
              </w:rPr>
              <w:t xml:space="preserve">(If you can cancel the service yourself with a button/etc., it is a </w:t>
            </w:r>
            <w:r w:rsidRPr="00742246">
              <w:rPr>
                <w:rFonts w:ascii="Arial" w:eastAsia="Calibri" w:hAnsi="Arial" w:cs="Arial"/>
                <w:sz w:val="24"/>
                <w:highlight w:val="green"/>
              </w:rPr>
              <w:t>GREEN</w:t>
            </w:r>
            <w:r w:rsidRPr="00742246">
              <w:rPr>
                <w:rFonts w:ascii="Arial" w:eastAsia="Calibri" w:hAnsi="Arial" w:cs="Arial"/>
                <w:sz w:val="24"/>
              </w:rPr>
              <w:t>.)</w:t>
            </w:r>
          </w:p>
        </w:tc>
      </w:tr>
      <w:tr w:rsidR="00F05F90" w:rsidRPr="00742246" w14:paraId="4EDEA242" w14:textId="77777777" w:rsidTr="007F6B36">
        <w:trPr>
          <w:trHeight w:val="521"/>
        </w:trPr>
        <w:tc>
          <w:tcPr>
            <w:tcW w:w="1276" w:type="dxa"/>
            <w:tcBorders>
              <w:top w:val="single" w:sz="4" w:space="0" w:color="auto"/>
              <w:left w:val="single" w:sz="4" w:space="0" w:color="auto"/>
              <w:bottom w:val="single" w:sz="4" w:space="0" w:color="auto"/>
              <w:right w:val="single" w:sz="4" w:space="0" w:color="auto"/>
            </w:tcBorders>
            <w:hideMark/>
          </w:tcPr>
          <w:p w14:paraId="71600C68" w14:textId="77777777" w:rsidR="007F6B36" w:rsidRPr="00742246" w:rsidRDefault="007F6B36" w:rsidP="007F6B36">
            <w:pPr>
              <w:rPr>
                <w:rFonts w:ascii="Arial" w:eastAsia="Calibri" w:hAnsi="Arial" w:cs="Arial"/>
                <w:b/>
                <w:bCs/>
                <w:sz w:val="24"/>
              </w:rPr>
            </w:pPr>
            <w:r w:rsidRPr="00742246">
              <w:rPr>
                <w:rFonts w:ascii="Arial" w:eastAsia="Calibri" w:hAnsi="Arial" w:cs="Arial"/>
                <w:b/>
                <w:bCs/>
                <w:sz w:val="24"/>
              </w:rPr>
              <w:t>Mate</w:t>
            </w:r>
          </w:p>
        </w:tc>
        <w:tc>
          <w:tcPr>
            <w:tcW w:w="1843" w:type="dxa"/>
            <w:tcBorders>
              <w:top w:val="single" w:sz="4" w:space="0" w:color="auto"/>
              <w:left w:val="single" w:sz="4" w:space="0" w:color="auto"/>
              <w:bottom w:val="single" w:sz="4" w:space="0" w:color="auto"/>
              <w:right w:val="single" w:sz="4" w:space="0" w:color="auto"/>
            </w:tcBorders>
          </w:tcPr>
          <w:p w14:paraId="0CC8ECE4" w14:textId="77777777" w:rsidR="007F6B36" w:rsidRPr="00742246" w:rsidRDefault="007F6B36" w:rsidP="007F6B36">
            <w:pPr>
              <w:jc w:val="center"/>
              <w:rPr>
                <w:rFonts w:ascii="Arial" w:eastAsia="Calibri" w:hAnsi="Arial" w:cs="Arial"/>
                <w:sz w:val="24"/>
              </w:rPr>
            </w:pPr>
            <w:r w:rsidRPr="00742246">
              <w:rPr>
                <w:rFonts w:ascii="Arial" w:eastAsia="Calibri" w:hAnsi="Arial" w:cs="Arial"/>
                <w:sz w:val="24"/>
                <w:highlight w:val="yellow"/>
              </w:rPr>
              <w:t>YELLOW</w:t>
            </w:r>
          </w:p>
        </w:tc>
        <w:tc>
          <w:tcPr>
            <w:tcW w:w="2594" w:type="dxa"/>
            <w:tcBorders>
              <w:top w:val="single" w:sz="4" w:space="0" w:color="auto"/>
              <w:left w:val="single" w:sz="4" w:space="0" w:color="auto"/>
              <w:bottom w:val="single" w:sz="4" w:space="0" w:color="auto"/>
              <w:right w:val="single" w:sz="4" w:space="0" w:color="auto"/>
            </w:tcBorders>
          </w:tcPr>
          <w:p w14:paraId="1334AB17" w14:textId="77777777" w:rsidR="007F6B36" w:rsidRPr="00742246" w:rsidRDefault="007F6B36" w:rsidP="007F6B36">
            <w:pPr>
              <w:jc w:val="center"/>
              <w:rPr>
                <w:rFonts w:ascii="Arial" w:eastAsia="Calibri" w:hAnsi="Arial" w:cs="Arial"/>
                <w:color w:val="FF0000"/>
                <w:sz w:val="24"/>
              </w:rPr>
            </w:pPr>
            <w:r w:rsidRPr="00742246">
              <w:rPr>
                <w:rFonts w:ascii="Arial" w:eastAsia="Calibri" w:hAnsi="Arial" w:cs="Arial"/>
                <w:sz w:val="24"/>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66945709" w14:textId="77777777" w:rsidR="007F6B36" w:rsidRPr="00742246" w:rsidRDefault="007F6B36" w:rsidP="007F6B36">
            <w:pPr>
              <w:jc w:val="center"/>
              <w:rPr>
                <w:rFonts w:ascii="Arial" w:eastAsia="Calibri" w:hAnsi="Arial" w:cs="Arial"/>
                <w:sz w:val="24"/>
              </w:rPr>
            </w:pPr>
            <w:r w:rsidRPr="00742246">
              <w:rPr>
                <w:rFonts w:ascii="Arial" w:eastAsia="Calibri" w:hAnsi="Arial" w:cs="Arial"/>
                <w:sz w:val="24"/>
                <w:highlight w:val="green"/>
              </w:rPr>
              <w:t>GREEN</w:t>
            </w:r>
          </w:p>
        </w:tc>
        <w:tc>
          <w:tcPr>
            <w:tcW w:w="2420" w:type="dxa"/>
            <w:tcBorders>
              <w:top w:val="single" w:sz="4" w:space="0" w:color="auto"/>
              <w:left w:val="single" w:sz="4" w:space="0" w:color="auto"/>
              <w:bottom w:val="single" w:sz="4" w:space="0" w:color="auto"/>
              <w:right w:val="single" w:sz="4" w:space="0" w:color="auto"/>
            </w:tcBorders>
          </w:tcPr>
          <w:p w14:paraId="63DBF19F" w14:textId="77777777" w:rsidR="007F6B36" w:rsidRPr="00742246" w:rsidRDefault="007F6B36" w:rsidP="007F6B36">
            <w:pPr>
              <w:jc w:val="center"/>
              <w:rPr>
                <w:rFonts w:ascii="Arial" w:eastAsia="Calibri" w:hAnsi="Arial" w:cs="Arial"/>
                <w:sz w:val="24"/>
              </w:rPr>
            </w:pPr>
            <w:r w:rsidRPr="00742246">
              <w:rPr>
                <w:rFonts w:ascii="Arial" w:eastAsia="Calibri" w:hAnsi="Arial" w:cs="Arial"/>
                <w:sz w:val="24"/>
                <w:highlight w:val="green"/>
              </w:rPr>
              <w:t>GREEN</w:t>
            </w:r>
          </w:p>
        </w:tc>
        <w:tc>
          <w:tcPr>
            <w:tcW w:w="2420" w:type="dxa"/>
            <w:tcBorders>
              <w:top w:val="single" w:sz="4" w:space="0" w:color="auto"/>
              <w:left w:val="single" w:sz="4" w:space="0" w:color="auto"/>
              <w:bottom w:val="single" w:sz="4" w:space="0" w:color="auto"/>
              <w:right w:val="single" w:sz="4" w:space="0" w:color="auto"/>
            </w:tcBorders>
          </w:tcPr>
          <w:p w14:paraId="07D15C8C" w14:textId="1F45768F" w:rsidR="007F6B36" w:rsidRPr="00742246" w:rsidRDefault="00C45CBA" w:rsidP="007F6B36">
            <w:pPr>
              <w:jc w:val="center"/>
              <w:rPr>
                <w:rFonts w:ascii="Arial" w:eastAsia="Calibri" w:hAnsi="Arial" w:cs="Arial"/>
                <w:sz w:val="24"/>
              </w:rPr>
            </w:pPr>
            <w:r w:rsidRPr="00742246">
              <w:rPr>
                <w:rFonts w:ascii="Arial" w:eastAsia="Calibri" w:hAnsi="Arial" w:cs="Arial"/>
                <w:sz w:val="24"/>
                <w:highlight w:val="green"/>
              </w:rPr>
              <w:t>GREEN</w:t>
            </w:r>
          </w:p>
        </w:tc>
        <w:tc>
          <w:tcPr>
            <w:tcW w:w="2420" w:type="dxa"/>
            <w:tcBorders>
              <w:top w:val="single" w:sz="4" w:space="0" w:color="auto"/>
              <w:left w:val="single" w:sz="4" w:space="0" w:color="auto"/>
              <w:bottom w:val="single" w:sz="4" w:space="0" w:color="auto"/>
              <w:right w:val="single" w:sz="4" w:space="0" w:color="auto"/>
            </w:tcBorders>
          </w:tcPr>
          <w:p w14:paraId="05D81D09" w14:textId="77777777" w:rsidR="007F6B36" w:rsidRPr="00742246" w:rsidRDefault="007F6B36" w:rsidP="007F6B36">
            <w:pPr>
              <w:jc w:val="center"/>
              <w:rPr>
                <w:rFonts w:ascii="Arial" w:eastAsia="Calibri" w:hAnsi="Arial" w:cs="Arial"/>
                <w:sz w:val="24"/>
              </w:rPr>
            </w:pPr>
            <w:r w:rsidRPr="00742246">
              <w:rPr>
                <w:rFonts w:ascii="Arial" w:eastAsia="Calibri" w:hAnsi="Arial" w:cs="Arial"/>
                <w:sz w:val="24"/>
                <w:highlight w:val="yellow"/>
              </w:rPr>
              <w:t>YELLOW</w:t>
            </w:r>
          </w:p>
        </w:tc>
      </w:tr>
    </w:tbl>
    <w:p w14:paraId="1DDFFA1D" w14:textId="77777777" w:rsidR="003F5400" w:rsidRPr="00742246" w:rsidRDefault="003F5400">
      <w:pPr>
        <w:rPr>
          <w:rFonts w:ascii="Arial" w:eastAsiaTheme="majorEastAsia" w:hAnsi="Arial" w:cs="Arial"/>
          <w:color w:val="0F4761" w:themeColor="accent1" w:themeShade="BF"/>
          <w:sz w:val="32"/>
          <w:szCs w:val="32"/>
        </w:rPr>
      </w:pPr>
      <w:r w:rsidRPr="00742246">
        <w:rPr>
          <w:rFonts w:ascii="Arial" w:hAnsi="Arial" w:cs="Arial"/>
        </w:rPr>
        <w:br w:type="page"/>
      </w:r>
    </w:p>
    <w:p w14:paraId="348ADF5C" w14:textId="6635E8C9" w:rsidR="003F5400" w:rsidRPr="00742246" w:rsidRDefault="003F5400" w:rsidP="003F5400">
      <w:pPr>
        <w:pStyle w:val="Heading3"/>
        <w:rPr>
          <w:rFonts w:ascii="Arial" w:hAnsi="Arial" w:cs="Arial"/>
        </w:rPr>
      </w:pPr>
      <w:bookmarkStart w:id="111" w:name="_Toc165389243"/>
      <w:r w:rsidRPr="00742246">
        <w:rPr>
          <w:rFonts w:ascii="Arial" w:hAnsi="Arial" w:cs="Arial"/>
        </w:rPr>
        <w:lastRenderedPageBreak/>
        <w:t>Accessibility Evaluation Template</w:t>
      </w:r>
      <w:bookmarkEnd w:id="111"/>
    </w:p>
    <w:tbl>
      <w:tblPr>
        <w:tblStyle w:val="TableGrid"/>
        <w:tblW w:w="14454" w:type="dxa"/>
        <w:tblLayout w:type="fixed"/>
        <w:tblLook w:val="06A0" w:firstRow="1" w:lastRow="0" w:firstColumn="1" w:lastColumn="0" w:noHBand="1" w:noVBand="1"/>
      </w:tblPr>
      <w:tblGrid>
        <w:gridCol w:w="3143"/>
        <w:gridCol w:w="2946"/>
        <w:gridCol w:w="4262"/>
        <w:gridCol w:w="4103"/>
      </w:tblGrid>
      <w:tr w:rsidR="00B954C6" w:rsidRPr="00742246" w14:paraId="09BA16F3"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6B24CB95" w14:textId="77777777" w:rsidR="00B954C6" w:rsidRPr="00742246" w:rsidRDefault="00B954C6" w:rsidP="00286674">
            <w:pPr>
              <w:rPr>
                <w:rFonts w:ascii="Arial" w:hAnsi="Arial" w:cs="Arial"/>
                <w:b/>
                <w:bCs/>
                <w:color w:val="000000" w:themeColor="text1"/>
                <w:sz w:val="24"/>
                <w:szCs w:val="24"/>
              </w:rPr>
            </w:pPr>
            <w:r w:rsidRPr="00742246">
              <w:rPr>
                <w:rFonts w:ascii="Arial" w:hAnsi="Arial" w:cs="Arial"/>
                <w:b/>
                <w:bCs/>
                <w:sz w:val="24"/>
                <w:szCs w:val="24"/>
              </w:rPr>
              <w:t>Principal</w:t>
            </w:r>
          </w:p>
        </w:tc>
        <w:tc>
          <w:tcPr>
            <w:tcW w:w="2946" w:type="dxa"/>
            <w:tcBorders>
              <w:top w:val="single" w:sz="4" w:space="0" w:color="auto"/>
              <w:left w:val="single" w:sz="4" w:space="0" w:color="auto"/>
              <w:bottom w:val="single" w:sz="4" w:space="0" w:color="auto"/>
              <w:right w:val="single" w:sz="4" w:space="0" w:color="auto"/>
            </w:tcBorders>
            <w:hideMark/>
          </w:tcPr>
          <w:p w14:paraId="7DA2FEF3" w14:textId="77777777" w:rsidR="00B954C6" w:rsidRPr="00742246" w:rsidRDefault="00B954C6" w:rsidP="00286674">
            <w:pPr>
              <w:rPr>
                <w:rFonts w:ascii="Arial" w:hAnsi="Arial" w:cs="Arial"/>
                <w:b/>
                <w:bCs/>
                <w:color w:val="000000" w:themeColor="text1"/>
                <w:sz w:val="24"/>
                <w:szCs w:val="24"/>
              </w:rPr>
            </w:pPr>
            <w:r w:rsidRPr="00742246">
              <w:rPr>
                <w:rFonts w:ascii="Arial" w:hAnsi="Arial" w:cs="Arial"/>
                <w:b/>
                <w:bCs/>
                <w:sz w:val="24"/>
                <w:szCs w:val="24"/>
                <w:highlight w:val="red"/>
              </w:rPr>
              <w:t>RED</w:t>
            </w:r>
            <w:r w:rsidRPr="00742246">
              <w:rPr>
                <w:rFonts w:ascii="Arial" w:hAnsi="Arial" w:cs="Arial"/>
                <w:b/>
                <w:bCs/>
                <w:sz w:val="24"/>
                <w:szCs w:val="24"/>
              </w:rPr>
              <w:t>/</w:t>
            </w:r>
            <w:r w:rsidRPr="00742246">
              <w:rPr>
                <w:rFonts w:ascii="Arial" w:hAnsi="Arial" w:cs="Arial"/>
                <w:b/>
                <w:bCs/>
                <w:sz w:val="24"/>
                <w:szCs w:val="24"/>
                <w:highlight w:val="yellow"/>
              </w:rPr>
              <w:t>YELLOW</w:t>
            </w:r>
            <w:r w:rsidRPr="00742246">
              <w:rPr>
                <w:rFonts w:ascii="Arial" w:hAnsi="Arial" w:cs="Arial"/>
                <w:b/>
                <w:bCs/>
                <w:sz w:val="24"/>
                <w:szCs w:val="24"/>
              </w:rPr>
              <w:t>/</w:t>
            </w:r>
            <w:r w:rsidRPr="00742246">
              <w:rPr>
                <w:rFonts w:ascii="Arial" w:hAnsi="Arial" w:cs="Arial"/>
                <w:b/>
                <w:bCs/>
                <w:sz w:val="24"/>
                <w:szCs w:val="24"/>
                <w:highlight w:val="green"/>
              </w:rPr>
              <w:t>GREEN</w:t>
            </w:r>
            <w:r w:rsidRPr="00742246">
              <w:rPr>
                <w:rFonts w:ascii="Arial" w:hAnsi="Arial" w:cs="Arial"/>
                <w:b/>
                <w:bCs/>
                <w:sz w:val="24"/>
                <w:szCs w:val="24"/>
              </w:rPr>
              <w:t>/NA</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11B98CD" w14:textId="77777777" w:rsidR="00B954C6" w:rsidRPr="00742246" w:rsidRDefault="00B954C6" w:rsidP="00286674">
            <w:pPr>
              <w:rPr>
                <w:rFonts w:ascii="Arial" w:hAnsi="Arial" w:cs="Arial"/>
                <w:b/>
                <w:bCs/>
                <w:sz w:val="24"/>
                <w:szCs w:val="24"/>
              </w:rPr>
            </w:pPr>
            <w:r w:rsidRPr="00742246">
              <w:rPr>
                <w:rFonts w:ascii="Arial" w:hAnsi="Arial" w:cs="Arial"/>
                <w:b/>
                <w:bCs/>
                <w:sz w:val="24"/>
                <w:szCs w:val="24"/>
              </w:rPr>
              <w:t>Image(s)</w:t>
            </w:r>
          </w:p>
        </w:tc>
        <w:tc>
          <w:tcPr>
            <w:tcW w:w="4103" w:type="dxa"/>
            <w:tcBorders>
              <w:top w:val="single" w:sz="4" w:space="0" w:color="auto"/>
              <w:left w:val="single" w:sz="4" w:space="0" w:color="auto"/>
              <w:bottom w:val="single" w:sz="4" w:space="0" w:color="auto"/>
              <w:right w:val="single" w:sz="4" w:space="0" w:color="auto"/>
            </w:tcBorders>
          </w:tcPr>
          <w:p w14:paraId="4AC1D94C" w14:textId="77777777" w:rsidR="00B954C6" w:rsidRPr="00742246" w:rsidRDefault="00B954C6" w:rsidP="00286674">
            <w:pPr>
              <w:rPr>
                <w:rFonts w:ascii="Arial" w:hAnsi="Arial" w:cs="Arial"/>
                <w:b/>
                <w:bCs/>
                <w:sz w:val="24"/>
                <w:szCs w:val="24"/>
              </w:rPr>
            </w:pPr>
            <w:r w:rsidRPr="00742246">
              <w:rPr>
                <w:rFonts w:ascii="Arial" w:hAnsi="Arial" w:cs="Arial"/>
                <w:b/>
                <w:bCs/>
                <w:sz w:val="24"/>
                <w:szCs w:val="24"/>
              </w:rPr>
              <w:t>Notes</w:t>
            </w:r>
          </w:p>
        </w:tc>
      </w:tr>
      <w:tr w:rsidR="00B954C6" w:rsidRPr="00742246" w14:paraId="33D9C19C"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66"/>
          </w:tcPr>
          <w:p w14:paraId="430F0FB1" w14:textId="77777777" w:rsidR="00B954C6" w:rsidRPr="00742246" w:rsidRDefault="00B954C6" w:rsidP="00FF45B8">
            <w:pPr>
              <w:pStyle w:val="ListParagraph"/>
              <w:numPr>
                <w:ilvl w:val="0"/>
                <w:numId w:val="30"/>
              </w:numPr>
              <w:rPr>
                <w:rFonts w:ascii="Arial" w:hAnsi="Arial" w:cs="Arial"/>
                <w:b/>
                <w:sz w:val="24"/>
                <w:szCs w:val="24"/>
              </w:rPr>
            </w:pPr>
            <w:r w:rsidRPr="00742246">
              <w:rPr>
                <w:rFonts w:ascii="Arial" w:hAnsi="Arial" w:cs="Arial"/>
                <w:b/>
                <w:sz w:val="24"/>
                <w:szCs w:val="24"/>
              </w:rPr>
              <w:t>Visual</w:t>
            </w:r>
          </w:p>
        </w:tc>
      </w:tr>
      <w:tr w:rsidR="00B954C6" w:rsidRPr="00742246" w14:paraId="4C3C1DB9"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43E53C03" w14:textId="77777777" w:rsidR="00B954C6" w:rsidRPr="00742246" w:rsidRDefault="00B954C6" w:rsidP="00286674">
            <w:pPr>
              <w:rPr>
                <w:rFonts w:ascii="Arial" w:hAnsi="Arial" w:cs="Arial"/>
                <w:b/>
                <w:bCs/>
                <w:sz w:val="24"/>
                <w:szCs w:val="24"/>
              </w:rPr>
            </w:pPr>
            <w:r w:rsidRPr="00742246">
              <w:rPr>
                <w:rFonts w:ascii="Arial" w:hAnsi="Arial" w:cs="Arial"/>
                <w:b/>
                <w:bCs/>
                <w:sz w:val="24"/>
                <w:szCs w:val="24"/>
              </w:rPr>
              <w:t>Screen Reader Capabilities</w:t>
            </w:r>
          </w:p>
        </w:tc>
      </w:tr>
      <w:tr w:rsidR="00B954C6" w:rsidRPr="00742246" w14:paraId="3D045201"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394D2BDB" w14:textId="77777777" w:rsidR="00B954C6" w:rsidRPr="00742246" w:rsidRDefault="00B954C6" w:rsidP="00FF45B8">
            <w:pPr>
              <w:pStyle w:val="ListParagraph"/>
              <w:numPr>
                <w:ilvl w:val="0"/>
                <w:numId w:val="1"/>
              </w:numPr>
              <w:rPr>
                <w:rFonts w:ascii="Arial" w:hAnsi="Arial" w:cs="Arial"/>
                <w:sz w:val="24"/>
                <w:szCs w:val="24"/>
              </w:rPr>
            </w:pPr>
            <w:r w:rsidRPr="00742246">
              <w:rPr>
                <w:rFonts w:ascii="Arial" w:hAnsi="Arial" w:cs="Arial"/>
                <w:sz w:val="24"/>
                <w:szCs w:val="24"/>
              </w:rPr>
              <w:t>Text</w:t>
            </w:r>
          </w:p>
          <w:p w14:paraId="60984EBE" w14:textId="77777777" w:rsidR="00B954C6" w:rsidRPr="00742246" w:rsidRDefault="00B954C6" w:rsidP="00FF45B8">
            <w:pPr>
              <w:pStyle w:val="ListParagraph"/>
              <w:numPr>
                <w:ilvl w:val="0"/>
                <w:numId w:val="1"/>
              </w:numPr>
              <w:rPr>
                <w:rFonts w:ascii="Arial" w:hAnsi="Arial" w:cs="Arial"/>
                <w:sz w:val="24"/>
                <w:szCs w:val="24"/>
              </w:rPr>
            </w:pPr>
            <w:r w:rsidRPr="00742246">
              <w:rPr>
                <w:rFonts w:ascii="Arial" w:hAnsi="Arial" w:cs="Arial"/>
                <w:sz w:val="24"/>
                <w:szCs w:val="24"/>
              </w:rPr>
              <w:t>Non-Text Content</w:t>
            </w:r>
          </w:p>
          <w:p w14:paraId="4E11B53A" w14:textId="77777777" w:rsidR="00B954C6" w:rsidRPr="00742246" w:rsidRDefault="00B954C6" w:rsidP="00FF45B8">
            <w:pPr>
              <w:pStyle w:val="ListParagraph"/>
              <w:numPr>
                <w:ilvl w:val="0"/>
                <w:numId w:val="1"/>
              </w:numPr>
              <w:rPr>
                <w:rFonts w:ascii="Arial" w:hAnsi="Arial" w:cs="Arial"/>
                <w:sz w:val="24"/>
                <w:szCs w:val="24"/>
              </w:rPr>
            </w:pPr>
            <w:r w:rsidRPr="00742246">
              <w:rPr>
                <w:rFonts w:ascii="Arial" w:hAnsi="Arial" w:cs="Arial"/>
                <w:sz w:val="24"/>
                <w:szCs w:val="24"/>
              </w:rPr>
              <w:t>Headings</w:t>
            </w:r>
          </w:p>
          <w:p w14:paraId="1862429F" w14:textId="77777777" w:rsidR="00B954C6" w:rsidRPr="00742246" w:rsidRDefault="00B954C6" w:rsidP="00FF45B8">
            <w:pPr>
              <w:pStyle w:val="ListParagraph"/>
              <w:numPr>
                <w:ilvl w:val="0"/>
                <w:numId w:val="1"/>
              </w:numPr>
              <w:rPr>
                <w:rFonts w:ascii="Arial" w:hAnsi="Arial" w:cs="Arial"/>
                <w:sz w:val="24"/>
                <w:szCs w:val="24"/>
              </w:rPr>
            </w:pPr>
            <w:r w:rsidRPr="00742246">
              <w:rPr>
                <w:rFonts w:ascii="Arial" w:hAnsi="Arial" w:cs="Arial"/>
                <w:sz w:val="24"/>
                <w:szCs w:val="24"/>
              </w:rPr>
              <w:t>Buttons and Links</w:t>
            </w:r>
          </w:p>
          <w:p w14:paraId="0CA28B5B" w14:textId="77777777" w:rsidR="00B954C6" w:rsidRPr="00742246" w:rsidRDefault="00B954C6" w:rsidP="00FF45B8">
            <w:pPr>
              <w:pStyle w:val="ListParagraph"/>
              <w:numPr>
                <w:ilvl w:val="0"/>
                <w:numId w:val="1"/>
              </w:numPr>
              <w:rPr>
                <w:rFonts w:ascii="Arial" w:hAnsi="Arial" w:cs="Arial"/>
                <w:sz w:val="24"/>
                <w:szCs w:val="24"/>
              </w:rPr>
            </w:pPr>
            <w:r w:rsidRPr="00742246">
              <w:rPr>
                <w:rFonts w:ascii="Arial" w:hAnsi="Arial" w:cs="Arial"/>
                <w:sz w:val="24"/>
                <w:szCs w:val="24"/>
              </w:rPr>
              <w:t>Input Fields (Instructions/Error Suggestions)</w:t>
            </w:r>
          </w:p>
          <w:p w14:paraId="52C8E15F" w14:textId="77777777" w:rsidR="00B954C6" w:rsidRPr="00742246" w:rsidRDefault="00B954C6" w:rsidP="00FF45B8">
            <w:pPr>
              <w:pStyle w:val="ListParagraph"/>
              <w:numPr>
                <w:ilvl w:val="0"/>
                <w:numId w:val="1"/>
              </w:numPr>
              <w:rPr>
                <w:rFonts w:ascii="Arial" w:hAnsi="Arial" w:cs="Arial"/>
                <w:sz w:val="24"/>
                <w:szCs w:val="24"/>
              </w:rPr>
            </w:pPr>
            <w:r w:rsidRPr="00742246">
              <w:rPr>
                <w:rFonts w:ascii="Arial" w:hAnsi="Arial" w:cs="Arial"/>
                <w:sz w:val="24"/>
                <w:szCs w:val="24"/>
              </w:rPr>
              <w:t>Focus Order</w:t>
            </w:r>
          </w:p>
          <w:p w14:paraId="7F7AE601" w14:textId="77777777" w:rsidR="00B954C6" w:rsidRPr="00742246" w:rsidRDefault="00B954C6" w:rsidP="00286674">
            <w:pPr>
              <w:rPr>
                <w:rFonts w:ascii="Arial" w:hAnsi="Arial" w:cs="Arial"/>
                <w:sz w:val="24"/>
                <w:szCs w:val="24"/>
              </w:rPr>
            </w:pPr>
          </w:p>
          <w:p w14:paraId="28D6B52B" w14:textId="77777777" w:rsidR="00B954C6" w:rsidRPr="00742246" w:rsidRDefault="00B954C6" w:rsidP="00286674">
            <w:pPr>
              <w:rPr>
                <w:rFonts w:ascii="Arial" w:hAnsi="Arial" w:cs="Arial"/>
                <w:sz w:val="24"/>
                <w:szCs w:val="24"/>
              </w:rPr>
            </w:pPr>
            <w:r w:rsidRPr="00742246">
              <w:rPr>
                <w:rFonts w:ascii="Arial" w:hAnsi="Arial" w:cs="Arial"/>
                <w:sz w:val="24"/>
                <w:szCs w:val="24"/>
              </w:rPr>
              <w:t>Screen readers provide important auditory guidance, supporting any blind user or individual with low vision. These tools range from reading texts and identifying different page elements such as that of images, buttons, headings, and form fields.</w:t>
            </w:r>
          </w:p>
          <w:p w14:paraId="4FF0EF63" w14:textId="77777777" w:rsidR="00B954C6" w:rsidRPr="00742246" w:rsidRDefault="00B954C6" w:rsidP="00286674">
            <w:pPr>
              <w:rPr>
                <w:rFonts w:ascii="Arial" w:hAnsi="Arial" w:cs="Arial"/>
                <w:sz w:val="24"/>
                <w:szCs w:val="24"/>
              </w:rPr>
            </w:pPr>
          </w:p>
          <w:p w14:paraId="691C8EB7" w14:textId="77777777" w:rsidR="00B954C6" w:rsidRPr="00742246" w:rsidRDefault="00B954C6" w:rsidP="00286674">
            <w:pPr>
              <w:rPr>
                <w:rFonts w:ascii="Arial" w:hAnsi="Arial" w:cs="Arial"/>
                <w:sz w:val="24"/>
                <w:szCs w:val="24"/>
              </w:rPr>
            </w:pPr>
            <w:r w:rsidRPr="00742246">
              <w:rPr>
                <w:rFonts w:ascii="Arial" w:hAnsi="Arial" w:cs="Arial"/>
                <w:sz w:val="24"/>
                <w:szCs w:val="24"/>
              </w:rPr>
              <w:t>This is in line with WCAG 2.2 criteria:</w:t>
            </w:r>
          </w:p>
          <w:p w14:paraId="079BF5F3" w14:textId="77777777" w:rsidR="00B954C6" w:rsidRPr="00742246" w:rsidRDefault="00B954C6" w:rsidP="00FF45B8">
            <w:pPr>
              <w:pStyle w:val="ListParagraph"/>
              <w:numPr>
                <w:ilvl w:val="0"/>
                <w:numId w:val="2"/>
              </w:numPr>
              <w:rPr>
                <w:rFonts w:ascii="Arial" w:hAnsi="Arial" w:cs="Arial"/>
                <w:sz w:val="24"/>
                <w:szCs w:val="24"/>
              </w:rPr>
            </w:pPr>
            <w:r w:rsidRPr="00742246">
              <w:rPr>
                <w:rFonts w:ascii="Arial" w:hAnsi="Arial" w:cs="Arial"/>
                <w:sz w:val="24"/>
                <w:szCs w:val="24"/>
              </w:rPr>
              <w:t>1.3.5 Identify Input Purpose (AA)</w:t>
            </w:r>
          </w:p>
          <w:p w14:paraId="05371B3C" w14:textId="77777777" w:rsidR="00B954C6" w:rsidRPr="00742246" w:rsidRDefault="00B954C6" w:rsidP="00FF45B8">
            <w:pPr>
              <w:pStyle w:val="ListParagraph"/>
              <w:numPr>
                <w:ilvl w:val="0"/>
                <w:numId w:val="2"/>
              </w:numPr>
              <w:rPr>
                <w:rFonts w:ascii="Arial" w:hAnsi="Arial" w:cs="Arial"/>
                <w:sz w:val="24"/>
                <w:szCs w:val="24"/>
              </w:rPr>
            </w:pPr>
            <w:r w:rsidRPr="00742246">
              <w:rPr>
                <w:rFonts w:ascii="Arial" w:hAnsi="Arial" w:cs="Arial"/>
                <w:sz w:val="24"/>
                <w:szCs w:val="24"/>
              </w:rPr>
              <w:t>2.4.3 Focus Order (Level A)</w:t>
            </w:r>
          </w:p>
          <w:p w14:paraId="2E1C89DD" w14:textId="77777777" w:rsidR="00B954C6" w:rsidRPr="00742246" w:rsidRDefault="00B954C6" w:rsidP="00FF45B8">
            <w:pPr>
              <w:pStyle w:val="ListParagraph"/>
              <w:numPr>
                <w:ilvl w:val="0"/>
                <w:numId w:val="2"/>
              </w:numPr>
              <w:rPr>
                <w:rFonts w:ascii="Arial" w:hAnsi="Arial" w:cs="Arial"/>
                <w:sz w:val="24"/>
                <w:szCs w:val="24"/>
              </w:rPr>
            </w:pPr>
            <w:r w:rsidRPr="00742246">
              <w:rPr>
                <w:rFonts w:ascii="Arial" w:hAnsi="Arial" w:cs="Arial"/>
                <w:sz w:val="24"/>
                <w:szCs w:val="24"/>
              </w:rPr>
              <w:lastRenderedPageBreak/>
              <w:t>2.4.6 Headings and Labels (Level AA)</w:t>
            </w:r>
          </w:p>
          <w:p w14:paraId="17E1BE8D" w14:textId="77777777" w:rsidR="00B954C6" w:rsidRPr="00742246" w:rsidRDefault="00B954C6" w:rsidP="00286674">
            <w:pPr>
              <w:pStyle w:val="ListParagraph"/>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4A57E3D7" w14:textId="77777777" w:rsidR="00B954C6" w:rsidRPr="00742246" w:rsidRDefault="00B954C6" w:rsidP="00286674">
            <w:pPr>
              <w:rPr>
                <w:rFonts w:ascii="Arial" w:hAnsi="Arial" w:cs="Arial"/>
                <w:sz w:val="24"/>
                <w:szCs w:val="24"/>
              </w:rPr>
            </w:pPr>
            <w:r w:rsidRPr="00742246">
              <w:rPr>
                <w:rFonts w:ascii="Arial" w:hAnsi="Arial" w:cs="Arial"/>
                <w:b/>
                <w:bCs/>
                <w:sz w:val="24"/>
                <w:szCs w:val="24"/>
                <w:highlight w:val="red"/>
              </w:rPr>
              <w:lastRenderedPageBreak/>
              <w:t>RED</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8CC86EC" w14:textId="77777777" w:rsidR="00B954C6" w:rsidRPr="00742246" w:rsidRDefault="00B954C6" w:rsidP="00286674">
            <w:pPr>
              <w:pStyle w:val="NormalWeb"/>
              <w:rPr>
                <w:rFonts w:ascii="Arial" w:hAnsi="Arial" w:cs="Arial"/>
              </w:rPr>
            </w:pPr>
          </w:p>
          <w:p w14:paraId="4960E114" w14:textId="77777777" w:rsidR="00B954C6" w:rsidRPr="00742246" w:rsidRDefault="00B954C6" w:rsidP="00286674">
            <w:pPr>
              <w:rPr>
                <w:rFonts w:ascii="Arial" w:hAnsi="Arial" w:cs="Arial"/>
                <w:sz w:val="24"/>
                <w:szCs w:val="24"/>
              </w:rPr>
            </w:pPr>
          </w:p>
        </w:tc>
        <w:tc>
          <w:tcPr>
            <w:tcW w:w="4103" w:type="dxa"/>
            <w:tcBorders>
              <w:top w:val="single" w:sz="4" w:space="0" w:color="auto"/>
              <w:left w:val="single" w:sz="4" w:space="0" w:color="auto"/>
              <w:bottom w:val="single" w:sz="4" w:space="0" w:color="auto"/>
              <w:right w:val="single" w:sz="4" w:space="0" w:color="auto"/>
            </w:tcBorders>
          </w:tcPr>
          <w:p w14:paraId="24A791D6" w14:textId="3BA03F76" w:rsidR="00B954C6" w:rsidRPr="00742246" w:rsidRDefault="00B954C6" w:rsidP="00286674">
            <w:pPr>
              <w:rPr>
                <w:rFonts w:ascii="Arial" w:hAnsi="Arial" w:cs="Arial"/>
                <w:sz w:val="24"/>
                <w:szCs w:val="24"/>
              </w:rPr>
            </w:pPr>
            <w:r w:rsidRPr="00742246">
              <w:rPr>
                <w:rFonts w:ascii="Arial" w:hAnsi="Arial" w:cs="Arial"/>
                <w:b/>
                <w:bCs/>
                <w:sz w:val="24"/>
                <w:szCs w:val="24"/>
              </w:rPr>
              <w:t>Screen Reader</w:t>
            </w:r>
            <w:r w:rsidR="00DE42C5" w:rsidRPr="00742246">
              <w:rPr>
                <w:rFonts w:ascii="Arial" w:hAnsi="Arial" w:cs="Arial"/>
                <w:sz w:val="24"/>
                <w:szCs w:val="24"/>
              </w:rPr>
              <w:t>:</w:t>
            </w:r>
          </w:p>
          <w:p w14:paraId="3AFB6692" w14:textId="126B6597" w:rsidR="00B954C6" w:rsidRPr="00742246" w:rsidRDefault="00B954C6" w:rsidP="00286674">
            <w:pPr>
              <w:rPr>
                <w:rFonts w:ascii="Arial" w:hAnsi="Arial" w:cs="Arial"/>
                <w:sz w:val="24"/>
                <w:szCs w:val="24"/>
              </w:rPr>
            </w:pPr>
            <w:r w:rsidRPr="00742246">
              <w:rPr>
                <w:rFonts w:ascii="Arial" w:hAnsi="Arial" w:cs="Arial"/>
                <w:sz w:val="24"/>
                <w:szCs w:val="24"/>
              </w:rPr>
              <w:t xml:space="preserve">There are </w:t>
            </w:r>
            <w:r w:rsidR="002D4F55" w:rsidRPr="00742246">
              <w:rPr>
                <w:rFonts w:ascii="Arial" w:hAnsi="Arial" w:cs="Arial"/>
                <w:sz w:val="24"/>
                <w:szCs w:val="24"/>
              </w:rPr>
              <w:t>many</w:t>
            </w:r>
            <w:r w:rsidRPr="00742246">
              <w:rPr>
                <w:rFonts w:ascii="Arial" w:hAnsi="Arial" w:cs="Arial"/>
                <w:sz w:val="24"/>
                <w:szCs w:val="24"/>
              </w:rPr>
              <w:t xml:space="preserve"> buttons</w:t>
            </w:r>
            <w:r w:rsidR="003E5525" w:rsidRPr="00742246">
              <w:rPr>
                <w:rFonts w:ascii="Arial" w:hAnsi="Arial" w:cs="Arial"/>
                <w:sz w:val="24"/>
                <w:szCs w:val="24"/>
              </w:rPr>
              <w:t xml:space="preserve"> and links </w:t>
            </w:r>
            <w:r w:rsidRPr="00742246">
              <w:rPr>
                <w:rFonts w:ascii="Arial" w:hAnsi="Arial" w:cs="Arial"/>
                <w:sz w:val="24"/>
                <w:szCs w:val="24"/>
              </w:rPr>
              <w:t>within the app</w:t>
            </w:r>
            <w:r w:rsidR="002D4F55" w:rsidRPr="00742246">
              <w:rPr>
                <w:rFonts w:ascii="Arial" w:hAnsi="Arial" w:cs="Arial"/>
                <w:sz w:val="24"/>
                <w:szCs w:val="24"/>
              </w:rPr>
              <w:t>lication</w:t>
            </w:r>
            <w:r w:rsidRPr="00742246">
              <w:rPr>
                <w:rFonts w:ascii="Arial" w:hAnsi="Arial" w:cs="Arial"/>
                <w:sz w:val="24"/>
                <w:szCs w:val="24"/>
              </w:rPr>
              <w:t xml:space="preserve"> that </w:t>
            </w:r>
            <w:r w:rsidR="002D4F55" w:rsidRPr="00742246">
              <w:rPr>
                <w:rFonts w:ascii="Arial" w:hAnsi="Arial" w:cs="Arial"/>
                <w:sz w:val="24"/>
                <w:szCs w:val="24"/>
              </w:rPr>
              <w:t xml:space="preserve">are not labelled appropriately and hance, the screen reader </w:t>
            </w:r>
            <w:r w:rsidRPr="00742246">
              <w:rPr>
                <w:rFonts w:ascii="Arial" w:hAnsi="Arial" w:cs="Arial"/>
                <w:sz w:val="24"/>
                <w:szCs w:val="24"/>
              </w:rPr>
              <w:t>do</w:t>
            </w:r>
            <w:r w:rsidR="002D4F55" w:rsidRPr="00742246">
              <w:rPr>
                <w:rFonts w:ascii="Arial" w:hAnsi="Arial" w:cs="Arial"/>
                <w:sz w:val="24"/>
                <w:szCs w:val="24"/>
              </w:rPr>
              <w:t>es</w:t>
            </w:r>
            <w:r w:rsidRPr="00742246">
              <w:rPr>
                <w:rFonts w:ascii="Arial" w:hAnsi="Arial" w:cs="Arial"/>
                <w:sz w:val="24"/>
                <w:szCs w:val="24"/>
              </w:rPr>
              <w:t xml:space="preserve"> not </w:t>
            </w:r>
            <w:r w:rsidR="003E5525" w:rsidRPr="00742246">
              <w:rPr>
                <w:rFonts w:ascii="Arial" w:hAnsi="Arial" w:cs="Arial"/>
                <w:sz w:val="24"/>
                <w:szCs w:val="24"/>
              </w:rPr>
              <w:t>state its functionality</w:t>
            </w:r>
            <w:r w:rsidRPr="00742246">
              <w:rPr>
                <w:rFonts w:ascii="Arial" w:hAnsi="Arial" w:cs="Arial"/>
                <w:sz w:val="24"/>
                <w:szCs w:val="24"/>
              </w:rPr>
              <w:t>.</w:t>
            </w:r>
          </w:p>
          <w:p w14:paraId="2152DA56" w14:textId="3D2515F7" w:rsidR="00B954C6" w:rsidRPr="00742246" w:rsidRDefault="00B954C6" w:rsidP="00286674">
            <w:pPr>
              <w:rPr>
                <w:rFonts w:ascii="Arial" w:hAnsi="Arial" w:cs="Arial"/>
                <w:sz w:val="24"/>
                <w:szCs w:val="24"/>
              </w:rPr>
            </w:pPr>
          </w:p>
          <w:p w14:paraId="028ED815" w14:textId="71505156" w:rsidR="00B954C6" w:rsidRPr="00742246" w:rsidRDefault="00B954C6" w:rsidP="00286674">
            <w:pPr>
              <w:rPr>
                <w:rFonts w:ascii="Arial" w:hAnsi="Arial" w:cs="Arial"/>
                <w:sz w:val="24"/>
                <w:szCs w:val="24"/>
              </w:rPr>
            </w:pPr>
            <w:r w:rsidRPr="00742246">
              <w:rPr>
                <w:rFonts w:ascii="Arial" w:hAnsi="Arial" w:cs="Arial"/>
                <w:b/>
                <w:bCs/>
                <w:sz w:val="24"/>
                <w:szCs w:val="24"/>
              </w:rPr>
              <w:t>Focus Order</w:t>
            </w:r>
            <w:r w:rsidR="002D4F55" w:rsidRPr="00742246">
              <w:rPr>
                <w:rFonts w:ascii="Arial" w:hAnsi="Arial" w:cs="Arial"/>
                <w:b/>
                <w:bCs/>
                <w:sz w:val="24"/>
                <w:szCs w:val="24"/>
              </w:rPr>
              <w:t>:</w:t>
            </w:r>
            <w:r w:rsidRPr="00742246">
              <w:rPr>
                <w:rFonts w:ascii="Arial" w:hAnsi="Arial" w:cs="Arial"/>
                <w:sz w:val="24"/>
                <w:szCs w:val="24"/>
              </w:rPr>
              <w:br/>
              <w:t>There are double-ups on the “Update”, “Help”, and “Settings” Tabs</w:t>
            </w:r>
            <w:r w:rsidR="002D4F55" w:rsidRPr="00742246">
              <w:rPr>
                <w:rFonts w:ascii="Arial" w:hAnsi="Arial" w:cs="Arial"/>
                <w:sz w:val="24"/>
                <w:szCs w:val="24"/>
              </w:rPr>
              <w:t>.</w:t>
            </w:r>
          </w:p>
        </w:tc>
      </w:tr>
      <w:tr w:rsidR="00B954C6" w:rsidRPr="00742246" w14:paraId="238B37C4"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69CAC8EE" w14:textId="77777777" w:rsidR="00B954C6" w:rsidRPr="00742246" w:rsidRDefault="00B954C6" w:rsidP="00286674">
            <w:pPr>
              <w:rPr>
                <w:rFonts w:ascii="Arial" w:hAnsi="Arial" w:cs="Arial"/>
                <w:b/>
                <w:bCs/>
                <w:sz w:val="24"/>
                <w:szCs w:val="24"/>
              </w:rPr>
            </w:pPr>
            <w:r w:rsidRPr="00742246">
              <w:rPr>
                <w:rFonts w:ascii="Arial" w:hAnsi="Arial" w:cs="Arial"/>
                <w:b/>
                <w:bCs/>
                <w:sz w:val="24"/>
                <w:szCs w:val="24"/>
              </w:rPr>
              <w:t>Colour Contrast</w:t>
            </w:r>
          </w:p>
        </w:tc>
      </w:tr>
      <w:tr w:rsidR="00B954C6" w:rsidRPr="00742246" w14:paraId="7FF5EBDA"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2EE723DC" w14:textId="77777777" w:rsidR="00B954C6" w:rsidRPr="00742246" w:rsidRDefault="00B954C6" w:rsidP="00FF45B8">
            <w:pPr>
              <w:pStyle w:val="ListParagraph"/>
              <w:numPr>
                <w:ilvl w:val="0"/>
                <w:numId w:val="8"/>
              </w:numPr>
              <w:rPr>
                <w:rFonts w:ascii="Arial" w:hAnsi="Arial" w:cs="Arial"/>
                <w:sz w:val="24"/>
                <w:szCs w:val="24"/>
              </w:rPr>
            </w:pPr>
            <w:r w:rsidRPr="00742246">
              <w:rPr>
                <w:rFonts w:ascii="Arial" w:hAnsi="Arial" w:cs="Arial"/>
                <w:sz w:val="24"/>
                <w:szCs w:val="24"/>
              </w:rPr>
              <w:t>Contrast of Text</w:t>
            </w:r>
          </w:p>
          <w:p w14:paraId="74577799" w14:textId="77777777" w:rsidR="00B954C6" w:rsidRPr="00742246" w:rsidRDefault="00B954C6" w:rsidP="00FF45B8">
            <w:pPr>
              <w:pStyle w:val="ListParagraph"/>
              <w:numPr>
                <w:ilvl w:val="0"/>
                <w:numId w:val="8"/>
              </w:numPr>
              <w:rPr>
                <w:rFonts w:ascii="Arial" w:hAnsi="Arial" w:cs="Arial"/>
                <w:sz w:val="24"/>
                <w:szCs w:val="24"/>
              </w:rPr>
            </w:pPr>
            <w:r w:rsidRPr="00742246">
              <w:rPr>
                <w:rFonts w:ascii="Arial" w:hAnsi="Arial" w:cs="Arial"/>
                <w:sz w:val="24"/>
                <w:szCs w:val="24"/>
              </w:rPr>
              <w:t>Contrast of Non-Text Content</w:t>
            </w:r>
          </w:p>
          <w:p w14:paraId="5A943020" w14:textId="77777777" w:rsidR="00B954C6" w:rsidRPr="00742246" w:rsidRDefault="00B954C6" w:rsidP="00286674">
            <w:pPr>
              <w:rPr>
                <w:rFonts w:ascii="Arial" w:hAnsi="Arial" w:cs="Arial"/>
                <w:sz w:val="24"/>
                <w:szCs w:val="24"/>
              </w:rPr>
            </w:pPr>
          </w:p>
          <w:p w14:paraId="02072C19" w14:textId="77777777" w:rsidR="00B954C6" w:rsidRPr="00742246" w:rsidRDefault="00B954C6" w:rsidP="00286674">
            <w:pPr>
              <w:rPr>
                <w:rFonts w:ascii="Arial" w:hAnsi="Arial" w:cs="Arial"/>
                <w:sz w:val="24"/>
                <w:szCs w:val="24"/>
              </w:rPr>
            </w:pPr>
            <w:r w:rsidRPr="00742246">
              <w:rPr>
                <w:rFonts w:ascii="Arial" w:hAnsi="Arial" w:cs="Arial"/>
                <w:sz w:val="24"/>
                <w:szCs w:val="24"/>
              </w:rPr>
              <w:t>Contrasting of 14 pt size text must have a minimum ratio of 4.5:1, whilst any text that is larger, bold, or any UI component must have a minimum ratio of 3:1. This enables users with visual difficulties to be better suited to see content on a mobile screen.</w:t>
            </w:r>
          </w:p>
          <w:p w14:paraId="683360D8" w14:textId="77777777" w:rsidR="00B954C6" w:rsidRPr="00742246" w:rsidRDefault="00B954C6" w:rsidP="00286674">
            <w:pPr>
              <w:rPr>
                <w:rFonts w:ascii="Arial" w:hAnsi="Arial" w:cs="Arial"/>
                <w:sz w:val="24"/>
                <w:szCs w:val="24"/>
              </w:rPr>
            </w:pPr>
          </w:p>
          <w:p w14:paraId="16172D4B" w14:textId="77777777" w:rsidR="00B954C6" w:rsidRPr="00742246" w:rsidRDefault="00B954C6" w:rsidP="00286674">
            <w:pPr>
              <w:rPr>
                <w:rFonts w:ascii="Arial" w:hAnsi="Arial" w:cs="Arial"/>
                <w:sz w:val="24"/>
                <w:szCs w:val="24"/>
              </w:rPr>
            </w:pPr>
            <w:r w:rsidRPr="00742246">
              <w:rPr>
                <w:rFonts w:ascii="Arial" w:hAnsi="Arial" w:cs="Arial"/>
                <w:sz w:val="24"/>
                <w:szCs w:val="24"/>
              </w:rPr>
              <w:t>This is in line with WCAG 2.2 criteria:</w:t>
            </w:r>
          </w:p>
          <w:p w14:paraId="1231532A" w14:textId="77777777" w:rsidR="00B954C6" w:rsidRPr="00742246" w:rsidRDefault="00B954C6" w:rsidP="00FF45B8">
            <w:pPr>
              <w:pStyle w:val="ListParagraph"/>
              <w:numPr>
                <w:ilvl w:val="0"/>
                <w:numId w:val="9"/>
              </w:numPr>
              <w:rPr>
                <w:rFonts w:ascii="Arial" w:hAnsi="Arial" w:cs="Arial"/>
                <w:sz w:val="24"/>
                <w:szCs w:val="24"/>
              </w:rPr>
            </w:pPr>
            <w:r w:rsidRPr="00742246">
              <w:rPr>
                <w:rFonts w:ascii="Arial" w:hAnsi="Arial" w:cs="Arial"/>
                <w:sz w:val="24"/>
                <w:szCs w:val="24"/>
              </w:rPr>
              <w:t>1.4.3 Contrast (Minimum) (Level AA)</w:t>
            </w:r>
          </w:p>
          <w:p w14:paraId="09503F96" w14:textId="77777777" w:rsidR="00B954C6" w:rsidRPr="00742246" w:rsidRDefault="00B954C6" w:rsidP="00FF45B8">
            <w:pPr>
              <w:pStyle w:val="ListParagraph"/>
              <w:numPr>
                <w:ilvl w:val="0"/>
                <w:numId w:val="9"/>
              </w:numPr>
              <w:rPr>
                <w:rFonts w:ascii="Arial" w:hAnsi="Arial" w:cs="Arial"/>
                <w:sz w:val="24"/>
                <w:szCs w:val="24"/>
              </w:rPr>
            </w:pPr>
            <w:r w:rsidRPr="00742246">
              <w:rPr>
                <w:rFonts w:ascii="Arial" w:hAnsi="Arial" w:cs="Arial"/>
                <w:sz w:val="24"/>
                <w:szCs w:val="24"/>
              </w:rPr>
              <w:t>1.4.11 Non-text Contrast (Level AA).</w:t>
            </w:r>
          </w:p>
        </w:tc>
        <w:tc>
          <w:tcPr>
            <w:tcW w:w="2946" w:type="dxa"/>
            <w:tcBorders>
              <w:top w:val="single" w:sz="4" w:space="0" w:color="auto"/>
              <w:left w:val="single" w:sz="4" w:space="0" w:color="auto"/>
              <w:bottom w:val="single" w:sz="4" w:space="0" w:color="auto"/>
              <w:right w:val="single" w:sz="4" w:space="0" w:color="auto"/>
            </w:tcBorders>
            <w:hideMark/>
          </w:tcPr>
          <w:p w14:paraId="66A42259" w14:textId="77777777" w:rsidR="00B954C6" w:rsidRPr="00742246" w:rsidRDefault="00B954C6" w:rsidP="00286674">
            <w:pPr>
              <w:rPr>
                <w:rFonts w:ascii="Arial" w:hAnsi="Arial" w:cs="Arial"/>
                <w:sz w:val="24"/>
                <w:szCs w:val="24"/>
              </w:rPr>
            </w:pPr>
            <w:r w:rsidRPr="00742246">
              <w:rPr>
                <w:rFonts w:ascii="Arial" w:hAnsi="Arial" w:cs="Arial"/>
                <w:b/>
                <w:bCs/>
                <w:sz w:val="24"/>
                <w:szCs w:val="24"/>
                <w:highlight w:val="yellow"/>
              </w:rPr>
              <w:t>YELLOW</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1C6ADC3" w14:textId="77777777" w:rsidR="00B954C6" w:rsidRPr="00742246" w:rsidRDefault="00B954C6" w:rsidP="00286674">
            <w:pPr>
              <w:pStyle w:val="NormalWeb"/>
              <w:rPr>
                <w:rFonts w:ascii="Arial" w:hAnsi="Arial" w:cs="Arial"/>
              </w:rPr>
            </w:pPr>
            <w:r w:rsidRPr="00742246">
              <w:rPr>
                <w:rFonts w:ascii="Arial" w:hAnsi="Arial" w:cs="Arial"/>
              </w:rPr>
              <w:t>Value: 2.095:1</w:t>
            </w:r>
            <w:r w:rsidRPr="00742246">
              <w:rPr>
                <w:rFonts w:ascii="Arial" w:hAnsi="Arial" w:cs="Arial"/>
              </w:rPr>
              <w:br/>
              <w:t>Green Symbol (#4FAF71) on a light pink (#E6DEF6) background</w:t>
            </w:r>
            <w:r w:rsidRPr="00742246">
              <w:rPr>
                <w:rFonts w:ascii="Arial" w:hAnsi="Arial" w:cs="Arial"/>
              </w:rPr>
              <w:br/>
            </w:r>
            <w:r w:rsidRPr="00742246">
              <w:rPr>
                <w:rFonts w:ascii="Arial" w:hAnsi="Arial" w:cs="Arial"/>
                <w:noProof/>
                <w14:ligatures w14:val="standardContextual"/>
              </w:rPr>
              <w:drawing>
                <wp:inline distT="0" distB="0" distL="0" distR="0" wp14:anchorId="2879F06F" wp14:editId="43A3EAB2">
                  <wp:extent cx="615636" cy="532629"/>
                  <wp:effectExtent l="0" t="0" r="0" b="1270"/>
                  <wp:docPr id="809884367" name="Picture 14" descr="A green symbol on a light pink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884367" name="Picture 14" descr="A green symbol on a light pink background."/>
                          <pic:cNvPicPr/>
                        </pic:nvPicPr>
                        <pic:blipFill>
                          <a:blip r:embed="rId354" cstate="print">
                            <a:extLst>
                              <a:ext uri="{28A0092B-C50C-407E-A947-70E740481C1C}">
                                <a14:useLocalDpi xmlns:a14="http://schemas.microsoft.com/office/drawing/2010/main" val="0"/>
                              </a:ext>
                            </a:extLst>
                          </a:blip>
                          <a:stretch>
                            <a:fillRect/>
                          </a:stretch>
                        </pic:blipFill>
                        <pic:spPr>
                          <a:xfrm>
                            <a:off x="0" y="0"/>
                            <a:ext cx="619427" cy="535909"/>
                          </a:xfrm>
                          <a:prstGeom prst="rect">
                            <a:avLst/>
                          </a:prstGeom>
                        </pic:spPr>
                      </pic:pic>
                    </a:graphicData>
                  </a:graphic>
                </wp:inline>
              </w:drawing>
            </w:r>
          </w:p>
          <w:p w14:paraId="7E04EE39" w14:textId="77777777" w:rsidR="00B954C6" w:rsidRPr="00742246" w:rsidRDefault="00B954C6" w:rsidP="00286674">
            <w:pPr>
              <w:pStyle w:val="NormalWeb"/>
              <w:rPr>
                <w:rFonts w:ascii="Arial" w:hAnsi="Arial" w:cs="Arial"/>
              </w:rPr>
            </w:pPr>
            <w:r w:rsidRPr="00742246">
              <w:rPr>
                <w:rFonts w:ascii="Arial" w:hAnsi="Arial" w:cs="Arial"/>
              </w:rPr>
              <w:t>Value: 2.726:1</w:t>
            </w:r>
            <w:r w:rsidRPr="00742246">
              <w:rPr>
                <w:rFonts w:ascii="Arial" w:hAnsi="Arial" w:cs="Arial"/>
              </w:rPr>
              <w:br/>
              <w:t>White Text (#FFFFFF) on Green (#4FAF71) Background</w:t>
            </w:r>
            <w:r w:rsidRPr="00742246">
              <w:rPr>
                <w:rFonts w:ascii="Arial" w:hAnsi="Arial" w:cs="Arial"/>
                <w:noProof/>
                <w14:ligatures w14:val="standardContextual"/>
              </w:rPr>
              <w:drawing>
                <wp:inline distT="0" distB="0" distL="0" distR="0" wp14:anchorId="304FF943" wp14:editId="6C8EDAEB">
                  <wp:extent cx="1091110" cy="1483716"/>
                  <wp:effectExtent l="0" t="0" r="0" b="2540"/>
                  <wp:docPr id="672307665" name="Picture 15" descr="White text on a green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307665" name="Picture 15" descr="White text on a green background."/>
                          <pic:cNvPicPr/>
                        </pic:nvPicPr>
                        <pic:blipFill>
                          <a:blip r:embed="rId355" cstate="print">
                            <a:extLst>
                              <a:ext uri="{28A0092B-C50C-407E-A947-70E740481C1C}">
                                <a14:useLocalDpi xmlns:a14="http://schemas.microsoft.com/office/drawing/2010/main" val="0"/>
                              </a:ext>
                            </a:extLst>
                          </a:blip>
                          <a:stretch>
                            <a:fillRect/>
                          </a:stretch>
                        </pic:blipFill>
                        <pic:spPr>
                          <a:xfrm>
                            <a:off x="0" y="0"/>
                            <a:ext cx="1100742" cy="1496814"/>
                          </a:xfrm>
                          <a:prstGeom prst="rect">
                            <a:avLst/>
                          </a:prstGeom>
                        </pic:spPr>
                      </pic:pic>
                    </a:graphicData>
                  </a:graphic>
                </wp:inline>
              </w:drawing>
            </w:r>
          </w:p>
          <w:p w14:paraId="4BDD1EC6" w14:textId="6A92C61A" w:rsidR="00B954C6" w:rsidRPr="00742246" w:rsidRDefault="00B954C6" w:rsidP="00286674">
            <w:pPr>
              <w:pStyle w:val="NormalWeb"/>
              <w:rPr>
                <w:rFonts w:ascii="Arial" w:hAnsi="Arial" w:cs="Arial"/>
              </w:rPr>
            </w:pPr>
            <w:r w:rsidRPr="00742246">
              <w:rPr>
                <w:rFonts w:ascii="Arial" w:hAnsi="Arial" w:cs="Arial"/>
              </w:rPr>
              <w:t>Value: 1.995:1</w:t>
            </w:r>
            <w:r w:rsidRPr="00742246">
              <w:rPr>
                <w:rFonts w:ascii="Arial" w:hAnsi="Arial" w:cs="Arial"/>
              </w:rPr>
              <w:br/>
              <w:t>Dark grey (#48454E) symbols and text on Black (#121212) background</w:t>
            </w:r>
            <w:r w:rsidRPr="00742246">
              <w:rPr>
                <w:rFonts w:ascii="Arial" w:hAnsi="Arial" w:cs="Arial"/>
                <w:noProof/>
                <w14:ligatures w14:val="standardContextual"/>
              </w:rPr>
              <w:drawing>
                <wp:inline distT="0" distB="0" distL="0" distR="0" wp14:anchorId="17F615BB" wp14:editId="1B738DB9">
                  <wp:extent cx="2573020" cy="597535"/>
                  <wp:effectExtent l="0" t="0" r="0" b="0"/>
                  <wp:docPr id="1567754730" name="Picture 16" descr="Dark grey icons on a black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754730" name="Picture 16" descr="Dark grey icons on a black background."/>
                          <pic:cNvPicPr/>
                        </pic:nvPicPr>
                        <pic:blipFill>
                          <a:blip r:embed="rId356" cstate="print">
                            <a:extLst>
                              <a:ext uri="{28A0092B-C50C-407E-A947-70E740481C1C}">
                                <a14:useLocalDpi xmlns:a14="http://schemas.microsoft.com/office/drawing/2010/main" val="0"/>
                              </a:ext>
                            </a:extLst>
                          </a:blip>
                          <a:stretch>
                            <a:fillRect/>
                          </a:stretch>
                        </pic:blipFill>
                        <pic:spPr>
                          <a:xfrm>
                            <a:off x="0" y="0"/>
                            <a:ext cx="2573020" cy="597535"/>
                          </a:xfrm>
                          <a:prstGeom prst="rect">
                            <a:avLst/>
                          </a:prstGeom>
                        </pic:spPr>
                      </pic:pic>
                    </a:graphicData>
                  </a:graphic>
                </wp:inline>
              </w:drawing>
            </w:r>
            <w:r w:rsidRPr="00742246">
              <w:rPr>
                <w:rFonts w:ascii="Arial" w:hAnsi="Arial" w:cs="Arial"/>
              </w:rPr>
              <w:br/>
            </w:r>
          </w:p>
          <w:p w14:paraId="7CF26CE4" w14:textId="77777777" w:rsidR="00B954C6" w:rsidRPr="00742246" w:rsidRDefault="00B954C6" w:rsidP="00286674">
            <w:pPr>
              <w:pStyle w:val="NormalWeb"/>
              <w:rPr>
                <w:rFonts w:ascii="Arial" w:hAnsi="Arial" w:cs="Arial"/>
              </w:rPr>
            </w:pPr>
            <w:r w:rsidRPr="00742246">
              <w:rPr>
                <w:rFonts w:ascii="Arial" w:hAnsi="Arial" w:cs="Arial"/>
              </w:rPr>
              <w:lastRenderedPageBreak/>
              <w:t>Value: 2.726:1</w:t>
            </w:r>
            <w:r w:rsidRPr="00742246">
              <w:rPr>
                <w:rFonts w:ascii="Arial" w:hAnsi="Arial" w:cs="Arial"/>
              </w:rPr>
              <w:br/>
              <w:t>Green (#4FAF71) Button and Symbols on White (#FFFFFF) Background</w:t>
            </w:r>
            <w:r w:rsidRPr="00742246">
              <w:rPr>
                <w:rFonts w:ascii="Arial" w:hAnsi="Arial" w:cs="Arial"/>
              </w:rPr>
              <w:br/>
            </w:r>
            <w:r w:rsidRPr="00742246">
              <w:rPr>
                <w:rFonts w:ascii="Arial" w:hAnsi="Arial" w:cs="Arial"/>
                <w:noProof/>
                <w14:ligatures w14:val="standardContextual"/>
              </w:rPr>
              <w:drawing>
                <wp:inline distT="0" distB="0" distL="0" distR="0" wp14:anchorId="758D6413" wp14:editId="19DDAC29">
                  <wp:extent cx="1244852" cy="1783714"/>
                  <wp:effectExtent l="0" t="0" r="0" b="7620"/>
                  <wp:docPr id="1982872544" name="Picture 18" descr="Green icons on a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872544" name="Picture 18" descr="Green icons on a white background."/>
                          <pic:cNvPicPr/>
                        </pic:nvPicPr>
                        <pic:blipFill>
                          <a:blip r:embed="rId357" cstate="print">
                            <a:extLst>
                              <a:ext uri="{28A0092B-C50C-407E-A947-70E740481C1C}">
                                <a14:useLocalDpi xmlns:a14="http://schemas.microsoft.com/office/drawing/2010/main" val="0"/>
                              </a:ext>
                            </a:extLst>
                          </a:blip>
                          <a:stretch>
                            <a:fillRect/>
                          </a:stretch>
                        </pic:blipFill>
                        <pic:spPr>
                          <a:xfrm>
                            <a:off x="0" y="0"/>
                            <a:ext cx="1251942" cy="1793873"/>
                          </a:xfrm>
                          <a:prstGeom prst="rect">
                            <a:avLst/>
                          </a:prstGeom>
                        </pic:spPr>
                      </pic:pic>
                    </a:graphicData>
                  </a:graphic>
                </wp:inline>
              </w:drawing>
            </w:r>
          </w:p>
          <w:p w14:paraId="20D6CFFD" w14:textId="5EC7E56D" w:rsidR="00B954C6" w:rsidRPr="00742246" w:rsidRDefault="00B954C6" w:rsidP="00286674">
            <w:pPr>
              <w:pStyle w:val="NormalWeb"/>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6BF5D16F" w14:textId="7A87CB3A" w:rsidR="00B954C6" w:rsidRPr="00742246" w:rsidRDefault="00B954C6" w:rsidP="00286674">
            <w:pPr>
              <w:rPr>
                <w:rFonts w:ascii="Arial" w:hAnsi="Arial" w:cs="Arial"/>
                <w:color w:val="000000"/>
                <w:sz w:val="24"/>
                <w:szCs w:val="24"/>
              </w:rPr>
            </w:pPr>
            <w:r w:rsidRPr="00742246">
              <w:rPr>
                <w:rFonts w:ascii="Arial" w:hAnsi="Arial" w:cs="Arial"/>
                <w:b/>
                <w:bCs/>
                <w:sz w:val="24"/>
                <w:szCs w:val="24"/>
              </w:rPr>
              <w:lastRenderedPageBreak/>
              <w:t>Colour Contrast</w:t>
            </w:r>
            <w:r w:rsidRPr="00742246">
              <w:rPr>
                <w:rFonts w:ascii="Arial" w:hAnsi="Arial" w:cs="Arial"/>
                <w:b/>
                <w:bCs/>
                <w:sz w:val="24"/>
                <w:szCs w:val="24"/>
              </w:rPr>
              <w:br/>
            </w:r>
            <w:r w:rsidRPr="00742246">
              <w:rPr>
                <w:rFonts w:ascii="Arial" w:hAnsi="Arial" w:cs="Arial"/>
                <w:sz w:val="24"/>
                <w:szCs w:val="24"/>
              </w:rPr>
              <w:t>Both light and dark modes had their problems with colour contrast</w:t>
            </w:r>
            <w:r w:rsidR="002D4F55" w:rsidRPr="00742246">
              <w:rPr>
                <w:rFonts w:ascii="Arial" w:hAnsi="Arial" w:cs="Arial"/>
                <w:sz w:val="24"/>
                <w:szCs w:val="24"/>
              </w:rPr>
              <w:t xml:space="preserve"> throughout the application.</w:t>
            </w:r>
          </w:p>
          <w:p w14:paraId="37C44774" w14:textId="77777777" w:rsidR="00B954C6" w:rsidRPr="00742246" w:rsidRDefault="00B954C6" w:rsidP="002D4F55">
            <w:pPr>
              <w:pStyle w:val="NormalWeb"/>
              <w:spacing w:after="160"/>
              <w:contextualSpacing/>
              <w:rPr>
                <w:rFonts w:ascii="Arial" w:hAnsi="Arial" w:cs="Arial"/>
              </w:rPr>
            </w:pPr>
          </w:p>
        </w:tc>
      </w:tr>
      <w:tr w:rsidR="00B954C6" w:rsidRPr="00742246" w14:paraId="1DDA9A88"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18660BAD" w14:textId="77777777" w:rsidR="00B954C6" w:rsidRPr="00742246" w:rsidRDefault="00B954C6" w:rsidP="00286674">
            <w:pPr>
              <w:rPr>
                <w:rFonts w:ascii="Arial" w:hAnsi="Arial" w:cs="Arial"/>
                <w:b/>
                <w:bCs/>
                <w:sz w:val="24"/>
                <w:szCs w:val="24"/>
              </w:rPr>
            </w:pPr>
            <w:r w:rsidRPr="00742246">
              <w:rPr>
                <w:rFonts w:ascii="Arial" w:hAnsi="Arial" w:cs="Arial"/>
                <w:b/>
                <w:bCs/>
                <w:sz w:val="24"/>
                <w:szCs w:val="24"/>
              </w:rPr>
              <w:t>Universal Accessible Settings</w:t>
            </w:r>
          </w:p>
        </w:tc>
      </w:tr>
      <w:tr w:rsidR="00B954C6" w:rsidRPr="00742246" w14:paraId="3CFA9D88"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66670D19" w14:textId="77777777" w:rsidR="00B954C6" w:rsidRPr="00742246" w:rsidRDefault="00B954C6" w:rsidP="00FF45B8">
            <w:pPr>
              <w:pStyle w:val="ListParagraph"/>
              <w:numPr>
                <w:ilvl w:val="0"/>
                <w:numId w:val="4"/>
              </w:numPr>
              <w:rPr>
                <w:rFonts w:ascii="Arial" w:hAnsi="Arial" w:cs="Arial"/>
                <w:sz w:val="24"/>
                <w:szCs w:val="24"/>
              </w:rPr>
            </w:pPr>
            <w:r w:rsidRPr="00742246">
              <w:rPr>
                <w:rFonts w:ascii="Arial" w:hAnsi="Arial" w:cs="Arial"/>
                <w:sz w:val="24"/>
                <w:szCs w:val="24"/>
              </w:rPr>
              <w:t>Orientation</w:t>
            </w:r>
          </w:p>
          <w:p w14:paraId="1A6E730B" w14:textId="77777777" w:rsidR="00B954C6" w:rsidRPr="00742246" w:rsidRDefault="00B954C6" w:rsidP="00FF45B8">
            <w:pPr>
              <w:pStyle w:val="ListParagraph"/>
              <w:numPr>
                <w:ilvl w:val="0"/>
                <w:numId w:val="4"/>
              </w:numPr>
              <w:rPr>
                <w:rFonts w:ascii="Arial" w:hAnsi="Arial" w:cs="Arial"/>
                <w:sz w:val="24"/>
                <w:szCs w:val="24"/>
              </w:rPr>
            </w:pPr>
            <w:r w:rsidRPr="00742246">
              <w:rPr>
                <w:rFonts w:ascii="Arial" w:hAnsi="Arial" w:cs="Arial"/>
                <w:sz w:val="24"/>
                <w:szCs w:val="24"/>
              </w:rPr>
              <w:t>Resize Text</w:t>
            </w:r>
          </w:p>
          <w:p w14:paraId="1A40233F" w14:textId="77777777" w:rsidR="00B954C6" w:rsidRPr="00742246" w:rsidRDefault="00B954C6" w:rsidP="00FF45B8">
            <w:pPr>
              <w:pStyle w:val="ListParagraph"/>
              <w:numPr>
                <w:ilvl w:val="0"/>
                <w:numId w:val="4"/>
              </w:numPr>
              <w:rPr>
                <w:rFonts w:ascii="Arial" w:hAnsi="Arial" w:cs="Arial"/>
                <w:sz w:val="24"/>
                <w:szCs w:val="24"/>
              </w:rPr>
            </w:pPr>
            <w:r w:rsidRPr="00742246">
              <w:rPr>
                <w:rFonts w:ascii="Arial" w:hAnsi="Arial" w:cs="Arial"/>
                <w:sz w:val="24"/>
                <w:szCs w:val="24"/>
              </w:rPr>
              <w:t>Colour Theme</w:t>
            </w:r>
          </w:p>
          <w:p w14:paraId="2994EED8" w14:textId="77777777" w:rsidR="00B954C6" w:rsidRPr="00742246" w:rsidRDefault="00B954C6" w:rsidP="00286674">
            <w:pPr>
              <w:rPr>
                <w:rFonts w:ascii="Arial" w:hAnsi="Arial" w:cs="Arial"/>
                <w:sz w:val="24"/>
                <w:szCs w:val="24"/>
              </w:rPr>
            </w:pPr>
          </w:p>
          <w:p w14:paraId="519BAED5" w14:textId="77777777" w:rsidR="00B954C6" w:rsidRPr="00742246" w:rsidRDefault="00B954C6" w:rsidP="00286674">
            <w:pPr>
              <w:rPr>
                <w:rFonts w:ascii="Arial" w:hAnsi="Arial" w:cs="Arial"/>
                <w:sz w:val="24"/>
                <w:szCs w:val="24"/>
              </w:rPr>
            </w:pPr>
            <w:r w:rsidRPr="00742246">
              <w:rPr>
                <w:rFonts w:ascii="Arial" w:hAnsi="Arial" w:cs="Arial"/>
                <w:sz w:val="24"/>
                <w:szCs w:val="24"/>
              </w:rPr>
              <w:t xml:space="preserve">The global settings of a mobile phone have accessibility advantages that a service can utilise to allow for ease of access. If these settings are improperly applied on an application’s interface, users may not be able to independently use and </w:t>
            </w:r>
            <w:r w:rsidRPr="00742246">
              <w:rPr>
                <w:rFonts w:ascii="Arial" w:hAnsi="Arial" w:cs="Arial"/>
                <w:sz w:val="24"/>
                <w:szCs w:val="24"/>
              </w:rPr>
              <w:lastRenderedPageBreak/>
              <w:t>navigate through the application’s features.</w:t>
            </w:r>
          </w:p>
          <w:p w14:paraId="5C8EFD77" w14:textId="77777777" w:rsidR="00B954C6" w:rsidRPr="00742246" w:rsidRDefault="00B954C6" w:rsidP="00286674">
            <w:pPr>
              <w:rPr>
                <w:rFonts w:ascii="Arial" w:hAnsi="Arial" w:cs="Arial"/>
                <w:sz w:val="24"/>
                <w:szCs w:val="24"/>
              </w:rPr>
            </w:pPr>
          </w:p>
          <w:p w14:paraId="749EA122" w14:textId="77777777" w:rsidR="00B954C6" w:rsidRPr="00742246" w:rsidRDefault="00B954C6" w:rsidP="00286674">
            <w:pPr>
              <w:rPr>
                <w:rFonts w:ascii="Arial" w:hAnsi="Arial" w:cs="Arial"/>
                <w:sz w:val="24"/>
                <w:szCs w:val="24"/>
              </w:rPr>
            </w:pPr>
            <w:r w:rsidRPr="00742246">
              <w:rPr>
                <w:rFonts w:ascii="Arial" w:hAnsi="Arial" w:cs="Arial"/>
                <w:sz w:val="24"/>
                <w:szCs w:val="24"/>
              </w:rPr>
              <w:t>This is in line with WCAG 2.2 criteria:</w:t>
            </w:r>
          </w:p>
          <w:p w14:paraId="04988C91" w14:textId="77777777" w:rsidR="00B954C6" w:rsidRPr="00742246" w:rsidRDefault="00B954C6" w:rsidP="00FF45B8">
            <w:pPr>
              <w:pStyle w:val="ListParagraph"/>
              <w:numPr>
                <w:ilvl w:val="0"/>
                <w:numId w:val="9"/>
              </w:numPr>
              <w:rPr>
                <w:rFonts w:ascii="Arial" w:hAnsi="Arial" w:cs="Arial"/>
                <w:sz w:val="24"/>
                <w:szCs w:val="24"/>
              </w:rPr>
            </w:pPr>
            <w:r w:rsidRPr="00742246">
              <w:rPr>
                <w:rFonts w:ascii="Arial" w:hAnsi="Arial" w:cs="Arial"/>
                <w:sz w:val="24"/>
                <w:szCs w:val="24"/>
              </w:rPr>
              <w:t>1.3.4 Orientation (Level AA)</w:t>
            </w:r>
          </w:p>
          <w:p w14:paraId="6B5549D9" w14:textId="77777777" w:rsidR="00B954C6" w:rsidRPr="00742246" w:rsidRDefault="00B954C6" w:rsidP="00FF45B8">
            <w:pPr>
              <w:pStyle w:val="ListParagraph"/>
              <w:numPr>
                <w:ilvl w:val="0"/>
                <w:numId w:val="9"/>
              </w:numPr>
              <w:rPr>
                <w:rFonts w:ascii="Arial" w:hAnsi="Arial" w:cs="Arial"/>
                <w:sz w:val="24"/>
                <w:szCs w:val="24"/>
              </w:rPr>
            </w:pPr>
            <w:r w:rsidRPr="00742246">
              <w:rPr>
                <w:rFonts w:ascii="Arial" w:hAnsi="Arial" w:cs="Arial"/>
                <w:sz w:val="24"/>
                <w:szCs w:val="24"/>
              </w:rPr>
              <w:t>1.4.4 Resize Text (Level AA)</w:t>
            </w:r>
          </w:p>
          <w:p w14:paraId="41FF0C5B" w14:textId="77777777" w:rsidR="00B954C6" w:rsidRPr="00742246" w:rsidRDefault="00B954C6" w:rsidP="00286674">
            <w:pPr>
              <w:pStyle w:val="ListParagraph"/>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7089E914" w14:textId="77777777" w:rsidR="00B954C6" w:rsidRPr="00742246" w:rsidRDefault="00B954C6" w:rsidP="00286674">
            <w:pPr>
              <w:rPr>
                <w:rFonts w:ascii="Arial" w:hAnsi="Arial" w:cs="Arial"/>
                <w:sz w:val="24"/>
                <w:szCs w:val="24"/>
              </w:rPr>
            </w:pPr>
            <w:r w:rsidRPr="00742246">
              <w:rPr>
                <w:rFonts w:ascii="Arial" w:hAnsi="Arial" w:cs="Arial"/>
                <w:b/>
                <w:bCs/>
                <w:sz w:val="24"/>
                <w:szCs w:val="24"/>
                <w:highlight w:val="red"/>
              </w:rPr>
              <w:lastRenderedPageBreak/>
              <w:t>RED</w:t>
            </w:r>
          </w:p>
        </w:tc>
        <w:tc>
          <w:tcPr>
            <w:tcW w:w="4262" w:type="dxa"/>
            <w:tcBorders>
              <w:top w:val="single" w:sz="4" w:space="0" w:color="auto"/>
              <w:left w:val="single" w:sz="4" w:space="0" w:color="auto"/>
              <w:bottom w:val="single" w:sz="4" w:space="0" w:color="auto"/>
              <w:right w:val="single" w:sz="4" w:space="0" w:color="auto"/>
            </w:tcBorders>
          </w:tcPr>
          <w:p w14:paraId="12A5E49F" w14:textId="77777777" w:rsidR="00B954C6" w:rsidRPr="00742246" w:rsidRDefault="00B954C6" w:rsidP="00286674">
            <w:pPr>
              <w:rPr>
                <w:rFonts w:ascii="Arial" w:hAnsi="Arial" w:cs="Arial"/>
                <w:b/>
                <w:bCs/>
                <w:sz w:val="24"/>
                <w:szCs w:val="24"/>
              </w:rPr>
            </w:pPr>
            <w:r w:rsidRPr="00742246">
              <w:rPr>
                <w:rFonts w:ascii="Arial" w:hAnsi="Arial" w:cs="Arial"/>
                <w:b/>
                <w:bCs/>
                <w:sz w:val="24"/>
                <w:szCs w:val="24"/>
              </w:rPr>
              <w:t>Resize text</w:t>
            </w:r>
          </w:p>
          <w:p w14:paraId="6B9B91DC" w14:textId="77777777" w:rsidR="000F1F04" w:rsidRDefault="000F1F04" w:rsidP="00286674">
            <w:pPr>
              <w:rPr>
                <w:rFonts w:ascii="Arial" w:hAnsi="Arial" w:cs="Arial"/>
                <w:b/>
                <w:bCs/>
                <w:noProof/>
                <w:sz w:val="24"/>
                <w:szCs w:val="24"/>
              </w:rPr>
            </w:pPr>
          </w:p>
          <w:p w14:paraId="01406DAD" w14:textId="22DF4D0C" w:rsidR="00B954C6" w:rsidRPr="00742246" w:rsidRDefault="00B954C6" w:rsidP="00286674">
            <w:pPr>
              <w:rPr>
                <w:rFonts w:ascii="Arial" w:hAnsi="Arial" w:cs="Arial"/>
                <w:b/>
                <w:bCs/>
                <w:sz w:val="24"/>
                <w:szCs w:val="24"/>
              </w:rPr>
            </w:pPr>
            <w:r w:rsidRPr="00742246">
              <w:rPr>
                <w:rFonts w:ascii="Arial" w:hAnsi="Arial" w:cs="Arial"/>
                <w:b/>
                <w:bCs/>
                <w:noProof/>
                <w:sz w:val="24"/>
                <w:szCs w:val="24"/>
              </w:rPr>
              <w:drawing>
                <wp:inline distT="0" distB="0" distL="0" distR="0" wp14:anchorId="505B6728" wp14:editId="5E4B8EEC">
                  <wp:extent cx="684530" cy="2165508"/>
                  <wp:effectExtent l="0" t="0" r="1270" b="6350"/>
                  <wp:docPr id="1797983071" name="Picture 20" descr="Screenshot of a grey pie chart with 0.00% vaguely seen withi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983071" name="Picture 20" descr="Screenshot of a grey pie chart with 0.00% vaguely seen within it."/>
                          <pic:cNvPicPr/>
                        </pic:nvPicPr>
                        <pic:blipFill rotWithShape="1">
                          <a:blip r:embed="rId358" cstate="print">
                            <a:extLst>
                              <a:ext uri="{28A0092B-C50C-407E-A947-70E740481C1C}">
                                <a14:useLocalDpi xmlns:a14="http://schemas.microsoft.com/office/drawing/2010/main" val="0"/>
                              </a:ext>
                            </a:extLst>
                          </a:blip>
                          <a:srcRect l="38505"/>
                          <a:stretch/>
                        </pic:blipFill>
                        <pic:spPr bwMode="auto">
                          <a:xfrm>
                            <a:off x="0" y="0"/>
                            <a:ext cx="687076" cy="2173562"/>
                          </a:xfrm>
                          <a:prstGeom prst="rect">
                            <a:avLst/>
                          </a:prstGeom>
                          <a:ln>
                            <a:noFill/>
                          </a:ln>
                          <a:extLst>
                            <a:ext uri="{53640926-AAD7-44D8-BBD7-CCE9431645EC}">
                              <a14:shadowObscured xmlns:a14="http://schemas.microsoft.com/office/drawing/2010/main"/>
                            </a:ext>
                          </a:extLst>
                        </pic:spPr>
                      </pic:pic>
                    </a:graphicData>
                  </a:graphic>
                </wp:inline>
              </w:drawing>
            </w:r>
            <w:r w:rsidRPr="00742246">
              <w:rPr>
                <w:rFonts w:ascii="Arial" w:hAnsi="Arial" w:cs="Arial"/>
                <w:b/>
                <w:bCs/>
                <w:sz w:val="24"/>
                <w:szCs w:val="24"/>
              </w:rPr>
              <w:t xml:space="preserve"> </w:t>
            </w:r>
          </w:p>
          <w:p w14:paraId="1FBC2505" w14:textId="77777777" w:rsidR="00B954C6" w:rsidRPr="00742246" w:rsidRDefault="00B954C6" w:rsidP="00286674">
            <w:pPr>
              <w:rPr>
                <w:rFonts w:ascii="Arial" w:hAnsi="Arial" w:cs="Arial"/>
                <w:b/>
                <w:bCs/>
                <w:sz w:val="24"/>
                <w:szCs w:val="24"/>
              </w:rPr>
            </w:pPr>
          </w:p>
          <w:p w14:paraId="0FE4F9E0" w14:textId="54906B81" w:rsidR="00B954C6" w:rsidRPr="00742246" w:rsidRDefault="00B954C6" w:rsidP="00286674">
            <w:pPr>
              <w:rPr>
                <w:rFonts w:ascii="Arial" w:hAnsi="Arial" w:cs="Arial"/>
                <w:b/>
                <w:bCs/>
                <w:sz w:val="24"/>
                <w:szCs w:val="24"/>
              </w:rPr>
            </w:pPr>
            <w:r w:rsidRPr="00742246">
              <w:rPr>
                <w:rFonts w:ascii="Arial" w:hAnsi="Arial" w:cs="Arial"/>
                <w:b/>
                <w:bCs/>
                <w:noProof/>
                <w:sz w:val="24"/>
                <w:szCs w:val="24"/>
              </w:rPr>
              <w:drawing>
                <wp:inline distT="0" distB="0" distL="0" distR="0" wp14:anchorId="5DF0A003" wp14:editId="2B0F7FE3">
                  <wp:extent cx="1116838" cy="2167425"/>
                  <wp:effectExtent l="0" t="0" r="7620" b="4445"/>
                  <wp:docPr id="1807761921" name="Picture 23" descr="Screenshot of various buttons which have not been resized appropriate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761921" name="Picture 23" descr="Screenshot of various buttons which have not been resized appropriately."/>
                          <pic:cNvPicPr/>
                        </pic:nvPicPr>
                        <pic:blipFill>
                          <a:blip r:embed="rId359" cstate="print">
                            <a:extLst>
                              <a:ext uri="{28A0092B-C50C-407E-A947-70E740481C1C}">
                                <a14:useLocalDpi xmlns:a14="http://schemas.microsoft.com/office/drawing/2010/main" val="0"/>
                              </a:ext>
                            </a:extLst>
                          </a:blip>
                          <a:stretch>
                            <a:fillRect/>
                          </a:stretch>
                        </pic:blipFill>
                        <pic:spPr>
                          <a:xfrm>
                            <a:off x="0" y="0"/>
                            <a:ext cx="1134774" cy="2202233"/>
                          </a:xfrm>
                          <a:prstGeom prst="rect">
                            <a:avLst/>
                          </a:prstGeom>
                        </pic:spPr>
                      </pic:pic>
                    </a:graphicData>
                  </a:graphic>
                </wp:inline>
              </w:drawing>
            </w:r>
            <w:r w:rsidRPr="00742246">
              <w:rPr>
                <w:rFonts w:ascii="Arial" w:hAnsi="Arial" w:cs="Arial"/>
                <w:b/>
                <w:bCs/>
                <w:sz w:val="24"/>
                <w:szCs w:val="24"/>
              </w:rPr>
              <w:t xml:space="preserve"> </w:t>
            </w:r>
          </w:p>
        </w:tc>
        <w:tc>
          <w:tcPr>
            <w:tcW w:w="4103" w:type="dxa"/>
            <w:tcBorders>
              <w:top w:val="single" w:sz="4" w:space="0" w:color="auto"/>
              <w:left w:val="single" w:sz="4" w:space="0" w:color="auto"/>
              <w:bottom w:val="single" w:sz="4" w:space="0" w:color="auto"/>
              <w:right w:val="single" w:sz="4" w:space="0" w:color="auto"/>
            </w:tcBorders>
          </w:tcPr>
          <w:p w14:paraId="5E52C92C" w14:textId="77777777" w:rsidR="00B954C6" w:rsidRPr="00742246" w:rsidRDefault="00B954C6" w:rsidP="00286674">
            <w:pPr>
              <w:rPr>
                <w:rFonts w:ascii="Arial" w:hAnsi="Arial" w:cs="Arial"/>
                <w:b/>
                <w:bCs/>
                <w:sz w:val="24"/>
                <w:szCs w:val="24"/>
              </w:rPr>
            </w:pPr>
            <w:r w:rsidRPr="00742246">
              <w:rPr>
                <w:rFonts w:ascii="Arial" w:hAnsi="Arial" w:cs="Arial"/>
                <w:b/>
                <w:bCs/>
                <w:sz w:val="24"/>
                <w:szCs w:val="24"/>
              </w:rPr>
              <w:lastRenderedPageBreak/>
              <w:t>Orientation</w:t>
            </w:r>
          </w:p>
          <w:p w14:paraId="0583FFA8" w14:textId="1818912C" w:rsidR="00B954C6" w:rsidRPr="00742246" w:rsidRDefault="00B954C6" w:rsidP="00286674">
            <w:pPr>
              <w:rPr>
                <w:rFonts w:ascii="Arial" w:hAnsi="Arial" w:cs="Arial"/>
                <w:sz w:val="24"/>
                <w:szCs w:val="24"/>
              </w:rPr>
            </w:pPr>
            <w:r w:rsidRPr="00742246">
              <w:rPr>
                <w:rFonts w:ascii="Arial" w:hAnsi="Arial" w:cs="Arial"/>
                <w:sz w:val="24"/>
                <w:szCs w:val="24"/>
              </w:rPr>
              <w:t>The orientation adjusts appropriately between landscape and portrait.</w:t>
            </w:r>
          </w:p>
          <w:p w14:paraId="33F3962A" w14:textId="77777777" w:rsidR="00B954C6" w:rsidRPr="00742246" w:rsidRDefault="00B954C6" w:rsidP="00286674">
            <w:pPr>
              <w:rPr>
                <w:rFonts w:ascii="Arial" w:hAnsi="Arial" w:cs="Arial"/>
                <w:b/>
                <w:bCs/>
                <w:sz w:val="24"/>
                <w:szCs w:val="24"/>
              </w:rPr>
            </w:pPr>
          </w:p>
          <w:p w14:paraId="22D4A3B3" w14:textId="77777777" w:rsidR="00B954C6" w:rsidRPr="00742246" w:rsidRDefault="00B954C6" w:rsidP="00286674">
            <w:pPr>
              <w:rPr>
                <w:rFonts w:ascii="Arial" w:hAnsi="Arial" w:cs="Arial"/>
                <w:b/>
                <w:bCs/>
                <w:sz w:val="24"/>
                <w:szCs w:val="24"/>
              </w:rPr>
            </w:pPr>
            <w:r w:rsidRPr="00742246">
              <w:rPr>
                <w:rFonts w:ascii="Arial" w:hAnsi="Arial" w:cs="Arial"/>
                <w:b/>
                <w:bCs/>
                <w:sz w:val="24"/>
                <w:szCs w:val="24"/>
              </w:rPr>
              <w:t>Resize text</w:t>
            </w:r>
          </w:p>
          <w:p w14:paraId="5298C6B8" w14:textId="0BED2BEF" w:rsidR="00B954C6" w:rsidRPr="00742246" w:rsidRDefault="00B954C6" w:rsidP="00286674">
            <w:pPr>
              <w:rPr>
                <w:rFonts w:ascii="Arial" w:hAnsi="Arial" w:cs="Arial"/>
                <w:sz w:val="24"/>
                <w:szCs w:val="24"/>
              </w:rPr>
            </w:pPr>
            <w:r w:rsidRPr="00742246">
              <w:rPr>
                <w:rFonts w:ascii="Arial" w:hAnsi="Arial" w:cs="Arial"/>
                <w:sz w:val="24"/>
                <w:szCs w:val="24"/>
              </w:rPr>
              <w:t xml:space="preserve">Text </w:t>
            </w:r>
            <w:r w:rsidR="00B602AE" w:rsidRPr="00742246">
              <w:rPr>
                <w:rFonts w:ascii="Arial" w:hAnsi="Arial" w:cs="Arial"/>
                <w:sz w:val="24"/>
                <w:szCs w:val="24"/>
              </w:rPr>
              <w:t>becomes squashed</w:t>
            </w:r>
            <w:r w:rsidRPr="00742246">
              <w:rPr>
                <w:rFonts w:ascii="Arial" w:hAnsi="Arial" w:cs="Arial"/>
                <w:sz w:val="24"/>
                <w:szCs w:val="24"/>
              </w:rPr>
              <w:t xml:space="preserve"> inside the pie chart and the app</w:t>
            </w:r>
            <w:r w:rsidR="00B602AE" w:rsidRPr="00742246">
              <w:rPr>
                <w:rFonts w:ascii="Arial" w:hAnsi="Arial" w:cs="Arial"/>
                <w:sz w:val="24"/>
                <w:szCs w:val="24"/>
              </w:rPr>
              <w:t>lication</w:t>
            </w:r>
            <w:r w:rsidRPr="00742246">
              <w:rPr>
                <w:rFonts w:ascii="Arial" w:hAnsi="Arial" w:cs="Arial"/>
                <w:sz w:val="24"/>
                <w:szCs w:val="24"/>
              </w:rPr>
              <w:t xml:space="preserve"> struggles to put more than one word in a column. </w:t>
            </w:r>
          </w:p>
          <w:p w14:paraId="4A0C5FA1" w14:textId="77777777" w:rsidR="00B954C6" w:rsidRPr="00742246" w:rsidRDefault="00B954C6" w:rsidP="00286674">
            <w:pPr>
              <w:rPr>
                <w:rFonts w:ascii="Arial" w:hAnsi="Arial" w:cs="Arial"/>
                <w:b/>
                <w:bCs/>
                <w:sz w:val="24"/>
                <w:szCs w:val="24"/>
              </w:rPr>
            </w:pPr>
          </w:p>
          <w:p w14:paraId="57BD74B6" w14:textId="77777777" w:rsidR="00B954C6" w:rsidRPr="00742246" w:rsidRDefault="00B954C6" w:rsidP="00286674">
            <w:pPr>
              <w:rPr>
                <w:rFonts w:ascii="Arial" w:hAnsi="Arial" w:cs="Arial"/>
                <w:b/>
                <w:bCs/>
                <w:sz w:val="24"/>
                <w:szCs w:val="24"/>
              </w:rPr>
            </w:pPr>
            <w:r w:rsidRPr="00742246">
              <w:rPr>
                <w:rFonts w:ascii="Arial" w:hAnsi="Arial" w:cs="Arial"/>
                <w:b/>
                <w:bCs/>
                <w:sz w:val="24"/>
                <w:szCs w:val="24"/>
              </w:rPr>
              <w:t>Colour theme</w:t>
            </w:r>
          </w:p>
          <w:p w14:paraId="1A334010" w14:textId="07F8A119" w:rsidR="00B954C6" w:rsidRPr="00742246" w:rsidRDefault="00B954C6" w:rsidP="00286674">
            <w:pPr>
              <w:rPr>
                <w:rFonts w:ascii="Arial" w:hAnsi="Arial" w:cs="Arial"/>
                <w:sz w:val="24"/>
                <w:szCs w:val="24"/>
              </w:rPr>
            </w:pPr>
            <w:r w:rsidRPr="00742246">
              <w:rPr>
                <w:rFonts w:ascii="Arial" w:hAnsi="Arial" w:cs="Arial"/>
                <w:sz w:val="24"/>
                <w:szCs w:val="24"/>
              </w:rPr>
              <w:t xml:space="preserve">There is a </w:t>
            </w:r>
            <w:r w:rsidR="00B602AE" w:rsidRPr="00742246">
              <w:rPr>
                <w:rFonts w:ascii="Arial" w:hAnsi="Arial" w:cs="Arial"/>
                <w:sz w:val="24"/>
                <w:szCs w:val="24"/>
              </w:rPr>
              <w:t xml:space="preserve">clear </w:t>
            </w:r>
            <w:r w:rsidRPr="00742246">
              <w:rPr>
                <w:rFonts w:ascii="Arial" w:hAnsi="Arial" w:cs="Arial"/>
                <w:sz w:val="24"/>
                <w:szCs w:val="24"/>
              </w:rPr>
              <w:t>difference between light and dark mode in the app</w:t>
            </w:r>
            <w:r w:rsidR="00B602AE" w:rsidRPr="00742246">
              <w:rPr>
                <w:rFonts w:ascii="Arial" w:hAnsi="Arial" w:cs="Arial"/>
                <w:sz w:val="24"/>
                <w:szCs w:val="24"/>
              </w:rPr>
              <w:t>lication</w:t>
            </w:r>
            <w:r w:rsidRPr="00742246">
              <w:rPr>
                <w:rFonts w:ascii="Arial" w:hAnsi="Arial" w:cs="Arial"/>
                <w:sz w:val="24"/>
                <w:szCs w:val="24"/>
              </w:rPr>
              <w:t>.</w:t>
            </w:r>
          </w:p>
          <w:p w14:paraId="3B2D6667" w14:textId="77777777" w:rsidR="00B954C6" w:rsidRPr="00742246" w:rsidRDefault="00B954C6" w:rsidP="00286674">
            <w:pPr>
              <w:rPr>
                <w:rFonts w:ascii="Arial" w:hAnsi="Arial" w:cs="Arial"/>
                <w:b/>
                <w:bCs/>
                <w:sz w:val="24"/>
                <w:szCs w:val="24"/>
              </w:rPr>
            </w:pPr>
          </w:p>
          <w:p w14:paraId="57BE46EC" w14:textId="77777777" w:rsidR="00B954C6" w:rsidRPr="00742246" w:rsidRDefault="00B954C6" w:rsidP="00286674">
            <w:pPr>
              <w:rPr>
                <w:rFonts w:ascii="Arial" w:hAnsi="Arial" w:cs="Arial"/>
                <w:b/>
                <w:bCs/>
                <w:sz w:val="24"/>
                <w:szCs w:val="24"/>
              </w:rPr>
            </w:pPr>
            <w:r w:rsidRPr="00742246">
              <w:rPr>
                <w:rFonts w:ascii="Arial" w:hAnsi="Arial" w:cs="Arial"/>
                <w:b/>
                <w:bCs/>
                <w:sz w:val="24"/>
                <w:szCs w:val="24"/>
              </w:rPr>
              <w:lastRenderedPageBreak/>
              <w:t>Magnification</w:t>
            </w:r>
          </w:p>
          <w:p w14:paraId="39B3ACD8" w14:textId="21935B08" w:rsidR="00B954C6" w:rsidRPr="00742246" w:rsidRDefault="00B954C6" w:rsidP="00286674">
            <w:pPr>
              <w:rPr>
                <w:rFonts w:ascii="Arial" w:hAnsi="Arial" w:cs="Arial"/>
                <w:sz w:val="24"/>
                <w:szCs w:val="24"/>
              </w:rPr>
            </w:pPr>
            <w:r w:rsidRPr="00742246">
              <w:rPr>
                <w:rFonts w:ascii="Arial" w:hAnsi="Arial" w:cs="Arial"/>
                <w:sz w:val="24"/>
                <w:szCs w:val="24"/>
              </w:rPr>
              <w:t xml:space="preserve">Magnification does not </w:t>
            </w:r>
            <w:r w:rsidR="00B602AE" w:rsidRPr="00742246">
              <w:rPr>
                <w:rFonts w:ascii="Arial" w:hAnsi="Arial" w:cs="Arial"/>
                <w:sz w:val="24"/>
                <w:szCs w:val="24"/>
              </w:rPr>
              <w:t>function appropriately.</w:t>
            </w:r>
          </w:p>
        </w:tc>
      </w:tr>
      <w:tr w:rsidR="00B954C6" w:rsidRPr="00742246" w14:paraId="6C1DB323"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99FF99"/>
          </w:tcPr>
          <w:p w14:paraId="757A33AF" w14:textId="77777777" w:rsidR="00B954C6" w:rsidRPr="00742246" w:rsidRDefault="00B954C6" w:rsidP="00FF45B8">
            <w:pPr>
              <w:pStyle w:val="ListParagraph"/>
              <w:numPr>
                <w:ilvl w:val="0"/>
                <w:numId w:val="30"/>
              </w:numPr>
              <w:spacing w:line="256" w:lineRule="auto"/>
              <w:rPr>
                <w:rFonts w:ascii="Arial" w:hAnsi="Arial" w:cs="Arial"/>
                <w:b/>
                <w:bCs/>
                <w:sz w:val="24"/>
                <w:szCs w:val="24"/>
              </w:rPr>
            </w:pPr>
            <w:r w:rsidRPr="00742246">
              <w:rPr>
                <w:rFonts w:ascii="Arial" w:hAnsi="Arial" w:cs="Arial"/>
                <w:b/>
                <w:bCs/>
                <w:sz w:val="24"/>
                <w:szCs w:val="24"/>
              </w:rPr>
              <w:lastRenderedPageBreak/>
              <w:t>Cognitive</w:t>
            </w:r>
          </w:p>
        </w:tc>
      </w:tr>
      <w:tr w:rsidR="00B954C6" w:rsidRPr="00742246" w14:paraId="01F06BF8"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4A6E3B94" w14:textId="77777777" w:rsidR="00B954C6" w:rsidRPr="00742246" w:rsidRDefault="00B954C6" w:rsidP="00286674">
            <w:pPr>
              <w:rPr>
                <w:rFonts w:ascii="Arial" w:hAnsi="Arial" w:cs="Arial"/>
                <w:b/>
                <w:bCs/>
                <w:sz w:val="24"/>
                <w:szCs w:val="24"/>
              </w:rPr>
            </w:pPr>
            <w:r w:rsidRPr="00742246">
              <w:rPr>
                <w:rFonts w:ascii="Arial" w:hAnsi="Arial" w:cs="Arial"/>
                <w:b/>
                <w:bCs/>
                <w:sz w:val="24"/>
                <w:szCs w:val="24"/>
              </w:rPr>
              <w:t>Language</w:t>
            </w:r>
          </w:p>
        </w:tc>
      </w:tr>
      <w:tr w:rsidR="00B954C6" w:rsidRPr="00742246" w14:paraId="24F368A6"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7F6ABC57" w14:textId="77777777" w:rsidR="00B954C6" w:rsidRPr="00742246" w:rsidRDefault="00B954C6" w:rsidP="00FF45B8">
            <w:pPr>
              <w:pStyle w:val="ListParagraph"/>
              <w:numPr>
                <w:ilvl w:val="0"/>
                <w:numId w:val="7"/>
              </w:numPr>
              <w:rPr>
                <w:rFonts w:ascii="Arial" w:hAnsi="Arial" w:cs="Arial"/>
                <w:sz w:val="24"/>
                <w:szCs w:val="24"/>
              </w:rPr>
            </w:pPr>
            <w:r w:rsidRPr="00742246">
              <w:rPr>
                <w:rFonts w:ascii="Arial" w:hAnsi="Arial" w:cs="Arial"/>
                <w:sz w:val="24"/>
                <w:szCs w:val="24"/>
              </w:rPr>
              <w:t>Common words</w:t>
            </w:r>
          </w:p>
          <w:p w14:paraId="3CC85F1A" w14:textId="77777777" w:rsidR="00B954C6" w:rsidRPr="00742246" w:rsidRDefault="00B954C6" w:rsidP="00FF45B8">
            <w:pPr>
              <w:pStyle w:val="ListParagraph"/>
              <w:numPr>
                <w:ilvl w:val="0"/>
                <w:numId w:val="7"/>
              </w:numPr>
              <w:rPr>
                <w:rFonts w:ascii="Arial" w:hAnsi="Arial" w:cs="Arial"/>
                <w:sz w:val="24"/>
                <w:szCs w:val="24"/>
              </w:rPr>
            </w:pPr>
            <w:r w:rsidRPr="00742246">
              <w:rPr>
                <w:rFonts w:ascii="Arial" w:hAnsi="Arial" w:cs="Arial"/>
                <w:sz w:val="24"/>
                <w:szCs w:val="24"/>
              </w:rPr>
              <w:t>Define words.</w:t>
            </w:r>
          </w:p>
          <w:p w14:paraId="6DF53ED6" w14:textId="77777777" w:rsidR="00B954C6" w:rsidRPr="00742246" w:rsidRDefault="00B954C6" w:rsidP="00FF45B8">
            <w:pPr>
              <w:pStyle w:val="ListParagraph"/>
              <w:numPr>
                <w:ilvl w:val="0"/>
                <w:numId w:val="7"/>
              </w:numPr>
              <w:rPr>
                <w:rFonts w:ascii="Arial" w:hAnsi="Arial" w:cs="Arial"/>
                <w:sz w:val="24"/>
                <w:szCs w:val="24"/>
              </w:rPr>
            </w:pPr>
            <w:r w:rsidRPr="00742246">
              <w:rPr>
                <w:rFonts w:ascii="Arial" w:hAnsi="Arial" w:cs="Arial"/>
                <w:sz w:val="24"/>
                <w:szCs w:val="24"/>
              </w:rPr>
              <w:t>Simple tense</w:t>
            </w:r>
          </w:p>
          <w:p w14:paraId="74788223" w14:textId="77777777" w:rsidR="00B954C6" w:rsidRPr="00742246" w:rsidRDefault="00B954C6" w:rsidP="00FF45B8">
            <w:pPr>
              <w:pStyle w:val="ListParagraph"/>
              <w:numPr>
                <w:ilvl w:val="0"/>
                <w:numId w:val="7"/>
              </w:numPr>
              <w:rPr>
                <w:rFonts w:ascii="Arial" w:hAnsi="Arial" w:cs="Arial"/>
                <w:sz w:val="24"/>
                <w:szCs w:val="24"/>
              </w:rPr>
            </w:pPr>
            <w:r w:rsidRPr="00742246">
              <w:rPr>
                <w:rFonts w:ascii="Arial" w:hAnsi="Arial" w:cs="Arial"/>
                <w:sz w:val="24"/>
                <w:szCs w:val="24"/>
              </w:rPr>
              <w:t>Literal language</w:t>
            </w:r>
          </w:p>
          <w:p w14:paraId="4E257638" w14:textId="77777777" w:rsidR="00B954C6" w:rsidRPr="00742246" w:rsidRDefault="00B954C6" w:rsidP="00FF45B8">
            <w:pPr>
              <w:pStyle w:val="ListParagraph"/>
              <w:numPr>
                <w:ilvl w:val="0"/>
                <w:numId w:val="7"/>
              </w:numPr>
              <w:rPr>
                <w:rFonts w:ascii="Arial" w:hAnsi="Arial" w:cs="Arial"/>
                <w:sz w:val="24"/>
                <w:szCs w:val="24"/>
              </w:rPr>
            </w:pPr>
            <w:r w:rsidRPr="00742246">
              <w:rPr>
                <w:rFonts w:ascii="Arial" w:hAnsi="Arial" w:cs="Arial"/>
                <w:sz w:val="24"/>
                <w:szCs w:val="24"/>
              </w:rPr>
              <w:t>Avoid double negatives.</w:t>
            </w:r>
          </w:p>
          <w:p w14:paraId="0E3525C7" w14:textId="77777777" w:rsidR="00B954C6" w:rsidRPr="00742246" w:rsidRDefault="00B954C6" w:rsidP="00FF45B8">
            <w:pPr>
              <w:pStyle w:val="ListParagraph"/>
              <w:numPr>
                <w:ilvl w:val="0"/>
                <w:numId w:val="7"/>
              </w:numPr>
              <w:rPr>
                <w:rFonts w:ascii="Arial" w:hAnsi="Arial" w:cs="Arial"/>
                <w:sz w:val="24"/>
                <w:szCs w:val="24"/>
              </w:rPr>
            </w:pPr>
            <w:r w:rsidRPr="00742246">
              <w:rPr>
                <w:rFonts w:ascii="Arial" w:hAnsi="Arial" w:cs="Arial"/>
                <w:sz w:val="24"/>
                <w:szCs w:val="24"/>
              </w:rPr>
              <w:t>Nested clauses</w:t>
            </w:r>
          </w:p>
          <w:p w14:paraId="27F6F832" w14:textId="77777777" w:rsidR="00B954C6" w:rsidRPr="00742246" w:rsidRDefault="00B954C6" w:rsidP="00286674">
            <w:pPr>
              <w:rPr>
                <w:rFonts w:ascii="Arial" w:hAnsi="Arial" w:cs="Arial"/>
                <w:sz w:val="24"/>
                <w:szCs w:val="24"/>
              </w:rPr>
            </w:pPr>
          </w:p>
          <w:p w14:paraId="489C52C8" w14:textId="77777777" w:rsidR="00B954C6" w:rsidRPr="00742246" w:rsidRDefault="00B954C6" w:rsidP="00286674">
            <w:pPr>
              <w:rPr>
                <w:rFonts w:ascii="Arial" w:hAnsi="Arial" w:cs="Arial"/>
                <w:sz w:val="24"/>
                <w:szCs w:val="24"/>
              </w:rPr>
            </w:pPr>
            <w:r w:rsidRPr="00742246">
              <w:rPr>
                <w:rFonts w:ascii="Arial" w:hAnsi="Arial" w:cs="Arial"/>
                <w:sz w:val="24"/>
                <w:szCs w:val="24"/>
              </w:rPr>
              <w:t>Language used by providers should be targeted towards the lower secondary education level to accommodate for diverse reading levels and intellectual disabilities.</w:t>
            </w:r>
          </w:p>
          <w:p w14:paraId="30209A79" w14:textId="77777777" w:rsidR="00B954C6" w:rsidRPr="00742246" w:rsidRDefault="00B954C6" w:rsidP="00286674">
            <w:pPr>
              <w:rPr>
                <w:rFonts w:ascii="Arial" w:hAnsi="Arial" w:cs="Arial"/>
                <w:sz w:val="24"/>
                <w:szCs w:val="24"/>
              </w:rPr>
            </w:pPr>
          </w:p>
          <w:p w14:paraId="6DD2E94C" w14:textId="77777777" w:rsidR="00B954C6" w:rsidRPr="00742246" w:rsidRDefault="00B954C6" w:rsidP="00286674">
            <w:pPr>
              <w:rPr>
                <w:rFonts w:ascii="Arial" w:hAnsi="Arial" w:cs="Arial"/>
                <w:sz w:val="24"/>
                <w:szCs w:val="24"/>
              </w:rPr>
            </w:pPr>
            <w:r w:rsidRPr="00742246">
              <w:rPr>
                <w:rFonts w:ascii="Arial" w:hAnsi="Arial" w:cs="Arial"/>
                <w:sz w:val="24"/>
                <w:szCs w:val="24"/>
              </w:rPr>
              <w:lastRenderedPageBreak/>
              <w:t>This is in line with WCAG 2.2 criteria:</w:t>
            </w:r>
          </w:p>
          <w:p w14:paraId="4F4D048A" w14:textId="77777777" w:rsidR="00B954C6" w:rsidRPr="00742246" w:rsidRDefault="00B954C6" w:rsidP="00FF45B8">
            <w:pPr>
              <w:pStyle w:val="ListParagraph"/>
              <w:numPr>
                <w:ilvl w:val="0"/>
                <w:numId w:val="9"/>
              </w:numPr>
              <w:rPr>
                <w:rFonts w:ascii="Arial" w:hAnsi="Arial" w:cs="Arial"/>
                <w:sz w:val="24"/>
                <w:szCs w:val="24"/>
              </w:rPr>
            </w:pPr>
            <w:r w:rsidRPr="00742246">
              <w:rPr>
                <w:rFonts w:ascii="Arial" w:hAnsi="Arial" w:cs="Arial"/>
                <w:sz w:val="24"/>
                <w:szCs w:val="24"/>
              </w:rPr>
              <w:t>3.1.5 Reading Level (Level AAA)</w:t>
            </w:r>
          </w:p>
          <w:p w14:paraId="58B40CC1" w14:textId="77777777" w:rsidR="00B954C6" w:rsidRPr="00742246" w:rsidRDefault="00B954C6" w:rsidP="00286674">
            <w:pPr>
              <w:rPr>
                <w:rFonts w:ascii="Arial" w:hAnsi="Arial" w:cs="Arial"/>
                <w:sz w:val="24"/>
                <w:szCs w:val="24"/>
              </w:rPr>
            </w:pPr>
          </w:p>
          <w:p w14:paraId="0E5A342A" w14:textId="77777777" w:rsidR="00B954C6" w:rsidRPr="00742246" w:rsidRDefault="00B954C6" w:rsidP="00286674">
            <w:pPr>
              <w:rPr>
                <w:rFonts w:ascii="Arial" w:hAnsi="Arial" w:cs="Arial"/>
                <w:sz w:val="24"/>
                <w:szCs w:val="24"/>
              </w:rPr>
            </w:pPr>
          </w:p>
          <w:p w14:paraId="358FDFE3" w14:textId="77777777" w:rsidR="00B954C6" w:rsidRPr="00742246" w:rsidRDefault="00B954C6" w:rsidP="00286674">
            <w:pPr>
              <w:rPr>
                <w:rFonts w:ascii="Arial" w:hAnsi="Arial" w:cs="Arial"/>
                <w:sz w:val="24"/>
                <w:szCs w:val="24"/>
              </w:rPr>
            </w:pPr>
          </w:p>
          <w:p w14:paraId="6B8CDCE1" w14:textId="77777777" w:rsidR="00B954C6" w:rsidRPr="00742246" w:rsidRDefault="00B954C6" w:rsidP="00286674">
            <w:pPr>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1602A6A4" w14:textId="77777777" w:rsidR="00B954C6" w:rsidRPr="00742246" w:rsidRDefault="00B954C6" w:rsidP="00286674">
            <w:pPr>
              <w:rPr>
                <w:rFonts w:ascii="Arial" w:hAnsi="Arial" w:cs="Arial"/>
                <w:sz w:val="24"/>
                <w:szCs w:val="24"/>
              </w:rPr>
            </w:pPr>
            <w:r w:rsidRPr="00742246">
              <w:rPr>
                <w:rFonts w:ascii="Arial" w:hAnsi="Arial" w:cs="Arial"/>
                <w:b/>
                <w:bCs/>
                <w:sz w:val="24"/>
                <w:szCs w:val="24"/>
                <w:highlight w:val="green"/>
              </w:rPr>
              <w:lastRenderedPageBreak/>
              <w:t>GREEN</w:t>
            </w:r>
          </w:p>
        </w:tc>
        <w:tc>
          <w:tcPr>
            <w:tcW w:w="4262" w:type="dxa"/>
            <w:tcBorders>
              <w:top w:val="single" w:sz="4" w:space="0" w:color="auto"/>
              <w:left w:val="single" w:sz="4" w:space="0" w:color="auto"/>
              <w:bottom w:val="single" w:sz="4" w:space="0" w:color="auto"/>
              <w:right w:val="single" w:sz="4" w:space="0" w:color="auto"/>
            </w:tcBorders>
          </w:tcPr>
          <w:p w14:paraId="7EBFA1A3" w14:textId="77777777" w:rsidR="00B954C6" w:rsidRPr="00742246" w:rsidRDefault="00B954C6" w:rsidP="00286674">
            <w:pPr>
              <w:rPr>
                <w:rFonts w:ascii="Arial" w:hAnsi="Arial" w:cs="Arial"/>
                <w:sz w:val="24"/>
                <w:szCs w:val="24"/>
              </w:rPr>
            </w:pPr>
          </w:p>
        </w:tc>
        <w:tc>
          <w:tcPr>
            <w:tcW w:w="4103" w:type="dxa"/>
            <w:tcBorders>
              <w:top w:val="single" w:sz="4" w:space="0" w:color="auto"/>
              <w:left w:val="single" w:sz="4" w:space="0" w:color="auto"/>
              <w:bottom w:val="single" w:sz="4" w:space="0" w:color="auto"/>
              <w:right w:val="single" w:sz="4" w:space="0" w:color="auto"/>
            </w:tcBorders>
          </w:tcPr>
          <w:p w14:paraId="18A8F609" w14:textId="31DB3325" w:rsidR="00B954C6" w:rsidRPr="00742246" w:rsidRDefault="00B954C6" w:rsidP="00286674">
            <w:pPr>
              <w:rPr>
                <w:rFonts w:ascii="Arial" w:hAnsi="Arial" w:cs="Arial"/>
                <w:sz w:val="24"/>
                <w:szCs w:val="24"/>
              </w:rPr>
            </w:pPr>
            <w:r w:rsidRPr="00742246">
              <w:rPr>
                <w:rFonts w:ascii="Arial" w:hAnsi="Arial" w:cs="Arial"/>
                <w:sz w:val="24"/>
                <w:szCs w:val="24"/>
              </w:rPr>
              <w:t>Language is simple</w:t>
            </w:r>
            <w:r w:rsidR="00B602AE" w:rsidRPr="00742246">
              <w:rPr>
                <w:rFonts w:ascii="Arial" w:hAnsi="Arial" w:cs="Arial"/>
                <w:sz w:val="24"/>
                <w:szCs w:val="24"/>
              </w:rPr>
              <w:t xml:space="preserve"> and clear.</w:t>
            </w:r>
          </w:p>
        </w:tc>
      </w:tr>
      <w:tr w:rsidR="00B954C6" w:rsidRPr="00742246" w14:paraId="5E8FCAE6"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290276AE" w14:textId="77777777" w:rsidR="00B954C6" w:rsidRPr="00742246" w:rsidRDefault="00B954C6" w:rsidP="00286674">
            <w:pPr>
              <w:rPr>
                <w:rFonts w:ascii="Arial" w:hAnsi="Arial" w:cs="Arial"/>
                <w:b/>
                <w:bCs/>
                <w:sz w:val="24"/>
                <w:szCs w:val="24"/>
              </w:rPr>
            </w:pPr>
            <w:r w:rsidRPr="00742246">
              <w:rPr>
                <w:rFonts w:ascii="Arial" w:hAnsi="Arial" w:cs="Arial"/>
                <w:b/>
                <w:bCs/>
                <w:sz w:val="24"/>
                <w:szCs w:val="24"/>
              </w:rPr>
              <w:t>Consistent Page Layout and Navigation</w:t>
            </w:r>
          </w:p>
        </w:tc>
      </w:tr>
      <w:tr w:rsidR="00B954C6" w:rsidRPr="00742246" w14:paraId="5340B4E1"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20C9BF4D" w14:textId="77777777" w:rsidR="00B954C6" w:rsidRPr="00742246" w:rsidRDefault="00B954C6" w:rsidP="00FF45B8">
            <w:pPr>
              <w:pStyle w:val="ListParagraph"/>
              <w:numPr>
                <w:ilvl w:val="0"/>
                <w:numId w:val="8"/>
              </w:numPr>
              <w:spacing w:line="256" w:lineRule="auto"/>
              <w:rPr>
                <w:rFonts w:ascii="Arial" w:hAnsi="Arial" w:cs="Arial"/>
                <w:sz w:val="24"/>
                <w:szCs w:val="24"/>
              </w:rPr>
            </w:pPr>
            <w:r w:rsidRPr="00742246">
              <w:rPr>
                <w:rFonts w:ascii="Arial" w:hAnsi="Arial" w:cs="Arial"/>
                <w:sz w:val="24"/>
                <w:szCs w:val="24"/>
              </w:rPr>
              <w:t>Button Placement</w:t>
            </w:r>
          </w:p>
          <w:p w14:paraId="76BCBA72" w14:textId="77777777" w:rsidR="00B954C6" w:rsidRPr="00742246" w:rsidRDefault="00B954C6" w:rsidP="00286674">
            <w:pPr>
              <w:rPr>
                <w:rFonts w:ascii="Arial" w:hAnsi="Arial" w:cs="Arial"/>
                <w:sz w:val="24"/>
                <w:szCs w:val="24"/>
              </w:rPr>
            </w:pPr>
          </w:p>
          <w:p w14:paraId="4149A093" w14:textId="77777777" w:rsidR="00B954C6" w:rsidRPr="00742246" w:rsidRDefault="00B954C6" w:rsidP="00286674">
            <w:pPr>
              <w:rPr>
                <w:rFonts w:ascii="Arial" w:hAnsi="Arial" w:cs="Arial"/>
                <w:sz w:val="24"/>
                <w:szCs w:val="24"/>
              </w:rPr>
            </w:pPr>
            <w:r w:rsidRPr="00742246">
              <w:rPr>
                <w:rFonts w:ascii="Arial" w:hAnsi="Arial" w:cs="Arial"/>
                <w:sz w:val="24"/>
                <w:szCs w:val="24"/>
              </w:rPr>
              <w:t xml:space="preserve">Helps users predict where to look for content and locate it easily if they come across it again. Users who have a cognitive or intellectual disability can all </w:t>
            </w:r>
          </w:p>
          <w:p w14:paraId="40A1F64D" w14:textId="77777777" w:rsidR="00B954C6" w:rsidRPr="00742246" w:rsidRDefault="00B954C6" w:rsidP="00286674">
            <w:pPr>
              <w:rPr>
                <w:rFonts w:ascii="Arial" w:hAnsi="Arial" w:cs="Arial"/>
                <w:sz w:val="24"/>
                <w:szCs w:val="24"/>
              </w:rPr>
            </w:pPr>
            <w:r w:rsidRPr="00742246">
              <w:rPr>
                <w:rFonts w:ascii="Arial" w:hAnsi="Arial" w:cs="Arial"/>
                <w:sz w:val="24"/>
                <w:szCs w:val="24"/>
              </w:rPr>
              <w:t>benefit from this.</w:t>
            </w:r>
          </w:p>
          <w:p w14:paraId="2072CC14" w14:textId="77777777" w:rsidR="00B954C6" w:rsidRPr="00742246" w:rsidRDefault="00B954C6" w:rsidP="00286674">
            <w:pPr>
              <w:rPr>
                <w:rFonts w:ascii="Arial" w:hAnsi="Arial" w:cs="Arial"/>
                <w:sz w:val="24"/>
                <w:szCs w:val="24"/>
              </w:rPr>
            </w:pPr>
          </w:p>
          <w:p w14:paraId="6F0BE884" w14:textId="77777777" w:rsidR="00B954C6" w:rsidRPr="00742246" w:rsidRDefault="00B954C6" w:rsidP="00286674">
            <w:pPr>
              <w:rPr>
                <w:rFonts w:ascii="Arial" w:hAnsi="Arial" w:cs="Arial"/>
                <w:sz w:val="24"/>
                <w:szCs w:val="24"/>
              </w:rPr>
            </w:pPr>
            <w:r w:rsidRPr="00742246">
              <w:rPr>
                <w:rFonts w:ascii="Arial" w:hAnsi="Arial" w:cs="Arial"/>
                <w:sz w:val="24"/>
                <w:szCs w:val="24"/>
              </w:rPr>
              <w:t>This is in line with WCAG 2.2 criteria:</w:t>
            </w:r>
          </w:p>
          <w:p w14:paraId="621C7097" w14:textId="77777777" w:rsidR="00B954C6" w:rsidRPr="00742246" w:rsidRDefault="00B954C6" w:rsidP="00FF45B8">
            <w:pPr>
              <w:pStyle w:val="ListParagraph"/>
              <w:numPr>
                <w:ilvl w:val="0"/>
                <w:numId w:val="9"/>
              </w:numPr>
              <w:spacing w:line="256" w:lineRule="auto"/>
              <w:rPr>
                <w:rFonts w:ascii="Arial" w:hAnsi="Arial" w:cs="Arial"/>
                <w:sz w:val="24"/>
                <w:szCs w:val="24"/>
              </w:rPr>
            </w:pPr>
            <w:r w:rsidRPr="00742246">
              <w:rPr>
                <w:rFonts w:ascii="Arial" w:hAnsi="Arial" w:cs="Arial"/>
                <w:sz w:val="24"/>
                <w:szCs w:val="24"/>
              </w:rPr>
              <w:t>3.2.3 Consistent Navigation (Level AA)</w:t>
            </w:r>
          </w:p>
          <w:p w14:paraId="78183ACD" w14:textId="77777777" w:rsidR="00B954C6" w:rsidRPr="00742246" w:rsidRDefault="00B954C6" w:rsidP="00286674">
            <w:pPr>
              <w:pStyle w:val="ListParagraph"/>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hideMark/>
          </w:tcPr>
          <w:p w14:paraId="5494C488" w14:textId="77777777" w:rsidR="00B954C6" w:rsidRPr="00742246" w:rsidRDefault="00B954C6" w:rsidP="00286674">
            <w:pPr>
              <w:rPr>
                <w:rFonts w:ascii="Arial" w:hAnsi="Arial" w:cs="Arial"/>
                <w:sz w:val="24"/>
                <w:szCs w:val="24"/>
              </w:rPr>
            </w:pPr>
            <w:r w:rsidRPr="00742246">
              <w:rPr>
                <w:rFonts w:ascii="Arial" w:hAnsi="Arial" w:cs="Arial"/>
                <w:b/>
                <w:bCs/>
                <w:sz w:val="24"/>
                <w:szCs w:val="24"/>
                <w:highlight w:val="yellow"/>
              </w:rPr>
              <w:t>YELLOW</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A446B32" w14:textId="4EF3C400" w:rsidR="00B954C6" w:rsidRPr="00742246" w:rsidRDefault="00B954C6" w:rsidP="00286674">
            <w:pPr>
              <w:pStyle w:val="NormalWeb"/>
              <w:rPr>
                <w:rFonts w:ascii="Arial" w:hAnsi="Arial" w:cs="Arial"/>
                <w:b/>
                <w:bCs/>
              </w:rPr>
            </w:pPr>
            <w:r w:rsidRPr="00742246">
              <w:rPr>
                <w:rFonts w:ascii="Arial" w:hAnsi="Arial" w:cs="Arial"/>
                <w:b/>
                <w:bCs/>
                <w:noProof/>
                <w14:ligatures w14:val="standardContextual"/>
              </w:rPr>
              <w:drawing>
                <wp:inline distT="0" distB="0" distL="0" distR="0" wp14:anchorId="77A565AF" wp14:editId="68B1F491">
                  <wp:extent cx="1504696" cy="2513330"/>
                  <wp:effectExtent l="0" t="0" r="635" b="1270"/>
                  <wp:docPr id="2019368572" name="Picture 3" descr="A red arrow pointing towards the data usage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368572" name="Picture 3" descr="A red arrow pointing towards the data usage area."/>
                          <pic:cNvPicPr/>
                        </pic:nvPicPr>
                        <pic:blipFill rotWithShape="1">
                          <a:blip r:embed="rId360" cstate="print">
                            <a:extLst>
                              <a:ext uri="{28A0092B-C50C-407E-A947-70E740481C1C}">
                                <a14:useLocalDpi xmlns:a14="http://schemas.microsoft.com/office/drawing/2010/main" val="0"/>
                              </a:ext>
                            </a:extLst>
                          </a:blip>
                          <a:srcRect t="15662"/>
                          <a:stretch/>
                        </pic:blipFill>
                        <pic:spPr bwMode="auto">
                          <a:xfrm>
                            <a:off x="0" y="0"/>
                            <a:ext cx="1515520" cy="2531410"/>
                          </a:xfrm>
                          <a:prstGeom prst="rect">
                            <a:avLst/>
                          </a:prstGeom>
                          <a:ln>
                            <a:noFill/>
                          </a:ln>
                          <a:extLst>
                            <a:ext uri="{53640926-AAD7-44D8-BBD7-CCE9431645EC}">
                              <a14:shadowObscured xmlns:a14="http://schemas.microsoft.com/office/drawing/2010/main"/>
                            </a:ext>
                          </a:extLst>
                        </pic:spPr>
                      </pic:pic>
                    </a:graphicData>
                  </a:graphic>
                </wp:inline>
              </w:drawing>
            </w:r>
            <w:r w:rsidRPr="00742246">
              <w:rPr>
                <w:rFonts w:ascii="Arial" w:hAnsi="Arial" w:cs="Arial"/>
                <w:b/>
                <w:bCs/>
              </w:rPr>
              <w:t xml:space="preserve"> </w:t>
            </w:r>
          </w:p>
        </w:tc>
        <w:tc>
          <w:tcPr>
            <w:tcW w:w="4103" w:type="dxa"/>
            <w:tcBorders>
              <w:top w:val="single" w:sz="4" w:space="0" w:color="auto"/>
              <w:left w:val="single" w:sz="4" w:space="0" w:color="auto"/>
              <w:bottom w:val="single" w:sz="4" w:space="0" w:color="auto"/>
              <w:right w:val="single" w:sz="4" w:space="0" w:color="auto"/>
            </w:tcBorders>
          </w:tcPr>
          <w:p w14:paraId="5DD15C8A" w14:textId="77777777" w:rsidR="00B954C6" w:rsidRPr="00742246" w:rsidRDefault="00B954C6" w:rsidP="00286674">
            <w:pPr>
              <w:rPr>
                <w:rFonts w:ascii="Arial" w:hAnsi="Arial" w:cs="Arial"/>
                <w:b/>
                <w:bCs/>
                <w:sz w:val="24"/>
                <w:szCs w:val="24"/>
              </w:rPr>
            </w:pPr>
            <w:r w:rsidRPr="00742246">
              <w:rPr>
                <w:rFonts w:ascii="Arial" w:hAnsi="Arial" w:cs="Arial"/>
                <w:b/>
                <w:bCs/>
                <w:sz w:val="24"/>
                <w:szCs w:val="24"/>
              </w:rPr>
              <w:t>Navigation</w:t>
            </w:r>
          </w:p>
          <w:p w14:paraId="43D8123E" w14:textId="4F98B7AB" w:rsidR="00B954C6" w:rsidRPr="00742246" w:rsidRDefault="00B954C6" w:rsidP="00286674">
            <w:pPr>
              <w:rPr>
                <w:rFonts w:ascii="Arial" w:hAnsi="Arial" w:cs="Arial"/>
                <w:sz w:val="24"/>
                <w:szCs w:val="24"/>
              </w:rPr>
            </w:pPr>
            <w:r w:rsidRPr="00742246">
              <w:rPr>
                <w:rFonts w:ascii="Arial" w:hAnsi="Arial" w:cs="Arial"/>
                <w:sz w:val="24"/>
                <w:szCs w:val="24"/>
              </w:rPr>
              <w:t>In the “Services” Tab, it is not obvious that you can tap on the data usage</w:t>
            </w:r>
            <w:r w:rsidR="004F5A36">
              <w:rPr>
                <w:rFonts w:ascii="Arial" w:hAnsi="Arial" w:cs="Arial"/>
                <w:sz w:val="24"/>
                <w:szCs w:val="24"/>
              </w:rPr>
              <w:t>.</w:t>
            </w:r>
          </w:p>
        </w:tc>
      </w:tr>
      <w:tr w:rsidR="00B954C6" w:rsidRPr="00742246" w14:paraId="56A91961"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9999"/>
          </w:tcPr>
          <w:p w14:paraId="74680C34" w14:textId="77777777" w:rsidR="00B954C6" w:rsidRPr="00742246" w:rsidRDefault="00B954C6" w:rsidP="00FF45B8">
            <w:pPr>
              <w:pStyle w:val="ListParagraph"/>
              <w:numPr>
                <w:ilvl w:val="0"/>
                <w:numId w:val="30"/>
              </w:numPr>
              <w:spacing w:line="256" w:lineRule="auto"/>
              <w:rPr>
                <w:rFonts w:ascii="Arial" w:hAnsi="Arial" w:cs="Arial"/>
                <w:b/>
                <w:bCs/>
                <w:sz w:val="24"/>
                <w:szCs w:val="24"/>
              </w:rPr>
            </w:pPr>
            <w:r w:rsidRPr="00742246">
              <w:rPr>
                <w:rFonts w:ascii="Arial" w:hAnsi="Arial" w:cs="Arial"/>
                <w:b/>
                <w:bCs/>
                <w:sz w:val="24"/>
                <w:szCs w:val="24"/>
              </w:rPr>
              <w:t>Mobility</w:t>
            </w:r>
          </w:p>
        </w:tc>
      </w:tr>
      <w:tr w:rsidR="00B954C6" w:rsidRPr="00742246" w14:paraId="111344BB"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303F8D0F" w14:textId="77777777" w:rsidR="00B954C6" w:rsidRPr="00742246" w:rsidRDefault="00B954C6" w:rsidP="00286674">
            <w:pPr>
              <w:rPr>
                <w:rFonts w:ascii="Arial" w:hAnsi="Arial" w:cs="Arial"/>
                <w:b/>
                <w:bCs/>
                <w:sz w:val="24"/>
                <w:szCs w:val="24"/>
              </w:rPr>
            </w:pPr>
            <w:r w:rsidRPr="00742246">
              <w:rPr>
                <w:rFonts w:ascii="Arial" w:hAnsi="Arial" w:cs="Arial"/>
                <w:b/>
                <w:bCs/>
                <w:sz w:val="24"/>
                <w:szCs w:val="24"/>
              </w:rPr>
              <w:t>Keyboard Control</w:t>
            </w:r>
          </w:p>
        </w:tc>
      </w:tr>
      <w:tr w:rsidR="00B954C6" w:rsidRPr="00742246" w14:paraId="61872A95"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2B4069F7" w14:textId="77777777" w:rsidR="00B954C6" w:rsidRPr="00742246" w:rsidRDefault="00B954C6" w:rsidP="00FF45B8">
            <w:pPr>
              <w:pStyle w:val="ListParagraph"/>
              <w:numPr>
                <w:ilvl w:val="0"/>
                <w:numId w:val="5"/>
              </w:numPr>
              <w:rPr>
                <w:rFonts w:ascii="Arial" w:hAnsi="Arial" w:cs="Arial"/>
                <w:sz w:val="24"/>
                <w:szCs w:val="24"/>
              </w:rPr>
            </w:pPr>
            <w:r w:rsidRPr="00742246">
              <w:rPr>
                <w:rFonts w:ascii="Arial" w:hAnsi="Arial" w:cs="Arial"/>
                <w:sz w:val="24"/>
                <w:szCs w:val="24"/>
              </w:rPr>
              <w:t>Keyboard Accessibility</w:t>
            </w:r>
          </w:p>
          <w:p w14:paraId="612DECC3" w14:textId="77777777" w:rsidR="00B954C6" w:rsidRPr="00742246" w:rsidRDefault="00B954C6" w:rsidP="00286674">
            <w:pPr>
              <w:rPr>
                <w:rFonts w:ascii="Arial" w:hAnsi="Arial" w:cs="Arial"/>
                <w:sz w:val="24"/>
                <w:szCs w:val="24"/>
              </w:rPr>
            </w:pPr>
          </w:p>
          <w:p w14:paraId="39E0F258" w14:textId="77777777" w:rsidR="00B954C6" w:rsidRPr="00742246" w:rsidRDefault="00B954C6" w:rsidP="00286674">
            <w:pPr>
              <w:rPr>
                <w:rFonts w:ascii="Arial" w:hAnsi="Arial" w:cs="Arial"/>
                <w:sz w:val="24"/>
                <w:szCs w:val="24"/>
              </w:rPr>
            </w:pPr>
            <w:r w:rsidRPr="00742246">
              <w:rPr>
                <w:rFonts w:ascii="Arial" w:hAnsi="Arial" w:cs="Arial"/>
                <w:sz w:val="24"/>
                <w:szCs w:val="24"/>
              </w:rPr>
              <w:lastRenderedPageBreak/>
              <w:t>Mobile keyboards can be custom tailored to suit the accessibility needs of their user.</w:t>
            </w:r>
          </w:p>
          <w:p w14:paraId="05BDFD54" w14:textId="77777777" w:rsidR="00B954C6" w:rsidRPr="00742246" w:rsidRDefault="00B954C6" w:rsidP="00286674">
            <w:pPr>
              <w:rPr>
                <w:rFonts w:ascii="Arial" w:hAnsi="Arial" w:cs="Arial"/>
                <w:sz w:val="24"/>
                <w:szCs w:val="24"/>
              </w:rPr>
            </w:pPr>
          </w:p>
          <w:p w14:paraId="64AC2D72" w14:textId="77777777" w:rsidR="00B954C6" w:rsidRPr="00742246" w:rsidRDefault="00B954C6" w:rsidP="00286674">
            <w:pPr>
              <w:rPr>
                <w:rFonts w:ascii="Arial" w:hAnsi="Arial" w:cs="Arial"/>
                <w:sz w:val="24"/>
                <w:szCs w:val="24"/>
              </w:rPr>
            </w:pPr>
            <w:r w:rsidRPr="00742246">
              <w:rPr>
                <w:rFonts w:ascii="Arial" w:hAnsi="Arial" w:cs="Arial"/>
                <w:sz w:val="24"/>
                <w:szCs w:val="24"/>
              </w:rPr>
              <w:t>This is in line with WCAG 2.2 criteria:</w:t>
            </w:r>
          </w:p>
          <w:p w14:paraId="3C585584" w14:textId="77777777" w:rsidR="00B954C6" w:rsidRPr="00742246" w:rsidRDefault="00B954C6" w:rsidP="00FF45B8">
            <w:pPr>
              <w:pStyle w:val="ListParagraph"/>
              <w:numPr>
                <w:ilvl w:val="0"/>
                <w:numId w:val="9"/>
              </w:numPr>
              <w:rPr>
                <w:rFonts w:ascii="Arial" w:hAnsi="Arial" w:cs="Arial"/>
                <w:sz w:val="24"/>
                <w:szCs w:val="24"/>
              </w:rPr>
            </w:pPr>
            <w:r w:rsidRPr="00742246">
              <w:rPr>
                <w:rFonts w:ascii="Arial" w:hAnsi="Arial" w:cs="Arial"/>
                <w:sz w:val="24"/>
                <w:szCs w:val="24"/>
              </w:rPr>
              <w:t>2.1.1 Keyboard (Level A)</w:t>
            </w:r>
          </w:p>
          <w:p w14:paraId="23D58066" w14:textId="77777777" w:rsidR="00B954C6" w:rsidRPr="00742246" w:rsidRDefault="00B954C6" w:rsidP="00286674">
            <w:pPr>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50AB7B8E" w14:textId="77777777" w:rsidR="00B954C6" w:rsidRPr="00742246" w:rsidRDefault="00B954C6" w:rsidP="00286674">
            <w:pPr>
              <w:rPr>
                <w:rFonts w:ascii="Arial" w:hAnsi="Arial" w:cs="Arial"/>
                <w:sz w:val="24"/>
                <w:szCs w:val="24"/>
              </w:rPr>
            </w:pPr>
            <w:r w:rsidRPr="00742246">
              <w:rPr>
                <w:rFonts w:ascii="Arial" w:hAnsi="Arial" w:cs="Arial"/>
                <w:b/>
                <w:bCs/>
                <w:sz w:val="24"/>
                <w:szCs w:val="24"/>
                <w:highlight w:val="yellow"/>
              </w:rPr>
              <w:lastRenderedPageBreak/>
              <w:t>YELLOW</w:t>
            </w:r>
          </w:p>
        </w:tc>
        <w:tc>
          <w:tcPr>
            <w:tcW w:w="4262" w:type="dxa"/>
            <w:tcBorders>
              <w:top w:val="single" w:sz="4" w:space="0" w:color="auto"/>
              <w:left w:val="single" w:sz="4" w:space="0" w:color="auto"/>
              <w:bottom w:val="single" w:sz="4" w:space="0" w:color="auto"/>
              <w:right w:val="single" w:sz="4" w:space="0" w:color="auto"/>
            </w:tcBorders>
          </w:tcPr>
          <w:p w14:paraId="3F4E5B14" w14:textId="2120C3BC" w:rsidR="00B954C6" w:rsidRPr="00ED19DC" w:rsidRDefault="00B954C6" w:rsidP="00286674">
            <w:pPr>
              <w:rPr>
                <w:rFonts w:ascii="Arial" w:hAnsi="Arial" w:cs="Arial"/>
                <w:b/>
                <w:bCs/>
                <w:sz w:val="24"/>
                <w:szCs w:val="24"/>
              </w:rPr>
            </w:pPr>
          </w:p>
        </w:tc>
        <w:tc>
          <w:tcPr>
            <w:tcW w:w="4103" w:type="dxa"/>
            <w:tcBorders>
              <w:top w:val="single" w:sz="4" w:space="0" w:color="auto"/>
              <w:left w:val="single" w:sz="4" w:space="0" w:color="auto"/>
              <w:bottom w:val="single" w:sz="4" w:space="0" w:color="auto"/>
              <w:right w:val="single" w:sz="4" w:space="0" w:color="auto"/>
            </w:tcBorders>
          </w:tcPr>
          <w:p w14:paraId="3C08D79F" w14:textId="305B87AC" w:rsidR="00B954C6" w:rsidRPr="00742246" w:rsidRDefault="00B954C6" w:rsidP="00286674">
            <w:pPr>
              <w:rPr>
                <w:rFonts w:ascii="Arial" w:hAnsi="Arial" w:cs="Arial"/>
                <w:sz w:val="24"/>
                <w:szCs w:val="24"/>
              </w:rPr>
            </w:pPr>
            <w:r w:rsidRPr="00742246">
              <w:rPr>
                <w:rFonts w:ascii="Arial" w:hAnsi="Arial" w:cs="Arial"/>
                <w:sz w:val="24"/>
                <w:szCs w:val="24"/>
              </w:rPr>
              <w:t>Upon entering the app</w:t>
            </w:r>
            <w:r w:rsidR="001A1ECB" w:rsidRPr="00742246">
              <w:rPr>
                <w:rFonts w:ascii="Arial" w:hAnsi="Arial" w:cs="Arial"/>
                <w:sz w:val="24"/>
                <w:szCs w:val="24"/>
              </w:rPr>
              <w:t>lication</w:t>
            </w:r>
            <w:r w:rsidRPr="00742246">
              <w:rPr>
                <w:rFonts w:ascii="Arial" w:hAnsi="Arial" w:cs="Arial"/>
                <w:sz w:val="24"/>
                <w:szCs w:val="24"/>
              </w:rPr>
              <w:t>, the cursor is not in the input field “mate code/account number”</w:t>
            </w:r>
            <w:r w:rsidR="006972CD" w:rsidRPr="00742246">
              <w:rPr>
                <w:rFonts w:ascii="Arial" w:hAnsi="Arial" w:cs="Arial"/>
                <w:sz w:val="24"/>
                <w:szCs w:val="24"/>
              </w:rPr>
              <w:t>. This would require</w:t>
            </w:r>
            <w:r w:rsidRPr="00742246">
              <w:rPr>
                <w:rFonts w:ascii="Arial" w:hAnsi="Arial" w:cs="Arial"/>
                <w:sz w:val="24"/>
                <w:szCs w:val="24"/>
              </w:rPr>
              <w:t xml:space="preserve"> the input field to be</w:t>
            </w:r>
            <w:r w:rsidR="006972CD" w:rsidRPr="00742246">
              <w:rPr>
                <w:rFonts w:ascii="Arial" w:hAnsi="Arial" w:cs="Arial"/>
                <w:sz w:val="24"/>
                <w:szCs w:val="24"/>
              </w:rPr>
              <w:t xml:space="preserve"> manually</w:t>
            </w:r>
            <w:r w:rsidRPr="00742246">
              <w:rPr>
                <w:rFonts w:ascii="Arial" w:hAnsi="Arial" w:cs="Arial"/>
                <w:sz w:val="24"/>
                <w:szCs w:val="24"/>
              </w:rPr>
              <w:t xml:space="preserve"> </w:t>
            </w:r>
            <w:r w:rsidRPr="00742246">
              <w:rPr>
                <w:rFonts w:ascii="Arial" w:hAnsi="Arial" w:cs="Arial"/>
                <w:sz w:val="24"/>
                <w:szCs w:val="24"/>
              </w:rPr>
              <w:lastRenderedPageBreak/>
              <w:t xml:space="preserve">selected. Although this does not inhibit </w:t>
            </w:r>
            <w:r w:rsidR="006972CD" w:rsidRPr="00742246">
              <w:rPr>
                <w:rFonts w:ascii="Arial" w:hAnsi="Arial" w:cs="Arial"/>
                <w:sz w:val="24"/>
                <w:szCs w:val="24"/>
              </w:rPr>
              <w:t>accessibility,</w:t>
            </w:r>
            <w:r w:rsidRPr="00742246">
              <w:rPr>
                <w:rFonts w:ascii="Arial" w:hAnsi="Arial" w:cs="Arial"/>
                <w:sz w:val="24"/>
                <w:szCs w:val="24"/>
              </w:rPr>
              <w:t xml:space="preserve"> the keyboard functional</w:t>
            </w:r>
            <w:r w:rsidR="006972CD" w:rsidRPr="00742246">
              <w:rPr>
                <w:rFonts w:ascii="Arial" w:hAnsi="Arial" w:cs="Arial"/>
                <w:sz w:val="24"/>
                <w:szCs w:val="24"/>
              </w:rPr>
              <w:t xml:space="preserve">ity </w:t>
            </w:r>
            <w:r w:rsidR="006955AE" w:rsidRPr="00742246">
              <w:rPr>
                <w:rFonts w:ascii="Arial" w:hAnsi="Arial" w:cs="Arial"/>
                <w:sz w:val="24"/>
                <w:szCs w:val="24"/>
              </w:rPr>
              <w:t xml:space="preserve">in input fields </w:t>
            </w:r>
            <w:r w:rsidRPr="00742246">
              <w:rPr>
                <w:rFonts w:ascii="Arial" w:hAnsi="Arial" w:cs="Arial"/>
                <w:sz w:val="24"/>
                <w:szCs w:val="24"/>
              </w:rPr>
              <w:t>should be automatic.</w:t>
            </w:r>
          </w:p>
          <w:p w14:paraId="345AEF85" w14:textId="77777777" w:rsidR="00B954C6" w:rsidRPr="00742246" w:rsidRDefault="00B954C6" w:rsidP="00286674">
            <w:pPr>
              <w:rPr>
                <w:rFonts w:ascii="Arial" w:hAnsi="Arial" w:cs="Arial"/>
                <w:sz w:val="24"/>
                <w:szCs w:val="24"/>
              </w:rPr>
            </w:pPr>
          </w:p>
          <w:p w14:paraId="1FA39490" w14:textId="47A0624D" w:rsidR="00B954C6" w:rsidRPr="00742246" w:rsidRDefault="00B954C6" w:rsidP="00286674">
            <w:pPr>
              <w:rPr>
                <w:rFonts w:ascii="Arial" w:hAnsi="Arial" w:cs="Arial"/>
                <w:sz w:val="24"/>
                <w:szCs w:val="24"/>
              </w:rPr>
            </w:pPr>
            <w:r w:rsidRPr="00742246">
              <w:rPr>
                <w:rFonts w:ascii="Arial" w:hAnsi="Arial" w:cs="Arial"/>
                <w:sz w:val="24"/>
                <w:szCs w:val="24"/>
              </w:rPr>
              <w:t>There are other input fields where keyboards are unnecessar</w:t>
            </w:r>
            <w:r w:rsidR="0073534B" w:rsidRPr="00742246">
              <w:rPr>
                <w:rFonts w:ascii="Arial" w:hAnsi="Arial" w:cs="Arial"/>
                <w:sz w:val="24"/>
                <w:szCs w:val="24"/>
              </w:rPr>
              <w:t>ily activated, such as</w:t>
            </w:r>
            <w:r w:rsidRPr="00742246">
              <w:rPr>
                <w:rFonts w:ascii="Arial" w:hAnsi="Arial" w:cs="Arial"/>
                <w:sz w:val="24"/>
                <w:szCs w:val="24"/>
              </w:rPr>
              <w:t xml:space="preserve"> the “Update” tab, Number (Credit card), Expiry, and CVV</w:t>
            </w:r>
            <w:r w:rsidR="0073534B" w:rsidRPr="00742246">
              <w:rPr>
                <w:rFonts w:ascii="Arial" w:hAnsi="Arial" w:cs="Arial"/>
                <w:sz w:val="24"/>
                <w:szCs w:val="24"/>
              </w:rPr>
              <w:t>.</w:t>
            </w:r>
          </w:p>
        </w:tc>
      </w:tr>
      <w:tr w:rsidR="00B954C6" w:rsidRPr="00742246" w14:paraId="6552F189"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197980E8" w14:textId="77777777" w:rsidR="00B954C6" w:rsidRPr="00742246" w:rsidRDefault="00B954C6" w:rsidP="00286674">
            <w:pPr>
              <w:rPr>
                <w:rFonts w:ascii="Arial" w:hAnsi="Arial" w:cs="Arial"/>
                <w:b/>
                <w:bCs/>
                <w:sz w:val="24"/>
                <w:szCs w:val="24"/>
              </w:rPr>
            </w:pPr>
            <w:r w:rsidRPr="00742246">
              <w:rPr>
                <w:rFonts w:ascii="Arial" w:hAnsi="Arial" w:cs="Arial"/>
                <w:b/>
                <w:bCs/>
                <w:sz w:val="24"/>
                <w:szCs w:val="24"/>
              </w:rPr>
              <w:lastRenderedPageBreak/>
              <w:t>Voice Control Capability</w:t>
            </w:r>
          </w:p>
        </w:tc>
      </w:tr>
      <w:tr w:rsidR="00B954C6" w:rsidRPr="00742246" w14:paraId="58B10404"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3A0909E2" w14:textId="77777777" w:rsidR="00B954C6" w:rsidRPr="00742246" w:rsidRDefault="00B954C6" w:rsidP="00FF45B8">
            <w:pPr>
              <w:pStyle w:val="ListParagraph"/>
              <w:numPr>
                <w:ilvl w:val="0"/>
                <w:numId w:val="5"/>
              </w:numPr>
              <w:rPr>
                <w:rFonts w:ascii="Arial" w:hAnsi="Arial" w:cs="Arial"/>
                <w:sz w:val="24"/>
                <w:szCs w:val="24"/>
              </w:rPr>
            </w:pPr>
            <w:r w:rsidRPr="00742246">
              <w:rPr>
                <w:rFonts w:ascii="Arial" w:hAnsi="Arial" w:cs="Arial"/>
                <w:sz w:val="24"/>
                <w:szCs w:val="24"/>
              </w:rPr>
              <w:lastRenderedPageBreak/>
              <w:t>General navigation and accessibility to buttons, links. and inputs.</w:t>
            </w:r>
          </w:p>
          <w:p w14:paraId="07CCF946" w14:textId="77777777" w:rsidR="00B954C6" w:rsidRPr="00742246" w:rsidRDefault="00B954C6" w:rsidP="00FF45B8">
            <w:pPr>
              <w:pStyle w:val="ListParagraph"/>
              <w:numPr>
                <w:ilvl w:val="0"/>
                <w:numId w:val="5"/>
              </w:numPr>
              <w:rPr>
                <w:rFonts w:ascii="Arial" w:hAnsi="Arial" w:cs="Arial"/>
                <w:sz w:val="24"/>
                <w:szCs w:val="24"/>
              </w:rPr>
            </w:pPr>
            <w:r w:rsidRPr="00742246">
              <w:rPr>
                <w:rFonts w:ascii="Arial" w:hAnsi="Arial" w:cs="Arial"/>
                <w:sz w:val="24"/>
                <w:szCs w:val="24"/>
              </w:rPr>
              <w:t>Speech-to-text</w:t>
            </w:r>
          </w:p>
          <w:p w14:paraId="5D83A18F" w14:textId="77777777" w:rsidR="00B954C6" w:rsidRPr="00742246" w:rsidRDefault="00B954C6" w:rsidP="00286674">
            <w:pPr>
              <w:rPr>
                <w:rFonts w:ascii="Arial" w:hAnsi="Arial" w:cs="Arial"/>
                <w:sz w:val="24"/>
                <w:szCs w:val="24"/>
              </w:rPr>
            </w:pPr>
          </w:p>
          <w:p w14:paraId="1DD9CE75" w14:textId="77777777" w:rsidR="00B954C6" w:rsidRPr="00742246" w:rsidRDefault="00B954C6" w:rsidP="00286674">
            <w:pPr>
              <w:rPr>
                <w:rFonts w:ascii="Arial" w:hAnsi="Arial" w:cs="Arial"/>
                <w:sz w:val="24"/>
                <w:szCs w:val="24"/>
              </w:rPr>
            </w:pPr>
            <w:r w:rsidRPr="00742246">
              <w:rPr>
                <w:rFonts w:ascii="Arial" w:hAnsi="Arial" w:cs="Arial"/>
                <w:sz w:val="24"/>
                <w:szCs w:val="24"/>
              </w:rPr>
              <w:t xml:space="preserve">Voice Control supports users with navigating a page and inputting written text within form fields using only their voice. This removes the need for the user to manually type in information through a keyboard. </w:t>
            </w:r>
          </w:p>
          <w:p w14:paraId="47D21A5F" w14:textId="77777777" w:rsidR="00B954C6" w:rsidRPr="00742246" w:rsidRDefault="00B954C6" w:rsidP="00286674">
            <w:pPr>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624A8D5F" w14:textId="77777777" w:rsidR="00B954C6" w:rsidRPr="00742246" w:rsidRDefault="00B954C6" w:rsidP="00286674">
            <w:pPr>
              <w:rPr>
                <w:rFonts w:ascii="Arial" w:hAnsi="Arial" w:cs="Arial"/>
                <w:sz w:val="24"/>
                <w:szCs w:val="24"/>
              </w:rPr>
            </w:pPr>
            <w:r w:rsidRPr="00742246">
              <w:rPr>
                <w:rFonts w:ascii="Arial" w:hAnsi="Arial" w:cs="Arial"/>
                <w:b/>
                <w:bCs/>
                <w:sz w:val="24"/>
                <w:szCs w:val="24"/>
                <w:highlight w:val="yellow"/>
              </w:rPr>
              <w:t>YELLOW</w:t>
            </w:r>
          </w:p>
        </w:tc>
        <w:tc>
          <w:tcPr>
            <w:tcW w:w="4262" w:type="dxa"/>
            <w:tcBorders>
              <w:top w:val="single" w:sz="4" w:space="0" w:color="auto"/>
              <w:left w:val="single" w:sz="4" w:space="0" w:color="auto"/>
              <w:bottom w:val="single" w:sz="4" w:space="0" w:color="auto"/>
              <w:right w:val="single" w:sz="4" w:space="0" w:color="auto"/>
            </w:tcBorders>
          </w:tcPr>
          <w:p w14:paraId="45E432A9" w14:textId="37701F5E" w:rsidR="00B954C6" w:rsidRPr="00742246" w:rsidRDefault="00B954C6" w:rsidP="00661E7C">
            <w:pPr>
              <w:rPr>
                <w:rFonts w:ascii="Arial" w:hAnsi="Arial" w:cs="Arial"/>
                <w:sz w:val="24"/>
                <w:szCs w:val="24"/>
              </w:rPr>
            </w:pPr>
            <w:r w:rsidRPr="00742246">
              <w:rPr>
                <w:rFonts w:ascii="Arial" w:hAnsi="Arial" w:cs="Arial"/>
                <w:sz w:val="24"/>
                <w:szCs w:val="24"/>
              </w:rPr>
              <w:t xml:space="preserve">  </w:t>
            </w:r>
            <w:r w:rsidRPr="00742246">
              <w:rPr>
                <w:rFonts w:ascii="Arial" w:hAnsi="Arial" w:cs="Arial"/>
                <w:noProof/>
                <w:sz w:val="24"/>
                <w:szCs w:val="24"/>
              </w:rPr>
              <w:drawing>
                <wp:inline distT="0" distB="0" distL="0" distR="0" wp14:anchorId="1D786931" wp14:editId="30A21696">
                  <wp:extent cx="1704975" cy="3788784"/>
                  <wp:effectExtent l="0" t="0" r="0" b="2540"/>
                  <wp:docPr id="664629487" name="Picture 27" descr="A screenshot with missing labels on certain i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629487" name="Picture 27" descr="A screenshot with missing labels on certain items."/>
                          <pic:cNvPicPr/>
                        </pic:nvPicPr>
                        <pic:blipFill>
                          <a:blip r:embed="rId361" cstate="print">
                            <a:extLst>
                              <a:ext uri="{28A0092B-C50C-407E-A947-70E740481C1C}">
                                <a14:useLocalDpi xmlns:a14="http://schemas.microsoft.com/office/drawing/2010/main" val="0"/>
                              </a:ext>
                            </a:extLst>
                          </a:blip>
                          <a:stretch>
                            <a:fillRect/>
                          </a:stretch>
                        </pic:blipFill>
                        <pic:spPr>
                          <a:xfrm>
                            <a:off x="0" y="0"/>
                            <a:ext cx="1715115" cy="3811317"/>
                          </a:xfrm>
                          <a:prstGeom prst="rect">
                            <a:avLst/>
                          </a:prstGeom>
                        </pic:spPr>
                      </pic:pic>
                    </a:graphicData>
                  </a:graphic>
                </wp:inline>
              </w:drawing>
            </w:r>
          </w:p>
        </w:tc>
        <w:tc>
          <w:tcPr>
            <w:tcW w:w="4103" w:type="dxa"/>
            <w:tcBorders>
              <w:top w:val="single" w:sz="4" w:space="0" w:color="auto"/>
              <w:left w:val="single" w:sz="4" w:space="0" w:color="auto"/>
              <w:bottom w:val="single" w:sz="4" w:space="0" w:color="auto"/>
              <w:right w:val="single" w:sz="4" w:space="0" w:color="auto"/>
            </w:tcBorders>
          </w:tcPr>
          <w:p w14:paraId="68ACD086" w14:textId="16D1CB21" w:rsidR="00B954C6" w:rsidRPr="00742246" w:rsidRDefault="006955AE" w:rsidP="00286674">
            <w:pPr>
              <w:rPr>
                <w:rFonts w:ascii="Arial" w:hAnsi="Arial" w:cs="Arial"/>
                <w:sz w:val="24"/>
                <w:szCs w:val="24"/>
              </w:rPr>
            </w:pPr>
            <w:r w:rsidRPr="00742246">
              <w:rPr>
                <w:rFonts w:ascii="Arial" w:hAnsi="Arial" w:cs="Arial"/>
                <w:sz w:val="24"/>
                <w:szCs w:val="24"/>
              </w:rPr>
              <w:t>There are some</w:t>
            </w:r>
            <w:r w:rsidR="00B954C6" w:rsidRPr="00742246">
              <w:rPr>
                <w:rFonts w:ascii="Arial" w:hAnsi="Arial" w:cs="Arial"/>
                <w:sz w:val="24"/>
                <w:szCs w:val="24"/>
              </w:rPr>
              <w:t xml:space="preserve"> redundant labels, and a named label, “Question” that does not match the tab “Help”</w:t>
            </w:r>
            <w:r w:rsidRPr="00742246">
              <w:rPr>
                <w:rFonts w:ascii="Arial" w:hAnsi="Arial" w:cs="Arial"/>
                <w:sz w:val="24"/>
                <w:szCs w:val="24"/>
              </w:rPr>
              <w:t>.</w:t>
            </w:r>
          </w:p>
          <w:p w14:paraId="5489E25A" w14:textId="2C2EB10C" w:rsidR="00B954C6" w:rsidRPr="00742246" w:rsidRDefault="00B954C6" w:rsidP="00286674">
            <w:pPr>
              <w:rPr>
                <w:rFonts w:ascii="Arial" w:hAnsi="Arial" w:cs="Arial"/>
                <w:sz w:val="24"/>
                <w:szCs w:val="24"/>
              </w:rPr>
            </w:pPr>
            <w:r w:rsidRPr="00742246">
              <w:rPr>
                <w:rFonts w:ascii="Arial" w:hAnsi="Arial" w:cs="Arial"/>
                <w:sz w:val="24"/>
                <w:szCs w:val="24"/>
              </w:rPr>
              <w:t>There are</w:t>
            </w:r>
            <w:r w:rsidR="006955AE" w:rsidRPr="00742246">
              <w:rPr>
                <w:rFonts w:ascii="Arial" w:hAnsi="Arial" w:cs="Arial"/>
                <w:sz w:val="24"/>
                <w:szCs w:val="24"/>
              </w:rPr>
              <w:t xml:space="preserve"> also</w:t>
            </w:r>
            <w:r w:rsidRPr="00742246">
              <w:rPr>
                <w:rFonts w:ascii="Arial" w:hAnsi="Arial" w:cs="Arial"/>
                <w:sz w:val="24"/>
                <w:szCs w:val="24"/>
              </w:rPr>
              <w:t xml:space="preserve"> missing labels </w:t>
            </w:r>
            <w:r w:rsidR="006955AE" w:rsidRPr="00742246">
              <w:rPr>
                <w:rFonts w:ascii="Arial" w:hAnsi="Arial" w:cs="Arial"/>
                <w:sz w:val="24"/>
                <w:szCs w:val="24"/>
              </w:rPr>
              <w:t>within the</w:t>
            </w:r>
            <w:r w:rsidRPr="00742246">
              <w:rPr>
                <w:rFonts w:ascii="Arial" w:hAnsi="Arial" w:cs="Arial"/>
                <w:sz w:val="24"/>
                <w:szCs w:val="24"/>
              </w:rPr>
              <w:t xml:space="preserve"> “Update” tab</w:t>
            </w:r>
            <w:r w:rsidR="006955AE" w:rsidRPr="00742246">
              <w:rPr>
                <w:rFonts w:ascii="Arial" w:hAnsi="Arial" w:cs="Arial"/>
                <w:sz w:val="24"/>
                <w:szCs w:val="24"/>
              </w:rPr>
              <w:t>.</w:t>
            </w:r>
          </w:p>
          <w:p w14:paraId="2576763F" w14:textId="77777777" w:rsidR="00B954C6" w:rsidRPr="00742246" w:rsidRDefault="00B954C6" w:rsidP="00286674">
            <w:pPr>
              <w:rPr>
                <w:rFonts w:ascii="Arial" w:hAnsi="Arial" w:cs="Arial"/>
                <w:sz w:val="24"/>
                <w:szCs w:val="24"/>
              </w:rPr>
            </w:pPr>
          </w:p>
          <w:p w14:paraId="28337234" w14:textId="4910A7D9" w:rsidR="00B954C6" w:rsidRPr="00742246" w:rsidRDefault="0055084F" w:rsidP="00286674">
            <w:pPr>
              <w:rPr>
                <w:rFonts w:ascii="Arial" w:hAnsi="Arial" w:cs="Arial"/>
                <w:sz w:val="24"/>
                <w:szCs w:val="24"/>
              </w:rPr>
            </w:pPr>
            <w:r w:rsidRPr="00742246">
              <w:rPr>
                <w:rFonts w:ascii="Arial" w:hAnsi="Arial" w:cs="Arial"/>
                <w:sz w:val="24"/>
                <w:szCs w:val="24"/>
              </w:rPr>
              <w:t>Speech</w:t>
            </w:r>
            <w:r w:rsidR="00B954C6" w:rsidRPr="00742246">
              <w:rPr>
                <w:rFonts w:ascii="Arial" w:hAnsi="Arial" w:cs="Arial"/>
                <w:sz w:val="24"/>
                <w:szCs w:val="24"/>
              </w:rPr>
              <w:t xml:space="preserve"> to text works well in the </w:t>
            </w:r>
            <w:r w:rsidRPr="00742246">
              <w:rPr>
                <w:rFonts w:ascii="Arial" w:hAnsi="Arial" w:cs="Arial"/>
                <w:sz w:val="24"/>
                <w:szCs w:val="24"/>
              </w:rPr>
              <w:t>application</w:t>
            </w:r>
            <w:r w:rsidR="00B954C6" w:rsidRPr="00742246">
              <w:rPr>
                <w:rFonts w:ascii="Arial" w:hAnsi="Arial" w:cs="Arial"/>
                <w:sz w:val="24"/>
                <w:szCs w:val="24"/>
              </w:rPr>
              <w:t xml:space="preserve">, to activate the </w:t>
            </w:r>
            <w:proofErr w:type="spellStart"/>
            <w:r w:rsidR="00B954C6" w:rsidRPr="00742246">
              <w:rPr>
                <w:rFonts w:ascii="Arial" w:hAnsi="Arial" w:cs="Arial"/>
                <w:sz w:val="24"/>
                <w:szCs w:val="24"/>
              </w:rPr>
              <w:t>eSIM</w:t>
            </w:r>
            <w:proofErr w:type="spellEnd"/>
            <w:r w:rsidRPr="00742246">
              <w:rPr>
                <w:rFonts w:ascii="Arial" w:hAnsi="Arial" w:cs="Arial"/>
                <w:sz w:val="24"/>
                <w:szCs w:val="24"/>
              </w:rPr>
              <w:t>.</w:t>
            </w:r>
          </w:p>
        </w:tc>
      </w:tr>
      <w:tr w:rsidR="00B954C6" w:rsidRPr="00742246" w14:paraId="3BE90655"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19F3E01A" w14:textId="77777777" w:rsidR="00B954C6" w:rsidRPr="00742246" w:rsidRDefault="00B954C6" w:rsidP="00286674">
            <w:pPr>
              <w:rPr>
                <w:rFonts w:ascii="Arial" w:hAnsi="Arial" w:cs="Arial"/>
                <w:b/>
                <w:bCs/>
                <w:sz w:val="24"/>
                <w:szCs w:val="24"/>
              </w:rPr>
            </w:pPr>
            <w:r w:rsidRPr="00742246">
              <w:rPr>
                <w:rFonts w:ascii="Arial" w:hAnsi="Arial" w:cs="Arial"/>
                <w:b/>
                <w:bCs/>
                <w:sz w:val="24"/>
                <w:szCs w:val="24"/>
              </w:rPr>
              <w:t>Touch Gestures</w:t>
            </w:r>
          </w:p>
        </w:tc>
      </w:tr>
      <w:tr w:rsidR="00B954C6" w:rsidRPr="00742246" w14:paraId="22E001D1"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75A4D041" w14:textId="77777777" w:rsidR="00B954C6" w:rsidRPr="00742246" w:rsidRDefault="00B954C6" w:rsidP="00FF45B8">
            <w:pPr>
              <w:pStyle w:val="ListParagraph"/>
              <w:numPr>
                <w:ilvl w:val="0"/>
                <w:numId w:val="4"/>
              </w:numPr>
              <w:spacing w:after="160"/>
              <w:rPr>
                <w:rFonts w:ascii="Arial" w:hAnsi="Arial" w:cs="Arial"/>
                <w:sz w:val="24"/>
                <w:szCs w:val="24"/>
              </w:rPr>
            </w:pPr>
            <w:r w:rsidRPr="00742246">
              <w:rPr>
                <w:rFonts w:ascii="Arial" w:hAnsi="Arial" w:cs="Arial"/>
                <w:sz w:val="24"/>
                <w:szCs w:val="24"/>
              </w:rPr>
              <w:t>Target Size</w:t>
            </w:r>
          </w:p>
          <w:p w14:paraId="4ED64499" w14:textId="77777777" w:rsidR="00B954C6" w:rsidRPr="00742246" w:rsidRDefault="00B954C6" w:rsidP="00286674">
            <w:pPr>
              <w:pStyle w:val="ListParagraph"/>
              <w:spacing w:after="160"/>
              <w:rPr>
                <w:rFonts w:ascii="Arial" w:hAnsi="Arial" w:cs="Arial"/>
                <w:sz w:val="24"/>
                <w:szCs w:val="24"/>
              </w:rPr>
            </w:pPr>
          </w:p>
          <w:p w14:paraId="0D128C82" w14:textId="77777777" w:rsidR="00B954C6" w:rsidRPr="00742246" w:rsidRDefault="00B954C6" w:rsidP="00286674">
            <w:pPr>
              <w:rPr>
                <w:rFonts w:ascii="Arial" w:hAnsi="Arial" w:cs="Arial"/>
                <w:sz w:val="24"/>
                <w:szCs w:val="24"/>
              </w:rPr>
            </w:pPr>
            <w:r w:rsidRPr="00742246">
              <w:rPr>
                <w:rFonts w:ascii="Arial" w:hAnsi="Arial" w:cs="Arial"/>
                <w:sz w:val="24"/>
                <w:szCs w:val="24"/>
              </w:rPr>
              <w:t xml:space="preserve">Any interactive element must have a large target size so strain and misinputs can be avoided. Users who might experience difficulties activating a small target </w:t>
            </w:r>
            <w:r w:rsidRPr="00742246">
              <w:rPr>
                <w:rFonts w:ascii="Arial" w:hAnsi="Arial" w:cs="Arial"/>
                <w:sz w:val="24"/>
                <w:szCs w:val="24"/>
              </w:rPr>
              <w:lastRenderedPageBreak/>
              <w:t>due to hand tremors, poor dexterity, or other issues</w:t>
            </w:r>
          </w:p>
          <w:p w14:paraId="1BA5126C" w14:textId="77777777" w:rsidR="00B954C6" w:rsidRPr="00742246" w:rsidRDefault="00B954C6" w:rsidP="00286674">
            <w:pPr>
              <w:rPr>
                <w:rFonts w:ascii="Arial" w:hAnsi="Arial" w:cs="Arial"/>
                <w:sz w:val="24"/>
                <w:szCs w:val="24"/>
              </w:rPr>
            </w:pPr>
          </w:p>
          <w:p w14:paraId="26C07FBE" w14:textId="77777777" w:rsidR="00B954C6" w:rsidRPr="00742246" w:rsidRDefault="00B954C6" w:rsidP="00286674">
            <w:pPr>
              <w:rPr>
                <w:rFonts w:ascii="Arial" w:hAnsi="Arial" w:cs="Arial"/>
                <w:sz w:val="24"/>
                <w:szCs w:val="24"/>
              </w:rPr>
            </w:pPr>
            <w:r w:rsidRPr="00742246">
              <w:rPr>
                <w:rFonts w:ascii="Arial" w:hAnsi="Arial" w:cs="Arial"/>
                <w:sz w:val="24"/>
                <w:szCs w:val="24"/>
              </w:rPr>
              <w:t>This is in line with WCAG 2.2 criteria:</w:t>
            </w:r>
          </w:p>
          <w:p w14:paraId="63D2D4E0" w14:textId="1BAD658F" w:rsidR="00B954C6" w:rsidRPr="00742246" w:rsidRDefault="00B954C6" w:rsidP="00FF45B8">
            <w:pPr>
              <w:pStyle w:val="ListParagraph"/>
              <w:numPr>
                <w:ilvl w:val="0"/>
                <w:numId w:val="9"/>
              </w:numPr>
              <w:rPr>
                <w:rFonts w:ascii="Arial" w:hAnsi="Arial" w:cs="Arial"/>
                <w:sz w:val="24"/>
                <w:szCs w:val="24"/>
              </w:rPr>
            </w:pPr>
            <w:r w:rsidRPr="00742246">
              <w:rPr>
                <w:rFonts w:ascii="Arial" w:hAnsi="Arial" w:cs="Arial"/>
                <w:sz w:val="24"/>
                <w:szCs w:val="24"/>
              </w:rPr>
              <w:t>2.5.8 Target Size (Minimum) (Level AA)</w:t>
            </w:r>
          </w:p>
        </w:tc>
        <w:tc>
          <w:tcPr>
            <w:tcW w:w="2946" w:type="dxa"/>
            <w:tcBorders>
              <w:top w:val="single" w:sz="4" w:space="0" w:color="auto"/>
              <w:left w:val="single" w:sz="4" w:space="0" w:color="auto"/>
              <w:bottom w:val="single" w:sz="4" w:space="0" w:color="auto"/>
              <w:right w:val="single" w:sz="4" w:space="0" w:color="auto"/>
            </w:tcBorders>
          </w:tcPr>
          <w:p w14:paraId="2A3D937B" w14:textId="77777777" w:rsidR="00B954C6" w:rsidRPr="00742246" w:rsidRDefault="00B954C6" w:rsidP="00286674">
            <w:pPr>
              <w:rPr>
                <w:rFonts w:ascii="Arial" w:hAnsi="Arial" w:cs="Arial"/>
                <w:sz w:val="24"/>
                <w:szCs w:val="24"/>
              </w:rPr>
            </w:pPr>
            <w:r w:rsidRPr="00742246">
              <w:rPr>
                <w:rFonts w:ascii="Arial" w:hAnsi="Arial" w:cs="Arial"/>
                <w:b/>
                <w:bCs/>
                <w:sz w:val="24"/>
                <w:szCs w:val="24"/>
                <w:highlight w:val="green"/>
              </w:rPr>
              <w:lastRenderedPageBreak/>
              <w:t>GREEN</w:t>
            </w:r>
          </w:p>
        </w:tc>
        <w:tc>
          <w:tcPr>
            <w:tcW w:w="4262" w:type="dxa"/>
            <w:tcBorders>
              <w:top w:val="single" w:sz="4" w:space="0" w:color="auto"/>
              <w:left w:val="single" w:sz="4" w:space="0" w:color="auto"/>
              <w:bottom w:val="single" w:sz="4" w:space="0" w:color="auto"/>
              <w:right w:val="single" w:sz="4" w:space="0" w:color="auto"/>
            </w:tcBorders>
          </w:tcPr>
          <w:p w14:paraId="174FA410" w14:textId="77777777" w:rsidR="00B954C6" w:rsidRPr="00742246" w:rsidRDefault="00B954C6" w:rsidP="00286674">
            <w:pPr>
              <w:rPr>
                <w:rFonts w:ascii="Arial" w:hAnsi="Arial" w:cs="Arial"/>
                <w:sz w:val="24"/>
                <w:szCs w:val="24"/>
              </w:rPr>
            </w:pPr>
          </w:p>
        </w:tc>
        <w:tc>
          <w:tcPr>
            <w:tcW w:w="4103" w:type="dxa"/>
            <w:tcBorders>
              <w:top w:val="single" w:sz="4" w:space="0" w:color="auto"/>
              <w:left w:val="single" w:sz="4" w:space="0" w:color="auto"/>
              <w:bottom w:val="single" w:sz="4" w:space="0" w:color="auto"/>
              <w:right w:val="single" w:sz="4" w:space="0" w:color="auto"/>
            </w:tcBorders>
          </w:tcPr>
          <w:p w14:paraId="6555AD23" w14:textId="29A3C57B" w:rsidR="00B954C6" w:rsidRPr="00742246" w:rsidRDefault="00B954C6" w:rsidP="00286674">
            <w:pPr>
              <w:rPr>
                <w:rFonts w:ascii="Arial" w:hAnsi="Arial" w:cs="Arial"/>
                <w:sz w:val="24"/>
                <w:szCs w:val="24"/>
              </w:rPr>
            </w:pPr>
            <w:r w:rsidRPr="00742246">
              <w:rPr>
                <w:rFonts w:ascii="Arial" w:hAnsi="Arial" w:cs="Arial"/>
                <w:sz w:val="24"/>
                <w:szCs w:val="24"/>
              </w:rPr>
              <w:t xml:space="preserve">Target sizes are </w:t>
            </w:r>
            <w:r w:rsidR="0055084F" w:rsidRPr="00742246">
              <w:rPr>
                <w:rFonts w:ascii="Arial" w:hAnsi="Arial" w:cs="Arial"/>
                <w:sz w:val="24"/>
                <w:szCs w:val="24"/>
              </w:rPr>
              <w:t>appropriate.</w:t>
            </w:r>
          </w:p>
        </w:tc>
      </w:tr>
      <w:tr w:rsidR="00B954C6" w:rsidRPr="00742246" w14:paraId="05A0CDA5"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D86DCB" w:themeFill="accent5" w:themeFillTint="99"/>
          </w:tcPr>
          <w:p w14:paraId="06B26A33" w14:textId="77777777" w:rsidR="00B954C6" w:rsidRPr="00742246" w:rsidRDefault="00B954C6" w:rsidP="00FF45B8">
            <w:pPr>
              <w:pStyle w:val="ListParagraph"/>
              <w:numPr>
                <w:ilvl w:val="0"/>
                <w:numId w:val="30"/>
              </w:numPr>
              <w:spacing w:line="256" w:lineRule="auto"/>
              <w:rPr>
                <w:rFonts w:ascii="Arial" w:hAnsi="Arial" w:cs="Arial"/>
                <w:b/>
                <w:bCs/>
                <w:sz w:val="24"/>
                <w:szCs w:val="24"/>
              </w:rPr>
            </w:pPr>
            <w:bookmarkStart w:id="112" w:name="_Hlk165370784"/>
            <w:r w:rsidRPr="00742246">
              <w:rPr>
                <w:rFonts w:ascii="Arial" w:hAnsi="Arial" w:cs="Arial"/>
                <w:b/>
                <w:bCs/>
                <w:sz w:val="24"/>
                <w:szCs w:val="24"/>
              </w:rPr>
              <w:t>Auditory</w:t>
            </w:r>
          </w:p>
        </w:tc>
      </w:tr>
      <w:tr w:rsidR="00B954C6" w:rsidRPr="00742246" w14:paraId="1A6F34B4"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2CEED" w:themeFill="accent5" w:themeFillTint="33"/>
          </w:tcPr>
          <w:p w14:paraId="04FDDF61" w14:textId="77777777" w:rsidR="00B954C6" w:rsidRPr="00742246" w:rsidRDefault="00B954C6" w:rsidP="00286674">
            <w:pPr>
              <w:rPr>
                <w:rFonts w:ascii="Arial" w:hAnsi="Arial" w:cs="Arial"/>
                <w:b/>
                <w:bCs/>
                <w:sz w:val="24"/>
                <w:szCs w:val="24"/>
              </w:rPr>
            </w:pPr>
            <w:r w:rsidRPr="00742246">
              <w:rPr>
                <w:rFonts w:ascii="Arial" w:hAnsi="Arial" w:cs="Arial"/>
                <w:b/>
                <w:bCs/>
                <w:sz w:val="24"/>
                <w:szCs w:val="24"/>
              </w:rPr>
              <w:t>Captions</w:t>
            </w:r>
          </w:p>
        </w:tc>
      </w:tr>
      <w:bookmarkEnd w:id="112"/>
      <w:tr w:rsidR="00B954C6" w:rsidRPr="00742246" w14:paraId="408863B6"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3745942A" w14:textId="77777777" w:rsidR="00B954C6" w:rsidRPr="00742246" w:rsidRDefault="00B954C6" w:rsidP="00FF45B8">
            <w:pPr>
              <w:pStyle w:val="ListParagraph"/>
              <w:numPr>
                <w:ilvl w:val="0"/>
                <w:numId w:val="4"/>
              </w:numPr>
              <w:rPr>
                <w:rFonts w:ascii="Arial" w:hAnsi="Arial" w:cs="Arial"/>
                <w:sz w:val="24"/>
                <w:szCs w:val="24"/>
              </w:rPr>
            </w:pPr>
            <w:r w:rsidRPr="00742246">
              <w:rPr>
                <w:rFonts w:ascii="Arial" w:hAnsi="Arial" w:cs="Arial"/>
                <w:sz w:val="24"/>
                <w:szCs w:val="24"/>
              </w:rPr>
              <w:t>Captions for audio-related media</w:t>
            </w:r>
          </w:p>
          <w:p w14:paraId="0351E0A2" w14:textId="77777777" w:rsidR="00B954C6" w:rsidRPr="00742246" w:rsidRDefault="00B954C6" w:rsidP="00FF45B8">
            <w:pPr>
              <w:pStyle w:val="ListParagraph"/>
              <w:numPr>
                <w:ilvl w:val="0"/>
                <w:numId w:val="4"/>
              </w:numPr>
              <w:rPr>
                <w:rFonts w:ascii="Arial" w:hAnsi="Arial" w:cs="Arial"/>
                <w:sz w:val="24"/>
                <w:szCs w:val="24"/>
              </w:rPr>
            </w:pPr>
            <w:r w:rsidRPr="00742246">
              <w:rPr>
                <w:rFonts w:ascii="Arial" w:hAnsi="Arial" w:cs="Arial"/>
                <w:sz w:val="24"/>
                <w:szCs w:val="24"/>
              </w:rPr>
              <w:t xml:space="preserve">Transcript </w:t>
            </w:r>
          </w:p>
          <w:p w14:paraId="7723645D" w14:textId="77777777" w:rsidR="00B954C6" w:rsidRPr="00742246" w:rsidRDefault="00B954C6" w:rsidP="00286674">
            <w:pPr>
              <w:rPr>
                <w:rFonts w:ascii="Arial" w:hAnsi="Arial" w:cs="Arial"/>
                <w:sz w:val="24"/>
                <w:szCs w:val="24"/>
              </w:rPr>
            </w:pPr>
          </w:p>
          <w:p w14:paraId="23CE48DD" w14:textId="77777777" w:rsidR="00B954C6" w:rsidRPr="00742246" w:rsidRDefault="00B954C6" w:rsidP="00286674">
            <w:pPr>
              <w:rPr>
                <w:rFonts w:ascii="Arial" w:hAnsi="Arial" w:cs="Arial"/>
                <w:sz w:val="24"/>
                <w:szCs w:val="24"/>
              </w:rPr>
            </w:pPr>
            <w:r w:rsidRPr="00742246">
              <w:rPr>
                <w:rFonts w:ascii="Arial" w:hAnsi="Arial" w:cs="Arial"/>
                <w:sz w:val="24"/>
                <w:szCs w:val="24"/>
              </w:rPr>
              <w:t>All media should have appropriate captioning available to support users who are deaf or are hard-of-hearing. The portion of audio content that is accessible is provided by the captions. In addition to dialogue, captions identify the speakers and provide non-speech information.</w:t>
            </w:r>
          </w:p>
          <w:p w14:paraId="3BCE0141" w14:textId="77777777" w:rsidR="00B954C6" w:rsidRPr="00742246" w:rsidRDefault="00B954C6" w:rsidP="00286674">
            <w:pPr>
              <w:rPr>
                <w:rFonts w:ascii="Arial" w:hAnsi="Arial" w:cs="Arial"/>
                <w:sz w:val="24"/>
                <w:szCs w:val="24"/>
              </w:rPr>
            </w:pPr>
          </w:p>
          <w:p w14:paraId="6912F294" w14:textId="77777777" w:rsidR="00B954C6" w:rsidRPr="00742246" w:rsidRDefault="00B954C6" w:rsidP="00286674">
            <w:pPr>
              <w:rPr>
                <w:rFonts w:ascii="Arial" w:hAnsi="Arial" w:cs="Arial"/>
                <w:sz w:val="24"/>
                <w:szCs w:val="24"/>
              </w:rPr>
            </w:pPr>
            <w:r w:rsidRPr="00742246">
              <w:rPr>
                <w:rFonts w:ascii="Arial" w:hAnsi="Arial" w:cs="Arial"/>
                <w:sz w:val="24"/>
                <w:szCs w:val="24"/>
              </w:rPr>
              <w:t>This is in line with WCAG 2.2 criteria</w:t>
            </w:r>
          </w:p>
          <w:p w14:paraId="16F0FB0C" w14:textId="77777777" w:rsidR="00B954C6" w:rsidRPr="00742246" w:rsidRDefault="00B954C6" w:rsidP="00FF45B8">
            <w:pPr>
              <w:pStyle w:val="ListParagraph"/>
              <w:numPr>
                <w:ilvl w:val="0"/>
                <w:numId w:val="9"/>
              </w:numPr>
              <w:rPr>
                <w:rFonts w:ascii="Arial" w:hAnsi="Arial" w:cs="Arial"/>
                <w:sz w:val="24"/>
                <w:szCs w:val="24"/>
              </w:rPr>
            </w:pPr>
            <w:r w:rsidRPr="00742246">
              <w:rPr>
                <w:rFonts w:ascii="Arial" w:hAnsi="Arial" w:cs="Arial"/>
                <w:sz w:val="24"/>
                <w:szCs w:val="24"/>
              </w:rPr>
              <w:t>1.2.2 Captions (Prerecorded) (Level A)</w:t>
            </w:r>
          </w:p>
          <w:p w14:paraId="35DBC8B0" w14:textId="77777777" w:rsidR="00B954C6" w:rsidRPr="00742246" w:rsidRDefault="00B954C6" w:rsidP="00FF45B8">
            <w:pPr>
              <w:pStyle w:val="ListParagraph"/>
              <w:numPr>
                <w:ilvl w:val="0"/>
                <w:numId w:val="9"/>
              </w:numPr>
              <w:rPr>
                <w:rFonts w:ascii="Arial" w:hAnsi="Arial" w:cs="Arial"/>
                <w:sz w:val="24"/>
                <w:szCs w:val="24"/>
              </w:rPr>
            </w:pPr>
            <w:r w:rsidRPr="00742246">
              <w:rPr>
                <w:rFonts w:ascii="Arial" w:hAnsi="Arial" w:cs="Arial"/>
                <w:sz w:val="24"/>
                <w:szCs w:val="24"/>
              </w:rPr>
              <w:lastRenderedPageBreak/>
              <w:t>1.2.3 Audio Description or Media Alternative (Prerecorded) (Level A)</w:t>
            </w:r>
          </w:p>
        </w:tc>
        <w:tc>
          <w:tcPr>
            <w:tcW w:w="2946" w:type="dxa"/>
            <w:tcBorders>
              <w:top w:val="single" w:sz="4" w:space="0" w:color="auto"/>
              <w:left w:val="single" w:sz="4" w:space="0" w:color="auto"/>
              <w:bottom w:val="single" w:sz="4" w:space="0" w:color="auto"/>
              <w:right w:val="single" w:sz="4" w:space="0" w:color="auto"/>
            </w:tcBorders>
          </w:tcPr>
          <w:p w14:paraId="4BAECCCC" w14:textId="77777777" w:rsidR="00B954C6" w:rsidRPr="0067277E" w:rsidRDefault="00B954C6" w:rsidP="00286674">
            <w:pPr>
              <w:rPr>
                <w:rFonts w:ascii="Arial" w:hAnsi="Arial" w:cs="Arial"/>
                <w:b/>
                <w:bCs/>
                <w:sz w:val="24"/>
                <w:szCs w:val="24"/>
              </w:rPr>
            </w:pPr>
            <w:r w:rsidRPr="0067277E">
              <w:rPr>
                <w:rFonts w:ascii="Arial" w:hAnsi="Arial" w:cs="Arial"/>
                <w:b/>
                <w:bCs/>
                <w:sz w:val="24"/>
                <w:szCs w:val="24"/>
              </w:rPr>
              <w:lastRenderedPageBreak/>
              <w:t>N/A</w:t>
            </w:r>
          </w:p>
        </w:tc>
        <w:tc>
          <w:tcPr>
            <w:tcW w:w="4262" w:type="dxa"/>
            <w:tcBorders>
              <w:top w:val="single" w:sz="4" w:space="0" w:color="auto"/>
              <w:left w:val="single" w:sz="4" w:space="0" w:color="auto"/>
              <w:bottom w:val="single" w:sz="4" w:space="0" w:color="auto"/>
              <w:right w:val="single" w:sz="4" w:space="0" w:color="auto"/>
            </w:tcBorders>
          </w:tcPr>
          <w:p w14:paraId="0BF3852E" w14:textId="77777777" w:rsidR="00B954C6" w:rsidRPr="00742246" w:rsidRDefault="00B954C6" w:rsidP="00286674">
            <w:pPr>
              <w:rPr>
                <w:rFonts w:ascii="Arial" w:hAnsi="Arial" w:cs="Arial"/>
                <w:sz w:val="24"/>
                <w:szCs w:val="24"/>
              </w:rPr>
            </w:pPr>
          </w:p>
        </w:tc>
        <w:tc>
          <w:tcPr>
            <w:tcW w:w="4103" w:type="dxa"/>
            <w:tcBorders>
              <w:top w:val="single" w:sz="4" w:space="0" w:color="auto"/>
              <w:left w:val="single" w:sz="4" w:space="0" w:color="auto"/>
              <w:bottom w:val="single" w:sz="4" w:space="0" w:color="auto"/>
              <w:right w:val="single" w:sz="4" w:space="0" w:color="auto"/>
            </w:tcBorders>
          </w:tcPr>
          <w:p w14:paraId="1848EBBD" w14:textId="77777777" w:rsidR="00B954C6" w:rsidRPr="00742246" w:rsidRDefault="00B954C6" w:rsidP="00286674">
            <w:pPr>
              <w:rPr>
                <w:rFonts w:ascii="Arial" w:hAnsi="Arial" w:cs="Arial"/>
                <w:sz w:val="24"/>
                <w:szCs w:val="24"/>
              </w:rPr>
            </w:pPr>
          </w:p>
        </w:tc>
      </w:tr>
    </w:tbl>
    <w:p w14:paraId="3D306619" w14:textId="35067D07" w:rsidR="003F5400" w:rsidRPr="00742246" w:rsidRDefault="003F5400">
      <w:pPr>
        <w:rPr>
          <w:rFonts w:ascii="Arial" w:eastAsiaTheme="majorEastAsia" w:hAnsi="Arial" w:cs="Arial"/>
          <w:color w:val="0F4761" w:themeColor="accent1" w:themeShade="BF"/>
          <w:sz w:val="24"/>
          <w:szCs w:val="24"/>
        </w:rPr>
      </w:pPr>
      <w:r w:rsidRPr="00742246">
        <w:rPr>
          <w:rFonts w:ascii="Arial" w:hAnsi="Arial" w:cs="Arial"/>
          <w:sz w:val="24"/>
          <w:szCs w:val="24"/>
        </w:rPr>
        <w:br w:type="page"/>
      </w:r>
    </w:p>
    <w:p w14:paraId="0BF609EF" w14:textId="77777777" w:rsidR="003F5400" w:rsidRPr="00742246" w:rsidRDefault="003F5400" w:rsidP="003F5400">
      <w:pPr>
        <w:pStyle w:val="Heading2"/>
        <w:rPr>
          <w:rStyle w:val="Heading2Char"/>
          <w:rFonts w:ascii="Arial" w:hAnsi="Arial" w:cs="Arial"/>
        </w:rPr>
      </w:pPr>
      <w:bookmarkStart w:id="113" w:name="_Toc165389244"/>
      <w:r w:rsidRPr="00742246">
        <w:rPr>
          <w:rStyle w:val="Heading2Char"/>
          <w:rFonts w:ascii="Arial" w:hAnsi="Arial" w:cs="Arial"/>
        </w:rPr>
        <w:lastRenderedPageBreak/>
        <w:t>Detailed Cancellation Process Template</w:t>
      </w:r>
      <w:bookmarkEnd w:id="113"/>
    </w:p>
    <w:tbl>
      <w:tblPr>
        <w:tblStyle w:val="TableGrid"/>
        <w:tblW w:w="0" w:type="auto"/>
        <w:tblLayout w:type="fixed"/>
        <w:tblLook w:val="06A0" w:firstRow="1" w:lastRow="0" w:firstColumn="1" w:lastColumn="0" w:noHBand="1" w:noVBand="1"/>
      </w:tblPr>
      <w:tblGrid>
        <w:gridCol w:w="1890"/>
        <w:gridCol w:w="3015"/>
        <w:gridCol w:w="4455"/>
      </w:tblGrid>
      <w:tr w:rsidR="00D30C0E" w:rsidRPr="00742246" w14:paraId="7DE1E492"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8E7D031" w14:textId="77777777" w:rsidR="00D30C0E" w:rsidRPr="00742246" w:rsidRDefault="00D30C0E" w:rsidP="00286674">
            <w:pPr>
              <w:rPr>
                <w:rFonts w:ascii="Arial" w:eastAsia="Calibri" w:hAnsi="Arial" w:cs="Arial"/>
                <w:sz w:val="24"/>
                <w:szCs w:val="24"/>
              </w:rPr>
            </w:pPr>
            <w:r w:rsidRPr="00742246">
              <w:rPr>
                <w:rFonts w:ascii="Arial" w:eastAsia="Calibri" w:hAnsi="Arial" w:cs="Arial"/>
                <w:sz w:val="24"/>
                <w:szCs w:val="24"/>
              </w:rPr>
              <w:t>Step</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02AD4BE" w14:textId="77777777" w:rsidR="00D30C0E" w:rsidRPr="00742246" w:rsidRDefault="00D30C0E" w:rsidP="00286674">
            <w:pPr>
              <w:rPr>
                <w:rFonts w:ascii="Arial" w:eastAsia="Calibri" w:hAnsi="Arial" w:cs="Arial"/>
                <w:sz w:val="24"/>
                <w:szCs w:val="24"/>
              </w:rPr>
            </w:pPr>
            <w:r w:rsidRPr="00742246">
              <w:rPr>
                <w:rFonts w:ascii="Arial" w:eastAsia="Calibri" w:hAnsi="Arial" w:cs="Arial"/>
                <w:sz w:val="24"/>
                <w:szCs w:val="24"/>
              </w:rPr>
              <w:t>Image(s)</w:t>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630816C" w14:textId="77777777" w:rsidR="00D30C0E" w:rsidRPr="00742246" w:rsidRDefault="00D30C0E" w:rsidP="00286674">
            <w:pPr>
              <w:rPr>
                <w:rFonts w:ascii="Arial" w:eastAsia="Calibri" w:hAnsi="Arial" w:cs="Arial"/>
                <w:sz w:val="24"/>
                <w:szCs w:val="24"/>
              </w:rPr>
            </w:pPr>
            <w:r w:rsidRPr="00742246">
              <w:rPr>
                <w:rFonts w:ascii="Arial" w:eastAsia="Calibri" w:hAnsi="Arial" w:cs="Arial"/>
                <w:sz w:val="24"/>
                <w:szCs w:val="24"/>
              </w:rPr>
              <w:t xml:space="preserve">Notes </w:t>
            </w:r>
          </w:p>
        </w:tc>
      </w:tr>
      <w:tr w:rsidR="00D30C0E" w:rsidRPr="00742246" w14:paraId="68718BB3"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E0ABB29" w14:textId="77777777" w:rsidR="00D30C0E" w:rsidRPr="00742246" w:rsidRDefault="00D30C0E" w:rsidP="00286674">
            <w:pPr>
              <w:rPr>
                <w:rFonts w:ascii="Arial" w:eastAsia="Calibri" w:hAnsi="Arial" w:cs="Arial"/>
                <w:sz w:val="24"/>
                <w:szCs w:val="24"/>
              </w:rPr>
            </w:pPr>
            <w:r w:rsidRPr="00742246">
              <w:rPr>
                <w:rFonts w:ascii="Arial" w:eastAsia="Calibri" w:hAnsi="Arial" w:cs="Arial"/>
                <w:sz w:val="24"/>
                <w:szCs w:val="24"/>
              </w:rPr>
              <w:t>1 – Finding the cancellation button</w:t>
            </w:r>
          </w:p>
          <w:p w14:paraId="5CBAF321" w14:textId="77777777" w:rsidR="00D30C0E" w:rsidRPr="00742246" w:rsidRDefault="00D30C0E" w:rsidP="00286674">
            <w:pPr>
              <w:rPr>
                <w:rFonts w:ascii="Arial" w:eastAsia="Calibri" w:hAnsi="Arial" w:cs="Arial"/>
                <w:sz w:val="24"/>
                <w:szCs w:val="24"/>
              </w:rPr>
            </w:pP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52EC99D" w14:textId="0A31CC14" w:rsidR="00D30C0E" w:rsidRPr="00742246" w:rsidRDefault="00D30C0E" w:rsidP="00286674">
            <w:pPr>
              <w:rPr>
                <w:rFonts w:ascii="Arial" w:eastAsia="Calibri" w:hAnsi="Arial" w:cs="Arial"/>
                <w:sz w:val="24"/>
                <w:szCs w:val="24"/>
              </w:rPr>
            </w:pPr>
            <w:r w:rsidRPr="00742246">
              <w:rPr>
                <w:rFonts w:ascii="Arial" w:eastAsia="Calibri" w:hAnsi="Arial" w:cs="Arial"/>
                <w:sz w:val="24"/>
                <w:szCs w:val="24"/>
              </w:rPr>
              <w:t>Select Help</w:t>
            </w:r>
            <w:r w:rsidRPr="00742246">
              <w:rPr>
                <w:rFonts w:ascii="Arial" w:eastAsia="Calibri" w:hAnsi="Arial" w:cs="Arial"/>
                <w:noProof/>
                <w:sz w:val="24"/>
                <w:szCs w:val="24"/>
              </w:rPr>
              <w:drawing>
                <wp:inline distT="0" distB="0" distL="0" distR="0" wp14:anchorId="7E48A3A5" wp14:editId="6878E069">
                  <wp:extent cx="1244851" cy="2467955"/>
                  <wp:effectExtent l="0" t="0" r="0" b="8890"/>
                  <wp:docPr id="1469218303" name="Picture 10" descr="A screenshot of a red arrow pointing to 'he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218303" name="Picture 10" descr="A screenshot of a red arrow pointing to 'help'."/>
                          <pic:cNvPicPr/>
                        </pic:nvPicPr>
                        <pic:blipFill>
                          <a:blip r:embed="rId362" cstate="print">
                            <a:extLst>
                              <a:ext uri="{28A0092B-C50C-407E-A947-70E740481C1C}">
                                <a14:useLocalDpi xmlns:a14="http://schemas.microsoft.com/office/drawing/2010/main" val="0"/>
                              </a:ext>
                            </a:extLst>
                          </a:blip>
                          <a:stretch>
                            <a:fillRect/>
                          </a:stretch>
                        </pic:blipFill>
                        <pic:spPr>
                          <a:xfrm>
                            <a:off x="0" y="0"/>
                            <a:ext cx="1257257" cy="2492549"/>
                          </a:xfrm>
                          <a:prstGeom prst="rect">
                            <a:avLst/>
                          </a:prstGeom>
                        </pic:spPr>
                      </pic:pic>
                    </a:graphicData>
                  </a:graphic>
                </wp:inline>
              </w:drawing>
            </w:r>
          </w:p>
          <w:p w14:paraId="1D539BC1" w14:textId="3248BD63" w:rsidR="00D30C0E" w:rsidRPr="00742246" w:rsidRDefault="00D30C0E" w:rsidP="00286674">
            <w:pPr>
              <w:rPr>
                <w:rFonts w:ascii="Arial" w:eastAsia="Calibri" w:hAnsi="Arial" w:cs="Arial"/>
                <w:sz w:val="24"/>
                <w:szCs w:val="24"/>
              </w:rPr>
            </w:pPr>
            <w:r w:rsidRPr="00742246">
              <w:rPr>
                <w:rFonts w:ascii="Arial" w:eastAsia="Calibri" w:hAnsi="Arial" w:cs="Arial"/>
                <w:sz w:val="24"/>
                <w:szCs w:val="24"/>
              </w:rPr>
              <w:t>Select “how do I cancel my mobile service”</w:t>
            </w:r>
          </w:p>
          <w:p w14:paraId="2B8AED51" w14:textId="77777777" w:rsidR="00D30C0E" w:rsidRPr="00742246" w:rsidRDefault="00D30C0E" w:rsidP="00286674">
            <w:pPr>
              <w:rPr>
                <w:rFonts w:ascii="Arial" w:eastAsia="Calibri" w:hAnsi="Arial" w:cs="Arial"/>
                <w:sz w:val="24"/>
                <w:szCs w:val="24"/>
              </w:rPr>
            </w:pPr>
            <w:r w:rsidRPr="00742246">
              <w:rPr>
                <w:rFonts w:ascii="Arial" w:eastAsia="Calibri" w:hAnsi="Arial" w:cs="Arial"/>
                <w:noProof/>
                <w:sz w:val="24"/>
                <w:szCs w:val="24"/>
              </w:rPr>
              <w:lastRenderedPageBreak/>
              <w:drawing>
                <wp:inline distT="0" distB="0" distL="0" distR="0" wp14:anchorId="469ADAB3" wp14:editId="2C5DCFDF">
                  <wp:extent cx="1249378" cy="2464013"/>
                  <wp:effectExtent l="0" t="0" r="8255" b="0"/>
                  <wp:docPr id="1835221374" name="Picture 13" descr="A screenshot of search results for 'cancel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221374" name="Picture 13" descr="A screenshot of search results for 'cancellation'."/>
                          <pic:cNvPicPr/>
                        </pic:nvPicPr>
                        <pic:blipFill>
                          <a:blip r:embed="rId363" cstate="print">
                            <a:extLst>
                              <a:ext uri="{28A0092B-C50C-407E-A947-70E740481C1C}">
                                <a14:useLocalDpi xmlns:a14="http://schemas.microsoft.com/office/drawing/2010/main" val="0"/>
                              </a:ext>
                            </a:extLst>
                          </a:blip>
                          <a:stretch>
                            <a:fillRect/>
                          </a:stretch>
                        </pic:blipFill>
                        <pic:spPr>
                          <a:xfrm>
                            <a:off x="0" y="0"/>
                            <a:ext cx="1254631" cy="2474374"/>
                          </a:xfrm>
                          <a:prstGeom prst="rect">
                            <a:avLst/>
                          </a:prstGeom>
                        </pic:spPr>
                      </pic:pic>
                    </a:graphicData>
                  </a:graphic>
                </wp:inline>
              </w:drawing>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BBF0ABB" w14:textId="7B01F5D5" w:rsidR="00D30C0E" w:rsidRPr="00742246" w:rsidRDefault="00D30C0E" w:rsidP="00286674">
            <w:pPr>
              <w:rPr>
                <w:rFonts w:ascii="Arial" w:eastAsia="Calibri" w:hAnsi="Arial" w:cs="Arial"/>
                <w:sz w:val="24"/>
                <w:szCs w:val="24"/>
                <w:lang w:val="en-US"/>
              </w:rPr>
            </w:pPr>
            <w:r w:rsidRPr="00742246">
              <w:rPr>
                <w:rFonts w:ascii="Arial" w:eastAsia="Calibri" w:hAnsi="Arial" w:cs="Arial"/>
                <w:b/>
                <w:bCs/>
                <w:sz w:val="24"/>
                <w:szCs w:val="24"/>
                <w:lang w:val="en-US"/>
              </w:rPr>
              <w:lastRenderedPageBreak/>
              <w:t>Breadcrumbs</w:t>
            </w:r>
            <w:r w:rsidRPr="00742246">
              <w:rPr>
                <w:rFonts w:ascii="Arial" w:eastAsia="Calibri" w:hAnsi="Arial" w:cs="Arial"/>
                <w:sz w:val="24"/>
                <w:szCs w:val="24"/>
                <w:lang w:val="en-US"/>
              </w:rPr>
              <w:br/>
              <w:t>Select “Help” &gt; Select “</w:t>
            </w:r>
            <w:r w:rsidR="009E4189" w:rsidRPr="00742246">
              <w:rPr>
                <w:rFonts w:ascii="Arial" w:eastAsia="Calibri" w:hAnsi="Arial" w:cs="Arial"/>
                <w:sz w:val="24"/>
                <w:szCs w:val="24"/>
                <w:lang w:val="en-US"/>
              </w:rPr>
              <w:t>FAQs</w:t>
            </w:r>
            <w:r w:rsidRPr="00742246">
              <w:rPr>
                <w:rFonts w:ascii="Arial" w:eastAsia="Calibri" w:hAnsi="Arial" w:cs="Arial"/>
                <w:sz w:val="24"/>
                <w:szCs w:val="24"/>
                <w:lang w:val="en-US"/>
              </w:rPr>
              <w:t>” &gt; Select “type question here” &gt; Type “Cancellation” &gt; Scroll down and Select “how do I cancel my mobile service”</w:t>
            </w:r>
          </w:p>
          <w:p w14:paraId="3B0B544B" w14:textId="77777777" w:rsidR="00D30C0E" w:rsidRPr="00742246" w:rsidRDefault="00D30C0E" w:rsidP="00286674">
            <w:pPr>
              <w:rPr>
                <w:rFonts w:ascii="Arial" w:eastAsia="Calibri" w:hAnsi="Arial" w:cs="Arial"/>
                <w:sz w:val="24"/>
                <w:szCs w:val="24"/>
                <w:lang w:val="en-US"/>
              </w:rPr>
            </w:pPr>
            <w:r w:rsidRPr="00742246">
              <w:rPr>
                <w:rFonts w:ascii="Arial" w:eastAsia="Calibri" w:hAnsi="Arial" w:cs="Arial"/>
                <w:sz w:val="24"/>
                <w:szCs w:val="24"/>
                <w:lang w:val="en-US"/>
              </w:rPr>
              <w:t xml:space="preserve"> </w:t>
            </w:r>
          </w:p>
          <w:p w14:paraId="3CAD891A" w14:textId="7C1D9380" w:rsidR="00D30C0E" w:rsidRPr="00742246" w:rsidRDefault="00D30C0E" w:rsidP="00286674">
            <w:pPr>
              <w:rPr>
                <w:rFonts w:ascii="Arial" w:eastAsia="Calibri" w:hAnsi="Arial" w:cs="Arial"/>
                <w:sz w:val="24"/>
                <w:szCs w:val="24"/>
                <w:lang w:val="en-US"/>
              </w:rPr>
            </w:pPr>
            <w:r w:rsidRPr="00742246">
              <w:rPr>
                <w:rFonts w:ascii="Arial" w:eastAsia="Calibri" w:hAnsi="Arial" w:cs="Arial"/>
                <w:sz w:val="24"/>
                <w:szCs w:val="24"/>
                <w:lang w:val="en-US"/>
              </w:rPr>
              <w:t>Finding the information on cancellation was simple</w:t>
            </w:r>
            <w:r w:rsidR="00C45CBA" w:rsidRPr="00742246">
              <w:rPr>
                <w:rFonts w:ascii="Arial" w:eastAsia="Calibri" w:hAnsi="Arial" w:cs="Arial"/>
                <w:sz w:val="24"/>
                <w:szCs w:val="24"/>
                <w:lang w:val="en-US"/>
              </w:rPr>
              <w:t>.</w:t>
            </w:r>
          </w:p>
        </w:tc>
      </w:tr>
      <w:tr w:rsidR="00D30C0E" w:rsidRPr="00742246" w14:paraId="4AA22F33"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7094963" w14:textId="77777777" w:rsidR="00D30C0E" w:rsidRPr="00742246" w:rsidRDefault="00D30C0E" w:rsidP="00286674">
            <w:pPr>
              <w:rPr>
                <w:rFonts w:ascii="Arial" w:eastAsia="Calibri" w:hAnsi="Arial" w:cs="Arial"/>
                <w:sz w:val="24"/>
                <w:szCs w:val="24"/>
              </w:rPr>
            </w:pPr>
            <w:r w:rsidRPr="00742246">
              <w:rPr>
                <w:rFonts w:ascii="Arial" w:eastAsia="Calibri" w:hAnsi="Arial" w:cs="Arial"/>
                <w:sz w:val="24"/>
                <w:szCs w:val="24"/>
              </w:rPr>
              <w:t>2 – Cancelling the Service</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A51425D" w14:textId="77777777" w:rsidR="00D30C0E" w:rsidRPr="00742246" w:rsidRDefault="00D30C0E" w:rsidP="00286674">
            <w:pPr>
              <w:rPr>
                <w:rFonts w:ascii="Arial" w:hAnsi="Arial" w:cs="Arial"/>
                <w:noProof/>
                <w:sz w:val="24"/>
                <w:szCs w:val="24"/>
              </w:rPr>
            </w:pPr>
            <w:r w:rsidRPr="00742246">
              <w:rPr>
                <w:rFonts w:ascii="Arial" w:hAnsi="Arial" w:cs="Arial"/>
                <w:noProof/>
                <w:sz w:val="24"/>
                <w:szCs w:val="24"/>
              </w:rPr>
              <w:drawing>
                <wp:inline distT="0" distB="0" distL="0" distR="0" wp14:anchorId="459B1CCB" wp14:editId="5342F247">
                  <wp:extent cx="1781175" cy="1713230"/>
                  <wp:effectExtent l="0" t="0" r="9525" b="1270"/>
                  <wp:docPr id="694043280" name="Picture 1" descr="'Chat to us' logo and text with 'open chat' fun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043280" name="Picture 1" descr="'Chat to us' logo and text with 'open chat' function."/>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1781175" cy="1713230"/>
                          </a:xfrm>
                          <a:prstGeom prst="rect">
                            <a:avLst/>
                          </a:prstGeom>
                          <a:noFill/>
                          <a:ln>
                            <a:noFill/>
                          </a:ln>
                        </pic:spPr>
                      </pic:pic>
                    </a:graphicData>
                  </a:graphic>
                </wp:inline>
              </w:drawing>
            </w:r>
          </w:p>
          <w:p w14:paraId="4A6BDD19" w14:textId="77777777" w:rsidR="00D30C0E" w:rsidRPr="00742246" w:rsidRDefault="00D30C0E" w:rsidP="00286674">
            <w:pPr>
              <w:rPr>
                <w:rFonts w:ascii="Arial" w:eastAsia="Calibri" w:hAnsi="Arial" w:cs="Arial"/>
                <w:sz w:val="24"/>
                <w:szCs w:val="24"/>
              </w:rPr>
            </w:pPr>
            <w:r w:rsidRPr="00742246">
              <w:rPr>
                <w:rFonts w:ascii="Arial" w:hAnsi="Arial" w:cs="Arial"/>
                <w:noProof/>
                <w:sz w:val="24"/>
                <w:szCs w:val="24"/>
              </w:rPr>
              <w:lastRenderedPageBreak/>
              <w:drawing>
                <wp:inline distT="0" distB="0" distL="0" distR="0" wp14:anchorId="7288F071" wp14:editId="5DE1FA5F">
                  <wp:extent cx="1781175" cy="3068955"/>
                  <wp:effectExtent l="0" t="0" r="9525" b="0"/>
                  <wp:docPr id="1397617718" name="Picture 2" descr="Screenshot of a live cha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617718" name="Picture 2" descr="Screenshot of a live chat.&#10;"/>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781175" cy="3068955"/>
                          </a:xfrm>
                          <a:prstGeom prst="rect">
                            <a:avLst/>
                          </a:prstGeom>
                          <a:noFill/>
                          <a:ln>
                            <a:noFill/>
                          </a:ln>
                        </pic:spPr>
                      </pic:pic>
                    </a:graphicData>
                  </a:graphic>
                </wp:inline>
              </w:drawing>
            </w:r>
            <w:r w:rsidRPr="00742246">
              <w:rPr>
                <w:rFonts w:ascii="Arial" w:hAnsi="Arial" w:cs="Arial"/>
                <w:noProof/>
                <w:sz w:val="24"/>
                <w:szCs w:val="24"/>
              </w:rPr>
              <w:t xml:space="preserve"> </w:t>
            </w:r>
            <w:r w:rsidRPr="00742246">
              <w:rPr>
                <w:rFonts w:ascii="Arial" w:eastAsia="Calibri" w:hAnsi="Arial" w:cs="Arial"/>
                <w:noProof/>
                <w:sz w:val="24"/>
                <w:szCs w:val="24"/>
              </w:rPr>
              <w:lastRenderedPageBreak/>
              <w:drawing>
                <wp:inline distT="0" distB="0" distL="0" distR="0" wp14:anchorId="79423F1B" wp14:editId="638EB6CF">
                  <wp:extent cx="1781175" cy="3101975"/>
                  <wp:effectExtent l="0" t="0" r="9525" b="3175"/>
                  <wp:docPr id="775488122" name="Picture 1" descr="Screenshot of a live 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488122" name="Picture 1" descr="Screenshot of a live chat."/>
                          <pic:cNvPicPr/>
                        </pic:nvPicPr>
                        <pic:blipFill>
                          <a:blip r:embed="rId366"/>
                          <a:stretch>
                            <a:fillRect/>
                          </a:stretch>
                        </pic:blipFill>
                        <pic:spPr>
                          <a:xfrm>
                            <a:off x="0" y="0"/>
                            <a:ext cx="1781175" cy="3101975"/>
                          </a:xfrm>
                          <a:prstGeom prst="rect">
                            <a:avLst/>
                          </a:prstGeom>
                        </pic:spPr>
                      </pic:pic>
                    </a:graphicData>
                  </a:graphic>
                </wp:inline>
              </w:drawing>
            </w:r>
          </w:p>
          <w:p w14:paraId="270DF6D4" w14:textId="77777777" w:rsidR="00D30C0E" w:rsidRPr="00742246" w:rsidRDefault="00D30C0E" w:rsidP="00286674">
            <w:pPr>
              <w:rPr>
                <w:rFonts w:ascii="Arial" w:eastAsia="Calibri" w:hAnsi="Arial" w:cs="Arial"/>
                <w:sz w:val="24"/>
                <w:szCs w:val="24"/>
              </w:rPr>
            </w:pPr>
          </w:p>
          <w:p w14:paraId="5DC2E853" w14:textId="77777777" w:rsidR="00D30C0E" w:rsidRPr="00742246" w:rsidRDefault="00D30C0E" w:rsidP="00286674">
            <w:pPr>
              <w:rPr>
                <w:rFonts w:ascii="Arial" w:eastAsia="Calibri" w:hAnsi="Arial" w:cs="Arial"/>
                <w:sz w:val="24"/>
                <w:szCs w:val="24"/>
              </w:rPr>
            </w:pPr>
          </w:p>
          <w:p w14:paraId="195792AB" w14:textId="77777777" w:rsidR="00D30C0E" w:rsidRPr="00742246" w:rsidRDefault="00D30C0E" w:rsidP="00286674">
            <w:pPr>
              <w:rPr>
                <w:rFonts w:ascii="Arial" w:eastAsia="Calibri" w:hAnsi="Arial" w:cs="Arial"/>
                <w:sz w:val="24"/>
                <w:szCs w:val="24"/>
              </w:rPr>
            </w:pPr>
          </w:p>
          <w:p w14:paraId="4FA26DC8" w14:textId="77777777" w:rsidR="00D30C0E" w:rsidRPr="00742246" w:rsidRDefault="00D30C0E" w:rsidP="00286674">
            <w:pPr>
              <w:rPr>
                <w:rFonts w:ascii="Arial" w:eastAsia="Calibri" w:hAnsi="Arial" w:cs="Arial"/>
                <w:sz w:val="24"/>
                <w:szCs w:val="24"/>
              </w:rPr>
            </w:pPr>
          </w:p>
          <w:p w14:paraId="255A6C52" w14:textId="77777777" w:rsidR="00D30C0E" w:rsidRPr="00742246" w:rsidRDefault="00D30C0E" w:rsidP="00286674">
            <w:pPr>
              <w:rPr>
                <w:rFonts w:ascii="Arial" w:eastAsia="Calibri" w:hAnsi="Arial" w:cs="Arial"/>
                <w:sz w:val="24"/>
                <w:szCs w:val="24"/>
              </w:rPr>
            </w:pPr>
          </w:p>
          <w:p w14:paraId="18FA5764" w14:textId="77777777" w:rsidR="00D30C0E" w:rsidRPr="00742246" w:rsidRDefault="00D30C0E" w:rsidP="00286674">
            <w:pPr>
              <w:rPr>
                <w:rFonts w:ascii="Arial" w:eastAsia="Calibri" w:hAnsi="Arial" w:cs="Arial"/>
                <w:sz w:val="24"/>
                <w:szCs w:val="24"/>
              </w:rPr>
            </w:pPr>
          </w:p>
          <w:p w14:paraId="56F74363" w14:textId="77777777" w:rsidR="00D30C0E" w:rsidRPr="00742246" w:rsidRDefault="00D30C0E" w:rsidP="00286674">
            <w:pPr>
              <w:rPr>
                <w:rFonts w:ascii="Arial" w:eastAsia="Calibri" w:hAnsi="Arial" w:cs="Arial"/>
                <w:sz w:val="24"/>
                <w:szCs w:val="24"/>
              </w:rPr>
            </w:pPr>
            <w:r w:rsidRPr="00742246">
              <w:rPr>
                <w:rFonts w:ascii="Arial" w:hAnsi="Arial" w:cs="Arial"/>
                <w:noProof/>
                <w:sz w:val="24"/>
                <w:szCs w:val="24"/>
              </w:rPr>
              <w:lastRenderedPageBreak/>
              <w:drawing>
                <wp:inline distT="0" distB="0" distL="0" distR="0" wp14:anchorId="12BEA39B" wp14:editId="52552502">
                  <wp:extent cx="1781175" cy="1805940"/>
                  <wp:effectExtent l="0" t="0" r="9525" b="3810"/>
                  <wp:docPr id="7120536" name="Picture 3" descr="Screenshot of a live 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0536" name="Picture 3" descr="Screenshot of a live chat."/>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781175" cy="1805940"/>
                          </a:xfrm>
                          <a:prstGeom prst="rect">
                            <a:avLst/>
                          </a:prstGeom>
                          <a:noFill/>
                          <a:ln>
                            <a:noFill/>
                          </a:ln>
                        </pic:spPr>
                      </pic:pic>
                    </a:graphicData>
                  </a:graphic>
                </wp:inline>
              </w:drawing>
            </w:r>
          </w:p>
          <w:p w14:paraId="66E0FF4F" w14:textId="77777777" w:rsidR="00D30C0E" w:rsidRPr="00742246" w:rsidRDefault="00D30C0E" w:rsidP="00286674">
            <w:pPr>
              <w:rPr>
                <w:rFonts w:ascii="Arial" w:eastAsia="Calibri" w:hAnsi="Arial" w:cs="Arial"/>
                <w:noProof/>
                <w:sz w:val="24"/>
                <w:szCs w:val="24"/>
              </w:rPr>
            </w:pPr>
          </w:p>
          <w:p w14:paraId="60AF6B70" w14:textId="6AC61595" w:rsidR="00D30C0E" w:rsidRPr="00742246" w:rsidRDefault="00D30C0E" w:rsidP="00286674">
            <w:pPr>
              <w:rPr>
                <w:rFonts w:ascii="Arial" w:eastAsia="Calibri" w:hAnsi="Arial" w:cs="Arial"/>
                <w:sz w:val="24"/>
                <w:szCs w:val="24"/>
              </w:rPr>
            </w:pPr>
            <w:r w:rsidRPr="00742246">
              <w:rPr>
                <w:rFonts w:ascii="Arial" w:eastAsia="Calibri" w:hAnsi="Arial" w:cs="Arial"/>
                <w:noProof/>
                <w:sz w:val="24"/>
                <w:szCs w:val="24"/>
              </w:rPr>
              <w:drawing>
                <wp:inline distT="0" distB="0" distL="0" distR="0" wp14:anchorId="678A25B3" wp14:editId="4C36D2CA">
                  <wp:extent cx="1779905" cy="2699385"/>
                  <wp:effectExtent l="0" t="0" r="0" b="5715"/>
                  <wp:docPr id="329358401" name="Picture 5" descr="Screenshot of a live 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358401" name="Picture 5" descr="Screenshot of a live chat."/>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1779905" cy="2699385"/>
                          </a:xfrm>
                          <a:prstGeom prst="rect">
                            <a:avLst/>
                          </a:prstGeom>
                          <a:noFill/>
                          <a:ln>
                            <a:noFill/>
                          </a:ln>
                        </pic:spPr>
                      </pic:pic>
                    </a:graphicData>
                  </a:graphic>
                </wp:inline>
              </w:drawing>
            </w:r>
          </w:p>
          <w:p w14:paraId="44B99D8D" w14:textId="77777777" w:rsidR="00D30C0E" w:rsidRPr="00742246" w:rsidRDefault="00D30C0E" w:rsidP="00286674">
            <w:pPr>
              <w:rPr>
                <w:rFonts w:ascii="Arial" w:eastAsia="Calibri" w:hAnsi="Arial" w:cs="Arial"/>
                <w:sz w:val="24"/>
                <w:szCs w:val="24"/>
              </w:rPr>
            </w:pPr>
            <w:r w:rsidRPr="00742246">
              <w:rPr>
                <w:rFonts w:ascii="Arial" w:eastAsia="Calibri" w:hAnsi="Arial" w:cs="Arial"/>
                <w:noProof/>
                <w:sz w:val="24"/>
                <w:szCs w:val="24"/>
              </w:rPr>
              <w:lastRenderedPageBreak/>
              <w:drawing>
                <wp:inline distT="0" distB="0" distL="0" distR="0" wp14:anchorId="4300FBA0" wp14:editId="6019D4B7">
                  <wp:extent cx="1779905" cy="2019300"/>
                  <wp:effectExtent l="0" t="0" r="0" b="0"/>
                  <wp:docPr id="520956662" name="Picture 6" descr="Screenshot of a live 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956662" name="Picture 6" descr="Screenshot of a live chat."/>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1779905" cy="2019300"/>
                          </a:xfrm>
                          <a:prstGeom prst="rect">
                            <a:avLst/>
                          </a:prstGeom>
                          <a:noFill/>
                          <a:ln>
                            <a:noFill/>
                          </a:ln>
                        </pic:spPr>
                      </pic:pic>
                    </a:graphicData>
                  </a:graphic>
                </wp:inline>
              </w:drawing>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FDDF959" w14:textId="77777777" w:rsidR="00D30C0E" w:rsidRPr="00742246" w:rsidRDefault="00D30C0E" w:rsidP="00286674">
            <w:pPr>
              <w:rPr>
                <w:rFonts w:ascii="Arial" w:eastAsia="Calibri" w:hAnsi="Arial" w:cs="Arial"/>
                <w:sz w:val="24"/>
                <w:szCs w:val="24"/>
                <w:lang w:val="en-US"/>
              </w:rPr>
            </w:pPr>
            <w:r w:rsidRPr="00742246">
              <w:rPr>
                <w:rFonts w:ascii="Arial" w:eastAsia="Calibri" w:hAnsi="Arial" w:cs="Arial"/>
                <w:sz w:val="24"/>
                <w:szCs w:val="24"/>
                <w:lang w:val="en-US"/>
              </w:rPr>
              <w:lastRenderedPageBreak/>
              <w:t>‘Chat to us’ does not work as it just provides an AI generated chat.</w:t>
            </w:r>
          </w:p>
          <w:p w14:paraId="21B39DFB" w14:textId="77777777" w:rsidR="00D30C0E" w:rsidRPr="00742246" w:rsidRDefault="00D30C0E" w:rsidP="00286674">
            <w:pPr>
              <w:rPr>
                <w:rFonts w:ascii="Arial" w:eastAsia="Calibri" w:hAnsi="Arial" w:cs="Arial"/>
                <w:sz w:val="24"/>
                <w:szCs w:val="24"/>
                <w:lang w:val="en-US"/>
              </w:rPr>
            </w:pPr>
          </w:p>
          <w:p w14:paraId="02C06713" w14:textId="77777777" w:rsidR="00D30C0E" w:rsidRPr="00742246" w:rsidRDefault="00D30C0E" w:rsidP="00286674">
            <w:pPr>
              <w:rPr>
                <w:rFonts w:ascii="Arial" w:eastAsia="Calibri" w:hAnsi="Arial" w:cs="Arial"/>
                <w:sz w:val="24"/>
                <w:szCs w:val="24"/>
                <w:lang w:val="en-US"/>
              </w:rPr>
            </w:pPr>
            <w:r w:rsidRPr="00742246">
              <w:rPr>
                <w:rFonts w:ascii="Arial" w:eastAsia="Calibri" w:hAnsi="Arial" w:cs="Arial"/>
                <w:sz w:val="24"/>
                <w:szCs w:val="24"/>
                <w:lang w:val="en-US"/>
              </w:rPr>
              <w:t>Then typed in “I would like to speak to a support team member” and it provided a link to a live chat.</w:t>
            </w:r>
          </w:p>
          <w:p w14:paraId="2A3F02EB" w14:textId="77777777" w:rsidR="00D30C0E" w:rsidRPr="00742246" w:rsidRDefault="00D30C0E" w:rsidP="00286674">
            <w:pPr>
              <w:rPr>
                <w:rFonts w:ascii="Arial" w:eastAsia="Calibri" w:hAnsi="Arial" w:cs="Arial"/>
                <w:sz w:val="24"/>
                <w:szCs w:val="24"/>
                <w:lang w:val="en-US"/>
              </w:rPr>
            </w:pPr>
          </w:p>
          <w:p w14:paraId="3374603E" w14:textId="6342673B" w:rsidR="009E4189" w:rsidRPr="00742246" w:rsidRDefault="009E4189" w:rsidP="00286674">
            <w:pPr>
              <w:rPr>
                <w:rFonts w:ascii="Arial" w:eastAsia="Calibri" w:hAnsi="Arial" w:cs="Arial"/>
                <w:sz w:val="24"/>
                <w:szCs w:val="24"/>
                <w:lang w:val="en-US"/>
              </w:rPr>
            </w:pPr>
            <w:r w:rsidRPr="00742246">
              <w:rPr>
                <w:rFonts w:ascii="Arial" w:eastAsia="Calibri" w:hAnsi="Arial" w:cs="Arial"/>
                <w:sz w:val="24"/>
                <w:szCs w:val="24"/>
                <w:lang w:val="en-US"/>
              </w:rPr>
              <w:t>Through this chat, cancellation could be done easily.</w:t>
            </w:r>
          </w:p>
          <w:p w14:paraId="4E5FC1FF" w14:textId="77777777" w:rsidR="00D30C0E" w:rsidRPr="00742246" w:rsidRDefault="00D30C0E" w:rsidP="00286674">
            <w:pPr>
              <w:rPr>
                <w:rFonts w:ascii="Arial" w:eastAsia="Calibri" w:hAnsi="Arial" w:cs="Arial"/>
                <w:sz w:val="24"/>
                <w:szCs w:val="24"/>
                <w:lang w:val="en-US"/>
              </w:rPr>
            </w:pPr>
          </w:p>
        </w:tc>
      </w:tr>
    </w:tbl>
    <w:p w14:paraId="3AB930AE" w14:textId="77777777" w:rsidR="00B27F14" w:rsidRPr="00742246" w:rsidRDefault="00B27F14" w:rsidP="00D30C0E">
      <w:pPr>
        <w:rPr>
          <w:rFonts w:ascii="Arial" w:hAnsi="Arial" w:cs="Arial"/>
        </w:rPr>
        <w:sectPr w:rsidR="00B27F14" w:rsidRPr="00742246" w:rsidSect="00AD1C58">
          <w:pgSz w:w="16838" w:h="11906" w:orient="landscape"/>
          <w:pgMar w:top="1440" w:right="1440" w:bottom="1440" w:left="1440" w:header="708" w:footer="708" w:gutter="0"/>
          <w:cols w:space="708"/>
          <w:docGrid w:linePitch="360"/>
        </w:sectPr>
      </w:pPr>
    </w:p>
    <w:p w14:paraId="37A20458" w14:textId="30264117" w:rsidR="003534DC" w:rsidRPr="00742246" w:rsidRDefault="007F0C23" w:rsidP="003534DC">
      <w:pPr>
        <w:pStyle w:val="Heading1"/>
        <w:rPr>
          <w:rFonts w:ascii="Arial" w:hAnsi="Arial" w:cs="Arial"/>
        </w:rPr>
      </w:pPr>
      <w:bookmarkStart w:id="114" w:name="_Toc165389245"/>
      <w:r w:rsidRPr="00742246">
        <w:rPr>
          <w:rFonts w:ascii="Arial" w:hAnsi="Arial" w:cs="Arial"/>
        </w:rPr>
        <w:lastRenderedPageBreak/>
        <w:t>2</w:t>
      </w:r>
      <w:r w:rsidR="00054BF4" w:rsidRPr="00742246">
        <w:rPr>
          <w:rFonts w:ascii="Arial" w:hAnsi="Arial" w:cs="Arial"/>
        </w:rPr>
        <w:t>8</w:t>
      </w:r>
      <w:r w:rsidR="003534DC" w:rsidRPr="00742246">
        <w:rPr>
          <w:rFonts w:ascii="Arial" w:hAnsi="Arial" w:cs="Arial"/>
        </w:rPr>
        <w:t>. Moose Mobile</w:t>
      </w:r>
      <w:bookmarkEnd w:id="114"/>
    </w:p>
    <w:tbl>
      <w:tblPr>
        <w:tblStyle w:val="TableGrid"/>
        <w:tblW w:w="0" w:type="auto"/>
        <w:tblLayout w:type="fixed"/>
        <w:tblLook w:val="06A0" w:firstRow="1" w:lastRow="0" w:firstColumn="1" w:lastColumn="0" w:noHBand="1" w:noVBand="1"/>
      </w:tblPr>
      <w:tblGrid>
        <w:gridCol w:w="2547"/>
        <w:gridCol w:w="6798"/>
      </w:tblGrid>
      <w:tr w:rsidR="00AA78C1" w:rsidRPr="00742246" w14:paraId="4F1736C7"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BFC233F" w14:textId="77777777" w:rsidR="00AA78C1" w:rsidRPr="00742246" w:rsidRDefault="00AA78C1" w:rsidP="00AA78C1">
            <w:pPr>
              <w:spacing w:line="256" w:lineRule="auto"/>
              <w:rPr>
                <w:rFonts w:ascii="Arial" w:hAnsi="Arial" w:cs="Arial"/>
                <w:sz w:val="24"/>
              </w:rPr>
            </w:pPr>
            <w:r w:rsidRPr="00742246">
              <w:rPr>
                <w:rFonts w:ascii="Arial" w:hAnsi="Arial" w:cs="Arial"/>
                <w:sz w:val="24"/>
              </w:rPr>
              <w:t>Telco Name</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2E10F5D" w14:textId="77777777" w:rsidR="00AA78C1" w:rsidRPr="00742246" w:rsidRDefault="00AA78C1" w:rsidP="00AA78C1">
            <w:pPr>
              <w:spacing w:line="256" w:lineRule="auto"/>
              <w:rPr>
                <w:rFonts w:ascii="Arial" w:hAnsi="Arial" w:cs="Arial"/>
                <w:sz w:val="24"/>
              </w:rPr>
            </w:pPr>
            <w:r w:rsidRPr="00742246">
              <w:rPr>
                <w:rFonts w:ascii="Arial" w:hAnsi="Arial" w:cs="Arial"/>
                <w:sz w:val="24"/>
              </w:rPr>
              <w:t>Moose Mobile</w:t>
            </w:r>
          </w:p>
        </w:tc>
      </w:tr>
      <w:tr w:rsidR="00AA78C1" w:rsidRPr="00742246" w14:paraId="7F9DFAE8"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89D61E2" w14:textId="77777777" w:rsidR="00AA78C1" w:rsidRPr="00742246" w:rsidRDefault="00AA78C1" w:rsidP="00AA78C1">
            <w:pPr>
              <w:spacing w:line="256" w:lineRule="auto"/>
              <w:rPr>
                <w:rFonts w:ascii="Arial" w:hAnsi="Arial" w:cs="Arial"/>
                <w:sz w:val="24"/>
              </w:rPr>
            </w:pPr>
            <w:r w:rsidRPr="00742246">
              <w:rPr>
                <w:rFonts w:ascii="Arial" w:hAnsi="Arial" w:cs="Arial"/>
                <w:sz w:val="24"/>
              </w:rPr>
              <w:t>Network Used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8C10307" w14:textId="77777777" w:rsidR="00AA78C1" w:rsidRPr="00742246" w:rsidRDefault="00AA78C1" w:rsidP="00AA78C1">
            <w:pPr>
              <w:spacing w:line="256" w:lineRule="auto"/>
              <w:rPr>
                <w:rFonts w:ascii="Arial" w:hAnsi="Arial" w:cs="Arial"/>
                <w:sz w:val="24"/>
              </w:rPr>
            </w:pPr>
            <w:r w:rsidRPr="00742246">
              <w:rPr>
                <w:rFonts w:ascii="Arial" w:hAnsi="Arial" w:cs="Arial"/>
                <w:sz w:val="24"/>
              </w:rPr>
              <w:t>Optus</w:t>
            </w:r>
          </w:p>
        </w:tc>
      </w:tr>
      <w:tr w:rsidR="00AA78C1" w:rsidRPr="00742246" w14:paraId="452A47B2"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AAF8E8A" w14:textId="77777777" w:rsidR="00AA78C1" w:rsidRPr="00742246" w:rsidRDefault="00AA78C1" w:rsidP="00AA78C1">
            <w:pPr>
              <w:spacing w:line="256" w:lineRule="auto"/>
              <w:rPr>
                <w:rFonts w:ascii="Arial" w:hAnsi="Arial" w:cs="Arial"/>
                <w:sz w:val="24"/>
              </w:rPr>
            </w:pPr>
            <w:r w:rsidRPr="00742246">
              <w:rPr>
                <w:rFonts w:ascii="Arial" w:hAnsi="Arial" w:cs="Arial"/>
                <w:sz w:val="24"/>
              </w:rPr>
              <w:t>Plan (being used to test)</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BFC3280" w14:textId="77777777" w:rsidR="00AA78C1" w:rsidRPr="00742246" w:rsidRDefault="00AA78C1" w:rsidP="00AA78C1">
            <w:pPr>
              <w:spacing w:line="256" w:lineRule="auto"/>
              <w:rPr>
                <w:rFonts w:ascii="Arial" w:hAnsi="Arial" w:cs="Arial"/>
                <w:sz w:val="24"/>
              </w:rPr>
            </w:pPr>
            <w:r w:rsidRPr="00742246">
              <w:rPr>
                <w:rFonts w:ascii="Arial" w:hAnsi="Arial" w:cs="Arial"/>
                <w:sz w:val="24"/>
              </w:rPr>
              <w:t>Moose $19.80 15GB (200GB Bank)</w:t>
            </w:r>
          </w:p>
        </w:tc>
      </w:tr>
      <w:tr w:rsidR="00AA78C1" w:rsidRPr="00742246" w14:paraId="64FE7917"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20D406C" w14:textId="77777777" w:rsidR="00AA78C1" w:rsidRPr="00742246" w:rsidRDefault="00AA78C1" w:rsidP="00AA78C1">
            <w:pPr>
              <w:spacing w:line="256" w:lineRule="auto"/>
              <w:rPr>
                <w:rFonts w:ascii="Arial" w:hAnsi="Arial" w:cs="Arial"/>
                <w:sz w:val="24"/>
              </w:rPr>
            </w:pPr>
            <w:r w:rsidRPr="00742246">
              <w:rPr>
                <w:rFonts w:ascii="Arial" w:hAnsi="Arial" w:cs="Arial"/>
                <w:sz w:val="24"/>
              </w:rPr>
              <w:t>Date Tested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16D3105" w14:textId="728CD02F" w:rsidR="00AA78C1" w:rsidRPr="00742246" w:rsidRDefault="00AA78C1" w:rsidP="00AA78C1">
            <w:pPr>
              <w:spacing w:line="256" w:lineRule="auto"/>
              <w:rPr>
                <w:rFonts w:ascii="Arial" w:hAnsi="Arial" w:cs="Arial"/>
                <w:sz w:val="24"/>
              </w:rPr>
            </w:pPr>
            <w:r w:rsidRPr="00742246">
              <w:rPr>
                <w:rFonts w:ascii="Arial" w:hAnsi="Arial" w:cs="Arial"/>
                <w:sz w:val="24"/>
              </w:rPr>
              <w:t>January 2024</w:t>
            </w:r>
          </w:p>
        </w:tc>
      </w:tr>
    </w:tbl>
    <w:p w14:paraId="117843E5" w14:textId="77777777" w:rsidR="00AA78C1" w:rsidRPr="00742246" w:rsidRDefault="00AA78C1" w:rsidP="00AA78C1">
      <w:pPr>
        <w:spacing w:line="256" w:lineRule="auto"/>
        <w:rPr>
          <w:rFonts w:ascii="Arial" w:hAnsi="Arial" w:cs="Arial"/>
          <w:sz w:val="24"/>
        </w:rPr>
      </w:pPr>
    </w:p>
    <w:tbl>
      <w:tblPr>
        <w:tblStyle w:val="TableGrid"/>
        <w:tblW w:w="0" w:type="auto"/>
        <w:tblLayout w:type="fixed"/>
        <w:tblLook w:val="06A0" w:firstRow="1" w:lastRow="0" w:firstColumn="1" w:lastColumn="0" w:noHBand="1" w:noVBand="1"/>
      </w:tblPr>
      <w:tblGrid>
        <w:gridCol w:w="2547"/>
        <w:gridCol w:w="6813"/>
      </w:tblGrid>
      <w:tr w:rsidR="00AA78C1" w:rsidRPr="00742246" w14:paraId="2B66D8E1"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DD1682E" w14:textId="77777777" w:rsidR="00AA78C1" w:rsidRPr="00742246" w:rsidRDefault="00AA78C1" w:rsidP="00AA78C1">
            <w:pPr>
              <w:spacing w:line="256" w:lineRule="auto"/>
              <w:rPr>
                <w:rFonts w:ascii="Arial" w:hAnsi="Arial" w:cs="Arial"/>
                <w:b/>
                <w:bCs/>
                <w:sz w:val="24"/>
              </w:rPr>
            </w:pPr>
            <w:r w:rsidRPr="00742246">
              <w:rPr>
                <w:rFonts w:ascii="Arial" w:hAnsi="Arial" w:cs="Arial"/>
                <w:b/>
                <w:bCs/>
                <w:sz w:val="24"/>
              </w:rPr>
              <w:t>Support Option</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5968B31" w14:textId="77777777" w:rsidR="00AA78C1" w:rsidRPr="00742246" w:rsidRDefault="00AA78C1" w:rsidP="00AA78C1">
            <w:pPr>
              <w:spacing w:line="256" w:lineRule="auto"/>
              <w:rPr>
                <w:rFonts w:ascii="Arial" w:hAnsi="Arial" w:cs="Arial"/>
                <w:b/>
                <w:bCs/>
                <w:sz w:val="24"/>
              </w:rPr>
            </w:pPr>
            <w:r w:rsidRPr="00742246">
              <w:rPr>
                <w:rFonts w:ascii="Arial" w:hAnsi="Arial" w:cs="Arial"/>
                <w:b/>
                <w:bCs/>
                <w:sz w:val="24"/>
              </w:rPr>
              <w:t>Notes/Comments</w:t>
            </w:r>
          </w:p>
        </w:tc>
      </w:tr>
      <w:tr w:rsidR="00AA78C1" w:rsidRPr="00742246" w14:paraId="1B6F0BB1"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39AEFCE" w14:textId="77777777" w:rsidR="00AA78C1" w:rsidRPr="00742246" w:rsidRDefault="00AA78C1" w:rsidP="00AA78C1">
            <w:pPr>
              <w:spacing w:line="256" w:lineRule="auto"/>
              <w:rPr>
                <w:rFonts w:ascii="Arial" w:hAnsi="Arial" w:cs="Arial"/>
                <w:sz w:val="24"/>
              </w:rPr>
            </w:pPr>
            <w:r w:rsidRPr="00742246">
              <w:rPr>
                <w:rFonts w:ascii="Arial" w:hAnsi="Arial" w:cs="Arial"/>
                <w:sz w:val="24"/>
              </w:rPr>
              <w:t>TTY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9EE70EE" w14:textId="208D2BAC" w:rsidR="00AA78C1" w:rsidRPr="00742246" w:rsidRDefault="004417AA" w:rsidP="00AA78C1">
            <w:pPr>
              <w:tabs>
                <w:tab w:val="left" w:pos="1370"/>
              </w:tabs>
              <w:spacing w:line="256" w:lineRule="auto"/>
              <w:rPr>
                <w:rFonts w:ascii="Arial" w:hAnsi="Arial" w:cs="Arial"/>
                <w:sz w:val="24"/>
              </w:rPr>
            </w:pPr>
            <w:r w:rsidRPr="00742246">
              <w:rPr>
                <w:rFonts w:ascii="Arial" w:eastAsia="Calibri" w:hAnsi="Arial" w:cs="Arial"/>
                <w:sz w:val="24"/>
              </w:rPr>
              <w:t>No reference to any support via TTYL.</w:t>
            </w:r>
          </w:p>
        </w:tc>
      </w:tr>
      <w:tr w:rsidR="00AA78C1" w:rsidRPr="00742246" w14:paraId="7C1A9B34"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E2045BE" w14:textId="77777777" w:rsidR="00AA78C1" w:rsidRPr="00742246" w:rsidRDefault="00AA78C1" w:rsidP="00AA78C1">
            <w:pPr>
              <w:spacing w:line="256" w:lineRule="auto"/>
              <w:rPr>
                <w:rFonts w:ascii="Arial" w:hAnsi="Arial" w:cs="Arial"/>
                <w:sz w:val="24"/>
              </w:rPr>
            </w:pPr>
            <w:r w:rsidRPr="00742246">
              <w:rPr>
                <w:rFonts w:ascii="Arial" w:hAnsi="Arial" w:cs="Arial"/>
                <w:sz w:val="24"/>
              </w:rPr>
              <w:t>Online Chat/AI Chat</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7204598" w14:textId="77777777" w:rsidR="00AA78C1" w:rsidRPr="00742246" w:rsidRDefault="00AA78C1" w:rsidP="00AA78C1">
            <w:pPr>
              <w:spacing w:line="256" w:lineRule="auto"/>
              <w:rPr>
                <w:rFonts w:ascii="Arial" w:hAnsi="Arial" w:cs="Arial"/>
                <w:sz w:val="24"/>
              </w:rPr>
            </w:pPr>
            <w:r w:rsidRPr="00742246">
              <w:rPr>
                <w:rFonts w:ascii="Arial" w:hAnsi="Arial" w:cs="Arial"/>
                <w:sz w:val="24"/>
              </w:rPr>
              <w:t>No chat function available</w:t>
            </w:r>
          </w:p>
        </w:tc>
      </w:tr>
      <w:tr w:rsidR="00AA78C1" w:rsidRPr="00742246" w14:paraId="2642BFEC"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3C10291" w14:textId="77777777" w:rsidR="00AA78C1" w:rsidRPr="00742246" w:rsidRDefault="00AA78C1" w:rsidP="00AA78C1">
            <w:pPr>
              <w:spacing w:line="256" w:lineRule="auto"/>
              <w:rPr>
                <w:rFonts w:ascii="Arial" w:hAnsi="Arial" w:cs="Arial"/>
                <w:sz w:val="24"/>
              </w:rPr>
            </w:pPr>
            <w:r w:rsidRPr="00742246">
              <w:rPr>
                <w:rFonts w:ascii="Arial" w:hAnsi="Arial" w:cs="Arial"/>
                <w:sz w:val="24"/>
              </w:rPr>
              <w:t>FAQ</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E8C4513" w14:textId="785761AA" w:rsidR="00AA78C1" w:rsidRPr="00742246" w:rsidRDefault="00AA78C1" w:rsidP="00AA78C1">
            <w:pPr>
              <w:spacing w:line="256" w:lineRule="auto"/>
              <w:rPr>
                <w:rFonts w:ascii="Arial" w:hAnsi="Arial" w:cs="Arial"/>
                <w:sz w:val="24"/>
              </w:rPr>
            </w:pPr>
            <w:r w:rsidRPr="00742246">
              <w:rPr>
                <w:rFonts w:ascii="Arial" w:hAnsi="Arial" w:cs="Arial"/>
                <w:sz w:val="24"/>
              </w:rPr>
              <w:t xml:space="preserve">Moose Mobile has a succinct online FAQ section under the ‘quick links’ heading at the bottom of the page. However, the cancellation information is hidden within the ‘Billing and Payments’ header which can be confusing for users to find. </w:t>
            </w:r>
          </w:p>
        </w:tc>
      </w:tr>
      <w:tr w:rsidR="00AA78C1" w:rsidRPr="00742246" w14:paraId="53CD83F8"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9C9884A" w14:textId="77777777" w:rsidR="00AA78C1" w:rsidRPr="00742246" w:rsidRDefault="00AA78C1" w:rsidP="00AA78C1">
            <w:pPr>
              <w:spacing w:line="256" w:lineRule="auto"/>
              <w:rPr>
                <w:rFonts w:ascii="Arial" w:hAnsi="Arial" w:cs="Arial"/>
                <w:sz w:val="24"/>
              </w:rPr>
            </w:pPr>
            <w:r w:rsidRPr="00742246">
              <w:rPr>
                <w:rFonts w:ascii="Arial" w:hAnsi="Arial" w:cs="Arial"/>
                <w:sz w:val="24"/>
              </w:rPr>
              <w:t>Phone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854277F" w14:textId="77777777" w:rsidR="003A250F" w:rsidRPr="00742246" w:rsidRDefault="00AA78C1" w:rsidP="003A250F">
            <w:pPr>
              <w:spacing w:line="256" w:lineRule="auto"/>
              <w:rPr>
                <w:rFonts w:ascii="Arial" w:hAnsi="Arial" w:cs="Arial"/>
                <w:sz w:val="24"/>
              </w:rPr>
            </w:pPr>
            <w:r w:rsidRPr="00742246">
              <w:rPr>
                <w:rFonts w:ascii="Arial" w:hAnsi="Arial" w:cs="Arial"/>
                <w:sz w:val="24"/>
              </w:rPr>
              <w:t>1300 566 673</w:t>
            </w:r>
            <w:r w:rsidR="009A6013" w:rsidRPr="00742246">
              <w:rPr>
                <w:rFonts w:ascii="Arial" w:hAnsi="Arial" w:cs="Arial"/>
                <w:sz w:val="24"/>
              </w:rPr>
              <w:t xml:space="preserve"> - </w:t>
            </w:r>
            <w:r w:rsidR="003A250F" w:rsidRPr="00742246">
              <w:rPr>
                <w:rFonts w:ascii="Arial" w:hAnsi="Arial" w:cs="Arial"/>
                <w:sz w:val="24"/>
              </w:rPr>
              <w:t>Weekdays: 9AM – 7PM AEST</w:t>
            </w:r>
          </w:p>
          <w:p w14:paraId="737E6AA0" w14:textId="3F7BFBD2" w:rsidR="00AA78C1" w:rsidRPr="00742246" w:rsidRDefault="003A250F" w:rsidP="003A250F">
            <w:pPr>
              <w:spacing w:line="256" w:lineRule="auto"/>
              <w:rPr>
                <w:rFonts w:ascii="Arial" w:hAnsi="Arial" w:cs="Arial"/>
                <w:sz w:val="24"/>
              </w:rPr>
            </w:pPr>
            <w:r w:rsidRPr="00742246">
              <w:rPr>
                <w:rFonts w:ascii="Arial" w:hAnsi="Arial" w:cs="Arial"/>
                <w:sz w:val="24"/>
              </w:rPr>
              <w:t>Weekends: 10AM – 5PM AEST</w:t>
            </w:r>
          </w:p>
        </w:tc>
      </w:tr>
      <w:tr w:rsidR="00AA78C1" w:rsidRPr="00742246" w14:paraId="2A3CA7D1"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E4CA713" w14:textId="77777777" w:rsidR="00AA78C1" w:rsidRPr="00742246" w:rsidRDefault="00AA78C1" w:rsidP="00AA78C1">
            <w:pPr>
              <w:spacing w:line="256" w:lineRule="auto"/>
              <w:rPr>
                <w:rFonts w:ascii="Arial" w:hAnsi="Arial" w:cs="Arial"/>
                <w:sz w:val="24"/>
              </w:rPr>
            </w:pPr>
            <w:r w:rsidRPr="00742246">
              <w:rPr>
                <w:rFonts w:ascii="Arial" w:hAnsi="Arial" w:cs="Arial"/>
                <w:sz w:val="24"/>
              </w:rPr>
              <w:t>Other Method</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DB23F8C" w14:textId="77777777" w:rsidR="00AA78C1" w:rsidRPr="00742246" w:rsidRDefault="00AA78C1" w:rsidP="00AA78C1">
            <w:pPr>
              <w:spacing w:line="256" w:lineRule="auto"/>
              <w:rPr>
                <w:rFonts w:ascii="Arial" w:hAnsi="Arial" w:cs="Arial"/>
                <w:sz w:val="24"/>
              </w:rPr>
            </w:pPr>
            <w:r w:rsidRPr="00742246">
              <w:rPr>
                <w:rFonts w:ascii="Arial" w:hAnsi="Arial" w:cs="Arial"/>
                <w:sz w:val="24"/>
              </w:rPr>
              <w:t>There is the option to e-mail queries directly to Moose Mobile’s support, or through submitting a webform. (admin@moosemobile.com.au)</w:t>
            </w:r>
          </w:p>
        </w:tc>
      </w:tr>
    </w:tbl>
    <w:p w14:paraId="4D788A43" w14:textId="6EAB54CA" w:rsidR="002C609A" w:rsidRPr="00742246" w:rsidRDefault="002C609A" w:rsidP="00451721">
      <w:pPr>
        <w:spacing w:line="256" w:lineRule="auto"/>
        <w:rPr>
          <w:rFonts w:ascii="Arial" w:eastAsia="Calibri" w:hAnsi="Arial" w:cs="Arial"/>
          <w:sz w:val="24"/>
        </w:rPr>
      </w:pPr>
    </w:p>
    <w:p w14:paraId="3DE0C76A" w14:textId="77777777" w:rsidR="002C609A" w:rsidRPr="00742246" w:rsidRDefault="002C609A">
      <w:pPr>
        <w:rPr>
          <w:rFonts w:ascii="Arial" w:eastAsia="Calibri" w:hAnsi="Arial" w:cs="Arial"/>
          <w:sz w:val="24"/>
        </w:rPr>
      </w:pPr>
      <w:r w:rsidRPr="00742246">
        <w:rPr>
          <w:rFonts w:ascii="Arial" w:eastAsia="Calibri" w:hAnsi="Arial" w:cs="Arial"/>
          <w:sz w:val="24"/>
        </w:rPr>
        <w:br w:type="page"/>
      </w:r>
    </w:p>
    <w:p w14:paraId="393E79FD" w14:textId="77777777" w:rsidR="002C609A" w:rsidRPr="00742246" w:rsidRDefault="002C609A" w:rsidP="002C609A">
      <w:pPr>
        <w:pStyle w:val="Heading2"/>
        <w:rPr>
          <w:rFonts w:ascii="Arial" w:hAnsi="Arial" w:cs="Arial"/>
        </w:rPr>
      </w:pPr>
      <w:bookmarkStart w:id="115" w:name="_Toc165389246"/>
      <w:r w:rsidRPr="00742246">
        <w:rPr>
          <w:rFonts w:ascii="Arial" w:hAnsi="Arial" w:cs="Arial"/>
        </w:rPr>
        <w:lastRenderedPageBreak/>
        <w:t>Support and Accessibility Table</w:t>
      </w:r>
      <w:bookmarkEnd w:id="115"/>
    </w:p>
    <w:tbl>
      <w:tblPr>
        <w:tblStyle w:val="TableGrid"/>
        <w:tblW w:w="15393" w:type="dxa"/>
        <w:tblInd w:w="-721" w:type="dxa"/>
        <w:tblLayout w:type="fixed"/>
        <w:tblLook w:val="04A0" w:firstRow="1" w:lastRow="0" w:firstColumn="1" w:lastColumn="0" w:noHBand="0" w:noVBand="1"/>
      </w:tblPr>
      <w:tblGrid>
        <w:gridCol w:w="1276"/>
        <w:gridCol w:w="1843"/>
        <w:gridCol w:w="2594"/>
        <w:gridCol w:w="2420"/>
        <w:gridCol w:w="2420"/>
        <w:gridCol w:w="2420"/>
        <w:gridCol w:w="2420"/>
      </w:tblGrid>
      <w:tr w:rsidR="00F05F90" w:rsidRPr="00742246" w14:paraId="14FB6A2D" w14:textId="77777777" w:rsidTr="00286674">
        <w:trPr>
          <w:trHeight w:val="620"/>
        </w:trPr>
        <w:tc>
          <w:tcPr>
            <w:tcW w:w="1276" w:type="dxa"/>
            <w:tcBorders>
              <w:top w:val="single" w:sz="4" w:space="0" w:color="auto"/>
              <w:left w:val="single" w:sz="4" w:space="0" w:color="auto"/>
              <w:bottom w:val="single" w:sz="4" w:space="0" w:color="auto"/>
              <w:right w:val="single" w:sz="4" w:space="0" w:color="auto"/>
            </w:tcBorders>
          </w:tcPr>
          <w:p w14:paraId="0C42A7D9" w14:textId="77777777" w:rsidR="007F6DEC" w:rsidRPr="00742246" w:rsidRDefault="007F6DEC" w:rsidP="007F6DEC">
            <w:pPr>
              <w:rPr>
                <w:rFonts w:ascii="Arial" w:hAnsi="Arial" w:cs="Arial"/>
                <w:sz w:val="24"/>
              </w:rPr>
            </w:pPr>
          </w:p>
        </w:tc>
        <w:tc>
          <w:tcPr>
            <w:tcW w:w="1843" w:type="dxa"/>
            <w:tcBorders>
              <w:top w:val="single" w:sz="4" w:space="0" w:color="auto"/>
              <w:left w:val="single" w:sz="4" w:space="0" w:color="auto"/>
              <w:bottom w:val="single" w:sz="4" w:space="0" w:color="auto"/>
              <w:right w:val="single" w:sz="4" w:space="0" w:color="auto"/>
            </w:tcBorders>
            <w:hideMark/>
          </w:tcPr>
          <w:p w14:paraId="742DD811" w14:textId="47DF353E" w:rsidR="007F6DEC" w:rsidRPr="00742246" w:rsidRDefault="007F6DEC" w:rsidP="007F6DEC">
            <w:pPr>
              <w:rPr>
                <w:rFonts w:ascii="Arial" w:hAnsi="Arial" w:cs="Arial"/>
                <w:sz w:val="24"/>
              </w:rPr>
            </w:pPr>
            <w:r w:rsidRPr="00742246">
              <w:rPr>
                <w:rFonts w:ascii="Arial" w:eastAsia="Calibri" w:hAnsi="Arial" w:cs="Arial"/>
                <w:b/>
                <w:bCs/>
                <w:sz w:val="24"/>
              </w:rPr>
              <w:t>Phone Line Support</w:t>
            </w:r>
            <w:r w:rsidRPr="00742246">
              <w:rPr>
                <w:rFonts w:ascii="Arial" w:eastAsia="Calibri" w:hAnsi="Arial" w:cs="Arial"/>
                <w:sz w:val="24"/>
              </w:rPr>
              <w:t xml:space="preserve"> (Support mobility, visual and cognitive)</w:t>
            </w:r>
          </w:p>
        </w:tc>
        <w:tc>
          <w:tcPr>
            <w:tcW w:w="2594" w:type="dxa"/>
            <w:tcBorders>
              <w:top w:val="single" w:sz="4" w:space="0" w:color="auto"/>
              <w:left w:val="single" w:sz="4" w:space="0" w:color="auto"/>
              <w:bottom w:val="single" w:sz="4" w:space="0" w:color="auto"/>
              <w:right w:val="single" w:sz="4" w:space="0" w:color="auto"/>
            </w:tcBorders>
          </w:tcPr>
          <w:p w14:paraId="7FD98734" w14:textId="77777777" w:rsidR="007F6DEC" w:rsidRPr="00742246" w:rsidRDefault="007F6DEC" w:rsidP="007F6DEC">
            <w:pPr>
              <w:rPr>
                <w:rFonts w:ascii="Arial" w:eastAsia="Calibri" w:hAnsi="Arial" w:cs="Arial"/>
                <w:sz w:val="24"/>
              </w:rPr>
            </w:pPr>
            <w:r w:rsidRPr="00742246">
              <w:rPr>
                <w:rFonts w:ascii="Arial" w:eastAsia="Calibri" w:hAnsi="Arial" w:cs="Arial"/>
                <w:b/>
                <w:bCs/>
                <w:sz w:val="24"/>
              </w:rPr>
              <w:t xml:space="preserve">TTY </w:t>
            </w:r>
            <w:r w:rsidRPr="00742246">
              <w:rPr>
                <w:rFonts w:ascii="Arial" w:eastAsia="Calibri" w:hAnsi="Arial" w:cs="Arial"/>
                <w:sz w:val="24"/>
              </w:rPr>
              <w:t>(Impacts Deaf individuals)</w:t>
            </w:r>
          </w:p>
          <w:p w14:paraId="5724C861" w14:textId="77777777" w:rsidR="007F6DEC" w:rsidRPr="00742246" w:rsidRDefault="007F6DEC" w:rsidP="007F6DEC">
            <w:pPr>
              <w:rPr>
                <w:rFonts w:ascii="Arial" w:eastAsia="Calibri" w:hAnsi="Arial" w:cs="Arial"/>
                <w:sz w:val="24"/>
              </w:rPr>
            </w:pPr>
            <w:r w:rsidRPr="00742246">
              <w:rPr>
                <w:rFonts w:ascii="Arial" w:eastAsia="Calibri" w:hAnsi="Arial" w:cs="Arial"/>
                <w:sz w:val="24"/>
              </w:rPr>
              <w:t xml:space="preserve">(If there is no available TTY service. instant </w:t>
            </w:r>
            <w:r w:rsidRPr="00742246">
              <w:rPr>
                <w:rFonts w:ascii="Arial" w:eastAsia="Calibri" w:hAnsi="Arial" w:cs="Arial"/>
                <w:sz w:val="24"/>
                <w:highlight w:val="red"/>
              </w:rPr>
              <w:t>RED</w:t>
            </w:r>
            <w:r w:rsidRPr="00742246">
              <w:rPr>
                <w:rFonts w:ascii="Arial" w:eastAsia="Calibri" w:hAnsi="Arial" w:cs="Arial"/>
                <w:sz w:val="24"/>
              </w:rPr>
              <w:t>)</w:t>
            </w:r>
          </w:p>
          <w:p w14:paraId="1DC6F2C6" w14:textId="3928200F" w:rsidR="007F6DEC" w:rsidRPr="00742246" w:rsidRDefault="007F6DEC" w:rsidP="007F6DEC">
            <w:pPr>
              <w:rPr>
                <w:rFonts w:ascii="Arial" w:hAnsi="Arial" w:cs="Arial"/>
                <w:sz w:val="24"/>
              </w:rPr>
            </w:pPr>
            <w:r w:rsidRPr="00742246">
              <w:rPr>
                <w:rFonts w:ascii="Arial" w:eastAsia="Calibri" w:hAnsi="Arial" w:cs="Arial"/>
                <w:sz w:val="24"/>
              </w:rPr>
              <w:t xml:space="preserve">(If another TTY service, e.g. NRS, is recommended then it is </w:t>
            </w:r>
            <w:r w:rsidRPr="00742246">
              <w:rPr>
                <w:rFonts w:ascii="Arial" w:eastAsia="Calibri" w:hAnsi="Arial" w:cs="Arial"/>
                <w:sz w:val="24"/>
                <w:highlight w:val="yellow"/>
              </w:rPr>
              <w:t>YELLOW</w:t>
            </w:r>
            <w:r w:rsidRPr="00742246">
              <w:rPr>
                <w:rFonts w:ascii="Arial" w:eastAsia="Calibri" w:hAnsi="Arial" w:cs="Arial"/>
                <w:sz w:val="24"/>
              </w:rPr>
              <w:t>.)</w:t>
            </w:r>
          </w:p>
        </w:tc>
        <w:tc>
          <w:tcPr>
            <w:tcW w:w="2420" w:type="dxa"/>
            <w:tcBorders>
              <w:top w:val="single" w:sz="4" w:space="0" w:color="auto"/>
              <w:left w:val="single" w:sz="4" w:space="0" w:color="auto"/>
              <w:bottom w:val="single" w:sz="4" w:space="0" w:color="auto"/>
              <w:right w:val="single" w:sz="4" w:space="0" w:color="auto"/>
            </w:tcBorders>
            <w:hideMark/>
          </w:tcPr>
          <w:p w14:paraId="5362ABBA" w14:textId="77777777" w:rsidR="007F6DEC" w:rsidRPr="00742246" w:rsidRDefault="007F6DEC" w:rsidP="007F6DEC">
            <w:pPr>
              <w:rPr>
                <w:rFonts w:ascii="Arial" w:eastAsia="Calibri" w:hAnsi="Arial" w:cs="Arial"/>
                <w:b/>
                <w:bCs/>
                <w:sz w:val="24"/>
              </w:rPr>
            </w:pPr>
            <w:r w:rsidRPr="00742246">
              <w:rPr>
                <w:rFonts w:ascii="Arial" w:eastAsia="Calibri" w:hAnsi="Arial" w:cs="Arial"/>
                <w:b/>
                <w:bCs/>
                <w:sz w:val="24"/>
              </w:rPr>
              <w:t xml:space="preserve">Online/AI Chat Function </w:t>
            </w:r>
          </w:p>
          <w:p w14:paraId="0B62D4F7" w14:textId="77777777" w:rsidR="007F6DEC" w:rsidRPr="00742246" w:rsidRDefault="007F6DEC" w:rsidP="007F6DEC">
            <w:pPr>
              <w:rPr>
                <w:rFonts w:ascii="Arial" w:eastAsia="Calibri" w:hAnsi="Arial" w:cs="Arial"/>
                <w:sz w:val="24"/>
              </w:rPr>
            </w:pPr>
            <w:r w:rsidRPr="00742246">
              <w:rPr>
                <w:rFonts w:ascii="Arial" w:eastAsia="Calibri" w:hAnsi="Arial" w:cs="Arial"/>
                <w:sz w:val="24"/>
              </w:rPr>
              <w:t xml:space="preserve">(If there is a chat/messaging function that does not allow any live chat or is entirely help desk AI, it is an instant </w:t>
            </w:r>
            <w:r w:rsidRPr="00742246">
              <w:rPr>
                <w:rFonts w:ascii="Arial" w:eastAsia="Calibri" w:hAnsi="Arial" w:cs="Arial"/>
                <w:sz w:val="24"/>
                <w:highlight w:val="red"/>
              </w:rPr>
              <w:t>RED</w:t>
            </w:r>
            <w:r w:rsidRPr="00742246">
              <w:rPr>
                <w:rFonts w:ascii="Arial" w:eastAsia="Calibri" w:hAnsi="Arial" w:cs="Arial"/>
                <w:sz w:val="24"/>
              </w:rPr>
              <w:t>.)</w:t>
            </w:r>
          </w:p>
          <w:p w14:paraId="140E65BB" w14:textId="6990CBC3" w:rsidR="007F6DEC" w:rsidRPr="00742246" w:rsidRDefault="007F6DEC" w:rsidP="007F6DEC">
            <w:pPr>
              <w:rPr>
                <w:rFonts w:ascii="Arial" w:hAnsi="Arial" w:cs="Arial"/>
                <w:sz w:val="24"/>
              </w:rPr>
            </w:pPr>
            <w:r w:rsidRPr="00742246">
              <w:rPr>
                <w:rFonts w:ascii="Arial" w:eastAsia="Calibri" w:hAnsi="Arial" w:cs="Arial"/>
                <w:sz w:val="24"/>
              </w:rPr>
              <w:t xml:space="preserve"> </w:t>
            </w:r>
          </w:p>
        </w:tc>
        <w:tc>
          <w:tcPr>
            <w:tcW w:w="2420" w:type="dxa"/>
            <w:tcBorders>
              <w:top w:val="single" w:sz="4" w:space="0" w:color="auto"/>
              <w:left w:val="single" w:sz="4" w:space="0" w:color="auto"/>
              <w:bottom w:val="single" w:sz="4" w:space="0" w:color="auto"/>
              <w:right w:val="single" w:sz="4" w:space="0" w:color="auto"/>
            </w:tcBorders>
            <w:hideMark/>
          </w:tcPr>
          <w:p w14:paraId="07617A00" w14:textId="7B021452" w:rsidR="007F6DEC" w:rsidRPr="00742246" w:rsidRDefault="007F6DEC" w:rsidP="007F6DEC">
            <w:pPr>
              <w:rPr>
                <w:rFonts w:ascii="Arial" w:hAnsi="Arial" w:cs="Arial"/>
                <w:b/>
                <w:bCs/>
                <w:sz w:val="24"/>
              </w:rPr>
            </w:pPr>
            <w:r w:rsidRPr="00742246">
              <w:rPr>
                <w:rFonts w:ascii="Arial" w:eastAsia="Calibri" w:hAnsi="Arial" w:cs="Arial"/>
                <w:b/>
                <w:bCs/>
                <w:sz w:val="24"/>
              </w:rPr>
              <w:t>E-mail Support</w:t>
            </w:r>
          </w:p>
        </w:tc>
        <w:tc>
          <w:tcPr>
            <w:tcW w:w="2420" w:type="dxa"/>
            <w:tcBorders>
              <w:top w:val="single" w:sz="4" w:space="0" w:color="auto"/>
              <w:left w:val="single" w:sz="4" w:space="0" w:color="auto"/>
              <w:bottom w:val="single" w:sz="4" w:space="0" w:color="auto"/>
              <w:right w:val="single" w:sz="4" w:space="0" w:color="auto"/>
            </w:tcBorders>
            <w:hideMark/>
          </w:tcPr>
          <w:p w14:paraId="19D28899" w14:textId="77777777" w:rsidR="007F6DEC" w:rsidRPr="00742246" w:rsidRDefault="007F6DEC" w:rsidP="007F6DEC">
            <w:pPr>
              <w:rPr>
                <w:rFonts w:ascii="Arial" w:eastAsia="Calibri" w:hAnsi="Arial" w:cs="Arial"/>
                <w:b/>
                <w:bCs/>
                <w:sz w:val="24"/>
              </w:rPr>
            </w:pPr>
            <w:r w:rsidRPr="00742246">
              <w:rPr>
                <w:rFonts w:ascii="Arial" w:eastAsia="Calibri" w:hAnsi="Arial" w:cs="Arial"/>
                <w:b/>
                <w:bCs/>
                <w:sz w:val="24"/>
              </w:rPr>
              <w:t>FAQ</w:t>
            </w:r>
          </w:p>
          <w:p w14:paraId="3CCF2455" w14:textId="77777777" w:rsidR="007F6DEC" w:rsidRPr="00742246" w:rsidRDefault="007F6DEC" w:rsidP="007F6DEC">
            <w:pPr>
              <w:rPr>
                <w:rFonts w:ascii="Arial" w:eastAsia="Calibri" w:hAnsi="Arial" w:cs="Arial"/>
                <w:sz w:val="24"/>
              </w:rPr>
            </w:pPr>
            <w:r w:rsidRPr="00742246">
              <w:rPr>
                <w:rFonts w:ascii="Arial" w:eastAsia="Calibri" w:hAnsi="Arial" w:cs="Arial"/>
                <w:sz w:val="24"/>
              </w:rPr>
              <w:t xml:space="preserve">(If no information on cancelling, instant </w:t>
            </w:r>
            <w:r w:rsidRPr="00742246">
              <w:rPr>
                <w:rFonts w:ascii="Arial" w:eastAsia="Calibri" w:hAnsi="Arial" w:cs="Arial"/>
                <w:sz w:val="24"/>
                <w:highlight w:val="red"/>
              </w:rPr>
              <w:t>RED</w:t>
            </w:r>
            <w:r w:rsidRPr="00742246">
              <w:rPr>
                <w:rFonts w:ascii="Arial" w:eastAsia="Calibri" w:hAnsi="Arial" w:cs="Arial"/>
                <w:sz w:val="24"/>
              </w:rPr>
              <w:t>.)</w:t>
            </w:r>
          </w:p>
          <w:p w14:paraId="176DA793" w14:textId="71B1A70B" w:rsidR="007F6DEC" w:rsidRPr="00742246" w:rsidRDefault="007F6DEC" w:rsidP="007F6DEC">
            <w:pPr>
              <w:rPr>
                <w:rFonts w:ascii="Arial" w:hAnsi="Arial" w:cs="Arial"/>
                <w:sz w:val="24"/>
              </w:rPr>
            </w:pPr>
            <w:r w:rsidRPr="00742246">
              <w:rPr>
                <w:rFonts w:ascii="Arial" w:eastAsia="Calibri" w:hAnsi="Arial" w:cs="Arial"/>
                <w:sz w:val="24"/>
              </w:rPr>
              <w:t xml:space="preserve">(If there is information on cancelling, but it is not particularly helpful </w:t>
            </w:r>
            <w:r w:rsidRPr="00742246">
              <w:rPr>
                <w:rFonts w:ascii="Arial" w:eastAsia="Calibri" w:hAnsi="Arial" w:cs="Arial"/>
                <w:sz w:val="24"/>
                <w:highlight w:val="yellow"/>
              </w:rPr>
              <w:t>YELLOW</w:t>
            </w:r>
            <w:r w:rsidRPr="00742246">
              <w:rPr>
                <w:rFonts w:ascii="Arial" w:eastAsia="Calibri" w:hAnsi="Arial" w:cs="Arial"/>
                <w:sz w:val="24"/>
              </w:rPr>
              <w:t>.)</w:t>
            </w:r>
          </w:p>
        </w:tc>
        <w:tc>
          <w:tcPr>
            <w:tcW w:w="2420" w:type="dxa"/>
            <w:tcBorders>
              <w:top w:val="single" w:sz="4" w:space="0" w:color="auto"/>
              <w:left w:val="single" w:sz="4" w:space="0" w:color="auto"/>
              <w:bottom w:val="single" w:sz="4" w:space="0" w:color="auto"/>
              <w:right w:val="single" w:sz="4" w:space="0" w:color="auto"/>
            </w:tcBorders>
            <w:hideMark/>
          </w:tcPr>
          <w:p w14:paraId="212B2AC7" w14:textId="77777777" w:rsidR="007F6DEC" w:rsidRPr="00742246" w:rsidRDefault="007F6DEC" w:rsidP="007F6DEC">
            <w:pPr>
              <w:rPr>
                <w:rFonts w:ascii="Arial" w:eastAsia="Calibri" w:hAnsi="Arial" w:cs="Arial"/>
                <w:b/>
                <w:bCs/>
                <w:sz w:val="24"/>
              </w:rPr>
            </w:pPr>
            <w:r w:rsidRPr="00742246">
              <w:rPr>
                <w:rFonts w:ascii="Arial" w:eastAsia="Calibri" w:hAnsi="Arial" w:cs="Arial"/>
                <w:b/>
                <w:bCs/>
                <w:sz w:val="24"/>
              </w:rPr>
              <w:t>Ease of Cancellation</w:t>
            </w:r>
          </w:p>
          <w:p w14:paraId="1014D722" w14:textId="77777777" w:rsidR="007F6DEC" w:rsidRPr="00742246" w:rsidRDefault="007F6DEC" w:rsidP="007F6DEC">
            <w:pPr>
              <w:rPr>
                <w:rFonts w:ascii="Arial" w:eastAsia="Calibri" w:hAnsi="Arial" w:cs="Arial"/>
                <w:sz w:val="24"/>
              </w:rPr>
            </w:pPr>
            <w:r w:rsidRPr="00742246">
              <w:rPr>
                <w:rFonts w:ascii="Arial" w:eastAsia="Calibri" w:hAnsi="Arial" w:cs="Arial"/>
                <w:sz w:val="24"/>
              </w:rPr>
              <w:t xml:space="preserve">(if a call/chat is required, it is an instant </w:t>
            </w:r>
            <w:r w:rsidRPr="00742246">
              <w:rPr>
                <w:rFonts w:ascii="Arial" w:eastAsia="Calibri" w:hAnsi="Arial" w:cs="Arial"/>
                <w:sz w:val="24"/>
                <w:highlight w:val="red"/>
              </w:rPr>
              <w:t>RED</w:t>
            </w:r>
            <w:r w:rsidRPr="00742246">
              <w:rPr>
                <w:rFonts w:ascii="Arial" w:eastAsia="Calibri" w:hAnsi="Arial" w:cs="Arial"/>
                <w:sz w:val="24"/>
              </w:rPr>
              <w:t>.)</w:t>
            </w:r>
          </w:p>
          <w:p w14:paraId="0A8DE7BB" w14:textId="77777777" w:rsidR="007F6DEC" w:rsidRPr="00742246" w:rsidRDefault="007F6DEC" w:rsidP="007F6DEC">
            <w:pPr>
              <w:rPr>
                <w:rFonts w:ascii="Arial" w:eastAsia="Calibri" w:hAnsi="Arial" w:cs="Arial"/>
                <w:sz w:val="24"/>
              </w:rPr>
            </w:pPr>
            <w:r w:rsidRPr="00742246">
              <w:rPr>
                <w:rFonts w:ascii="Arial" w:eastAsia="Calibri" w:hAnsi="Arial" w:cs="Arial"/>
                <w:sz w:val="24"/>
              </w:rPr>
              <w:t xml:space="preserve">(if you can cancel through a chat in almost real-time, it is a </w:t>
            </w:r>
            <w:r w:rsidRPr="00742246">
              <w:rPr>
                <w:rFonts w:ascii="Arial" w:eastAsia="Calibri" w:hAnsi="Arial" w:cs="Arial"/>
                <w:sz w:val="24"/>
                <w:highlight w:val="yellow"/>
              </w:rPr>
              <w:t>YELLOW</w:t>
            </w:r>
            <w:r w:rsidRPr="00742246">
              <w:rPr>
                <w:rFonts w:ascii="Arial" w:eastAsia="Calibri" w:hAnsi="Arial" w:cs="Arial"/>
                <w:sz w:val="24"/>
              </w:rPr>
              <w:t>.)</w:t>
            </w:r>
          </w:p>
          <w:p w14:paraId="64C281D3" w14:textId="00FFA324" w:rsidR="007F6DEC" w:rsidRPr="00742246" w:rsidRDefault="007F6DEC" w:rsidP="007F6DEC">
            <w:pPr>
              <w:rPr>
                <w:rFonts w:ascii="Arial" w:hAnsi="Arial" w:cs="Arial"/>
                <w:b/>
                <w:bCs/>
                <w:sz w:val="24"/>
              </w:rPr>
            </w:pPr>
            <w:r w:rsidRPr="00742246">
              <w:rPr>
                <w:rFonts w:ascii="Arial" w:eastAsia="Calibri" w:hAnsi="Arial" w:cs="Arial"/>
                <w:sz w:val="24"/>
              </w:rPr>
              <w:t xml:space="preserve">(If you can cancel the service yourself with a button/etc., it is a </w:t>
            </w:r>
            <w:r w:rsidRPr="00742246">
              <w:rPr>
                <w:rFonts w:ascii="Arial" w:eastAsia="Calibri" w:hAnsi="Arial" w:cs="Arial"/>
                <w:sz w:val="24"/>
                <w:highlight w:val="green"/>
              </w:rPr>
              <w:t>GREEN</w:t>
            </w:r>
            <w:r w:rsidRPr="00742246">
              <w:rPr>
                <w:rFonts w:ascii="Arial" w:eastAsia="Calibri" w:hAnsi="Arial" w:cs="Arial"/>
                <w:sz w:val="24"/>
              </w:rPr>
              <w:t>.)</w:t>
            </w:r>
          </w:p>
        </w:tc>
      </w:tr>
      <w:tr w:rsidR="00F05F90" w:rsidRPr="00742246" w14:paraId="6EABCE10" w14:textId="77777777" w:rsidTr="00286674">
        <w:trPr>
          <w:trHeight w:val="521"/>
        </w:trPr>
        <w:tc>
          <w:tcPr>
            <w:tcW w:w="1276" w:type="dxa"/>
            <w:tcBorders>
              <w:top w:val="single" w:sz="4" w:space="0" w:color="auto"/>
              <w:left w:val="single" w:sz="4" w:space="0" w:color="auto"/>
              <w:bottom w:val="single" w:sz="4" w:space="0" w:color="auto"/>
              <w:right w:val="single" w:sz="4" w:space="0" w:color="auto"/>
            </w:tcBorders>
            <w:hideMark/>
          </w:tcPr>
          <w:p w14:paraId="0C24F0C1" w14:textId="77777777" w:rsidR="007F6DEC" w:rsidRPr="00742246" w:rsidRDefault="007F6DEC" w:rsidP="007F6DEC">
            <w:pPr>
              <w:rPr>
                <w:rFonts w:ascii="Arial" w:hAnsi="Arial" w:cs="Arial"/>
                <w:b/>
                <w:bCs/>
                <w:sz w:val="24"/>
              </w:rPr>
            </w:pPr>
            <w:r w:rsidRPr="00742246">
              <w:rPr>
                <w:rFonts w:ascii="Arial" w:hAnsi="Arial" w:cs="Arial"/>
                <w:b/>
                <w:bCs/>
                <w:sz w:val="24"/>
              </w:rPr>
              <w:t>Moose Mobile</w:t>
            </w:r>
          </w:p>
        </w:tc>
        <w:tc>
          <w:tcPr>
            <w:tcW w:w="1843" w:type="dxa"/>
            <w:tcBorders>
              <w:top w:val="single" w:sz="4" w:space="0" w:color="auto"/>
              <w:left w:val="single" w:sz="4" w:space="0" w:color="auto"/>
              <w:bottom w:val="single" w:sz="4" w:space="0" w:color="auto"/>
              <w:right w:val="single" w:sz="4" w:space="0" w:color="auto"/>
            </w:tcBorders>
          </w:tcPr>
          <w:p w14:paraId="0034DCA1" w14:textId="77777777" w:rsidR="007F6DEC" w:rsidRPr="00742246" w:rsidRDefault="007F6DEC" w:rsidP="007F6DEC">
            <w:pPr>
              <w:jc w:val="center"/>
              <w:rPr>
                <w:rFonts w:ascii="Arial" w:hAnsi="Arial" w:cs="Arial"/>
                <w:sz w:val="24"/>
              </w:rPr>
            </w:pPr>
            <w:r w:rsidRPr="00742246">
              <w:rPr>
                <w:rFonts w:ascii="Arial" w:hAnsi="Arial" w:cs="Arial"/>
                <w:sz w:val="24"/>
                <w:highlight w:val="green"/>
              </w:rPr>
              <w:t>GREEN</w:t>
            </w:r>
          </w:p>
        </w:tc>
        <w:tc>
          <w:tcPr>
            <w:tcW w:w="2594" w:type="dxa"/>
            <w:tcBorders>
              <w:top w:val="single" w:sz="4" w:space="0" w:color="auto"/>
              <w:left w:val="single" w:sz="4" w:space="0" w:color="auto"/>
              <w:bottom w:val="single" w:sz="4" w:space="0" w:color="auto"/>
              <w:right w:val="single" w:sz="4" w:space="0" w:color="auto"/>
            </w:tcBorders>
          </w:tcPr>
          <w:p w14:paraId="0700CF07" w14:textId="77777777" w:rsidR="007F6DEC" w:rsidRPr="00742246" w:rsidRDefault="007F6DEC" w:rsidP="007F6DEC">
            <w:pPr>
              <w:jc w:val="center"/>
              <w:rPr>
                <w:rFonts w:ascii="Arial" w:hAnsi="Arial" w:cs="Arial"/>
                <w:color w:val="FF0000"/>
                <w:sz w:val="24"/>
              </w:rPr>
            </w:pPr>
            <w:r w:rsidRPr="00742246">
              <w:rPr>
                <w:rFonts w:ascii="Arial" w:hAnsi="Arial" w:cs="Arial"/>
                <w:sz w:val="24"/>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4512FE69" w14:textId="77777777" w:rsidR="007F6DEC" w:rsidRPr="00742246" w:rsidRDefault="007F6DEC" w:rsidP="007F6DEC">
            <w:pPr>
              <w:jc w:val="center"/>
              <w:rPr>
                <w:rFonts w:ascii="Arial" w:hAnsi="Arial" w:cs="Arial"/>
                <w:sz w:val="24"/>
              </w:rPr>
            </w:pPr>
            <w:r w:rsidRPr="00742246">
              <w:rPr>
                <w:rFonts w:ascii="Arial" w:hAnsi="Arial" w:cs="Arial"/>
                <w:sz w:val="24"/>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04B6D336" w14:textId="77777777" w:rsidR="007F6DEC" w:rsidRPr="00742246" w:rsidRDefault="007F6DEC" w:rsidP="007F6DEC">
            <w:pPr>
              <w:jc w:val="center"/>
              <w:rPr>
                <w:rFonts w:ascii="Arial" w:hAnsi="Arial" w:cs="Arial"/>
                <w:sz w:val="24"/>
              </w:rPr>
            </w:pPr>
            <w:r w:rsidRPr="00742246">
              <w:rPr>
                <w:rFonts w:ascii="Arial" w:hAnsi="Arial" w:cs="Arial"/>
                <w:sz w:val="24"/>
                <w:highlight w:val="green"/>
              </w:rPr>
              <w:t>GREEN</w:t>
            </w:r>
          </w:p>
        </w:tc>
        <w:tc>
          <w:tcPr>
            <w:tcW w:w="2420" w:type="dxa"/>
            <w:tcBorders>
              <w:top w:val="single" w:sz="4" w:space="0" w:color="auto"/>
              <w:left w:val="single" w:sz="4" w:space="0" w:color="auto"/>
              <w:bottom w:val="single" w:sz="4" w:space="0" w:color="auto"/>
              <w:right w:val="single" w:sz="4" w:space="0" w:color="auto"/>
            </w:tcBorders>
          </w:tcPr>
          <w:p w14:paraId="74D17756" w14:textId="77777777" w:rsidR="007F6DEC" w:rsidRPr="00742246" w:rsidRDefault="007F6DEC" w:rsidP="007F6DEC">
            <w:pPr>
              <w:jc w:val="center"/>
              <w:rPr>
                <w:rFonts w:ascii="Arial" w:hAnsi="Arial" w:cs="Arial"/>
                <w:sz w:val="24"/>
              </w:rPr>
            </w:pPr>
            <w:r w:rsidRPr="00742246">
              <w:rPr>
                <w:rFonts w:ascii="Arial" w:hAnsi="Arial" w:cs="Arial"/>
                <w:sz w:val="24"/>
                <w:highlight w:val="yellow"/>
              </w:rPr>
              <w:t>YELLOW</w:t>
            </w:r>
          </w:p>
        </w:tc>
        <w:tc>
          <w:tcPr>
            <w:tcW w:w="2420" w:type="dxa"/>
            <w:tcBorders>
              <w:top w:val="single" w:sz="4" w:space="0" w:color="auto"/>
              <w:left w:val="single" w:sz="4" w:space="0" w:color="auto"/>
              <w:bottom w:val="single" w:sz="4" w:space="0" w:color="auto"/>
              <w:right w:val="single" w:sz="4" w:space="0" w:color="auto"/>
            </w:tcBorders>
          </w:tcPr>
          <w:p w14:paraId="22DC0B57" w14:textId="77777777" w:rsidR="007F6DEC" w:rsidRPr="00742246" w:rsidRDefault="007F6DEC" w:rsidP="007F6DEC">
            <w:pPr>
              <w:jc w:val="center"/>
              <w:rPr>
                <w:rFonts w:ascii="Arial" w:hAnsi="Arial" w:cs="Arial"/>
                <w:sz w:val="24"/>
              </w:rPr>
            </w:pPr>
            <w:r w:rsidRPr="00742246">
              <w:rPr>
                <w:rFonts w:ascii="Arial" w:hAnsi="Arial" w:cs="Arial"/>
                <w:sz w:val="24"/>
                <w:highlight w:val="red"/>
              </w:rPr>
              <w:t>RED</w:t>
            </w:r>
          </w:p>
        </w:tc>
      </w:tr>
    </w:tbl>
    <w:p w14:paraId="005F9A33" w14:textId="5CB7FD63" w:rsidR="002C609A" w:rsidRPr="00742246" w:rsidRDefault="002C609A">
      <w:pPr>
        <w:rPr>
          <w:rFonts w:ascii="Arial" w:eastAsia="Calibri" w:hAnsi="Arial" w:cs="Arial"/>
          <w:sz w:val="24"/>
        </w:rPr>
      </w:pPr>
      <w:r w:rsidRPr="00742246">
        <w:rPr>
          <w:rFonts w:ascii="Arial" w:eastAsia="Calibri" w:hAnsi="Arial" w:cs="Arial"/>
          <w:sz w:val="24"/>
        </w:rPr>
        <w:br w:type="page"/>
      </w:r>
    </w:p>
    <w:p w14:paraId="6B5F8798" w14:textId="1C0F6EA8" w:rsidR="002C609A" w:rsidRPr="00742246" w:rsidRDefault="002C609A" w:rsidP="002C609A">
      <w:pPr>
        <w:pStyle w:val="Heading3"/>
        <w:rPr>
          <w:rFonts w:ascii="Arial" w:hAnsi="Arial" w:cs="Arial"/>
        </w:rPr>
      </w:pPr>
      <w:bookmarkStart w:id="116" w:name="_Toc165389247"/>
      <w:r w:rsidRPr="00742246">
        <w:rPr>
          <w:rFonts w:ascii="Arial" w:hAnsi="Arial" w:cs="Arial"/>
        </w:rPr>
        <w:lastRenderedPageBreak/>
        <w:t>Accessibility Evaluation Template</w:t>
      </w:r>
      <w:bookmarkEnd w:id="116"/>
    </w:p>
    <w:tbl>
      <w:tblPr>
        <w:tblStyle w:val="TableGrid"/>
        <w:tblW w:w="15079" w:type="dxa"/>
        <w:tblLayout w:type="fixed"/>
        <w:tblLook w:val="06A0" w:firstRow="1" w:lastRow="0" w:firstColumn="1" w:lastColumn="0" w:noHBand="1" w:noVBand="1"/>
      </w:tblPr>
      <w:tblGrid>
        <w:gridCol w:w="3143"/>
        <w:gridCol w:w="2040"/>
        <w:gridCol w:w="4262"/>
        <w:gridCol w:w="5622"/>
        <w:gridCol w:w="12"/>
      </w:tblGrid>
      <w:tr w:rsidR="007C343C" w:rsidRPr="00742246" w14:paraId="53971D56" w14:textId="77777777" w:rsidTr="00286674">
        <w:trPr>
          <w:gridAfter w:val="1"/>
          <w:wAfter w:w="12" w:type="dxa"/>
          <w:trHeight w:val="300"/>
        </w:trPr>
        <w:tc>
          <w:tcPr>
            <w:tcW w:w="3143" w:type="dxa"/>
            <w:tcBorders>
              <w:top w:val="single" w:sz="4" w:space="0" w:color="auto"/>
              <w:left w:val="single" w:sz="4" w:space="0" w:color="auto"/>
              <w:bottom w:val="single" w:sz="4" w:space="0" w:color="auto"/>
              <w:right w:val="single" w:sz="4" w:space="0" w:color="auto"/>
            </w:tcBorders>
          </w:tcPr>
          <w:p w14:paraId="7B262323" w14:textId="77777777" w:rsidR="007C343C" w:rsidRPr="00742246" w:rsidRDefault="007C343C" w:rsidP="00286674">
            <w:pPr>
              <w:rPr>
                <w:rFonts w:ascii="Arial" w:hAnsi="Arial" w:cs="Arial"/>
                <w:b/>
                <w:bCs/>
                <w:color w:val="000000" w:themeColor="text1"/>
                <w:sz w:val="24"/>
                <w:szCs w:val="24"/>
              </w:rPr>
            </w:pPr>
            <w:r w:rsidRPr="00742246">
              <w:rPr>
                <w:rFonts w:ascii="Arial" w:hAnsi="Arial" w:cs="Arial"/>
                <w:b/>
                <w:bCs/>
                <w:sz w:val="24"/>
                <w:szCs w:val="24"/>
              </w:rPr>
              <w:t>Principal</w:t>
            </w:r>
          </w:p>
        </w:tc>
        <w:tc>
          <w:tcPr>
            <w:tcW w:w="2040" w:type="dxa"/>
            <w:tcBorders>
              <w:top w:val="single" w:sz="4" w:space="0" w:color="auto"/>
              <w:left w:val="single" w:sz="4" w:space="0" w:color="auto"/>
              <w:bottom w:val="single" w:sz="4" w:space="0" w:color="auto"/>
              <w:right w:val="single" w:sz="4" w:space="0" w:color="auto"/>
            </w:tcBorders>
            <w:hideMark/>
          </w:tcPr>
          <w:p w14:paraId="011F01FC" w14:textId="77777777" w:rsidR="007C343C" w:rsidRPr="00742246" w:rsidRDefault="007C343C" w:rsidP="00286674">
            <w:pPr>
              <w:rPr>
                <w:rFonts w:ascii="Arial" w:hAnsi="Arial" w:cs="Arial"/>
                <w:b/>
                <w:bCs/>
                <w:color w:val="000000" w:themeColor="text1"/>
                <w:sz w:val="24"/>
                <w:szCs w:val="24"/>
              </w:rPr>
            </w:pPr>
            <w:r w:rsidRPr="00742246">
              <w:rPr>
                <w:rFonts w:ascii="Arial" w:hAnsi="Arial" w:cs="Arial"/>
                <w:b/>
                <w:bCs/>
                <w:sz w:val="24"/>
                <w:szCs w:val="24"/>
                <w:highlight w:val="red"/>
              </w:rPr>
              <w:t>RED</w:t>
            </w:r>
            <w:r w:rsidRPr="00742246">
              <w:rPr>
                <w:rFonts w:ascii="Arial" w:hAnsi="Arial" w:cs="Arial"/>
                <w:b/>
                <w:bCs/>
                <w:sz w:val="24"/>
                <w:szCs w:val="24"/>
              </w:rPr>
              <w:t>/</w:t>
            </w:r>
            <w:r w:rsidRPr="00742246">
              <w:rPr>
                <w:rFonts w:ascii="Arial" w:hAnsi="Arial" w:cs="Arial"/>
                <w:b/>
                <w:bCs/>
                <w:sz w:val="24"/>
                <w:szCs w:val="24"/>
                <w:highlight w:val="yellow"/>
              </w:rPr>
              <w:t>YELLOW</w:t>
            </w:r>
            <w:r w:rsidRPr="00742246">
              <w:rPr>
                <w:rFonts w:ascii="Arial" w:hAnsi="Arial" w:cs="Arial"/>
                <w:b/>
                <w:bCs/>
                <w:sz w:val="24"/>
                <w:szCs w:val="24"/>
              </w:rPr>
              <w:t>/</w:t>
            </w:r>
            <w:r w:rsidRPr="00742246">
              <w:rPr>
                <w:rFonts w:ascii="Arial" w:hAnsi="Arial" w:cs="Arial"/>
                <w:b/>
                <w:bCs/>
                <w:sz w:val="24"/>
                <w:szCs w:val="24"/>
                <w:highlight w:val="green"/>
              </w:rPr>
              <w:t>GREEN</w:t>
            </w:r>
            <w:r w:rsidRPr="00742246">
              <w:rPr>
                <w:rFonts w:ascii="Arial" w:hAnsi="Arial" w:cs="Arial"/>
                <w:b/>
                <w:bCs/>
                <w:sz w:val="24"/>
                <w:szCs w:val="24"/>
              </w:rPr>
              <w:t>/NA</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D9BD539" w14:textId="77777777" w:rsidR="007C343C" w:rsidRPr="00742246" w:rsidRDefault="007C343C" w:rsidP="00286674">
            <w:pPr>
              <w:rPr>
                <w:rFonts w:ascii="Arial" w:hAnsi="Arial" w:cs="Arial"/>
                <w:b/>
                <w:bCs/>
                <w:sz w:val="24"/>
                <w:szCs w:val="24"/>
              </w:rPr>
            </w:pPr>
            <w:r w:rsidRPr="00742246">
              <w:rPr>
                <w:rFonts w:ascii="Arial" w:hAnsi="Arial" w:cs="Arial"/>
                <w:b/>
                <w:bCs/>
                <w:sz w:val="24"/>
                <w:szCs w:val="24"/>
              </w:rPr>
              <w:t>Image(s)</w:t>
            </w:r>
          </w:p>
        </w:tc>
        <w:tc>
          <w:tcPr>
            <w:tcW w:w="5622" w:type="dxa"/>
            <w:tcBorders>
              <w:top w:val="single" w:sz="4" w:space="0" w:color="auto"/>
              <w:left w:val="single" w:sz="4" w:space="0" w:color="auto"/>
              <w:bottom w:val="single" w:sz="4" w:space="0" w:color="auto"/>
              <w:right w:val="single" w:sz="4" w:space="0" w:color="auto"/>
            </w:tcBorders>
          </w:tcPr>
          <w:p w14:paraId="7E4FB9C8" w14:textId="77777777" w:rsidR="007C343C" w:rsidRPr="00742246" w:rsidRDefault="007C343C" w:rsidP="00286674">
            <w:pPr>
              <w:rPr>
                <w:rFonts w:ascii="Arial" w:hAnsi="Arial" w:cs="Arial"/>
                <w:b/>
                <w:bCs/>
                <w:sz w:val="24"/>
                <w:szCs w:val="24"/>
              </w:rPr>
            </w:pPr>
            <w:r w:rsidRPr="00742246">
              <w:rPr>
                <w:rFonts w:ascii="Arial" w:hAnsi="Arial" w:cs="Arial"/>
                <w:b/>
                <w:bCs/>
                <w:sz w:val="24"/>
                <w:szCs w:val="24"/>
              </w:rPr>
              <w:t>Notes</w:t>
            </w:r>
          </w:p>
        </w:tc>
      </w:tr>
      <w:tr w:rsidR="007C343C" w:rsidRPr="00742246" w14:paraId="1BE51587" w14:textId="77777777" w:rsidTr="00286674">
        <w:trPr>
          <w:trHeight w:val="300"/>
        </w:trPr>
        <w:tc>
          <w:tcPr>
            <w:tcW w:w="15079" w:type="dxa"/>
            <w:gridSpan w:val="5"/>
            <w:tcBorders>
              <w:top w:val="single" w:sz="4" w:space="0" w:color="auto"/>
              <w:left w:val="single" w:sz="4" w:space="0" w:color="auto"/>
              <w:bottom w:val="single" w:sz="4" w:space="0" w:color="auto"/>
              <w:right w:val="single" w:sz="4" w:space="0" w:color="auto"/>
            </w:tcBorders>
            <w:shd w:val="clear" w:color="auto" w:fill="FFFF66"/>
          </w:tcPr>
          <w:p w14:paraId="674D4F38" w14:textId="77777777" w:rsidR="007C343C" w:rsidRPr="00742246" w:rsidRDefault="007C343C" w:rsidP="00FF45B8">
            <w:pPr>
              <w:pStyle w:val="ListParagraph"/>
              <w:numPr>
                <w:ilvl w:val="0"/>
                <w:numId w:val="31"/>
              </w:numPr>
              <w:rPr>
                <w:rFonts w:ascii="Arial" w:hAnsi="Arial" w:cs="Arial"/>
                <w:b/>
                <w:sz w:val="24"/>
                <w:szCs w:val="24"/>
              </w:rPr>
            </w:pPr>
            <w:r w:rsidRPr="00742246">
              <w:rPr>
                <w:rFonts w:ascii="Arial" w:hAnsi="Arial" w:cs="Arial"/>
                <w:b/>
                <w:sz w:val="24"/>
                <w:szCs w:val="24"/>
              </w:rPr>
              <w:t>Visual</w:t>
            </w:r>
          </w:p>
        </w:tc>
      </w:tr>
      <w:tr w:rsidR="007C343C" w:rsidRPr="00742246" w14:paraId="0B1D3AC0" w14:textId="77777777" w:rsidTr="00286674">
        <w:trPr>
          <w:trHeight w:val="300"/>
        </w:trPr>
        <w:tc>
          <w:tcPr>
            <w:tcW w:w="15079" w:type="dxa"/>
            <w:gridSpan w:val="5"/>
            <w:tcBorders>
              <w:top w:val="single" w:sz="4" w:space="0" w:color="auto"/>
              <w:left w:val="single" w:sz="4" w:space="0" w:color="auto"/>
              <w:bottom w:val="single" w:sz="4" w:space="0" w:color="auto"/>
              <w:right w:val="single" w:sz="4" w:space="0" w:color="auto"/>
            </w:tcBorders>
            <w:shd w:val="clear" w:color="auto" w:fill="FFFFCC"/>
          </w:tcPr>
          <w:p w14:paraId="3E778B06" w14:textId="77777777" w:rsidR="007C343C" w:rsidRPr="00742246" w:rsidRDefault="007C343C" w:rsidP="00286674">
            <w:pPr>
              <w:rPr>
                <w:rFonts w:ascii="Arial" w:hAnsi="Arial" w:cs="Arial"/>
                <w:b/>
                <w:bCs/>
                <w:sz w:val="24"/>
                <w:szCs w:val="24"/>
              </w:rPr>
            </w:pPr>
            <w:r w:rsidRPr="00742246">
              <w:rPr>
                <w:rFonts w:ascii="Arial" w:hAnsi="Arial" w:cs="Arial"/>
                <w:b/>
                <w:bCs/>
                <w:sz w:val="24"/>
                <w:szCs w:val="24"/>
              </w:rPr>
              <w:t>Screen Reader Capabilities</w:t>
            </w:r>
          </w:p>
        </w:tc>
      </w:tr>
      <w:tr w:rsidR="007C343C" w:rsidRPr="00742246" w14:paraId="76A8C4C7" w14:textId="77777777" w:rsidTr="00286674">
        <w:trPr>
          <w:gridAfter w:val="1"/>
          <w:wAfter w:w="12" w:type="dxa"/>
          <w:trHeight w:val="300"/>
        </w:trPr>
        <w:tc>
          <w:tcPr>
            <w:tcW w:w="3143" w:type="dxa"/>
            <w:tcBorders>
              <w:top w:val="single" w:sz="4" w:space="0" w:color="auto"/>
              <w:left w:val="single" w:sz="4" w:space="0" w:color="auto"/>
              <w:bottom w:val="single" w:sz="4" w:space="0" w:color="auto"/>
              <w:right w:val="single" w:sz="4" w:space="0" w:color="auto"/>
            </w:tcBorders>
          </w:tcPr>
          <w:p w14:paraId="7B639BDB" w14:textId="77777777" w:rsidR="007C343C" w:rsidRPr="00742246" w:rsidRDefault="007C343C" w:rsidP="00FF45B8">
            <w:pPr>
              <w:pStyle w:val="ListParagraph"/>
              <w:numPr>
                <w:ilvl w:val="0"/>
                <w:numId w:val="1"/>
              </w:numPr>
              <w:rPr>
                <w:rFonts w:ascii="Arial" w:hAnsi="Arial" w:cs="Arial"/>
                <w:sz w:val="24"/>
                <w:szCs w:val="24"/>
              </w:rPr>
            </w:pPr>
            <w:r w:rsidRPr="00742246">
              <w:rPr>
                <w:rFonts w:ascii="Arial" w:hAnsi="Arial" w:cs="Arial"/>
                <w:sz w:val="24"/>
                <w:szCs w:val="24"/>
              </w:rPr>
              <w:t>Text</w:t>
            </w:r>
          </w:p>
          <w:p w14:paraId="375F2508" w14:textId="77777777" w:rsidR="007C343C" w:rsidRPr="00742246" w:rsidRDefault="007C343C" w:rsidP="00FF45B8">
            <w:pPr>
              <w:pStyle w:val="ListParagraph"/>
              <w:numPr>
                <w:ilvl w:val="0"/>
                <w:numId w:val="1"/>
              </w:numPr>
              <w:rPr>
                <w:rFonts w:ascii="Arial" w:hAnsi="Arial" w:cs="Arial"/>
                <w:sz w:val="24"/>
                <w:szCs w:val="24"/>
              </w:rPr>
            </w:pPr>
            <w:r w:rsidRPr="00742246">
              <w:rPr>
                <w:rFonts w:ascii="Arial" w:hAnsi="Arial" w:cs="Arial"/>
                <w:sz w:val="24"/>
                <w:szCs w:val="24"/>
              </w:rPr>
              <w:t>Non-Text Content</w:t>
            </w:r>
          </w:p>
          <w:p w14:paraId="581C8324" w14:textId="77777777" w:rsidR="007C343C" w:rsidRPr="00742246" w:rsidRDefault="007C343C" w:rsidP="00FF45B8">
            <w:pPr>
              <w:pStyle w:val="ListParagraph"/>
              <w:numPr>
                <w:ilvl w:val="0"/>
                <w:numId w:val="1"/>
              </w:numPr>
              <w:rPr>
                <w:rFonts w:ascii="Arial" w:hAnsi="Arial" w:cs="Arial"/>
                <w:sz w:val="24"/>
                <w:szCs w:val="24"/>
              </w:rPr>
            </w:pPr>
            <w:r w:rsidRPr="00742246">
              <w:rPr>
                <w:rFonts w:ascii="Arial" w:hAnsi="Arial" w:cs="Arial"/>
                <w:sz w:val="24"/>
                <w:szCs w:val="24"/>
              </w:rPr>
              <w:t>Headings</w:t>
            </w:r>
          </w:p>
          <w:p w14:paraId="58DFD0BF" w14:textId="77777777" w:rsidR="007C343C" w:rsidRPr="00742246" w:rsidRDefault="007C343C" w:rsidP="00FF45B8">
            <w:pPr>
              <w:pStyle w:val="ListParagraph"/>
              <w:numPr>
                <w:ilvl w:val="0"/>
                <w:numId w:val="1"/>
              </w:numPr>
              <w:rPr>
                <w:rFonts w:ascii="Arial" w:hAnsi="Arial" w:cs="Arial"/>
                <w:sz w:val="24"/>
                <w:szCs w:val="24"/>
              </w:rPr>
            </w:pPr>
            <w:r w:rsidRPr="00742246">
              <w:rPr>
                <w:rFonts w:ascii="Arial" w:hAnsi="Arial" w:cs="Arial"/>
                <w:sz w:val="24"/>
                <w:szCs w:val="24"/>
              </w:rPr>
              <w:t>Buttons and Links</w:t>
            </w:r>
          </w:p>
          <w:p w14:paraId="1D5812F8" w14:textId="77777777" w:rsidR="007C343C" w:rsidRPr="00742246" w:rsidRDefault="007C343C" w:rsidP="00FF45B8">
            <w:pPr>
              <w:pStyle w:val="ListParagraph"/>
              <w:numPr>
                <w:ilvl w:val="0"/>
                <w:numId w:val="1"/>
              </w:numPr>
              <w:rPr>
                <w:rFonts w:ascii="Arial" w:hAnsi="Arial" w:cs="Arial"/>
                <w:sz w:val="24"/>
                <w:szCs w:val="24"/>
              </w:rPr>
            </w:pPr>
            <w:r w:rsidRPr="00742246">
              <w:rPr>
                <w:rFonts w:ascii="Arial" w:hAnsi="Arial" w:cs="Arial"/>
                <w:sz w:val="24"/>
                <w:szCs w:val="24"/>
              </w:rPr>
              <w:t>Input Fields (Instructions/Error Suggestions)</w:t>
            </w:r>
          </w:p>
          <w:p w14:paraId="56DC76EE" w14:textId="77777777" w:rsidR="007C343C" w:rsidRPr="00742246" w:rsidRDefault="007C343C" w:rsidP="00FF45B8">
            <w:pPr>
              <w:pStyle w:val="ListParagraph"/>
              <w:numPr>
                <w:ilvl w:val="0"/>
                <w:numId w:val="1"/>
              </w:numPr>
              <w:rPr>
                <w:rFonts w:ascii="Arial" w:hAnsi="Arial" w:cs="Arial"/>
                <w:sz w:val="24"/>
                <w:szCs w:val="24"/>
              </w:rPr>
            </w:pPr>
            <w:r w:rsidRPr="00742246">
              <w:rPr>
                <w:rFonts w:ascii="Arial" w:hAnsi="Arial" w:cs="Arial"/>
                <w:sz w:val="24"/>
                <w:szCs w:val="24"/>
              </w:rPr>
              <w:t>Focus Order</w:t>
            </w:r>
          </w:p>
          <w:p w14:paraId="62CB6333" w14:textId="77777777" w:rsidR="007C343C" w:rsidRPr="00742246" w:rsidRDefault="007C343C" w:rsidP="00286674">
            <w:pPr>
              <w:rPr>
                <w:rFonts w:ascii="Arial" w:hAnsi="Arial" w:cs="Arial"/>
                <w:sz w:val="24"/>
                <w:szCs w:val="24"/>
              </w:rPr>
            </w:pPr>
          </w:p>
          <w:p w14:paraId="2FA97418" w14:textId="77777777" w:rsidR="007C343C" w:rsidRPr="00742246" w:rsidRDefault="007C343C" w:rsidP="00286674">
            <w:pPr>
              <w:rPr>
                <w:rFonts w:ascii="Arial" w:hAnsi="Arial" w:cs="Arial"/>
                <w:sz w:val="24"/>
                <w:szCs w:val="24"/>
              </w:rPr>
            </w:pPr>
            <w:r w:rsidRPr="00742246">
              <w:rPr>
                <w:rFonts w:ascii="Arial" w:hAnsi="Arial" w:cs="Arial"/>
                <w:sz w:val="24"/>
                <w:szCs w:val="24"/>
              </w:rPr>
              <w:t>Screen readers provide important auditory guidance, supporting any blind user or individual with low vision. These tools range from reading texts and identifying different page elements such as that of images, buttons, headings, and form fields.</w:t>
            </w:r>
          </w:p>
          <w:p w14:paraId="12D78B06" w14:textId="77777777" w:rsidR="007C343C" w:rsidRPr="00742246" w:rsidRDefault="007C343C" w:rsidP="00286674">
            <w:pPr>
              <w:rPr>
                <w:rFonts w:ascii="Arial" w:hAnsi="Arial" w:cs="Arial"/>
                <w:sz w:val="24"/>
                <w:szCs w:val="24"/>
              </w:rPr>
            </w:pPr>
          </w:p>
          <w:p w14:paraId="71FD1189" w14:textId="77777777" w:rsidR="007C343C" w:rsidRPr="00742246" w:rsidRDefault="007C343C" w:rsidP="00286674">
            <w:pPr>
              <w:rPr>
                <w:rFonts w:ascii="Arial" w:hAnsi="Arial" w:cs="Arial"/>
                <w:sz w:val="24"/>
                <w:szCs w:val="24"/>
              </w:rPr>
            </w:pPr>
            <w:r w:rsidRPr="00742246">
              <w:rPr>
                <w:rFonts w:ascii="Arial" w:hAnsi="Arial" w:cs="Arial"/>
                <w:sz w:val="24"/>
                <w:szCs w:val="24"/>
              </w:rPr>
              <w:t>This is in line with WCAG 2.2 criteria:</w:t>
            </w:r>
          </w:p>
          <w:p w14:paraId="1496A2FE" w14:textId="77777777" w:rsidR="007C343C" w:rsidRPr="00742246" w:rsidRDefault="007C343C" w:rsidP="00FF45B8">
            <w:pPr>
              <w:pStyle w:val="ListParagraph"/>
              <w:numPr>
                <w:ilvl w:val="0"/>
                <w:numId w:val="2"/>
              </w:numPr>
              <w:rPr>
                <w:rFonts w:ascii="Arial" w:hAnsi="Arial" w:cs="Arial"/>
                <w:sz w:val="24"/>
                <w:szCs w:val="24"/>
              </w:rPr>
            </w:pPr>
            <w:r w:rsidRPr="00742246">
              <w:rPr>
                <w:rFonts w:ascii="Arial" w:hAnsi="Arial" w:cs="Arial"/>
                <w:sz w:val="24"/>
                <w:szCs w:val="24"/>
              </w:rPr>
              <w:t>1.3.5 Identify Input Purpose (AA)</w:t>
            </w:r>
          </w:p>
          <w:p w14:paraId="71F7A53D" w14:textId="77777777" w:rsidR="007C343C" w:rsidRPr="00742246" w:rsidRDefault="007C343C" w:rsidP="00FF45B8">
            <w:pPr>
              <w:pStyle w:val="ListParagraph"/>
              <w:numPr>
                <w:ilvl w:val="0"/>
                <w:numId w:val="2"/>
              </w:numPr>
              <w:rPr>
                <w:rFonts w:ascii="Arial" w:hAnsi="Arial" w:cs="Arial"/>
                <w:sz w:val="24"/>
                <w:szCs w:val="24"/>
              </w:rPr>
            </w:pPr>
            <w:r w:rsidRPr="00742246">
              <w:rPr>
                <w:rFonts w:ascii="Arial" w:hAnsi="Arial" w:cs="Arial"/>
                <w:sz w:val="24"/>
                <w:szCs w:val="24"/>
              </w:rPr>
              <w:t>2.4.3 Focus Order (Level A)</w:t>
            </w:r>
          </w:p>
          <w:p w14:paraId="448B137D" w14:textId="77777777" w:rsidR="007C343C" w:rsidRPr="00742246" w:rsidRDefault="007C343C" w:rsidP="00FF45B8">
            <w:pPr>
              <w:pStyle w:val="ListParagraph"/>
              <w:numPr>
                <w:ilvl w:val="0"/>
                <w:numId w:val="2"/>
              </w:numPr>
              <w:rPr>
                <w:rFonts w:ascii="Arial" w:hAnsi="Arial" w:cs="Arial"/>
                <w:sz w:val="24"/>
                <w:szCs w:val="24"/>
              </w:rPr>
            </w:pPr>
            <w:r w:rsidRPr="00742246">
              <w:rPr>
                <w:rFonts w:ascii="Arial" w:hAnsi="Arial" w:cs="Arial"/>
                <w:sz w:val="24"/>
                <w:szCs w:val="24"/>
              </w:rPr>
              <w:lastRenderedPageBreak/>
              <w:t>2.4.6 Headings and Labels (Level AA)</w:t>
            </w:r>
          </w:p>
        </w:tc>
        <w:tc>
          <w:tcPr>
            <w:tcW w:w="2040" w:type="dxa"/>
            <w:tcBorders>
              <w:top w:val="single" w:sz="4" w:space="0" w:color="auto"/>
              <w:left w:val="single" w:sz="4" w:space="0" w:color="auto"/>
              <w:bottom w:val="single" w:sz="4" w:space="0" w:color="auto"/>
              <w:right w:val="single" w:sz="4" w:space="0" w:color="auto"/>
            </w:tcBorders>
          </w:tcPr>
          <w:p w14:paraId="267785D8" w14:textId="77777777" w:rsidR="007C343C" w:rsidRPr="0067277E" w:rsidRDefault="007C343C" w:rsidP="00286674">
            <w:pPr>
              <w:rPr>
                <w:rFonts w:ascii="Arial" w:hAnsi="Arial" w:cs="Arial"/>
                <w:b/>
                <w:bCs/>
                <w:sz w:val="24"/>
                <w:szCs w:val="24"/>
              </w:rPr>
            </w:pPr>
            <w:r w:rsidRPr="0067277E">
              <w:rPr>
                <w:rFonts w:ascii="Arial" w:hAnsi="Arial" w:cs="Arial"/>
                <w:b/>
                <w:bCs/>
                <w:sz w:val="24"/>
                <w:szCs w:val="24"/>
                <w:highlight w:val="yellow"/>
              </w:rPr>
              <w:lastRenderedPageBreak/>
              <w:t>YELLOW</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7554D21" w14:textId="77777777" w:rsidR="007C343C" w:rsidRPr="00742246" w:rsidRDefault="007C343C" w:rsidP="00286674">
            <w:pPr>
              <w:rPr>
                <w:rFonts w:ascii="Arial" w:hAnsi="Arial" w:cs="Arial"/>
                <w:sz w:val="24"/>
                <w:szCs w:val="24"/>
              </w:rPr>
            </w:pPr>
            <w:r w:rsidRPr="00742246">
              <w:rPr>
                <w:rFonts w:ascii="Arial" w:hAnsi="Arial" w:cs="Arial"/>
                <w:noProof/>
                <w:sz w:val="24"/>
                <w:szCs w:val="24"/>
              </w:rPr>
              <w:drawing>
                <wp:inline distT="0" distB="0" distL="0" distR="0" wp14:anchorId="49327446" wp14:editId="0C35DC29">
                  <wp:extent cx="1333500" cy="2963189"/>
                  <wp:effectExtent l="0" t="0" r="0" b="8890"/>
                  <wp:docPr id="1260479898" name="Picture 24" descr="Screenshot of a date picker with Saturday focused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479898" name="Picture 24" descr="Screenshot of a date picker with Saturday focused on."/>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1340753" cy="2979306"/>
                          </a:xfrm>
                          <a:prstGeom prst="rect">
                            <a:avLst/>
                          </a:prstGeom>
                          <a:noFill/>
                          <a:ln>
                            <a:noFill/>
                          </a:ln>
                        </pic:spPr>
                      </pic:pic>
                    </a:graphicData>
                  </a:graphic>
                </wp:inline>
              </w:drawing>
            </w:r>
          </w:p>
        </w:tc>
        <w:tc>
          <w:tcPr>
            <w:tcW w:w="5622" w:type="dxa"/>
            <w:tcBorders>
              <w:top w:val="single" w:sz="4" w:space="0" w:color="auto"/>
              <w:left w:val="single" w:sz="4" w:space="0" w:color="auto"/>
              <w:bottom w:val="single" w:sz="4" w:space="0" w:color="auto"/>
              <w:right w:val="single" w:sz="4" w:space="0" w:color="auto"/>
            </w:tcBorders>
          </w:tcPr>
          <w:p w14:paraId="7E7CC2CD" w14:textId="44177AD0" w:rsidR="007C343C" w:rsidRPr="00742246" w:rsidRDefault="007C343C" w:rsidP="00286674">
            <w:pPr>
              <w:rPr>
                <w:rFonts w:ascii="Arial" w:hAnsi="Arial" w:cs="Arial"/>
                <w:sz w:val="24"/>
                <w:szCs w:val="24"/>
              </w:rPr>
            </w:pPr>
            <w:r w:rsidRPr="00742246">
              <w:rPr>
                <w:rFonts w:ascii="Arial" w:hAnsi="Arial" w:cs="Arial"/>
                <w:sz w:val="24"/>
                <w:szCs w:val="24"/>
              </w:rPr>
              <w:t>Overall, the Moose Mobile application interface supports and runs screen reader use properly. All texts are read out appropriately, with buttons and links being labelled correc</w:t>
            </w:r>
            <w:r w:rsidR="00AD1463" w:rsidRPr="00742246">
              <w:rPr>
                <w:rFonts w:ascii="Arial" w:hAnsi="Arial" w:cs="Arial"/>
                <w:sz w:val="24"/>
                <w:szCs w:val="24"/>
              </w:rPr>
              <w:t>tly.</w:t>
            </w:r>
          </w:p>
          <w:p w14:paraId="134A2E2F" w14:textId="77777777" w:rsidR="007C343C" w:rsidRPr="00742246" w:rsidRDefault="007C343C" w:rsidP="00286674">
            <w:pPr>
              <w:rPr>
                <w:rFonts w:ascii="Arial" w:hAnsi="Arial" w:cs="Arial"/>
                <w:sz w:val="24"/>
                <w:szCs w:val="24"/>
              </w:rPr>
            </w:pPr>
          </w:p>
          <w:p w14:paraId="1FDA705B" w14:textId="563C62CA" w:rsidR="007C343C" w:rsidRPr="00742246" w:rsidRDefault="00AD1463" w:rsidP="00286674">
            <w:pPr>
              <w:rPr>
                <w:rFonts w:ascii="Arial" w:hAnsi="Arial" w:cs="Arial"/>
                <w:sz w:val="24"/>
                <w:szCs w:val="24"/>
              </w:rPr>
            </w:pPr>
            <w:r w:rsidRPr="00742246">
              <w:rPr>
                <w:rFonts w:ascii="Arial" w:hAnsi="Arial" w:cs="Arial"/>
                <w:sz w:val="24"/>
                <w:szCs w:val="24"/>
              </w:rPr>
              <w:t>However,</w:t>
            </w:r>
            <w:r w:rsidR="007C343C" w:rsidRPr="00742246">
              <w:rPr>
                <w:rFonts w:ascii="Arial" w:hAnsi="Arial" w:cs="Arial"/>
                <w:sz w:val="24"/>
                <w:szCs w:val="24"/>
              </w:rPr>
              <w:t xml:space="preserve"> certain abbreviations are not read out appropriately</w:t>
            </w:r>
            <w:r w:rsidRPr="00742246">
              <w:rPr>
                <w:rFonts w:ascii="Arial" w:hAnsi="Arial" w:cs="Arial"/>
                <w:sz w:val="24"/>
                <w:szCs w:val="24"/>
              </w:rPr>
              <w:t xml:space="preserve"> in the date picker.</w:t>
            </w:r>
            <w:r w:rsidR="007C343C" w:rsidRPr="00742246">
              <w:rPr>
                <w:rFonts w:ascii="Arial" w:hAnsi="Arial" w:cs="Arial"/>
                <w:sz w:val="24"/>
                <w:szCs w:val="24"/>
              </w:rPr>
              <w:t xml:space="preserve"> This includes abbreviations for the days such as Saturday being read out as ‘Sa-‘.</w:t>
            </w:r>
          </w:p>
          <w:p w14:paraId="1A151E24" w14:textId="77777777" w:rsidR="007C343C" w:rsidRPr="00742246" w:rsidRDefault="007C343C" w:rsidP="00286674">
            <w:pPr>
              <w:rPr>
                <w:rFonts w:ascii="Arial" w:hAnsi="Arial" w:cs="Arial"/>
                <w:sz w:val="24"/>
                <w:szCs w:val="24"/>
              </w:rPr>
            </w:pPr>
          </w:p>
          <w:p w14:paraId="23831426" w14:textId="33ED577B" w:rsidR="007C343C" w:rsidRPr="00742246" w:rsidRDefault="007C343C" w:rsidP="00286674">
            <w:pPr>
              <w:rPr>
                <w:rFonts w:ascii="Arial" w:hAnsi="Arial" w:cs="Arial"/>
                <w:sz w:val="24"/>
                <w:szCs w:val="24"/>
              </w:rPr>
            </w:pPr>
            <w:r w:rsidRPr="00742246">
              <w:rPr>
                <w:rFonts w:ascii="Arial" w:hAnsi="Arial" w:cs="Arial"/>
                <w:sz w:val="24"/>
                <w:szCs w:val="24"/>
              </w:rPr>
              <w:t>Headings within the Moose Mobile application needs improvements as many sub-items do not have an assigned heading number. Additionally, heading numbers tend to start from Level 2 and skips to Level 4</w:t>
            </w:r>
            <w:r w:rsidR="00AD1463" w:rsidRPr="00742246">
              <w:rPr>
                <w:rFonts w:ascii="Arial" w:hAnsi="Arial" w:cs="Arial"/>
                <w:sz w:val="24"/>
                <w:szCs w:val="24"/>
              </w:rPr>
              <w:t>.</w:t>
            </w:r>
          </w:p>
        </w:tc>
      </w:tr>
      <w:tr w:rsidR="007C343C" w:rsidRPr="00742246" w14:paraId="50E56C5A" w14:textId="77777777" w:rsidTr="00286674">
        <w:trPr>
          <w:trHeight w:val="300"/>
        </w:trPr>
        <w:tc>
          <w:tcPr>
            <w:tcW w:w="15079" w:type="dxa"/>
            <w:gridSpan w:val="5"/>
            <w:tcBorders>
              <w:top w:val="single" w:sz="4" w:space="0" w:color="auto"/>
              <w:left w:val="single" w:sz="4" w:space="0" w:color="auto"/>
              <w:bottom w:val="single" w:sz="4" w:space="0" w:color="auto"/>
              <w:right w:val="single" w:sz="4" w:space="0" w:color="auto"/>
            </w:tcBorders>
            <w:shd w:val="clear" w:color="auto" w:fill="FFFFCC"/>
          </w:tcPr>
          <w:p w14:paraId="4391F15E" w14:textId="77777777" w:rsidR="007C343C" w:rsidRPr="00742246" w:rsidRDefault="007C343C" w:rsidP="00286674">
            <w:pPr>
              <w:rPr>
                <w:rFonts w:ascii="Arial" w:hAnsi="Arial" w:cs="Arial"/>
                <w:b/>
                <w:bCs/>
                <w:sz w:val="24"/>
                <w:szCs w:val="24"/>
              </w:rPr>
            </w:pPr>
            <w:r w:rsidRPr="00742246">
              <w:rPr>
                <w:rFonts w:ascii="Arial" w:hAnsi="Arial" w:cs="Arial"/>
                <w:b/>
                <w:bCs/>
                <w:sz w:val="24"/>
                <w:szCs w:val="24"/>
              </w:rPr>
              <w:t>Colour Contrast</w:t>
            </w:r>
          </w:p>
        </w:tc>
      </w:tr>
      <w:tr w:rsidR="007C343C" w:rsidRPr="00742246" w14:paraId="3ECA1964" w14:textId="77777777" w:rsidTr="00286674">
        <w:trPr>
          <w:gridAfter w:val="1"/>
          <w:wAfter w:w="12" w:type="dxa"/>
          <w:trHeight w:val="300"/>
        </w:trPr>
        <w:tc>
          <w:tcPr>
            <w:tcW w:w="3143" w:type="dxa"/>
            <w:tcBorders>
              <w:top w:val="single" w:sz="4" w:space="0" w:color="auto"/>
              <w:left w:val="single" w:sz="4" w:space="0" w:color="auto"/>
              <w:bottom w:val="single" w:sz="4" w:space="0" w:color="auto"/>
              <w:right w:val="single" w:sz="4" w:space="0" w:color="auto"/>
            </w:tcBorders>
          </w:tcPr>
          <w:p w14:paraId="0C7AA44C" w14:textId="77777777" w:rsidR="007C343C" w:rsidRPr="00742246" w:rsidRDefault="007C343C" w:rsidP="00FF45B8">
            <w:pPr>
              <w:pStyle w:val="ListParagraph"/>
              <w:numPr>
                <w:ilvl w:val="0"/>
                <w:numId w:val="8"/>
              </w:numPr>
              <w:rPr>
                <w:rFonts w:ascii="Arial" w:hAnsi="Arial" w:cs="Arial"/>
                <w:sz w:val="24"/>
                <w:szCs w:val="24"/>
              </w:rPr>
            </w:pPr>
            <w:r w:rsidRPr="00742246">
              <w:rPr>
                <w:rFonts w:ascii="Arial" w:hAnsi="Arial" w:cs="Arial"/>
                <w:sz w:val="24"/>
                <w:szCs w:val="24"/>
              </w:rPr>
              <w:t>Contrast of Text</w:t>
            </w:r>
          </w:p>
          <w:p w14:paraId="57FDA4CA" w14:textId="77777777" w:rsidR="007C343C" w:rsidRPr="00742246" w:rsidRDefault="007C343C" w:rsidP="00FF45B8">
            <w:pPr>
              <w:pStyle w:val="ListParagraph"/>
              <w:numPr>
                <w:ilvl w:val="0"/>
                <w:numId w:val="8"/>
              </w:numPr>
              <w:rPr>
                <w:rFonts w:ascii="Arial" w:hAnsi="Arial" w:cs="Arial"/>
                <w:sz w:val="24"/>
                <w:szCs w:val="24"/>
              </w:rPr>
            </w:pPr>
            <w:r w:rsidRPr="00742246">
              <w:rPr>
                <w:rFonts w:ascii="Arial" w:hAnsi="Arial" w:cs="Arial"/>
                <w:sz w:val="24"/>
                <w:szCs w:val="24"/>
              </w:rPr>
              <w:t>Contrast of Non-Text Content</w:t>
            </w:r>
          </w:p>
          <w:p w14:paraId="38A7C787" w14:textId="77777777" w:rsidR="007C343C" w:rsidRPr="00742246" w:rsidRDefault="007C343C" w:rsidP="00286674">
            <w:pPr>
              <w:rPr>
                <w:rFonts w:ascii="Arial" w:hAnsi="Arial" w:cs="Arial"/>
                <w:sz w:val="24"/>
                <w:szCs w:val="24"/>
              </w:rPr>
            </w:pPr>
          </w:p>
          <w:p w14:paraId="179E6056" w14:textId="77777777" w:rsidR="007C343C" w:rsidRPr="00742246" w:rsidRDefault="007C343C" w:rsidP="00286674">
            <w:pPr>
              <w:rPr>
                <w:rFonts w:ascii="Arial" w:hAnsi="Arial" w:cs="Arial"/>
                <w:sz w:val="24"/>
                <w:szCs w:val="24"/>
              </w:rPr>
            </w:pPr>
            <w:r w:rsidRPr="00742246">
              <w:rPr>
                <w:rFonts w:ascii="Arial" w:hAnsi="Arial" w:cs="Arial"/>
                <w:sz w:val="24"/>
                <w:szCs w:val="24"/>
              </w:rPr>
              <w:t>Contrasting of 14 pt size text must have a minimum ratio of 4.5:1, whilst any text that is larger, bold, or any UI component must have a minimum ratio of 3:1. This enables users with visual difficulties to be better suited to see content on a mobile screen.</w:t>
            </w:r>
          </w:p>
          <w:p w14:paraId="31E27200" w14:textId="77777777" w:rsidR="007C343C" w:rsidRPr="00742246" w:rsidRDefault="007C343C" w:rsidP="00286674">
            <w:pPr>
              <w:rPr>
                <w:rFonts w:ascii="Arial" w:hAnsi="Arial" w:cs="Arial"/>
                <w:sz w:val="24"/>
                <w:szCs w:val="24"/>
              </w:rPr>
            </w:pPr>
          </w:p>
          <w:p w14:paraId="573C2AA9" w14:textId="77777777" w:rsidR="007C343C" w:rsidRPr="00742246" w:rsidRDefault="007C343C" w:rsidP="00286674">
            <w:pPr>
              <w:rPr>
                <w:rFonts w:ascii="Arial" w:hAnsi="Arial" w:cs="Arial"/>
                <w:sz w:val="24"/>
                <w:szCs w:val="24"/>
              </w:rPr>
            </w:pPr>
            <w:r w:rsidRPr="00742246">
              <w:rPr>
                <w:rFonts w:ascii="Arial" w:hAnsi="Arial" w:cs="Arial"/>
                <w:sz w:val="24"/>
                <w:szCs w:val="24"/>
              </w:rPr>
              <w:t>This is in line with WCAG 2.2 criteria:</w:t>
            </w:r>
          </w:p>
          <w:p w14:paraId="3A3D8C3B" w14:textId="77777777" w:rsidR="007C343C" w:rsidRPr="00742246" w:rsidRDefault="007C343C" w:rsidP="00FF45B8">
            <w:pPr>
              <w:pStyle w:val="ListParagraph"/>
              <w:numPr>
                <w:ilvl w:val="0"/>
                <w:numId w:val="9"/>
              </w:numPr>
              <w:rPr>
                <w:rFonts w:ascii="Arial" w:hAnsi="Arial" w:cs="Arial"/>
                <w:sz w:val="24"/>
                <w:szCs w:val="24"/>
              </w:rPr>
            </w:pPr>
            <w:r w:rsidRPr="00742246">
              <w:rPr>
                <w:rFonts w:ascii="Arial" w:hAnsi="Arial" w:cs="Arial"/>
                <w:sz w:val="24"/>
                <w:szCs w:val="24"/>
              </w:rPr>
              <w:t>1.4.3 Contrast (Minimum) (Level AA)</w:t>
            </w:r>
          </w:p>
          <w:p w14:paraId="6639906B" w14:textId="77777777" w:rsidR="007C343C" w:rsidRPr="00742246" w:rsidRDefault="007C343C" w:rsidP="00FF45B8">
            <w:pPr>
              <w:pStyle w:val="ListParagraph"/>
              <w:numPr>
                <w:ilvl w:val="0"/>
                <w:numId w:val="9"/>
              </w:numPr>
              <w:rPr>
                <w:rFonts w:ascii="Arial" w:hAnsi="Arial" w:cs="Arial"/>
                <w:sz w:val="24"/>
                <w:szCs w:val="24"/>
              </w:rPr>
            </w:pPr>
            <w:r w:rsidRPr="00742246">
              <w:rPr>
                <w:rFonts w:ascii="Arial" w:hAnsi="Arial" w:cs="Arial"/>
                <w:sz w:val="24"/>
                <w:szCs w:val="24"/>
              </w:rPr>
              <w:t>1.4.11 Non-text Contrast (Level AA)</w:t>
            </w:r>
          </w:p>
        </w:tc>
        <w:tc>
          <w:tcPr>
            <w:tcW w:w="2040" w:type="dxa"/>
            <w:tcBorders>
              <w:top w:val="single" w:sz="4" w:space="0" w:color="auto"/>
              <w:left w:val="single" w:sz="4" w:space="0" w:color="auto"/>
              <w:bottom w:val="single" w:sz="4" w:space="0" w:color="auto"/>
              <w:right w:val="single" w:sz="4" w:space="0" w:color="auto"/>
            </w:tcBorders>
            <w:hideMark/>
          </w:tcPr>
          <w:p w14:paraId="496642AB" w14:textId="254135AE" w:rsidR="007C343C" w:rsidRPr="0067277E" w:rsidRDefault="006A0D44" w:rsidP="00286674">
            <w:pPr>
              <w:rPr>
                <w:rFonts w:ascii="Arial" w:hAnsi="Arial" w:cs="Arial"/>
                <w:b/>
                <w:bCs/>
                <w:sz w:val="24"/>
                <w:szCs w:val="24"/>
              </w:rPr>
            </w:pPr>
            <w:r w:rsidRPr="0067277E">
              <w:rPr>
                <w:rFonts w:ascii="Arial" w:hAnsi="Arial" w:cs="Arial"/>
                <w:b/>
                <w:bCs/>
                <w:sz w:val="24"/>
                <w:szCs w:val="24"/>
                <w:highlight w:val="yellow"/>
              </w:rPr>
              <w:t>YELLOW</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A0A6C96" w14:textId="77777777" w:rsidR="001414C3" w:rsidRDefault="001414C3" w:rsidP="00286674">
            <w:pPr>
              <w:pStyle w:val="NormalWeb"/>
              <w:rPr>
                <w:rFonts w:ascii="Arial" w:hAnsi="Arial" w:cs="Arial"/>
                <w:noProof/>
              </w:rPr>
            </w:pPr>
          </w:p>
          <w:p w14:paraId="7318863D" w14:textId="2D1AD92D" w:rsidR="007C343C" w:rsidRPr="00742246" w:rsidRDefault="007C343C" w:rsidP="00286674">
            <w:pPr>
              <w:pStyle w:val="NormalWeb"/>
              <w:rPr>
                <w:rFonts w:ascii="Arial" w:hAnsi="Arial" w:cs="Arial"/>
              </w:rPr>
            </w:pPr>
            <w:r w:rsidRPr="00742246">
              <w:rPr>
                <w:rFonts w:ascii="Arial" w:hAnsi="Arial" w:cs="Arial"/>
                <w:noProof/>
              </w:rPr>
              <w:drawing>
                <wp:inline distT="0" distB="0" distL="0" distR="0" wp14:anchorId="2D247E98" wp14:editId="32728316">
                  <wp:extent cx="1631052" cy="2653030"/>
                  <wp:effectExtent l="0" t="0" r="7620" b="0"/>
                  <wp:docPr id="1671372907" name="Picture 4" descr="Screenshot of the main data usage page with white texts on green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372907" name="Picture 4" descr="Screenshot of the main data usage page with white texts on green buttons."/>
                          <pic:cNvPicPr>
                            <a:picLocks noChangeAspect="1" noChangeArrowheads="1"/>
                          </pic:cNvPicPr>
                        </pic:nvPicPr>
                        <pic:blipFill rotWithShape="1">
                          <a:blip r:embed="rId371" cstate="print">
                            <a:extLst>
                              <a:ext uri="{28A0092B-C50C-407E-A947-70E740481C1C}">
                                <a14:useLocalDpi xmlns:a14="http://schemas.microsoft.com/office/drawing/2010/main" val="0"/>
                              </a:ext>
                            </a:extLst>
                          </a:blip>
                          <a:srcRect t="24009"/>
                          <a:stretch/>
                        </pic:blipFill>
                        <pic:spPr bwMode="auto">
                          <a:xfrm>
                            <a:off x="0" y="0"/>
                            <a:ext cx="1637091" cy="266285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22" w:type="dxa"/>
            <w:tcBorders>
              <w:top w:val="single" w:sz="4" w:space="0" w:color="auto"/>
              <w:left w:val="single" w:sz="4" w:space="0" w:color="auto"/>
              <w:bottom w:val="single" w:sz="4" w:space="0" w:color="auto"/>
              <w:right w:val="single" w:sz="4" w:space="0" w:color="auto"/>
            </w:tcBorders>
          </w:tcPr>
          <w:p w14:paraId="0EE2D67D" w14:textId="77777777" w:rsidR="007C343C" w:rsidRPr="00742246" w:rsidRDefault="007C343C" w:rsidP="00286674">
            <w:pPr>
              <w:spacing w:line="259" w:lineRule="auto"/>
              <w:rPr>
                <w:rFonts w:ascii="Arial" w:eastAsia="Calibri" w:hAnsi="Arial" w:cs="Arial"/>
                <w:color w:val="000000" w:themeColor="text1"/>
                <w:sz w:val="24"/>
                <w:szCs w:val="24"/>
              </w:rPr>
            </w:pPr>
            <w:r w:rsidRPr="00742246">
              <w:rPr>
                <w:rFonts w:ascii="Arial" w:eastAsia="Calibri" w:hAnsi="Arial" w:cs="Arial"/>
                <w:color w:val="000000" w:themeColor="text1"/>
                <w:sz w:val="24"/>
                <w:szCs w:val="24"/>
              </w:rPr>
              <w:t>The application utilizes Green, Gray, White and Black as primary colours.</w:t>
            </w:r>
          </w:p>
          <w:p w14:paraId="2F4B247F" w14:textId="77777777" w:rsidR="007C343C" w:rsidRPr="00742246" w:rsidRDefault="007C343C" w:rsidP="00286674">
            <w:pPr>
              <w:spacing w:line="259" w:lineRule="auto"/>
              <w:rPr>
                <w:rFonts w:ascii="Arial" w:eastAsia="Calibri" w:hAnsi="Arial" w:cs="Arial"/>
                <w:color w:val="000000" w:themeColor="text1"/>
                <w:sz w:val="24"/>
                <w:szCs w:val="24"/>
              </w:rPr>
            </w:pPr>
          </w:p>
          <w:p w14:paraId="70C3E09E" w14:textId="3459DE5C" w:rsidR="007C343C" w:rsidRPr="00742246" w:rsidRDefault="007C343C" w:rsidP="00286674">
            <w:pPr>
              <w:spacing w:line="259" w:lineRule="auto"/>
              <w:rPr>
                <w:rFonts w:ascii="Arial" w:eastAsia="Calibri" w:hAnsi="Arial" w:cs="Arial"/>
                <w:color w:val="000000" w:themeColor="text1"/>
                <w:sz w:val="24"/>
                <w:szCs w:val="24"/>
              </w:rPr>
            </w:pPr>
            <w:r w:rsidRPr="00742246">
              <w:rPr>
                <w:rFonts w:ascii="Arial" w:eastAsia="Calibri" w:hAnsi="Arial" w:cs="Arial"/>
                <w:color w:val="000000" w:themeColor="text1"/>
                <w:sz w:val="24"/>
                <w:szCs w:val="24"/>
              </w:rPr>
              <w:t>Most buttons within each section of the app</w:t>
            </w:r>
            <w:r w:rsidR="006A0D44" w:rsidRPr="00742246">
              <w:rPr>
                <w:rFonts w:ascii="Arial" w:eastAsia="Calibri" w:hAnsi="Arial" w:cs="Arial"/>
                <w:color w:val="000000" w:themeColor="text1"/>
                <w:sz w:val="24"/>
                <w:szCs w:val="24"/>
              </w:rPr>
              <w:t>lication only</w:t>
            </w:r>
            <w:r w:rsidRPr="00742246">
              <w:rPr>
                <w:rFonts w:ascii="Arial" w:eastAsia="Calibri" w:hAnsi="Arial" w:cs="Arial"/>
                <w:color w:val="000000" w:themeColor="text1"/>
                <w:sz w:val="24"/>
                <w:szCs w:val="24"/>
              </w:rPr>
              <w:t xml:space="preserve"> features a 2:1 colour ratio of white texts in a green background.</w:t>
            </w:r>
          </w:p>
          <w:p w14:paraId="258D0E5A" w14:textId="77777777" w:rsidR="007C343C" w:rsidRPr="00742246" w:rsidRDefault="007C343C" w:rsidP="00286674">
            <w:pPr>
              <w:spacing w:line="259" w:lineRule="auto"/>
              <w:rPr>
                <w:rFonts w:ascii="Arial" w:eastAsia="Calibri" w:hAnsi="Arial" w:cs="Arial"/>
                <w:color w:val="000000" w:themeColor="text1"/>
                <w:sz w:val="24"/>
                <w:szCs w:val="24"/>
              </w:rPr>
            </w:pPr>
          </w:p>
          <w:p w14:paraId="41BE5B87" w14:textId="77777777" w:rsidR="007C343C" w:rsidRPr="00742246" w:rsidRDefault="007C343C" w:rsidP="006A0D44">
            <w:pPr>
              <w:rPr>
                <w:rFonts w:ascii="Arial" w:hAnsi="Arial" w:cs="Arial"/>
                <w:sz w:val="24"/>
                <w:szCs w:val="24"/>
              </w:rPr>
            </w:pPr>
          </w:p>
        </w:tc>
      </w:tr>
      <w:tr w:rsidR="007C343C" w:rsidRPr="00742246" w14:paraId="4024AAA0" w14:textId="77777777" w:rsidTr="00286674">
        <w:trPr>
          <w:trHeight w:val="374"/>
        </w:trPr>
        <w:tc>
          <w:tcPr>
            <w:tcW w:w="15079" w:type="dxa"/>
            <w:gridSpan w:val="5"/>
            <w:tcBorders>
              <w:top w:val="single" w:sz="4" w:space="0" w:color="auto"/>
              <w:left w:val="single" w:sz="4" w:space="0" w:color="auto"/>
              <w:bottom w:val="single" w:sz="4" w:space="0" w:color="auto"/>
              <w:right w:val="single" w:sz="4" w:space="0" w:color="auto"/>
            </w:tcBorders>
            <w:shd w:val="clear" w:color="auto" w:fill="FFFFCC"/>
          </w:tcPr>
          <w:p w14:paraId="6A3CF8E0" w14:textId="77777777" w:rsidR="007C343C" w:rsidRPr="00742246" w:rsidRDefault="007C343C" w:rsidP="00286674">
            <w:pPr>
              <w:rPr>
                <w:rFonts w:ascii="Arial" w:hAnsi="Arial" w:cs="Arial"/>
                <w:b/>
                <w:bCs/>
                <w:sz w:val="24"/>
                <w:szCs w:val="24"/>
              </w:rPr>
            </w:pPr>
            <w:r w:rsidRPr="00742246">
              <w:rPr>
                <w:rFonts w:ascii="Arial" w:hAnsi="Arial" w:cs="Arial"/>
                <w:b/>
                <w:bCs/>
                <w:sz w:val="24"/>
                <w:szCs w:val="24"/>
              </w:rPr>
              <w:t>Universal Accessible Settings</w:t>
            </w:r>
          </w:p>
        </w:tc>
      </w:tr>
      <w:tr w:rsidR="007C343C" w:rsidRPr="00742246" w14:paraId="141FDA2F" w14:textId="77777777" w:rsidTr="00286674">
        <w:trPr>
          <w:gridAfter w:val="1"/>
          <w:wAfter w:w="12" w:type="dxa"/>
          <w:trHeight w:val="300"/>
        </w:trPr>
        <w:tc>
          <w:tcPr>
            <w:tcW w:w="3143" w:type="dxa"/>
            <w:tcBorders>
              <w:top w:val="single" w:sz="4" w:space="0" w:color="auto"/>
              <w:left w:val="single" w:sz="4" w:space="0" w:color="auto"/>
              <w:bottom w:val="single" w:sz="4" w:space="0" w:color="auto"/>
              <w:right w:val="single" w:sz="4" w:space="0" w:color="auto"/>
            </w:tcBorders>
          </w:tcPr>
          <w:p w14:paraId="59B2A2A0" w14:textId="77777777" w:rsidR="007C343C" w:rsidRPr="00742246" w:rsidRDefault="007C343C" w:rsidP="00FF45B8">
            <w:pPr>
              <w:pStyle w:val="ListParagraph"/>
              <w:numPr>
                <w:ilvl w:val="0"/>
                <w:numId w:val="4"/>
              </w:numPr>
              <w:rPr>
                <w:rFonts w:ascii="Arial" w:hAnsi="Arial" w:cs="Arial"/>
                <w:sz w:val="24"/>
                <w:szCs w:val="24"/>
              </w:rPr>
            </w:pPr>
            <w:r w:rsidRPr="00742246">
              <w:rPr>
                <w:rFonts w:ascii="Arial" w:hAnsi="Arial" w:cs="Arial"/>
                <w:sz w:val="24"/>
                <w:szCs w:val="24"/>
              </w:rPr>
              <w:t>Orientation</w:t>
            </w:r>
          </w:p>
          <w:p w14:paraId="3515C08C" w14:textId="77777777" w:rsidR="007C343C" w:rsidRPr="00742246" w:rsidRDefault="007C343C" w:rsidP="00FF45B8">
            <w:pPr>
              <w:pStyle w:val="ListParagraph"/>
              <w:numPr>
                <w:ilvl w:val="0"/>
                <w:numId w:val="4"/>
              </w:numPr>
              <w:rPr>
                <w:rFonts w:ascii="Arial" w:hAnsi="Arial" w:cs="Arial"/>
                <w:sz w:val="24"/>
                <w:szCs w:val="24"/>
              </w:rPr>
            </w:pPr>
            <w:r w:rsidRPr="00742246">
              <w:rPr>
                <w:rFonts w:ascii="Arial" w:hAnsi="Arial" w:cs="Arial"/>
                <w:sz w:val="24"/>
                <w:szCs w:val="24"/>
              </w:rPr>
              <w:t>Resize Text</w:t>
            </w:r>
          </w:p>
          <w:p w14:paraId="1E888E55" w14:textId="77777777" w:rsidR="007C343C" w:rsidRPr="00742246" w:rsidRDefault="007C343C" w:rsidP="00FF45B8">
            <w:pPr>
              <w:pStyle w:val="ListParagraph"/>
              <w:numPr>
                <w:ilvl w:val="0"/>
                <w:numId w:val="4"/>
              </w:numPr>
              <w:rPr>
                <w:rFonts w:ascii="Arial" w:hAnsi="Arial" w:cs="Arial"/>
                <w:sz w:val="24"/>
                <w:szCs w:val="24"/>
              </w:rPr>
            </w:pPr>
            <w:r w:rsidRPr="00742246">
              <w:rPr>
                <w:rFonts w:ascii="Arial" w:hAnsi="Arial" w:cs="Arial"/>
                <w:sz w:val="24"/>
                <w:szCs w:val="24"/>
              </w:rPr>
              <w:t>Colour Theme</w:t>
            </w:r>
          </w:p>
          <w:p w14:paraId="77C913B0" w14:textId="77777777" w:rsidR="007C343C" w:rsidRPr="00742246" w:rsidRDefault="007C343C" w:rsidP="00286674">
            <w:pPr>
              <w:rPr>
                <w:rFonts w:ascii="Arial" w:hAnsi="Arial" w:cs="Arial"/>
                <w:sz w:val="24"/>
                <w:szCs w:val="24"/>
              </w:rPr>
            </w:pPr>
          </w:p>
          <w:p w14:paraId="78054BB5" w14:textId="77777777" w:rsidR="007C343C" w:rsidRPr="00742246" w:rsidRDefault="007C343C" w:rsidP="00286674">
            <w:pPr>
              <w:rPr>
                <w:rFonts w:ascii="Arial" w:hAnsi="Arial" w:cs="Arial"/>
                <w:sz w:val="24"/>
                <w:szCs w:val="24"/>
              </w:rPr>
            </w:pPr>
            <w:r w:rsidRPr="00742246">
              <w:rPr>
                <w:rFonts w:ascii="Arial" w:hAnsi="Arial" w:cs="Arial"/>
                <w:sz w:val="24"/>
                <w:szCs w:val="24"/>
              </w:rPr>
              <w:lastRenderedPageBreak/>
              <w:t>The global settings of a mobile phone have accessibility advantages that a service can utilise to allow for ease of access. If these settings are improperly applied on an application’s interface, users may not be able to independently use and navigate through the application’s features.</w:t>
            </w:r>
          </w:p>
          <w:p w14:paraId="7E3659DC" w14:textId="77777777" w:rsidR="007C343C" w:rsidRPr="00742246" w:rsidRDefault="007C343C" w:rsidP="00286674">
            <w:pPr>
              <w:rPr>
                <w:rFonts w:ascii="Arial" w:hAnsi="Arial" w:cs="Arial"/>
                <w:sz w:val="24"/>
                <w:szCs w:val="24"/>
              </w:rPr>
            </w:pPr>
          </w:p>
          <w:p w14:paraId="0622378C" w14:textId="77777777" w:rsidR="007C343C" w:rsidRPr="00742246" w:rsidRDefault="007C343C" w:rsidP="00286674">
            <w:pPr>
              <w:rPr>
                <w:rFonts w:ascii="Arial" w:hAnsi="Arial" w:cs="Arial"/>
                <w:sz w:val="24"/>
                <w:szCs w:val="24"/>
              </w:rPr>
            </w:pPr>
            <w:r w:rsidRPr="00742246">
              <w:rPr>
                <w:rFonts w:ascii="Arial" w:hAnsi="Arial" w:cs="Arial"/>
                <w:sz w:val="24"/>
                <w:szCs w:val="24"/>
              </w:rPr>
              <w:t>This is in line with WCAG 2.2 criteria:</w:t>
            </w:r>
          </w:p>
          <w:p w14:paraId="69B9BB9E" w14:textId="77777777" w:rsidR="007C343C" w:rsidRPr="00742246" w:rsidRDefault="007C343C" w:rsidP="00FF45B8">
            <w:pPr>
              <w:pStyle w:val="ListParagraph"/>
              <w:numPr>
                <w:ilvl w:val="0"/>
                <w:numId w:val="9"/>
              </w:numPr>
              <w:rPr>
                <w:rFonts w:ascii="Arial" w:hAnsi="Arial" w:cs="Arial"/>
                <w:sz w:val="24"/>
                <w:szCs w:val="24"/>
              </w:rPr>
            </w:pPr>
            <w:r w:rsidRPr="00742246">
              <w:rPr>
                <w:rFonts w:ascii="Arial" w:hAnsi="Arial" w:cs="Arial"/>
                <w:sz w:val="24"/>
                <w:szCs w:val="24"/>
              </w:rPr>
              <w:t>1.3.4 Orientation (Level AA)</w:t>
            </w:r>
          </w:p>
          <w:p w14:paraId="155F7A5D" w14:textId="77777777" w:rsidR="007C343C" w:rsidRPr="00742246" w:rsidRDefault="007C343C" w:rsidP="00FF45B8">
            <w:pPr>
              <w:pStyle w:val="ListParagraph"/>
              <w:numPr>
                <w:ilvl w:val="0"/>
                <w:numId w:val="9"/>
              </w:numPr>
              <w:rPr>
                <w:rFonts w:ascii="Arial" w:hAnsi="Arial" w:cs="Arial"/>
                <w:sz w:val="24"/>
                <w:szCs w:val="24"/>
              </w:rPr>
            </w:pPr>
            <w:r w:rsidRPr="00742246">
              <w:rPr>
                <w:rFonts w:ascii="Arial" w:hAnsi="Arial" w:cs="Arial"/>
                <w:sz w:val="24"/>
                <w:szCs w:val="24"/>
              </w:rPr>
              <w:t>1.4.4 Resize Text (Level AA)</w:t>
            </w:r>
          </w:p>
        </w:tc>
        <w:tc>
          <w:tcPr>
            <w:tcW w:w="2040" w:type="dxa"/>
            <w:tcBorders>
              <w:top w:val="single" w:sz="4" w:space="0" w:color="auto"/>
              <w:left w:val="single" w:sz="4" w:space="0" w:color="auto"/>
              <w:bottom w:val="single" w:sz="4" w:space="0" w:color="auto"/>
              <w:right w:val="single" w:sz="4" w:space="0" w:color="auto"/>
            </w:tcBorders>
          </w:tcPr>
          <w:p w14:paraId="0AE5ECB9" w14:textId="77777777" w:rsidR="007C343C" w:rsidRPr="0067277E" w:rsidRDefault="007C343C" w:rsidP="00286674">
            <w:pPr>
              <w:rPr>
                <w:rFonts w:ascii="Arial" w:hAnsi="Arial" w:cs="Arial"/>
                <w:b/>
                <w:bCs/>
                <w:sz w:val="24"/>
                <w:szCs w:val="24"/>
              </w:rPr>
            </w:pPr>
            <w:r w:rsidRPr="0067277E">
              <w:rPr>
                <w:rFonts w:ascii="Arial" w:hAnsi="Arial" w:cs="Arial"/>
                <w:b/>
                <w:bCs/>
                <w:sz w:val="24"/>
                <w:szCs w:val="24"/>
                <w:highlight w:val="red"/>
              </w:rPr>
              <w:lastRenderedPageBreak/>
              <w:t>RED</w:t>
            </w:r>
          </w:p>
        </w:tc>
        <w:tc>
          <w:tcPr>
            <w:tcW w:w="4262" w:type="dxa"/>
            <w:tcBorders>
              <w:top w:val="single" w:sz="4" w:space="0" w:color="auto"/>
              <w:left w:val="single" w:sz="4" w:space="0" w:color="auto"/>
              <w:bottom w:val="single" w:sz="4" w:space="0" w:color="auto"/>
              <w:right w:val="single" w:sz="4" w:space="0" w:color="auto"/>
            </w:tcBorders>
          </w:tcPr>
          <w:p w14:paraId="31B72BC2" w14:textId="1E666468" w:rsidR="007C343C" w:rsidRPr="00742246" w:rsidRDefault="007C343C" w:rsidP="00286674">
            <w:pPr>
              <w:rPr>
                <w:rFonts w:ascii="Arial" w:hAnsi="Arial" w:cs="Arial"/>
                <w:noProof/>
                <w:sz w:val="24"/>
                <w:szCs w:val="24"/>
              </w:rPr>
            </w:pPr>
          </w:p>
          <w:p w14:paraId="5B166DF1" w14:textId="77777777" w:rsidR="007C343C" w:rsidRPr="00742246" w:rsidRDefault="007C343C" w:rsidP="00286674">
            <w:pPr>
              <w:rPr>
                <w:rFonts w:ascii="Arial" w:hAnsi="Arial" w:cs="Arial"/>
                <w:sz w:val="24"/>
                <w:szCs w:val="24"/>
              </w:rPr>
            </w:pPr>
          </w:p>
        </w:tc>
        <w:tc>
          <w:tcPr>
            <w:tcW w:w="5622" w:type="dxa"/>
            <w:tcBorders>
              <w:top w:val="single" w:sz="4" w:space="0" w:color="auto"/>
              <w:left w:val="single" w:sz="4" w:space="0" w:color="auto"/>
              <w:bottom w:val="single" w:sz="4" w:space="0" w:color="auto"/>
              <w:right w:val="single" w:sz="4" w:space="0" w:color="auto"/>
            </w:tcBorders>
          </w:tcPr>
          <w:p w14:paraId="0684A6CC" w14:textId="77777777" w:rsidR="007C343C" w:rsidRPr="00742246" w:rsidRDefault="007C343C" w:rsidP="00286674">
            <w:pPr>
              <w:rPr>
                <w:rFonts w:ascii="Arial" w:eastAsia="Calibri" w:hAnsi="Arial" w:cs="Arial"/>
                <w:color w:val="000000" w:themeColor="text1"/>
                <w:sz w:val="24"/>
                <w:szCs w:val="24"/>
              </w:rPr>
            </w:pPr>
            <w:r w:rsidRPr="00742246">
              <w:rPr>
                <w:rFonts w:ascii="Arial" w:eastAsia="Calibri" w:hAnsi="Arial" w:cs="Arial"/>
                <w:color w:val="000000" w:themeColor="text1"/>
                <w:sz w:val="24"/>
                <w:szCs w:val="24"/>
              </w:rPr>
              <w:t xml:space="preserve">Orientation, text size and colour themes do not cooperate with the accessibility settings on the mobile device. </w:t>
            </w:r>
          </w:p>
          <w:p w14:paraId="4D5D6CB2" w14:textId="388B05F6" w:rsidR="007C343C" w:rsidRPr="00742246" w:rsidRDefault="007C343C" w:rsidP="00286674">
            <w:pPr>
              <w:rPr>
                <w:rFonts w:ascii="Arial" w:hAnsi="Arial" w:cs="Arial"/>
                <w:sz w:val="24"/>
                <w:szCs w:val="24"/>
              </w:rPr>
            </w:pPr>
          </w:p>
        </w:tc>
      </w:tr>
      <w:tr w:rsidR="007C343C" w:rsidRPr="00742246" w14:paraId="5787369C" w14:textId="77777777" w:rsidTr="00286674">
        <w:trPr>
          <w:trHeight w:val="300"/>
        </w:trPr>
        <w:tc>
          <w:tcPr>
            <w:tcW w:w="15079" w:type="dxa"/>
            <w:gridSpan w:val="5"/>
            <w:tcBorders>
              <w:top w:val="single" w:sz="4" w:space="0" w:color="auto"/>
              <w:left w:val="single" w:sz="4" w:space="0" w:color="auto"/>
              <w:bottom w:val="single" w:sz="4" w:space="0" w:color="auto"/>
              <w:right w:val="single" w:sz="4" w:space="0" w:color="auto"/>
            </w:tcBorders>
            <w:shd w:val="clear" w:color="auto" w:fill="99FF99"/>
          </w:tcPr>
          <w:p w14:paraId="2501F7AC" w14:textId="77777777" w:rsidR="007C343C" w:rsidRPr="00742246" w:rsidRDefault="007C343C" w:rsidP="00FF45B8">
            <w:pPr>
              <w:pStyle w:val="ListParagraph"/>
              <w:numPr>
                <w:ilvl w:val="0"/>
                <w:numId w:val="31"/>
              </w:numPr>
              <w:spacing w:line="256" w:lineRule="auto"/>
              <w:rPr>
                <w:rFonts w:ascii="Arial" w:hAnsi="Arial" w:cs="Arial"/>
                <w:b/>
                <w:bCs/>
                <w:sz w:val="24"/>
                <w:szCs w:val="24"/>
              </w:rPr>
            </w:pPr>
            <w:r w:rsidRPr="00742246">
              <w:rPr>
                <w:rFonts w:ascii="Arial" w:hAnsi="Arial" w:cs="Arial"/>
                <w:b/>
                <w:bCs/>
                <w:sz w:val="24"/>
                <w:szCs w:val="24"/>
              </w:rPr>
              <w:t>Cognitive</w:t>
            </w:r>
          </w:p>
        </w:tc>
      </w:tr>
      <w:tr w:rsidR="007C343C" w:rsidRPr="00742246" w14:paraId="2CADD99E" w14:textId="77777777" w:rsidTr="00286674">
        <w:trPr>
          <w:trHeight w:val="300"/>
        </w:trPr>
        <w:tc>
          <w:tcPr>
            <w:tcW w:w="15079" w:type="dxa"/>
            <w:gridSpan w:val="5"/>
            <w:tcBorders>
              <w:top w:val="single" w:sz="4" w:space="0" w:color="auto"/>
              <w:left w:val="single" w:sz="4" w:space="0" w:color="auto"/>
              <w:bottom w:val="single" w:sz="4" w:space="0" w:color="auto"/>
              <w:right w:val="single" w:sz="4" w:space="0" w:color="auto"/>
            </w:tcBorders>
            <w:shd w:val="clear" w:color="auto" w:fill="CCFFCC"/>
          </w:tcPr>
          <w:p w14:paraId="7946D031" w14:textId="77777777" w:rsidR="007C343C" w:rsidRPr="00742246" w:rsidRDefault="007C343C" w:rsidP="00286674">
            <w:pPr>
              <w:rPr>
                <w:rFonts w:ascii="Arial" w:hAnsi="Arial" w:cs="Arial"/>
                <w:b/>
                <w:bCs/>
                <w:sz w:val="24"/>
                <w:szCs w:val="24"/>
              </w:rPr>
            </w:pPr>
            <w:r w:rsidRPr="00742246">
              <w:rPr>
                <w:rFonts w:ascii="Arial" w:hAnsi="Arial" w:cs="Arial"/>
                <w:b/>
                <w:bCs/>
                <w:sz w:val="24"/>
                <w:szCs w:val="24"/>
              </w:rPr>
              <w:t>Language</w:t>
            </w:r>
          </w:p>
        </w:tc>
      </w:tr>
      <w:tr w:rsidR="007C343C" w:rsidRPr="00742246" w14:paraId="70A4F501" w14:textId="77777777" w:rsidTr="00286674">
        <w:trPr>
          <w:gridAfter w:val="1"/>
          <w:wAfter w:w="12" w:type="dxa"/>
          <w:trHeight w:val="300"/>
        </w:trPr>
        <w:tc>
          <w:tcPr>
            <w:tcW w:w="3143" w:type="dxa"/>
            <w:tcBorders>
              <w:top w:val="single" w:sz="4" w:space="0" w:color="auto"/>
              <w:left w:val="single" w:sz="4" w:space="0" w:color="auto"/>
              <w:bottom w:val="single" w:sz="4" w:space="0" w:color="auto"/>
              <w:right w:val="single" w:sz="4" w:space="0" w:color="auto"/>
            </w:tcBorders>
          </w:tcPr>
          <w:p w14:paraId="248258F1" w14:textId="77777777" w:rsidR="007C343C" w:rsidRPr="00742246" w:rsidRDefault="007C343C" w:rsidP="00FF45B8">
            <w:pPr>
              <w:pStyle w:val="ListParagraph"/>
              <w:numPr>
                <w:ilvl w:val="0"/>
                <w:numId w:val="7"/>
              </w:numPr>
              <w:rPr>
                <w:rFonts w:ascii="Arial" w:hAnsi="Arial" w:cs="Arial"/>
                <w:sz w:val="24"/>
                <w:szCs w:val="24"/>
              </w:rPr>
            </w:pPr>
            <w:r w:rsidRPr="00742246">
              <w:rPr>
                <w:rFonts w:ascii="Arial" w:hAnsi="Arial" w:cs="Arial"/>
                <w:sz w:val="24"/>
                <w:szCs w:val="24"/>
              </w:rPr>
              <w:t>Common words</w:t>
            </w:r>
          </w:p>
          <w:p w14:paraId="379AE786" w14:textId="77777777" w:rsidR="007C343C" w:rsidRPr="00742246" w:rsidRDefault="007C343C" w:rsidP="00FF45B8">
            <w:pPr>
              <w:pStyle w:val="ListParagraph"/>
              <w:numPr>
                <w:ilvl w:val="0"/>
                <w:numId w:val="7"/>
              </w:numPr>
              <w:rPr>
                <w:rFonts w:ascii="Arial" w:hAnsi="Arial" w:cs="Arial"/>
                <w:sz w:val="24"/>
                <w:szCs w:val="24"/>
              </w:rPr>
            </w:pPr>
            <w:r w:rsidRPr="00742246">
              <w:rPr>
                <w:rFonts w:ascii="Arial" w:hAnsi="Arial" w:cs="Arial"/>
                <w:sz w:val="24"/>
                <w:szCs w:val="24"/>
              </w:rPr>
              <w:t>Define words.</w:t>
            </w:r>
          </w:p>
          <w:p w14:paraId="4CB0CE94" w14:textId="77777777" w:rsidR="007C343C" w:rsidRPr="00742246" w:rsidRDefault="007C343C" w:rsidP="00FF45B8">
            <w:pPr>
              <w:pStyle w:val="ListParagraph"/>
              <w:numPr>
                <w:ilvl w:val="0"/>
                <w:numId w:val="7"/>
              </w:numPr>
              <w:rPr>
                <w:rFonts w:ascii="Arial" w:hAnsi="Arial" w:cs="Arial"/>
                <w:sz w:val="24"/>
                <w:szCs w:val="24"/>
              </w:rPr>
            </w:pPr>
            <w:r w:rsidRPr="00742246">
              <w:rPr>
                <w:rFonts w:ascii="Arial" w:hAnsi="Arial" w:cs="Arial"/>
                <w:sz w:val="24"/>
                <w:szCs w:val="24"/>
              </w:rPr>
              <w:t>Simple tense</w:t>
            </w:r>
          </w:p>
          <w:p w14:paraId="35F1E7DF" w14:textId="77777777" w:rsidR="007C343C" w:rsidRPr="00742246" w:rsidRDefault="007C343C" w:rsidP="00FF45B8">
            <w:pPr>
              <w:pStyle w:val="ListParagraph"/>
              <w:numPr>
                <w:ilvl w:val="0"/>
                <w:numId w:val="7"/>
              </w:numPr>
              <w:rPr>
                <w:rFonts w:ascii="Arial" w:hAnsi="Arial" w:cs="Arial"/>
                <w:sz w:val="24"/>
                <w:szCs w:val="24"/>
              </w:rPr>
            </w:pPr>
            <w:r w:rsidRPr="00742246">
              <w:rPr>
                <w:rFonts w:ascii="Arial" w:hAnsi="Arial" w:cs="Arial"/>
                <w:sz w:val="24"/>
                <w:szCs w:val="24"/>
              </w:rPr>
              <w:t>Literal language</w:t>
            </w:r>
          </w:p>
          <w:p w14:paraId="1C592344" w14:textId="77777777" w:rsidR="007C343C" w:rsidRPr="00742246" w:rsidRDefault="007C343C" w:rsidP="00FF45B8">
            <w:pPr>
              <w:pStyle w:val="ListParagraph"/>
              <w:numPr>
                <w:ilvl w:val="0"/>
                <w:numId w:val="7"/>
              </w:numPr>
              <w:rPr>
                <w:rFonts w:ascii="Arial" w:hAnsi="Arial" w:cs="Arial"/>
                <w:sz w:val="24"/>
                <w:szCs w:val="24"/>
              </w:rPr>
            </w:pPr>
            <w:r w:rsidRPr="00742246">
              <w:rPr>
                <w:rFonts w:ascii="Arial" w:hAnsi="Arial" w:cs="Arial"/>
                <w:sz w:val="24"/>
                <w:szCs w:val="24"/>
              </w:rPr>
              <w:t>Avoid double negatives.</w:t>
            </w:r>
          </w:p>
          <w:p w14:paraId="22AAA599" w14:textId="77777777" w:rsidR="007C343C" w:rsidRPr="00742246" w:rsidRDefault="007C343C" w:rsidP="00FF45B8">
            <w:pPr>
              <w:pStyle w:val="ListParagraph"/>
              <w:numPr>
                <w:ilvl w:val="0"/>
                <w:numId w:val="7"/>
              </w:numPr>
              <w:rPr>
                <w:rFonts w:ascii="Arial" w:hAnsi="Arial" w:cs="Arial"/>
                <w:sz w:val="24"/>
                <w:szCs w:val="24"/>
              </w:rPr>
            </w:pPr>
            <w:r w:rsidRPr="00742246">
              <w:rPr>
                <w:rFonts w:ascii="Arial" w:hAnsi="Arial" w:cs="Arial"/>
                <w:sz w:val="24"/>
                <w:szCs w:val="24"/>
              </w:rPr>
              <w:t>Nested clauses</w:t>
            </w:r>
          </w:p>
          <w:p w14:paraId="079F9369" w14:textId="77777777" w:rsidR="007C343C" w:rsidRPr="00742246" w:rsidRDefault="007C343C" w:rsidP="00286674">
            <w:pPr>
              <w:rPr>
                <w:rFonts w:ascii="Arial" w:hAnsi="Arial" w:cs="Arial"/>
                <w:sz w:val="24"/>
                <w:szCs w:val="24"/>
              </w:rPr>
            </w:pPr>
          </w:p>
          <w:p w14:paraId="0FE6D8CC" w14:textId="77777777" w:rsidR="007C343C" w:rsidRPr="00742246" w:rsidRDefault="007C343C" w:rsidP="00286674">
            <w:pPr>
              <w:rPr>
                <w:rFonts w:ascii="Arial" w:hAnsi="Arial" w:cs="Arial"/>
                <w:sz w:val="24"/>
                <w:szCs w:val="24"/>
              </w:rPr>
            </w:pPr>
            <w:r w:rsidRPr="00742246">
              <w:rPr>
                <w:rFonts w:ascii="Arial" w:hAnsi="Arial" w:cs="Arial"/>
                <w:sz w:val="24"/>
                <w:szCs w:val="24"/>
              </w:rPr>
              <w:t xml:space="preserve">Language used by providers should be </w:t>
            </w:r>
            <w:r w:rsidRPr="00742246">
              <w:rPr>
                <w:rFonts w:ascii="Arial" w:hAnsi="Arial" w:cs="Arial"/>
                <w:sz w:val="24"/>
                <w:szCs w:val="24"/>
              </w:rPr>
              <w:lastRenderedPageBreak/>
              <w:t>targeted towards the lower secondary education level to accommodate for diverse reading levels and intellectual disabilities.</w:t>
            </w:r>
          </w:p>
          <w:p w14:paraId="2617BFAF" w14:textId="77777777" w:rsidR="007C343C" w:rsidRPr="00742246" w:rsidRDefault="007C343C" w:rsidP="00286674">
            <w:pPr>
              <w:rPr>
                <w:rFonts w:ascii="Arial" w:hAnsi="Arial" w:cs="Arial"/>
                <w:sz w:val="24"/>
                <w:szCs w:val="24"/>
              </w:rPr>
            </w:pPr>
          </w:p>
          <w:p w14:paraId="7821718A" w14:textId="77777777" w:rsidR="007C343C" w:rsidRPr="00742246" w:rsidRDefault="007C343C" w:rsidP="00286674">
            <w:pPr>
              <w:rPr>
                <w:rFonts w:ascii="Arial" w:hAnsi="Arial" w:cs="Arial"/>
                <w:sz w:val="24"/>
                <w:szCs w:val="24"/>
              </w:rPr>
            </w:pPr>
            <w:r w:rsidRPr="00742246">
              <w:rPr>
                <w:rFonts w:ascii="Arial" w:hAnsi="Arial" w:cs="Arial"/>
                <w:sz w:val="24"/>
                <w:szCs w:val="24"/>
              </w:rPr>
              <w:t>This is in line with WCAG 2.2 criteria:</w:t>
            </w:r>
          </w:p>
          <w:p w14:paraId="360DBA96" w14:textId="77777777" w:rsidR="007C343C" w:rsidRPr="00742246" w:rsidRDefault="007C343C" w:rsidP="00FF45B8">
            <w:pPr>
              <w:pStyle w:val="ListParagraph"/>
              <w:numPr>
                <w:ilvl w:val="0"/>
                <w:numId w:val="9"/>
              </w:numPr>
              <w:rPr>
                <w:rFonts w:ascii="Arial" w:hAnsi="Arial" w:cs="Arial"/>
                <w:sz w:val="24"/>
                <w:szCs w:val="24"/>
              </w:rPr>
            </w:pPr>
            <w:r w:rsidRPr="00742246">
              <w:rPr>
                <w:rFonts w:ascii="Arial" w:hAnsi="Arial" w:cs="Arial"/>
                <w:sz w:val="24"/>
                <w:szCs w:val="24"/>
              </w:rPr>
              <w:t>3.1.5 Reading Level (Level AAA)</w:t>
            </w:r>
          </w:p>
        </w:tc>
        <w:tc>
          <w:tcPr>
            <w:tcW w:w="2040" w:type="dxa"/>
            <w:tcBorders>
              <w:top w:val="single" w:sz="4" w:space="0" w:color="auto"/>
              <w:left w:val="single" w:sz="4" w:space="0" w:color="auto"/>
              <w:bottom w:val="single" w:sz="4" w:space="0" w:color="auto"/>
              <w:right w:val="single" w:sz="4" w:space="0" w:color="auto"/>
            </w:tcBorders>
          </w:tcPr>
          <w:p w14:paraId="47BBE548" w14:textId="77777777" w:rsidR="007C343C" w:rsidRPr="0067277E" w:rsidRDefault="007C343C" w:rsidP="00286674">
            <w:pPr>
              <w:rPr>
                <w:rFonts w:ascii="Arial" w:hAnsi="Arial" w:cs="Arial"/>
                <w:b/>
                <w:bCs/>
                <w:sz w:val="24"/>
                <w:szCs w:val="24"/>
              </w:rPr>
            </w:pPr>
            <w:r w:rsidRPr="0067277E">
              <w:rPr>
                <w:rFonts w:ascii="Arial" w:hAnsi="Arial" w:cs="Arial"/>
                <w:b/>
                <w:bCs/>
                <w:sz w:val="24"/>
                <w:szCs w:val="24"/>
                <w:highlight w:val="green"/>
              </w:rPr>
              <w:lastRenderedPageBreak/>
              <w:t>GREEN</w:t>
            </w:r>
          </w:p>
        </w:tc>
        <w:tc>
          <w:tcPr>
            <w:tcW w:w="4262" w:type="dxa"/>
            <w:tcBorders>
              <w:top w:val="single" w:sz="4" w:space="0" w:color="auto"/>
              <w:left w:val="single" w:sz="4" w:space="0" w:color="auto"/>
              <w:bottom w:val="single" w:sz="4" w:space="0" w:color="auto"/>
              <w:right w:val="single" w:sz="4" w:space="0" w:color="auto"/>
            </w:tcBorders>
          </w:tcPr>
          <w:p w14:paraId="0E57DE5D" w14:textId="77777777" w:rsidR="007C343C" w:rsidRPr="00742246" w:rsidRDefault="007C343C" w:rsidP="00286674">
            <w:pPr>
              <w:rPr>
                <w:rFonts w:ascii="Arial" w:hAnsi="Arial" w:cs="Arial"/>
                <w:sz w:val="24"/>
                <w:szCs w:val="24"/>
              </w:rPr>
            </w:pPr>
          </w:p>
        </w:tc>
        <w:tc>
          <w:tcPr>
            <w:tcW w:w="5622" w:type="dxa"/>
            <w:tcBorders>
              <w:top w:val="single" w:sz="4" w:space="0" w:color="auto"/>
              <w:left w:val="single" w:sz="4" w:space="0" w:color="auto"/>
              <w:bottom w:val="single" w:sz="4" w:space="0" w:color="auto"/>
              <w:right w:val="single" w:sz="4" w:space="0" w:color="auto"/>
            </w:tcBorders>
          </w:tcPr>
          <w:p w14:paraId="5ABBC5ED" w14:textId="0F2AFDDB" w:rsidR="007C343C" w:rsidRPr="00742246" w:rsidRDefault="007C343C" w:rsidP="00286674">
            <w:pPr>
              <w:rPr>
                <w:rFonts w:ascii="Arial" w:hAnsi="Arial" w:cs="Arial"/>
                <w:sz w:val="24"/>
                <w:szCs w:val="24"/>
              </w:rPr>
            </w:pPr>
            <w:r w:rsidRPr="00742246">
              <w:rPr>
                <w:rFonts w:ascii="Arial" w:hAnsi="Arial" w:cs="Arial"/>
                <w:sz w:val="24"/>
                <w:szCs w:val="24"/>
              </w:rPr>
              <w:t xml:space="preserve">Language used within the Moose Mobile App meets the criteria of lower secondary education level. </w:t>
            </w:r>
          </w:p>
        </w:tc>
      </w:tr>
      <w:tr w:rsidR="007C343C" w:rsidRPr="00742246" w14:paraId="6512D887" w14:textId="77777777" w:rsidTr="00286674">
        <w:trPr>
          <w:trHeight w:val="300"/>
        </w:trPr>
        <w:tc>
          <w:tcPr>
            <w:tcW w:w="15079" w:type="dxa"/>
            <w:gridSpan w:val="5"/>
            <w:tcBorders>
              <w:top w:val="single" w:sz="4" w:space="0" w:color="auto"/>
              <w:left w:val="single" w:sz="4" w:space="0" w:color="auto"/>
              <w:bottom w:val="single" w:sz="4" w:space="0" w:color="auto"/>
              <w:right w:val="single" w:sz="4" w:space="0" w:color="auto"/>
            </w:tcBorders>
            <w:shd w:val="clear" w:color="auto" w:fill="CCFFCC"/>
          </w:tcPr>
          <w:p w14:paraId="03581463" w14:textId="77777777" w:rsidR="007C343C" w:rsidRPr="00742246" w:rsidRDefault="007C343C" w:rsidP="00286674">
            <w:pPr>
              <w:rPr>
                <w:rFonts w:ascii="Arial" w:hAnsi="Arial" w:cs="Arial"/>
                <w:b/>
                <w:bCs/>
                <w:sz w:val="24"/>
                <w:szCs w:val="24"/>
              </w:rPr>
            </w:pPr>
            <w:r w:rsidRPr="00742246">
              <w:rPr>
                <w:rFonts w:ascii="Arial" w:hAnsi="Arial" w:cs="Arial"/>
                <w:b/>
                <w:bCs/>
                <w:sz w:val="24"/>
                <w:szCs w:val="24"/>
              </w:rPr>
              <w:t>Consistent Page Layout and Navigation</w:t>
            </w:r>
          </w:p>
        </w:tc>
      </w:tr>
      <w:tr w:rsidR="007C343C" w:rsidRPr="00742246" w14:paraId="39548A12" w14:textId="77777777" w:rsidTr="00286674">
        <w:trPr>
          <w:gridAfter w:val="1"/>
          <w:wAfter w:w="12" w:type="dxa"/>
          <w:trHeight w:val="300"/>
        </w:trPr>
        <w:tc>
          <w:tcPr>
            <w:tcW w:w="3143" w:type="dxa"/>
            <w:tcBorders>
              <w:top w:val="single" w:sz="4" w:space="0" w:color="auto"/>
              <w:left w:val="single" w:sz="4" w:space="0" w:color="auto"/>
              <w:bottom w:val="single" w:sz="4" w:space="0" w:color="auto"/>
              <w:right w:val="single" w:sz="4" w:space="0" w:color="auto"/>
            </w:tcBorders>
          </w:tcPr>
          <w:p w14:paraId="50487F6A" w14:textId="77777777" w:rsidR="007C343C" w:rsidRPr="00742246" w:rsidRDefault="007C343C" w:rsidP="00FF45B8">
            <w:pPr>
              <w:pStyle w:val="ListParagraph"/>
              <w:numPr>
                <w:ilvl w:val="0"/>
                <w:numId w:val="8"/>
              </w:numPr>
              <w:spacing w:line="256" w:lineRule="auto"/>
              <w:rPr>
                <w:rFonts w:ascii="Arial" w:hAnsi="Arial" w:cs="Arial"/>
                <w:sz w:val="24"/>
                <w:szCs w:val="24"/>
              </w:rPr>
            </w:pPr>
            <w:r w:rsidRPr="00742246">
              <w:rPr>
                <w:rFonts w:ascii="Arial" w:hAnsi="Arial" w:cs="Arial"/>
                <w:sz w:val="24"/>
                <w:szCs w:val="24"/>
              </w:rPr>
              <w:t>Button Placement</w:t>
            </w:r>
          </w:p>
          <w:p w14:paraId="084CE4D2" w14:textId="77777777" w:rsidR="007C343C" w:rsidRPr="00742246" w:rsidRDefault="007C343C" w:rsidP="00286674">
            <w:pPr>
              <w:rPr>
                <w:rFonts w:ascii="Arial" w:hAnsi="Arial" w:cs="Arial"/>
                <w:sz w:val="24"/>
                <w:szCs w:val="24"/>
              </w:rPr>
            </w:pPr>
          </w:p>
          <w:p w14:paraId="08F30191" w14:textId="77777777" w:rsidR="007C343C" w:rsidRPr="00742246" w:rsidRDefault="007C343C" w:rsidP="00286674">
            <w:pPr>
              <w:rPr>
                <w:rFonts w:ascii="Arial" w:hAnsi="Arial" w:cs="Arial"/>
                <w:sz w:val="24"/>
                <w:szCs w:val="24"/>
              </w:rPr>
            </w:pPr>
            <w:r w:rsidRPr="00742246">
              <w:rPr>
                <w:rFonts w:ascii="Arial" w:hAnsi="Arial" w:cs="Arial"/>
                <w:sz w:val="24"/>
                <w:szCs w:val="24"/>
              </w:rPr>
              <w:t xml:space="preserve">Helps users predict where to look for content and locate it easily if they come across it again. Users who have a cognitive or intellectual disability can all </w:t>
            </w:r>
          </w:p>
          <w:p w14:paraId="6D8FD0C5" w14:textId="77777777" w:rsidR="007C343C" w:rsidRPr="00742246" w:rsidRDefault="007C343C" w:rsidP="00286674">
            <w:pPr>
              <w:rPr>
                <w:rFonts w:ascii="Arial" w:hAnsi="Arial" w:cs="Arial"/>
                <w:sz w:val="24"/>
                <w:szCs w:val="24"/>
              </w:rPr>
            </w:pPr>
            <w:r w:rsidRPr="00742246">
              <w:rPr>
                <w:rFonts w:ascii="Arial" w:hAnsi="Arial" w:cs="Arial"/>
                <w:sz w:val="24"/>
                <w:szCs w:val="24"/>
              </w:rPr>
              <w:t>benefit from this.</w:t>
            </w:r>
          </w:p>
          <w:p w14:paraId="4148FF24" w14:textId="77777777" w:rsidR="007C343C" w:rsidRPr="00742246" w:rsidRDefault="007C343C" w:rsidP="00286674">
            <w:pPr>
              <w:rPr>
                <w:rFonts w:ascii="Arial" w:hAnsi="Arial" w:cs="Arial"/>
                <w:sz w:val="24"/>
                <w:szCs w:val="24"/>
              </w:rPr>
            </w:pPr>
          </w:p>
          <w:p w14:paraId="2870DF5F" w14:textId="77777777" w:rsidR="007C343C" w:rsidRPr="00742246" w:rsidRDefault="007C343C" w:rsidP="00286674">
            <w:pPr>
              <w:rPr>
                <w:rFonts w:ascii="Arial" w:hAnsi="Arial" w:cs="Arial"/>
                <w:sz w:val="24"/>
                <w:szCs w:val="24"/>
              </w:rPr>
            </w:pPr>
            <w:r w:rsidRPr="00742246">
              <w:rPr>
                <w:rFonts w:ascii="Arial" w:hAnsi="Arial" w:cs="Arial"/>
                <w:sz w:val="24"/>
                <w:szCs w:val="24"/>
              </w:rPr>
              <w:t>This is in line with WCAG 2.2 criteria:</w:t>
            </w:r>
          </w:p>
          <w:p w14:paraId="6D3B5D1A" w14:textId="77777777" w:rsidR="007C343C" w:rsidRPr="00742246" w:rsidRDefault="007C343C" w:rsidP="00FF45B8">
            <w:pPr>
              <w:pStyle w:val="ListParagraph"/>
              <w:numPr>
                <w:ilvl w:val="0"/>
                <w:numId w:val="9"/>
              </w:numPr>
              <w:spacing w:line="256" w:lineRule="auto"/>
              <w:rPr>
                <w:rFonts w:ascii="Arial" w:hAnsi="Arial" w:cs="Arial"/>
                <w:sz w:val="24"/>
                <w:szCs w:val="24"/>
              </w:rPr>
            </w:pPr>
            <w:r w:rsidRPr="00742246">
              <w:rPr>
                <w:rFonts w:ascii="Arial" w:hAnsi="Arial" w:cs="Arial"/>
                <w:sz w:val="24"/>
                <w:szCs w:val="24"/>
              </w:rPr>
              <w:t>3.2.3 Consistent Navigation (Level AA)</w:t>
            </w:r>
          </w:p>
        </w:tc>
        <w:tc>
          <w:tcPr>
            <w:tcW w:w="2040" w:type="dxa"/>
            <w:tcBorders>
              <w:top w:val="single" w:sz="4" w:space="0" w:color="auto"/>
              <w:left w:val="single" w:sz="4" w:space="0" w:color="auto"/>
              <w:bottom w:val="single" w:sz="4" w:space="0" w:color="auto"/>
              <w:right w:val="single" w:sz="4" w:space="0" w:color="auto"/>
            </w:tcBorders>
            <w:hideMark/>
          </w:tcPr>
          <w:p w14:paraId="196F964C" w14:textId="77777777" w:rsidR="007C343C" w:rsidRPr="0067277E" w:rsidRDefault="007C343C" w:rsidP="00286674">
            <w:pPr>
              <w:rPr>
                <w:rFonts w:ascii="Arial" w:hAnsi="Arial" w:cs="Arial"/>
                <w:b/>
                <w:bCs/>
                <w:sz w:val="24"/>
                <w:szCs w:val="24"/>
              </w:rPr>
            </w:pPr>
            <w:r w:rsidRPr="0067277E">
              <w:rPr>
                <w:rFonts w:ascii="Arial" w:hAnsi="Arial" w:cs="Arial"/>
                <w:b/>
                <w:bCs/>
                <w:sz w:val="24"/>
                <w:szCs w:val="24"/>
                <w:highlight w:val="green"/>
              </w:rPr>
              <w:t>GREEN</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8E5B228" w14:textId="59269B28" w:rsidR="007C343C" w:rsidRPr="00742246" w:rsidRDefault="007C343C" w:rsidP="00286674">
            <w:pPr>
              <w:pStyle w:val="NormalWeb"/>
              <w:rPr>
                <w:rFonts w:ascii="Arial" w:hAnsi="Arial" w:cs="Arial"/>
                <w:noProof/>
              </w:rPr>
            </w:pPr>
          </w:p>
          <w:p w14:paraId="4EF08C7C" w14:textId="77777777" w:rsidR="007C343C" w:rsidRPr="00742246" w:rsidRDefault="007C343C" w:rsidP="00286674">
            <w:pPr>
              <w:pStyle w:val="NormalWeb"/>
              <w:rPr>
                <w:rFonts w:ascii="Arial" w:hAnsi="Arial" w:cs="Arial"/>
              </w:rPr>
            </w:pPr>
          </w:p>
        </w:tc>
        <w:tc>
          <w:tcPr>
            <w:tcW w:w="5622" w:type="dxa"/>
            <w:tcBorders>
              <w:top w:val="single" w:sz="4" w:space="0" w:color="auto"/>
              <w:left w:val="single" w:sz="4" w:space="0" w:color="auto"/>
              <w:bottom w:val="single" w:sz="4" w:space="0" w:color="auto"/>
              <w:right w:val="single" w:sz="4" w:space="0" w:color="auto"/>
            </w:tcBorders>
          </w:tcPr>
          <w:p w14:paraId="6C454AD4" w14:textId="7B41FB27" w:rsidR="007C343C" w:rsidRPr="00742246" w:rsidRDefault="007C343C" w:rsidP="00286674">
            <w:pPr>
              <w:rPr>
                <w:rFonts w:ascii="Arial" w:hAnsi="Arial" w:cs="Arial"/>
                <w:sz w:val="24"/>
                <w:szCs w:val="24"/>
              </w:rPr>
            </w:pPr>
            <w:r w:rsidRPr="00742246">
              <w:rPr>
                <w:rFonts w:ascii="Arial" w:hAnsi="Arial" w:cs="Arial"/>
                <w:sz w:val="24"/>
                <w:szCs w:val="24"/>
              </w:rPr>
              <w:t xml:space="preserve">Throughout the Moose Mobile application, </w:t>
            </w:r>
            <w:r w:rsidR="00F4293D" w:rsidRPr="00742246">
              <w:rPr>
                <w:rFonts w:ascii="Arial" w:hAnsi="Arial" w:cs="Arial"/>
                <w:sz w:val="24"/>
                <w:szCs w:val="24"/>
              </w:rPr>
              <w:t>the page layout is clear and consistent.</w:t>
            </w:r>
          </w:p>
        </w:tc>
      </w:tr>
      <w:tr w:rsidR="007C343C" w:rsidRPr="00742246" w14:paraId="228F081E" w14:textId="77777777" w:rsidTr="00286674">
        <w:trPr>
          <w:trHeight w:val="300"/>
        </w:trPr>
        <w:tc>
          <w:tcPr>
            <w:tcW w:w="15079" w:type="dxa"/>
            <w:gridSpan w:val="5"/>
            <w:tcBorders>
              <w:top w:val="single" w:sz="4" w:space="0" w:color="auto"/>
              <w:left w:val="single" w:sz="4" w:space="0" w:color="auto"/>
              <w:bottom w:val="single" w:sz="4" w:space="0" w:color="auto"/>
              <w:right w:val="single" w:sz="4" w:space="0" w:color="auto"/>
            </w:tcBorders>
            <w:shd w:val="clear" w:color="auto" w:fill="FF9999"/>
          </w:tcPr>
          <w:p w14:paraId="7B41B378" w14:textId="77777777" w:rsidR="007C343C" w:rsidRPr="00742246" w:rsidRDefault="007C343C" w:rsidP="00FF45B8">
            <w:pPr>
              <w:pStyle w:val="ListParagraph"/>
              <w:numPr>
                <w:ilvl w:val="0"/>
                <w:numId w:val="31"/>
              </w:numPr>
              <w:spacing w:line="256" w:lineRule="auto"/>
              <w:rPr>
                <w:rFonts w:ascii="Arial" w:hAnsi="Arial" w:cs="Arial"/>
                <w:b/>
                <w:bCs/>
                <w:sz w:val="24"/>
                <w:szCs w:val="24"/>
              </w:rPr>
            </w:pPr>
            <w:r w:rsidRPr="00742246">
              <w:rPr>
                <w:rFonts w:ascii="Arial" w:hAnsi="Arial" w:cs="Arial"/>
                <w:b/>
                <w:bCs/>
                <w:sz w:val="24"/>
                <w:szCs w:val="24"/>
              </w:rPr>
              <w:t>Mobility</w:t>
            </w:r>
          </w:p>
        </w:tc>
      </w:tr>
      <w:tr w:rsidR="007C343C" w:rsidRPr="00742246" w14:paraId="34EF7906" w14:textId="77777777" w:rsidTr="00286674">
        <w:trPr>
          <w:trHeight w:val="300"/>
        </w:trPr>
        <w:tc>
          <w:tcPr>
            <w:tcW w:w="15079" w:type="dxa"/>
            <w:gridSpan w:val="5"/>
            <w:tcBorders>
              <w:top w:val="single" w:sz="4" w:space="0" w:color="auto"/>
              <w:left w:val="single" w:sz="4" w:space="0" w:color="auto"/>
              <w:bottom w:val="single" w:sz="4" w:space="0" w:color="auto"/>
              <w:right w:val="single" w:sz="4" w:space="0" w:color="auto"/>
            </w:tcBorders>
            <w:shd w:val="clear" w:color="auto" w:fill="FFCCCC"/>
          </w:tcPr>
          <w:p w14:paraId="643734BF" w14:textId="77777777" w:rsidR="007C343C" w:rsidRPr="00742246" w:rsidRDefault="007C343C" w:rsidP="00286674">
            <w:pPr>
              <w:rPr>
                <w:rFonts w:ascii="Arial" w:hAnsi="Arial" w:cs="Arial"/>
                <w:b/>
                <w:bCs/>
                <w:sz w:val="24"/>
                <w:szCs w:val="24"/>
              </w:rPr>
            </w:pPr>
            <w:r w:rsidRPr="00742246">
              <w:rPr>
                <w:rFonts w:ascii="Arial" w:hAnsi="Arial" w:cs="Arial"/>
                <w:b/>
                <w:bCs/>
                <w:sz w:val="24"/>
                <w:szCs w:val="24"/>
              </w:rPr>
              <w:t>Keyboard Control</w:t>
            </w:r>
          </w:p>
        </w:tc>
      </w:tr>
      <w:tr w:rsidR="007C343C" w:rsidRPr="00742246" w14:paraId="6EC96A45" w14:textId="77777777" w:rsidTr="00286674">
        <w:trPr>
          <w:gridAfter w:val="1"/>
          <w:wAfter w:w="12" w:type="dxa"/>
          <w:trHeight w:val="300"/>
        </w:trPr>
        <w:tc>
          <w:tcPr>
            <w:tcW w:w="3143" w:type="dxa"/>
            <w:tcBorders>
              <w:top w:val="single" w:sz="4" w:space="0" w:color="auto"/>
              <w:left w:val="single" w:sz="4" w:space="0" w:color="auto"/>
              <w:bottom w:val="single" w:sz="4" w:space="0" w:color="auto"/>
              <w:right w:val="single" w:sz="4" w:space="0" w:color="auto"/>
            </w:tcBorders>
          </w:tcPr>
          <w:p w14:paraId="6202BBC3" w14:textId="77777777" w:rsidR="007C343C" w:rsidRPr="00742246" w:rsidRDefault="007C343C" w:rsidP="00FF45B8">
            <w:pPr>
              <w:pStyle w:val="ListParagraph"/>
              <w:numPr>
                <w:ilvl w:val="0"/>
                <w:numId w:val="5"/>
              </w:numPr>
              <w:rPr>
                <w:rFonts w:ascii="Arial" w:hAnsi="Arial" w:cs="Arial"/>
                <w:sz w:val="24"/>
                <w:szCs w:val="24"/>
              </w:rPr>
            </w:pPr>
            <w:r w:rsidRPr="00742246">
              <w:rPr>
                <w:rFonts w:ascii="Arial" w:hAnsi="Arial" w:cs="Arial"/>
                <w:sz w:val="24"/>
                <w:szCs w:val="24"/>
              </w:rPr>
              <w:t>Keyboard Accessibility</w:t>
            </w:r>
          </w:p>
          <w:p w14:paraId="1DEA06DA" w14:textId="77777777" w:rsidR="007C343C" w:rsidRPr="00742246" w:rsidRDefault="007C343C" w:rsidP="00286674">
            <w:pPr>
              <w:rPr>
                <w:rFonts w:ascii="Arial" w:hAnsi="Arial" w:cs="Arial"/>
                <w:sz w:val="24"/>
                <w:szCs w:val="24"/>
              </w:rPr>
            </w:pPr>
          </w:p>
          <w:p w14:paraId="361598F6" w14:textId="77777777" w:rsidR="007C343C" w:rsidRPr="00742246" w:rsidRDefault="007C343C" w:rsidP="00286674">
            <w:pPr>
              <w:rPr>
                <w:rFonts w:ascii="Arial" w:hAnsi="Arial" w:cs="Arial"/>
                <w:sz w:val="24"/>
                <w:szCs w:val="24"/>
              </w:rPr>
            </w:pPr>
            <w:r w:rsidRPr="00742246">
              <w:rPr>
                <w:rFonts w:ascii="Arial" w:hAnsi="Arial" w:cs="Arial"/>
                <w:sz w:val="24"/>
                <w:szCs w:val="24"/>
              </w:rPr>
              <w:lastRenderedPageBreak/>
              <w:t>Mobile keyboards can be custom tailored to suit the accessibility needs of their user.</w:t>
            </w:r>
          </w:p>
          <w:p w14:paraId="7599DEF2" w14:textId="77777777" w:rsidR="007C343C" w:rsidRPr="00742246" w:rsidRDefault="007C343C" w:rsidP="00286674">
            <w:pPr>
              <w:rPr>
                <w:rFonts w:ascii="Arial" w:hAnsi="Arial" w:cs="Arial"/>
                <w:sz w:val="24"/>
                <w:szCs w:val="24"/>
              </w:rPr>
            </w:pPr>
          </w:p>
          <w:p w14:paraId="2B0AD1FE" w14:textId="77777777" w:rsidR="007C343C" w:rsidRPr="00742246" w:rsidRDefault="007C343C" w:rsidP="00286674">
            <w:pPr>
              <w:rPr>
                <w:rFonts w:ascii="Arial" w:hAnsi="Arial" w:cs="Arial"/>
                <w:sz w:val="24"/>
                <w:szCs w:val="24"/>
              </w:rPr>
            </w:pPr>
            <w:r w:rsidRPr="00742246">
              <w:rPr>
                <w:rFonts w:ascii="Arial" w:hAnsi="Arial" w:cs="Arial"/>
                <w:sz w:val="24"/>
                <w:szCs w:val="24"/>
              </w:rPr>
              <w:t>This is in line with WCAG 2.2 criteria:</w:t>
            </w:r>
          </w:p>
          <w:p w14:paraId="5926BC49" w14:textId="77777777" w:rsidR="007C343C" w:rsidRPr="00742246" w:rsidRDefault="007C343C" w:rsidP="00FF45B8">
            <w:pPr>
              <w:pStyle w:val="ListParagraph"/>
              <w:numPr>
                <w:ilvl w:val="0"/>
                <w:numId w:val="9"/>
              </w:numPr>
              <w:rPr>
                <w:rFonts w:ascii="Arial" w:hAnsi="Arial" w:cs="Arial"/>
                <w:sz w:val="24"/>
                <w:szCs w:val="24"/>
              </w:rPr>
            </w:pPr>
            <w:r w:rsidRPr="00742246">
              <w:rPr>
                <w:rFonts w:ascii="Arial" w:hAnsi="Arial" w:cs="Arial"/>
                <w:sz w:val="24"/>
                <w:szCs w:val="24"/>
              </w:rPr>
              <w:t>2.1.1 Keyboard (Level A)</w:t>
            </w:r>
          </w:p>
        </w:tc>
        <w:tc>
          <w:tcPr>
            <w:tcW w:w="2040" w:type="dxa"/>
            <w:tcBorders>
              <w:top w:val="single" w:sz="4" w:space="0" w:color="auto"/>
              <w:left w:val="single" w:sz="4" w:space="0" w:color="auto"/>
              <w:bottom w:val="single" w:sz="4" w:space="0" w:color="auto"/>
              <w:right w:val="single" w:sz="4" w:space="0" w:color="auto"/>
            </w:tcBorders>
          </w:tcPr>
          <w:p w14:paraId="3E123382" w14:textId="77777777" w:rsidR="007C343C" w:rsidRPr="0067277E" w:rsidRDefault="007C343C" w:rsidP="00286674">
            <w:pPr>
              <w:rPr>
                <w:rFonts w:ascii="Arial" w:hAnsi="Arial" w:cs="Arial"/>
                <w:b/>
                <w:bCs/>
                <w:sz w:val="24"/>
                <w:szCs w:val="24"/>
              </w:rPr>
            </w:pPr>
            <w:r w:rsidRPr="0067277E">
              <w:rPr>
                <w:rFonts w:ascii="Arial" w:hAnsi="Arial" w:cs="Arial"/>
                <w:b/>
                <w:bCs/>
                <w:sz w:val="24"/>
                <w:szCs w:val="24"/>
                <w:highlight w:val="green"/>
              </w:rPr>
              <w:lastRenderedPageBreak/>
              <w:t>GREEN</w:t>
            </w:r>
          </w:p>
        </w:tc>
        <w:tc>
          <w:tcPr>
            <w:tcW w:w="4262" w:type="dxa"/>
            <w:tcBorders>
              <w:top w:val="single" w:sz="4" w:space="0" w:color="auto"/>
              <w:left w:val="single" w:sz="4" w:space="0" w:color="auto"/>
              <w:bottom w:val="single" w:sz="4" w:space="0" w:color="auto"/>
              <w:right w:val="single" w:sz="4" w:space="0" w:color="auto"/>
            </w:tcBorders>
          </w:tcPr>
          <w:p w14:paraId="5B4EC6C9" w14:textId="391B4245" w:rsidR="007C343C" w:rsidRPr="00742246" w:rsidRDefault="007C343C" w:rsidP="00286674">
            <w:pPr>
              <w:rPr>
                <w:rFonts w:ascii="Arial" w:hAnsi="Arial" w:cs="Arial"/>
                <w:sz w:val="24"/>
                <w:szCs w:val="24"/>
              </w:rPr>
            </w:pPr>
          </w:p>
        </w:tc>
        <w:tc>
          <w:tcPr>
            <w:tcW w:w="5622" w:type="dxa"/>
            <w:tcBorders>
              <w:top w:val="single" w:sz="4" w:space="0" w:color="auto"/>
              <w:left w:val="single" w:sz="4" w:space="0" w:color="auto"/>
              <w:bottom w:val="single" w:sz="4" w:space="0" w:color="auto"/>
              <w:right w:val="single" w:sz="4" w:space="0" w:color="auto"/>
            </w:tcBorders>
          </w:tcPr>
          <w:p w14:paraId="782CEE93" w14:textId="7C88933E" w:rsidR="007C343C" w:rsidRPr="00742246" w:rsidRDefault="007C343C" w:rsidP="00286674">
            <w:pPr>
              <w:rPr>
                <w:rFonts w:ascii="Arial" w:hAnsi="Arial" w:cs="Arial"/>
                <w:sz w:val="24"/>
                <w:szCs w:val="24"/>
              </w:rPr>
            </w:pPr>
            <w:r w:rsidRPr="00742246">
              <w:rPr>
                <w:rFonts w:ascii="Arial" w:eastAsia="Calibri" w:hAnsi="Arial" w:cs="Arial"/>
                <w:color w:val="000000" w:themeColor="text1"/>
                <w:sz w:val="24"/>
                <w:szCs w:val="24"/>
              </w:rPr>
              <w:t>There are no issues with the accessibility of keyboard inputs</w:t>
            </w:r>
            <w:r w:rsidR="00F4293D" w:rsidRPr="00742246">
              <w:rPr>
                <w:rFonts w:ascii="Arial" w:eastAsia="Calibri" w:hAnsi="Arial" w:cs="Arial"/>
                <w:color w:val="000000" w:themeColor="text1"/>
                <w:sz w:val="24"/>
                <w:szCs w:val="24"/>
              </w:rPr>
              <w:t>.</w:t>
            </w:r>
          </w:p>
        </w:tc>
      </w:tr>
      <w:tr w:rsidR="007C343C" w:rsidRPr="00742246" w14:paraId="2E74C2BB" w14:textId="77777777" w:rsidTr="00286674">
        <w:trPr>
          <w:trHeight w:val="300"/>
        </w:trPr>
        <w:tc>
          <w:tcPr>
            <w:tcW w:w="15079" w:type="dxa"/>
            <w:gridSpan w:val="5"/>
            <w:tcBorders>
              <w:top w:val="single" w:sz="4" w:space="0" w:color="auto"/>
              <w:left w:val="single" w:sz="4" w:space="0" w:color="auto"/>
              <w:bottom w:val="single" w:sz="4" w:space="0" w:color="auto"/>
              <w:right w:val="single" w:sz="4" w:space="0" w:color="auto"/>
            </w:tcBorders>
            <w:shd w:val="clear" w:color="auto" w:fill="FFCCCC"/>
          </w:tcPr>
          <w:p w14:paraId="3FFED66C" w14:textId="77777777" w:rsidR="007C343C" w:rsidRPr="00742246" w:rsidRDefault="007C343C" w:rsidP="00286674">
            <w:pPr>
              <w:rPr>
                <w:rFonts w:ascii="Arial" w:hAnsi="Arial" w:cs="Arial"/>
                <w:b/>
                <w:bCs/>
                <w:sz w:val="24"/>
                <w:szCs w:val="24"/>
              </w:rPr>
            </w:pPr>
            <w:r w:rsidRPr="00742246">
              <w:rPr>
                <w:rFonts w:ascii="Arial" w:hAnsi="Arial" w:cs="Arial"/>
                <w:b/>
                <w:bCs/>
                <w:sz w:val="24"/>
                <w:szCs w:val="24"/>
              </w:rPr>
              <w:t>Voice Control Capability</w:t>
            </w:r>
          </w:p>
        </w:tc>
      </w:tr>
      <w:tr w:rsidR="007C343C" w:rsidRPr="00742246" w14:paraId="553EFC4C" w14:textId="77777777" w:rsidTr="00286674">
        <w:trPr>
          <w:gridAfter w:val="1"/>
          <w:wAfter w:w="12" w:type="dxa"/>
          <w:trHeight w:val="300"/>
        </w:trPr>
        <w:tc>
          <w:tcPr>
            <w:tcW w:w="3143" w:type="dxa"/>
            <w:tcBorders>
              <w:top w:val="single" w:sz="4" w:space="0" w:color="auto"/>
              <w:left w:val="single" w:sz="4" w:space="0" w:color="auto"/>
              <w:bottom w:val="single" w:sz="4" w:space="0" w:color="auto"/>
              <w:right w:val="single" w:sz="4" w:space="0" w:color="auto"/>
            </w:tcBorders>
          </w:tcPr>
          <w:p w14:paraId="505F3D13" w14:textId="77777777" w:rsidR="007C343C" w:rsidRPr="00742246" w:rsidRDefault="007C343C" w:rsidP="00FF45B8">
            <w:pPr>
              <w:pStyle w:val="ListParagraph"/>
              <w:numPr>
                <w:ilvl w:val="0"/>
                <w:numId w:val="5"/>
              </w:numPr>
              <w:rPr>
                <w:rFonts w:ascii="Arial" w:hAnsi="Arial" w:cs="Arial"/>
                <w:sz w:val="24"/>
                <w:szCs w:val="24"/>
              </w:rPr>
            </w:pPr>
            <w:r w:rsidRPr="00742246">
              <w:rPr>
                <w:rFonts w:ascii="Arial" w:hAnsi="Arial" w:cs="Arial"/>
                <w:sz w:val="24"/>
                <w:szCs w:val="24"/>
              </w:rPr>
              <w:lastRenderedPageBreak/>
              <w:t>General navigation and accessibility to buttons, links. and inputs.</w:t>
            </w:r>
          </w:p>
          <w:p w14:paraId="70B6E421" w14:textId="77777777" w:rsidR="007C343C" w:rsidRPr="00742246" w:rsidRDefault="007C343C" w:rsidP="00FF45B8">
            <w:pPr>
              <w:pStyle w:val="ListParagraph"/>
              <w:numPr>
                <w:ilvl w:val="0"/>
                <w:numId w:val="5"/>
              </w:numPr>
              <w:rPr>
                <w:rFonts w:ascii="Arial" w:hAnsi="Arial" w:cs="Arial"/>
                <w:sz w:val="24"/>
                <w:szCs w:val="24"/>
              </w:rPr>
            </w:pPr>
            <w:r w:rsidRPr="00742246">
              <w:rPr>
                <w:rFonts w:ascii="Arial" w:hAnsi="Arial" w:cs="Arial"/>
                <w:sz w:val="24"/>
                <w:szCs w:val="24"/>
              </w:rPr>
              <w:t>Speech-to-text</w:t>
            </w:r>
          </w:p>
          <w:p w14:paraId="335ACB36" w14:textId="77777777" w:rsidR="007C343C" w:rsidRPr="00742246" w:rsidRDefault="007C343C" w:rsidP="00286674">
            <w:pPr>
              <w:rPr>
                <w:rFonts w:ascii="Arial" w:hAnsi="Arial" w:cs="Arial"/>
                <w:sz w:val="24"/>
                <w:szCs w:val="24"/>
              </w:rPr>
            </w:pPr>
          </w:p>
          <w:p w14:paraId="3D32AEF5" w14:textId="77777777" w:rsidR="007C343C" w:rsidRPr="00742246" w:rsidRDefault="007C343C" w:rsidP="00286674">
            <w:pPr>
              <w:rPr>
                <w:rFonts w:ascii="Arial" w:hAnsi="Arial" w:cs="Arial"/>
                <w:sz w:val="24"/>
                <w:szCs w:val="24"/>
              </w:rPr>
            </w:pPr>
            <w:r w:rsidRPr="00742246">
              <w:rPr>
                <w:rFonts w:ascii="Arial" w:hAnsi="Arial" w:cs="Arial"/>
                <w:sz w:val="24"/>
                <w:szCs w:val="24"/>
              </w:rPr>
              <w:t xml:space="preserve">Voice Control supports users with navigating a page and inputting written text within form fields using only their voice. This removes the need for the user to manually type in information through a keyboard. </w:t>
            </w:r>
          </w:p>
          <w:p w14:paraId="5C6ECCC3" w14:textId="77777777" w:rsidR="007C343C" w:rsidRPr="00742246" w:rsidRDefault="007C343C" w:rsidP="00286674">
            <w:pPr>
              <w:rPr>
                <w:rFonts w:ascii="Arial" w:hAnsi="Arial" w:cs="Arial"/>
                <w:sz w:val="24"/>
                <w:szCs w:val="24"/>
              </w:rPr>
            </w:pPr>
          </w:p>
        </w:tc>
        <w:tc>
          <w:tcPr>
            <w:tcW w:w="2040" w:type="dxa"/>
            <w:tcBorders>
              <w:top w:val="single" w:sz="4" w:space="0" w:color="auto"/>
              <w:left w:val="single" w:sz="4" w:space="0" w:color="auto"/>
              <w:bottom w:val="single" w:sz="4" w:space="0" w:color="auto"/>
              <w:right w:val="single" w:sz="4" w:space="0" w:color="auto"/>
            </w:tcBorders>
          </w:tcPr>
          <w:p w14:paraId="21B233ED" w14:textId="5F14F421" w:rsidR="007C343C" w:rsidRPr="0067277E" w:rsidRDefault="00C0249E" w:rsidP="00286674">
            <w:pPr>
              <w:rPr>
                <w:rFonts w:ascii="Arial" w:hAnsi="Arial" w:cs="Arial"/>
                <w:b/>
                <w:bCs/>
                <w:sz w:val="24"/>
                <w:szCs w:val="24"/>
              </w:rPr>
            </w:pPr>
            <w:r w:rsidRPr="0067277E">
              <w:rPr>
                <w:rFonts w:ascii="Arial" w:hAnsi="Arial" w:cs="Arial"/>
                <w:b/>
                <w:bCs/>
                <w:sz w:val="24"/>
                <w:szCs w:val="24"/>
                <w:highlight w:val="yellow"/>
              </w:rPr>
              <w:t>YELLOW</w:t>
            </w:r>
          </w:p>
        </w:tc>
        <w:tc>
          <w:tcPr>
            <w:tcW w:w="4262" w:type="dxa"/>
            <w:tcBorders>
              <w:top w:val="single" w:sz="4" w:space="0" w:color="auto"/>
              <w:left w:val="single" w:sz="4" w:space="0" w:color="auto"/>
              <w:bottom w:val="single" w:sz="4" w:space="0" w:color="auto"/>
              <w:right w:val="single" w:sz="4" w:space="0" w:color="auto"/>
            </w:tcBorders>
          </w:tcPr>
          <w:p w14:paraId="4C7ED1D4" w14:textId="77777777" w:rsidR="007C343C" w:rsidRPr="00742246" w:rsidRDefault="007C343C" w:rsidP="00286674">
            <w:pPr>
              <w:rPr>
                <w:rFonts w:ascii="Arial" w:hAnsi="Arial" w:cs="Arial"/>
                <w:sz w:val="24"/>
                <w:szCs w:val="24"/>
              </w:rPr>
            </w:pPr>
            <w:r w:rsidRPr="00742246">
              <w:rPr>
                <w:rFonts w:ascii="Arial" w:hAnsi="Arial" w:cs="Arial"/>
                <w:noProof/>
                <w:sz w:val="24"/>
                <w:szCs w:val="24"/>
              </w:rPr>
              <w:drawing>
                <wp:inline distT="0" distB="0" distL="0" distR="0" wp14:anchorId="01570B7D" wp14:editId="282EABF7">
                  <wp:extent cx="1841500" cy="4092929"/>
                  <wp:effectExtent l="0" t="0" r="6350" b="3175"/>
                  <wp:docPr id="1447119073" name="Picture 14" descr="Screenshot of a date pic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119073" name="Picture 14" descr="Screenshot of a date picker."/>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1845393" cy="4101581"/>
                          </a:xfrm>
                          <a:prstGeom prst="rect">
                            <a:avLst/>
                          </a:prstGeom>
                          <a:noFill/>
                        </pic:spPr>
                      </pic:pic>
                    </a:graphicData>
                  </a:graphic>
                </wp:inline>
              </w:drawing>
            </w:r>
          </w:p>
        </w:tc>
        <w:tc>
          <w:tcPr>
            <w:tcW w:w="5622" w:type="dxa"/>
            <w:tcBorders>
              <w:top w:val="single" w:sz="4" w:space="0" w:color="auto"/>
              <w:left w:val="single" w:sz="4" w:space="0" w:color="auto"/>
              <w:bottom w:val="single" w:sz="4" w:space="0" w:color="auto"/>
              <w:right w:val="single" w:sz="4" w:space="0" w:color="auto"/>
            </w:tcBorders>
          </w:tcPr>
          <w:p w14:paraId="38449DD7" w14:textId="636693A4" w:rsidR="007C343C" w:rsidRPr="00742246" w:rsidRDefault="007C343C" w:rsidP="00286674">
            <w:pPr>
              <w:rPr>
                <w:rFonts w:ascii="Arial" w:hAnsi="Arial" w:cs="Arial"/>
                <w:sz w:val="24"/>
                <w:szCs w:val="24"/>
              </w:rPr>
            </w:pPr>
            <w:r w:rsidRPr="00742246">
              <w:rPr>
                <w:rFonts w:ascii="Arial" w:hAnsi="Arial" w:cs="Arial"/>
                <w:sz w:val="24"/>
                <w:szCs w:val="24"/>
              </w:rPr>
              <w:t>Voice Control works excellently with the Moose Mobile application. All items are labelled appropriately to</w:t>
            </w:r>
            <w:r w:rsidR="00C0249E" w:rsidRPr="00742246">
              <w:rPr>
                <w:rFonts w:ascii="Arial" w:hAnsi="Arial" w:cs="Arial"/>
                <w:sz w:val="24"/>
                <w:szCs w:val="24"/>
              </w:rPr>
              <w:t xml:space="preserve"> </w:t>
            </w:r>
            <w:r w:rsidRPr="00742246">
              <w:rPr>
                <w:rFonts w:ascii="Arial" w:hAnsi="Arial" w:cs="Arial"/>
                <w:sz w:val="24"/>
                <w:szCs w:val="24"/>
              </w:rPr>
              <w:t>access</w:t>
            </w:r>
            <w:r w:rsidR="00C0249E" w:rsidRPr="00742246">
              <w:rPr>
                <w:rFonts w:ascii="Arial" w:hAnsi="Arial" w:cs="Arial"/>
                <w:sz w:val="24"/>
                <w:szCs w:val="24"/>
              </w:rPr>
              <w:t xml:space="preserve"> </w:t>
            </w:r>
            <w:r w:rsidRPr="00742246">
              <w:rPr>
                <w:rFonts w:ascii="Arial" w:hAnsi="Arial" w:cs="Arial"/>
                <w:sz w:val="24"/>
                <w:szCs w:val="24"/>
              </w:rPr>
              <w:t xml:space="preserve">using voice commands. </w:t>
            </w:r>
          </w:p>
          <w:p w14:paraId="3B680331" w14:textId="77777777" w:rsidR="007C343C" w:rsidRPr="00742246" w:rsidRDefault="007C343C" w:rsidP="00286674">
            <w:pPr>
              <w:rPr>
                <w:rFonts w:ascii="Arial" w:hAnsi="Arial" w:cs="Arial"/>
                <w:sz w:val="24"/>
                <w:szCs w:val="24"/>
              </w:rPr>
            </w:pPr>
          </w:p>
          <w:p w14:paraId="204F5096" w14:textId="3EC6A6CC" w:rsidR="007C343C" w:rsidRPr="00742246" w:rsidRDefault="007C343C" w:rsidP="00286674">
            <w:pPr>
              <w:rPr>
                <w:rFonts w:ascii="Arial" w:hAnsi="Arial" w:cs="Arial"/>
                <w:sz w:val="24"/>
                <w:szCs w:val="24"/>
              </w:rPr>
            </w:pPr>
            <w:r w:rsidRPr="00742246">
              <w:rPr>
                <w:rFonts w:ascii="Arial" w:hAnsi="Arial" w:cs="Arial"/>
                <w:sz w:val="24"/>
                <w:szCs w:val="24"/>
              </w:rPr>
              <w:t xml:space="preserve">Even though the date picker </w:t>
            </w:r>
            <w:r w:rsidR="00F4293D" w:rsidRPr="00742246">
              <w:rPr>
                <w:rFonts w:ascii="Arial" w:hAnsi="Arial" w:cs="Arial"/>
                <w:sz w:val="24"/>
                <w:szCs w:val="24"/>
              </w:rPr>
              <w:t xml:space="preserve">is </w:t>
            </w:r>
            <w:r w:rsidRPr="00742246">
              <w:rPr>
                <w:rFonts w:ascii="Arial" w:hAnsi="Arial" w:cs="Arial"/>
                <w:sz w:val="24"/>
                <w:szCs w:val="24"/>
              </w:rPr>
              <w:t>accessible through voice commands, it has been formatted in terms of numbers instead of dates. For example, to pick the 6</w:t>
            </w:r>
            <w:r w:rsidRPr="00742246">
              <w:rPr>
                <w:rFonts w:ascii="Arial" w:hAnsi="Arial" w:cs="Arial"/>
                <w:sz w:val="24"/>
                <w:szCs w:val="24"/>
                <w:vertAlign w:val="superscript"/>
              </w:rPr>
              <w:t>th</w:t>
            </w:r>
            <w:r w:rsidRPr="00742246">
              <w:rPr>
                <w:rFonts w:ascii="Arial" w:hAnsi="Arial" w:cs="Arial"/>
                <w:sz w:val="24"/>
                <w:szCs w:val="24"/>
              </w:rPr>
              <w:t xml:space="preserve"> of January, one would have to say, “tap 6”. This might be confusing to some and can be improved to function on actual dates.</w:t>
            </w:r>
          </w:p>
          <w:p w14:paraId="1DD33F8B" w14:textId="77777777" w:rsidR="007C343C" w:rsidRPr="00742246" w:rsidRDefault="007C343C" w:rsidP="00286674">
            <w:pPr>
              <w:rPr>
                <w:rFonts w:ascii="Arial" w:hAnsi="Arial" w:cs="Arial"/>
                <w:sz w:val="24"/>
                <w:szCs w:val="24"/>
              </w:rPr>
            </w:pPr>
          </w:p>
          <w:p w14:paraId="4C39820D" w14:textId="713AEA5E" w:rsidR="007C343C" w:rsidRPr="00742246" w:rsidRDefault="007C343C" w:rsidP="00286674">
            <w:pPr>
              <w:rPr>
                <w:rFonts w:ascii="Arial" w:hAnsi="Arial" w:cs="Arial"/>
                <w:sz w:val="24"/>
                <w:szCs w:val="24"/>
              </w:rPr>
            </w:pPr>
            <w:r w:rsidRPr="00742246">
              <w:rPr>
                <w:rFonts w:ascii="Arial" w:hAnsi="Arial" w:cs="Arial"/>
                <w:sz w:val="24"/>
                <w:szCs w:val="24"/>
              </w:rPr>
              <w:t>When accessing the FAQ, Voice Control is succinct in allowing users to navigate to cancellation information efficiently.</w:t>
            </w:r>
          </w:p>
        </w:tc>
      </w:tr>
      <w:tr w:rsidR="007C343C" w:rsidRPr="00742246" w14:paraId="7DEA58E9" w14:textId="77777777" w:rsidTr="00286674">
        <w:trPr>
          <w:trHeight w:val="300"/>
        </w:trPr>
        <w:tc>
          <w:tcPr>
            <w:tcW w:w="15079" w:type="dxa"/>
            <w:gridSpan w:val="5"/>
            <w:tcBorders>
              <w:top w:val="single" w:sz="4" w:space="0" w:color="auto"/>
              <w:left w:val="single" w:sz="4" w:space="0" w:color="auto"/>
              <w:bottom w:val="single" w:sz="4" w:space="0" w:color="auto"/>
              <w:right w:val="single" w:sz="4" w:space="0" w:color="auto"/>
            </w:tcBorders>
            <w:shd w:val="clear" w:color="auto" w:fill="FFCCCC"/>
          </w:tcPr>
          <w:p w14:paraId="6C61C5B3" w14:textId="77777777" w:rsidR="007C343C" w:rsidRPr="00742246" w:rsidRDefault="007C343C" w:rsidP="00286674">
            <w:pPr>
              <w:rPr>
                <w:rFonts w:ascii="Arial" w:hAnsi="Arial" w:cs="Arial"/>
                <w:b/>
                <w:bCs/>
                <w:sz w:val="24"/>
                <w:szCs w:val="24"/>
              </w:rPr>
            </w:pPr>
            <w:r w:rsidRPr="00742246">
              <w:rPr>
                <w:rFonts w:ascii="Arial" w:hAnsi="Arial" w:cs="Arial"/>
                <w:b/>
                <w:bCs/>
                <w:sz w:val="24"/>
                <w:szCs w:val="24"/>
              </w:rPr>
              <w:t>Touch Gestures</w:t>
            </w:r>
          </w:p>
        </w:tc>
      </w:tr>
      <w:tr w:rsidR="007C343C" w:rsidRPr="00742246" w14:paraId="19988827" w14:textId="77777777" w:rsidTr="00286674">
        <w:trPr>
          <w:gridAfter w:val="1"/>
          <w:wAfter w:w="12" w:type="dxa"/>
          <w:trHeight w:val="300"/>
        </w:trPr>
        <w:tc>
          <w:tcPr>
            <w:tcW w:w="3143" w:type="dxa"/>
            <w:tcBorders>
              <w:top w:val="single" w:sz="4" w:space="0" w:color="auto"/>
              <w:left w:val="single" w:sz="4" w:space="0" w:color="auto"/>
              <w:bottom w:val="single" w:sz="4" w:space="0" w:color="auto"/>
              <w:right w:val="single" w:sz="4" w:space="0" w:color="auto"/>
            </w:tcBorders>
          </w:tcPr>
          <w:p w14:paraId="2261F0A3" w14:textId="77777777" w:rsidR="007C343C" w:rsidRPr="00742246" w:rsidRDefault="007C343C" w:rsidP="00FF45B8">
            <w:pPr>
              <w:pStyle w:val="ListParagraph"/>
              <w:numPr>
                <w:ilvl w:val="0"/>
                <w:numId w:val="4"/>
              </w:numPr>
              <w:spacing w:after="160"/>
              <w:rPr>
                <w:rFonts w:ascii="Arial" w:hAnsi="Arial" w:cs="Arial"/>
                <w:sz w:val="24"/>
                <w:szCs w:val="24"/>
              </w:rPr>
            </w:pPr>
            <w:r w:rsidRPr="00742246">
              <w:rPr>
                <w:rFonts w:ascii="Arial" w:hAnsi="Arial" w:cs="Arial"/>
                <w:sz w:val="24"/>
                <w:szCs w:val="24"/>
              </w:rPr>
              <w:t>Target Size</w:t>
            </w:r>
          </w:p>
          <w:p w14:paraId="225958C9" w14:textId="77777777" w:rsidR="007C343C" w:rsidRPr="00742246" w:rsidRDefault="007C343C" w:rsidP="00286674">
            <w:pPr>
              <w:pStyle w:val="ListParagraph"/>
              <w:spacing w:after="160"/>
              <w:rPr>
                <w:rFonts w:ascii="Arial" w:hAnsi="Arial" w:cs="Arial"/>
                <w:sz w:val="24"/>
                <w:szCs w:val="24"/>
              </w:rPr>
            </w:pPr>
          </w:p>
          <w:p w14:paraId="58AFDA01" w14:textId="77777777" w:rsidR="007C343C" w:rsidRPr="00742246" w:rsidRDefault="007C343C" w:rsidP="00286674">
            <w:pPr>
              <w:rPr>
                <w:rFonts w:ascii="Arial" w:hAnsi="Arial" w:cs="Arial"/>
                <w:sz w:val="24"/>
                <w:szCs w:val="24"/>
              </w:rPr>
            </w:pPr>
            <w:r w:rsidRPr="00742246">
              <w:rPr>
                <w:rFonts w:ascii="Arial" w:hAnsi="Arial" w:cs="Arial"/>
                <w:sz w:val="24"/>
                <w:szCs w:val="24"/>
              </w:rPr>
              <w:t xml:space="preserve">Any interactive element must have a large target size so strain and misinputs can be avoided. Users who might </w:t>
            </w:r>
            <w:r w:rsidRPr="00742246">
              <w:rPr>
                <w:rFonts w:ascii="Arial" w:hAnsi="Arial" w:cs="Arial"/>
                <w:sz w:val="24"/>
                <w:szCs w:val="24"/>
              </w:rPr>
              <w:lastRenderedPageBreak/>
              <w:t>experience difficulties activating a small target due to hand tremors, poor dexterity, or other issues</w:t>
            </w:r>
          </w:p>
          <w:p w14:paraId="6D4B4109" w14:textId="77777777" w:rsidR="007C343C" w:rsidRPr="00742246" w:rsidRDefault="007C343C" w:rsidP="00286674">
            <w:pPr>
              <w:rPr>
                <w:rFonts w:ascii="Arial" w:hAnsi="Arial" w:cs="Arial"/>
                <w:sz w:val="24"/>
                <w:szCs w:val="24"/>
              </w:rPr>
            </w:pPr>
          </w:p>
          <w:p w14:paraId="7B0AECF4" w14:textId="77777777" w:rsidR="007C343C" w:rsidRPr="00742246" w:rsidRDefault="007C343C" w:rsidP="00286674">
            <w:pPr>
              <w:rPr>
                <w:rFonts w:ascii="Arial" w:hAnsi="Arial" w:cs="Arial"/>
                <w:sz w:val="24"/>
                <w:szCs w:val="24"/>
              </w:rPr>
            </w:pPr>
            <w:r w:rsidRPr="00742246">
              <w:rPr>
                <w:rFonts w:ascii="Arial" w:hAnsi="Arial" w:cs="Arial"/>
                <w:sz w:val="24"/>
                <w:szCs w:val="24"/>
              </w:rPr>
              <w:t>This is in line with WCAG 2.2 criteria:</w:t>
            </w:r>
          </w:p>
          <w:p w14:paraId="6D31420D" w14:textId="77777777" w:rsidR="007C343C" w:rsidRPr="00742246" w:rsidRDefault="007C343C" w:rsidP="00FF45B8">
            <w:pPr>
              <w:pStyle w:val="ListParagraph"/>
              <w:numPr>
                <w:ilvl w:val="0"/>
                <w:numId w:val="9"/>
              </w:numPr>
              <w:rPr>
                <w:rFonts w:ascii="Arial" w:hAnsi="Arial" w:cs="Arial"/>
                <w:sz w:val="24"/>
                <w:szCs w:val="24"/>
              </w:rPr>
            </w:pPr>
            <w:r w:rsidRPr="00742246">
              <w:rPr>
                <w:rFonts w:ascii="Arial" w:hAnsi="Arial" w:cs="Arial"/>
                <w:sz w:val="24"/>
                <w:szCs w:val="24"/>
              </w:rPr>
              <w:t>2.5.8 Target Size (Minimum) (Level AA)</w:t>
            </w:r>
          </w:p>
        </w:tc>
        <w:tc>
          <w:tcPr>
            <w:tcW w:w="2040" w:type="dxa"/>
            <w:tcBorders>
              <w:top w:val="single" w:sz="4" w:space="0" w:color="auto"/>
              <w:left w:val="single" w:sz="4" w:space="0" w:color="auto"/>
              <w:bottom w:val="single" w:sz="4" w:space="0" w:color="auto"/>
              <w:right w:val="single" w:sz="4" w:space="0" w:color="auto"/>
            </w:tcBorders>
          </w:tcPr>
          <w:p w14:paraId="15BFDED7" w14:textId="77777777" w:rsidR="007C343C" w:rsidRPr="0067277E" w:rsidRDefault="007C343C" w:rsidP="00286674">
            <w:pPr>
              <w:rPr>
                <w:rFonts w:ascii="Arial" w:hAnsi="Arial" w:cs="Arial"/>
                <w:b/>
                <w:bCs/>
                <w:sz w:val="24"/>
                <w:szCs w:val="24"/>
              </w:rPr>
            </w:pPr>
            <w:r w:rsidRPr="0067277E">
              <w:rPr>
                <w:rFonts w:ascii="Arial" w:hAnsi="Arial" w:cs="Arial"/>
                <w:b/>
                <w:bCs/>
                <w:sz w:val="24"/>
                <w:szCs w:val="24"/>
                <w:highlight w:val="green"/>
              </w:rPr>
              <w:lastRenderedPageBreak/>
              <w:t>GREEN</w:t>
            </w:r>
          </w:p>
        </w:tc>
        <w:tc>
          <w:tcPr>
            <w:tcW w:w="4262" w:type="dxa"/>
            <w:tcBorders>
              <w:top w:val="single" w:sz="4" w:space="0" w:color="auto"/>
              <w:left w:val="single" w:sz="4" w:space="0" w:color="auto"/>
              <w:bottom w:val="single" w:sz="4" w:space="0" w:color="auto"/>
              <w:right w:val="single" w:sz="4" w:space="0" w:color="auto"/>
            </w:tcBorders>
          </w:tcPr>
          <w:p w14:paraId="7CD4AA28" w14:textId="2187F561" w:rsidR="007C343C" w:rsidRPr="00742246" w:rsidRDefault="007C343C" w:rsidP="00286674">
            <w:pPr>
              <w:rPr>
                <w:rFonts w:ascii="Arial" w:hAnsi="Arial" w:cs="Arial"/>
                <w:sz w:val="24"/>
                <w:szCs w:val="24"/>
              </w:rPr>
            </w:pPr>
          </w:p>
        </w:tc>
        <w:tc>
          <w:tcPr>
            <w:tcW w:w="5622" w:type="dxa"/>
            <w:tcBorders>
              <w:top w:val="single" w:sz="4" w:space="0" w:color="auto"/>
              <w:left w:val="single" w:sz="4" w:space="0" w:color="auto"/>
              <w:bottom w:val="single" w:sz="4" w:space="0" w:color="auto"/>
              <w:right w:val="single" w:sz="4" w:space="0" w:color="auto"/>
            </w:tcBorders>
          </w:tcPr>
          <w:p w14:paraId="0590A863" w14:textId="65B71AD1" w:rsidR="007C343C" w:rsidRPr="00742246" w:rsidRDefault="00C0249E" w:rsidP="00286674">
            <w:pPr>
              <w:rPr>
                <w:rFonts w:ascii="Arial" w:hAnsi="Arial" w:cs="Arial"/>
                <w:sz w:val="24"/>
                <w:szCs w:val="24"/>
              </w:rPr>
            </w:pPr>
            <w:r w:rsidRPr="00742246">
              <w:rPr>
                <w:rFonts w:ascii="Arial" w:hAnsi="Arial" w:cs="Arial"/>
                <w:sz w:val="24"/>
                <w:szCs w:val="24"/>
              </w:rPr>
              <w:t>In</w:t>
            </w:r>
            <w:r w:rsidR="007C343C" w:rsidRPr="00742246">
              <w:rPr>
                <w:rFonts w:ascii="Arial" w:hAnsi="Arial" w:cs="Arial"/>
                <w:sz w:val="24"/>
                <w:szCs w:val="24"/>
              </w:rPr>
              <w:t xml:space="preserve">teractive elements within the Moose Mobile application </w:t>
            </w:r>
            <w:r w:rsidRPr="00742246">
              <w:rPr>
                <w:rFonts w:ascii="Arial" w:hAnsi="Arial" w:cs="Arial"/>
                <w:sz w:val="24"/>
                <w:szCs w:val="24"/>
              </w:rPr>
              <w:t>are appropriately sized.</w:t>
            </w:r>
          </w:p>
        </w:tc>
      </w:tr>
      <w:tr w:rsidR="00C0249E" w:rsidRPr="00742246" w14:paraId="6032E127" w14:textId="77777777" w:rsidTr="0008703F">
        <w:trPr>
          <w:trHeight w:val="300"/>
        </w:trPr>
        <w:tc>
          <w:tcPr>
            <w:tcW w:w="15079" w:type="dxa"/>
            <w:gridSpan w:val="5"/>
            <w:tcBorders>
              <w:top w:val="single" w:sz="4" w:space="0" w:color="auto"/>
              <w:left w:val="single" w:sz="4" w:space="0" w:color="auto"/>
              <w:bottom w:val="single" w:sz="4" w:space="0" w:color="auto"/>
              <w:right w:val="single" w:sz="4" w:space="0" w:color="auto"/>
            </w:tcBorders>
            <w:shd w:val="clear" w:color="auto" w:fill="D86DCB" w:themeFill="accent5" w:themeFillTint="99"/>
          </w:tcPr>
          <w:p w14:paraId="0BABFDC3" w14:textId="60AEED03" w:rsidR="00C0249E" w:rsidRPr="00742246" w:rsidRDefault="00C0249E" w:rsidP="00FF45B8">
            <w:pPr>
              <w:pStyle w:val="ListParagraph"/>
              <w:numPr>
                <w:ilvl w:val="0"/>
                <w:numId w:val="31"/>
              </w:numPr>
              <w:spacing w:line="256" w:lineRule="auto"/>
              <w:rPr>
                <w:rFonts w:ascii="Arial" w:hAnsi="Arial" w:cs="Arial"/>
                <w:b/>
                <w:bCs/>
                <w:sz w:val="24"/>
                <w:szCs w:val="24"/>
              </w:rPr>
            </w:pPr>
            <w:r w:rsidRPr="00742246">
              <w:rPr>
                <w:rFonts w:ascii="Arial" w:hAnsi="Arial" w:cs="Arial"/>
                <w:b/>
                <w:bCs/>
                <w:sz w:val="24"/>
                <w:szCs w:val="24"/>
              </w:rPr>
              <w:t>Auditory</w:t>
            </w:r>
          </w:p>
        </w:tc>
      </w:tr>
      <w:tr w:rsidR="00C0249E" w:rsidRPr="00742246" w14:paraId="311F3133" w14:textId="77777777" w:rsidTr="0008703F">
        <w:trPr>
          <w:trHeight w:val="300"/>
        </w:trPr>
        <w:tc>
          <w:tcPr>
            <w:tcW w:w="15079" w:type="dxa"/>
            <w:gridSpan w:val="5"/>
            <w:tcBorders>
              <w:top w:val="single" w:sz="4" w:space="0" w:color="auto"/>
              <w:left w:val="single" w:sz="4" w:space="0" w:color="auto"/>
              <w:bottom w:val="single" w:sz="4" w:space="0" w:color="auto"/>
              <w:right w:val="single" w:sz="4" w:space="0" w:color="auto"/>
            </w:tcBorders>
            <w:shd w:val="clear" w:color="auto" w:fill="F2CEED" w:themeFill="accent5" w:themeFillTint="33"/>
          </w:tcPr>
          <w:p w14:paraId="1AF481AB" w14:textId="4CF106DA" w:rsidR="00C0249E" w:rsidRPr="00742246" w:rsidRDefault="00C0249E" w:rsidP="00C0249E">
            <w:pPr>
              <w:rPr>
                <w:rFonts w:ascii="Arial" w:hAnsi="Arial" w:cs="Arial"/>
                <w:b/>
                <w:bCs/>
                <w:sz w:val="24"/>
                <w:szCs w:val="24"/>
              </w:rPr>
            </w:pPr>
            <w:r w:rsidRPr="00742246">
              <w:rPr>
                <w:rFonts w:ascii="Arial" w:hAnsi="Arial" w:cs="Arial"/>
                <w:b/>
                <w:bCs/>
                <w:sz w:val="24"/>
                <w:szCs w:val="24"/>
              </w:rPr>
              <w:t>Captions</w:t>
            </w:r>
          </w:p>
        </w:tc>
      </w:tr>
      <w:tr w:rsidR="007C343C" w:rsidRPr="00742246" w14:paraId="14766E30" w14:textId="77777777" w:rsidTr="00286674">
        <w:trPr>
          <w:gridAfter w:val="1"/>
          <w:wAfter w:w="12" w:type="dxa"/>
          <w:trHeight w:val="300"/>
        </w:trPr>
        <w:tc>
          <w:tcPr>
            <w:tcW w:w="3143" w:type="dxa"/>
            <w:tcBorders>
              <w:top w:val="single" w:sz="4" w:space="0" w:color="auto"/>
              <w:left w:val="single" w:sz="4" w:space="0" w:color="auto"/>
              <w:bottom w:val="single" w:sz="4" w:space="0" w:color="auto"/>
              <w:right w:val="single" w:sz="4" w:space="0" w:color="auto"/>
            </w:tcBorders>
          </w:tcPr>
          <w:p w14:paraId="14AF2E39" w14:textId="77777777" w:rsidR="007C343C" w:rsidRPr="00742246" w:rsidRDefault="007C343C" w:rsidP="00FF45B8">
            <w:pPr>
              <w:pStyle w:val="ListParagraph"/>
              <w:numPr>
                <w:ilvl w:val="0"/>
                <w:numId w:val="4"/>
              </w:numPr>
              <w:rPr>
                <w:rFonts w:ascii="Arial" w:hAnsi="Arial" w:cs="Arial"/>
                <w:sz w:val="24"/>
                <w:szCs w:val="24"/>
              </w:rPr>
            </w:pPr>
            <w:r w:rsidRPr="00742246">
              <w:rPr>
                <w:rFonts w:ascii="Arial" w:hAnsi="Arial" w:cs="Arial"/>
                <w:sz w:val="24"/>
                <w:szCs w:val="24"/>
              </w:rPr>
              <w:t>Captions for audio-related media</w:t>
            </w:r>
          </w:p>
          <w:p w14:paraId="1F8CF921" w14:textId="77777777" w:rsidR="007C343C" w:rsidRPr="00742246" w:rsidRDefault="007C343C" w:rsidP="00286674">
            <w:pPr>
              <w:rPr>
                <w:rFonts w:ascii="Arial" w:hAnsi="Arial" w:cs="Arial"/>
                <w:sz w:val="24"/>
                <w:szCs w:val="24"/>
              </w:rPr>
            </w:pPr>
          </w:p>
          <w:p w14:paraId="7E3E3835" w14:textId="77777777" w:rsidR="007C343C" w:rsidRPr="00742246" w:rsidRDefault="007C343C" w:rsidP="00286674">
            <w:pPr>
              <w:rPr>
                <w:rFonts w:ascii="Arial" w:hAnsi="Arial" w:cs="Arial"/>
                <w:sz w:val="24"/>
                <w:szCs w:val="24"/>
              </w:rPr>
            </w:pPr>
            <w:r w:rsidRPr="00742246">
              <w:rPr>
                <w:rFonts w:ascii="Arial" w:hAnsi="Arial" w:cs="Arial"/>
                <w:sz w:val="24"/>
                <w:szCs w:val="24"/>
              </w:rPr>
              <w:t>All media should have appropriate captioning available to support users who are deaf or are hard-of-hearing. The portion of audio content that is accessible is provided by the captions. In addition to dialogue, captions identify the speakers and provide non-speech information.</w:t>
            </w:r>
          </w:p>
          <w:p w14:paraId="33FF4590" w14:textId="77777777" w:rsidR="007C343C" w:rsidRPr="00742246" w:rsidRDefault="007C343C" w:rsidP="00286674">
            <w:pPr>
              <w:rPr>
                <w:rFonts w:ascii="Arial" w:hAnsi="Arial" w:cs="Arial"/>
                <w:sz w:val="24"/>
                <w:szCs w:val="24"/>
              </w:rPr>
            </w:pPr>
          </w:p>
          <w:p w14:paraId="631C65F9" w14:textId="77777777" w:rsidR="007C343C" w:rsidRPr="00742246" w:rsidRDefault="007C343C" w:rsidP="00286674">
            <w:pPr>
              <w:rPr>
                <w:rFonts w:ascii="Arial" w:hAnsi="Arial" w:cs="Arial"/>
                <w:sz w:val="24"/>
                <w:szCs w:val="24"/>
              </w:rPr>
            </w:pPr>
            <w:r w:rsidRPr="00742246">
              <w:rPr>
                <w:rFonts w:ascii="Arial" w:hAnsi="Arial" w:cs="Arial"/>
                <w:sz w:val="24"/>
                <w:szCs w:val="24"/>
              </w:rPr>
              <w:t>This is in line with WCAG 2.2 criteria</w:t>
            </w:r>
          </w:p>
          <w:p w14:paraId="5380F84B" w14:textId="77777777" w:rsidR="007C343C" w:rsidRPr="00742246" w:rsidRDefault="007C343C" w:rsidP="00FF45B8">
            <w:pPr>
              <w:pStyle w:val="ListParagraph"/>
              <w:numPr>
                <w:ilvl w:val="0"/>
                <w:numId w:val="9"/>
              </w:numPr>
              <w:rPr>
                <w:rFonts w:ascii="Arial" w:hAnsi="Arial" w:cs="Arial"/>
                <w:sz w:val="24"/>
                <w:szCs w:val="24"/>
              </w:rPr>
            </w:pPr>
            <w:r w:rsidRPr="00742246">
              <w:rPr>
                <w:rFonts w:ascii="Arial" w:hAnsi="Arial" w:cs="Arial"/>
                <w:sz w:val="24"/>
                <w:szCs w:val="24"/>
              </w:rPr>
              <w:t>1.2.2 Captions (Prerecorded) (Level A)</w:t>
            </w:r>
          </w:p>
          <w:p w14:paraId="15C2323C" w14:textId="77777777" w:rsidR="007C343C" w:rsidRPr="00742246" w:rsidRDefault="007C343C" w:rsidP="00FF45B8">
            <w:pPr>
              <w:pStyle w:val="ListParagraph"/>
              <w:numPr>
                <w:ilvl w:val="0"/>
                <w:numId w:val="9"/>
              </w:numPr>
              <w:rPr>
                <w:rFonts w:ascii="Arial" w:hAnsi="Arial" w:cs="Arial"/>
                <w:sz w:val="24"/>
                <w:szCs w:val="24"/>
              </w:rPr>
            </w:pPr>
            <w:r w:rsidRPr="00742246">
              <w:rPr>
                <w:rFonts w:ascii="Arial" w:hAnsi="Arial" w:cs="Arial"/>
                <w:sz w:val="24"/>
                <w:szCs w:val="24"/>
              </w:rPr>
              <w:lastRenderedPageBreak/>
              <w:t>1.2.3 Audio Description or Media Alternative (Prerecorded) (Level A)</w:t>
            </w:r>
          </w:p>
        </w:tc>
        <w:tc>
          <w:tcPr>
            <w:tcW w:w="2040" w:type="dxa"/>
            <w:tcBorders>
              <w:top w:val="single" w:sz="4" w:space="0" w:color="auto"/>
              <w:left w:val="single" w:sz="4" w:space="0" w:color="auto"/>
              <w:bottom w:val="single" w:sz="4" w:space="0" w:color="auto"/>
              <w:right w:val="single" w:sz="4" w:space="0" w:color="auto"/>
            </w:tcBorders>
          </w:tcPr>
          <w:p w14:paraId="560DEB3B" w14:textId="32B4C7F8" w:rsidR="007C343C" w:rsidRPr="0067277E" w:rsidRDefault="007C343C" w:rsidP="00286674">
            <w:pPr>
              <w:rPr>
                <w:rFonts w:ascii="Arial" w:hAnsi="Arial" w:cs="Arial"/>
                <w:b/>
                <w:bCs/>
                <w:sz w:val="24"/>
                <w:szCs w:val="24"/>
              </w:rPr>
            </w:pPr>
            <w:r w:rsidRPr="0067277E">
              <w:rPr>
                <w:rFonts w:ascii="Arial" w:hAnsi="Arial" w:cs="Arial"/>
                <w:b/>
                <w:bCs/>
                <w:sz w:val="24"/>
                <w:szCs w:val="24"/>
              </w:rPr>
              <w:lastRenderedPageBreak/>
              <w:t>N</w:t>
            </w:r>
            <w:r w:rsidR="0067277E">
              <w:rPr>
                <w:rFonts w:ascii="Arial" w:hAnsi="Arial" w:cs="Arial"/>
                <w:b/>
                <w:bCs/>
                <w:sz w:val="24"/>
                <w:szCs w:val="24"/>
              </w:rPr>
              <w:t>/</w:t>
            </w:r>
            <w:r w:rsidRPr="0067277E">
              <w:rPr>
                <w:rFonts w:ascii="Arial" w:hAnsi="Arial" w:cs="Arial"/>
                <w:b/>
                <w:bCs/>
                <w:sz w:val="24"/>
                <w:szCs w:val="24"/>
              </w:rPr>
              <w:t>A</w:t>
            </w:r>
          </w:p>
        </w:tc>
        <w:tc>
          <w:tcPr>
            <w:tcW w:w="4262" w:type="dxa"/>
            <w:tcBorders>
              <w:top w:val="single" w:sz="4" w:space="0" w:color="auto"/>
              <w:left w:val="single" w:sz="4" w:space="0" w:color="auto"/>
              <w:bottom w:val="single" w:sz="4" w:space="0" w:color="auto"/>
              <w:right w:val="single" w:sz="4" w:space="0" w:color="auto"/>
            </w:tcBorders>
          </w:tcPr>
          <w:p w14:paraId="6F06228D" w14:textId="77777777" w:rsidR="007C343C" w:rsidRPr="00742246" w:rsidRDefault="007C343C" w:rsidP="00286674">
            <w:pPr>
              <w:rPr>
                <w:rFonts w:ascii="Arial" w:hAnsi="Arial" w:cs="Arial"/>
                <w:sz w:val="24"/>
                <w:szCs w:val="24"/>
              </w:rPr>
            </w:pPr>
          </w:p>
        </w:tc>
        <w:tc>
          <w:tcPr>
            <w:tcW w:w="5622" w:type="dxa"/>
            <w:tcBorders>
              <w:top w:val="single" w:sz="4" w:space="0" w:color="auto"/>
              <w:left w:val="single" w:sz="4" w:space="0" w:color="auto"/>
              <w:bottom w:val="single" w:sz="4" w:space="0" w:color="auto"/>
              <w:right w:val="single" w:sz="4" w:space="0" w:color="auto"/>
            </w:tcBorders>
          </w:tcPr>
          <w:p w14:paraId="59687F8B" w14:textId="77777777" w:rsidR="007C343C" w:rsidRPr="00742246" w:rsidRDefault="007C343C" w:rsidP="00286674">
            <w:pPr>
              <w:rPr>
                <w:rFonts w:ascii="Arial" w:hAnsi="Arial" w:cs="Arial"/>
                <w:sz w:val="24"/>
                <w:szCs w:val="24"/>
              </w:rPr>
            </w:pPr>
          </w:p>
          <w:p w14:paraId="18F1EF4F" w14:textId="77777777" w:rsidR="007C343C" w:rsidRPr="00742246" w:rsidRDefault="007C343C" w:rsidP="00286674">
            <w:pPr>
              <w:rPr>
                <w:rFonts w:ascii="Arial" w:hAnsi="Arial" w:cs="Arial"/>
                <w:sz w:val="24"/>
                <w:szCs w:val="24"/>
              </w:rPr>
            </w:pPr>
          </w:p>
        </w:tc>
      </w:tr>
    </w:tbl>
    <w:p w14:paraId="1E6DDBAA" w14:textId="77777777" w:rsidR="007C343C" w:rsidRPr="00742246" w:rsidRDefault="007C343C" w:rsidP="007C343C">
      <w:pPr>
        <w:rPr>
          <w:rStyle w:val="Heading2Char"/>
          <w:rFonts w:ascii="Arial" w:hAnsi="Arial" w:cs="Arial"/>
        </w:rPr>
      </w:pPr>
    </w:p>
    <w:p w14:paraId="1714DF34" w14:textId="77777777" w:rsidR="002C609A" w:rsidRPr="00742246" w:rsidRDefault="002C609A">
      <w:pPr>
        <w:rPr>
          <w:rFonts w:ascii="Arial" w:eastAsiaTheme="majorEastAsia" w:hAnsi="Arial" w:cs="Arial"/>
          <w:color w:val="0F4761" w:themeColor="accent1" w:themeShade="BF"/>
          <w:sz w:val="28"/>
          <w:szCs w:val="28"/>
        </w:rPr>
      </w:pPr>
      <w:r w:rsidRPr="00742246">
        <w:rPr>
          <w:rFonts w:ascii="Arial" w:hAnsi="Arial" w:cs="Arial"/>
        </w:rPr>
        <w:br w:type="page"/>
      </w:r>
    </w:p>
    <w:p w14:paraId="0B423234" w14:textId="21FCA06B" w:rsidR="007C343C" w:rsidRPr="00742246" w:rsidRDefault="002C609A" w:rsidP="00826A14">
      <w:pPr>
        <w:pStyle w:val="Heading2"/>
        <w:rPr>
          <w:rFonts w:ascii="Arial" w:hAnsi="Arial" w:cs="Arial"/>
        </w:rPr>
      </w:pPr>
      <w:bookmarkStart w:id="117" w:name="_Toc165389248"/>
      <w:r w:rsidRPr="00742246">
        <w:rPr>
          <w:rStyle w:val="Heading2Char"/>
          <w:rFonts w:ascii="Arial" w:hAnsi="Arial" w:cs="Arial"/>
        </w:rPr>
        <w:lastRenderedPageBreak/>
        <w:t>Detailed Cancellation Process Template</w:t>
      </w:r>
      <w:bookmarkEnd w:id="117"/>
    </w:p>
    <w:tbl>
      <w:tblPr>
        <w:tblStyle w:val="TableGrid"/>
        <w:tblW w:w="15163" w:type="dxa"/>
        <w:tblLayout w:type="fixed"/>
        <w:tblLook w:val="06A0" w:firstRow="1" w:lastRow="0" w:firstColumn="1" w:lastColumn="0" w:noHBand="1" w:noVBand="1"/>
      </w:tblPr>
      <w:tblGrid>
        <w:gridCol w:w="1890"/>
        <w:gridCol w:w="8170"/>
        <w:gridCol w:w="5103"/>
      </w:tblGrid>
      <w:tr w:rsidR="00CD2F58" w:rsidRPr="00742246" w14:paraId="7871FED4"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42C1A9D" w14:textId="77777777" w:rsidR="00CD2F58" w:rsidRPr="00742246" w:rsidRDefault="00CD2F58" w:rsidP="00286674">
            <w:pPr>
              <w:rPr>
                <w:rFonts w:ascii="Arial" w:eastAsia="Calibri" w:hAnsi="Arial" w:cs="Arial"/>
                <w:sz w:val="24"/>
                <w:szCs w:val="24"/>
              </w:rPr>
            </w:pPr>
            <w:r w:rsidRPr="00742246">
              <w:rPr>
                <w:rFonts w:ascii="Arial" w:eastAsia="Calibri" w:hAnsi="Arial" w:cs="Arial"/>
                <w:sz w:val="24"/>
                <w:szCs w:val="24"/>
              </w:rPr>
              <w:t>Step</w:t>
            </w:r>
          </w:p>
        </w:tc>
        <w:tc>
          <w:tcPr>
            <w:tcW w:w="817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B05BA26" w14:textId="77777777" w:rsidR="00CD2F58" w:rsidRPr="00742246" w:rsidRDefault="00CD2F58" w:rsidP="00286674">
            <w:pPr>
              <w:rPr>
                <w:rFonts w:ascii="Arial" w:eastAsia="Calibri" w:hAnsi="Arial" w:cs="Arial"/>
                <w:sz w:val="24"/>
                <w:szCs w:val="24"/>
              </w:rPr>
            </w:pPr>
            <w:r w:rsidRPr="00742246">
              <w:rPr>
                <w:rFonts w:ascii="Arial" w:eastAsia="Calibri" w:hAnsi="Arial" w:cs="Arial"/>
                <w:sz w:val="24"/>
                <w:szCs w:val="24"/>
              </w:rPr>
              <w:t>Image(s)</w:t>
            </w:r>
          </w:p>
        </w:tc>
        <w:tc>
          <w:tcPr>
            <w:tcW w:w="510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5C317BA" w14:textId="77777777" w:rsidR="00CD2F58" w:rsidRPr="00742246" w:rsidRDefault="00CD2F58" w:rsidP="00286674">
            <w:pPr>
              <w:rPr>
                <w:rFonts w:ascii="Arial" w:eastAsia="Calibri" w:hAnsi="Arial" w:cs="Arial"/>
                <w:sz w:val="24"/>
                <w:szCs w:val="24"/>
              </w:rPr>
            </w:pPr>
            <w:r w:rsidRPr="00742246">
              <w:rPr>
                <w:rFonts w:ascii="Arial" w:eastAsia="Calibri" w:hAnsi="Arial" w:cs="Arial"/>
                <w:sz w:val="24"/>
                <w:szCs w:val="24"/>
              </w:rPr>
              <w:t xml:space="preserve">Notes </w:t>
            </w:r>
          </w:p>
        </w:tc>
      </w:tr>
      <w:tr w:rsidR="00CD2F58" w:rsidRPr="00742246" w14:paraId="2DA7D283"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849F710" w14:textId="77777777" w:rsidR="00CD2F58" w:rsidRPr="00742246" w:rsidRDefault="00CD2F58" w:rsidP="00286674">
            <w:pPr>
              <w:rPr>
                <w:rFonts w:ascii="Arial" w:eastAsia="Calibri" w:hAnsi="Arial" w:cs="Arial"/>
                <w:sz w:val="24"/>
                <w:szCs w:val="24"/>
              </w:rPr>
            </w:pPr>
            <w:r w:rsidRPr="00742246">
              <w:rPr>
                <w:rFonts w:ascii="Arial" w:eastAsia="Calibri" w:hAnsi="Arial" w:cs="Arial"/>
                <w:sz w:val="24"/>
                <w:szCs w:val="24"/>
              </w:rPr>
              <w:t>1 – Finding the cancellation button</w:t>
            </w:r>
          </w:p>
          <w:p w14:paraId="5897F7F4" w14:textId="77777777" w:rsidR="00CD2F58" w:rsidRPr="00742246" w:rsidRDefault="00CD2F58" w:rsidP="00286674">
            <w:pPr>
              <w:rPr>
                <w:rFonts w:ascii="Arial" w:eastAsia="Calibri" w:hAnsi="Arial" w:cs="Arial"/>
                <w:sz w:val="24"/>
                <w:szCs w:val="24"/>
              </w:rPr>
            </w:pPr>
          </w:p>
        </w:tc>
        <w:tc>
          <w:tcPr>
            <w:tcW w:w="817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9102EFF" w14:textId="77777777" w:rsidR="00CD2F58" w:rsidRPr="00742246" w:rsidRDefault="00CD2F58" w:rsidP="00286674">
            <w:pPr>
              <w:rPr>
                <w:rFonts w:ascii="Arial" w:eastAsia="Calibri" w:hAnsi="Arial" w:cs="Arial"/>
                <w:sz w:val="24"/>
                <w:szCs w:val="24"/>
              </w:rPr>
            </w:pPr>
            <w:r w:rsidRPr="00742246">
              <w:rPr>
                <w:rFonts w:ascii="Arial" w:hAnsi="Arial" w:cs="Arial"/>
                <w:noProof/>
                <w:sz w:val="24"/>
                <w:szCs w:val="24"/>
              </w:rPr>
              <w:drawing>
                <wp:inline distT="0" distB="0" distL="0" distR="0" wp14:anchorId="3A4BDE3C" wp14:editId="33EE5938">
                  <wp:extent cx="1591310" cy="3536244"/>
                  <wp:effectExtent l="0" t="0" r="8890" b="7620"/>
                  <wp:docPr id="1579910109" name="Picture 1" descr="Screenshot of billing and payments FA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910109" name="Picture 1" descr="Screenshot of billing and payments FAQ."/>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1599847" cy="3555214"/>
                          </a:xfrm>
                          <a:prstGeom prst="rect">
                            <a:avLst/>
                          </a:prstGeom>
                          <a:noFill/>
                          <a:ln>
                            <a:noFill/>
                          </a:ln>
                        </pic:spPr>
                      </pic:pic>
                    </a:graphicData>
                  </a:graphic>
                </wp:inline>
              </w:drawing>
            </w:r>
            <w:r w:rsidRPr="00742246">
              <w:rPr>
                <w:rFonts w:ascii="Arial" w:hAnsi="Arial" w:cs="Arial"/>
                <w:noProof/>
                <w:sz w:val="24"/>
                <w:szCs w:val="24"/>
              </w:rPr>
              <w:drawing>
                <wp:inline distT="0" distB="0" distL="0" distR="0" wp14:anchorId="1698D461" wp14:editId="0BAAE320">
                  <wp:extent cx="1588770" cy="3530600"/>
                  <wp:effectExtent l="0" t="0" r="0" b="0"/>
                  <wp:docPr id="611351824" name="Picture 5" descr="Screenshot of 'cancelling your moose service' FAQ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351824" name="Picture 5" descr="Screenshot of 'cancelling your moose service' FAQs."/>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1590910" cy="3535356"/>
                          </a:xfrm>
                          <a:prstGeom prst="rect">
                            <a:avLst/>
                          </a:prstGeom>
                          <a:noFill/>
                          <a:ln>
                            <a:noFill/>
                          </a:ln>
                        </pic:spPr>
                      </pic:pic>
                    </a:graphicData>
                  </a:graphic>
                </wp:inline>
              </w:drawing>
            </w:r>
            <w:r w:rsidRPr="00742246">
              <w:rPr>
                <w:rFonts w:ascii="Arial" w:hAnsi="Arial" w:cs="Arial"/>
                <w:noProof/>
                <w:sz w:val="24"/>
                <w:szCs w:val="24"/>
              </w:rPr>
              <w:drawing>
                <wp:inline distT="0" distB="0" distL="0" distR="0" wp14:anchorId="3D214208" wp14:editId="266EBC4A">
                  <wp:extent cx="1595755" cy="3546128"/>
                  <wp:effectExtent l="0" t="0" r="4445" b="0"/>
                  <wp:docPr id="1291229723" name="Picture 2" descr="Screenshot of 'how do I cancel my Moose service' arti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229723" name="Picture 2" descr="Screenshot of 'how do I cancel my Moose service' article."/>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1607669" cy="3572603"/>
                          </a:xfrm>
                          <a:prstGeom prst="rect">
                            <a:avLst/>
                          </a:prstGeom>
                          <a:noFill/>
                          <a:ln>
                            <a:noFill/>
                          </a:ln>
                        </pic:spPr>
                      </pic:pic>
                    </a:graphicData>
                  </a:graphic>
                </wp:inline>
              </w:drawing>
            </w:r>
          </w:p>
          <w:p w14:paraId="5CE7C0EE" w14:textId="77777777" w:rsidR="00CD2F58" w:rsidRPr="00742246" w:rsidRDefault="00CD2F58" w:rsidP="00286674">
            <w:pPr>
              <w:rPr>
                <w:rFonts w:ascii="Arial" w:eastAsia="Calibri" w:hAnsi="Arial" w:cs="Arial"/>
                <w:sz w:val="24"/>
                <w:szCs w:val="24"/>
              </w:rPr>
            </w:pPr>
          </w:p>
          <w:p w14:paraId="41E15190" w14:textId="77777777" w:rsidR="00CD2F58" w:rsidRPr="00742246" w:rsidRDefault="00CD2F58" w:rsidP="00286674">
            <w:pPr>
              <w:rPr>
                <w:rFonts w:ascii="Arial" w:eastAsia="Calibri" w:hAnsi="Arial" w:cs="Arial"/>
                <w:sz w:val="24"/>
                <w:szCs w:val="24"/>
              </w:rPr>
            </w:pPr>
          </w:p>
        </w:tc>
        <w:tc>
          <w:tcPr>
            <w:tcW w:w="510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912B49E" w14:textId="6C03ACCF" w:rsidR="00CD2F58" w:rsidRPr="00742246" w:rsidRDefault="00CD2F58" w:rsidP="00286674">
            <w:pPr>
              <w:rPr>
                <w:rFonts w:ascii="Arial" w:eastAsia="Calibri" w:hAnsi="Arial" w:cs="Arial"/>
                <w:sz w:val="24"/>
                <w:szCs w:val="24"/>
                <w:lang w:val="en-US"/>
              </w:rPr>
            </w:pPr>
            <w:r w:rsidRPr="00742246">
              <w:rPr>
                <w:rFonts w:ascii="Arial" w:eastAsia="Calibri" w:hAnsi="Arial" w:cs="Arial"/>
                <w:sz w:val="24"/>
                <w:szCs w:val="24"/>
                <w:lang w:val="en-US"/>
              </w:rPr>
              <w:t>Information on cancellation is provided within the FAQ section. This information is in the ‘Billing and Payments’ section, under the sub-header of ‘Cancelling Your Moose Service’.</w:t>
            </w:r>
          </w:p>
        </w:tc>
      </w:tr>
      <w:tr w:rsidR="00CD2F58" w:rsidRPr="00742246" w14:paraId="7F354959"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A43BF83" w14:textId="77777777" w:rsidR="00CD2F58" w:rsidRPr="00742246" w:rsidRDefault="00CD2F58" w:rsidP="00286674">
            <w:pPr>
              <w:rPr>
                <w:rFonts w:ascii="Arial" w:eastAsia="Calibri" w:hAnsi="Arial" w:cs="Arial"/>
                <w:sz w:val="24"/>
                <w:szCs w:val="24"/>
              </w:rPr>
            </w:pPr>
            <w:r w:rsidRPr="00742246">
              <w:rPr>
                <w:rFonts w:ascii="Arial" w:eastAsia="Calibri" w:hAnsi="Arial" w:cs="Arial"/>
                <w:sz w:val="24"/>
                <w:szCs w:val="24"/>
              </w:rPr>
              <w:lastRenderedPageBreak/>
              <w:t>2 – Cancelling the Service</w:t>
            </w:r>
          </w:p>
        </w:tc>
        <w:tc>
          <w:tcPr>
            <w:tcW w:w="817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416C8DA" w14:textId="013A35AF" w:rsidR="00CD2F58" w:rsidRPr="00742246" w:rsidRDefault="00CD2F58" w:rsidP="00286674">
            <w:pPr>
              <w:rPr>
                <w:rFonts w:ascii="Arial" w:eastAsia="Calibri" w:hAnsi="Arial" w:cs="Arial"/>
                <w:sz w:val="24"/>
                <w:szCs w:val="24"/>
              </w:rPr>
            </w:pPr>
            <w:r w:rsidRPr="00742246">
              <w:rPr>
                <w:rFonts w:ascii="Arial" w:hAnsi="Arial" w:cs="Arial"/>
                <w:noProof/>
                <w:sz w:val="24"/>
                <w:szCs w:val="24"/>
              </w:rPr>
              <w:drawing>
                <wp:inline distT="0" distB="0" distL="0" distR="0" wp14:anchorId="20CBB355" wp14:editId="0B2AE51B">
                  <wp:extent cx="1968207" cy="3815080"/>
                  <wp:effectExtent l="0" t="0" r="0" b="0"/>
                  <wp:docPr id="1757644528" name="Picture 3" descr="A screenshot of a contact form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644528" name="Picture 3" descr="A screenshot of a contact form page."/>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1981889" cy="3841601"/>
                          </a:xfrm>
                          <a:prstGeom prst="rect">
                            <a:avLst/>
                          </a:prstGeom>
                          <a:noFill/>
                          <a:ln>
                            <a:noFill/>
                          </a:ln>
                        </pic:spPr>
                      </pic:pic>
                    </a:graphicData>
                  </a:graphic>
                </wp:inline>
              </w:drawing>
            </w:r>
          </w:p>
          <w:p w14:paraId="692418E0" w14:textId="77777777" w:rsidR="00CD2F58" w:rsidRPr="00742246" w:rsidRDefault="00CD2F58" w:rsidP="00286674">
            <w:pPr>
              <w:rPr>
                <w:rFonts w:ascii="Arial" w:eastAsia="Calibri" w:hAnsi="Arial" w:cs="Arial"/>
                <w:sz w:val="24"/>
                <w:szCs w:val="24"/>
              </w:rPr>
            </w:pPr>
          </w:p>
        </w:tc>
        <w:tc>
          <w:tcPr>
            <w:tcW w:w="510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8DB46BB" w14:textId="77777777" w:rsidR="00CD2F58" w:rsidRPr="00742246" w:rsidRDefault="00CD2F58" w:rsidP="00286674">
            <w:pPr>
              <w:rPr>
                <w:rFonts w:ascii="Arial" w:eastAsia="Calibri" w:hAnsi="Arial" w:cs="Arial"/>
                <w:sz w:val="24"/>
                <w:szCs w:val="24"/>
                <w:lang w:val="en-US"/>
              </w:rPr>
            </w:pPr>
            <w:r w:rsidRPr="00742246">
              <w:rPr>
                <w:rFonts w:ascii="Arial" w:eastAsia="Calibri" w:hAnsi="Arial" w:cs="Arial"/>
                <w:sz w:val="24"/>
                <w:szCs w:val="24"/>
                <w:lang w:val="en-US"/>
              </w:rPr>
              <w:t>The only way to completely cancel a Moose Mobile prepaid service is by either calling the hotline or sending a webform enquiry or email. There is no way to stop the active direct debit.</w:t>
            </w:r>
          </w:p>
        </w:tc>
      </w:tr>
    </w:tbl>
    <w:p w14:paraId="7B3C07D1" w14:textId="77777777" w:rsidR="00B27F14" w:rsidRPr="00742246" w:rsidRDefault="00B27F14" w:rsidP="007C343C">
      <w:pPr>
        <w:rPr>
          <w:rFonts w:ascii="Arial" w:hAnsi="Arial" w:cs="Arial"/>
        </w:rPr>
        <w:sectPr w:rsidR="00B27F14" w:rsidRPr="00742246" w:rsidSect="00AD1C58">
          <w:pgSz w:w="16838" w:h="11906" w:orient="landscape"/>
          <w:pgMar w:top="1440" w:right="1440" w:bottom="1440" w:left="1440" w:header="708" w:footer="708" w:gutter="0"/>
          <w:cols w:space="708"/>
          <w:docGrid w:linePitch="360"/>
        </w:sectPr>
      </w:pPr>
    </w:p>
    <w:p w14:paraId="0852AA39" w14:textId="024167F4" w:rsidR="00A36264" w:rsidRPr="00742246" w:rsidRDefault="00120A75" w:rsidP="00A36264">
      <w:pPr>
        <w:pStyle w:val="Heading1"/>
        <w:rPr>
          <w:rFonts w:ascii="Arial" w:hAnsi="Arial" w:cs="Arial"/>
        </w:rPr>
      </w:pPr>
      <w:bookmarkStart w:id="118" w:name="_Toc165389249"/>
      <w:r w:rsidRPr="00742246">
        <w:rPr>
          <w:rFonts w:ascii="Arial" w:hAnsi="Arial" w:cs="Arial"/>
        </w:rPr>
        <w:lastRenderedPageBreak/>
        <w:t>29</w:t>
      </w:r>
      <w:r w:rsidR="00A36264" w:rsidRPr="00742246">
        <w:rPr>
          <w:rFonts w:ascii="Arial" w:hAnsi="Arial" w:cs="Arial"/>
        </w:rPr>
        <w:t>. Mo</w:t>
      </w:r>
      <w:r w:rsidR="00157F53" w:rsidRPr="00742246">
        <w:rPr>
          <w:rFonts w:ascii="Arial" w:hAnsi="Arial" w:cs="Arial"/>
        </w:rPr>
        <w:t>re</w:t>
      </w:r>
      <w:bookmarkEnd w:id="118"/>
    </w:p>
    <w:tbl>
      <w:tblPr>
        <w:tblStyle w:val="TableGrid"/>
        <w:tblW w:w="0" w:type="auto"/>
        <w:tblLayout w:type="fixed"/>
        <w:tblLook w:val="06A0" w:firstRow="1" w:lastRow="0" w:firstColumn="1" w:lastColumn="0" w:noHBand="1" w:noVBand="1"/>
      </w:tblPr>
      <w:tblGrid>
        <w:gridCol w:w="2547"/>
        <w:gridCol w:w="6798"/>
      </w:tblGrid>
      <w:tr w:rsidR="00290A2F" w:rsidRPr="00742246" w14:paraId="5D570B61"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48FC4C3" w14:textId="77777777" w:rsidR="00290A2F" w:rsidRPr="00742246" w:rsidRDefault="00290A2F" w:rsidP="00290A2F">
            <w:pPr>
              <w:spacing w:line="256" w:lineRule="auto"/>
              <w:rPr>
                <w:rFonts w:ascii="Arial" w:eastAsia="Calibri" w:hAnsi="Arial" w:cs="Arial"/>
                <w:sz w:val="24"/>
              </w:rPr>
            </w:pPr>
            <w:r w:rsidRPr="00742246">
              <w:rPr>
                <w:rFonts w:ascii="Arial" w:eastAsia="Calibri" w:hAnsi="Arial" w:cs="Arial"/>
                <w:sz w:val="24"/>
              </w:rPr>
              <w:t>Telco Name</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A7C4B07" w14:textId="64EF83E1" w:rsidR="00290A2F" w:rsidRPr="00742246" w:rsidRDefault="00290A2F" w:rsidP="00290A2F">
            <w:pPr>
              <w:spacing w:line="256" w:lineRule="auto"/>
              <w:rPr>
                <w:rFonts w:ascii="Arial" w:eastAsia="Calibri" w:hAnsi="Arial" w:cs="Arial"/>
                <w:sz w:val="24"/>
              </w:rPr>
            </w:pPr>
            <w:r w:rsidRPr="00742246">
              <w:rPr>
                <w:rFonts w:ascii="Arial" w:eastAsia="Calibri" w:hAnsi="Arial" w:cs="Arial"/>
                <w:sz w:val="24"/>
              </w:rPr>
              <w:t xml:space="preserve">MORE Telecom </w:t>
            </w:r>
            <w:r w:rsidR="00FE1395" w:rsidRPr="00742246">
              <w:rPr>
                <w:rFonts w:ascii="Arial" w:eastAsia="Calibri" w:hAnsi="Arial" w:cs="Arial"/>
                <w:sz w:val="24"/>
              </w:rPr>
              <w:t>- Website</w:t>
            </w:r>
          </w:p>
        </w:tc>
      </w:tr>
      <w:tr w:rsidR="00290A2F" w:rsidRPr="00742246" w14:paraId="2D6AD04E"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F5C7F26" w14:textId="77777777" w:rsidR="00290A2F" w:rsidRPr="00742246" w:rsidRDefault="00290A2F" w:rsidP="00290A2F">
            <w:pPr>
              <w:spacing w:line="256" w:lineRule="auto"/>
              <w:rPr>
                <w:rFonts w:ascii="Arial" w:eastAsia="Calibri" w:hAnsi="Arial" w:cs="Arial"/>
                <w:sz w:val="24"/>
              </w:rPr>
            </w:pPr>
            <w:r w:rsidRPr="00742246">
              <w:rPr>
                <w:rFonts w:ascii="Arial" w:eastAsia="Calibri" w:hAnsi="Arial" w:cs="Arial"/>
                <w:sz w:val="24"/>
              </w:rPr>
              <w:t>Network Used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A86B8C2" w14:textId="77777777" w:rsidR="00290A2F" w:rsidRPr="00742246" w:rsidRDefault="00290A2F" w:rsidP="00290A2F">
            <w:pPr>
              <w:spacing w:line="256" w:lineRule="auto"/>
              <w:rPr>
                <w:rFonts w:ascii="Arial" w:eastAsia="Calibri" w:hAnsi="Arial" w:cs="Arial"/>
                <w:sz w:val="24"/>
              </w:rPr>
            </w:pPr>
            <w:r w:rsidRPr="00742246">
              <w:rPr>
                <w:rFonts w:ascii="Arial" w:eastAsia="Calibri" w:hAnsi="Arial" w:cs="Arial"/>
                <w:sz w:val="24"/>
              </w:rPr>
              <w:t>Telstra Mobile Network</w:t>
            </w:r>
          </w:p>
        </w:tc>
      </w:tr>
      <w:tr w:rsidR="00290A2F" w:rsidRPr="00742246" w14:paraId="4D1779B3"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5C61467" w14:textId="77777777" w:rsidR="00290A2F" w:rsidRPr="00742246" w:rsidRDefault="00290A2F" w:rsidP="00290A2F">
            <w:pPr>
              <w:spacing w:line="256" w:lineRule="auto"/>
              <w:rPr>
                <w:rFonts w:ascii="Arial" w:eastAsia="Calibri" w:hAnsi="Arial" w:cs="Arial"/>
                <w:sz w:val="24"/>
              </w:rPr>
            </w:pPr>
            <w:r w:rsidRPr="00742246">
              <w:rPr>
                <w:rFonts w:ascii="Arial" w:eastAsia="Calibri" w:hAnsi="Arial" w:cs="Arial"/>
                <w:sz w:val="24"/>
              </w:rPr>
              <w:t>Plan (being used to test)</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B09ABFA" w14:textId="77777777" w:rsidR="00290A2F" w:rsidRPr="00742246" w:rsidRDefault="00290A2F" w:rsidP="00290A2F">
            <w:pPr>
              <w:spacing w:line="256" w:lineRule="auto"/>
              <w:rPr>
                <w:rFonts w:ascii="Arial" w:eastAsia="Calibri" w:hAnsi="Arial" w:cs="Arial"/>
                <w:sz w:val="24"/>
              </w:rPr>
            </w:pPr>
            <w:r w:rsidRPr="00742246">
              <w:rPr>
                <w:rFonts w:ascii="Arial" w:eastAsia="Calibri" w:hAnsi="Arial" w:cs="Arial"/>
                <w:sz w:val="24"/>
              </w:rPr>
              <w:t>12GB 4G SIM only Plan</w:t>
            </w:r>
          </w:p>
        </w:tc>
      </w:tr>
      <w:tr w:rsidR="00290A2F" w:rsidRPr="00742246" w14:paraId="551B6D12"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8A4A6BD" w14:textId="77777777" w:rsidR="00290A2F" w:rsidRPr="00742246" w:rsidRDefault="00290A2F" w:rsidP="00290A2F">
            <w:pPr>
              <w:spacing w:line="256" w:lineRule="auto"/>
              <w:rPr>
                <w:rFonts w:ascii="Arial" w:eastAsia="Calibri" w:hAnsi="Arial" w:cs="Arial"/>
                <w:sz w:val="24"/>
              </w:rPr>
            </w:pPr>
            <w:r w:rsidRPr="00742246">
              <w:rPr>
                <w:rFonts w:ascii="Arial" w:eastAsia="Calibri" w:hAnsi="Arial" w:cs="Arial"/>
                <w:sz w:val="24"/>
              </w:rPr>
              <w:t>Date Tested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F9D6AE9" w14:textId="77777777" w:rsidR="00290A2F" w:rsidRPr="00742246" w:rsidRDefault="00290A2F" w:rsidP="00290A2F">
            <w:pPr>
              <w:spacing w:line="256" w:lineRule="auto"/>
              <w:rPr>
                <w:rFonts w:ascii="Arial" w:eastAsia="Calibri" w:hAnsi="Arial" w:cs="Arial"/>
                <w:sz w:val="24"/>
              </w:rPr>
            </w:pPr>
            <w:r w:rsidRPr="00742246">
              <w:rPr>
                <w:rFonts w:ascii="Arial" w:eastAsia="Calibri" w:hAnsi="Arial" w:cs="Arial"/>
                <w:sz w:val="24"/>
              </w:rPr>
              <w:t>January 2024</w:t>
            </w:r>
          </w:p>
        </w:tc>
      </w:tr>
    </w:tbl>
    <w:p w14:paraId="18343245" w14:textId="77777777" w:rsidR="00290A2F" w:rsidRPr="00742246" w:rsidRDefault="00290A2F" w:rsidP="00290A2F">
      <w:pPr>
        <w:spacing w:line="256" w:lineRule="auto"/>
        <w:rPr>
          <w:rFonts w:ascii="Arial" w:eastAsia="Calibri" w:hAnsi="Arial" w:cs="Arial"/>
          <w:sz w:val="24"/>
        </w:rPr>
      </w:pPr>
    </w:p>
    <w:tbl>
      <w:tblPr>
        <w:tblStyle w:val="TableGrid"/>
        <w:tblW w:w="0" w:type="auto"/>
        <w:tblLayout w:type="fixed"/>
        <w:tblLook w:val="06A0" w:firstRow="1" w:lastRow="0" w:firstColumn="1" w:lastColumn="0" w:noHBand="1" w:noVBand="1"/>
      </w:tblPr>
      <w:tblGrid>
        <w:gridCol w:w="2547"/>
        <w:gridCol w:w="6813"/>
      </w:tblGrid>
      <w:tr w:rsidR="00290A2F" w:rsidRPr="00742246" w14:paraId="1E9EA15F"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57935AB" w14:textId="77777777" w:rsidR="00290A2F" w:rsidRPr="00742246" w:rsidRDefault="00290A2F" w:rsidP="00290A2F">
            <w:pPr>
              <w:spacing w:line="256" w:lineRule="auto"/>
              <w:rPr>
                <w:rFonts w:ascii="Arial" w:eastAsia="Calibri" w:hAnsi="Arial" w:cs="Arial"/>
                <w:b/>
                <w:bCs/>
                <w:sz w:val="24"/>
              </w:rPr>
            </w:pPr>
            <w:r w:rsidRPr="00742246">
              <w:rPr>
                <w:rFonts w:ascii="Arial" w:eastAsia="Calibri" w:hAnsi="Arial" w:cs="Arial"/>
                <w:b/>
                <w:bCs/>
                <w:sz w:val="24"/>
              </w:rPr>
              <w:t>Support Option</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60CA83B" w14:textId="77777777" w:rsidR="00290A2F" w:rsidRPr="00742246" w:rsidRDefault="00290A2F" w:rsidP="00290A2F">
            <w:pPr>
              <w:spacing w:line="256" w:lineRule="auto"/>
              <w:rPr>
                <w:rFonts w:ascii="Arial" w:eastAsia="Calibri" w:hAnsi="Arial" w:cs="Arial"/>
                <w:b/>
                <w:bCs/>
                <w:sz w:val="24"/>
              </w:rPr>
            </w:pPr>
            <w:r w:rsidRPr="00742246">
              <w:rPr>
                <w:rFonts w:ascii="Arial" w:eastAsia="Calibri" w:hAnsi="Arial" w:cs="Arial"/>
                <w:b/>
                <w:bCs/>
                <w:sz w:val="24"/>
              </w:rPr>
              <w:t>Notes/Comments</w:t>
            </w:r>
          </w:p>
        </w:tc>
      </w:tr>
      <w:tr w:rsidR="00290A2F" w:rsidRPr="00742246" w14:paraId="509F9949"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6A18D5B" w14:textId="77777777" w:rsidR="00290A2F" w:rsidRPr="00742246" w:rsidRDefault="00290A2F" w:rsidP="00290A2F">
            <w:pPr>
              <w:spacing w:line="256" w:lineRule="auto"/>
              <w:rPr>
                <w:rFonts w:ascii="Arial" w:eastAsia="Calibri" w:hAnsi="Arial" w:cs="Arial"/>
                <w:sz w:val="24"/>
              </w:rPr>
            </w:pPr>
            <w:r w:rsidRPr="00742246">
              <w:rPr>
                <w:rFonts w:ascii="Arial" w:eastAsia="Calibri" w:hAnsi="Arial" w:cs="Arial"/>
                <w:sz w:val="24"/>
              </w:rPr>
              <w:t>TTY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EB8BFB7" w14:textId="77777777" w:rsidR="00290A2F" w:rsidRPr="00742246" w:rsidRDefault="00290A2F" w:rsidP="00290A2F">
            <w:pPr>
              <w:rPr>
                <w:rFonts w:ascii="Arial" w:eastAsia="Calibri" w:hAnsi="Arial" w:cs="Arial"/>
                <w:sz w:val="24"/>
              </w:rPr>
            </w:pPr>
            <w:r w:rsidRPr="00742246">
              <w:rPr>
                <w:rFonts w:ascii="Arial" w:eastAsia="Calibri" w:hAnsi="Arial" w:cs="Arial"/>
                <w:sz w:val="24"/>
              </w:rPr>
              <w:t xml:space="preserve">More has a sub note stating the NRS is for use if support is required, TTY Line is included within the NRS. </w:t>
            </w:r>
          </w:p>
        </w:tc>
      </w:tr>
      <w:tr w:rsidR="00290A2F" w:rsidRPr="00742246" w14:paraId="4A5E8ECF"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5C85C24" w14:textId="77777777" w:rsidR="00290A2F" w:rsidRPr="00742246" w:rsidRDefault="00290A2F" w:rsidP="00290A2F">
            <w:pPr>
              <w:spacing w:line="256" w:lineRule="auto"/>
              <w:rPr>
                <w:rFonts w:ascii="Arial" w:eastAsia="Calibri" w:hAnsi="Arial" w:cs="Arial"/>
                <w:sz w:val="24"/>
              </w:rPr>
            </w:pPr>
            <w:r w:rsidRPr="00742246">
              <w:rPr>
                <w:rFonts w:ascii="Arial" w:eastAsia="Calibri" w:hAnsi="Arial" w:cs="Arial"/>
                <w:sz w:val="24"/>
              </w:rPr>
              <w:t>Online Chat/AI Chat</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28383A8" w14:textId="0ADFD861" w:rsidR="00290A2F" w:rsidRPr="00742246" w:rsidRDefault="00290A2F" w:rsidP="00290A2F">
            <w:pPr>
              <w:rPr>
                <w:rFonts w:ascii="Arial" w:eastAsia="Calibri" w:hAnsi="Arial" w:cs="Arial"/>
                <w:sz w:val="24"/>
              </w:rPr>
            </w:pPr>
            <w:r w:rsidRPr="00742246">
              <w:rPr>
                <w:rFonts w:ascii="Arial" w:eastAsia="Calibri" w:hAnsi="Arial" w:cs="Arial"/>
                <w:sz w:val="24"/>
              </w:rPr>
              <w:t>Live</w:t>
            </w:r>
            <w:r w:rsidR="0076357B" w:rsidRPr="00742246">
              <w:rPr>
                <w:rFonts w:ascii="Arial" w:eastAsia="Calibri" w:hAnsi="Arial" w:cs="Arial"/>
                <w:sz w:val="24"/>
              </w:rPr>
              <w:t xml:space="preserve"> and </w:t>
            </w:r>
            <w:r w:rsidRPr="00742246">
              <w:rPr>
                <w:rFonts w:ascii="Arial" w:eastAsia="Calibri" w:hAnsi="Arial" w:cs="Arial"/>
                <w:sz w:val="24"/>
              </w:rPr>
              <w:t xml:space="preserve">AI chat hybrid with helpful suggestion pop ups that help the AI navigate to the correct topic, if all else fails it auto-suggests connecting to an agent. </w:t>
            </w:r>
          </w:p>
        </w:tc>
      </w:tr>
      <w:tr w:rsidR="00290A2F" w:rsidRPr="00742246" w14:paraId="313E9033"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8997FAE" w14:textId="77777777" w:rsidR="00290A2F" w:rsidRPr="00742246" w:rsidRDefault="00290A2F" w:rsidP="00290A2F">
            <w:pPr>
              <w:spacing w:line="256" w:lineRule="auto"/>
              <w:rPr>
                <w:rFonts w:ascii="Arial" w:eastAsia="Calibri" w:hAnsi="Arial" w:cs="Arial"/>
                <w:sz w:val="24"/>
              </w:rPr>
            </w:pPr>
            <w:r w:rsidRPr="00742246">
              <w:rPr>
                <w:rFonts w:ascii="Arial" w:eastAsia="Calibri" w:hAnsi="Arial" w:cs="Arial"/>
                <w:sz w:val="24"/>
              </w:rPr>
              <w:t>FAQ</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3C3FFF1" w14:textId="77777777" w:rsidR="00290A2F" w:rsidRPr="00742246" w:rsidRDefault="00290A2F" w:rsidP="00290A2F">
            <w:pPr>
              <w:spacing w:line="256" w:lineRule="auto"/>
              <w:rPr>
                <w:rFonts w:ascii="Arial" w:eastAsia="Calibri" w:hAnsi="Arial" w:cs="Arial"/>
                <w:sz w:val="24"/>
              </w:rPr>
            </w:pPr>
            <w:r w:rsidRPr="00742246">
              <w:rPr>
                <w:rFonts w:ascii="Arial" w:eastAsia="Calibri" w:hAnsi="Arial" w:cs="Arial"/>
                <w:sz w:val="24"/>
              </w:rPr>
              <w:t xml:space="preserve">FAQ on the website is present and well structured, however the FAQ within the Self-Help portal is organised by a tag and not by title.  </w:t>
            </w:r>
          </w:p>
        </w:tc>
      </w:tr>
      <w:tr w:rsidR="00290A2F" w:rsidRPr="00742246" w14:paraId="64E5C3FA"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82ED197" w14:textId="77777777" w:rsidR="00290A2F" w:rsidRPr="00742246" w:rsidRDefault="00290A2F" w:rsidP="00290A2F">
            <w:pPr>
              <w:spacing w:line="256" w:lineRule="auto"/>
              <w:rPr>
                <w:rFonts w:ascii="Arial" w:eastAsia="Calibri" w:hAnsi="Arial" w:cs="Arial"/>
                <w:sz w:val="24"/>
              </w:rPr>
            </w:pPr>
            <w:r w:rsidRPr="00742246">
              <w:rPr>
                <w:rFonts w:ascii="Arial" w:eastAsia="Calibri" w:hAnsi="Arial" w:cs="Arial"/>
                <w:sz w:val="24"/>
              </w:rPr>
              <w:t>Phone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72B5842" w14:textId="6F03575B" w:rsidR="00290A2F" w:rsidRPr="00742246" w:rsidRDefault="00290A2F" w:rsidP="00290A2F">
            <w:pPr>
              <w:spacing w:line="256" w:lineRule="auto"/>
              <w:rPr>
                <w:rFonts w:ascii="Arial" w:eastAsia="Calibri" w:hAnsi="Arial" w:cs="Arial"/>
                <w:sz w:val="24"/>
              </w:rPr>
            </w:pPr>
            <w:r w:rsidRPr="00742246">
              <w:rPr>
                <w:rFonts w:ascii="Arial" w:eastAsia="Calibri" w:hAnsi="Arial" w:cs="Arial"/>
                <w:sz w:val="24"/>
              </w:rPr>
              <w:t>A National</w:t>
            </w:r>
            <w:r w:rsidR="00D00498" w:rsidRPr="00742246">
              <w:rPr>
                <w:rFonts w:ascii="Arial" w:eastAsia="Calibri" w:hAnsi="Arial" w:cs="Arial"/>
                <w:sz w:val="24"/>
              </w:rPr>
              <w:t xml:space="preserve"> (1800 733 368)</w:t>
            </w:r>
            <w:r w:rsidRPr="00742246">
              <w:rPr>
                <w:rFonts w:ascii="Arial" w:eastAsia="Calibri" w:hAnsi="Arial" w:cs="Arial"/>
                <w:sz w:val="24"/>
              </w:rPr>
              <w:t>, International</w:t>
            </w:r>
            <w:r w:rsidR="00944922" w:rsidRPr="00742246">
              <w:rPr>
                <w:rFonts w:ascii="Arial" w:eastAsia="Calibri" w:hAnsi="Arial" w:cs="Arial"/>
                <w:sz w:val="24"/>
              </w:rPr>
              <w:t xml:space="preserve"> (+61391230940)</w:t>
            </w:r>
            <w:r w:rsidRPr="00742246">
              <w:rPr>
                <w:rFonts w:ascii="Arial" w:eastAsia="Calibri" w:hAnsi="Arial" w:cs="Arial"/>
                <w:sz w:val="24"/>
              </w:rPr>
              <w:t xml:space="preserve"> and WhatsApp</w:t>
            </w:r>
            <w:r w:rsidR="00944922" w:rsidRPr="00742246">
              <w:rPr>
                <w:rFonts w:ascii="Arial" w:eastAsia="Calibri" w:hAnsi="Arial" w:cs="Arial"/>
                <w:sz w:val="24"/>
              </w:rPr>
              <w:t xml:space="preserve"> (+61480096696)</w:t>
            </w:r>
            <w:r w:rsidRPr="00742246">
              <w:rPr>
                <w:rFonts w:ascii="Arial" w:eastAsia="Calibri" w:hAnsi="Arial" w:cs="Arial"/>
                <w:sz w:val="24"/>
              </w:rPr>
              <w:t xml:space="preserve"> line </w:t>
            </w:r>
            <w:r w:rsidR="00944922" w:rsidRPr="00742246">
              <w:rPr>
                <w:rFonts w:ascii="Arial" w:eastAsia="Calibri" w:hAnsi="Arial" w:cs="Arial"/>
                <w:sz w:val="24"/>
              </w:rPr>
              <w:t>are available for technical support and customer service.</w:t>
            </w:r>
          </w:p>
        </w:tc>
      </w:tr>
      <w:tr w:rsidR="00290A2F" w:rsidRPr="00742246" w14:paraId="5B4F4701"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D9C2C27" w14:textId="77777777" w:rsidR="00290A2F" w:rsidRPr="00742246" w:rsidRDefault="00290A2F" w:rsidP="00290A2F">
            <w:pPr>
              <w:spacing w:line="256" w:lineRule="auto"/>
              <w:rPr>
                <w:rFonts w:ascii="Arial" w:eastAsia="Calibri" w:hAnsi="Arial" w:cs="Arial"/>
                <w:sz w:val="24"/>
              </w:rPr>
            </w:pPr>
            <w:r w:rsidRPr="00742246">
              <w:rPr>
                <w:rFonts w:ascii="Arial" w:eastAsia="Calibri" w:hAnsi="Arial" w:cs="Arial"/>
                <w:sz w:val="24"/>
              </w:rPr>
              <w:t>Other Method</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B56C84E" w14:textId="5B074B00" w:rsidR="00290A2F" w:rsidRPr="00742246" w:rsidRDefault="00290A2F" w:rsidP="00290A2F">
            <w:pPr>
              <w:spacing w:line="256" w:lineRule="auto"/>
              <w:rPr>
                <w:rFonts w:ascii="Arial" w:eastAsia="Calibri" w:hAnsi="Arial" w:cs="Arial"/>
                <w:sz w:val="24"/>
              </w:rPr>
            </w:pPr>
            <w:r w:rsidRPr="00742246">
              <w:rPr>
                <w:rFonts w:ascii="Arial" w:eastAsia="Calibri" w:hAnsi="Arial" w:cs="Arial"/>
                <w:sz w:val="24"/>
              </w:rPr>
              <w:t xml:space="preserve">WhatsApp is available for </w:t>
            </w:r>
            <w:r w:rsidR="00257ED6" w:rsidRPr="00742246">
              <w:rPr>
                <w:rFonts w:ascii="Arial" w:eastAsia="Calibri" w:hAnsi="Arial" w:cs="Arial"/>
                <w:sz w:val="24"/>
              </w:rPr>
              <w:t xml:space="preserve">an </w:t>
            </w:r>
            <w:r w:rsidRPr="00742246">
              <w:rPr>
                <w:rFonts w:ascii="Arial" w:eastAsia="Calibri" w:hAnsi="Arial" w:cs="Arial"/>
                <w:sz w:val="24"/>
              </w:rPr>
              <w:t>online chat</w:t>
            </w:r>
            <w:r w:rsidR="00257ED6" w:rsidRPr="00742246">
              <w:rPr>
                <w:rFonts w:ascii="Arial" w:eastAsia="Calibri" w:hAnsi="Arial" w:cs="Arial"/>
                <w:sz w:val="24"/>
              </w:rPr>
              <w:t xml:space="preserve"> option.</w:t>
            </w:r>
          </w:p>
        </w:tc>
      </w:tr>
    </w:tbl>
    <w:p w14:paraId="1980AF6F" w14:textId="1F8F1D12" w:rsidR="00290A2F" w:rsidRPr="00742246" w:rsidRDefault="00290A2F" w:rsidP="00451721">
      <w:pPr>
        <w:spacing w:line="256" w:lineRule="auto"/>
        <w:rPr>
          <w:rFonts w:ascii="Arial" w:eastAsia="Calibri" w:hAnsi="Arial" w:cs="Arial"/>
          <w:sz w:val="24"/>
        </w:rPr>
      </w:pPr>
    </w:p>
    <w:p w14:paraId="505B0CD6" w14:textId="77777777" w:rsidR="00290A2F" w:rsidRPr="00742246" w:rsidRDefault="00290A2F">
      <w:pPr>
        <w:rPr>
          <w:rFonts w:ascii="Arial" w:eastAsia="Calibri" w:hAnsi="Arial" w:cs="Arial"/>
          <w:sz w:val="24"/>
        </w:rPr>
      </w:pPr>
      <w:r w:rsidRPr="00742246">
        <w:rPr>
          <w:rFonts w:ascii="Arial" w:eastAsia="Calibri" w:hAnsi="Arial" w:cs="Arial"/>
          <w:sz w:val="24"/>
        </w:rPr>
        <w:br w:type="page"/>
      </w:r>
    </w:p>
    <w:p w14:paraId="3B106F9F" w14:textId="5E8729D8" w:rsidR="00826A14" w:rsidRPr="00742246" w:rsidRDefault="004D1CAD" w:rsidP="004D1CAD">
      <w:pPr>
        <w:pStyle w:val="Heading2"/>
        <w:rPr>
          <w:rFonts w:ascii="Arial" w:hAnsi="Arial" w:cs="Arial"/>
        </w:rPr>
      </w:pPr>
      <w:bookmarkStart w:id="119" w:name="_Toc165389250"/>
      <w:r w:rsidRPr="00742246">
        <w:rPr>
          <w:rFonts w:ascii="Arial" w:hAnsi="Arial" w:cs="Arial"/>
        </w:rPr>
        <w:lastRenderedPageBreak/>
        <w:t>Support and Accessibility Table</w:t>
      </w:r>
      <w:bookmarkEnd w:id="119"/>
    </w:p>
    <w:tbl>
      <w:tblPr>
        <w:tblStyle w:val="TableGrid"/>
        <w:tblW w:w="15393" w:type="dxa"/>
        <w:tblInd w:w="-721" w:type="dxa"/>
        <w:tblLayout w:type="fixed"/>
        <w:tblLook w:val="04A0" w:firstRow="1" w:lastRow="0" w:firstColumn="1" w:lastColumn="0" w:noHBand="0" w:noVBand="1"/>
      </w:tblPr>
      <w:tblGrid>
        <w:gridCol w:w="1276"/>
        <w:gridCol w:w="1843"/>
        <w:gridCol w:w="2594"/>
        <w:gridCol w:w="2420"/>
        <w:gridCol w:w="2420"/>
        <w:gridCol w:w="2420"/>
        <w:gridCol w:w="2420"/>
      </w:tblGrid>
      <w:tr w:rsidR="00F05F90" w:rsidRPr="00742246" w14:paraId="76468438" w14:textId="77777777" w:rsidTr="00CC3BE2">
        <w:trPr>
          <w:trHeight w:val="620"/>
        </w:trPr>
        <w:tc>
          <w:tcPr>
            <w:tcW w:w="1276" w:type="dxa"/>
            <w:tcBorders>
              <w:top w:val="single" w:sz="4" w:space="0" w:color="auto"/>
              <w:left w:val="single" w:sz="4" w:space="0" w:color="auto"/>
              <w:bottom w:val="single" w:sz="4" w:space="0" w:color="auto"/>
              <w:right w:val="single" w:sz="4" w:space="0" w:color="auto"/>
            </w:tcBorders>
          </w:tcPr>
          <w:p w14:paraId="7F4DE552" w14:textId="77777777" w:rsidR="00CC3BE2" w:rsidRPr="00742246" w:rsidRDefault="00CC3BE2" w:rsidP="00CC3BE2">
            <w:pPr>
              <w:rPr>
                <w:rFonts w:ascii="Arial" w:eastAsia="Calibri" w:hAnsi="Arial" w:cs="Arial"/>
                <w:sz w:val="24"/>
              </w:rPr>
            </w:pPr>
          </w:p>
        </w:tc>
        <w:tc>
          <w:tcPr>
            <w:tcW w:w="1843" w:type="dxa"/>
            <w:tcBorders>
              <w:top w:val="single" w:sz="4" w:space="0" w:color="auto"/>
              <w:left w:val="single" w:sz="4" w:space="0" w:color="auto"/>
              <w:bottom w:val="single" w:sz="4" w:space="0" w:color="auto"/>
              <w:right w:val="single" w:sz="4" w:space="0" w:color="auto"/>
            </w:tcBorders>
            <w:hideMark/>
          </w:tcPr>
          <w:p w14:paraId="6A637E83" w14:textId="77777777" w:rsidR="00CC3BE2" w:rsidRPr="00742246" w:rsidRDefault="00CC3BE2" w:rsidP="00CC3BE2">
            <w:pPr>
              <w:rPr>
                <w:rFonts w:ascii="Arial" w:eastAsia="Calibri" w:hAnsi="Arial" w:cs="Arial"/>
                <w:sz w:val="24"/>
              </w:rPr>
            </w:pPr>
            <w:r w:rsidRPr="00742246">
              <w:rPr>
                <w:rFonts w:ascii="Arial" w:eastAsia="Calibri" w:hAnsi="Arial" w:cs="Arial"/>
                <w:b/>
                <w:bCs/>
                <w:sz w:val="24"/>
              </w:rPr>
              <w:t>Phone Line Support</w:t>
            </w:r>
            <w:r w:rsidRPr="00742246">
              <w:rPr>
                <w:rFonts w:ascii="Arial" w:eastAsia="Calibri" w:hAnsi="Arial" w:cs="Arial"/>
                <w:sz w:val="24"/>
              </w:rPr>
              <w:t xml:space="preserve"> (Support mobility, visual and cognitive)</w:t>
            </w:r>
          </w:p>
        </w:tc>
        <w:tc>
          <w:tcPr>
            <w:tcW w:w="2594" w:type="dxa"/>
            <w:tcBorders>
              <w:top w:val="single" w:sz="4" w:space="0" w:color="auto"/>
              <w:left w:val="single" w:sz="4" w:space="0" w:color="auto"/>
              <w:bottom w:val="single" w:sz="4" w:space="0" w:color="auto"/>
              <w:right w:val="single" w:sz="4" w:space="0" w:color="auto"/>
            </w:tcBorders>
          </w:tcPr>
          <w:p w14:paraId="05F94E05" w14:textId="77777777" w:rsidR="00CC3BE2" w:rsidRPr="00742246" w:rsidRDefault="00CC3BE2" w:rsidP="00CC3BE2">
            <w:pPr>
              <w:rPr>
                <w:rFonts w:ascii="Arial" w:eastAsia="Calibri" w:hAnsi="Arial" w:cs="Arial"/>
                <w:sz w:val="24"/>
              </w:rPr>
            </w:pPr>
            <w:r w:rsidRPr="00742246">
              <w:rPr>
                <w:rFonts w:ascii="Arial" w:eastAsia="Calibri" w:hAnsi="Arial" w:cs="Arial"/>
                <w:b/>
                <w:bCs/>
                <w:sz w:val="24"/>
              </w:rPr>
              <w:t xml:space="preserve">TTY </w:t>
            </w:r>
            <w:r w:rsidRPr="00742246">
              <w:rPr>
                <w:rFonts w:ascii="Arial" w:eastAsia="Calibri" w:hAnsi="Arial" w:cs="Arial"/>
                <w:sz w:val="24"/>
              </w:rPr>
              <w:t>(Impacts Deaf individuals)</w:t>
            </w:r>
          </w:p>
          <w:p w14:paraId="4832D4E8" w14:textId="77777777" w:rsidR="00CC3BE2" w:rsidRPr="00742246" w:rsidRDefault="00CC3BE2" w:rsidP="00CC3BE2">
            <w:pPr>
              <w:rPr>
                <w:rFonts w:ascii="Arial" w:eastAsia="Calibri" w:hAnsi="Arial" w:cs="Arial"/>
                <w:sz w:val="24"/>
              </w:rPr>
            </w:pPr>
            <w:r w:rsidRPr="00742246">
              <w:rPr>
                <w:rFonts w:ascii="Arial" w:eastAsia="Calibri" w:hAnsi="Arial" w:cs="Arial"/>
                <w:sz w:val="24"/>
              </w:rPr>
              <w:t xml:space="preserve">(If there is no available TTY service. instant </w:t>
            </w:r>
            <w:r w:rsidRPr="00742246">
              <w:rPr>
                <w:rFonts w:ascii="Arial" w:eastAsia="Calibri" w:hAnsi="Arial" w:cs="Arial"/>
                <w:sz w:val="24"/>
                <w:highlight w:val="red"/>
              </w:rPr>
              <w:t>RED</w:t>
            </w:r>
            <w:r w:rsidRPr="00742246">
              <w:rPr>
                <w:rFonts w:ascii="Arial" w:eastAsia="Calibri" w:hAnsi="Arial" w:cs="Arial"/>
                <w:sz w:val="24"/>
              </w:rPr>
              <w:t>)</w:t>
            </w:r>
          </w:p>
          <w:p w14:paraId="611E9FDF" w14:textId="77777777" w:rsidR="00CC3BE2" w:rsidRPr="00742246" w:rsidRDefault="00CC3BE2" w:rsidP="00CC3BE2">
            <w:pPr>
              <w:rPr>
                <w:rFonts w:ascii="Arial" w:eastAsia="Calibri" w:hAnsi="Arial" w:cs="Arial"/>
                <w:sz w:val="24"/>
              </w:rPr>
            </w:pPr>
            <w:r w:rsidRPr="00742246">
              <w:rPr>
                <w:rFonts w:ascii="Arial" w:eastAsia="Calibri" w:hAnsi="Arial" w:cs="Arial"/>
                <w:sz w:val="24"/>
              </w:rPr>
              <w:t xml:space="preserve">(If another TTY service, e.g. NRS, is recommended then it is </w:t>
            </w:r>
            <w:r w:rsidRPr="00742246">
              <w:rPr>
                <w:rFonts w:ascii="Arial" w:eastAsia="Calibri" w:hAnsi="Arial" w:cs="Arial"/>
                <w:sz w:val="24"/>
                <w:highlight w:val="yellow"/>
              </w:rPr>
              <w:t>YELLOW</w:t>
            </w:r>
            <w:r w:rsidRPr="00742246">
              <w:rPr>
                <w:rFonts w:ascii="Arial" w:eastAsia="Calibri" w:hAnsi="Arial" w:cs="Arial"/>
                <w:sz w:val="24"/>
              </w:rPr>
              <w:t>.)</w:t>
            </w:r>
          </w:p>
        </w:tc>
        <w:tc>
          <w:tcPr>
            <w:tcW w:w="2420" w:type="dxa"/>
            <w:tcBorders>
              <w:top w:val="single" w:sz="4" w:space="0" w:color="auto"/>
              <w:left w:val="single" w:sz="4" w:space="0" w:color="auto"/>
              <w:bottom w:val="single" w:sz="4" w:space="0" w:color="auto"/>
              <w:right w:val="single" w:sz="4" w:space="0" w:color="auto"/>
            </w:tcBorders>
            <w:hideMark/>
          </w:tcPr>
          <w:p w14:paraId="6EE814D0" w14:textId="77777777" w:rsidR="00CC3BE2" w:rsidRPr="00742246" w:rsidRDefault="00CC3BE2" w:rsidP="00CC3BE2">
            <w:pPr>
              <w:rPr>
                <w:rFonts w:ascii="Arial" w:eastAsia="Calibri" w:hAnsi="Arial" w:cs="Arial"/>
                <w:b/>
                <w:bCs/>
                <w:sz w:val="24"/>
              </w:rPr>
            </w:pPr>
            <w:r w:rsidRPr="00742246">
              <w:rPr>
                <w:rFonts w:ascii="Arial" w:eastAsia="Calibri" w:hAnsi="Arial" w:cs="Arial"/>
                <w:b/>
                <w:bCs/>
                <w:sz w:val="24"/>
              </w:rPr>
              <w:t xml:space="preserve">Online/AI Chat Function </w:t>
            </w:r>
          </w:p>
          <w:p w14:paraId="5873517E" w14:textId="77777777" w:rsidR="00CC3BE2" w:rsidRPr="00742246" w:rsidRDefault="00CC3BE2" w:rsidP="00CC3BE2">
            <w:pPr>
              <w:rPr>
                <w:rFonts w:ascii="Arial" w:eastAsia="Calibri" w:hAnsi="Arial" w:cs="Arial"/>
                <w:sz w:val="24"/>
              </w:rPr>
            </w:pPr>
            <w:r w:rsidRPr="00742246">
              <w:rPr>
                <w:rFonts w:ascii="Arial" w:eastAsia="Calibri" w:hAnsi="Arial" w:cs="Arial"/>
                <w:sz w:val="24"/>
              </w:rPr>
              <w:t xml:space="preserve">(If there is a chat/messaging function that does not allow any live chat or is entirely help desk AI, it is an instant </w:t>
            </w:r>
            <w:r w:rsidRPr="00742246">
              <w:rPr>
                <w:rFonts w:ascii="Arial" w:eastAsia="Calibri" w:hAnsi="Arial" w:cs="Arial"/>
                <w:sz w:val="24"/>
                <w:highlight w:val="red"/>
              </w:rPr>
              <w:t>RED</w:t>
            </w:r>
            <w:r w:rsidRPr="00742246">
              <w:rPr>
                <w:rFonts w:ascii="Arial" w:eastAsia="Calibri" w:hAnsi="Arial" w:cs="Arial"/>
                <w:sz w:val="24"/>
              </w:rPr>
              <w:t>.)</w:t>
            </w:r>
          </w:p>
          <w:p w14:paraId="5B0A3832" w14:textId="77777777" w:rsidR="00CC3BE2" w:rsidRPr="00742246" w:rsidRDefault="00CC3BE2" w:rsidP="00CC3BE2">
            <w:pPr>
              <w:rPr>
                <w:rFonts w:ascii="Arial" w:eastAsia="Calibri" w:hAnsi="Arial" w:cs="Arial"/>
                <w:sz w:val="24"/>
              </w:rPr>
            </w:pPr>
            <w:r w:rsidRPr="00742246">
              <w:rPr>
                <w:rFonts w:ascii="Arial" w:eastAsia="Calibri" w:hAnsi="Arial" w:cs="Arial"/>
                <w:sz w:val="24"/>
              </w:rPr>
              <w:t xml:space="preserve"> </w:t>
            </w:r>
          </w:p>
        </w:tc>
        <w:tc>
          <w:tcPr>
            <w:tcW w:w="2420" w:type="dxa"/>
            <w:tcBorders>
              <w:top w:val="single" w:sz="4" w:space="0" w:color="auto"/>
              <w:left w:val="single" w:sz="4" w:space="0" w:color="auto"/>
              <w:bottom w:val="single" w:sz="4" w:space="0" w:color="auto"/>
              <w:right w:val="single" w:sz="4" w:space="0" w:color="auto"/>
            </w:tcBorders>
            <w:hideMark/>
          </w:tcPr>
          <w:p w14:paraId="321AC5CF" w14:textId="77777777" w:rsidR="00CC3BE2" w:rsidRPr="00742246" w:rsidRDefault="00CC3BE2" w:rsidP="00CC3BE2">
            <w:pPr>
              <w:rPr>
                <w:rFonts w:ascii="Arial" w:eastAsia="Calibri" w:hAnsi="Arial" w:cs="Arial"/>
                <w:b/>
                <w:bCs/>
                <w:sz w:val="24"/>
              </w:rPr>
            </w:pPr>
            <w:r w:rsidRPr="00742246">
              <w:rPr>
                <w:rFonts w:ascii="Arial" w:eastAsia="Calibri" w:hAnsi="Arial" w:cs="Arial"/>
                <w:b/>
                <w:bCs/>
                <w:sz w:val="24"/>
              </w:rPr>
              <w:t>E-mail Support</w:t>
            </w:r>
          </w:p>
        </w:tc>
        <w:tc>
          <w:tcPr>
            <w:tcW w:w="2420" w:type="dxa"/>
            <w:tcBorders>
              <w:top w:val="single" w:sz="4" w:space="0" w:color="auto"/>
              <w:left w:val="single" w:sz="4" w:space="0" w:color="auto"/>
              <w:bottom w:val="single" w:sz="4" w:space="0" w:color="auto"/>
              <w:right w:val="single" w:sz="4" w:space="0" w:color="auto"/>
            </w:tcBorders>
            <w:hideMark/>
          </w:tcPr>
          <w:p w14:paraId="48236267" w14:textId="77777777" w:rsidR="00CC3BE2" w:rsidRPr="00742246" w:rsidRDefault="00CC3BE2" w:rsidP="00CC3BE2">
            <w:pPr>
              <w:rPr>
                <w:rFonts w:ascii="Arial" w:eastAsia="Calibri" w:hAnsi="Arial" w:cs="Arial"/>
                <w:b/>
                <w:bCs/>
                <w:sz w:val="24"/>
              </w:rPr>
            </w:pPr>
            <w:r w:rsidRPr="00742246">
              <w:rPr>
                <w:rFonts w:ascii="Arial" w:eastAsia="Calibri" w:hAnsi="Arial" w:cs="Arial"/>
                <w:b/>
                <w:bCs/>
                <w:sz w:val="24"/>
              </w:rPr>
              <w:t>FAQ</w:t>
            </w:r>
          </w:p>
          <w:p w14:paraId="1082D8D8" w14:textId="77777777" w:rsidR="00CC3BE2" w:rsidRPr="00742246" w:rsidRDefault="00CC3BE2" w:rsidP="00CC3BE2">
            <w:pPr>
              <w:rPr>
                <w:rFonts w:ascii="Arial" w:eastAsia="Calibri" w:hAnsi="Arial" w:cs="Arial"/>
                <w:sz w:val="24"/>
              </w:rPr>
            </w:pPr>
            <w:r w:rsidRPr="00742246">
              <w:rPr>
                <w:rFonts w:ascii="Arial" w:eastAsia="Calibri" w:hAnsi="Arial" w:cs="Arial"/>
                <w:sz w:val="24"/>
              </w:rPr>
              <w:t xml:space="preserve">(If no information on cancelling, instant </w:t>
            </w:r>
            <w:r w:rsidRPr="00742246">
              <w:rPr>
                <w:rFonts w:ascii="Arial" w:eastAsia="Calibri" w:hAnsi="Arial" w:cs="Arial"/>
                <w:sz w:val="24"/>
                <w:highlight w:val="red"/>
              </w:rPr>
              <w:t>RED</w:t>
            </w:r>
            <w:r w:rsidRPr="00742246">
              <w:rPr>
                <w:rFonts w:ascii="Arial" w:eastAsia="Calibri" w:hAnsi="Arial" w:cs="Arial"/>
                <w:sz w:val="24"/>
              </w:rPr>
              <w:t>.)</w:t>
            </w:r>
          </w:p>
          <w:p w14:paraId="06C59EA1" w14:textId="77777777" w:rsidR="00CC3BE2" w:rsidRPr="00742246" w:rsidRDefault="00CC3BE2" w:rsidP="00CC3BE2">
            <w:pPr>
              <w:rPr>
                <w:rFonts w:ascii="Arial" w:eastAsia="Calibri" w:hAnsi="Arial" w:cs="Arial"/>
                <w:sz w:val="24"/>
              </w:rPr>
            </w:pPr>
            <w:r w:rsidRPr="00742246">
              <w:rPr>
                <w:rFonts w:ascii="Arial" w:eastAsia="Calibri" w:hAnsi="Arial" w:cs="Arial"/>
                <w:sz w:val="24"/>
              </w:rPr>
              <w:t xml:space="preserve">(If there is information on cancelling, but it is not particularly helpful </w:t>
            </w:r>
            <w:r w:rsidRPr="00742246">
              <w:rPr>
                <w:rFonts w:ascii="Arial" w:eastAsia="Calibri" w:hAnsi="Arial" w:cs="Arial"/>
                <w:sz w:val="24"/>
                <w:highlight w:val="yellow"/>
              </w:rPr>
              <w:t>YELLOW</w:t>
            </w:r>
            <w:r w:rsidRPr="00742246">
              <w:rPr>
                <w:rFonts w:ascii="Arial" w:eastAsia="Calibri" w:hAnsi="Arial" w:cs="Arial"/>
                <w:sz w:val="24"/>
              </w:rPr>
              <w:t>.)</w:t>
            </w:r>
          </w:p>
        </w:tc>
        <w:tc>
          <w:tcPr>
            <w:tcW w:w="2420" w:type="dxa"/>
            <w:tcBorders>
              <w:top w:val="single" w:sz="4" w:space="0" w:color="auto"/>
              <w:left w:val="single" w:sz="4" w:space="0" w:color="auto"/>
              <w:bottom w:val="single" w:sz="4" w:space="0" w:color="auto"/>
              <w:right w:val="single" w:sz="4" w:space="0" w:color="auto"/>
            </w:tcBorders>
            <w:hideMark/>
          </w:tcPr>
          <w:p w14:paraId="666336E4" w14:textId="77777777" w:rsidR="00CC3BE2" w:rsidRPr="00742246" w:rsidRDefault="00CC3BE2" w:rsidP="00CC3BE2">
            <w:pPr>
              <w:rPr>
                <w:rFonts w:ascii="Arial" w:eastAsia="Calibri" w:hAnsi="Arial" w:cs="Arial"/>
                <w:b/>
                <w:bCs/>
                <w:sz w:val="24"/>
              </w:rPr>
            </w:pPr>
            <w:r w:rsidRPr="00742246">
              <w:rPr>
                <w:rFonts w:ascii="Arial" w:eastAsia="Calibri" w:hAnsi="Arial" w:cs="Arial"/>
                <w:b/>
                <w:bCs/>
                <w:sz w:val="24"/>
              </w:rPr>
              <w:t>Ease of Cancellation</w:t>
            </w:r>
          </w:p>
          <w:p w14:paraId="073DAFB5" w14:textId="77777777" w:rsidR="00CC3BE2" w:rsidRPr="00742246" w:rsidRDefault="00CC3BE2" w:rsidP="00CC3BE2">
            <w:pPr>
              <w:rPr>
                <w:rFonts w:ascii="Arial" w:eastAsia="Calibri" w:hAnsi="Arial" w:cs="Arial"/>
                <w:sz w:val="24"/>
              </w:rPr>
            </w:pPr>
            <w:r w:rsidRPr="00742246">
              <w:rPr>
                <w:rFonts w:ascii="Arial" w:eastAsia="Calibri" w:hAnsi="Arial" w:cs="Arial"/>
                <w:sz w:val="24"/>
              </w:rPr>
              <w:t xml:space="preserve">(if a call/chat is required, it is an instant </w:t>
            </w:r>
            <w:r w:rsidRPr="00742246">
              <w:rPr>
                <w:rFonts w:ascii="Arial" w:eastAsia="Calibri" w:hAnsi="Arial" w:cs="Arial"/>
                <w:sz w:val="24"/>
                <w:highlight w:val="red"/>
              </w:rPr>
              <w:t>RED</w:t>
            </w:r>
            <w:r w:rsidRPr="00742246">
              <w:rPr>
                <w:rFonts w:ascii="Arial" w:eastAsia="Calibri" w:hAnsi="Arial" w:cs="Arial"/>
                <w:sz w:val="24"/>
              </w:rPr>
              <w:t>.)</w:t>
            </w:r>
          </w:p>
          <w:p w14:paraId="648A754A" w14:textId="77777777" w:rsidR="00CC3BE2" w:rsidRPr="00742246" w:rsidRDefault="00CC3BE2" w:rsidP="00CC3BE2">
            <w:pPr>
              <w:rPr>
                <w:rFonts w:ascii="Arial" w:eastAsia="Calibri" w:hAnsi="Arial" w:cs="Arial"/>
                <w:sz w:val="24"/>
              </w:rPr>
            </w:pPr>
            <w:r w:rsidRPr="00742246">
              <w:rPr>
                <w:rFonts w:ascii="Arial" w:eastAsia="Calibri" w:hAnsi="Arial" w:cs="Arial"/>
                <w:sz w:val="24"/>
              </w:rPr>
              <w:t xml:space="preserve">(If you can cancel through a chat in almost real-time, it is a </w:t>
            </w:r>
            <w:r w:rsidRPr="00742246">
              <w:rPr>
                <w:rFonts w:ascii="Arial" w:eastAsia="Calibri" w:hAnsi="Arial" w:cs="Arial"/>
                <w:sz w:val="24"/>
                <w:highlight w:val="yellow"/>
              </w:rPr>
              <w:t>YELLOW</w:t>
            </w:r>
            <w:r w:rsidRPr="00742246">
              <w:rPr>
                <w:rFonts w:ascii="Arial" w:eastAsia="Calibri" w:hAnsi="Arial" w:cs="Arial"/>
                <w:sz w:val="24"/>
              </w:rPr>
              <w:t>.)</w:t>
            </w:r>
          </w:p>
          <w:p w14:paraId="2EC27D1D" w14:textId="77777777" w:rsidR="00CC3BE2" w:rsidRPr="00742246" w:rsidRDefault="00CC3BE2" w:rsidP="00CC3BE2">
            <w:pPr>
              <w:rPr>
                <w:rFonts w:ascii="Arial" w:eastAsia="Calibri" w:hAnsi="Arial" w:cs="Arial"/>
                <w:sz w:val="24"/>
              </w:rPr>
            </w:pPr>
            <w:r w:rsidRPr="00742246">
              <w:rPr>
                <w:rFonts w:ascii="Arial" w:eastAsia="Calibri" w:hAnsi="Arial" w:cs="Arial"/>
                <w:sz w:val="24"/>
              </w:rPr>
              <w:t xml:space="preserve">(If you can cancel the service yourself with a button/etc., it is a </w:t>
            </w:r>
            <w:r w:rsidRPr="00742246">
              <w:rPr>
                <w:rFonts w:ascii="Arial" w:eastAsia="Calibri" w:hAnsi="Arial" w:cs="Arial"/>
                <w:sz w:val="24"/>
                <w:highlight w:val="green"/>
              </w:rPr>
              <w:t>GREEN</w:t>
            </w:r>
            <w:r w:rsidRPr="00742246">
              <w:rPr>
                <w:rFonts w:ascii="Arial" w:eastAsia="Calibri" w:hAnsi="Arial" w:cs="Arial"/>
                <w:sz w:val="24"/>
              </w:rPr>
              <w:t>.)</w:t>
            </w:r>
          </w:p>
        </w:tc>
      </w:tr>
      <w:tr w:rsidR="00F05F90" w:rsidRPr="00742246" w14:paraId="1ADEDC6D" w14:textId="77777777" w:rsidTr="00CC3BE2">
        <w:trPr>
          <w:trHeight w:val="521"/>
        </w:trPr>
        <w:tc>
          <w:tcPr>
            <w:tcW w:w="1276" w:type="dxa"/>
            <w:tcBorders>
              <w:top w:val="single" w:sz="4" w:space="0" w:color="auto"/>
              <w:left w:val="single" w:sz="4" w:space="0" w:color="auto"/>
              <w:bottom w:val="single" w:sz="4" w:space="0" w:color="auto"/>
              <w:right w:val="single" w:sz="4" w:space="0" w:color="auto"/>
            </w:tcBorders>
            <w:hideMark/>
          </w:tcPr>
          <w:p w14:paraId="0A4B4B83" w14:textId="77777777" w:rsidR="00CC3BE2" w:rsidRPr="00742246" w:rsidRDefault="00CC3BE2" w:rsidP="00CC3BE2">
            <w:pPr>
              <w:rPr>
                <w:rFonts w:ascii="Arial" w:eastAsia="Calibri" w:hAnsi="Arial" w:cs="Arial"/>
                <w:b/>
                <w:bCs/>
                <w:sz w:val="24"/>
              </w:rPr>
            </w:pPr>
            <w:r w:rsidRPr="00742246">
              <w:rPr>
                <w:rFonts w:ascii="Arial" w:eastAsia="Calibri" w:hAnsi="Arial" w:cs="Arial"/>
                <w:b/>
                <w:bCs/>
                <w:sz w:val="24"/>
              </w:rPr>
              <w:t>MORE</w:t>
            </w:r>
          </w:p>
        </w:tc>
        <w:tc>
          <w:tcPr>
            <w:tcW w:w="1843" w:type="dxa"/>
            <w:tcBorders>
              <w:top w:val="single" w:sz="4" w:space="0" w:color="auto"/>
              <w:left w:val="single" w:sz="4" w:space="0" w:color="auto"/>
              <w:bottom w:val="single" w:sz="4" w:space="0" w:color="auto"/>
              <w:right w:val="single" w:sz="4" w:space="0" w:color="auto"/>
            </w:tcBorders>
          </w:tcPr>
          <w:p w14:paraId="059C9B1D" w14:textId="77777777" w:rsidR="00CC3BE2" w:rsidRPr="00742246" w:rsidRDefault="00CC3BE2" w:rsidP="00CC3BE2">
            <w:pPr>
              <w:jc w:val="center"/>
              <w:rPr>
                <w:rFonts w:ascii="Arial" w:eastAsia="Calibri" w:hAnsi="Arial" w:cs="Arial"/>
                <w:sz w:val="24"/>
              </w:rPr>
            </w:pPr>
            <w:r w:rsidRPr="00742246">
              <w:rPr>
                <w:rFonts w:ascii="Arial" w:eastAsia="Calibri" w:hAnsi="Arial" w:cs="Arial"/>
                <w:sz w:val="24"/>
                <w:highlight w:val="green"/>
              </w:rPr>
              <w:t>GREEN</w:t>
            </w:r>
          </w:p>
        </w:tc>
        <w:tc>
          <w:tcPr>
            <w:tcW w:w="2594" w:type="dxa"/>
            <w:tcBorders>
              <w:top w:val="single" w:sz="4" w:space="0" w:color="auto"/>
              <w:left w:val="single" w:sz="4" w:space="0" w:color="auto"/>
              <w:bottom w:val="single" w:sz="4" w:space="0" w:color="auto"/>
              <w:right w:val="single" w:sz="4" w:space="0" w:color="auto"/>
            </w:tcBorders>
          </w:tcPr>
          <w:p w14:paraId="63F755B0" w14:textId="77777777" w:rsidR="00CC3BE2" w:rsidRPr="00742246" w:rsidRDefault="00CC3BE2" w:rsidP="00CC3BE2">
            <w:pPr>
              <w:jc w:val="center"/>
              <w:rPr>
                <w:rFonts w:ascii="Arial" w:eastAsia="Calibri" w:hAnsi="Arial" w:cs="Arial"/>
                <w:color w:val="FF0000"/>
                <w:sz w:val="24"/>
              </w:rPr>
            </w:pPr>
            <w:r w:rsidRPr="00742246">
              <w:rPr>
                <w:rFonts w:ascii="Arial" w:eastAsia="Calibri" w:hAnsi="Arial" w:cs="Arial"/>
                <w:sz w:val="24"/>
                <w:highlight w:val="yellow"/>
              </w:rPr>
              <w:t>YELLOW</w:t>
            </w:r>
          </w:p>
        </w:tc>
        <w:tc>
          <w:tcPr>
            <w:tcW w:w="2420" w:type="dxa"/>
            <w:tcBorders>
              <w:top w:val="single" w:sz="4" w:space="0" w:color="auto"/>
              <w:left w:val="single" w:sz="4" w:space="0" w:color="auto"/>
              <w:bottom w:val="single" w:sz="4" w:space="0" w:color="auto"/>
              <w:right w:val="single" w:sz="4" w:space="0" w:color="auto"/>
            </w:tcBorders>
          </w:tcPr>
          <w:p w14:paraId="229F3CF2" w14:textId="77777777" w:rsidR="00CC3BE2" w:rsidRPr="00742246" w:rsidRDefault="00CC3BE2" w:rsidP="00CC3BE2">
            <w:pPr>
              <w:jc w:val="center"/>
              <w:rPr>
                <w:rFonts w:ascii="Arial" w:eastAsia="Calibri" w:hAnsi="Arial" w:cs="Arial"/>
                <w:sz w:val="24"/>
              </w:rPr>
            </w:pPr>
            <w:r w:rsidRPr="00742246">
              <w:rPr>
                <w:rFonts w:ascii="Arial" w:eastAsia="Calibri" w:hAnsi="Arial" w:cs="Arial"/>
                <w:sz w:val="24"/>
                <w:highlight w:val="green"/>
              </w:rPr>
              <w:t>GREEN</w:t>
            </w:r>
          </w:p>
        </w:tc>
        <w:tc>
          <w:tcPr>
            <w:tcW w:w="2420" w:type="dxa"/>
            <w:tcBorders>
              <w:top w:val="single" w:sz="4" w:space="0" w:color="auto"/>
              <w:left w:val="single" w:sz="4" w:space="0" w:color="auto"/>
              <w:bottom w:val="single" w:sz="4" w:space="0" w:color="auto"/>
              <w:right w:val="single" w:sz="4" w:space="0" w:color="auto"/>
            </w:tcBorders>
          </w:tcPr>
          <w:p w14:paraId="51F1DAFE" w14:textId="77777777" w:rsidR="00CC3BE2" w:rsidRPr="00742246" w:rsidRDefault="00CC3BE2" w:rsidP="00CC3BE2">
            <w:pPr>
              <w:jc w:val="center"/>
              <w:rPr>
                <w:rFonts w:ascii="Arial" w:eastAsia="Calibri" w:hAnsi="Arial" w:cs="Arial"/>
                <w:sz w:val="24"/>
              </w:rPr>
            </w:pPr>
            <w:r w:rsidRPr="00742246">
              <w:rPr>
                <w:rFonts w:ascii="Arial" w:eastAsia="Calibri" w:hAnsi="Arial" w:cs="Arial"/>
                <w:sz w:val="24"/>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2B7E045F" w14:textId="77777777" w:rsidR="00CC3BE2" w:rsidRPr="00742246" w:rsidRDefault="005E1621" w:rsidP="00CC3BE2">
            <w:pPr>
              <w:jc w:val="center"/>
              <w:rPr>
                <w:rFonts w:ascii="Arial" w:eastAsia="Calibri" w:hAnsi="Arial" w:cs="Arial"/>
                <w:sz w:val="24"/>
              </w:rPr>
            </w:pPr>
            <w:r w:rsidRPr="00742246">
              <w:rPr>
                <w:rFonts w:ascii="Arial" w:eastAsia="Calibri" w:hAnsi="Arial" w:cs="Arial"/>
                <w:sz w:val="24"/>
                <w:highlight w:val="yellow"/>
              </w:rPr>
              <w:t>YELLOW</w:t>
            </w:r>
          </w:p>
          <w:p w14:paraId="466B1C43" w14:textId="5B28E7BA" w:rsidR="005E1621" w:rsidRPr="00742246" w:rsidRDefault="005E1621" w:rsidP="00CC3BE2">
            <w:pPr>
              <w:jc w:val="center"/>
              <w:rPr>
                <w:rFonts w:ascii="Arial" w:eastAsia="Calibri" w:hAnsi="Arial" w:cs="Arial"/>
                <w:sz w:val="24"/>
              </w:rPr>
            </w:pPr>
            <w:r w:rsidRPr="00742246">
              <w:rPr>
                <w:rFonts w:ascii="Arial" w:eastAsia="Calibri" w:hAnsi="Arial" w:cs="Arial"/>
                <w:sz w:val="24"/>
              </w:rPr>
              <w:t>(Simpler process to cancellation is not elaborated on)</w:t>
            </w:r>
          </w:p>
        </w:tc>
        <w:tc>
          <w:tcPr>
            <w:tcW w:w="2420" w:type="dxa"/>
            <w:tcBorders>
              <w:top w:val="single" w:sz="4" w:space="0" w:color="auto"/>
              <w:left w:val="single" w:sz="4" w:space="0" w:color="auto"/>
              <w:bottom w:val="single" w:sz="4" w:space="0" w:color="auto"/>
              <w:right w:val="single" w:sz="4" w:space="0" w:color="auto"/>
            </w:tcBorders>
          </w:tcPr>
          <w:p w14:paraId="162815F4" w14:textId="77777777" w:rsidR="00CC3BE2" w:rsidRPr="00742246" w:rsidRDefault="00CC3BE2" w:rsidP="00CC3BE2">
            <w:pPr>
              <w:jc w:val="center"/>
              <w:rPr>
                <w:rFonts w:ascii="Arial" w:eastAsia="Calibri" w:hAnsi="Arial" w:cs="Arial"/>
                <w:sz w:val="24"/>
              </w:rPr>
            </w:pPr>
            <w:r w:rsidRPr="00742246">
              <w:rPr>
                <w:rFonts w:ascii="Arial" w:eastAsia="Calibri" w:hAnsi="Arial" w:cs="Arial"/>
                <w:sz w:val="24"/>
                <w:highlight w:val="green"/>
              </w:rPr>
              <w:t>GREEN</w:t>
            </w:r>
          </w:p>
        </w:tc>
      </w:tr>
    </w:tbl>
    <w:p w14:paraId="72BB1092" w14:textId="77777777" w:rsidR="00CC3BE2" w:rsidRPr="00742246" w:rsidRDefault="00CC3BE2" w:rsidP="00CC3BE2">
      <w:pPr>
        <w:spacing w:line="256" w:lineRule="auto"/>
        <w:rPr>
          <w:rFonts w:ascii="Arial" w:eastAsia="Calibri" w:hAnsi="Arial" w:cs="Arial"/>
          <w:sz w:val="24"/>
        </w:rPr>
      </w:pPr>
    </w:p>
    <w:p w14:paraId="6A3B2BFA" w14:textId="531AA195" w:rsidR="00826A14" w:rsidRPr="00742246" w:rsidRDefault="00826A14">
      <w:pPr>
        <w:rPr>
          <w:rFonts w:ascii="Arial" w:eastAsiaTheme="majorEastAsia" w:hAnsi="Arial" w:cs="Arial"/>
          <w:color w:val="0F4761" w:themeColor="accent1" w:themeShade="BF"/>
          <w:sz w:val="32"/>
          <w:szCs w:val="32"/>
        </w:rPr>
      </w:pPr>
      <w:r w:rsidRPr="00742246">
        <w:rPr>
          <w:rFonts w:ascii="Arial" w:hAnsi="Arial" w:cs="Arial"/>
        </w:rPr>
        <w:br w:type="page"/>
      </w:r>
    </w:p>
    <w:p w14:paraId="3B8E60A2" w14:textId="065D6A67" w:rsidR="00CA3A6C" w:rsidRPr="00742246" w:rsidRDefault="00826A14" w:rsidP="007A6B36">
      <w:pPr>
        <w:pStyle w:val="Heading3"/>
        <w:rPr>
          <w:rFonts w:ascii="Arial" w:hAnsi="Arial" w:cs="Arial"/>
        </w:rPr>
      </w:pPr>
      <w:bookmarkStart w:id="120" w:name="_Toc165389251"/>
      <w:r w:rsidRPr="00742246">
        <w:rPr>
          <w:rFonts w:ascii="Arial" w:hAnsi="Arial" w:cs="Arial"/>
        </w:rPr>
        <w:lastRenderedPageBreak/>
        <w:t>Accessibility Evaluation Templat</w:t>
      </w:r>
      <w:r w:rsidR="00AC249A" w:rsidRPr="00742246">
        <w:rPr>
          <w:rFonts w:ascii="Arial" w:hAnsi="Arial" w:cs="Arial"/>
        </w:rPr>
        <w:t>e</w:t>
      </w:r>
      <w:bookmarkEnd w:id="120"/>
    </w:p>
    <w:tbl>
      <w:tblPr>
        <w:tblStyle w:val="TableGrid"/>
        <w:tblW w:w="14831" w:type="dxa"/>
        <w:tblLayout w:type="fixed"/>
        <w:tblLook w:val="06A0" w:firstRow="1" w:lastRow="0" w:firstColumn="1" w:lastColumn="0" w:noHBand="1" w:noVBand="1"/>
      </w:tblPr>
      <w:tblGrid>
        <w:gridCol w:w="3143"/>
        <w:gridCol w:w="1804"/>
        <w:gridCol w:w="4262"/>
        <w:gridCol w:w="5622"/>
      </w:tblGrid>
      <w:tr w:rsidR="00CA3A6C" w:rsidRPr="00742246" w14:paraId="1E9811D4"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601DF201" w14:textId="77777777" w:rsidR="00CA3A6C" w:rsidRPr="00742246" w:rsidRDefault="00CA3A6C" w:rsidP="00286674">
            <w:pPr>
              <w:rPr>
                <w:rFonts w:ascii="Arial" w:hAnsi="Arial" w:cs="Arial"/>
                <w:b/>
                <w:bCs/>
                <w:color w:val="000000" w:themeColor="text1"/>
                <w:sz w:val="24"/>
                <w:szCs w:val="24"/>
              </w:rPr>
            </w:pPr>
            <w:r w:rsidRPr="00742246">
              <w:rPr>
                <w:rFonts w:ascii="Arial" w:hAnsi="Arial" w:cs="Arial"/>
                <w:b/>
                <w:bCs/>
                <w:sz w:val="24"/>
                <w:szCs w:val="24"/>
              </w:rPr>
              <w:t>Principal</w:t>
            </w:r>
          </w:p>
        </w:tc>
        <w:tc>
          <w:tcPr>
            <w:tcW w:w="1804" w:type="dxa"/>
            <w:tcBorders>
              <w:top w:val="single" w:sz="4" w:space="0" w:color="auto"/>
              <w:left w:val="single" w:sz="4" w:space="0" w:color="auto"/>
              <w:bottom w:val="single" w:sz="4" w:space="0" w:color="auto"/>
              <w:right w:val="single" w:sz="4" w:space="0" w:color="auto"/>
            </w:tcBorders>
            <w:hideMark/>
          </w:tcPr>
          <w:p w14:paraId="77D9F151" w14:textId="77777777" w:rsidR="00CA3A6C" w:rsidRPr="00742246" w:rsidRDefault="00CA3A6C" w:rsidP="00286674">
            <w:pPr>
              <w:rPr>
                <w:rFonts w:ascii="Arial" w:hAnsi="Arial" w:cs="Arial"/>
                <w:b/>
                <w:bCs/>
                <w:color w:val="000000" w:themeColor="text1"/>
                <w:sz w:val="24"/>
                <w:szCs w:val="24"/>
              </w:rPr>
            </w:pPr>
            <w:r w:rsidRPr="00742246">
              <w:rPr>
                <w:rFonts w:ascii="Arial" w:hAnsi="Arial" w:cs="Arial"/>
                <w:b/>
                <w:bCs/>
                <w:sz w:val="24"/>
                <w:szCs w:val="24"/>
                <w:highlight w:val="red"/>
              </w:rPr>
              <w:t>RED</w:t>
            </w:r>
            <w:r w:rsidRPr="00742246">
              <w:rPr>
                <w:rFonts w:ascii="Arial" w:hAnsi="Arial" w:cs="Arial"/>
                <w:b/>
                <w:bCs/>
                <w:sz w:val="24"/>
                <w:szCs w:val="24"/>
              </w:rPr>
              <w:t>/</w:t>
            </w:r>
            <w:r w:rsidRPr="00742246">
              <w:rPr>
                <w:rFonts w:ascii="Arial" w:hAnsi="Arial" w:cs="Arial"/>
                <w:b/>
                <w:bCs/>
                <w:sz w:val="24"/>
                <w:szCs w:val="24"/>
                <w:highlight w:val="yellow"/>
              </w:rPr>
              <w:t>YELLOW</w:t>
            </w:r>
            <w:r w:rsidRPr="00742246">
              <w:rPr>
                <w:rFonts w:ascii="Arial" w:hAnsi="Arial" w:cs="Arial"/>
                <w:b/>
                <w:bCs/>
                <w:sz w:val="24"/>
                <w:szCs w:val="24"/>
              </w:rPr>
              <w:t>/</w:t>
            </w:r>
            <w:r w:rsidRPr="00742246">
              <w:rPr>
                <w:rFonts w:ascii="Arial" w:hAnsi="Arial" w:cs="Arial"/>
                <w:b/>
                <w:bCs/>
                <w:sz w:val="24"/>
                <w:szCs w:val="24"/>
                <w:highlight w:val="green"/>
              </w:rPr>
              <w:t>GREEN</w:t>
            </w:r>
            <w:r w:rsidRPr="00742246">
              <w:rPr>
                <w:rFonts w:ascii="Arial" w:hAnsi="Arial" w:cs="Arial"/>
                <w:b/>
                <w:bCs/>
                <w:sz w:val="24"/>
                <w:szCs w:val="24"/>
              </w:rPr>
              <w:t>/NA</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F0BB246" w14:textId="77777777" w:rsidR="00CA3A6C" w:rsidRPr="00742246" w:rsidRDefault="00CA3A6C" w:rsidP="00286674">
            <w:pPr>
              <w:rPr>
                <w:rFonts w:ascii="Arial" w:hAnsi="Arial" w:cs="Arial"/>
                <w:b/>
                <w:bCs/>
                <w:sz w:val="24"/>
                <w:szCs w:val="24"/>
              </w:rPr>
            </w:pPr>
            <w:r w:rsidRPr="00742246">
              <w:rPr>
                <w:rFonts w:ascii="Arial" w:hAnsi="Arial" w:cs="Arial"/>
                <w:b/>
                <w:bCs/>
                <w:sz w:val="24"/>
                <w:szCs w:val="24"/>
              </w:rPr>
              <w:t>Image(s)</w:t>
            </w:r>
          </w:p>
        </w:tc>
        <w:tc>
          <w:tcPr>
            <w:tcW w:w="5622" w:type="dxa"/>
            <w:tcBorders>
              <w:top w:val="single" w:sz="4" w:space="0" w:color="auto"/>
              <w:left w:val="single" w:sz="4" w:space="0" w:color="auto"/>
              <w:bottom w:val="single" w:sz="4" w:space="0" w:color="auto"/>
              <w:right w:val="single" w:sz="4" w:space="0" w:color="auto"/>
            </w:tcBorders>
          </w:tcPr>
          <w:p w14:paraId="7EC31F63" w14:textId="77777777" w:rsidR="00CA3A6C" w:rsidRPr="00742246" w:rsidRDefault="00CA3A6C" w:rsidP="00286674">
            <w:pPr>
              <w:rPr>
                <w:rFonts w:ascii="Arial" w:hAnsi="Arial" w:cs="Arial"/>
                <w:b/>
                <w:bCs/>
                <w:sz w:val="24"/>
                <w:szCs w:val="24"/>
              </w:rPr>
            </w:pPr>
            <w:r w:rsidRPr="00742246">
              <w:rPr>
                <w:rFonts w:ascii="Arial" w:hAnsi="Arial" w:cs="Arial"/>
                <w:b/>
                <w:bCs/>
                <w:sz w:val="24"/>
                <w:szCs w:val="24"/>
              </w:rPr>
              <w:t>Notes</w:t>
            </w:r>
          </w:p>
        </w:tc>
      </w:tr>
      <w:tr w:rsidR="00CA3A6C" w:rsidRPr="00742246" w14:paraId="0CF8653A" w14:textId="77777777" w:rsidTr="00286674">
        <w:trPr>
          <w:trHeight w:val="300"/>
        </w:trPr>
        <w:tc>
          <w:tcPr>
            <w:tcW w:w="14831" w:type="dxa"/>
            <w:gridSpan w:val="4"/>
            <w:tcBorders>
              <w:top w:val="single" w:sz="4" w:space="0" w:color="auto"/>
              <w:left w:val="single" w:sz="4" w:space="0" w:color="auto"/>
              <w:bottom w:val="single" w:sz="4" w:space="0" w:color="auto"/>
              <w:right w:val="single" w:sz="4" w:space="0" w:color="auto"/>
            </w:tcBorders>
            <w:shd w:val="clear" w:color="auto" w:fill="FFFF66"/>
          </w:tcPr>
          <w:p w14:paraId="4AF0A50B" w14:textId="77777777" w:rsidR="00CA3A6C" w:rsidRPr="00742246" w:rsidRDefault="00CA3A6C" w:rsidP="00FF45B8">
            <w:pPr>
              <w:pStyle w:val="ListParagraph"/>
              <w:numPr>
                <w:ilvl w:val="0"/>
                <w:numId w:val="32"/>
              </w:numPr>
              <w:rPr>
                <w:rFonts w:ascii="Arial" w:hAnsi="Arial" w:cs="Arial"/>
                <w:b/>
                <w:sz w:val="24"/>
                <w:szCs w:val="24"/>
              </w:rPr>
            </w:pPr>
            <w:r w:rsidRPr="00742246">
              <w:rPr>
                <w:rFonts w:ascii="Arial" w:hAnsi="Arial" w:cs="Arial"/>
                <w:b/>
                <w:sz w:val="24"/>
                <w:szCs w:val="24"/>
              </w:rPr>
              <w:t>Visual</w:t>
            </w:r>
          </w:p>
        </w:tc>
      </w:tr>
      <w:tr w:rsidR="00CA3A6C" w:rsidRPr="00742246" w14:paraId="093B05D9" w14:textId="77777777" w:rsidTr="00286674">
        <w:trPr>
          <w:trHeight w:val="300"/>
        </w:trPr>
        <w:tc>
          <w:tcPr>
            <w:tcW w:w="14831" w:type="dxa"/>
            <w:gridSpan w:val="4"/>
            <w:tcBorders>
              <w:top w:val="single" w:sz="4" w:space="0" w:color="auto"/>
              <w:left w:val="single" w:sz="4" w:space="0" w:color="auto"/>
              <w:bottom w:val="single" w:sz="4" w:space="0" w:color="auto"/>
              <w:right w:val="single" w:sz="4" w:space="0" w:color="auto"/>
            </w:tcBorders>
            <w:shd w:val="clear" w:color="auto" w:fill="FFFFCC"/>
          </w:tcPr>
          <w:p w14:paraId="30500776" w14:textId="77777777" w:rsidR="00CA3A6C" w:rsidRPr="00742246" w:rsidRDefault="00CA3A6C" w:rsidP="00286674">
            <w:pPr>
              <w:rPr>
                <w:rFonts w:ascii="Arial" w:hAnsi="Arial" w:cs="Arial"/>
                <w:b/>
                <w:bCs/>
                <w:sz w:val="24"/>
                <w:szCs w:val="24"/>
              </w:rPr>
            </w:pPr>
            <w:r w:rsidRPr="00742246">
              <w:rPr>
                <w:rFonts w:ascii="Arial" w:hAnsi="Arial" w:cs="Arial"/>
                <w:b/>
                <w:bCs/>
                <w:sz w:val="24"/>
                <w:szCs w:val="24"/>
              </w:rPr>
              <w:t>Screen Reader Capabilities</w:t>
            </w:r>
          </w:p>
        </w:tc>
      </w:tr>
      <w:tr w:rsidR="00CA3A6C" w:rsidRPr="00742246" w14:paraId="267E8090"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385C105A" w14:textId="77777777" w:rsidR="00CA3A6C" w:rsidRPr="00742246" w:rsidRDefault="00CA3A6C" w:rsidP="00FF45B8">
            <w:pPr>
              <w:pStyle w:val="ListParagraph"/>
              <w:numPr>
                <w:ilvl w:val="0"/>
                <w:numId w:val="1"/>
              </w:numPr>
              <w:rPr>
                <w:rFonts w:ascii="Arial" w:hAnsi="Arial" w:cs="Arial"/>
                <w:sz w:val="24"/>
                <w:szCs w:val="24"/>
              </w:rPr>
            </w:pPr>
            <w:r w:rsidRPr="00742246">
              <w:rPr>
                <w:rFonts w:ascii="Arial" w:hAnsi="Arial" w:cs="Arial"/>
                <w:sz w:val="24"/>
                <w:szCs w:val="24"/>
              </w:rPr>
              <w:t>Text</w:t>
            </w:r>
          </w:p>
          <w:p w14:paraId="3EEC2137" w14:textId="77777777" w:rsidR="00CA3A6C" w:rsidRPr="00742246" w:rsidRDefault="00CA3A6C" w:rsidP="00FF45B8">
            <w:pPr>
              <w:pStyle w:val="ListParagraph"/>
              <w:numPr>
                <w:ilvl w:val="0"/>
                <w:numId w:val="1"/>
              </w:numPr>
              <w:rPr>
                <w:rFonts w:ascii="Arial" w:hAnsi="Arial" w:cs="Arial"/>
                <w:sz w:val="24"/>
                <w:szCs w:val="24"/>
              </w:rPr>
            </w:pPr>
            <w:r w:rsidRPr="00742246">
              <w:rPr>
                <w:rFonts w:ascii="Arial" w:hAnsi="Arial" w:cs="Arial"/>
                <w:sz w:val="24"/>
                <w:szCs w:val="24"/>
              </w:rPr>
              <w:t>Non-Text Content</w:t>
            </w:r>
          </w:p>
          <w:p w14:paraId="03C310A1" w14:textId="77777777" w:rsidR="00CA3A6C" w:rsidRPr="00742246" w:rsidRDefault="00CA3A6C" w:rsidP="00FF45B8">
            <w:pPr>
              <w:pStyle w:val="ListParagraph"/>
              <w:numPr>
                <w:ilvl w:val="0"/>
                <w:numId w:val="1"/>
              </w:numPr>
              <w:rPr>
                <w:rFonts w:ascii="Arial" w:hAnsi="Arial" w:cs="Arial"/>
                <w:sz w:val="24"/>
                <w:szCs w:val="24"/>
              </w:rPr>
            </w:pPr>
            <w:r w:rsidRPr="00742246">
              <w:rPr>
                <w:rFonts w:ascii="Arial" w:hAnsi="Arial" w:cs="Arial"/>
                <w:sz w:val="24"/>
                <w:szCs w:val="24"/>
              </w:rPr>
              <w:t>Headings</w:t>
            </w:r>
          </w:p>
          <w:p w14:paraId="6D619533" w14:textId="77777777" w:rsidR="00CA3A6C" w:rsidRPr="00742246" w:rsidRDefault="00CA3A6C" w:rsidP="00FF45B8">
            <w:pPr>
              <w:pStyle w:val="ListParagraph"/>
              <w:numPr>
                <w:ilvl w:val="0"/>
                <w:numId w:val="1"/>
              </w:numPr>
              <w:rPr>
                <w:rFonts w:ascii="Arial" w:hAnsi="Arial" w:cs="Arial"/>
                <w:sz w:val="24"/>
                <w:szCs w:val="24"/>
              </w:rPr>
            </w:pPr>
            <w:r w:rsidRPr="00742246">
              <w:rPr>
                <w:rFonts w:ascii="Arial" w:hAnsi="Arial" w:cs="Arial"/>
                <w:sz w:val="24"/>
                <w:szCs w:val="24"/>
              </w:rPr>
              <w:t>Buttons and Links</w:t>
            </w:r>
          </w:p>
          <w:p w14:paraId="53A5C5E1" w14:textId="77777777" w:rsidR="00CA3A6C" w:rsidRPr="00742246" w:rsidRDefault="00CA3A6C" w:rsidP="00FF45B8">
            <w:pPr>
              <w:pStyle w:val="ListParagraph"/>
              <w:numPr>
                <w:ilvl w:val="0"/>
                <w:numId w:val="1"/>
              </w:numPr>
              <w:rPr>
                <w:rFonts w:ascii="Arial" w:hAnsi="Arial" w:cs="Arial"/>
                <w:sz w:val="24"/>
                <w:szCs w:val="24"/>
              </w:rPr>
            </w:pPr>
            <w:r w:rsidRPr="00742246">
              <w:rPr>
                <w:rFonts w:ascii="Arial" w:hAnsi="Arial" w:cs="Arial"/>
                <w:sz w:val="24"/>
                <w:szCs w:val="24"/>
              </w:rPr>
              <w:t>Input Fields (Instructions/Error Suggestions)</w:t>
            </w:r>
          </w:p>
          <w:p w14:paraId="19A5286D" w14:textId="77777777" w:rsidR="00CA3A6C" w:rsidRPr="00742246" w:rsidRDefault="00CA3A6C" w:rsidP="00FF45B8">
            <w:pPr>
              <w:pStyle w:val="ListParagraph"/>
              <w:numPr>
                <w:ilvl w:val="0"/>
                <w:numId w:val="1"/>
              </w:numPr>
              <w:rPr>
                <w:rFonts w:ascii="Arial" w:hAnsi="Arial" w:cs="Arial"/>
                <w:sz w:val="24"/>
                <w:szCs w:val="24"/>
              </w:rPr>
            </w:pPr>
            <w:r w:rsidRPr="00742246">
              <w:rPr>
                <w:rFonts w:ascii="Arial" w:hAnsi="Arial" w:cs="Arial"/>
                <w:sz w:val="24"/>
                <w:szCs w:val="24"/>
              </w:rPr>
              <w:t>Focus Order</w:t>
            </w:r>
          </w:p>
          <w:p w14:paraId="700C8F59" w14:textId="77777777" w:rsidR="00CA3A6C" w:rsidRPr="00742246" w:rsidRDefault="00CA3A6C" w:rsidP="00286674">
            <w:pPr>
              <w:rPr>
                <w:rFonts w:ascii="Arial" w:hAnsi="Arial" w:cs="Arial"/>
                <w:sz w:val="24"/>
                <w:szCs w:val="24"/>
              </w:rPr>
            </w:pPr>
          </w:p>
          <w:p w14:paraId="2CE43A8D" w14:textId="77777777" w:rsidR="00CA3A6C" w:rsidRPr="00742246" w:rsidRDefault="00CA3A6C" w:rsidP="00286674">
            <w:pPr>
              <w:rPr>
                <w:rFonts w:ascii="Arial" w:hAnsi="Arial" w:cs="Arial"/>
                <w:sz w:val="24"/>
                <w:szCs w:val="24"/>
              </w:rPr>
            </w:pPr>
            <w:r w:rsidRPr="00742246">
              <w:rPr>
                <w:rFonts w:ascii="Arial" w:hAnsi="Arial" w:cs="Arial"/>
                <w:sz w:val="24"/>
                <w:szCs w:val="24"/>
              </w:rPr>
              <w:t>Screen readers provide important auditory guidance, supporting any blind user or individual with low vision. These tools range from reading texts and identifying different page elements such as that of images, buttons, headings, and form fields.</w:t>
            </w:r>
          </w:p>
          <w:p w14:paraId="4AA6F862" w14:textId="77777777" w:rsidR="00CA3A6C" w:rsidRPr="00742246" w:rsidRDefault="00CA3A6C" w:rsidP="00286674">
            <w:pPr>
              <w:rPr>
                <w:rFonts w:ascii="Arial" w:hAnsi="Arial" w:cs="Arial"/>
                <w:sz w:val="24"/>
                <w:szCs w:val="24"/>
              </w:rPr>
            </w:pPr>
          </w:p>
          <w:p w14:paraId="0293942F" w14:textId="77777777" w:rsidR="00CA3A6C" w:rsidRPr="00742246" w:rsidRDefault="00CA3A6C" w:rsidP="00286674">
            <w:pPr>
              <w:rPr>
                <w:rFonts w:ascii="Arial" w:hAnsi="Arial" w:cs="Arial"/>
                <w:sz w:val="24"/>
                <w:szCs w:val="24"/>
              </w:rPr>
            </w:pPr>
            <w:r w:rsidRPr="00742246">
              <w:rPr>
                <w:rFonts w:ascii="Arial" w:hAnsi="Arial" w:cs="Arial"/>
                <w:sz w:val="24"/>
                <w:szCs w:val="24"/>
              </w:rPr>
              <w:t>This is in line with WCAG 2.2 criteria:</w:t>
            </w:r>
          </w:p>
          <w:p w14:paraId="72A8749C" w14:textId="77777777" w:rsidR="00CA3A6C" w:rsidRPr="00742246" w:rsidRDefault="00CA3A6C" w:rsidP="00FF45B8">
            <w:pPr>
              <w:pStyle w:val="ListParagraph"/>
              <w:numPr>
                <w:ilvl w:val="0"/>
                <w:numId w:val="2"/>
              </w:numPr>
              <w:rPr>
                <w:rFonts w:ascii="Arial" w:hAnsi="Arial" w:cs="Arial"/>
                <w:sz w:val="24"/>
                <w:szCs w:val="24"/>
              </w:rPr>
            </w:pPr>
            <w:r w:rsidRPr="00742246">
              <w:rPr>
                <w:rFonts w:ascii="Arial" w:hAnsi="Arial" w:cs="Arial"/>
                <w:sz w:val="24"/>
                <w:szCs w:val="24"/>
              </w:rPr>
              <w:t>1.3.5 Identify Input Purpose (AA)</w:t>
            </w:r>
          </w:p>
          <w:p w14:paraId="438E84F4" w14:textId="77777777" w:rsidR="00CA3A6C" w:rsidRPr="00742246" w:rsidRDefault="00CA3A6C" w:rsidP="00FF45B8">
            <w:pPr>
              <w:pStyle w:val="ListParagraph"/>
              <w:numPr>
                <w:ilvl w:val="0"/>
                <w:numId w:val="2"/>
              </w:numPr>
              <w:rPr>
                <w:rFonts w:ascii="Arial" w:hAnsi="Arial" w:cs="Arial"/>
                <w:sz w:val="24"/>
                <w:szCs w:val="24"/>
              </w:rPr>
            </w:pPr>
            <w:r w:rsidRPr="00742246">
              <w:rPr>
                <w:rFonts w:ascii="Arial" w:hAnsi="Arial" w:cs="Arial"/>
                <w:sz w:val="24"/>
                <w:szCs w:val="24"/>
              </w:rPr>
              <w:t>2.4.3 Focus Order (Level A)</w:t>
            </w:r>
          </w:p>
          <w:p w14:paraId="4D8F4DFF" w14:textId="77777777" w:rsidR="00CA3A6C" w:rsidRPr="00742246" w:rsidRDefault="00CA3A6C" w:rsidP="00FF45B8">
            <w:pPr>
              <w:pStyle w:val="ListParagraph"/>
              <w:numPr>
                <w:ilvl w:val="0"/>
                <w:numId w:val="2"/>
              </w:numPr>
              <w:rPr>
                <w:rFonts w:ascii="Arial" w:hAnsi="Arial" w:cs="Arial"/>
                <w:sz w:val="24"/>
                <w:szCs w:val="24"/>
              </w:rPr>
            </w:pPr>
            <w:r w:rsidRPr="00742246">
              <w:rPr>
                <w:rFonts w:ascii="Arial" w:hAnsi="Arial" w:cs="Arial"/>
                <w:sz w:val="24"/>
                <w:szCs w:val="24"/>
              </w:rPr>
              <w:lastRenderedPageBreak/>
              <w:t>2.4.6 Headings and Labels (Level AA)</w:t>
            </w:r>
          </w:p>
          <w:p w14:paraId="0DB002CF" w14:textId="77777777" w:rsidR="00CA3A6C" w:rsidRPr="00742246" w:rsidRDefault="00CA3A6C" w:rsidP="00286674">
            <w:pPr>
              <w:pStyle w:val="ListParagraph"/>
              <w:rPr>
                <w:rFonts w:ascii="Arial" w:hAnsi="Arial" w:cs="Arial"/>
                <w:sz w:val="24"/>
                <w:szCs w:val="24"/>
              </w:rPr>
            </w:pPr>
          </w:p>
        </w:tc>
        <w:tc>
          <w:tcPr>
            <w:tcW w:w="1804" w:type="dxa"/>
            <w:tcBorders>
              <w:top w:val="single" w:sz="4" w:space="0" w:color="auto"/>
              <w:left w:val="single" w:sz="4" w:space="0" w:color="auto"/>
              <w:bottom w:val="single" w:sz="4" w:space="0" w:color="auto"/>
              <w:right w:val="single" w:sz="4" w:space="0" w:color="auto"/>
            </w:tcBorders>
          </w:tcPr>
          <w:p w14:paraId="34688A81" w14:textId="77777777" w:rsidR="00CA3A6C" w:rsidRPr="00742246" w:rsidRDefault="00CA3A6C" w:rsidP="00286674">
            <w:pPr>
              <w:rPr>
                <w:rFonts w:ascii="Arial" w:hAnsi="Arial" w:cs="Arial"/>
                <w:sz w:val="24"/>
                <w:szCs w:val="24"/>
              </w:rPr>
            </w:pPr>
            <w:r w:rsidRPr="00742246">
              <w:rPr>
                <w:rFonts w:ascii="Arial" w:hAnsi="Arial" w:cs="Arial"/>
                <w:b/>
                <w:bCs/>
                <w:sz w:val="24"/>
                <w:szCs w:val="24"/>
                <w:highlight w:val="red"/>
              </w:rPr>
              <w:lastRenderedPageBreak/>
              <w:t>RED</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9963F65" w14:textId="77777777" w:rsidR="00CA3A6C" w:rsidRPr="00742246" w:rsidRDefault="00CA3A6C" w:rsidP="00286674">
            <w:pPr>
              <w:pStyle w:val="NormalWeb"/>
              <w:rPr>
                <w:rFonts w:ascii="Arial" w:hAnsi="Arial" w:cs="Arial"/>
              </w:rPr>
            </w:pPr>
            <w:r w:rsidRPr="00742246">
              <w:rPr>
                <w:rFonts w:ascii="Arial" w:hAnsi="Arial" w:cs="Arial"/>
                <w:b/>
                <w:bCs/>
              </w:rPr>
              <w:t>Focus Order:</w:t>
            </w:r>
            <w:r w:rsidRPr="00742246">
              <w:rPr>
                <w:rFonts w:ascii="Arial" w:hAnsi="Arial" w:cs="Arial"/>
              </w:rPr>
              <w:t xml:space="preserve"> Hamburger menu skipped over completely.</w:t>
            </w:r>
          </w:p>
          <w:p w14:paraId="0FA91048" w14:textId="77777777" w:rsidR="00CA3A6C" w:rsidRPr="00742246" w:rsidRDefault="00CA3A6C" w:rsidP="00286674">
            <w:pPr>
              <w:pStyle w:val="NormalWeb"/>
              <w:rPr>
                <w:rFonts w:ascii="Arial" w:hAnsi="Arial" w:cs="Arial"/>
              </w:rPr>
            </w:pPr>
            <w:r w:rsidRPr="00742246">
              <w:rPr>
                <w:rFonts w:ascii="Arial" w:hAnsi="Arial" w:cs="Arial"/>
                <w:noProof/>
              </w:rPr>
              <w:drawing>
                <wp:inline distT="0" distB="0" distL="0" distR="0" wp14:anchorId="76878BE5" wp14:editId="24C2FD24">
                  <wp:extent cx="2573020" cy="1048385"/>
                  <wp:effectExtent l="0" t="0" r="0" b="0"/>
                  <wp:docPr id="843990020" name="Picture 33" descr="Screenshot of focus order issues, with the hamburger menu being ski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990020" name="Picture 33" descr="Screenshot of focus order issues, with the hamburger menu being skipped."/>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2573020" cy="1048385"/>
                          </a:xfrm>
                          <a:prstGeom prst="rect">
                            <a:avLst/>
                          </a:prstGeom>
                          <a:noFill/>
                          <a:ln>
                            <a:noFill/>
                          </a:ln>
                        </pic:spPr>
                      </pic:pic>
                    </a:graphicData>
                  </a:graphic>
                </wp:inline>
              </w:drawing>
            </w:r>
          </w:p>
          <w:p w14:paraId="63E24769" w14:textId="77777777" w:rsidR="00CA3A6C" w:rsidRPr="00742246" w:rsidRDefault="00CA3A6C" w:rsidP="00286674">
            <w:pPr>
              <w:pStyle w:val="NormalWeb"/>
              <w:rPr>
                <w:rFonts w:ascii="Arial" w:hAnsi="Arial" w:cs="Arial"/>
              </w:rPr>
            </w:pPr>
          </w:p>
          <w:p w14:paraId="7ADA7C41" w14:textId="77777777" w:rsidR="00CA3A6C" w:rsidRPr="00742246" w:rsidRDefault="00CA3A6C" w:rsidP="00286674">
            <w:pPr>
              <w:pStyle w:val="NormalWeb"/>
              <w:rPr>
                <w:rFonts w:ascii="Arial" w:hAnsi="Arial" w:cs="Arial"/>
              </w:rPr>
            </w:pPr>
            <w:r w:rsidRPr="00742246">
              <w:rPr>
                <w:rFonts w:ascii="Arial" w:hAnsi="Arial" w:cs="Arial"/>
                <w:noProof/>
              </w:rPr>
              <w:drawing>
                <wp:inline distT="0" distB="0" distL="0" distR="0" wp14:anchorId="55722610" wp14:editId="5FCC5EC1">
                  <wp:extent cx="2573020" cy="1451610"/>
                  <wp:effectExtent l="0" t="0" r="0" b="0"/>
                  <wp:docPr id="49551544" name="Picture 32" descr="Screenshot of focus order issues, with the hamburger menu being ski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51544" name="Picture 32" descr="Screenshot of focus order issues, with the hamburger menu being skipped."/>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2573020" cy="1451610"/>
                          </a:xfrm>
                          <a:prstGeom prst="rect">
                            <a:avLst/>
                          </a:prstGeom>
                          <a:noFill/>
                          <a:ln>
                            <a:noFill/>
                          </a:ln>
                        </pic:spPr>
                      </pic:pic>
                    </a:graphicData>
                  </a:graphic>
                </wp:inline>
              </w:drawing>
            </w:r>
          </w:p>
          <w:p w14:paraId="19074F16" w14:textId="3E5C061A" w:rsidR="00CA3A6C" w:rsidRPr="00742246" w:rsidRDefault="00CA3A6C" w:rsidP="00286674">
            <w:pPr>
              <w:pStyle w:val="NormalWeb"/>
              <w:rPr>
                <w:rFonts w:ascii="Arial" w:hAnsi="Arial" w:cs="Arial"/>
              </w:rPr>
            </w:pPr>
          </w:p>
          <w:p w14:paraId="4871CA12" w14:textId="77777777" w:rsidR="00CA3A6C" w:rsidRPr="00742246" w:rsidRDefault="00CA3A6C" w:rsidP="00286674">
            <w:pPr>
              <w:pStyle w:val="NormalWeb"/>
              <w:rPr>
                <w:rFonts w:ascii="Arial" w:hAnsi="Arial" w:cs="Arial"/>
              </w:rPr>
            </w:pPr>
          </w:p>
          <w:p w14:paraId="580890A6" w14:textId="3D0A1C3D" w:rsidR="00CA3A6C" w:rsidRPr="00742246" w:rsidRDefault="00CA3A6C" w:rsidP="00286674">
            <w:pPr>
              <w:pStyle w:val="NormalWeb"/>
              <w:rPr>
                <w:rFonts w:ascii="Arial" w:hAnsi="Arial" w:cs="Arial"/>
                <w:noProof/>
              </w:rPr>
            </w:pPr>
            <w:r w:rsidRPr="00742246">
              <w:rPr>
                <w:rFonts w:ascii="Arial" w:hAnsi="Arial" w:cs="Arial"/>
                <w:b/>
                <w:bCs/>
              </w:rPr>
              <w:lastRenderedPageBreak/>
              <w:t>Focus order:</w:t>
            </w:r>
            <w:r w:rsidRPr="00742246">
              <w:rPr>
                <w:rFonts w:ascii="Arial" w:hAnsi="Arial" w:cs="Arial"/>
              </w:rPr>
              <w:t xml:space="preserve"> non-interactive elements with focus.</w:t>
            </w:r>
          </w:p>
          <w:p w14:paraId="0457FAF5" w14:textId="0A7FF498" w:rsidR="00CA3A6C" w:rsidRPr="00742246" w:rsidRDefault="00CA3A6C" w:rsidP="00034B14">
            <w:pPr>
              <w:pStyle w:val="NormalWeb"/>
              <w:rPr>
                <w:rFonts w:ascii="Arial" w:hAnsi="Arial" w:cs="Arial"/>
              </w:rPr>
            </w:pPr>
            <w:r w:rsidRPr="00742246">
              <w:rPr>
                <w:rFonts w:ascii="Arial" w:hAnsi="Arial" w:cs="Arial"/>
                <w:noProof/>
              </w:rPr>
              <w:drawing>
                <wp:inline distT="0" distB="0" distL="0" distR="0" wp14:anchorId="091F90D8" wp14:editId="43D318EC">
                  <wp:extent cx="2114550" cy="1384999"/>
                  <wp:effectExtent l="0" t="0" r="0" b="5715"/>
                  <wp:docPr id="1665031586" name="Picture 30" descr="Screenshot of non-interactive logo being focused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031586" name="Picture 30" descr="Screenshot of non-interactive logo being focused on."/>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2120486" cy="1388887"/>
                          </a:xfrm>
                          <a:prstGeom prst="rect">
                            <a:avLst/>
                          </a:prstGeom>
                          <a:noFill/>
                          <a:ln>
                            <a:noFill/>
                          </a:ln>
                        </pic:spPr>
                      </pic:pic>
                    </a:graphicData>
                  </a:graphic>
                </wp:inline>
              </w:drawing>
            </w:r>
          </w:p>
        </w:tc>
        <w:tc>
          <w:tcPr>
            <w:tcW w:w="5622" w:type="dxa"/>
            <w:tcBorders>
              <w:top w:val="single" w:sz="4" w:space="0" w:color="auto"/>
              <w:left w:val="single" w:sz="4" w:space="0" w:color="auto"/>
              <w:bottom w:val="single" w:sz="4" w:space="0" w:color="auto"/>
              <w:right w:val="single" w:sz="4" w:space="0" w:color="auto"/>
            </w:tcBorders>
          </w:tcPr>
          <w:p w14:paraId="3E433A15" w14:textId="7C16A572" w:rsidR="00CA3A6C" w:rsidRPr="00742246" w:rsidRDefault="00CA3A6C" w:rsidP="00286674">
            <w:pPr>
              <w:rPr>
                <w:rFonts w:ascii="Arial" w:hAnsi="Arial" w:cs="Arial"/>
                <w:b/>
                <w:bCs/>
                <w:sz w:val="24"/>
                <w:szCs w:val="24"/>
              </w:rPr>
            </w:pPr>
            <w:r w:rsidRPr="00742246">
              <w:rPr>
                <w:rFonts w:ascii="Arial" w:hAnsi="Arial" w:cs="Arial"/>
                <w:b/>
                <w:bCs/>
                <w:sz w:val="24"/>
                <w:szCs w:val="24"/>
              </w:rPr>
              <w:lastRenderedPageBreak/>
              <w:t xml:space="preserve">Focus Order: </w:t>
            </w:r>
          </w:p>
          <w:p w14:paraId="1A3D9BF3" w14:textId="195C1176" w:rsidR="00CA3A6C" w:rsidRPr="00742246" w:rsidRDefault="00CA3A6C" w:rsidP="00286674">
            <w:pPr>
              <w:rPr>
                <w:rFonts w:ascii="Arial" w:hAnsi="Arial" w:cs="Arial"/>
                <w:sz w:val="24"/>
                <w:szCs w:val="24"/>
              </w:rPr>
            </w:pPr>
            <w:r w:rsidRPr="00742246">
              <w:rPr>
                <w:rFonts w:ascii="Arial" w:hAnsi="Arial" w:cs="Arial"/>
                <w:sz w:val="24"/>
                <w:szCs w:val="24"/>
              </w:rPr>
              <w:t xml:space="preserve">When the </w:t>
            </w:r>
            <w:r w:rsidR="00E668F0" w:rsidRPr="00742246">
              <w:rPr>
                <w:rFonts w:ascii="Arial" w:hAnsi="Arial" w:cs="Arial"/>
                <w:sz w:val="24"/>
                <w:szCs w:val="24"/>
              </w:rPr>
              <w:t>screen reader</w:t>
            </w:r>
            <w:r w:rsidRPr="00742246">
              <w:rPr>
                <w:rFonts w:ascii="Arial" w:hAnsi="Arial" w:cs="Arial"/>
                <w:sz w:val="24"/>
                <w:szCs w:val="24"/>
              </w:rPr>
              <w:t xml:space="preserve"> is in use, the hamburger menu does not receive focus or announcement</w:t>
            </w:r>
            <w:r w:rsidR="00E668F0" w:rsidRPr="00742246">
              <w:rPr>
                <w:rFonts w:ascii="Arial" w:hAnsi="Arial" w:cs="Arial"/>
                <w:sz w:val="24"/>
                <w:szCs w:val="24"/>
              </w:rPr>
              <w:t xml:space="preserve">. </w:t>
            </w:r>
            <w:r w:rsidRPr="00742246">
              <w:rPr>
                <w:rFonts w:ascii="Arial" w:hAnsi="Arial" w:cs="Arial"/>
                <w:sz w:val="24"/>
                <w:szCs w:val="24"/>
              </w:rPr>
              <w:t>This would hinder the ability to find the ‘cancellation’ function.</w:t>
            </w:r>
          </w:p>
          <w:p w14:paraId="43A891F6" w14:textId="3C25B09E" w:rsidR="00CA3A6C" w:rsidRPr="00742246" w:rsidRDefault="00CA3A6C" w:rsidP="00286674">
            <w:pPr>
              <w:rPr>
                <w:rFonts w:ascii="Arial" w:hAnsi="Arial" w:cs="Arial"/>
                <w:sz w:val="24"/>
                <w:szCs w:val="24"/>
              </w:rPr>
            </w:pPr>
          </w:p>
          <w:p w14:paraId="5ACDDC05" w14:textId="6EA71C31" w:rsidR="00CA3A6C" w:rsidRPr="00742246" w:rsidRDefault="00034B14" w:rsidP="00034B14">
            <w:pPr>
              <w:rPr>
                <w:rFonts w:ascii="Arial" w:hAnsi="Arial" w:cs="Arial"/>
                <w:sz w:val="24"/>
                <w:szCs w:val="24"/>
              </w:rPr>
            </w:pPr>
            <w:r w:rsidRPr="00742246">
              <w:rPr>
                <w:rFonts w:ascii="Arial" w:hAnsi="Arial" w:cs="Arial"/>
                <w:sz w:val="24"/>
                <w:szCs w:val="24"/>
              </w:rPr>
              <w:t>L</w:t>
            </w:r>
            <w:r w:rsidR="00CA3A6C" w:rsidRPr="00742246">
              <w:rPr>
                <w:rFonts w:ascii="Arial" w:hAnsi="Arial" w:cs="Arial"/>
                <w:sz w:val="24"/>
                <w:szCs w:val="24"/>
              </w:rPr>
              <w:t>abels need to be improved to describe the headings</w:t>
            </w:r>
            <w:r w:rsidRPr="00742246">
              <w:rPr>
                <w:rFonts w:ascii="Arial" w:hAnsi="Arial" w:cs="Arial"/>
                <w:sz w:val="24"/>
                <w:szCs w:val="24"/>
              </w:rPr>
              <w:t xml:space="preserve"> appropriately through a screen reader. This is particularly important for</w:t>
            </w:r>
            <w:r w:rsidR="00CA3A6C" w:rsidRPr="00742246">
              <w:rPr>
                <w:rFonts w:ascii="Arial" w:hAnsi="Arial" w:cs="Arial"/>
                <w:sz w:val="24"/>
                <w:szCs w:val="24"/>
              </w:rPr>
              <w:t xml:space="preserve"> link</w:t>
            </w:r>
            <w:r w:rsidRPr="00742246">
              <w:rPr>
                <w:rFonts w:ascii="Arial" w:hAnsi="Arial" w:cs="Arial"/>
                <w:sz w:val="24"/>
                <w:szCs w:val="24"/>
              </w:rPr>
              <w:t>s</w:t>
            </w:r>
            <w:r w:rsidR="00CA3A6C" w:rsidRPr="00742246">
              <w:rPr>
                <w:rFonts w:ascii="Arial" w:hAnsi="Arial" w:cs="Arial"/>
                <w:sz w:val="24"/>
                <w:szCs w:val="24"/>
              </w:rPr>
              <w:t>, hyperlink</w:t>
            </w:r>
            <w:r w:rsidRPr="00742246">
              <w:rPr>
                <w:rFonts w:ascii="Arial" w:hAnsi="Arial" w:cs="Arial"/>
                <w:sz w:val="24"/>
                <w:szCs w:val="24"/>
              </w:rPr>
              <w:t>s</w:t>
            </w:r>
            <w:r w:rsidR="00CA3A6C" w:rsidRPr="00742246">
              <w:rPr>
                <w:rFonts w:ascii="Arial" w:hAnsi="Arial" w:cs="Arial"/>
                <w:sz w:val="24"/>
                <w:szCs w:val="24"/>
              </w:rPr>
              <w:t>, button</w:t>
            </w:r>
            <w:r w:rsidRPr="00742246">
              <w:rPr>
                <w:rFonts w:ascii="Arial" w:hAnsi="Arial" w:cs="Arial"/>
                <w:sz w:val="24"/>
                <w:szCs w:val="24"/>
              </w:rPr>
              <w:t>s</w:t>
            </w:r>
            <w:r w:rsidR="00CA3A6C" w:rsidRPr="00742246">
              <w:rPr>
                <w:rFonts w:ascii="Arial" w:hAnsi="Arial" w:cs="Arial"/>
                <w:sz w:val="24"/>
                <w:szCs w:val="24"/>
              </w:rPr>
              <w:t>, input field</w:t>
            </w:r>
            <w:r w:rsidRPr="00742246">
              <w:rPr>
                <w:rFonts w:ascii="Arial" w:hAnsi="Arial" w:cs="Arial"/>
                <w:sz w:val="24"/>
                <w:szCs w:val="24"/>
              </w:rPr>
              <w:t>s</w:t>
            </w:r>
            <w:r w:rsidR="00CA3A6C" w:rsidRPr="00742246">
              <w:rPr>
                <w:rFonts w:ascii="Arial" w:hAnsi="Arial" w:cs="Arial"/>
                <w:sz w:val="24"/>
                <w:szCs w:val="24"/>
              </w:rPr>
              <w:t xml:space="preserve"> and other user interface elements.</w:t>
            </w:r>
          </w:p>
        </w:tc>
      </w:tr>
      <w:tr w:rsidR="00CA3A6C" w:rsidRPr="00742246" w14:paraId="2D7C6537" w14:textId="77777777" w:rsidTr="00286674">
        <w:trPr>
          <w:trHeight w:val="300"/>
        </w:trPr>
        <w:tc>
          <w:tcPr>
            <w:tcW w:w="14831" w:type="dxa"/>
            <w:gridSpan w:val="4"/>
            <w:tcBorders>
              <w:top w:val="single" w:sz="4" w:space="0" w:color="auto"/>
              <w:left w:val="single" w:sz="4" w:space="0" w:color="auto"/>
              <w:bottom w:val="single" w:sz="4" w:space="0" w:color="auto"/>
              <w:right w:val="single" w:sz="4" w:space="0" w:color="auto"/>
            </w:tcBorders>
            <w:shd w:val="clear" w:color="auto" w:fill="FFFFCC"/>
          </w:tcPr>
          <w:p w14:paraId="5E16D87F" w14:textId="77777777" w:rsidR="00CA3A6C" w:rsidRPr="00742246" w:rsidRDefault="00CA3A6C" w:rsidP="00286674">
            <w:pPr>
              <w:rPr>
                <w:rFonts w:ascii="Arial" w:hAnsi="Arial" w:cs="Arial"/>
                <w:b/>
                <w:bCs/>
                <w:sz w:val="24"/>
                <w:szCs w:val="24"/>
              </w:rPr>
            </w:pPr>
            <w:r w:rsidRPr="00742246">
              <w:rPr>
                <w:rFonts w:ascii="Arial" w:hAnsi="Arial" w:cs="Arial"/>
                <w:b/>
                <w:bCs/>
                <w:sz w:val="24"/>
                <w:szCs w:val="24"/>
              </w:rPr>
              <w:t>Colour Contrast</w:t>
            </w:r>
          </w:p>
        </w:tc>
      </w:tr>
      <w:tr w:rsidR="00CA3A6C" w:rsidRPr="00742246" w14:paraId="2FBCF6FC"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1843CA19" w14:textId="77777777" w:rsidR="00CA3A6C" w:rsidRPr="00742246" w:rsidRDefault="00CA3A6C" w:rsidP="00FF45B8">
            <w:pPr>
              <w:pStyle w:val="ListParagraph"/>
              <w:numPr>
                <w:ilvl w:val="0"/>
                <w:numId w:val="8"/>
              </w:numPr>
              <w:rPr>
                <w:rFonts w:ascii="Arial" w:hAnsi="Arial" w:cs="Arial"/>
                <w:sz w:val="24"/>
                <w:szCs w:val="24"/>
              </w:rPr>
            </w:pPr>
            <w:r w:rsidRPr="00742246">
              <w:rPr>
                <w:rFonts w:ascii="Arial" w:hAnsi="Arial" w:cs="Arial"/>
                <w:sz w:val="24"/>
                <w:szCs w:val="24"/>
              </w:rPr>
              <w:t>Contrast of Text</w:t>
            </w:r>
          </w:p>
          <w:p w14:paraId="7BACCFC2" w14:textId="77777777" w:rsidR="00CA3A6C" w:rsidRPr="00742246" w:rsidRDefault="00CA3A6C" w:rsidP="00FF45B8">
            <w:pPr>
              <w:pStyle w:val="ListParagraph"/>
              <w:numPr>
                <w:ilvl w:val="0"/>
                <w:numId w:val="8"/>
              </w:numPr>
              <w:rPr>
                <w:rFonts w:ascii="Arial" w:hAnsi="Arial" w:cs="Arial"/>
                <w:sz w:val="24"/>
                <w:szCs w:val="24"/>
              </w:rPr>
            </w:pPr>
            <w:r w:rsidRPr="00742246">
              <w:rPr>
                <w:rFonts w:ascii="Arial" w:hAnsi="Arial" w:cs="Arial"/>
                <w:sz w:val="24"/>
                <w:szCs w:val="24"/>
              </w:rPr>
              <w:t>Contrast of Non-Text Content</w:t>
            </w:r>
          </w:p>
          <w:p w14:paraId="2FAB4BE6" w14:textId="77777777" w:rsidR="00CA3A6C" w:rsidRPr="00742246" w:rsidRDefault="00CA3A6C" w:rsidP="00286674">
            <w:pPr>
              <w:rPr>
                <w:rFonts w:ascii="Arial" w:hAnsi="Arial" w:cs="Arial"/>
                <w:sz w:val="24"/>
                <w:szCs w:val="24"/>
              </w:rPr>
            </w:pPr>
          </w:p>
          <w:p w14:paraId="598B8B4C" w14:textId="77777777" w:rsidR="00CA3A6C" w:rsidRPr="00742246" w:rsidRDefault="00CA3A6C" w:rsidP="00286674">
            <w:pPr>
              <w:rPr>
                <w:rFonts w:ascii="Arial" w:hAnsi="Arial" w:cs="Arial"/>
                <w:sz w:val="24"/>
                <w:szCs w:val="24"/>
              </w:rPr>
            </w:pPr>
            <w:r w:rsidRPr="00742246">
              <w:rPr>
                <w:rFonts w:ascii="Arial" w:hAnsi="Arial" w:cs="Arial"/>
                <w:sz w:val="24"/>
                <w:szCs w:val="24"/>
              </w:rPr>
              <w:t>Contrasting of 14 pt size text must have a minimum ratio of 4.5:1, whilst any text that is larger, bold, or any UI component must have a minimum ratio of 3:1. This enables users with visual difficulties to be better suited to see content on a mobile screen.</w:t>
            </w:r>
          </w:p>
          <w:p w14:paraId="596BCD28" w14:textId="77777777" w:rsidR="00CA3A6C" w:rsidRPr="00742246" w:rsidRDefault="00CA3A6C" w:rsidP="00286674">
            <w:pPr>
              <w:rPr>
                <w:rFonts w:ascii="Arial" w:hAnsi="Arial" w:cs="Arial"/>
                <w:sz w:val="24"/>
                <w:szCs w:val="24"/>
              </w:rPr>
            </w:pPr>
          </w:p>
          <w:p w14:paraId="17AA5C9D" w14:textId="77777777" w:rsidR="00CA3A6C" w:rsidRPr="00742246" w:rsidRDefault="00CA3A6C" w:rsidP="00286674">
            <w:pPr>
              <w:rPr>
                <w:rFonts w:ascii="Arial" w:hAnsi="Arial" w:cs="Arial"/>
                <w:sz w:val="24"/>
                <w:szCs w:val="24"/>
              </w:rPr>
            </w:pPr>
            <w:r w:rsidRPr="00742246">
              <w:rPr>
                <w:rFonts w:ascii="Arial" w:hAnsi="Arial" w:cs="Arial"/>
                <w:sz w:val="24"/>
                <w:szCs w:val="24"/>
              </w:rPr>
              <w:t>This is in line with WCAG 2.2 criteria:</w:t>
            </w:r>
          </w:p>
          <w:p w14:paraId="7DAFA7C8" w14:textId="77777777" w:rsidR="00CA3A6C" w:rsidRPr="00742246" w:rsidRDefault="00CA3A6C" w:rsidP="00FF45B8">
            <w:pPr>
              <w:pStyle w:val="ListParagraph"/>
              <w:numPr>
                <w:ilvl w:val="0"/>
                <w:numId w:val="9"/>
              </w:numPr>
              <w:rPr>
                <w:rFonts w:ascii="Arial" w:hAnsi="Arial" w:cs="Arial"/>
                <w:sz w:val="24"/>
                <w:szCs w:val="24"/>
              </w:rPr>
            </w:pPr>
            <w:r w:rsidRPr="00742246">
              <w:rPr>
                <w:rFonts w:ascii="Arial" w:hAnsi="Arial" w:cs="Arial"/>
                <w:sz w:val="24"/>
                <w:szCs w:val="24"/>
              </w:rPr>
              <w:t>1.4.3 Contrast (Minimum) (Level AA)</w:t>
            </w:r>
          </w:p>
          <w:p w14:paraId="56C49F10" w14:textId="77777777" w:rsidR="00CA3A6C" w:rsidRPr="00742246" w:rsidRDefault="00CA3A6C" w:rsidP="00FF45B8">
            <w:pPr>
              <w:pStyle w:val="ListParagraph"/>
              <w:numPr>
                <w:ilvl w:val="0"/>
                <w:numId w:val="9"/>
              </w:numPr>
              <w:rPr>
                <w:rFonts w:ascii="Arial" w:hAnsi="Arial" w:cs="Arial"/>
                <w:sz w:val="24"/>
                <w:szCs w:val="24"/>
              </w:rPr>
            </w:pPr>
            <w:r w:rsidRPr="00742246">
              <w:rPr>
                <w:rFonts w:ascii="Arial" w:hAnsi="Arial" w:cs="Arial"/>
                <w:sz w:val="24"/>
                <w:szCs w:val="24"/>
              </w:rPr>
              <w:lastRenderedPageBreak/>
              <w:t>1.4.11 Non-text Contrast (Level AA).</w:t>
            </w:r>
          </w:p>
        </w:tc>
        <w:tc>
          <w:tcPr>
            <w:tcW w:w="1804" w:type="dxa"/>
            <w:tcBorders>
              <w:top w:val="single" w:sz="4" w:space="0" w:color="auto"/>
              <w:left w:val="single" w:sz="4" w:space="0" w:color="auto"/>
              <w:bottom w:val="single" w:sz="4" w:space="0" w:color="auto"/>
              <w:right w:val="single" w:sz="4" w:space="0" w:color="auto"/>
            </w:tcBorders>
            <w:hideMark/>
          </w:tcPr>
          <w:p w14:paraId="501708F2" w14:textId="77777777" w:rsidR="00CA3A6C" w:rsidRPr="00742246" w:rsidRDefault="00CA3A6C" w:rsidP="00286674">
            <w:pPr>
              <w:rPr>
                <w:rFonts w:ascii="Arial" w:hAnsi="Arial" w:cs="Arial"/>
                <w:b/>
                <w:bCs/>
                <w:sz w:val="24"/>
                <w:szCs w:val="24"/>
              </w:rPr>
            </w:pPr>
            <w:r w:rsidRPr="00742246">
              <w:rPr>
                <w:rFonts w:ascii="Arial" w:hAnsi="Arial" w:cs="Arial"/>
                <w:b/>
                <w:bCs/>
                <w:sz w:val="24"/>
                <w:szCs w:val="24"/>
                <w:highlight w:val="yellow"/>
              </w:rPr>
              <w:lastRenderedPageBreak/>
              <w:t>YELLOW</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EBF077B" w14:textId="77777777" w:rsidR="00CA3A6C" w:rsidRPr="00742246" w:rsidRDefault="00CA3A6C" w:rsidP="00286674">
            <w:pPr>
              <w:pStyle w:val="NormalWeb"/>
              <w:spacing w:before="0" w:beforeAutospacing="0" w:after="0" w:afterAutospacing="0"/>
              <w:rPr>
                <w:rFonts w:ascii="Arial" w:hAnsi="Arial" w:cs="Arial"/>
              </w:rPr>
            </w:pPr>
            <w:r w:rsidRPr="00742246">
              <w:rPr>
                <w:rFonts w:ascii="Arial" w:hAnsi="Arial" w:cs="Arial"/>
              </w:rPr>
              <w:t>Colour Contrast:</w:t>
            </w:r>
          </w:p>
          <w:p w14:paraId="218EABD0" w14:textId="77777777" w:rsidR="00CA3A6C" w:rsidRPr="00742246" w:rsidRDefault="00CA3A6C" w:rsidP="00286674">
            <w:pPr>
              <w:pStyle w:val="NormalWeb"/>
              <w:spacing w:before="0" w:beforeAutospacing="0" w:after="0" w:afterAutospacing="0"/>
              <w:rPr>
                <w:rFonts w:ascii="Arial" w:hAnsi="Arial" w:cs="Arial"/>
              </w:rPr>
            </w:pPr>
            <w:r w:rsidRPr="00742246">
              <w:rPr>
                <w:rFonts w:ascii="Arial" w:hAnsi="Arial" w:cs="Arial"/>
              </w:rPr>
              <w:t>Value: 3.538:1</w:t>
            </w:r>
          </w:p>
          <w:p w14:paraId="796211E4" w14:textId="77777777" w:rsidR="00CA3A6C" w:rsidRPr="00742246" w:rsidRDefault="00CA3A6C" w:rsidP="00286674">
            <w:pPr>
              <w:pStyle w:val="NormalWeb"/>
              <w:spacing w:before="0" w:beforeAutospacing="0" w:after="0" w:afterAutospacing="0"/>
              <w:rPr>
                <w:rFonts w:ascii="Arial" w:hAnsi="Arial" w:cs="Arial"/>
              </w:rPr>
            </w:pPr>
            <w:r w:rsidRPr="00742246">
              <w:rPr>
                <w:rFonts w:ascii="Arial" w:hAnsi="Arial" w:cs="Arial"/>
              </w:rPr>
              <w:t>Red Text (#FD3E3E) on a white background (#FFFFFF) regular text sizing. (14pt to 18pt)</w:t>
            </w:r>
          </w:p>
          <w:p w14:paraId="42555509" w14:textId="77777777" w:rsidR="00CA3A6C" w:rsidRPr="00742246" w:rsidRDefault="00CA3A6C" w:rsidP="00286674">
            <w:pPr>
              <w:pStyle w:val="NormalWeb"/>
              <w:rPr>
                <w:rFonts w:ascii="Arial" w:hAnsi="Arial" w:cs="Arial"/>
              </w:rPr>
            </w:pPr>
            <w:r w:rsidRPr="00742246">
              <w:rPr>
                <w:rFonts w:ascii="Arial" w:hAnsi="Arial" w:cs="Arial"/>
                <w:noProof/>
              </w:rPr>
              <w:drawing>
                <wp:inline distT="0" distB="0" distL="0" distR="0" wp14:anchorId="65FD0557" wp14:editId="14E1C92E">
                  <wp:extent cx="812800" cy="552945"/>
                  <wp:effectExtent l="0" t="0" r="6350" b="0"/>
                  <wp:docPr id="1858978448" name="Picture 11" descr="Red text on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978448" name="Picture 11" descr="Red text on white background"/>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820158" cy="557950"/>
                          </a:xfrm>
                          <a:prstGeom prst="rect">
                            <a:avLst/>
                          </a:prstGeom>
                          <a:noFill/>
                          <a:ln>
                            <a:noFill/>
                          </a:ln>
                        </pic:spPr>
                      </pic:pic>
                    </a:graphicData>
                  </a:graphic>
                </wp:inline>
              </w:drawing>
            </w:r>
          </w:p>
          <w:p w14:paraId="5EAC01D3" w14:textId="77777777" w:rsidR="00CA3A6C" w:rsidRPr="00742246" w:rsidRDefault="00CA3A6C" w:rsidP="00286674">
            <w:pPr>
              <w:pStyle w:val="NormalWeb"/>
              <w:spacing w:before="0" w:beforeAutospacing="0" w:after="0" w:afterAutospacing="0"/>
              <w:rPr>
                <w:rFonts w:ascii="Arial" w:hAnsi="Arial" w:cs="Arial"/>
              </w:rPr>
            </w:pPr>
            <w:r w:rsidRPr="00742246">
              <w:rPr>
                <w:rFonts w:ascii="Arial" w:hAnsi="Arial" w:cs="Arial"/>
              </w:rPr>
              <w:t>Value: 3.45:1</w:t>
            </w:r>
          </w:p>
          <w:p w14:paraId="07CEE767" w14:textId="77777777" w:rsidR="00CA3A6C" w:rsidRPr="00742246" w:rsidRDefault="00CA3A6C" w:rsidP="00286674">
            <w:pPr>
              <w:pStyle w:val="NormalWeb"/>
              <w:spacing w:before="0" w:beforeAutospacing="0" w:after="0" w:afterAutospacing="0"/>
              <w:rPr>
                <w:rFonts w:ascii="Arial" w:hAnsi="Arial" w:cs="Arial"/>
              </w:rPr>
            </w:pPr>
            <w:r w:rsidRPr="00742246">
              <w:rPr>
                <w:rFonts w:ascii="Arial" w:hAnsi="Arial" w:cs="Arial"/>
              </w:rPr>
              <w:t>White Text (#FFFFFF) on a red background (#FD4444) regular text sizing. (14pt to 18pt)</w:t>
            </w:r>
          </w:p>
          <w:p w14:paraId="2790158A" w14:textId="77777777" w:rsidR="00CA3A6C" w:rsidRPr="00742246" w:rsidRDefault="00CA3A6C" w:rsidP="00286674">
            <w:pPr>
              <w:pStyle w:val="NormalWeb"/>
              <w:spacing w:before="0" w:beforeAutospacing="0" w:after="0" w:afterAutospacing="0"/>
              <w:rPr>
                <w:rFonts w:ascii="Arial" w:hAnsi="Arial" w:cs="Arial"/>
              </w:rPr>
            </w:pPr>
          </w:p>
          <w:p w14:paraId="5D970EAC" w14:textId="77777777" w:rsidR="00CA3A6C" w:rsidRPr="00742246" w:rsidRDefault="00CA3A6C" w:rsidP="00286674">
            <w:pPr>
              <w:pStyle w:val="NormalWeb"/>
              <w:spacing w:before="0" w:beforeAutospacing="0" w:after="0" w:afterAutospacing="0"/>
              <w:rPr>
                <w:rFonts w:ascii="Arial" w:hAnsi="Arial" w:cs="Arial"/>
              </w:rPr>
            </w:pPr>
            <w:r w:rsidRPr="00742246">
              <w:rPr>
                <w:rFonts w:ascii="Arial" w:hAnsi="Arial" w:cs="Arial"/>
                <w:noProof/>
              </w:rPr>
              <w:drawing>
                <wp:inline distT="0" distB="0" distL="0" distR="0" wp14:anchorId="6BD56E6E" wp14:editId="269430B2">
                  <wp:extent cx="889000" cy="344487"/>
                  <wp:effectExtent l="0" t="0" r="6350" b="0"/>
                  <wp:docPr id="1538347340" name="Picture 12" descr="White text on red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347340" name="Picture 12" descr="White text on red background."/>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916837" cy="355274"/>
                          </a:xfrm>
                          <a:prstGeom prst="rect">
                            <a:avLst/>
                          </a:prstGeom>
                          <a:noFill/>
                          <a:ln>
                            <a:noFill/>
                          </a:ln>
                        </pic:spPr>
                      </pic:pic>
                    </a:graphicData>
                  </a:graphic>
                </wp:inline>
              </w:drawing>
            </w:r>
          </w:p>
          <w:p w14:paraId="071AB787" w14:textId="77777777" w:rsidR="00CA3A6C" w:rsidRPr="00742246" w:rsidRDefault="00CA3A6C" w:rsidP="00286674">
            <w:pPr>
              <w:pStyle w:val="NormalWeb"/>
              <w:spacing w:before="0" w:beforeAutospacing="0" w:after="0" w:afterAutospacing="0"/>
              <w:rPr>
                <w:rFonts w:ascii="Arial" w:hAnsi="Arial" w:cs="Arial"/>
              </w:rPr>
            </w:pPr>
          </w:p>
          <w:p w14:paraId="26FF5DC2" w14:textId="77777777" w:rsidR="00CA3A6C" w:rsidRPr="00742246" w:rsidRDefault="00CA3A6C" w:rsidP="00286674">
            <w:pPr>
              <w:pStyle w:val="NormalWeb"/>
              <w:spacing w:before="0" w:beforeAutospacing="0" w:after="0" w:afterAutospacing="0"/>
              <w:rPr>
                <w:rFonts w:ascii="Arial" w:hAnsi="Arial" w:cs="Arial"/>
              </w:rPr>
            </w:pPr>
            <w:r w:rsidRPr="00742246">
              <w:rPr>
                <w:rFonts w:ascii="Arial" w:hAnsi="Arial" w:cs="Arial"/>
              </w:rPr>
              <w:t xml:space="preserve">Value: 4.109:1 </w:t>
            </w:r>
          </w:p>
          <w:p w14:paraId="2DBC994B" w14:textId="77777777" w:rsidR="00CA3A6C" w:rsidRPr="00742246" w:rsidRDefault="00CA3A6C" w:rsidP="00286674">
            <w:pPr>
              <w:pStyle w:val="NormalWeb"/>
              <w:spacing w:before="0" w:beforeAutospacing="0" w:after="0" w:afterAutospacing="0"/>
              <w:rPr>
                <w:rFonts w:ascii="Arial" w:hAnsi="Arial" w:cs="Arial"/>
              </w:rPr>
            </w:pPr>
            <w:r w:rsidRPr="00742246">
              <w:rPr>
                <w:rFonts w:ascii="Arial" w:hAnsi="Arial" w:cs="Arial"/>
              </w:rPr>
              <w:lastRenderedPageBreak/>
              <w:t>Dark Grey Text (#707981) on light grey (#F3F7F9)</w:t>
            </w:r>
          </w:p>
          <w:p w14:paraId="3751A677" w14:textId="77777777" w:rsidR="00CA3A6C" w:rsidRPr="00742246" w:rsidRDefault="00CA3A6C" w:rsidP="00286674">
            <w:pPr>
              <w:pStyle w:val="NormalWeb"/>
              <w:rPr>
                <w:rFonts w:ascii="Arial" w:hAnsi="Arial" w:cs="Arial"/>
              </w:rPr>
            </w:pPr>
            <w:r w:rsidRPr="00742246">
              <w:rPr>
                <w:rFonts w:ascii="Arial" w:hAnsi="Arial" w:cs="Arial"/>
                <w:noProof/>
              </w:rPr>
              <w:drawing>
                <wp:inline distT="0" distB="0" distL="0" distR="0" wp14:anchorId="21B8C114" wp14:editId="3523F84E">
                  <wp:extent cx="2573020" cy="568960"/>
                  <wp:effectExtent l="0" t="0" r="0" b="2540"/>
                  <wp:docPr id="466384656" name="Picture 7" descr="Dark grey text on light grey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384656" name="Picture 7" descr="Dark grey text on light grey background."/>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2573020" cy="568960"/>
                          </a:xfrm>
                          <a:prstGeom prst="rect">
                            <a:avLst/>
                          </a:prstGeom>
                          <a:noFill/>
                          <a:ln>
                            <a:noFill/>
                          </a:ln>
                        </pic:spPr>
                      </pic:pic>
                    </a:graphicData>
                  </a:graphic>
                </wp:inline>
              </w:drawing>
            </w:r>
          </w:p>
          <w:p w14:paraId="3C5C2333" w14:textId="77777777" w:rsidR="008424EF" w:rsidRDefault="00CA3A6C" w:rsidP="00286674">
            <w:pPr>
              <w:pStyle w:val="NormalWeb"/>
              <w:spacing w:before="0" w:beforeAutospacing="0" w:after="0" w:afterAutospacing="0"/>
              <w:rPr>
                <w:rFonts w:ascii="Arial" w:hAnsi="Arial" w:cs="Arial"/>
              </w:rPr>
            </w:pPr>
            <w:r w:rsidRPr="00742246">
              <w:rPr>
                <w:rFonts w:ascii="Arial" w:hAnsi="Arial" w:cs="Arial"/>
              </w:rPr>
              <w:t xml:space="preserve">Value: 2.098:1 </w:t>
            </w:r>
          </w:p>
          <w:p w14:paraId="14C9E25A" w14:textId="1A6658BD" w:rsidR="00CA3A6C" w:rsidRPr="00742246" w:rsidRDefault="008424EF" w:rsidP="00286674">
            <w:pPr>
              <w:pStyle w:val="NormalWeb"/>
              <w:spacing w:before="0" w:beforeAutospacing="0" w:after="0" w:afterAutospacing="0"/>
              <w:rPr>
                <w:rFonts w:ascii="Arial" w:hAnsi="Arial" w:cs="Arial"/>
              </w:rPr>
            </w:pPr>
            <w:r>
              <w:rPr>
                <w:rFonts w:ascii="Arial" w:hAnsi="Arial" w:cs="Arial"/>
              </w:rPr>
              <w:t xml:space="preserve">Light </w:t>
            </w:r>
            <w:r w:rsidR="00CA3A6C" w:rsidRPr="00742246">
              <w:rPr>
                <w:rFonts w:ascii="Arial" w:hAnsi="Arial" w:cs="Arial"/>
              </w:rPr>
              <w:t>grey text (#ACB4BC) on a white background (#FFFFFF)</w:t>
            </w:r>
          </w:p>
          <w:p w14:paraId="1FFD48D3" w14:textId="77777777" w:rsidR="00CA3A6C" w:rsidRPr="00742246" w:rsidRDefault="00CA3A6C" w:rsidP="00286674">
            <w:pPr>
              <w:pStyle w:val="NormalWeb"/>
              <w:spacing w:before="0" w:beforeAutospacing="0" w:after="0" w:afterAutospacing="0"/>
              <w:rPr>
                <w:rFonts w:ascii="Arial" w:hAnsi="Arial" w:cs="Arial"/>
              </w:rPr>
            </w:pPr>
          </w:p>
          <w:p w14:paraId="52DF8DFC" w14:textId="77777777" w:rsidR="00CA3A6C" w:rsidRPr="00742246" w:rsidRDefault="00CA3A6C" w:rsidP="00286674">
            <w:pPr>
              <w:pStyle w:val="NormalWeb"/>
              <w:spacing w:before="0" w:beforeAutospacing="0" w:after="0" w:afterAutospacing="0"/>
              <w:rPr>
                <w:rFonts w:ascii="Arial" w:hAnsi="Arial" w:cs="Arial"/>
              </w:rPr>
            </w:pPr>
            <w:r w:rsidRPr="00742246">
              <w:rPr>
                <w:rFonts w:ascii="Arial" w:hAnsi="Arial" w:cs="Arial"/>
                <w:noProof/>
              </w:rPr>
              <w:drawing>
                <wp:inline distT="0" distB="0" distL="0" distR="0" wp14:anchorId="23850152" wp14:editId="1B241BFC">
                  <wp:extent cx="2573020" cy="644525"/>
                  <wp:effectExtent l="0" t="0" r="0" b="3175"/>
                  <wp:docPr id="1841412165" name="Picture 8" descr="Light grey text on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412165" name="Picture 8" descr="Light grey text on white background."/>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2573020" cy="644525"/>
                          </a:xfrm>
                          <a:prstGeom prst="rect">
                            <a:avLst/>
                          </a:prstGeom>
                          <a:noFill/>
                          <a:ln>
                            <a:noFill/>
                          </a:ln>
                        </pic:spPr>
                      </pic:pic>
                    </a:graphicData>
                  </a:graphic>
                </wp:inline>
              </w:drawing>
            </w:r>
          </w:p>
          <w:p w14:paraId="7E80AE79" w14:textId="435AA257" w:rsidR="00CA3A6C" w:rsidRPr="00742246" w:rsidRDefault="00CA3A6C" w:rsidP="00286674">
            <w:pPr>
              <w:pStyle w:val="NormalWeb"/>
              <w:spacing w:before="0" w:beforeAutospacing="0" w:after="0" w:afterAutospacing="0"/>
              <w:rPr>
                <w:rFonts w:ascii="Arial" w:hAnsi="Arial" w:cs="Arial"/>
              </w:rPr>
            </w:pPr>
          </w:p>
          <w:p w14:paraId="29B2419C" w14:textId="77777777" w:rsidR="00CA3A6C" w:rsidRPr="00742246" w:rsidRDefault="00CA3A6C" w:rsidP="00286674">
            <w:pPr>
              <w:pStyle w:val="NormalWeb"/>
              <w:spacing w:before="0" w:beforeAutospacing="0" w:after="0" w:afterAutospacing="0"/>
              <w:rPr>
                <w:rFonts w:ascii="Arial" w:hAnsi="Arial" w:cs="Arial"/>
              </w:rPr>
            </w:pPr>
          </w:p>
          <w:p w14:paraId="368BB5A5" w14:textId="77777777" w:rsidR="00CA3A6C" w:rsidRPr="00742246" w:rsidRDefault="00CA3A6C" w:rsidP="00286674">
            <w:pPr>
              <w:pStyle w:val="NormalWeb"/>
              <w:spacing w:before="0" w:beforeAutospacing="0" w:after="0" w:afterAutospacing="0"/>
              <w:rPr>
                <w:rFonts w:ascii="Arial" w:hAnsi="Arial" w:cs="Arial"/>
              </w:rPr>
            </w:pPr>
            <w:r w:rsidRPr="00742246">
              <w:rPr>
                <w:rFonts w:ascii="Arial" w:hAnsi="Arial" w:cs="Arial"/>
              </w:rPr>
              <w:t>Value: 1.351:1</w:t>
            </w:r>
          </w:p>
          <w:p w14:paraId="28C448B8" w14:textId="77777777" w:rsidR="00CA3A6C" w:rsidRPr="00742246" w:rsidRDefault="00CA3A6C" w:rsidP="00286674">
            <w:pPr>
              <w:pStyle w:val="NormalWeb"/>
              <w:spacing w:before="0" w:beforeAutospacing="0" w:after="0" w:afterAutospacing="0"/>
              <w:rPr>
                <w:rFonts w:ascii="Arial" w:hAnsi="Arial" w:cs="Arial"/>
              </w:rPr>
            </w:pPr>
            <w:r w:rsidRPr="00742246">
              <w:rPr>
                <w:rFonts w:ascii="Arial" w:hAnsi="Arial" w:cs="Arial"/>
              </w:rPr>
              <w:t xml:space="preserve">Grey ‘Hamburger menu’ bars (#657780) on a red background (#FD4444) </w:t>
            </w:r>
          </w:p>
          <w:p w14:paraId="0D268327" w14:textId="77777777" w:rsidR="00CA3A6C" w:rsidRPr="00742246" w:rsidRDefault="00CA3A6C" w:rsidP="00286674">
            <w:pPr>
              <w:pStyle w:val="NormalWeb"/>
              <w:spacing w:before="0" w:beforeAutospacing="0" w:after="0" w:afterAutospacing="0"/>
              <w:rPr>
                <w:rFonts w:ascii="Arial" w:hAnsi="Arial" w:cs="Arial"/>
              </w:rPr>
            </w:pPr>
          </w:p>
          <w:p w14:paraId="19822D83" w14:textId="77777777" w:rsidR="00CA3A6C" w:rsidRPr="00742246" w:rsidRDefault="00CA3A6C" w:rsidP="00286674">
            <w:pPr>
              <w:pStyle w:val="NormalWeb"/>
              <w:spacing w:before="0" w:beforeAutospacing="0" w:after="0" w:afterAutospacing="0"/>
              <w:rPr>
                <w:rFonts w:ascii="Arial" w:hAnsi="Arial" w:cs="Arial"/>
              </w:rPr>
            </w:pPr>
            <w:r w:rsidRPr="00742246">
              <w:rPr>
                <w:rFonts w:ascii="Arial" w:hAnsi="Arial" w:cs="Arial"/>
                <w:noProof/>
              </w:rPr>
              <w:drawing>
                <wp:inline distT="0" distB="0" distL="0" distR="0" wp14:anchorId="6EF77E98" wp14:editId="392C4F99">
                  <wp:extent cx="844550" cy="628650"/>
                  <wp:effectExtent l="0" t="0" r="0" b="0"/>
                  <wp:docPr id="351593918" name="Picture 14" descr="Dark grey bars on red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593918" name="Picture 14" descr="Dark grey bars on red background."/>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844550" cy="628650"/>
                          </a:xfrm>
                          <a:prstGeom prst="rect">
                            <a:avLst/>
                          </a:prstGeom>
                          <a:noFill/>
                          <a:ln>
                            <a:noFill/>
                          </a:ln>
                        </pic:spPr>
                      </pic:pic>
                    </a:graphicData>
                  </a:graphic>
                </wp:inline>
              </w:drawing>
            </w:r>
          </w:p>
          <w:p w14:paraId="3218B2DD" w14:textId="77777777" w:rsidR="00CA3A6C" w:rsidRPr="00742246" w:rsidRDefault="00CA3A6C" w:rsidP="00286674">
            <w:pPr>
              <w:pStyle w:val="NormalWeb"/>
              <w:spacing w:before="0" w:beforeAutospacing="0" w:after="0" w:afterAutospacing="0"/>
              <w:rPr>
                <w:rFonts w:ascii="Arial" w:hAnsi="Arial" w:cs="Arial"/>
              </w:rPr>
            </w:pPr>
          </w:p>
        </w:tc>
        <w:tc>
          <w:tcPr>
            <w:tcW w:w="5622" w:type="dxa"/>
            <w:tcBorders>
              <w:top w:val="single" w:sz="4" w:space="0" w:color="auto"/>
              <w:left w:val="single" w:sz="4" w:space="0" w:color="auto"/>
              <w:bottom w:val="single" w:sz="4" w:space="0" w:color="auto"/>
              <w:right w:val="single" w:sz="4" w:space="0" w:color="auto"/>
            </w:tcBorders>
          </w:tcPr>
          <w:p w14:paraId="692F004F" w14:textId="77777777" w:rsidR="004306DE" w:rsidRPr="00742246" w:rsidRDefault="004306DE" w:rsidP="00286674">
            <w:pPr>
              <w:rPr>
                <w:rFonts w:ascii="Arial" w:hAnsi="Arial" w:cs="Arial"/>
                <w:sz w:val="24"/>
                <w:szCs w:val="24"/>
              </w:rPr>
            </w:pPr>
            <w:r w:rsidRPr="00742246">
              <w:rPr>
                <w:rFonts w:ascii="Arial" w:hAnsi="Arial" w:cs="Arial"/>
                <w:sz w:val="24"/>
                <w:szCs w:val="24"/>
              </w:rPr>
              <w:lastRenderedPageBreak/>
              <w:t>There are similar colour contrast issues throughout. It would be important to check the text sizing of the g</w:t>
            </w:r>
            <w:r w:rsidR="00CA3A6C" w:rsidRPr="00742246">
              <w:rPr>
                <w:rFonts w:ascii="Arial" w:hAnsi="Arial" w:cs="Arial"/>
                <w:sz w:val="24"/>
                <w:szCs w:val="24"/>
              </w:rPr>
              <w:t>rey scale text and combinations o</w:t>
            </w:r>
            <w:r w:rsidR="00034B14" w:rsidRPr="00742246">
              <w:rPr>
                <w:rFonts w:ascii="Arial" w:hAnsi="Arial" w:cs="Arial"/>
                <w:sz w:val="24"/>
                <w:szCs w:val="24"/>
              </w:rPr>
              <w:t>f</w:t>
            </w:r>
            <w:r w:rsidR="00CA3A6C" w:rsidRPr="00742246">
              <w:rPr>
                <w:rFonts w:ascii="Arial" w:hAnsi="Arial" w:cs="Arial"/>
                <w:sz w:val="24"/>
                <w:szCs w:val="24"/>
              </w:rPr>
              <w:t xml:space="preserve"> red and white text</w:t>
            </w:r>
            <w:r w:rsidRPr="00742246">
              <w:rPr>
                <w:rFonts w:ascii="Arial" w:hAnsi="Arial" w:cs="Arial"/>
                <w:sz w:val="24"/>
                <w:szCs w:val="24"/>
              </w:rPr>
              <w:t xml:space="preserve">. </w:t>
            </w:r>
          </w:p>
          <w:p w14:paraId="68AFD251" w14:textId="77777777" w:rsidR="004306DE" w:rsidRPr="00742246" w:rsidRDefault="004306DE" w:rsidP="00286674">
            <w:pPr>
              <w:rPr>
                <w:rFonts w:ascii="Arial" w:hAnsi="Arial" w:cs="Arial"/>
                <w:sz w:val="24"/>
                <w:szCs w:val="24"/>
              </w:rPr>
            </w:pPr>
          </w:p>
          <w:p w14:paraId="29013E3A" w14:textId="38E888D1" w:rsidR="00CA3A6C" w:rsidRPr="00742246" w:rsidRDefault="004306DE" w:rsidP="00286674">
            <w:pPr>
              <w:rPr>
                <w:rFonts w:ascii="Arial" w:hAnsi="Arial" w:cs="Arial"/>
                <w:sz w:val="24"/>
                <w:szCs w:val="24"/>
              </w:rPr>
            </w:pPr>
            <w:r w:rsidRPr="00742246">
              <w:rPr>
                <w:rFonts w:ascii="Arial" w:hAnsi="Arial" w:cs="Arial"/>
                <w:sz w:val="24"/>
                <w:szCs w:val="24"/>
              </w:rPr>
              <w:t>Nonetheless, best practice would be to ensure the colour are contrasted sufficiently regardless of the point size.</w:t>
            </w:r>
          </w:p>
        </w:tc>
      </w:tr>
      <w:tr w:rsidR="00CA3A6C" w:rsidRPr="00742246" w14:paraId="066EBAA6" w14:textId="77777777" w:rsidTr="00286674">
        <w:trPr>
          <w:trHeight w:val="300"/>
        </w:trPr>
        <w:tc>
          <w:tcPr>
            <w:tcW w:w="14831" w:type="dxa"/>
            <w:gridSpan w:val="4"/>
            <w:tcBorders>
              <w:top w:val="single" w:sz="4" w:space="0" w:color="auto"/>
              <w:left w:val="single" w:sz="4" w:space="0" w:color="auto"/>
              <w:bottom w:val="single" w:sz="4" w:space="0" w:color="auto"/>
              <w:right w:val="single" w:sz="4" w:space="0" w:color="auto"/>
            </w:tcBorders>
            <w:shd w:val="clear" w:color="auto" w:fill="FFFFCC"/>
          </w:tcPr>
          <w:p w14:paraId="7F5BF90F" w14:textId="77777777" w:rsidR="00CA3A6C" w:rsidRPr="00742246" w:rsidRDefault="00CA3A6C" w:rsidP="00286674">
            <w:pPr>
              <w:rPr>
                <w:rFonts w:ascii="Arial" w:hAnsi="Arial" w:cs="Arial"/>
                <w:b/>
                <w:bCs/>
                <w:sz w:val="24"/>
                <w:szCs w:val="24"/>
              </w:rPr>
            </w:pPr>
            <w:r w:rsidRPr="00742246">
              <w:rPr>
                <w:rFonts w:ascii="Arial" w:hAnsi="Arial" w:cs="Arial"/>
                <w:b/>
                <w:bCs/>
                <w:sz w:val="24"/>
                <w:szCs w:val="24"/>
              </w:rPr>
              <w:t>Universal Accessible Settings</w:t>
            </w:r>
          </w:p>
        </w:tc>
      </w:tr>
      <w:tr w:rsidR="00CA3A6C" w:rsidRPr="00742246" w14:paraId="437DCE1F"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60FB3211" w14:textId="77777777" w:rsidR="00CA3A6C" w:rsidRPr="00742246" w:rsidRDefault="00CA3A6C" w:rsidP="00FF45B8">
            <w:pPr>
              <w:pStyle w:val="ListParagraph"/>
              <w:numPr>
                <w:ilvl w:val="0"/>
                <w:numId w:val="4"/>
              </w:numPr>
              <w:rPr>
                <w:rFonts w:ascii="Arial" w:hAnsi="Arial" w:cs="Arial"/>
                <w:sz w:val="24"/>
                <w:szCs w:val="24"/>
              </w:rPr>
            </w:pPr>
            <w:r w:rsidRPr="00742246">
              <w:rPr>
                <w:rFonts w:ascii="Arial" w:hAnsi="Arial" w:cs="Arial"/>
                <w:sz w:val="24"/>
                <w:szCs w:val="24"/>
              </w:rPr>
              <w:t>Orientation</w:t>
            </w:r>
          </w:p>
          <w:p w14:paraId="1FBCA61F" w14:textId="77777777" w:rsidR="00CA3A6C" w:rsidRPr="00742246" w:rsidRDefault="00CA3A6C" w:rsidP="00FF45B8">
            <w:pPr>
              <w:pStyle w:val="ListParagraph"/>
              <w:numPr>
                <w:ilvl w:val="0"/>
                <w:numId w:val="4"/>
              </w:numPr>
              <w:rPr>
                <w:rFonts w:ascii="Arial" w:hAnsi="Arial" w:cs="Arial"/>
                <w:sz w:val="24"/>
                <w:szCs w:val="24"/>
              </w:rPr>
            </w:pPr>
            <w:r w:rsidRPr="00742246">
              <w:rPr>
                <w:rFonts w:ascii="Arial" w:hAnsi="Arial" w:cs="Arial"/>
                <w:sz w:val="24"/>
                <w:szCs w:val="24"/>
              </w:rPr>
              <w:t>Resize Text</w:t>
            </w:r>
          </w:p>
          <w:p w14:paraId="233DB4FA" w14:textId="77777777" w:rsidR="00CA3A6C" w:rsidRPr="00742246" w:rsidRDefault="00CA3A6C" w:rsidP="00FF45B8">
            <w:pPr>
              <w:pStyle w:val="ListParagraph"/>
              <w:numPr>
                <w:ilvl w:val="0"/>
                <w:numId w:val="4"/>
              </w:numPr>
              <w:rPr>
                <w:rFonts w:ascii="Arial" w:hAnsi="Arial" w:cs="Arial"/>
                <w:sz w:val="24"/>
                <w:szCs w:val="24"/>
              </w:rPr>
            </w:pPr>
            <w:r w:rsidRPr="00742246">
              <w:rPr>
                <w:rFonts w:ascii="Arial" w:hAnsi="Arial" w:cs="Arial"/>
                <w:sz w:val="24"/>
                <w:szCs w:val="24"/>
              </w:rPr>
              <w:t>Colour Theme</w:t>
            </w:r>
          </w:p>
          <w:p w14:paraId="115499C3" w14:textId="77777777" w:rsidR="00CA3A6C" w:rsidRPr="00742246" w:rsidRDefault="00CA3A6C" w:rsidP="00286674">
            <w:pPr>
              <w:rPr>
                <w:rFonts w:ascii="Arial" w:hAnsi="Arial" w:cs="Arial"/>
                <w:sz w:val="24"/>
                <w:szCs w:val="24"/>
              </w:rPr>
            </w:pPr>
          </w:p>
          <w:p w14:paraId="759B977E" w14:textId="77777777" w:rsidR="00CA3A6C" w:rsidRPr="00742246" w:rsidRDefault="00CA3A6C" w:rsidP="00286674">
            <w:pPr>
              <w:rPr>
                <w:rFonts w:ascii="Arial" w:hAnsi="Arial" w:cs="Arial"/>
                <w:sz w:val="24"/>
                <w:szCs w:val="24"/>
              </w:rPr>
            </w:pPr>
            <w:r w:rsidRPr="00742246">
              <w:rPr>
                <w:rFonts w:ascii="Arial" w:hAnsi="Arial" w:cs="Arial"/>
                <w:sz w:val="24"/>
                <w:szCs w:val="24"/>
              </w:rPr>
              <w:lastRenderedPageBreak/>
              <w:t>The global settings of a mobile phone have accessibility advantages that a service can utilise to allow for ease of access. If these settings are improperly applied on an application’s interface, users may not be able to independently use and navigate through the application’s features.</w:t>
            </w:r>
          </w:p>
          <w:p w14:paraId="6D0FABD1" w14:textId="77777777" w:rsidR="00CA3A6C" w:rsidRPr="00742246" w:rsidRDefault="00CA3A6C" w:rsidP="00286674">
            <w:pPr>
              <w:rPr>
                <w:rFonts w:ascii="Arial" w:hAnsi="Arial" w:cs="Arial"/>
                <w:sz w:val="24"/>
                <w:szCs w:val="24"/>
              </w:rPr>
            </w:pPr>
          </w:p>
          <w:p w14:paraId="0D3F5243" w14:textId="77777777" w:rsidR="00CA3A6C" w:rsidRPr="00742246" w:rsidRDefault="00CA3A6C" w:rsidP="00286674">
            <w:pPr>
              <w:rPr>
                <w:rFonts w:ascii="Arial" w:hAnsi="Arial" w:cs="Arial"/>
                <w:sz w:val="24"/>
                <w:szCs w:val="24"/>
              </w:rPr>
            </w:pPr>
            <w:r w:rsidRPr="00742246">
              <w:rPr>
                <w:rFonts w:ascii="Arial" w:hAnsi="Arial" w:cs="Arial"/>
                <w:sz w:val="24"/>
                <w:szCs w:val="24"/>
              </w:rPr>
              <w:t>This is in line with WCAG 2.2 criteria:</w:t>
            </w:r>
          </w:p>
          <w:p w14:paraId="51438604" w14:textId="77777777" w:rsidR="00CA3A6C" w:rsidRPr="00742246" w:rsidRDefault="00CA3A6C" w:rsidP="00FF45B8">
            <w:pPr>
              <w:pStyle w:val="ListParagraph"/>
              <w:numPr>
                <w:ilvl w:val="0"/>
                <w:numId w:val="9"/>
              </w:numPr>
              <w:rPr>
                <w:rFonts w:ascii="Arial" w:hAnsi="Arial" w:cs="Arial"/>
                <w:sz w:val="24"/>
                <w:szCs w:val="24"/>
              </w:rPr>
            </w:pPr>
            <w:r w:rsidRPr="00742246">
              <w:rPr>
                <w:rFonts w:ascii="Arial" w:hAnsi="Arial" w:cs="Arial"/>
                <w:sz w:val="24"/>
                <w:szCs w:val="24"/>
              </w:rPr>
              <w:t>1.3.4 Orientation (Level AA)</w:t>
            </w:r>
          </w:p>
          <w:p w14:paraId="267931B4" w14:textId="77777777" w:rsidR="00CA3A6C" w:rsidRPr="00742246" w:rsidRDefault="00CA3A6C" w:rsidP="00FF45B8">
            <w:pPr>
              <w:pStyle w:val="ListParagraph"/>
              <w:numPr>
                <w:ilvl w:val="0"/>
                <w:numId w:val="9"/>
              </w:numPr>
              <w:rPr>
                <w:rFonts w:ascii="Arial" w:hAnsi="Arial" w:cs="Arial"/>
                <w:sz w:val="24"/>
                <w:szCs w:val="24"/>
              </w:rPr>
            </w:pPr>
            <w:r w:rsidRPr="00742246">
              <w:rPr>
                <w:rFonts w:ascii="Arial" w:hAnsi="Arial" w:cs="Arial"/>
                <w:sz w:val="24"/>
                <w:szCs w:val="24"/>
              </w:rPr>
              <w:t>1.4.4 Resize Text (Level AA)</w:t>
            </w:r>
          </w:p>
        </w:tc>
        <w:tc>
          <w:tcPr>
            <w:tcW w:w="1804" w:type="dxa"/>
            <w:tcBorders>
              <w:top w:val="single" w:sz="4" w:space="0" w:color="auto"/>
              <w:left w:val="single" w:sz="4" w:space="0" w:color="auto"/>
              <w:bottom w:val="single" w:sz="4" w:space="0" w:color="auto"/>
              <w:right w:val="single" w:sz="4" w:space="0" w:color="auto"/>
            </w:tcBorders>
          </w:tcPr>
          <w:p w14:paraId="12748F99" w14:textId="77777777" w:rsidR="00CA3A6C" w:rsidRPr="00742246" w:rsidRDefault="00CA3A6C" w:rsidP="00286674">
            <w:pPr>
              <w:rPr>
                <w:rFonts w:ascii="Arial" w:hAnsi="Arial" w:cs="Arial"/>
                <w:sz w:val="24"/>
                <w:szCs w:val="24"/>
              </w:rPr>
            </w:pPr>
            <w:r w:rsidRPr="00742246">
              <w:rPr>
                <w:rFonts w:ascii="Arial" w:hAnsi="Arial" w:cs="Arial"/>
                <w:b/>
                <w:bCs/>
                <w:sz w:val="24"/>
                <w:szCs w:val="24"/>
                <w:highlight w:val="yellow"/>
              </w:rPr>
              <w:lastRenderedPageBreak/>
              <w:t>YELLOW</w:t>
            </w:r>
          </w:p>
        </w:tc>
        <w:tc>
          <w:tcPr>
            <w:tcW w:w="4262" w:type="dxa"/>
            <w:tcBorders>
              <w:top w:val="single" w:sz="4" w:space="0" w:color="auto"/>
              <w:left w:val="single" w:sz="4" w:space="0" w:color="auto"/>
              <w:bottom w:val="single" w:sz="4" w:space="0" w:color="auto"/>
              <w:right w:val="single" w:sz="4" w:space="0" w:color="auto"/>
            </w:tcBorders>
          </w:tcPr>
          <w:p w14:paraId="7FA71678" w14:textId="4422BDED" w:rsidR="00CA3A6C" w:rsidRPr="00742246" w:rsidRDefault="00CA3A6C" w:rsidP="00286674">
            <w:pPr>
              <w:pStyle w:val="NormalWeb"/>
              <w:rPr>
                <w:rFonts w:ascii="Arial" w:hAnsi="Arial" w:cs="Arial"/>
              </w:rPr>
            </w:pPr>
          </w:p>
          <w:p w14:paraId="4815E7BD" w14:textId="77777777" w:rsidR="00CA3A6C" w:rsidRPr="00742246" w:rsidRDefault="00CA3A6C" w:rsidP="00286674">
            <w:pPr>
              <w:pStyle w:val="NormalWeb"/>
              <w:rPr>
                <w:rFonts w:ascii="Arial" w:hAnsi="Arial" w:cs="Arial"/>
              </w:rPr>
            </w:pPr>
          </w:p>
          <w:p w14:paraId="1A0FDBE6" w14:textId="77777777" w:rsidR="00CA3A6C" w:rsidRPr="00742246" w:rsidRDefault="00CA3A6C" w:rsidP="00FE0378">
            <w:pPr>
              <w:pStyle w:val="NormalWeb"/>
              <w:rPr>
                <w:rFonts w:ascii="Arial" w:hAnsi="Arial" w:cs="Arial"/>
              </w:rPr>
            </w:pPr>
          </w:p>
        </w:tc>
        <w:tc>
          <w:tcPr>
            <w:tcW w:w="5622" w:type="dxa"/>
            <w:tcBorders>
              <w:top w:val="single" w:sz="4" w:space="0" w:color="auto"/>
              <w:left w:val="single" w:sz="4" w:space="0" w:color="auto"/>
              <w:bottom w:val="single" w:sz="4" w:space="0" w:color="auto"/>
              <w:right w:val="single" w:sz="4" w:space="0" w:color="auto"/>
            </w:tcBorders>
          </w:tcPr>
          <w:p w14:paraId="6D73C245" w14:textId="6B1E8065" w:rsidR="00CA3A6C" w:rsidRPr="00742246" w:rsidRDefault="00CA3A6C" w:rsidP="00286674">
            <w:pPr>
              <w:rPr>
                <w:rFonts w:ascii="Arial" w:hAnsi="Arial" w:cs="Arial"/>
                <w:b/>
                <w:bCs/>
                <w:sz w:val="24"/>
                <w:szCs w:val="24"/>
              </w:rPr>
            </w:pPr>
            <w:r w:rsidRPr="00742246">
              <w:rPr>
                <w:rFonts w:ascii="Arial" w:hAnsi="Arial" w:cs="Arial"/>
                <w:b/>
                <w:bCs/>
                <w:sz w:val="24"/>
                <w:szCs w:val="24"/>
              </w:rPr>
              <w:lastRenderedPageBreak/>
              <w:t>Orientation &amp; resize</w:t>
            </w:r>
            <w:r w:rsidR="00F534F2" w:rsidRPr="00742246">
              <w:rPr>
                <w:rFonts w:ascii="Arial" w:hAnsi="Arial" w:cs="Arial"/>
                <w:b/>
                <w:bCs/>
                <w:sz w:val="24"/>
                <w:szCs w:val="24"/>
              </w:rPr>
              <w:t xml:space="preserve"> text</w:t>
            </w:r>
            <w:r w:rsidRPr="00742246">
              <w:rPr>
                <w:rFonts w:ascii="Arial" w:hAnsi="Arial" w:cs="Arial"/>
                <w:b/>
                <w:bCs/>
                <w:sz w:val="24"/>
                <w:szCs w:val="24"/>
              </w:rPr>
              <w:t>:</w:t>
            </w:r>
          </w:p>
          <w:p w14:paraId="02289411" w14:textId="3D857597" w:rsidR="00CA3A6C" w:rsidRPr="00742246" w:rsidRDefault="00CA3A6C" w:rsidP="00286674">
            <w:pPr>
              <w:rPr>
                <w:rFonts w:ascii="Arial" w:hAnsi="Arial" w:cs="Arial"/>
                <w:sz w:val="24"/>
                <w:szCs w:val="24"/>
              </w:rPr>
            </w:pPr>
            <w:r w:rsidRPr="00742246">
              <w:rPr>
                <w:rFonts w:ascii="Arial" w:hAnsi="Arial" w:cs="Arial"/>
                <w:sz w:val="24"/>
                <w:szCs w:val="24"/>
              </w:rPr>
              <w:t>Both resize and orientation adapt within the website without loss of content, function, and information.</w:t>
            </w:r>
          </w:p>
          <w:p w14:paraId="69C4F1D1" w14:textId="77777777" w:rsidR="00CA3A6C" w:rsidRPr="00742246" w:rsidRDefault="00CA3A6C" w:rsidP="00286674">
            <w:pPr>
              <w:rPr>
                <w:rFonts w:ascii="Arial" w:hAnsi="Arial" w:cs="Arial"/>
                <w:sz w:val="24"/>
                <w:szCs w:val="24"/>
              </w:rPr>
            </w:pPr>
            <w:r w:rsidRPr="00742246">
              <w:rPr>
                <w:rFonts w:ascii="Arial" w:hAnsi="Arial" w:cs="Arial"/>
                <w:b/>
                <w:bCs/>
                <w:sz w:val="24"/>
                <w:szCs w:val="24"/>
              </w:rPr>
              <w:lastRenderedPageBreak/>
              <w:t>Dark Theme:</w:t>
            </w:r>
            <w:r w:rsidRPr="00742246">
              <w:rPr>
                <w:rFonts w:ascii="Arial" w:hAnsi="Arial" w:cs="Arial"/>
                <w:sz w:val="24"/>
                <w:szCs w:val="24"/>
              </w:rPr>
              <w:t xml:space="preserve"> The website does not adapt to dark theme.</w:t>
            </w:r>
          </w:p>
        </w:tc>
      </w:tr>
      <w:tr w:rsidR="00CA3A6C" w:rsidRPr="00742246" w14:paraId="1B05ADE7" w14:textId="77777777" w:rsidTr="00286674">
        <w:trPr>
          <w:trHeight w:val="300"/>
        </w:trPr>
        <w:tc>
          <w:tcPr>
            <w:tcW w:w="14831" w:type="dxa"/>
            <w:gridSpan w:val="4"/>
            <w:tcBorders>
              <w:top w:val="single" w:sz="4" w:space="0" w:color="auto"/>
              <w:left w:val="single" w:sz="4" w:space="0" w:color="auto"/>
              <w:bottom w:val="single" w:sz="4" w:space="0" w:color="auto"/>
              <w:right w:val="single" w:sz="4" w:space="0" w:color="auto"/>
            </w:tcBorders>
            <w:shd w:val="clear" w:color="auto" w:fill="99FF99"/>
          </w:tcPr>
          <w:p w14:paraId="4C595B05" w14:textId="77777777" w:rsidR="00CA3A6C" w:rsidRPr="00742246" w:rsidRDefault="00CA3A6C" w:rsidP="00FF45B8">
            <w:pPr>
              <w:pStyle w:val="ListParagraph"/>
              <w:numPr>
                <w:ilvl w:val="0"/>
                <w:numId w:val="32"/>
              </w:numPr>
              <w:spacing w:line="256" w:lineRule="auto"/>
              <w:rPr>
                <w:rFonts w:ascii="Arial" w:hAnsi="Arial" w:cs="Arial"/>
                <w:b/>
                <w:bCs/>
                <w:sz w:val="24"/>
                <w:szCs w:val="24"/>
              </w:rPr>
            </w:pPr>
            <w:r w:rsidRPr="00742246">
              <w:rPr>
                <w:rFonts w:ascii="Arial" w:hAnsi="Arial" w:cs="Arial"/>
                <w:b/>
                <w:bCs/>
                <w:sz w:val="24"/>
                <w:szCs w:val="24"/>
              </w:rPr>
              <w:lastRenderedPageBreak/>
              <w:t>Cognitive</w:t>
            </w:r>
          </w:p>
        </w:tc>
      </w:tr>
      <w:tr w:rsidR="00CA3A6C" w:rsidRPr="00742246" w14:paraId="7F62F51F" w14:textId="77777777" w:rsidTr="00286674">
        <w:trPr>
          <w:trHeight w:val="300"/>
        </w:trPr>
        <w:tc>
          <w:tcPr>
            <w:tcW w:w="14831" w:type="dxa"/>
            <w:gridSpan w:val="4"/>
            <w:tcBorders>
              <w:top w:val="single" w:sz="4" w:space="0" w:color="auto"/>
              <w:left w:val="single" w:sz="4" w:space="0" w:color="auto"/>
              <w:bottom w:val="single" w:sz="4" w:space="0" w:color="auto"/>
              <w:right w:val="single" w:sz="4" w:space="0" w:color="auto"/>
            </w:tcBorders>
            <w:shd w:val="clear" w:color="auto" w:fill="CCFFCC"/>
          </w:tcPr>
          <w:p w14:paraId="43ED3DA6" w14:textId="77777777" w:rsidR="00CA3A6C" w:rsidRPr="00742246" w:rsidRDefault="00CA3A6C" w:rsidP="00286674">
            <w:pPr>
              <w:rPr>
                <w:rFonts w:ascii="Arial" w:hAnsi="Arial" w:cs="Arial"/>
                <w:b/>
                <w:bCs/>
                <w:sz w:val="24"/>
                <w:szCs w:val="24"/>
              </w:rPr>
            </w:pPr>
            <w:r w:rsidRPr="00742246">
              <w:rPr>
                <w:rFonts w:ascii="Arial" w:hAnsi="Arial" w:cs="Arial"/>
                <w:b/>
                <w:bCs/>
                <w:sz w:val="24"/>
                <w:szCs w:val="24"/>
              </w:rPr>
              <w:t>Language</w:t>
            </w:r>
          </w:p>
        </w:tc>
      </w:tr>
      <w:tr w:rsidR="00CA3A6C" w:rsidRPr="00742246" w14:paraId="41F88277"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1262B514" w14:textId="77777777" w:rsidR="00CA3A6C" w:rsidRPr="00742246" w:rsidRDefault="00CA3A6C" w:rsidP="00FF45B8">
            <w:pPr>
              <w:pStyle w:val="ListParagraph"/>
              <w:numPr>
                <w:ilvl w:val="0"/>
                <w:numId w:val="7"/>
              </w:numPr>
              <w:rPr>
                <w:rFonts w:ascii="Arial" w:hAnsi="Arial" w:cs="Arial"/>
                <w:sz w:val="24"/>
                <w:szCs w:val="24"/>
              </w:rPr>
            </w:pPr>
            <w:r w:rsidRPr="00742246">
              <w:rPr>
                <w:rFonts w:ascii="Arial" w:hAnsi="Arial" w:cs="Arial"/>
                <w:sz w:val="24"/>
                <w:szCs w:val="24"/>
              </w:rPr>
              <w:lastRenderedPageBreak/>
              <w:t>Common words</w:t>
            </w:r>
          </w:p>
          <w:p w14:paraId="6FC97BD5" w14:textId="77777777" w:rsidR="00CA3A6C" w:rsidRPr="00742246" w:rsidRDefault="00CA3A6C" w:rsidP="00FF45B8">
            <w:pPr>
              <w:pStyle w:val="ListParagraph"/>
              <w:numPr>
                <w:ilvl w:val="0"/>
                <w:numId w:val="7"/>
              </w:numPr>
              <w:rPr>
                <w:rFonts w:ascii="Arial" w:hAnsi="Arial" w:cs="Arial"/>
                <w:sz w:val="24"/>
                <w:szCs w:val="24"/>
              </w:rPr>
            </w:pPr>
            <w:r w:rsidRPr="00742246">
              <w:rPr>
                <w:rFonts w:ascii="Arial" w:hAnsi="Arial" w:cs="Arial"/>
                <w:sz w:val="24"/>
                <w:szCs w:val="24"/>
              </w:rPr>
              <w:t>Define words.</w:t>
            </w:r>
          </w:p>
          <w:p w14:paraId="1FA083BB" w14:textId="77777777" w:rsidR="00CA3A6C" w:rsidRPr="00742246" w:rsidRDefault="00CA3A6C" w:rsidP="00FF45B8">
            <w:pPr>
              <w:pStyle w:val="ListParagraph"/>
              <w:numPr>
                <w:ilvl w:val="0"/>
                <w:numId w:val="7"/>
              </w:numPr>
              <w:rPr>
                <w:rFonts w:ascii="Arial" w:hAnsi="Arial" w:cs="Arial"/>
                <w:sz w:val="24"/>
                <w:szCs w:val="24"/>
              </w:rPr>
            </w:pPr>
            <w:r w:rsidRPr="00742246">
              <w:rPr>
                <w:rFonts w:ascii="Arial" w:hAnsi="Arial" w:cs="Arial"/>
                <w:sz w:val="24"/>
                <w:szCs w:val="24"/>
              </w:rPr>
              <w:t>Simple tense</w:t>
            </w:r>
          </w:p>
          <w:p w14:paraId="6BEA5F65" w14:textId="77777777" w:rsidR="00CA3A6C" w:rsidRPr="00742246" w:rsidRDefault="00CA3A6C" w:rsidP="00FF45B8">
            <w:pPr>
              <w:pStyle w:val="ListParagraph"/>
              <w:numPr>
                <w:ilvl w:val="0"/>
                <w:numId w:val="7"/>
              </w:numPr>
              <w:rPr>
                <w:rFonts w:ascii="Arial" w:hAnsi="Arial" w:cs="Arial"/>
                <w:sz w:val="24"/>
                <w:szCs w:val="24"/>
              </w:rPr>
            </w:pPr>
            <w:r w:rsidRPr="00742246">
              <w:rPr>
                <w:rFonts w:ascii="Arial" w:hAnsi="Arial" w:cs="Arial"/>
                <w:sz w:val="24"/>
                <w:szCs w:val="24"/>
              </w:rPr>
              <w:t>Literal language</w:t>
            </w:r>
          </w:p>
          <w:p w14:paraId="195A83F4" w14:textId="77777777" w:rsidR="00CA3A6C" w:rsidRPr="00742246" w:rsidRDefault="00CA3A6C" w:rsidP="00FF45B8">
            <w:pPr>
              <w:pStyle w:val="ListParagraph"/>
              <w:numPr>
                <w:ilvl w:val="0"/>
                <w:numId w:val="7"/>
              </w:numPr>
              <w:rPr>
                <w:rFonts w:ascii="Arial" w:hAnsi="Arial" w:cs="Arial"/>
                <w:sz w:val="24"/>
                <w:szCs w:val="24"/>
              </w:rPr>
            </w:pPr>
            <w:r w:rsidRPr="00742246">
              <w:rPr>
                <w:rFonts w:ascii="Arial" w:hAnsi="Arial" w:cs="Arial"/>
                <w:sz w:val="24"/>
                <w:szCs w:val="24"/>
              </w:rPr>
              <w:t>Avoid double negatives.</w:t>
            </w:r>
          </w:p>
          <w:p w14:paraId="4084EE99" w14:textId="77777777" w:rsidR="00CA3A6C" w:rsidRPr="00742246" w:rsidRDefault="00CA3A6C" w:rsidP="00FF45B8">
            <w:pPr>
              <w:pStyle w:val="ListParagraph"/>
              <w:numPr>
                <w:ilvl w:val="0"/>
                <w:numId w:val="7"/>
              </w:numPr>
              <w:rPr>
                <w:rFonts w:ascii="Arial" w:hAnsi="Arial" w:cs="Arial"/>
                <w:sz w:val="24"/>
                <w:szCs w:val="24"/>
              </w:rPr>
            </w:pPr>
            <w:r w:rsidRPr="00742246">
              <w:rPr>
                <w:rFonts w:ascii="Arial" w:hAnsi="Arial" w:cs="Arial"/>
                <w:sz w:val="24"/>
                <w:szCs w:val="24"/>
              </w:rPr>
              <w:t>Nested clauses</w:t>
            </w:r>
          </w:p>
          <w:p w14:paraId="46C23DF2" w14:textId="77777777" w:rsidR="00CA3A6C" w:rsidRPr="00742246" w:rsidRDefault="00CA3A6C" w:rsidP="00286674">
            <w:pPr>
              <w:rPr>
                <w:rFonts w:ascii="Arial" w:hAnsi="Arial" w:cs="Arial"/>
                <w:sz w:val="24"/>
                <w:szCs w:val="24"/>
              </w:rPr>
            </w:pPr>
          </w:p>
          <w:p w14:paraId="24CF4901" w14:textId="77777777" w:rsidR="00CA3A6C" w:rsidRPr="00742246" w:rsidRDefault="00CA3A6C" w:rsidP="00286674">
            <w:pPr>
              <w:rPr>
                <w:rFonts w:ascii="Arial" w:hAnsi="Arial" w:cs="Arial"/>
                <w:sz w:val="24"/>
                <w:szCs w:val="24"/>
              </w:rPr>
            </w:pPr>
            <w:r w:rsidRPr="00742246">
              <w:rPr>
                <w:rFonts w:ascii="Arial" w:hAnsi="Arial" w:cs="Arial"/>
                <w:sz w:val="24"/>
                <w:szCs w:val="24"/>
              </w:rPr>
              <w:t>Language used by providers should be targeted towards the lower secondary education level to accommodate for diverse reading levels and intellectual disabilities.</w:t>
            </w:r>
          </w:p>
          <w:p w14:paraId="3F3067E8" w14:textId="77777777" w:rsidR="00CA3A6C" w:rsidRPr="00742246" w:rsidRDefault="00CA3A6C" w:rsidP="00286674">
            <w:pPr>
              <w:rPr>
                <w:rFonts w:ascii="Arial" w:hAnsi="Arial" w:cs="Arial"/>
                <w:sz w:val="24"/>
                <w:szCs w:val="24"/>
              </w:rPr>
            </w:pPr>
          </w:p>
          <w:p w14:paraId="3F0F0021" w14:textId="77777777" w:rsidR="00CA3A6C" w:rsidRPr="00742246" w:rsidRDefault="00CA3A6C" w:rsidP="00286674">
            <w:pPr>
              <w:rPr>
                <w:rFonts w:ascii="Arial" w:hAnsi="Arial" w:cs="Arial"/>
                <w:sz w:val="24"/>
                <w:szCs w:val="24"/>
              </w:rPr>
            </w:pPr>
            <w:r w:rsidRPr="00742246">
              <w:rPr>
                <w:rFonts w:ascii="Arial" w:hAnsi="Arial" w:cs="Arial"/>
                <w:sz w:val="24"/>
                <w:szCs w:val="24"/>
              </w:rPr>
              <w:t>This is in line with WCAG 2.2 criteria:</w:t>
            </w:r>
          </w:p>
          <w:p w14:paraId="3D84CB74" w14:textId="77777777" w:rsidR="00CA3A6C" w:rsidRPr="00742246" w:rsidRDefault="00CA3A6C" w:rsidP="00FF45B8">
            <w:pPr>
              <w:pStyle w:val="ListParagraph"/>
              <w:numPr>
                <w:ilvl w:val="0"/>
                <w:numId w:val="9"/>
              </w:numPr>
              <w:rPr>
                <w:rFonts w:ascii="Arial" w:hAnsi="Arial" w:cs="Arial"/>
                <w:sz w:val="24"/>
                <w:szCs w:val="24"/>
              </w:rPr>
            </w:pPr>
            <w:r w:rsidRPr="00742246">
              <w:rPr>
                <w:rFonts w:ascii="Arial" w:hAnsi="Arial" w:cs="Arial"/>
                <w:sz w:val="24"/>
                <w:szCs w:val="24"/>
              </w:rPr>
              <w:t>3.1.5 Reading Level (Level AAA)</w:t>
            </w:r>
          </w:p>
        </w:tc>
        <w:tc>
          <w:tcPr>
            <w:tcW w:w="1804" w:type="dxa"/>
            <w:tcBorders>
              <w:top w:val="single" w:sz="4" w:space="0" w:color="auto"/>
              <w:left w:val="single" w:sz="4" w:space="0" w:color="auto"/>
              <w:bottom w:val="single" w:sz="4" w:space="0" w:color="auto"/>
              <w:right w:val="single" w:sz="4" w:space="0" w:color="auto"/>
            </w:tcBorders>
          </w:tcPr>
          <w:p w14:paraId="2A7DF656" w14:textId="77777777" w:rsidR="00CA3A6C" w:rsidRPr="00742246" w:rsidRDefault="00CA3A6C" w:rsidP="00286674">
            <w:pPr>
              <w:rPr>
                <w:rFonts w:ascii="Arial" w:hAnsi="Arial" w:cs="Arial"/>
                <w:b/>
                <w:bCs/>
                <w:sz w:val="24"/>
                <w:szCs w:val="24"/>
              </w:rPr>
            </w:pPr>
            <w:r w:rsidRPr="00742246">
              <w:rPr>
                <w:rFonts w:ascii="Arial" w:hAnsi="Arial" w:cs="Arial"/>
                <w:b/>
                <w:bCs/>
                <w:sz w:val="24"/>
                <w:szCs w:val="24"/>
                <w:highlight w:val="red"/>
              </w:rPr>
              <w:t>RED</w:t>
            </w:r>
          </w:p>
        </w:tc>
        <w:tc>
          <w:tcPr>
            <w:tcW w:w="4262" w:type="dxa"/>
            <w:tcBorders>
              <w:top w:val="single" w:sz="4" w:space="0" w:color="auto"/>
              <w:left w:val="single" w:sz="4" w:space="0" w:color="auto"/>
              <w:bottom w:val="single" w:sz="4" w:space="0" w:color="auto"/>
              <w:right w:val="single" w:sz="4" w:space="0" w:color="auto"/>
            </w:tcBorders>
          </w:tcPr>
          <w:p w14:paraId="4F199874" w14:textId="3C57C31A" w:rsidR="00CA3A6C" w:rsidRPr="00593BE6" w:rsidRDefault="00CA3A6C" w:rsidP="00593BE6">
            <w:pPr>
              <w:pStyle w:val="NormalWeb"/>
              <w:rPr>
                <w:rFonts w:ascii="Arial" w:hAnsi="Arial" w:cs="Arial"/>
                <w:b/>
                <w:bCs/>
              </w:rPr>
            </w:pPr>
            <w:r w:rsidRPr="00742246">
              <w:rPr>
                <w:rFonts w:ascii="Arial" w:hAnsi="Arial" w:cs="Arial"/>
                <w:noProof/>
              </w:rPr>
              <w:drawing>
                <wp:inline distT="0" distB="0" distL="0" distR="0" wp14:anchorId="5EABFAF4" wp14:editId="5EA191E2">
                  <wp:extent cx="1352550" cy="1941909"/>
                  <wp:effectExtent l="0" t="0" r="0" b="1270"/>
                  <wp:docPr id="1739159767" name="Picture 1" descr="Screenshot of FAQs with codes for tit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159767" name="Picture 1" descr="Screenshot of FAQs with codes for titles."/>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1355797" cy="1946570"/>
                          </a:xfrm>
                          <a:prstGeom prst="rect">
                            <a:avLst/>
                          </a:prstGeom>
                          <a:noFill/>
                          <a:ln>
                            <a:noFill/>
                          </a:ln>
                        </pic:spPr>
                      </pic:pic>
                    </a:graphicData>
                  </a:graphic>
                </wp:inline>
              </w:drawing>
            </w:r>
            <w:r w:rsidRPr="00742246">
              <w:rPr>
                <w:rFonts w:ascii="Arial" w:hAnsi="Arial" w:cs="Arial"/>
              </w:rPr>
              <w:t xml:space="preserve"> </w:t>
            </w:r>
          </w:p>
          <w:p w14:paraId="23FA825E" w14:textId="77777777" w:rsidR="00CA3A6C" w:rsidRPr="00742246" w:rsidRDefault="00CA3A6C" w:rsidP="00286674">
            <w:pPr>
              <w:tabs>
                <w:tab w:val="center" w:pos="2023"/>
              </w:tabs>
              <w:rPr>
                <w:rFonts w:ascii="Arial" w:hAnsi="Arial" w:cs="Arial"/>
                <w:sz w:val="24"/>
                <w:szCs w:val="24"/>
              </w:rPr>
            </w:pPr>
          </w:p>
        </w:tc>
        <w:tc>
          <w:tcPr>
            <w:tcW w:w="5622" w:type="dxa"/>
            <w:tcBorders>
              <w:top w:val="single" w:sz="4" w:space="0" w:color="auto"/>
              <w:left w:val="single" w:sz="4" w:space="0" w:color="auto"/>
              <w:bottom w:val="single" w:sz="4" w:space="0" w:color="auto"/>
              <w:right w:val="single" w:sz="4" w:space="0" w:color="auto"/>
            </w:tcBorders>
          </w:tcPr>
          <w:p w14:paraId="212E56F5" w14:textId="3AF1727A" w:rsidR="00CA3A6C" w:rsidRPr="00742246" w:rsidRDefault="00CA3A6C" w:rsidP="00286674">
            <w:pPr>
              <w:rPr>
                <w:rFonts w:ascii="Arial" w:hAnsi="Arial" w:cs="Arial"/>
                <w:sz w:val="24"/>
                <w:szCs w:val="24"/>
              </w:rPr>
            </w:pPr>
            <w:r w:rsidRPr="00742246">
              <w:rPr>
                <w:rFonts w:ascii="Arial" w:hAnsi="Arial" w:cs="Arial"/>
                <w:sz w:val="24"/>
                <w:szCs w:val="24"/>
              </w:rPr>
              <w:t xml:space="preserve">Knowledge articles use a list of article codes rather than the name of the article. This assumes that you know which code you require </w:t>
            </w:r>
            <w:r w:rsidR="002C085B" w:rsidRPr="00742246">
              <w:rPr>
                <w:rFonts w:ascii="Arial" w:hAnsi="Arial" w:cs="Arial"/>
                <w:sz w:val="24"/>
                <w:szCs w:val="24"/>
              </w:rPr>
              <w:t>when seeking support.</w:t>
            </w:r>
          </w:p>
          <w:p w14:paraId="09CABE70" w14:textId="407ABCAE" w:rsidR="00CA3A6C" w:rsidRPr="00742246" w:rsidRDefault="00CA3A6C" w:rsidP="00286674">
            <w:pPr>
              <w:rPr>
                <w:rFonts w:ascii="Arial" w:hAnsi="Arial" w:cs="Arial"/>
                <w:sz w:val="24"/>
                <w:szCs w:val="24"/>
              </w:rPr>
            </w:pPr>
          </w:p>
        </w:tc>
      </w:tr>
      <w:tr w:rsidR="00CA3A6C" w:rsidRPr="00742246" w14:paraId="427B696A" w14:textId="77777777" w:rsidTr="00286674">
        <w:trPr>
          <w:trHeight w:val="300"/>
        </w:trPr>
        <w:tc>
          <w:tcPr>
            <w:tcW w:w="14831" w:type="dxa"/>
            <w:gridSpan w:val="4"/>
            <w:tcBorders>
              <w:top w:val="single" w:sz="4" w:space="0" w:color="auto"/>
              <w:left w:val="single" w:sz="4" w:space="0" w:color="auto"/>
              <w:bottom w:val="single" w:sz="4" w:space="0" w:color="auto"/>
              <w:right w:val="single" w:sz="4" w:space="0" w:color="auto"/>
            </w:tcBorders>
            <w:shd w:val="clear" w:color="auto" w:fill="CCFFCC"/>
          </w:tcPr>
          <w:p w14:paraId="75B1D669" w14:textId="77777777" w:rsidR="00CA3A6C" w:rsidRPr="00742246" w:rsidRDefault="00CA3A6C" w:rsidP="00286674">
            <w:pPr>
              <w:rPr>
                <w:rFonts w:ascii="Arial" w:hAnsi="Arial" w:cs="Arial"/>
                <w:b/>
                <w:bCs/>
                <w:sz w:val="24"/>
                <w:szCs w:val="24"/>
              </w:rPr>
            </w:pPr>
            <w:r w:rsidRPr="00742246">
              <w:rPr>
                <w:rFonts w:ascii="Arial" w:hAnsi="Arial" w:cs="Arial"/>
                <w:b/>
                <w:bCs/>
                <w:sz w:val="24"/>
                <w:szCs w:val="24"/>
              </w:rPr>
              <w:t>Consistent Page Layout and Navigation</w:t>
            </w:r>
          </w:p>
        </w:tc>
      </w:tr>
      <w:tr w:rsidR="00CA3A6C" w:rsidRPr="00742246" w14:paraId="08E5D4C9"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5D5BB655" w14:textId="77777777" w:rsidR="00CA3A6C" w:rsidRPr="00742246" w:rsidRDefault="00CA3A6C" w:rsidP="00FF45B8">
            <w:pPr>
              <w:pStyle w:val="ListParagraph"/>
              <w:numPr>
                <w:ilvl w:val="0"/>
                <w:numId w:val="8"/>
              </w:numPr>
              <w:spacing w:line="256" w:lineRule="auto"/>
              <w:rPr>
                <w:rFonts w:ascii="Arial" w:hAnsi="Arial" w:cs="Arial"/>
                <w:sz w:val="24"/>
                <w:szCs w:val="24"/>
              </w:rPr>
            </w:pPr>
            <w:r w:rsidRPr="00742246">
              <w:rPr>
                <w:rFonts w:ascii="Arial" w:hAnsi="Arial" w:cs="Arial"/>
                <w:sz w:val="24"/>
                <w:szCs w:val="24"/>
              </w:rPr>
              <w:t>Button Placement</w:t>
            </w:r>
          </w:p>
          <w:p w14:paraId="226EC368" w14:textId="77777777" w:rsidR="00CA3A6C" w:rsidRPr="00742246" w:rsidRDefault="00CA3A6C" w:rsidP="00286674">
            <w:pPr>
              <w:rPr>
                <w:rFonts w:ascii="Arial" w:hAnsi="Arial" w:cs="Arial"/>
                <w:sz w:val="24"/>
                <w:szCs w:val="24"/>
              </w:rPr>
            </w:pPr>
          </w:p>
          <w:p w14:paraId="0E4B2F2C" w14:textId="77777777" w:rsidR="00CA3A6C" w:rsidRPr="00742246" w:rsidRDefault="00CA3A6C" w:rsidP="00286674">
            <w:pPr>
              <w:rPr>
                <w:rFonts w:ascii="Arial" w:hAnsi="Arial" w:cs="Arial"/>
                <w:sz w:val="24"/>
                <w:szCs w:val="24"/>
              </w:rPr>
            </w:pPr>
            <w:r w:rsidRPr="00742246">
              <w:rPr>
                <w:rFonts w:ascii="Arial" w:hAnsi="Arial" w:cs="Arial"/>
                <w:sz w:val="24"/>
                <w:szCs w:val="24"/>
              </w:rPr>
              <w:t xml:space="preserve">Helps users predict where to look for content and locate it easily if they come across it again. Users who have a cognitive or intellectual disability can all </w:t>
            </w:r>
          </w:p>
          <w:p w14:paraId="755D5BE9" w14:textId="77777777" w:rsidR="00CA3A6C" w:rsidRPr="00742246" w:rsidRDefault="00CA3A6C" w:rsidP="00286674">
            <w:pPr>
              <w:rPr>
                <w:rFonts w:ascii="Arial" w:hAnsi="Arial" w:cs="Arial"/>
                <w:sz w:val="24"/>
                <w:szCs w:val="24"/>
              </w:rPr>
            </w:pPr>
            <w:r w:rsidRPr="00742246">
              <w:rPr>
                <w:rFonts w:ascii="Arial" w:hAnsi="Arial" w:cs="Arial"/>
                <w:sz w:val="24"/>
                <w:szCs w:val="24"/>
              </w:rPr>
              <w:t>benefit from this.</w:t>
            </w:r>
          </w:p>
          <w:p w14:paraId="199BEAF0" w14:textId="77777777" w:rsidR="00CA3A6C" w:rsidRPr="00742246" w:rsidRDefault="00CA3A6C" w:rsidP="00286674">
            <w:pPr>
              <w:rPr>
                <w:rFonts w:ascii="Arial" w:hAnsi="Arial" w:cs="Arial"/>
                <w:sz w:val="24"/>
                <w:szCs w:val="24"/>
              </w:rPr>
            </w:pPr>
          </w:p>
          <w:p w14:paraId="0D90C53E" w14:textId="77777777" w:rsidR="00CA3A6C" w:rsidRPr="00742246" w:rsidRDefault="00CA3A6C" w:rsidP="00286674">
            <w:pPr>
              <w:rPr>
                <w:rFonts w:ascii="Arial" w:hAnsi="Arial" w:cs="Arial"/>
                <w:sz w:val="24"/>
                <w:szCs w:val="24"/>
              </w:rPr>
            </w:pPr>
            <w:r w:rsidRPr="00742246">
              <w:rPr>
                <w:rFonts w:ascii="Arial" w:hAnsi="Arial" w:cs="Arial"/>
                <w:sz w:val="24"/>
                <w:szCs w:val="24"/>
              </w:rPr>
              <w:lastRenderedPageBreak/>
              <w:t>This is in line with WCAG 2.2 criteria:</w:t>
            </w:r>
          </w:p>
          <w:p w14:paraId="3AF34C7D" w14:textId="77777777" w:rsidR="00CA3A6C" w:rsidRPr="00742246" w:rsidRDefault="00CA3A6C" w:rsidP="00FF45B8">
            <w:pPr>
              <w:pStyle w:val="ListParagraph"/>
              <w:numPr>
                <w:ilvl w:val="0"/>
                <w:numId w:val="9"/>
              </w:numPr>
              <w:spacing w:line="256" w:lineRule="auto"/>
              <w:rPr>
                <w:rFonts w:ascii="Arial" w:hAnsi="Arial" w:cs="Arial"/>
                <w:sz w:val="24"/>
                <w:szCs w:val="24"/>
              </w:rPr>
            </w:pPr>
            <w:r w:rsidRPr="00742246">
              <w:rPr>
                <w:rFonts w:ascii="Arial" w:hAnsi="Arial" w:cs="Arial"/>
                <w:sz w:val="24"/>
                <w:szCs w:val="24"/>
              </w:rPr>
              <w:t>3.2.3 Consistent Navigation (Level AA)</w:t>
            </w:r>
          </w:p>
          <w:p w14:paraId="22CA2D6E" w14:textId="77777777" w:rsidR="00CA3A6C" w:rsidRPr="00742246" w:rsidRDefault="00CA3A6C" w:rsidP="00286674">
            <w:pPr>
              <w:pStyle w:val="ListParagraph"/>
              <w:rPr>
                <w:rFonts w:ascii="Arial" w:hAnsi="Arial" w:cs="Arial"/>
                <w:sz w:val="24"/>
                <w:szCs w:val="24"/>
              </w:rPr>
            </w:pPr>
          </w:p>
        </w:tc>
        <w:tc>
          <w:tcPr>
            <w:tcW w:w="1804" w:type="dxa"/>
            <w:tcBorders>
              <w:top w:val="single" w:sz="4" w:space="0" w:color="auto"/>
              <w:left w:val="single" w:sz="4" w:space="0" w:color="auto"/>
              <w:bottom w:val="single" w:sz="4" w:space="0" w:color="auto"/>
              <w:right w:val="single" w:sz="4" w:space="0" w:color="auto"/>
            </w:tcBorders>
            <w:hideMark/>
          </w:tcPr>
          <w:p w14:paraId="413D9C85" w14:textId="77777777" w:rsidR="00CA3A6C" w:rsidRPr="00742246" w:rsidRDefault="00CA3A6C" w:rsidP="00286674">
            <w:pPr>
              <w:rPr>
                <w:rFonts w:ascii="Arial" w:hAnsi="Arial" w:cs="Arial"/>
                <w:b/>
                <w:bCs/>
                <w:sz w:val="24"/>
                <w:szCs w:val="24"/>
              </w:rPr>
            </w:pPr>
            <w:r w:rsidRPr="00742246">
              <w:rPr>
                <w:rFonts w:ascii="Arial" w:hAnsi="Arial" w:cs="Arial"/>
                <w:b/>
                <w:bCs/>
                <w:sz w:val="24"/>
                <w:szCs w:val="24"/>
                <w:highlight w:val="green"/>
              </w:rPr>
              <w:lastRenderedPageBreak/>
              <w:t>GREEN</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A263782" w14:textId="01F667EE" w:rsidR="00CA3A6C" w:rsidRPr="00742246" w:rsidRDefault="00CA3A6C" w:rsidP="00286674">
            <w:pPr>
              <w:pStyle w:val="NormalWeb"/>
              <w:rPr>
                <w:rFonts w:ascii="Arial" w:hAnsi="Arial" w:cs="Arial"/>
              </w:rPr>
            </w:pPr>
          </w:p>
          <w:p w14:paraId="572C5C34" w14:textId="77777777" w:rsidR="00CA3A6C" w:rsidRPr="00742246" w:rsidRDefault="00CA3A6C" w:rsidP="00286674">
            <w:pPr>
              <w:pStyle w:val="NormalWeb"/>
              <w:rPr>
                <w:rFonts w:ascii="Arial" w:hAnsi="Arial" w:cs="Arial"/>
              </w:rPr>
            </w:pPr>
          </w:p>
        </w:tc>
        <w:tc>
          <w:tcPr>
            <w:tcW w:w="5622" w:type="dxa"/>
            <w:tcBorders>
              <w:top w:val="single" w:sz="4" w:space="0" w:color="auto"/>
              <w:left w:val="single" w:sz="4" w:space="0" w:color="auto"/>
              <w:bottom w:val="single" w:sz="4" w:space="0" w:color="auto"/>
              <w:right w:val="single" w:sz="4" w:space="0" w:color="auto"/>
            </w:tcBorders>
          </w:tcPr>
          <w:p w14:paraId="58F9F982" w14:textId="3133A425" w:rsidR="00CA3A6C" w:rsidRPr="00742246" w:rsidRDefault="002C085B" w:rsidP="00286674">
            <w:pPr>
              <w:rPr>
                <w:rFonts w:ascii="Arial" w:hAnsi="Arial" w:cs="Arial"/>
                <w:sz w:val="24"/>
                <w:szCs w:val="24"/>
              </w:rPr>
            </w:pPr>
            <w:r w:rsidRPr="00742246">
              <w:rPr>
                <w:rFonts w:ascii="Arial" w:hAnsi="Arial" w:cs="Arial"/>
                <w:sz w:val="24"/>
                <w:szCs w:val="24"/>
              </w:rPr>
              <w:t xml:space="preserve">There is a consistent page layout throughout </w:t>
            </w:r>
          </w:p>
        </w:tc>
      </w:tr>
      <w:tr w:rsidR="00CA3A6C" w:rsidRPr="00742246" w14:paraId="2972E797" w14:textId="77777777" w:rsidTr="00286674">
        <w:trPr>
          <w:trHeight w:val="300"/>
        </w:trPr>
        <w:tc>
          <w:tcPr>
            <w:tcW w:w="14831" w:type="dxa"/>
            <w:gridSpan w:val="4"/>
            <w:tcBorders>
              <w:top w:val="single" w:sz="4" w:space="0" w:color="auto"/>
              <w:left w:val="single" w:sz="4" w:space="0" w:color="auto"/>
              <w:bottom w:val="single" w:sz="4" w:space="0" w:color="auto"/>
              <w:right w:val="single" w:sz="4" w:space="0" w:color="auto"/>
            </w:tcBorders>
            <w:shd w:val="clear" w:color="auto" w:fill="FF9999"/>
          </w:tcPr>
          <w:p w14:paraId="7420CD5A" w14:textId="77777777" w:rsidR="00CA3A6C" w:rsidRPr="00742246" w:rsidRDefault="00CA3A6C" w:rsidP="00FF45B8">
            <w:pPr>
              <w:pStyle w:val="ListParagraph"/>
              <w:numPr>
                <w:ilvl w:val="0"/>
                <w:numId w:val="32"/>
              </w:numPr>
              <w:spacing w:line="256" w:lineRule="auto"/>
              <w:rPr>
                <w:rFonts w:ascii="Arial" w:hAnsi="Arial" w:cs="Arial"/>
                <w:b/>
                <w:bCs/>
                <w:sz w:val="24"/>
                <w:szCs w:val="24"/>
              </w:rPr>
            </w:pPr>
            <w:r w:rsidRPr="00742246">
              <w:rPr>
                <w:rFonts w:ascii="Arial" w:hAnsi="Arial" w:cs="Arial"/>
                <w:b/>
                <w:bCs/>
                <w:sz w:val="24"/>
                <w:szCs w:val="24"/>
              </w:rPr>
              <w:t>Mobility</w:t>
            </w:r>
          </w:p>
        </w:tc>
      </w:tr>
      <w:tr w:rsidR="00CA3A6C" w:rsidRPr="00742246" w14:paraId="6EB36B57" w14:textId="77777777" w:rsidTr="00286674">
        <w:trPr>
          <w:trHeight w:val="300"/>
        </w:trPr>
        <w:tc>
          <w:tcPr>
            <w:tcW w:w="14831" w:type="dxa"/>
            <w:gridSpan w:val="4"/>
            <w:tcBorders>
              <w:top w:val="single" w:sz="4" w:space="0" w:color="auto"/>
              <w:left w:val="single" w:sz="4" w:space="0" w:color="auto"/>
              <w:bottom w:val="single" w:sz="4" w:space="0" w:color="auto"/>
              <w:right w:val="single" w:sz="4" w:space="0" w:color="auto"/>
            </w:tcBorders>
            <w:shd w:val="clear" w:color="auto" w:fill="FFCCCC"/>
          </w:tcPr>
          <w:p w14:paraId="382B42EE" w14:textId="77777777" w:rsidR="00CA3A6C" w:rsidRPr="00742246" w:rsidRDefault="00CA3A6C" w:rsidP="00286674">
            <w:pPr>
              <w:rPr>
                <w:rFonts w:ascii="Arial" w:hAnsi="Arial" w:cs="Arial"/>
                <w:b/>
                <w:bCs/>
                <w:sz w:val="24"/>
                <w:szCs w:val="24"/>
              </w:rPr>
            </w:pPr>
            <w:r w:rsidRPr="00742246">
              <w:rPr>
                <w:rFonts w:ascii="Arial" w:hAnsi="Arial" w:cs="Arial"/>
                <w:b/>
                <w:bCs/>
                <w:sz w:val="24"/>
                <w:szCs w:val="24"/>
              </w:rPr>
              <w:t>Keyboard Control</w:t>
            </w:r>
          </w:p>
        </w:tc>
      </w:tr>
      <w:tr w:rsidR="00CA3A6C" w:rsidRPr="00742246" w14:paraId="4DB87794"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7429E25C" w14:textId="77777777" w:rsidR="00CA3A6C" w:rsidRPr="00742246" w:rsidRDefault="00CA3A6C" w:rsidP="00FF45B8">
            <w:pPr>
              <w:pStyle w:val="ListParagraph"/>
              <w:numPr>
                <w:ilvl w:val="0"/>
                <w:numId w:val="5"/>
              </w:numPr>
              <w:rPr>
                <w:rFonts w:ascii="Arial" w:hAnsi="Arial" w:cs="Arial"/>
                <w:sz w:val="24"/>
                <w:szCs w:val="24"/>
              </w:rPr>
            </w:pPr>
            <w:r w:rsidRPr="00742246">
              <w:rPr>
                <w:rFonts w:ascii="Arial" w:hAnsi="Arial" w:cs="Arial"/>
                <w:sz w:val="24"/>
                <w:szCs w:val="24"/>
              </w:rPr>
              <w:t>Keyboard Accessibility</w:t>
            </w:r>
          </w:p>
          <w:p w14:paraId="05DDEA12" w14:textId="77777777" w:rsidR="00CA3A6C" w:rsidRPr="00742246" w:rsidRDefault="00CA3A6C" w:rsidP="00286674">
            <w:pPr>
              <w:rPr>
                <w:rFonts w:ascii="Arial" w:hAnsi="Arial" w:cs="Arial"/>
                <w:sz w:val="24"/>
                <w:szCs w:val="24"/>
              </w:rPr>
            </w:pPr>
          </w:p>
          <w:p w14:paraId="2D6977C0" w14:textId="77777777" w:rsidR="00CA3A6C" w:rsidRPr="00742246" w:rsidRDefault="00CA3A6C" w:rsidP="00286674">
            <w:pPr>
              <w:rPr>
                <w:rFonts w:ascii="Arial" w:hAnsi="Arial" w:cs="Arial"/>
                <w:sz w:val="24"/>
                <w:szCs w:val="24"/>
              </w:rPr>
            </w:pPr>
            <w:r w:rsidRPr="00742246">
              <w:rPr>
                <w:rFonts w:ascii="Arial" w:hAnsi="Arial" w:cs="Arial"/>
                <w:sz w:val="24"/>
                <w:szCs w:val="24"/>
              </w:rPr>
              <w:t>Mobile keyboards can be custom tailored to suit the accessibility needs of their user.</w:t>
            </w:r>
          </w:p>
          <w:p w14:paraId="4223D7F7" w14:textId="77777777" w:rsidR="00CA3A6C" w:rsidRPr="00742246" w:rsidRDefault="00CA3A6C" w:rsidP="00286674">
            <w:pPr>
              <w:rPr>
                <w:rFonts w:ascii="Arial" w:hAnsi="Arial" w:cs="Arial"/>
                <w:sz w:val="24"/>
                <w:szCs w:val="24"/>
              </w:rPr>
            </w:pPr>
          </w:p>
          <w:p w14:paraId="7421090D" w14:textId="77777777" w:rsidR="00CA3A6C" w:rsidRPr="00742246" w:rsidRDefault="00CA3A6C" w:rsidP="00286674">
            <w:pPr>
              <w:rPr>
                <w:rFonts w:ascii="Arial" w:hAnsi="Arial" w:cs="Arial"/>
                <w:sz w:val="24"/>
                <w:szCs w:val="24"/>
              </w:rPr>
            </w:pPr>
            <w:r w:rsidRPr="00742246">
              <w:rPr>
                <w:rFonts w:ascii="Arial" w:hAnsi="Arial" w:cs="Arial"/>
                <w:sz w:val="24"/>
                <w:szCs w:val="24"/>
              </w:rPr>
              <w:t>This is in line with WCAG 2.2 criteria:</w:t>
            </w:r>
          </w:p>
          <w:p w14:paraId="32652E43" w14:textId="77777777" w:rsidR="00CA3A6C" w:rsidRPr="00742246" w:rsidRDefault="00CA3A6C" w:rsidP="00FF45B8">
            <w:pPr>
              <w:pStyle w:val="ListParagraph"/>
              <w:numPr>
                <w:ilvl w:val="0"/>
                <w:numId w:val="9"/>
              </w:numPr>
              <w:rPr>
                <w:rFonts w:ascii="Arial" w:hAnsi="Arial" w:cs="Arial"/>
                <w:sz w:val="24"/>
                <w:szCs w:val="24"/>
              </w:rPr>
            </w:pPr>
            <w:r w:rsidRPr="00742246">
              <w:rPr>
                <w:rFonts w:ascii="Arial" w:hAnsi="Arial" w:cs="Arial"/>
                <w:sz w:val="24"/>
                <w:szCs w:val="24"/>
              </w:rPr>
              <w:t>2.1.1 Keyboard (Level A)</w:t>
            </w:r>
          </w:p>
          <w:p w14:paraId="6EAC819A" w14:textId="77777777" w:rsidR="00CA3A6C" w:rsidRPr="00742246" w:rsidRDefault="00CA3A6C" w:rsidP="00286674">
            <w:pPr>
              <w:rPr>
                <w:rFonts w:ascii="Arial" w:hAnsi="Arial" w:cs="Arial"/>
                <w:sz w:val="24"/>
                <w:szCs w:val="24"/>
              </w:rPr>
            </w:pPr>
          </w:p>
        </w:tc>
        <w:tc>
          <w:tcPr>
            <w:tcW w:w="1804" w:type="dxa"/>
            <w:tcBorders>
              <w:top w:val="single" w:sz="4" w:space="0" w:color="auto"/>
              <w:left w:val="single" w:sz="4" w:space="0" w:color="auto"/>
              <w:bottom w:val="single" w:sz="4" w:space="0" w:color="auto"/>
              <w:right w:val="single" w:sz="4" w:space="0" w:color="auto"/>
            </w:tcBorders>
          </w:tcPr>
          <w:p w14:paraId="6AF4D2CD" w14:textId="77777777" w:rsidR="00CA3A6C" w:rsidRPr="00742246" w:rsidRDefault="00CA3A6C" w:rsidP="00286674">
            <w:pPr>
              <w:rPr>
                <w:rFonts w:ascii="Arial" w:hAnsi="Arial" w:cs="Arial"/>
                <w:b/>
                <w:bCs/>
                <w:sz w:val="24"/>
                <w:szCs w:val="24"/>
              </w:rPr>
            </w:pPr>
            <w:r w:rsidRPr="00742246">
              <w:rPr>
                <w:rFonts w:ascii="Arial" w:hAnsi="Arial" w:cs="Arial"/>
                <w:b/>
                <w:bCs/>
                <w:sz w:val="24"/>
                <w:szCs w:val="24"/>
                <w:highlight w:val="green"/>
              </w:rPr>
              <w:t>GREEN</w:t>
            </w:r>
          </w:p>
        </w:tc>
        <w:tc>
          <w:tcPr>
            <w:tcW w:w="4262" w:type="dxa"/>
            <w:tcBorders>
              <w:top w:val="single" w:sz="4" w:space="0" w:color="auto"/>
              <w:left w:val="single" w:sz="4" w:space="0" w:color="auto"/>
              <w:bottom w:val="single" w:sz="4" w:space="0" w:color="auto"/>
              <w:right w:val="single" w:sz="4" w:space="0" w:color="auto"/>
            </w:tcBorders>
          </w:tcPr>
          <w:p w14:paraId="4D47E501" w14:textId="77777777" w:rsidR="00CA3A6C" w:rsidRPr="00742246" w:rsidRDefault="00CA3A6C" w:rsidP="00286674">
            <w:pPr>
              <w:pStyle w:val="NormalWeb"/>
              <w:rPr>
                <w:rFonts w:ascii="Arial" w:hAnsi="Arial" w:cs="Arial"/>
              </w:rPr>
            </w:pPr>
          </w:p>
          <w:p w14:paraId="5A292BCE" w14:textId="77777777" w:rsidR="00CA3A6C" w:rsidRPr="00742246" w:rsidRDefault="00CA3A6C" w:rsidP="00286674">
            <w:pPr>
              <w:pStyle w:val="NormalWeb"/>
              <w:rPr>
                <w:rFonts w:ascii="Arial" w:hAnsi="Arial" w:cs="Arial"/>
              </w:rPr>
            </w:pPr>
          </w:p>
          <w:p w14:paraId="788272DF" w14:textId="77777777" w:rsidR="00CA3A6C" w:rsidRPr="00742246" w:rsidRDefault="00CA3A6C" w:rsidP="00286674">
            <w:pPr>
              <w:pStyle w:val="NormalWeb"/>
              <w:rPr>
                <w:rFonts w:ascii="Arial" w:hAnsi="Arial" w:cs="Arial"/>
                <w:noProof/>
              </w:rPr>
            </w:pPr>
          </w:p>
          <w:p w14:paraId="3F7DCA93" w14:textId="77777777" w:rsidR="00CA3A6C" w:rsidRPr="00742246" w:rsidRDefault="00CA3A6C" w:rsidP="00286674">
            <w:pPr>
              <w:pStyle w:val="NormalWeb"/>
              <w:rPr>
                <w:rFonts w:ascii="Arial" w:hAnsi="Arial" w:cs="Arial"/>
              </w:rPr>
            </w:pPr>
          </w:p>
          <w:p w14:paraId="57D14317" w14:textId="77777777" w:rsidR="00CA3A6C" w:rsidRPr="00742246" w:rsidRDefault="00CA3A6C" w:rsidP="00286674">
            <w:pPr>
              <w:rPr>
                <w:rFonts w:ascii="Arial" w:hAnsi="Arial" w:cs="Arial"/>
                <w:sz w:val="24"/>
                <w:szCs w:val="24"/>
              </w:rPr>
            </w:pPr>
          </w:p>
          <w:p w14:paraId="1207B375" w14:textId="77777777" w:rsidR="00CA3A6C" w:rsidRPr="00742246" w:rsidRDefault="00CA3A6C" w:rsidP="00286674">
            <w:pPr>
              <w:rPr>
                <w:rFonts w:ascii="Arial" w:hAnsi="Arial" w:cs="Arial"/>
                <w:sz w:val="24"/>
                <w:szCs w:val="24"/>
              </w:rPr>
            </w:pPr>
          </w:p>
        </w:tc>
        <w:tc>
          <w:tcPr>
            <w:tcW w:w="5622" w:type="dxa"/>
            <w:tcBorders>
              <w:top w:val="single" w:sz="4" w:space="0" w:color="auto"/>
              <w:left w:val="single" w:sz="4" w:space="0" w:color="auto"/>
              <w:bottom w:val="single" w:sz="4" w:space="0" w:color="auto"/>
              <w:right w:val="single" w:sz="4" w:space="0" w:color="auto"/>
            </w:tcBorders>
          </w:tcPr>
          <w:p w14:paraId="574D5B68" w14:textId="5F3CB313" w:rsidR="00CA3A6C" w:rsidRPr="00742246" w:rsidRDefault="00CA3A6C" w:rsidP="00F534F2">
            <w:pPr>
              <w:rPr>
                <w:rFonts w:ascii="Arial" w:hAnsi="Arial" w:cs="Arial"/>
                <w:sz w:val="24"/>
                <w:szCs w:val="24"/>
              </w:rPr>
            </w:pPr>
            <w:r w:rsidRPr="00742246">
              <w:rPr>
                <w:rFonts w:ascii="Arial" w:hAnsi="Arial" w:cs="Arial"/>
                <w:sz w:val="24"/>
                <w:szCs w:val="24"/>
              </w:rPr>
              <w:t xml:space="preserve">Keyboard </w:t>
            </w:r>
            <w:r w:rsidR="00F534F2" w:rsidRPr="00742246">
              <w:rPr>
                <w:rFonts w:ascii="Arial" w:hAnsi="Arial" w:cs="Arial"/>
                <w:sz w:val="24"/>
                <w:szCs w:val="24"/>
              </w:rPr>
              <w:t xml:space="preserve">is appropriately </w:t>
            </w:r>
            <w:r w:rsidRPr="00742246">
              <w:rPr>
                <w:rFonts w:ascii="Arial" w:hAnsi="Arial" w:cs="Arial"/>
                <w:sz w:val="24"/>
                <w:szCs w:val="24"/>
              </w:rPr>
              <w:t>functional</w:t>
            </w:r>
            <w:r w:rsidR="00F534F2" w:rsidRPr="00742246">
              <w:rPr>
                <w:rFonts w:ascii="Arial" w:hAnsi="Arial" w:cs="Arial"/>
                <w:sz w:val="24"/>
                <w:szCs w:val="24"/>
              </w:rPr>
              <w:t>.</w:t>
            </w:r>
          </w:p>
        </w:tc>
      </w:tr>
      <w:tr w:rsidR="00CA3A6C" w:rsidRPr="00742246" w14:paraId="26F178FE" w14:textId="77777777" w:rsidTr="00286674">
        <w:trPr>
          <w:trHeight w:val="300"/>
        </w:trPr>
        <w:tc>
          <w:tcPr>
            <w:tcW w:w="14831" w:type="dxa"/>
            <w:gridSpan w:val="4"/>
            <w:tcBorders>
              <w:top w:val="single" w:sz="4" w:space="0" w:color="auto"/>
              <w:left w:val="single" w:sz="4" w:space="0" w:color="auto"/>
              <w:bottom w:val="single" w:sz="4" w:space="0" w:color="auto"/>
              <w:right w:val="single" w:sz="4" w:space="0" w:color="auto"/>
            </w:tcBorders>
            <w:shd w:val="clear" w:color="auto" w:fill="FFCCCC"/>
          </w:tcPr>
          <w:p w14:paraId="38D03797" w14:textId="77777777" w:rsidR="00CA3A6C" w:rsidRPr="00742246" w:rsidRDefault="00CA3A6C" w:rsidP="00286674">
            <w:pPr>
              <w:rPr>
                <w:rFonts w:ascii="Arial" w:hAnsi="Arial" w:cs="Arial"/>
                <w:b/>
                <w:bCs/>
                <w:sz w:val="24"/>
                <w:szCs w:val="24"/>
              </w:rPr>
            </w:pPr>
            <w:r w:rsidRPr="00742246">
              <w:rPr>
                <w:rFonts w:ascii="Arial" w:hAnsi="Arial" w:cs="Arial"/>
                <w:b/>
                <w:bCs/>
                <w:sz w:val="24"/>
                <w:szCs w:val="24"/>
              </w:rPr>
              <w:t>Voice Control Capability</w:t>
            </w:r>
          </w:p>
        </w:tc>
      </w:tr>
      <w:tr w:rsidR="00CA3A6C" w:rsidRPr="00742246" w14:paraId="15F350AF"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18BB79A6" w14:textId="77777777" w:rsidR="00CA3A6C" w:rsidRPr="00742246" w:rsidRDefault="00CA3A6C" w:rsidP="00FF45B8">
            <w:pPr>
              <w:pStyle w:val="ListParagraph"/>
              <w:numPr>
                <w:ilvl w:val="0"/>
                <w:numId w:val="5"/>
              </w:numPr>
              <w:rPr>
                <w:rFonts w:ascii="Arial" w:hAnsi="Arial" w:cs="Arial"/>
                <w:sz w:val="24"/>
                <w:szCs w:val="24"/>
              </w:rPr>
            </w:pPr>
            <w:r w:rsidRPr="00742246">
              <w:rPr>
                <w:rFonts w:ascii="Arial" w:hAnsi="Arial" w:cs="Arial"/>
                <w:sz w:val="24"/>
                <w:szCs w:val="24"/>
              </w:rPr>
              <w:lastRenderedPageBreak/>
              <w:t>General navigation and accessibility to buttons, links. and inputs.</w:t>
            </w:r>
          </w:p>
          <w:p w14:paraId="6B3692D2" w14:textId="77777777" w:rsidR="00CA3A6C" w:rsidRPr="00742246" w:rsidRDefault="00CA3A6C" w:rsidP="00FF45B8">
            <w:pPr>
              <w:pStyle w:val="ListParagraph"/>
              <w:numPr>
                <w:ilvl w:val="0"/>
                <w:numId w:val="5"/>
              </w:numPr>
              <w:rPr>
                <w:rFonts w:ascii="Arial" w:hAnsi="Arial" w:cs="Arial"/>
                <w:sz w:val="24"/>
                <w:szCs w:val="24"/>
              </w:rPr>
            </w:pPr>
            <w:r w:rsidRPr="00742246">
              <w:rPr>
                <w:rFonts w:ascii="Arial" w:hAnsi="Arial" w:cs="Arial"/>
                <w:sz w:val="24"/>
                <w:szCs w:val="24"/>
              </w:rPr>
              <w:t>Speech-to-text</w:t>
            </w:r>
          </w:p>
          <w:p w14:paraId="27AB6100" w14:textId="77777777" w:rsidR="00CA3A6C" w:rsidRPr="00742246" w:rsidRDefault="00CA3A6C" w:rsidP="00286674">
            <w:pPr>
              <w:rPr>
                <w:rFonts w:ascii="Arial" w:hAnsi="Arial" w:cs="Arial"/>
                <w:sz w:val="24"/>
                <w:szCs w:val="24"/>
              </w:rPr>
            </w:pPr>
          </w:p>
          <w:p w14:paraId="74B50740" w14:textId="77777777" w:rsidR="00CA3A6C" w:rsidRPr="00742246" w:rsidRDefault="00CA3A6C" w:rsidP="00286674">
            <w:pPr>
              <w:rPr>
                <w:rFonts w:ascii="Arial" w:hAnsi="Arial" w:cs="Arial"/>
                <w:sz w:val="24"/>
                <w:szCs w:val="24"/>
              </w:rPr>
            </w:pPr>
            <w:r w:rsidRPr="00742246">
              <w:rPr>
                <w:rFonts w:ascii="Arial" w:hAnsi="Arial" w:cs="Arial"/>
                <w:sz w:val="24"/>
                <w:szCs w:val="24"/>
              </w:rPr>
              <w:t xml:space="preserve">Voice Control supports users with navigating a page and inputting written text within form fields using only their voice. This removes the need for the user to manually type in information through a keyboard. </w:t>
            </w:r>
          </w:p>
          <w:p w14:paraId="5FE422AD" w14:textId="77777777" w:rsidR="00CA3A6C" w:rsidRPr="00742246" w:rsidRDefault="00CA3A6C" w:rsidP="00286674">
            <w:pPr>
              <w:rPr>
                <w:rFonts w:ascii="Arial" w:hAnsi="Arial" w:cs="Arial"/>
                <w:sz w:val="24"/>
                <w:szCs w:val="24"/>
              </w:rPr>
            </w:pPr>
          </w:p>
          <w:p w14:paraId="4E132D93" w14:textId="77777777" w:rsidR="00CA3A6C" w:rsidRPr="00742246" w:rsidRDefault="00CA3A6C" w:rsidP="00286674">
            <w:pPr>
              <w:rPr>
                <w:rFonts w:ascii="Arial" w:hAnsi="Arial" w:cs="Arial"/>
                <w:sz w:val="24"/>
                <w:szCs w:val="24"/>
              </w:rPr>
            </w:pPr>
          </w:p>
          <w:p w14:paraId="50C83B5D" w14:textId="77777777" w:rsidR="00CA3A6C" w:rsidRPr="00742246" w:rsidRDefault="00CA3A6C" w:rsidP="00286674">
            <w:pPr>
              <w:rPr>
                <w:rFonts w:ascii="Arial" w:hAnsi="Arial" w:cs="Arial"/>
                <w:sz w:val="24"/>
                <w:szCs w:val="24"/>
              </w:rPr>
            </w:pPr>
          </w:p>
          <w:p w14:paraId="2C9A4C42" w14:textId="77777777" w:rsidR="00CA3A6C" w:rsidRPr="00742246" w:rsidRDefault="00CA3A6C" w:rsidP="00286674">
            <w:pPr>
              <w:rPr>
                <w:rFonts w:ascii="Arial" w:hAnsi="Arial" w:cs="Arial"/>
                <w:sz w:val="24"/>
                <w:szCs w:val="24"/>
              </w:rPr>
            </w:pPr>
          </w:p>
        </w:tc>
        <w:tc>
          <w:tcPr>
            <w:tcW w:w="1804" w:type="dxa"/>
            <w:tcBorders>
              <w:top w:val="single" w:sz="4" w:space="0" w:color="auto"/>
              <w:left w:val="single" w:sz="4" w:space="0" w:color="auto"/>
              <w:bottom w:val="single" w:sz="4" w:space="0" w:color="auto"/>
              <w:right w:val="single" w:sz="4" w:space="0" w:color="auto"/>
            </w:tcBorders>
          </w:tcPr>
          <w:p w14:paraId="366C41EA" w14:textId="77777777" w:rsidR="00CA3A6C" w:rsidRPr="00742246" w:rsidRDefault="00CA3A6C" w:rsidP="00286674">
            <w:pPr>
              <w:rPr>
                <w:rFonts w:ascii="Arial" w:hAnsi="Arial" w:cs="Arial"/>
                <w:b/>
                <w:bCs/>
                <w:sz w:val="24"/>
                <w:szCs w:val="24"/>
              </w:rPr>
            </w:pPr>
            <w:r w:rsidRPr="00742246">
              <w:rPr>
                <w:rFonts w:ascii="Arial" w:hAnsi="Arial" w:cs="Arial"/>
                <w:b/>
                <w:bCs/>
                <w:sz w:val="24"/>
                <w:szCs w:val="24"/>
                <w:highlight w:val="yellow"/>
              </w:rPr>
              <w:t>YELLOW</w:t>
            </w:r>
          </w:p>
        </w:tc>
        <w:tc>
          <w:tcPr>
            <w:tcW w:w="4262" w:type="dxa"/>
            <w:tcBorders>
              <w:top w:val="single" w:sz="4" w:space="0" w:color="auto"/>
              <w:left w:val="single" w:sz="4" w:space="0" w:color="auto"/>
              <w:bottom w:val="single" w:sz="4" w:space="0" w:color="auto"/>
              <w:right w:val="single" w:sz="4" w:space="0" w:color="auto"/>
            </w:tcBorders>
          </w:tcPr>
          <w:p w14:paraId="1F261A5C" w14:textId="77777777" w:rsidR="00CA3A6C" w:rsidRPr="00742246" w:rsidRDefault="00CA3A6C" w:rsidP="00286674">
            <w:pPr>
              <w:pStyle w:val="NormalWeb"/>
              <w:rPr>
                <w:rFonts w:ascii="Arial" w:hAnsi="Arial" w:cs="Arial"/>
              </w:rPr>
            </w:pPr>
            <w:r w:rsidRPr="00742246">
              <w:rPr>
                <w:rFonts w:ascii="Arial" w:hAnsi="Arial" w:cs="Arial"/>
                <w:noProof/>
              </w:rPr>
              <w:drawing>
                <wp:inline distT="0" distB="0" distL="0" distR="0" wp14:anchorId="1EC36B26" wp14:editId="78C6D3CB">
                  <wp:extent cx="1447800" cy="976169"/>
                  <wp:effectExtent l="0" t="0" r="0" b="0"/>
                  <wp:docPr id="1244621978" name="Picture 4" descr="Screenshot of labels showing 'more 2' and 'three b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621978" name="Picture 4" descr="Screenshot of labels showing 'more 2' and 'three bars'."/>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1463137" cy="986510"/>
                          </a:xfrm>
                          <a:prstGeom prst="rect">
                            <a:avLst/>
                          </a:prstGeom>
                          <a:noFill/>
                          <a:ln>
                            <a:noFill/>
                          </a:ln>
                        </pic:spPr>
                      </pic:pic>
                    </a:graphicData>
                  </a:graphic>
                </wp:inline>
              </w:drawing>
            </w:r>
            <w:r w:rsidRPr="00742246">
              <w:rPr>
                <w:rFonts w:ascii="Arial" w:hAnsi="Arial" w:cs="Arial"/>
              </w:rPr>
              <w:t xml:space="preserve"> </w:t>
            </w:r>
            <w:r w:rsidRPr="00742246">
              <w:rPr>
                <w:rFonts w:ascii="Arial" w:hAnsi="Arial" w:cs="Arial"/>
                <w:noProof/>
              </w:rPr>
              <w:drawing>
                <wp:inline distT="0" distB="0" distL="0" distR="0" wp14:anchorId="71F54480" wp14:editId="2FFCCB62">
                  <wp:extent cx="1200150" cy="1356904"/>
                  <wp:effectExtent l="0" t="0" r="0" b="0"/>
                  <wp:docPr id="9048362" name="Picture 6" descr="Screenshot of label showing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8362" name="Picture 6" descr="Screenshot of label showing 'menu'."/>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1204787" cy="1362147"/>
                          </a:xfrm>
                          <a:prstGeom prst="rect">
                            <a:avLst/>
                          </a:prstGeom>
                          <a:noFill/>
                          <a:ln>
                            <a:noFill/>
                          </a:ln>
                        </pic:spPr>
                      </pic:pic>
                    </a:graphicData>
                  </a:graphic>
                </wp:inline>
              </w:drawing>
            </w:r>
          </w:p>
          <w:p w14:paraId="51AAC52C" w14:textId="10A033FF" w:rsidR="00CA3A6C" w:rsidRPr="00742246" w:rsidRDefault="00CA3A6C" w:rsidP="00286674">
            <w:pPr>
              <w:pStyle w:val="NormalWeb"/>
              <w:rPr>
                <w:rFonts w:ascii="Arial" w:hAnsi="Arial" w:cs="Arial"/>
              </w:rPr>
            </w:pPr>
          </w:p>
          <w:p w14:paraId="1F5AFC62" w14:textId="77777777" w:rsidR="00CA3A6C" w:rsidRPr="00742246" w:rsidRDefault="00CA3A6C" w:rsidP="00286674">
            <w:pPr>
              <w:pStyle w:val="NormalWeb"/>
              <w:rPr>
                <w:rFonts w:ascii="Arial" w:hAnsi="Arial" w:cs="Arial"/>
              </w:rPr>
            </w:pPr>
            <w:r w:rsidRPr="00742246">
              <w:rPr>
                <w:rFonts w:ascii="Arial" w:hAnsi="Arial" w:cs="Arial"/>
              </w:rPr>
              <w:t>Multiple Labels used:</w:t>
            </w:r>
          </w:p>
          <w:p w14:paraId="0090F573" w14:textId="77777777" w:rsidR="00CA3A6C" w:rsidRPr="00742246" w:rsidRDefault="00CA3A6C" w:rsidP="00286674">
            <w:pPr>
              <w:pStyle w:val="NormalWeb"/>
              <w:rPr>
                <w:rFonts w:ascii="Arial" w:hAnsi="Arial" w:cs="Arial"/>
              </w:rPr>
            </w:pPr>
            <w:r w:rsidRPr="00742246">
              <w:rPr>
                <w:rFonts w:ascii="Arial" w:hAnsi="Arial" w:cs="Arial"/>
                <w:noProof/>
              </w:rPr>
              <w:drawing>
                <wp:inline distT="0" distB="0" distL="0" distR="0" wp14:anchorId="2B8B9952" wp14:editId="59595EF7">
                  <wp:extent cx="1670050" cy="563838"/>
                  <wp:effectExtent l="0" t="0" r="6350" b="8255"/>
                  <wp:docPr id="1351425948" name="Picture 7" descr="'Screenshot of 'add contact' button with two separate lab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425948" name="Picture 7" descr="'Screenshot of 'add contact' button with two separate labels."/>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1688380" cy="570027"/>
                          </a:xfrm>
                          <a:prstGeom prst="rect">
                            <a:avLst/>
                          </a:prstGeom>
                          <a:noFill/>
                          <a:ln>
                            <a:noFill/>
                          </a:ln>
                        </pic:spPr>
                      </pic:pic>
                    </a:graphicData>
                  </a:graphic>
                </wp:inline>
              </w:drawing>
            </w:r>
          </w:p>
          <w:p w14:paraId="5424F8F2" w14:textId="77777777" w:rsidR="00CA3A6C" w:rsidRPr="00742246" w:rsidRDefault="00CA3A6C" w:rsidP="00286674">
            <w:pPr>
              <w:pStyle w:val="NormalWeb"/>
              <w:rPr>
                <w:rFonts w:ascii="Arial" w:hAnsi="Arial" w:cs="Arial"/>
              </w:rPr>
            </w:pPr>
            <w:r w:rsidRPr="00742246">
              <w:rPr>
                <w:rFonts w:ascii="Arial" w:hAnsi="Arial" w:cs="Arial"/>
              </w:rPr>
              <w:t>Non-interactive element: with an empty label.</w:t>
            </w:r>
          </w:p>
          <w:p w14:paraId="78D449A6" w14:textId="39E6F2CA" w:rsidR="00CA3A6C" w:rsidRPr="00742246" w:rsidRDefault="00CA3A6C" w:rsidP="00BD3FAE">
            <w:pPr>
              <w:pStyle w:val="NormalWeb"/>
              <w:rPr>
                <w:rFonts w:ascii="Arial" w:hAnsi="Arial" w:cs="Arial"/>
              </w:rPr>
            </w:pPr>
            <w:r w:rsidRPr="00742246">
              <w:rPr>
                <w:rFonts w:ascii="Arial" w:hAnsi="Arial" w:cs="Arial"/>
                <w:noProof/>
              </w:rPr>
              <w:drawing>
                <wp:inline distT="0" distB="0" distL="0" distR="0" wp14:anchorId="1365488E" wp14:editId="5C120216">
                  <wp:extent cx="848391" cy="762000"/>
                  <wp:effectExtent l="0" t="0" r="8890" b="0"/>
                  <wp:docPr id="1960811137" name="Picture 8" descr="Screenshot of non-interactive element with an empty lab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811137" name="Picture 8" descr="Screenshot of non-interactive element with an empty label"/>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853333" cy="766439"/>
                          </a:xfrm>
                          <a:prstGeom prst="rect">
                            <a:avLst/>
                          </a:prstGeom>
                          <a:noFill/>
                          <a:ln>
                            <a:noFill/>
                          </a:ln>
                        </pic:spPr>
                      </pic:pic>
                    </a:graphicData>
                  </a:graphic>
                </wp:inline>
              </w:drawing>
            </w:r>
            <w:r w:rsidRPr="00742246">
              <w:rPr>
                <w:rFonts w:ascii="Arial" w:hAnsi="Arial" w:cs="Arial"/>
              </w:rPr>
              <w:t xml:space="preserve"> </w:t>
            </w:r>
          </w:p>
          <w:p w14:paraId="031A6D3B" w14:textId="1A38DEDF" w:rsidR="00CA3A6C" w:rsidRPr="00742246" w:rsidRDefault="00CA3A6C" w:rsidP="00286674">
            <w:pPr>
              <w:rPr>
                <w:rFonts w:ascii="Arial" w:hAnsi="Arial" w:cs="Arial"/>
                <w:sz w:val="24"/>
                <w:szCs w:val="24"/>
              </w:rPr>
            </w:pPr>
          </w:p>
        </w:tc>
        <w:tc>
          <w:tcPr>
            <w:tcW w:w="5622" w:type="dxa"/>
            <w:tcBorders>
              <w:top w:val="single" w:sz="4" w:space="0" w:color="auto"/>
              <w:left w:val="single" w:sz="4" w:space="0" w:color="auto"/>
              <w:bottom w:val="single" w:sz="4" w:space="0" w:color="auto"/>
              <w:right w:val="single" w:sz="4" w:space="0" w:color="auto"/>
            </w:tcBorders>
          </w:tcPr>
          <w:p w14:paraId="0C8AFCF8" w14:textId="12DE5720" w:rsidR="00CA3A6C" w:rsidRPr="00742246" w:rsidRDefault="00CA3A6C" w:rsidP="00A87A82">
            <w:pPr>
              <w:pStyle w:val="NormalWeb"/>
              <w:rPr>
                <w:rFonts w:ascii="Arial" w:hAnsi="Arial" w:cs="Arial"/>
              </w:rPr>
            </w:pPr>
            <w:r w:rsidRPr="00742246">
              <w:rPr>
                <w:rFonts w:ascii="Arial" w:hAnsi="Arial" w:cs="Arial"/>
              </w:rPr>
              <w:t xml:space="preserve">Navigation through speech to text is easy but </w:t>
            </w:r>
            <w:r w:rsidR="00A13484" w:rsidRPr="00742246">
              <w:rPr>
                <w:rFonts w:ascii="Arial" w:hAnsi="Arial" w:cs="Arial"/>
              </w:rPr>
              <w:t xml:space="preserve">some of </w:t>
            </w:r>
            <w:r w:rsidRPr="00742246">
              <w:rPr>
                <w:rFonts w:ascii="Arial" w:hAnsi="Arial" w:cs="Arial"/>
              </w:rPr>
              <w:t xml:space="preserve">the labels are </w:t>
            </w:r>
            <w:r w:rsidR="00A13484" w:rsidRPr="00742246">
              <w:rPr>
                <w:rFonts w:ascii="Arial" w:hAnsi="Arial" w:cs="Arial"/>
              </w:rPr>
              <w:t>in</w:t>
            </w:r>
            <w:r w:rsidR="00F534F2" w:rsidRPr="00742246">
              <w:rPr>
                <w:rFonts w:ascii="Arial" w:hAnsi="Arial" w:cs="Arial"/>
              </w:rPr>
              <w:t>consistent</w:t>
            </w:r>
            <w:r w:rsidRPr="00742246">
              <w:rPr>
                <w:rFonts w:ascii="Arial" w:hAnsi="Arial" w:cs="Arial"/>
              </w:rPr>
              <w:t xml:space="preserve">. </w:t>
            </w:r>
            <w:r w:rsidR="0010041F">
              <w:rPr>
                <w:rFonts w:ascii="Arial" w:hAnsi="Arial" w:cs="Arial"/>
              </w:rPr>
              <w:t xml:space="preserve">The </w:t>
            </w:r>
            <w:r w:rsidRPr="00742246">
              <w:rPr>
                <w:rFonts w:ascii="Arial" w:hAnsi="Arial" w:cs="Arial"/>
              </w:rPr>
              <w:t>hamburger menu is labelled inconsistently ‘Three bars’ and ‘menu’ in another screen</w:t>
            </w:r>
            <w:r w:rsidR="0010041F">
              <w:rPr>
                <w:rFonts w:ascii="Arial" w:hAnsi="Arial" w:cs="Arial"/>
              </w:rPr>
              <w:t xml:space="preserve">, and </w:t>
            </w:r>
            <w:r w:rsidRPr="00742246">
              <w:rPr>
                <w:rFonts w:ascii="Arial" w:hAnsi="Arial" w:cs="Arial"/>
              </w:rPr>
              <w:t>the names of the links could have sufficed as the label titles.</w:t>
            </w:r>
          </w:p>
          <w:p w14:paraId="68EAA6AF" w14:textId="0990FF0E" w:rsidR="00CA3A6C" w:rsidRPr="00742246" w:rsidRDefault="004B18B9" w:rsidP="00286674">
            <w:pPr>
              <w:pStyle w:val="NormalWeb"/>
              <w:spacing w:before="0" w:beforeAutospacing="0" w:after="0" w:afterAutospacing="0"/>
              <w:rPr>
                <w:rFonts w:ascii="Arial" w:hAnsi="Arial" w:cs="Arial"/>
              </w:rPr>
            </w:pPr>
            <w:r w:rsidRPr="00742246">
              <w:rPr>
                <w:rFonts w:ascii="Arial" w:hAnsi="Arial" w:cs="Arial"/>
              </w:rPr>
              <w:t>In addition, there are m</w:t>
            </w:r>
            <w:r w:rsidR="00CA3A6C" w:rsidRPr="00742246">
              <w:rPr>
                <w:rFonts w:ascii="Arial" w:hAnsi="Arial" w:cs="Arial"/>
              </w:rPr>
              <w:t>ultiple labels for the same UI components</w:t>
            </w:r>
            <w:r w:rsidRPr="00742246">
              <w:rPr>
                <w:rFonts w:ascii="Arial" w:hAnsi="Arial" w:cs="Arial"/>
              </w:rPr>
              <w:t xml:space="preserve"> and some n</w:t>
            </w:r>
            <w:r w:rsidR="00CA3A6C" w:rsidRPr="00742246">
              <w:rPr>
                <w:rFonts w:ascii="Arial" w:hAnsi="Arial" w:cs="Arial"/>
              </w:rPr>
              <w:t>on-interactive elements have labels that are empty or do not have a function.</w:t>
            </w:r>
          </w:p>
          <w:p w14:paraId="0D096C82" w14:textId="77777777" w:rsidR="00CA3A6C" w:rsidRPr="00742246" w:rsidRDefault="00CA3A6C" w:rsidP="00286674">
            <w:pPr>
              <w:pStyle w:val="NormalWeb"/>
              <w:rPr>
                <w:rFonts w:ascii="Arial" w:hAnsi="Arial" w:cs="Arial"/>
              </w:rPr>
            </w:pPr>
          </w:p>
          <w:p w14:paraId="3D945E0A" w14:textId="77777777" w:rsidR="00CA3A6C" w:rsidRPr="00742246" w:rsidRDefault="00CA3A6C" w:rsidP="00286674">
            <w:pPr>
              <w:pStyle w:val="NormalWeb"/>
              <w:ind w:left="720"/>
              <w:rPr>
                <w:rFonts w:ascii="Arial" w:hAnsi="Arial" w:cs="Arial"/>
              </w:rPr>
            </w:pPr>
          </w:p>
          <w:p w14:paraId="7FE882EA" w14:textId="77777777" w:rsidR="00CA3A6C" w:rsidRPr="00742246" w:rsidRDefault="00CA3A6C" w:rsidP="00286674">
            <w:pPr>
              <w:rPr>
                <w:rFonts w:ascii="Arial" w:hAnsi="Arial" w:cs="Arial"/>
                <w:sz w:val="24"/>
                <w:szCs w:val="24"/>
              </w:rPr>
            </w:pPr>
          </w:p>
        </w:tc>
      </w:tr>
      <w:tr w:rsidR="00CA3A6C" w:rsidRPr="00742246" w14:paraId="4DBFAA4A" w14:textId="77777777" w:rsidTr="00286674">
        <w:trPr>
          <w:trHeight w:val="300"/>
        </w:trPr>
        <w:tc>
          <w:tcPr>
            <w:tcW w:w="14831" w:type="dxa"/>
            <w:gridSpan w:val="4"/>
            <w:tcBorders>
              <w:top w:val="single" w:sz="4" w:space="0" w:color="auto"/>
              <w:left w:val="single" w:sz="4" w:space="0" w:color="auto"/>
              <w:bottom w:val="single" w:sz="4" w:space="0" w:color="auto"/>
              <w:right w:val="single" w:sz="4" w:space="0" w:color="auto"/>
            </w:tcBorders>
            <w:shd w:val="clear" w:color="auto" w:fill="FFCCCC"/>
          </w:tcPr>
          <w:p w14:paraId="326AFED9" w14:textId="77777777" w:rsidR="00CA3A6C" w:rsidRPr="00742246" w:rsidRDefault="00CA3A6C" w:rsidP="00286674">
            <w:pPr>
              <w:rPr>
                <w:rFonts w:ascii="Arial" w:hAnsi="Arial" w:cs="Arial"/>
                <w:b/>
                <w:bCs/>
                <w:sz w:val="24"/>
                <w:szCs w:val="24"/>
              </w:rPr>
            </w:pPr>
            <w:r w:rsidRPr="00742246">
              <w:rPr>
                <w:rFonts w:ascii="Arial" w:hAnsi="Arial" w:cs="Arial"/>
                <w:b/>
                <w:bCs/>
                <w:sz w:val="24"/>
                <w:szCs w:val="24"/>
              </w:rPr>
              <w:lastRenderedPageBreak/>
              <w:t>Touch Gestures</w:t>
            </w:r>
          </w:p>
        </w:tc>
      </w:tr>
      <w:tr w:rsidR="00CA3A6C" w:rsidRPr="00742246" w14:paraId="3992A2D5"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4CF4C275" w14:textId="77777777" w:rsidR="00CA3A6C" w:rsidRPr="00742246" w:rsidRDefault="00CA3A6C" w:rsidP="00FF45B8">
            <w:pPr>
              <w:pStyle w:val="ListParagraph"/>
              <w:numPr>
                <w:ilvl w:val="0"/>
                <w:numId w:val="4"/>
              </w:numPr>
              <w:spacing w:after="160"/>
              <w:rPr>
                <w:rFonts w:ascii="Arial" w:hAnsi="Arial" w:cs="Arial"/>
                <w:sz w:val="24"/>
                <w:szCs w:val="24"/>
              </w:rPr>
            </w:pPr>
            <w:r w:rsidRPr="00742246">
              <w:rPr>
                <w:rFonts w:ascii="Arial" w:hAnsi="Arial" w:cs="Arial"/>
                <w:sz w:val="24"/>
                <w:szCs w:val="24"/>
              </w:rPr>
              <w:t>Target Size</w:t>
            </w:r>
          </w:p>
          <w:p w14:paraId="64D4D9B8" w14:textId="77777777" w:rsidR="00CA3A6C" w:rsidRPr="00742246" w:rsidRDefault="00CA3A6C" w:rsidP="00286674">
            <w:pPr>
              <w:pStyle w:val="ListParagraph"/>
              <w:spacing w:after="160"/>
              <w:rPr>
                <w:rFonts w:ascii="Arial" w:hAnsi="Arial" w:cs="Arial"/>
                <w:sz w:val="24"/>
                <w:szCs w:val="24"/>
              </w:rPr>
            </w:pPr>
          </w:p>
          <w:p w14:paraId="54B1522B" w14:textId="77777777" w:rsidR="00CA3A6C" w:rsidRPr="00742246" w:rsidRDefault="00CA3A6C" w:rsidP="00286674">
            <w:pPr>
              <w:rPr>
                <w:rFonts w:ascii="Arial" w:hAnsi="Arial" w:cs="Arial"/>
                <w:sz w:val="24"/>
                <w:szCs w:val="24"/>
              </w:rPr>
            </w:pPr>
            <w:r w:rsidRPr="00742246">
              <w:rPr>
                <w:rFonts w:ascii="Arial" w:hAnsi="Arial" w:cs="Arial"/>
                <w:sz w:val="24"/>
                <w:szCs w:val="24"/>
              </w:rPr>
              <w:t>Any interactive element must have a large target size so strain and misinputs can be avoided. Users who might experience difficulties activating a small target due to hand tremors, poor dexterity, or other issues.</w:t>
            </w:r>
          </w:p>
          <w:p w14:paraId="31AA0BCC" w14:textId="77777777" w:rsidR="00CA3A6C" w:rsidRPr="00742246" w:rsidRDefault="00CA3A6C" w:rsidP="00286674">
            <w:pPr>
              <w:rPr>
                <w:rFonts w:ascii="Arial" w:hAnsi="Arial" w:cs="Arial"/>
                <w:sz w:val="24"/>
                <w:szCs w:val="24"/>
              </w:rPr>
            </w:pPr>
          </w:p>
          <w:p w14:paraId="63935238" w14:textId="77777777" w:rsidR="00CA3A6C" w:rsidRPr="00742246" w:rsidRDefault="00CA3A6C" w:rsidP="00286674">
            <w:pPr>
              <w:rPr>
                <w:rFonts w:ascii="Arial" w:hAnsi="Arial" w:cs="Arial"/>
                <w:sz w:val="24"/>
                <w:szCs w:val="24"/>
              </w:rPr>
            </w:pPr>
            <w:r w:rsidRPr="00742246">
              <w:rPr>
                <w:rFonts w:ascii="Arial" w:hAnsi="Arial" w:cs="Arial"/>
                <w:sz w:val="24"/>
                <w:szCs w:val="24"/>
              </w:rPr>
              <w:t>This is in line with WCAG 2.2 criteria:</w:t>
            </w:r>
          </w:p>
          <w:p w14:paraId="25C628A1" w14:textId="77777777" w:rsidR="00CA3A6C" w:rsidRPr="00742246" w:rsidRDefault="00CA3A6C" w:rsidP="00FF45B8">
            <w:pPr>
              <w:pStyle w:val="ListParagraph"/>
              <w:numPr>
                <w:ilvl w:val="0"/>
                <w:numId w:val="9"/>
              </w:numPr>
              <w:rPr>
                <w:rFonts w:ascii="Arial" w:hAnsi="Arial" w:cs="Arial"/>
                <w:sz w:val="24"/>
                <w:szCs w:val="24"/>
              </w:rPr>
            </w:pPr>
            <w:r w:rsidRPr="00742246">
              <w:rPr>
                <w:rFonts w:ascii="Arial" w:hAnsi="Arial" w:cs="Arial"/>
                <w:sz w:val="24"/>
                <w:szCs w:val="24"/>
              </w:rPr>
              <w:t>2.5.8 Target Size (Minimum) (Level AA)</w:t>
            </w:r>
          </w:p>
        </w:tc>
        <w:tc>
          <w:tcPr>
            <w:tcW w:w="1804" w:type="dxa"/>
            <w:tcBorders>
              <w:top w:val="single" w:sz="4" w:space="0" w:color="auto"/>
              <w:left w:val="single" w:sz="4" w:space="0" w:color="auto"/>
              <w:bottom w:val="single" w:sz="4" w:space="0" w:color="auto"/>
              <w:right w:val="single" w:sz="4" w:space="0" w:color="auto"/>
            </w:tcBorders>
          </w:tcPr>
          <w:p w14:paraId="3E116CC0" w14:textId="77777777" w:rsidR="00CA3A6C" w:rsidRPr="00742246" w:rsidRDefault="00CA3A6C" w:rsidP="00286674">
            <w:pPr>
              <w:rPr>
                <w:rFonts w:ascii="Arial" w:hAnsi="Arial" w:cs="Arial"/>
                <w:b/>
                <w:bCs/>
                <w:sz w:val="24"/>
                <w:szCs w:val="24"/>
              </w:rPr>
            </w:pPr>
            <w:r w:rsidRPr="00742246">
              <w:rPr>
                <w:rFonts w:ascii="Arial" w:hAnsi="Arial" w:cs="Arial"/>
                <w:b/>
                <w:bCs/>
                <w:sz w:val="24"/>
                <w:szCs w:val="24"/>
                <w:highlight w:val="yellow"/>
              </w:rPr>
              <w:t>YELLOW</w:t>
            </w:r>
          </w:p>
        </w:tc>
        <w:tc>
          <w:tcPr>
            <w:tcW w:w="4262" w:type="dxa"/>
            <w:tcBorders>
              <w:top w:val="single" w:sz="4" w:space="0" w:color="auto"/>
              <w:left w:val="single" w:sz="4" w:space="0" w:color="auto"/>
              <w:bottom w:val="single" w:sz="4" w:space="0" w:color="auto"/>
              <w:right w:val="single" w:sz="4" w:space="0" w:color="auto"/>
            </w:tcBorders>
          </w:tcPr>
          <w:p w14:paraId="04F54072" w14:textId="77777777" w:rsidR="00CA3A6C" w:rsidRPr="00742246" w:rsidRDefault="00CA3A6C" w:rsidP="00286674">
            <w:pPr>
              <w:pStyle w:val="NormalWeb"/>
              <w:rPr>
                <w:rFonts w:ascii="Arial" w:hAnsi="Arial" w:cs="Arial"/>
              </w:rPr>
            </w:pPr>
            <w:r w:rsidRPr="00742246">
              <w:rPr>
                <w:rFonts w:ascii="Arial" w:hAnsi="Arial" w:cs="Arial"/>
                <w:noProof/>
              </w:rPr>
              <w:drawing>
                <wp:inline distT="0" distB="0" distL="0" distR="0" wp14:anchorId="21255193" wp14:editId="71229FA7">
                  <wp:extent cx="2062800" cy="594000"/>
                  <wp:effectExtent l="0" t="0" r="0" b="0"/>
                  <wp:docPr id="1385121525" name="Picture 7" descr="Screenshot of 'date of birth' form field with small buttons on information closely placed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121525" name="Picture 7" descr="Screenshot of 'date of birth' form field with small buttons on information closely placed together."/>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2062800" cy="594000"/>
                          </a:xfrm>
                          <a:prstGeom prst="rect">
                            <a:avLst/>
                          </a:prstGeom>
                          <a:noFill/>
                          <a:ln>
                            <a:noFill/>
                          </a:ln>
                        </pic:spPr>
                      </pic:pic>
                    </a:graphicData>
                  </a:graphic>
                </wp:inline>
              </w:drawing>
            </w:r>
          </w:p>
          <w:p w14:paraId="4FB6157A" w14:textId="77777777" w:rsidR="00CA3A6C" w:rsidRPr="00742246" w:rsidRDefault="00CA3A6C" w:rsidP="00286674">
            <w:pPr>
              <w:rPr>
                <w:rFonts w:ascii="Arial" w:hAnsi="Arial" w:cs="Arial"/>
                <w:sz w:val="24"/>
                <w:szCs w:val="24"/>
              </w:rPr>
            </w:pPr>
          </w:p>
        </w:tc>
        <w:tc>
          <w:tcPr>
            <w:tcW w:w="5622" w:type="dxa"/>
            <w:tcBorders>
              <w:top w:val="single" w:sz="4" w:space="0" w:color="auto"/>
              <w:left w:val="single" w:sz="4" w:space="0" w:color="auto"/>
              <w:bottom w:val="single" w:sz="4" w:space="0" w:color="auto"/>
              <w:right w:val="single" w:sz="4" w:space="0" w:color="auto"/>
            </w:tcBorders>
          </w:tcPr>
          <w:p w14:paraId="024585A2" w14:textId="135EF52F" w:rsidR="00667CD3" w:rsidRPr="00742246" w:rsidRDefault="00CA3A6C" w:rsidP="00286674">
            <w:pPr>
              <w:rPr>
                <w:rFonts w:ascii="Arial" w:hAnsi="Arial" w:cs="Arial"/>
                <w:sz w:val="24"/>
                <w:szCs w:val="24"/>
              </w:rPr>
            </w:pPr>
            <w:r w:rsidRPr="00742246">
              <w:rPr>
                <w:rFonts w:ascii="Arial" w:hAnsi="Arial" w:cs="Arial"/>
                <w:sz w:val="24"/>
                <w:szCs w:val="24"/>
              </w:rPr>
              <w:t>Multiple target</w:t>
            </w:r>
            <w:r w:rsidR="00DF60C2">
              <w:rPr>
                <w:rFonts w:ascii="Arial" w:hAnsi="Arial" w:cs="Arial"/>
                <w:sz w:val="24"/>
                <w:szCs w:val="24"/>
              </w:rPr>
              <w:t xml:space="preserve"> size for</w:t>
            </w:r>
            <w:r w:rsidRPr="00742246">
              <w:rPr>
                <w:rFonts w:ascii="Arial" w:hAnsi="Arial" w:cs="Arial"/>
                <w:sz w:val="24"/>
                <w:szCs w:val="24"/>
              </w:rPr>
              <w:t xml:space="preserve"> links and other UI components are too small or grouped in a paragraph too tightly. </w:t>
            </w:r>
          </w:p>
          <w:p w14:paraId="4B568818" w14:textId="77777777" w:rsidR="00667CD3" w:rsidRPr="00742246" w:rsidRDefault="00667CD3" w:rsidP="00286674">
            <w:pPr>
              <w:rPr>
                <w:rFonts w:ascii="Arial" w:hAnsi="Arial" w:cs="Arial"/>
                <w:sz w:val="24"/>
                <w:szCs w:val="24"/>
              </w:rPr>
            </w:pPr>
          </w:p>
          <w:p w14:paraId="44A35985" w14:textId="3F83696C" w:rsidR="00CA3A6C" w:rsidRPr="00742246" w:rsidRDefault="00CA3A6C" w:rsidP="00286674">
            <w:pPr>
              <w:rPr>
                <w:rFonts w:ascii="Arial" w:hAnsi="Arial" w:cs="Arial"/>
                <w:sz w:val="24"/>
                <w:szCs w:val="24"/>
              </w:rPr>
            </w:pPr>
            <w:r w:rsidRPr="00742246">
              <w:rPr>
                <w:rFonts w:ascii="Arial" w:hAnsi="Arial" w:cs="Arial"/>
                <w:sz w:val="24"/>
                <w:szCs w:val="24"/>
              </w:rPr>
              <w:t>This</w:t>
            </w:r>
            <w:r w:rsidR="00667CD3" w:rsidRPr="00742246">
              <w:rPr>
                <w:rFonts w:ascii="Arial" w:hAnsi="Arial" w:cs="Arial"/>
                <w:sz w:val="24"/>
                <w:szCs w:val="24"/>
              </w:rPr>
              <w:t xml:space="preserve">, alongside </w:t>
            </w:r>
            <w:r w:rsidRPr="00742246">
              <w:rPr>
                <w:rFonts w:ascii="Arial" w:hAnsi="Arial" w:cs="Arial"/>
                <w:sz w:val="24"/>
                <w:szCs w:val="24"/>
              </w:rPr>
              <w:t>some having issues</w:t>
            </w:r>
            <w:r w:rsidR="00667CD3" w:rsidRPr="00742246">
              <w:rPr>
                <w:rFonts w:ascii="Arial" w:hAnsi="Arial" w:cs="Arial"/>
                <w:sz w:val="24"/>
                <w:szCs w:val="24"/>
              </w:rPr>
              <w:t>,</w:t>
            </w:r>
            <w:r w:rsidRPr="00742246">
              <w:rPr>
                <w:rFonts w:ascii="Arial" w:hAnsi="Arial" w:cs="Arial"/>
                <w:sz w:val="24"/>
                <w:szCs w:val="24"/>
              </w:rPr>
              <w:t xml:space="preserve"> make for a</w:t>
            </w:r>
            <w:r w:rsidR="00667CD3" w:rsidRPr="00742246">
              <w:rPr>
                <w:rFonts w:ascii="Arial" w:hAnsi="Arial" w:cs="Arial"/>
                <w:sz w:val="24"/>
                <w:szCs w:val="24"/>
              </w:rPr>
              <w:t xml:space="preserve"> difficult</w:t>
            </w:r>
            <w:r w:rsidRPr="00742246">
              <w:rPr>
                <w:rFonts w:ascii="Arial" w:hAnsi="Arial" w:cs="Arial"/>
                <w:sz w:val="24"/>
                <w:szCs w:val="24"/>
              </w:rPr>
              <w:t xml:space="preserve"> target to focus on</w:t>
            </w:r>
            <w:r w:rsidR="00667CD3" w:rsidRPr="00742246">
              <w:rPr>
                <w:rFonts w:ascii="Arial" w:hAnsi="Arial" w:cs="Arial"/>
                <w:sz w:val="24"/>
                <w:szCs w:val="24"/>
              </w:rPr>
              <w:t>.</w:t>
            </w:r>
          </w:p>
          <w:p w14:paraId="49AE2A1E" w14:textId="77777777" w:rsidR="00CA3A6C" w:rsidRPr="00742246" w:rsidRDefault="00CA3A6C" w:rsidP="00286674">
            <w:pPr>
              <w:rPr>
                <w:rFonts w:ascii="Arial" w:hAnsi="Arial" w:cs="Arial"/>
                <w:sz w:val="24"/>
                <w:szCs w:val="24"/>
              </w:rPr>
            </w:pPr>
            <w:r w:rsidRPr="00742246">
              <w:rPr>
                <w:rFonts w:ascii="Arial" w:hAnsi="Arial" w:cs="Arial"/>
                <w:sz w:val="24"/>
                <w:szCs w:val="24"/>
              </w:rPr>
              <w:t xml:space="preserve"> </w:t>
            </w:r>
          </w:p>
        </w:tc>
      </w:tr>
      <w:tr w:rsidR="00CA3A6C" w:rsidRPr="00742246" w14:paraId="6FE54075" w14:textId="77777777" w:rsidTr="00286674">
        <w:trPr>
          <w:trHeight w:val="300"/>
        </w:trPr>
        <w:tc>
          <w:tcPr>
            <w:tcW w:w="14831" w:type="dxa"/>
            <w:gridSpan w:val="4"/>
            <w:tcBorders>
              <w:top w:val="single" w:sz="4" w:space="0" w:color="auto"/>
              <w:left w:val="single" w:sz="4" w:space="0" w:color="auto"/>
              <w:bottom w:val="single" w:sz="4" w:space="0" w:color="auto"/>
              <w:right w:val="single" w:sz="4" w:space="0" w:color="auto"/>
            </w:tcBorders>
            <w:shd w:val="clear" w:color="auto" w:fill="D86DCB" w:themeFill="accent5" w:themeFillTint="99"/>
          </w:tcPr>
          <w:p w14:paraId="497D885D" w14:textId="77777777" w:rsidR="00CA3A6C" w:rsidRPr="00742246" w:rsidRDefault="00CA3A6C" w:rsidP="00FF45B8">
            <w:pPr>
              <w:pStyle w:val="ListParagraph"/>
              <w:numPr>
                <w:ilvl w:val="0"/>
                <w:numId w:val="32"/>
              </w:numPr>
              <w:spacing w:line="256" w:lineRule="auto"/>
              <w:rPr>
                <w:rFonts w:ascii="Arial" w:hAnsi="Arial" w:cs="Arial"/>
                <w:b/>
                <w:bCs/>
                <w:sz w:val="24"/>
                <w:szCs w:val="24"/>
              </w:rPr>
            </w:pPr>
            <w:bookmarkStart w:id="121" w:name="_Hlk165372999"/>
            <w:r w:rsidRPr="00742246">
              <w:rPr>
                <w:rFonts w:ascii="Arial" w:hAnsi="Arial" w:cs="Arial"/>
                <w:b/>
                <w:bCs/>
                <w:sz w:val="24"/>
                <w:szCs w:val="24"/>
              </w:rPr>
              <w:t>Auditory</w:t>
            </w:r>
          </w:p>
        </w:tc>
      </w:tr>
      <w:tr w:rsidR="00CA3A6C" w:rsidRPr="00742246" w14:paraId="574189D9" w14:textId="77777777" w:rsidTr="00286674">
        <w:trPr>
          <w:trHeight w:val="300"/>
        </w:trPr>
        <w:tc>
          <w:tcPr>
            <w:tcW w:w="14831" w:type="dxa"/>
            <w:gridSpan w:val="4"/>
            <w:tcBorders>
              <w:top w:val="single" w:sz="4" w:space="0" w:color="auto"/>
              <w:left w:val="single" w:sz="4" w:space="0" w:color="auto"/>
              <w:bottom w:val="single" w:sz="4" w:space="0" w:color="auto"/>
              <w:right w:val="single" w:sz="4" w:space="0" w:color="auto"/>
            </w:tcBorders>
            <w:shd w:val="clear" w:color="auto" w:fill="F2CEED" w:themeFill="accent5" w:themeFillTint="33"/>
          </w:tcPr>
          <w:p w14:paraId="48E6BF31" w14:textId="77777777" w:rsidR="00CA3A6C" w:rsidRPr="00742246" w:rsidRDefault="00CA3A6C" w:rsidP="00286674">
            <w:pPr>
              <w:rPr>
                <w:rFonts w:ascii="Arial" w:hAnsi="Arial" w:cs="Arial"/>
                <w:b/>
                <w:bCs/>
                <w:sz w:val="24"/>
                <w:szCs w:val="24"/>
              </w:rPr>
            </w:pPr>
            <w:r w:rsidRPr="00742246">
              <w:rPr>
                <w:rFonts w:ascii="Arial" w:hAnsi="Arial" w:cs="Arial"/>
                <w:b/>
                <w:bCs/>
                <w:sz w:val="24"/>
                <w:szCs w:val="24"/>
              </w:rPr>
              <w:t>Captions</w:t>
            </w:r>
          </w:p>
        </w:tc>
      </w:tr>
      <w:bookmarkEnd w:id="121"/>
      <w:tr w:rsidR="00CA3A6C" w:rsidRPr="00742246" w14:paraId="561F3D2F"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08523BE0" w14:textId="77777777" w:rsidR="00CA3A6C" w:rsidRPr="00742246" w:rsidRDefault="00CA3A6C" w:rsidP="00FF45B8">
            <w:pPr>
              <w:pStyle w:val="ListParagraph"/>
              <w:numPr>
                <w:ilvl w:val="0"/>
                <w:numId w:val="4"/>
              </w:numPr>
              <w:rPr>
                <w:rFonts w:ascii="Arial" w:hAnsi="Arial" w:cs="Arial"/>
                <w:sz w:val="24"/>
                <w:szCs w:val="24"/>
              </w:rPr>
            </w:pPr>
            <w:r w:rsidRPr="00742246">
              <w:rPr>
                <w:rFonts w:ascii="Arial" w:hAnsi="Arial" w:cs="Arial"/>
                <w:sz w:val="24"/>
                <w:szCs w:val="24"/>
              </w:rPr>
              <w:t>Captions for audio-related media</w:t>
            </w:r>
          </w:p>
          <w:p w14:paraId="55CFC562" w14:textId="77777777" w:rsidR="00CA3A6C" w:rsidRPr="00742246" w:rsidRDefault="00CA3A6C" w:rsidP="00286674">
            <w:pPr>
              <w:rPr>
                <w:rFonts w:ascii="Arial" w:hAnsi="Arial" w:cs="Arial"/>
                <w:sz w:val="24"/>
                <w:szCs w:val="24"/>
              </w:rPr>
            </w:pPr>
          </w:p>
          <w:p w14:paraId="1ED4259B" w14:textId="77777777" w:rsidR="00CA3A6C" w:rsidRPr="00742246" w:rsidRDefault="00CA3A6C" w:rsidP="00286674">
            <w:pPr>
              <w:rPr>
                <w:rFonts w:ascii="Arial" w:hAnsi="Arial" w:cs="Arial"/>
                <w:sz w:val="24"/>
                <w:szCs w:val="24"/>
              </w:rPr>
            </w:pPr>
            <w:r w:rsidRPr="00742246">
              <w:rPr>
                <w:rFonts w:ascii="Arial" w:hAnsi="Arial" w:cs="Arial"/>
                <w:sz w:val="24"/>
                <w:szCs w:val="24"/>
              </w:rPr>
              <w:t xml:space="preserve">All media should have appropriate captioning available to support users who are deaf or are hard-of-hearing. The portion of audio content that is accessible is provided by the captions. In addition to </w:t>
            </w:r>
            <w:r w:rsidRPr="00742246">
              <w:rPr>
                <w:rFonts w:ascii="Arial" w:hAnsi="Arial" w:cs="Arial"/>
                <w:sz w:val="24"/>
                <w:szCs w:val="24"/>
              </w:rPr>
              <w:lastRenderedPageBreak/>
              <w:t>dialogue, captions identify the speakers and provide non-speech information.</w:t>
            </w:r>
          </w:p>
          <w:p w14:paraId="4BB37F74" w14:textId="77777777" w:rsidR="00CA3A6C" w:rsidRPr="00742246" w:rsidRDefault="00CA3A6C" w:rsidP="00286674">
            <w:pPr>
              <w:rPr>
                <w:rFonts w:ascii="Arial" w:hAnsi="Arial" w:cs="Arial"/>
                <w:sz w:val="24"/>
                <w:szCs w:val="24"/>
              </w:rPr>
            </w:pPr>
          </w:p>
          <w:p w14:paraId="402D5E4E" w14:textId="77777777" w:rsidR="00CA3A6C" w:rsidRPr="00742246" w:rsidRDefault="00CA3A6C" w:rsidP="00286674">
            <w:pPr>
              <w:rPr>
                <w:rFonts w:ascii="Arial" w:hAnsi="Arial" w:cs="Arial"/>
                <w:sz w:val="24"/>
                <w:szCs w:val="24"/>
              </w:rPr>
            </w:pPr>
            <w:r w:rsidRPr="00742246">
              <w:rPr>
                <w:rFonts w:ascii="Arial" w:hAnsi="Arial" w:cs="Arial"/>
                <w:sz w:val="24"/>
                <w:szCs w:val="24"/>
              </w:rPr>
              <w:t>This is in line with WCAG 2.2 criteria</w:t>
            </w:r>
          </w:p>
          <w:p w14:paraId="2787B605" w14:textId="77777777" w:rsidR="00CA3A6C" w:rsidRPr="00742246" w:rsidRDefault="00CA3A6C" w:rsidP="00FF45B8">
            <w:pPr>
              <w:pStyle w:val="ListParagraph"/>
              <w:numPr>
                <w:ilvl w:val="0"/>
                <w:numId w:val="9"/>
              </w:numPr>
              <w:rPr>
                <w:rFonts w:ascii="Arial" w:hAnsi="Arial" w:cs="Arial"/>
                <w:sz w:val="24"/>
                <w:szCs w:val="24"/>
              </w:rPr>
            </w:pPr>
            <w:r w:rsidRPr="00742246">
              <w:rPr>
                <w:rFonts w:ascii="Arial" w:hAnsi="Arial" w:cs="Arial"/>
                <w:sz w:val="24"/>
                <w:szCs w:val="24"/>
              </w:rPr>
              <w:t>1.2.2 Captions (Prerecorded) (Level A)</w:t>
            </w:r>
          </w:p>
          <w:p w14:paraId="1C5EB5EF" w14:textId="77777777" w:rsidR="00CA3A6C" w:rsidRPr="00742246" w:rsidRDefault="00CA3A6C" w:rsidP="00FF45B8">
            <w:pPr>
              <w:pStyle w:val="ListParagraph"/>
              <w:numPr>
                <w:ilvl w:val="0"/>
                <w:numId w:val="9"/>
              </w:numPr>
              <w:rPr>
                <w:rFonts w:ascii="Arial" w:hAnsi="Arial" w:cs="Arial"/>
                <w:sz w:val="24"/>
                <w:szCs w:val="24"/>
              </w:rPr>
            </w:pPr>
            <w:r w:rsidRPr="00742246">
              <w:rPr>
                <w:rFonts w:ascii="Arial" w:hAnsi="Arial" w:cs="Arial"/>
                <w:sz w:val="24"/>
                <w:szCs w:val="24"/>
              </w:rPr>
              <w:t>1.2.3 Audio Description or Media Alternative (Prerecorded) (Level A)</w:t>
            </w:r>
          </w:p>
        </w:tc>
        <w:tc>
          <w:tcPr>
            <w:tcW w:w="1804" w:type="dxa"/>
            <w:tcBorders>
              <w:top w:val="single" w:sz="4" w:space="0" w:color="auto"/>
              <w:left w:val="single" w:sz="4" w:space="0" w:color="auto"/>
              <w:bottom w:val="single" w:sz="4" w:space="0" w:color="auto"/>
              <w:right w:val="single" w:sz="4" w:space="0" w:color="auto"/>
            </w:tcBorders>
          </w:tcPr>
          <w:p w14:paraId="78765CAD" w14:textId="77777777" w:rsidR="00CA3A6C" w:rsidRPr="00742246" w:rsidRDefault="00CA3A6C" w:rsidP="00286674">
            <w:pPr>
              <w:rPr>
                <w:rFonts w:ascii="Arial" w:hAnsi="Arial" w:cs="Arial"/>
                <w:b/>
                <w:bCs/>
                <w:sz w:val="24"/>
                <w:szCs w:val="24"/>
              </w:rPr>
            </w:pPr>
            <w:r w:rsidRPr="00742246">
              <w:rPr>
                <w:rFonts w:ascii="Arial" w:hAnsi="Arial" w:cs="Arial"/>
                <w:b/>
                <w:bCs/>
                <w:sz w:val="24"/>
                <w:szCs w:val="24"/>
              </w:rPr>
              <w:lastRenderedPageBreak/>
              <w:t>N/A</w:t>
            </w:r>
          </w:p>
        </w:tc>
        <w:tc>
          <w:tcPr>
            <w:tcW w:w="4262" w:type="dxa"/>
            <w:tcBorders>
              <w:top w:val="single" w:sz="4" w:space="0" w:color="auto"/>
              <w:left w:val="single" w:sz="4" w:space="0" w:color="auto"/>
              <w:bottom w:val="single" w:sz="4" w:space="0" w:color="auto"/>
              <w:right w:val="single" w:sz="4" w:space="0" w:color="auto"/>
            </w:tcBorders>
          </w:tcPr>
          <w:p w14:paraId="6FCE444B" w14:textId="77777777" w:rsidR="00CA3A6C" w:rsidRPr="00742246" w:rsidRDefault="00CA3A6C" w:rsidP="00286674">
            <w:pPr>
              <w:rPr>
                <w:rFonts w:ascii="Arial" w:hAnsi="Arial" w:cs="Arial"/>
                <w:sz w:val="24"/>
                <w:szCs w:val="24"/>
              </w:rPr>
            </w:pPr>
          </w:p>
        </w:tc>
        <w:tc>
          <w:tcPr>
            <w:tcW w:w="5622" w:type="dxa"/>
            <w:tcBorders>
              <w:top w:val="single" w:sz="4" w:space="0" w:color="auto"/>
              <w:left w:val="single" w:sz="4" w:space="0" w:color="auto"/>
              <w:bottom w:val="single" w:sz="4" w:space="0" w:color="auto"/>
              <w:right w:val="single" w:sz="4" w:space="0" w:color="auto"/>
            </w:tcBorders>
          </w:tcPr>
          <w:p w14:paraId="571EDD5E" w14:textId="77777777" w:rsidR="00CA3A6C" w:rsidRPr="00742246" w:rsidRDefault="00CA3A6C" w:rsidP="00286674">
            <w:pPr>
              <w:rPr>
                <w:rFonts w:ascii="Arial" w:hAnsi="Arial" w:cs="Arial"/>
                <w:sz w:val="24"/>
                <w:szCs w:val="24"/>
              </w:rPr>
            </w:pPr>
          </w:p>
        </w:tc>
      </w:tr>
    </w:tbl>
    <w:p w14:paraId="353390ED" w14:textId="77777777" w:rsidR="00B27F14" w:rsidRPr="00742246" w:rsidRDefault="00B27F14" w:rsidP="00CA3A6C">
      <w:pPr>
        <w:rPr>
          <w:rFonts w:ascii="Arial" w:hAnsi="Arial" w:cs="Arial"/>
        </w:rPr>
        <w:sectPr w:rsidR="00B27F14" w:rsidRPr="00742246" w:rsidSect="00AD1C58">
          <w:pgSz w:w="16838" w:h="11906" w:orient="landscape"/>
          <w:pgMar w:top="1440" w:right="1440" w:bottom="1440" w:left="1440" w:header="708" w:footer="708" w:gutter="0"/>
          <w:cols w:space="708"/>
          <w:docGrid w:linePitch="360"/>
        </w:sectPr>
      </w:pPr>
    </w:p>
    <w:p w14:paraId="0F9F20DC" w14:textId="77777777" w:rsidR="007A6B36" w:rsidRPr="00742246" w:rsidRDefault="007A6B36" w:rsidP="007A6B36">
      <w:pPr>
        <w:pStyle w:val="Heading2"/>
        <w:rPr>
          <w:rFonts w:ascii="Arial" w:hAnsi="Arial" w:cs="Arial"/>
        </w:rPr>
      </w:pPr>
      <w:bookmarkStart w:id="122" w:name="_Toc165389252"/>
      <w:r w:rsidRPr="00742246">
        <w:rPr>
          <w:rStyle w:val="Heading2Char"/>
          <w:rFonts w:ascii="Arial" w:hAnsi="Arial" w:cs="Arial"/>
        </w:rPr>
        <w:lastRenderedPageBreak/>
        <w:t>Detailed Cancellation Process Template</w:t>
      </w:r>
      <w:bookmarkEnd w:id="122"/>
    </w:p>
    <w:tbl>
      <w:tblPr>
        <w:tblStyle w:val="TableGrid"/>
        <w:tblW w:w="0" w:type="auto"/>
        <w:tblLayout w:type="fixed"/>
        <w:tblLook w:val="06A0" w:firstRow="1" w:lastRow="0" w:firstColumn="1" w:lastColumn="0" w:noHBand="1" w:noVBand="1"/>
      </w:tblPr>
      <w:tblGrid>
        <w:gridCol w:w="1890"/>
        <w:gridCol w:w="3015"/>
        <w:gridCol w:w="4455"/>
      </w:tblGrid>
      <w:tr w:rsidR="00017A34" w:rsidRPr="00742246" w14:paraId="5E0DDAC3" w14:textId="77777777" w:rsidTr="0008703F">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36339B4" w14:textId="77777777" w:rsidR="00017A34" w:rsidRPr="00742246" w:rsidRDefault="00017A34" w:rsidP="0008703F">
            <w:pPr>
              <w:rPr>
                <w:rFonts w:ascii="Arial" w:eastAsia="Calibri" w:hAnsi="Arial" w:cs="Arial"/>
              </w:rPr>
            </w:pPr>
            <w:r w:rsidRPr="00742246">
              <w:rPr>
                <w:rFonts w:ascii="Arial" w:eastAsia="Calibri" w:hAnsi="Arial" w:cs="Arial"/>
              </w:rPr>
              <w:t>Step</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0A992B8" w14:textId="77777777" w:rsidR="00017A34" w:rsidRPr="00742246" w:rsidRDefault="00017A34" w:rsidP="0008703F">
            <w:pPr>
              <w:rPr>
                <w:rFonts w:ascii="Arial" w:eastAsia="Calibri" w:hAnsi="Arial" w:cs="Arial"/>
              </w:rPr>
            </w:pPr>
            <w:r w:rsidRPr="00742246">
              <w:rPr>
                <w:rFonts w:ascii="Arial" w:eastAsia="Calibri" w:hAnsi="Arial" w:cs="Arial"/>
              </w:rPr>
              <w:t>Image(s)</w:t>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46E7F13" w14:textId="77777777" w:rsidR="00017A34" w:rsidRPr="00742246" w:rsidRDefault="00017A34" w:rsidP="0008703F">
            <w:pPr>
              <w:rPr>
                <w:rFonts w:ascii="Arial" w:eastAsia="Calibri" w:hAnsi="Arial" w:cs="Arial"/>
              </w:rPr>
            </w:pPr>
            <w:r w:rsidRPr="00742246">
              <w:rPr>
                <w:rFonts w:ascii="Arial" w:eastAsia="Calibri" w:hAnsi="Arial" w:cs="Arial"/>
              </w:rPr>
              <w:t xml:space="preserve">Notes </w:t>
            </w:r>
          </w:p>
        </w:tc>
      </w:tr>
      <w:tr w:rsidR="00017A34" w:rsidRPr="00742246" w14:paraId="52EE9E50" w14:textId="77777777" w:rsidTr="0008703F">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48E4308" w14:textId="77777777" w:rsidR="00017A34" w:rsidRPr="00742246" w:rsidRDefault="00017A34" w:rsidP="0008703F">
            <w:pPr>
              <w:rPr>
                <w:rFonts w:ascii="Arial" w:eastAsia="Calibri" w:hAnsi="Arial" w:cs="Arial"/>
                <w:sz w:val="24"/>
                <w:szCs w:val="24"/>
              </w:rPr>
            </w:pPr>
            <w:r w:rsidRPr="00742246">
              <w:rPr>
                <w:rFonts w:ascii="Arial" w:eastAsia="Calibri" w:hAnsi="Arial" w:cs="Arial"/>
                <w:sz w:val="24"/>
                <w:szCs w:val="24"/>
              </w:rPr>
              <w:t>1 – Finding the cancellation button</w:t>
            </w:r>
          </w:p>
          <w:p w14:paraId="70AE5BBA" w14:textId="77777777" w:rsidR="00017A34" w:rsidRPr="00742246" w:rsidRDefault="00017A34" w:rsidP="0008703F">
            <w:pPr>
              <w:rPr>
                <w:rFonts w:ascii="Arial" w:eastAsia="Calibri" w:hAnsi="Arial" w:cs="Arial"/>
                <w:sz w:val="24"/>
                <w:szCs w:val="24"/>
              </w:rPr>
            </w:pP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C01D5E5" w14:textId="77777777" w:rsidR="00017A34" w:rsidRPr="00742246" w:rsidRDefault="00017A34" w:rsidP="0008703F">
            <w:pPr>
              <w:pStyle w:val="NormalWeb"/>
              <w:rPr>
                <w:rFonts w:ascii="Arial" w:hAnsi="Arial" w:cs="Arial"/>
                <w:noProof/>
              </w:rPr>
            </w:pPr>
            <w:r w:rsidRPr="00742246">
              <w:rPr>
                <w:rFonts w:ascii="Arial" w:hAnsi="Arial" w:cs="Arial"/>
                <w:noProof/>
              </w:rPr>
              <w:drawing>
                <wp:inline distT="0" distB="0" distL="0" distR="0" wp14:anchorId="4D433E04" wp14:editId="75F6CF7F">
                  <wp:extent cx="1204449" cy="2279650"/>
                  <wp:effectExtent l="0" t="0" r="0" b="6350"/>
                  <wp:docPr id="205992" name="Picture 37" descr="Screenshot of FAQ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92" name="Picture 37" descr="Screenshot of FAQs page."/>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1211094" cy="2292226"/>
                          </a:xfrm>
                          <a:prstGeom prst="rect">
                            <a:avLst/>
                          </a:prstGeom>
                          <a:noFill/>
                          <a:ln>
                            <a:noFill/>
                          </a:ln>
                        </pic:spPr>
                      </pic:pic>
                    </a:graphicData>
                  </a:graphic>
                </wp:inline>
              </w:drawing>
            </w:r>
          </w:p>
          <w:p w14:paraId="1D779E9D" w14:textId="77777777" w:rsidR="00017A34" w:rsidRPr="00742246" w:rsidRDefault="00017A34" w:rsidP="0008703F">
            <w:pPr>
              <w:pStyle w:val="NormalWeb"/>
              <w:rPr>
                <w:rFonts w:ascii="Arial" w:hAnsi="Arial" w:cs="Arial"/>
              </w:rPr>
            </w:pPr>
            <w:r w:rsidRPr="00742246">
              <w:rPr>
                <w:rFonts w:ascii="Arial" w:hAnsi="Arial" w:cs="Arial"/>
                <w:noProof/>
              </w:rPr>
              <w:drawing>
                <wp:inline distT="0" distB="0" distL="0" distR="0" wp14:anchorId="00FD08A2" wp14:editId="5110D04C">
                  <wp:extent cx="1339850" cy="2524937"/>
                  <wp:effectExtent l="0" t="0" r="0" b="8890"/>
                  <wp:docPr id="212435398" name="Picture 41" descr="A screenshot of 'more self care' arti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35398" name="Picture 41" descr="A screenshot of 'more self care' article."/>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1350419" cy="2544854"/>
                          </a:xfrm>
                          <a:prstGeom prst="rect">
                            <a:avLst/>
                          </a:prstGeom>
                          <a:noFill/>
                          <a:ln>
                            <a:noFill/>
                          </a:ln>
                        </pic:spPr>
                      </pic:pic>
                    </a:graphicData>
                  </a:graphic>
                </wp:inline>
              </w:drawing>
            </w:r>
          </w:p>
          <w:p w14:paraId="110CC095" w14:textId="77777777" w:rsidR="00017A34" w:rsidRPr="00742246" w:rsidRDefault="00017A34" w:rsidP="0008703F">
            <w:pPr>
              <w:rPr>
                <w:rFonts w:ascii="Arial" w:eastAsia="Calibri" w:hAnsi="Arial" w:cs="Arial"/>
                <w:sz w:val="24"/>
                <w:szCs w:val="24"/>
              </w:rPr>
            </w:pP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144DBE9" w14:textId="7468A5F0" w:rsidR="00017A34" w:rsidRPr="00742246" w:rsidRDefault="00017A34" w:rsidP="0008703F">
            <w:pPr>
              <w:rPr>
                <w:rFonts w:ascii="Arial" w:eastAsia="Calibri" w:hAnsi="Arial" w:cs="Arial"/>
                <w:sz w:val="24"/>
                <w:szCs w:val="24"/>
              </w:rPr>
            </w:pPr>
            <w:r w:rsidRPr="00742246">
              <w:rPr>
                <w:rFonts w:ascii="Arial" w:eastAsia="Calibri" w:hAnsi="Arial" w:cs="Arial"/>
                <w:sz w:val="24"/>
                <w:szCs w:val="24"/>
              </w:rPr>
              <w:lastRenderedPageBreak/>
              <w:t xml:space="preserve">Navigating to the FAQ topic, “More Self Care” details a bullet point list of what we can do in the portal, including cancelling the phone plan through the </w:t>
            </w:r>
            <w:r w:rsidR="00C139AA" w:rsidRPr="00742246">
              <w:rPr>
                <w:rFonts w:ascii="Arial" w:eastAsia="Calibri" w:hAnsi="Arial" w:cs="Arial"/>
                <w:sz w:val="24"/>
                <w:szCs w:val="24"/>
              </w:rPr>
              <w:t>‘</w:t>
            </w:r>
            <w:r w:rsidRPr="00742246">
              <w:rPr>
                <w:rFonts w:ascii="Arial" w:eastAsia="Calibri" w:hAnsi="Arial" w:cs="Arial"/>
                <w:sz w:val="24"/>
                <w:szCs w:val="24"/>
              </w:rPr>
              <w:t>order lodging section</w:t>
            </w:r>
            <w:r w:rsidR="00C139AA" w:rsidRPr="00742246">
              <w:rPr>
                <w:rFonts w:ascii="Arial" w:eastAsia="Calibri" w:hAnsi="Arial" w:cs="Arial"/>
                <w:sz w:val="24"/>
                <w:szCs w:val="24"/>
              </w:rPr>
              <w:t>’</w:t>
            </w:r>
            <w:r w:rsidRPr="00742246">
              <w:rPr>
                <w:rFonts w:ascii="Arial" w:eastAsia="Calibri" w:hAnsi="Arial" w:cs="Arial"/>
                <w:sz w:val="24"/>
                <w:szCs w:val="24"/>
              </w:rPr>
              <w:t>.</w:t>
            </w:r>
          </w:p>
          <w:p w14:paraId="03AC9487" w14:textId="77777777" w:rsidR="00C139AA" w:rsidRPr="00742246" w:rsidRDefault="00C139AA" w:rsidP="0008703F">
            <w:pPr>
              <w:rPr>
                <w:rFonts w:ascii="Arial" w:eastAsia="Calibri" w:hAnsi="Arial" w:cs="Arial"/>
                <w:sz w:val="24"/>
                <w:szCs w:val="24"/>
                <w:lang w:val="en-US"/>
              </w:rPr>
            </w:pPr>
          </w:p>
          <w:p w14:paraId="4F002094" w14:textId="1E2FA3D8" w:rsidR="00017A34" w:rsidRPr="00742246" w:rsidRDefault="00C139AA" w:rsidP="009430D3">
            <w:pPr>
              <w:rPr>
                <w:rFonts w:ascii="Arial" w:eastAsia="Calibri" w:hAnsi="Arial" w:cs="Arial"/>
                <w:sz w:val="24"/>
                <w:szCs w:val="24"/>
                <w:lang w:val="en-US"/>
              </w:rPr>
            </w:pPr>
            <w:r w:rsidRPr="00742246">
              <w:rPr>
                <w:rFonts w:ascii="Arial" w:eastAsia="Calibri" w:hAnsi="Arial" w:cs="Arial"/>
                <w:sz w:val="24"/>
                <w:szCs w:val="24"/>
                <w:lang w:val="en-US"/>
              </w:rPr>
              <w:t xml:space="preserve">However, we were able to find a much simpler way to disconnect the service through the </w:t>
            </w:r>
            <w:r w:rsidR="009430D3" w:rsidRPr="00742246">
              <w:rPr>
                <w:rFonts w:ascii="Arial" w:eastAsia="Calibri" w:hAnsi="Arial" w:cs="Arial"/>
                <w:sz w:val="24"/>
                <w:szCs w:val="24"/>
                <w:lang w:val="en-US"/>
              </w:rPr>
              <w:t>‘Mobile Services’ tab within the account.</w:t>
            </w:r>
          </w:p>
        </w:tc>
      </w:tr>
      <w:tr w:rsidR="00017A34" w:rsidRPr="00742246" w14:paraId="569B290E" w14:textId="77777777" w:rsidTr="0008703F">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73C4705" w14:textId="77777777" w:rsidR="00017A34" w:rsidRPr="00742246" w:rsidRDefault="00017A34" w:rsidP="0008703F">
            <w:pPr>
              <w:rPr>
                <w:rFonts w:ascii="Arial" w:eastAsia="Calibri" w:hAnsi="Arial" w:cs="Arial"/>
                <w:sz w:val="24"/>
                <w:szCs w:val="24"/>
              </w:rPr>
            </w:pPr>
            <w:r w:rsidRPr="00742246">
              <w:rPr>
                <w:rFonts w:ascii="Arial" w:eastAsia="Calibri" w:hAnsi="Arial" w:cs="Arial"/>
                <w:sz w:val="24"/>
                <w:szCs w:val="24"/>
              </w:rPr>
              <w:t>2 – Cancelling the Service</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791C07C" w14:textId="77777777" w:rsidR="00017A34" w:rsidRPr="00742246" w:rsidRDefault="00017A34" w:rsidP="0008703F">
            <w:pPr>
              <w:pStyle w:val="NormalWeb"/>
              <w:rPr>
                <w:rFonts w:ascii="Arial" w:hAnsi="Arial" w:cs="Arial"/>
              </w:rPr>
            </w:pPr>
            <w:r w:rsidRPr="00742246">
              <w:rPr>
                <w:rFonts w:ascii="Arial" w:hAnsi="Arial" w:cs="Arial"/>
                <w:noProof/>
              </w:rPr>
              <w:drawing>
                <wp:inline distT="0" distB="0" distL="0" distR="0" wp14:anchorId="436806DB" wp14:editId="16270F3F">
                  <wp:extent cx="1781175" cy="976630"/>
                  <wp:effectExtent l="0" t="0" r="9525" b="0"/>
                  <wp:docPr id="586657248" name="Picture 1" descr="A screenshot of an opened hamburger menu with a 'mobile' option to sel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657248" name="Picture 1" descr="A screenshot of an opened hamburger menu with a 'mobile' option to select."/>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1781175" cy="976630"/>
                          </a:xfrm>
                          <a:prstGeom prst="rect">
                            <a:avLst/>
                          </a:prstGeom>
                          <a:noFill/>
                          <a:ln>
                            <a:noFill/>
                          </a:ln>
                        </pic:spPr>
                      </pic:pic>
                    </a:graphicData>
                  </a:graphic>
                </wp:inline>
              </w:drawing>
            </w:r>
          </w:p>
          <w:p w14:paraId="51295D07" w14:textId="77777777" w:rsidR="006373AD" w:rsidRDefault="006373AD" w:rsidP="0008703F">
            <w:pPr>
              <w:pStyle w:val="NormalWeb"/>
              <w:rPr>
                <w:rFonts w:ascii="Arial" w:hAnsi="Arial" w:cs="Arial"/>
                <w:noProof/>
              </w:rPr>
            </w:pPr>
          </w:p>
          <w:p w14:paraId="6D922F7C" w14:textId="5FBF839F" w:rsidR="00017A34" w:rsidRPr="00742246" w:rsidRDefault="00017A34" w:rsidP="0008703F">
            <w:pPr>
              <w:pStyle w:val="NormalWeb"/>
              <w:rPr>
                <w:rFonts w:ascii="Arial" w:hAnsi="Arial" w:cs="Arial"/>
              </w:rPr>
            </w:pPr>
            <w:r w:rsidRPr="00742246">
              <w:rPr>
                <w:rFonts w:ascii="Arial" w:hAnsi="Arial" w:cs="Arial"/>
                <w:noProof/>
              </w:rPr>
              <w:drawing>
                <wp:inline distT="0" distB="0" distL="0" distR="0" wp14:anchorId="72B1CC6F" wp14:editId="363BF7DC">
                  <wp:extent cx="1781175" cy="1443990"/>
                  <wp:effectExtent l="0" t="0" r="9525" b="3810"/>
                  <wp:docPr id="1600629329" name="Picture 2" descr="Screenshot of 'view' button under mobile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629329" name="Picture 2" descr="Screenshot of 'view' button under mobile services."/>
                          <pic:cNvPicPr>
                            <a:picLocks noChangeAspect="1" noChangeArrowheads="1"/>
                          </pic:cNvPicPr>
                        </pic:nvPicPr>
                        <pic:blipFill rotWithShape="1">
                          <a:blip r:embed="rId394" cstate="print">
                            <a:extLst>
                              <a:ext uri="{28A0092B-C50C-407E-A947-70E740481C1C}">
                                <a14:useLocalDpi xmlns:a14="http://schemas.microsoft.com/office/drawing/2010/main" val="0"/>
                              </a:ext>
                            </a:extLst>
                          </a:blip>
                          <a:srcRect t="42270"/>
                          <a:stretch/>
                        </pic:blipFill>
                        <pic:spPr bwMode="auto">
                          <a:xfrm>
                            <a:off x="0" y="0"/>
                            <a:ext cx="1781175" cy="1443990"/>
                          </a:xfrm>
                          <a:prstGeom prst="rect">
                            <a:avLst/>
                          </a:prstGeom>
                          <a:noFill/>
                          <a:ln>
                            <a:noFill/>
                          </a:ln>
                          <a:extLst>
                            <a:ext uri="{53640926-AAD7-44D8-BBD7-CCE9431645EC}">
                              <a14:shadowObscured xmlns:a14="http://schemas.microsoft.com/office/drawing/2010/main"/>
                            </a:ext>
                          </a:extLst>
                        </pic:spPr>
                      </pic:pic>
                    </a:graphicData>
                  </a:graphic>
                </wp:inline>
              </w:drawing>
            </w:r>
          </w:p>
          <w:p w14:paraId="50B77B5E" w14:textId="77777777" w:rsidR="006373AD" w:rsidRDefault="006373AD" w:rsidP="0008703F">
            <w:pPr>
              <w:pStyle w:val="NormalWeb"/>
              <w:rPr>
                <w:rFonts w:ascii="Arial" w:hAnsi="Arial" w:cs="Arial"/>
                <w:noProof/>
              </w:rPr>
            </w:pPr>
          </w:p>
          <w:p w14:paraId="1C348B1B" w14:textId="4B7488F8" w:rsidR="00017A34" w:rsidRPr="00742246" w:rsidRDefault="00017A34" w:rsidP="0008703F">
            <w:pPr>
              <w:pStyle w:val="NormalWeb"/>
              <w:rPr>
                <w:rFonts w:ascii="Arial" w:hAnsi="Arial" w:cs="Arial"/>
              </w:rPr>
            </w:pPr>
            <w:r w:rsidRPr="00742246">
              <w:rPr>
                <w:rFonts w:ascii="Arial" w:hAnsi="Arial" w:cs="Arial"/>
                <w:noProof/>
              </w:rPr>
              <w:drawing>
                <wp:inline distT="0" distB="0" distL="0" distR="0" wp14:anchorId="5F349DA7" wp14:editId="64B45CB4">
                  <wp:extent cx="1781175" cy="257175"/>
                  <wp:effectExtent l="0" t="0" r="9525" b="9525"/>
                  <wp:docPr id="634988679" name="Picture 3" descr="A screenshot of a 'disconnec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988679" name="Picture 3" descr="A screenshot of a 'disconnect' button."/>
                          <pic:cNvPicPr>
                            <a:picLocks noChangeAspect="1" noChangeArrowheads="1"/>
                          </pic:cNvPicPr>
                        </pic:nvPicPr>
                        <pic:blipFill rotWithShape="1">
                          <a:blip r:embed="rId395" cstate="print">
                            <a:extLst>
                              <a:ext uri="{28A0092B-C50C-407E-A947-70E740481C1C}">
                                <a14:useLocalDpi xmlns:a14="http://schemas.microsoft.com/office/drawing/2010/main" val="0"/>
                              </a:ext>
                            </a:extLst>
                          </a:blip>
                          <a:srcRect t="53726" b="31621"/>
                          <a:stretch/>
                        </pic:blipFill>
                        <pic:spPr bwMode="auto">
                          <a:xfrm>
                            <a:off x="0" y="0"/>
                            <a:ext cx="1781175" cy="257175"/>
                          </a:xfrm>
                          <a:prstGeom prst="rect">
                            <a:avLst/>
                          </a:prstGeom>
                          <a:noFill/>
                          <a:ln>
                            <a:noFill/>
                          </a:ln>
                          <a:extLst>
                            <a:ext uri="{53640926-AAD7-44D8-BBD7-CCE9431645EC}">
                              <a14:shadowObscured xmlns:a14="http://schemas.microsoft.com/office/drawing/2010/main"/>
                            </a:ext>
                          </a:extLst>
                        </pic:spPr>
                      </pic:pic>
                    </a:graphicData>
                  </a:graphic>
                </wp:inline>
              </w:drawing>
            </w:r>
          </w:p>
          <w:p w14:paraId="26C94362" w14:textId="77777777" w:rsidR="00017A34" w:rsidRPr="00742246" w:rsidRDefault="00017A34" w:rsidP="0008703F">
            <w:pPr>
              <w:pStyle w:val="NormalWeb"/>
              <w:rPr>
                <w:rFonts w:ascii="Arial" w:hAnsi="Arial" w:cs="Arial"/>
              </w:rPr>
            </w:pPr>
            <w:r w:rsidRPr="00742246">
              <w:rPr>
                <w:rFonts w:ascii="Arial" w:hAnsi="Arial" w:cs="Arial"/>
                <w:noProof/>
              </w:rPr>
              <w:lastRenderedPageBreak/>
              <w:drawing>
                <wp:inline distT="0" distB="0" distL="0" distR="0" wp14:anchorId="53778518" wp14:editId="1CA57D3F">
                  <wp:extent cx="1781175" cy="3344545"/>
                  <wp:effectExtent l="0" t="0" r="9525" b="8255"/>
                  <wp:docPr id="1836521561" name="Picture 4" descr="Screenshot of disconnection information prior to cancel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521561" name="Picture 4" descr="Screenshot of disconnection information prior to cancellation."/>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1781175" cy="3344545"/>
                          </a:xfrm>
                          <a:prstGeom prst="rect">
                            <a:avLst/>
                          </a:prstGeom>
                          <a:noFill/>
                          <a:ln>
                            <a:noFill/>
                          </a:ln>
                        </pic:spPr>
                      </pic:pic>
                    </a:graphicData>
                  </a:graphic>
                </wp:inline>
              </w:drawing>
            </w:r>
          </w:p>
          <w:p w14:paraId="0CFD79C2" w14:textId="77777777" w:rsidR="00017A34" w:rsidRPr="00742246" w:rsidRDefault="00017A34" w:rsidP="0008703F">
            <w:pPr>
              <w:rPr>
                <w:rFonts w:ascii="Arial" w:eastAsia="Calibri" w:hAnsi="Arial" w:cs="Arial"/>
                <w:sz w:val="24"/>
                <w:szCs w:val="24"/>
              </w:rPr>
            </w:pP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334C8D0" w14:textId="7951AF3D" w:rsidR="00017A34" w:rsidRPr="00742246" w:rsidRDefault="002F7FCE" w:rsidP="0008703F">
            <w:pPr>
              <w:rPr>
                <w:rFonts w:ascii="Arial" w:eastAsia="Calibri" w:hAnsi="Arial" w:cs="Arial"/>
                <w:b/>
                <w:bCs/>
                <w:sz w:val="24"/>
                <w:szCs w:val="24"/>
                <w:lang w:val="en-US"/>
              </w:rPr>
            </w:pPr>
            <w:r w:rsidRPr="00742246">
              <w:rPr>
                <w:rFonts w:ascii="Arial" w:eastAsia="Calibri" w:hAnsi="Arial" w:cs="Arial"/>
                <w:b/>
                <w:bCs/>
                <w:sz w:val="24"/>
                <w:szCs w:val="24"/>
                <w:lang w:val="en-US"/>
              </w:rPr>
              <w:lastRenderedPageBreak/>
              <w:t>Breadcrumbs:</w:t>
            </w:r>
          </w:p>
          <w:p w14:paraId="4B08BC63" w14:textId="77777777" w:rsidR="00017A34" w:rsidRPr="00742246" w:rsidRDefault="00017A34" w:rsidP="0008703F">
            <w:pPr>
              <w:rPr>
                <w:rFonts w:ascii="Arial" w:eastAsia="Calibri" w:hAnsi="Arial" w:cs="Arial"/>
                <w:sz w:val="24"/>
                <w:szCs w:val="24"/>
              </w:rPr>
            </w:pPr>
          </w:p>
          <w:p w14:paraId="2930004D" w14:textId="77777777" w:rsidR="00017A34" w:rsidRPr="00742246" w:rsidRDefault="00017A34" w:rsidP="0008703F">
            <w:pPr>
              <w:rPr>
                <w:rFonts w:ascii="Arial" w:eastAsia="Calibri" w:hAnsi="Arial" w:cs="Arial"/>
                <w:sz w:val="24"/>
                <w:szCs w:val="24"/>
                <w:lang w:val="en-US"/>
              </w:rPr>
            </w:pPr>
            <w:r w:rsidRPr="00742246">
              <w:rPr>
                <w:rFonts w:ascii="Arial" w:eastAsia="Calibri" w:hAnsi="Arial" w:cs="Arial"/>
                <w:sz w:val="24"/>
                <w:szCs w:val="24"/>
                <w:lang w:val="en-US"/>
              </w:rPr>
              <w:t>Hamburger Menu&gt; ‘Mobile’ menu&gt; ‘Mobile Services’ &gt; ‘View’ button &gt;’Disconnect’ button &gt; Tick ‘I agree’ box &gt; input ‘Mobile Number’&gt; ‘Confirm’ button.</w:t>
            </w:r>
          </w:p>
          <w:p w14:paraId="27867592" w14:textId="77777777" w:rsidR="00017A34" w:rsidRPr="00742246" w:rsidRDefault="00017A34" w:rsidP="0008703F">
            <w:pPr>
              <w:rPr>
                <w:rFonts w:ascii="Arial" w:eastAsia="Calibri" w:hAnsi="Arial" w:cs="Arial"/>
                <w:sz w:val="24"/>
                <w:szCs w:val="24"/>
                <w:lang w:val="en-US"/>
              </w:rPr>
            </w:pPr>
          </w:p>
          <w:p w14:paraId="318857C0" w14:textId="3BBECD82" w:rsidR="009430D3" w:rsidRPr="00742246" w:rsidRDefault="009430D3" w:rsidP="0008703F">
            <w:pPr>
              <w:rPr>
                <w:rFonts w:ascii="Arial" w:eastAsia="Calibri" w:hAnsi="Arial" w:cs="Arial"/>
                <w:sz w:val="24"/>
                <w:szCs w:val="24"/>
                <w:lang w:val="en-US"/>
              </w:rPr>
            </w:pPr>
            <w:r w:rsidRPr="00742246">
              <w:rPr>
                <w:rFonts w:ascii="Arial" w:eastAsia="Calibri" w:hAnsi="Arial" w:cs="Arial"/>
                <w:sz w:val="24"/>
                <w:szCs w:val="24"/>
                <w:lang w:val="en-US"/>
              </w:rPr>
              <w:t>Simple cancellation process. Information of this process was not properly stated within any support section.</w:t>
            </w:r>
          </w:p>
        </w:tc>
      </w:tr>
    </w:tbl>
    <w:p w14:paraId="20DB7171" w14:textId="77777777" w:rsidR="0031292F" w:rsidRPr="00742246" w:rsidRDefault="0031292F" w:rsidP="00B27F14">
      <w:pPr>
        <w:pStyle w:val="Heading2"/>
        <w:rPr>
          <w:rFonts w:ascii="Arial" w:hAnsi="Arial" w:cs="Arial"/>
        </w:rPr>
        <w:sectPr w:rsidR="0031292F" w:rsidRPr="00742246" w:rsidSect="00AD1C58">
          <w:pgSz w:w="16838" w:h="11906" w:orient="landscape"/>
          <w:pgMar w:top="1440" w:right="1440" w:bottom="1440" w:left="1440" w:header="708" w:footer="708" w:gutter="0"/>
          <w:cols w:space="708"/>
          <w:docGrid w:linePitch="360"/>
        </w:sectPr>
      </w:pPr>
    </w:p>
    <w:p w14:paraId="5ED79F36" w14:textId="5B8B3E37" w:rsidR="00940D5E" w:rsidRPr="00742246" w:rsidRDefault="007F0C23" w:rsidP="00940D5E">
      <w:pPr>
        <w:pStyle w:val="Heading1"/>
        <w:rPr>
          <w:rFonts w:ascii="Arial" w:hAnsi="Arial" w:cs="Arial"/>
        </w:rPr>
      </w:pPr>
      <w:bookmarkStart w:id="123" w:name="_Toc165389253"/>
      <w:r w:rsidRPr="00742246">
        <w:rPr>
          <w:rFonts w:ascii="Arial" w:hAnsi="Arial" w:cs="Arial"/>
        </w:rPr>
        <w:lastRenderedPageBreak/>
        <w:t>3</w:t>
      </w:r>
      <w:r w:rsidR="00120A75" w:rsidRPr="00742246">
        <w:rPr>
          <w:rFonts w:ascii="Arial" w:hAnsi="Arial" w:cs="Arial"/>
        </w:rPr>
        <w:t>0</w:t>
      </w:r>
      <w:r w:rsidR="00940D5E" w:rsidRPr="00742246">
        <w:rPr>
          <w:rFonts w:ascii="Arial" w:hAnsi="Arial" w:cs="Arial"/>
        </w:rPr>
        <w:t xml:space="preserve">. </w:t>
      </w:r>
      <w:proofErr w:type="spellStart"/>
      <w:r w:rsidR="00940D5E" w:rsidRPr="00742246">
        <w:rPr>
          <w:rFonts w:ascii="Arial" w:hAnsi="Arial" w:cs="Arial"/>
        </w:rPr>
        <w:t>NuMobile</w:t>
      </w:r>
      <w:bookmarkEnd w:id="123"/>
      <w:proofErr w:type="spellEnd"/>
      <w:r w:rsidR="00081A38" w:rsidRPr="00742246">
        <w:rPr>
          <w:rFonts w:ascii="Arial" w:hAnsi="Arial" w:cs="Arial"/>
        </w:rPr>
        <w:t xml:space="preserve"> </w:t>
      </w:r>
    </w:p>
    <w:tbl>
      <w:tblPr>
        <w:tblStyle w:val="TableGrid"/>
        <w:tblW w:w="0" w:type="auto"/>
        <w:tblLayout w:type="fixed"/>
        <w:tblLook w:val="06A0" w:firstRow="1" w:lastRow="0" w:firstColumn="1" w:lastColumn="0" w:noHBand="1" w:noVBand="1"/>
      </w:tblPr>
      <w:tblGrid>
        <w:gridCol w:w="2547"/>
        <w:gridCol w:w="6798"/>
      </w:tblGrid>
      <w:tr w:rsidR="00072810" w:rsidRPr="00072810" w14:paraId="53FBCE75" w14:textId="77777777" w:rsidTr="0008703F">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0DD6C5D" w14:textId="77777777" w:rsidR="00072810" w:rsidRPr="00072810" w:rsidRDefault="00072810" w:rsidP="00072810">
            <w:pPr>
              <w:spacing w:line="256" w:lineRule="auto"/>
              <w:rPr>
                <w:rFonts w:ascii="Arial" w:eastAsia="Calibri" w:hAnsi="Arial" w:cs="Arial"/>
                <w:sz w:val="24"/>
              </w:rPr>
            </w:pPr>
            <w:r w:rsidRPr="00072810">
              <w:rPr>
                <w:rFonts w:ascii="Arial" w:eastAsia="Calibri" w:hAnsi="Arial" w:cs="Arial"/>
                <w:sz w:val="24"/>
              </w:rPr>
              <w:t>Telco Name</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992E8DA" w14:textId="2E5BB054" w:rsidR="00072810" w:rsidRPr="00072810" w:rsidRDefault="00072810" w:rsidP="00072810">
            <w:pPr>
              <w:spacing w:line="256" w:lineRule="auto"/>
              <w:rPr>
                <w:rFonts w:ascii="Arial" w:eastAsia="Calibri" w:hAnsi="Arial" w:cs="Arial"/>
                <w:sz w:val="24"/>
              </w:rPr>
            </w:pPr>
            <w:proofErr w:type="spellStart"/>
            <w:r w:rsidRPr="00072810">
              <w:rPr>
                <w:rFonts w:ascii="Arial" w:eastAsia="Calibri" w:hAnsi="Arial" w:cs="Arial"/>
                <w:sz w:val="24"/>
              </w:rPr>
              <w:t>NuMobile</w:t>
            </w:r>
            <w:proofErr w:type="spellEnd"/>
            <w:r w:rsidR="00363D2F" w:rsidRPr="00742246">
              <w:rPr>
                <w:rFonts w:ascii="Arial" w:eastAsia="Calibri" w:hAnsi="Arial" w:cs="Arial"/>
                <w:sz w:val="24"/>
              </w:rPr>
              <w:t xml:space="preserve"> - Website</w:t>
            </w:r>
          </w:p>
        </w:tc>
      </w:tr>
      <w:tr w:rsidR="00072810" w:rsidRPr="00072810" w14:paraId="5B5C38A1" w14:textId="77777777" w:rsidTr="0008703F">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E2C417B" w14:textId="77777777" w:rsidR="00072810" w:rsidRPr="00072810" w:rsidRDefault="00072810" w:rsidP="00072810">
            <w:pPr>
              <w:spacing w:line="256" w:lineRule="auto"/>
              <w:rPr>
                <w:rFonts w:ascii="Arial" w:eastAsia="Calibri" w:hAnsi="Arial" w:cs="Arial"/>
                <w:sz w:val="24"/>
              </w:rPr>
            </w:pPr>
            <w:r w:rsidRPr="00072810">
              <w:rPr>
                <w:rFonts w:ascii="Arial" w:eastAsia="Calibri" w:hAnsi="Arial" w:cs="Arial"/>
                <w:sz w:val="24"/>
              </w:rPr>
              <w:t>Network Used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2D909DE" w14:textId="77777777" w:rsidR="00072810" w:rsidRPr="00072810" w:rsidRDefault="00072810" w:rsidP="00072810">
            <w:pPr>
              <w:spacing w:line="256" w:lineRule="auto"/>
              <w:rPr>
                <w:rFonts w:ascii="Arial" w:eastAsia="Calibri" w:hAnsi="Arial" w:cs="Arial"/>
                <w:sz w:val="24"/>
              </w:rPr>
            </w:pPr>
            <w:r w:rsidRPr="00072810">
              <w:rPr>
                <w:rFonts w:ascii="Arial" w:eastAsia="Calibri" w:hAnsi="Arial" w:cs="Arial"/>
                <w:sz w:val="24"/>
              </w:rPr>
              <w:t>Telstra Mobile Network</w:t>
            </w:r>
          </w:p>
        </w:tc>
      </w:tr>
      <w:tr w:rsidR="00072810" w:rsidRPr="00072810" w14:paraId="4DAB195B" w14:textId="77777777" w:rsidTr="0008703F">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BF54E0E" w14:textId="77777777" w:rsidR="00072810" w:rsidRPr="00072810" w:rsidRDefault="00072810" w:rsidP="00072810">
            <w:pPr>
              <w:spacing w:line="256" w:lineRule="auto"/>
              <w:rPr>
                <w:rFonts w:ascii="Arial" w:eastAsia="Calibri" w:hAnsi="Arial" w:cs="Arial"/>
                <w:sz w:val="24"/>
              </w:rPr>
            </w:pPr>
            <w:r w:rsidRPr="00072810">
              <w:rPr>
                <w:rFonts w:ascii="Arial" w:eastAsia="Calibri" w:hAnsi="Arial" w:cs="Arial"/>
                <w:sz w:val="24"/>
              </w:rPr>
              <w:t>Plan (being used to test)</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CC07091" w14:textId="77777777" w:rsidR="00072810" w:rsidRPr="00072810" w:rsidRDefault="00072810" w:rsidP="00072810">
            <w:pPr>
              <w:spacing w:line="256" w:lineRule="auto"/>
              <w:rPr>
                <w:rFonts w:ascii="Arial" w:eastAsia="Calibri" w:hAnsi="Arial" w:cs="Arial"/>
                <w:sz w:val="24"/>
              </w:rPr>
            </w:pPr>
            <w:r w:rsidRPr="00072810">
              <w:rPr>
                <w:rFonts w:ascii="Arial" w:eastAsia="Calibri" w:hAnsi="Arial" w:cs="Arial"/>
                <w:sz w:val="24"/>
              </w:rPr>
              <w:t>$20/month 10GB data</w:t>
            </w:r>
          </w:p>
        </w:tc>
      </w:tr>
      <w:tr w:rsidR="00072810" w:rsidRPr="00072810" w14:paraId="65243D62" w14:textId="77777777" w:rsidTr="0008703F">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7F8981E" w14:textId="77777777" w:rsidR="00072810" w:rsidRPr="00072810" w:rsidRDefault="00072810" w:rsidP="00072810">
            <w:pPr>
              <w:spacing w:line="256" w:lineRule="auto"/>
              <w:rPr>
                <w:rFonts w:ascii="Arial" w:eastAsia="Calibri" w:hAnsi="Arial" w:cs="Arial"/>
                <w:sz w:val="24"/>
              </w:rPr>
            </w:pPr>
            <w:r w:rsidRPr="00072810">
              <w:rPr>
                <w:rFonts w:ascii="Arial" w:eastAsia="Calibri" w:hAnsi="Arial" w:cs="Arial"/>
                <w:sz w:val="24"/>
              </w:rPr>
              <w:t>Date Tested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6F08B7E" w14:textId="311CEE92" w:rsidR="00072810" w:rsidRPr="00072810" w:rsidRDefault="00072810" w:rsidP="00072810">
            <w:pPr>
              <w:spacing w:line="256" w:lineRule="auto"/>
              <w:rPr>
                <w:rFonts w:ascii="Arial" w:eastAsia="Calibri" w:hAnsi="Arial" w:cs="Arial"/>
                <w:sz w:val="24"/>
              </w:rPr>
            </w:pPr>
            <w:r w:rsidRPr="00742246">
              <w:rPr>
                <w:rFonts w:ascii="Arial" w:eastAsia="Calibri" w:hAnsi="Arial" w:cs="Arial"/>
                <w:sz w:val="24"/>
              </w:rPr>
              <w:t>April 2024</w:t>
            </w:r>
          </w:p>
        </w:tc>
      </w:tr>
    </w:tbl>
    <w:p w14:paraId="3A53C5EC" w14:textId="77777777" w:rsidR="00072810" w:rsidRPr="00072810" w:rsidRDefault="00072810" w:rsidP="00072810">
      <w:pPr>
        <w:spacing w:line="256" w:lineRule="auto"/>
        <w:rPr>
          <w:rFonts w:ascii="Arial" w:eastAsia="Calibri" w:hAnsi="Arial" w:cs="Arial"/>
          <w:sz w:val="24"/>
        </w:rPr>
      </w:pPr>
    </w:p>
    <w:tbl>
      <w:tblPr>
        <w:tblStyle w:val="TableGrid"/>
        <w:tblW w:w="0" w:type="auto"/>
        <w:tblLayout w:type="fixed"/>
        <w:tblLook w:val="06A0" w:firstRow="1" w:lastRow="0" w:firstColumn="1" w:lastColumn="0" w:noHBand="1" w:noVBand="1"/>
      </w:tblPr>
      <w:tblGrid>
        <w:gridCol w:w="2547"/>
        <w:gridCol w:w="6813"/>
      </w:tblGrid>
      <w:tr w:rsidR="00072810" w:rsidRPr="00072810" w14:paraId="15DC7488" w14:textId="77777777" w:rsidTr="0008703F">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ADCC919" w14:textId="77777777" w:rsidR="00072810" w:rsidRPr="00072810" w:rsidRDefault="00072810" w:rsidP="00072810">
            <w:pPr>
              <w:spacing w:line="256" w:lineRule="auto"/>
              <w:rPr>
                <w:rFonts w:ascii="Arial" w:eastAsia="Calibri" w:hAnsi="Arial" w:cs="Arial"/>
                <w:b/>
                <w:bCs/>
                <w:sz w:val="24"/>
              </w:rPr>
            </w:pPr>
            <w:r w:rsidRPr="00072810">
              <w:rPr>
                <w:rFonts w:ascii="Arial" w:eastAsia="Calibri" w:hAnsi="Arial" w:cs="Arial"/>
                <w:b/>
                <w:bCs/>
                <w:sz w:val="24"/>
              </w:rPr>
              <w:t>Support Option</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31BA02B" w14:textId="77777777" w:rsidR="00072810" w:rsidRPr="00072810" w:rsidRDefault="00072810" w:rsidP="00072810">
            <w:pPr>
              <w:spacing w:line="256" w:lineRule="auto"/>
              <w:rPr>
                <w:rFonts w:ascii="Arial" w:eastAsia="Calibri" w:hAnsi="Arial" w:cs="Arial"/>
                <w:b/>
                <w:bCs/>
                <w:sz w:val="24"/>
              </w:rPr>
            </w:pPr>
            <w:r w:rsidRPr="00072810">
              <w:rPr>
                <w:rFonts w:ascii="Arial" w:eastAsia="Calibri" w:hAnsi="Arial" w:cs="Arial"/>
                <w:b/>
                <w:bCs/>
                <w:sz w:val="24"/>
              </w:rPr>
              <w:t>Notes/Comments</w:t>
            </w:r>
          </w:p>
        </w:tc>
      </w:tr>
      <w:tr w:rsidR="00072810" w:rsidRPr="00072810" w14:paraId="20C36D71" w14:textId="77777777" w:rsidTr="0008703F">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56F2FE4" w14:textId="77777777" w:rsidR="00072810" w:rsidRPr="00072810" w:rsidRDefault="00072810" w:rsidP="00072810">
            <w:pPr>
              <w:spacing w:line="256" w:lineRule="auto"/>
              <w:rPr>
                <w:rFonts w:ascii="Arial" w:eastAsia="Calibri" w:hAnsi="Arial" w:cs="Arial"/>
                <w:sz w:val="24"/>
              </w:rPr>
            </w:pPr>
            <w:r w:rsidRPr="00072810">
              <w:rPr>
                <w:rFonts w:ascii="Arial" w:eastAsia="Calibri" w:hAnsi="Arial" w:cs="Arial"/>
                <w:sz w:val="24"/>
              </w:rPr>
              <w:t>TTY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58D174B" w14:textId="24525E26" w:rsidR="00072810" w:rsidRPr="00072810" w:rsidRDefault="00072810" w:rsidP="00072810">
            <w:pPr>
              <w:spacing w:line="256" w:lineRule="auto"/>
              <w:rPr>
                <w:rFonts w:ascii="Arial" w:eastAsia="Calibri" w:hAnsi="Arial" w:cs="Arial"/>
                <w:sz w:val="24"/>
              </w:rPr>
            </w:pPr>
            <w:r w:rsidRPr="00742246">
              <w:rPr>
                <w:rFonts w:ascii="Arial" w:eastAsia="Calibri" w:hAnsi="Arial" w:cs="Arial"/>
                <w:sz w:val="24"/>
              </w:rPr>
              <w:t>No reference to any support via TTYL.</w:t>
            </w:r>
          </w:p>
        </w:tc>
      </w:tr>
      <w:tr w:rsidR="00072810" w:rsidRPr="00072810" w14:paraId="6EC63975" w14:textId="77777777" w:rsidTr="0008703F">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44A4FB0" w14:textId="77777777" w:rsidR="00072810" w:rsidRPr="00072810" w:rsidRDefault="00072810" w:rsidP="00072810">
            <w:pPr>
              <w:spacing w:line="256" w:lineRule="auto"/>
              <w:rPr>
                <w:rFonts w:ascii="Arial" w:eastAsia="Calibri" w:hAnsi="Arial" w:cs="Arial"/>
                <w:sz w:val="24"/>
              </w:rPr>
            </w:pPr>
            <w:r w:rsidRPr="00072810">
              <w:rPr>
                <w:rFonts w:ascii="Arial" w:eastAsia="Calibri" w:hAnsi="Arial" w:cs="Arial"/>
                <w:sz w:val="24"/>
              </w:rPr>
              <w:t>Online Chat/AI Chat</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1DFB8ED" w14:textId="0C2E1FC9" w:rsidR="00072810" w:rsidRPr="00072810" w:rsidRDefault="007B6560" w:rsidP="00072810">
            <w:pPr>
              <w:spacing w:line="256" w:lineRule="auto"/>
              <w:rPr>
                <w:rFonts w:ascii="Arial" w:eastAsia="Calibri" w:hAnsi="Arial" w:cs="Arial"/>
                <w:sz w:val="24"/>
              </w:rPr>
            </w:pPr>
            <w:r w:rsidRPr="00742246">
              <w:rPr>
                <w:rFonts w:ascii="Arial" w:eastAsia="Calibri" w:hAnsi="Arial" w:cs="Arial"/>
                <w:sz w:val="24"/>
              </w:rPr>
              <w:t>Live chat available.</w:t>
            </w:r>
          </w:p>
        </w:tc>
      </w:tr>
      <w:tr w:rsidR="00072810" w:rsidRPr="00072810" w14:paraId="2A0562B1" w14:textId="77777777" w:rsidTr="0008703F">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59723C8" w14:textId="77777777" w:rsidR="00072810" w:rsidRPr="00072810" w:rsidRDefault="00072810" w:rsidP="00072810">
            <w:pPr>
              <w:spacing w:line="256" w:lineRule="auto"/>
              <w:rPr>
                <w:rFonts w:ascii="Arial" w:eastAsia="Calibri" w:hAnsi="Arial" w:cs="Arial"/>
                <w:sz w:val="24"/>
              </w:rPr>
            </w:pPr>
            <w:r w:rsidRPr="00072810">
              <w:rPr>
                <w:rFonts w:ascii="Arial" w:eastAsia="Calibri" w:hAnsi="Arial" w:cs="Arial"/>
                <w:sz w:val="24"/>
              </w:rPr>
              <w:t>FAQ</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244873F" w14:textId="4405D718" w:rsidR="00072810" w:rsidRPr="00072810" w:rsidRDefault="00072810" w:rsidP="00072810">
            <w:pPr>
              <w:spacing w:line="256" w:lineRule="auto"/>
              <w:rPr>
                <w:rFonts w:ascii="Arial" w:eastAsia="Calibri" w:hAnsi="Arial" w:cs="Arial"/>
                <w:sz w:val="24"/>
              </w:rPr>
            </w:pPr>
            <w:r w:rsidRPr="00072810">
              <w:rPr>
                <w:rFonts w:ascii="Arial" w:eastAsia="Calibri" w:hAnsi="Arial" w:cs="Arial"/>
                <w:sz w:val="24"/>
              </w:rPr>
              <w:t>Available</w:t>
            </w:r>
            <w:r w:rsidR="00F2595C" w:rsidRPr="00742246">
              <w:rPr>
                <w:rFonts w:ascii="Arial" w:eastAsia="Calibri" w:hAnsi="Arial" w:cs="Arial"/>
                <w:sz w:val="24"/>
              </w:rPr>
              <w:t xml:space="preserve"> with clear cancellation information.</w:t>
            </w:r>
          </w:p>
        </w:tc>
      </w:tr>
      <w:tr w:rsidR="00072810" w:rsidRPr="00072810" w14:paraId="6E216B4F" w14:textId="77777777" w:rsidTr="0008703F">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BA7DBDF" w14:textId="77777777" w:rsidR="00072810" w:rsidRPr="00072810" w:rsidRDefault="00072810" w:rsidP="00072810">
            <w:pPr>
              <w:spacing w:line="256" w:lineRule="auto"/>
              <w:rPr>
                <w:rFonts w:ascii="Arial" w:eastAsia="Calibri" w:hAnsi="Arial" w:cs="Arial"/>
                <w:sz w:val="24"/>
              </w:rPr>
            </w:pPr>
            <w:r w:rsidRPr="00072810">
              <w:rPr>
                <w:rFonts w:ascii="Arial" w:eastAsia="Calibri" w:hAnsi="Arial" w:cs="Arial"/>
                <w:sz w:val="24"/>
              </w:rPr>
              <w:t>Phone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1AABCFF" w14:textId="73433D3E" w:rsidR="00072810" w:rsidRPr="00072810" w:rsidRDefault="008D033D" w:rsidP="00072810">
            <w:pPr>
              <w:spacing w:line="256" w:lineRule="auto"/>
              <w:rPr>
                <w:rFonts w:ascii="Arial" w:eastAsia="Calibri" w:hAnsi="Arial" w:cs="Arial"/>
                <w:sz w:val="24"/>
              </w:rPr>
            </w:pPr>
            <w:r w:rsidRPr="00742246">
              <w:rPr>
                <w:rFonts w:ascii="Arial" w:eastAsia="Calibri" w:hAnsi="Arial" w:cs="Arial"/>
                <w:sz w:val="24"/>
              </w:rPr>
              <w:t xml:space="preserve">1800 951 384 – </w:t>
            </w:r>
            <w:r w:rsidR="00F2595C" w:rsidRPr="00742246">
              <w:rPr>
                <w:rFonts w:ascii="Arial" w:eastAsia="Calibri" w:hAnsi="Arial" w:cs="Arial"/>
                <w:sz w:val="24"/>
              </w:rPr>
              <w:t>9am to 5pm ‘Sydney time’, Monday to Friday (excluding public holidays).</w:t>
            </w:r>
          </w:p>
        </w:tc>
      </w:tr>
      <w:tr w:rsidR="00072810" w:rsidRPr="00072810" w14:paraId="0AA76222" w14:textId="77777777" w:rsidTr="0008703F">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31EAC64" w14:textId="77777777" w:rsidR="00072810" w:rsidRPr="00072810" w:rsidRDefault="00072810" w:rsidP="00072810">
            <w:pPr>
              <w:spacing w:line="256" w:lineRule="auto"/>
              <w:rPr>
                <w:rFonts w:ascii="Arial" w:eastAsia="Calibri" w:hAnsi="Arial" w:cs="Arial"/>
                <w:sz w:val="24"/>
              </w:rPr>
            </w:pPr>
            <w:r w:rsidRPr="00072810">
              <w:rPr>
                <w:rFonts w:ascii="Arial" w:eastAsia="Calibri" w:hAnsi="Arial" w:cs="Arial"/>
                <w:sz w:val="24"/>
              </w:rPr>
              <w:t>Other Method</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AC82104" w14:textId="1FD61541" w:rsidR="00072810" w:rsidRPr="00072810" w:rsidRDefault="00072810" w:rsidP="00072810">
            <w:pPr>
              <w:spacing w:line="256" w:lineRule="auto"/>
              <w:rPr>
                <w:rFonts w:ascii="Arial" w:eastAsia="Calibri" w:hAnsi="Arial" w:cs="Arial"/>
                <w:sz w:val="24"/>
              </w:rPr>
            </w:pPr>
            <w:r w:rsidRPr="00072810">
              <w:rPr>
                <w:rFonts w:ascii="Arial" w:eastAsia="Calibri" w:hAnsi="Arial" w:cs="Arial"/>
                <w:sz w:val="24"/>
              </w:rPr>
              <w:t>Email</w:t>
            </w:r>
            <w:r w:rsidR="008D033D" w:rsidRPr="00742246">
              <w:rPr>
                <w:rFonts w:ascii="Arial" w:eastAsia="Calibri" w:hAnsi="Arial" w:cs="Arial"/>
                <w:sz w:val="24"/>
              </w:rPr>
              <w:t xml:space="preserve"> -</w:t>
            </w:r>
            <w:r w:rsidR="008D033D" w:rsidRPr="00742246">
              <w:rPr>
                <w:rFonts w:ascii="Arial" w:hAnsi="Arial" w:cs="Arial"/>
              </w:rPr>
              <w:t xml:space="preserve"> </w:t>
            </w:r>
            <w:r w:rsidR="008D033D" w:rsidRPr="00742246">
              <w:rPr>
                <w:rFonts w:ascii="Arial" w:eastAsia="Calibri" w:hAnsi="Arial" w:cs="Arial"/>
                <w:sz w:val="24"/>
              </w:rPr>
              <w:t>support@numobile.com.au</w:t>
            </w:r>
            <w:r w:rsidRPr="00072810">
              <w:rPr>
                <w:rFonts w:ascii="Arial" w:eastAsia="Calibri" w:hAnsi="Arial" w:cs="Arial"/>
                <w:sz w:val="24"/>
              </w:rPr>
              <w:t xml:space="preserve"> only available during business days</w:t>
            </w:r>
            <w:r w:rsidR="008D033D" w:rsidRPr="00742246">
              <w:rPr>
                <w:rFonts w:ascii="Arial" w:eastAsia="Calibri" w:hAnsi="Arial" w:cs="Arial"/>
                <w:sz w:val="24"/>
              </w:rPr>
              <w:t>.</w:t>
            </w:r>
          </w:p>
        </w:tc>
      </w:tr>
    </w:tbl>
    <w:p w14:paraId="7855C17D" w14:textId="77777777" w:rsidR="00940D5E" w:rsidRPr="00742246" w:rsidRDefault="00940D5E">
      <w:pPr>
        <w:rPr>
          <w:rFonts w:ascii="Arial" w:eastAsiaTheme="majorEastAsia" w:hAnsi="Arial" w:cs="Arial"/>
          <w:color w:val="0F4761" w:themeColor="accent1" w:themeShade="BF"/>
          <w:sz w:val="40"/>
          <w:szCs w:val="40"/>
        </w:rPr>
      </w:pPr>
      <w:r w:rsidRPr="00742246">
        <w:rPr>
          <w:rFonts w:ascii="Arial" w:hAnsi="Arial" w:cs="Arial"/>
        </w:rPr>
        <w:br w:type="page"/>
      </w:r>
    </w:p>
    <w:p w14:paraId="3FB5B383" w14:textId="4A0E9362" w:rsidR="00940D5E" w:rsidRPr="00742246" w:rsidRDefault="00940D5E" w:rsidP="00940D5E">
      <w:pPr>
        <w:pStyle w:val="Heading2"/>
        <w:rPr>
          <w:rFonts w:ascii="Arial" w:hAnsi="Arial" w:cs="Arial"/>
        </w:rPr>
      </w:pPr>
      <w:bookmarkStart w:id="124" w:name="_Toc165389254"/>
      <w:r w:rsidRPr="00742246">
        <w:rPr>
          <w:rFonts w:ascii="Arial" w:hAnsi="Arial" w:cs="Arial"/>
        </w:rPr>
        <w:lastRenderedPageBreak/>
        <w:t>Support and Accessibility Table</w:t>
      </w:r>
      <w:bookmarkEnd w:id="124"/>
    </w:p>
    <w:tbl>
      <w:tblPr>
        <w:tblStyle w:val="TableGrid"/>
        <w:tblW w:w="15393" w:type="dxa"/>
        <w:tblInd w:w="-721" w:type="dxa"/>
        <w:tblLayout w:type="fixed"/>
        <w:tblLook w:val="04A0" w:firstRow="1" w:lastRow="0" w:firstColumn="1" w:lastColumn="0" w:noHBand="0" w:noVBand="1"/>
      </w:tblPr>
      <w:tblGrid>
        <w:gridCol w:w="1418"/>
        <w:gridCol w:w="1701"/>
        <w:gridCol w:w="2594"/>
        <w:gridCol w:w="2420"/>
        <w:gridCol w:w="2420"/>
        <w:gridCol w:w="2420"/>
        <w:gridCol w:w="2420"/>
      </w:tblGrid>
      <w:tr w:rsidR="00B163D0" w:rsidRPr="00742246" w14:paraId="2C5D5BFD" w14:textId="77777777" w:rsidTr="00904B9C">
        <w:trPr>
          <w:trHeight w:val="620"/>
        </w:trPr>
        <w:tc>
          <w:tcPr>
            <w:tcW w:w="1418" w:type="dxa"/>
            <w:tcBorders>
              <w:top w:val="single" w:sz="4" w:space="0" w:color="auto"/>
              <w:left w:val="single" w:sz="4" w:space="0" w:color="auto"/>
              <w:bottom w:val="single" w:sz="4" w:space="0" w:color="auto"/>
              <w:right w:val="single" w:sz="4" w:space="0" w:color="auto"/>
            </w:tcBorders>
          </w:tcPr>
          <w:p w14:paraId="5EB3E0F9" w14:textId="77777777" w:rsidR="00904B9C" w:rsidRPr="00742246" w:rsidRDefault="00904B9C" w:rsidP="0008703F">
            <w:pPr>
              <w:rPr>
                <w:rFonts w:ascii="Arial" w:hAnsi="Arial" w:cs="Arial"/>
              </w:rPr>
            </w:pPr>
          </w:p>
        </w:tc>
        <w:tc>
          <w:tcPr>
            <w:tcW w:w="1701" w:type="dxa"/>
            <w:tcBorders>
              <w:top w:val="single" w:sz="4" w:space="0" w:color="auto"/>
              <w:left w:val="single" w:sz="4" w:space="0" w:color="auto"/>
              <w:bottom w:val="single" w:sz="4" w:space="0" w:color="auto"/>
              <w:right w:val="single" w:sz="4" w:space="0" w:color="auto"/>
            </w:tcBorders>
            <w:hideMark/>
          </w:tcPr>
          <w:p w14:paraId="35CA8DE5" w14:textId="77777777" w:rsidR="00904B9C" w:rsidRPr="00742246" w:rsidRDefault="00904B9C" w:rsidP="0008703F">
            <w:pPr>
              <w:rPr>
                <w:rFonts w:ascii="Arial" w:hAnsi="Arial" w:cs="Arial"/>
              </w:rPr>
            </w:pPr>
            <w:r w:rsidRPr="00742246">
              <w:rPr>
                <w:rFonts w:ascii="Arial" w:hAnsi="Arial" w:cs="Arial"/>
                <w:b/>
                <w:bCs/>
              </w:rPr>
              <w:t>Phone Line Support</w:t>
            </w:r>
            <w:r w:rsidRPr="00742246">
              <w:rPr>
                <w:rFonts w:ascii="Arial" w:hAnsi="Arial" w:cs="Arial"/>
              </w:rPr>
              <w:t xml:space="preserve"> (Support mobility, visual and cognitive)</w:t>
            </w:r>
          </w:p>
        </w:tc>
        <w:tc>
          <w:tcPr>
            <w:tcW w:w="2594" w:type="dxa"/>
            <w:tcBorders>
              <w:top w:val="single" w:sz="4" w:space="0" w:color="auto"/>
              <w:left w:val="single" w:sz="4" w:space="0" w:color="auto"/>
              <w:bottom w:val="single" w:sz="4" w:space="0" w:color="auto"/>
              <w:right w:val="single" w:sz="4" w:space="0" w:color="auto"/>
            </w:tcBorders>
          </w:tcPr>
          <w:p w14:paraId="36B25113" w14:textId="77777777" w:rsidR="00904B9C" w:rsidRPr="00742246" w:rsidRDefault="00904B9C" w:rsidP="0008703F">
            <w:pPr>
              <w:rPr>
                <w:rFonts w:ascii="Arial" w:hAnsi="Arial" w:cs="Arial"/>
              </w:rPr>
            </w:pPr>
            <w:r w:rsidRPr="00742246">
              <w:rPr>
                <w:rFonts w:ascii="Arial" w:hAnsi="Arial" w:cs="Arial"/>
                <w:b/>
                <w:bCs/>
              </w:rPr>
              <w:t xml:space="preserve">TTY </w:t>
            </w:r>
            <w:r w:rsidRPr="00742246">
              <w:rPr>
                <w:rFonts w:ascii="Arial" w:hAnsi="Arial" w:cs="Arial"/>
              </w:rPr>
              <w:t>(Impacts Deaf individuals)</w:t>
            </w:r>
          </w:p>
          <w:p w14:paraId="71DD194B" w14:textId="77777777" w:rsidR="00904B9C" w:rsidRPr="00742246" w:rsidRDefault="00904B9C" w:rsidP="0008703F">
            <w:pPr>
              <w:rPr>
                <w:rFonts w:ascii="Arial" w:hAnsi="Arial" w:cs="Arial"/>
              </w:rPr>
            </w:pPr>
            <w:r w:rsidRPr="00742246">
              <w:rPr>
                <w:rFonts w:ascii="Arial" w:hAnsi="Arial" w:cs="Arial"/>
              </w:rPr>
              <w:t xml:space="preserve">(If there is no available TTY service. instant </w:t>
            </w:r>
            <w:r w:rsidRPr="00742246">
              <w:rPr>
                <w:rFonts w:ascii="Arial" w:hAnsi="Arial" w:cs="Arial"/>
                <w:highlight w:val="red"/>
              </w:rPr>
              <w:t>RED</w:t>
            </w:r>
            <w:r w:rsidRPr="00742246">
              <w:rPr>
                <w:rFonts w:ascii="Arial" w:hAnsi="Arial" w:cs="Arial"/>
              </w:rPr>
              <w:t>)</w:t>
            </w:r>
          </w:p>
          <w:p w14:paraId="4A2058D1" w14:textId="77777777" w:rsidR="00904B9C" w:rsidRPr="00742246" w:rsidRDefault="00904B9C" w:rsidP="0008703F">
            <w:pPr>
              <w:rPr>
                <w:rFonts w:ascii="Arial" w:hAnsi="Arial" w:cs="Arial"/>
              </w:rPr>
            </w:pPr>
            <w:r w:rsidRPr="00742246">
              <w:rPr>
                <w:rFonts w:ascii="Arial" w:hAnsi="Arial" w:cs="Arial"/>
              </w:rPr>
              <w:t xml:space="preserve">(If another TTY service, e.g. NRS, is recommended then it is </w:t>
            </w:r>
            <w:r w:rsidRPr="00742246">
              <w:rPr>
                <w:rFonts w:ascii="Arial" w:hAnsi="Arial" w:cs="Arial"/>
                <w:highlight w:val="yellow"/>
              </w:rPr>
              <w:t>YELLOW</w:t>
            </w:r>
            <w:r w:rsidRPr="00742246">
              <w:rPr>
                <w:rFonts w:ascii="Arial" w:hAnsi="Arial" w:cs="Arial"/>
              </w:rPr>
              <w:t>.)</w:t>
            </w:r>
          </w:p>
        </w:tc>
        <w:tc>
          <w:tcPr>
            <w:tcW w:w="2420" w:type="dxa"/>
            <w:tcBorders>
              <w:top w:val="single" w:sz="4" w:space="0" w:color="auto"/>
              <w:left w:val="single" w:sz="4" w:space="0" w:color="auto"/>
              <w:bottom w:val="single" w:sz="4" w:space="0" w:color="auto"/>
              <w:right w:val="single" w:sz="4" w:space="0" w:color="auto"/>
            </w:tcBorders>
            <w:hideMark/>
          </w:tcPr>
          <w:p w14:paraId="55FC2C75" w14:textId="77777777" w:rsidR="00904B9C" w:rsidRPr="00742246" w:rsidRDefault="00904B9C" w:rsidP="0008703F">
            <w:pPr>
              <w:rPr>
                <w:rFonts w:ascii="Arial" w:hAnsi="Arial" w:cs="Arial"/>
                <w:b/>
                <w:bCs/>
              </w:rPr>
            </w:pPr>
            <w:r w:rsidRPr="00742246">
              <w:rPr>
                <w:rFonts w:ascii="Arial" w:hAnsi="Arial" w:cs="Arial"/>
                <w:b/>
                <w:bCs/>
              </w:rPr>
              <w:t xml:space="preserve">Online/AI Chat Function </w:t>
            </w:r>
          </w:p>
          <w:p w14:paraId="464258E0" w14:textId="77777777" w:rsidR="00904B9C" w:rsidRPr="00742246" w:rsidRDefault="00904B9C" w:rsidP="0008703F">
            <w:pPr>
              <w:rPr>
                <w:rFonts w:ascii="Arial" w:hAnsi="Arial" w:cs="Arial"/>
              </w:rPr>
            </w:pPr>
            <w:r w:rsidRPr="00742246">
              <w:rPr>
                <w:rFonts w:ascii="Arial" w:hAnsi="Arial" w:cs="Arial"/>
              </w:rPr>
              <w:t xml:space="preserve">(If there is a chat/messaging function that does not allow any live chat or is entirely help desk AI, it is an instant </w:t>
            </w:r>
            <w:r w:rsidRPr="00742246">
              <w:rPr>
                <w:rFonts w:ascii="Arial" w:hAnsi="Arial" w:cs="Arial"/>
                <w:highlight w:val="red"/>
              </w:rPr>
              <w:t>RED</w:t>
            </w:r>
            <w:r w:rsidRPr="00742246">
              <w:rPr>
                <w:rFonts w:ascii="Arial" w:hAnsi="Arial" w:cs="Arial"/>
              </w:rPr>
              <w:t>.)</w:t>
            </w:r>
          </w:p>
          <w:p w14:paraId="7A585114" w14:textId="77777777" w:rsidR="00904B9C" w:rsidRPr="00742246" w:rsidRDefault="00904B9C" w:rsidP="0008703F">
            <w:pPr>
              <w:rPr>
                <w:rFonts w:ascii="Arial" w:hAnsi="Arial" w:cs="Arial"/>
              </w:rPr>
            </w:pPr>
            <w:r w:rsidRPr="00742246">
              <w:rPr>
                <w:rFonts w:ascii="Arial" w:hAnsi="Arial" w:cs="Arial"/>
              </w:rPr>
              <w:t xml:space="preserve"> </w:t>
            </w:r>
          </w:p>
        </w:tc>
        <w:tc>
          <w:tcPr>
            <w:tcW w:w="2420" w:type="dxa"/>
            <w:tcBorders>
              <w:top w:val="single" w:sz="4" w:space="0" w:color="auto"/>
              <w:left w:val="single" w:sz="4" w:space="0" w:color="auto"/>
              <w:bottom w:val="single" w:sz="4" w:space="0" w:color="auto"/>
              <w:right w:val="single" w:sz="4" w:space="0" w:color="auto"/>
            </w:tcBorders>
            <w:hideMark/>
          </w:tcPr>
          <w:p w14:paraId="292B65F3" w14:textId="77777777" w:rsidR="00904B9C" w:rsidRPr="00742246" w:rsidRDefault="00904B9C" w:rsidP="0008703F">
            <w:pPr>
              <w:rPr>
                <w:rFonts w:ascii="Arial" w:hAnsi="Arial" w:cs="Arial"/>
                <w:b/>
                <w:bCs/>
              </w:rPr>
            </w:pPr>
            <w:r w:rsidRPr="00742246">
              <w:rPr>
                <w:rFonts w:ascii="Arial" w:hAnsi="Arial" w:cs="Arial"/>
                <w:b/>
                <w:bCs/>
              </w:rPr>
              <w:t>E-mail Support</w:t>
            </w:r>
          </w:p>
        </w:tc>
        <w:tc>
          <w:tcPr>
            <w:tcW w:w="2420" w:type="dxa"/>
            <w:tcBorders>
              <w:top w:val="single" w:sz="4" w:space="0" w:color="auto"/>
              <w:left w:val="single" w:sz="4" w:space="0" w:color="auto"/>
              <w:bottom w:val="single" w:sz="4" w:space="0" w:color="auto"/>
              <w:right w:val="single" w:sz="4" w:space="0" w:color="auto"/>
            </w:tcBorders>
            <w:hideMark/>
          </w:tcPr>
          <w:p w14:paraId="00F2F485" w14:textId="77777777" w:rsidR="00904B9C" w:rsidRPr="00742246" w:rsidRDefault="00904B9C" w:rsidP="0008703F">
            <w:pPr>
              <w:rPr>
                <w:rFonts w:ascii="Arial" w:hAnsi="Arial" w:cs="Arial"/>
                <w:b/>
                <w:bCs/>
              </w:rPr>
            </w:pPr>
            <w:r w:rsidRPr="00742246">
              <w:rPr>
                <w:rFonts w:ascii="Arial" w:hAnsi="Arial" w:cs="Arial"/>
                <w:b/>
                <w:bCs/>
              </w:rPr>
              <w:t>FAQ</w:t>
            </w:r>
          </w:p>
          <w:p w14:paraId="039B529C" w14:textId="77777777" w:rsidR="00904B9C" w:rsidRPr="00742246" w:rsidRDefault="00904B9C" w:rsidP="0008703F">
            <w:pPr>
              <w:rPr>
                <w:rFonts w:ascii="Arial" w:hAnsi="Arial" w:cs="Arial"/>
              </w:rPr>
            </w:pPr>
            <w:r w:rsidRPr="00742246">
              <w:rPr>
                <w:rFonts w:ascii="Arial" w:hAnsi="Arial" w:cs="Arial"/>
              </w:rPr>
              <w:t xml:space="preserve">(If no information on cancelling, instant </w:t>
            </w:r>
            <w:r w:rsidRPr="00742246">
              <w:rPr>
                <w:rFonts w:ascii="Arial" w:hAnsi="Arial" w:cs="Arial"/>
                <w:highlight w:val="red"/>
              </w:rPr>
              <w:t>RED</w:t>
            </w:r>
            <w:r w:rsidRPr="00742246">
              <w:rPr>
                <w:rFonts w:ascii="Arial" w:hAnsi="Arial" w:cs="Arial"/>
              </w:rPr>
              <w:t>.)</w:t>
            </w:r>
          </w:p>
          <w:p w14:paraId="78BCD84D" w14:textId="77777777" w:rsidR="00904B9C" w:rsidRPr="00742246" w:rsidRDefault="00904B9C" w:rsidP="0008703F">
            <w:pPr>
              <w:rPr>
                <w:rFonts w:ascii="Arial" w:hAnsi="Arial" w:cs="Arial"/>
              </w:rPr>
            </w:pPr>
            <w:r w:rsidRPr="00742246">
              <w:rPr>
                <w:rFonts w:ascii="Arial" w:hAnsi="Arial" w:cs="Arial"/>
              </w:rPr>
              <w:t xml:space="preserve">(If there is information on cancelling, but it is not particularly helpful </w:t>
            </w:r>
            <w:r w:rsidRPr="00742246">
              <w:rPr>
                <w:rFonts w:ascii="Arial" w:hAnsi="Arial" w:cs="Arial"/>
                <w:highlight w:val="yellow"/>
              </w:rPr>
              <w:t>YELLOW</w:t>
            </w:r>
            <w:r w:rsidRPr="00742246">
              <w:rPr>
                <w:rFonts w:ascii="Arial" w:hAnsi="Arial" w:cs="Arial"/>
              </w:rPr>
              <w:t>.)</w:t>
            </w:r>
          </w:p>
        </w:tc>
        <w:tc>
          <w:tcPr>
            <w:tcW w:w="2420" w:type="dxa"/>
            <w:tcBorders>
              <w:top w:val="single" w:sz="4" w:space="0" w:color="auto"/>
              <w:left w:val="single" w:sz="4" w:space="0" w:color="auto"/>
              <w:bottom w:val="single" w:sz="4" w:space="0" w:color="auto"/>
              <w:right w:val="single" w:sz="4" w:space="0" w:color="auto"/>
            </w:tcBorders>
            <w:hideMark/>
          </w:tcPr>
          <w:p w14:paraId="7FC2FF0F" w14:textId="77777777" w:rsidR="00904B9C" w:rsidRPr="00742246" w:rsidRDefault="00904B9C" w:rsidP="0008703F">
            <w:pPr>
              <w:rPr>
                <w:rFonts w:ascii="Arial" w:hAnsi="Arial" w:cs="Arial"/>
                <w:b/>
                <w:bCs/>
              </w:rPr>
            </w:pPr>
            <w:r w:rsidRPr="00742246">
              <w:rPr>
                <w:rFonts w:ascii="Arial" w:hAnsi="Arial" w:cs="Arial"/>
                <w:b/>
                <w:bCs/>
              </w:rPr>
              <w:t>Ease of Cancellation</w:t>
            </w:r>
          </w:p>
          <w:p w14:paraId="76BFD16A" w14:textId="77777777" w:rsidR="00904B9C" w:rsidRPr="00742246" w:rsidRDefault="00904B9C" w:rsidP="0008703F">
            <w:pPr>
              <w:rPr>
                <w:rFonts w:ascii="Arial" w:hAnsi="Arial" w:cs="Arial"/>
              </w:rPr>
            </w:pPr>
            <w:r w:rsidRPr="00742246">
              <w:rPr>
                <w:rFonts w:ascii="Arial" w:hAnsi="Arial" w:cs="Arial"/>
              </w:rPr>
              <w:t xml:space="preserve">(if a call/chat is required, it is an instant </w:t>
            </w:r>
            <w:r w:rsidRPr="00742246">
              <w:rPr>
                <w:rFonts w:ascii="Arial" w:hAnsi="Arial" w:cs="Arial"/>
                <w:highlight w:val="red"/>
              </w:rPr>
              <w:t>RED</w:t>
            </w:r>
            <w:r w:rsidRPr="00742246">
              <w:rPr>
                <w:rFonts w:ascii="Arial" w:hAnsi="Arial" w:cs="Arial"/>
              </w:rPr>
              <w:t>.)</w:t>
            </w:r>
          </w:p>
          <w:p w14:paraId="37D1D029" w14:textId="77777777" w:rsidR="00904B9C" w:rsidRPr="00742246" w:rsidRDefault="00904B9C" w:rsidP="0008703F">
            <w:pPr>
              <w:rPr>
                <w:rFonts w:ascii="Arial" w:hAnsi="Arial" w:cs="Arial"/>
              </w:rPr>
            </w:pPr>
            <w:r w:rsidRPr="00742246">
              <w:rPr>
                <w:rFonts w:ascii="Arial" w:hAnsi="Arial" w:cs="Arial"/>
              </w:rPr>
              <w:t xml:space="preserve">(if you can cancel through a chat in almost real-time, it is a </w:t>
            </w:r>
            <w:r w:rsidRPr="00742246">
              <w:rPr>
                <w:rFonts w:ascii="Arial" w:hAnsi="Arial" w:cs="Arial"/>
                <w:highlight w:val="yellow"/>
              </w:rPr>
              <w:t>YELLOW</w:t>
            </w:r>
            <w:r w:rsidRPr="00742246">
              <w:rPr>
                <w:rFonts w:ascii="Arial" w:hAnsi="Arial" w:cs="Arial"/>
              </w:rPr>
              <w:t>.)</w:t>
            </w:r>
          </w:p>
          <w:p w14:paraId="072B8A17" w14:textId="77777777" w:rsidR="00904B9C" w:rsidRPr="00742246" w:rsidRDefault="00904B9C" w:rsidP="0008703F">
            <w:pPr>
              <w:rPr>
                <w:rFonts w:ascii="Arial" w:hAnsi="Arial" w:cs="Arial"/>
              </w:rPr>
            </w:pPr>
            <w:r w:rsidRPr="00742246">
              <w:rPr>
                <w:rFonts w:ascii="Arial" w:hAnsi="Arial" w:cs="Arial"/>
              </w:rPr>
              <w:t xml:space="preserve">(If you can cancel the service yourself with a button/etc., it is a </w:t>
            </w:r>
            <w:r w:rsidRPr="00742246">
              <w:rPr>
                <w:rFonts w:ascii="Arial" w:hAnsi="Arial" w:cs="Arial"/>
                <w:highlight w:val="green"/>
              </w:rPr>
              <w:t>GREEN</w:t>
            </w:r>
            <w:r w:rsidRPr="00742246">
              <w:rPr>
                <w:rFonts w:ascii="Arial" w:hAnsi="Arial" w:cs="Arial"/>
              </w:rPr>
              <w:t>.)</w:t>
            </w:r>
          </w:p>
        </w:tc>
      </w:tr>
      <w:tr w:rsidR="00B163D0" w:rsidRPr="00742246" w14:paraId="6700E0BD" w14:textId="77777777" w:rsidTr="00904B9C">
        <w:trPr>
          <w:trHeight w:val="521"/>
        </w:trPr>
        <w:tc>
          <w:tcPr>
            <w:tcW w:w="1418" w:type="dxa"/>
            <w:tcBorders>
              <w:top w:val="single" w:sz="4" w:space="0" w:color="auto"/>
              <w:left w:val="single" w:sz="4" w:space="0" w:color="auto"/>
              <w:bottom w:val="single" w:sz="4" w:space="0" w:color="auto"/>
              <w:right w:val="single" w:sz="4" w:space="0" w:color="auto"/>
            </w:tcBorders>
            <w:hideMark/>
          </w:tcPr>
          <w:p w14:paraId="149EC544" w14:textId="77777777" w:rsidR="00904B9C" w:rsidRPr="00742246" w:rsidRDefault="00904B9C" w:rsidP="0008703F">
            <w:pPr>
              <w:rPr>
                <w:rFonts w:ascii="Arial" w:hAnsi="Arial" w:cs="Arial"/>
                <w:b/>
                <w:bCs/>
              </w:rPr>
            </w:pPr>
            <w:proofErr w:type="spellStart"/>
            <w:r w:rsidRPr="00742246">
              <w:rPr>
                <w:rFonts w:ascii="Arial" w:hAnsi="Arial" w:cs="Arial"/>
                <w:b/>
                <w:bCs/>
              </w:rPr>
              <w:t>NuMobile</w:t>
            </w:r>
            <w:proofErr w:type="spellEnd"/>
          </w:p>
        </w:tc>
        <w:tc>
          <w:tcPr>
            <w:tcW w:w="1701" w:type="dxa"/>
            <w:tcBorders>
              <w:top w:val="single" w:sz="4" w:space="0" w:color="auto"/>
              <w:left w:val="single" w:sz="4" w:space="0" w:color="auto"/>
              <w:bottom w:val="single" w:sz="4" w:space="0" w:color="auto"/>
              <w:right w:val="single" w:sz="4" w:space="0" w:color="auto"/>
            </w:tcBorders>
          </w:tcPr>
          <w:p w14:paraId="2A0278B4" w14:textId="01E5FBB4" w:rsidR="00904B9C" w:rsidRPr="00742246" w:rsidRDefault="00442A2E" w:rsidP="0008703F">
            <w:pPr>
              <w:jc w:val="center"/>
              <w:rPr>
                <w:rFonts w:ascii="Arial" w:hAnsi="Arial" w:cs="Arial"/>
              </w:rPr>
            </w:pPr>
            <w:r w:rsidRPr="00742246">
              <w:rPr>
                <w:rFonts w:ascii="Arial" w:hAnsi="Arial" w:cs="Arial"/>
                <w:highlight w:val="green"/>
              </w:rPr>
              <w:t>GREEN</w:t>
            </w:r>
          </w:p>
        </w:tc>
        <w:tc>
          <w:tcPr>
            <w:tcW w:w="2594" w:type="dxa"/>
            <w:tcBorders>
              <w:top w:val="single" w:sz="4" w:space="0" w:color="auto"/>
              <w:left w:val="single" w:sz="4" w:space="0" w:color="auto"/>
              <w:bottom w:val="single" w:sz="4" w:space="0" w:color="auto"/>
              <w:right w:val="single" w:sz="4" w:space="0" w:color="auto"/>
            </w:tcBorders>
          </w:tcPr>
          <w:p w14:paraId="3BDD514E" w14:textId="77777777" w:rsidR="00904B9C" w:rsidRPr="00742246" w:rsidRDefault="00904B9C" w:rsidP="0008703F">
            <w:pPr>
              <w:jc w:val="center"/>
              <w:rPr>
                <w:rFonts w:ascii="Arial" w:hAnsi="Arial" w:cs="Arial"/>
                <w:color w:val="FF0000"/>
              </w:rPr>
            </w:pPr>
            <w:r w:rsidRPr="00742246">
              <w:rPr>
                <w:rFonts w:ascii="Arial" w:hAnsi="Arial" w:cs="Arial"/>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3484F4DA" w14:textId="67695754" w:rsidR="00904B9C" w:rsidRPr="00742246" w:rsidRDefault="00442A2E" w:rsidP="0008703F">
            <w:pPr>
              <w:jc w:val="center"/>
              <w:rPr>
                <w:rFonts w:ascii="Arial" w:hAnsi="Arial" w:cs="Arial"/>
              </w:rPr>
            </w:pPr>
            <w:r w:rsidRPr="00742246">
              <w:rPr>
                <w:rFonts w:ascii="Arial" w:hAnsi="Arial" w:cs="Arial"/>
                <w:highlight w:val="green"/>
              </w:rPr>
              <w:t>GREEN</w:t>
            </w:r>
          </w:p>
        </w:tc>
        <w:tc>
          <w:tcPr>
            <w:tcW w:w="2420" w:type="dxa"/>
            <w:tcBorders>
              <w:top w:val="single" w:sz="4" w:space="0" w:color="auto"/>
              <w:left w:val="single" w:sz="4" w:space="0" w:color="auto"/>
              <w:bottom w:val="single" w:sz="4" w:space="0" w:color="auto"/>
              <w:right w:val="single" w:sz="4" w:space="0" w:color="auto"/>
            </w:tcBorders>
          </w:tcPr>
          <w:p w14:paraId="6BB22F07" w14:textId="7EAF734E" w:rsidR="00904B9C" w:rsidRPr="00742246" w:rsidRDefault="00442A2E" w:rsidP="0008703F">
            <w:pPr>
              <w:jc w:val="center"/>
              <w:rPr>
                <w:rFonts w:ascii="Arial" w:hAnsi="Arial" w:cs="Arial"/>
              </w:rPr>
            </w:pPr>
            <w:r w:rsidRPr="00742246">
              <w:rPr>
                <w:rFonts w:ascii="Arial" w:hAnsi="Arial" w:cs="Arial"/>
                <w:highlight w:val="green"/>
              </w:rPr>
              <w:t>GREEN</w:t>
            </w:r>
          </w:p>
        </w:tc>
        <w:tc>
          <w:tcPr>
            <w:tcW w:w="2420" w:type="dxa"/>
            <w:tcBorders>
              <w:top w:val="single" w:sz="4" w:space="0" w:color="auto"/>
              <w:left w:val="single" w:sz="4" w:space="0" w:color="auto"/>
              <w:bottom w:val="single" w:sz="4" w:space="0" w:color="auto"/>
              <w:right w:val="single" w:sz="4" w:space="0" w:color="auto"/>
            </w:tcBorders>
          </w:tcPr>
          <w:p w14:paraId="2DC30599" w14:textId="77777777" w:rsidR="00904B9C" w:rsidRPr="00742246" w:rsidRDefault="00904B9C" w:rsidP="0008703F">
            <w:pPr>
              <w:jc w:val="center"/>
              <w:rPr>
                <w:rFonts w:ascii="Arial" w:hAnsi="Arial" w:cs="Arial"/>
              </w:rPr>
            </w:pPr>
            <w:r w:rsidRPr="00742246">
              <w:rPr>
                <w:rFonts w:ascii="Arial" w:hAnsi="Arial" w:cs="Arial"/>
                <w:highlight w:val="green"/>
              </w:rPr>
              <w:t>GREEN</w:t>
            </w:r>
          </w:p>
        </w:tc>
        <w:tc>
          <w:tcPr>
            <w:tcW w:w="2420" w:type="dxa"/>
            <w:tcBorders>
              <w:top w:val="single" w:sz="4" w:space="0" w:color="auto"/>
              <w:left w:val="single" w:sz="4" w:space="0" w:color="auto"/>
              <w:bottom w:val="single" w:sz="4" w:space="0" w:color="auto"/>
              <w:right w:val="single" w:sz="4" w:space="0" w:color="auto"/>
            </w:tcBorders>
          </w:tcPr>
          <w:p w14:paraId="2DBA8158" w14:textId="77777777" w:rsidR="00904B9C" w:rsidRPr="00742246" w:rsidRDefault="00904B9C" w:rsidP="0008703F">
            <w:pPr>
              <w:jc w:val="center"/>
              <w:rPr>
                <w:rFonts w:ascii="Arial" w:hAnsi="Arial" w:cs="Arial"/>
              </w:rPr>
            </w:pPr>
            <w:r w:rsidRPr="00742246">
              <w:rPr>
                <w:rFonts w:ascii="Arial" w:hAnsi="Arial" w:cs="Arial"/>
                <w:highlight w:val="yellow"/>
              </w:rPr>
              <w:t>YELLOW</w:t>
            </w:r>
          </w:p>
        </w:tc>
      </w:tr>
    </w:tbl>
    <w:p w14:paraId="2C38E7AD" w14:textId="77777777" w:rsidR="00940D5E" w:rsidRPr="00742246" w:rsidRDefault="00940D5E">
      <w:pPr>
        <w:rPr>
          <w:rFonts w:ascii="Arial" w:eastAsiaTheme="majorEastAsia" w:hAnsi="Arial" w:cs="Arial"/>
          <w:color w:val="0F4761" w:themeColor="accent1" w:themeShade="BF"/>
          <w:sz w:val="32"/>
          <w:szCs w:val="32"/>
        </w:rPr>
      </w:pPr>
      <w:r w:rsidRPr="00742246">
        <w:rPr>
          <w:rFonts w:ascii="Arial" w:hAnsi="Arial" w:cs="Arial"/>
        </w:rPr>
        <w:br w:type="page"/>
      </w:r>
    </w:p>
    <w:p w14:paraId="4B2D5D63" w14:textId="76F78148" w:rsidR="00940D5E" w:rsidRPr="00742246" w:rsidRDefault="00940D5E" w:rsidP="00940D5E">
      <w:pPr>
        <w:pStyle w:val="Heading3"/>
        <w:rPr>
          <w:rFonts w:ascii="Arial" w:hAnsi="Arial" w:cs="Arial"/>
        </w:rPr>
      </w:pPr>
      <w:bookmarkStart w:id="125" w:name="_Toc165389255"/>
      <w:r w:rsidRPr="00742246">
        <w:rPr>
          <w:rFonts w:ascii="Arial" w:hAnsi="Arial" w:cs="Arial"/>
        </w:rPr>
        <w:lastRenderedPageBreak/>
        <w:t>Accessibility Evaluation Template</w:t>
      </w:r>
      <w:bookmarkEnd w:id="125"/>
    </w:p>
    <w:tbl>
      <w:tblPr>
        <w:tblStyle w:val="TableGrid"/>
        <w:tblW w:w="14454" w:type="dxa"/>
        <w:tblLayout w:type="fixed"/>
        <w:tblLook w:val="06A0" w:firstRow="1" w:lastRow="0" w:firstColumn="1" w:lastColumn="0" w:noHBand="1" w:noVBand="1"/>
      </w:tblPr>
      <w:tblGrid>
        <w:gridCol w:w="3143"/>
        <w:gridCol w:w="2946"/>
        <w:gridCol w:w="4262"/>
        <w:gridCol w:w="4103"/>
      </w:tblGrid>
      <w:tr w:rsidR="001D4087" w:rsidRPr="001D4087" w14:paraId="144EEA60" w14:textId="77777777" w:rsidTr="0008703F">
        <w:trPr>
          <w:trHeight w:val="300"/>
        </w:trPr>
        <w:tc>
          <w:tcPr>
            <w:tcW w:w="3143" w:type="dxa"/>
            <w:tcBorders>
              <w:top w:val="single" w:sz="4" w:space="0" w:color="auto"/>
              <w:left w:val="single" w:sz="4" w:space="0" w:color="auto"/>
              <w:bottom w:val="single" w:sz="4" w:space="0" w:color="auto"/>
              <w:right w:val="single" w:sz="4" w:space="0" w:color="auto"/>
            </w:tcBorders>
          </w:tcPr>
          <w:p w14:paraId="3B791F41" w14:textId="77777777" w:rsidR="001D4087" w:rsidRPr="001D4087" w:rsidRDefault="001D4087" w:rsidP="001D4087">
            <w:pPr>
              <w:spacing w:line="256" w:lineRule="auto"/>
              <w:rPr>
                <w:rFonts w:ascii="Arial" w:eastAsia="Calibri" w:hAnsi="Arial" w:cs="Arial"/>
                <w:b/>
                <w:bCs/>
                <w:color w:val="000000"/>
                <w:sz w:val="24"/>
              </w:rPr>
            </w:pPr>
            <w:r w:rsidRPr="001D4087">
              <w:rPr>
                <w:rFonts w:ascii="Arial" w:eastAsia="Calibri" w:hAnsi="Arial" w:cs="Arial"/>
                <w:b/>
                <w:bCs/>
                <w:sz w:val="24"/>
                <w:szCs w:val="24"/>
              </w:rPr>
              <w:t>Principal</w:t>
            </w:r>
          </w:p>
        </w:tc>
        <w:tc>
          <w:tcPr>
            <w:tcW w:w="2946" w:type="dxa"/>
            <w:tcBorders>
              <w:top w:val="single" w:sz="4" w:space="0" w:color="auto"/>
              <w:left w:val="single" w:sz="4" w:space="0" w:color="auto"/>
              <w:bottom w:val="single" w:sz="4" w:space="0" w:color="auto"/>
              <w:right w:val="single" w:sz="4" w:space="0" w:color="auto"/>
            </w:tcBorders>
            <w:hideMark/>
          </w:tcPr>
          <w:p w14:paraId="30B0D283" w14:textId="77777777" w:rsidR="001D4087" w:rsidRPr="001D4087" w:rsidRDefault="001D4087" w:rsidP="001D4087">
            <w:pPr>
              <w:spacing w:line="256" w:lineRule="auto"/>
              <w:rPr>
                <w:rFonts w:ascii="Arial" w:eastAsia="Calibri" w:hAnsi="Arial" w:cs="Arial"/>
                <w:b/>
                <w:bCs/>
                <w:color w:val="000000"/>
                <w:sz w:val="24"/>
              </w:rPr>
            </w:pPr>
            <w:r w:rsidRPr="001D4087">
              <w:rPr>
                <w:rFonts w:ascii="Arial" w:eastAsia="Calibri" w:hAnsi="Arial" w:cs="Arial"/>
                <w:b/>
                <w:bCs/>
                <w:sz w:val="24"/>
                <w:highlight w:val="red"/>
              </w:rPr>
              <w:t>RED</w:t>
            </w:r>
            <w:r w:rsidRPr="001D4087">
              <w:rPr>
                <w:rFonts w:ascii="Arial" w:eastAsia="Calibri" w:hAnsi="Arial" w:cs="Arial"/>
                <w:b/>
                <w:bCs/>
                <w:sz w:val="24"/>
              </w:rPr>
              <w:t>/</w:t>
            </w:r>
            <w:r w:rsidRPr="001D4087">
              <w:rPr>
                <w:rFonts w:ascii="Arial" w:eastAsia="Calibri" w:hAnsi="Arial" w:cs="Arial"/>
                <w:b/>
                <w:bCs/>
                <w:sz w:val="24"/>
                <w:highlight w:val="yellow"/>
              </w:rPr>
              <w:t>YELLOW</w:t>
            </w:r>
            <w:r w:rsidRPr="001D4087">
              <w:rPr>
                <w:rFonts w:ascii="Arial" w:eastAsia="Calibri" w:hAnsi="Arial" w:cs="Arial"/>
                <w:b/>
                <w:bCs/>
                <w:sz w:val="24"/>
              </w:rPr>
              <w:t>/</w:t>
            </w:r>
            <w:r w:rsidRPr="001D4087">
              <w:rPr>
                <w:rFonts w:ascii="Arial" w:eastAsia="Calibri" w:hAnsi="Arial" w:cs="Arial"/>
                <w:b/>
                <w:bCs/>
                <w:sz w:val="24"/>
                <w:highlight w:val="green"/>
              </w:rPr>
              <w:t>GREEN</w:t>
            </w:r>
            <w:r w:rsidRPr="001D4087">
              <w:rPr>
                <w:rFonts w:ascii="Arial" w:eastAsia="Calibri" w:hAnsi="Arial" w:cs="Arial"/>
                <w:b/>
                <w:bCs/>
                <w:sz w:val="24"/>
              </w:rPr>
              <w:t>/NA</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A88B386" w14:textId="77777777" w:rsidR="001D4087" w:rsidRPr="001D4087" w:rsidRDefault="001D4087" w:rsidP="001D4087">
            <w:pPr>
              <w:spacing w:line="256" w:lineRule="auto"/>
              <w:rPr>
                <w:rFonts w:ascii="Arial" w:eastAsia="Calibri" w:hAnsi="Arial" w:cs="Arial"/>
                <w:b/>
                <w:bCs/>
                <w:sz w:val="24"/>
              </w:rPr>
            </w:pPr>
            <w:r w:rsidRPr="001D4087">
              <w:rPr>
                <w:rFonts w:ascii="Arial" w:eastAsia="Calibri" w:hAnsi="Arial" w:cs="Arial"/>
                <w:b/>
                <w:bCs/>
                <w:sz w:val="24"/>
              </w:rPr>
              <w:t>Image(s)</w:t>
            </w:r>
          </w:p>
        </w:tc>
        <w:tc>
          <w:tcPr>
            <w:tcW w:w="4103" w:type="dxa"/>
            <w:tcBorders>
              <w:top w:val="single" w:sz="4" w:space="0" w:color="auto"/>
              <w:left w:val="single" w:sz="4" w:space="0" w:color="auto"/>
              <w:bottom w:val="single" w:sz="4" w:space="0" w:color="auto"/>
              <w:right w:val="single" w:sz="4" w:space="0" w:color="auto"/>
            </w:tcBorders>
          </w:tcPr>
          <w:p w14:paraId="395BDD8B" w14:textId="77777777" w:rsidR="001D4087" w:rsidRPr="001D4087" w:rsidRDefault="001D4087" w:rsidP="001D4087">
            <w:pPr>
              <w:spacing w:line="256" w:lineRule="auto"/>
              <w:rPr>
                <w:rFonts w:ascii="Arial" w:eastAsia="Calibri" w:hAnsi="Arial" w:cs="Arial"/>
                <w:b/>
                <w:bCs/>
                <w:sz w:val="24"/>
              </w:rPr>
            </w:pPr>
            <w:r w:rsidRPr="001D4087">
              <w:rPr>
                <w:rFonts w:ascii="Arial" w:eastAsia="Calibri" w:hAnsi="Arial" w:cs="Arial"/>
                <w:b/>
                <w:bCs/>
                <w:sz w:val="24"/>
              </w:rPr>
              <w:t>Notes</w:t>
            </w:r>
          </w:p>
        </w:tc>
      </w:tr>
      <w:tr w:rsidR="001D4087" w:rsidRPr="001D4087" w14:paraId="4603AE50" w14:textId="77777777" w:rsidTr="0008703F">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66"/>
          </w:tcPr>
          <w:p w14:paraId="3282264A" w14:textId="77777777" w:rsidR="001D4087" w:rsidRPr="001D4087" w:rsidRDefault="001D4087" w:rsidP="00FF45B8">
            <w:pPr>
              <w:numPr>
                <w:ilvl w:val="0"/>
                <w:numId w:val="119"/>
              </w:numPr>
              <w:contextualSpacing/>
              <w:rPr>
                <w:rFonts w:ascii="Arial" w:eastAsia="Calibri" w:hAnsi="Arial" w:cs="Arial"/>
                <w:b/>
                <w:sz w:val="28"/>
                <w:szCs w:val="24"/>
              </w:rPr>
            </w:pPr>
            <w:r w:rsidRPr="001D4087">
              <w:rPr>
                <w:rFonts w:ascii="Arial" w:eastAsia="Calibri" w:hAnsi="Arial" w:cs="Arial"/>
                <w:b/>
                <w:sz w:val="28"/>
                <w:szCs w:val="24"/>
              </w:rPr>
              <w:t>Visual</w:t>
            </w:r>
          </w:p>
        </w:tc>
      </w:tr>
      <w:tr w:rsidR="001D4087" w:rsidRPr="001D4087" w14:paraId="255E4B13" w14:textId="77777777" w:rsidTr="0008703F">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16430D34" w14:textId="77777777" w:rsidR="001D4087" w:rsidRPr="001D4087" w:rsidRDefault="001D4087" w:rsidP="001D4087">
            <w:pPr>
              <w:rPr>
                <w:rFonts w:ascii="Arial" w:eastAsia="Calibri" w:hAnsi="Arial" w:cs="Arial"/>
                <w:b/>
                <w:bCs/>
                <w:sz w:val="24"/>
              </w:rPr>
            </w:pPr>
            <w:r w:rsidRPr="001D4087">
              <w:rPr>
                <w:rFonts w:ascii="Arial" w:eastAsia="Calibri" w:hAnsi="Arial" w:cs="Arial"/>
                <w:b/>
                <w:bCs/>
                <w:sz w:val="24"/>
              </w:rPr>
              <w:t>Screen Reader Capabilities</w:t>
            </w:r>
          </w:p>
        </w:tc>
      </w:tr>
      <w:tr w:rsidR="001D4087" w:rsidRPr="001D4087" w14:paraId="2B7EBD52" w14:textId="77777777" w:rsidTr="0008703F">
        <w:trPr>
          <w:trHeight w:val="300"/>
        </w:trPr>
        <w:tc>
          <w:tcPr>
            <w:tcW w:w="3143" w:type="dxa"/>
            <w:tcBorders>
              <w:top w:val="single" w:sz="4" w:space="0" w:color="auto"/>
              <w:left w:val="single" w:sz="4" w:space="0" w:color="auto"/>
              <w:bottom w:val="single" w:sz="4" w:space="0" w:color="auto"/>
              <w:right w:val="single" w:sz="4" w:space="0" w:color="auto"/>
            </w:tcBorders>
          </w:tcPr>
          <w:p w14:paraId="2D72E0CF" w14:textId="77777777" w:rsidR="001D4087" w:rsidRPr="001D4087" w:rsidRDefault="001D4087" w:rsidP="00FF45B8">
            <w:pPr>
              <w:numPr>
                <w:ilvl w:val="0"/>
                <w:numId w:val="1"/>
              </w:numPr>
              <w:contextualSpacing/>
              <w:rPr>
                <w:rFonts w:ascii="Arial" w:eastAsia="Calibri" w:hAnsi="Arial" w:cs="Arial"/>
                <w:sz w:val="24"/>
              </w:rPr>
            </w:pPr>
            <w:r w:rsidRPr="001D4087">
              <w:rPr>
                <w:rFonts w:ascii="Arial" w:eastAsia="Calibri" w:hAnsi="Arial" w:cs="Arial"/>
                <w:sz w:val="24"/>
              </w:rPr>
              <w:t>Text</w:t>
            </w:r>
          </w:p>
          <w:p w14:paraId="2B2734ED" w14:textId="77777777" w:rsidR="001D4087" w:rsidRPr="001D4087" w:rsidRDefault="001D4087" w:rsidP="00FF45B8">
            <w:pPr>
              <w:numPr>
                <w:ilvl w:val="0"/>
                <w:numId w:val="1"/>
              </w:numPr>
              <w:contextualSpacing/>
              <w:rPr>
                <w:rFonts w:ascii="Arial" w:eastAsia="Calibri" w:hAnsi="Arial" w:cs="Arial"/>
                <w:sz w:val="24"/>
              </w:rPr>
            </w:pPr>
            <w:r w:rsidRPr="001D4087">
              <w:rPr>
                <w:rFonts w:ascii="Arial" w:eastAsia="Calibri" w:hAnsi="Arial" w:cs="Arial"/>
                <w:sz w:val="24"/>
              </w:rPr>
              <w:t>Non-Text Content</w:t>
            </w:r>
          </w:p>
          <w:p w14:paraId="1A2625C4" w14:textId="77777777" w:rsidR="001D4087" w:rsidRPr="001D4087" w:rsidRDefault="001D4087" w:rsidP="00FF45B8">
            <w:pPr>
              <w:numPr>
                <w:ilvl w:val="0"/>
                <w:numId w:val="1"/>
              </w:numPr>
              <w:contextualSpacing/>
              <w:rPr>
                <w:rFonts w:ascii="Arial" w:eastAsia="Calibri" w:hAnsi="Arial" w:cs="Arial"/>
                <w:sz w:val="24"/>
              </w:rPr>
            </w:pPr>
            <w:r w:rsidRPr="001D4087">
              <w:rPr>
                <w:rFonts w:ascii="Arial" w:eastAsia="Calibri" w:hAnsi="Arial" w:cs="Arial"/>
                <w:sz w:val="24"/>
              </w:rPr>
              <w:t>Headings</w:t>
            </w:r>
          </w:p>
          <w:p w14:paraId="4483967C" w14:textId="77777777" w:rsidR="001D4087" w:rsidRPr="001D4087" w:rsidRDefault="001D4087" w:rsidP="00FF45B8">
            <w:pPr>
              <w:numPr>
                <w:ilvl w:val="0"/>
                <w:numId w:val="1"/>
              </w:numPr>
              <w:contextualSpacing/>
              <w:rPr>
                <w:rFonts w:ascii="Arial" w:eastAsia="Calibri" w:hAnsi="Arial" w:cs="Arial"/>
                <w:sz w:val="24"/>
              </w:rPr>
            </w:pPr>
            <w:r w:rsidRPr="001D4087">
              <w:rPr>
                <w:rFonts w:ascii="Arial" w:eastAsia="Calibri" w:hAnsi="Arial" w:cs="Arial"/>
                <w:sz w:val="24"/>
              </w:rPr>
              <w:t>Buttons and Links</w:t>
            </w:r>
          </w:p>
          <w:p w14:paraId="0730FB6D" w14:textId="77777777" w:rsidR="001D4087" w:rsidRPr="001D4087" w:rsidRDefault="001D4087" w:rsidP="00FF45B8">
            <w:pPr>
              <w:numPr>
                <w:ilvl w:val="0"/>
                <w:numId w:val="1"/>
              </w:numPr>
              <w:contextualSpacing/>
              <w:rPr>
                <w:rFonts w:ascii="Arial" w:eastAsia="Calibri" w:hAnsi="Arial" w:cs="Arial"/>
                <w:sz w:val="24"/>
              </w:rPr>
            </w:pPr>
            <w:r w:rsidRPr="001D4087">
              <w:rPr>
                <w:rFonts w:ascii="Arial" w:eastAsia="Calibri" w:hAnsi="Arial" w:cs="Arial"/>
                <w:sz w:val="24"/>
              </w:rPr>
              <w:t>Input Fields (Instructions/Error Suggestions)</w:t>
            </w:r>
          </w:p>
          <w:p w14:paraId="7D2A390B" w14:textId="77777777" w:rsidR="001D4087" w:rsidRPr="001D4087" w:rsidRDefault="001D4087" w:rsidP="00FF45B8">
            <w:pPr>
              <w:numPr>
                <w:ilvl w:val="0"/>
                <w:numId w:val="1"/>
              </w:numPr>
              <w:contextualSpacing/>
              <w:rPr>
                <w:rFonts w:ascii="Arial" w:eastAsia="Calibri" w:hAnsi="Arial" w:cs="Arial"/>
                <w:sz w:val="24"/>
              </w:rPr>
            </w:pPr>
            <w:r w:rsidRPr="001D4087">
              <w:rPr>
                <w:rFonts w:ascii="Arial" w:eastAsia="Calibri" w:hAnsi="Arial" w:cs="Arial"/>
                <w:sz w:val="24"/>
              </w:rPr>
              <w:t>Focus Order</w:t>
            </w:r>
          </w:p>
          <w:p w14:paraId="57DB60E4" w14:textId="77777777" w:rsidR="001D4087" w:rsidRPr="001D4087" w:rsidRDefault="001D4087" w:rsidP="001D4087">
            <w:pPr>
              <w:rPr>
                <w:rFonts w:ascii="Arial" w:eastAsia="Calibri" w:hAnsi="Arial" w:cs="Arial"/>
                <w:sz w:val="24"/>
              </w:rPr>
            </w:pPr>
          </w:p>
          <w:p w14:paraId="1620FB73" w14:textId="77777777" w:rsidR="001D4087" w:rsidRPr="001D4087" w:rsidRDefault="001D4087" w:rsidP="001D4087">
            <w:pPr>
              <w:rPr>
                <w:rFonts w:ascii="Arial" w:eastAsia="Calibri" w:hAnsi="Arial" w:cs="Arial"/>
                <w:sz w:val="24"/>
              </w:rPr>
            </w:pPr>
            <w:r w:rsidRPr="001D4087">
              <w:rPr>
                <w:rFonts w:ascii="Arial" w:eastAsia="Calibri" w:hAnsi="Arial" w:cs="Arial"/>
                <w:sz w:val="24"/>
              </w:rPr>
              <w:t>Screen readers provide important auditory guidance, supporting any blind user or individual with low vision. These tools range from reading texts and identifying different page elements such as that of images, buttons, headings, and form fields.</w:t>
            </w:r>
          </w:p>
          <w:p w14:paraId="0A5B1E7B" w14:textId="77777777" w:rsidR="001D4087" w:rsidRPr="001D4087" w:rsidRDefault="001D4087" w:rsidP="001D4087">
            <w:pPr>
              <w:rPr>
                <w:rFonts w:ascii="Arial" w:eastAsia="Calibri" w:hAnsi="Arial" w:cs="Arial"/>
                <w:sz w:val="24"/>
              </w:rPr>
            </w:pPr>
          </w:p>
          <w:p w14:paraId="64AD14E5" w14:textId="77777777" w:rsidR="001D4087" w:rsidRPr="001D4087" w:rsidRDefault="001D4087" w:rsidP="001D4087">
            <w:pPr>
              <w:rPr>
                <w:rFonts w:ascii="Arial" w:eastAsia="Calibri" w:hAnsi="Arial" w:cs="Arial"/>
                <w:sz w:val="24"/>
              </w:rPr>
            </w:pPr>
            <w:r w:rsidRPr="001D4087">
              <w:rPr>
                <w:rFonts w:ascii="Arial" w:eastAsia="Calibri" w:hAnsi="Arial" w:cs="Arial"/>
                <w:sz w:val="24"/>
              </w:rPr>
              <w:t>This is in line with WCAG 2.2 criteria:</w:t>
            </w:r>
          </w:p>
          <w:p w14:paraId="5F078894" w14:textId="77777777" w:rsidR="001D4087" w:rsidRPr="001D4087" w:rsidRDefault="001D4087" w:rsidP="00FF45B8">
            <w:pPr>
              <w:numPr>
                <w:ilvl w:val="0"/>
                <w:numId w:val="2"/>
              </w:numPr>
              <w:contextualSpacing/>
              <w:rPr>
                <w:rFonts w:ascii="Arial" w:eastAsia="Calibri" w:hAnsi="Arial" w:cs="Arial"/>
                <w:sz w:val="24"/>
              </w:rPr>
            </w:pPr>
            <w:r w:rsidRPr="001D4087">
              <w:rPr>
                <w:rFonts w:ascii="Arial" w:eastAsia="Calibri" w:hAnsi="Arial" w:cs="Arial"/>
                <w:sz w:val="24"/>
              </w:rPr>
              <w:t>1.3.5 Identify Input Purpose (AA)</w:t>
            </w:r>
          </w:p>
          <w:p w14:paraId="3F0F8B7A" w14:textId="77777777" w:rsidR="001D4087" w:rsidRPr="001D4087" w:rsidRDefault="001D4087" w:rsidP="00FF45B8">
            <w:pPr>
              <w:numPr>
                <w:ilvl w:val="0"/>
                <w:numId w:val="2"/>
              </w:numPr>
              <w:contextualSpacing/>
              <w:rPr>
                <w:rFonts w:ascii="Arial" w:eastAsia="Calibri" w:hAnsi="Arial" w:cs="Arial"/>
                <w:sz w:val="24"/>
                <w:highlight w:val="red"/>
              </w:rPr>
            </w:pPr>
            <w:r w:rsidRPr="001D4087">
              <w:rPr>
                <w:rFonts w:ascii="Arial" w:eastAsia="Calibri" w:hAnsi="Arial" w:cs="Arial"/>
                <w:sz w:val="24"/>
                <w:highlight w:val="red"/>
              </w:rPr>
              <w:t>2.4.3 Focus Order (Level A)</w:t>
            </w:r>
          </w:p>
          <w:p w14:paraId="5266AEDF" w14:textId="77777777" w:rsidR="001D4087" w:rsidRPr="001D4087" w:rsidRDefault="001D4087" w:rsidP="00FF45B8">
            <w:pPr>
              <w:numPr>
                <w:ilvl w:val="0"/>
                <w:numId w:val="2"/>
              </w:numPr>
              <w:contextualSpacing/>
              <w:rPr>
                <w:rFonts w:ascii="Arial" w:eastAsia="Calibri" w:hAnsi="Arial" w:cs="Arial"/>
                <w:sz w:val="24"/>
              </w:rPr>
            </w:pPr>
            <w:r w:rsidRPr="001D4087">
              <w:rPr>
                <w:rFonts w:ascii="Arial" w:eastAsia="Calibri" w:hAnsi="Arial" w:cs="Arial"/>
                <w:sz w:val="24"/>
              </w:rPr>
              <w:lastRenderedPageBreak/>
              <w:t>2.4.6 Headings and Labels (Level AA)</w:t>
            </w:r>
          </w:p>
          <w:p w14:paraId="484F7BE6" w14:textId="77777777" w:rsidR="001D4087" w:rsidRPr="001D4087" w:rsidRDefault="001D4087" w:rsidP="001D4087">
            <w:pPr>
              <w:ind w:left="720"/>
              <w:contextualSpacing/>
              <w:rPr>
                <w:rFonts w:ascii="Arial" w:eastAsia="Calibri" w:hAnsi="Arial" w:cs="Arial"/>
                <w:sz w:val="24"/>
              </w:rPr>
            </w:pPr>
          </w:p>
        </w:tc>
        <w:tc>
          <w:tcPr>
            <w:tcW w:w="2946" w:type="dxa"/>
            <w:tcBorders>
              <w:top w:val="single" w:sz="4" w:space="0" w:color="auto"/>
              <w:left w:val="single" w:sz="4" w:space="0" w:color="auto"/>
              <w:bottom w:val="single" w:sz="4" w:space="0" w:color="auto"/>
              <w:right w:val="single" w:sz="4" w:space="0" w:color="auto"/>
            </w:tcBorders>
          </w:tcPr>
          <w:p w14:paraId="2C510D0F" w14:textId="77777777" w:rsidR="001D4087" w:rsidRPr="001D4087" w:rsidRDefault="001D4087" w:rsidP="001D4087">
            <w:pPr>
              <w:rPr>
                <w:rFonts w:ascii="Arial" w:eastAsia="Calibri" w:hAnsi="Arial" w:cs="Arial"/>
                <w:sz w:val="24"/>
              </w:rPr>
            </w:pPr>
            <w:r w:rsidRPr="001D4087">
              <w:rPr>
                <w:rFonts w:ascii="Arial" w:eastAsia="Calibri" w:hAnsi="Arial" w:cs="Arial"/>
                <w:b/>
                <w:bCs/>
                <w:sz w:val="24"/>
                <w:highlight w:val="red"/>
              </w:rPr>
              <w:lastRenderedPageBreak/>
              <w:t>RED</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921A266" w14:textId="3ACAAE7E" w:rsidR="00216597" w:rsidRPr="00742246" w:rsidRDefault="00AA6731" w:rsidP="001D4087">
            <w:pPr>
              <w:spacing w:before="100" w:beforeAutospacing="1" w:after="100" w:afterAutospacing="1"/>
              <w:rPr>
                <w:rFonts w:ascii="Arial" w:eastAsia="Times New Roman" w:hAnsi="Arial" w:cs="Arial"/>
                <w:kern w:val="0"/>
                <w:sz w:val="24"/>
                <w:szCs w:val="24"/>
                <w:lang w:eastAsia="en-AU"/>
                <w14:ligatures w14:val="none"/>
              </w:rPr>
            </w:pPr>
            <w:r w:rsidRPr="00742246">
              <w:rPr>
                <w:rFonts w:ascii="Arial" w:eastAsia="Times New Roman" w:hAnsi="Arial" w:cs="Arial"/>
                <w:kern w:val="0"/>
                <w:sz w:val="24"/>
                <w:szCs w:val="24"/>
                <w:lang w:eastAsia="en-AU"/>
                <w14:ligatures w14:val="none"/>
              </w:rPr>
              <w:t>Account icon:</w:t>
            </w:r>
          </w:p>
          <w:p w14:paraId="471D1649" w14:textId="77777777" w:rsidR="00AA6731" w:rsidRPr="00742246" w:rsidRDefault="00AA6731" w:rsidP="001D4087">
            <w:pPr>
              <w:spacing w:before="100" w:beforeAutospacing="1" w:after="100" w:afterAutospacing="1"/>
              <w:rPr>
                <w:rFonts w:ascii="Arial" w:eastAsia="Times New Roman" w:hAnsi="Arial" w:cs="Arial"/>
                <w:kern w:val="0"/>
                <w:sz w:val="24"/>
                <w:szCs w:val="24"/>
                <w:lang w:eastAsia="en-AU"/>
                <w14:ligatures w14:val="none"/>
              </w:rPr>
            </w:pPr>
            <w:r w:rsidRPr="00742246">
              <w:rPr>
                <w:rFonts w:ascii="Arial" w:eastAsia="Times New Roman" w:hAnsi="Arial" w:cs="Arial"/>
                <w:noProof/>
                <w:kern w:val="0"/>
                <w:sz w:val="24"/>
                <w:szCs w:val="24"/>
                <w:lang w:eastAsia="en-AU"/>
                <w14:ligatures w14:val="none"/>
              </w:rPr>
              <w:drawing>
                <wp:inline distT="0" distB="0" distL="0" distR="0" wp14:anchorId="5B9AB1BC" wp14:editId="50FB90F8">
                  <wp:extent cx="762000" cy="527050"/>
                  <wp:effectExtent l="0" t="0" r="0" b="6350"/>
                  <wp:docPr id="671677697" name="Picture 5" descr="Screenshot of an accoun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677697" name="Picture 5" descr="Screenshot of an account icon."/>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762000" cy="527050"/>
                          </a:xfrm>
                          <a:prstGeom prst="rect">
                            <a:avLst/>
                          </a:prstGeom>
                          <a:noFill/>
                          <a:ln>
                            <a:noFill/>
                          </a:ln>
                        </pic:spPr>
                      </pic:pic>
                    </a:graphicData>
                  </a:graphic>
                </wp:inline>
              </w:drawing>
            </w:r>
          </w:p>
          <w:p w14:paraId="3C6EBE82" w14:textId="6FDB3214" w:rsidR="001D4087" w:rsidRPr="001D4087" w:rsidRDefault="00216597" w:rsidP="001D4087">
            <w:pPr>
              <w:spacing w:before="100" w:beforeAutospacing="1" w:after="100" w:afterAutospacing="1"/>
              <w:rPr>
                <w:rFonts w:ascii="Arial" w:eastAsia="Times New Roman" w:hAnsi="Arial" w:cs="Arial"/>
                <w:kern w:val="0"/>
                <w:sz w:val="24"/>
                <w:szCs w:val="24"/>
                <w:lang w:eastAsia="en-AU"/>
                <w14:ligatures w14:val="none"/>
              </w:rPr>
            </w:pPr>
            <w:r w:rsidRPr="00742246">
              <w:rPr>
                <w:rFonts w:ascii="Arial" w:eastAsia="Times New Roman" w:hAnsi="Arial" w:cs="Arial"/>
                <w:kern w:val="0"/>
                <w:sz w:val="24"/>
                <w:szCs w:val="24"/>
                <w:lang w:eastAsia="en-AU"/>
                <w14:ligatures w14:val="none"/>
              </w:rPr>
              <w:t>Scrolling advertisement:</w:t>
            </w:r>
          </w:p>
          <w:p w14:paraId="7F8F54B1" w14:textId="1D990E3A" w:rsidR="001D4087" w:rsidRPr="001D4087" w:rsidRDefault="00216597" w:rsidP="001D4087">
            <w:pPr>
              <w:rPr>
                <w:rFonts w:ascii="Arial" w:eastAsia="Calibri" w:hAnsi="Arial" w:cs="Arial"/>
                <w:sz w:val="24"/>
              </w:rPr>
            </w:pPr>
            <w:r w:rsidRPr="00742246">
              <w:rPr>
                <w:rFonts w:ascii="Arial" w:eastAsia="Calibri" w:hAnsi="Arial" w:cs="Arial"/>
                <w:noProof/>
                <w:sz w:val="24"/>
              </w:rPr>
              <w:drawing>
                <wp:inline distT="0" distB="0" distL="0" distR="0" wp14:anchorId="13C38F01" wp14:editId="249AB5DE">
                  <wp:extent cx="2457450" cy="495300"/>
                  <wp:effectExtent l="0" t="0" r="0" b="0"/>
                  <wp:docPr id="1450138949" name="Picture 4" descr="Screenshot of scrolling advertis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138949" name="Picture 4" descr="Screenshot of scrolling advertisement."/>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2457450" cy="495300"/>
                          </a:xfrm>
                          <a:prstGeom prst="rect">
                            <a:avLst/>
                          </a:prstGeom>
                          <a:noFill/>
                          <a:ln>
                            <a:noFill/>
                          </a:ln>
                        </pic:spPr>
                      </pic:pic>
                    </a:graphicData>
                  </a:graphic>
                </wp:inline>
              </w:drawing>
            </w:r>
          </w:p>
        </w:tc>
        <w:tc>
          <w:tcPr>
            <w:tcW w:w="4103" w:type="dxa"/>
            <w:tcBorders>
              <w:top w:val="single" w:sz="4" w:space="0" w:color="auto"/>
              <w:left w:val="single" w:sz="4" w:space="0" w:color="auto"/>
              <w:bottom w:val="single" w:sz="4" w:space="0" w:color="auto"/>
              <w:right w:val="single" w:sz="4" w:space="0" w:color="auto"/>
            </w:tcBorders>
          </w:tcPr>
          <w:p w14:paraId="7CEC7196" w14:textId="77777777" w:rsidR="001D4087" w:rsidRPr="001D4087" w:rsidRDefault="001D4087" w:rsidP="001D4087">
            <w:pPr>
              <w:rPr>
                <w:rFonts w:ascii="Arial" w:eastAsia="Calibri" w:hAnsi="Arial" w:cs="Arial"/>
                <w:sz w:val="24"/>
              </w:rPr>
            </w:pPr>
            <w:r w:rsidRPr="001D4087">
              <w:rPr>
                <w:rFonts w:ascii="Arial" w:eastAsia="Calibri" w:hAnsi="Arial" w:cs="Arial"/>
                <w:sz w:val="24"/>
              </w:rPr>
              <w:t>When the Hamburger menu is collapsed, screen readers still go through the menu as if it were open.</w:t>
            </w:r>
          </w:p>
          <w:p w14:paraId="14A811B2" w14:textId="77777777" w:rsidR="00363D2F" w:rsidRPr="00742246" w:rsidRDefault="00363D2F" w:rsidP="001D4087">
            <w:pPr>
              <w:rPr>
                <w:rFonts w:ascii="Arial" w:eastAsia="Calibri" w:hAnsi="Arial" w:cs="Arial"/>
                <w:sz w:val="24"/>
              </w:rPr>
            </w:pPr>
          </w:p>
          <w:p w14:paraId="15CE8992" w14:textId="67E1293C" w:rsidR="001D4087" w:rsidRPr="00742246" w:rsidRDefault="001D4087" w:rsidP="001D4087">
            <w:pPr>
              <w:rPr>
                <w:rFonts w:ascii="Arial" w:eastAsia="Calibri" w:hAnsi="Arial" w:cs="Arial"/>
                <w:sz w:val="24"/>
              </w:rPr>
            </w:pPr>
            <w:r w:rsidRPr="001D4087">
              <w:rPr>
                <w:rFonts w:ascii="Arial" w:eastAsia="Calibri" w:hAnsi="Arial" w:cs="Arial"/>
                <w:sz w:val="24"/>
              </w:rPr>
              <w:t xml:space="preserve">Screen readers </w:t>
            </w:r>
            <w:r w:rsidR="00363D2F" w:rsidRPr="00742246">
              <w:rPr>
                <w:rFonts w:ascii="Arial" w:eastAsia="Calibri" w:hAnsi="Arial" w:cs="Arial"/>
                <w:sz w:val="24"/>
              </w:rPr>
              <w:t xml:space="preserve">also </w:t>
            </w:r>
            <w:r w:rsidRPr="001D4087">
              <w:rPr>
                <w:rFonts w:ascii="Arial" w:eastAsia="Calibri" w:hAnsi="Arial" w:cs="Arial"/>
                <w:sz w:val="24"/>
              </w:rPr>
              <w:t>cannot access the account icon.</w:t>
            </w:r>
          </w:p>
          <w:p w14:paraId="15C40015" w14:textId="77777777" w:rsidR="00363D2F" w:rsidRPr="001D4087" w:rsidRDefault="00363D2F" w:rsidP="001D4087">
            <w:pPr>
              <w:rPr>
                <w:rFonts w:ascii="Arial" w:eastAsia="Calibri" w:hAnsi="Arial" w:cs="Arial"/>
                <w:sz w:val="24"/>
              </w:rPr>
            </w:pPr>
          </w:p>
          <w:p w14:paraId="1F62C726" w14:textId="1D3C0647" w:rsidR="001D4087" w:rsidRPr="001D4087" w:rsidRDefault="00E20684" w:rsidP="00E20684">
            <w:pPr>
              <w:rPr>
                <w:rFonts w:ascii="Arial" w:eastAsia="Calibri" w:hAnsi="Arial" w:cs="Arial"/>
                <w:sz w:val="24"/>
              </w:rPr>
            </w:pPr>
            <w:r w:rsidRPr="00742246">
              <w:rPr>
                <w:rFonts w:ascii="Arial" w:eastAsia="Calibri" w:hAnsi="Arial" w:cs="Arial"/>
                <w:sz w:val="24"/>
              </w:rPr>
              <w:t>Importantly, s</w:t>
            </w:r>
            <w:r w:rsidR="001D4087" w:rsidRPr="001D4087">
              <w:rPr>
                <w:rFonts w:ascii="Arial" w:eastAsia="Calibri" w:hAnsi="Arial" w:cs="Arial"/>
                <w:sz w:val="24"/>
              </w:rPr>
              <w:t>creen readers get stuck on the scrolling advertisement on the homepage.</w:t>
            </w:r>
            <w:r w:rsidR="001D4087" w:rsidRPr="001D4087">
              <w:rPr>
                <w:rFonts w:ascii="Arial" w:eastAsia="Calibri" w:hAnsi="Arial" w:cs="Arial"/>
                <w:sz w:val="24"/>
              </w:rPr>
              <w:br/>
            </w:r>
          </w:p>
        </w:tc>
      </w:tr>
      <w:tr w:rsidR="001D4087" w:rsidRPr="001D4087" w14:paraId="66061661" w14:textId="77777777" w:rsidTr="0008703F">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3831B554" w14:textId="77777777" w:rsidR="001D4087" w:rsidRPr="001D4087" w:rsidRDefault="001D4087" w:rsidP="001D4087">
            <w:pPr>
              <w:rPr>
                <w:rFonts w:ascii="Arial" w:eastAsia="Calibri" w:hAnsi="Arial" w:cs="Arial"/>
                <w:b/>
                <w:bCs/>
                <w:sz w:val="24"/>
              </w:rPr>
            </w:pPr>
            <w:r w:rsidRPr="001D4087">
              <w:rPr>
                <w:rFonts w:ascii="Arial" w:eastAsia="Calibri" w:hAnsi="Arial" w:cs="Arial"/>
                <w:b/>
                <w:bCs/>
                <w:sz w:val="24"/>
              </w:rPr>
              <w:t>Colour Contrast</w:t>
            </w:r>
          </w:p>
        </w:tc>
      </w:tr>
      <w:tr w:rsidR="001D4087" w:rsidRPr="001D4087" w14:paraId="7A56506F" w14:textId="77777777" w:rsidTr="0008703F">
        <w:trPr>
          <w:trHeight w:val="300"/>
        </w:trPr>
        <w:tc>
          <w:tcPr>
            <w:tcW w:w="3143" w:type="dxa"/>
            <w:tcBorders>
              <w:top w:val="single" w:sz="4" w:space="0" w:color="auto"/>
              <w:left w:val="single" w:sz="4" w:space="0" w:color="auto"/>
              <w:bottom w:val="single" w:sz="4" w:space="0" w:color="auto"/>
              <w:right w:val="single" w:sz="4" w:space="0" w:color="auto"/>
            </w:tcBorders>
          </w:tcPr>
          <w:p w14:paraId="1295704A" w14:textId="77777777" w:rsidR="001D4087" w:rsidRPr="001D4087" w:rsidRDefault="001D4087" w:rsidP="00FF45B8">
            <w:pPr>
              <w:numPr>
                <w:ilvl w:val="0"/>
                <w:numId w:val="8"/>
              </w:numPr>
              <w:contextualSpacing/>
              <w:rPr>
                <w:rFonts w:ascii="Arial" w:eastAsia="Calibri" w:hAnsi="Arial" w:cs="Arial"/>
                <w:sz w:val="24"/>
              </w:rPr>
            </w:pPr>
            <w:r w:rsidRPr="001D4087">
              <w:rPr>
                <w:rFonts w:ascii="Arial" w:eastAsia="Calibri" w:hAnsi="Arial" w:cs="Arial"/>
                <w:sz w:val="24"/>
              </w:rPr>
              <w:t>Contrast of Text</w:t>
            </w:r>
          </w:p>
          <w:p w14:paraId="0A0193B0" w14:textId="77777777" w:rsidR="001D4087" w:rsidRPr="001D4087" w:rsidRDefault="001D4087" w:rsidP="00FF45B8">
            <w:pPr>
              <w:numPr>
                <w:ilvl w:val="0"/>
                <w:numId w:val="8"/>
              </w:numPr>
              <w:contextualSpacing/>
              <w:rPr>
                <w:rFonts w:ascii="Arial" w:eastAsia="Calibri" w:hAnsi="Arial" w:cs="Arial"/>
                <w:sz w:val="24"/>
              </w:rPr>
            </w:pPr>
            <w:r w:rsidRPr="001D4087">
              <w:rPr>
                <w:rFonts w:ascii="Arial" w:eastAsia="Calibri" w:hAnsi="Arial" w:cs="Arial"/>
                <w:sz w:val="24"/>
              </w:rPr>
              <w:t>Contrast of Non-Text Content</w:t>
            </w:r>
          </w:p>
          <w:p w14:paraId="798B8161" w14:textId="77777777" w:rsidR="001D4087" w:rsidRPr="001D4087" w:rsidRDefault="001D4087" w:rsidP="001D4087">
            <w:pPr>
              <w:rPr>
                <w:rFonts w:ascii="Arial" w:eastAsia="Calibri" w:hAnsi="Arial" w:cs="Arial"/>
                <w:sz w:val="24"/>
              </w:rPr>
            </w:pPr>
          </w:p>
          <w:p w14:paraId="77EF5A26" w14:textId="77777777" w:rsidR="001D4087" w:rsidRPr="001D4087" w:rsidRDefault="001D4087" w:rsidP="001D4087">
            <w:pPr>
              <w:rPr>
                <w:rFonts w:ascii="Arial" w:eastAsia="Calibri" w:hAnsi="Arial" w:cs="Arial"/>
                <w:sz w:val="24"/>
              </w:rPr>
            </w:pPr>
            <w:r w:rsidRPr="001D4087">
              <w:rPr>
                <w:rFonts w:ascii="Arial" w:eastAsia="Calibri" w:hAnsi="Arial" w:cs="Arial"/>
                <w:sz w:val="24"/>
              </w:rPr>
              <w:t>Contrasting of 14 pt size text must have a minimum ratio of 4.5:1, whilst any text that is larger, bold, or any UI component must have a minimum ratio of 3:1. This enables users with visual difficulties to be better suited to see content on a mobile screen.</w:t>
            </w:r>
          </w:p>
          <w:p w14:paraId="34626402" w14:textId="77777777" w:rsidR="001D4087" w:rsidRPr="001D4087" w:rsidRDefault="001D4087" w:rsidP="001D4087">
            <w:pPr>
              <w:rPr>
                <w:rFonts w:ascii="Arial" w:eastAsia="Calibri" w:hAnsi="Arial" w:cs="Arial"/>
                <w:sz w:val="24"/>
              </w:rPr>
            </w:pPr>
          </w:p>
          <w:p w14:paraId="3DA37279" w14:textId="77777777" w:rsidR="001D4087" w:rsidRPr="001D4087" w:rsidRDefault="001D4087" w:rsidP="001D4087">
            <w:pPr>
              <w:rPr>
                <w:rFonts w:ascii="Arial" w:eastAsia="Calibri" w:hAnsi="Arial" w:cs="Arial"/>
                <w:sz w:val="24"/>
              </w:rPr>
            </w:pPr>
            <w:r w:rsidRPr="001D4087">
              <w:rPr>
                <w:rFonts w:ascii="Arial" w:eastAsia="Calibri" w:hAnsi="Arial" w:cs="Arial"/>
                <w:sz w:val="24"/>
              </w:rPr>
              <w:t>This is in line with WCAG 2.2 criteria:</w:t>
            </w:r>
          </w:p>
          <w:p w14:paraId="426B6C51" w14:textId="77777777" w:rsidR="001D4087" w:rsidRPr="001D4087" w:rsidRDefault="001D4087" w:rsidP="00FF45B8">
            <w:pPr>
              <w:numPr>
                <w:ilvl w:val="0"/>
                <w:numId w:val="9"/>
              </w:numPr>
              <w:contextualSpacing/>
              <w:rPr>
                <w:rFonts w:ascii="Arial" w:eastAsia="Calibri" w:hAnsi="Arial" w:cs="Arial"/>
                <w:sz w:val="24"/>
              </w:rPr>
            </w:pPr>
            <w:r w:rsidRPr="001D4087">
              <w:rPr>
                <w:rFonts w:ascii="Arial" w:eastAsia="Calibri" w:hAnsi="Arial" w:cs="Arial"/>
                <w:sz w:val="24"/>
                <w:szCs w:val="24"/>
              </w:rPr>
              <w:t>1.4.3 Contrast (Minimum) (Level AA)</w:t>
            </w:r>
          </w:p>
          <w:p w14:paraId="2E272988" w14:textId="77777777" w:rsidR="001D4087" w:rsidRPr="001D4087" w:rsidRDefault="001D4087" w:rsidP="00FF45B8">
            <w:pPr>
              <w:numPr>
                <w:ilvl w:val="0"/>
                <w:numId w:val="9"/>
              </w:numPr>
              <w:contextualSpacing/>
              <w:rPr>
                <w:rFonts w:ascii="Arial" w:eastAsia="Calibri" w:hAnsi="Arial" w:cs="Arial"/>
                <w:sz w:val="24"/>
              </w:rPr>
            </w:pPr>
            <w:r w:rsidRPr="001D4087">
              <w:rPr>
                <w:rFonts w:ascii="Arial" w:eastAsia="Calibri" w:hAnsi="Arial" w:cs="Arial"/>
                <w:sz w:val="24"/>
                <w:szCs w:val="24"/>
              </w:rPr>
              <w:t>1.4.11 Non-text Contrast (Level AA).</w:t>
            </w:r>
          </w:p>
        </w:tc>
        <w:tc>
          <w:tcPr>
            <w:tcW w:w="2946" w:type="dxa"/>
            <w:tcBorders>
              <w:top w:val="single" w:sz="4" w:space="0" w:color="auto"/>
              <w:left w:val="single" w:sz="4" w:space="0" w:color="auto"/>
              <w:bottom w:val="single" w:sz="4" w:space="0" w:color="auto"/>
              <w:right w:val="single" w:sz="4" w:space="0" w:color="auto"/>
            </w:tcBorders>
            <w:hideMark/>
          </w:tcPr>
          <w:p w14:paraId="2F711289" w14:textId="77777777" w:rsidR="001D4087" w:rsidRPr="001D4087" w:rsidRDefault="001D4087" w:rsidP="001D4087">
            <w:pPr>
              <w:rPr>
                <w:rFonts w:ascii="Arial" w:eastAsia="Calibri" w:hAnsi="Arial" w:cs="Arial"/>
                <w:sz w:val="24"/>
              </w:rPr>
            </w:pPr>
            <w:r w:rsidRPr="001D4087">
              <w:rPr>
                <w:rFonts w:ascii="Arial" w:eastAsia="Calibri" w:hAnsi="Arial" w:cs="Arial"/>
                <w:b/>
                <w:bCs/>
                <w:sz w:val="24"/>
                <w:highlight w:val="yellow"/>
              </w:rPr>
              <w:t>YELLOW</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995F2A1" w14:textId="00BEC5DD" w:rsidR="006F19FE" w:rsidRPr="00742246" w:rsidRDefault="006F19FE" w:rsidP="001D4087">
            <w:pPr>
              <w:spacing w:before="100" w:beforeAutospacing="1" w:after="100" w:afterAutospacing="1"/>
              <w:rPr>
                <w:rFonts w:ascii="Arial" w:eastAsia="Times New Roman" w:hAnsi="Arial" w:cs="Arial"/>
                <w:kern w:val="0"/>
                <w:sz w:val="24"/>
                <w:szCs w:val="24"/>
                <w:lang w:eastAsia="en-AU"/>
                <w14:ligatures w14:val="none"/>
              </w:rPr>
            </w:pPr>
            <w:r w:rsidRPr="00742246">
              <w:rPr>
                <w:rFonts w:ascii="Arial" w:eastAsia="Times New Roman" w:hAnsi="Arial" w:cs="Arial"/>
                <w:kern w:val="0"/>
                <w:sz w:val="24"/>
                <w:szCs w:val="24"/>
                <w:lang w:eastAsia="en-AU"/>
                <w14:ligatures w14:val="none"/>
              </w:rPr>
              <w:t xml:space="preserve">Value: </w:t>
            </w:r>
            <w:r w:rsidR="00325C27" w:rsidRPr="00742246">
              <w:rPr>
                <w:rFonts w:ascii="Arial" w:eastAsia="Times New Roman" w:hAnsi="Arial" w:cs="Arial"/>
                <w:kern w:val="0"/>
                <w:sz w:val="24"/>
                <w:szCs w:val="24"/>
                <w:lang w:eastAsia="en-AU"/>
                <w14:ligatures w14:val="none"/>
              </w:rPr>
              <w:t>3.6:1</w:t>
            </w:r>
            <w:r w:rsidR="00331CA8" w:rsidRPr="00742246">
              <w:rPr>
                <w:rFonts w:ascii="Arial" w:eastAsia="Times New Roman" w:hAnsi="Arial" w:cs="Arial"/>
                <w:kern w:val="0"/>
                <w:sz w:val="24"/>
                <w:szCs w:val="24"/>
                <w:lang w:eastAsia="en-AU"/>
                <w14:ligatures w14:val="none"/>
              </w:rPr>
              <w:br/>
            </w:r>
            <w:r w:rsidR="00325C27" w:rsidRPr="00742246">
              <w:rPr>
                <w:rFonts w:ascii="Arial" w:eastAsia="Times New Roman" w:hAnsi="Arial" w:cs="Arial"/>
                <w:kern w:val="0"/>
                <w:sz w:val="24"/>
                <w:szCs w:val="24"/>
                <w:lang w:eastAsia="en-AU"/>
                <w14:ligatures w14:val="none"/>
              </w:rPr>
              <w:t>White text (#FFFFFF) over red background (#F9423A)</w:t>
            </w:r>
            <w:r w:rsidR="00331CA8" w:rsidRPr="00742246">
              <w:rPr>
                <w:rFonts w:ascii="Arial" w:eastAsia="Times New Roman" w:hAnsi="Arial" w:cs="Arial"/>
                <w:noProof/>
                <w:kern w:val="0"/>
                <w:sz w:val="24"/>
                <w:szCs w:val="24"/>
                <w:lang w:eastAsia="en-AU"/>
                <w14:ligatures w14:val="none"/>
              </w:rPr>
              <w:drawing>
                <wp:inline distT="0" distB="0" distL="0" distR="0" wp14:anchorId="465AFFB4" wp14:editId="70CE3058">
                  <wp:extent cx="1276350" cy="666750"/>
                  <wp:effectExtent l="0" t="0" r="0" b="0"/>
                  <wp:docPr id="1537296796" name="Picture 6" descr="Screenshot of white text in a red background with contrast iss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296796" name="Picture 6" descr="Screenshot of white text in a red background with contrast issues."/>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276350" cy="666750"/>
                          </a:xfrm>
                          <a:prstGeom prst="rect">
                            <a:avLst/>
                          </a:prstGeom>
                          <a:noFill/>
                          <a:ln>
                            <a:noFill/>
                          </a:ln>
                        </pic:spPr>
                      </pic:pic>
                    </a:graphicData>
                  </a:graphic>
                </wp:inline>
              </w:drawing>
            </w:r>
          </w:p>
          <w:p w14:paraId="1FE0DA3A" w14:textId="4DC4FFCB" w:rsidR="001D4087" w:rsidRPr="001D4087" w:rsidRDefault="001D4087" w:rsidP="001D4087">
            <w:pPr>
              <w:spacing w:before="100" w:beforeAutospacing="1" w:after="100" w:afterAutospacing="1"/>
              <w:rPr>
                <w:rFonts w:ascii="Arial" w:eastAsia="Times New Roman" w:hAnsi="Arial" w:cs="Arial"/>
                <w:kern w:val="0"/>
                <w:sz w:val="24"/>
                <w:szCs w:val="24"/>
                <w:lang w:eastAsia="en-AU"/>
                <w14:ligatures w14:val="none"/>
              </w:rPr>
            </w:pPr>
            <w:r w:rsidRPr="001D4087">
              <w:rPr>
                <w:rFonts w:ascii="Arial" w:eastAsia="Times New Roman" w:hAnsi="Arial" w:cs="Arial"/>
                <w:kern w:val="0"/>
                <w:sz w:val="24"/>
                <w:szCs w:val="24"/>
                <w:lang w:eastAsia="en-AU"/>
                <w14:ligatures w14:val="none"/>
              </w:rPr>
              <w:t>Value: 3.593:1</w:t>
            </w:r>
            <w:r w:rsidRPr="001D4087">
              <w:rPr>
                <w:rFonts w:ascii="Arial" w:eastAsia="Times New Roman" w:hAnsi="Arial" w:cs="Arial"/>
                <w:kern w:val="0"/>
                <w:sz w:val="24"/>
                <w:szCs w:val="24"/>
                <w:lang w:eastAsia="en-AU"/>
                <w14:ligatures w14:val="none"/>
              </w:rPr>
              <w:br/>
              <w:t>Red text (#F94139) over white background (#FFFFFF)</w:t>
            </w:r>
            <w:r w:rsidRPr="001D4087">
              <w:rPr>
                <w:rFonts w:ascii="Arial" w:eastAsia="Times New Roman" w:hAnsi="Arial" w:cs="Arial"/>
                <w:kern w:val="0"/>
                <w:sz w:val="24"/>
                <w:szCs w:val="24"/>
                <w:lang w:eastAsia="en-AU"/>
                <w14:ligatures w14:val="none"/>
              </w:rPr>
              <w:br/>
            </w:r>
            <w:r w:rsidRPr="001D4087">
              <w:rPr>
                <w:rFonts w:ascii="Arial" w:eastAsia="Times New Roman" w:hAnsi="Arial" w:cs="Arial"/>
                <w:noProof/>
                <w:kern w:val="0"/>
                <w:sz w:val="24"/>
                <w:szCs w:val="24"/>
                <w:lang w:eastAsia="en-AU"/>
              </w:rPr>
              <w:drawing>
                <wp:inline distT="0" distB="0" distL="0" distR="0" wp14:anchorId="6CB5B88C" wp14:editId="2CD33708">
                  <wp:extent cx="1267002" cy="704948"/>
                  <wp:effectExtent l="0" t="0" r="9525" b="0"/>
                  <wp:docPr id="1759271280" name="Picture 8" descr="Screenshot of red text in white background with contrast iss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271280" name="Picture 8" descr="Screenshot of red text in white background with contrast issues."/>
                          <pic:cNvPicPr/>
                        </pic:nvPicPr>
                        <pic:blipFill>
                          <a:blip r:embed="rId400">
                            <a:extLst>
                              <a:ext uri="{28A0092B-C50C-407E-A947-70E740481C1C}">
                                <a14:useLocalDpi xmlns:a14="http://schemas.microsoft.com/office/drawing/2010/main" val="0"/>
                              </a:ext>
                            </a:extLst>
                          </a:blip>
                          <a:stretch>
                            <a:fillRect/>
                          </a:stretch>
                        </pic:blipFill>
                        <pic:spPr>
                          <a:xfrm>
                            <a:off x="0" y="0"/>
                            <a:ext cx="1267002" cy="704948"/>
                          </a:xfrm>
                          <a:prstGeom prst="rect">
                            <a:avLst/>
                          </a:prstGeom>
                        </pic:spPr>
                      </pic:pic>
                    </a:graphicData>
                  </a:graphic>
                </wp:inline>
              </w:drawing>
            </w:r>
          </w:p>
        </w:tc>
        <w:tc>
          <w:tcPr>
            <w:tcW w:w="4103" w:type="dxa"/>
            <w:tcBorders>
              <w:top w:val="single" w:sz="4" w:space="0" w:color="auto"/>
              <w:left w:val="single" w:sz="4" w:space="0" w:color="auto"/>
              <w:bottom w:val="single" w:sz="4" w:space="0" w:color="auto"/>
              <w:right w:val="single" w:sz="4" w:space="0" w:color="auto"/>
            </w:tcBorders>
          </w:tcPr>
          <w:p w14:paraId="1020AF5A" w14:textId="409F4AC4" w:rsidR="001D4087" w:rsidRPr="001D4087" w:rsidRDefault="001D4087" w:rsidP="001D4087">
            <w:pPr>
              <w:spacing w:before="100" w:beforeAutospacing="1" w:afterAutospacing="1"/>
              <w:rPr>
                <w:rFonts w:ascii="Arial" w:eastAsia="Times New Roman" w:hAnsi="Arial" w:cs="Arial"/>
                <w:b/>
                <w:bCs/>
                <w:color w:val="000000"/>
                <w:kern w:val="0"/>
                <w:sz w:val="24"/>
                <w:szCs w:val="24"/>
                <w:lang w:eastAsia="en-AU"/>
                <w14:ligatures w14:val="none"/>
              </w:rPr>
            </w:pPr>
            <w:r w:rsidRPr="001D4087">
              <w:rPr>
                <w:rFonts w:ascii="Arial" w:eastAsia="Times New Roman" w:hAnsi="Arial" w:cs="Arial"/>
                <w:b/>
                <w:bCs/>
                <w:color w:val="000000"/>
                <w:kern w:val="0"/>
                <w:sz w:val="24"/>
                <w:szCs w:val="24"/>
                <w:lang w:eastAsia="en-AU"/>
                <w14:ligatures w14:val="none"/>
              </w:rPr>
              <w:t>Colour Contrast:</w:t>
            </w:r>
            <w:r w:rsidRPr="001D4087">
              <w:rPr>
                <w:rFonts w:ascii="Arial" w:eastAsia="Times New Roman" w:hAnsi="Arial" w:cs="Arial"/>
                <w:b/>
                <w:bCs/>
                <w:color w:val="000000"/>
                <w:kern w:val="0"/>
                <w:sz w:val="24"/>
                <w:szCs w:val="24"/>
                <w:lang w:eastAsia="en-AU"/>
                <w14:ligatures w14:val="none"/>
              </w:rPr>
              <w:br/>
            </w:r>
            <w:r w:rsidR="006F19FE" w:rsidRPr="00742246">
              <w:rPr>
                <w:rFonts w:ascii="Arial" w:eastAsia="Times New Roman" w:hAnsi="Arial" w:cs="Arial"/>
                <w:color w:val="000000"/>
                <w:kern w:val="0"/>
                <w:sz w:val="24"/>
                <w:szCs w:val="24"/>
                <w:lang w:eastAsia="en-AU"/>
                <w14:ligatures w14:val="none"/>
              </w:rPr>
              <w:t>Due to the colour scheme used, there are some text contrast requirements not met.</w:t>
            </w:r>
          </w:p>
          <w:p w14:paraId="23E3EF0B" w14:textId="2727A111" w:rsidR="001D4087" w:rsidRPr="001D4087" w:rsidRDefault="001D4087" w:rsidP="001D4087">
            <w:pPr>
              <w:spacing w:before="100" w:beforeAutospacing="1" w:afterAutospacing="1"/>
              <w:contextualSpacing/>
              <w:rPr>
                <w:rFonts w:ascii="Arial" w:eastAsia="Times New Roman" w:hAnsi="Arial" w:cs="Arial"/>
                <w:kern w:val="0"/>
                <w:sz w:val="24"/>
                <w:szCs w:val="24"/>
                <w:lang w:eastAsia="en-AU"/>
                <w14:ligatures w14:val="none"/>
              </w:rPr>
            </w:pPr>
          </w:p>
        </w:tc>
      </w:tr>
      <w:tr w:rsidR="001D4087" w:rsidRPr="001D4087" w14:paraId="51A0588C" w14:textId="77777777" w:rsidTr="0008703F">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5C58B18D" w14:textId="77777777" w:rsidR="001D4087" w:rsidRPr="001D4087" w:rsidRDefault="001D4087" w:rsidP="001D4087">
            <w:pPr>
              <w:spacing w:line="256" w:lineRule="auto"/>
              <w:rPr>
                <w:rFonts w:ascii="Arial" w:eastAsia="Calibri" w:hAnsi="Arial" w:cs="Arial"/>
                <w:b/>
                <w:bCs/>
                <w:sz w:val="24"/>
              </w:rPr>
            </w:pPr>
            <w:r w:rsidRPr="001D4087">
              <w:rPr>
                <w:rFonts w:ascii="Arial" w:eastAsia="Calibri" w:hAnsi="Arial" w:cs="Arial"/>
                <w:b/>
                <w:bCs/>
                <w:sz w:val="24"/>
              </w:rPr>
              <w:t>Universal Accessible Settings</w:t>
            </w:r>
          </w:p>
        </w:tc>
      </w:tr>
      <w:tr w:rsidR="001D4087" w:rsidRPr="001D4087" w14:paraId="73199A63" w14:textId="77777777" w:rsidTr="0008703F">
        <w:trPr>
          <w:trHeight w:val="300"/>
        </w:trPr>
        <w:tc>
          <w:tcPr>
            <w:tcW w:w="3143" w:type="dxa"/>
            <w:tcBorders>
              <w:top w:val="single" w:sz="4" w:space="0" w:color="auto"/>
              <w:left w:val="single" w:sz="4" w:space="0" w:color="auto"/>
              <w:bottom w:val="single" w:sz="4" w:space="0" w:color="auto"/>
              <w:right w:val="single" w:sz="4" w:space="0" w:color="auto"/>
            </w:tcBorders>
          </w:tcPr>
          <w:p w14:paraId="0F71C309" w14:textId="77777777" w:rsidR="001D4087" w:rsidRPr="001D4087" w:rsidRDefault="001D4087" w:rsidP="00FF45B8">
            <w:pPr>
              <w:numPr>
                <w:ilvl w:val="0"/>
                <w:numId w:val="4"/>
              </w:numPr>
              <w:contextualSpacing/>
              <w:rPr>
                <w:rFonts w:ascii="Arial" w:eastAsia="Calibri" w:hAnsi="Arial" w:cs="Arial"/>
                <w:sz w:val="24"/>
              </w:rPr>
            </w:pPr>
            <w:r w:rsidRPr="001D4087">
              <w:rPr>
                <w:rFonts w:ascii="Arial" w:eastAsia="Calibri" w:hAnsi="Arial" w:cs="Arial"/>
                <w:sz w:val="24"/>
              </w:rPr>
              <w:t>Orientation</w:t>
            </w:r>
          </w:p>
          <w:p w14:paraId="1A53F163" w14:textId="77777777" w:rsidR="001D4087" w:rsidRPr="001D4087" w:rsidRDefault="001D4087" w:rsidP="00FF45B8">
            <w:pPr>
              <w:numPr>
                <w:ilvl w:val="0"/>
                <w:numId w:val="4"/>
              </w:numPr>
              <w:contextualSpacing/>
              <w:rPr>
                <w:rFonts w:ascii="Arial" w:eastAsia="Calibri" w:hAnsi="Arial" w:cs="Arial"/>
                <w:sz w:val="24"/>
              </w:rPr>
            </w:pPr>
            <w:r w:rsidRPr="001D4087">
              <w:rPr>
                <w:rFonts w:ascii="Arial" w:eastAsia="Calibri" w:hAnsi="Arial" w:cs="Arial"/>
                <w:sz w:val="24"/>
              </w:rPr>
              <w:t>Resize Text</w:t>
            </w:r>
          </w:p>
          <w:p w14:paraId="21601086" w14:textId="77777777" w:rsidR="001D4087" w:rsidRPr="001D4087" w:rsidRDefault="001D4087" w:rsidP="00FF45B8">
            <w:pPr>
              <w:numPr>
                <w:ilvl w:val="0"/>
                <w:numId w:val="4"/>
              </w:numPr>
              <w:contextualSpacing/>
              <w:rPr>
                <w:rFonts w:ascii="Arial" w:eastAsia="Calibri" w:hAnsi="Arial" w:cs="Arial"/>
                <w:sz w:val="24"/>
              </w:rPr>
            </w:pPr>
            <w:r w:rsidRPr="001D4087">
              <w:rPr>
                <w:rFonts w:ascii="Arial" w:eastAsia="Calibri" w:hAnsi="Arial" w:cs="Arial"/>
                <w:sz w:val="24"/>
              </w:rPr>
              <w:t>Colour Theme</w:t>
            </w:r>
          </w:p>
          <w:p w14:paraId="7D66A8F0" w14:textId="77777777" w:rsidR="001D4087" w:rsidRPr="001D4087" w:rsidRDefault="001D4087" w:rsidP="001D4087">
            <w:pPr>
              <w:rPr>
                <w:rFonts w:ascii="Arial" w:eastAsia="Calibri" w:hAnsi="Arial" w:cs="Arial"/>
                <w:sz w:val="24"/>
              </w:rPr>
            </w:pPr>
          </w:p>
          <w:p w14:paraId="666BEB3B" w14:textId="77777777" w:rsidR="001D4087" w:rsidRPr="001D4087" w:rsidRDefault="001D4087" w:rsidP="001D4087">
            <w:pPr>
              <w:rPr>
                <w:rFonts w:ascii="Arial" w:eastAsia="Calibri" w:hAnsi="Arial" w:cs="Arial"/>
                <w:sz w:val="24"/>
              </w:rPr>
            </w:pPr>
            <w:r w:rsidRPr="001D4087">
              <w:rPr>
                <w:rFonts w:ascii="Arial" w:eastAsia="Calibri" w:hAnsi="Arial" w:cs="Arial"/>
                <w:sz w:val="24"/>
              </w:rPr>
              <w:lastRenderedPageBreak/>
              <w:t>The global settings of a mobile phone have accessibility advantages that a service can utilise to allow for ease of access. If these settings are improperly applied on an application’s interface, users may not be able to independently use and navigate through the application’s features.</w:t>
            </w:r>
          </w:p>
          <w:p w14:paraId="552C33F0" w14:textId="77777777" w:rsidR="001D4087" w:rsidRPr="001D4087" w:rsidRDefault="001D4087" w:rsidP="001D4087">
            <w:pPr>
              <w:rPr>
                <w:rFonts w:ascii="Arial" w:eastAsia="Calibri" w:hAnsi="Arial" w:cs="Arial"/>
                <w:sz w:val="24"/>
              </w:rPr>
            </w:pPr>
          </w:p>
          <w:p w14:paraId="1BD1618C" w14:textId="77777777" w:rsidR="001D4087" w:rsidRPr="001D4087" w:rsidRDefault="001D4087" w:rsidP="001D4087">
            <w:pPr>
              <w:rPr>
                <w:rFonts w:ascii="Arial" w:eastAsia="Calibri" w:hAnsi="Arial" w:cs="Arial"/>
                <w:sz w:val="24"/>
              </w:rPr>
            </w:pPr>
            <w:r w:rsidRPr="001D4087">
              <w:rPr>
                <w:rFonts w:ascii="Arial" w:eastAsia="Calibri" w:hAnsi="Arial" w:cs="Arial"/>
                <w:sz w:val="24"/>
              </w:rPr>
              <w:t>This is in line with WCAG 2.2 criteria:</w:t>
            </w:r>
          </w:p>
          <w:p w14:paraId="4A97E5CA" w14:textId="77777777" w:rsidR="001D4087" w:rsidRPr="001D4087" w:rsidRDefault="001D4087" w:rsidP="00FF45B8">
            <w:pPr>
              <w:numPr>
                <w:ilvl w:val="0"/>
                <w:numId w:val="9"/>
              </w:numPr>
              <w:contextualSpacing/>
              <w:rPr>
                <w:rFonts w:ascii="Arial" w:eastAsia="Calibri" w:hAnsi="Arial" w:cs="Arial"/>
                <w:sz w:val="24"/>
              </w:rPr>
            </w:pPr>
            <w:r w:rsidRPr="001D4087">
              <w:rPr>
                <w:rFonts w:ascii="Arial" w:eastAsia="Calibri" w:hAnsi="Arial" w:cs="Arial"/>
                <w:sz w:val="24"/>
                <w:szCs w:val="24"/>
              </w:rPr>
              <w:t>1.3.4 Orientation (Level AA)</w:t>
            </w:r>
          </w:p>
          <w:p w14:paraId="40575D7C" w14:textId="77777777" w:rsidR="001D4087" w:rsidRPr="001D4087" w:rsidRDefault="001D4087" w:rsidP="00FF45B8">
            <w:pPr>
              <w:numPr>
                <w:ilvl w:val="0"/>
                <w:numId w:val="9"/>
              </w:numPr>
              <w:contextualSpacing/>
              <w:rPr>
                <w:rFonts w:ascii="Arial" w:eastAsia="Calibri" w:hAnsi="Arial" w:cs="Arial"/>
                <w:sz w:val="24"/>
              </w:rPr>
            </w:pPr>
            <w:r w:rsidRPr="001D4087">
              <w:rPr>
                <w:rFonts w:ascii="Arial" w:eastAsia="Calibri" w:hAnsi="Arial" w:cs="Arial"/>
                <w:sz w:val="24"/>
                <w:szCs w:val="24"/>
              </w:rPr>
              <w:t>1.4.4 Resize Text (Level AA)</w:t>
            </w:r>
          </w:p>
          <w:p w14:paraId="72AA357C" w14:textId="77777777" w:rsidR="001D4087" w:rsidRPr="001D4087" w:rsidRDefault="001D4087" w:rsidP="001D4087">
            <w:pPr>
              <w:ind w:left="720"/>
              <w:contextualSpacing/>
              <w:rPr>
                <w:rFonts w:ascii="Arial" w:eastAsia="Calibri" w:hAnsi="Arial" w:cs="Arial"/>
                <w:sz w:val="24"/>
              </w:rPr>
            </w:pPr>
          </w:p>
        </w:tc>
        <w:tc>
          <w:tcPr>
            <w:tcW w:w="2946" w:type="dxa"/>
            <w:tcBorders>
              <w:top w:val="single" w:sz="4" w:space="0" w:color="auto"/>
              <w:left w:val="single" w:sz="4" w:space="0" w:color="auto"/>
              <w:bottom w:val="single" w:sz="4" w:space="0" w:color="auto"/>
              <w:right w:val="single" w:sz="4" w:space="0" w:color="auto"/>
            </w:tcBorders>
          </w:tcPr>
          <w:p w14:paraId="06D2D547" w14:textId="77777777" w:rsidR="001D4087" w:rsidRPr="001D4087" w:rsidRDefault="001D4087" w:rsidP="001D4087">
            <w:pPr>
              <w:rPr>
                <w:rFonts w:ascii="Arial" w:eastAsia="Calibri" w:hAnsi="Arial" w:cs="Arial"/>
                <w:sz w:val="24"/>
              </w:rPr>
            </w:pPr>
            <w:r w:rsidRPr="001D4087">
              <w:rPr>
                <w:rFonts w:ascii="Arial" w:eastAsia="Calibri" w:hAnsi="Arial" w:cs="Arial"/>
                <w:b/>
                <w:bCs/>
                <w:sz w:val="24"/>
                <w:highlight w:val="yellow"/>
              </w:rPr>
              <w:lastRenderedPageBreak/>
              <w:t>YELLOW</w:t>
            </w:r>
          </w:p>
        </w:tc>
        <w:tc>
          <w:tcPr>
            <w:tcW w:w="4262" w:type="dxa"/>
            <w:tcBorders>
              <w:top w:val="single" w:sz="4" w:space="0" w:color="auto"/>
              <w:left w:val="single" w:sz="4" w:space="0" w:color="auto"/>
              <w:bottom w:val="single" w:sz="4" w:space="0" w:color="auto"/>
              <w:right w:val="single" w:sz="4" w:space="0" w:color="auto"/>
            </w:tcBorders>
          </w:tcPr>
          <w:p w14:paraId="59BE6449" w14:textId="442D0385" w:rsidR="001D4087" w:rsidRPr="001D4087" w:rsidRDefault="001D4087" w:rsidP="001D4087">
            <w:pPr>
              <w:spacing w:line="256" w:lineRule="auto"/>
              <w:rPr>
                <w:rFonts w:ascii="Arial" w:eastAsia="Calibri" w:hAnsi="Arial" w:cs="Arial"/>
                <w:b/>
                <w:bCs/>
                <w:sz w:val="24"/>
              </w:rPr>
            </w:pPr>
          </w:p>
        </w:tc>
        <w:tc>
          <w:tcPr>
            <w:tcW w:w="4103" w:type="dxa"/>
            <w:tcBorders>
              <w:top w:val="single" w:sz="4" w:space="0" w:color="auto"/>
              <w:left w:val="single" w:sz="4" w:space="0" w:color="auto"/>
              <w:bottom w:val="single" w:sz="4" w:space="0" w:color="auto"/>
              <w:right w:val="single" w:sz="4" w:space="0" w:color="auto"/>
            </w:tcBorders>
          </w:tcPr>
          <w:p w14:paraId="781A2BFE" w14:textId="77777777" w:rsidR="001D4087" w:rsidRPr="001D4087" w:rsidRDefault="001D4087" w:rsidP="001D4087">
            <w:pPr>
              <w:spacing w:line="256" w:lineRule="auto"/>
              <w:rPr>
                <w:rFonts w:ascii="Arial" w:eastAsia="Calibri" w:hAnsi="Arial" w:cs="Arial"/>
                <w:b/>
                <w:bCs/>
                <w:sz w:val="24"/>
              </w:rPr>
            </w:pPr>
            <w:r w:rsidRPr="001D4087">
              <w:rPr>
                <w:rFonts w:ascii="Arial" w:eastAsia="Calibri" w:hAnsi="Arial" w:cs="Arial"/>
                <w:b/>
                <w:bCs/>
                <w:sz w:val="24"/>
              </w:rPr>
              <w:t>Orientation</w:t>
            </w:r>
          </w:p>
          <w:p w14:paraId="1F16A98F" w14:textId="77777777" w:rsidR="001D4087" w:rsidRPr="001D4087" w:rsidRDefault="001D4087" w:rsidP="001D4087">
            <w:pPr>
              <w:spacing w:line="256" w:lineRule="auto"/>
              <w:rPr>
                <w:rFonts w:ascii="Arial" w:eastAsia="Calibri" w:hAnsi="Arial" w:cs="Arial"/>
                <w:sz w:val="24"/>
              </w:rPr>
            </w:pPr>
            <w:r w:rsidRPr="001D4087">
              <w:rPr>
                <w:rFonts w:ascii="Arial" w:eastAsia="Calibri" w:hAnsi="Arial" w:cs="Arial"/>
                <w:sz w:val="24"/>
              </w:rPr>
              <w:t>The orientation adjusts appropriately between landscape and portrait.</w:t>
            </w:r>
          </w:p>
          <w:p w14:paraId="43739736" w14:textId="77777777" w:rsidR="001D4087" w:rsidRPr="001D4087" w:rsidRDefault="001D4087" w:rsidP="001D4087">
            <w:pPr>
              <w:spacing w:line="256" w:lineRule="auto"/>
              <w:rPr>
                <w:rFonts w:ascii="Arial" w:eastAsia="Calibri" w:hAnsi="Arial" w:cs="Arial"/>
                <w:b/>
                <w:bCs/>
                <w:sz w:val="24"/>
              </w:rPr>
            </w:pPr>
          </w:p>
          <w:p w14:paraId="447CB84D" w14:textId="77777777" w:rsidR="001D4087" w:rsidRPr="001D4087" w:rsidRDefault="001D4087" w:rsidP="001D4087">
            <w:pPr>
              <w:spacing w:line="256" w:lineRule="auto"/>
              <w:rPr>
                <w:rFonts w:ascii="Arial" w:eastAsia="Calibri" w:hAnsi="Arial" w:cs="Arial"/>
                <w:b/>
                <w:bCs/>
                <w:sz w:val="24"/>
              </w:rPr>
            </w:pPr>
            <w:r w:rsidRPr="001D4087">
              <w:rPr>
                <w:rFonts w:ascii="Arial" w:eastAsia="Calibri" w:hAnsi="Arial" w:cs="Arial"/>
                <w:b/>
                <w:bCs/>
                <w:sz w:val="24"/>
              </w:rPr>
              <w:lastRenderedPageBreak/>
              <w:t>Resize Text</w:t>
            </w:r>
          </w:p>
          <w:p w14:paraId="7FB738F6" w14:textId="7E512B4C" w:rsidR="001D4087" w:rsidRPr="001D4087" w:rsidRDefault="001D4087" w:rsidP="001D4087">
            <w:pPr>
              <w:spacing w:line="256" w:lineRule="auto"/>
              <w:rPr>
                <w:rFonts w:ascii="Arial" w:eastAsia="Calibri" w:hAnsi="Arial" w:cs="Arial"/>
                <w:sz w:val="24"/>
              </w:rPr>
            </w:pPr>
            <w:r w:rsidRPr="001D4087">
              <w:rPr>
                <w:rFonts w:ascii="Arial" w:eastAsia="Calibri" w:hAnsi="Arial" w:cs="Arial"/>
                <w:sz w:val="24"/>
              </w:rPr>
              <w:t>Text resizes appropriately</w:t>
            </w:r>
            <w:r w:rsidR="00331CA8" w:rsidRPr="00742246">
              <w:rPr>
                <w:rFonts w:ascii="Arial" w:eastAsia="Calibri" w:hAnsi="Arial" w:cs="Arial"/>
                <w:sz w:val="24"/>
              </w:rPr>
              <w:t>.</w:t>
            </w:r>
          </w:p>
          <w:p w14:paraId="33113126" w14:textId="77777777" w:rsidR="001D4087" w:rsidRPr="001D4087" w:rsidRDefault="001D4087" w:rsidP="001D4087">
            <w:pPr>
              <w:spacing w:line="256" w:lineRule="auto"/>
              <w:rPr>
                <w:rFonts w:ascii="Arial" w:eastAsia="Calibri" w:hAnsi="Arial" w:cs="Arial"/>
                <w:b/>
                <w:bCs/>
                <w:sz w:val="24"/>
              </w:rPr>
            </w:pPr>
          </w:p>
          <w:p w14:paraId="35975B58" w14:textId="77777777" w:rsidR="001D4087" w:rsidRPr="001D4087" w:rsidRDefault="001D4087" w:rsidP="001D4087">
            <w:pPr>
              <w:spacing w:line="256" w:lineRule="auto"/>
              <w:rPr>
                <w:rFonts w:ascii="Arial" w:eastAsia="Calibri" w:hAnsi="Arial" w:cs="Arial"/>
                <w:b/>
                <w:bCs/>
                <w:sz w:val="24"/>
              </w:rPr>
            </w:pPr>
            <w:r w:rsidRPr="001D4087">
              <w:rPr>
                <w:rFonts w:ascii="Arial" w:eastAsia="Calibri" w:hAnsi="Arial" w:cs="Arial"/>
                <w:b/>
                <w:bCs/>
                <w:sz w:val="24"/>
              </w:rPr>
              <w:t>Colour theme</w:t>
            </w:r>
          </w:p>
          <w:p w14:paraId="0A97FEF6" w14:textId="77777777" w:rsidR="001D4087" w:rsidRPr="001D4087" w:rsidRDefault="001D4087" w:rsidP="001D4087">
            <w:pPr>
              <w:spacing w:line="256" w:lineRule="auto"/>
              <w:rPr>
                <w:rFonts w:ascii="Arial" w:eastAsia="Calibri" w:hAnsi="Arial" w:cs="Arial"/>
                <w:sz w:val="24"/>
              </w:rPr>
            </w:pPr>
            <w:r w:rsidRPr="001D4087">
              <w:rPr>
                <w:rFonts w:ascii="Arial" w:eastAsia="Calibri" w:hAnsi="Arial" w:cs="Arial"/>
                <w:sz w:val="24"/>
              </w:rPr>
              <w:t>Dark mode’s on or off has no discernible differences.</w:t>
            </w:r>
          </w:p>
          <w:p w14:paraId="041CDB7E" w14:textId="77777777" w:rsidR="001D4087" w:rsidRPr="001D4087" w:rsidRDefault="001D4087" w:rsidP="001D4087">
            <w:pPr>
              <w:spacing w:line="256" w:lineRule="auto"/>
              <w:rPr>
                <w:rFonts w:ascii="Arial" w:eastAsia="Calibri" w:hAnsi="Arial" w:cs="Arial"/>
                <w:sz w:val="24"/>
              </w:rPr>
            </w:pPr>
          </w:p>
          <w:p w14:paraId="621D261F" w14:textId="77777777" w:rsidR="001D4087" w:rsidRPr="001D4087" w:rsidRDefault="001D4087" w:rsidP="001D4087">
            <w:pPr>
              <w:spacing w:line="256" w:lineRule="auto"/>
              <w:rPr>
                <w:rFonts w:ascii="Arial" w:eastAsia="Calibri" w:hAnsi="Arial" w:cs="Arial"/>
                <w:b/>
                <w:bCs/>
                <w:sz w:val="24"/>
              </w:rPr>
            </w:pPr>
            <w:r w:rsidRPr="001D4087">
              <w:rPr>
                <w:rFonts w:ascii="Arial" w:eastAsia="Calibri" w:hAnsi="Arial" w:cs="Arial"/>
                <w:b/>
                <w:bCs/>
                <w:sz w:val="24"/>
              </w:rPr>
              <w:t>Magnification</w:t>
            </w:r>
          </w:p>
          <w:p w14:paraId="134C59B1" w14:textId="46C638A3" w:rsidR="001D4087" w:rsidRPr="001D4087" w:rsidRDefault="001D4087" w:rsidP="001D4087">
            <w:pPr>
              <w:spacing w:line="256" w:lineRule="auto"/>
              <w:rPr>
                <w:rFonts w:ascii="Arial" w:eastAsia="Calibri" w:hAnsi="Arial" w:cs="Arial"/>
                <w:sz w:val="24"/>
              </w:rPr>
            </w:pPr>
            <w:r w:rsidRPr="001D4087">
              <w:rPr>
                <w:rFonts w:ascii="Arial" w:eastAsia="Calibri" w:hAnsi="Arial" w:cs="Arial"/>
                <w:sz w:val="24"/>
              </w:rPr>
              <w:t xml:space="preserve">Magnification does not </w:t>
            </w:r>
            <w:r w:rsidR="00331CA8" w:rsidRPr="00742246">
              <w:rPr>
                <w:rFonts w:ascii="Arial" w:eastAsia="Calibri" w:hAnsi="Arial" w:cs="Arial"/>
                <w:sz w:val="24"/>
              </w:rPr>
              <w:t>function appropriately</w:t>
            </w:r>
            <w:r w:rsidRPr="001D4087">
              <w:rPr>
                <w:rFonts w:ascii="Arial" w:eastAsia="Calibri" w:hAnsi="Arial" w:cs="Arial"/>
                <w:sz w:val="24"/>
              </w:rPr>
              <w:t xml:space="preserve"> within the phone website</w:t>
            </w:r>
            <w:r w:rsidR="00331CA8" w:rsidRPr="00742246">
              <w:rPr>
                <w:rFonts w:ascii="Arial" w:eastAsia="Calibri" w:hAnsi="Arial" w:cs="Arial"/>
                <w:sz w:val="24"/>
              </w:rPr>
              <w:t>.</w:t>
            </w:r>
          </w:p>
        </w:tc>
      </w:tr>
      <w:tr w:rsidR="001D4087" w:rsidRPr="001D4087" w14:paraId="4169AF3F" w14:textId="77777777" w:rsidTr="0008703F">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99FF99"/>
          </w:tcPr>
          <w:p w14:paraId="3844C5EC" w14:textId="77777777" w:rsidR="001D4087" w:rsidRPr="001D4087" w:rsidRDefault="001D4087" w:rsidP="00FF45B8">
            <w:pPr>
              <w:numPr>
                <w:ilvl w:val="0"/>
                <w:numId w:val="119"/>
              </w:numPr>
              <w:spacing w:line="256" w:lineRule="auto"/>
              <w:contextualSpacing/>
              <w:rPr>
                <w:rFonts w:ascii="Arial" w:eastAsia="Calibri" w:hAnsi="Arial" w:cs="Arial"/>
                <w:b/>
                <w:bCs/>
                <w:sz w:val="28"/>
                <w:szCs w:val="24"/>
              </w:rPr>
            </w:pPr>
            <w:r w:rsidRPr="001D4087">
              <w:rPr>
                <w:rFonts w:ascii="Arial" w:eastAsia="Calibri" w:hAnsi="Arial" w:cs="Arial"/>
                <w:b/>
                <w:bCs/>
                <w:sz w:val="28"/>
                <w:szCs w:val="24"/>
              </w:rPr>
              <w:lastRenderedPageBreak/>
              <w:t>Cognitive</w:t>
            </w:r>
          </w:p>
        </w:tc>
      </w:tr>
      <w:tr w:rsidR="001D4087" w:rsidRPr="001D4087" w14:paraId="36ACC040" w14:textId="77777777" w:rsidTr="0008703F">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0E74ECCA" w14:textId="77777777" w:rsidR="001D4087" w:rsidRPr="001D4087" w:rsidRDefault="001D4087" w:rsidP="001D4087">
            <w:pPr>
              <w:rPr>
                <w:rFonts w:ascii="Arial" w:eastAsia="Calibri" w:hAnsi="Arial" w:cs="Arial"/>
                <w:b/>
                <w:bCs/>
                <w:sz w:val="24"/>
              </w:rPr>
            </w:pPr>
            <w:r w:rsidRPr="001D4087">
              <w:rPr>
                <w:rFonts w:ascii="Arial" w:eastAsia="Calibri" w:hAnsi="Arial" w:cs="Arial"/>
                <w:b/>
                <w:bCs/>
                <w:sz w:val="24"/>
              </w:rPr>
              <w:t>Language</w:t>
            </w:r>
          </w:p>
        </w:tc>
      </w:tr>
      <w:tr w:rsidR="001D4087" w:rsidRPr="001D4087" w14:paraId="4CC26D9C" w14:textId="77777777" w:rsidTr="0008703F">
        <w:trPr>
          <w:trHeight w:val="300"/>
        </w:trPr>
        <w:tc>
          <w:tcPr>
            <w:tcW w:w="3143" w:type="dxa"/>
            <w:tcBorders>
              <w:top w:val="single" w:sz="4" w:space="0" w:color="auto"/>
              <w:left w:val="single" w:sz="4" w:space="0" w:color="auto"/>
              <w:bottom w:val="single" w:sz="4" w:space="0" w:color="auto"/>
              <w:right w:val="single" w:sz="4" w:space="0" w:color="auto"/>
            </w:tcBorders>
          </w:tcPr>
          <w:p w14:paraId="1C5819F0" w14:textId="77777777" w:rsidR="001D4087" w:rsidRPr="001D4087" w:rsidRDefault="001D4087" w:rsidP="00FF45B8">
            <w:pPr>
              <w:numPr>
                <w:ilvl w:val="0"/>
                <w:numId w:val="7"/>
              </w:numPr>
              <w:contextualSpacing/>
              <w:rPr>
                <w:rFonts w:ascii="Arial" w:eastAsia="Calibri" w:hAnsi="Arial" w:cs="Arial"/>
                <w:sz w:val="24"/>
              </w:rPr>
            </w:pPr>
            <w:r w:rsidRPr="001D4087">
              <w:rPr>
                <w:rFonts w:ascii="Arial" w:eastAsia="Calibri" w:hAnsi="Arial" w:cs="Arial"/>
                <w:sz w:val="24"/>
              </w:rPr>
              <w:t>Common words</w:t>
            </w:r>
          </w:p>
          <w:p w14:paraId="7AE7D8FC" w14:textId="77777777" w:rsidR="001D4087" w:rsidRPr="001D4087" w:rsidRDefault="001D4087" w:rsidP="00FF45B8">
            <w:pPr>
              <w:numPr>
                <w:ilvl w:val="0"/>
                <w:numId w:val="7"/>
              </w:numPr>
              <w:contextualSpacing/>
              <w:rPr>
                <w:rFonts w:ascii="Arial" w:eastAsia="Calibri" w:hAnsi="Arial" w:cs="Arial"/>
                <w:sz w:val="24"/>
              </w:rPr>
            </w:pPr>
            <w:r w:rsidRPr="001D4087">
              <w:rPr>
                <w:rFonts w:ascii="Arial" w:eastAsia="Calibri" w:hAnsi="Arial" w:cs="Arial"/>
                <w:sz w:val="24"/>
              </w:rPr>
              <w:t>Define words.</w:t>
            </w:r>
          </w:p>
          <w:p w14:paraId="2B7C42B8" w14:textId="77777777" w:rsidR="001D4087" w:rsidRPr="001D4087" w:rsidRDefault="001D4087" w:rsidP="00FF45B8">
            <w:pPr>
              <w:numPr>
                <w:ilvl w:val="0"/>
                <w:numId w:val="7"/>
              </w:numPr>
              <w:contextualSpacing/>
              <w:rPr>
                <w:rFonts w:ascii="Arial" w:eastAsia="Calibri" w:hAnsi="Arial" w:cs="Arial"/>
                <w:sz w:val="24"/>
              </w:rPr>
            </w:pPr>
            <w:r w:rsidRPr="001D4087">
              <w:rPr>
                <w:rFonts w:ascii="Arial" w:eastAsia="Calibri" w:hAnsi="Arial" w:cs="Arial"/>
                <w:sz w:val="24"/>
              </w:rPr>
              <w:t>Simple tense</w:t>
            </w:r>
          </w:p>
          <w:p w14:paraId="59185A65" w14:textId="77777777" w:rsidR="001D4087" w:rsidRPr="001D4087" w:rsidRDefault="001D4087" w:rsidP="00FF45B8">
            <w:pPr>
              <w:numPr>
                <w:ilvl w:val="0"/>
                <w:numId w:val="7"/>
              </w:numPr>
              <w:contextualSpacing/>
              <w:rPr>
                <w:rFonts w:ascii="Arial" w:eastAsia="Calibri" w:hAnsi="Arial" w:cs="Arial"/>
                <w:sz w:val="24"/>
              </w:rPr>
            </w:pPr>
            <w:r w:rsidRPr="001D4087">
              <w:rPr>
                <w:rFonts w:ascii="Arial" w:eastAsia="Calibri" w:hAnsi="Arial" w:cs="Arial"/>
                <w:sz w:val="24"/>
              </w:rPr>
              <w:t>Literal language</w:t>
            </w:r>
          </w:p>
          <w:p w14:paraId="1650AE75" w14:textId="77777777" w:rsidR="001D4087" w:rsidRPr="001D4087" w:rsidRDefault="001D4087" w:rsidP="00FF45B8">
            <w:pPr>
              <w:numPr>
                <w:ilvl w:val="0"/>
                <w:numId w:val="7"/>
              </w:numPr>
              <w:contextualSpacing/>
              <w:rPr>
                <w:rFonts w:ascii="Arial" w:eastAsia="Calibri" w:hAnsi="Arial" w:cs="Arial"/>
                <w:sz w:val="24"/>
              </w:rPr>
            </w:pPr>
            <w:r w:rsidRPr="001D4087">
              <w:rPr>
                <w:rFonts w:ascii="Arial" w:eastAsia="Calibri" w:hAnsi="Arial" w:cs="Arial"/>
                <w:sz w:val="24"/>
              </w:rPr>
              <w:t>Avoid double negatives.</w:t>
            </w:r>
          </w:p>
          <w:p w14:paraId="30418935" w14:textId="77777777" w:rsidR="001D4087" w:rsidRPr="001D4087" w:rsidRDefault="001D4087" w:rsidP="00FF45B8">
            <w:pPr>
              <w:numPr>
                <w:ilvl w:val="0"/>
                <w:numId w:val="7"/>
              </w:numPr>
              <w:contextualSpacing/>
              <w:rPr>
                <w:rFonts w:ascii="Arial" w:eastAsia="Calibri" w:hAnsi="Arial" w:cs="Arial"/>
                <w:sz w:val="24"/>
              </w:rPr>
            </w:pPr>
            <w:r w:rsidRPr="001D4087">
              <w:rPr>
                <w:rFonts w:ascii="Arial" w:eastAsia="Calibri" w:hAnsi="Arial" w:cs="Arial"/>
                <w:sz w:val="24"/>
              </w:rPr>
              <w:t>Nested clauses</w:t>
            </w:r>
          </w:p>
          <w:p w14:paraId="5D3993C3" w14:textId="77777777" w:rsidR="001D4087" w:rsidRPr="001D4087" w:rsidRDefault="001D4087" w:rsidP="001D4087">
            <w:pPr>
              <w:rPr>
                <w:rFonts w:ascii="Arial" w:eastAsia="Calibri" w:hAnsi="Arial" w:cs="Arial"/>
                <w:sz w:val="24"/>
              </w:rPr>
            </w:pPr>
          </w:p>
          <w:p w14:paraId="04E6940F" w14:textId="77777777" w:rsidR="001D4087" w:rsidRPr="001D4087" w:rsidRDefault="001D4087" w:rsidP="001D4087">
            <w:pPr>
              <w:rPr>
                <w:rFonts w:ascii="Arial" w:eastAsia="Calibri" w:hAnsi="Arial" w:cs="Arial"/>
                <w:sz w:val="24"/>
              </w:rPr>
            </w:pPr>
            <w:r w:rsidRPr="001D4087">
              <w:rPr>
                <w:rFonts w:ascii="Arial" w:eastAsia="Calibri" w:hAnsi="Arial" w:cs="Arial"/>
                <w:sz w:val="24"/>
              </w:rPr>
              <w:lastRenderedPageBreak/>
              <w:t>Language used by providers should be targeted towards the lower secondary education level to accommodate for diverse reading levels and intellectual disabilities.</w:t>
            </w:r>
          </w:p>
          <w:p w14:paraId="1CCAAC5D" w14:textId="77777777" w:rsidR="001D4087" w:rsidRPr="001D4087" w:rsidRDefault="001D4087" w:rsidP="001D4087">
            <w:pPr>
              <w:rPr>
                <w:rFonts w:ascii="Arial" w:eastAsia="Calibri" w:hAnsi="Arial" w:cs="Arial"/>
                <w:sz w:val="24"/>
              </w:rPr>
            </w:pPr>
          </w:p>
          <w:p w14:paraId="26432602" w14:textId="77777777" w:rsidR="001D4087" w:rsidRPr="001D4087" w:rsidRDefault="001D4087" w:rsidP="001D4087">
            <w:pPr>
              <w:rPr>
                <w:rFonts w:ascii="Arial" w:eastAsia="Calibri" w:hAnsi="Arial" w:cs="Arial"/>
                <w:sz w:val="24"/>
              </w:rPr>
            </w:pPr>
            <w:r w:rsidRPr="001D4087">
              <w:rPr>
                <w:rFonts w:ascii="Arial" w:eastAsia="Calibri" w:hAnsi="Arial" w:cs="Arial"/>
                <w:sz w:val="24"/>
              </w:rPr>
              <w:t>This is in line with WCAG 2.2 criteria:</w:t>
            </w:r>
          </w:p>
          <w:p w14:paraId="7915D35F" w14:textId="77777777" w:rsidR="001D4087" w:rsidRPr="001D4087" w:rsidRDefault="001D4087" w:rsidP="00FF45B8">
            <w:pPr>
              <w:numPr>
                <w:ilvl w:val="0"/>
                <w:numId w:val="9"/>
              </w:numPr>
              <w:contextualSpacing/>
              <w:rPr>
                <w:rFonts w:ascii="Arial" w:eastAsia="Calibri" w:hAnsi="Arial" w:cs="Arial"/>
                <w:sz w:val="24"/>
              </w:rPr>
            </w:pPr>
            <w:r w:rsidRPr="001D4087">
              <w:rPr>
                <w:rFonts w:ascii="Arial" w:eastAsia="Calibri" w:hAnsi="Arial" w:cs="Arial"/>
                <w:sz w:val="24"/>
                <w:szCs w:val="24"/>
              </w:rPr>
              <w:t>3.1.5 Reading Level (Level AAA)</w:t>
            </w:r>
          </w:p>
          <w:p w14:paraId="555AC9A3" w14:textId="77777777" w:rsidR="001D4087" w:rsidRPr="001D4087" w:rsidRDefault="001D4087" w:rsidP="001D4087">
            <w:pPr>
              <w:rPr>
                <w:rFonts w:ascii="Arial" w:eastAsia="Calibri" w:hAnsi="Arial" w:cs="Arial"/>
                <w:sz w:val="24"/>
              </w:rPr>
            </w:pPr>
          </w:p>
          <w:p w14:paraId="16F6623C" w14:textId="77777777" w:rsidR="001D4087" w:rsidRPr="001D4087" w:rsidRDefault="001D4087" w:rsidP="001D4087">
            <w:pPr>
              <w:rPr>
                <w:rFonts w:ascii="Arial" w:eastAsia="Calibri" w:hAnsi="Arial" w:cs="Arial"/>
                <w:sz w:val="24"/>
              </w:rPr>
            </w:pPr>
          </w:p>
          <w:p w14:paraId="0523607B" w14:textId="77777777" w:rsidR="001D4087" w:rsidRPr="001D4087" w:rsidRDefault="001D4087" w:rsidP="001D4087">
            <w:pPr>
              <w:rPr>
                <w:rFonts w:ascii="Arial" w:eastAsia="Calibri" w:hAnsi="Arial" w:cs="Arial"/>
                <w:sz w:val="24"/>
              </w:rPr>
            </w:pPr>
          </w:p>
          <w:p w14:paraId="39390981" w14:textId="77777777" w:rsidR="001D4087" w:rsidRPr="001D4087" w:rsidRDefault="001D4087" w:rsidP="001D4087">
            <w:pPr>
              <w:rPr>
                <w:rFonts w:ascii="Arial" w:eastAsia="Calibri" w:hAnsi="Arial" w:cs="Arial"/>
                <w:sz w:val="24"/>
              </w:rPr>
            </w:pPr>
          </w:p>
        </w:tc>
        <w:tc>
          <w:tcPr>
            <w:tcW w:w="2946" w:type="dxa"/>
            <w:tcBorders>
              <w:top w:val="single" w:sz="4" w:space="0" w:color="auto"/>
              <w:left w:val="single" w:sz="4" w:space="0" w:color="auto"/>
              <w:bottom w:val="single" w:sz="4" w:space="0" w:color="auto"/>
              <w:right w:val="single" w:sz="4" w:space="0" w:color="auto"/>
            </w:tcBorders>
          </w:tcPr>
          <w:p w14:paraId="5C2E63E4" w14:textId="77777777" w:rsidR="001D4087" w:rsidRPr="001D4087" w:rsidRDefault="001D4087" w:rsidP="001D4087">
            <w:pPr>
              <w:rPr>
                <w:rFonts w:ascii="Arial" w:eastAsia="Calibri" w:hAnsi="Arial" w:cs="Arial"/>
                <w:sz w:val="24"/>
              </w:rPr>
            </w:pPr>
            <w:r w:rsidRPr="001D4087">
              <w:rPr>
                <w:rFonts w:ascii="Arial" w:eastAsia="Calibri" w:hAnsi="Arial" w:cs="Arial"/>
                <w:b/>
                <w:bCs/>
                <w:sz w:val="24"/>
                <w:highlight w:val="green"/>
              </w:rPr>
              <w:lastRenderedPageBreak/>
              <w:t>GREEN</w:t>
            </w:r>
          </w:p>
        </w:tc>
        <w:tc>
          <w:tcPr>
            <w:tcW w:w="4262" w:type="dxa"/>
            <w:tcBorders>
              <w:top w:val="single" w:sz="4" w:space="0" w:color="auto"/>
              <w:left w:val="single" w:sz="4" w:space="0" w:color="auto"/>
              <w:bottom w:val="single" w:sz="4" w:space="0" w:color="auto"/>
              <w:right w:val="single" w:sz="4" w:space="0" w:color="auto"/>
            </w:tcBorders>
          </w:tcPr>
          <w:p w14:paraId="7ABB0D59" w14:textId="77777777" w:rsidR="001D4087" w:rsidRPr="001D4087" w:rsidRDefault="001D4087" w:rsidP="001D4087">
            <w:pPr>
              <w:rPr>
                <w:rFonts w:ascii="Arial" w:eastAsia="Calibri" w:hAnsi="Arial" w:cs="Arial"/>
                <w:sz w:val="24"/>
              </w:rPr>
            </w:pPr>
          </w:p>
        </w:tc>
        <w:tc>
          <w:tcPr>
            <w:tcW w:w="4103" w:type="dxa"/>
            <w:tcBorders>
              <w:top w:val="single" w:sz="4" w:space="0" w:color="auto"/>
              <w:left w:val="single" w:sz="4" w:space="0" w:color="auto"/>
              <w:bottom w:val="single" w:sz="4" w:space="0" w:color="auto"/>
              <w:right w:val="single" w:sz="4" w:space="0" w:color="auto"/>
            </w:tcBorders>
          </w:tcPr>
          <w:p w14:paraId="02F0037C" w14:textId="77777777" w:rsidR="001D4087" w:rsidRPr="001D4087" w:rsidRDefault="001D4087" w:rsidP="001D4087">
            <w:pPr>
              <w:rPr>
                <w:rFonts w:ascii="Arial" w:eastAsia="Calibri" w:hAnsi="Arial" w:cs="Arial"/>
                <w:sz w:val="24"/>
              </w:rPr>
            </w:pPr>
            <w:r w:rsidRPr="001D4087">
              <w:rPr>
                <w:rFonts w:ascii="Arial" w:eastAsia="Calibri" w:hAnsi="Arial" w:cs="Arial"/>
                <w:sz w:val="24"/>
              </w:rPr>
              <w:t>Language is simple and clear</w:t>
            </w:r>
          </w:p>
        </w:tc>
      </w:tr>
      <w:tr w:rsidR="001D4087" w:rsidRPr="001D4087" w14:paraId="79A75587" w14:textId="77777777" w:rsidTr="0008703F">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59F3D10A" w14:textId="77777777" w:rsidR="001D4087" w:rsidRPr="001D4087" w:rsidRDefault="001D4087" w:rsidP="001D4087">
            <w:pPr>
              <w:rPr>
                <w:rFonts w:ascii="Arial" w:eastAsia="Calibri" w:hAnsi="Arial" w:cs="Arial"/>
                <w:b/>
                <w:bCs/>
                <w:sz w:val="24"/>
              </w:rPr>
            </w:pPr>
            <w:r w:rsidRPr="001D4087">
              <w:rPr>
                <w:rFonts w:ascii="Arial" w:eastAsia="Calibri" w:hAnsi="Arial" w:cs="Arial"/>
                <w:b/>
                <w:bCs/>
                <w:sz w:val="24"/>
              </w:rPr>
              <w:t>Consistent Page Layout and Navigation</w:t>
            </w:r>
          </w:p>
        </w:tc>
      </w:tr>
      <w:tr w:rsidR="001D4087" w:rsidRPr="001D4087" w14:paraId="43D73614" w14:textId="77777777" w:rsidTr="0008703F">
        <w:trPr>
          <w:trHeight w:val="300"/>
        </w:trPr>
        <w:tc>
          <w:tcPr>
            <w:tcW w:w="3143" w:type="dxa"/>
            <w:tcBorders>
              <w:top w:val="single" w:sz="4" w:space="0" w:color="auto"/>
              <w:left w:val="single" w:sz="4" w:space="0" w:color="auto"/>
              <w:bottom w:val="single" w:sz="4" w:space="0" w:color="auto"/>
              <w:right w:val="single" w:sz="4" w:space="0" w:color="auto"/>
            </w:tcBorders>
          </w:tcPr>
          <w:p w14:paraId="238927A3" w14:textId="77777777" w:rsidR="001D4087" w:rsidRPr="001D4087" w:rsidRDefault="001D4087" w:rsidP="00FF45B8">
            <w:pPr>
              <w:numPr>
                <w:ilvl w:val="0"/>
                <w:numId w:val="8"/>
              </w:numPr>
              <w:spacing w:line="256" w:lineRule="auto"/>
              <w:contextualSpacing/>
              <w:rPr>
                <w:rFonts w:ascii="Arial" w:eastAsia="Calibri" w:hAnsi="Arial" w:cs="Arial"/>
                <w:sz w:val="24"/>
              </w:rPr>
            </w:pPr>
            <w:r w:rsidRPr="001D4087">
              <w:rPr>
                <w:rFonts w:ascii="Arial" w:eastAsia="Calibri" w:hAnsi="Arial" w:cs="Arial"/>
                <w:sz w:val="24"/>
              </w:rPr>
              <w:t>Use of Colours</w:t>
            </w:r>
          </w:p>
          <w:p w14:paraId="5FC25AF9" w14:textId="77777777" w:rsidR="001D4087" w:rsidRPr="001D4087" w:rsidRDefault="001D4087" w:rsidP="00FF45B8">
            <w:pPr>
              <w:numPr>
                <w:ilvl w:val="0"/>
                <w:numId w:val="8"/>
              </w:numPr>
              <w:spacing w:line="256" w:lineRule="auto"/>
              <w:contextualSpacing/>
              <w:rPr>
                <w:rFonts w:ascii="Arial" w:eastAsia="Calibri" w:hAnsi="Arial" w:cs="Arial"/>
                <w:sz w:val="24"/>
              </w:rPr>
            </w:pPr>
            <w:r w:rsidRPr="001D4087">
              <w:rPr>
                <w:rFonts w:ascii="Arial" w:eastAsia="Calibri" w:hAnsi="Arial" w:cs="Arial"/>
                <w:sz w:val="24"/>
              </w:rPr>
              <w:t>Button Placement</w:t>
            </w:r>
          </w:p>
          <w:p w14:paraId="3E28FC97" w14:textId="77777777" w:rsidR="001D4087" w:rsidRPr="001D4087" w:rsidRDefault="001D4087" w:rsidP="001D4087">
            <w:pPr>
              <w:spacing w:line="256" w:lineRule="auto"/>
              <w:rPr>
                <w:rFonts w:ascii="Arial" w:eastAsia="Calibri" w:hAnsi="Arial" w:cs="Arial"/>
                <w:sz w:val="24"/>
              </w:rPr>
            </w:pPr>
          </w:p>
          <w:p w14:paraId="456F098B" w14:textId="77777777" w:rsidR="001D4087" w:rsidRPr="001D4087" w:rsidRDefault="001D4087" w:rsidP="001D4087">
            <w:pPr>
              <w:spacing w:line="256" w:lineRule="auto"/>
              <w:rPr>
                <w:rFonts w:ascii="Arial" w:eastAsia="Calibri" w:hAnsi="Arial" w:cs="Arial"/>
                <w:sz w:val="24"/>
              </w:rPr>
            </w:pPr>
            <w:r w:rsidRPr="001D4087">
              <w:rPr>
                <w:rFonts w:ascii="Arial" w:eastAsia="Calibri" w:hAnsi="Arial" w:cs="Arial"/>
                <w:sz w:val="24"/>
              </w:rPr>
              <w:t xml:space="preserve">Helps users predict where to look for content and locate it easily if they come across it again. Users who have a cognitive or intellectual disability can all </w:t>
            </w:r>
          </w:p>
          <w:p w14:paraId="4FCDE76C" w14:textId="77777777" w:rsidR="001D4087" w:rsidRPr="001D4087" w:rsidRDefault="001D4087" w:rsidP="001D4087">
            <w:pPr>
              <w:spacing w:line="256" w:lineRule="auto"/>
              <w:rPr>
                <w:rFonts w:ascii="Arial" w:eastAsia="Calibri" w:hAnsi="Arial" w:cs="Arial"/>
                <w:sz w:val="24"/>
              </w:rPr>
            </w:pPr>
            <w:r w:rsidRPr="001D4087">
              <w:rPr>
                <w:rFonts w:ascii="Arial" w:eastAsia="Calibri" w:hAnsi="Arial" w:cs="Arial"/>
                <w:sz w:val="24"/>
              </w:rPr>
              <w:t>benefit from this.</w:t>
            </w:r>
          </w:p>
          <w:p w14:paraId="2933F07B" w14:textId="77777777" w:rsidR="001D4087" w:rsidRPr="001D4087" w:rsidRDefault="001D4087" w:rsidP="001D4087">
            <w:pPr>
              <w:spacing w:line="256" w:lineRule="auto"/>
              <w:rPr>
                <w:rFonts w:ascii="Arial" w:eastAsia="Calibri" w:hAnsi="Arial" w:cs="Arial"/>
                <w:sz w:val="24"/>
              </w:rPr>
            </w:pPr>
          </w:p>
          <w:p w14:paraId="489D54C8" w14:textId="77777777" w:rsidR="001D4087" w:rsidRPr="001D4087" w:rsidRDefault="001D4087" w:rsidP="001D4087">
            <w:pPr>
              <w:rPr>
                <w:rFonts w:ascii="Arial" w:eastAsia="Calibri" w:hAnsi="Arial" w:cs="Arial"/>
                <w:sz w:val="24"/>
              </w:rPr>
            </w:pPr>
            <w:r w:rsidRPr="001D4087">
              <w:rPr>
                <w:rFonts w:ascii="Arial" w:eastAsia="Calibri" w:hAnsi="Arial" w:cs="Arial"/>
                <w:sz w:val="24"/>
              </w:rPr>
              <w:t>This is in line with WCAG 2.2 criteria:</w:t>
            </w:r>
          </w:p>
          <w:p w14:paraId="56CA5C0A" w14:textId="77777777" w:rsidR="001D4087" w:rsidRPr="001D4087" w:rsidRDefault="001D4087" w:rsidP="00FF45B8">
            <w:pPr>
              <w:numPr>
                <w:ilvl w:val="0"/>
                <w:numId w:val="9"/>
              </w:numPr>
              <w:spacing w:line="256" w:lineRule="auto"/>
              <w:contextualSpacing/>
              <w:rPr>
                <w:rFonts w:ascii="Arial" w:eastAsia="Calibri" w:hAnsi="Arial" w:cs="Arial"/>
                <w:sz w:val="24"/>
              </w:rPr>
            </w:pPr>
            <w:r w:rsidRPr="001D4087">
              <w:rPr>
                <w:rFonts w:ascii="Arial" w:eastAsia="Calibri" w:hAnsi="Arial" w:cs="Arial"/>
                <w:sz w:val="24"/>
                <w:szCs w:val="24"/>
              </w:rPr>
              <w:lastRenderedPageBreak/>
              <w:t>1.4.1 Use of Colour (Level A)</w:t>
            </w:r>
          </w:p>
          <w:p w14:paraId="2C39CE3D" w14:textId="77777777" w:rsidR="001D4087" w:rsidRPr="001D4087" w:rsidRDefault="001D4087" w:rsidP="00FF45B8">
            <w:pPr>
              <w:numPr>
                <w:ilvl w:val="0"/>
                <w:numId w:val="9"/>
              </w:numPr>
              <w:spacing w:line="256" w:lineRule="auto"/>
              <w:contextualSpacing/>
              <w:rPr>
                <w:rFonts w:ascii="Arial" w:eastAsia="Calibri" w:hAnsi="Arial" w:cs="Arial"/>
                <w:sz w:val="24"/>
              </w:rPr>
            </w:pPr>
            <w:r w:rsidRPr="001D4087">
              <w:rPr>
                <w:rFonts w:ascii="Arial" w:eastAsia="Calibri" w:hAnsi="Arial" w:cs="Arial"/>
                <w:sz w:val="24"/>
                <w:szCs w:val="24"/>
              </w:rPr>
              <w:t>3.2.3 Consistent Navigation (Level AA)</w:t>
            </w:r>
          </w:p>
          <w:p w14:paraId="40A9D57F" w14:textId="77777777" w:rsidR="001D4087" w:rsidRPr="001D4087" w:rsidRDefault="001D4087" w:rsidP="001D4087">
            <w:pPr>
              <w:spacing w:line="256" w:lineRule="auto"/>
              <w:ind w:left="720"/>
              <w:contextualSpacing/>
              <w:rPr>
                <w:rFonts w:ascii="Arial" w:eastAsia="Calibri" w:hAnsi="Arial" w:cs="Arial"/>
                <w:sz w:val="24"/>
              </w:rPr>
            </w:pPr>
          </w:p>
        </w:tc>
        <w:tc>
          <w:tcPr>
            <w:tcW w:w="2946" w:type="dxa"/>
            <w:tcBorders>
              <w:top w:val="single" w:sz="4" w:space="0" w:color="auto"/>
              <w:left w:val="single" w:sz="4" w:space="0" w:color="auto"/>
              <w:bottom w:val="single" w:sz="4" w:space="0" w:color="auto"/>
              <w:right w:val="single" w:sz="4" w:space="0" w:color="auto"/>
            </w:tcBorders>
            <w:hideMark/>
          </w:tcPr>
          <w:p w14:paraId="4E705316" w14:textId="77777777" w:rsidR="001D4087" w:rsidRPr="001D4087" w:rsidRDefault="001D4087" w:rsidP="001D4087">
            <w:pPr>
              <w:rPr>
                <w:rFonts w:ascii="Arial" w:eastAsia="Calibri" w:hAnsi="Arial" w:cs="Arial"/>
                <w:sz w:val="24"/>
              </w:rPr>
            </w:pPr>
            <w:r w:rsidRPr="001D4087">
              <w:rPr>
                <w:rFonts w:ascii="Arial" w:eastAsia="Calibri" w:hAnsi="Arial" w:cs="Arial"/>
                <w:b/>
                <w:bCs/>
                <w:sz w:val="24"/>
                <w:highlight w:val="green"/>
              </w:rPr>
              <w:lastRenderedPageBreak/>
              <w:t>GREEN</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63046B0" w14:textId="77777777" w:rsidR="001D4087" w:rsidRPr="001D4087" w:rsidRDefault="001D4087" w:rsidP="001D4087">
            <w:pPr>
              <w:spacing w:before="100" w:beforeAutospacing="1" w:after="100" w:afterAutospacing="1"/>
              <w:rPr>
                <w:rFonts w:ascii="Arial" w:eastAsia="Times New Roman" w:hAnsi="Arial" w:cs="Arial"/>
                <w:kern w:val="0"/>
                <w:sz w:val="24"/>
                <w:szCs w:val="24"/>
                <w:lang w:eastAsia="en-AU"/>
                <w14:ligatures w14:val="none"/>
              </w:rPr>
            </w:pPr>
          </w:p>
        </w:tc>
        <w:tc>
          <w:tcPr>
            <w:tcW w:w="4103" w:type="dxa"/>
            <w:tcBorders>
              <w:top w:val="single" w:sz="4" w:space="0" w:color="auto"/>
              <w:left w:val="single" w:sz="4" w:space="0" w:color="auto"/>
              <w:bottom w:val="single" w:sz="4" w:space="0" w:color="auto"/>
              <w:right w:val="single" w:sz="4" w:space="0" w:color="auto"/>
            </w:tcBorders>
          </w:tcPr>
          <w:p w14:paraId="4514A3A8" w14:textId="6224A84F" w:rsidR="001D4087" w:rsidRPr="001D4087" w:rsidRDefault="00331CA8" w:rsidP="001D4087">
            <w:pPr>
              <w:rPr>
                <w:rFonts w:ascii="Arial" w:eastAsia="Calibri" w:hAnsi="Arial" w:cs="Arial"/>
                <w:sz w:val="24"/>
              </w:rPr>
            </w:pPr>
            <w:r w:rsidRPr="00742246">
              <w:rPr>
                <w:rFonts w:ascii="Arial" w:eastAsia="Calibri" w:hAnsi="Arial" w:cs="Arial"/>
                <w:sz w:val="24"/>
              </w:rPr>
              <w:t xml:space="preserve">There is </w:t>
            </w:r>
            <w:r w:rsidR="0047355B" w:rsidRPr="00742246">
              <w:rPr>
                <w:rFonts w:ascii="Arial" w:eastAsia="Calibri" w:hAnsi="Arial" w:cs="Arial"/>
                <w:sz w:val="24"/>
              </w:rPr>
              <w:t>consistent page layout throughout the website.</w:t>
            </w:r>
          </w:p>
        </w:tc>
      </w:tr>
      <w:tr w:rsidR="001D4087" w:rsidRPr="001D4087" w14:paraId="3A47BF56" w14:textId="77777777" w:rsidTr="0008703F">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9999"/>
          </w:tcPr>
          <w:p w14:paraId="32427322" w14:textId="77777777" w:rsidR="001D4087" w:rsidRPr="001D4087" w:rsidRDefault="001D4087" w:rsidP="00FF45B8">
            <w:pPr>
              <w:numPr>
                <w:ilvl w:val="0"/>
                <w:numId w:val="119"/>
              </w:numPr>
              <w:spacing w:line="256" w:lineRule="auto"/>
              <w:contextualSpacing/>
              <w:rPr>
                <w:rFonts w:ascii="Arial" w:eastAsia="Calibri" w:hAnsi="Arial" w:cs="Arial"/>
                <w:b/>
                <w:bCs/>
                <w:sz w:val="28"/>
                <w:szCs w:val="24"/>
              </w:rPr>
            </w:pPr>
            <w:r w:rsidRPr="001D4087">
              <w:rPr>
                <w:rFonts w:ascii="Arial" w:eastAsia="Calibri" w:hAnsi="Arial" w:cs="Arial"/>
                <w:b/>
                <w:bCs/>
                <w:sz w:val="28"/>
                <w:szCs w:val="24"/>
              </w:rPr>
              <w:t>Mobility</w:t>
            </w:r>
          </w:p>
        </w:tc>
      </w:tr>
      <w:tr w:rsidR="001D4087" w:rsidRPr="001D4087" w14:paraId="7EFB0C61" w14:textId="77777777" w:rsidTr="0008703F">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6D8413DE" w14:textId="77777777" w:rsidR="001D4087" w:rsidRPr="001D4087" w:rsidRDefault="001D4087" w:rsidP="001D4087">
            <w:pPr>
              <w:spacing w:line="256" w:lineRule="auto"/>
              <w:rPr>
                <w:rFonts w:ascii="Arial" w:eastAsia="Calibri" w:hAnsi="Arial" w:cs="Arial"/>
                <w:b/>
                <w:bCs/>
                <w:sz w:val="24"/>
              </w:rPr>
            </w:pPr>
            <w:r w:rsidRPr="001D4087">
              <w:rPr>
                <w:rFonts w:ascii="Arial" w:eastAsia="Calibri" w:hAnsi="Arial" w:cs="Arial"/>
                <w:b/>
                <w:bCs/>
                <w:sz w:val="24"/>
              </w:rPr>
              <w:t>Keyboard Control</w:t>
            </w:r>
          </w:p>
        </w:tc>
      </w:tr>
      <w:tr w:rsidR="001D4087" w:rsidRPr="001D4087" w14:paraId="3BB99F98" w14:textId="77777777" w:rsidTr="0008703F">
        <w:trPr>
          <w:trHeight w:val="300"/>
        </w:trPr>
        <w:tc>
          <w:tcPr>
            <w:tcW w:w="3143" w:type="dxa"/>
            <w:tcBorders>
              <w:top w:val="single" w:sz="4" w:space="0" w:color="auto"/>
              <w:left w:val="single" w:sz="4" w:space="0" w:color="auto"/>
              <w:bottom w:val="single" w:sz="4" w:space="0" w:color="auto"/>
              <w:right w:val="single" w:sz="4" w:space="0" w:color="auto"/>
            </w:tcBorders>
          </w:tcPr>
          <w:p w14:paraId="0016D243" w14:textId="77777777" w:rsidR="001D4087" w:rsidRPr="001D4087" w:rsidRDefault="001D4087" w:rsidP="00FF45B8">
            <w:pPr>
              <w:numPr>
                <w:ilvl w:val="0"/>
                <w:numId w:val="5"/>
              </w:numPr>
              <w:contextualSpacing/>
              <w:rPr>
                <w:rFonts w:ascii="Arial" w:eastAsia="Calibri" w:hAnsi="Arial" w:cs="Arial"/>
                <w:sz w:val="24"/>
              </w:rPr>
            </w:pPr>
            <w:r w:rsidRPr="001D4087">
              <w:rPr>
                <w:rFonts w:ascii="Arial" w:eastAsia="Calibri" w:hAnsi="Arial" w:cs="Arial"/>
                <w:sz w:val="24"/>
              </w:rPr>
              <w:t>Keyboard Accessibility</w:t>
            </w:r>
          </w:p>
          <w:p w14:paraId="068D12E9" w14:textId="77777777" w:rsidR="001D4087" w:rsidRPr="001D4087" w:rsidRDefault="001D4087" w:rsidP="001D4087">
            <w:pPr>
              <w:rPr>
                <w:rFonts w:ascii="Arial" w:eastAsia="Calibri" w:hAnsi="Arial" w:cs="Arial"/>
                <w:sz w:val="24"/>
              </w:rPr>
            </w:pPr>
          </w:p>
          <w:p w14:paraId="6D1B1B75" w14:textId="77777777" w:rsidR="001D4087" w:rsidRPr="001D4087" w:rsidRDefault="001D4087" w:rsidP="001D4087">
            <w:pPr>
              <w:rPr>
                <w:rFonts w:ascii="Arial" w:eastAsia="Calibri" w:hAnsi="Arial" w:cs="Arial"/>
                <w:sz w:val="24"/>
              </w:rPr>
            </w:pPr>
            <w:r w:rsidRPr="001D4087">
              <w:rPr>
                <w:rFonts w:ascii="Arial" w:eastAsia="Calibri" w:hAnsi="Arial" w:cs="Arial"/>
                <w:sz w:val="24"/>
              </w:rPr>
              <w:t>Mobile keyboards can be custom tailored to suit the accessibility needs of their user.</w:t>
            </w:r>
          </w:p>
          <w:p w14:paraId="43F94272" w14:textId="77777777" w:rsidR="001D4087" w:rsidRPr="001D4087" w:rsidRDefault="001D4087" w:rsidP="001D4087">
            <w:pPr>
              <w:rPr>
                <w:rFonts w:ascii="Arial" w:eastAsia="Calibri" w:hAnsi="Arial" w:cs="Arial"/>
                <w:sz w:val="24"/>
              </w:rPr>
            </w:pPr>
          </w:p>
          <w:p w14:paraId="4C76E941" w14:textId="77777777" w:rsidR="001D4087" w:rsidRPr="001D4087" w:rsidRDefault="001D4087" w:rsidP="001D4087">
            <w:pPr>
              <w:rPr>
                <w:rFonts w:ascii="Arial" w:eastAsia="Calibri" w:hAnsi="Arial" w:cs="Arial"/>
                <w:sz w:val="24"/>
              </w:rPr>
            </w:pPr>
            <w:r w:rsidRPr="001D4087">
              <w:rPr>
                <w:rFonts w:ascii="Arial" w:eastAsia="Calibri" w:hAnsi="Arial" w:cs="Arial"/>
                <w:sz w:val="24"/>
              </w:rPr>
              <w:t>This is in line with WCAG 2.2 criteria:</w:t>
            </w:r>
          </w:p>
          <w:p w14:paraId="08DF344A" w14:textId="77777777" w:rsidR="001D4087" w:rsidRPr="001D4087" w:rsidRDefault="001D4087" w:rsidP="00FF45B8">
            <w:pPr>
              <w:numPr>
                <w:ilvl w:val="0"/>
                <w:numId w:val="9"/>
              </w:numPr>
              <w:contextualSpacing/>
              <w:rPr>
                <w:rFonts w:ascii="Arial" w:eastAsia="Calibri" w:hAnsi="Arial" w:cs="Arial"/>
                <w:sz w:val="24"/>
              </w:rPr>
            </w:pPr>
            <w:r w:rsidRPr="001D4087">
              <w:rPr>
                <w:rFonts w:ascii="Arial" w:eastAsia="Calibri" w:hAnsi="Arial" w:cs="Arial"/>
                <w:sz w:val="24"/>
                <w:szCs w:val="24"/>
              </w:rPr>
              <w:t>2.1.1 Keyboard (Level A)</w:t>
            </w:r>
          </w:p>
          <w:p w14:paraId="75E5ADE8" w14:textId="77777777" w:rsidR="001D4087" w:rsidRPr="001D4087" w:rsidRDefault="001D4087" w:rsidP="001D4087">
            <w:pPr>
              <w:rPr>
                <w:rFonts w:ascii="Arial" w:eastAsia="Calibri" w:hAnsi="Arial" w:cs="Arial"/>
                <w:sz w:val="24"/>
              </w:rPr>
            </w:pPr>
          </w:p>
        </w:tc>
        <w:tc>
          <w:tcPr>
            <w:tcW w:w="2946" w:type="dxa"/>
            <w:tcBorders>
              <w:top w:val="single" w:sz="4" w:space="0" w:color="auto"/>
              <w:left w:val="single" w:sz="4" w:space="0" w:color="auto"/>
              <w:bottom w:val="single" w:sz="4" w:space="0" w:color="auto"/>
              <w:right w:val="single" w:sz="4" w:space="0" w:color="auto"/>
            </w:tcBorders>
          </w:tcPr>
          <w:p w14:paraId="074D91E0" w14:textId="77777777" w:rsidR="001D4087" w:rsidRPr="001D4087" w:rsidRDefault="001D4087" w:rsidP="001D4087">
            <w:pPr>
              <w:rPr>
                <w:rFonts w:ascii="Arial" w:eastAsia="Calibri" w:hAnsi="Arial" w:cs="Arial"/>
                <w:b/>
                <w:bCs/>
                <w:sz w:val="24"/>
              </w:rPr>
            </w:pPr>
            <w:r w:rsidRPr="001D4087">
              <w:rPr>
                <w:rFonts w:ascii="Arial" w:eastAsia="Calibri" w:hAnsi="Arial" w:cs="Arial"/>
                <w:b/>
                <w:bCs/>
                <w:sz w:val="24"/>
                <w:highlight w:val="green"/>
              </w:rPr>
              <w:t>GREEN</w:t>
            </w:r>
          </w:p>
        </w:tc>
        <w:tc>
          <w:tcPr>
            <w:tcW w:w="4262" w:type="dxa"/>
            <w:tcBorders>
              <w:top w:val="single" w:sz="4" w:space="0" w:color="auto"/>
              <w:left w:val="single" w:sz="4" w:space="0" w:color="auto"/>
              <w:bottom w:val="single" w:sz="4" w:space="0" w:color="auto"/>
              <w:right w:val="single" w:sz="4" w:space="0" w:color="auto"/>
            </w:tcBorders>
          </w:tcPr>
          <w:p w14:paraId="45E1E3C4" w14:textId="77777777" w:rsidR="001D4087" w:rsidRPr="001D4087" w:rsidRDefault="001D4087" w:rsidP="001D4087">
            <w:pPr>
              <w:spacing w:line="256" w:lineRule="auto"/>
              <w:rPr>
                <w:rFonts w:ascii="Arial" w:eastAsia="Calibri" w:hAnsi="Arial" w:cs="Arial"/>
                <w:sz w:val="24"/>
              </w:rPr>
            </w:pPr>
          </w:p>
        </w:tc>
        <w:tc>
          <w:tcPr>
            <w:tcW w:w="4103" w:type="dxa"/>
            <w:tcBorders>
              <w:top w:val="single" w:sz="4" w:space="0" w:color="auto"/>
              <w:left w:val="single" w:sz="4" w:space="0" w:color="auto"/>
              <w:bottom w:val="single" w:sz="4" w:space="0" w:color="auto"/>
              <w:right w:val="single" w:sz="4" w:space="0" w:color="auto"/>
            </w:tcBorders>
          </w:tcPr>
          <w:p w14:paraId="05EBA22F" w14:textId="16849B3A" w:rsidR="001D4087" w:rsidRPr="001D4087" w:rsidRDefault="001D4087" w:rsidP="001D4087">
            <w:pPr>
              <w:spacing w:line="256" w:lineRule="auto"/>
              <w:rPr>
                <w:rFonts w:ascii="Arial" w:eastAsia="Calibri" w:hAnsi="Arial" w:cs="Arial"/>
                <w:sz w:val="24"/>
              </w:rPr>
            </w:pPr>
            <w:r w:rsidRPr="001D4087">
              <w:rPr>
                <w:rFonts w:ascii="Arial" w:eastAsia="Calibri" w:hAnsi="Arial" w:cs="Arial"/>
                <w:sz w:val="24"/>
              </w:rPr>
              <w:t>Alphanumerical keyboard appears when prompted.</w:t>
            </w:r>
          </w:p>
        </w:tc>
      </w:tr>
      <w:tr w:rsidR="001D4087" w:rsidRPr="001D4087" w14:paraId="503B4E4D" w14:textId="77777777" w:rsidTr="0008703F">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5B2C5EBD" w14:textId="77777777" w:rsidR="001D4087" w:rsidRPr="001D4087" w:rsidRDefault="001D4087" w:rsidP="001D4087">
            <w:pPr>
              <w:spacing w:line="256" w:lineRule="auto"/>
              <w:rPr>
                <w:rFonts w:ascii="Arial" w:eastAsia="Calibri" w:hAnsi="Arial" w:cs="Arial"/>
                <w:b/>
                <w:bCs/>
                <w:sz w:val="24"/>
              </w:rPr>
            </w:pPr>
            <w:r w:rsidRPr="001D4087">
              <w:rPr>
                <w:rFonts w:ascii="Arial" w:eastAsia="Calibri" w:hAnsi="Arial" w:cs="Arial"/>
                <w:b/>
                <w:bCs/>
                <w:sz w:val="24"/>
              </w:rPr>
              <w:t>Voice Control Capability</w:t>
            </w:r>
          </w:p>
        </w:tc>
      </w:tr>
      <w:tr w:rsidR="001D4087" w:rsidRPr="001D4087" w14:paraId="3C6E4964" w14:textId="77777777" w:rsidTr="0008703F">
        <w:trPr>
          <w:trHeight w:val="300"/>
        </w:trPr>
        <w:tc>
          <w:tcPr>
            <w:tcW w:w="3143" w:type="dxa"/>
            <w:tcBorders>
              <w:top w:val="single" w:sz="4" w:space="0" w:color="auto"/>
              <w:left w:val="single" w:sz="4" w:space="0" w:color="auto"/>
              <w:bottom w:val="single" w:sz="4" w:space="0" w:color="auto"/>
              <w:right w:val="single" w:sz="4" w:space="0" w:color="auto"/>
            </w:tcBorders>
          </w:tcPr>
          <w:p w14:paraId="0E37D16B" w14:textId="77777777" w:rsidR="001D4087" w:rsidRPr="001D4087" w:rsidRDefault="001D4087" w:rsidP="00FF45B8">
            <w:pPr>
              <w:numPr>
                <w:ilvl w:val="0"/>
                <w:numId w:val="5"/>
              </w:numPr>
              <w:contextualSpacing/>
              <w:rPr>
                <w:rFonts w:ascii="Arial" w:eastAsia="Calibri" w:hAnsi="Arial" w:cs="Arial"/>
                <w:sz w:val="24"/>
              </w:rPr>
            </w:pPr>
            <w:r w:rsidRPr="001D4087">
              <w:rPr>
                <w:rFonts w:ascii="Arial" w:eastAsia="Calibri" w:hAnsi="Arial" w:cs="Arial"/>
                <w:sz w:val="24"/>
              </w:rPr>
              <w:t>General navigation and accessibility to buttons, links. and inputs.</w:t>
            </w:r>
          </w:p>
          <w:p w14:paraId="0E69A980" w14:textId="77777777" w:rsidR="001D4087" w:rsidRPr="001D4087" w:rsidRDefault="001D4087" w:rsidP="00FF45B8">
            <w:pPr>
              <w:numPr>
                <w:ilvl w:val="0"/>
                <w:numId w:val="5"/>
              </w:numPr>
              <w:contextualSpacing/>
              <w:rPr>
                <w:rFonts w:ascii="Arial" w:eastAsia="Calibri" w:hAnsi="Arial" w:cs="Arial"/>
                <w:sz w:val="24"/>
              </w:rPr>
            </w:pPr>
            <w:r w:rsidRPr="001D4087">
              <w:rPr>
                <w:rFonts w:ascii="Arial" w:eastAsia="Calibri" w:hAnsi="Arial" w:cs="Arial"/>
                <w:sz w:val="24"/>
              </w:rPr>
              <w:t>Speech-to-text</w:t>
            </w:r>
          </w:p>
          <w:p w14:paraId="06984CC0" w14:textId="77777777" w:rsidR="001D4087" w:rsidRPr="001D4087" w:rsidRDefault="001D4087" w:rsidP="001D4087">
            <w:pPr>
              <w:rPr>
                <w:rFonts w:ascii="Arial" w:eastAsia="Calibri" w:hAnsi="Arial" w:cs="Arial"/>
                <w:sz w:val="24"/>
              </w:rPr>
            </w:pPr>
          </w:p>
          <w:p w14:paraId="1BC50C89" w14:textId="77777777" w:rsidR="001D4087" w:rsidRPr="001D4087" w:rsidRDefault="001D4087" w:rsidP="001D4087">
            <w:pPr>
              <w:rPr>
                <w:rFonts w:ascii="Arial" w:eastAsia="Calibri" w:hAnsi="Arial" w:cs="Arial"/>
                <w:sz w:val="24"/>
              </w:rPr>
            </w:pPr>
            <w:r w:rsidRPr="001D4087">
              <w:rPr>
                <w:rFonts w:ascii="Arial" w:eastAsia="Calibri" w:hAnsi="Arial" w:cs="Arial"/>
                <w:sz w:val="24"/>
              </w:rPr>
              <w:t xml:space="preserve">Voice Control supports users with navigating a page and inputting written </w:t>
            </w:r>
            <w:r w:rsidRPr="001D4087">
              <w:rPr>
                <w:rFonts w:ascii="Arial" w:eastAsia="Calibri" w:hAnsi="Arial" w:cs="Arial"/>
                <w:sz w:val="24"/>
              </w:rPr>
              <w:lastRenderedPageBreak/>
              <w:t xml:space="preserve">text within form fields using only their voice. This removes the need for the user to manually type in information through a keyboard. </w:t>
            </w:r>
          </w:p>
          <w:p w14:paraId="717EB2BE" w14:textId="77777777" w:rsidR="001D4087" w:rsidRPr="001D4087" w:rsidRDefault="001D4087" w:rsidP="001D4087">
            <w:pPr>
              <w:rPr>
                <w:rFonts w:ascii="Arial" w:eastAsia="Calibri" w:hAnsi="Arial" w:cs="Arial"/>
                <w:sz w:val="24"/>
              </w:rPr>
            </w:pPr>
          </w:p>
        </w:tc>
        <w:tc>
          <w:tcPr>
            <w:tcW w:w="2946" w:type="dxa"/>
            <w:tcBorders>
              <w:top w:val="single" w:sz="4" w:space="0" w:color="auto"/>
              <w:left w:val="single" w:sz="4" w:space="0" w:color="auto"/>
              <w:bottom w:val="single" w:sz="4" w:space="0" w:color="auto"/>
              <w:right w:val="single" w:sz="4" w:space="0" w:color="auto"/>
            </w:tcBorders>
          </w:tcPr>
          <w:p w14:paraId="249C0E19" w14:textId="77777777" w:rsidR="001D4087" w:rsidRPr="001D4087" w:rsidRDefault="001D4087" w:rsidP="001D4087">
            <w:pPr>
              <w:rPr>
                <w:rFonts w:ascii="Arial" w:eastAsia="Calibri" w:hAnsi="Arial" w:cs="Arial"/>
                <w:sz w:val="24"/>
              </w:rPr>
            </w:pPr>
            <w:r w:rsidRPr="001D4087">
              <w:rPr>
                <w:rFonts w:ascii="Arial" w:eastAsia="Calibri" w:hAnsi="Arial" w:cs="Arial"/>
                <w:b/>
                <w:bCs/>
                <w:sz w:val="24"/>
                <w:highlight w:val="yellow"/>
              </w:rPr>
              <w:lastRenderedPageBreak/>
              <w:t>YELLOW</w:t>
            </w:r>
          </w:p>
        </w:tc>
        <w:tc>
          <w:tcPr>
            <w:tcW w:w="4262" w:type="dxa"/>
            <w:tcBorders>
              <w:top w:val="single" w:sz="4" w:space="0" w:color="auto"/>
              <w:left w:val="single" w:sz="4" w:space="0" w:color="auto"/>
              <w:bottom w:val="single" w:sz="4" w:space="0" w:color="auto"/>
              <w:right w:val="single" w:sz="4" w:space="0" w:color="auto"/>
            </w:tcBorders>
          </w:tcPr>
          <w:p w14:paraId="11D59E4A" w14:textId="77777777" w:rsidR="001D4087" w:rsidRPr="001D4087" w:rsidRDefault="001D4087" w:rsidP="001D4087">
            <w:pPr>
              <w:spacing w:line="256" w:lineRule="auto"/>
              <w:rPr>
                <w:rFonts w:ascii="Arial" w:eastAsia="Calibri" w:hAnsi="Arial" w:cs="Arial"/>
                <w:b/>
                <w:bCs/>
                <w:sz w:val="24"/>
              </w:rPr>
            </w:pPr>
            <w:r w:rsidRPr="001D4087">
              <w:rPr>
                <w:rFonts w:ascii="Arial" w:eastAsia="Calibri" w:hAnsi="Arial" w:cs="Arial"/>
                <w:b/>
                <w:bCs/>
                <w:sz w:val="24"/>
              </w:rPr>
              <w:t>Labels</w:t>
            </w:r>
          </w:p>
          <w:p w14:paraId="4B26421E" w14:textId="2F07215D" w:rsidR="001D4087" w:rsidRPr="001D4087" w:rsidRDefault="001D4087" w:rsidP="001D4087">
            <w:pPr>
              <w:spacing w:line="256" w:lineRule="auto"/>
              <w:rPr>
                <w:rFonts w:ascii="Arial" w:eastAsia="Calibri" w:hAnsi="Arial" w:cs="Arial"/>
                <w:b/>
                <w:bCs/>
                <w:sz w:val="24"/>
              </w:rPr>
            </w:pPr>
            <w:r w:rsidRPr="001D4087">
              <w:rPr>
                <w:rFonts w:ascii="Arial" w:eastAsia="Calibri" w:hAnsi="Arial" w:cs="Arial"/>
                <w:b/>
                <w:bCs/>
                <w:sz w:val="24"/>
              </w:rPr>
              <w:t xml:space="preserve"> </w:t>
            </w:r>
          </w:p>
          <w:p w14:paraId="15C34C72" w14:textId="77777777" w:rsidR="001D4087" w:rsidRPr="001D4087" w:rsidRDefault="001D4087" w:rsidP="001D4087">
            <w:pPr>
              <w:spacing w:line="256" w:lineRule="auto"/>
              <w:rPr>
                <w:rFonts w:ascii="Arial" w:eastAsia="Calibri" w:hAnsi="Arial" w:cs="Arial"/>
                <w:b/>
                <w:bCs/>
                <w:sz w:val="24"/>
              </w:rPr>
            </w:pPr>
            <w:r w:rsidRPr="001D4087">
              <w:rPr>
                <w:rFonts w:ascii="Arial" w:eastAsia="Calibri" w:hAnsi="Arial" w:cs="Arial"/>
                <w:b/>
                <w:bCs/>
                <w:noProof/>
                <w:sz w:val="24"/>
              </w:rPr>
              <w:lastRenderedPageBreak/>
              <w:drawing>
                <wp:inline distT="0" distB="0" distL="0" distR="0" wp14:anchorId="2E2E5A21" wp14:editId="562CFBF9">
                  <wp:extent cx="1809750" cy="2571014"/>
                  <wp:effectExtent l="0" t="0" r="0" b="1270"/>
                  <wp:docPr id="1248958503" name="Picture 13" descr="A screenshot of redundant auto-generated lab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958503" name="Picture 13" descr="A screenshot of redundant auto-generated labels."/>
                          <pic:cNvPicPr/>
                        </pic:nvPicPr>
                        <pic:blipFill>
                          <a:blip r:embed="rId401" cstate="print">
                            <a:extLst>
                              <a:ext uri="{28A0092B-C50C-407E-A947-70E740481C1C}">
                                <a14:useLocalDpi xmlns:a14="http://schemas.microsoft.com/office/drawing/2010/main" val="0"/>
                              </a:ext>
                            </a:extLst>
                          </a:blip>
                          <a:stretch>
                            <a:fillRect/>
                          </a:stretch>
                        </pic:blipFill>
                        <pic:spPr>
                          <a:xfrm>
                            <a:off x="0" y="0"/>
                            <a:ext cx="1821610" cy="2587863"/>
                          </a:xfrm>
                          <a:prstGeom prst="rect">
                            <a:avLst/>
                          </a:prstGeom>
                        </pic:spPr>
                      </pic:pic>
                    </a:graphicData>
                  </a:graphic>
                </wp:inline>
              </w:drawing>
            </w:r>
          </w:p>
        </w:tc>
        <w:tc>
          <w:tcPr>
            <w:tcW w:w="4103" w:type="dxa"/>
            <w:tcBorders>
              <w:top w:val="single" w:sz="4" w:space="0" w:color="auto"/>
              <w:left w:val="single" w:sz="4" w:space="0" w:color="auto"/>
              <w:bottom w:val="single" w:sz="4" w:space="0" w:color="auto"/>
              <w:right w:val="single" w:sz="4" w:space="0" w:color="auto"/>
            </w:tcBorders>
          </w:tcPr>
          <w:p w14:paraId="5D2E4D74" w14:textId="10149885" w:rsidR="001D4087" w:rsidRPr="001D4087" w:rsidRDefault="001D4087" w:rsidP="001D4087">
            <w:pPr>
              <w:spacing w:line="256" w:lineRule="auto"/>
              <w:rPr>
                <w:rFonts w:ascii="Arial" w:eastAsia="Calibri" w:hAnsi="Arial" w:cs="Arial"/>
                <w:sz w:val="24"/>
              </w:rPr>
            </w:pPr>
            <w:r w:rsidRPr="001D4087">
              <w:rPr>
                <w:rFonts w:ascii="Arial" w:eastAsia="Calibri" w:hAnsi="Arial" w:cs="Arial"/>
                <w:sz w:val="24"/>
              </w:rPr>
              <w:lastRenderedPageBreak/>
              <w:t xml:space="preserve">Labels are auto generated and generates too many </w:t>
            </w:r>
            <w:r w:rsidR="0047355B" w:rsidRPr="00742246">
              <w:rPr>
                <w:rFonts w:ascii="Arial" w:eastAsia="Calibri" w:hAnsi="Arial" w:cs="Arial"/>
                <w:sz w:val="24"/>
              </w:rPr>
              <w:t xml:space="preserve">redundant </w:t>
            </w:r>
            <w:r w:rsidRPr="001D4087">
              <w:rPr>
                <w:rFonts w:ascii="Arial" w:eastAsia="Calibri" w:hAnsi="Arial" w:cs="Arial"/>
                <w:sz w:val="24"/>
              </w:rPr>
              <w:t>labels.</w:t>
            </w:r>
          </w:p>
          <w:p w14:paraId="545E3042" w14:textId="6BC75DED" w:rsidR="001D4087" w:rsidRPr="001D4087" w:rsidRDefault="001D4087" w:rsidP="001D4087">
            <w:pPr>
              <w:spacing w:line="256" w:lineRule="auto"/>
              <w:rPr>
                <w:rFonts w:ascii="Arial" w:eastAsia="Calibri" w:hAnsi="Arial" w:cs="Arial"/>
                <w:sz w:val="24"/>
              </w:rPr>
            </w:pPr>
          </w:p>
        </w:tc>
      </w:tr>
      <w:tr w:rsidR="001D4087" w:rsidRPr="001D4087" w14:paraId="69510ABC" w14:textId="77777777" w:rsidTr="0008703F">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6E024D01" w14:textId="77777777" w:rsidR="001D4087" w:rsidRPr="001D4087" w:rsidRDefault="001D4087" w:rsidP="001D4087">
            <w:pPr>
              <w:spacing w:line="256" w:lineRule="auto"/>
              <w:rPr>
                <w:rFonts w:ascii="Arial" w:eastAsia="Calibri" w:hAnsi="Arial" w:cs="Arial"/>
                <w:b/>
                <w:bCs/>
                <w:sz w:val="24"/>
              </w:rPr>
            </w:pPr>
            <w:r w:rsidRPr="001D4087">
              <w:rPr>
                <w:rFonts w:ascii="Arial" w:eastAsia="Calibri" w:hAnsi="Arial" w:cs="Arial"/>
                <w:b/>
                <w:bCs/>
                <w:sz w:val="24"/>
              </w:rPr>
              <w:t>Touch Gestures</w:t>
            </w:r>
          </w:p>
        </w:tc>
      </w:tr>
      <w:tr w:rsidR="001D4087" w:rsidRPr="001D4087" w14:paraId="4C562BF0" w14:textId="77777777" w:rsidTr="0008703F">
        <w:trPr>
          <w:trHeight w:val="300"/>
        </w:trPr>
        <w:tc>
          <w:tcPr>
            <w:tcW w:w="3143" w:type="dxa"/>
            <w:tcBorders>
              <w:top w:val="single" w:sz="4" w:space="0" w:color="auto"/>
              <w:left w:val="single" w:sz="4" w:space="0" w:color="auto"/>
              <w:bottom w:val="single" w:sz="4" w:space="0" w:color="auto"/>
              <w:right w:val="single" w:sz="4" w:space="0" w:color="auto"/>
            </w:tcBorders>
          </w:tcPr>
          <w:p w14:paraId="6515B360" w14:textId="77777777" w:rsidR="001D4087" w:rsidRPr="001D4087" w:rsidRDefault="001D4087" w:rsidP="00FF45B8">
            <w:pPr>
              <w:numPr>
                <w:ilvl w:val="0"/>
                <w:numId w:val="4"/>
              </w:numPr>
              <w:contextualSpacing/>
              <w:rPr>
                <w:rFonts w:ascii="Arial" w:eastAsia="Calibri" w:hAnsi="Arial" w:cs="Arial"/>
                <w:sz w:val="24"/>
              </w:rPr>
            </w:pPr>
            <w:r w:rsidRPr="001D4087">
              <w:rPr>
                <w:rFonts w:ascii="Arial" w:eastAsia="Calibri" w:hAnsi="Arial" w:cs="Arial"/>
                <w:sz w:val="24"/>
              </w:rPr>
              <w:t>Target Size</w:t>
            </w:r>
          </w:p>
          <w:p w14:paraId="0C8F44FE" w14:textId="77777777" w:rsidR="001D4087" w:rsidRPr="001D4087" w:rsidRDefault="001D4087" w:rsidP="001D4087">
            <w:pPr>
              <w:ind w:left="720"/>
              <w:contextualSpacing/>
              <w:rPr>
                <w:rFonts w:ascii="Arial" w:eastAsia="Calibri" w:hAnsi="Arial" w:cs="Arial"/>
                <w:sz w:val="24"/>
              </w:rPr>
            </w:pPr>
          </w:p>
          <w:p w14:paraId="6F5672F4" w14:textId="77777777" w:rsidR="001D4087" w:rsidRPr="001D4087" w:rsidRDefault="001D4087" w:rsidP="001D4087">
            <w:pPr>
              <w:rPr>
                <w:rFonts w:ascii="Arial" w:eastAsia="Calibri" w:hAnsi="Arial" w:cs="Arial"/>
                <w:sz w:val="24"/>
              </w:rPr>
            </w:pPr>
            <w:r w:rsidRPr="001D4087">
              <w:rPr>
                <w:rFonts w:ascii="Arial" w:eastAsia="Calibri" w:hAnsi="Arial" w:cs="Arial"/>
                <w:sz w:val="24"/>
              </w:rPr>
              <w:t>Any interactive element must have a large target size so strain and misinputs can be avoided. Users who might experience difficulties activating a small target due to hand tremors, poor dexterity, or other issues</w:t>
            </w:r>
          </w:p>
          <w:p w14:paraId="6284DAB2" w14:textId="77777777" w:rsidR="001D4087" w:rsidRPr="001D4087" w:rsidRDefault="001D4087" w:rsidP="001D4087">
            <w:pPr>
              <w:rPr>
                <w:rFonts w:ascii="Arial" w:eastAsia="Calibri" w:hAnsi="Arial" w:cs="Arial"/>
                <w:sz w:val="24"/>
              </w:rPr>
            </w:pPr>
          </w:p>
          <w:p w14:paraId="1DC6D9C6" w14:textId="77777777" w:rsidR="001D4087" w:rsidRPr="001D4087" w:rsidRDefault="001D4087" w:rsidP="001D4087">
            <w:pPr>
              <w:rPr>
                <w:rFonts w:ascii="Arial" w:eastAsia="Calibri" w:hAnsi="Arial" w:cs="Arial"/>
                <w:sz w:val="24"/>
              </w:rPr>
            </w:pPr>
            <w:r w:rsidRPr="001D4087">
              <w:rPr>
                <w:rFonts w:ascii="Arial" w:eastAsia="Calibri" w:hAnsi="Arial" w:cs="Arial"/>
                <w:sz w:val="24"/>
              </w:rPr>
              <w:t>This is in line with WCAG 2.2 criteria:</w:t>
            </w:r>
          </w:p>
          <w:p w14:paraId="709D451D" w14:textId="77777777" w:rsidR="001D4087" w:rsidRPr="001D4087" w:rsidRDefault="001D4087" w:rsidP="00FF45B8">
            <w:pPr>
              <w:numPr>
                <w:ilvl w:val="0"/>
                <w:numId w:val="9"/>
              </w:numPr>
              <w:contextualSpacing/>
              <w:rPr>
                <w:rFonts w:ascii="Arial" w:eastAsia="Calibri" w:hAnsi="Arial" w:cs="Arial"/>
                <w:sz w:val="24"/>
              </w:rPr>
            </w:pPr>
            <w:r w:rsidRPr="001D4087">
              <w:rPr>
                <w:rFonts w:ascii="Arial" w:eastAsia="Calibri" w:hAnsi="Arial" w:cs="Arial"/>
                <w:sz w:val="24"/>
                <w:szCs w:val="24"/>
              </w:rPr>
              <w:lastRenderedPageBreak/>
              <w:t>2.5.8 Target Size (Minimum) (Level AA)</w:t>
            </w:r>
          </w:p>
          <w:p w14:paraId="5C714E9D" w14:textId="77777777" w:rsidR="001D4087" w:rsidRPr="001D4087" w:rsidRDefault="001D4087" w:rsidP="001D4087">
            <w:pPr>
              <w:rPr>
                <w:rFonts w:ascii="Arial" w:eastAsia="Calibri" w:hAnsi="Arial" w:cs="Arial"/>
                <w:sz w:val="24"/>
              </w:rPr>
            </w:pPr>
          </w:p>
          <w:p w14:paraId="01E1B83A" w14:textId="77777777" w:rsidR="001D4087" w:rsidRPr="001D4087" w:rsidRDefault="001D4087" w:rsidP="001D4087">
            <w:pPr>
              <w:rPr>
                <w:rFonts w:ascii="Arial" w:eastAsia="Calibri" w:hAnsi="Arial" w:cs="Arial"/>
                <w:sz w:val="24"/>
              </w:rPr>
            </w:pPr>
          </w:p>
          <w:p w14:paraId="4B653EB8" w14:textId="77777777" w:rsidR="001D4087" w:rsidRPr="001D4087" w:rsidRDefault="001D4087" w:rsidP="001D4087">
            <w:pPr>
              <w:rPr>
                <w:rFonts w:ascii="Arial" w:eastAsia="Calibri" w:hAnsi="Arial" w:cs="Arial"/>
                <w:sz w:val="24"/>
              </w:rPr>
            </w:pPr>
          </w:p>
          <w:p w14:paraId="0623F4C9" w14:textId="77777777" w:rsidR="001D4087" w:rsidRPr="001D4087" w:rsidRDefault="001D4087" w:rsidP="001D4087">
            <w:pPr>
              <w:rPr>
                <w:rFonts w:ascii="Arial" w:eastAsia="Calibri" w:hAnsi="Arial" w:cs="Arial"/>
                <w:sz w:val="24"/>
              </w:rPr>
            </w:pPr>
          </w:p>
          <w:p w14:paraId="2C7288A1" w14:textId="77777777" w:rsidR="001D4087" w:rsidRPr="001D4087" w:rsidRDefault="001D4087" w:rsidP="001D4087">
            <w:pPr>
              <w:rPr>
                <w:rFonts w:ascii="Arial" w:eastAsia="Calibri" w:hAnsi="Arial" w:cs="Arial"/>
                <w:sz w:val="24"/>
              </w:rPr>
            </w:pPr>
          </w:p>
          <w:p w14:paraId="40F05883" w14:textId="77777777" w:rsidR="001D4087" w:rsidRPr="001D4087" w:rsidRDefault="001D4087" w:rsidP="001D4087">
            <w:pPr>
              <w:rPr>
                <w:rFonts w:ascii="Arial" w:eastAsia="Calibri" w:hAnsi="Arial" w:cs="Arial"/>
                <w:sz w:val="24"/>
              </w:rPr>
            </w:pPr>
          </w:p>
        </w:tc>
        <w:tc>
          <w:tcPr>
            <w:tcW w:w="2946" w:type="dxa"/>
            <w:tcBorders>
              <w:top w:val="single" w:sz="4" w:space="0" w:color="auto"/>
              <w:left w:val="single" w:sz="4" w:space="0" w:color="auto"/>
              <w:bottom w:val="single" w:sz="4" w:space="0" w:color="auto"/>
              <w:right w:val="single" w:sz="4" w:space="0" w:color="auto"/>
            </w:tcBorders>
          </w:tcPr>
          <w:p w14:paraId="5F807321" w14:textId="77777777" w:rsidR="001D4087" w:rsidRPr="001D4087" w:rsidRDefault="001D4087" w:rsidP="001D4087">
            <w:pPr>
              <w:rPr>
                <w:rFonts w:ascii="Arial" w:eastAsia="Calibri" w:hAnsi="Arial" w:cs="Arial"/>
                <w:sz w:val="24"/>
              </w:rPr>
            </w:pPr>
            <w:r w:rsidRPr="001D4087">
              <w:rPr>
                <w:rFonts w:ascii="Arial" w:eastAsia="Calibri" w:hAnsi="Arial" w:cs="Arial"/>
                <w:b/>
                <w:bCs/>
                <w:sz w:val="24"/>
                <w:highlight w:val="green"/>
              </w:rPr>
              <w:lastRenderedPageBreak/>
              <w:t>GREEN</w:t>
            </w:r>
          </w:p>
        </w:tc>
        <w:tc>
          <w:tcPr>
            <w:tcW w:w="4262" w:type="dxa"/>
            <w:tcBorders>
              <w:top w:val="single" w:sz="4" w:space="0" w:color="auto"/>
              <w:left w:val="single" w:sz="4" w:space="0" w:color="auto"/>
              <w:bottom w:val="single" w:sz="4" w:space="0" w:color="auto"/>
              <w:right w:val="single" w:sz="4" w:space="0" w:color="auto"/>
            </w:tcBorders>
          </w:tcPr>
          <w:p w14:paraId="5DCD9526" w14:textId="77777777" w:rsidR="001D4087" w:rsidRPr="001D4087" w:rsidRDefault="001D4087" w:rsidP="001D4087">
            <w:pPr>
              <w:spacing w:line="256" w:lineRule="auto"/>
              <w:rPr>
                <w:rFonts w:ascii="Arial" w:eastAsia="Calibri" w:hAnsi="Arial" w:cs="Arial"/>
                <w:sz w:val="24"/>
              </w:rPr>
            </w:pPr>
          </w:p>
        </w:tc>
        <w:tc>
          <w:tcPr>
            <w:tcW w:w="4103" w:type="dxa"/>
            <w:tcBorders>
              <w:top w:val="single" w:sz="4" w:space="0" w:color="auto"/>
              <w:left w:val="single" w:sz="4" w:space="0" w:color="auto"/>
              <w:bottom w:val="single" w:sz="4" w:space="0" w:color="auto"/>
              <w:right w:val="single" w:sz="4" w:space="0" w:color="auto"/>
            </w:tcBorders>
          </w:tcPr>
          <w:p w14:paraId="32DFBCAE" w14:textId="77777777" w:rsidR="001D4087" w:rsidRPr="001D4087" w:rsidRDefault="001D4087" w:rsidP="001D4087">
            <w:pPr>
              <w:spacing w:line="256" w:lineRule="auto"/>
              <w:rPr>
                <w:rFonts w:ascii="Arial" w:eastAsia="Calibri" w:hAnsi="Arial" w:cs="Arial"/>
                <w:sz w:val="24"/>
              </w:rPr>
            </w:pPr>
          </w:p>
        </w:tc>
      </w:tr>
      <w:tr w:rsidR="005B0AB5" w:rsidRPr="001D4087" w14:paraId="5D368E37" w14:textId="77777777" w:rsidTr="0008703F">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D86DCB" w:themeFill="accent5" w:themeFillTint="99"/>
          </w:tcPr>
          <w:p w14:paraId="20E07007" w14:textId="27D922DF" w:rsidR="005B0AB5" w:rsidRPr="001D4087" w:rsidRDefault="005B0AB5" w:rsidP="00FF45B8">
            <w:pPr>
              <w:numPr>
                <w:ilvl w:val="0"/>
                <w:numId w:val="119"/>
              </w:numPr>
              <w:spacing w:line="256" w:lineRule="auto"/>
              <w:contextualSpacing/>
              <w:rPr>
                <w:rFonts w:ascii="Arial" w:eastAsia="Calibri" w:hAnsi="Arial" w:cs="Arial"/>
                <w:b/>
                <w:bCs/>
                <w:sz w:val="28"/>
                <w:szCs w:val="24"/>
              </w:rPr>
            </w:pPr>
            <w:r w:rsidRPr="00742246">
              <w:rPr>
                <w:rFonts w:ascii="Arial" w:hAnsi="Arial" w:cs="Arial"/>
                <w:b/>
                <w:bCs/>
                <w:sz w:val="24"/>
                <w:szCs w:val="24"/>
              </w:rPr>
              <w:t>Auditory</w:t>
            </w:r>
          </w:p>
        </w:tc>
      </w:tr>
      <w:tr w:rsidR="005B0AB5" w:rsidRPr="001D4087" w14:paraId="7BD9E3BC" w14:textId="77777777" w:rsidTr="0008703F">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2CEED" w:themeFill="accent5" w:themeFillTint="33"/>
          </w:tcPr>
          <w:p w14:paraId="10FAAD60" w14:textId="4DF1EB25" w:rsidR="005B0AB5" w:rsidRPr="001D4087" w:rsidRDefault="005B0AB5" w:rsidP="005B0AB5">
            <w:pPr>
              <w:rPr>
                <w:rFonts w:ascii="Arial" w:eastAsia="Calibri" w:hAnsi="Arial" w:cs="Arial"/>
                <w:b/>
                <w:bCs/>
                <w:sz w:val="24"/>
              </w:rPr>
            </w:pPr>
            <w:r w:rsidRPr="00742246">
              <w:rPr>
                <w:rFonts w:ascii="Arial" w:hAnsi="Arial" w:cs="Arial"/>
                <w:b/>
                <w:bCs/>
                <w:sz w:val="24"/>
                <w:szCs w:val="24"/>
              </w:rPr>
              <w:t>Captions</w:t>
            </w:r>
          </w:p>
        </w:tc>
      </w:tr>
      <w:tr w:rsidR="001D4087" w:rsidRPr="001D4087" w14:paraId="2AC319ED" w14:textId="77777777" w:rsidTr="0008703F">
        <w:trPr>
          <w:trHeight w:val="300"/>
        </w:trPr>
        <w:tc>
          <w:tcPr>
            <w:tcW w:w="3143" w:type="dxa"/>
            <w:tcBorders>
              <w:top w:val="single" w:sz="4" w:space="0" w:color="auto"/>
              <w:left w:val="single" w:sz="4" w:space="0" w:color="auto"/>
              <w:bottom w:val="single" w:sz="4" w:space="0" w:color="auto"/>
              <w:right w:val="single" w:sz="4" w:space="0" w:color="auto"/>
            </w:tcBorders>
          </w:tcPr>
          <w:p w14:paraId="71029569" w14:textId="77777777" w:rsidR="001D4087" w:rsidRPr="001D4087" w:rsidRDefault="001D4087" w:rsidP="00FF45B8">
            <w:pPr>
              <w:numPr>
                <w:ilvl w:val="0"/>
                <w:numId w:val="4"/>
              </w:numPr>
              <w:contextualSpacing/>
              <w:rPr>
                <w:rFonts w:ascii="Arial" w:eastAsia="Calibri" w:hAnsi="Arial" w:cs="Arial"/>
                <w:sz w:val="24"/>
              </w:rPr>
            </w:pPr>
            <w:r w:rsidRPr="001D4087">
              <w:rPr>
                <w:rFonts w:ascii="Arial" w:eastAsia="Calibri" w:hAnsi="Arial" w:cs="Arial"/>
                <w:sz w:val="24"/>
              </w:rPr>
              <w:t>Captions for audio-related media</w:t>
            </w:r>
          </w:p>
          <w:p w14:paraId="0B2ACF90" w14:textId="77777777" w:rsidR="001D4087" w:rsidRPr="001D4087" w:rsidRDefault="001D4087" w:rsidP="00FF45B8">
            <w:pPr>
              <w:numPr>
                <w:ilvl w:val="0"/>
                <w:numId w:val="4"/>
              </w:numPr>
              <w:contextualSpacing/>
              <w:rPr>
                <w:rFonts w:ascii="Arial" w:eastAsia="Calibri" w:hAnsi="Arial" w:cs="Arial"/>
                <w:sz w:val="24"/>
              </w:rPr>
            </w:pPr>
            <w:r w:rsidRPr="001D4087">
              <w:rPr>
                <w:rFonts w:ascii="Arial" w:eastAsia="Calibri" w:hAnsi="Arial" w:cs="Arial"/>
                <w:sz w:val="24"/>
              </w:rPr>
              <w:t xml:space="preserve">Transcript </w:t>
            </w:r>
          </w:p>
          <w:p w14:paraId="046988E1" w14:textId="77777777" w:rsidR="001D4087" w:rsidRPr="001D4087" w:rsidRDefault="001D4087" w:rsidP="001D4087">
            <w:pPr>
              <w:rPr>
                <w:rFonts w:ascii="Arial" w:eastAsia="Calibri" w:hAnsi="Arial" w:cs="Arial"/>
                <w:sz w:val="24"/>
              </w:rPr>
            </w:pPr>
          </w:p>
          <w:p w14:paraId="5FB4D0BD" w14:textId="77777777" w:rsidR="001D4087" w:rsidRPr="001D4087" w:rsidRDefault="001D4087" w:rsidP="001D4087">
            <w:pPr>
              <w:rPr>
                <w:rFonts w:ascii="Arial" w:eastAsia="Calibri" w:hAnsi="Arial" w:cs="Arial"/>
                <w:sz w:val="24"/>
              </w:rPr>
            </w:pPr>
            <w:r w:rsidRPr="001D4087">
              <w:rPr>
                <w:rFonts w:ascii="Arial" w:eastAsia="Calibri" w:hAnsi="Arial" w:cs="Arial"/>
                <w:sz w:val="24"/>
              </w:rPr>
              <w:t>All media should have appropriate captioning available to support users who are deaf or are hard-of-hearing. The portion of audio content that is accessible is provided by the captions. In addition to dialogue, captions identify the speakers and provide non-speech information.</w:t>
            </w:r>
          </w:p>
          <w:p w14:paraId="36B8DAEC" w14:textId="77777777" w:rsidR="001D4087" w:rsidRPr="001D4087" w:rsidRDefault="001D4087" w:rsidP="001D4087">
            <w:pPr>
              <w:rPr>
                <w:rFonts w:ascii="Arial" w:eastAsia="Calibri" w:hAnsi="Arial" w:cs="Arial"/>
                <w:sz w:val="24"/>
              </w:rPr>
            </w:pPr>
          </w:p>
          <w:p w14:paraId="6CB357AA" w14:textId="77777777" w:rsidR="001D4087" w:rsidRPr="001D4087" w:rsidRDefault="001D4087" w:rsidP="001D4087">
            <w:pPr>
              <w:rPr>
                <w:rFonts w:ascii="Arial" w:eastAsia="Calibri" w:hAnsi="Arial" w:cs="Arial"/>
                <w:sz w:val="24"/>
              </w:rPr>
            </w:pPr>
            <w:r w:rsidRPr="001D4087">
              <w:rPr>
                <w:rFonts w:ascii="Arial" w:eastAsia="Calibri" w:hAnsi="Arial" w:cs="Arial"/>
                <w:sz w:val="24"/>
              </w:rPr>
              <w:t>This is in line with WCAG 2.2 criteria</w:t>
            </w:r>
          </w:p>
          <w:p w14:paraId="3736FCFC" w14:textId="77777777" w:rsidR="001D4087" w:rsidRPr="001D4087" w:rsidRDefault="001D4087" w:rsidP="00FF45B8">
            <w:pPr>
              <w:numPr>
                <w:ilvl w:val="0"/>
                <w:numId w:val="9"/>
              </w:numPr>
              <w:contextualSpacing/>
              <w:rPr>
                <w:rFonts w:ascii="Arial" w:eastAsia="Calibri" w:hAnsi="Arial" w:cs="Arial"/>
                <w:sz w:val="24"/>
              </w:rPr>
            </w:pPr>
            <w:r w:rsidRPr="001D4087">
              <w:rPr>
                <w:rFonts w:ascii="Arial" w:eastAsia="Calibri" w:hAnsi="Arial" w:cs="Arial"/>
                <w:sz w:val="24"/>
                <w:szCs w:val="24"/>
              </w:rPr>
              <w:t>1.2.2 Captions (Prerecorded) (Level A)</w:t>
            </w:r>
          </w:p>
          <w:p w14:paraId="53941C7F" w14:textId="77777777" w:rsidR="001D4087" w:rsidRPr="001D4087" w:rsidRDefault="001D4087" w:rsidP="00FF45B8">
            <w:pPr>
              <w:numPr>
                <w:ilvl w:val="0"/>
                <w:numId w:val="9"/>
              </w:numPr>
              <w:contextualSpacing/>
              <w:rPr>
                <w:rFonts w:ascii="Arial" w:eastAsia="Calibri" w:hAnsi="Arial" w:cs="Arial"/>
                <w:sz w:val="24"/>
              </w:rPr>
            </w:pPr>
            <w:r w:rsidRPr="001D4087">
              <w:rPr>
                <w:rFonts w:ascii="Arial" w:eastAsia="Calibri" w:hAnsi="Arial" w:cs="Arial"/>
                <w:sz w:val="24"/>
                <w:szCs w:val="24"/>
              </w:rPr>
              <w:lastRenderedPageBreak/>
              <w:t>1.2.3 Audio Description or Media Alternative (Prerecorded) (Level A)</w:t>
            </w:r>
          </w:p>
        </w:tc>
        <w:tc>
          <w:tcPr>
            <w:tcW w:w="2946" w:type="dxa"/>
            <w:tcBorders>
              <w:top w:val="single" w:sz="4" w:space="0" w:color="auto"/>
              <w:left w:val="single" w:sz="4" w:space="0" w:color="auto"/>
              <w:bottom w:val="single" w:sz="4" w:space="0" w:color="auto"/>
              <w:right w:val="single" w:sz="4" w:space="0" w:color="auto"/>
            </w:tcBorders>
          </w:tcPr>
          <w:p w14:paraId="741622E1" w14:textId="77777777" w:rsidR="001D4087" w:rsidRPr="00393905" w:rsidRDefault="001D4087" w:rsidP="001D4087">
            <w:pPr>
              <w:rPr>
                <w:rFonts w:ascii="Arial" w:eastAsia="Calibri" w:hAnsi="Arial" w:cs="Arial"/>
                <w:b/>
                <w:bCs/>
                <w:sz w:val="24"/>
              </w:rPr>
            </w:pPr>
            <w:r w:rsidRPr="00393905">
              <w:rPr>
                <w:rFonts w:ascii="Arial" w:eastAsia="Calibri" w:hAnsi="Arial" w:cs="Arial"/>
                <w:b/>
                <w:bCs/>
                <w:sz w:val="24"/>
              </w:rPr>
              <w:lastRenderedPageBreak/>
              <w:t>N/A</w:t>
            </w:r>
          </w:p>
        </w:tc>
        <w:tc>
          <w:tcPr>
            <w:tcW w:w="4262" w:type="dxa"/>
            <w:tcBorders>
              <w:top w:val="single" w:sz="4" w:space="0" w:color="auto"/>
              <w:left w:val="single" w:sz="4" w:space="0" w:color="auto"/>
              <w:bottom w:val="single" w:sz="4" w:space="0" w:color="auto"/>
              <w:right w:val="single" w:sz="4" w:space="0" w:color="auto"/>
            </w:tcBorders>
          </w:tcPr>
          <w:p w14:paraId="1044FD6A" w14:textId="77777777" w:rsidR="001D4087" w:rsidRPr="001D4087" w:rsidRDefault="001D4087" w:rsidP="001D4087">
            <w:pPr>
              <w:rPr>
                <w:rFonts w:ascii="Arial" w:eastAsia="Calibri" w:hAnsi="Arial" w:cs="Arial"/>
                <w:sz w:val="24"/>
              </w:rPr>
            </w:pPr>
          </w:p>
        </w:tc>
        <w:tc>
          <w:tcPr>
            <w:tcW w:w="4103" w:type="dxa"/>
            <w:tcBorders>
              <w:top w:val="single" w:sz="4" w:space="0" w:color="auto"/>
              <w:left w:val="single" w:sz="4" w:space="0" w:color="auto"/>
              <w:bottom w:val="single" w:sz="4" w:space="0" w:color="auto"/>
              <w:right w:val="single" w:sz="4" w:space="0" w:color="auto"/>
            </w:tcBorders>
          </w:tcPr>
          <w:p w14:paraId="41BA7FBC" w14:textId="77777777" w:rsidR="001D4087" w:rsidRPr="001D4087" w:rsidRDefault="001D4087" w:rsidP="001D4087">
            <w:pPr>
              <w:rPr>
                <w:rFonts w:ascii="Arial" w:eastAsia="Calibri" w:hAnsi="Arial" w:cs="Arial"/>
                <w:sz w:val="24"/>
              </w:rPr>
            </w:pPr>
          </w:p>
        </w:tc>
      </w:tr>
    </w:tbl>
    <w:p w14:paraId="10279D8C" w14:textId="7325CFE1" w:rsidR="00940D5E" w:rsidRPr="00742246" w:rsidRDefault="001D4087" w:rsidP="005B0AB5">
      <w:pPr>
        <w:spacing w:line="256" w:lineRule="auto"/>
        <w:rPr>
          <w:rFonts w:ascii="Arial" w:eastAsia="DengXian Light" w:hAnsi="Arial" w:cs="Arial"/>
          <w:color w:val="374C80"/>
          <w:sz w:val="28"/>
          <w:szCs w:val="28"/>
        </w:rPr>
      </w:pPr>
      <w:r w:rsidRPr="001D4087">
        <w:rPr>
          <w:rFonts w:ascii="Arial" w:eastAsia="DengXian Light" w:hAnsi="Arial" w:cs="Arial"/>
          <w:color w:val="374C80"/>
          <w:kern w:val="0"/>
          <w:sz w:val="26"/>
          <w:szCs w:val="26"/>
          <w14:ligatures w14:val="none"/>
        </w:rPr>
        <w:br w:type="page"/>
      </w:r>
    </w:p>
    <w:p w14:paraId="575573B2" w14:textId="659428E4" w:rsidR="008D0891" w:rsidRPr="00742246" w:rsidRDefault="00940D5E" w:rsidP="00F2654C">
      <w:pPr>
        <w:pStyle w:val="Heading2"/>
        <w:rPr>
          <w:rFonts w:ascii="Arial" w:hAnsi="Arial" w:cs="Arial"/>
        </w:rPr>
      </w:pPr>
      <w:bookmarkStart w:id="126" w:name="_Toc165389256"/>
      <w:r w:rsidRPr="00742246">
        <w:rPr>
          <w:rStyle w:val="Heading2Char"/>
          <w:rFonts w:ascii="Arial" w:hAnsi="Arial" w:cs="Arial"/>
        </w:rPr>
        <w:lastRenderedPageBreak/>
        <w:t>Detailed Cancellation Process Template</w:t>
      </w:r>
      <w:bookmarkEnd w:id="126"/>
    </w:p>
    <w:tbl>
      <w:tblPr>
        <w:tblStyle w:val="TableGrid"/>
        <w:tblW w:w="0" w:type="auto"/>
        <w:tblLayout w:type="fixed"/>
        <w:tblLook w:val="06A0" w:firstRow="1" w:lastRow="0" w:firstColumn="1" w:lastColumn="0" w:noHBand="1" w:noVBand="1"/>
      </w:tblPr>
      <w:tblGrid>
        <w:gridCol w:w="1890"/>
        <w:gridCol w:w="3015"/>
        <w:gridCol w:w="4455"/>
      </w:tblGrid>
      <w:tr w:rsidR="008D0891" w:rsidRPr="00742246" w14:paraId="1A3494EE" w14:textId="77777777" w:rsidTr="0008703F">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4445886" w14:textId="77777777" w:rsidR="008D0891" w:rsidRPr="00742246" w:rsidRDefault="008D0891" w:rsidP="0008703F">
            <w:pPr>
              <w:rPr>
                <w:rFonts w:ascii="Arial" w:eastAsia="Calibri" w:hAnsi="Arial" w:cs="Arial"/>
              </w:rPr>
            </w:pPr>
            <w:r w:rsidRPr="00742246">
              <w:rPr>
                <w:rFonts w:ascii="Arial" w:eastAsia="Calibri" w:hAnsi="Arial" w:cs="Arial"/>
              </w:rPr>
              <w:t>Step</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D04AC86" w14:textId="77777777" w:rsidR="008D0891" w:rsidRPr="00742246" w:rsidRDefault="008D0891" w:rsidP="0008703F">
            <w:pPr>
              <w:rPr>
                <w:rFonts w:ascii="Arial" w:eastAsia="Calibri" w:hAnsi="Arial" w:cs="Arial"/>
              </w:rPr>
            </w:pPr>
            <w:r w:rsidRPr="00742246">
              <w:rPr>
                <w:rFonts w:ascii="Arial" w:eastAsia="Calibri" w:hAnsi="Arial" w:cs="Arial"/>
              </w:rPr>
              <w:t>Image(s)</w:t>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75B7216" w14:textId="77777777" w:rsidR="008D0891" w:rsidRPr="00742246" w:rsidRDefault="008D0891" w:rsidP="0008703F">
            <w:pPr>
              <w:rPr>
                <w:rFonts w:ascii="Arial" w:eastAsia="Calibri" w:hAnsi="Arial" w:cs="Arial"/>
              </w:rPr>
            </w:pPr>
            <w:r w:rsidRPr="00742246">
              <w:rPr>
                <w:rFonts w:ascii="Arial" w:eastAsia="Calibri" w:hAnsi="Arial" w:cs="Arial"/>
              </w:rPr>
              <w:t xml:space="preserve">Notes </w:t>
            </w:r>
          </w:p>
        </w:tc>
      </w:tr>
      <w:tr w:rsidR="008D0891" w:rsidRPr="00742246" w14:paraId="49FFE801" w14:textId="77777777" w:rsidTr="0008703F">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E422741" w14:textId="77777777" w:rsidR="008D0891" w:rsidRPr="00742246" w:rsidRDefault="008D0891" w:rsidP="0008703F">
            <w:pPr>
              <w:rPr>
                <w:rFonts w:ascii="Arial" w:eastAsia="Calibri" w:hAnsi="Arial" w:cs="Arial"/>
              </w:rPr>
            </w:pPr>
            <w:r w:rsidRPr="00742246">
              <w:rPr>
                <w:rFonts w:ascii="Arial" w:eastAsia="Calibri" w:hAnsi="Arial" w:cs="Arial"/>
              </w:rPr>
              <w:t>1 – Finding the cancellation button</w:t>
            </w:r>
          </w:p>
          <w:p w14:paraId="7AE8DCAD" w14:textId="77777777" w:rsidR="008D0891" w:rsidRPr="00742246" w:rsidRDefault="008D0891" w:rsidP="0008703F">
            <w:pPr>
              <w:rPr>
                <w:rFonts w:ascii="Arial" w:eastAsia="Calibri" w:hAnsi="Arial" w:cs="Arial"/>
              </w:rPr>
            </w:pP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3F35B11" w14:textId="77777777" w:rsidR="008D0891" w:rsidRPr="00742246" w:rsidRDefault="008D0891" w:rsidP="0008703F">
            <w:pPr>
              <w:rPr>
                <w:rFonts w:ascii="Arial" w:eastAsia="Calibri" w:hAnsi="Arial" w:cs="Arial"/>
                <w:b/>
                <w:bCs/>
              </w:rPr>
            </w:pPr>
            <w:r w:rsidRPr="00742246">
              <w:rPr>
                <w:rFonts w:ascii="Arial" w:eastAsia="Calibri" w:hAnsi="Arial" w:cs="Arial"/>
                <w:b/>
                <w:bCs/>
              </w:rPr>
              <w:t>Type “Cancel” and tap “How do I cancel my plan”</w:t>
            </w:r>
          </w:p>
          <w:p w14:paraId="59F989B2" w14:textId="77777777" w:rsidR="008D0891" w:rsidRPr="00742246" w:rsidRDefault="008D0891" w:rsidP="0008703F">
            <w:pPr>
              <w:rPr>
                <w:rFonts w:ascii="Arial" w:eastAsia="Calibri" w:hAnsi="Arial" w:cs="Arial"/>
                <w:b/>
                <w:bCs/>
              </w:rPr>
            </w:pPr>
            <w:r w:rsidRPr="00742246">
              <w:rPr>
                <w:rFonts w:ascii="Arial" w:eastAsia="Calibri" w:hAnsi="Arial" w:cs="Arial"/>
                <w:b/>
                <w:bCs/>
                <w:noProof/>
              </w:rPr>
              <w:drawing>
                <wp:inline distT="0" distB="0" distL="0" distR="0" wp14:anchorId="2527063A" wp14:editId="63451C2F">
                  <wp:extent cx="1268869" cy="2540000"/>
                  <wp:effectExtent l="0" t="0" r="7620" b="0"/>
                  <wp:docPr id="253083205" name="Picture 6" descr="A screenshot of the search result for 'cancel' in the help and suppor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083205" name="Picture 6" descr="A screenshot of the search result for 'cancel' in the help and support page."/>
                          <pic:cNvPicPr/>
                        </pic:nvPicPr>
                        <pic:blipFill>
                          <a:blip r:embed="rId402" cstate="print">
                            <a:extLst>
                              <a:ext uri="{28A0092B-C50C-407E-A947-70E740481C1C}">
                                <a14:useLocalDpi xmlns:a14="http://schemas.microsoft.com/office/drawing/2010/main" val="0"/>
                              </a:ext>
                            </a:extLst>
                          </a:blip>
                          <a:stretch>
                            <a:fillRect/>
                          </a:stretch>
                        </pic:blipFill>
                        <pic:spPr>
                          <a:xfrm>
                            <a:off x="0" y="0"/>
                            <a:ext cx="1274701" cy="2551674"/>
                          </a:xfrm>
                          <a:prstGeom prst="rect">
                            <a:avLst/>
                          </a:prstGeom>
                        </pic:spPr>
                      </pic:pic>
                    </a:graphicData>
                  </a:graphic>
                </wp:inline>
              </w:drawing>
            </w:r>
          </w:p>
          <w:p w14:paraId="55244881" w14:textId="77777777" w:rsidR="008D0891" w:rsidRPr="00742246" w:rsidRDefault="008D0891" w:rsidP="0008703F">
            <w:pPr>
              <w:rPr>
                <w:rFonts w:ascii="Arial" w:eastAsia="Calibri" w:hAnsi="Arial" w:cs="Arial"/>
                <w:b/>
                <w:bCs/>
              </w:rPr>
            </w:pPr>
            <w:r w:rsidRPr="00742246">
              <w:rPr>
                <w:rFonts w:ascii="Arial" w:eastAsia="Calibri" w:hAnsi="Arial" w:cs="Arial"/>
                <w:b/>
                <w:bCs/>
                <w:noProof/>
              </w:rPr>
              <w:lastRenderedPageBreak/>
              <w:drawing>
                <wp:inline distT="0" distB="0" distL="0" distR="0" wp14:anchorId="17B649A8" wp14:editId="42957A12">
                  <wp:extent cx="1280277" cy="2553252"/>
                  <wp:effectExtent l="0" t="0" r="0" b="0"/>
                  <wp:docPr id="2098389092" name="Picture 7" descr="Screenshot of 'How do I cancel my plan' arti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389092" name="Picture 7" descr="Screenshot of 'How do I cancel my plan' article."/>
                          <pic:cNvPicPr/>
                        </pic:nvPicPr>
                        <pic:blipFill>
                          <a:blip r:embed="rId403" cstate="print">
                            <a:extLst>
                              <a:ext uri="{28A0092B-C50C-407E-A947-70E740481C1C}">
                                <a14:useLocalDpi xmlns:a14="http://schemas.microsoft.com/office/drawing/2010/main" val="0"/>
                              </a:ext>
                            </a:extLst>
                          </a:blip>
                          <a:stretch>
                            <a:fillRect/>
                          </a:stretch>
                        </pic:blipFill>
                        <pic:spPr>
                          <a:xfrm>
                            <a:off x="0" y="0"/>
                            <a:ext cx="1288876" cy="2570402"/>
                          </a:xfrm>
                          <a:prstGeom prst="rect">
                            <a:avLst/>
                          </a:prstGeom>
                        </pic:spPr>
                      </pic:pic>
                    </a:graphicData>
                  </a:graphic>
                </wp:inline>
              </w:drawing>
            </w:r>
          </w:p>
          <w:p w14:paraId="6BFE6AB5" w14:textId="77777777" w:rsidR="008D0891" w:rsidRPr="00742246" w:rsidRDefault="008D0891" w:rsidP="0008703F">
            <w:pPr>
              <w:rPr>
                <w:rFonts w:ascii="Arial" w:eastAsia="Calibri" w:hAnsi="Arial" w:cs="Arial"/>
                <w:b/>
                <w:bCs/>
              </w:rPr>
            </w:pPr>
          </w:p>
          <w:p w14:paraId="1A508689" w14:textId="77777777" w:rsidR="008D0891" w:rsidRPr="00742246" w:rsidRDefault="008D0891" w:rsidP="0008703F">
            <w:pPr>
              <w:rPr>
                <w:rFonts w:ascii="Arial" w:eastAsia="Calibri" w:hAnsi="Arial" w:cs="Arial"/>
                <w:b/>
                <w:bCs/>
              </w:rPr>
            </w:pP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949C5CF" w14:textId="7C060DE8" w:rsidR="005B0AB5" w:rsidRPr="00742246" w:rsidRDefault="005B0AB5" w:rsidP="0008703F">
            <w:pPr>
              <w:rPr>
                <w:rFonts w:ascii="Arial" w:eastAsia="Calibri" w:hAnsi="Arial" w:cs="Arial"/>
                <w:b/>
                <w:bCs/>
                <w:lang w:val="en-US"/>
              </w:rPr>
            </w:pPr>
            <w:r w:rsidRPr="00742246">
              <w:rPr>
                <w:rFonts w:ascii="Arial" w:eastAsia="Calibri" w:hAnsi="Arial" w:cs="Arial"/>
                <w:b/>
                <w:bCs/>
                <w:lang w:val="en-US"/>
              </w:rPr>
              <w:lastRenderedPageBreak/>
              <w:t>Breadcrumbs:</w:t>
            </w:r>
          </w:p>
          <w:p w14:paraId="1E45F516" w14:textId="4A5A1FDB" w:rsidR="008D0891" w:rsidRPr="00742246" w:rsidRDefault="008D0891" w:rsidP="0008703F">
            <w:pPr>
              <w:rPr>
                <w:rFonts w:ascii="Arial" w:eastAsia="Calibri" w:hAnsi="Arial" w:cs="Arial"/>
                <w:lang w:val="en-US"/>
              </w:rPr>
            </w:pPr>
            <w:proofErr w:type="spellStart"/>
            <w:r w:rsidRPr="00742246">
              <w:rPr>
                <w:rFonts w:ascii="Arial" w:eastAsia="Calibri" w:hAnsi="Arial" w:cs="Arial"/>
                <w:lang w:val="en-US"/>
              </w:rPr>
              <w:t>Numobile</w:t>
            </w:r>
            <w:proofErr w:type="spellEnd"/>
            <w:r w:rsidRPr="00742246">
              <w:rPr>
                <w:rFonts w:ascii="Arial" w:eastAsia="Calibri" w:hAnsi="Arial" w:cs="Arial"/>
                <w:lang w:val="en-US"/>
              </w:rPr>
              <w:t xml:space="preserve"> Homepage &gt; Tap Hamburger menu &gt; tap “Help &amp; support” &gt; Tap “Type your question here..” search box &gt; Type “Cancel” &gt; Tap “How do I cancel my plan”</w:t>
            </w:r>
          </w:p>
          <w:p w14:paraId="7CD8131F" w14:textId="77777777" w:rsidR="008D0891" w:rsidRPr="00742246" w:rsidRDefault="008D0891" w:rsidP="0008703F">
            <w:pPr>
              <w:rPr>
                <w:rFonts w:ascii="Arial" w:eastAsia="Calibri" w:hAnsi="Arial" w:cs="Arial"/>
                <w:lang w:val="en-US"/>
              </w:rPr>
            </w:pPr>
          </w:p>
          <w:p w14:paraId="08628D11" w14:textId="13A89E1B" w:rsidR="008D0891" w:rsidRPr="00742246" w:rsidRDefault="008D0891" w:rsidP="0008703F">
            <w:pPr>
              <w:rPr>
                <w:rFonts w:ascii="Arial" w:eastAsia="Calibri" w:hAnsi="Arial" w:cs="Arial"/>
                <w:lang w:val="en-US"/>
              </w:rPr>
            </w:pPr>
            <w:r w:rsidRPr="00742246">
              <w:rPr>
                <w:rFonts w:ascii="Arial" w:eastAsia="Calibri" w:hAnsi="Arial" w:cs="Arial"/>
                <w:lang w:val="en-US"/>
              </w:rPr>
              <w:t xml:space="preserve">The cancellation information was </w:t>
            </w:r>
            <w:r w:rsidR="003D691B" w:rsidRPr="00742246">
              <w:rPr>
                <w:rFonts w:ascii="Arial" w:eastAsia="Calibri" w:hAnsi="Arial" w:cs="Arial"/>
                <w:lang w:val="en-US"/>
              </w:rPr>
              <w:t>easy</w:t>
            </w:r>
            <w:r w:rsidRPr="00742246">
              <w:rPr>
                <w:rFonts w:ascii="Arial" w:eastAsia="Calibri" w:hAnsi="Arial" w:cs="Arial"/>
                <w:lang w:val="en-US"/>
              </w:rPr>
              <w:t xml:space="preserve"> to find</w:t>
            </w:r>
            <w:r w:rsidR="003D691B" w:rsidRPr="00742246">
              <w:rPr>
                <w:rFonts w:ascii="Arial" w:eastAsia="Calibri" w:hAnsi="Arial" w:cs="Arial"/>
                <w:lang w:val="en-US"/>
              </w:rPr>
              <w:t>.</w:t>
            </w:r>
          </w:p>
          <w:p w14:paraId="47CA81F1" w14:textId="77777777" w:rsidR="008D0891" w:rsidRPr="00742246" w:rsidRDefault="008D0891" w:rsidP="0008703F">
            <w:pPr>
              <w:rPr>
                <w:rFonts w:ascii="Arial" w:eastAsia="Calibri" w:hAnsi="Arial" w:cs="Arial"/>
                <w:lang w:val="en-US"/>
              </w:rPr>
            </w:pPr>
            <w:r w:rsidRPr="00742246">
              <w:rPr>
                <w:rFonts w:ascii="Arial" w:eastAsia="Calibri" w:hAnsi="Arial" w:cs="Arial"/>
                <w:lang w:val="en-US"/>
              </w:rPr>
              <w:t xml:space="preserve"> </w:t>
            </w:r>
          </w:p>
          <w:p w14:paraId="3EE7E04E" w14:textId="77777777" w:rsidR="008D0891" w:rsidRPr="00742246" w:rsidRDefault="008D0891" w:rsidP="0008703F">
            <w:pPr>
              <w:rPr>
                <w:rFonts w:ascii="Arial" w:eastAsia="Calibri" w:hAnsi="Arial" w:cs="Arial"/>
                <w:lang w:val="en-US"/>
              </w:rPr>
            </w:pPr>
          </w:p>
          <w:p w14:paraId="6094DD6F" w14:textId="77777777" w:rsidR="008D0891" w:rsidRPr="00742246" w:rsidRDefault="008D0891" w:rsidP="0008703F">
            <w:pPr>
              <w:rPr>
                <w:rFonts w:ascii="Arial" w:eastAsia="Calibri" w:hAnsi="Arial" w:cs="Arial"/>
                <w:lang w:val="en-US"/>
              </w:rPr>
            </w:pPr>
          </w:p>
        </w:tc>
      </w:tr>
      <w:tr w:rsidR="008D0891" w:rsidRPr="00742246" w14:paraId="26E51E63" w14:textId="77777777" w:rsidTr="0008703F">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97451CA" w14:textId="77777777" w:rsidR="008D0891" w:rsidRPr="00742246" w:rsidRDefault="008D0891" w:rsidP="0008703F">
            <w:pPr>
              <w:rPr>
                <w:rFonts w:ascii="Arial" w:eastAsia="Calibri" w:hAnsi="Arial" w:cs="Arial"/>
              </w:rPr>
            </w:pPr>
            <w:r w:rsidRPr="00742246">
              <w:rPr>
                <w:rFonts w:ascii="Arial" w:eastAsia="Calibri" w:hAnsi="Arial" w:cs="Arial"/>
              </w:rPr>
              <w:t>2 – Cancelling the Service</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E72B401" w14:textId="77777777" w:rsidR="008D0891" w:rsidRPr="00742246" w:rsidRDefault="008D0891" w:rsidP="0008703F">
            <w:pPr>
              <w:rPr>
                <w:rFonts w:ascii="Arial" w:eastAsia="Calibri" w:hAnsi="Arial" w:cs="Arial"/>
              </w:rPr>
            </w:pP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17093DC" w14:textId="59492B52" w:rsidR="008D0891" w:rsidRPr="00742246" w:rsidRDefault="00B7245F" w:rsidP="0008703F">
            <w:pPr>
              <w:rPr>
                <w:rFonts w:ascii="Arial" w:eastAsia="Calibri" w:hAnsi="Arial" w:cs="Arial"/>
                <w:lang w:val="en-US"/>
              </w:rPr>
            </w:pPr>
            <w:r w:rsidRPr="00742246">
              <w:rPr>
                <w:rFonts w:ascii="Arial" w:eastAsia="Calibri" w:hAnsi="Arial" w:cs="Arial"/>
                <w:lang w:val="en-US"/>
              </w:rPr>
              <w:t xml:space="preserve">Live chat function </w:t>
            </w:r>
            <w:r w:rsidR="000910D4" w:rsidRPr="00742246">
              <w:rPr>
                <w:rFonts w:ascii="Arial" w:eastAsia="Calibri" w:hAnsi="Arial" w:cs="Arial"/>
                <w:lang w:val="en-US"/>
              </w:rPr>
              <w:t xml:space="preserve">allows for </w:t>
            </w:r>
            <w:r w:rsidR="00807ADD" w:rsidRPr="00742246">
              <w:rPr>
                <w:rFonts w:ascii="Arial" w:eastAsia="Calibri" w:hAnsi="Arial" w:cs="Arial"/>
                <w:lang w:val="en-US"/>
              </w:rPr>
              <w:t xml:space="preserve">easy cancellation of </w:t>
            </w:r>
            <w:r w:rsidR="000910D4" w:rsidRPr="00742246">
              <w:rPr>
                <w:rFonts w:ascii="Arial" w:eastAsia="Calibri" w:hAnsi="Arial" w:cs="Arial"/>
                <w:lang w:val="en-US"/>
              </w:rPr>
              <w:t xml:space="preserve">the </w:t>
            </w:r>
            <w:proofErr w:type="spellStart"/>
            <w:r w:rsidR="000910D4" w:rsidRPr="00742246">
              <w:rPr>
                <w:rFonts w:ascii="Arial" w:eastAsia="Calibri" w:hAnsi="Arial" w:cs="Arial"/>
                <w:lang w:val="en-US"/>
              </w:rPr>
              <w:t>NuMobile</w:t>
            </w:r>
            <w:proofErr w:type="spellEnd"/>
            <w:r w:rsidR="00807ADD" w:rsidRPr="00742246">
              <w:rPr>
                <w:rFonts w:ascii="Arial" w:eastAsia="Calibri" w:hAnsi="Arial" w:cs="Arial"/>
                <w:lang w:val="en-US"/>
              </w:rPr>
              <w:t xml:space="preserve"> service.</w:t>
            </w:r>
          </w:p>
        </w:tc>
      </w:tr>
    </w:tbl>
    <w:p w14:paraId="3ECB9009" w14:textId="77777777" w:rsidR="008D0891" w:rsidRPr="00742246" w:rsidRDefault="008D0891" w:rsidP="008D0891">
      <w:pPr>
        <w:rPr>
          <w:rFonts w:ascii="Arial" w:hAnsi="Arial" w:cs="Arial"/>
        </w:rPr>
      </w:pPr>
    </w:p>
    <w:p w14:paraId="4703F8FD" w14:textId="77777777" w:rsidR="008D0891" w:rsidRPr="00742246" w:rsidRDefault="008D0891" w:rsidP="008D0891">
      <w:pPr>
        <w:rPr>
          <w:rFonts w:ascii="Arial" w:hAnsi="Arial" w:cs="Arial"/>
        </w:rPr>
        <w:sectPr w:rsidR="008D0891" w:rsidRPr="00742246" w:rsidSect="00AD1C58">
          <w:pgSz w:w="16838" w:h="11906" w:orient="landscape"/>
          <w:pgMar w:top="1440" w:right="1440" w:bottom="1440" w:left="1440" w:header="708" w:footer="708" w:gutter="0"/>
          <w:cols w:space="708"/>
          <w:docGrid w:linePitch="360"/>
        </w:sectPr>
      </w:pPr>
    </w:p>
    <w:p w14:paraId="1C95341D" w14:textId="1E4FC820" w:rsidR="008628FF" w:rsidRPr="00742246" w:rsidRDefault="005836D9" w:rsidP="000910D4">
      <w:pPr>
        <w:pStyle w:val="Heading1"/>
        <w:rPr>
          <w:rFonts w:ascii="Arial" w:hAnsi="Arial" w:cs="Arial"/>
        </w:rPr>
      </w:pPr>
      <w:bookmarkStart w:id="127" w:name="_Toc165389257"/>
      <w:r w:rsidRPr="00742246">
        <w:rPr>
          <w:rFonts w:ascii="Arial" w:hAnsi="Arial" w:cs="Arial"/>
        </w:rPr>
        <w:lastRenderedPageBreak/>
        <w:t>3</w:t>
      </w:r>
      <w:r w:rsidR="00120A75" w:rsidRPr="00742246">
        <w:rPr>
          <w:rFonts w:ascii="Arial" w:hAnsi="Arial" w:cs="Arial"/>
        </w:rPr>
        <w:t>1</w:t>
      </w:r>
      <w:r w:rsidRPr="00742246">
        <w:rPr>
          <w:rFonts w:ascii="Arial" w:hAnsi="Arial" w:cs="Arial"/>
        </w:rPr>
        <w:t>. Optus</w:t>
      </w:r>
      <w:bookmarkEnd w:id="127"/>
    </w:p>
    <w:tbl>
      <w:tblPr>
        <w:tblStyle w:val="TableGrid"/>
        <w:tblW w:w="0" w:type="auto"/>
        <w:tblLayout w:type="fixed"/>
        <w:tblLook w:val="06A0" w:firstRow="1" w:lastRow="0" w:firstColumn="1" w:lastColumn="0" w:noHBand="1" w:noVBand="1"/>
      </w:tblPr>
      <w:tblGrid>
        <w:gridCol w:w="2547"/>
        <w:gridCol w:w="6798"/>
      </w:tblGrid>
      <w:tr w:rsidR="008628FF" w:rsidRPr="00742246" w14:paraId="777139AF"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2FCF9FA" w14:textId="77777777" w:rsidR="008628FF" w:rsidRPr="00742246" w:rsidRDefault="008628FF" w:rsidP="00286674">
            <w:pPr>
              <w:rPr>
                <w:rFonts w:ascii="Arial" w:hAnsi="Arial" w:cs="Arial"/>
                <w:sz w:val="24"/>
                <w:szCs w:val="24"/>
              </w:rPr>
            </w:pPr>
            <w:r w:rsidRPr="00742246">
              <w:rPr>
                <w:rFonts w:ascii="Arial" w:hAnsi="Arial" w:cs="Arial"/>
                <w:sz w:val="24"/>
                <w:szCs w:val="24"/>
              </w:rPr>
              <w:t>Telco Name</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E0EC38F" w14:textId="77777777" w:rsidR="008628FF" w:rsidRPr="00742246" w:rsidRDefault="008628FF" w:rsidP="00286674">
            <w:pPr>
              <w:rPr>
                <w:rFonts w:ascii="Arial" w:hAnsi="Arial" w:cs="Arial"/>
                <w:sz w:val="24"/>
                <w:szCs w:val="24"/>
              </w:rPr>
            </w:pPr>
            <w:r w:rsidRPr="00742246">
              <w:rPr>
                <w:rFonts w:ascii="Arial" w:hAnsi="Arial" w:cs="Arial"/>
                <w:sz w:val="24"/>
                <w:szCs w:val="24"/>
              </w:rPr>
              <w:t>Optus</w:t>
            </w:r>
          </w:p>
        </w:tc>
      </w:tr>
      <w:tr w:rsidR="008628FF" w:rsidRPr="00742246" w14:paraId="03F5FE37"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DBEEEA0" w14:textId="77777777" w:rsidR="008628FF" w:rsidRPr="00742246" w:rsidRDefault="008628FF" w:rsidP="00286674">
            <w:pPr>
              <w:rPr>
                <w:rFonts w:ascii="Arial" w:hAnsi="Arial" w:cs="Arial"/>
                <w:sz w:val="24"/>
                <w:szCs w:val="24"/>
              </w:rPr>
            </w:pPr>
            <w:r w:rsidRPr="00742246">
              <w:rPr>
                <w:rFonts w:ascii="Arial" w:hAnsi="Arial" w:cs="Arial"/>
                <w:sz w:val="24"/>
                <w:szCs w:val="24"/>
              </w:rPr>
              <w:t>Network Used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0D55A4D" w14:textId="77777777" w:rsidR="008628FF" w:rsidRPr="00742246" w:rsidRDefault="008628FF" w:rsidP="00286674">
            <w:pPr>
              <w:rPr>
                <w:rFonts w:ascii="Arial" w:hAnsi="Arial" w:cs="Arial"/>
                <w:sz w:val="24"/>
                <w:szCs w:val="24"/>
              </w:rPr>
            </w:pPr>
            <w:r w:rsidRPr="00742246">
              <w:rPr>
                <w:rFonts w:ascii="Arial" w:eastAsia="Calibri" w:hAnsi="Arial" w:cs="Arial"/>
                <w:sz w:val="24"/>
                <w:szCs w:val="24"/>
                <w:lang w:val="en-US"/>
              </w:rPr>
              <w:t>Optus Network</w:t>
            </w:r>
          </w:p>
        </w:tc>
      </w:tr>
      <w:tr w:rsidR="008628FF" w:rsidRPr="00742246" w14:paraId="568F78CA"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F2626FA" w14:textId="77777777" w:rsidR="008628FF" w:rsidRPr="00742246" w:rsidRDefault="008628FF" w:rsidP="00286674">
            <w:pPr>
              <w:rPr>
                <w:rFonts w:ascii="Arial" w:hAnsi="Arial" w:cs="Arial"/>
                <w:sz w:val="24"/>
                <w:szCs w:val="24"/>
              </w:rPr>
            </w:pPr>
            <w:r w:rsidRPr="00742246">
              <w:rPr>
                <w:rFonts w:ascii="Arial" w:hAnsi="Arial" w:cs="Arial"/>
                <w:sz w:val="24"/>
                <w:szCs w:val="24"/>
              </w:rPr>
              <w:t>Plan (being used to test)</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5B1F1A1" w14:textId="286D1D27" w:rsidR="008628FF" w:rsidRPr="00742246" w:rsidRDefault="00E8642D" w:rsidP="00286674">
            <w:pPr>
              <w:rPr>
                <w:rFonts w:ascii="Arial" w:hAnsi="Arial" w:cs="Arial"/>
                <w:sz w:val="24"/>
                <w:szCs w:val="24"/>
              </w:rPr>
            </w:pPr>
            <w:r w:rsidRPr="00742246">
              <w:rPr>
                <w:rFonts w:ascii="Arial" w:eastAsia="Calibri" w:hAnsi="Arial" w:cs="Arial"/>
                <w:sz w:val="24"/>
                <w:szCs w:val="24"/>
                <w:lang w:val="en-US"/>
              </w:rPr>
              <w:t>Optus Flex Plus 5GB plan</w:t>
            </w:r>
          </w:p>
        </w:tc>
      </w:tr>
      <w:tr w:rsidR="008628FF" w:rsidRPr="00742246" w14:paraId="231BB8E8"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919CC47" w14:textId="77777777" w:rsidR="008628FF" w:rsidRPr="00742246" w:rsidRDefault="008628FF" w:rsidP="00286674">
            <w:pPr>
              <w:rPr>
                <w:rFonts w:ascii="Arial" w:hAnsi="Arial" w:cs="Arial"/>
                <w:sz w:val="24"/>
                <w:szCs w:val="24"/>
              </w:rPr>
            </w:pPr>
            <w:r w:rsidRPr="00742246">
              <w:rPr>
                <w:rFonts w:ascii="Arial" w:hAnsi="Arial" w:cs="Arial"/>
                <w:sz w:val="24"/>
                <w:szCs w:val="24"/>
              </w:rPr>
              <w:t>Date Tested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DBE930A" w14:textId="49704CE5" w:rsidR="008628FF" w:rsidRPr="00742246" w:rsidRDefault="000910D4" w:rsidP="00286674">
            <w:pPr>
              <w:rPr>
                <w:rFonts w:ascii="Arial" w:hAnsi="Arial" w:cs="Arial"/>
                <w:sz w:val="24"/>
                <w:szCs w:val="24"/>
              </w:rPr>
            </w:pPr>
            <w:r w:rsidRPr="00742246">
              <w:rPr>
                <w:rFonts w:ascii="Arial" w:hAnsi="Arial" w:cs="Arial"/>
                <w:sz w:val="24"/>
                <w:szCs w:val="24"/>
                <w:lang w:val="en-US"/>
              </w:rPr>
              <w:t>January 2024</w:t>
            </w:r>
          </w:p>
        </w:tc>
      </w:tr>
    </w:tbl>
    <w:p w14:paraId="799160B0" w14:textId="77777777" w:rsidR="008628FF" w:rsidRPr="00742246" w:rsidRDefault="008628FF" w:rsidP="008628FF">
      <w:pPr>
        <w:rPr>
          <w:rFonts w:ascii="Arial" w:hAnsi="Arial" w:cs="Arial"/>
          <w:sz w:val="24"/>
          <w:szCs w:val="24"/>
        </w:rPr>
      </w:pPr>
    </w:p>
    <w:tbl>
      <w:tblPr>
        <w:tblStyle w:val="TableGrid"/>
        <w:tblW w:w="0" w:type="auto"/>
        <w:tblLayout w:type="fixed"/>
        <w:tblLook w:val="06A0" w:firstRow="1" w:lastRow="0" w:firstColumn="1" w:lastColumn="0" w:noHBand="1" w:noVBand="1"/>
      </w:tblPr>
      <w:tblGrid>
        <w:gridCol w:w="2547"/>
        <w:gridCol w:w="6813"/>
      </w:tblGrid>
      <w:tr w:rsidR="008628FF" w:rsidRPr="00742246" w14:paraId="7A982836"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93739EB" w14:textId="77777777" w:rsidR="008628FF" w:rsidRPr="00742246" w:rsidRDefault="008628FF" w:rsidP="00286674">
            <w:pPr>
              <w:rPr>
                <w:rFonts w:ascii="Arial" w:hAnsi="Arial" w:cs="Arial"/>
                <w:b/>
                <w:bCs/>
                <w:sz w:val="24"/>
                <w:szCs w:val="24"/>
              </w:rPr>
            </w:pPr>
            <w:r w:rsidRPr="00742246">
              <w:rPr>
                <w:rFonts w:ascii="Arial" w:hAnsi="Arial" w:cs="Arial"/>
                <w:b/>
                <w:bCs/>
                <w:sz w:val="24"/>
                <w:szCs w:val="24"/>
              </w:rPr>
              <w:t>Support Option</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6B5E17C" w14:textId="77777777" w:rsidR="008628FF" w:rsidRPr="00742246" w:rsidRDefault="008628FF" w:rsidP="00286674">
            <w:pPr>
              <w:rPr>
                <w:rFonts w:ascii="Arial" w:hAnsi="Arial" w:cs="Arial"/>
                <w:b/>
                <w:bCs/>
                <w:sz w:val="24"/>
                <w:szCs w:val="24"/>
              </w:rPr>
            </w:pPr>
            <w:r w:rsidRPr="00742246">
              <w:rPr>
                <w:rFonts w:ascii="Arial" w:hAnsi="Arial" w:cs="Arial"/>
                <w:b/>
                <w:bCs/>
                <w:sz w:val="24"/>
                <w:szCs w:val="24"/>
              </w:rPr>
              <w:t>Notes/Comments</w:t>
            </w:r>
          </w:p>
        </w:tc>
      </w:tr>
      <w:tr w:rsidR="008628FF" w:rsidRPr="00742246" w14:paraId="4BEFF4F8"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A4B9B79" w14:textId="77777777" w:rsidR="008628FF" w:rsidRPr="00742246" w:rsidRDefault="008628FF" w:rsidP="00286674">
            <w:pPr>
              <w:rPr>
                <w:rFonts w:ascii="Arial" w:hAnsi="Arial" w:cs="Arial"/>
                <w:sz w:val="24"/>
                <w:szCs w:val="24"/>
              </w:rPr>
            </w:pPr>
            <w:r w:rsidRPr="00742246">
              <w:rPr>
                <w:rFonts w:ascii="Arial" w:hAnsi="Arial" w:cs="Arial"/>
                <w:sz w:val="24"/>
                <w:szCs w:val="24"/>
              </w:rPr>
              <w:t>TTY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198548A" w14:textId="65EC2BFF" w:rsidR="008628FF" w:rsidRPr="00742246" w:rsidRDefault="00130B92" w:rsidP="00286674">
            <w:pPr>
              <w:rPr>
                <w:rFonts w:ascii="Arial" w:hAnsi="Arial" w:cs="Arial"/>
                <w:sz w:val="24"/>
                <w:szCs w:val="24"/>
              </w:rPr>
            </w:pPr>
            <w:r w:rsidRPr="00742246">
              <w:rPr>
                <w:rFonts w:ascii="Arial" w:eastAsia="Calibri" w:hAnsi="Arial" w:cs="Arial"/>
                <w:sz w:val="24"/>
              </w:rPr>
              <w:t>Information on TTYL are provided for in documents.</w:t>
            </w:r>
          </w:p>
        </w:tc>
      </w:tr>
      <w:tr w:rsidR="008628FF" w:rsidRPr="00742246" w14:paraId="72A69D6D"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F95A8D5" w14:textId="77777777" w:rsidR="008628FF" w:rsidRPr="00742246" w:rsidRDefault="008628FF" w:rsidP="00286674">
            <w:pPr>
              <w:rPr>
                <w:rFonts w:ascii="Arial" w:hAnsi="Arial" w:cs="Arial"/>
                <w:sz w:val="24"/>
                <w:szCs w:val="24"/>
              </w:rPr>
            </w:pPr>
            <w:r w:rsidRPr="00742246">
              <w:rPr>
                <w:rFonts w:ascii="Arial" w:hAnsi="Arial" w:cs="Arial"/>
                <w:sz w:val="24"/>
                <w:szCs w:val="24"/>
              </w:rPr>
              <w:t>Online Chat/AI Chat</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B7AD769" w14:textId="35081B9F" w:rsidR="008628FF" w:rsidRPr="00742246" w:rsidRDefault="00661FC0" w:rsidP="00286674">
            <w:pPr>
              <w:rPr>
                <w:rFonts w:ascii="Arial" w:hAnsi="Arial" w:cs="Arial"/>
                <w:sz w:val="24"/>
                <w:szCs w:val="24"/>
              </w:rPr>
            </w:pPr>
            <w:r w:rsidRPr="00742246">
              <w:rPr>
                <w:rFonts w:ascii="Arial" w:hAnsi="Arial" w:cs="Arial"/>
                <w:sz w:val="24"/>
                <w:szCs w:val="24"/>
                <w:lang w:val="en-US"/>
              </w:rPr>
              <w:t>AI chat Available</w:t>
            </w:r>
          </w:p>
        </w:tc>
      </w:tr>
      <w:tr w:rsidR="008628FF" w:rsidRPr="00742246" w14:paraId="209CAB8C"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CF246F8" w14:textId="77777777" w:rsidR="008628FF" w:rsidRPr="00742246" w:rsidRDefault="008628FF" w:rsidP="00286674">
            <w:pPr>
              <w:rPr>
                <w:rFonts w:ascii="Arial" w:hAnsi="Arial" w:cs="Arial"/>
                <w:sz w:val="24"/>
                <w:szCs w:val="24"/>
              </w:rPr>
            </w:pPr>
            <w:r w:rsidRPr="00742246">
              <w:rPr>
                <w:rFonts w:ascii="Arial" w:hAnsi="Arial" w:cs="Arial"/>
                <w:sz w:val="24"/>
                <w:szCs w:val="24"/>
              </w:rPr>
              <w:t>FAQ</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5999958" w14:textId="3069B242" w:rsidR="008628FF" w:rsidRPr="00742246" w:rsidRDefault="00661FC0" w:rsidP="00286674">
            <w:pPr>
              <w:rPr>
                <w:rFonts w:ascii="Arial" w:hAnsi="Arial" w:cs="Arial"/>
                <w:sz w:val="24"/>
                <w:szCs w:val="24"/>
              </w:rPr>
            </w:pPr>
            <w:r w:rsidRPr="00742246">
              <w:rPr>
                <w:rFonts w:ascii="Arial" w:eastAsia="Calibri" w:hAnsi="Arial" w:cs="Arial"/>
                <w:sz w:val="24"/>
              </w:rPr>
              <w:t>Available with detailed information on cancellation.</w:t>
            </w:r>
          </w:p>
        </w:tc>
      </w:tr>
      <w:tr w:rsidR="008628FF" w:rsidRPr="00742246" w14:paraId="0CDEBA02"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56DE6F6" w14:textId="77777777" w:rsidR="008628FF" w:rsidRPr="00742246" w:rsidRDefault="008628FF" w:rsidP="00286674">
            <w:pPr>
              <w:rPr>
                <w:rFonts w:ascii="Arial" w:hAnsi="Arial" w:cs="Arial"/>
                <w:sz w:val="24"/>
                <w:szCs w:val="24"/>
              </w:rPr>
            </w:pPr>
            <w:r w:rsidRPr="00742246">
              <w:rPr>
                <w:rFonts w:ascii="Arial" w:hAnsi="Arial" w:cs="Arial"/>
                <w:sz w:val="24"/>
                <w:szCs w:val="24"/>
              </w:rPr>
              <w:t>Phone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5A3D1A4" w14:textId="78B43E65" w:rsidR="00FB6904" w:rsidRPr="00742246" w:rsidRDefault="00FB6904" w:rsidP="00FB6904">
            <w:pPr>
              <w:spacing w:line="360" w:lineRule="atLeast"/>
              <w:rPr>
                <w:rStyle w:val="Hyperlink"/>
                <w:rFonts w:ascii="Arial" w:hAnsi="Arial" w:cs="Arial"/>
                <w:color w:val="auto"/>
                <w:spacing w:val="2"/>
                <w:sz w:val="24"/>
                <w:szCs w:val="24"/>
                <w:u w:val="none"/>
                <w:shd w:val="clear" w:color="auto" w:fill="FFFFFF"/>
              </w:rPr>
            </w:pPr>
            <w:r w:rsidRPr="00742246">
              <w:rPr>
                <w:rFonts w:ascii="Arial" w:hAnsi="Arial" w:cs="Arial"/>
                <w:sz w:val="24"/>
                <w:szCs w:val="24"/>
              </w:rPr>
              <w:t xml:space="preserve">Mobile Support on </w:t>
            </w:r>
            <w:r w:rsidRPr="00742246">
              <w:rPr>
                <w:rFonts w:ascii="Arial" w:hAnsi="Arial" w:cs="Arial"/>
                <w:sz w:val="24"/>
                <w:szCs w:val="24"/>
              </w:rPr>
              <w:fldChar w:fldCharType="begin"/>
            </w:r>
            <w:r w:rsidRPr="00742246">
              <w:rPr>
                <w:rFonts w:ascii="Arial" w:hAnsi="Arial" w:cs="Arial"/>
                <w:sz w:val="24"/>
                <w:szCs w:val="24"/>
              </w:rPr>
              <w:instrText>HYPERLINK "tel:1800508000" \t "_self"</w:instrText>
            </w:r>
            <w:r w:rsidRPr="00742246">
              <w:rPr>
                <w:rFonts w:ascii="Arial" w:hAnsi="Arial" w:cs="Arial"/>
                <w:sz w:val="24"/>
                <w:szCs w:val="24"/>
              </w:rPr>
            </w:r>
            <w:r w:rsidRPr="00742246">
              <w:rPr>
                <w:rFonts w:ascii="Arial" w:hAnsi="Arial" w:cs="Arial"/>
                <w:sz w:val="24"/>
                <w:szCs w:val="24"/>
              </w:rPr>
              <w:fldChar w:fldCharType="separate"/>
            </w:r>
            <w:r w:rsidRPr="00742246">
              <w:rPr>
                <w:rStyle w:val="Hyperlink"/>
                <w:rFonts w:ascii="Arial" w:hAnsi="Arial" w:cs="Arial"/>
                <w:color w:val="auto"/>
                <w:spacing w:val="2"/>
                <w:sz w:val="24"/>
                <w:szCs w:val="24"/>
                <w:u w:val="none"/>
                <w:shd w:val="clear" w:color="auto" w:fill="FFFFFF"/>
              </w:rPr>
              <w:t>1800 508 000</w:t>
            </w:r>
          </w:p>
          <w:p w14:paraId="544241AF" w14:textId="2FDA5C69" w:rsidR="008628FF" w:rsidRPr="00742246" w:rsidRDefault="00FB6904" w:rsidP="00286674">
            <w:pPr>
              <w:rPr>
                <w:rFonts w:ascii="Arial" w:hAnsi="Arial" w:cs="Arial"/>
                <w:spacing w:val="2"/>
                <w:sz w:val="24"/>
                <w:szCs w:val="24"/>
              </w:rPr>
            </w:pPr>
            <w:r w:rsidRPr="00742246">
              <w:rPr>
                <w:rFonts w:ascii="Arial" w:hAnsi="Arial" w:cs="Arial"/>
                <w:sz w:val="24"/>
                <w:szCs w:val="24"/>
              </w:rPr>
              <w:fldChar w:fldCharType="end"/>
            </w:r>
            <w:r w:rsidRPr="00742246">
              <w:rPr>
                <w:rFonts w:ascii="Arial" w:hAnsi="Arial" w:cs="Arial"/>
                <w:sz w:val="24"/>
                <w:szCs w:val="24"/>
              </w:rPr>
              <w:t xml:space="preserve">Available </w:t>
            </w:r>
            <w:r w:rsidRPr="00742246">
              <w:rPr>
                <w:rFonts w:ascii="Arial" w:hAnsi="Arial" w:cs="Arial"/>
                <w:spacing w:val="2"/>
                <w:sz w:val="24"/>
                <w:szCs w:val="24"/>
              </w:rPr>
              <w:t xml:space="preserve">Monday – Friday 8:00am - 8:00pm </w:t>
            </w:r>
            <w:r w:rsidRPr="00742246">
              <w:rPr>
                <w:rFonts w:ascii="Arial" w:hAnsi="Arial" w:cs="Arial"/>
                <w:spacing w:val="2"/>
                <w:sz w:val="24"/>
                <w:szCs w:val="24"/>
              </w:rPr>
              <w:br/>
              <w:t xml:space="preserve">Available Saturday 9:00am – 5:00pm </w:t>
            </w:r>
          </w:p>
        </w:tc>
      </w:tr>
      <w:tr w:rsidR="008628FF" w:rsidRPr="00742246" w14:paraId="15DF97A1"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79293A0" w14:textId="77777777" w:rsidR="008628FF" w:rsidRPr="00742246" w:rsidRDefault="008628FF" w:rsidP="00286674">
            <w:pPr>
              <w:rPr>
                <w:rFonts w:ascii="Arial" w:hAnsi="Arial" w:cs="Arial"/>
                <w:sz w:val="24"/>
                <w:szCs w:val="24"/>
              </w:rPr>
            </w:pPr>
            <w:r w:rsidRPr="00742246">
              <w:rPr>
                <w:rFonts w:ascii="Arial" w:hAnsi="Arial" w:cs="Arial"/>
                <w:sz w:val="24"/>
                <w:szCs w:val="24"/>
              </w:rPr>
              <w:t>Other Method</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D36441B" w14:textId="77777777" w:rsidR="008628FF" w:rsidRPr="00742246" w:rsidRDefault="008628FF" w:rsidP="00286674">
            <w:pPr>
              <w:rPr>
                <w:rFonts w:ascii="Arial" w:hAnsi="Arial" w:cs="Arial"/>
                <w:sz w:val="24"/>
                <w:szCs w:val="24"/>
              </w:rPr>
            </w:pPr>
            <w:r w:rsidRPr="00742246">
              <w:rPr>
                <w:rFonts w:ascii="Arial" w:hAnsi="Arial" w:cs="Arial"/>
                <w:sz w:val="24"/>
                <w:szCs w:val="24"/>
              </w:rPr>
              <w:t>Feedback Form</w:t>
            </w:r>
          </w:p>
        </w:tc>
      </w:tr>
    </w:tbl>
    <w:p w14:paraId="38E1BA2D" w14:textId="77777777" w:rsidR="008628FF" w:rsidRPr="00742246" w:rsidRDefault="008628FF" w:rsidP="008628FF">
      <w:pPr>
        <w:rPr>
          <w:rFonts w:ascii="Arial" w:hAnsi="Arial" w:cs="Arial"/>
        </w:rPr>
      </w:pPr>
    </w:p>
    <w:p w14:paraId="127B3BB7" w14:textId="77777777" w:rsidR="005836D9" w:rsidRPr="00742246" w:rsidRDefault="005836D9" w:rsidP="005836D9">
      <w:pPr>
        <w:rPr>
          <w:rFonts w:ascii="Arial" w:eastAsiaTheme="majorEastAsia" w:hAnsi="Arial" w:cs="Arial"/>
          <w:color w:val="0F4761" w:themeColor="accent1" w:themeShade="BF"/>
          <w:sz w:val="40"/>
          <w:szCs w:val="40"/>
        </w:rPr>
      </w:pPr>
      <w:r w:rsidRPr="00742246">
        <w:rPr>
          <w:rFonts w:ascii="Arial" w:hAnsi="Arial" w:cs="Arial"/>
        </w:rPr>
        <w:br w:type="page"/>
      </w:r>
    </w:p>
    <w:p w14:paraId="0119DBB0" w14:textId="20C00405" w:rsidR="00B63618" w:rsidRPr="00742246" w:rsidRDefault="005836D9" w:rsidP="00B63618">
      <w:pPr>
        <w:pStyle w:val="Heading2"/>
        <w:rPr>
          <w:rFonts w:ascii="Arial" w:hAnsi="Arial" w:cs="Arial"/>
        </w:rPr>
      </w:pPr>
      <w:bookmarkStart w:id="128" w:name="_Toc165389258"/>
      <w:r w:rsidRPr="00742246">
        <w:rPr>
          <w:rFonts w:ascii="Arial" w:hAnsi="Arial" w:cs="Arial"/>
        </w:rPr>
        <w:lastRenderedPageBreak/>
        <w:t>Support and Accessibility Tabl</w:t>
      </w:r>
      <w:r w:rsidR="00B63618" w:rsidRPr="00742246">
        <w:rPr>
          <w:rFonts w:ascii="Arial" w:hAnsi="Arial" w:cs="Arial"/>
        </w:rPr>
        <w:t>e</w:t>
      </w:r>
      <w:bookmarkEnd w:id="128"/>
    </w:p>
    <w:tbl>
      <w:tblPr>
        <w:tblStyle w:val="TableGrid"/>
        <w:tblW w:w="15393" w:type="dxa"/>
        <w:tblInd w:w="-723" w:type="dxa"/>
        <w:tblLayout w:type="fixed"/>
        <w:tblLook w:val="04A0" w:firstRow="1" w:lastRow="0" w:firstColumn="1" w:lastColumn="0" w:noHBand="0" w:noVBand="1"/>
      </w:tblPr>
      <w:tblGrid>
        <w:gridCol w:w="1276"/>
        <w:gridCol w:w="1843"/>
        <w:gridCol w:w="2594"/>
        <w:gridCol w:w="2420"/>
        <w:gridCol w:w="2420"/>
        <w:gridCol w:w="2420"/>
        <w:gridCol w:w="2420"/>
      </w:tblGrid>
      <w:tr w:rsidR="00DB0D1A" w:rsidRPr="00742246" w14:paraId="11213A09" w14:textId="77777777" w:rsidTr="00393905">
        <w:trPr>
          <w:trHeight w:val="620"/>
        </w:trPr>
        <w:tc>
          <w:tcPr>
            <w:tcW w:w="1276" w:type="dxa"/>
            <w:tcBorders>
              <w:top w:val="single" w:sz="4" w:space="0" w:color="auto"/>
              <w:left w:val="single" w:sz="4" w:space="0" w:color="auto"/>
              <w:bottom w:val="single" w:sz="4" w:space="0" w:color="auto"/>
              <w:right w:val="single" w:sz="4" w:space="0" w:color="auto"/>
            </w:tcBorders>
          </w:tcPr>
          <w:p w14:paraId="580D98F9" w14:textId="77777777" w:rsidR="00B63618" w:rsidRPr="00742246" w:rsidRDefault="00B63618" w:rsidP="00286674">
            <w:pPr>
              <w:rPr>
                <w:rFonts w:ascii="Arial" w:hAnsi="Arial" w:cs="Arial"/>
              </w:rPr>
            </w:pPr>
          </w:p>
        </w:tc>
        <w:tc>
          <w:tcPr>
            <w:tcW w:w="1843" w:type="dxa"/>
            <w:tcBorders>
              <w:top w:val="single" w:sz="4" w:space="0" w:color="auto"/>
              <w:left w:val="single" w:sz="4" w:space="0" w:color="auto"/>
              <w:bottom w:val="single" w:sz="4" w:space="0" w:color="auto"/>
              <w:right w:val="single" w:sz="4" w:space="0" w:color="auto"/>
            </w:tcBorders>
            <w:hideMark/>
          </w:tcPr>
          <w:p w14:paraId="1CB25E7A" w14:textId="77777777" w:rsidR="00B63618" w:rsidRPr="00742246" w:rsidRDefault="00B63618" w:rsidP="00286674">
            <w:pPr>
              <w:rPr>
                <w:rFonts w:ascii="Arial" w:hAnsi="Arial" w:cs="Arial"/>
              </w:rPr>
            </w:pPr>
            <w:r w:rsidRPr="00742246">
              <w:rPr>
                <w:rFonts w:ascii="Arial" w:hAnsi="Arial" w:cs="Arial"/>
                <w:b/>
                <w:bCs/>
              </w:rPr>
              <w:t>Phone Line Support</w:t>
            </w:r>
            <w:r w:rsidRPr="00742246">
              <w:rPr>
                <w:rFonts w:ascii="Arial" w:hAnsi="Arial" w:cs="Arial"/>
              </w:rPr>
              <w:t xml:space="preserve"> (Support mobility, visual and cognitive)</w:t>
            </w:r>
          </w:p>
        </w:tc>
        <w:tc>
          <w:tcPr>
            <w:tcW w:w="2594" w:type="dxa"/>
            <w:tcBorders>
              <w:top w:val="single" w:sz="4" w:space="0" w:color="auto"/>
              <w:left w:val="single" w:sz="4" w:space="0" w:color="auto"/>
              <w:bottom w:val="single" w:sz="4" w:space="0" w:color="auto"/>
              <w:right w:val="single" w:sz="4" w:space="0" w:color="auto"/>
            </w:tcBorders>
          </w:tcPr>
          <w:p w14:paraId="01DF4158" w14:textId="77777777" w:rsidR="00B63618" w:rsidRPr="00742246" w:rsidRDefault="00B63618" w:rsidP="00286674">
            <w:pPr>
              <w:rPr>
                <w:rFonts w:ascii="Arial" w:hAnsi="Arial" w:cs="Arial"/>
              </w:rPr>
            </w:pPr>
            <w:r w:rsidRPr="00742246">
              <w:rPr>
                <w:rFonts w:ascii="Arial" w:hAnsi="Arial" w:cs="Arial"/>
                <w:b/>
                <w:bCs/>
              </w:rPr>
              <w:t xml:space="preserve">TTY </w:t>
            </w:r>
            <w:r w:rsidRPr="00742246">
              <w:rPr>
                <w:rFonts w:ascii="Arial" w:hAnsi="Arial" w:cs="Arial"/>
              </w:rPr>
              <w:t>(Impacts Deaf individuals)</w:t>
            </w:r>
          </w:p>
          <w:p w14:paraId="6CDA8A55" w14:textId="77777777" w:rsidR="00B63618" w:rsidRPr="00742246" w:rsidRDefault="00B63618" w:rsidP="00286674">
            <w:pPr>
              <w:rPr>
                <w:rFonts w:ascii="Arial" w:hAnsi="Arial" w:cs="Arial"/>
              </w:rPr>
            </w:pPr>
            <w:r w:rsidRPr="00742246">
              <w:rPr>
                <w:rFonts w:ascii="Arial" w:hAnsi="Arial" w:cs="Arial"/>
              </w:rPr>
              <w:t xml:space="preserve">(If there is no available TTY service. instant </w:t>
            </w:r>
            <w:r w:rsidRPr="00742246">
              <w:rPr>
                <w:rFonts w:ascii="Arial" w:hAnsi="Arial" w:cs="Arial"/>
                <w:highlight w:val="red"/>
              </w:rPr>
              <w:t>RED</w:t>
            </w:r>
            <w:r w:rsidRPr="00742246">
              <w:rPr>
                <w:rFonts w:ascii="Arial" w:hAnsi="Arial" w:cs="Arial"/>
              </w:rPr>
              <w:t>)</w:t>
            </w:r>
          </w:p>
          <w:p w14:paraId="16F9D605" w14:textId="77777777" w:rsidR="00B63618" w:rsidRPr="00742246" w:rsidRDefault="00B63618" w:rsidP="00286674">
            <w:pPr>
              <w:rPr>
                <w:rFonts w:ascii="Arial" w:hAnsi="Arial" w:cs="Arial"/>
              </w:rPr>
            </w:pPr>
            <w:r w:rsidRPr="00742246">
              <w:rPr>
                <w:rFonts w:ascii="Arial" w:hAnsi="Arial" w:cs="Arial"/>
              </w:rPr>
              <w:t xml:space="preserve">(If another TTY service, e.g. NRS, is recommended then it is </w:t>
            </w:r>
            <w:r w:rsidRPr="00742246">
              <w:rPr>
                <w:rFonts w:ascii="Arial" w:hAnsi="Arial" w:cs="Arial"/>
                <w:highlight w:val="yellow"/>
              </w:rPr>
              <w:t>YELLOW</w:t>
            </w:r>
            <w:r w:rsidRPr="00742246">
              <w:rPr>
                <w:rFonts w:ascii="Arial" w:hAnsi="Arial" w:cs="Arial"/>
              </w:rPr>
              <w:t>.)</w:t>
            </w:r>
          </w:p>
        </w:tc>
        <w:tc>
          <w:tcPr>
            <w:tcW w:w="2420" w:type="dxa"/>
            <w:tcBorders>
              <w:top w:val="single" w:sz="4" w:space="0" w:color="auto"/>
              <w:left w:val="single" w:sz="4" w:space="0" w:color="auto"/>
              <w:bottom w:val="single" w:sz="4" w:space="0" w:color="auto"/>
              <w:right w:val="single" w:sz="4" w:space="0" w:color="auto"/>
            </w:tcBorders>
            <w:hideMark/>
          </w:tcPr>
          <w:p w14:paraId="09944108" w14:textId="77777777" w:rsidR="00B63618" w:rsidRPr="00742246" w:rsidRDefault="00B63618" w:rsidP="00286674">
            <w:pPr>
              <w:rPr>
                <w:rFonts w:ascii="Arial" w:hAnsi="Arial" w:cs="Arial"/>
                <w:b/>
                <w:bCs/>
              </w:rPr>
            </w:pPr>
            <w:r w:rsidRPr="00742246">
              <w:rPr>
                <w:rFonts w:ascii="Arial" w:hAnsi="Arial" w:cs="Arial"/>
                <w:b/>
                <w:bCs/>
              </w:rPr>
              <w:t xml:space="preserve">Online/AI Chat Function </w:t>
            </w:r>
          </w:p>
          <w:p w14:paraId="178F80C3" w14:textId="77777777" w:rsidR="00B63618" w:rsidRPr="00742246" w:rsidRDefault="00B63618" w:rsidP="00286674">
            <w:pPr>
              <w:rPr>
                <w:rFonts w:ascii="Arial" w:hAnsi="Arial" w:cs="Arial"/>
              </w:rPr>
            </w:pPr>
            <w:r w:rsidRPr="00742246">
              <w:rPr>
                <w:rFonts w:ascii="Arial" w:hAnsi="Arial" w:cs="Arial"/>
              </w:rPr>
              <w:t xml:space="preserve">(If there is a chat/messaging function that does not allow any live chat or is entirely help desk AI, it is an instant </w:t>
            </w:r>
            <w:r w:rsidRPr="00742246">
              <w:rPr>
                <w:rFonts w:ascii="Arial" w:hAnsi="Arial" w:cs="Arial"/>
                <w:highlight w:val="red"/>
              </w:rPr>
              <w:t>RED</w:t>
            </w:r>
            <w:r w:rsidRPr="00742246">
              <w:rPr>
                <w:rFonts w:ascii="Arial" w:hAnsi="Arial" w:cs="Arial"/>
              </w:rPr>
              <w:t>.)</w:t>
            </w:r>
          </w:p>
          <w:p w14:paraId="774B7CCC" w14:textId="77777777" w:rsidR="00B63618" w:rsidRPr="00742246" w:rsidRDefault="00B63618" w:rsidP="00286674">
            <w:pPr>
              <w:rPr>
                <w:rFonts w:ascii="Arial" w:hAnsi="Arial" w:cs="Arial"/>
              </w:rPr>
            </w:pPr>
            <w:r w:rsidRPr="00742246">
              <w:rPr>
                <w:rFonts w:ascii="Arial" w:hAnsi="Arial" w:cs="Arial"/>
              </w:rPr>
              <w:t xml:space="preserve"> </w:t>
            </w:r>
          </w:p>
        </w:tc>
        <w:tc>
          <w:tcPr>
            <w:tcW w:w="2420" w:type="dxa"/>
            <w:tcBorders>
              <w:top w:val="single" w:sz="4" w:space="0" w:color="auto"/>
              <w:left w:val="single" w:sz="4" w:space="0" w:color="auto"/>
              <w:bottom w:val="single" w:sz="4" w:space="0" w:color="auto"/>
              <w:right w:val="single" w:sz="4" w:space="0" w:color="auto"/>
            </w:tcBorders>
            <w:hideMark/>
          </w:tcPr>
          <w:p w14:paraId="25FF94A6" w14:textId="77777777" w:rsidR="00B63618" w:rsidRPr="00742246" w:rsidRDefault="00B63618" w:rsidP="00286674">
            <w:pPr>
              <w:rPr>
                <w:rFonts w:ascii="Arial" w:hAnsi="Arial" w:cs="Arial"/>
                <w:b/>
                <w:bCs/>
              </w:rPr>
            </w:pPr>
            <w:r w:rsidRPr="00742246">
              <w:rPr>
                <w:rFonts w:ascii="Arial" w:hAnsi="Arial" w:cs="Arial"/>
                <w:b/>
                <w:bCs/>
              </w:rPr>
              <w:t>E-mail Support</w:t>
            </w:r>
          </w:p>
        </w:tc>
        <w:tc>
          <w:tcPr>
            <w:tcW w:w="2420" w:type="dxa"/>
            <w:tcBorders>
              <w:top w:val="single" w:sz="4" w:space="0" w:color="auto"/>
              <w:left w:val="single" w:sz="4" w:space="0" w:color="auto"/>
              <w:bottom w:val="single" w:sz="4" w:space="0" w:color="auto"/>
              <w:right w:val="single" w:sz="4" w:space="0" w:color="auto"/>
            </w:tcBorders>
            <w:hideMark/>
          </w:tcPr>
          <w:p w14:paraId="58F66591" w14:textId="77777777" w:rsidR="00B63618" w:rsidRPr="00742246" w:rsidRDefault="00B63618" w:rsidP="00286674">
            <w:pPr>
              <w:rPr>
                <w:rFonts w:ascii="Arial" w:hAnsi="Arial" w:cs="Arial"/>
                <w:b/>
                <w:bCs/>
              </w:rPr>
            </w:pPr>
            <w:r w:rsidRPr="00742246">
              <w:rPr>
                <w:rFonts w:ascii="Arial" w:hAnsi="Arial" w:cs="Arial"/>
                <w:b/>
                <w:bCs/>
              </w:rPr>
              <w:t>FAQ</w:t>
            </w:r>
          </w:p>
          <w:p w14:paraId="7FA34D87" w14:textId="77777777" w:rsidR="00B63618" w:rsidRPr="00742246" w:rsidRDefault="00B63618" w:rsidP="00286674">
            <w:pPr>
              <w:rPr>
                <w:rFonts w:ascii="Arial" w:hAnsi="Arial" w:cs="Arial"/>
              </w:rPr>
            </w:pPr>
            <w:r w:rsidRPr="00742246">
              <w:rPr>
                <w:rFonts w:ascii="Arial" w:hAnsi="Arial" w:cs="Arial"/>
              </w:rPr>
              <w:t xml:space="preserve">(If no information on cancelling, instant </w:t>
            </w:r>
            <w:r w:rsidRPr="00742246">
              <w:rPr>
                <w:rFonts w:ascii="Arial" w:hAnsi="Arial" w:cs="Arial"/>
                <w:highlight w:val="red"/>
              </w:rPr>
              <w:t>RED</w:t>
            </w:r>
            <w:r w:rsidRPr="00742246">
              <w:rPr>
                <w:rFonts w:ascii="Arial" w:hAnsi="Arial" w:cs="Arial"/>
              </w:rPr>
              <w:t>.)</w:t>
            </w:r>
          </w:p>
          <w:p w14:paraId="36E23CCA" w14:textId="77777777" w:rsidR="00B63618" w:rsidRPr="00742246" w:rsidRDefault="00B63618" w:rsidP="00286674">
            <w:pPr>
              <w:rPr>
                <w:rFonts w:ascii="Arial" w:hAnsi="Arial" w:cs="Arial"/>
              </w:rPr>
            </w:pPr>
            <w:r w:rsidRPr="00742246">
              <w:rPr>
                <w:rFonts w:ascii="Arial" w:hAnsi="Arial" w:cs="Arial"/>
              </w:rPr>
              <w:t xml:space="preserve">(If there is information on cancelling, but it is not particularly helpful </w:t>
            </w:r>
            <w:r w:rsidRPr="00742246">
              <w:rPr>
                <w:rFonts w:ascii="Arial" w:hAnsi="Arial" w:cs="Arial"/>
                <w:highlight w:val="yellow"/>
              </w:rPr>
              <w:t>YELLOW</w:t>
            </w:r>
            <w:r w:rsidRPr="00742246">
              <w:rPr>
                <w:rFonts w:ascii="Arial" w:hAnsi="Arial" w:cs="Arial"/>
              </w:rPr>
              <w:t>.)</w:t>
            </w:r>
          </w:p>
        </w:tc>
        <w:tc>
          <w:tcPr>
            <w:tcW w:w="2420" w:type="dxa"/>
            <w:tcBorders>
              <w:top w:val="single" w:sz="4" w:space="0" w:color="auto"/>
              <w:left w:val="single" w:sz="4" w:space="0" w:color="auto"/>
              <w:bottom w:val="single" w:sz="4" w:space="0" w:color="auto"/>
              <w:right w:val="single" w:sz="4" w:space="0" w:color="auto"/>
            </w:tcBorders>
            <w:hideMark/>
          </w:tcPr>
          <w:p w14:paraId="2042D7E5" w14:textId="77777777" w:rsidR="00B63618" w:rsidRPr="00742246" w:rsidRDefault="00B63618" w:rsidP="00286674">
            <w:pPr>
              <w:rPr>
                <w:rFonts w:ascii="Arial" w:hAnsi="Arial" w:cs="Arial"/>
                <w:b/>
                <w:bCs/>
              </w:rPr>
            </w:pPr>
            <w:r w:rsidRPr="00742246">
              <w:rPr>
                <w:rFonts w:ascii="Arial" w:hAnsi="Arial" w:cs="Arial"/>
                <w:b/>
                <w:bCs/>
              </w:rPr>
              <w:t>Ease of Cancellation</w:t>
            </w:r>
          </w:p>
          <w:p w14:paraId="3F611CBF" w14:textId="77777777" w:rsidR="00B63618" w:rsidRPr="00742246" w:rsidRDefault="00B63618" w:rsidP="00286674">
            <w:pPr>
              <w:rPr>
                <w:rFonts w:ascii="Arial" w:hAnsi="Arial" w:cs="Arial"/>
              </w:rPr>
            </w:pPr>
            <w:r w:rsidRPr="00742246">
              <w:rPr>
                <w:rFonts w:ascii="Arial" w:hAnsi="Arial" w:cs="Arial"/>
              </w:rPr>
              <w:t xml:space="preserve">(if a call/chat is required, it is an instant </w:t>
            </w:r>
            <w:r w:rsidRPr="00742246">
              <w:rPr>
                <w:rFonts w:ascii="Arial" w:hAnsi="Arial" w:cs="Arial"/>
                <w:highlight w:val="red"/>
              </w:rPr>
              <w:t>RED</w:t>
            </w:r>
            <w:r w:rsidRPr="00742246">
              <w:rPr>
                <w:rFonts w:ascii="Arial" w:hAnsi="Arial" w:cs="Arial"/>
              </w:rPr>
              <w:t>.)</w:t>
            </w:r>
          </w:p>
          <w:p w14:paraId="0B9899D7" w14:textId="77777777" w:rsidR="00B63618" w:rsidRPr="00742246" w:rsidRDefault="00B63618" w:rsidP="00286674">
            <w:pPr>
              <w:rPr>
                <w:rFonts w:ascii="Arial" w:hAnsi="Arial" w:cs="Arial"/>
              </w:rPr>
            </w:pPr>
            <w:r w:rsidRPr="00742246">
              <w:rPr>
                <w:rFonts w:ascii="Arial" w:hAnsi="Arial" w:cs="Arial"/>
              </w:rPr>
              <w:t xml:space="preserve">(if you can cancel through a chat in almost real-time, it is a </w:t>
            </w:r>
            <w:r w:rsidRPr="00742246">
              <w:rPr>
                <w:rFonts w:ascii="Arial" w:hAnsi="Arial" w:cs="Arial"/>
                <w:highlight w:val="yellow"/>
              </w:rPr>
              <w:t>YELLOW</w:t>
            </w:r>
            <w:r w:rsidRPr="00742246">
              <w:rPr>
                <w:rFonts w:ascii="Arial" w:hAnsi="Arial" w:cs="Arial"/>
              </w:rPr>
              <w:t>.)</w:t>
            </w:r>
          </w:p>
          <w:p w14:paraId="78528766" w14:textId="77777777" w:rsidR="00B63618" w:rsidRPr="00742246" w:rsidRDefault="00B63618" w:rsidP="00286674">
            <w:pPr>
              <w:rPr>
                <w:rFonts w:ascii="Arial" w:hAnsi="Arial" w:cs="Arial"/>
              </w:rPr>
            </w:pPr>
            <w:r w:rsidRPr="00742246">
              <w:rPr>
                <w:rFonts w:ascii="Arial" w:hAnsi="Arial" w:cs="Arial"/>
              </w:rPr>
              <w:t xml:space="preserve">(If you can cancel the service yourself with a button/etc., it is a </w:t>
            </w:r>
            <w:r w:rsidRPr="00742246">
              <w:rPr>
                <w:rFonts w:ascii="Arial" w:hAnsi="Arial" w:cs="Arial"/>
                <w:highlight w:val="green"/>
              </w:rPr>
              <w:t>GREEN</w:t>
            </w:r>
            <w:r w:rsidRPr="00742246">
              <w:rPr>
                <w:rFonts w:ascii="Arial" w:hAnsi="Arial" w:cs="Arial"/>
              </w:rPr>
              <w:t>.)</w:t>
            </w:r>
          </w:p>
        </w:tc>
      </w:tr>
      <w:tr w:rsidR="00DB0D1A" w:rsidRPr="00742246" w14:paraId="1817F19E" w14:textId="77777777" w:rsidTr="00393905">
        <w:trPr>
          <w:trHeight w:val="521"/>
        </w:trPr>
        <w:tc>
          <w:tcPr>
            <w:tcW w:w="1276" w:type="dxa"/>
            <w:tcBorders>
              <w:top w:val="single" w:sz="4" w:space="0" w:color="auto"/>
              <w:left w:val="single" w:sz="4" w:space="0" w:color="auto"/>
              <w:bottom w:val="single" w:sz="4" w:space="0" w:color="auto"/>
              <w:right w:val="single" w:sz="4" w:space="0" w:color="auto"/>
            </w:tcBorders>
            <w:hideMark/>
          </w:tcPr>
          <w:p w14:paraId="42BC26FD" w14:textId="316B2E2D" w:rsidR="00B63618" w:rsidRPr="00742246" w:rsidRDefault="00FB6904" w:rsidP="00286674">
            <w:pPr>
              <w:rPr>
                <w:rFonts w:ascii="Arial" w:hAnsi="Arial" w:cs="Arial"/>
                <w:b/>
                <w:bCs/>
              </w:rPr>
            </w:pPr>
            <w:r w:rsidRPr="00742246">
              <w:rPr>
                <w:rFonts w:ascii="Arial" w:hAnsi="Arial" w:cs="Arial"/>
                <w:b/>
                <w:bCs/>
              </w:rPr>
              <w:t>Optus</w:t>
            </w:r>
          </w:p>
        </w:tc>
        <w:tc>
          <w:tcPr>
            <w:tcW w:w="1843" w:type="dxa"/>
            <w:tcBorders>
              <w:top w:val="single" w:sz="4" w:space="0" w:color="auto"/>
              <w:left w:val="single" w:sz="4" w:space="0" w:color="auto"/>
              <w:bottom w:val="single" w:sz="4" w:space="0" w:color="auto"/>
              <w:right w:val="single" w:sz="4" w:space="0" w:color="auto"/>
            </w:tcBorders>
          </w:tcPr>
          <w:p w14:paraId="473088D5" w14:textId="1E61B11D" w:rsidR="00B63618" w:rsidRPr="00742246" w:rsidRDefault="00B63618" w:rsidP="00286674">
            <w:pPr>
              <w:jc w:val="center"/>
              <w:rPr>
                <w:rFonts w:ascii="Arial" w:hAnsi="Arial" w:cs="Arial"/>
              </w:rPr>
            </w:pPr>
            <w:r w:rsidRPr="00742246">
              <w:rPr>
                <w:rFonts w:ascii="Arial" w:hAnsi="Arial" w:cs="Arial"/>
                <w:highlight w:val="green"/>
              </w:rPr>
              <w:t>GREEN</w:t>
            </w:r>
          </w:p>
        </w:tc>
        <w:tc>
          <w:tcPr>
            <w:tcW w:w="2594" w:type="dxa"/>
            <w:tcBorders>
              <w:top w:val="single" w:sz="4" w:space="0" w:color="auto"/>
              <w:left w:val="single" w:sz="4" w:space="0" w:color="auto"/>
              <w:bottom w:val="single" w:sz="4" w:space="0" w:color="auto"/>
              <w:right w:val="single" w:sz="4" w:space="0" w:color="auto"/>
            </w:tcBorders>
          </w:tcPr>
          <w:p w14:paraId="2BFE33D0" w14:textId="77777777" w:rsidR="00B63618" w:rsidRPr="00742246" w:rsidRDefault="00B63618" w:rsidP="00286674">
            <w:pPr>
              <w:jc w:val="center"/>
              <w:rPr>
                <w:rFonts w:ascii="Arial" w:hAnsi="Arial" w:cs="Arial"/>
                <w:color w:val="FF0000"/>
              </w:rPr>
            </w:pPr>
            <w:r w:rsidRPr="00742246">
              <w:rPr>
                <w:rFonts w:ascii="Arial" w:hAnsi="Arial" w:cs="Arial"/>
                <w:highlight w:val="yellow"/>
              </w:rPr>
              <w:t>YELLOW</w:t>
            </w:r>
          </w:p>
        </w:tc>
        <w:tc>
          <w:tcPr>
            <w:tcW w:w="2420" w:type="dxa"/>
            <w:tcBorders>
              <w:top w:val="single" w:sz="4" w:space="0" w:color="auto"/>
              <w:left w:val="single" w:sz="4" w:space="0" w:color="auto"/>
              <w:bottom w:val="single" w:sz="4" w:space="0" w:color="auto"/>
              <w:right w:val="single" w:sz="4" w:space="0" w:color="auto"/>
            </w:tcBorders>
          </w:tcPr>
          <w:p w14:paraId="521683A2" w14:textId="77777777" w:rsidR="00B63618" w:rsidRPr="00742246" w:rsidRDefault="00B63618" w:rsidP="00286674">
            <w:pPr>
              <w:jc w:val="center"/>
              <w:rPr>
                <w:rFonts w:ascii="Arial" w:hAnsi="Arial" w:cs="Arial"/>
              </w:rPr>
            </w:pPr>
            <w:r w:rsidRPr="00742246">
              <w:rPr>
                <w:rFonts w:ascii="Arial" w:hAnsi="Arial" w:cs="Arial"/>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44C4CC39" w14:textId="77777777" w:rsidR="00B63618" w:rsidRPr="00742246" w:rsidRDefault="00B63618" w:rsidP="00286674">
            <w:pPr>
              <w:jc w:val="center"/>
              <w:rPr>
                <w:rFonts w:ascii="Arial" w:hAnsi="Arial" w:cs="Arial"/>
              </w:rPr>
            </w:pPr>
            <w:r w:rsidRPr="00742246">
              <w:rPr>
                <w:rFonts w:ascii="Arial" w:hAnsi="Arial" w:cs="Arial"/>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4CDB6F89" w14:textId="0B758C8C" w:rsidR="00B63618" w:rsidRPr="00742246" w:rsidRDefault="00B63618" w:rsidP="00286674">
            <w:pPr>
              <w:jc w:val="center"/>
              <w:rPr>
                <w:rFonts w:ascii="Arial" w:hAnsi="Arial" w:cs="Arial"/>
              </w:rPr>
            </w:pPr>
            <w:r w:rsidRPr="00742246">
              <w:rPr>
                <w:rFonts w:ascii="Arial" w:hAnsi="Arial" w:cs="Arial"/>
                <w:highlight w:val="green"/>
              </w:rPr>
              <w:t>GREEN</w:t>
            </w:r>
          </w:p>
        </w:tc>
        <w:tc>
          <w:tcPr>
            <w:tcW w:w="2420" w:type="dxa"/>
            <w:tcBorders>
              <w:top w:val="single" w:sz="4" w:space="0" w:color="auto"/>
              <w:left w:val="single" w:sz="4" w:space="0" w:color="auto"/>
              <w:bottom w:val="single" w:sz="4" w:space="0" w:color="auto"/>
              <w:right w:val="single" w:sz="4" w:space="0" w:color="auto"/>
            </w:tcBorders>
          </w:tcPr>
          <w:p w14:paraId="1952C9E4" w14:textId="77777777" w:rsidR="00B63618" w:rsidRPr="00742246" w:rsidRDefault="00B63618" w:rsidP="00286674">
            <w:pPr>
              <w:jc w:val="center"/>
              <w:rPr>
                <w:rFonts w:ascii="Arial" w:hAnsi="Arial" w:cs="Arial"/>
              </w:rPr>
            </w:pPr>
            <w:r w:rsidRPr="00742246">
              <w:rPr>
                <w:rFonts w:ascii="Arial" w:hAnsi="Arial" w:cs="Arial"/>
                <w:highlight w:val="red"/>
              </w:rPr>
              <w:t>RED</w:t>
            </w:r>
          </w:p>
        </w:tc>
      </w:tr>
    </w:tbl>
    <w:p w14:paraId="699D004E" w14:textId="77777777" w:rsidR="00B63618" w:rsidRPr="00742246" w:rsidRDefault="00B63618" w:rsidP="00B63618">
      <w:pPr>
        <w:rPr>
          <w:rFonts w:ascii="Arial" w:hAnsi="Arial" w:cs="Arial"/>
        </w:rPr>
      </w:pPr>
    </w:p>
    <w:p w14:paraId="72278239" w14:textId="3AC138B1" w:rsidR="005836D9" w:rsidRPr="00742246" w:rsidRDefault="005836D9" w:rsidP="005836D9">
      <w:pPr>
        <w:rPr>
          <w:rFonts w:ascii="Arial" w:eastAsiaTheme="majorEastAsia" w:hAnsi="Arial" w:cs="Arial"/>
          <w:color w:val="0F4761" w:themeColor="accent1" w:themeShade="BF"/>
          <w:sz w:val="32"/>
          <w:szCs w:val="32"/>
        </w:rPr>
      </w:pPr>
      <w:r w:rsidRPr="00742246">
        <w:rPr>
          <w:rFonts w:ascii="Arial" w:hAnsi="Arial" w:cs="Arial"/>
        </w:rPr>
        <w:br w:type="page"/>
      </w:r>
    </w:p>
    <w:p w14:paraId="4F2E37FC" w14:textId="3FF43D86" w:rsidR="000520CF" w:rsidRPr="00742246" w:rsidRDefault="005836D9" w:rsidP="00DB0D1A">
      <w:pPr>
        <w:pStyle w:val="Heading3"/>
        <w:rPr>
          <w:rFonts w:ascii="Arial" w:hAnsi="Arial" w:cs="Arial"/>
        </w:rPr>
      </w:pPr>
      <w:bookmarkStart w:id="129" w:name="_Toc165389259"/>
      <w:r w:rsidRPr="00742246">
        <w:rPr>
          <w:rStyle w:val="Heading2Char"/>
          <w:rFonts w:ascii="Arial" w:hAnsi="Arial" w:cs="Arial"/>
          <w:sz w:val="28"/>
          <w:szCs w:val="28"/>
        </w:rPr>
        <w:lastRenderedPageBreak/>
        <w:t>Accessibility Evaluation Template</w:t>
      </w:r>
      <w:bookmarkEnd w:id="129"/>
    </w:p>
    <w:tbl>
      <w:tblPr>
        <w:tblStyle w:val="TableGrid"/>
        <w:tblW w:w="14454" w:type="dxa"/>
        <w:tblLayout w:type="fixed"/>
        <w:tblLook w:val="06A0" w:firstRow="1" w:lastRow="0" w:firstColumn="1" w:lastColumn="0" w:noHBand="1" w:noVBand="1"/>
      </w:tblPr>
      <w:tblGrid>
        <w:gridCol w:w="3143"/>
        <w:gridCol w:w="2946"/>
        <w:gridCol w:w="4262"/>
        <w:gridCol w:w="4103"/>
      </w:tblGrid>
      <w:tr w:rsidR="000520CF" w:rsidRPr="00742246" w14:paraId="73E6848B"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3B269B3C" w14:textId="77777777" w:rsidR="000520CF" w:rsidRPr="00742246" w:rsidRDefault="000520CF" w:rsidP="00286674">
            <w:pPr>
              <w:rPr>
                <w:rFonts w:ascii="Arial" w:hAnsi="Arial" w:cs="Arial"/>
                <w:b/>
                <w:bCs/>
                <w:color w:val="000000" w:themeColor="text1"/>
              </w:rPr>
            </w:pPr>
            <w:r w:rsidRPr="00742246">
              <w:rPr>
                <w:rFonts w:ascii="Arial" w:hAnsi="Arial" w:cs="Arial"/>
                <w:b/>
                <w:bCs/>
                <w:szCs w:val="24"/>
              </w:rPr>
              <w:t>Principal</w:t>
            </w:r>
          </w:p>
        </w:tc>
        <w:tc>
          <w:tcPr>
            <w:tcW w:w="2946" w:type="dxa"/>
            <w:tcBorders>
              <w:top w:val="single" w:sz="4" w:space="0" w:color="auto"/>
              <w:left w:val="single" w:sz="4" w:space="0" w:color="auto"/>
              <w:bottom w:val="single" w:sz="4" w:space="0" w:color="auto"/>
              <w:right w:val="single" w:sz="4" w:space="0" w:color="auto"/>
            </w:tcBorders>
            <w:hideMark/>
          </w:tcPr>
          <w:p w14:paraId="531E1AB9" w14:textId="77777777" w:rsidR="000520CF" w:rsidRPr="00742246" w:rsidRDefault="000520CF" w:rsidP="00286674">
            <w:pPr>
              <w:rPr>
                <w:rFonts w:ascii="Arial" w:hAnsi="Arial" w:cs="Arial"/>
                <w:b/>
                <w:bCs/>
                <w:color w:val="000000" w:themeColor="text1"/>
              </w:rPr>
            </w:pPr>
            <w:r w:rsidRPr="00742246">
              <w:rPr>
                <w:rFonts w:ascii="Arial" w:hAnsi="Arial" w:cs="Arial"/>
                <w:b/>
                <w:bCs/>
                <w:highlight w:val="red"/>
              </w:rPr>
              <w:t>RED</w:t>
            </w:r>
            <w:r w:rsidRPr="00742246">
              <w:rPr>
                <w:rFonts w:ascii="Arial" w:hAnsi="Arial" w:cs="Arial"/>
                <w:b/>
                <w:bCs/>
              </w:rPr>
              <w:t>/</w:t>
            </w:r>
            <w:r w:rsidRPr="00742246">
              <w:rPr>
                <w:rFonts w:ascii="Arial" w:hAnsi="Arial" w:cs="Arial"/>
                <w:b/>
                <w:bCs/>
                <w:highlight w:val="yellow"/>
              </w:rPr>
              <w:t>YELLOW</w:t>
            </w:r>
            <w:r w:rsidRPr="00742246">
              <w:rPr>
                <w:rFonts w:ascii="Arial" w:hAnsi="Arial" w:cs="Arial"/>
                <w:b/>
                <w:bCs/>
              </w:rPr>
              <w:t>/</w:t>
            </w:r>
            <w:r w:rsidRPr="00742246">
              <w:rPr>
                <w:rFonts w:ascii="Arial" w:hAnsi="Arial" w:cs="Arial"/>
                <w:b/>
                <w:bCs/>
                <w:highlight w:val="green"/>
              </w:rPr>
              <w:t>GREEN</w:t>
            </w:r>
            <w:r w:rsidRPr="00742246">
              <w:rPr>
                <w:rFonts w:ascii="Arial" w:hAnsi="Arial" w:cs="Arial"/>
                <w:b/>
                <w:bCs/>
              </w:rPr>
              <w:t>/NA</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4F40173" w14:textId="77777777" w:rsidR="000520CF" w:rsidRPr="00742246" w:rsidRDefault="000520CF" w:rsidP="00286674">
            <w:pPr>
              <w:rPr>
                <w:rFonts w:ascii="Arial" w:hAnsi="Arial" w:cs="Arial"/>
                <w:b/>
                <w:bCs/>
              </w:rPr>
            </w:pPr>
            <w:r w:rsidRPr="00742246">
              <w:rPr>
                <w:rFonts w:ascii="Arial" w:hAnsi="Arial" w:cs="Arial"/>
                <w:b/>
                <w:bCs/>
              </w:rPr>
              <w:t>Image(s)</w:t>
            </w:r>
          </w:p>
        </w:tc>
        <w:tc>
          <w:tcPr>
            <w:tcW w:w="4103" w:type="dxa"/>
            <w:tcBorders>
              <w:top w:val="single" w:sz="4" w:space="0" w:color="auto"/>
              <w:left w:val="single" w:sz="4" w:space="0" w:color="auto"/>
              <w:bottom w:val="single" w:sz="4" w:space="0" w:color="auto"/>
              <w:right w:val="single" w:sz="4" w:space="0" w:color="auto"/>
            </w:tcBorders>
          </w:tcPr>
          <w:p w14:paraId="5FE8753D" w14:textId="77777777" w:rsidR="000520CF" w:rsidRPr="00742246" w:rsidRDefault="000520CF" w:rsidP="00286674">
            <w:pPr>
              <w:rPr>
                <w:rFonts w:ascii="Arial" w:hAnsi="Arial" w:cs="Arial"/>
                <w:b/>
                <w:bCs/>
              </w:rPr>
            </w:pPr>
            <w:r w:rsidRPr="00742246">
              <w:rPr>
                <w:rFonts w:ascii="Arial" w:hAnsi="Arial" w:cs="Arial"/>
                <w:b/>
                <w:bCs/>
              </w:rPr>
              <w:t>Notes</w:t>
            </w:r>
          </w:p>
        </w:tc>
      </w:tr>
      <w:tr w:rsidR="000520CF" w:rsidRPr="00742246" w14:paraId="22EBDFC9"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66"/>
          </w:tcPr>
          <w:p w14:paraId="6D77AB19" w14:textId="77777777" w:rsidR="000520CF" w:rsidRPr="00742246" w:rsidRDefault="000520CF" w:rsidP="00FF45B8">
            <w:pPr>
              <w:pStyle w:val="ListParagraph"/>
              <w:numPr>
                <w:ilvl w:val="0"/>
                <w:numId w:val="123"/>
              </w:numPr>
              <w:rPr>
                <w:rFonts w:ascii="Arial" w:hAnsi="Arial" w:cs="Arial"/>
                <w:b/>
                <w:sz w:val="28"/>
                <w:szCs w:val="24"/>
              </w:rPr>
            </w:pPr>
            <w:r w:rsidRPr="00742246">
              <w:rPr>
                <w:rFonts w:ascii="Arial" w:hAnsi="Arial" w:cs="Arial"/>
                <w:b/>
                <w:sz w:val="28"/>
                <w:szCs w:val="24"/>
              </w:rPr>
              <w:t>Visual</w:t>
            </w:r>
          </w:p>
        </w:tc>
      </w:tr>
      <w:tr w:rsidR="000520CF" w:rsidRPr="00742246" w14:paraId="471C1EE0"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4DF4E5AE" w14:textId="77777777" w:rsidR="000520CF" w:rsidRPr="00742246" w:rsidRDefault="000520CF" w:rsidP="00286674">
            <w:pPr>
              <w:rPr>
                <w:rFonts w:ascii="Arial" w:hAnsi="Arial" w:cs="Arial"/>
                <w:b/>
                <w:bCs/>
              </w:rPr>
            </w:pPr>
            <w:r w:rsidRPr="00742246">
              <w:rPr>
                <w:rFonts w:ascii="Arial" w:hAnsi="Arial" w:cs="Arial"/>
                <w:b/>
                <w:bCs/>
              </w:rPr>
              <w:t>Screen Reader Capabilities</w:t>
            </w:r>
          </w:p>
        </w:tc>
      </w:tr>
      <w:tr w:rsidR="000520CF" w:rsidRPr="00742246" w14:paraId="70A970D2"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1CD948F9" w14:textId="77777777" w:rsidR="000520CF" w:rsidRPr="00742246" w:rsidRDefault="000520CF" w:rsidP="00FF45B8">
            <w:pPr>
              <w:pStyle w:val="ListParagraph"/>
              <w:numPr>
                <w:ilvl w:val="0"/>
                <w:numId w:val="1"/>
              </w:numPr>
              <w:rPr>
                <w:rFonts w:ascii="Arial" w:hAnsi="Arial" w:cs="Arial"/>
              </w:rPr>
            </w:pPr>
            <w:r w:rsidRPr="00742246">
              <w:rPr>
                <w:rFonts w:ascii="Arial" w:hAnsi="Arial" w:cs="Arial"/>
              </w:rPr>
              <w:t>Text</w:t>
            </w:r>
          </w:p>
          <w:p w14:paraId="56D14AE1" w14:textId="77777777" w:rsidR="000520CF" w:rsidRPr="00742246" w:rsidRDefault="000520CF" w:rsidP="00FF45B8">
            <w:pPr>
              <w:pStyle w:val="ListParagraph"/>
              <w:numPr>
                <w:ilvl w:val="0"/>
                <w:numId w:val="1"/>
              </w:numPr>
              <w:rPr>
                <w:rFonts w:ascii="Arial" w:hAnsi="Arial" w:cs="Arial"/>
              </w:rPr>
            </w:pPr>
            <w:r w:rsidRPr="00742246">
              <w:rPr>
                <w:rFonts w:ascii="Arial" w:hAnsi="Arial" w:cs="Arial"/>
              </w:rPr>
              <w:t>Non-Text Content</w:t>
            </w:r>
          </w:p>
          <w:p w14:paraId="36326C16" w14:textId="77777777" w:rsidR="000520CF" w:rsidRPr="00742246" w:rsidRDefault="000520CF" w:rsidP="00FF45B8">
            <w:pPr>
              <w:pStyle w:val="ListParagraph"/>
              <w:numPr>
                <w:ilvl w:val="0"/>
                <w:numId w:val="1"/>
              </w:numPr>
              <w:rPr>
                <w:rFonts w:ascii="Arial" w:hAnsi="Arial" w:cs="Arial"/>
              </w:rPr>
            </w:pPr>
            <w:r w:rsidRPr="00742246">
              <w:rPr>
                <w:rFonts w:ascii="Arial" w:hAnsi="Arial" w:cs="Arial"/>
              </w:rPr>
              <w:t>Headings</w:t>
            </w:r>
          </w:p>
          <w:p w14:paraId="4769535F" w14:textId="77777777" w:rsidR="000520CF" w:rsidRPr="00742246" w:rsidRDefault="000520CF" w:rsidP="00FF45B8">
            <w:pPr>
              <w:pStyle w:val="ListParagraph"/>
              <w:numPr>
                <w:ilvl w:val="0"/>
                <w:numId w:val="1"/>
              </w:numPr>
              <w:rPr>
                <w:rFonts w:ascii="Arial" w:hAnsi="Arial" w:cs="Arial"/>
              </w:rPr>
            </w:pPr>
            <w:r w:rsidRPr="00742246">
              <w:rPr>
                <w:rFonts w:ascii="Arial" w:hAnsi="Arial" w:cs="Arial"/>
              </w:rPr>
              <w:t>Buttons and Links</w:t>
            </w:r>
          </w:p>
          <w:p w14:paraId="2EB03303" w14:textId="77777777" w:rsidR="000520CF" w:rsidRPr="00742246" w:rsidRDefault="000520CF" w:rsidP="00FF45B8">
            <w:pPr>
              <w:pStyle w:val="ListParagraph"/>
              <w:numPr>
                <w:ilvl w:val="0"/>
                <w:numId w:val="1"/>
              </w:numPr>
              <w:rPr>
                <w:rFonts w:ascii="Arial" w:hAnsi="Arial" w:cs="Arial"/>
              </w:rPr>
            </w:pPr>
            <w:r w:rsidRPr="00742246">
              <w:rPr>
                <w:rFonts w:ascii="Arial" w:hAnsi="Arial" w:cs="Arial"/>
              </w:rPr>
              <w:t>Input Fields (Instructions/Error Suggestions)</w:t>
            </w:r>
          </w:p>
          <w:p w14:paraId="38A1C937" w14:textId="77777777" w:rsidR="000520CF" w:rsidRPr="00742246" w:rsidRDefault="000520CF" w:rsidP="00FF45B8">
            <w:pPr>
              <w:pStyle w:val="ListParagraph"/>
              <w:numPr>
                <w:ilvl w:val="0"/>
                <w:numId w:val="1"/>
              </w:numPr>
              <w:rPr>
                <w:rFonts w:ascii="Arial" w:hAnsi="Arial" w:cs="Arial"/>
              </w:rPr>
            </w:pPr>
            <w:r w:rsidRPr="00742246">
              <w:rPr>
                <w:rFonts w:ascii="Arial" w:hAnsi="Arial" w:cs="Arial"/>
              </w:rPr>
              <w:t>Focus Order</w:t>
            </w:r>
          </w:p>
          <w:p w14:paraId="31B115A1" w14:textId="77777777" w:rsidR="000520CF" w:rsidRPr="00742246" w:rsidRDefault="000520CF" w:rsidP="00286674">
            <w:pPr>
              <w:rPr>
                <w:rFonts w:ascii="Arial" w:hAnsi="Arial" w:cs="Arial"/>
              </w:rPr>
            </w:pPr>
          </w:p>
          <w:p w14:paraId="71978260" w14:textId="77777777" w:rsidR="000520CF" w:rsidRPr="00742246" w:rsidRDefault="000520CF" w:rsidP="00286674">
            <w:pPr>
              <w:rPr>
                <w:rFonts w:ascii="Arial" w:hAnsi="Arial" w:cs="Arial"/>
              </w:rPr>
            </w:pPr>
            <w:r w:rsidRPr="00742246">
              <w:rPr>
                <w:rFonts w:ascii="Arial" w:hAnsi="Arial" w:cs="Arial"/>
              </w:rPr>
              <w:t>Screen readers provide important auditory guidance, supporting any blind user or individual with low vision. These tools range from reading texts and identifying different page elements such as that of images, buttons, headings, and form fields.</w:t>
            </w:r>
          </w:p>
          <w:p w14:paraId="5C718240" w14:textId="77777777" w:rsidR="000520CF" w:rsidRPr="00742246" w:rsidRDefault="000520CF" w:rsidP="00286674">
            <w:pPr>
              <w:rPr>
                <w:rFonts w:ascii="Arial" w:hAnsi="Arial" w:cs="Arial"/>
              </w:rPr>
            </w:pPr>
          </w:p>
          <w:p w14:paraId="099EC851" w14:textId="77777777" w:rsidR="000520CF" w:rsidRPr="00742246" w:rsidRDefault="000520CF" w:rsidP="00286674">
            <w:pPr>
              <w:rPr>
                <w:rFonts w:ascii="Arial" w:hAnsi="Arial" w:cs="Arial"/>
              </w:rPr>
            </w:pPr>
            <w:r w:rsidRPr="00742246">
              <w:rPr>
                <w:rFonts w:ascii="Arial" w:hAnsi="Arial" w:cs="Arial"/>
              </w:rPr>
              <w:t>This is in line with WCAG 2.2 criteria:</w:t>
            </w:r>
          </w:p>
          <w:p w14:paraId="2B777098" w14:textId="77777777" w:rsidR="000520CF" w:rsidRPr="00742246" w:rsidRDefault="000520CF" w:rsidP="00FF45B8">
            <w:pPr>
              <w:pStyle w:val="ListParagraph"/>
              <w:numPr>
                <w:ilvl w:val="0"/>
                <w:numId w:val="2"/>
              </w:numPr>
              <w:rPr>
                <w:rFonts w:ascii="Arial" w:hAnsi="Arial" w:cs="Arial"/>
              </w:rPr>
            </w:pPr>
            <w:r w:rsidRPr="00742246">
              <w:rPr>
                <w:rFonts w:ascii="Arial" w:hAnsi="Arial" w:cs="Arial"/>
              </w:rPr>
              <w:t>1.3.5 Identify Input Purpose (AA)</w:t>
            </w:r>
          </w:p>
          <w:p w14:paraId="20272E4B" w14:textId="77777777" w:rsidR="000520CF" w:rsidRPr="00742246" w:rsidRDefault="000520CF" w:rsidP="00FF45B8">
            <w:pPr>
              <w:pStyle w:val="ListParagraph"/>
              <w:numPr>
                <w:ilvl w:val="0"/>
                <w:numId w:val="2"/>
              </w:numPr>
              <w:rPr>
                <w:rFonts w:ascii="Arial" w:hAnsi="Arial" w:cs="Arial"/>
              </w:rPr>
            </w:pPr>
            <w:r w:rsidRPr="00742246">
              <w:rPr>
                <w:rFonts w:ascii="Arial" w:hAnsi="Arial" w:cs="Arial"/>
              </w:rPr>
              <w:t>2.4.3 Focus Order (Level A)</w:t>
            </w:r>
          </w:p>
          <w:p w14:paraId="1A27BA22" w14:textId="77777777" w:rsidR="000520CF" w:rsidRPr="00742246" w:rsidRDefault="000520CF" w:rsidP="00FF45B8">
            <w:pPr>
              <w:pStyle w:val="ListParagraph"/>
              <w:numPr>
                <w:ilvl w:val="0"/>
                <w:numId w:val="2"/>
              </w:numPr>
              <w:rPr>
                <w:rFonts w:ascii="Arial" w:hAnsi="Arial" w:cs="Arial"/>
              </w:rPr>
            </w:pPr>
            <w:r w:rsidRPr="00742246">
              <w:rPr>
                <w:rFonts w:ascii="Arial" w:hAnsi="Arial" w:cs="Arial"/>
              </w:rPr>
              <w:t>2.4.6 Headings and Labels (Level AA)</w:t>
            </w:r>
          </w:p>
          <w:p w14:paraId="011C5763" w14:textId="77777777" w:rsidR="000520CF" w:rsidRPr="00742246" w:rsidRDefault="000520CF" w:rsidP="00286674">
            <w:pPr>
              <w:pStyle w:val="ListParagraph"/>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3FE429BB" w14:textId="06C66420" w:rsidR="000520CF" w:rsidRPr="00742246" w:rsidRDefault="00FB6904" w:rsidP="00FB6904">
            <w:pPr>
              <w:rPr>
                <w:rFonts w:ascii="Arial" w:hAnsi="Arial" w:cs="Arial"/>
              </w:rPr>
            </w:pPr>
            <w:r w:rsidRPr="00742246">
              <w:rPr>
                <w:rFonts w:ascii="Arial" w:hAnsi="Arial" w:cs="Arial"/>
                <w:b/>
                <w:bCs/>
                <w:highlight w:val="green"/>
              </w:rPr>
              <w:t>GREEN</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F21CAC5" w14:textId="77777777" w:rsidR="000520CF" w:rsidRPr="00742246" w:rsidRDefault="000520CF" w:rsidP="00286674">
            <w:pPr>
              <w:pStyle w:val="NormalWeb"/>
              <w:rPr>
                <w:rFonts w:ascii="Arial" w:hAnsi="Arial" w:cs="Arial"/>
              </w:rPr>
            </w:pPr>
          </w:p>
          <w:p w14:paraId="3E6CA742" w14:textId="77777777" w:rsidR="000520CF" w:rsidRPr="00742246" w:rsidRDefault="000520CF"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229BD3B1" w14:textId="77777777" w:rsidR="000520CF" w:rsidRPr="00742246" w:rsidRDefault="000520CF" w:rsidP="00286674">
            <w:pPr>
              <w:rPr>
                <w:rFonts w:ascii="Arial" w:hAnsi="Arial" w:cs="Arial"/>
              </w:rPr>
            </w:pPr>
            <w:r w:rsidRPr="00742246">
              <w:rPr>
                <w:rFonts w:ascii="Arial" w:hAnsi="Arial" w:cs="Arial"/>
                <w:lang w:val="en-US"/>
              </w:rPr>
              <w:t xml:space="preserve">The voiceover function helps with each button on the keyboard and is recited properly. </w:t>
            </w:r>
          </w:p>
          <w:p w14:paraId="4F14EBDE" w14:textId="77777777" w:rsidR="000520CF" w:rsidRPr="00742246" w:rsidRDefault="000520CF" w:rsidP="00286674">
            <w:pPr>
              <w:rPr>
                <w:rFonts w:ascii="Arial" w:hAnsi="Arial" w:cs="Arial"/>
              </w:rPr>
            </w:pPr>
            <w:r w:rsidRPr="00742246">
              <w:rPr>
                <w:rFonts w:ascii="Arial" w:hAnsi="Arial" w:cs="Arial"/>
                <w:lang w:val="en-US"/>
              </w:rPr>
              <w:t>The voice over function also works properly with the tabs that are displayed on the bottom and states what number the tab is out of the possible 5.</w:t>
            </w:r>
          </w:p>
        </w:tc>
      </w:tr>
      <w:tr w:rsidR="000520CF" w:rsidRPr="00742246" w14:paraId="31547593"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2F5A2BF0" w14:textId="77777777" w:rsidR="000520CF" w:rsidRPr="00742246" w:rsidRDefault="000520CF" w:rsidP="00286674">
            <w:pPr>
              <w:rPr>
                <w:rFonts w:ascii="Arial" w:hAnsi="Arial" w:cs="Arial"/>
                <w:b/>
                <w:bCs/>
              </w:rPr>
            </w:pPr>
            <w:r w:rsidRPr="00742246">
              <w:rPr>
                <w:rFonts w:ascii="Arial" w:hAnsi="Arial" w:cs="Arial"/>
                <w:b/>
                <w:bCs/>
              </w:rPr>
              <w:t>Colour Contrast</w:t>
            </w:r>
          </w:p>
        </w:tc>
      </w:tr>
      <w:tr w:rsidR="000520CF" w:rsidRPr="00742246" w14:paraId="199252F7"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102F44A6" w14:textId="77777777" w:rsidR="000520CF" w:rsidRPr="00742246" w:rsidRDefault="000520CF" w:rsidP="00FF45B8">
            <w:pPr>
              <w:pStyle w:val="ListParagraph"/>
              <w:numPr>
                <w:ilvl w:val="0"/>
                <w:numId w:val="8"/>
              </w:numPr>
              <w:rPr>
                <w:rFonts w:ascii="Arial" w:hAnsi="Arial" w:cs="Arial"/>
              </w:rPr>
            </w:pPr>
            <w:r w:rsidRPr="00742246">
              <w:rPr>
                <w:rFonts w:ascii="Arial" w:hAnsi="Arial" w:cs="Arial"/>
              </w:rPr>
              <w:lastRenderedPageBreak/>
              <w:t>Contrast of Text</w:t>
            </w:r>
          </w:p>
          <w:p w14:paraId="00694948" w14:textId="77777777" w:rsidR="000520CF" w:rsidRPr="00742246" w:rsidRDefault="000520CF" w:rsidP="00FF45B8">
            <w:pPr>
              <w:pStyle w:val="ListParagraph"/>
              <w:numPr>
                <w:ilvl w:val="0"/>
                <w:numId w:val="8"/>
              </w:numPr>
              <w:rPr>
                <w:rFonts w:ascii="Arial" w:hAnsi="Arial" w:cs="Arial"/>
              </w:rPr>
            </w:pPr>
            <w:r w:rsidRPr="00742246">
              <w:rPr>
                <w:rFonts w:ascii="Arial" w:hAnsi="Arial" w:cs="Arial"/>
              </w:rPr>
              <w:t>Contrast of Non-Text Content</w:t>
            </w:r>
          </w:p>
          <w:p w14:paraId="622D12BD" w14:textId="77777777" w:rsidR="000520CF" w:rsidRPr="00742246" w:rsidRDefault="000520CF" w:rsidP="00286674">
            <w:pPr>
              <w:rPr>
                <w:rFonts w:ascii="Arial" w:hAnsi="Arial" w:cs="Arial"/>
              </w:rPr>
            </w:pPr>
          </w:p>
          <w:p w14:paraId="7634D6B8" w14:textId="77777777" w:rsidR="000520CF" w:rsidRPr="00742246" w:rsidRDefault="000520CF" w:rsidP="00286674">
            <w:pPr>
              <w:rPr>
                <w:rFonts w:ascii="Arial" w:hAnsi="Arial" w:cs="Arial"/>
              </w:rPr>
            </w:pPr>
            <w:r w:rsidRPr="00742246">
              <w:rPr>
                <w:rFonts w:ascii="Arial" w:hAnsi="Arial" w:cs="Arial"/>
              </w:rPr>
              <w:t>Contrasting of 14 pt size text must have a minimum ratio of 4.5:1, whilst any text that is larger, bold, or any UI component must have a minimum ratio of 3:1. This enables users with visual difficulties to be better suited to see content on a mobile screen.</w:t>
            </w:r>
          </w:p>
          <w:p w14:paraId="641E34F2" w14:textId="77777777" w:rsidR="000520CF" w:rsidRPr="00742246" w:rsidRDefault="000520CF" w:rsidP="00286674">
            <w:pPr>
              <w:rPr>
                <w:rFonts w:ascii="Arial" w:hAnsi="Arial" w:cs="Arial"/>
              </w:rPr>
            </w:pPr>
          </w:p>
          <w:p w14:paraId="75E21B87" w14:textId="77777777" w:rsidR="000520CF" w:rsidRPr="00742246" w:rsidRDefault="000520CF" w:rsidP="00286674">
            <w:pPr>
              <w:rPr>
                <w:rFonts w:ascii="Arial" w:hAnsi="Arial" w:cs="Arial"/>
              </w:rPr>
            </w:pPr>
            <w:r w:rsidRPr="00742246">
              <w:rPr>
                <w:rFonts w:ascii="Arial" w:hAnsi="Arial" w:cs="Arial"/>
              </w:rPr>
              <w:t>This is in line with WCAG 2.2 criteria:</w:t>
            </w:r>
          </w:p>
          <w:p w14:paraId="7E46EE4B" w14:textId="77777777" w:rsidR="000520CF" w:rsidRPr="00742246" w:rsidRDefault="000520CF" w:rsidP="00FF45B8">
            <w:pPr>
              <w:pStyle w:val="ListParagraph"/>
              <w:numPr>
                <w:ilvl w:val="0"/>
                <w:numId w:val="9"/>
              </w:numPr>
              <w:rPr>
                <w:rFonts w:ascii="Arial" w:hAnsi="Arial" w:cs="Arial"/>
              </w:rPr>
            </w:pPr>
            <w:r w:rsidRPr="00742246">
              <w:rPr>
                <w:rFonts w:ascii="Arial" w:hAnsi="Arial" w:cs="Arial"/>
              </w:rPr>
              <w:t>1.4.3 Contrast (Minimum) (Level AA)</w:t>
            </w:r>
          </w:p>
          <w:p w14:paraId="0230B4F3" w14:textId="77777777" w:rsidR="000520CF" w:rsidRPr="00742246" w:rsidRDefault="000520CF" w:rsidP="00FF45B8">
            <w:pPr>
              <w:pStyle w:val="ListParagraph"/>
              <w:numPr>
                <w:ilvl w:val="0"/>
                <w:numId w:val="9"/>
              </w:numPr>
              <w:rPr>
                <w:rFonts w:ascii="Arial" w:hAnsi="Arial" w:cs="Arial"/>
              </w:rPr>
            </w:pPr>
            <w:r w:rsidRPr="00742246">
              <w:rPr>
                <w:rFonts w:ascii="Arial" w:hAnsi="Arial" w:cs="Arial"/>
              </w:rPr>
              <w:t>1.4.11 Non-text Contrast (Level AA).</w:t>
            </w:r>
          </w:p>
        </w:tc>
        <w:tc>
          <w:tcPr>
            <w:tcW w:w="2946" w:type="dxa"/>
            <w:tcBorders>
              <w:top w:val="single" w:sz="4" w:space="0" w:color="auto"/>
              <w:left w:val="single" w:sz="4" w:space="0" w:color="auto"/>
              <w:bottom w:val="single" w:sz="4" w:space="0" w:color="auto"/>
              <w:right w:val="single" w:sz="4" w:space="0" w:color="auto"/>
            </w:tcBorders>
            <w:hideMark/>
          </w:tcPr>
          <w:p w14:paraId="695859CB" w14:textId="2CDC5548" w:rsidR="000520CF" w:rsidRPr="00742246" w:rsidRDefault="00FB6904" w:rsidP="00FB6904">
            <w:pPr>
              <w:rPr>
                <w:rFonts w:ascii="Arial" w:hAnsi="Arial" w:cs="Arial"/>
              </w:rPr>
            </w:pPr>
            <w:r w:rsidRPr="00742246">
              <w:rPr>
                <w:rFonts w:ascii="Arial" w:hAnsi="Arial" w:cs="Arial"/>
                <w:b/>
                <w:bCs/>
                <w:highlight w:val="yellow"/>
              </w:rPr>
              <w:t>YELLOW</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D79B076" w14:textId="77777777" w:rsidR="000520CF" w:rsidRPr="00742246" w:rsidRDefault="000520CF" w:rsidP="00286674">
            <w:pPr>
              <w:pStyle w:val="NormalWeb"/>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40739867" w14:textId="77777777" w:rsidR="000520CF" w:rsidRPr="00742246" w:rsidRDefault="000520CF" w:rsidP="00286674">
            <w:pPr>
              <w:rPr>
                <w:rFonts w:ascii="Arial" w:hAnsi="Arial" w:cs="Arial"/>
                <w:b/>
                <w:bCs/>
              </w:rPr>
            </w:pPr>
            <w:r w:rsidRPr="00742246">
              <w:rPr>
                <w:rFonts w:ascii="Arial" w:hAnsi="Arial" w:cs="Arial"/>
                <w:b/>
                <w:bCs/>
              </w:rPr>
              <w:t>Colour Contrast</w:t>
            </w:r>
          </w:p>
          <w:p w14:paraId="2DAA72DF" w14:textId="77777777" w:rsidR="000520CF" w:rsidRPr="00742246" w:rsidRDefault="000520CF" w:rsidP="00286674">
            <w:pPr>
              <w:rPr>
                <w:rFonts w:ascii="Arial" w:hAnsi="Arial" w:cs="Arial"/>
              </w:rPr>
            </w:pPr>
            <w:r w:rsidRPr="00742246">
              <w:rPr>
                <w:rFonts w:ascii="Arial" w:hAnsi="Arial" w:cs="Arial"/>
                <w:lang w:val="en-US"/>
              </w:rPr>
              <w:t xml:space="preserve">App utilizes a teal, yellow and white </w:t>
            </w:r>
            <w:proofErr w:type="spellStart"/>
            <w:r w:rsidRPr="00742246">
              <w:rPr>
                <w:rFonts w:ascii="Arial" w:hAnsi="Arial" w:cs="Arial"/>
                <w:lang w:val="en-US"/>
              </w:rPr>
              <w:t>colour</w:t>
            </w:r>
            <w:proofErr w:type="spellEnd"/>
            <w:r w:rsidRPr="00742246">
              <w:rPr>
                <w:rFonts w:ascii="Arial" w:hAnsi="Arial" w:cs="Arial"/>
                <w:lang w:val="en-US"/>
              </w:rPr>
              <w:t xml:space="preserve"> scheme.</w:t>
            </w:r>
          </w:p>
          <w:p w14:paraId="7F05AB7A" w14:textId="77777777" w:rsidR="000520CF" w:rsidRPr="00742246" w:rsidRDefault="000520CF" w:rsidP="00286674">
            <w:pPr>
              <w:rPr>
                <w:rFonts w:ascii="Arial" w:hAnsi="Arial" w:cs="Arial"/>
              </w:rPr>
            </w:pPr>
          </w:p>
          <w:p w14:paraId="179058B1" w14:textId="77777777" w:rsidR="000520CF" w:rsidRPr="00742246" w:rsidRDefault="000520CF" w:rsidP="00286674">
            <w:pPr>
              <w:rPr>
                <w:rFonts w:ascii="Arial" w:hAnsi="Arial" w:cs="Arial"/>
                <w:b/>
                <w:bCs/>
              </w:rPr>
            </w:pPr>
            <w:r w:rsidRPr="00742246">
              <w:rPr>
                <w:rFonts w:ascii="Arial" w:hAnsi="Arial" w:cs="Arial"/>
                <w:b/>
                <w:bCs/>
              </w:rPr>
              <w:t>Text</w:t>
            </w:r>
          </w:p>
          <w:p w14:paraId="17A72B09" w14:textId="77777777" w:rsidR="000520CF" w:rsidRPr="00742246" w:rsidRDefault="000520CF" w:rsidP="00286674">
            <w:pPr>
              <w:rPr>
                <w:rFonts w:ascii="Arial" w:hAnsi="Arial" w:cs="Arial"/>
              </w:rPr>
            </w:pPr>
            <w:r w:rsidRPr="00742246">
              <w:rPr>
                <w:rFonts w:ascii="Arial" w:hAnsi="Arial" w:cs="Arial"/>
                <w:lang w:val="en-US"/>
              </w:rPr>
              <w:t xml:space="preserve">The main area of the app has a white meaning there is a good contrast ratio. However, the texts could be slightly bolder. </w:t>
            </w:r>
          </w:p>
          <w:p w14:paraId="032ABC9C" w14:textId="77777777" w:rsidR="000520CF" w:rsidRPr="00742246" w:rsidRDefault="000520CF" w:rsidP="00286674">
            <w:pPr>
              <w:rPr>
                <w:rFonts w:ascii="Arial" w:hAnsi="Arial" w:cs="Arial"/>
              </w:rPr>
            </w:pPr>
          </w:p>
        </w:tc>
      </w:tr>
      <w:tr w:rsidR="000520CF" w:rsidRPr="00742246" w14:paraId="24AF62F5"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1D857A3E" w14:textId="77777777" w:rsidR="000520CF" w:rsidRPr="00742246" w:rsidRDefault="000520CF" w:rsidP="00286674">
            <w:pPr>
              <w:rPr>
                <w:rFonts w:ascii="Arial" w:hAnsi="Arial" w:cs="Arial"/>
                <w:b/>
                <w:bCs/>
              </w:rPr>
            </w:pPr>
            <w:r w:rsidRPr="00742246">
              <w:rPr>
                <w:rFonts w:ascii="Arial" w:hAnsi="Arial" w:cs="Arial"/>
                <w:b/>
                <w:bCs/>
              </w:rPr>
              <w:t>Universal Accessible Settings</w:t>
            </w:r>
          </w:p>
        </w:tc>
      </w:tr>
      <w:tr w:rsidR="000520CF" w:rsidRPr="00742246" w14:paraId="75305B8B"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777420F3" w14:textId="77777777" w:rsidR="000520CF" w:rsidRPr="00742246" w:rsidRDefault="000520CF" w:rsidP="00FF45B8">
            <w:pPr>
              <w:pStyle w:val="ListParagraph"/>
              <w:numPr>
                <w:ilvl w:val="0"/>
                <w:numId w:val="4"/>
              </w:numPr>
              <w:rPr>
                <w:rFonts w:ascii="Arial" w:hAnsi="Arial" w:cs="Arial"/>
              </w:rPr>
            </w:pPr>
            <w:r w:rsidRPr="00742246">
              <w:rPr>
                <w:rFonts w:ascii="Arial" w:hAnsi="Arial" w:cs="Arial"/>
              </w:rPr>
              <w:t>Orientation</w:t>
            </w:r>
          </w:p>
          <w:p w14:paraId="3D210336" w14:textId="77777777" w:rsidR="000520CF" w:rsidRPr="00742246" w:rsidRDefault="000520CF" w:rsidP="00FF45B8">
            <w:pPr>
              <w:pStyle w:val="ListParagraph"/>
              <w:numPr>
                <w:ilvl w:val="0"/>
                <w:numId w:val="4"/>
              </w:numPr>
              <w:rPr>
                <w:rFonts w:ascii="Arial" w:hAnsi="Arial" w:cs="Arial"/>
              </w:rPr>
            </w:pPr>
            <w:r w:rsidRPr="00742246">
              <w:rPr>
                <w:rFonts w:ascii="Arial" w:hAnsi="Arial" w:cs="Arial"/>
              </w:rPr>
              <w:t>Resize Text</w:t>
            </w:r>
          </w:p>
          <w:p w14:paraId="36850F0D" w14:textId="77777777" w:rsidR="000520CF" w:rsidRPr="00742246" w:rsidRDefault="000520CF" w:rsidP="00FF45B8">
            <w:pPr>
              <w:pStyle w:val="ListParagraph"/>
              <w:numPr>
                <w:ilvl w:val="0"/>
                <w:numId w:val="4"/>
              </w:numPr>
              <w:rPr>
                <w:rFonts w:ascii="Arial" w:hAnsi="Arial" w:cs="Arial"/>
              </w:rPr>
            </w:pPr>
            <w:r w:rsidRPr="00742246">
              <w:rPr>
                <w:rFonts w:ascii="Arial" w:hAnsi="Arial" w:cs="Arial"/>
              </w:rPr>
              <w:t>Colour Theme</w:t>
            </w:r>
          </w:p>
          <w:p w14:paraId="299F36CC" w14:textId="77777777" w:rsidR="000520CF" w:rsidRPr="00742246" w:rsidRDefault="000520CF" w:rsidP="00286674">
            <w:pPr>
              <w:rPr>
                <w:rFonts w:ascii="Arial" w:hAnsi="Arial" w:cs="Arial"/>
              </w:rPr>
            </w:pPr>
          </w:p>
          <w:p w14:paraId="5C05F81D" w14:textId="77777777" w:rsidR="000520CF" w:rsidRPr="00742246" w:rsidRDefault="000520CF" w:rsidP="00286674">
            <w:pPr>
              <w:rPr>
                <w:rFonts w:ascii="Arial" w:hAnsi="Arial" w:cs="Arial"/>
              </w:rPr>
            </w:pPr>
            <w:r w:rsidRPr="00742246">
              <w:rPr>
                <w:rFonts w:ascii="Arial" w:hAnsi="Arial" w:cs="Arial"/>
              </w:rPr>
              <w:t xml:space="preserve">The global settings of a mobile phone have accessibility advantages that a service can utilise to allow for ease of access. If these settings are improperly applied on an application’s interface, users may not be able to independently use </w:t>
            </w:r>
            <w:r w:rsidRPr="00742246">
              <w:rPr>
                <w:rFonts w:ascii="Arial" w:hAnsi="Arial" w:cs="Arial"/>
              </w:rPr>
              <w:lastRenderedPageBreak/>
              <w:t>and navigate through the application’s features.</w:t>
            </w:r>
          </w:p>
          <w:p w14:paraId="6C0C5FBA" w14:textId="77777777" w:rsidR="000520CF" w:rsidRPr="00742246" w:rsidRDefault="000520CF" w:rsidP="00286674">
            <w:pPr>
              <w:rPr>
                <w:rFonts w:ascii="Arial" w:hAnsi="Arial" w:cs="Arial"/>
              </w:rPr>
            </w:pPr>
          </w:p>
          <w:p w14:paraId="31C151B1" w14:textId="77777777" w:rsidR="000520CF" w:rsidRPr="00742246" w:rsidRDefault="000520CF" w:rsidP="00286674">
            <w:pPr>
              <w:rPr>
                <w:rFonts w:ascii="Arial" w:hAnsi="Arial" w:cs="Arial"/>
              </w:rPr>
            </w:pPr>
            <w:r w:rsidRPr="00742246">
              <w:rPr>
                <w:rFonts w:ascii="Arial" w:hAnsi="Arial" w:cs="Arial"/>
              </w:rPr>
              <w:t>This is in line with WCAG 2.2 criteria:</w:t>
            </w:r>
          </w:p>
          <w:p w14:paraId="6067B529" w14:textId="77777777" w:rsidR="000520CF" w:rsidRPr="00742246" w:rsidRDefault="000520CF" w:rsidP="00FF45B8">
            <w:pPr>
              <w:pStyle w:val="ListParagraph"/>
              <w:numPr>
                <w:ilvl w:val="0"/>
                <w:numId w:val="9"/>
              </w:numPr>
              <w:rPr>
                <w:rFonts w:ascii="Arial" w:hAnsi="Arial" w:cs="Arial"/>
              </w:rPr>
            </w:pPr>
            <w:r w:rsidRPr="00742246">
              <w:rPr>
                <w:rFonts w:ascii="Arial" w:hAnsi="Arial" w:cs="Arial"/>
              </w:rPr>
              <w:t>1.3.4 Orientation (Level AA)</w:t>
            </w:r>
          </w:p>
          <w:p w14:paraId="059DD923" w14:textId="77777777" w:rsidR="000520CF" w:rsidRPr="00742246" w:rsidRDefault="000520CF" w:rsidP="00FF45B8">
            <w:pPr>
              <w:pStyle w:val="ListParagraph"/>
              <w:numPr>
                <w:ilvl w:val="0"/>
                <w:numId w:val="9"/>
              </w:numPr>
              <w:rPr>
                <w:rFonts w:ascii="Arial" w:hAnsi="Arial" w:cs="Arial"/>
              </w:rPr>
            </w:pPr>
            <w:r w:rsidRPr="00742246">
              <w:rPr>
                <w:rFonts w:ascii="Arial" w:hAnsi="Arial" w:cs="Arial"/>
              </w:rPr>
              <w:t>1.4.4 Resize Text (Level AA)</w:t>
            </w:r>
          </w:p>
          <w:p w14:paraId="139FD521" w14:textId="77777777" w:rsidR="000520CF" w:rsidRPr="00742246" w:rsidRDefault="000520CF" w:rsidP="00286674">
            <w:pPr>
              <w:pStyle w:val="ListParagraph"/>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46081E7E" w14:textId="6CFAA918" w:rsidR="000520CF" w:rsidRPr="00742246" w:rsidRDefault="00FB6904" w:rsidP="00FB6904">
            <w:pPr>
              <w:rPr>
                <w:rFonts w:ascii="Arial" w:hAnsi="Arial" w:cs="Arial"/>
              </w:rPr>
            </w:pPr>
            <w:r w:rsidRPr="00742246">
              <w:rPr>
                <w:rFonts w:ascii="Arial" w:hAnsi="Arial" w:cs="Arial"/>
                <w:b/>
                <w:bCs/>
                <w:highlight w:val="yellow"/>
              </w:rPr>
              <w:lastRenderedPageBreak/>
              <w:t>YELLOW</w:t>
            </w:r>
          </w:p>
        </w:tc>
        <w:tc>
          <w:tcPr>
            <w:tcW w:w="4262" w:type="dxa"/>
            <w:tcBorders>
              <w:top w:val="single" w:sz="4" w:space="0" w:color="auto"/>
              <w:left w:val="single" w:sz="4" w:space="0" w:color="auto"/>
              <w:bottom w:val="single" w:sz="4" w:space="0" w:color="auto"/>
              <w:right w:val="single" w:sz="4" w:space="0" w:color="auto"/>
            </w:tcBorders>
          </w:tcPr>
          <w:p w14:paraId="40869B8B" w14:textId="77777777" w:rsidR="000520CF" w:rsidRPr="00742246" w:rsidRDefault="000520CF"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070A0030" w14:textId="77777777" w:rsidR="000520CF" w:rsidRPr="00742246" w:rsidRDefault="000520CF" w:rsidP="00286674">
            <w:pPr>
              <w:rPr>
                <w:rFonts w:ascii="Arial" w:hAnsi="Arial" w:cs="Arial"/>
                <w:b/>
                <w:bCs/>
              </w:rPr>
            </w:pPr>
            <w:r w:rsidRPr="00742246">
              <w:rPr>
                <w:rFonts w:ascii="Arial" w:hAnsi="Arial" w:cs="Arial"/>
                <w:b/>
                <w:bCs/>
              </w:rPr>
              <w:t>Font</w:t>
            </w:r>
          </w:p>
          <w:p w14:paraId="25B5D900" w14:textId="77777777" w:rsidR="000520CF" w:rsidRPr="00742246" w:rsidRDefault="000520CF" w:rsidP="00286674">
            <w:pPr>
              <w:rPr>
                <w:rFonts w:ascii="Arial" w:hAnsi="Arial" w:cs="Arial"/>
              </w:rPr>
            </w:pPr>
            <w:r w:rsidRPr="00742246">
              <w:rPr>
                <w:rFonts w:ascii="Arial" w:hAnsi="Arial" w:cs="Arial"/>
                <w:lang w:val="en-US"/>
              </w:rPr>
              <w:t>The Optus App has an acceptable font size across the app. However, some areas could have bolder text and less clutter on the home screen to make it easier to navigate.</w:t>
            </w:r>
          </w:p>
          <w:p w14:paraId="4C52AB3E" w14:textId="77777777" w:rsidR="000520CF" w:rsidRPr="00742246" w:rsidRDefault="000520CF" w:rsidP="00286674">
            <w:pPr>
              <w:rPr>
                <w:rFonts w:ascii="Arial" w:hAnsi="Arial" w:cs="Arial"/>
              </w:rPr>
            </w:pPr>
          </w:p>
          <w:p w14:paraId="1A8045FD" w14:textId="77777777" w:rsidR="000520CF" w:rsidRPr="00742246" w:rsidRDefault="000520CF" w:rsidP="00286674">
            <w:pPr>
              <w:rPr>
                <w:rFonts w:ascii="Arial" w:hAnsi="Arial" w:cs="Arial"/>
                <w:b/>
                <w:bCs/>
              </w:rPr>
            </w:pPr>
            <w:r w:rsidRPr="00742246">
              <w:rPr>
                <w:rFonts w:ascii="Arial" w:hAnsi="Arial" w:cs="Arial"/>
                <w:b/>
                <w:bCs/>
              </w:rPr>
              <w:t>Magnification</w:t>
            </w:r>
          </w:p>
          <w:p w14:paraId="4609B3EE" w14:textId="77777777" w:rsidR="000520CF" w:rsidRPr="00742246" w:rsidRDefault="000520CF" w:rsidP="00286674">
            <w:pPr>
              <w:rPr>
                <w:rFonts w:ascii="Arial" w:hAnsi="Arial" w:cs="Arial"/>
                <w:lang w:val="en-US"/>
              </w:rPr>
            </w:pPr>
            <w:r w:rsidRPr="00742246">
              <w:rPr>
                <w:rFonts w:ascii="Arial" w:hAnsi="Arial" w:cs="Arial"/>
                <w:lang w:val="en-US"/>
              </w:rPr>
              <w:t>The My Optus app doesn’t have a zoom feature inbuilt into the app. There are no settings in the app to adjust this either.</w:t>
            </w:r>
          </w:p>
          <w:p w14:paraId="7D489410" w14:textId="77777777" w:rsidR="000520CF" w:rsidRPr="00742246" w:rsidRDefault="000520CF" w:rsidP="00286674">
            <w:pPr>
              <w:rPr>
                <w:rFonts w:ascii="Arial" w:hAnsi="Arial" w:cs="Arial"/>
                <w:b/>
                <w:bCs/>
                <w:lang w:val="en-US"/>
              </w:rPr>
            </w:pPr>
            <w:r w:rsidRPr="00742246">
              <w:rPr>
                <w:rFonts w:ascii="Arial" w:hAnsi="Arial" w:cs="Arial"/>
                <w:b/>
                <w:bCs/>
                <w:lang w:val="en-US"/>
              </w:rPr>
              <w:t>Orientation</w:t>
            </w:r>
          </w:p>
          <w:p w14:paraId="64652B83" w14:textId="20A037BE" w:rsidR="000520CF" w:rsidRPr="00742246" w:rsidRDefault="000520CF" w:rsidP="00286674">
            <w:pPr>
              <w:rPr>
                <w:rFonts w:ascii="Arial" w:hAnsi="Arial" w:cs="Arial"/>
                <w:lang w:val="en-US"/>
              </w:rPr>
            </w:pPr>
            <w:r w:rsidRPr="00742246">
              <w:rPr>
                <w:rFonts w:ascii="Arial" w:hAnsi="Arial" w:cs="Arial"/>
                <w:lang w:val="en-US"/>
              </w:rPr>
              <w:lastRenderedPageBreak/>
              <w:t xml:space="preserve">The Optus app only operates </w:t>
            </w:r>
            <w:r w:rsidR="004A7F05" w:rsidRPr="00742246">
              <w:rPr>
                <w:rFonts w:ascii="Arial" w:hAnsi="Arial" w:cs="Arial"/>
                <w:lang w:val="en-US"/>
              </w:rPr>
              <w:t>in</w:t>
            </w:r>
            <w:r w:rsidRPr="00742246">
              <w:rPr>
                <w:rFonts w:ascii="Arial" w:hAnsi="Arial" w:cs="Arial"/>
                <w:lang w:val="en-US"/>
              </w:rPr>
              <w:t xml:space="preserve"> portrait mode.</w:t>
            </w:r>
          </w:p>
          <w:p w14:paraId="18432A9E" w14:textId="77777777" w:rsidR="000520CF" w:rsidRPr="00742246" w:rsidRDefault="000520CF" w:rsidP="00286674">
            <w:pPr>
              <w:rPr>
                <w:rFonts w:ascii="Arial" w:hAnsi="Arial" w:cs="Arial"/>
                <w:lang w:val="en-US"/>
              </w:rPr>
            </w:pPr>
          </w:p>
          <w:p w14:paraId="63C6A3B2" w14:textId="77777777" w:rsidR="000520CF" w:rsidRPr="00742246" w:rsidRDefault="000520CF" w:rsidP="00286674">
            <w:pPr>
              <w:rPr>
                <w:rFonts w:ascii="Arial" w:hAnsi="Arial" w:cs="Arial"/>
                <w:b/>
                <w:bCs/>
                <w:lang w:val="en-US"/>
              </w:rPr>
            </w:pPr>
            <w:r w:rsidRPr="00742246">
              <w:rPr>
                <w:rFonts w:ascii="Arial" w:hAnsi="Arial" w:cs="Arial"/>
                <w:b/>
                <w:bCs/>
                <w:lang w:val="en-US"/>
              </w:rPr>
              <w:t>Resize Text</w:t>
            </w:r>
          </w:p>
          <w:p w14:paraId="5682DBA0" w14:textId="77777777" w:rsidR="000520CF" w:rsidRPr="00742246" w:rsidRDefault="000520CF" w:rsidP="00286674">
            <w:pPr>
              <w:rPr>
                <w:rFonts w:ascii="Arial" w:hAnsi="Arial" w:cs="Arial"/>
              </w:rPr>
            </w:pPr>
            <w:r w:rsidRPr="00742246">
              <w:rPr>
                <w:rFonts w:ascii="Arial" w:hAnsi="Arial" w:cs="Arial"/>
                <w:lang w:val="en-US"/>
              </w:rPr>
              <w:t>The Optus app does not seem to respond to enlarging text in the accessibility settings.</w:t>
            </w:r>
          </w:p>
        </w:tc>
      </w:tr>
      <w:tr w:rsidR="000520CF" w:rsidRPr="00742246" w14:paraId="15F0A8B6"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99FF99"/>
          </w:tcPr>
          <w:p w14:paraId="5B34DC34" w14:textId="77777777" w:rsidR="000520CF" w:rsidRPr="00742246" w:rsidRDefault="000520CF" w:rsidP="00FF45B8">
            <w:pPr>
              <w:pStyle w:val="ListParagraph"/>
              <w:numPr>
                <w:ilvl w:val="0"/>
                <w:numId w:val="123"/>
              </w:numPr>
              <w:spacing w:line="256" w:lineRule="auto"/>
              <w:rPr>
                <w:rFonts w:ascii="Arial" w:hAnsi="Arial" w:cs="Arial"/>
                <w:b/>
                <w:bCs/>
                <w:sz w:val="28"/>
                <w:szCs w:val="24"/>
              </w:rPr>
            </w:pPr>
            <w:r w:rsidRPr="00742246">
              <w:rPr>
                <w:rFonts w:ascii="Arial" w:hAnsi="Arial" w:cs="Arial"/>
                <w:b/>
                <w:bCs/>
                <w:sz w:val="28"/>
                <w:szCs w:val="24"/>
              </w:rPr>
              <w:lastRenderedPageBreak/>
              <w:t>Cognitive</w:t>
            </w:r>
          </w:p>
        </w:tc>
      </w:tr>
      <w:tr w:rsidR="000520CF" w:rsidRPr="00742246" w14:paraId="25199BB6"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4C84FE39" w14:textId="77777777" w:rsidR="000520CF" w:rsidRPr="00742246" w:rsidRDefault="000520CF" w:rsidP="00286674">
            <w:pPr>
              <w:rPr>
                <w:rFonts w:ascii="Arial" w:hAnsi="Arial" w:cs="Arial"/>
                <w:b/>
                <w:bCs/>
              </w:rPr>
            </w:pPr>
            <w:r w:rsidRPr="00742246">
              <w:rPr>
                <w:rFonts w:ascii="Arial" w:hAnsi="Arial" w:cs="Arial"/>
                <w:b/>
                <w:bCs/>
              </w:rPr>
              <w:t>Language</w:t>
            </w:r>
          </w:p>
        </w:tc>
      </w:tr>
      <w:tr w:rsidR="000520CF" w:rsidRPr="00742246" w14:paraId="41DB1335"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62776823" w14:textId="77777777" w:rsidR="000520CF" w:rsidRPr="00742246" w:rsidRDefault="000520CF" w:rsidP="00FF45B8">
            <w:pPr>
              <w:pStyle w:val="ListParagraph"/>
              <w:numPr>
                <w:ilvl w:val="0"/>
                <w:numId w:val="7"/>
              </w:numPr>
              <w:rPr>
                <w:rFonts w:ascii="Arial" w:hAnsi="Arial" w:cs="Arial"/>
              </w:rPr>
            </w:pPr>
            <w:r w:rsidRPr="00742246">
              <w:rPr>
                <w:rFonts w:ascii="Arial" w:hAnsi="Arial" w:cs="Arial"/>
              </w:rPr>
              <w:t>Common words</w:t>
            </w:r>
          </w:p>
          <w:p w14:paraId="19E2EA72" w14:textId="77777777" w:rsidR="000520CF" w:rsidRPr="00742246" w:rsidRDefault="000520CF" w:rsidP="00FF45B8">
            <w:pPr>
              <w:pStyle w:val="ListParagraph"/>
              <w:numPr>
                <w:ilvl w:val="0"/>
                <w:numId w:val="7"/>
              </w:numPr>
              <w:rPr>
                <w:rFonts w:ascii="Arial" w:hAnsi="Arial" w:cs="Arial"/>
              </w:rPr>
            </w:pPr>
            <w:r w:rsidRPr="00742246">
              <w:rPr>
                <w:rFonts w:ascii="Arial" w:hAnsi="Arial" w:cs="Arial"/>
              </w:rPr>
              <w:t>Define words.</w:t>
            </w:r>
          </w:p>
          <w:p w14:paraId="3148E830" w14:textId="77777777" w:rsidR="000520CF" w:rsidRPr="00742246" w:rsidRDefault="000520CF" w:rsidP="00FF45B8">
            <w:pPr>
              <w:pStyle w:val="ListParagraph"/>
              <w:numPr>
                <w:ilvl w:val="0"/>
                <w:numId w:val="7"/>
              </w:numPr>
              <w:rPr>
                <w:rFonts w:ascii="Arial" w:hAnsi="Arial" w:cs="Arial"/>
              </w:rPr>
            </w:pPr>
            <w:r w:rsidRPr="00742246">
              <w:rPr>
                <w:rFonts w:ascii="Arial" w:hAnsi="Arial" w:cs="Arial"/>
              </w:rPr>
              <w:t>Simple tense</w:t>
            </w:r>
          </w:p>
          <w:p w14:paraId="55004BEF" w14:textId="77777777" w:rsidR="000520CF" w:rsidRPr="00742246" w:rsidRDefault="000520CF" w:rsidP="00FF45B8">
            <w:pPr>
              <w:pStyle w:val="ListParagraph"/>
              <w:numPr>
                <w:ilvl w:val="0"/>
                <w:numId w:val="7"/>
              </w:numPr>
              <w:rPr>
                <w:rFonts w:ascii="Arial" w:hAnsi="Arial" w:cs="Arial"/>
              </w:rPr>
            </w:pPr>
            <w:r w:rsidRPr="00742246">
              <w:rPr>
                <w:rFonts w:ascii="Arial" w:hAnsi="Arial" w:cs="Arial"/>
              </w:rPr>
              <w:t>Literal language</w:t>
            </w:r>
          </w:p>
          <w:p w14:paraId="076DE924" w14:textId="77777777" w:rsidR="000520CF" w:rsidRPr="00742246" w:rsidRDefault="000520CF" w:rsidP="00FF45B8">
            <w:pPr>
              <w:pStyle w:val="ListParagraph"/>
              <w:numPr>
                <w:ilvl w:val="0"/>
                <w:numId w:val="7"/>
              </w:numPr>
              <w:rPr>
                <w:rFonts w:ascii="Arial" w:hAnsi="Arial" w:cs="Arial"/>
              </w:rPr>
            </w:pPr>
            <w:r w:rsidRPr="00742246">
              <w:rPr>
                <w:rFonts w:ascii="Arial" w:hAnsi="Arial" w:cs="Arial"/>
              </w:rPr>
              <w:t>Avoid double negatives.</w:t>
            </w:r>
          </w:p>
          <w:p w14:paraId="1E95D156" w14:textId="77777777" w:rsidR="000520CF" w:rsidRPr="00742246" w:rsidRDefault="000520CF" w:rsidP="00FF45B8">
            <w:pPr>
              <w:pStyle w:val="ListParagraph"/>
              <w:numPr>
                <w:ilvl w:val="0"/>
                <w:numId w:val="7"/>
              </w:numPr>
              <w:rPr>
                <w:rFonts w:ascii="Arial" w:hAnsi="Arial" w:cs="Arial"/>
              </w:rPr>
            </w:pPr>
            <w:r w:rsidRPr="00742246">
              <w:rPr>
                <w:rFonts w:ascii="Arial" w:hAnsi="Arial" w:cs="Arial"/>
              </w:rPr>
              <w:t>Nested clauses</w:t>
            </w:r>
          </w:p>
          <w:p w14:paraId="748CA01D" w14:textId="77777777" w:rsidR="000520CF" w:rsidRPr="00742246" w:rsidRDefault="000520CF" w:rsidP="00286674">
            <w:pPr>
              <w:rPr>
                <w:rFonts w:ascii="Arial" w:hAnsi="Arial" w:cs="Arial"/>
              </w:rPr>
            </w:pPr>
          </w:p>
          <w:p w14:paraId="51E76A80" w14:textId="77777777" w:rsidR="000520CF" w:rsidRPr="00742246" w:rsidRDefault="000520CF" w:rsidP="00286674">
            <w:pPr>
              <w:rPr>
                <w:rFonts w:ascii="Arial" w:hAnsi="Arial" w:cs="Arial"/>
              </w:rPr>
            </w:pPr>
            <w:r w:rsidRPr="00742246">
              <w:rPr>
                <w:rFonts w:ascii="Arial" w:hAnsi="Arial" w:cs="Arial"/>
              </w:rPr>
              <w:t>Language used by providers should be targeted towards the lower secondary education level to accommodate for diverse reading levels and intellectual disabilities.</w:t>
            </w:r>
          </w:p>
          <w:p w14:paraId="35ED94FB" w14:textId="77777777" w:rsidR="000520CF" w:rsidRPr="00742246" w:rsidRDefault="000520CF" w:rsidP="00286674">
            <w:pPr>
              <w:rPr>
                <w:rFonts w:ascii="Arial" w:hAnsi="Arial" w:cs="Arial"/>
              </w:rPr>
            </w:pPr>
          </w:p>
          <w:p w14:paraId="76792AE9" w14:textId="77777777" w:rsidR="000520CF" w:rsidRPr="00742246" w:rsidRDefault="000520CF" w:rsidP="00286674">
            <w:pPr>
              <w:rPr>
                <w:rFonts w:ascii="Arial" w:hAnsi="Arial" w:cs="Arial"/>
              </w:rPr>
            </w:pPr>
            <w:r w:rsidRPr="00742246">
              <w:rPr>
                <w:rFonts w:ascii="Arial" w:hAnsi="Arial" w:cs="Arial"/>
              </w:rPr>
              <w:t>This is in line with WCAG 2.2 criteria:</w:t>
            </w:r>
          </w:p>
          <w:p w14:paraId="217022A9" w14:textId="77777777" w:rsidR="000520CF" w:rsidRPr="00742246" w:rsidRDefault="000520CF" w:rsidP="00FF45B8">
            <w:pPr>
              <w:pStyle w:val="ListParagraph"/>
              <w:numPr>
                <w:ilvl w:val="0"/>
                <w:numId w:val="9"/>
              </w:numPr>
              <w:rPr>
                <w:rFonts w:ascii="Arial" w:hAnsi="Arial" w:cs="Arial"/>
              </w:rPr>
            </w:pPr>
            <w:r w:rsidRPr="00742246">
              <w:rPr>
                <w:rFonts w:ascii="Arial" w:hAnsi="Arial" w:cs="Arial"/>
              </w:rPr>
              <w:t>3.1.5 Reading Level (Level AAA)</w:t>
            </w:r>
          </w:p>
          <w:p w14:paraId="65EE642A" w14:textId="77777777" w:rsidR="000520CF" w:rsidRPr="00742246" w:rsidRDefault="000520CF" w:rsidP="00286674">
            <w:pPr>
              <w:rPr>
                <w:rFonts w:ascii="Arial" w:hAnsi="Arial" w:cs="Arial"/>
              </w:rPr>
            </w:pPr>
          </w:p>
          <w:p w14:paraId="058596FF" w14:textId="77777777" w:rsidR="000520CF" w:rsidRPr="00742246" w:rsidRDefault="000520CF" w:rsidP="00286674">
            <w:pPr>
              <w:rPr>
                <w:rFonts w:ascii="Arial" w:hAnsi="Arial" w:cs="Arial"/>
              </w:rPr>
            </w:pPr>
          </w:p>
          <w:p w14:paraId="70FE7226" w14:textId="77777777" w:rsidR="000520CF" w:rsidRPr="00742246" w:rsidRDefault="000520CF" w:rsidP="00286674">
            <w:pPr>
              <w:rPr>
                <w:rFonts w:ascii="Arial" w:hAnsi="Arial" w:cs="Arial"/>
              </w:rPr>
            </w:pPr>
          </w:p>
          <w:p w14:paraId="6C6E20E0" w14:textId="77777777" w:rsidR="000520CF" w:rsidRPr="00742246" w:rsidRDefault="000520CF"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57F021FE" w14:textId="047EA624" w:rsidR="000520CF" w:rsidRPr="00742246" w:rsidRDefault="00FB6904" w:rsidP="00286674">
            <w:pPr>
              <w:rPr>
                <w:rFonts w:ascii="Arial" w:hAnsi="Arial" w:cs="Arial"/>
              </w:rPr>
            </w:pPr>
            <w:r w:rsidRPr="00742246">
              <w:rPr>
                <w:rFonts w:ascii="Arial" w:hAnsi="Arial" w:cs="Arial"/>
                <w:b/>
                <w:bCs/>
                <w:highlight w:val="green"/>
              </w:rPr>
              <w:lastRenderedPageBreak/>
              <w:t>GREEN</w:t>
            </w:r>
          </w:p>
        </w:tc>
        <w:tc>
          <w:tcPr>
            <w:tcW w:w="4262" w:type="dxa"/>
            <w:tcBorders>
              <w:top w:val="single" w:sz="4" w:space="0" w:color="auto"/>
              <w:left w:val="single" w:sz="4" w:space="0" w:color="auto"/>
              <w:bottom w:val="single" w:sz="4" w:space="0" w:color="auto"/>
              <w:right w:val="single" w:sz="4" w:space="0" w:color="auto"/>
            </w:tcBorders>
          </w:tcPr>
          <w:p w14:paraId="3254E76A" w14:textId="77777777" w:rsidR="000520CF" w:rsidRPr="00742246" w:rsidRDefault="000520CF"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7E3E94B0" w14:textId="77777777" w:rsidR="000520CF" w:rsidRPr="00742246" w:rsidRDefault="000520CF" w:rsidP="00286674">
            <w:pPr>
              <w:rPr>
                <w:rFonts w:ascii="Arial" w:hAnsi="Arial" w:cs="Arial"/>
              </w:rPr>
            </w:pPr>
          </w:p>
        </w:tc>
      </w:tr>
      <w:tr w:rsidR="000520CF" w:rsidRPr="00742246" w14:paraId="2547E5B9"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0C7CA80E" w14:textId="77777777" w:rsidR="000520CF" w:rsidRPr="00742246" w:rsidRDefault="000520CF" w:rsidP="00286674">
            <w:pPr>
              <w:rPr>
                <w:rFonts w:ascii="Arial" w:hAnsi="Arial" w:cs="Arial"/>
                <w:b/>
                <w:bCs/>
              </w:rPr>
            </w:pPr>
            <w:r w:rsidRPr="00742246">
              <w:rPr>
                <w:rFonts w:ascii="Arial" w:hAnsi="Arial" w:cs="Arial"/>
                <w:b/>
                <w:bCs/>
              </w:rPr>
              <w:t>Consistent Page Layout and Navigation</w:t>
            </w:r>
          </w:p>
        </w:tc>
      </w:tr>
      <w:tr w:rsidR="000520CF" w:rsidRPr="00742246" w14:paraId="0256CEC9"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2F957AE6" w14:textId="77777777" w:rsidR="000520CF" w:rsidRPr="00742246" w:rsidRDefault="000520CF" w:rsidP="00FF45B8">
            <w:pPr>
              <w:pStyle w:val="ListParagraph"/>
              <w:numPr>
                <w:ilvl w:val="0"/>
                <w:numId w:val="8"/>
              </w:numPr>
              <w:spacing w:line="256" w:lineRule="auto"/>
              <w:rPr>
                <w:rFonts w:ascii="Arial" w:hAnsi="Arial" w:cs="Arial"/>
              </w:rPr>
            </w:pPr>
            <w:r w:rsidRPr="00742246">
              <w:rPr>
                <w:rFonts w:ascii="Arial" w:hAnsi="Arial" w:cs="Arial"/>
              </w:rPr>
              <w:t>Button Placement</w:t>
            </w:r>
          </w:p>
          <w:p w14:paraId="1498A0D9" w14:textId="77777777" w:rsidR="000520CF" w:rsidRPr="00742246" w:rsidRDefault="000520CF" w:rsidP="00286674">
            <w:pPr>
              <w:rPr>
                <w:rFonts w:ascii="Arial" w:hAnsi="Arial" w:cs="Arial"/>
              </w:rPr>
            </w:pPr>
          </w:p>
          <w:p w14:paraId="3E5F6FC3" w14:textId="77777777" w:rsidR="000520CF" w:rsidRPr="00742246" w:rsidRDefault="000520CF" w:rsidP="00286674">
            <w:pPr>
              <w:rPr>
                <w:rFonts w:ascii="Arial" w:hAnsi="Arial" w:cs="Arial"/>
              </w:rPr>
            </w:pPr>
            <w:r w:rsidRPr="00742246">
              <w:rPr>
                <w:rFonts w:ascii="Arial" w:hAnsi="Arial" w:cs="Arial"/>
              </w:rPr>
              <w:t xml:space="preserve">Helps users predict where to look for content and locate it easily if they come across it again. Users who have a cognitive or intellectual disability can all </w:t>
            </w:r>
          </w:p>
          <w:p w14:paraId="6E4F57E4" w14:textId="77777777" w:rsidR="000520CF" w:rsidRPr="00742246" w:rsidRDefault="000520CF" w:rsidP="00286674">
            <w:pPr>
              <w:rPr>
                <w:rFonts w:ascii="Arial" w:hAnsi="Arial" w:cs="Arial"/>
              </w:rPr>
            </w:pPr>
            <w:r w:rsidRPr="00742246">
              <w:rPr>
                <w:rFonts w:ascii="Arial" w:hAnsi="Arial" w:cs="Arial"/>
              </w:rPr>
              <w:t>benefit from this.</w:t>
            </w:r>
          </w:p>
          <w:p w14:paraId="74EBADAD" w14:textId="77777777" w:rsidR="000520CF" w:rsidRPr="00742246" w:rsidRDefault="000520CF" w:rsidP="00286674">
            <w:pPr>
              <w:rPr>
                <w:rFonts w:ascii="Arial" w:hAnsi="Arial" w:cs="Arial"/>
              </w:rPr>
            </w:pPr>
          </w:p>
          <w:p w14:paraId="1072BCC3" w14:textId="77777777" w:rsidR="000520CF" w:rsidRPr="00742246" w:rsidRDefault="000520CF" w:rsidP="00286674">
            <w:pPr>
              <w:rPr>
                <w:rFonts w:ascii="Arial" w:hAnsi="Arial" w:cs="Arial"/>
              </w:rPr>
            </w:pPr>
            <w:r w:rsidRPr="00742246">
              <w:rPr>
                <w:rFonts w:ascii="Arial" w:hAnsi="Arial" w:cs="Arial"/>
              </w:rPr>
              <w:t>This is in line with WCAG 2.2 criteria:</w:t>
            </w:r>
          </w:p>
          <w:p w14:paraId="16C43B83" w14:textId="77777777" w:rsidR="000520CF" w:rsidRPr="00742246" w:rsidRDefault="000520CF" w:rsidP="00FF45B8">
            <w:pPr>
              <w:pStyle w:val="ListParagraph"/>
              <w:numPr>
                <w:ilvl w:val="0"/>
                <w:numId w:val="9"/>
              </w:numPr>
              <w:spacing w:line="256" w:lineRule="auto"/>
              <w:rPr>
                <w:rFonts w:ascii="Arial" w:hAnsi="Arial" w:cs="Arial"/>
              </w:rPr>
            </w:pPr>
            <w:r w:rsidRPr="00742246">
              <w:rPr>
                <w:rFonts w:ascii="Arial" w:hAnsi="Arial" w:cs="Arial"/>
              </w:rPr>
              <w:t>3.2.3 Consistent Navigation (Level AA)</w:t>
            </w:r>
          </w:p>
          <w:p w14:paraId="012BD29B" w14:textId="77777777" w:rsidR="000520CF" w:rsidRPr="00742246" w:rsidRDefault="000520CF" w:rsidP="00286674">
            <w:pPr>
              <w:pStyle w:val="ListParagraph"/>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hideMark/>
          </w:tcPr>
          <w:p w14:paraId="54B13376" w14:textId="0AE4BD32" w:rsidR="000520CF" w:rsidRPr="00742246" w:rsidRDefault="00FB6904" w:rsidP="00286674">
            <w:pPr>
              <w:rPr>
                <w:rFonts w:ascii="Arial" w:hAnsi="Arial" w:cs="Arial"/>
              </w:rPr>
            </w:pPr>
            <w:r w:rsidRPr="00742246">
              <w:rPr>
                <w:rFonts w:ascii="Arial" w:hAnsi="Arial" w:cs="Arial"/>
                <w:b/>
                <w:bCs/>
                <w:highlight w:val="yellow"/>
              </w:rPr>
              <w:t>YELLOW</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D101B9F" w14:textId="77777777" w:rsidR="000520CF" w:rsidRPr="00742246" w:rsidRDefault="000520CF" w:rsidP="00286674">
            <w:pPr>
              <w:pStyle w:val="NormalWeb"/>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5E006FDD" w14:textId="77777777" w:rsidR="000520CF" w:rsidRPr="00742246" w:rsidRDefault="000520CF" w:rsidP="00286674">
            <w:pPr>
              <w:rPr>
                <w:rFonts w:ascii="Arial" w:hAnsi="Arial" w:cs="Arial"/>
                <w:b/>
                <w:bCs/>
              </w:rPr>
            </w:pPr>
            <w:r w:rsidRPr="00742246">
              <w:rPr>
                <w:rFonts w:ascii="Arial" w:hAnsi="Arial" w:cs="Arial"/>
                <w:b/>
                <w:bCs/>
              </w:rPr>
              <w:t>Consistent Navigation</w:t>
            </w:r>
          </w:p>
          <w:p w14:paraId="51D0479A" w14:textId="77777777" w:rsidR="000520CF" w:rsidRPr="00742246" w:rsidRDefault="000520CF" w:rsidP="00286674">
            <w:pPr>
              <w:rPr>
                <w:rFonts w:ascii="Arial" w:hAnsi="Arial" w:cs="Arial"/>
                <w:lang w:val="en-US"/>
              </w:rPr>
            </w:pPr>
            <w:r w:rsidRPr="00742246">
              <w:rPr>
                <w:rFonts w:ascii="Arial" w:hAnsi="Arial" w:cs="Arial"/>
                <w:lang w:val="en-US"/>
              </w:rPr>
              <w:t xml:space="preserve">Navigating through the app is quite simple. </w:t>
            </w:r>
          </w:p>
          <w:p w14:paraId="3E57C260" w14:textId="77777777" w:rsidR="000520CF" w:rsidRPr="00742246" w:rsidRDefault="000520CF" w:rsidP="00286674">
            <w:pPr>
              <w:rPr>
                <w:rFonts w:ascii="Arial" w:hAnsi="Arial" w:cs="Arial"/>
              </w:rPr>
            </w:pPr>
            <w:r w:rsidRPr="00742246">
              <w:rPr>
                <w:rFonts w:ascii="Arial" w:hAnsi="Arial" w:cs="Arial"/>
                <w:lang w:val="en-US"/>
              </w:rPr>
              <w:t xml:space="preserve">There is no search bar to find exactly what you are looking for. </w:t>
            </w:r>
          </w:p>
          <w:p w14:paraId="47C8B823" w14:textId="77777777" w:rsidR="000520CF" w:rsidRPr="00742246" w:rsidRDefault="000520CF" w:rsidP="00286674">
            <w:pPr>
              <w:rPr>
                <w:rFonts w:ascii="Arial" w:hAnsi="Arial" w:cs="Arial"/>
                <w:lang w:val="en-US"/>
              </w:rPr>
            </w:pPr>
            <w:r w:rsidRPr="00742246">
              <w:rPr>
                <w:rFonts w:ascii="Arial" w:hAnsi="Arial" w:cs="Arial"/>
                <w:lang w:val="en-US"/>
              </w:rPr>
              <w:t>The Optus app has many features which can be quite time consuming to navigate through especially if you are looking for something specific.</w:t>
            </w:r>
          </w:p>
          <w:p w14:paraId="7A4CF9B1" w14:textId="77777777" w:rsidR="000520CF" w:rsidRPr="00742246" w:rsidRDefault="000520CF" w:rsidP="00286674">
            <w:pPr>
              <w:rPr>
                <w:rFonts w:ascii="Arial" w:hAnsi="Arial" w:cs="Arial"/>
                <w:lang w:val="en-US"/>
              </w:rPr>
            </w:pPr>
          </w:p>
          <w:p w14:paraId="7613F97A" w14:textId="77777777" w:rsidR="000520CF" w:rsidRPr="00742246" w:rsidRDefault="000520CF" w:rsidP="00286674">
            <w:pPr>
              <w:rPr>
                <w:rFonts w:ascii="Arial" w:hAnsi="Arial" w:cs="Arial"/>
                <w:b/>
                <w:bCs/>
                <w:lang w:val="en-US"/>
              </w:rPr>
            </w:pPr>
            <w:r w:rsidRPr="00742246">
              <w:rPr>
                <w:rFonts w:ascii="Arial" w:hAnsi="Arial" w:cs="Arial"/>
                <w:b/>
                <w:bCs/>
              </w:rPr>
              <w:t>Layout</w:t>
            </w:r>
          </w:p>
          <w:p w14:paraId="7756B906" w14:textId="77777777" w:rsidR="000520CF" w:rsidRPr="00742246" w:rsidRDefault="000520CF" w:rsidP="00286674">
            <w:pPr>
              <w:rPr>
                <w:rFonts w:ascii="Arial" w:hAnsi="Arial" w:cs="Arial"/>
                <w:lang w:val="en-US"/>
              </w:rPr>
            </w:pPr>
            <w:r w:rsidRPr="00742246">
              <w:rPr>
                <w:rFonts w:ascii="Arial" w:hAnsi="Arial" w:cs="Arial"/>
                <w:lang w:val="en-US"/>
              </w:rPr>
              <w:t>The main features are easy to find and navigate.</w:t>
            </w:r>
          </w:p>
          <w:p w14:paraId="5505172F" w14:textId="77777777" w:rsidR="000520CF" w:rsidRPr="00742246" w:rsidRDefault="000520CF" w:rsidP="00286674">
            <w:pPr>
              <w:rPr>
                <w:rFonts w:ascii="Arial" w:hAnsi="Arial" w:cs="Arial"/>
              </w:rPr>
            </w:pPr>
          </w:p>
          <w:p w14:paraId="3F575797" w14:textId="77777777" w:rsidR="000520CF" w:rsidRPr="00742246" w:rsidRDefault="000520CF" w:rsidP="00286674">
            <w:pPr>
              <w:rPr>
                <w:rFonts w:ascii="Arial" w:hAnsi="Arial" w:cs="Arial"/>
                <w:b/>
                <w:bCs/>
              </w:rPr>
            </w:pPr>
            <w:r w:rsidRPr="00742246">
              <w:rPr>
                <w:rFonts w:ascii="Arial" w:hAnsi="Arial" w:cs="Arial"/>
                <w:b/>
                <w:bCs/>
              </w:rPr>
              <w:t>Button Placement</w:t>
            </w:r>
          </w:p>
          <w:p w14:paraId="14C81CD1" w14:textId="53E27A43" w:rsidR="000520CF" w:rsidRPr="00742246" w:rsidRDefault="000520CF" w:rsidP="00286674">
            <w:pPr>
              <w:rPr>
                <w:rFonts w:ascii="Arial" w:hAnsi="Arial" w:cs="Arial"/>
              </w:rPr>
            </w:pPr>
            <w:r w:rsidRPr="00742246">
              <w:rPr>
                <w:rFonts w:ascii="Arial" w:hAnsi="Arial" w:cs="Arial"/>
                <w:lang w:val="en-US"/>
              </w:rPr>
              <w:t xml:space="preserve">All </w:t>
            </w:r>
            <w:r w:rsidR="004A7F05" w:rsidRPr="00742246">
              <w:rPr>
                <w:rFonts w:ascii="Arial" w:hAnsi="Arial" w:cs="Arial"/>
                <w:lang w:val="en-US"/>
              </w:rPr>
              <w:t>buttons of</w:t>
            </w:r>
            <w:r w:rsidRPr="00742246">
              <w:rPr>
                <w:rFonts w:ascii="Arial" w:hAnsi="Arial" w:cs="Arial"/>
                <w:lang w:val="en-US"/>
              </w:rPr>
              <w:t xml:space="preserve"> the Optus app within a specific menu have thin borders but can be differentiated from one another. The tabs along the bottom don’t have borders but are still spaced out and are written in bolded letters which are easily identifiable.</w:t>
            </w:r>
          </w:p>
          <w:p w14:paraId="5C06330C" w14:textId="77777777" w:rsidR="000520CF" w:rsidRPr="00742246" w:rsidRDefault="000520CF" w:rsidP="00286674">
            <w:pPr>
              <w:rPr>
                <w:rFonts w:ascii="Arial" w:hAnsi="Arial" w:cs="Arial"/>
              </w:rPr>
            </w:pPr>
          </w:p>
          <w:p w14:paraId="74E14B3E" w14:textId="77777777" w:rsidR="000520CF" w:rsidRPr="00742246" w:rsidRDefault="000520CF" w:rsidP="00286674">
            <w:pPr>
              <w:rPr>
                <w:rFonts w:ascii="Arial" w:hAnsi="Arial" w:cs="Arial"/>
                <w:b/>
                <w:bCs/>
              </w:rPr>
            </w:pPr>
            <w:r w:rsidRPr="00742246">
              <w:rPr>
                <w:rFonts w:ascii="Arial" w:hAnsi="Arial" w:cs="Arial"/>
                <w:b/>
                <w:bCs/>
              </w:rPr>
              <w:t>Positioning</w:t>
            </w:r>
          </w:p>
          <w:p w14:paraId="02107B58" w14:textId="77777777" w:rsidR="000520CF" w:rsidRPr="00742246" w:rsidRDefault="000520CF" w:rsidP="00286674">
            <w:pPr>
              <w:rPr>
                <w:rFonts w:ascii="Arial" w:hAnsi="Arial" w:cs="Arial"/>
                <w:lang w:val="en-US"/>
              </w:rPr>
            </w:pPr>
            <w:r w:rsidRPr="00742246">
              <w:rPr>
                <w:rFonts w:ascii="Arial" w:hAnsi="Arial" w:cs="Arial"/>
                <w:lang w:val="en-US"/>
              </w:rPr>
              <w:t>Although the homepage has many elements that may be unnecessary for some users, the remainder of the app can be navigated easily with the tabs that are displayed on the bottom.</w:t>
            </w:r>
          </w:p>
          <w:p w14:paraId="4D588F26" w14:textId="77777777" w:rsidR="000520CF" w:rsidRPr="00742246" w:rsidRDefault="000520CF" w:rsidP="00286674">
            <w:pPr>
              <w:rPr>
                <w:rFonts w:ascii="Arial" w:hAnsi="Arial" w:cs="Arial"/>
                <w:lang w:val="en-US"/>
              </w:rPr>
            </w:pPr>
            <w:r w:rsidRPr="00742246">
              <w:rPr>
                <w:rFonts w:ascii="Arial" w:hAnsi="Arial" w:cs="Arial"/>
                <w:lang w:val="en-US"/>
              </w:rPr>
              <w:t xml:space="preserve">Across each tab, the important functions or services are available at the top of the list. Examples would </w:t>
            </w:r>
            <w:r w:rsidRPr="00742246">
              <w:rPr>
                <w:rFonts w:ascii="Arial" w:hAnsi="Arial" w:cs="Arial"/>
                <w:lang w:val="en-US"/>
              </w:rPr>
              <w:lastRenderedPageBreak/>
              <w:t>include the 24/7 chat line, Payment Methods, Left-over data, etc.</w:t>
            </w:r>
          </w:p>
          <w:p w14:paraId="597876C7" w14:textId="77777777" w:rsidR="000520CF" w:rsidRPr="00742246" w:rsidRDefault="000520CF" w:rsidP="00286674">
            <w:pPr>
              <w:rPr>
                <w:rFonts w:ascii="Arial" w:hAnsi="Arial" w:cs="Arial"/>
                <w:lang w:val="en-US"/>
              </w:rPr>
            </w:pPr>
          </w:p>
          <w:p w14:paraId="7D719631" w14:textId="77777777" w:rsidR="000520CF" w:rsidRPr="00742246" w:rsidRDefault="000520CF" w:rsidP="00286674">
            <w:pPr>
              <w:rPr>
                <w:rFonts w:ascii="Arial" w:hAnsi="Arial" w:cs="Arial"/>
                <w:b/>
                <w:bCs/>
                <w:lang w:val="en-US"/>
              </w:rPr>
            </w:pPr>
            <w:r w:rsidRPr="00742246">
              <w:rPr>
                <w:rFonts w:ascii="Arial" w:hAnsi="Arial" w:cs="Arial"/>
                <w:b/>
                <w:bCs/>
                <w:lang w:val="en-US"/>
              </w:rPr>
              <w:t>Grouping</w:t>
            </w:r>
          </w:p>
          <w:p w14:paraId="099BD735" w14:textId="77777777" w:rsidR="000520CF" w:rsidRPr="00742246" w:rsidRDefault="000520CF" w:rsidP="00286674">
            <w:pPr>
              <w:rPr>
                <w:rFonts w:ascii="Arial" w:hAnsi="Arial" w:cs="Arial"/>
                <w:lang w:val="en-US"/>
              </w:rPr>
            </w:pPr>
            <w:r w:rsidRPr="00742246">
              <w:rPr>
                <w:rFonts w:ascii="Arial" w:hAnsi="Arial" w:cs="Arial"/>
                <w:lang w:val="en-US"/>
              </w:rPr>
              <w:t>The My Optus app does seem to possess grouped operatable elements.</w:t>
            </w:r>
          </w:p>
          <w:p w14:paraId="3A9BB40B" w14:textId="77777777" w:rsidR="000520CF" w:rsidRPr="00742246" w:rsidRDefault="000520CF" w:rsidP="00286674">
            <w:pPr>
              <w:rPr>
                <w:rFonts w:ascii="Arial" w:hAnsi="Arial" w:cs="Arial"/>
                <w:lang w:val="en-US"/>
              </w:rPr>
            </w:pPr>
          </w:p>
        </w:tc>
      </w:tr>
      <w:tr w:rsidR="000520CF" w:rsidRPr="00742246" w14:paraId="71A2329F"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9999"/>
          </w:tcPr>
          <w:p w14:paraId="57479EC1" w14:textId="77777777" w:rsidR="000520CF" w:rsidRPr="00742246" w:rsidRDefault="000520CF" w:rsidP="00FF45B8">
            <w:pPr>
              <w:pStyle w:val="ListParagraph"/>
              <w:numPr>
                <w:ilvl w:val="0"/>
                <w:numId w:val="123"/>
              </w:numPr>
              <w:spacing w:line="256" w:lineRule="auto"/>
              <w:rPr>
                <w:rFonts w:ascii="Arial" w:hAnsi="Arial" w:cs="Arial"/>
                <w:b/>
                <w:bCs/>
                <w:sz w:val="28"/>
                <w:szCs w:val="24"/>
              </w:rPr>
            </w:pPr>
            <w:r w:rsidRPr="00742246">
              <w:rPr>
                <w:rFonts w:ascii="Arial" w:hAnsi="Arial" w:cs="Arial"/>
                <w:b/>
                <w:bCs/>
                <w:sz w:val="28"/>
                <w:szCs w:val="24"/>
              </w:rPr>
              <w:lastRenderedPageBreak/>
              <w:t>Mobility</w:t>
            </w:r>
          </w:p>
        </w:tc>
      </w:tr>
      <w:tr w:rsidR="000520CF" w:rsidRPr="00742246" w14:paraId="31957C2B"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767CECCD" w14:textId="77777777" w:rsidR="000520CF" w:rsidRPr="00742246" w:rsidRDefault="000520CF" w:rsidP="00286674">
            <w:pPr>
              <w:rPr>
                <w:rFonts w:ascii="Arial" w:hAnsi="Arial" w:cs="Arial"/>
                <w:b/>
                <w:bCs/>
              </w:rPr>
            </w:pPr>
            <w:r w:rsidRPr="00742246">
              <w:rPr>
                <w:rFonts w:ascii="Arial" w:hAnsi="Arial" w:cs="Arial"/>
                <w:b/>
                <w:bCs/>
              </w:rPr>
              <w:t>Keyboard Control</w:t>
            </w:r>
          </w:p>
        </w:tc>
      </w:tr>
      <w:tr w:rsidR="000520CF" w:rsidRPr="00742246" w14:paraId="3D09E65D"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4EC955A9" w14:textId="77777777" w:rsidR="000520CF" w:rsidRPr="00742246" w:rsidRDefault="000520CF" w:rsidP="00FF45B8">
            <w:pPr>
              <w:pStyle w:val="ListParagraph"/>
              <w:numPr>
                <w:ilvl w:val="0"/>
                <w:numId w:val="5"/>
              </w:numPr>
              <w:rPr>
                <w:rFonts w:ascii="Arial" w:hAnsi="Arial" w:cs="Arial"/>
              </w:rPr>
            </w:pPr>
            <w:r w:rsidRPr="00742246">
              <w:rPr>
                <w:rFonts w:ascii="Arial" w:hAnsi="Arial" w:cs="Arial"/>
              </w:rPr>
              <w:t>Keyboard Accessibility</w:t>
            </w:r>
          </w:p>
          <w:p w14:paraId="1CE81EA5" w14:textId="77777777" w:rsidR="000520CF" w:rsidRPr="00742246" w:rsidRDefault="000520CF" w:rsidP="00286674">
            <w:pPr>
              <w:rPr>
                <w:rFonts w:ascii="Arial" w:hAnsi="Arial" w:cs="Arial"/>
              </w:rPr>
            </w:pPr>
          </w:p>
          <w:p w14:paraId="0FEC6926" w14:textId="77777777" w:rsidR="000520CF" w:rsidRPr="00742246" w:rsidRDefault="000520CF" w:rsidP="00286674">
            <w:pPr>
              <w:rPr>
                <w:rFonts w:ascii="Arial" w:hAnsi="Arial" w:cs="Arial"/>
              </w:rPr>
            </w:pPr>
            <w:r w:rsidRPr="00742246">
              <w:rPr>
                <w:rFonts w:ascii="Arial" w:hAnsi="Arial" w:cs="Arial"/>
              </w:rPr>
              <w:t>Mobile keyboards can be custom tailored to suit the accessibility needs of their user.</w:t>
            </w:r>
          </w:p>
          <w:p w14:paraId="7B8A9C09" w14:textId="77777777" w:rsidR="000520CF" w:rsidRPr="00742246" w:rsidRDefault="000520CF" w:rsidP="00286674">
            <w:pPr>
              <w:rPr>
                <w:rFonts w:ascii="Arial" w:hAnsi="Arial" w:cs="Arial"/>
              </w:rPr>
            </w:pPr>
          </w:p>
          <w:p w14:paraId="0F90FF2E" w14:textId="77777777" w:rsidR="000520CF" w:rsidRPr="00742246" w:rsidRDefault="000520CF" w:rsidP="00286674">
            <w:pPr>
              <w:rPr>
                <w:rFonts w:ascii="Arial" w:hAnsi="Arial" w:cs="Arial"/>
              </w:rPr>
            </w:pPr>
            <w:r w:rsidRPr="00742246">
              <w:rPr>
                <w:rFonts w:ascii="Arial" w:hAnsi="Arial" w:cs="Arial"/>
              </w:rPr>
              <w:t>This is in line with WCAG 2.2 criteria:</w:t>
            </w:r>
          </w:p>
          <w:p w14:paraId="489A4F91" w14:textId="77777777" w:rsidR="000520CF" w:rsidRPr="00742246" w:rsidRDefault="000520CF" w:rsidP="00FF45B8">
            <w:pPr>
              <w:pStyle w:val="ListParagraph"/>
              <w:numPr>
                <w:ilvl w:val="0"/>
                <w:numId w:val="9"/>
              </w:numPr>
              <w:rPr>
                <w:rFonts w:ascii="Arial" w:hAnsi="Arial" w:cs="Arial"/>
              </w:rPr>
            </w:pPr>
            <w:r w:rsidRPr="00742246">
              <w:rPr>
                <w:rFonts w:ascii="Arial" w:hAnsi="Arial" w:cs="Arial"/>
              </w:rPr>
              <w:t>2.1.1 Keyboard (Level A)</w:t>
            </w:r>
          </w:p>
          <w:p w14:paraId="62EB4EEE" w14:textId="77777777" w:rsidR="000520CF" w:rsidRPr="00742246" w:rsidRDefault="000520CF"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6F88532B" w14:textId="21237DD2" w:rsidR="000520CF" w:rsidRPr="00742246" w:rsidRDefault="00FB6904" w:rsidP="00FB6904">
            <w:pPr>
              <w:rPr>
                <w:rFonts w:ascii="Arial" w:hAnsi="Arial" w:cs="Arial"/>
              </w:rPr>
            </w:pPr>
            <w:r w:rsidRPr="00742246">
              <w:rPr>
                <w:rFonts w:ascii="Arial" w:hAnsi="Arial" w:cs="Arial"/>
                <w:b/>
                <w:bCs/>
                <w:highlight w:val="yellow"/>
              </w:rPr>
              <w:t>YELLOW</w:t>
            </w:r>
          </w:p>
        </w:tc>
        <w:tc>
          <w:tcPr>
            <w:tcW w:w="4262" w:type="dxa"/>
            <w:tcBorders>
              <w:top w:val="single" w:sz="4" w:space="0" w:color="auto"/>
              <w:left w:val="single" w:sz="4" w:space="0" w:color="auto"/>
              <w:bottom w:val="single" w:sz="4" w:space="0" w:color="auto"/>
              <w:right w:val="single" w:sz="4" w:space="0" w:color="auto"/>
            </w:tcBorders>
          </w:tcPr>
          <w:p w14:paraId="5BEB7A67" w14:textId="77777777" w:rsidR="000520CF" w:rsidRPr="00742246" w:rsidRDefault="000520CF"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73C39CE7" w14:textId="77777777" w:rsidR="000520CF" w:rsidRPr="00742246" w:rsidRDefault="000520CF" w:rsidP="00286674">
            <w:pPr>
              <w:rPr>
                <w:rFonts w:ascii="Arial" w:hAnsi="Arial" w:cs="Arial"/>
                <w:b/>
                <w:bCs/>
              </w:rPr>
            </w:pPr>
            <w:r w:rsidRPr="00742246">
              <w:rPr>
                <w:rFonts w:ascii="Arial" w:hAnsi="Arial" w:cs="Arial"/>
                <w:b/>
                <w:bCs/>
              </w:rPr>
              <w:t>Keyboard</w:t>
            </w:r>
          </w:p>
          <w:p w14:paraId="326741CE" w14:textId="77777777" w:rsidR="000520CF" w:rsidRPr="00742246" w:rsidRDefault="000520CF" w:rsidP="00286674">
            <w:pPr>
              <w:rPr>
                <w:rFonts w:ascii="Arial" w:hAnsi="Arial" w:cs="Arial"/>
                <w:lang w:val="en-US"/>
              </w:rPr>
            </w:pPr>
            <w:r w:rsidRPr="00742246">
              <w:rPr>
                <w:rFonts w:ascii="Arial" w:hAnsi="Arial" w:cs="Arial"/>
                <w:lang w:val="en-US"/>
              </w:rPr>
              <w:t xml:space="preserve">The keyboard layout Is sufficient with a good contrast ratio. </w:t>
            </w:r>
          </w:p>
          <w:p w14:paraId="3E54474A" w14:textId="77777777" w:rsidR="000520CF" w:rsidRPr="00742246" w:rsidRDefault="000520CF" w:rsidP="00286674">
            <w:pPr>
              <w:rPr>
                <w:rFonts w:ascii="Arial" w:hAnsi="Arial" w:cs="Arial"/>
                <w:lang w:val="en-US"/>
              </w:rPr>
            </w:pPr>
            <w:r w:rsidRPr="00742246">
              <w:rPr>
                <w:rFonts w:ascii="Arial" w:hAnsi="Arial" w:cs="Arial"/>
                <w:lang w:val="en-US"/>
              </w:rPr>
              <w:t>The necessary keyboards are activated when required.</w:t>
            </w:r>
          </w:p>
          <w:p w14:paraId="423FB85A" w14:textId="77777777" w:rsidR="000520CF" w:rsidRPr="00742246" w:rsidRDefault="000520CF" w:rsidP="00286674">
            <w:pPr>
              <w:rPr>
                <w:rFonts w:ascii="Arial" w:hAnsi="Arial" w:cs="Arial"/>
                <w:lang w:val="en-US"/>
              </w:rPr>
            </w:pPr>
          </w:p>
          <w:p w14:paraId="21901FB3" w14:textId="77777777" w:rsidR="000520CF" w:rsidRPr="00742246" w:rsidRDefault="000520CF" w:rsidP="00286674">
            <w:pPr>
              <w:rPr>
                <w:rFonts w:ascii="Arial" w:hAnsi="Arial" w:cs="Arial"/>
                <w:b/>
                <w:bCs/>
                <w:lang w:val="en-US"/>
              </w:rPr>
            </w:pPr>
            <w:r w:rsidRPr="00742246">
              <w:rPr>
                <w:rFonts w:ascii="Arial" w:hAnsi="Arial" w:cs="Arial"/>
                <w:b/>
                <w:bCs/>
                <w:lang w:val="en-US"/>
              </w:rPr>
              <w:t>Numerical Keyboard</w:t>
            </w:r>
          </w:p>
          <w:p w14:paraId="311CE90D" w14:textId="77777777" w:rsidR="000520CF" w:rsidRPr="00742246" w:rsidRDefault="000520CF" w:rsidP="00286674">
            <w:pPr>
              <w:rPr>
                <w:rFonts w:ascii="Arial" w:hAnsi="Arial" w:cs="Arial"/>
              </w:rPr>
            </w:pPr>
            <w:r w:rsidRPr="00742246">
              <w:rPr>
                <w:rFonts w:ascii="Arial" w:hAnsi="Arial" w:cs="Arial"/>
                <w:lang w:val="en-US"/>
              </w:rPr>
              <w:t>When a numerical keyboard is required, the NUM-pad will appear and the same applies when an alpha-numerical keyboard is required.</w:t>
            </w:r>
          </w:p>
          <w:p w14:paraId="3D255517" w14:textId="77777777" w:rsidR="000520CF" w:rsidRPr="00742246" w:rsidRDefault="000520CF" w:rsidP="00286674">
            <w:pPr>
              <w:rPr>
                <w:rFonts w:ascii="Arial" w:hAnsi="Arial" w:cs="Arial"/>
              </w:rPr>
            </w:pPr>
          </w:p>
          <w:p w14:paraId="5C3E2420" w14:textId="77777777" w:rsidR="000520CF" w:rsidRPr="00742246" w:rsidRDefault="000520CF" w:rsidP="00286674">
            <w:pPr>
              <w:rPr>
                <w:rFonts w:ascii="Arial" w:hAnsi="Arial" w:cs="Arial"/>
                <w:b/>
                <w:bCs/>
              </w:rPr>
            </w:pPr>
            <w:r w:rsidRPr="00742246">
              <w:rPr>
                <w:rFonts w:ascii="Arial" w:hAnsi="Arial" w:cs="Arial"/>
                <w:b/>
                <w:bCs/>
              </w:rPr>
              <w:t>Data Entry</w:t>
            </w:r>
          </w:p>
          <w:p w14:paraId="56FCD87C" w14:textId="77777777" w:rsidR="000520CF" w:rsidRPr="00742246" w:rsidRDefault="000520CF" w:rsidP="00286674">
            <w:pPr>
              <w:rPr>
                <w:rFonts w:ascii="Arial" w:hAnsi="Arial" w:cs="Arial"/>
              </w:rPr>
            </w:pPr>
            <w:r w:rsidRPr="00742246">
              <w:rPr>
                <w:rFonts w:ascii="Arial" w:hAnsi="Arial" w:cs="Arial"/>
                <w:lang w:val="en-US"/>
              </w:rPr>
              <w:t xml:space="preserve">Optus utilizes different types of data entry methods when necessary, such as check boxes and various on-screen keyboards. However there doesn’t seem to be much of a presence radio buttons, select </w:t>
            </w:r>
            <w:proofErr w:type="gramStart"/>
            <w:r w:rsidRPr="00742246">
              <w:rPr>
                <w:rFonts w:ascii="Arial" w:hAnsi="Arial" w:cs="Arial"/>
                <w:lang w:val="en-US"/>
              </w:rPr>
              <w:t>menus</w:t>
            </w:r>
            <w:proofErr w:type="gramEnd"/>
            <w:r w:rsidRPr="00742246">
              <w:rPr>
                <w:rFonts w:ascii="Arial" w:hAnsi="Arial" w:cs="Arial"/>
                <w:lang w:val="en-US"/>
              </w:rPr>
              <w:t xml:space="preserve"> or check boxes. This are present during the registration process but aren’t as apparent once you are registered and using the app.</w:t>
            </w:r>
          </w:p>
        </w:tc>
      </w:tr>
      <w:tr w:rsidR="000520CF" w:rsidRPr="00742246" w14:paraId="408086DF"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3FD7450B" w14:textId="77777777" w:rsidR="000520CF" w:rsidRPr="00742246" w:rsidRDefault="000520CF" w:rsidP="00286674">
            <w:pPr>
              <w:rPr>
                <w:rFonts w:ascii="Arial" w:hAnsi="Arial" w:cs="Arial"/>
                <w:b/>
                <w:bCs/>
              </w:rPr>
            </w:pPr>
            <w:r w:rsidRPr="00742246">
              <w:rPr>
                <w:rFonts w:ascii="Arial" w:hAnsi="Arial" w:cs="Arial"/>
                <w:b/>
                <w:bCs/>
              </w:rPr>
              <w:t>Voice Control Capability</w:t>
            </w:r>
          </w:p>
        </w:tc>
      </w:tr>
      <w:tr w:rsidR="000520CF" w:rsidRPr="00742246" w14:paraId="6164E1F0"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1DC2E49E" w14:textId="77777777" w:rsidR="000520CF" w:rsidRPr="00742246" w:rsidRDefault="000520CF" w:rsidP="00FF45B8">
            <w:pPr>
              <w:pStyle w:val="ListParagraph"/>
              <w:numPr>
                <w:ilvl w:val="0"/>
                <w:numId w:val="5"/>
              </w:numPr>
              <w:rPr>
                <w:rFonts w:ascii="Arial" w:hAnsi="Arial" w:cs="Arial"/>
              </w:rPr>
            </w:pPr>
            <w:r w:rsidRPr="00742246">
              <w:rPr>
                <w:rFonts w:ascii="Arial" w:hAnsi="Arial" w:cs="Arial"/>
              </w:rPr>
              <w:t xml:space="preserve">General navigation and accessibility to </w:t>
            </w:r>
            <w:r w:rsidRPr="00742246">
              <w:rPr>
                <w:rFonts w:ascii="Arial" w:hAnsi="Arial" w:cs="Arial"/>
              </w:rPr>
              <w:lastRenderedPageBreak/>
              <w:t>buttons, links. and inputs.</w:t>
            </w:r>
          </w:p>
          <w:p w14:paraId="58C93F70" w14:textId="77777777" w:rsidR="000520CF" w:rsidRPr="00742246" w:rsidRDefault="000520CF" w:rsidP="00FF45B8">
            <w:pPr>
              <w:pStyle w:val="ListParagraph"/>
              <w:numPr>
                <w:ilvl w:val="0"/>
                <w:numId w:val="5"/>
              </w:numPr>
              <w:rPr>
                <w:rFonts w:ascii="Arial" w:hAnsi="Arial" w:cs="Arial"/>
              </w:rPr>
            </w:pPr>
            <w:r w:rsidRPr="00742246">
              <w:rPr>
                <w:rFonts w:ascii="Arial" w:hAnsi="Arial" w:cs="Arial"/>
              </w:rPr>
              <w:t>Speech-to-text</w:t>
            </w:r>
          </w:p>
          <w:p w14:paraId="3B9394D0" w14:textId="77777777" w:rsidR="000520CF" w:rsidRPr="00742246" w:rsidRDefault="000520CF" w:rsidP="00286674">
            <w:pPr>
              <w:rPr>
                <w:rFonts w:ascii="Arial" w:hAnsi="Arial" w:cs="Arial"/>
              </w:rPr>
            </w:pPr>
          </w:p>
          <w:p w14:paraId="27C0C356" w14:textId="77777777" w:rsidR="000520CF" w:rsidRPr="00742246" w:rsidRDefault="000520CF" w:rsidP="00286674">
            <w:pPr>
              <w:rPr>
                <w:rFonts w:ascii="Arial" w:hAnsi="Arial" w:cs="Arial"/>
              </w:rPr>
            </w:pPr>
            <w:r w:rsidRPr="00742246">
              <w:rPr>
                <w:rFonts w:ascii="Arial" w:hAnsi="Arial" w:cs="Arial"/>
              </w:rPr>
              <w:t xml:space="preserve">Voice Control supports users with navigating a page and inputting written text within form fields using only their voice. This removes the need for the user to manually type in information through a keyboard. </w:t>
            </w:r>
          </w:p>
          <w:p w14:paraId="29127091" w14:textId="77777777" w:rsidR="000520CF" w:rsidRPr="00742246" w:rsidRDefault="000520CF"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4375389A" w14:textId="05A160CE" w:rsidR="000520CF" w:rsidRPr="00742246" w:rsidRDefault="00FB6904" w:rsidP="00286674">
            <w:pPr>
              <w:rPr>
                <w:rFonts w:ascii="Arial" w:hAnsi="Arial" w:cs="Arial"/>
              </w:rPr>
            </w:pPr>
            <w:r w:rsidRPr="00742246">
              <w:rPr>
                <w:rFonts w:ascii="Arial" w:hAnsi="Arial" w:cs="Arial"/>
                <w:b/>
                <w:bCs/>
                <w:highlight w:val="green"/>
              </w:rPr>
              <w:lastRenderedPageBreak/>
              <w:t>GREEN</w:t>
            </w:r>
          </w:p>
        </w:tc>
        <w:tc>
          <w:tcPr>
            <w:tcW w:w="4262" w:type="dxa"/>
            <w:tcBorders>
              <w:top w:val="single" w:sz="4" w:space="0" w:color="auto"/>
              <w:left w:val="single" w:sz="4" w:space="0" w:color="auto"/>
              <w:bottom w:val="single" w:sz="4" w:space="0" w:color="auto"/>
              <w:right w:val="single" w:sz="4" w:space="0" w:color="auto"/>
            </w:tcBorders>
          </w:tcPr>
          <w:p w14:paraId="03094231" w14:textId="77777777" w:rsidR="000520CF" w:rsidRPr="00742246" w:rsidRDefault="000520CF"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153D07E7" w14:textId="77777777" w:rsidR="000520CF" w:rsidRPr="00742246" w:rsidRDefault="000520CF" w:rsidP="00286674">
            <w:pPr>
              <w:rPr>
                <w:rFonts w:ascii="Arial" w:hAnsi="Arial" w:cs="Arial"/>
              </w:rPr>
            </w:pPr>
          </w:p>
        </w:tc>
      </w:tr>
      <w:tr w:rsidR="000520CF" w:rsidRPr="00742246" w14:paraId="10E43D62"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763CADCB" w14:textId="77777777" w:rsidR="000520CF" w:rsidRPr="00742246" w:rsidRDefault="000520CF" w:rsidP="00286674">
            <w:pPr>
              <w:rPr>
                <w:rFonts w:ascii="Arial" w:hAnsi="Arial" w:cs="Arial"/>
                <w:b/>
                <w:bCs/>
              </w:rPr>
            </w:pPr>
            <w:r w:rsidRPr="00742246">
              <w:rPr>
                <w:rFonts w:ascii="Arial" w:hAnsi="Arial" w:cs="Arial"/>
                <w:b/>
                <w:bCs/>
              </w:rPr>
              <w:t>Touch Gestures</w:t>
            </w:r>
          </w:p>
        </w:tc>
      </w:tr>
      <w:tr w:rsidR="000520CF" w:rsidRPr="00742246" w14:paraId="4E133D4D"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1F139D2A" w14:textId="77777777" w:rsidR="000520CF" w:rsidRPr="00742246" w:rsidRDefault="000520CF" w:rsidP="00FF45B8">
            <w:pPr>
              <w:pStyle w:val="ListParagraph"/>
              <w:numPr>
                <w:ilvl w:val="0"/>
                <w:numId w:val="4"/>
              </w:numPr>
              <w:spacing w:after="160"/>
              <w:rPr>
                <w:rFonts w:ascii="Arial" w:hAnsi="Arial" w:cs="Arial"/>
              </w:rPr>
            </w:pPr>
            <w:r w:rsidRPr="00742246">
              <w:rPr>
                <w:rFonts w:ascii="Arial" w:hAnsi="Arial" w:cs="Arial"/>
              </w:rPr>
              <w:t>Target Size</w:t>
            </w:r>
          </w:p>
          <w:p w14:paraId="4E810F73" w14:textId="77777777" w:rsidR="000520CF" w:rsidRPr="00742246" w:rsidRDefault="000520CF" w:rsidP="00286674">
            <w:pPr>
              <w:pStyle w:val="ListParagraph"/>
              <w:spacing w:after="160"/>
              <w:rPr>
                <w:rFonts w:ascii="Arial" w:hAnsi="Arial" w:cs="Arial"/>
              </w:rPr>
            </w:pPr>
          </w:p>
          <w:p w14:paraId="483A9BA6" w14:textId="77777777" w:rsidR="000520CF" w:rsidRPr="00742246" w:rsidRDefault="000520CF" w:rsidP="00286674">
            <w:pPr>
              <w:rPr>
                <w:rFonts w:ascii="Arial" w:hAnsi="Arial" w:cs="Arial"/>
              </w:rPr>
            </w:pPr>
            <w:r w:rsidRPr="00742246">
              <w:rPr>
                <w:rFonts w:ascii="Arial" w:hAnsi="Arial" w:cs="Arial"/>
              </w:rPr>
              <w:t>Any interactive element must have a large target size so strain and misinputs can be avoided. Users who might experience difficulties activating a small target due to hand tremors, poor dexterity, or other issues</w:t>
            </w:r>
          </w:p>
          <w:p w14:paraId="0B72063A" w14:textId="77777777" w:rsidR="000520CF" w:rsidRPr="00742246" w:rsidRDefault="000520CF" w:rsidP="00286674">
            <w:pPr>
              <w:rPr>
                <w:rFonts w:ascii="Arial" w:hAnsi="Arial" w:cs="Arial"/>
              </w:rPr>
            </w:pPr>
          </w:p>
          <w:p w14:paraId="30658729" w14:textId="77777777" w:rsidR="000520CF" w:rsidRPr="00742246" w:rsidRDefault="000520CF" w:rsidP="00286674">
            <w:pPr>
              <w:rPr>
                <w:rFonts w:ascii="Arial" w:hAnsi="Arial" w:cs="Arial"/>
              </w:rPr>
            </w:pPr>
            <w:r w:rsidRPr="00742246">
              <w:rPr>
                <w:rFonts w:ascii="Arial" w:hAnsi="Arial" w:cs="Arial"/>
              </w:rPr>
              <w:t>This is in line with WCAG 2.2 criteria:</w:t>
            </w:r>
          </w:p>
          <w:p w14:paraId="41FEEA30" w14:textId="77777777" w:rsidR="000520CF" w:rsidRPr="00742246" w:rsidRDefault="000520CF" w:rsidP="00FF45B8">
            <w:pPr>
              <w:pStyle w:val="ListParagraph"/>
              <w:numPr>
                <w:ilvl w:val="0"/>
                <w:numId w:val="9"/>
              </w:numPr>
              <w:rPr>
                <w:rFonts w:ascii="Arial" w:hAnsi="Arial" w:cs="Arial"/>
              </w:rPr>
            </w:pPr>
            <w:r w:rsidRPr="00742246">
              <w:rPr>
                <w:rFonts w:ascii="Arial" w:hAnsi="Arial" w:cs="Arial"/>
              </w:rPr>
              <w:t>2.5.8 Target Size (Minimum) (Level AA)</w:t>
            </w:r>
          </w:p>
          <w:p w14:paraId="6B6B196A" w14:textId="77777777" w:rsidR="000520CF" w:rsidRPr="00742246" w:rsidRDefault="000520CF" w:rsidP="00286674">
            <w:pPr>
              <w:rPr>
                <w:rFonts w:ascii="Arial" w:hAnsi="Arial" w:cs="Arial"/>
              </w:rPr>
            </w:pPr>
          </w:p>
          <w:p w14:paraId="06BAD985" w14:textId="77777777" w:rsidR="000520CF" w:rsidRPr="00742246" w:rsidRDefault="000520CF" w:rsidP="00286674">
            <w:pPr>
              <w:rPr>
                <w:rFonts w:ascii="Arial" w:hAnsi="Arial" w:cs="Arial"/>
              </w:rPr>
            </w:pPr>
          </w:p>
          <w:p w14:paraId="493766E8" w14:textId="77777777" w:rsidR="000520CF" w:rsidRPr="00742246" w:rsidRDefault="000520CF" w:rsidP="00286674">
            <w:pPr>
              <w:rPr>
                <w:rFonts w:ascii="Arial" w:hAnsi="Arial" w:cs="Arial"/>
              </w:rPr>
            </w:pPr>
          </w:p>
          <w:p w14:paraId="6D73B6D5" w14:textId="77777777" w:rsidR="000520CF" w:rsidRPr="00742246" w:rsidRDefault="000520CF" w:rsidP="00286674">
            <w:pPr>
              <w:rPr>
                <w:rFonts w:ascii="Arial" w:hAnsi="Arial" w:cs="Arial"/>
              </w:rPr>
            </w:pPr>
          </w:p>
          <w:p w14:paraId="0B3A0072" w14:textId="77777777" w:rsidR="000520CF" w:rsidRPr="00742246" w:rsidRDefault="000520CF" w:rsidP="00286674">
            <w:pPr>
              <w:rPr>
                <w:rFonts w:ascii="Arial" w:hAnsi="Arial" w:cs="Arial"/>
              </w:rPr>
            </w:pPr>
          </w:p>
          <w:p w14:paraId="4B2FBAA7" w14:textId="77777777" w:rsidR="000520CF" w:rsidRPr="00742246" w:rsidRDefault="000520CF"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7456C187" w14:textId="181F62C7" w:rsidR="000520CF" w:rsidRPr="00742246" w:rsidRDefault="00FB6904" w:rsidP="00FB6904">
            <w:pPr>
              <w:rPr>
                <w:rFonts w:ascii="Arial" w:hAnsi="Arial" w:cs="Arial"/>
              </w:rPr>
            </w:pPr>
            <w:r w:rsidRPr="00742246">
              <w:rPr>
                <w:rFonts w:ascii="Arial" w:hAnsi="Arial" w:cs="Arial"/>
                <w:b/>
                <w:bCs/>
                <w:highlight w:val="green"/>
              </w:rPr>
              <w:lastRenderedPageBreak/>
              <w:t>GREEN</w:t>
            </w:r>
          </w:p>
        </w:tc>
        <w:tc>
          <w:tcPr>
            <w:tcW w:w="4262" w:type="dxa"/>
            <w:tcBorders>
              <w:top w:val="single" w:sz="4" w:space="0" w:color="auto"/>
              <w:left w:val="single" w:sz="4" w:space="0" w:color="auto"/>
              <w:bottom w:val="single" w:sz="4" w:space="0" w:color="auto"/>
              <w:right w:val="single" w:sz="4" w:space="0" w:color="auto"/>
            </w:tcBorders>
          </w:tcPr>
          <w:p w14:paraId="3F4B403B" w14:textId="77777777" w:rsidR="000520CF" w:rsidRPr="00742246" w:rsidRDefault="000520CF"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44EBF41F" w14:textId="77777777" w:rsidR="000520CF" w:rsidRPr="00742246" w:rsidRDefault="000520CF" w:rsidP="00286674">
            <w:pPr>
              <w:rPr>
                <w:rFonts w:ascii="Arial" w:hAnsi="Arial" w:cs="Arial"/>
                <w:b/>
                <w:bCs/>
              </w:rPr>
            </w:pPr>
            <w:r w:rsidRPr="00742246">
              <w:rPr>
                <w:rFonts w:ascii="Arial" w:hAnsi="Arial" w:cs="Arial"/>
                <w:b/>
                <w:bCs/>
              </w:rPr>
              <w:t>Touch Target Size</w:t>
            </w:r>
          </w:p>
          <w:p w14:paraId="2B011730" w14:textId="77777777" w:rsidR="000520CF" w:rsidRPr="00742246" w:rsidRDefault="000520CF" w:rsidP="00286674">
            <w:pPr>
              <w:rPr>
                <w:rFonts w:ascii="Arial" w:hAnsi="Arial" w:cs="Arial"/>
              </w:rPr>
            </w:pPr>
            <w:r w:rsidRPr="00742246">
              <w:rPr>
                <w:rFonts w:ascii="Arial" w:hAnsi="Arial" w:cs="Arial"/>
                <w:lang w:val="en-US"/>
              </w:rPr>
              <w:t xml:space="preserve">The distance between each of the elements is sufficient and not cluttered. Buttons are off good sizing also. </w:t>
            </w:r>
          </w:p>
          <w:p w14:paraId="63E362AE" w14:textId="77777777" w:rsidR="000520CF" w:rsidRPr="00742246" w:rsidRDefault="000520CF" w:rsidP="00286674">
            <w:pPr>
              <w:rPr>
                <w:rFonts w:ascii="Arial" w:hAnsi="Arial" w:cs="Arial"/>
                <w:lang w:val="en-US"/>
              </w:rPr>
            </w:pPr>
            <w:r w:rsidRPr="00742246">
              <w:rPr>
                <w:rFonts w:ascii="Arial" w:hAnsi="Arial" w:cs="Arial"/>
                <w:lang w:val="en-US"/>
              </w:rPr>
              <w:t>This paired with the good voice over functionality makes the app easy to use.</w:t>
            </w:r>
          </w:p>
          <w:p w14:paraId="254D89AD" w14:textId="77777777" w:rsidR="000520CF" w:rsidRPr="00742246" w:rsidRDefault="000520CF" w:rsidP="00286674">
            <w:pPr>
              <w:rPr>
                <w:rFonts w:ascii="Arial" w:hAnsi="Arial" w:cs="Arial"/>
                <w:lang w:val="en-US"/>
              </w:rPr>
            </w:pPr>
          </w:p>
          <w:p w14:paraId="2AA76ADF" w14:textId="77777777" w:rsidR="000520CF" w:rsidRPr="00742246" w:rsidRDefault="000520CF" w:rsidP="00286674">
            <w:pPr>
              <w:rPr>
                <w:rFonts w:ascii="Arial" w:hAnsi="Arial" w:cs="Arial"/>
                <w:b/>
                <w:bCs/>
                <w:lang w:val="en-US"/>
              </w:rPr>
            </w:pPr>
            <w:r w:rsidRPr="00742246">
              <w:rPr>
                <w:rFonts w:ascii="Arial" w:hAnsi="Arial" w:cs="Arial"/>
                <w:b/>
                <w:bCs/>
                <w:lang w:val="en-US"/>
              </w:rPr>
              <w:t>Touch Gestures</w:t>
            </w:r>
          </w:p>
          <w:p w14:paraId="73BBA940" w14:textId="77777777" w:rsidR="000520CF" w:rsidRPr="00742246" w:rsidRDefault="000520CF" w:rsidP="00286674">
            <w:pPr>
              <w:rPr>
                <w:rFonts w:ascii="Arial" w:hAnsi="Arial" w:cs="Arial"/>
              </w:rPr>
            </w:pPr>
            <w:r w:rsidRPr="00742246">
              <w:rPr>
                <w:rFonts w:ascii="Arial" w:hAnsi="Arial" w:cs="Arial"/>
                <w:lang w:val="en-US"/>
              </w:rPr>
              <w:t xml:space="preserve">All pages scrolled in only an up or down direction making so the scrolling mechanism is quite simple and easy. </w:t>
            </w:r>
          </w:p>
          <w:p w14:paraId="0158FDF4" w14:textId="77777777" w:rsidR="000520CF" w:rsidRPr="00742246" w:rsidRDefault="000520CF" w:rsidP="00286674">
            <w:pPr>
              <w:rPr>
                <w:rFonts w:ascii="Arial" w:hAnsi="Arial" w:cs="Arial"/>
              </w:rPr>
            </w:pPr>
          </w:p>
        </w:tc>
      </w:tr>
      <w:tr w:rsidR="000520CF" w:rsidRPr="00742246" w14:paraId="15FD8347"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D86DCB" w:themeFill="accent5" w:themeFillTint="99"/>
          </w:tcPr>
          <w:p w14:paraId="53238DA3" w14:textId="77777777" w:rsidR="000520CF" w:rsidRPr="00742246" w:rsidRDefault="000520CF" w:rsidP="00FF45B8">
            <w:pPr>
              <w:pStyle w:val="ListParagraph"/>
              <w:numPr>
                <w:ilvl w:val="0"/>
                <w:numId w:val="123"/>
              </w:numPr>
              <w:spacing w:line="256" w:lineRule="auto"/>
              <w:rPr>
                <w:rFonts w:ascii="Arial" w:hAnsi="Arial" w:cs="Arial"/>
                <w:b/>
                <w:bCs/>
                <w:sz w:val="28"/>
                <w:szCs w:val="24"/>
              </w:rPr>
            </w:pPr>
            <w:r w:rsidRPr="00742246">
              <w:rPr>
                <w:rFonts w:ascii="Arial" w:hAnsi="Arial" w:cs="Arial"/>
                <w:b/>
                <w:bCs/>
                <w:sz w:val="28"/>
                <w:szCs w:val="24"/>
              </w:rPr>
              <w:t>Auditory</w:t>
            </w:r>
          </w:p>
        </w:tc>
      </w:tr>
      <w:tr w:rsidR="000520CF" w:rsidRPr="00742246" w14:paraId="17AE372B"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2CEED" w:themeFill="accent5" w:themeFillTint="33"/>
          </w:tcPr>
          <w:p w14:paraId="39A20533" w14:textId="77777777" w:rsidR="000520CF" w:rsidRPr="00742246" w:rsidRDefault="000520CF" w:rsidP="00286674">
            <w:pPr>
              <w:rPr>
                <w:rFonts w:ascii="Arial" w:hAnsi="Arial" w:cs="Arial"/>
                <w:b/>
                <w:bCs/>
              </w:rPr>
            </w:pPr>
            <w:r w:rsidRPr="00742246">
              <w:rPr>
                <w:rFonts w:ascii="Arial" w:hAnsi="Arial" w:cs="Arial"/>
                <w:b/>
                <w:bCs/>
              </w:rPr>
              <w:t>Captions</w:t>
            </w:r>
          </w:p>
        </w:tc>
      </w:tr>
      <w:tr w:rsidR="000520CF" w:rsidRPr="00742246" w14:paraId="2F53A85F"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11872498" w14:textId="77777777" w:rsidR="000520CF" w:rsidRPr="00742246" w:rsidRDefault="000520CF" w:rsidP="00FF45B8">
            <w:pPr>
              <w:pStyle w:val="ListParagraph"/>
              <w:numPr>
                <w:ilvl w:val="0"/>
                <w:numId w:val="4"/>
              </w:numPr>
              <w:rPr>
                <w:rFonts w:ascii="Arial" w:hAnsi="Arial" w:cs="Arial"/>
              </w:rPr>
            </w:pPr>
            <w:r w:rsidRPr="00742246">
              <w:rPr>
                <w:rFonts w:ascii="Arial" w:hAnsi="Arial" w:cs="Arial"/>
              </w:rPr>
              <w:t>Captions for audio-related media</w:t>
            </w:r>
          </w:p>
          <w:p w14:paraId="0893A8FF" w14:textId="77777777" w:rsidR="000520CF" w:rsidRPr="00742246" w:rsidRDefault="000520CF" w:rsidP="00FF45B8">
            <w:pPr>
              <w:pStyle w:val="ListParagraph"/>
              <w:numPr>
                <w:ilvl w:val="0"/>
                <w:numId w:val="4"/>
              </w:numPr>
              <w:rPr>
                <w:rFonts w:ascii="Arial" w:hAnsi="Arial" w:cs="Arial"/>
              </w:rPr>
            </w:pPr>
            <w:r w:rsidRPr="00742246">
              <w:rPr>
                <w:rFonts w:ascii="Arial" w:hAnsi="Arial" w:cs="Arial"/>
              </w:rPr>
              <w:t xml:space="preserve">Transcript </w:t>
            </w:r>
          </w:p>
          <w:p w14:paraId="23C706F2" w14:textId="77777777" w:rsidR="000520CF" w:rsidRPr="00742246" w:rsidRDefault="000520CF" w:rsidP="00286674">
            <w:pPr>
              <w:rPr>
                <w:rFonts w:ascii="Arial" w:hAnsi="Arial" w:cs="Arial"/>
              </w:rPr>
            </w:pPr>
          </w:p>
          <w:p w14:paraId="25623042" w14:textId="77777777" w:rsidR="000520CF" w:rsidRPr="00742246" w:rsidRDefault="000520CF" w:rsidP="00286674">
            <w:pPr>
              <w:rPr>
                <w:rFonts w:ascii="Arial" w:hAnsi="Arial" w:cs="Arial"/>
              </w:rPr>
            </w:pPr>
            <w:r w:rsidRPr="00742246">
              <w:rPr>
                <w:rFonts w:ascii="Arial" w:hAnsi="Arial" w:cs="Arial"/>
              </w:rPr>
              <w:t>All media should have appropriate captioning available to support users who are deaf or are hard-of-hearing. The portion of audio content that is accessible is provided by the captions. In addition to dialogue, captions identify the speakers and provide non-speech information.</w:t>
            </w:r>
          </w:p>
          <w:p w14:paraId="42E20C3F" w14:textId="77777777" w:rsidR="000520CF" w:rsidRPr="00742246" w:rsidRDefault="000520CF" w:rsidP="00286674">
            <w:pPr>
              <w:rPr>
                <w:rFonts w:ascii="Arial" w:hAnsi="Arial" w:cs="Arial"/>
              </w:rPr>
            </w:pPr>
          </w:p>
          <w:p w14:paraId="74FCB688" w14:textId="77777777" w:rsidR="000520CF" w:rsidRPr="00742246" w:rsidRDefault="000520CF" w:rsidP="00286674">
            <w:pPr>
              <w:rPr>
                <w:rFonts w:ascii="Arial" w:hAnsi="Arial" w:cs="Arial"/>
              </w:rPr>
            </w:pPr>
            <w:r w:rsidRPr="00742246">
              <w:rPr>
                <w:rFonts w:ascii="Arial" w:hAnsi="Arial" w:cs="Arial"/>
              </w:rPr>
              <w:t>This is in line with WCAG 2.2 criteria</w:t>
            </w:r>
          </w:p>
          <w:p w14:paraId="1DF383F5" w14:textId="77777777" w:rsidR="000520CF" w:rsidRPr="00742246" w:rsidRDefault="000520CF" w:rsidP="00FF45B8">
            <w:pPr>
              <w:pStyle w:val="ListParagraph"/>
              <w:numPr>
                <w:ilvl w:val="0"/>
                <w:numId w:val="9"/>
              </w:numPr>
              <w:rPr>
                <w:rFonts w:ascii="Arial" w:hAnsi="Arial" w:cs="Arial"/>
              </w:rPr>
            </w:pPr>
            <w:r w:rsidRPr="00742246">
              <w:rPr>
                <w:rFonts w:ascii="Arial" w:hAnsi="Arial" w:cs="Arial"/>
              </w:rPr>
              <w:t>1.2.2 Captions (Prerecorded) (Level A)</w:t>
            </w:r>
          </w:p>
          <w:p w14:paraId="221A0DEB" w14:textId="77777777" w:rsidR="000520CF" w:rsidRPr="00742246" w:rsidRDefault="000520CF" w:rsidP="00FF45B8">
            <w:pPr>
              <w:pStyle w:val="ListParagraph"/>
              <w:numPr>
                <w:ilvl w:val="0"/>
                <w:numId w:val="9"/>
              </w:numPr>
              <w:rPr>
                <w:rFonts w:ascii="Arial" w:hAnsi="Arial" w:cs="Arial"/>
              </w:rPr>
            </w:pPr>
            <w:r w:rsidRPr="00742246">
              <w:rPr>
                <w:rFonts w:ascii="Arial" w:hAnsi="Arial" w:cs="Arial"/>
              </w:rPr>
              <w:t>1.2.3 Audio Description or Media Alternative (Prerecorded) (Level A)</w:t>
            </w:r>
          </w:p>
        </w:tc>
        <w:tc>
          <w:tcPr>
            <w:tcW w:w="2946" w:type="dxa"/>
            <w:tcBorders>
              <w:top w:val="single" w:sz="4" w:space="0" w:color="auto"/>
              <w:left w:val="single" w:sz="4" w:space="0" w:color="auto"/>
              <w:bottom w:val="single" w:sz="4" w:space="0" w:color="auto"/>
              <w:right w:val="single" w:sz="4" w:space="0" w:color="auto"/>
            </w:tcBorders>
          </w:tcPr>
          <w:p w14:paraId="5C94C7E3" w14:textId="77777777" w:rsidR="000520CF" w:rsidRPr="00742246" w:rsidRDefault="000520CF" w:rsidP="00286674">
            <w:pPr>
              <w:rPr>
                <w:rFonts w:ascii="Arial" w:hAnsi="Arial" w:cs="Arial"/>
                <w:b/>
                <w:bCs/>
              </w:rPr>
            </w:pPr>
            <w:r w:rsidRPr="00742246">
              <w:rPr>
                <w:rFonts w:ascii="Arial" w:hAnsi="Arial" w:cs="Arial"/>
                <w:b/>
                <w:bCs/>
              </w:rPr>
              <w:t>N/A</w:t>
            </w:r>
          </w:p>
        </w:tc>
        <w:tc>
          <w:tcPr>
            <w:tcW w:w="4262" w:type="dxa"/>
            <w:tcBorders>
              <w:top w:val="single" w:sz="4" w:space="0" w:color="auto"/>
              <w:left w:val="single" w:sz="4" w:space="0" w:color="auto"/>
              <w:bottom w:val="single" w:sz="4" w:space="0" w:color="auto"/>
              <w:right w:val="single" w:sz="4" w:space="0" w:color="auto"/>
            </w:tcBorders>
          </w:tcPr>
          <w:p w14:paraId="52C52F4C" w14:textId="77777777" w:rsidR="000520CF" w:rsidRPr="00742246" w:rsidRDefault="000520CF"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71B45CA9" w14:textId="77777777" w:rsidR="000520CF" w:rsidRPr="00742246" w:rsidRDefault="000520CF" w:rsidP="00286674">
            <w:pPr>
              <w:rPr>
                <w:rFonts w:ascii="Arial" w:hAnsi="Arial" w:cs="Arial"/>
              </w:rPr>
            </w:pPr>
          </w:p>
        </w:tc>
      </w:tr>
    </w:tbl>
    <w:p w14:paraId="6AC95B11" w14:textId="5EFBB9D4" w:rsidR="005836D9" w:rsidRPr="00393905" w:rsidRDefault="000520CF" w:rsidP="005836D9">
      <w:pPr>
        <w:rPr>
          <w:rStyle w:val="Heading2Char"/>
          <w:rFonts w:ascii="Arial" w:hAnsi="Arial" w:cs="Arial"/>
        </w:rPr>
      </w:pPr>
      <w:r w:rsidRPr="00742246">
        <w:rPr>
          <w:rFonts w:ascii="Arial" w:eastAsiaTheme="majorEastAsia" w:hAnsi="Arial" w:cs="Arial"/>
          <w:color w:val="0F4761" w:themeColor="accent1" w:themeShade="BF"/>
          <w:kern w:val="0"/>
          <w:sz w:val="26"/>
          <w:szCs w:val="26"/>
          <w14:ligatures w14:val="none"/>
        </w:rPr>
        <w:br w:type="page"/>
      </w:r>
    </w:p>
    <w:p w14:paraId="0BD788D5" w14:textId="5B7A8AF2" w:rsidR="008472E1" w:rsidRPr="00742246" w:rsidRDefault="005836D9" w:rsidP="00F2654C">
      <w:pPr>
        <w:pStyle w:val="Heading2"/>
        <w:rPr>
          <w:rFonts w:ascii="Arial" w:hAnsi="Arial" w:cs="Arial"/>
        </w:rPr>
      </w:pPr>
      <w:bookmarkStart w:id="130" w:name="_Toc165389260"/>
      <w:r w:rsidRPr="00742246">
        <w:rPr>
          <w:rStyle w:val="Heading2Char"/>
          <w:rFonts w:ascii="Arial" w:hAnsi="Arial" w:cs="Arial"/>
        </w:rPr>
        <w:lastRenderedPageBreak/>
        <w:t>Detailed Cancellation Process Template</w:t>
      </w:r>
      <w:bookmarkEnd w:id="130"/>
    </w:p>
    <w:tbl>
      <w:tblPr>
        <w:tblStyle w:val="TableGrid"/>
        <w:tblW w:w="0" w:type="auto"/>
        <w:tblLayout w:type="fixed"/>
        <w:tblLook w:val="06A0" w:firstRow="1" w:lastRow="0" w:firstColumn="1" w:lastColumn="0" w:noHBand="1" w:noVBand="1"/>
      </w:tblPr>
      <w:tblGrid>
        <w:gridCol w:w="1890"/>
        <w:gridCol w:w="3015"/>
        <w:gridCol w:w="4455"/>
      </w:tblGrid>
      <w:tr w:rsidR="008472E1" w:rsidRPr="00742246" w14:paraId="03F0408A"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6A91696" w14:textId="77777777" w:rsidR="008472E1" w:rsidRPr="00742246" w:rsidRDefault="008472E1" w:rsidP="00286674">
            <w:pPr>
              <w:rPr>
                <w:rFonts w:ascii="Arial" w:eastAsia="Calibri" w:hAnsi="Arial" w:cs="Arial"/>
              </w:rPr>
            </w:pPr>
            <w:r w:rsidRPr="00742246">
              <w:rPr>
                <w:rFonts w:ascii="Arial" w:eastAsia="Calibri" w:hAnsi="Arial" w:cs="Arial"/>
              </w:rPr>
              <w:t>Step</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FD47612" w14:textId="77777777" w:rsidR="008472E1" w:rsidRPr="00742246" w:rsidRDefault="008472E1" w:rsidP="00286674">
            <w:pPr>
              <w:rPr>
                <w:rFonts w:ascii="Arial" w:eastAsia="Calibri" w:hAnsi="Arial" w:cs="Arial"/>
              </w:rPr>
            </w:pPr>
            <w:r w:rsidRPr="00742246">
              <w:rPr>
                <w:rFonts w:ascii="Arial" w:eastAsia="Calibri" w:hAnsi="Arial" w:cs="Arial"/>
              </w:rPr>
              <w:t>Image(s)</w:t>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4C27ADE" w14:textId="77777777" w:rsidR="008472E1" w:rsidRPr="00742246" w:rsidRDefault="008472E1" w:rsidP="00286674">
            <w:pPr>
              <w:rPr>
                <w:rFonts w:ascii="Arial" w:eastAsia="Calibri" w:hAnsi="Arial" w:cs="Arial"/>
              </w:rPr>
            </w:pPr>
            <w:r w:rsidRPr="00742246">
              <w:rPr>
                <w:rFonts w:ascii="Arial" w:eastAsia="Calibri" w:hAnsi="Arial" w:cs="Arial"/>
              </w:rPr>
              <w:t xml:space="preserve">Notes </w:t>
            </w:r>
          </w:p>
        </w:tc>
      </w:tr>
      <w:tr w:rsidR="008472E1" w:rsidRPr="00742246" w14:paraId="336A9B23"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2E88FDA" w14:textId="77777777" w:rsidR="008472E1" w:rsidRPr="00742246" w:rsidRDefault="008472E1" w:rsidP="00286674">
            <w:pPr>
              <w:rPr>
                <w:rFonts w:ascii="Arial" w:eastAsia="Calibri" w:hAnsi="Arial" w:cs="Arial"/>
              </w:rPr>
            </w:pPr>
            <w:r w:rsidRPr="00742246">
              <w:rPr>
                <w:rFonts w:ascii="Arial" w:eastAsia="Calibri" w:hAnsi="Arial" w:cs="Arial"/>
              </w:rPr>
              <w:t>1 – Finding the cancellation button</w:t>
            </w:r>
          </w:p>
          <w:p w14:paraId="1EE36DFF" w14:textId="77777777" w:rsidR="008472E1" w:rsidRPr="00742246" w:rsidRDefault="008472E1" w:rsidP="00286674">
            <w:pPr>
              <w:rPr>
                <w:rFonts w:ascii="Arial" w:eastAsia="Calibri" w:hAnsi="Arial" w:cs="Arial"/>
              </w:rPr>
            </w:pP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5FF9446" w14:textId="77777777" w:rsidR="008472E1" w:rsidRPr="00742246" w:rsidRDefault="008472E1" w:rsidP="00286674">
            <w:pPr>
              <w:rPr>
                <w:rFonts w:ascii="Arial" w:eastAsia="Calibri" w:hAnsi="Arial" w:cs="Arial"/>
              </w:rPr>
            </w:pPr>
            <w:r w:rsidRPr="00742246">
              <w:rPr>
                <w:rFonts w:ascii="Arial" w:hAnsi="Arial" w:cs="Arial"/>
                <w:noProof/>
              </w:rPr>
              <w:drawing>
                <wp:inline distT="0" distB="0" distL="0" distR="0" wp14:anchorId="02C4591C" wp14:editId="738BB97F">
                  <wp:extent cx="1371600" cy="2998381"/>
                  <wp:effectExtent l="0" t="0" r="0" b="0"/>
                  <wp:docPr id="145217844" name="Picture 145217844" descr="Screenshot highlighting 'Contact us'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17844" name="Picture 145217844" descr="Screenshot highlighting 'Contact us' link"/>
                          <pic:cNvPicPr/>
                        </pic:nvPicPr>
                        <pic:blipFill>
                          <a:blip r:embed="rId404" cstate="print">
                            <a:extLst>
                              <a:ext uri="{28A0092B-C50C-407E-A947-70E740481C1C}">
                                <a14:useLocalDpi xmlns:a14="http://schemas.microsoft.com/office/drawing/2010/main" val="0"/>
                              </a:ext>
                            </a:extLst>
                          </a:blip>
                          <a:stretch>
                            <a:fillRect/>
                          </a:stretch>
                        </pic:blipFill>
                        <pic:spPr>
                          <a:xfrm>
                            <a:off x="0" y="0"/>
                            <a:ext cx="1376607" cy="3009326"/>
                          </a:xfrm>
                          <a:prstGeom prst="rect">
                            <a:avLst/>
                          </a:prstGeom>
                        </pic:spPr>
                      </pic:pic>
                    </a:graphicData>
                  </a:graphic>
                </wp:inline>
              </w:drawing>
            </w:r>
          </w:p>
          <w:p w14:paraId="08E80398" w14:textId="77777777" w:rsidR="008472E1" w:rsidRPr="00742246" w:rsidRDefault="008472E1" w:rsidP="00286674">
            <w:pPr>
              <w:rPr>
                <w:rFonts w:ascii="Arial" w:eastAsia="Calibri" w:hAnsi="Arial" w:cs="Arial"/>
              </w:rPr>
            </w:pPr>
            <w:r w:rsidRPr="00742246">
              <w:rPr>
                <w:rFonts w:ascii="Arial" w:hAnsi="Arial" w:cs="Arial"/>
                <w:noProof/>
              </w:rPr>
              <w:drawing>
                <wp:inline distT="0" distB="0" distL="0" distR="0" wp14:anchorId="783785BB" wp14:editId="633197FB">
                  <wp:extent cx="1388962" cy="1451387"/>
                  <wp:effectExtent l="0" t="0" r="1905" b="0"/>
                  <wp:docPr id="1317863525" name="Picture 1317863525" descr="Screenshot highlighting 'Moving &amp; Disconnecting' accord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863525" name="Picture 1317863525" descr="Screenshot highlighting 'Moving &amp; Disconnecting' accordion"/>
                          <pic:cNvPicPr/>
                        </pic:nvPicPr>
                        <pic:blipFill>
                          <a:blip r:embed="rId405">
                            <a:extLst>
                              <a:ext uri="{28A0092B-C50C-407E-A947-70E740481C1C}">
                                <a14:useLocalDpi xmlns:a14="http://schemas.microsoft.com/office/drawing/2010/main" val="0"/>
                              </a:ext>
                            </a:extLst>
                          </a:blip>
                          <a:stretch>
                            <a:fillRect/>
                          </a:stretch>
                        </pic:blipFill>
                        <pic:spPr>
                          <a:xfrm>
                            <a:off x="0" y="0"/>
                            <a:ext cx="1394418" cy="1457089"/>
                          </a:xfrm>
                          <a:prstGeom prst="rect">
                            <a:avLst/>
                          </a:prstGeom>
                        </pic:spPr>
                      </pic:pic>
                    </a:graphicData>
                  </a:graphic>
                </wp:inline>
              </w:drawing>
            </w:r>
          </w:p>
          <w:p w14:paraId="47DEA09B" w14:textId="77777777" w:rsidR="008472E1" w:rsidRPr="00742246" w:rsidRDefault="008472E1" w:rsidP="00286674">
            <w:pPr>
              <w:rPr>
                <w:rFonts w:ascii="Arial" w:eastAsia="Calibri" w:hAnsi="Arial" w:cs="Arial"/>
              </w:rPr>
            </w:pPr>
            <w:r w:rsidRPr="00742246">
              <w:rPr>
                <w:rFonts w:ascii="Arial" w:hAnsi="Arial" w:cs="Arial"/>
                <w:noProof/>
              </w:rPr>
              <w:lastRenderedPageBreak/>
              <w:drawing>
                <wp:inline distT="0" distB="0" distL="0" distR="0" wp14:anchorId="297DC44B" wp14:editId="7E709620">
                  <wp:extent cx="1407555" cy="3055717"/>
                  <wp:effectExtent l="0" t="0" r="2540" b="0"/>
                  <wp:docPr id="346992512" name="Picture 346992512" descr="Screenshot of Optus contact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992512" name="Picture 346992512" descr="Screenshot of Optus contact details"/>
                          <pic:cNvPicPr/>
                        </pic:nvPicPr>
                        <pic:blipFill>
                          <a:blip r:embed="rId406" cstate="print">
                            <a:extLst>
                              <a:ext uri="{28A0092B-C50C-407E-A947-70E740481C1C}">
                                <a14:useLocalDpi xmlns:a14="http://schemas.microsoft.com/office/drawing/2010/main" val="0"/>
                              </a:ext>
                            </a:extLst>
                          </a:blip>
                          <a:stretch>
                            <a:fillRect/>
                          </a:stretch>
                        </pic:blipFill>
                        <pic:spPr>
                          <a:xfrm>
                            <a:off x="0" y="0"/>
                            <a:ext cx="1413718" cy="3069096"/>
                          </a:xfrm>
                          <a:prstGeom prst="rect">
                            <a:avLst/>
                          </a:prstGeom>
                        </pic:spPr>
                      </pic:pic>
                    </a:graphicData>
                  </a:graphic>
                </wp:inline>
              </w:drawing>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2C4319A" w14:textId="77777777" w:rsidR="008472E1" w:rsidRPr="00742246" w:rsidRDefault="008472E1" w:rsidP="00286674">
            <w:pPr>
              <w:rPr>
                <w:rFonts w:ascii="Arial" w:eastAsia="Calibri" w:hAnsi="Arial" w:cs="Arial"/>
              </w:rPr>
            </w:pPr>
            <w:r w:rsidRPr="00742246">
              <w:rPr>
                <w:rFonts w:ascii="Arial" w:eastAsia="Calibri" w:hAnsi="Arial" w:cs="Arial"/>
                <w:lang w:val="en-US"/>
              </w:rPr>
              <w:lastRenderedPageBreak/>
              <w:t xml:space="preserve">Unfortunately, there is no available cancellation button that is present in the My Optus app. </w:t>
            </w:r>
          </w:p>
          <w:p w14:paraId="7BAFABDF" w14:textId="77777777" w:rsidR="008472E1" w:rsidRPr="00742246" w:rsidRDefault="008472E1" w:rsidP="00286674">
            <w:pPr>
              <w:rPr>
                <w:rFonts w:ascii="Arial" w:eastAsia="Calibri" w:hAnsi="Arial" w:cs="Arial"/>
              </w:rPr>
            </w:pPr>
            <w:r w:rsidRPr="00742246">
              <w:rPr>
                <w:rFonts w:ascii="Arial" w:eastAsia="Calibri" w:hAnsi="Arial" w:cs="Arial"/>
                <w:lang w:val="en-US"/>
              </w:rPr>
              <w:t xml:space="preserve"> </w:t>
            </w:r>
          </w:p>
          <w:p w14:paraId="1D617C6E" w14:textId="77777777" w:rsidR="008472E1" w:rsidRPr="00742246" w:rsidRDefault="008472E1" w:rsidP="00286674">
            <w:pPr>
              <w:rPr>
                <w:rFonts w:ascii="Arial" w:eastAsia="Calibri" w:hAnsi="Arial" w:cs="Arial"/>
              </w:rPr>
            </w:pPr>
            <w:r w:rsidRPr="00742246">
              <w:rPr>
                <w:rFonts w:ascii="Arial" w:eastAsia="Calibri" w:hAnsi="Arial" w:cs="Arial"/>
                <w:lang w:val="en-US"/>
              </w:rPr>
              <w:t xml:space="preserve">The process to cancel services is executed by: </w:t>
            </w:r>
          </w:p>
          <w:p w14:paraId="3FEF4986" w14:textId="77777777" w:rsidR="008472E1" w:rsidRPr="00742246" w:rsidRDefault="008472E1" w:rsidP="00FF45B8">
            <w:pPr>
              <w:numPr>
                <w:ilvl w:val="0"/>
                <w:numId w:val="84"/>
              </w:numPr>
              <w:spacing w:line="256" w:lineRule="auto"/>
              <w:rPr>
                <w:rFonts w:ascii="Arial" w:eastAsia="Calibri" w:hAnsi="Arial" w:cs="Arial"/>
                <w:lang w:val="en-US"/>
              </w:rPr>
            </w:pPr>
            <w:r w:rsidRPr="00742246">
              <w:rPr>
                <w:rFonts w:ascii="Arial" w:eastAsia="Calibri" w:hAnsi="Arial" w:cs="Arial"/>
                <w:lang w:val="en-US"/>
              </w:rPr>
              <w:t xml:space="preserve">Access the contact us page via the Help &amp; Support page. </w:t>
            </w:r>
          </w:p>
          <w:p w14:paraId="59E4710B" w14:textId="77777777" w:rsidR="008472E1" w:rsidRPr="00742246" w:rsidRDefault="008472E1" w:rsidP="00FF45B8">
            <w:pPr>
              <w:numPr>
                <w:ilvl w:val="0"/>
                <w:numId w:val="84"/>
              </w:numPr>
              <w:spacing w:line="256" w:lineRule="auto"/>
              <w:rPr>
                <w:rFonts w:ascii="Arial" w:eastAsia="Calibri" w:hAnsi="Arial" w:cs="Arial"/>
                <w:lang w:val="en-US"/>
              </w:rPr>
            </w:pPr>
            <w:r w:rsidRPr="00742246">
              <w:rPr>
                <w:rFonts w:ascii="Arial" w:eastAsia="Calibri" w:hAnsi="Arial" w:cs="Arial"/>
                <w:lang w:val="en-US"/>
              </w:rPr>
              <w:t xml:space="preserve"> Then select the “Moving and Disconnecting tab”. </w:t>
            </w:r>
          </w:p>
          <w:p w14:paraId="25A3CAE9" w14:textId="77777777" w:rsidR="008472E1" w:rsidRPr="00742246" w:rsidRDefault="008472E1" w:rsidP="00286674">
            <w:pPr>
              <w:rPr>
                <w:rFonts w:ascii="Arial" w:eastAsia="Calibri" w:hAnsi="Arial" w:cs="Arial"/>
                <w:lang w:val="en-US"/>
              </w:rPr>
            </w:pPr>
          </w:p>
          <w:p w14:paraId="17AC0E82" w14:textId="77777777" w:rsidR="008472E1" w:rsidRPr="00742246" w:rsidRDefault="008472E1" w:rsidP="00286674">
            <w:pPr>
              <w:rPr>
                <w:rFonts w:ascii="Arial" w:eastAsia="Calibri" w:hAnsi="Arial" w:cs="Arial"/>
                <w:lang w:val="en-US"/>
              </w:rPr>
            </w:pPr>
            <w:r w:rsidRPr="00742246">
              <w:rPr>
                <w:rFonts w:ascii="Arial" w:eastAsia="Calibri" w:hAnsi="Arial" w:cs="Arial"/>
                <w:lang w:val="en-US"/>
              </w:rPr>
              <w:t xml:space="preserve"> </w:t>
            </w:r>
          </w:p>
          <w:p w14:paraId="3EB55E1A" w14:textId="77777777" w:rsidR="008472E1" w:rsidRPr="00742246" w:rsidRDefault="008472E1" w:rsidP="00286674">
            <w:pPr>
              <w:rPr>
                <w:rFonts w:ascii="Arial" w:eastAsia="Calibri" w:hAnsi="Arial" w:cs="Arial"/>
                <w:lang w:val="en-US"/>
              </w:rPr>
            </w:pPr>
          </w:p>
          <w:p w14:paraId="4EE7F338" w14:textId="77777777" w:rsidR="008472E1" w:rsidRPr="00742246" w:rsidRDefault="008472E1" w:rsidP="00286674">
            <w:pPr>
              <w:rPr>
                <w:rFonts w:ascii="Arial" w:eastAsia="Calibri" w:hAnsi="Arial" w:cs="Arial"/>
                <w:lang w:val="en-US"/>
              </w:rPr>
            </w:pPr>
          </w:p>
        </w:tc>
      </w:tr>
      <w:tr w:rsidR="008472E1" w:rsidRPr="00742246" w14:paraId="31577230"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BCE67DB" w14:textId="77777777" w:rsidR="008472E1" w:rsidRPr="00742246" w:rsidRDefault="008472E1" w:rsidP="00286674">
            <w:pPr>
              <w:rPr>
                <w:rFonts w:ascii="Arial" w:eastAsia="Calibri" w:hAnsi="Arial" w:cs="Arial"/>
              </w:rPr>
            </w:pPr>
            <w:r w:rsidRPr="00742246">
              <w:rPr>
                <w:rFonts w:ascii="Arial" w:eastAsia="Calibri" w:hAnsi="Arial" w:cs="Arial"/>
              </w:rPr>
              <w:t>2 – Cancelling the Service</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87303BD" w14:textId="77777777" w:rsidR="008472E1" w:rsidRPr="00742246" w:rsidRDefault="008472E1" w:rsidP="00286674">
            <w:pPr>
              <w:rPr>
                <w:rFonts w:ascii="Arial" w:eastAsia="Calibri" w:hAnsi="Arial" w:cs="Arial"/>
              </w:rPr>
            </w:pP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F6358EE" w14:textId="7551C4E0" w:rsidR="008472E1" w:rsidRPr="00742246" w:rsidRDefault="0074048A" w:rsidP="0074048A">
            <w:pPr>
              <w:spacing w:line="256" w:lineRule="auto"/>
              <w:rPr>
                <w:rFonts w:ascii="Arial" w:eastAsia="Calibri" w:hAnsi="Arial" w:cs="Arial"/>
                <w:lang w:val="en-US"/>
              </w:rPr>
            </w:pPr>
            <w:r w:rsidRPr="00742246">
              <w:rPr>
                <w:rFonts w:ascii="Arial" w:eastAsia="Calibri" w:hAnsi="Arial" w:cs="Arial"/>
                <w:lang w:val="en-US"/>
              </w:rPr>
              <w:t>There are two options to cancel your services, you are required to, either call the 1300 number or use the chatbot, both of which are available 24/7.</w:t>
            </w:r>
          </w:p>
        </w:tc>
      </w:tr>
    </w:tbl>
    <w:p w14:paraId="6299146C" w14:textId="77777777" w:rsidR="00F56AC4" w:rsidRPr="00742246" w:rsidRDefault="00F56AC4" w:rsidP="00F56AC4">
      <w:pPr>
        <w:rPr>
          <w:rFonts w:ascii="Arial" w:hAnsi="Arial" w:cs="Arial"/>
        </w:rPr>
        <w:sectPr w:rsidR="00F56AC4" w:rsidRPr="00742246" w:rsidSect="00AD1C58">
          <w:pgSz w:w="16838" w:h="11906" w:orient="landscape"/>
          <w:pgMar w:top="1440" w:right="1440" w:bottom="1440" w:left="1440" w:header="708" w:footer="708" w:gutter="0"/>
          <w:cols w:space="708"/>
          <w:docGrid w:linePitch="360"/>
        </w:sectPr>
      </w:pPr>
    </w:p>
    <w:p w14:paraId="0B171EE9" w14:textId="54556552" w:rsidR="00940D5E" w:rsidRPr="00742246" w:rsidRDefault="007252DA" w:rsidP="00940D5E">
      <w:pPr>
        <w:pStyle w:val="Heading1"/>
        <w:rPr>
          <w:rFonts w:ascii="Arial" w:hAnsi="Arial" w:cs="Arial"/>
        </w:rPr>
      </w:pPr>
      <w:bookmarkStart w:id="131" w:name="_Toc165389261"/>
      <w:r w:rsidRPr="00742246">
        <w:rPr>
          <w:rFonts w:ascii="Arial" w:hAnsi="Arial" w:cs="Arial"/>
        </w:rPr>
        <w:lastRenderedPageBreak/>
        <w:t>3</w:t>
      </w:r>
      <w:r w:rsidR="00120A75" w:rsidRPr="00742246">
        <w:rPr>
          <w:rFonts w:ascii="Arial" w:hAnsi="Arial" w:cs="Arial"/>
        </w:rPr>
        <w:t>2</w:t>
      </w:r>
      <w:r w:rsidR="00940D5E" w:rsidRPr="00742246">
        <w:rPr>
          <w:rFonts w:ascii="Arial" w:hAnsi="Arial" w:cs="Arial"/>
        </w:rPr>
        <w:t xml:space="preserve">. </w:t>
      </w:r>
      <w:proofErr w:type="spellStart"/>
      <w:r w:rsidR="00EB7CCD" w:rsidRPr="00742246">
        <w:rPr>
          <w:rFonts w:ascii="Arial" w:hAnsi="Arial" w:cs="Arial"/>
        </w:rPr>
        <w:t>Pennytel</w:t>
      </w:r>
      <w:bookmarkEnd w:id="131"/>
      <w:proofErr w:type="spellEnd"/>
    </w:p>
    <w:tbl>
      <w:tblPr>
        <w:tblStyle w:val="TableGrid"/>
        <w:tblW w:w="0" w:type="auto"/>
        <w:tblLayout w:type="fixed"/>
        <w:tblLook w:val="06A0" w:firstRow="1" w:lastRow="0" w:firstColumn="1" w:lastColumn="0" w:noHBand="1" w:noVBand="1"/>
      </w:tblPr>
      <w:tblGrid>
        <w:gridCol w:w="2547"/>
        <w:gridCol w:w="6798"/>
      </w:tblGrid>
      <w:tr w:rsidR="00194302" w:rsidRPr="00742246" w14:paraId="0486A259"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F97F952" w14:textId="77777777" w:rsidR="00194302" w:rsidRPr="00742246" w:rsidRDefault="00194302" w:rsidP="00194302">
            <w:pPr>
              <w:spacing w:line="256" w:lineRule="auto"/>
              <w:rPr>
                <w:rFonts w:ascii="Arial" w:eastAsia="Calibri" w:hAnsi="Arial" w:cs="Arial"/>
                <w:sz w:val="24"/>
              </w:rPr>
            </w:pPr>
            <w:r w:rsidRPr="00742246">
              <w:rPr>
                <w:rFonts w:ascii="Arial" w:eastAsia="Calibri" w:hAnsi="Arial" w:cs="Arial"/>
                <w:sz w:val="24"/>
              </w:rPr>
              <w:t>Telco Name</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4448A9D" w14:textId="77777777" w:rsidR="00194302" w:rsidRPr="00742246" w:rsidRDefault="00194302" w:rsidP="00194302">
            <w:pPr>
              <w:spacing w:line="256" w:lineRule="auto"/>
              <w:rPr>
                <w:rFonts w:ascii="Arial" w:eastAsia="Calibri" w:hAnsi="Arial" w:cs="Arial"/>
                <w:sz w:val="24"/>
              </w:rPr>
            </w:pPr>
            <w:proofErr w:type="spellStart"/>
            <w:r w:rsidRPr="00742246">
              <w:rPr>
                <w:rFonts w:ascii="Arial" w:eastAsia="Calibri" w:hAnsi="Arial" w:cs="Arial"/>
                <w:sz w:val="24"/>
              </w:rPr>
              <w:t>Pennytel</w:t>
            </w:r>
            <w:proofErr w:type="spellEnd"/>
          </w:p>
        </w:tc>
      </w:tr>
      <w:tr w:rsidR="00194302" w:rsidRPr="00742246" w14:paraId="3926C907"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C0EE6CE" w14:textId="77777777" w:rsidR="00194302" w:rsidRPr="00742246" w:rsidRDefault="00194302" w:rsidP="00194302">
            <w:pPr>
              <w:spacing w:line="256" w:lineRule="auto"/>
              <w:rPr>
                <w:rFonts w:ascii="Arial" w:eastAsia="Calibri" w:hAnsi="Arial" w:cs="Arial"/>
                <w:sz w:val="24"/>
              </w:rPr>
            </w:pPr>
            <w:r w:rsidRPr="00742246">
              <w:rPr>
                <w:rFonts w:ascii="Arial" w:eastAsia="Calibri" w:hAnsi="Arial" w:cs="Arial"/>
                <w:sz w:val="24"/>
              </w:rPr>
              <w:t>Network Used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2B948B3" w14:textId="4DBD13A5" w:rsidR="00194302" w:rsidRPr="00742246" w:rsidRDefault="00194302" w:rsidP="00194302">
            <w:pPr>
              <w:spacing w:line="256" w:lineRule="auto"/>
              <w:rPr>
                <w:rFonts w:ascii="Arial" w:eastAsia="Calibri" w:hAnsi="Arial" w:cs="Arial"/>
                <w:sz w:val="24"/>
              </w:rPr>
            </w:pPr>
            <w:r w:rsidRPr="00742246">
              <w:rPr>
                <w:rFonts w:ascii="Arial" w:eastAsia="Calibri" w:hAnsi="Arial" w:cs="Arial"/>
                <w:sz w:val="24"/>
              </w:rPr>
              <w:t xml:space="preserve">Telstra </w:t>
            </w:r>
            <w:r w:rsidR="000433CD" w:rsidRPr="00742246">
              <w:rPr>
                <w:rFonts w:ascii="Arial" w:eastAsia="Calibri" w:hAnsi="Arial" w:cs="Arial"/>
                <w:sz w:val="24"/>
              </w:rPr>
              <w:t>Mobile Network</w:t>
            </w:r>
          </w:p>
        </w:tc>
      </w:tr>
      <w:tr w:rsidR="00194302" w:rsidRPr="00742246" w14:paraId="1C1D53E7"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FFAEEC2" w14:textId="77777777" w:rsidR="00194302" w:rsidRPr="00742246" w:rsidRDefault="00194302" w:rsidP="00194302">
            <w:pPr>
              <w:spacing w:line="256" w:lineRule="auto"/>
              <w:rPr>
                <w:rFonts w:ascii="Arial" w:eastAsia="Calibri" w:hAnsi="Arial" w:cs="Arial"/>
                <w:sz w:val="24"/>
              </w:rPr>
            </w:pPr>
            <w:r w:rsidRPr="00742246">
              <w:rPr>
                <w:rFonts w:ascii="Arial" w:eastAsia="Calibri" w:hAnsi="Arial" w:cs="Arial"/>
                <w:sz w:val="24"/>
              </w:rPr>
              <w:t>Plan (being used to test)</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8A63A73" w14:textId="77777777" w:rsidR="00194302" w:rsidRPr="00742246" w:rsidRDefault="00194302" w:rsidP="00194302">
            <w:pPr>
              <w:spacing w:line="256" w:lineRule="auto"/>
              <w:rPr>
                <w:rFonts w:ascii="Arial" w:eastAsia="Calibri" w:hAnsi="Arial" w:cs="Arial"/>
                <w:sz w:val="24"/>
              </w:rPr>
            </w:pPr>
            <w:proofErr w:type="spellStart"/>
            <w:r w:rsidRPr="00742246">
              <w:rPr>
                <w:rFonts w:ascii="Arial" w:eastAsia="Calibri" w:hAnsi="Arial" w:cs="Arial"/>
                <w:sz w:val="24"/>
              </w:rPr>
              <w:t>Pennytel</w:t>
            </w:r>
            <w:proofErr w:type="spellEnd"/>
            <w:r w:rsidRPr="00742246">
              <w:rPr>
                <w:rFonts w:ascii="Arial" w:eastAsia="Calibri" w:hAnsi="Arial" w:cs="Arial"/>
                <w:sz w:val="24"/>
              </w:rPr>
              <w:t xml:space="preserve"> 10gb </w:t>
            </w:r>
          </w:p>
        </w:tc>
      </w:tr>
      <w:tr w:rsidR="00194302" w:rsidRPr="00742246" w14:paraId="4DA667C6"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5BC0C2C" w14:textId="77777777" w:rsidR="00194302" w:rsidRPr="00742246" w:rsidRDefault="00194302" w:rsidP="00194302">
            <w:pPr>
              <w:spacing w:line="256" w:lineRule="auto"/>
              <w:rPr>
                <w:rFonts w:ascii="Arial" w:eastAsia="Calibri" w:hAnsi="Arial" w:cs="Arial"/>
                <w:sz w:val="24"/>
              </w:rPr>
            </w:pPr>
            <w:r w:rsidRPr="00742246">
              <w:rPr>
                <w:rFonts w:ascii="Arial" w:eastAsia="Calibri" w:hAnsi="Arial" w:cs="Arial"/>
                <w:sz w:val="24"/>
              </w:rPr>
              <w:t>Date Tested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A2BCEBA" w14:textId="563CB5DE" w:rsidR="00194302" w:rsidRPr="00742246" w:rsidRDefault="000433CD" w:rsidP="00194302">
            <w:pPr>
              <w:spacing w:line="256" w:lineRule="auto"/>
              <w:rPr>
                <w:rFonts w:ascii="Arial" w:eastAsia="Calibri" w:hAnsi="Arial" w:cs="Arial"/>
                <w:sz w:val="24"/>
              </w:rPr>
            </w:pPr>
            <w:r w:rsidRPr="00742246">
              <w:rPr>
                <w:rFonts w:ascii="Arial" w:eastAsia="Calibri" w:hAnsi="Arial" w:cs="Arial"/>
                <w:sz w:val="24"/>
              </w:rPr>
              <w:t>January 2024</w:t>
            </w:r>
          </w:p>
        </w:tc>
      </w:tr>
    </w:tbl>
    <w:p w14:paraId="03E7E53C" w14:textId="77777777" w:rsidR="00194302" w:rsidRPr="00742246" w:rsidRDefault="00194302" w:rsidP="00194302">
      <w:pPr>
        <w:spacing w:line="256" w:lineRule="auto"/>
        <w:rPr>
          <w:rFonts w:ascii="Arial" w:eastAsia="Calibri" w:hAnsi="Arial" w:cs="Arial"/>
          <w:sz w:val="24"/>
        </w:rPr>
      </w:pPr>
    </w:p>
    <w:tbl>
      <w:tblPr>
        <w:tblStyle w:val="TableGrid"/>
        <w:tblW w:w="0" w:type="auto"/>
        <w:tblLayout w:type="fixed"/>
        <w:tblLook w:val="06A0" w:firstRow="1" w:lastRow="0" w:firstColumn="1" w:lastColumn="0" w:noHBand="1" w:noVBand="1"/>
      </w:tblPr>
      <w:tblGrid>
        <w:gridCol w:w="2547"/>
        <w:gridCol w:w="6813"/>
      </w:tblGrid>
      <w:tr w:rsidR="00194302" w:rsidRPr="00742246" w14:paraId="5045984C"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251DB27" w14:textId="77777777" w:rsidR="00194302" w:rsidRPr="00742246" w:rsidRDefault="00194302" w:rsidP="00194302">
            <w:pPr>
              <w:spacing w:line="256" w:lineRule="auto"/>
              <w:rPr>
                <w:rFonts w:ascii="Arial" w:eastAsia="Calibri" w:hAnsi="Arial" w:cs="Arial"/>
                <w:b/>
                <w:bCs/>
                <w:sz w:val="24"/>
              </w:rPr>
            </w:pPr>
            <w:r w:rsidRPr="00742246">
              <w:rPr>
                <w:rFonts w:ascii="Arial" w:eastAsia="Calibri" w:hAnsi="Arial" w:cs="Arial"/>
                <w:b/>
                <w:bCs/>
                <w:sz w:val="24"/>
              </w:rPr>
              <w:t>Support Option</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9515563" w14:textId="77777777" w:rsidR="00194302" w:rsidRPr="00742246" w:rsidRDefault="00194302" w:rsidP="00194302">
            <w:pPr>
              <w:spacing w:line="256" w:lineRule="auto"/>
              <w:rPr>
                <w:rFonts w:ascii="Arial" w:eastAsia="Calibri" w:hAnsi="Arial" w:cs="Arial"/>
                <w:b/>
                <w:bCs/>
                <w:sz w:val="24"/>
              </w:rPr>
            </w:pPr>
            <w:r w:rsidRPr="00742246">
              <w:rPr>
                <w:rFonts w:ascii="Arial" w:eastAsia="Calibri" w:hAnsi="Arial" w:cs="Arial"/>
                <w:b/>
                <w:bCs/>
                <w:sz w:val="24"/>
              </w:rPr>
              <w:t>Notes/Comments</w:t>
            </w:r>
          </w:p>
        </w:tc>
      </w:tr>
      <w:tr w:rsidR="00194302" w:rsidRPr="00742246" w14:paraId="0C4353E7"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8F07394" w14:textId="77777777" w:rsidR="00194302" w:rsidRPr="00742246" w:rsidRDefault="00194302" w:rsidP="00194302">
            <w:pPr>
              <w:spacing w:line="256" w:lineRule="auto"/>
              <w:rPr>
                <w:rFonts w:ascii="Arial" w:eastAsia="Calibri" w:hAnsi="Arial" w:cs="Arial"/>
                <w:sz w:val="24"/>
              </w:rPr>
            </w:pPr>
            <w:r w:rsidRPr="00742246">
              <w:rPr>
                <w:rFonts w:ascii="Arial" w:eastAsia="Calibri" w:hAnsi="Arial" w:cs="Arial"/>
                <w:sz w:val="24"/>
              </w:rPr>
              <w:t>TTY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B8EB1AE" w14:textId="5E6BF558" w:rsidR="00194302" w:rsidRPr="00742246" w:rsidRDefault="00510A38" w:rsidP="00194302">
            <w:pPr>
              <w:spacing w:line="256" w:lineRule="auto"/>
              <w:rPr>
                <w:rFonts w:ascii="Arial" w:eastAsia="Calibri" w:hAnsi="Arial" w:cs="Arial"/>
                <w:sz w:val="24"/>
                <w:szCs w:val="24"/>
              </w:rPr>
            </w:pPr>
            <w:r w:rsidRPr="00742246">
              <w:rPr>
                <w:rFonts w:ascii="Arial" w:eastAsia="Calibri" w:hAnsi="Arial" w:cs="Arial"/>
                <w:sz w:val="24"/>
              </w:rPr>
              <w:t>No reference to any support via TTYL.</w:t>
            </w:r>
          </w:p>
        </w:tc>
      </w:tr>
      <w:tr w:rsidR="00194302" w:rsidRPr="00742246" w14:paraId="7F669BCE"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DF689C8" w14:textId="77777777" w:rsidR="00194302" w:rsidRPr="00742246" w:rsidRDefault="00194302" w:rsidP="00194302">
            <w:pPr>
              <w:spacing w:line="256" w:lineRule="auto"/>
              <w:rPr>
                <w:rFonts w:ascii="Arial" w:eastAsia="Calibri" w:hAnsi="Arial" w:cs="Arial"/>
                <w:sz w:val="24"/>
              </w:rPr>
            </w:pPr>
            <w:r w:rsidRPr="00742246">
              <w:rPr>
                <w:rFonts w:ascii="Arial" w:eastAsia="Calibri" w:hAnsi="Arial" w:cs="Arial"/>
                <w:sz w:val="24"/>
              </w:rPr>
              <w:t>Online Chat/AI Chat</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6106E5C" w14:textId="77777777" w:rsidR="00194302" w:rsidRPr="00742246" w:rsidRDefault="00194302" w:rsidP="00194302">
            <w:pPr>
              <w:spacing w:line="256" w:lineRule="auto"/>
              <w:rPr>
                <w:rFonts w:ascii="Arial" w:eastAsia="Calibri" w:hAnsi="Arial" w:cs="Arial"/>
                <w:sz w:val="24"/>
                <w:szCs w:val="24"/>
              </w:rPr>
            </w:pPr>
            <w:r w:rsidRPr="00742246">
              <w:rPr>
                <w:rFonts w:ascii="Arial" w:eastAsia="Calibri" w:hAnsi="Arial" w:cs="Arial"/>
                <w:sz w:val="24"/>
                <w:szCs w:val="24"/>
              </w:rPr>
              <w:t>No Chat AI</w:t>
            </w:r>
          </w:p>
        </w:tc>
      </w:tr>
      <w:tr w:rsidR="00194302" w:rsidRPr="00742246" w14:paraId="614638CD"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E742C9E" w14:textId="77777777" w:rsidR="00194302" w:rsidRPr="00742246" w:rsidRDefault="00194302" w:rsidP="00194302">
            <w:pPr>
              <w:spacing w:line="256" w:lineRule="auto"/>
              <w:rPr>
                <w:rFonts w:ascii="Arial" w:eastAsia="Calibri" w:hAnsi="Arial" w:cs="Arial"/>
                <w:sz w:val="24"/>
              </w:rPr>
            </w:pPr>
            <w:r w:rsidRPr="00742246">
              <w:rPr>
                <w:rFonts w:ascii="Arial" w:eastAsia="Calibri" w:hAnsi="Arial" w:cs="Arial"/>
                <w:sz w:val="24"/>
              </w:rPr>
              <w:t>FAQ</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9E069C2" w14:textId="77777777" w:rsidR="00194302" w:rsidRPr="00742246" w:rsidRDefault="00194302" w:rsidP="00194302">
            <w:pPr>
              <w:spacing w:line="256" w:lineRule="auto"/>
              <w:rPr>
                <w:rFonts w:ascii="Arial" w:eastAsia="Calibri" w:hAnsi="Arial" w:cs="Arial"/>
                <w:sz w:val="24"/>
                <w:szCs w:val="24"/>
              </w:rPr>
            </w:pPr>
            <w:r w:rsidRPr="00742246">
              <w:rPr>
                <w:rFonts w:ascii="Arial" w:eastAsia="Calibri" w:hAnsi="Arial" w:cs="Arial"/>
                <w:sz w:val="24"/>
                <w:szCs w:val="24"/>
              </w:rPr>
              <w:t>There is no direct or reference to ‘cancellation’</w:t>
            </w:r>
          </w:p>
        </w:tc>
      </w:tr>
      <w:tr w:rsidR="00194302" w:rsidRPr="00742246" w14:paraId="55EEF50A"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DFDFDF1" w14:textId="77777777" w:rsidR="00194302" w:rsidRPr="00742246" w:rsidRDefault="00194302" w:rsidP="00194302">
            <w:pPr>
              <w:spacing w:line="256" w:lineRule="auto"/>
              <w:rPr>
                <w:rFonts w:ascii="Arial" w:eastAsia="Calibri" w:hAnsi="Arial" w:cs="Arial"/>
                <w:sz w:val="24"/>
              </w:rPr>
            </w:pPr>
            <w:r w:rsidRPr="00742246">
              <w:rPr>
                <w:rFonts w:ascii="Arial" w:eastAsia="Calibri" w:hAnsi="Arial" w:cs="Arial"/>
                <w:sz w:val="24"/>
              </w:rPr>
              <w:t>Phone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403EED9" w14:textId="77777777" w:rsidR="00194302" w:rsidRPr="00742246" w:rsidRDefault="00194302" w:rsidP="00194302">
            <w:pPr>
              <w:spacing w:line="256" w:lineRule="auto"/>
              <w:rPr>
                <w:rFonts w:ascii="Arial" w:eastAsia="Arial" w:hAnsi="Arial" w:cs="Arial"/>
                <w:sz w:val="24"/>
                <w:szCs w:val="24"/>
              </w:rPr>
            </w:pPr>
            <w:r w:rsidRPr="00742246">
              <w:rPr>
                <w:rFonts w:ascii="Arial" w:eastAsia="Calibri" w:hAnsi="Arial" w:cs="Arial"/>
                <w:color w:val="000000"/>
                <w:sz w:val="24"/>
                <w:szCs w:val="24"/>
              </w:rPr>
              <w:t>1300 number visually present but not able to auto call.</w:t>
            </w:r>
          </w:p>
        </w:tc>
      </w:tr>
      <w:tr w:rsidR="00194302" w:rsidRPr="00742246" w14:paraId="21B14274"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B3B645D" w14:textId="77777777" w:rsidR="00194302" w:rsidRPr="00742246" w:rsidRDefault="00194302" w:rsidP="00194302">
            <w:pPr>
              <w:spacing w:line="256" w:lineRule="auto"/>
              <w:rPr>
                <w:rFonts w:ascii="Arial" w:eastAsia="Calibri" w:hAnsi="Arial" w:cs="Arial"/>
                <w:sz w:val="24"/>
              </w:rPr>
            </w:pPr>
            <w:r w:rsidRPr="00742246">
              <w:rPr>
                <w:rFonts w:ascii="Arial" w:eastAsia="Calibri" w:hAnsi="Arial" w:cs="Arial"/>
                <w:sz w:val="24"/>
              </w:rPr>
              <w:t>Other Method</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086148F" w14:textId="77777777" w:rsidR="00194302" w:rsidRPr="00742246" w:rsidRDefault="00194302" w:rsidP="00194302">
            <w:pPr>
              <w:spacing w:line="256" w:lineRule="auto"/>
              <w:rPr>
                <w:rFonts w:ascii="Arial" w:eastAsia="Calibri" w:hAnsi="Arial" w:cs="Arial"/>
                <w:color w:val="000000"/>
                <w:sz w:val="24"/>
                <w:szCs w:val="24"/>
              </w:rPr>
            </w:pPr>
            <w:r w:rsidRPr="00742246">
              <w:rPr>
                <w:rFonts w:ascii="Arial" w:eastAsia="Calibri" w:hAnsi="Arial" w:cs="Arial"/>
                <w:color w:val="000000"/>
                <w:sz w:val="24"/>
                <w:szCs w:val="24"/>
              </w:rPr>
              <w:t>The only forms of communication.</w:t>
            </w:r>
          </w:p>
          <w:p w14:paraId="72CF8471" w14:textId="77777777" w:rsidR="00194302" w:rsidRPr="00742246" w:rsidRDefault="00194302" w:rsidP="00FF45B8">
            <w:pPr>
              <w:numPr>
                <w:ilvl w:val="0"/>
                <w:numId w:val="33"/>
              </w:numPr>
              <w:spacing w:line="256" w:lineRule="auto"/>
              <w:contextualSpacing/>
              <w:rPr>
                <w:rFonts w:ascii="Arial" w:eastAsia="Calibri" w:hAnsi="Arial" w:cs="Arial"/>
                <w:color w:val="000000"/>
                <w:sz w:val="24"/>
                <w:szCs w:val="24"/>
              </w:rPr>
            </w:pPr>
            <w:r w:rsidRPr="00742246">
              <w:rPr>
                <w:rFonts w:ascii="Arial" w:eastAsia="Calibri" w:hAnsi="Arial" w:cs="Arial"/>
                <w:color w:val="000000"/>
                <w:sz w:val="24"/>
                <w:szCs w:val="24"/>
              </w:rPr>
              <w:t>Request a phone call.</w:t>
            </w:r>
          </w:p>
          <w:p w14:paraId="1E18E2BB" w14:textId="77777777" w:rsidR="00194302" w:rsidRPr="00742246" w:rsidRDefault="00194302" w:rsidP="00FF45B8">
            <w:pPr>
              <w:numPr>
                <w:ilvl w:val="0"/>
                <w:numId w:val="33"/>
              </w:numPr>
              <w:spacing w:line="256" w:lineRule="auto"/>
              <w:contextualSpacing/>
              <w:rPr>
                <w:rFonts w:ascii="Arial" w:eastAsia="Calibri" w:hAnsi="Arial" w:cs="Arial"/>
                <w:color w:val="000000"/>
                <w:sz w:val="24"/>
                <w:szCs w:val="24"/>
              </w:rPr>
            </w:pPr>
            <w:r w:rsidRPr="00742246">
              <w:rPr>
                <w:rFonts w:ascii="Arial" w:eastAsia="Calibri" w:hAnsi="Arial" w:cs="Arial"/>
                <w:color w:val="000000"/>
                <w:sz w:val="24"/>
                <w:szCs w:val="24"/>
              </w:rPr>
              <w:t>Ask a question.</w:t>
            </w:r>
          </w:p>
          <w:p w14:paraId="3BBEE731" w14:textId="77777777" w:rsidR="00194302" w:rsidRPr="00742246" w:rsidRDefault="00194302" w:rsidP="00FF45B8">
            <w:pPr>
              <w:numPr>
                <w:ilvl w:val="0"/>
                <w:numId w:val="33"/>
              </w:numPr>
              <w:spacing w:line="256" w:lineRule="auto"/>
              <w:contextualSpacing/>
              <w:rPr>
                <w:rFonts w:ascii="Arial" w:eastAsia="Calibri" w:hAnsi="Arial" w:cs="Arial"/>
                <w:color w:val="000000"/>
                <w:sz w:val="24"/>
                <w:szCs w:val="24"/>
              </w:rPr>
            </w:pPr>
            <w:r w:rsidRPr="00742246">
              <w:rPr>
                <w:rFonts w:ascii="Arial" w:eastAsia="Calibri" w:hAnsi="Arial" w:cs="Arial"/>
                <w:color w:val="000000"/>
                <w:sz w:val="24"/>
                <w:szCs w:val="24"/>
              </w:rPr>
              <w:t>Give Feedback.</w:t>
            </w:r>
          </w:p>
          <w:p w14:paraId="25B812AD" w14:textId="77777777" w:rsidR="00194302" w:rsidRPr="00742246" w:rsidRDefault="00194302" w:rsidP="00FF45B8">
            <w:pPr>
              <w:numPr>
                <w:ilvl w:val="0"/>
                <w:numId w:val="33"/>
              </w:numPr>
              <w:spacing w:line="256" w:lineRule="auto"/>
              <w:contextualSpacing/>
              <w:rPr>
                <w:rFonts w:ascii="Arial" w:eastAsia="Calibri" w:hAnsi="Arial" w:cs="Arial"/>
                <w:color w:val="000000"/>
                <w:sz w:val="24"/>
                <w:szCs w:val="24"/>
              </w:rPr>
            </w:pPr>
            <w:r w:rsidRPr="00742246">
              <w:rPr>
                <w:rFonts w:ascii="Arial" w:eastAsia="Calibri" w:hAnsi="Arial" w:cs="Arial"/>
                <w:color w:val="000000"/>
                <w:sz w:val="24"/>
                <w:szCs w:val="24"/>
              </w:rPr>
              <w:t>1300 Number</w:t>
            </w:r>
          </w:p>
        </w:tc>
      </w:tr>
    </w:tbl>
    <w:p w14:paraId="1B8F88C8" w14:textId="77777777" w:rsidR="00194302" w:rsidRPr="00742246" w:rsidRDefault="00194302">
      <w:pPr>
        <w:rPr>
          <w:rFonts w:ascii="Arial" w:eastAsiaTheme="majorEastAsia" w:hAnsi="Arial" w:cs="Arial"/>
          <w:color w:val="0F4761" w:themeColor="accent1" w:themeShade="BF"/>
          <w:sz w:val="32"/>
          <w:szCs w:val="32"/>
        </w:rPr>
      </w:pPr>
      <w:r w:rsidRPr="00742246">
        <w:rPr>
          <w:rFonts w:ascii="Arial" w:hAnsi="Arial" w:cs="Arial"/>
        </w:rPr>
        <w:br w:type="page"/>
      </w:r>
    </w:p>
    <w:p w14:paraId="6D19B72E" w14:textId="269E221D" w:rsidR="00194302" w:rsidRPr="00742246" w:rsidRDefault="00194302" w:rsidP="00194302">
      <w:pPr>
        <w:pStyle w:val="Heading2"/>
        <w:rPr>
          <w:rFonts w:ascii="Arial" w:hAnsi="Arial" w:cs="Arial"/>
        </w:rPr>
      </w:pPr>
      <w:bookmarkStart w:id="132" w:name="_Toc165389262"/>
      <w:r w:rsidRPr="00742246">
        <w:rPr>
          <w:rFonts w:ascii="Arial" w:hAnsi="Arial" w:cs="Arial"/>
        </w:rPr>
        <w:lastRenderedPageBreak/>
        <w:t>Support and Accessibility Table</w:t>
      </w:r>
      <w:bookmarkEnd w:id="132"/>
    </w:p>
    <w:tbl>
      <w:tblPr>
        <w:tblStyle w:val="TableGrid"/>
        <w:tblW w:w="15393" w:type="dxa"/>
        <w:tblInd w:w="-721" w:type="dxa"/>
        <w:tblLayout w:type="fixed"/>
        <w:tblLook w:val="04A0" w:firstRow="1" w:lastRow="0" w:firstColumn="1" w:lastColumn="0" w:noHBand="0" w:noVBand="1"/>
      </w:tblPr>
      <w:tblGrid>
        <w:gridCol w:w="1276"/>
        <w:gridCol w:w="1843"/>
        <w:gridCol w:w="2835"/>
        <w:gridCol w:w="2179"/>
        <w:gridCol w:w="2420"/>
        <w:gridCol w:w="2420"/>
        <w:gridCol w:w="2420"/>
      </w:tblGrid>
      <w:tr w:rsidR="000910D4" w:rsidRPr="00742246" w14:paraId="2AFAD7AA" w14:textId="77777777" w:rsidTr="001D562B">
        <w:trPr>
          <w:trHeight w:val="4477"/>
        </w:trPr>
        <w:tc>
          <w:tcPr>
            <w:tcW w:w="1276" w:type="dxa"/>
            <w:tcBorders>
              <w:top w:val="single" w:sz="4" w:space="0" w:color="auto"/>
              <w:left w:val="single" w:sz="4" w:space="0" w:color="auto"/>
              <w:bottom w:val="single" w:sz="4" w:space="0" w:color="auto"/>
              <w:right w:val="single" w:sz="4" w:space="0" w:color="auto"/>
            </w:tcBorders>
          </w:tcPr>
          <w:p w14:paraId="7DB4F9D9" w14:textId="77777777" w:rsidR="001D562B" w:rsidRPr="00742246" w:rsidRDefault="001D562B" w:rsidP="001D562B">
            <w:pPr>
              <w:rPr>
                <w:rFonts w:ascii="Arial" w:eastAsia="Calibri" w:hAnsi="Arial" w:cs="Arial"/>
                <w:b/>
                <w:bCs/>
                <w:sz w:val="24"/>
                <w:szCs w:val="24"/>
              </w:rPr>
            </w:pPr>
            <w:r w:rsidRPr="00742246">
              <w:rPr>
                <w:rFonts w:ascii="Arial" w:eastAsia="Calibri" w:hAnsi="Arial" w:cs="Arial"/>
                <w:b/>
                <w:bCs/>
                <w:sz w:val="24"/>
                <w:szCs w:val="24"/>
              </w:rPr>
              <w:t>Support tool</w:t>
            </w:r>
          </w:p>
        </w:tc>
        <w:tc>
          <w:tcPr>
            <w:tcW w:w="1843" w:type="dxa"/>
            <w:tcBorders>
              <w:top w:val="single" w:sz="4" w:space="0" w:color="auto"/>
              <w:left w:val="single" w:sz="4" w:space="0" w:color="auto"/>
              <w:bottom w:val="single" w:sz="4" w:space="0" w:color="auto"/>
              <w:right w:val="single" w:sz="4" w:space="0" w:color="auto"/>
            </w:tcBorders>
            <w:hideMark/>
          </w:tcPr>
          <w:p w14:paraId="22E1F5C4" w14:textId="77777777" w:rsidR="001D562B" w:rsidRPr="00742246" w:rsidRDefault="001D562B" w:rsidP="001D562B">
            <w:pPr>
              <w:rPr>
                <w:rFonts w:ascii="Arial" w:eastAsia="Calibri" w:hAnsi="Arial" w:cs="Arial"/>
                <w:sz w:val="24"/>
                <w:szCs w:val="24"/>
              </w:rPr>
            </w:pPr>
            <w:r w:rsidRPr="00742246">
              <w:rPr>
                <w:rFonts w:ascii="Arial" w:eastAsia="Calibri" w:hAnsi="Arial" w:cs="Arial"/>
                <w:b/>
                <w:bCs/>
                <w:sz w:val="24"/>
                <w:szCs w:val="24"/>
              </w:rPr>
              <w:t>Phone Line Support</w:t>
            </w:r>
            <w:r w:rsidRPr="00742246">
              <w:rPr>
                <w:rFonts w:ascii="Arial" w:eastAsia="Calibri" w:hAnsi="Arial" w:cs="Arial"/>
                <w:sz w:val="24"/>
                <w:szCs w:val="24"/>
              </w:rPr>
              <w:t xml:space="preserve"> </w:t>
            </w:r>
          </w:p>
          <w:p w14:paraId="519E2476" w14:textId="77777777" w:rsidR="001D562B" w:rsidRPr="00742246" w:rsidRDefault="001D562B" w:rsidP="001D562B">
            <w:pPr>
              <w:rPr>
                <w:rFonts w:ascii="Arial" w:eastAsia="Calibri" w:hAnsi="Arial" w:cs="Arial"/>
                <w:sz w:val="24"/>
                <w:szCs w:val="24"/>
              </w:rPr>
            </w:pPr>
          </w:p>
          <w:p w14:paraId="3AE9AEEA" w14:textId="77777777" w:rsidR="001D562B" w:rsidRPr="00742246" w:rsidRDefault="001D562B" w:rsidP="001D562B">
            <w:pPr>
              <w:rPr>
                <w:rFonts w:ascii="Arial" w:eastAsia="Calibri" w:hAnsi="Arial" w:cs="Arial"/>
                <w:sz w:val="24"/>
                <w:szCs w:val="24"/>
              </w:rPr>
            </w:pPr>
            <w:r w:rsidRPr="00742246">
              <w:rPr>
                <w:rFonts w:ascii="Arial" w:eastAsia="Calibri" w:hAnsi="Arial" w:cs="Arial"/>
                <w:sz w:val="24"/>
                <w:szCs w:val="24"/>
              </w:rPr>
              <w:t>Support mobility, visual and cognitive</w:t>
            </w:r>
          </w:p>
        </w:tc>
        <w:tc>
          <w:tcPr>
            <w:tcW w:w="2835" w:type="dxa"/>
            <w:tcBorders>
              <w:top w:val="single" w:sz="4" w:space="0" w:color="auto"/>
              <w:left w:val="single" w:sz="4" w:space="0" w:color="auto"/>
              <w:bottom w:val="single" w:sz="4" w:space="0" w:color="auto"/>
              <w:right w:val="single" w:sz="4" w:space="0" w:color="auto"/>
            </w:tcBorders>
          </w:tcPr>
          <w:p w14:paraId="31E81E00" w14:textId="77777777" w:rsidR="001D562B" w:rsidRPr="00742246" w:rsidRDefault="001D562B" w:rsidP="001D562B">
            <w:pPr>
              <w:rPr>
                <w:rFonts w:ascii="Arial" w:eastAsia="Calibri" w:hAnsi="Arial" w:cs="Arial"/>
                <w:b/>
                <w:bCs/>
                <w:sz w:val="24"/>
                <w:szCs w:val="24"/>
              </w:rPr>
            </w:pPr>
            <w:r w:rsidRPr="00742246">
              <w:rPr>
                <w:rFonts w:ascii="Arial" w:eastAsia="Calibri" w:hAnsi="Arial" w:cs="Arial"/>
                <w:b/>
                <w:bCs/>
                <w:sz w:val="24"/>
                <w:szCs w:val="24"/>
              </w:rPr>
              <w:t>TTY line or service</w:t>
            </w:r>
          </w:p>
          <w:p w14:paraId="30D3BB6B" w14:textId="77777777" w:rsidR="001D562B" w:rsidRPr="00742246" w:rsidRDefault="001D562B" w:rsidP="001D562B">
            <w:pPr>
              <w:rPr>
                <w:rFonts w:ascii="Arial" w:eastAsia="Calibri" w:hAnsi="Arial" w:cs="Arial"/>
                <w:b/>
                <w:bCs/>
                <w:sz w:val="24"/>
                <w:szCs w:val="24"/>
              </w:rPr>
            </w:pPr>
          </w:p>
          <w:p w14:paraId="6AE68022" w14:textId="77777777" w:rsidR="001D562B" w:rsidRPr="00742246" w:rsidRDefault="001D562B" w:rsidP="00FF45B8">
            <w:pPr>
              <w:numPr>
                <w:ilvl w:val="0"/>
                <w:numId w:val="10"/>
              </w:numPr>
              <w:contextualSpacing/>
              <w:rPr>
                <w:rFonts w:ascii="Arial" w:eastAsia="Calibri" w:hAnsi="Arial" w:cs="Arial"/>
                <w:sz w:val="24"/>
                <w:szCs w:val="24"/>
              </w:rPr>
            </w:pPr>
            <w:r w:rsidRPr="00742246">
              <w:rPr>
                <w:rFonts w:ascii="Arial" w:eastAsia="Calibri" w:hAnsi="Arial" w:cs="Arial"/>
                <w:sz w:val="24"/>
                <w:szCs w:val="24"/>
              </w:rPr>
              <w:t xml:space="preserve">If there is no available TTY service. instant </w:t>
            </w:r>
            <w:r w:rsidRPr="00742246">
              <w:rPr>
                <w:rFonts w:ascii="Arial" w:eastAsia="Calibri" w:hAnsi="Arial" w:cs="Arial"/>
                <w:sz w:val="24"/>
                <w:szCs w:val="24"/>
                <w:highlight w:val="red"/>
              </w:rPr>
              <w:t>RED</w:t>
            </w:r>
          </w:p>
          <w:p w14:paraId="27CE76D7" w14:textId="77777777" w:rsidR="001D562B" w:rsidRPr="00742246" w:rsidRDefault="001D562B" w:rsidP="00FF45B8">
            <w:pPr>
              <w:numPr>
                <w:ilvl w:val="0"/>
                <w:numId w:val="10"/>
              </w:numPr>
              <w:contextualSpacing/>
              <w:rPr>
                <w:rFonts w:ascii="Arial" w:eastAsia="Calibri" w:hAnsi="Arial" w:cs="Arial"/>
                <w:sz w:val="24"/>
                <w:szCs w:val="24"/>
              </w:rPr>
            </w:pPr>
            <w:r w:rsidRPr="00742246">
              <w:rPr>
                <w:rFonts w:ascii="Arial" w:eastAsia="Calibri" w:hAnsi="Arial" w:cs="Arial"/>
                <w:sz w:val="24"/>
                <w:szCs w:val="24"/>
              </w:rPr>
              <w:t xml:space="preserve">If another TTY service, e.g. NRS, is recommended then it is </w:t>
            </w:r>
            <w:r w:rsidRPr="00742246">
              <w:rPr>
                <w:rFonts w:ascii="Arial" w:eastAsia="Calibri" w:hAnsi="Arial" w:cs="Arial"/>
                <w:sz w:val="24"/>
                <w:szCs w:val="24"/>
                <w:highlight w:val="yellow"/>
              </w:rPr>
              <w:t>YELLOW</w:t>
            </w:r>
            <w:r w:rsidRPr="00742246">
              <w:rPr>
                <w:rFonts w:ascii="Arial" w:eastAsia="Calibri" w:hAnsi="Arial" w:cs="Arial"/>
                <w:sz w:val="24"/>
                <w:szCs w:val="24"/>
              </w:rPr>
              <w:t>.</w:t>
            </w:r>
          </w:p>
        </w:tc>
        <w:tc>
          <w:tcPr>
            <w:tcW w:w="2179" w:type="dxa"/>
            <w:tcBorders>
              <w:top w:val="single" w:sz="4" w:space="0" w:color="auto"/>
              <w:left w:val="single" w:sz="4" w:space="0" w:color="auto"/>
              <w:bottom w:val="single" w:sz="4" w:space="0" w:color="auto"/>
              <w:right w:val="single" w:sz="4" w:space="0" w:color="auto"/>
            </w:tcBorders>
            <w:hideMark/>
          </w:tcPr>
          <w:p w14:paraId="36B1CB88" w14:textId="77777777" w:rsidR="001D562B" w:rsidRPr="00742246" w:rsidRDefault="001D562B" w:rsidP="001D562B">
            <w:pPr>
              <w:rPr>
                <w:rFonts w:ascii="Arial" w:eastAsia="Calibri" w:hAnsi="Arial" w:cs="Arial"/>
                <w:b/>
                <w:bCs/>
                <w:sz w:val="24"/>
                <w:szCs w:val="24"/>
              </w:rPr>
            </w:pPr>
            <w:r w:rsidRPr="00742246">
              <w:rPr>
                <w:rFonts w:ascii="Arial" w:eastAsia="Calibri" w:hAnsi="Arial" w:cs="Arial"/>
                <w:b/>
                <w:bCs/>
                <w:sz w:val="24"/>
                <w:szCs w:val="24"/>
              </w:rPr>
              <w:t xml:space="preserve">Online/AI Chat Function </w:t>
            </w:r>
          </w:p>
          <w:p w14:paraId="5DD9E770" w14:textId="77777777" w:rsidR="001D562B" w:rsidRPr="00742246" w:rsidRDefault="001D562B" w:rsidP="001D562B">
            <w:pPr>
              <w:rPr>
                <w:rFonts w:ascii="Arial" w:eastAsia="Calibri" w:hAnsi="Arial" w:cs="Arial"/>
                <w:b/>
                <w:bCs/>
                <w:sz w:val="24"/>
                <w:szCs w:val="24"/>
              </w:rPr>
            </w:pPr>
          </w:p>
          <w:p w14:paraId="0B909506" w14:textId="77777777" w:rsidR="001D562B" w:rsidRPr="00742246" w:rsidRDefault="001D562B" w:rsidP="001D562B">
            <w:pPr>
              <w:rPr>
                <w:rFonts w:ascii="Arial" w:eastAsia="Calibri" w:hAnsi="Arial" w:cs="Arial"/>
                <w:sz w:val="24"/>
                <w:szCs w:val="24"/>
              </w:rPr>
            </w:pPr>
            <w:r w:rsidRPr="00742246">
              <w:rPr>
                <w:rFonts w:ascii="Arial" w:eastAsia="Calibri" w:hAnsi="Arial" w:cs="Arial"/>
                <w:sz w:val="24"/>
                <w:szCs w:val="24"/>
              </w:rPr>
              <w:t xml:space="preserve">If there is a chat/messaging function that does not allow any live chat or is entirely help desk AI, it is an instant </w:t>
            </w:r>
            <w:r w:rsidRPr="00742246">
              <w:rPr>
                <w:rFonts w:ascii="Arial" w:eastAsia="Calibri" w:hAnsi="Arial" w:cs="Arial"/>
                <w:sz w:val="24"/>
                <w:szCs w:val="24"/>
                <w:highlight w:val="red"/>
              </w:rPr>
              <w:t>RED</w:t>
            </w:r>
            <w:r w:rsidRPr="00742246">
              <w:rPr>
                <w:rFonts w:ascii="Arial" w:eastAsia="Calibri" w:hAnsi="Arial" w:cs="Arial"/>
                <w:sz w:val="24"/>
                <w:szCs w:val="24"/>
              </w:rPr>
              <w:t>.</w:t>
            </w:r>
          </w:p>
          <w:p w14:paraId="44B1B8C8" w14:textId="77777777" w:rsidR="001D562B" w:rsidRPr="00742246" w:rsidRDefault="001D562B" w:rsidP="001D562B">
            <w:pPr>
              <w:rPr>
                <w:rFonts w:ascii="Arial" w:eastAsia="Calibri" w:hAnsi="Arial" w:cs="Arial"/>
                <w:sz w:val="24"/>
                <w:szCs w:val="24"/>
              </w:rPr>
            </w:pPr>
            <w:r w:rsidRPr="00742246">
              <w:rPr>
                <w:rFonts w:ascii="Arial" w:eastAsia="Calibri" w:hAnsi="Arial" w:cs="Arial"/>
                <w:sz w:val="24"/>
                <w:szCs w:val="24"/>
              </w:rPr>
              <w:t xml:space="preserve"> </w:t>
            </w:r>
          </w:p>
        </w:tc>
        <w:tc>
          <w:tcPr>
            <w:tcW w:w="2420" w:type="dxa"/>
            <w:tcBorders>
              <w:top w:val="single" w:sz="4" w:space="0" w:color="auto"/>
              <w:left w:val="single" w:sz="4" w:space="0" w:color="auto"/>
              <w:bottom w:val="single" w:sz="4" w:space="0" w:color="auto"/>
              <w:right w:val="single" w:sz="4" w:space="0" w:color="auto"/>
            </w:tcBorders>
            <w:hideMark/>
          </w:tcPr>
          <w:p w14:paraId="710AB3EF" w14:textId="77777777" w:rsidR="001D562B" w:rsidRPr="00742246" w:rsidRDefault="001D562B" w:rsidP="001D562B">
            <w:pPr>
              <w:rPr>
                <w:rFonts w:ascii="Arial" w:eastAsia="Calibri" w:hAnsi="Arial" w:cs="Arial"/>
                <w:b/>
                <w:bCs/>
                <w:sz w:val="24"/>
                <w:szCs w:val="24"/>
              </w:rPr>
            </w:pPr>
            <w:r w:rsidRPr="00742246">
              <w:rPr>
                <w:rFonts w:ascii="Arial" w:eastAsia="Calibri" w:hAnsi="Arial" w:cs="Arial"/>
                <w:b/>
                <w:bCs/>
                <w:sz w:val="24"/>
                <w:szCs w:val="24"/>
              </w:rPr>
              <w:t>E-mail Support</w:t>
            </w:r>
          </w:p>
          <w:p w14:paraId="42A5CB83" w14:textId="77777777" w:rsidR="001D562B" w:rsidRPr="00742246" w:rsidRDefault="001D562B" w:rsidP="001D562B">
            <w:pPr>
              <w:rPr>
                <w:rFonts w:ascii="Arial" w:eastAsia="Calibri" w:hAnsi="Arial" w:cs="Arial"/>
                <w:b/>
                <w:bCs/>
                <w:sz w:val="24"/>
                <w:szCs w:val="24"/>
              </w:rPr>
            </w:pPr>
            <w:r w:rsidRPr="00742246">
              <w:rPr>
                <w:rFonts w:ascii="Arial" w:eastAsia="Calibri" w:hAnsi="Arial" w:cs="Arial"/>
                <w:b/>
                <w:bCs/>
                <w:sz w:val="24"/>
                <w:szCs w:val="24"/>
              </w:rPr>
              <w:t>Available</w:t>
            </w:r>
          </w:p>
        </w:tc>
        <w:tc>
          <w:tcPr>
            <w:tcW w:w="2420" w:type="dxa"/>
            <w:tcBorders>
              <w:top w:val="single" w:sz="4" w:space="0" w:color="auto"/>
              <w:left w:val="single" w:sz="4" w:space="0" w:color="auto"/>
              <w:bottom w:val="single" w:sz="4" w:space="0" w:color="auto"/>
              <w:right w:val="single" w:sz="4" w:space="0" w:color="auto"/>
            </w:tcBorders>
            <w:hideMark/>
          </w:tcPr>
          <w:p w14:paraId="6D7D4BCF" w14:textId="77777777" w:rsidR="001D562B" w:rsidRPr="00742246" w:rsidRDefault="001D562B" w:rsidP="001D562B">
            <w:pPr>
              <w:rPr>
                <w:rFonts w:ascii="Arial" w:eastAsia="Calibri" w:hAnsi="Arial" w:cs="Arial"/>
                <w:b/>
                <w:bCs/>
                <w:sz w:val="24"/>
                <w:szCs w:val="24"/>
              </w:rPr>
            </w:pPr>
            <w:r w:rsidRPr="00742246">
              <w:rPr>
                <w:rFonts w:ascii="Arial" w:eastAsia="Calibri" w:hAnsi="Arial" w:cs="Arial"/>
                <w:b/>
                <w:bCs/>
                <w:sz w:val="24"/>
                <w:szCs w:val="24"/>
              </w:rPr>
              <w:t>FAQ</w:t>
            </w:r>
          </w:p>
          <w:p w14:paraId="7AD241A0" w14:textId="77777777" w:rsidR="001D562B" w:rsidRPr="00742246" w:rsidRDefault="001D562B" w:rsidP="001D562B">
            <w:pPr>
              <w:rPr>
                <w:rFonts w:ascii="Arial" w:eastAsia="Calibri" w:hAnsi="Arial" w:cs="Arial"/>
                <w:b/>
                <w:bCs/>
                <w:sz w:val="24"/>
                <w:szCs w:val="24"/>
              </w:rPr>
            </w:pPr>
          </w:p>
          <w:p w14:paraId="6F2C9A06" w14:textId="77777777" w:rsidR="001D562B" w:rsidRPr="00742246" w:rsidRDefault="001D562B" w:rsidP="00FF45B8">
            <w:pPr>
              <w:numPr>
                <w:ilvl w:val="0"/>
                <w:numId w:val="12"/>
              </w:numPr>
              <w:contextualSpacing/>
              <w:rPr>
                <w:rFonts w:ascii="Arial" w:eastAsia="Calibri" w:hAnsi="Arial" w:cs="Arial"/>
                <w:sz w:val="24"/>
                <w:szCs w:val="24"/>
              </w:rPr>
            </w:pPr>
            <w:r w:rsidRPr="00742246">
              <w:rPr>
                <w:rFonts w:ascii="Arial" w:eastAsia="Calibri" w:hAnsi="Arial" w:cs="Arial"/>
                <w:sz w:val="24"/>
                <w:szCs w:val="24"/>
              </w:rPr>
              <w:t xml:space="preserve">If no information on cancelling, instant </w:t>
            </w:r>
            <w:r w:rsidRPr="00742246">
              <w:rPr>
                <w:rFonts w:ascii="Arial" w:eastAsia="Calibri" w:hAnsi="Arial" w:cs="Arial"/>
                <w:sz w:val="24"/>
                <w:szCs w:val="24"/>
                <w:highlight w:val="red"/>
              </w:rPr>
              <w:t>RED</w:t>
            </w:r>
            <w:r w:rsidRPr="00742246">
              <w:rPr>
                <w:rFonts w:ascii="Arial" w:eastAsia="Calibri" w:hAnsi="Arial" w:cs="Arial"/>
                <w:sz w:val="24"/>
                <w:szCs w:val="24"/>
              </w:rPr>
              <w:t>.</w:t>
            </w:r>
          </w:p>
          <w:p w14:paraId="1D1DBE9C" w14:textId="77777777" w:rsidR="001D562B" w:rsidRPr="00742246" w:rsidRDefault="001D562B" w:rsidP="00FF45B8">
            <w:pPr>
              <w:numPr>
                <w:ilvl w:val="0"/>
                <w:numId w:val="12"/>
              </w:numPr>
              <w:contextualSpacing/>
              <w:rPr>
                <w:rFonts w:ascii="Arial" w:eastAsia="Calibri" w:hAnsi="Arial" w:cs="Arial"/>
                <w:sz w:val="24"/>
                <w:szCs w:val="24"/>
              </w:rPr>
            </w:pPr>
            <w:r w:rsidRPr="00742246">
              <w:rPr>
                <w:rFonts w:ascii="Arial" w:eastAsia="Calibri" w:hAnsi="Arial" w:cs="Arial"/>
                <w:sz w:val="24"/>
                <w:szCs w:val="24"/>
              </w:rPr>
              <w:t xml:space="preserve">If there is information on cancelling, but it is on an external web interface, then it is </w:t>
            </w:r>
            <w:r w:rsidRPr="00742246">
              <w:rPr>
                <w:rFonts w:ascii="Arial" w:eastAsia="Calibri" w:hAnsi="Arial" w:cs="Arial"/>
                <w:sz w:val="24"/>
                <w:szCs w:val="24"/>
                <w:highlight w:val="yellow"/>
              </w:rPr>
              <w:t>YELLOW</w:t>
            </w:r>
            <w:r w:rsidRPr="00742246">
              <w:rPr>
                <w:rFonts w:ascii="Arial" w:eastAsia="Calibri" w:hAnsi="Arial" w:cs="Arial"/>
                <w:sz w:val="24"/>
                <w:szCs w:val="24"/>
              </w:rPr>
              <w:t>.</w:t>
            </w:r>
          </w:p>
        </w:tc>
        <w:tc>
          <w:tcPr>
            <w:tcW w:w="2420" w:type="dxa"/>
            <w:tcBorders>
              <w:top w:val="single" w:sz="4" w:space="0" w:color="auto"/>
              <w:left w:val="single" w:sz="4" w:space="0" w:color="auto"/>
              <w:bottom w:val="single" w:sz="4" w:space="0" w:color="auto"/>
              <w:right w:val="single" w:sz="4" w:space="0" w:color="auto"/>
            </w:tcBorders>
            <w:hideMark/>
          </w:tcPr>
          <w:p w14:paraId="192625D7" w14:textId="77777777" w:rsidR="001D562B" w:rsidRPr="00742246" w:rsidRDefault="001D562B" w:rsidP="001D562B">
            <w:pPr>
              <w:rPr>
                <w:rFonts w:ascii="Arial" w:eastAsia="Calibri" w:hAnsi="Arial" w:cs="Arial"/>
                <w:b/>
                <w:bCs/>
                <w:sz w:val="24"/>
                <w:szCs w:val="24"/>
              </w:rPr>
            </w:pPr>
            <w:r w:rsidRPr="00742246">
              <w:rPr>
                <w:rFonts w:ascii="Arial" w:eastAsia="Calibri" w:hAnsi="Arial" w:cs="Arial"/>
                <w:b/>
                <w:bCs/>
                <w:sz w:val="24"/>
                <w:szCs w:val="24"/>
              </w:rPr>
              <w:t>Ease of Cancellation</w:t>
            </w:r>
          </w:p>
          <w:p w14:paraId="6786614D" w14:textId="77777777" w:rsidR="001D562B" w:rsidRPr="00742246" w:rsidRDefault="001D562B" w:rsidP="001D562B">
            <w:pPr>
              <w:rPr>
                <w:rFonts w:ascii="Arial" w:eastAsia="Calibri" w:hAnsi="Arial" w:cs="Arial"/>
                <w:b/>
                <w:bCs/>
                <w:sz w:val="24"/>
                <w:szCs w:val="24"/>
              </w:rPr>
            </w:pPr>
          </w:p>
          <w:p w14:paraId="294FA9A8" w14:textId="77777777" w:rsidR="001D562B" w:rsidRPr="00742246" w:rsidRDefault="001D562B" w:rsidP="00FF45B8">
            <w:pPr>
              <w:numPr>
                <w:ilvl w:val="0"/>
                <w:numId w:val="11"/>
              </w:numPr>
              <w:contextualSpacing/>
              <w:rPr>
                <w:rFonts w:ascii="Arial" w:eastAsia="Calibri" w:hAnsi="Arial" w:cs="Arial"/>
                <w:sz w:val="24"/>
                <w:szCs w:val="24"/>
              </w:rPr>
            </w:pPr>
            <w:r w:rsidRPr="00742246">
              <w:rPr>
                <w:rFonts w:ascii="Arial" w:eastAsia="Calibri" w:hAnsi="Arial" w:cs="Arial"/>
                <w:sz w:val="24"/>
                <w:szCs w:val="24"/>
              </w:rPr>
              <w:t xml:space="preserve">If a call/chat is required, it is an instant </w:t>
            </w:r>
            <w:r w:rsidRPr="00742246">
              <w:rPr>
                <w:rFonts w:ascii="Arial" w:eastAsia="Calibri" w:hAnsi="Arial" w:cs="Arial"/>
                <w:sz w:val="24"/>
                <w:szCs w:val="24"/>
                <w:highlight w:val="red"/>
              </w:rPr>
              <w:t>RED</w:t>
            </w:r>
            <w:r w:rsidRPr="00742246">
              <w:rPr>
                <w:rFonts w:ascii="Arial" w:eastAsia="Calibri" w:hAnsi="Arial" w:cs="Arial"/>
                <w:sz w:val="24"/>
                <w:szCs w:val="24"/>
              </w:rPr>
              <w:t>.</w:t>
            </w:r>
          </w:p>
          <w:p w14:paraId="702C4DF9" w14:textId="77777777" w:rsidR="001D562B" w:rsidRPr="00742246" w:rsidRDefault="001D562B" w:rsidP="00FF45B8">
            <w:pPr>
              <w:numPr>
                <w:ilvl w:val="0"/>
                <w:numId w:val="11"/>
              </w:numPr>
              <w:contextualSpacing/>
              <w:rPr>
                <w:rFonts w:ascii="Arial" w:eastAsia="Calibri" w:hAnsi="Arial" w:cs="Arial"/>
                <w:sz w:val="24"/>
                <w:szCs w:val="24"/>
              </w:rPr>
            </w:pPr>
            <w:r w:rsidRPr="00742246">
              <w:rPr>
                <w:rFonts w:ascii="Arial" w:eastAsia="Calibri" w:hAnsi="Arial" w:cs="Arial"/>
                <w:sz w:val="24"/>
                <w:szCs w:val="24"/>
              </w:rPr>
              <w:t xml:space="preserve">If you can cancel through a chat in almost real-time, it is a </w:t>
            </w:r>
            <w:r w:rsidRPr="00742246">
              <w:rPr>
                <w:rFonts w:ascii="Arial" w:eastAsia="Calibri" w:hAnsi="Arial" w:cs="Arial"/>
                <w:sz w:val="24"/>
                <w:szCs w:val="24"/>
                <w:highlight w:val="yellow"/>
              </w:rPr>
              <w:t>YELLOW</w:t>
            </w:r>
            <w:r w:rsidRPr="00742246">
              <w:rPr>
                <w:rFonts w:ascii="Arial" w:eastAsia="Calibri" w:hAnsi="Arial" w:cs="Arial"/>
                <w:sz w:val="24"/>
                <w:szCs w:val="24"/>
              </w:rPr>
              <w:t>.</w:t>
            </w:r>
          </w:p>
          <w:p w14:paraId="6EB82F48" w14:textId="77777777" w:rsidR="001D562B" w:rsidRPr="00742246" w:rsidRDefault="001D562B" w:rsidP="00FF45B8">
            <w:pPr>
              <w:numPr>
                <w:ilvl w:val="0"/>
                <w:numId w:val="11"/>
              </w:numPr>
              <w:contextualSpacing/>
              <w:rPr>
                <w:rFonts w:ascii="Arial" w:eastAsia="Calibri" w:hAnsi="Arial" w:cs="Arial"/>
                <w:sz w:val="24"/>
                <w:szCs w:val="24"/>
              </w:rPr>
            </w:pPr>
            <w:r w:rsidRPr="00742246">
              <w:rPr>
                <w:rFonts w:ascii="Arial" w:eastAsia="Calibri" w:hAnsi="Arial" w:cs="Arial"/>
                <w:sz w:val="24"/>
                <w:szCs w:val="24"/>
              </w:rPr>
              <w:t xml:space="preserve">If you can cancel the service yourself with a button/etc., it is a </w:t>
            </w:r>
            <w:r w:rsidRPr="00742246">
              <w:rPr>
                <w:rFonts w:ascii="Arial" w:eastAsia="Calibri" w:hAnsi="Arial" w:cs="Arial"/>
                <w:sz w:val="24"/>
                <w:szCs w:val="24"/>
                <w:highlight w:val="green"/>
              </w:rPr>
              <w:t>GREEN</w:t>
            </w:r>
            <w:r w:rsidRPr="00742246">
              <w:rPr>
                <w:rFonts w:ascii="Arial" w:eastAsia="Calibri" w:hAnsi="Arial" w:cs="Arial"/>
                <w:sz w:val="24"/>
                <w:szCs w:val="24"/>
              </w:rPr>
              <w:t>.</w:t>
            </w:r>
          </w:p>
        </w:tc>
      </w:tr>
      <w:tr w:rsidR="000910D4" w:rsidRPr="00742246" w14:paraId="65C5ABB7" w14:textId="77777777" w:rsidTr="001D562B">
        <w:trPr>
          <w:trHeight w:val="50"/>
        </w:trPr>
        <w:tc>
          <w:tcPr>
            <w:tcW w:w="1276" w:type="dxa"/>
            <w:tcBorders>
              <w:top w:val="single" w:sz="4" w:space="0" w:color="auto"/>
              <w:left w:val="single" w:sz="4" w:space="0" w:color="auto"/>
              <w:bottom w:val="single" w:sz="4" w:space="0" w:color="auto"/>
              <w:right w:val="single" w:sz="4" w:space="0" w:color="auto"/>
            </w:tcBorders>
            <w:hideMark/>
          </w:tcPr>
          <w:p w14:paraId="74306DFF" w14:textId="77777777" w:rsidR="001D562B" w:rsidRPr="00742246" w:rsidRDefault="001D562B" w:rsidP="001D562B">
            <w:pPr>
              <w:rPr>
                <w:rFonts w:ascii="Arial" w:eastAsia="Calibri" w:hAnsi="Arial" w:cs="Arial"/>
                <w:b/>
                <w:bCs/>
                <w:sz w:val="24"/>
                <w:szCs w:val="24"/>
                <w:highlight w:val="darkYellow"/>
              </w:rPr>
            </w:pPr>
            <w:proofErr w:type="spellStart"/>
            <w:r w:rsidRPr="00742246">
              <w:rPr>
                <w:rFonts w:ascii="Arial" w:eastAsia="Calibri" w:hAnsi="Arial" w:cs="Arial"/>
                <w:b/>
                <w:bCs/>
                <w:sz w:val="24"/>
                <w:szCs w:val="24"/>
              </w:rPr>
              <w:t>Pennytel</w:t>
            </w:r>
            <w:proofErr w:type="spellEnd"/>
          </w:p>
        </w:tc>
        <w:tc>
          <w:tcPr>
            <w:tcW w:w="1843" w:type="dxa"/>
            <w:tcBorders>
              <w:top w:val="single" w:sz="4" w:space="0" w:color="auto"/>
              <w:left w:val="single" w:sz="4" w:space="0" w:color="auto"/>
              <w:bottom w:val="single" w:sz="4" w:space="0" w:color="auto"/>
              <w:right w:val="single" w:sz="4" w:space="0" w:color="auto"/>
            </w:tcBorders>
          </w:tcPr>
          <w:p w14:paraId="00F8B64B" w14:textId="77777777" w:rsidR="001D562B" w:rsidRPr="00742246" w:rsidRDefault="001D562B" w:rsidP="001D562B">
            <w:pPr>
              <w:jc w:val="center"/>
              <w:rPr>
                <w:rFonts w:ascii="Arial" w:eastAsia="Calibri" w:hAnsi="Arial" w:cs="Arial"/>
                <w:sz w:val="24"/>
                <w:szCs w:val="24"/>
                <w:highlight w:val="yellow"/>
              </w:rPr>
            </w:pPr>
          </w:p>
          <w:p w14:paraId="60760907" w14:textId="77777777" w:rsidR="001D562B" w:rsidRPr="00742246" w:rsidRDefault="001D562B" w:rsidP="001D562B">
            <w:pPr>
              <w:jc w:val="center"/>
              <w:rPr>
                <w:rFonts w:ascii="Arial" w:eastAsia="Calibri" w:hAnsi="Arial" w:cs="Arial"/>
                <w:sz w:val="24"/>
                <w:szCs w:val="24"/>
              </w:rPr>
            </w:pPr>
            <w:r w:rsidRPr="00742246">
              <w:rPr>
                <w:rFonts w:ascii="Arial" w:eastAsia="Calibri" w:hAnsi="Arial" w:cs="Arial"/>
                <w:sz w:val="24"/>
                <w:szCs w:val="24"/>
                <w:highlight w:val="yellow"/>
              </w:rPr>
              <w:t>YELLOW</w:t>
            </w:r>
          </w:p>
          <w:p w14:paraId="2B452AB6" w14:textId="77777777" w:rsidR="001D562B" w:rsidRPr="00742246" w:rsidRDefault="001D562B" w:rsidP="001D562B">
            <w:pPr>
              <w:jc w:val="center"/>
              <w:rPr>
                <w:rFonts w:ascii="Arial" w:eastAsia="Calibri" w:hAnsi="Arial" w:cs="Arial"/>
                <w:sz w:val="24"/>
                <w:szCs w:val="24"/>
              </w:rPr>
            </w:pPr>
          </w:p>
          <w:p w14:paraId="17844CE7" w14:textId="4E58F372" w:rsidR="001D562B" w:rsidRPr="00742246" w:rsidRDefault="001D562B" w:rsidP="001D562B">
            <w:pPr>
              <w:rPr>
                <w:rFonts w:ascii="Arial" w:eastAsia="Calibri" w:hAnsi="Arial" w:cs="Arial"/>
                <w:sz w:val="24"/>
                <w:szCs w:val="24"/>
              </w:rPr>
            </w:pPr>
          </w:p>
        </w:tc>
        <w:tc>
          <w:tcPr>
            <w:tcW w:w="2835" w:type="dxa"/>
            <w:tcBorders>
              <w:top w:val="single" w:sz="4" w:space="0" w:color="auto"/>
              <w:left w:val="single" w:sz="4" w:space="0" w:color="auto"/>
              <w:bottom w:val="single" w:sz="4" w:space="0" w:color="auto"/>
              <w:right w:val="single" w:sz="4" w:space="0" w:color="auto"/>
            </w:tcBorders>
          </w:tcPr>
          <w:p w14:paraId="49870A04" w14:textId="77777777" w:rsidR="001D562B" w:rsidRPr="00742246" w:rsidRDefault="001D562B" w:rsidP="001D562B">
            <w:pPr>
              <w:jc w:val="center"/>
              <w:rPr>
                <w:rFonts w:ascii="Arial" w:eastAsia="Calibri" w:hAnsi="Arial" w:cs="Arial"/>
                <w:sz w:val="24"/>
                <w:szCs w:val="24"/>
                <w:highlight w:val="red"/>
              </w:rPr>
            </w:pPr>
          </w:p>
          <w:p w14:paraId="5C981BF6" w14:textId="77777777" w:rsidR="001D562B" w:rsidRPr="00742246" w:rsidRDefault="001D562B" w:rsidP="001D562B">
            <w:pPr>
              <w:jc w:val="center"/>
              <w:rPr>
                <w:rFonts w:ascii="Arial" w:eastAsia="Calibri" w:hAnsi="Arial" w:cs="Arial"/>
                <w:sz w:val="24"/>
                <w:szCs w:val="24"/>
              </w:rPr>
            </w:pPr>
            <w:r w:rsidRPr="00742246">
              <w:rPr>
                <w:rFonts w:ascii="Arial" w:eastAsia="Calibri" w:hAnsi="Arial" w:cs="Arial"/>
                <w:sz w:val="24"/>
                <w:szCs w:val="24"/>
                <w:highlight w:val="red"/>
              </w:rPr>
              <w:t>RED</w:t>
            </w:r>
          </w:p>
          <w:p w14:paraId="52758468" w14:textId="77777777" w:rsidR="001D562B" w:rsidRPr="00742246" w:rsidRDefault="001D562B" w:rsidP="001D562B">
            <w:pPr>
              <w:jc w:val="center"/>
              <w:rPr>
                <w:rFonts w:ascii="Arial" w:eastAsia="Calibri" w:hAnsi="Arial" w:cs="Arial"/>
                <w:sz w:val="24"/>
                <w:szCs w:val="24"/>
              </w:rPr>
            </w:pPr>
          </w:p>
          <w:p w14:paraId="01657409" w14:textId="45802997" w:rsidR="001D562B" w:rsidRPr="00742246" w:rsidRDefault="001D562B" w:rsidP="001D562B">
            <w:pPr>
              <w:rPr>
                <w:rFonts w:ascii="Arial" w:eastAsia="Calibri" w:hAnsi="Arial" w:cs="Arial"/>
                <w:sz w:val="24"/>
                <w:szCs w:val="24"/>
              </w:rPr>
            </w:pPr>
          </w:p>
        </w:tc>
        <w:tc>
          <w:tcPr>
            <w:tcW w:w="2179" w:type="dxa"/>
            <w:tcBorders>
              <w:top w:val="single" w:sz="4" w:space="0" w:color="auto"/>
              <w:left w:val="single" w:sz="4" w:space="0" w:color="auto"/>
              <w:bottom w:val="single" w:sz="4" w:space="0" w:color="auto"/>
              <w:right w:val="single" w:sz="4" w:space="0" w:color="auto"/>
            </w:tcBorders>
          </w:tcPr>
          <w:p w14:paraId="2C21201D" w14:textId="77777777" w:rsidR="001D562B" w:rsidRPr="00742246" w:rsidRDefault="001D562B" w:rsidP="001D562B">
            <w:pPr>
              <w:jc w:val="center"/>
              <w:rPr>
                <w:rFonts w:ascii="Arial" w:eastAsia="Calibri" w:hAnsi="Arial" w:cs="Arial"/>
                <w:sz w:val="24"/>
                <w:szCs w:val="24"/>
                <w:highlight w:val="red"/>
              </w:rPr>
            </w:pPr>
          </w:p>
          <w:p w14:paraId="0DD9BDC6" w14:textId="77777777" w:rsidR="001D562B" w:rsidRPr="00742246" w:rsidRDefault="001D562B" w:rsidP="001D562B">
            <w:pPr>
              <w:jc w:val="center"/>
              <w:rPr>
                <w:rFonts w:ascii="Arial" w:eastAsia="Calibri" w:hAnsi="Arial" w:cs="Arial"/>
                <w:sz w:val="24"/>
                <w:szCs w:val="24"/>
              </w:rPr>
            </w:pPr>
            <w:r w:rsidRPr="00742246">
              <w:rPr>
                <w:rFonts w:ascii="Arial" w:eastAsia="Calibri" w:hAnsi="Arial" w:cs="Arial"/>
                <w:sz w:val="24"/>
                <w:szCs w:val="24"/>
                <w:highlight w:val="red"/>
              </w:rPr>
              <w:t>RED</w:t>
            </w:r>
          </w:p>
          <w:p w14:paraId="75520D9C" w14:textId="77777777" w:rsidR="001D562B" w:rsidRPr="00742246" w:rsidRDefault="001D562B" w:rsidP="001D562B">
            <w:pPr>
              <w:jc w:val="center"/>
              <w:rPr>
                <w:rFonts w:ascii="Arial" w:eastAsia="Calibri" w:hAnsi="Arial" w:cs="Arial"/>
                <w:sz w:val="24"/>
                <w:szCs w:val="24"/>
              </w:rPr>
            </w:pPr>
          </w:p>
          <w:p w14:paraId="67E11676" w14:textId="60C86324" w:rsidR="001D562B" w:rsidRPr="00742246" w:rsidRDefault="001D562B" w:rsidP="001D562B">
            <w:pPr>
              <w:jc w:val="center"/>
              <w:rPr>
                <w:rFonts w:ascii="Arial" w:eastAsia="Calibri" w:hAnsi="Arial" w:cs="Arial"/>
                <w:sz w:val="24"/>
                <w:szCs w:val="24"/>
              </w:rPr>
            </w:pPr>
          </w:p>
        </w:tc>
        <w:tc>
          <w:tcPr>
            <w:tcW w:w="2420" w:type="dxa"/>
            <w:tcBorders>
              <w:top w:val="single" w:sz="4" w:space="0" w:color="auto"/>
              <w:left w:val="single" w:sz="4" w:space="0" w:color="auto"/>
              <w:bottom w:val="single" w:sz="4" w:space="0" w:color="auto"/>
              <w:right w:val="single" w:sz="4" w:space="0" w:color="auto"/>
            </w:tcBorders>
          </w:tcPr>
          <w:p w14:paraId="4127ADF8" w14:textId="77777777" w:rsidR="001D562B" w:rsidRPr="00742246" w:rsidRDefault="001D562B" w:rsidP="001D562B">
            <w:pPr>
              <w:jc w:val="center"/>
              <w:rPr>
                <w:rFonts w:ascii="Arial" w:eastAsia="Calibri" w:hAnsi="Arial" w:cs="Arial"/>
                <w:sz w:val="24"/>
                <w:szCs w:val="24"/>
                <w:highlight w:val="yellow"/>
              </w:rPr>
            </w:pPr>
          </w:p>
          <w:p w14:paraId="2A49DBA9" w14:textId="77777777" w:rsidR="001D562B" w:rsidRPr="00742246" w:rsidRDefault="001D562B" w:rsidP="001D562B">
            <w:pPr>
              <w:jc w:val="center"/>
              <w:rPr>
                <w:rFonts w:ascii="Arial" w:eastAsia="Calibri" w:hAnsi="Arial" w:cs="Arial"/>
                <w:sz w:val="24"/>
                <w:szCs w:val="24"/>
              </w:rPr>
            </w:pPr>
            <w:r w:rsidRPr="00742246">
              <w:rPr>
                <w:rFonts w:ascii="Arial" w:eastAsia="Calibri" w:hAnsi="Arial" w:cs="Arial"/>
                <w:sz w:val="24"/>
                <w:szCs w:val="24"/>
                <w:highlight w:val="yellow"/>
              </w:rPr>
              <w:t>YELLOW</w:t>
            </w:r>
          </w:p>
          <w:p w14:paraId="6E7CB0B1" w14:textId="77777777" w:rsidR="001D562B" w:rsidRPr="00742246" w:rsidRDefault="001D562B" w:rsidP="001D562B">
            <w:pPr>
              <w:jc w:val="center"/>
              <w:rPr>
                <w:rFonts w:ascii="Arial" w:eastAsia="Calibri" w:hAnsi="Arial" w:cs="Arial"/>
                <w:sz w:val="24"/>
                <w:szCs w:val="24"/>
              </w:rPr>
            </w:pPr>
          </w:p>
          <w:p w14:paraId="40936F63" w14:textId="02903B64" w:rsidR="001D562B" w:rsidRPr="00742246" w:rsidRDefault="001D562B" w:rsidP="001D562B">
            <w:pPr>
              <w:jc w:val="center"/>
              <w:rPr>
                <w:rFonts w:ascii="Arial" w:eastAsia="Calibri" w:hAnsi="Arial" w:cs="Arial"/>
                <w:sz w:val="24"/>
                <w:szCs w:val="24"/>
              </w:rPr>
            </w:pPr>
          </w:p>
        </w:tc>
        <w:tc>
          <w:tcPr>
            <w:tcW w:w="2420" w:type="dxa"/>
            <w:tcBorders>
              <w:top w:val="single" w:sz="4" w:space="0" w:color="auto"/>
              <w:left w:val="single" w:sz="4" w:space="0" w:color="auto"/>
              <w:bottom w:val="single" w:sz="4" w:space="0" w:color="auto"/>
              <w:right w:val="single" w:sz="4" w:space="0" w:color="auto"/>
            </w:tcBorders>
          </w:tcPr>
          <w:p w14:paraId="7324F0D1" w14:textId="77777777" w:rsidR="001D562B" w:rsidRPr="00742246" w:rsidRDefault="001D562B" w:rsidP="001D562B">
            <w:pPr>
              <w:jc w:val="center"/>
              <w:rPr>
                <w:rFonts w:ascii="Arial" w:eastAsia="Calibri" w:hAnsi="Arial" w:cs="Arial"/>
                <w:sz w:val="24"/>
                <w:szCs w:val="24"/>
                <w:highlight w:val="red"/>
              </w:rPr>
            </w:pPr>
          </w:p>
          <w:p w14:paraId="6B37898B" w14:textId="77777777" w:rsidR="001D562B" w:rsidRPr="00742246" w:rsidRDefault="001D562B" w:rsidP="001D562B">
            <w:pPr>
              <w:jc w:val="center"/>
              <w:rPr>
                <w:rFonts w:ascii="Arial" w:eastAsia="Calibri" w:hAnsi="Arial" w:cs="Arial"/>
                <w:sz w:val="24"/>
                <w:szCs w:val="24"/>
              </w:rPr>
            </w:pPr>
            <w:r w:rsidRPr="00742246">
              <w:rPr>
                <w:rFonts w:ascii="Arial" w:eastAsia="Calibri" w:hAnsi="Arial" w:cs="Arial"/>
                <w:sz w:val="24"/>
                <w:szCs w:val="24"/>
                <w:highlight w:val="red"/>
              </w:rPr>
              <w:t>RED</w:t>
            </w:r>
          </w:p>
          <w:p w14:paraId="4CA49102" w14:textId="77777777" w:rsidR="001D562B" w:rsidRPr="00742246" w:rsidRDefault="001D562B" w:rsidP="001D562B">
            <w:pPr>
              <w:jc w:val="center"/>
              <w:rPr>
                <w:rFonts w:ascii="Arial" w:eastAsia="Calibri" w:hAnsi="Arial" w:cs="Arial"/>
                <w:sz w:val="24"/>
                <w:szCs w:val="24"/>
              </w:rPr>
            </w:pPr>
          </w:p>
          <w:p w14:paraId="605BC8C6" w14:textId="72432099" w:rsidR="001D562B" w:rsidRPr="00742246" w:rsidRDefault="001D562B" w:rsidP="001D562B">
            <w:pPr>
              <w:jc w:val="center"/>
              <w:rPr>
                <w:rFonts w:ascii="Arial" w:eastAsia="Calibri" w:hAnsi="Arial" w:cs="Arial"/>
                <w:sz w:val="24"/>
                <w:szCs w:val="24"/>
              </w:rPr>
            </w:pPr>
          </w:p>
        </w:tc>
        <w:tc>
          <w:tcPr>
            <w:tcW w:w="2420" w:type="dxa"/>
            <w:tcBorders>
              <w:top w:val="single" w:sz="4" w:space="0" w:color="auto"/>
              <w:left w:val="single" w:sz="4" w:space="0" w:color="auto"/>
              <w:bottom w:val="single" w:sz="4" w:space="0" w:color="auto"/>
              <w:right w:val="single" w:sz="4" w:space="0" w:color="auto"/>
            </w:tcBorders>
          </w:tcPr>
          <w:p w14:paraId="3C3245F9" w14:textId="64DE7029" w:rsidR="001D562B" w:rsidRPr="00742246" w:rsidRDefault="001D562B" w:rsidP="001D562B">
            <w:pPr>
              <w:jc w:val="center"/>
              <w:rPr>
                <w:rFonts w:ascii="Arial" w:eastAsia="Calibri" w:hAnsi="Arial" w:cs="Arial"/>
                <w:sz w:val="24"/>
                <w:szCs w:val="24"/>
                <w:highlight w:val="red"/>
              </w:rPr>
            </w:pPr>
          </w:p>
          <w:p w14:paraId="559239F1" w14:textId="09E38BB9" w:rsidR="001D562B" w:rsidRPr="00742246" w:rsidRDefault="001D562B" w:rsidP="001D562B">
            <w:pPr>
              <w:jc w:val="center"/>
              <w:rPr>
                <w:rFonts w:ascii="Arial" w:eastAsia="Calibri" w:hAnsi="Arial" w:cs="Arial"/>
                <w:sz w:val="24"/>
                <w:szCs w:val="24"/>
              </w:rPr>
            </w:pPr>
            <w:r w:rsidRPr="00742246">
              <w:rPr>
                <w:rFonts w:ascii="Arial" w:eastAsia="Calibri" w:hAnsi="Arial" w:cs="Arial"/>
                <w:sz w:val="24"/>
                <w:szCs w:val="24"/>
                <w:highlight w:val="red"/>
              </w:rPr>
              <w:t>RED</w:t>
            </w:r>
          </w:p>
        </w:tc>
      </w:tr>
    </w:tbl>
    <w:p w14:paraId="4E445002" w14:textId="77777777" w:rsidR="00194302" w:rsidRPr="00742246" w:rsidRDefault="00194302">
      <w:pPr>
        <w:rPr>
          <w:rFonts w:ascii="Arial" w:eastAsiaTheme="majorEastAsia" w:hAnsi="Arial" w:cs="Arial"/>
          <w:color w:val="0F4761" w:themeColor="accent1" w:themeShade="BF"/>
          <w:sz w:val="32"/>
          <w:szCs w:val="32"/>
        </w:rPr>
      </w:pPr>
      <w:r w:rsidRPr="00742246">
        <w:rPr>
          <w:rFonts w:ascii="Arial" w:hAnsi="Arial" w:cs="Arial"/>
        </w:rPr>
        <w:br w:type="page"/>
      </w:r>
    </w:p>
    <w:p w14:paraId="05096484" w14:textId="70B14842" w:rsidR="00194302" w:rsidRPr="00742246" w:rsidRDefault="00194302" w:rsidP="00194302">
      <w:pPr>
        <w:pStyle w:val="Heading3"/>
        <w:rPr>
          <w:rFonts w:ascii="Arial" w:hAnsi="Arial" w:cs="Arial"/>
        </w:rPr>
      </w:pPr>
      <w:bookmarkStart w:id="133" w:name="_Toc165389263"/>
      <w:r w:rsidRPr="00742246">
        <w:rPr>
          <w:rFonts w:ascii="Arial" w:hAnsi="Arial" w:cs="Arial"/>
        </w:rPr>
        <w:lastRenderedPageBreak/>
        <w:t>Accessibility Evaluation Template</w:t>
      </w:r>
      <w:bookmarkEnd w:id="133"/>
    </w:p>
    <w:tbl>
      <w:tblPr>
        <w:tblStyle w:val="TableGrid"/>
        <w:tblW w:w="15304" w:type="dxa"/>
        <w:tblLayout w:type="fixed"/>
        <w:tblLook w:val="06A0" w:firstRow="1" w:lastRow="0" w:firstColumn="1" w:lastColumn="0" w:noHBand="1" w:noVBand="1"/>
      </w:tblPr>
      <w:tblGrid>
        <w:gridCol w:w="3143"/>
        <w:gridCol w:w="1955"/>
        <w:gridCol w:w="5245"/>
        <w:gridCol w:w="8"/>
        <w:gridCol w:w="4953"/>
      </w:tblGrid>
      <w:tr w:rsidR="00973F0B" w:rsidRPr="00742246" w14:paraId="442E704B"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4E67740F" w14:textId="77777777" w:rsidR="00973F0B" w:rsidRPr="00742246" w:rsidRDefault="00973F0B" w:rsidP="00286674">
            <w:pPr>
              <w:rPr>
                <w:rFonts w:ascii="Arial" w:hAnsi="Arial" w:cs="Arial"/>
                <w:b/>
                <w:bCs/>
                <w:color w:val="000000" w:themeColor="text1"/>
                <w:sz w:val="24"/>
                <w:szCs w:val="24"/>
              </w:rPr>
            </w:pPr>
            <w:r w:rsidRPr="00742246">
              <w:rPr>
                <w:rFonts w:ascii="Arial" w:hAnsi="Arial" w:cs="Arial"/>
                <w:b/>
                <w:bCs/>
                <w:sz w:val="24"/>
                <w:szCs w:val="24"/>
              </w:rPr>
              <w:t>Principal</w:t>
            </w:r>
          </w:p>
        </w:tc>
        <w:tc>
          <w:tcPr>
            <w:tcW w:w="1955" w:type="dxa"/>
            <w:tcBorders>
              <w:top w:val="single" w:sz="4" w:space="0" w:color="auto"/>
              <w:left w:val="single" w:sz="4" w:space="0" w:color="auto"/>
              <w:bottom w:val="single" w:sz="4" w:space="0" w:color="auto"/>
              <w:right w:val="single" w:sz="4" w:space="0" w:color="auto"/>
            </w:tcBorders>
            <w:hideMark/>
          </w:tcPr>
          <w:p w14:paraId="71DC4407" w14:textId="77777777" w:rsidR="00973F0B" w:rsidRPr="00742246" w:rsidRDefault="00973F0B" w:rsidP="00286674">
            <w:pPr>
              <w:rPr>
                <w:rFonts w:ascii="Arial" w:hAnsi="Arial" w:cs="Arial"/>
                <w:b/>
                <w:bCs/>
                <w:color w:val="000000" w:themeColor="text1"/>
                <w:sz w:val="24"/>
                <w:szCs w:val="24"/>
              </w:rPr>
            </w:pPr>
            <w:r w:rsidRPr="00742246">
              <w:rPr>
                <w:rFonts w:ascii="Arial" w:hAnsi="Arial" w:cs="Arial"/>
                <w:b/>
                <w:bCs/>
                <w:sz w:val="24"/>
                <w:szCs w:val="24"/>
                <w:highlight w:val="red"/>
              </w:rPr>
              <w:t>RED</w:t>
            </w:r>
            <w:r w:rsidRPr="00742246">
              <w:rPr>
                <w:rFonts w:ascii="Arial" w:hAnsi="Arial" w:cs="Arial"/>
                <w:b/>
                <w:bCs/>
                <w:sz w:val="24"/>
                <w:szCs w:val="24"/>
              </w:rPr>
              <w:t>/</w:t>
            </w:r>
            <w:r w:rsidRPr="00742246">
              <w:rPr>
                <w:rFonts w:ascii="Arial" w:hAnsi="Arial" w:cs="Arial"/>
                <w:b/>
                <w:bCs/>
                <w:sz w:val="24"/>
                <w:szCs w:val="24"/>
                <w:highlight w:val="yellow"/>
              </w:rPr>
              <w:t>YELLOW</w:t>
            </w:r>
            <w:r w:rsidRPr="00742246">
              <w:rPr>
                <w:rFonts w:ascii="Arial" w:hAnsi="Arial" w:cs="Arial"/>
                <w:b/>
                <w:bCs/>
                <w:sz w:val="24"/>
                <w:szCs w:val="24"/>
              </w:rPr>
              <w:t>/</w:t>
            </w:r>
            <w:r w:rsidRPr="00742246">
              <w:rPr>
                <w:rFonts w:ascii="Arial" w:hAnsi="Arial" w:cs="Arial"/>
                <w:b/>
                <w:bCs/>
                <w:sz w:val="24"/>
                <w:szCs w:val="24"/>
                <w:highlight w:val="green"/>
              </w:rPr>
              <w:t>GREEN</w:t>
            </w:r>
            <w:r w:rsidRPr="00742246">
              <w:rPr>
                <w:rFonts w:ascii="Arial" w:hAnsi="Arial" w:cs="Arial"/>
                <w:b/>
                <w:bCs/>
                <w:sz w:val="24"/>
                <w:szCs w:val="24"/>
              </w:rPr>
              <w:t>/NA</w:t>
            </w:r>
          </w:p>
        </w:tc>
        <w:tc>
          <w:tcPr>
            <w:tcW w:w="524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A2AC5EB" w14:textId="77777777" w:rsidR="00973F0B" w:rsidRPr="00742246" w:rsidRDefault="00973F0B" w:rsidP="00286674">
            <w:pPr>
              <w:rPr>
                <w:rFonts w:ascii="Arial" w:hAnsi="Arial" w:cs="Arial"/>
                <w:b/>
                <w:bCs/>
                <w:sz w:val="24"/>
                <w:szCs w:val="24"/>
              </w:rPr>
            </w:pPr>
            <w:r w:rsidRPr="00742246">
              <w:rPr>
                <w:rFonts w:ascii="Arial" w:hAnsi="Arial" w:cs="Arial"/>
                <w:b/>
                <w:bCs/>
                <w:sz w:val="24"/>
                <w:szCs w:val="24"/>
              </w:rPr>
              <w:t>Image(s)</w:t>
            </w:r>
          </w:p>
        </w:tc>
        <w:tc>
          <w:tcPr>
            <w:tcW w:w="4961" w:type="dxa"/>
            <w:gridSpan w:val="2"/>
            <w:tcBorders>
              <w:top w:val="single" w:sz="4" w:space="0" w:color="auto"/>
              <w:left w:val="single" w:sz="4" w:space="0" w:color="auto"/>
              <w:bottom w:val="single" w:sz="4" w:space="0" w:color="auto"/>
              <w:right w:val="single" w:sz="4" w:space="0" w:color="auto"/>
            </w:tcBorders>
          </w:tcPr>
          <w:p w14:paraId="45F78823" w14:textId="77777777" w:rsidR="00973F0B" w:rsidRPr="00742246" w:rsidRDefault="00973F0B" w:rsidP="00286674">
            <w:pPr>
              <w:rPr>
                <w:rFonts w:ascii="Arial" w:hAnsi="Arial" w:cs="Arial"/>
                <w:b/>
                <w:bCs/>
                <w:sz w:val="24"/>
                <w:szCs w:val="24"/>
              </w:rPr>
            </w:pPr>
            <w:r w:rsidRPr="00742246">
              <w:rPr>
                <w:rFonts w:ascii="Arial" w:hAnsi="Arial" w:cs="Arial"/>
                <w:b/>
                <w:bCs/>
                <w:sz w:val="24"/>
                <w:szCs w:val="24"/>
              </w:rPr>
              <w:t>Notes</w:t>
            </w:r>
          </w:p>
        </w:tc>
      </w:tr>
      <w:tr w:rsidR="00973F0B" w:rsidRPr="00742246" w14:paraId="69829017" w14:textId="77777777" w:rsidTr="00286674">
        <w:trPr>
          <w:trHeight w:val="300"/>
        </w:trPr>
        <w:tc>
          <w:tcPr>
            <w:tcW w:w="15304" w:type="dxa"/>
            <w:gridSpan w:val="5"/>
            <w:tcBorders>
              <w:top w:val="single" w:sz="4" w:space="0" w:color="auto"/>
              <w:left w:val="single" w:sz="4" w:space="0" w:color="auto"/>
              <w:bottom w:val="single" w:sz="4" w:space="0" w:color="auto"/>
              <w:right w:val="single" w:sz="4" w:space="0" w:color="auto"/>
            </w:tcBorders>
            <w:shd w:val="clear" w:color="auto" w:fill="FFFF66"/>
          </w:tcPr>
          <w:p w14:paraId="4496D552" w14:textId="77777777" w:rsidR="00973F0B" w:rsidRPr="00742246" w:rsidRDefault="00973F0B" w:rsidP="00FF45B8">
            <w:pPr>
              <w:pStyle w:val="ListParagraph"/>
              <w:numPr>
                <w:ilvl w:val="0"/>
                <w:numId w:val="34"/>
              </w:numPr>
              <w:rPr>
                <w:rFonts w:ascii="Arial" w:hAnsi="Arial" w:cs="Arial"/>
                <w:b/>
                <w:sz w:val="24"/>
                <w:szCs w:val="24"/>
              </w:rPr>
            </w:pPr>
            <w:r w:rsidRPr="00742246">
              <w:rPr>
                <w:rFonts w:ascii="Arial" w:hAnsi="Arial" w:cs="Arial"/>
                <w:b/>
                <w:sz w:val="24"/>
                <w:szCs w:val="24"/>
              </w:rPr>
              <w:t>Visual</w:t>
            </w:r>
          </w:p>
        </w:tc>
      </w:tr>
      <w:tr w:rsidR="00973F0B" w:rsidRPr="00742246" w14:paraId="0A6DD58F" w14:textId="77777777" w:rsidTr="00286674">
        <w:trPr>
          <w:trHeight w:val="300"/>
        </w:trPr>
        <w:tc>
          <w:tcPr>
            <w:tcW w:w="15304" w:type="dxa"/>
            <w:gridSpan w:val="5"/>
            <w:tcBorders>
              <w:top w:val="single" w:sz="4" w:space="0" w:color="auto"/>
              <w:left w:val="single" w:sz="4" w:space="0" w:color="auto"/>
              <w:bottom w:val="single" w:sz="4" w:space="0" w:color="auto"/>
              <w:right w:val="single" w:sz="4" w:space="0" w:color="auto"/>
            </w:tcBorders>
            <w:shd w:val="clear" w:color="auto" w:fill="FFFFCC"/>
          </w:tcPr>
          <w:p w14:paraId="50DEB25F" w14:textId="77777777" w:rsidR="00973F0B" w:rsidRPr="00742246" w:rsidRDefault="00973F0B" w:rsidP="00286674">
            <w:pPr>
              <w:rPr>
                <w:rFonts w:ascii="Arial" w:hAnsi="Arial" w:cs="Arial"/>
                <w:b/>
                <w:bCs/>
                <w:sz w:val="24"/>
                <w:szCs w:val="24"/>
              </w:rPr>
            </w:pPr>
            <w:r w:rsidRPr="00742246">
              <w:rPr>
                <w:rFonts w:ascii="Arial" w:hAnsi="Arial" w:cs="Arial"/>
                <w:b/>
                <w:bCs/>
                <w:sz w:val="24"/>
                <w:szCs w:val="24"/>
              </w:rPr>
              <w:t>Screen Reader Capabilities</w:t>
            </w:r>
          </w:p>
        </w:tc>
      </w:tr>
      <w:tr w:rsidR="00973F0B" w:rsidRPr="00742246" w14:paraId="5AFD5190"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32A689C5" w14:textId="77777777" w:rsidR="00973F0B" w:rsidRPr="00742246" w:rsidRDefault="00973F0B" w:rsidP="00FF45B8">
            <w:pPr>
              <w:pStyle w:val="ListParagraph"/>
              <w:numPr>
                <w:ilvl w:val="0"/>
                <w:numId w:val="1"/>
              </w:numPr>
              <w:rPr>
                <w:rFonts w:ascii="Arial" w:hAnsi="Arial" w:cs="Arial"/>
                <w:sz w:val="24"/>
                <w:szCs w:val="24"/>
              </w:rPr>
            </w:pPr>
            <w:r w:rsidRPr="00742246">
              <w:rPr>
                <w:rFonts w:ascii="Arial" w:hAnsi="Arial" w:cs="Arial"/>
                <w:sz w:val="24"/>
                <w:szCs w:val="24"/>
              </w:rPr>
              <w:t>Text</w:t>
            </w:r>
          </w:p>
          <w:p w14:paraId="3A001499" w14:textId="77777777" w:rsidR="00973F0B" w:rsidRPr="00742246" w:rsidRDefault="00973F0B" w:rsidP="00FF45B8">
            <w:pPr>
              <w:pStyle w:val="ListParagraph"/>
              <w:numPr>
                <w:ilvl w:val="0"/>
                <w:numId w:val="1"/>
              </w:numPr>
              <w:rPr>
                <w:rFonts w:ascii="Arial" w:hAnsi="Arial" w:cs="Arial"/>
                <w:sz w:val="24"/>
                <w:szCs w:val="24"/>
              </w:rPr>
            </w:pPr>
            <w:r w:rsidRPr="00742246">
              <w:rPr>
                <w:rFonts w:ascii="Arial" w:hAnsi="Arial" w:cs="Arial"/>
                <w:sz w:val="24"/>
                <w:szCs w:val="24"/>
              </w:rPr>
              <w:t>Non-Text Content</w:t>
            </w:r>
          </w:p>
          <w:p w14:paraId="3022F6BE" w14:textId="77777777" w:rsidR="00973F0B" w:rsidRPr="00742246" w:rsidRDefault="00973F0B" w:rsidP="00FF45B8">
            <w:pPr>
              <w:pStyle w:val="ListParagraph"/>
              <w:numPr>
                <w:ilvl w:val="0"/>
                <w:numId w:val="1"/>
              </w:numPr>
              <w:rPr>
                <w:rFonts w:ascii="Arial" w:hAnsi="Arial" w:cs="Arial"/>
                <w:sz w:val="24"/>
                <w:szCs w:val="24"/>
              </w:rPr>
            </w:pPr>
            <w:r w:rsidRPr="00742246">
              <w:rPr>
                <w:rFonts w:ascii="Arial" w:hAnsi="Arial" w:cs="Arial"/>
                <w:sz w:val="24"/>
                <w:szCs w:val="24"/>
              </w:rPr>
              <w:t>Headings</w:t>
            </w:r>
          </w:p>
          <w:p w14:paraId="4860A39A" w14:textId="77777777" w:rsidR="00973F0B" w:rsidRPr="00742246" w:rsidRDefault="00973F0B" w:rsidP="00FF45B8">
            <w:pPr>
              <w:pStyle w:val="ListParagraph"/>
              <w:numPr>
                <w:ilvl w:val="0"/>
                <w:numId w:val="1"/>
              </w:numPr>
              <w:rPr>
                <w:rFonts w:ascii="Arial" w:hAnsi="Arial" w:cs="Arial"/>
                <w:sz w:val="24"/>
                <w:szCs w:val="24"/>
              </w:rPr>
            </w:pPr>
            <w:r w:rsidRPr="00742246">
              <w:rPr>
                <w:rFonts w:ascii="Arial" w:hAnsi="Arial" w:cs="Arial"/>
                <w:sz w:val="24"/>
                <w:szCs w:val="24"/>
              </w:rPr>
              <w:t>Buttons and Links</w:t>
            </w:r>
          </w:p>
          <w:p w14:paraId="3E7116D9" w14:textId="77777777" w:rsidR="00973F0B" w:rsidRPr="00742246" w:rsidRDefault="00973F0B" w:rsidP="00FF45B8">
            <w:pPr>
              <w:pStyle w:val="ListParagraph"/>
              <w:numPr>
                <w:ilvl w:val="0"/>
                <w:numId w:val="1"/>
              </w:numPr>
              <w:rPr>
                <w:rFonts w:ascii="Arial" w:hAnsi="Arial" w:cs="Arial"/>
                <w:sz w:val="24"/>
                <w:szCs w:val="24"/>
              </w:rPr>
            </w:pPr>
            <w:r w:rsidRPr="00742246">
              <w:rPr>
                <w:rFonts w:ascii="Arial" w:hAnsi="Arial" w:cs="Arial"/>
                <w:sz w:val="24"/>
                <w:szCs w:val="24"/>
              </w:rPr>
              <w:t>Input Fields (Instructions/Error Suggestions)</w:t>
            </w:r>
          </w:p>
          <w:p w14:paraId="13865CC0" w14:textId="77777777" w:rsidR="00973F0B" w:rsidRPr="00742246" w:rsidRDefault="00973F0B" w:rsidP="00FF45B8">
            <w:pPr>
              <w:pStyle w:val="ListParagraph"/>
              <w:numPr>
                <w:ilvl w:val="0"/>
                <w:numId w:val="1"/>
              </w:numPr>
              <w:rPr>
                <w:rFonts w:ascii="Arial" w:hAnsi="Arial" w:cs="Arial"/>
                <w:sz w:val="24"/>
                <w:szCs w:val="24"/>
              </w:rPr>
            </w:pPr>
            <w:r w:rsidRPr="00742246">
              <w:rPr>
                <w:rFonts w:ascii="Arial" w:hAnsi="Arial" w:cs="Arial"/>
                <w:sz w:val="24"/>
                <w:szCs w:val="24"/>
              </w:rPr>
              <w:t>Focus Order</w:t>
            </w:r>
          </w:p>
          <w:p w14:paraId="24A0E407" w14:textId="77777777" w:rsidR="00973F0B" w:rsidRPr="00742246" w:rsidRDefault="00973F0B" w:rsidP="00286674">
            <w:pPr>
              <w:rPr>
                <w:rFonts w:ascii="Arial" w:hAnsi="Arial" w:cs="Arial"/>
                <w:sz w:val="24"/>
                <w:szCs w:val="24"/>
              </w:rPr>
            </w:pPr>
          </w:p>
          <w:p w14:paraId="4B58B5D0" w14:textId="77777777" w:rsidR="00973F0B" w:rsidRPr="00742246" w:rsidRDefault="00973F0B" w:rsidP="00286674">
            <w:pPr>
              <w:rPr>
                <w:rFonts w:ascii="Arial" w:hAnsi="Arial" w:cs="Arial"/>
                <w:sz w:val="24"/>
                <w:szCs w:val="24"/>
              </w:rPr>
            </w:pPr>
            <w:r w:rsidRPr="00742246">
              <w:rPr>
                <w:rFonts w:ascii="Arial" w:hAnsi="Arial" w:cs="Arial"/>
                <w:sz w:val="24"/>
                <w:szCs w:val="24"/>
              </w:rPr>
              <w:t>Screen readers provide important auditory guidance, supporting any blind user or individual with low vision. These tools range from reading texts and identifying different page elements such as that of images, buttons, headings, and form fields.</w:t>
            </w:r>
          </w:p>
        </w:tc>
        <w:tc>
          <w:tcPr>
            <w:tcW w:w="1955" w:type="dxa"/>
            <w:tcBorders>
              <w:top w:val="single" w:sz="4" w:space="0" w:color="auto"/>
              <w:left w:val="single" w:sz="4" w:space="0" w:color="auto"/>
              <w:bottom w:val="single" w:sz="4" w:space="0" w:color="auto"/>
              <w:right w:val="single" w:sz="4" w:space="0" w:color="auto"/>
            </w:tcBorders>
          </w:tcPr>
          <w:p w14:paraId="2543BB2A" w14:textId="77777777" w:rsidR="00973F0B" w:rsidRPr="00742246" w:rsidRDefault="00973F0B" w:rsidP="00286674">
            <w:pPr>
              <w:rPr>
                <w:rFonts w:ascii="Arial" w:hAnsi="Arial" w:cs="Arial"/>
                <w:sz w:val="24"/>
                <w:szCs w:val="24"/>
              </w:rPr>
            </w:pPr>
            <w:r w:rsidRPr="00742246">
              <w:rPr>
                <w:rFonts w:ascii="Arial" w:hAnsi="Arial" w:cs="Arial"/>
                <w:b/>
                <w:bCs/>
                <w:sz w:val="24"/>
                <w:szCs w:val="24"/>
                <w:highlight w:val="red"/>
              </w:rPr>
              <w:t>RED</w:t>
            </w:r>
          </w:p>
        </w:tc>
        <w:tc>
          <w:tcPr>
            <w:tcW w:w="5253" w:type="dxa"/>
            <w:gridSpan w:val="2"/>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270027D" w14:textId="77777777" w:rsidR="00973F0B" w:rsidRPr="00742246" w:rsidRDefault="00973F0B" w:rsidP="00286674">
            <w:pPr>
              <w:pStyle w:val="NormalWeb"/>
              <w:rPr>
                <w:rFonts w:ascii="Arial" w:hAnsi="Arial" w:cs="Arial"/>
              </w:rPr>
            </w:pPr>
            <w:r w:rsidRPr="00742246">
              <w:rPr>
                <w:rFonts w:ascii="Arial" w:hAnsi="Arial" w:cs="Arial"/>
              </w:rPr>
              <w:t>Index Link:</w:t>
            </w:r>
          </w:p>
          <w:p w14:paraId="0E1C5326" w14:textId="77777777" w:rsidR="00973F0B" w:rsidRPr="00742246" w:rsidRDefault="00973F0B" w:rsidP="00286674">
            <w:pPr>
              <w:pStyle w:val="NormalWeb"/>
              <w:rPr>
                <w:rFonts w:ascii="Arial" w:hAnsi="Arial" w:cs="Arial"/>
              </w:rPr>
            </w:pPr>
            <w:r w:rsidRPr="00742246">
              <w:rPr>
                <w:rFonts w:ascii="Arial" w:hAnsi="Arial" w:cs="Arial"/>
                <w:noProof/>
              </w:rPr>
              <w:drawing>
                <wp:inline distT="0" distB="0" distL="0" distR="0" wp14:anchorId="4242C041" wp14:editId="1FF3C6CC">
                  <wp:extent cx="1974481" cy="3238500"/>
                  <wp:effectExtent l="0" t="0" r="6985" b="0"/>
                  <wp:docPr id="1919186678" name="Picture 1" descr="Screenshot highlighting focus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186678" name="Picture 1" descr="Screenshot highlighting focus location"/>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1980542" cy="3248441"/>
                          </a:xfrm>
                          <a:prstGeom prst="rect">
                            <a:avLst/>
                          </a:prstGeom>
                          <a:noFill/>
                          <a:ln>
                            <a:noFill/>
                          </a:ln>
                        </pic:spPr>
                      </pic:pic>
                    </a:graphicData>
                  </a:graphic>
                </wp:inline>
              </w:drawing>
            </w:r>
          </w:p>
          <w:p w14:paraId="6FAE9532" w14:textId="35E3C969" w:rsidR="00973F0B" w:rsidRPr="00742246" w:rsidRDefault="00973F0B" w:rsidP="00286674">
            <w:pPr>
              <w:rPr>
                <w:rFonts w:ascii="Arial" w:hAnsi="Arial" w:cs="Arial"/>
                <w:sz w:val="24"/>
                <w:szCs w:val="24"/>
              </w:rPr>
            </w:pPr>
            <w:r w:rsidRPr="00742246">
              <w:rPr>
                <w:rFonts w:ascii="Arial" w:hAnsi="Arial" w:cs="Arial"/>
                <w:sz w:val="24"/>
                <w:szCs w:val="24"/>
              </w:rPr>
              <w:t xml:space="preserve">Hamburger Menu Issue: </w:t>
            </w:r>
            <w:r w:rsidR="004A7F05" w:rsidRPr="00742246">
              <w:rPr>
                <w:rFonts w:ascii="Arial" w:hAnsi="Arial" w:cs="Arial"/>
                <w:sz w:val="24"/>
                <w:szCs w:val="24"/>
              </w:rPr>
              <w:t>Screen readers</w:t>
            </w:r>
            <w:r w:rsidRPr="00742246">
              <w:rPr>
                <w:rFonts w:ascii="Arial" w:hAnsi="Arial" w:cs="Arial"/>
                <w:sz w:val="24"/>
                <w:szCs w:val="24"/>
              </w:rPr>
              <w:t xml:space="preserve"> do not give focus to menu.</w:t>
            </w:r>
          </w:p>
          <w:p w14:paraId="179E8871" w14:textId="77777777" w:rsidR="00973F0B" w:rsidRPr="00742246" w:rsidRDefault="00973F0B" w:rsidP="00286674">
            <w:pPr>
              <w:rPr>
                <w:rFonts w:ascii="Arial" w:hAnsi="Arial" w:cs="Arial"/>
                <w:sz w:val="24"/>
                <w:szCs w:val="24"/>
              </w:rPr>
            </w:pPr>
          </w:p>
          <w:p w14:paraId="37E51278" w14:textId="77777777" w:rsidR="00973F0B" w:rsidRPr="00742246" w:rsidRDefault="00973F0B" w:rsidP="00286674">
            <w:pPr>
              <w:pStyle w:val="NormalWeb"/>
              <w:rPr>
                <w:rFonts w:ascii="Arial" w:hAnsi="Arial" w:cs="Arial"/>
              </w:rPr>
            </w:pPr>
            <w:r w:rsidRPr="00742246">
              <w:rPr>
                <w:rFonts w:ascii="Arial" w:hAnsi="Arial" w:cs="Arial"/>
                <w:noProof/>
              </w:rPr>
              <w:lastRenderedPageBreak/>
              <w:drawing>
                <wp:inline distT="0" distB="0" distL="0" distR="0" wp14:anchorId="59701FA0" wp14:editId="54370C43">
                  <wp:extent cx="1240460" cy="2317750"/>
                  <wp:effectExtent l="0" t="0" r="0" b="6350"/>
                  <wp:docPr id="406335656" name="Picture 12" descr="Screenshot showing focus iss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335656" name="Picture 12" descr="Screenshot showing focus issues"/>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1254136" cy="2343304"/>
                          </a:xfrm>
                          <a:prstGeom prst="rect">
                            <a:avLst/>
                          </a:prstGeom>
                          <a:noFill/>
                          <a:ln>
                            <a:noFill/>
                          </a:ln>
                        </pic:spPr>
                      </pic:pic>
                    </a:graphicData>
                  </a:graphic>
                </wp:inline>
              </w:drawing>
            </w:r>
            <w:r w:rsidRPr="00742246">
              <w:rPr>
                <w:rFonts w:ascii="Arial" w:hAnsi="Arial" w:cs="Arial"/>
              </w:rPr>
              <w:t xml:space="preserve"> </w:t>
            </w:r>
            <w:r w:rsidRPr="00742246">
              <w:rPr>
                <w:rFonts w:ascii="Arial" w:hAnsi="Arial" w:cs="Arial"/>
                <w:noProof/>
              </w:rPr>
              <w:drawing>
                <wp:inline distT="0" distB="0" distL="0" distR="0" wp14:anchorId="0F8AD682" wp14:editId="6554C66D">
                  <wp:extent cx="1167222" cy="2311400"/>
                  <wp:effectExtent l="0" t="0" r="0" b="0"/>
                  <wp:docPr id="1775546013" name="Picture 13" descr="Screenshot showing focus iss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546013" name="Picture 13" descr="Screenshot showing focus issues"/>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1171042" cy="2318965"/>
                          </a:xfrm>
                          <a:prstGeom prst="rect">
                            <a:avLst/>
                          </a:prstGeom>
                          <a:noFill/>
                          <a:ln>
                            <a:noFill/>
                          </a:ln>
                        </pic:spPr>
                      </pic:pic>
                    </a:graphicData>
                  </a:graphic>
                </wp:inline>
              </w:drawing>
            </w:r>
          </w:p>
          <w:p w14:paraId="6A026101" w14:textId="77777777" w:rsidR="00973F0B" w:rsidRPr="00742246" w:rsidRDefault="00973F0B" w:rsidP="00286674">
            <w:pPr>
              <w:pStyle w:val="NormalWeb"/>
              <w:rPr>
                <w:rFonts w:ascii="Arial" w:hAnsi="Arial" w:cs="Arial"/>
              </w:rPr>
            </w:pPr>
            <w:r w:rsidRPr="00742246">
              <w:rPr>
                <w:rFonts w:ascii="Arial" w:hAnsi="Arial" w:cs="Arial"/>
                <w:noProof/>
              </w:rPr>
              <w:drawing>
                <wp:inline distT="0" distB="0" distL="0" distR="0" wp14:anchorId="1DEE218F" wp14:editId="7A5961F3">
                  <wp:extent cx="1225896" cy="2286000"/>
                  <wp:effectExtent l="0" t="0" r="0" b="0"/>
                  <wp:docPr id="869265827" name="Picture 14" descr="Screenshot showing focus iss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265827" name="Picture 14" descr="Screenshot showing focus issues"/>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1239141" cy="2310698"/>
                          </a:xfrm>
                          <a:prstGeom prst="rect">
                            <a:avLst/>
                          </a:prstGeom>
                          <a:noFill/>
                          <a:ln>
                            <a:noFill/>
                          </a:ln>
                        </pic:spPr>
                      </pic:pic>
                    </a:graphicData>
                  </a:graphic>
                </wp:inline>
              </w:drawing>
            </w:r>
            <w:r w:rsidRPr="00742246">
              <w:rPr>
                <w:rFonts w:ascii="Arial" w:hAnsi="Arial" w:cs="Arial"/>
              </w:rPr>
              <w:t xml:space="preserve"> </w:t>
            </w:r>
            <w:r w:rsidRPr="00742246">
              <w:rPr>
                <w:rFonts w:ascii="Arial" w:hAnsi="Arial" w:cs="Arial"/>
                <w:noProof/>
              </w:rPr>
              <w:drawing>
                <wp:inline distT="0" distB="0" distL="0" distR="0" wp14:anchorId="798C55EA" wp14:editId="3C1B31FB">
                  <wp:extent cx="1159510" cy="1054100"/>
                  <wp:effectExtent l="0" t="0" r="2540" b="0"/>
                  <wp:docPr id="1268071320" name="Picture 16" descr="Screenshot showing focus iss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071320" name="Picture 16" descr="Screenshot showing focus issues"/>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1159580" cy="1054164"/>
                          </a:xfrm>
                          <a:prstGeom prst="rect">
                            <a:avLst/>
                          </a:prstGeom>
                          <a:noFill/>
                          <a:ln>
                            <a:noFill/>
                          </a:ln>
                        </pic:spPr>
                      </pic:pic>
                    </a:graphicData>
                  </a:graphic>
                </wp:inline>
              </w:drawing>
            </w:r>
          </w:p>
          <w:p w14:paraId="19062396" w14:textId="603FC18A" w:rsidR="00973F0B" w:rsidRPr="00742246" w:rsidRDefault="00973F0B" w:rsidP="008B6E76">
            <w:pPr>
              <w:pStyle w:val="NormalWeb"/>
              <w:rPr>
                <w:rFonts w:ascii="Arial" w:hAnsi="Arial" w:cs="Arial"/>
              </w:rPr>
            </w:pPr>
            <w:r w:rsidRPr="00742246">
              <w:rPr>
                <w:rFonts w:ascii="Arial" w:hAnsi="Arial" w:cs="Arial"/>
                <w:noProof/>
              </w:rPr>
              <w:lastRenderedPageBreak/>
              <w:drawing>
                <wp:inline distT="0" distB="0" distL="0" distR="0" wp14:anchorId="13121297" wp14:editId="198937E9">
                  <wp:extent cx="1414013" cy="742950"/>
                  <wp:effectExtent l="0" t="0" r="0" b="0"/>
                  <wp:docPr id="749642851" name="Picture 15" descr="Screenshot showing focus iss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642851" name="Picture 15" descr="Screenshot showing focus issues"/>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1419434" cy="745798"/>
                          </a:xfrm>
                          <a:prstGeom prst="rect">
                            <a:avLst/>
                          </a:prstGeom>
                          <a:noFill/>
                          <a:ln>
                            <a:noFill/>
                          </a:ln>
                        </pic:spPr>
                      </pic:pic>
                    </a:graphicData>
                  </a:graphic>
                </wp:inline>
              </w:drawing>
            </w:r>
          </w:p>
        </w:tc>
        <w:tc>
          <w:tcPr>
            <w:tcW w:w="4953" w:type="dxa"/>
            <w:tcBorders>
              <w:top w:val="single" w:sz="4" w:space="0" w:color="auto"/>
              <w:left w:val="single" w:sz="4" w:space="0" w:color="auto"/>
              <w:bottom w:val="single" w:sz="4" w:space="0" w:color="auto"/>
              <w:right w:val="single" w:sz="4" w:space="0" w:color="auto"/>
            </w:tcBorders>
          </w:tcPr>
          <w:p w14:paraId="4910D0CD" w14:textId="77777777" w:rsidR="00973F0B" w:rsidRPr="00742246" w:rsidRDefault="00973F0B" w:rsidP="00286674">
            <w:pPr>
              <w:rPr>
                <w:rFonts w:ascii="Arial" w:hAnsi="Arial" w:cs="Arial"/>
                <w:b/>
                <w:bCs/>
                <w:sz w:val="24"/>
                <w:szCs w:val="24"/>
              </w:rPr>
            </w:pPr>
            <w:r w:rsidRPr="00742246">
              <w:rPr>
                <w:rFonts w:ascii="Arial" w:hAnsi="Arial" w:cs="Arial"/>
                <w:b/>
                <w:bCs/>
                <w:sz w:val="24"/>
                <w:szCs w:val="24"/>
              </w:rPr>
              <w:lastRenderedPageBreak/>
              <w:t>Focus Order Issue:</w:t>
            </w:r>
          </w:p>
          <w:p w14:paraId="25271C52" w14:textId="77777777" w:rsidR="00973F0B" w:rsidRPr="00742246" w:rsidRDefault="00973F0B" w:rsidP="00286674">
            <w:pPr>
              <w:rPr>
                <w:rFonts w:ascii="Arial" w:hAnsi="Arial" w:cs="Arial"/>
                <w:sz w:val="24"/>
                <w:szCs w:val="24"/>
              </w:rPr>
            </w:pPr>
          </w:p>
          <w:p w14:paraId="68763314" w14:textId="6B81EBC3" w:rsidR="00973F0B" w:rsidRPr="00742246" w:rsidRDefault="00973F0B" w:rsidP="00286674">
            <w:pPr>
              <w:rPr>
                <w:rFonts w:ascii="Arial" w:hAnsi="Arial" w:cs="Arial"/>
                <w:sz w:val="24"/>
                <w:szCs w:val="24"/>
              </w:rPr>
            </w:pPr>
            <w:r w:rsidRPr="00742246">
              <w:rPr>
                <w:rFonts w:ascii="Arial" w:hAnsi="Arial" w:cs="Arial"/>
                <w:sz w:val="24"/>
                <w:szCs w:val="24"/>
              </w:rPr>
              <w:t xml:space="preserve">Upon the use of a </w:t>
            </w:r>
            <w:r w:rsidR="004A7F05" w:rsidRPr="00742246">
              <w:rPr>
                <w:rFonts w:ascii="Arial" w:hAnsi="Arial" w:cs="Arial"/>
                <w:sz w:val="24"/>
                <w:szCs w:val="24"/>
              </w:rPr>
              <w:t>screen reader</w:t>
            </w:r>
            <w:r w:rsidRPr="00742246">
              <w:rPr>
                <w:rFonts w:ascii="Arial" w:hAnsi="Arial" w:cs="Arial"/>
                <w:sz w:val="24"/>
                <w:szCs w:val="24"/>
              </w:rPr>
              <w:t>, there is no focus on access to the ‘hamburger’ menu which allows easy navigation between various tabs. In addition to this, there is focus given to non-visual elements, particularly the ‘Index Link’.</w:t>
            </w:r>
          </w:p>
          <w:p w14:paraId="19927670" w14:textId="77777777" w:rsidR="00973F0B" w:rsidRPr="00742246" w:rsidRDefault="00973F0B" w:rsidP="00286674">
            <w:pPr>
              <w:rPr>
                <w:rFonts w:ascii="Arial" w:hAnsi="Arial" w:cs="Arial"/>
                <w:sz w:val="24"/>
                <w:szCs w:val="24"/>
              </w:rPr>
            </w:pPr>
          </w:p>
          <w:p w14:paraId="22D656F2" w14:textId="77777777" w:rsidR="00973F0B" w:rsidRPr="00742246" w:rsidRDefault="00973F0B" w:rsidP="00286674">
            <w:pPr>
              <w:rPr>
                <w:rFonts w:ascii="Arial" w:hAnsi="Arial" w:cs="Arial"/>
                <w:sz w:val="24"/>
                <w:szCs w:val="24"/>
              </w:rPr>
            </w:pPr>
            <w:r w:rsidRPr="00742246">
              <w:rPr>
                <w:rFonts w:ascii="Arial" w:hAnsi="Arial" w:cs="Arial"/>
                <w:sz w:val="24"/>
                <w:szCs w:val="24"/>
              </w:rPr>
              <w:t>Balance, Messages, Last Statements and Notice board are only main content links.</w:t>
            </w:r>
          </w:p>
          <w:p w14:paraId="13D2347E" w14:textId="77777777" w:rsidR="00973F0B" w:rsidRPr="00742246" w:rsidRDefault="00973F0B" w:rsidP="00286674">
            <w:pPr>
              <w:rPr>
                <w:rFonts w:ascii="Arial" w:hAnsi="Arial" w:cs="Arial"/>
                <w:sz w:val="24"/>
                <w:szCs w:val="24"/>
              </w:rPr>
            </w:pPr>
            <w:r w:rsidRPr="00742246">
              <w:rPr>
                <w:rFonts w:ascii="Arial" w:hAnsi="Arial" w:cs="Arial"/>
                <w:sz w:val="24"/>
                <w:szCs w:val="24"/>
              </w:rPr>
              <w:t>These links only lead to the main dashboard again, or refreshes the same page.</w:t>
            </w:r>
          </w:p>
          <w:p w14:paraId="0234908E" w14:textId="77777777" w:rsidR="00973F0B" w:rsidRPr="00742246" w:rsidRDefault="00973F0B" w:rsidP="00286674">
            <w:pPr>
              <w:rPr>
                <w:rFonts w:ascii="Arial" w:hAnsi="Arial" w:cs="Arial"/>
                <w:sz w:val="24"/>
                <w:szCs w:val="24"/>
              </w:rPr>
            </w:pPr>
          </w:p>
          <w:p w14:paraId="359A55B4" w14:textId="77777777" w:rsidR="00973F0B" w:rsidRPr="00742246" w:rsidRDefault="00973F0B" w:rsidP="00286674">
            <w:pPr>
              <w:rPr>
                <w:rFonts w:ascii="Arial" w:hAnsi="Arial" w:cs="Arial"/>
                <w:sz w:val="24"/>
                <w:szCs w:val="24"/>
              </w:rPr>
            </w:pPr>
            <w:r w:rsidRPr="00742246">
              <w:rPr>
                <w:rFonts w:ascii="Arial" w:hAnsi="Arial" w:cs="Arial"/>
                <w:sz w:val="24"/>
                <w:szCs w:val="24"/>
              </w:rPr>
              <w:t>Within a link from the main content, if you tap back, the page does not refresh at the link but refreshes to start of the page.</w:t>
            </w:r>
          </w:p>
          <w:p w14:paraId="7CD6A41E" w14:textId="77777777" w:rsidR="00973F0B" w:rsidRPr="00742246" w:rsidRDefault="00973F0B" w:rsidP="00286674">
            <w:pPr>
              <w:rPr>
                <w:rFonts w:ascii="Arial" w:hAnsi="Arial" w:cs="Arial"/>
                <w:sz w:val="24"/>
                <w:szCs w:val="24"/>
              </w:rPr>
            </w:pPr>
          </w:p>
          <w:p w14:paraId="51631FEA" w14:textId="77777777" w:rsidR="00973F0B" w:rsidRPr="00742246" w:rsidRDefault="00973F0B" w:rsidP="00286674">
            <w:pPr>
              <w:rPr>
                <w:rFonts w:ascii="Arial" w:hAnsi="Arial" w:cs="Arial"/>
                <w:b/>
                <w:bCs/>
                <w:sz w:val="24"/>
                <w:szCs w:val="24"/>
              </w:rPr>
            </w:pPr>
            <w:r w:rsidRPr="00742246">
              <w:rPr>
                <w:rFonts w:ascii="Arial" w:hAnsi="Arial" w:cs="Arial"/>
                <w:b/>
                <w:bCs/>
                <w:sz w:val="24"/>
                <w:szCs w:val="24"/>
              </w:rPr>
              <w:t>Erroneous Instructions:</w:t>
            </w:r>
          </w:p>
          <w:p w14:paraId="62CC2827" w14:textId="77777777" w:rsidR="00973F0B" w:rsidRPr="00742246" w:rsidRDefault="00973F0B" w:rsidP="00286674">
            <w:pPr>
              <w:rPr>
                <w:rFonts w:ascii="Arial" w:hAnsi="Arial" w:cs="Arial"/>
                <w:sz w:val="24"/>
                <w:szCs w:val="24"/>
              </w:rPr>
            </w:pPr>
          </w:p>
          <w:p w14:paraId="4D2D3955" w14:textId="77777777" w:rsidR="00973F0B" w:rsidRPr="00742246" w:rsidRDefault="00973F0B" w:rsidP="00286674">
            <w:pPr>
              <w:rPr>
                <w:rFonts w:ascii="Arial" w:hAnsi="Arial" w:cs="Arial"/>
                <w:sz w:val="24"/>
                <w:szCs w:val="24"/>
              </w:rPr>
            </w:pPr>
            <w:r w:rsidRPr="00742246">
              <w:rPr>
                <w:rFonts w:ascii="Arial" w:hAnsi="Arial" w:cs="Arial"/>
                <w:sz w:val="24"/>
                <w:szCs w:val="24"/>
              </w:rPr>
              <w:t>Wrong instructions to enter some ‘homepage’ main content links - ‘Use 3 fingers to tap, to view’: no resulting action from this. (Note: actual action is 1 finger double tap)</w:t>
            </w:r>
          </w:p>
        </w:tc>
      </w:tr>
      <w:tr w:rsidR="00973F0B" w:rsidRPr="00742246" w14:paraId="77581BD0" w14:textId="77777777" w:rsidTr="00286674">
        <w:trPr>
          <w:trHeight w:val="300"/>
        </w:trPr>
        <w:tc>
          <w:tcPr>
            <w:tcW w:w="15304" w:type="dxa"/>
            <w:gridSpan w:val="5"/>
            <w:tcBorders>
              <w:top w:val="single" w:sz="4" w:space="0" w:color="auto"/>
              <w:left w:val="single" w:sz="4" w:space="0" w:color="auto"/>
              <w:bottom w:val="single" w:sz="4" w:space="0" w:color="auto"/>
              <w:right w:val="single" w:sz="4" w:space="0" w:color="auto"/>
            </w:tcBorders>
            <w:shd w:val="clear" w:color="auto" w:fill="FFFFCC"/>
          </w:tcPr>
          <w:p w14:paraId="432ED96E" w14:textId="77777777" w:rsidR="00973F0B" w:rsidRPr="00742246" w:rsidRDefault="00973F0B" w:rsidP="00286674">
            <w:pPr>
              <w:rPr>
                <w:rFonts w:ascii="Arial" w:hAnsi="Arial" w:cs="Arial"/>
                <w:b/>
                <w:bCs/>
                <w:sz w:val="24"/>
                <w:szCs w:val="24"/>
              </w:rPr>
            </w:pPr>
            <w:r w:rsidRPr="00742246">
              <w:rPr>
                <w:rFonts w:ascii="Arial" w:hAnsi="Arial" w:cs="Arial"/>
                <w:b/>
                <w:bCs/>
                <w:sz w:val="24"/>
                <w:szCs w:val="24"/>
              </w:rPr>
              <w:lastRenderedPageBreak/>
              <w:t>Colour Contrast</w:t>
            </w:r>
          </w:p>
        </w:tc>
      </w:tr>
      <w:tr w:rsidR="00973F0B" w:rsidRPr="00742246" w14:paraId="76D70C3F"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0A2FE603" w14:textId="77777777" w:rsidR="00973F0B" w:rsidRPr="00742246" w:rsidRDefault="00973F0B" w:rsidP="00FF45B8">
            <w:pPr>
              <w:pStyle w:val="ListParagraph"/>
              <w:numPr>
                <w:ilvl w:val="0"/>
                <w:numId w:val="8"/>
              </w:numPr>
              <w:rPr>
                <w:rFonts w:ascii="Arial" w:hAnsi="Arial" w:cs="Arial"/>
                <w:sz w:val="24"/>
                <w:szCs w:val="24"/>
              </w:rPr>
            </w:pPr>
            <w:r w:rsidRPr="00742246">
              <w:rPr>
                <w:rFonts w:ascii="Arial" w:hAnsi="Arial" w:cs="Arial"/>
                <w:sz w:val="24"/>
                <w:szCs w:val="24"/>
              </w:rPr>
              <w:t>Contrast of Text</w:t>
            </w:r>
          </w:p>
          <w:p w14:paraId="6A97C6D9" w14:textId="77777777" w:rsidR="00973F0B" w:rsidRPr="00742246" w:rsidRDefault="00973F0B" w:rsidP="00FF45B8">
            <w:pPr>
              <w:pStyle w:val="ListParagraph"/>
              <w:numPr>
                <w:ilvl w:val="0"/>
                <w:numId w:val="8"/>
              </w:numPr>
              <w:rPr>
                <w:rFonts w:ascii="Arial" w:hAnsi="Arial" w:cs="Arial"/>
                <w:sz w:val="24"/>
                <w:szCs w:val="24"/>
              </w:rPr>
            </w:pPr>
            <w:r w:rsidRPr="00742246">
              <w:rPr>
                <w:rFonts w:ascii="Arial" w:hAnsi="Arial" w:cs="Arial"/>
                <w:sz w:val="24"/>
                <w:szCs w:val="24"/>
              </w:rPr>
              <w:t>Contrast of Non-Text Content</w:t>
            </w:r>
          </w:p>
          <w:p w14:paraId="5BB450CA" w14:textId="77777777" w:rsidR="00973F0B" w:rsidRPr="00742246" w:rsidRDefault="00973F0B" w:rsidP="00286674">
            <w:pPr>
              <w:rPr>
                <w:rFonts w:ascii="Arial" w:hAnsi="Arial" w:cs="Arial"/>
                <w:sz w:val="24"/>
                <w:szCs w:val="24"/>
              </w:rPr>
            </w:pPr>
          </w:p>
          <w:p w14:paraId="2F8C4D0B" w14:textId="77777777" w:rsidR="00973F0B" w:rsidRPr="00742246" w:rsidRDefault="00973F0B" w:rsidP="00286674">
            <w:pPr>
              <w:rPr>
                <w:rFonts w:ascii="Arial" w:hAnsi="Arial" w:cs="Arial"/>
                <w:sz w:val="24"/>
                <w:szCs w:val="24"/>
              </w:rPr>
            </w:pPr>
            <w:r w:rsidRPr="00742246">
              <w:rPr>
                <w:rFonts w:ascii="Arial" w:hAnsi="Arial" w:cs="Arial"/>
                <w:sz w:val="24"/>
                <w:szCs w:val="24"/>
              </w:rPr>
              <w:t>Contrasting of 14 pt size text must have a minimum ratio of 4.5:1, whilst any text that is larger, bold, or any UI component must have a minimum ratio of 3:1. This enables users with visual difficulties to be better suited to see content on a mobile screen.</w:t>
            </w:r>
          </w:p>
        </w:tc>
        <w:tc>
          <w:tcPr>
            <w:tcW w:w="1955" w:type="dxa"/>
            <w:tcBorders>
              <w:top w:val="single" w:sz="4" w:space="0" w:color="auto"/>
              <w:left w:val="single" w:sz="4" w:space="0" w:color="auto"/>
              <w:bottom w:val="single" w:sz="4" w:space="0" w:color="auto"/>
              <w:right w:val="single" w:sz="4" w:space="0" w:color="auto"/>
            </w:tcBorders>
            <w:hideMark/>
          </w:tcPr>
          <w:p w14:paraId="34747BE9" w14:textId="77777777" w:rsidR="00973F0B" w:rsidRPr="00742246" w:rsidRDefault="00973F0B" w:rsidP="00286674">
            <w:pPr>
              <w:rPr>
                <w:rFonts w:ascii="Arial" w:hAnsi="Arial" w:cs="Arial"/>
                <w:sz w:val="24"/>
                <w:szCs w:val="24"/>
              </w:rPr>
            </w:pPr>
            <w:r w:rsidRPr="00742246">
              <w:rPr>
                <w:rFonts w:ascii="Arial" w:hAnsi="Arial" w:cs="Arial"/>
                <w:b/>
                <w:bCs/>
                <w:sz w:val="24"/>
                <w:szCs w:val="24"/>
                <w:highlight w:val="red"/>
              </w:rPr>
              <w:t>RED</w:t>
            </w:r>
            <w:r w:rsidRPr="00742246">
              <w:rPr>
                <w:rFonts w:ascii="Arial" w:hAnsi="Arial" w:cs="Arial"/>
                <w:sz w:val="24"/>
                <w:szCs w:val="24"/>
              </w:rPr>
              <w:t xml:space="preserve"> </w:t>
            </w:r>
          </w:p>
        </w:tc>
        <w:tc>
          <w:tcPr>
            <w:tcW w:w="5253" w:type="dxa"/>
            <w:gridSpan w:val="2"/>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3C2561C" w14:textId="77777777" w:rsidR="00973F0B" w:rsidRPr="00742246" w:rsidRDefault="00973F0B" w:rsidP="00286674">
            <w:pPr>
              <w:rPr>
                <w:rFonts w:ascii="Arial" w:eastAsia="Calibri" w:hAnsi="Arial" w:cs="Arial"/>
                <w:color w:val="000000" w:themeColor="text1"/>
                <w:sz w:val="24"/>
                <w:szCs w:val="24"/>
              </w:rPr>
            </w:pPr>
            <w:r w:rsidRPr="00742246">
              <w:rPr>
                <w:rFonts w:ascii="Arial" w:eastAsia="Calibri" w:hAnsi="Arial" w:cs="Arial"/>
                <w:color w:val="000000" w:themeColor="text1"/>
                <w:sz w:val="24"/>
                <w:szCs w:val="24"/>
              </w:rPr>
              <w:t>Colour Contrast:</w:t>
            </w:r>
          </w:p>
          <w:p w14:paraId="016E606B" w14:textId="77777777" w:rsidR="00973F0B" w:rsidRPr="00742246" w:rsidRDefault="00973F0B" w:rsidP="00286674">
            <w:pPr>
              <w:rPr>
                <w:rFonts w:ascii="Arial" w:eastAsia="Calibri" w:hAnsi="Arial" w:cs="Arial"/>
                <w:color w:val="000000" w:themeColor="text1"/>
                <w:sz w:val="24"/>
                <w:szCs w:val="24"/>
              </w:rPr>
            </w:pPr>
          </w:p>
          <w:p w14:paraId="0275A03F" w14:textId="77777777" w:rsidR="00973F0B" w:rsidRPr="00742246" w:rsidRDefault="00973F0B" w:rsidP="00286674">
            <w:pPr>
              <w:rPr>
                <w:rFonts w:ascii="Arial" w:eastAsia="Calibri" w:hAnsi="Arial" w:cs="Arial"/>
                <w:color w:val="000000" w:themeColor="text1"/>
                <w:sz w:val="24"/>
                <w:szCs w:val="24"/>
              </w:rPr>
            </w:pPr>
            <w:r w:rsidRPr="00742246">
              <w:rPr>
                <w:rFonts w:ascii="Arial" w:eastAsia="Calibri" w:hAnsi="Arial" w:cs="Arial"/>
                <w:color w:val="000000" w:themeColor="text1"/>
                <w:sz w:val="24"/>
                <w:szCs w:val="24"/>
              </w:rPr>
              <w:t>Value: 2.337:1</w:t>
            </w:r>
          </w:p>
          <w:p w14:paraId="75914D47" w14:textId="77777777" w:rsidR="00973F0B" w:rsidRPr="00742246" w:rsidRDefault="00973F0B" w:rsidP="00286674">
            <w:pPr>
              <w:rPr>
                <w:rFonts w:ascii="Arial" w:eastAsia="Calibri" w:hAnsi="Arial" w:cs="Arial"/>
                <w:color w:val="000000" w:themeColor="text1"/>
                <w:sz w:val="24"/>
                <w:szCs w:val="24"/>
              </w:rPr>
            </w:pPr>
            <w:r w:rsidRPr="00742246">
              <w:rPr>
                <w:rFonts w:ascii="Arial" w:eastAsia="Calibri" w:hAnsi="Arial" w:cs="Arial"/>
                <w:color w:val="000000" w:themeColor="text1"/>
                <w:sz w:val="24"/>
                <w:szCs w:val="24"/>
              </w:rPr>
              <w:t>Grey Text (#949897) on a light grey background (#E6E6E6)</w:t>
            </w:r>
            <w:r w:rsidRPr="00742246">
              <w:rPr>
                <w:rFonts w:ascii="Arial" w:hAnsi="Arial" w:cs="Arial"/>
                <w:noProof/>
                <w:sz w:val="24"/>
                <w:szCs w:val="24"/>
              </w:rPr>
              <w:drawing>
                <wp:inline distT="0" distB="0" distL="0" distR="0" wp14:anchorId="76E671C2" wp14:editId="6B300711">
                  <wp:extent cx="2428875" cy="552450"/>
                  <wp:effectExtent l="0" t="0" r="0" b="0"/>
                  <wp:docPr id="923116979" name="Picture 923116979" descr="Screenshot of low-contras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116979" name="Picture 923116979" descr="Screenshot of low-contrast text"/>
                          <pic:cNvPicPr/>
                        </pic:nvPicPr>
                        <pic:blipFill>
                          <a:blip r:embed="rId413">
                            <a:extLst>
                              <a:ext uri="{28A0092B-C50C-407E-A947-70E740481C1C}">
                                <a14:useLocalDpi xmlns:a14="http://schemas.microsoft.com/office/drawing/2010/main" val="0"/>
                              </a:ext>
                            </a:extLst>
                          </a:blip>
                          <a:stretch>
                            <a:fillRect/>
                          </a:stretch>
                        </pic:blipFill>
                        <pic:spPr>
                          <a:xfrm>
                            <a:off x="0" y="0"/>
                            <a:ext cx="2428875" cy="552450"/>
                          </a:xfrm>
                          <a:prstGeom prst="rect">
                            <a:avLst/>
                          </a:prstGeom>
                        </pic:spPr>
                      </pic:pic>
                    </a:graphicData>
                  </a:graphic>
                </wp:inline>
              </w:drawing>
            </w:r>
          </w:p>
          <w:p w14:paraId="624E9191" w14:textId="77777777" w:rsidR="00973F0B" w:rsidRPr="00742246" w:rsidRDefault="00973F0B" w:rsidP="00286674">
            <w:pPr>
              <w:rPr>
                <w:rFonts w:ascii="Arial" w:eastAsia="Calibri" w:hAnsi="Arial" w:cs="Arial"/>
                <w:color w:val="000000" w:themeColor="text1"/>
                <w:sz w:val="24"/>
                <w:szCs w:val="24"/>
              </w:rPr>
            </w:pPr>
          </w:p>
          <w:p w14:paraId="7B334110" w14:textId="77777777" w:rsidR="00973F0B" w:rsidRPr="00742246" w:rsidRDefault="00973F0B" w:rsidP="00286674">
            <w:pPr>
              <w:rPr>
                <w:rFonts w:ascii="Arial" w:eastAsia="Calibri" w:hAnsi="Arial" w:cs="Arial"/>
                <w:color w:val="000000" w:themeColor="text1"/>
                <w:sz w:val="24"/>
                <w:szCs w:val="24"/>
              </w:rPr>
            </w:pPr>
            <w:r w:rsidRPr="00742246">
              <w:rPr>
                <w:rFonts w:ascii="Arial" w:eastAsia="Calibri" w:hAnsi="Arial" w:cs="Arial"/>
                <w:color w:val="000000" w:themeColor="text1"/>
                <w:sz w:val="24"/>
                <w:szCs w:val="24"/>
              </w:rPr>
              <w:t>Value: 1.815:1</w:t>
            </w:r>
          </w:p>
          <w:p w14:paraId="7853F766" w14:textId="77777777" w:rsidR="00973F0B" w:rsidRPr="00742246" w:rsidRDefault="00973F0B" w:rsidP="00286674">
            <w:pPr>
              <w:rPr>
                <w:rFonts w:ascii="Arial" w:eastAsia="Calibri" w:hAnsi="Arial" w:cs="Arial"/>
                <w:color w:val="000000" w:themeColor="text1"/>
                <w:sz w:val="24"/>
                <w:szCs w:val="24"/>
              </w:rPr>
            </w:pPr>
            <w:r w:rsidRPr="00742246">
              <w:rPr>
                <w:rFonts w:ascii="Arial" w:eastAsia="Calibri" w:hAnsi="Arial" w:cs="Arial"/>
                <w:color w:val="000000" w:themeColor="text1"/>
                <w:sz w:val="24"/>
                <w:szCs w:val="24"/>
              </w:rPr>
              <w:t xml:space="preserve">Grey button (#B1B1B1) on Grey Background Button (#ECECEC) </w:t>
            </w:r>
          </w:p>
          <w:p w14:paraId="4846F62C" w14:textId="77777777" w:rsidR="00973F0B" w:rsidRPr="00742246" w:rsidRDefault="00973F0B" w:rsidP="00286674">
            <w:pPr>
              <w:rPr>
                <w:rFonts w:ascii="Arial" w:eastAsia="Calibri" w:hAnsi="Arial" w:cs="Arial"/>
                <w:color w:val="000000" w:themeColor="text1"/>
                <w:sz w:val="24"/>
                <w:szCs w:val="24"/>
              </w:rPr>
            </w:pPr>
            <w:r w:rsidRPr="00742246">
              <w:rPr>
                <w:rFonts w:ascii="Arial" w:eastAsia="Calibri" w:hAnsi="Arial" w:cs="Arial"/>
                <w:color w:val="000000" w:themeColor="text1"/>
                <w:sz w:val="24"/>
                <w:szCs w:val="24"/>
              </w:rPr>
              <w:t>Value: 1.093:1</w:t>
            </w:r>
          </w:p>
          <w:p w14:paraId="655EC209" w14:textId="77777777" w:rsidR="00973F0B" w:rsidRPr="00742246" w:rsidRDefault="00973F0B" w:rsidP="00286674">
            <w:pPr>
              <w:rPr>
                <w:rFonts w:ascii="Arial" w:eastAsia="Calibri" w:hAnsi="Arial" w:cs="Arial"/>
                <w:color w:val="000000" w:themeColor="text1"/>
                <w:sz w:val="24"/>
                <w:szCs w:val="24"/>
              </w:rPr>
            </w:pPr>
            <w:r w:rsidRPr="00742246">
              <w:rPr>
                <w:rFonts w:ascii="Arial" w:eastAsia="Calibri" w:hAnsi="Arial" w:cs="Arial"/>
                <w:color w:val="000000" w:themeColor="text1"/>
                <w:sz w:val="24"/>
                <w:szCs w:val="24"/>
              </w:rPr>
              <w:t xml:space="preserve">on the white background (#F6F6F6) </w:t>
            </w:r>
          </w:p>
          <w:p w14:paraId="7F46BB1E" w14:textId="77777777" w:rsidR="00973F0B" w:rsidRPr="00742246" w:rsidRDefault="00973F0B" w:rsidP="00286674">
            <w:pPr>
              <w:rPr>
                <w:rFonts w:ascii="Arial" w:eastAsia="Calibri" w:hAnsi="Arial" w:cs="Arial"/>
                <w:color w:val="000000" w:themeColor="text1"/>
                <w:sz w:val="24"/>
                <w:szCs w:val="24"/>
              </w:rPr>
            </w:pPr>
            <w:r w:rsidRPr="00742246">
              <w:rPr>
                <w:rFonts w:ascii="Arial" w:hAnsi="Arial" w:cs="Arial"/>
                <w:noProof/>
                <w:sz w:val="24"/>
                <w:szCs w:val="24"/>
              </w:rPr>
              <w:drawing>
                <wp:inline distT="0" distB="0" distL="0" distR="0" wp14:anchorId="03FE41F5" wp14:editId="68BACB8D">
                  <wp:extent cx="1218951" cy="1130300"/>
                  <wp:effectExtent l="0" t="0" r="635" b="0"/>
                  <wp:docPr id="1154102124" name="Picture 1154102124" descr="Screenshot of low-contrast contr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102124" name="Picture 1154102124" descr="Screenshot of low-contrast control"/>
                          <pic:cNvPicPr/>
                        </pic:nvPicPr>
                        <pic:blipFill>
                          <a:blip r:embed="rId414">
                            <a:extLst>
                              <a:ext uri="{28A0092B-C50C-407E-A947-70E740481C1C}">
                                <a14:useLocalDpi xmlns:a14="http://schemas.microsoft.com/office/drawing/2010/main" val="0"/>
                              </a:ext>
                            </a:extLst>
                          </a:blip>
                          <a:stretch>
                            <a:fillRect/>
                          </a:stretch>
                        </pic:blipFill>
                        <pic:spPr>
                          <a:xfrm>
                            <a:off x="0" y="0"/>
                            <a:ext cx="1230865" cy="1141347"/>
                          </a:xfrm>
                          <a:prstGeom prst="rect">
                            <a:avLst/>
                          </a:prstGeom>
                        </pic:spPr>
                      </pic:pic>
                    </a:graphicData>
                  </a:graphic>
                </wp:inline>
              </w:drawing>
            </w:r>
          </w:p>
          <w:p w14:paraId="578564A9" w14:textId="77777777" w:rsidR="00973F0B" w:rsidRPr="00742246" w:rsidRDefault="00973F0B" w:rsidP="00286674">
            <w:pPr>
              <w:rPr>
                <w:rFonts w:ascii="Arial" w:eastAsia="Calibri" w:hAnsi="Arial" w:cs="Arial"/>
                <w:color w:val="000000" w:themeColor="text1"/>
                <w:sz w:val="24"/>
                <w:szCs w:val="24"/>
              </w:rPr>
            </w:pPr>
          </w:p>
          <w:p w14:paraId="33737D7D" w14:textId="77777777" w:rsidR="00973F0B" w:rsidRPr="00742246" w:rsidRDefault="00973F0B" w:rsidP="00286674">
            <w:pPr>
              <w:rPr>
                <w:rFonts w:ascii="Arial" w:eastAsia="Calibri" w:hAnsi="Arial" w:cs="Arial"/>
                <w:color w:val="000000" w:themeColor="text1"/>
                <w:sz w:val="24"/>
                <w:szCs w:val="24"/>
              </w:rPr>
            </w:pPr>
            <w:r w:rsidRPr="00742246">
              <w:rPr>
                <w:rFonts w:ascii="Arial" w:eastAsia="Calibri" w:hAnsi="Arial" w:cs="Arial"/>
                <w:color w:val="000000" w:themeColor="text1"/>
                <w:sz w:val="24"/>
                <w:szCs w:val="24"/>
              </w:rPr>
              <w:t>Value: 3.02:1</w:t>
            </w:r>
          </w:p>
          <w:p w14:paraId="70A1F2EF" w14:textId="77777777" w:rsidR="00973F0B" w:rsidRPr="00742246" w:rsidRDefault="00973F0B" w:rsidP="00286674">
            <w:pPr>
              <w:rPr>
                <w:rFonts w:ascii="Arial" w:eastAsia="Calibri" w:hAnsi="Arial" w:cs="Arial"/>
                <w:color w:val="000000" w:themeColor="text1"/>
                <w:sz w:val="24"/>
                <w:szCs w:val="24"/>
              </w:rPr>
            </w:pPr>
            <w:r w:rsidRPr="00742246">
              <w:rPr>
                <w:rFonts w:ascii="Arial" w:eastAsia="Calibri" w:hAnsi="Arial" w:cs="Arial"/>
                <w:color w:val="000000" w:themeColor="text1"/>
                <w:sz w:val="24"/>
                <w:szCs w:val="24"/>
              </w:rPr>
              <w:t>Grey text (#8E9190) on a white background (#F9F9F9)</w:t>
            </w:r>
          </w:p>
          <w:p w14:paraId="0FF1A274" w14:textId="77777777" w:rsidR="00973F0B" w:rsidRPr="00742246" w:rsidRDefault="00973F0B" w:rsidP="00286674">
            <w:pPr>
              <w:rPr>
                <w:rFonts w:ascii="Arial" w:eastAsia="Calibri" w:hAnsi="Arial" w:cs="Arial"/>
                <w:color w:val="000000" w:themeColor="text1"/>
                <w:sz w:val="24"/>
                <w:szCs w:val="24"/>
              </w:rPr>
            </w:pPr>
            <w:r w:rsidRPr="00742246">
              <w:rPr>
                <w:rFonts w:ascii="Arial" w:eastAsia="Calibri" w:hAnsi="Arial" w:cs="Arial"/>
                <w:color w:val="000000" w:themeColor="text1"/>
                <w:sz w:val="24"/>
                <w:szCs w:val="24"/>
              </w:rPr>
              <w:t>NOTE: not including the arrows</w:t>
            </w:r>
          </w:p>
          <w:p w14:paraId="2F48021F" w14:textId="2CBF1609" w:rsidR="00973F0B" w:rsidRPr="00742246" w:rsidRDefault="00973F0B" w:rsidP="008B6E76">
            <w:pPr>
              <w:rPr>
                <w:rFonts w:ascii="Arial" w:eastAsia="Calibri" w:hAnsi="Arial" w:cs="Arial"/>
                <w:color w:val="000000" w:themeColor="text1"/>
                <w:sz w:val="24"/>
                <w:szCs w:val="24"/>
              </w:rPr>
            </w:pPr>
            <w:r w:rsidRPr="00742246">
              <w:rPr>
                <w:rFonts w:ascii="Arial" w:hAnsi="Arial" w:cs="Arial"/>
                <w:noProof/>
                <w:sz w:val="24"/>
                <w:szCs w:val="24"/>
              </w:rPr>
              <w:lastRenderedPageBreak/>
              <w:drawing>
                <wp:inline distT="0" distB="0" distL="0" distR="0" wp14:anchorId="2B2A62CF" wp14:editId="305DD9EA">
                  <wp:extent cx="1314450" cy="3619500"/>
                  <wp:effectExtent l="0" t="0" r="0" b="0"/>
                  <wp:docPr id="67754892" name="Picture 67754892" descr="Screenshot of low-contrast drop-down men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54892" name="Picture 67754892" descr="Screenshot of low-contrast drop-down menus"/>
                          <pic:cNvPicPr/>
                        </pic:nvPicPr>
                        <pic:blipFill>
                          <a:blip r:embed="rId415">
                            <a:extLst>
                              <a:ext uri="{28A0092B-C50C-407E-A947-70E740481C1C}">
                                <a14:useLocalDpi xmlns:a14="http://schemas.microsoft.com/office/drawing/2010/main" val="0"/>
                              </a:ext>
                            </a:extLst>
                          </a:blip>
                          <a:stretch>
                            <a:fillRect/>
                          </a:stretch>
                        </pic:blipFill>
                        <pic:spPr>
                          <a:xfrm>
                            <a:off x="0" y="0"/>
                            <a:ext cx="1314450" cy="3619500"/>
                          </a:xfrm>
                          <a:prstGeom prst="rect">
                            <a:avLst/>
                          </a:prstGeom>
                        </pic:spPr>
                      </pic:pic>
                    </a:graphicData>
                  </a:graphic>
                </wp:inline>
              </w:drawing>
            </w:r>
          </w:p>
        </w:tc>
        <w:tc>
          <w:tcPr>
            <w:tcW w:w="4953" w:type="dxa"/>
            <w:tcBorders>
              <w:top w:val="single" w:sz="4" w:space="0" w:color="auto"/>
              <w:left w:val="single" w:sz="4" w:space="0" w:color="auto"/>
              <w:bottom w:val="single" w:sz="4" w:space="0" w:color="auto"/>
              <w:right w:val="single" w:sz="4" w:space="0" w:color="auto"/>
            </w:tcBorders>
          </w:tcPr>
          <w:p w14:paraId="78862F95" w14:textId="77777777" w:rsidR="00973F0B" w:rsidRPr="00742246" w:rsidRDefault="00973F0B" w:rsidP="00286674">
            <w:pPr>
              <w:rPr>
                <w:rFonts w:ascii="Arial" w:eastAsia="Arial" w:hAnsi="Arial" w:cs="Arial"/>
                <w:sz w:val="24"/>
                <w:szCs w:val="24"/>
              </w:rPr>
            </w:pPr>
            <w:r w:rsidRPr="00742246">
              <w:rPr>
                <w:rFonts w:ascii="Arial" w:eastAsia="Calibri" w:hAnsi="Arial" w:cs="Arial"/>
                <w:color w:val="000000" w:themeColor="text1"/>
                <w:sz w:val="24"/>
                <w:szCs w:val="24"/>
              </w:rPr>
              <w:lastRenderedPageBreak/>
              <w:t>Colour contrast is a major issue for most of the pages.</w:t>
            </w:r>
          </w:p>
          <w:p w14:paraId="4EDC5C8A" w14:textId="77777777" w:rsidR="00973F0B" w:rsidRPr="00742246" w:rsidRDefault="00973F0B" w:rsidP="00286674">
            <w:pPr>
              <w:rPr>
                <w:rFonts w:ascii="Arial" w:hAnsi="Arial" w:cs="Arial"/>
                <w:sz w:val="24"/>
                <w:szCs w:val="24"/>
              </w:rPr>
            </w:pPr>
          </w:p>
        </w:tc>
      </w:tr>
      <w:tr w:rsidR="00973F0B" w:rsidRPr="00742246" w14:paraId="4B9DF51A" w14:textId="77777777" w:rsidTr="00286674">
        <w:trPr>
          <w:trHeight w:val="300"/>
        </w:trPr>
        <w:tc>
          <w:tcPr>
            <w:tcW w:w="15304" w:type="dxa"/>
            <w:gridSpan w:val="5"/>
            <w:tcBorders>
              <w:top w:val="single" w:sz="4" w:space="0" w:color="auto"/>
              <w:left w:val="single" w:sz="4" w:space="0" w:color="auto"/>
              <w:bottom w:val="single" w:sz="4" w:space="0" w:color="auto"/>
              <w:right w:val="single" w:sz="4" w:space="0" w:color="auto"/>
            </w:tcBorders>
            <w:shd w:val="clear" w:color="auto" w:fill="FFFFCC"/>
          </w:tcPr>
          <w:p w14:paraId="32FDBF3A" w14:textId="77777777" w:rsidR="00973F0B" w:rsidRPr="00742246" w:rsidRDefault="00973F0B" w:rsidP="00286674">
            <w:pPr>
              <w:rPr>
                <w:rFonts w:ascii="Arial" w:hAnsi="Arial" w:cs="Arial"/>
                <w:b/>
                <w:bCs/>
                <w:sz w:val="24"/>
                <w:szCs w:val="24"/>
              </w:rPr>
            </w:pPr>
            <w:r w:rsidRPr="00742246">
              <w:rPr>
                <w:rFonts w:ascii="Arial" w:hAnsi="Arial" w:cs="Arial"/>
                <w:b/>
                <w:bCs/>
                <w:sz w:val="24"/>
                <w:szCs w:val="24"/>
              </w:rPr>
              <w:t>Universal Accessible Settings</w:t>
            </w:r>
          </w:p>
        </w:tc>
      </w:tr>
      <w:tr w:rsidR="00973F0B" w:rsidRPr="00742246" w14:paraId="1ED13E8A"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05D0C8E8" w14:textId="77777777" w:rsidR="00973F0B" w:rsidRPr="00742246" w:rsidRDefault="00973F0B" w:rsidP="00FF45B8">
            <w:pPr>
              <w:pStyle w:val="ListParagraph"/>
              <w:numPr>
                <w:ilvl w:val="0"/>
                <w:numId w:val="4"/>
              </w:numPr>
              <w:rPr>
                <w:rFonts w:ascii="Arial" w:hAnsi="Arial" w:cs="Arial"/>
                <w:sz w:val="24"/>
                <w:szCs w:val="24"/>
              </w:rPr>
            </w:pPr>
            <w:r w:rsidRPr="00742246">
              <w:rPr>
                <w:rFonts w:ascii="Arial" w:hAnsi="Arial" w:cs="Arial"/>
                <w:sz w:val="24"/>
                <w:szCs w:val="24"/>
              </w:rPr>
              <w:t>Orientation</w:t>
            </w:r>
          </w:p>
          <w:p w14:paraId="35B81352" w14:textId="77777777" w:rsidR="00973F0B" w:rsidRPr="00742246" w:rsidRDefault="00973F0B" w:rsidP="00FF45B8">
            <w:pPr>
              <w:pStyle w:val="ListParagraph"/>
              <w:numPr>
                <w:ilvl w:val="0"/>
                <w:numId w:val="4"/>
              </w:numPr>
              <w:rPr>
                <w:rFonts w:ascii="Arial" w:hAnsi="Arial" w:cs="Arial"/>
                <w:sz w:val="24"/>
                <w:szCs w:val="24"/>
              </w:rPr>
            </w:pPr>
            <w:r w:rsidRPr="00742246">
              <w:rPr>
                <w:rFonts w:ascii="Arial" w:hAnsi="Arial" w:cs="Arial"/>
                <w:sz w:val="24"/>
                <w:szCs w:val="24"/>
              </w:rPr>
              <w:t>Resize Text</w:t>
            </w:r>
          </w:p>
          <w:p w14:paraId="71C9FC9D" w14:textId="77777777" w:rsidR="00973F0B" w:rsidRPr="00742246" w:rsidRDefault="00973F0B" w:rsidP="00FF45B8">
            <w:pPr>
              <w:pStyle w:val="ListParagraph"/>
              <w:numPr>
                <w:ilvl w:val="0"/>
                <w:numId w:val="4"/>
              </w:numPr>
              <w:rPr>
                <w:rFonts w:ascii="Arial" w:hAnsi="Arial" w:cs="Arial"/>
                <w:sz w:val="24"/>
                <w:szCs w:val="24"/>
              </w:rPr>
            </w:pPr>
            <w:r w:rsidRPr="00742246">
              <w:rPr>
                <w:rFonts w:ascii="Arial" w:hAnsi="Arial" w:cs="Arial"/>
                <w:sz w:val="24"/>
                <w:szCs w:val="24"/>
              </w:rPr>
              <w:t>Colour Theme</w:t>
            </w:r>
          </w:p>
          <w:p w14:paraId="6CED0C57" w14:textId="77777777" w:rsidR="00973F0B" w:rsidRPr="00742246" w:rsidRDefault="00973F0B" w:rsidP="00286674">
            <w:pPr>
              <w:rPr>
                <w:rFonts w:ascii="Arial" w:hAnsi="Arial" w:cs="Arial"/>
                <w:sz w:val="24"/>
                <w:szCs w:val="24"/>
              </w:rPr>
            </w:pPr>
          </w:p>
          <w:p w14:paraId="5CFF68CE" w14:textId="77777777" w:rsidR="00973F0B" w:rsidRPr="00742246" w:rsidRDefault="00973F0B" w:rsidP="00286674">
            <w:pPr>
              <w:rPr>
                <w:rFonts w:ascii="Arial" w:hAnsi="Arial" w:cs="Arial"/>
                <w:sz w:val="24"/>
                <w:szCs w:val="24"/>
              </w:rPr>
            </w:pPr>
            <w:r w:rsidRPr="00742246">
              <w:rPr>
                <w:rFonts w:ascii="Arial" w:hAnsi="Arial" w:cs="Arial"/>
                <w:sz w:val="24"/>
                <w:szCs w:val="24"/>
              </w:rPr>
              <w:t xml:space="preserve">The global settings of a mobile phone have accessibility advantages that a service can utilise to allow for ease of access. If these settings are </w:t>
            </w:r>
            <w:r w:rsidRPr="00742246">
              <w:rPr>
                <w:rFonts w:ascii="Arial" w:hAnsi="Arial" w:cs="Arial"/>
                <w:sz w:val="24"/>
                <w:szCs w:val="24"/>
              </w:rPr>
              <w:lastRenderedPageBreak/>
              <w:t>improperly applied on an application’s interface, users may not be able to independently use and navigate through the application’s features.</w:t>
            </w:r>
          </w:p>
        </w:tc>
        <w:tc>
          <w:tcPr>
            <w:tcW w:w="1955" w:type="dxa"/>
            <w:tcBorders>
              <w:top w:val="single" w:sz="4" w:space="0" w:color="auto"/>
              <w:left w:val="single" w:sz="4" w:space="0" w:color="auto"/>
              <w:bottom w:val="single" w:sz="4" w:space="0" w:color="auto"/>
              <w:right w:val="single" w:sz="4" w:space="0" w:color="auto"/>
            </w:tcBorders>
          </w:tcPr>
          <w:p w14:paraId="4D6482C6" w14:textId="77777777" w:rsidR="00973F0B" w:rsidRPr="00742246" w:rsidRDefault="00973F0B" w:rsidP="00286674">
            <w:pPr>
              <w:rPr>
                <w:rFonts w:ascii="Arial" w:hAnsi="Arial" w:cs="Arial"/>
                <w:b/>
                <w:bCs/>
                <w:sz w:val="24"/>
                <w:szCs w:val="24"/>
              </w:rPr>
            </w:pPr>
            <w:r w:rsidRPr="00742246">
              <w:rPr>
                <w:rFonts w:ascii="Arial" w:hAnsi="Arial" w:cs="Arial"/>
                <w:b/>
                <w:bCs/>
                <w:sz w:val="24"/>
                <w:szCs w:val="24"/>
                <w:highlight w:val="yellow"/>
              </w:rPr>
              <w:lastRenderedPageBreak/>
              <w:t>YELLOW</w:t>
            </w:r>
          </w:p>
        </w:tc>
        <w:tc>
          <w:tcPr>
            <w:tcW w:w="5253" w:type="dxa"/>
            <w:gridSpan w:val="2"/>
            <w:tcBorders>
              <w:top w:val="single" w:sz="4" w:space="0" w:color="auto"/>
              <w:left w:val="single" w:sz="4" w:space="0" w:color="auto"/>
              <w:bottom w:val="single" w:sz="4" w:space="0" w:color="auto"/>
              <w:right w:val="single" w:sz="4" w:space="0" w:color="auto"/>
            </w:tcBorders>
          </w:tcPr>
          <w:p w14:paraId="23F9BAE7" w14:textId="77777777" w:rsidR="00973F0B" w:rsidRPr="00742246" w:rsidRDefault="00973F0B" w:rsidP="00286674">
            <w:pPr>
              <w:rPr>
                <w:rFonts w:ascii="Arial" w:hAnsi="Arial" w:cs="Arial"/>
                <w:noProof/>
                <w:sz w:val="24"/>
                <w:szCs w:val="24"/>
              </w:rPr>
            </w:pPr>
            <w:r w:rsidRPr="00742246">
              <w:rPr>
                <w:rFonts w:ascii="Arial" w:hAnsi="Arial" w:cs="Arial"/>
                <w:noProof/>
                <w:sz w:val="24"/>
                <w:szCs w:val="24"/>
              </w:rPr>
              <w:t>Portrait:</w:t>
            </w:r>
          </w:p>
          <w:p w14:paraId="3E83E2A5" w14:textId="77777777" w:rsidR="00973F0B" w:rsidRPr="00742246" w:rsidRDefault="00973F0B" w:rsidP="00286674">
            <w:pPr>
              <w:pStyle w:val="NormalWeb"/>
              <w:rPr>
                <w:rFonts w:ascii="Arial" w:hAnsi="Arial" w:cs="Arial"/>
              </w:rPr>
            </w:pPr>
            <w:r w:rsidRPr="00742246">
              <w:rPr>
                <w:rFonts w:ascii="Arial" w:hAnsi="Arial" w:cs="Arial"/>
                <w:noProof/>
              </w:rPr>
              <w:lastRenderedPageBreak/>
              <w:drawing>
                <wp:inline distT="0" distB="0" distL="0" distR="0" wp14:anchorId="46F905FD" wp14:editId="656E83CF">
                  <wp:extent cx="1524000" cy="2535730"/>
                  <wp:effectExtent l="0" t="0" r="0" b="0"/>
                  <wp:docPr id="226373745" name="Picture 2" descr="Screenshot of 'Our Details' page in portrait ori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373745" name="Picture 2" descr="Screenshot of 'Our Details' page in portrait orientation"/>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1545854" cy="2572092"/>
                          </a:xfrm>
                          <a:prstGeom prst="rect">
                            <a:avLst/>
                          </a:prstGeom>
                          <a:noFill/>
                          <a:ln>
                            <a:noFill/>
                          </a:ln>
                        </pic:spPr>
                      </pic:pic>
                    </a:graphicData>
                  </a:graphic>
                </wp:inline>
              </w:drawing>
            </w:r>
          </w:p>
          <w:p w14:paraId="649AACA8" w14:textId="77777777" w:rsidR="00973F0B" w:rsidRPr="00742246" w:rsidRDefault="00973F0B" w:rsidP="00286674">
            <w:pPr>
              <w:rPr>
                <w:rFonts w:ascii="Arial" w:hAnsi="Arial" w:cs="Arial"/>
                <w:noProof/>
                <w:sz w:val="24"/>
                <w:szCs w:val="24"/>
              </w:rPr>
            </w:pPr>
          </w:p>
          <w:p w14:paraId="1CDE8545" w14:textId="77777777" w:rsidR="00973F0B" w:rsidRPr="00742246" w:rsidRDefault="00973F0B" w:rsidP="00286674">
            <w:pPr>
              <w:rPr>
                <w:rFonts w:ascii="Arial" w:hAnsi="Arial" w:cs="Arial"/>
                <w:noProof/>
                <w:sz w:val="24"/>
                <w:szCs w:val="24"/>
              </w:rPr>
            </w:pPr>
            <w:r w:rsidRPr="00742246">
              <w:rPr>
                <w:rFonts w:ascii="Arial" w:hAnsi="Arial" w:cs="Arial"/>
                <w:noProof/>
                <w:sz w:val="24"/>
                <w:szCs w:val="24"/>
              </w:rPr>
              <w:t>Landscape:</w:t>
            </w:r>
          </w:p>
          <w:p w14:paraId="1FAB728C" w14:textId="77777777" w:rsidR="00973F0B" w:rsidRPr="00742246" w:rsidRDefault="00973F0B" w:rsidP="00286674">
            <w:pPr>
              <w:rPr>
                <w:rFonts w:ascii="Arial" w:hAnsi="Arial" w:cs="Arial"/>
                <w:sz w:val="24"/>
                <w:szCs w:val="24"/>
              </w:rPr>
            </w:pPr>
            <w:r w:rsidRPr="00742246">
              <w:rPr>
                <w:rFonts w:ascii="Arial" w:hAnsi="Arial" w:cs="Arial"/>
                <w:noProof/>
                <w:sz w:val="24"/>
                <w:szCs w:val="24"/>
              </w:rPr>
              <w:drawing>
                <wp:inline distT="0" distB="0" distL="0" distR="0" wp14:anchorId="5485A71E" wp14:editId="39C18B85">
                  <wp:extent cx="2569210" cy="1284605"/>
                  <wp:effectExtent l="0" t="0" r="2540" b="0"/>
                  <wp:docPr id="823967579" name="Picture 823967579" descr="Screenshot of 'Our Details' page in landscape ori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967579" name="Picture 823967579" descr="Screenshot of 'Our Details' page in landscape orientation"/>
                          <pic:cNvPicPr/>
                        </pic:nvPicPr>
                        <pic:blipFill>
                          <a:blip r:embed="rId417"/>
                          <a:stretch>
                            <a:fillRect/>
                          </a:stretch>
                        </pic:blipFill>
                        <pic:spPr>
                          <a:xfrm>
                            <a:off x="0" y="0"/>
                            <a:ext cx="2569210" cy="1284605"/>
                          </a:xfrm>
                          <a:prstGeom prst="rect">
                            <a:avLst/>
                          </a:prstGeom>
                        </pic:spPr>
                      </pic:pic>
                    </a:graphicData>
                  </a:graphic>
                </wp:inline>
              </w:drawing>
            </w:r>
          </w:p>
        </w:tc>
        <w:tc>
          <w:tcPr>
            <w:tcW w:w="4953" w:type="dxa"/>
            <w:tcBorders>
              <w:top w:val="single" w:sz="4" w:space="0" w:color="auto"/>
              <w:left w:val="single" w:sz="4" w:space="0" w:color="auto"/>
              <w:bottom w:val="single" w:sz="4" w:space="0" w:color="auto"/>
              <w:right w:val="single" w:sz="4" w:space="0" w:color="auto"/>
            </w:tcBorders>
          </w:tcPr>
          <w:p w14:paraId="0F562D78" w14:textId="77777777" w:rsidR="00973F0B" w:rsidRPr="00742246" w:rsidRDefault="00973F0B" w:rsidP="00286674">
            <w:pPr>
              <w:rPr>
                <w:rFonts w:ascii="Arial" w:eastAsia="Calibri" w:hAnsi="Arial" w:cs="Arial"/>
                <w:color w:val="000000" w:themeColor="text1"/>
                <w:sz w:val="24"/>
                <w:szCs w:val="24"/>
              </w:rPr>
            </w:pPr>
            <w:r w:rsidRPr="00742246">
              <w:rPr>
                <w:rFonts w:ascii="Arial" w:eastAsia="Calibri" w:hAnsi="Arial" w:cs="Arial"/>
                <w:b/>
                <w:bCs/>
                <w:color w:val="000000" w:themeColor="text1"/>
                <w:sz w:val="24"/>
                <w:szCs w:val="24"/>
              </w:rPr>
              <w:lastRenderedPageBreak/>
              <w:t>Orientation:</w:t>
            </w:r>
            <w:r w:rsidRPr="00742246">
              <w:rPr>
                <w:rFonts w:ascii="Arial" w:eastAsia="Calibri" w:hAnsi="Arial" w:cs="Arial"/>
                <w:color w:val="000000" w:themeColor="text1"/>
                <w:sz w:val="24"/>
                <w:szCs w:val="24"/>
              </w:rPr>
              <w:t xml:space="preserve"> Landscape seems to be the default and does not correctly change to portrait.</w:t>
            </w:r>
          </w:p>
          <w:p w14:paraId="781B0871" w14:textId="77777777" w:rsidR="00973F0B" w:rsidRPr="00742246" w:rsidRDefault="00973F0B" w:rsidP="00286674">
            <w:pPr>
              <w:rPr>
                <w:rFonts w:ascii="Arial" w:eastAsia="Arial" w:hAnsi="Arial" w:cs="Arial"/>
                <w:sz w:val="24"/>
                <w:szCs w:val="24"/>
              </w:rPr>
            </w:pPr>
            <w:r w:rsidRPr="00742246">
              <w:rPr>
                <w:rFonts w:ascii="Arial" w:eastAsia="Calibri" w:hAnsi="Arial" w:cs="Arial"/>
                <w:b/>
                <w:bCs/>
                <w:color w:val="000000" w:themeColor="text1"/>
                <w:sz w:val="24"/>
                <w:szCs w:val="24"/>
              </w:rPr>
              <w:t xml:space="preserve">Resize:  </w:t>
            </w:r>
            <w:r w:rsidRPr="00742246">
              <w:rPr>
                <w:rFonts w:ascii="Arial" w:eastAsia="Calibri" w:hAnsi="Arial" w:cs="Arial"/>
                <w:color w:val="000000" w:themeColor="text1"/>
                <w:sz w:val="24"/>
                <w:szCs w:val="24"/>
              </w:rPr>
              <w:t>Adjustments to text size function appropriately.</w:t>
            </w:r>
          </w:p>
          <w:p w14:paraId="401FCB91" w14:textId="77777777" w:rsidR="00973F0B" w:rsidRPr="00742246" w:rsidRDefault="00973F0B" w:rsidP="00286674">
            <w:pPr>
              <w:rPr>
                <w:rFonts w:ascii="Arial" w:hAnsi="Arial" w:cs="Arial"/>
                <w:sz w:val="24"/>
                <w:szCs w:val="24"/>
              </w:rPr>
            </w:pPr>
            <w:r w:rsidRPr="00742246">
              <w:rPr>
                <w:rFonts w:ascii="Arial" w:hAnsi="Arial" w:cs="Arial"/>
                <w:b/>
                <w:bCs/>
                <w:sz w:val="24"/>
                <w:szCs w:val="24"/>
              </w:rPr>
              <w:t>Colour Theme:</w:t>
            </w:r>
            <w:r w:rsidRPr="00742246">
              <w:rPr>
                <w:rFonts w:ascii="Arial" w:hAnsi="Arial" w:cs="Arial"/>
                <w:sz w:val="24"/>
                <w:szCs w:val="24"/>
              </w:rPr>
              <w:t xml:space="preserve"> Dark theme does not apply to the website’s interface. </w:t>
            </w:r>
          </w:p>
        </w:tc>
      </w:tr>
      <w:tr w:rsidR="00973F0B" w:rsidRPr="00742246" w14:paraId="594FC221" w14:textId="77777777" w:rsidTr="00286674">
        <w:trPr>
          <w:trHeight w:val="300"/>
        </w:trPr>
        <w:tc>
          <w:tcPr>
            <w:tcW w:w="15304" w:type="dxa"/>
            <w:gridSpan w:val="5"/>
            <w:tcBorders>
              <w:top w:val="single" w:sz="4" w:space="0" w:color="auto"/>
              <w:left w:val="single" w:sz="4" w:space="0" w:color="auto"/>
              <w:bottom w:val="single" w:sz="4" w:space="0" w:color="auto"/>
              <w:right w:val="single" w:sz="4" w:space="0" w:color="auto"/>
            </w:tcBorders>
            <w:shd w:val="clear" w:color="auto" w:fill="99FF99"/>
          </w:tcPr>
          <w:p w14:paraId="5C58E4D6" w14:textId="77777777" w:rsidR="00973F0B" w:rsidRPr="00742246" w:rsidRDefault="00973F0B" w:rsidP="00FF45B8">
            <w:pPr>
              <w:pStyle w:val="ListParagraph"/>
              <w:numPr>
                <w:ilvl w:val="0"/>
                <w:numId w:val="34"/>
              </w:numPr>
              <w:spacing w:line="256" w:lineRule="auto"/>
              <w:rPr>
                <w:rFonts w:ascii="Arial" w:hAnsi="Arial" w:cs="Arial"/>
                <w:b/>
                <w:bCs/>
                <w:sz w:val="24"/>
                <w:szCs w:val="24"/>
              </w:rPr>
            </w:pPr>
            <w:r w:rsidRPr="00742246">
              <w:rPr>
                <w:rFonts w:ascii="Arial" w:hAnsi="Arial" w:cs="Arial"/>
                <w:b/>
                <w:bCs/>
                <w:sz w:val="24"/>
                <w:szCs w:val="24"/>
              </w:rPr>
              <w:t>Cognitive</w:t>
            </w:r>
          </w:p>
        </w:tc>
      </w:tr>
      <w:tr w:rsidR="00973F0B" w:rsidRPr="00742246" w14:paraId="54680A25" w14:textId="77777777" w:rsidTr="00286674">
        <w:trPr>
          <w:trHeight w:val="300"/>
        </w:trPr>
        <w:tc>
          <w:tcPr>
            <w:tcW w:w="15304" w:type="dxa"/>
            <w:gridSpan w:val="5"/>
            <w:tcBorders>
              <w:top w:val="single" w:sz="4" w:space="0" w:color="auto"/>
              <w:left w:val="single" w:sz="4" w:space="0" w:color="auto"/>
              <w:bottom w:val="single" w:sz="4" w:space="0" w:color="auto"/>
              <w:right w:val="single" w:sz="4" w:space="0" w:color="auto"/>
            </w:tcBorders>
            <w:shd w:val="clear" w:color="auto" w:fill="CCFFCC"/>
          </w:tcPr>
          <w:p w14:paraId="63D74467" w14:textId="77777777" w:rsidR="00973F0B" w:rsidRPr="00742246" w:rsidRDefault="00973F0B" w:rsidP="00286674">
            <w:pPr>
              <w:rPr>
                <w:rFonts w:ascii="Arial" w:hAnsi="Arial" w:cs="Arial"/>
                <w:b/>
                <w:bCs/>
                <w:sz w:val="24"/>
                <w:szCs w:val="24"/>
              </w:rPr>
            </w:pPr>
            <w:r w:rsidRPr="00742246">
              <w:rPr>
                <w:rFonts w:ascii="Arial" w:hAnsi="Arial" w:cs="Arial"/>
                <w:b/>
                <w:bCs/>
                <w:sz w:val="24"/>
                <w:szCs w:val="24"/>
              </w:rPr>
              <w:t>Language</w:t>
            </w:r>
          </w:p>
        </w:tc>
      </w:tr>
      <w:tr w:rsidR="00973F0B" w:rsidRPr="00742246" w14:paraId="13824863"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365A0868" w14:textId="77777777" w:rsidR="00973F0B" w:rsidRPr="00742246" w:rsidRDefault="00973F0B" w:rsidP="00FF45B8">
            <w:pPr>
              <w:pStyle w:val="ListParagraph"/>
              <w:numPr>
                <w:ilvl w:val="0"/>
                <w:numId w:val="7"/>
              </w:numPr>
              <w:rPr>
                <w:rFonts w:ascii="Arial" w:hAnsi="Arial" w:cs="Arial"/>
                <w:sz w:val="24"/>
                <w:szCs w:val="24"/>
              </w:rPr>
            </w:pPr>
            <w:r w:rsidRPr="00742246">
              <w:rPr>
                <w:rFonts w:ascii="Arial" w:hAnsi="Arial" w:cs="Arial"/>
                <w:sz w:val="24"/>
                <w:szCs w:val="24"/>
              </w:rPr>
              <w:t>Common words</w:t>
            </w:r>
          </w:p>
          <w:p w14:paraId="370144E4" w14:textId="77777777" w:rsidR="00973F0B" w:rsidRPr="00742246" w:rsidRDefault="00973F0B" w:rsidP="00FF45B8">
            <w:pPr>
              <w:pStyle w:val="ListParagraph"/>
              <w:numPr>
                <w:ilvl w:val="0"/>
                <w:numId w:val="7"/>
              </w:numPr>
              <w:rPr>
                <w:rFonts w:ascii="Arial" w:hAnsi="Arial" w:cs="Arial"/>
                <w:sz w:val="24"/>
                <w:szCs w:val="24"/>
              </w:rPr>
            </w:pPr>
            <w:r w:rsidRPr="00742246">
              <w:rPr>
                <w:rFonts w:ascii="Arial" w:hAnsi="Arial" w:cs="Arial"/>
                <w:sz w:val="24"/>
                <w:szCs w:val="24"/>
              </w:rPr>
              <w:t>Define words.</w:t>
            </w:r>
          </w:p>
          <w:p w14:paraId="46BCA0C4" w14:textId="77777777" w:rsidR="00973F0B" w:rsidRPr="00742246" w:rsidRDefault="00973F0B" w:rsidP="00FF45B8">
            <w:pPr>
              <w:pStyle w:val="ListParagraph"/>
              <w:numPr>
                <w:ilvl w:val="0"/>
                <w:numId w:val="7"/>
              </w:numPr>
              <w:rPr>
                <w:rFonts w:ascii="Arial" w:hAnsi="Arial" w:cs="Arial"/>
                <w:sz w:val="24"/>
                <w:szCs w:val="24"/>
              </w:rPr>
            </w:pPr>
            <w:r w:rsidRPr="00742246">
              <w:rPr>
                <w:rFonts w:ascii="Arial" w:hAnsi="Arial" w:cs="Arial"/>
                <w:sz w:val="24"/>
                <w:szCs w:val="24"/>
              </w:rPr>
              <w:t>Simple tense</w:t>
            </w:r>
          </w:p>
          <w:p w14:paraId="4D70530C" w14:textId="77777777" w:rsidR="00973F0B" w:rsidRPr="00742246" w:rsidRDefault="00973F0B" w:rsidP="00FF45B8">
            <w:pPr>
              <w:pStyle w:val="ListParagraph"/>
              <w:numPr>
                <w:ilvl w:val="0"/>
                <w:numId w:val="7"/>
              </w:numPr>
              <w:rPr>
                <w:rFonts w:ascii="Arial" w:hAnsi="Arial" w:cs="Arial"/>
                <w:sz w:val="24"/>
                <w:szCs w:val="24"/>
              </w:rPr>
            </w:pPr>
            <w:r w:rsidRPr="00742246">
              <w:rPr>
                <w:rFonts w:ascii="Arial" w:hAnsi="Arial" w:cs="Arial"/>
                <w:sz w:val="24"/>
                <w:szCs w:val="24"/>
              </w:rPr>
              <w:t>Literal language</w:t>
            </w:r>
          </w:p>
          <w:p w14:paraId="692ED703" w14:textId="77777777" w:rsidR="00973F0B" w:rsidRPr="00742246" w:rsidRDefault="00973F0B" w:rsidP="00FF45B8">
            <w:pPr>
              <w:pStyle w:val="ListParagraph"/>
              <w:numPr>
                <w:ilvl w:val="0"/>
                <w:numId w:val="7"/>
              </w:numPr>
              <w:rPr>
                <w:rFonts w:ascii="Arial" w:hAnsi="Arial" w:cs="Arial"/>
                <w:sz w:val="24"/>
                <w:szCs w:val="24"/>
              </w:rPr>
            </w:pPr>
            <w:r w:rsidRPr="00742246">
              <w:rPr>
                <w:rFonts w:ascii="Arial" w:hAnsi="Arial" w:cs="Arial"/>
                <w:sz w:val="24"/>
                <w:szCs w:val="24"/>
              </w:rPr>
              <w:lastRenderedPageBreak/>
              <w:t>Avoid double negatives.</w:t>
            </w:r>
          </w:p>
          <w:p w14:paraId="44FB7E42" w14:textId="77777777" w:rsidR="00973F0B" w:rsidRPr="00742246" w:rsidRDefault="00973F0B" w:rsidP="00FF45B8">
            <w:pPr>
              <w:pStyle w:val="ListParagraph"/>
              <w:numPr>
                <w:ilvl w:val="0"/>
                <w:numId w:val="7"/>
              </w:numPr>
              <w:rPr>
                <w:rFonts w:ascii="Arial" w:hAnsi="Arial" w:cs="Arial"/>
                <w:sz w:val="24"/>
                <w:szCs w:val="24"/>
              </w:rPr>
            </w:pPr>
            <w:r w:rsidRPr="00742246">
              <w:rPr>
                <w:rFonts w:ascii="Arial" w:hAnsi="Arial" w:cs="Arial"/>
                <w:sz w:val="24"/>
                <w:szCs w:val="24"/>
              </w:rPr>
              <w:t>Nested clauses</w:t>
            </w:r>
          </w:p>
          <w:p w14:paraId="7F278097" w14:textId="77777777" w:rsidR="00973F0B" w:rsidRPr="00742246" w:rsidRDefault="00973F0B" w:rsidP="00286674">
            <w:pPr>
              <w:rPr>
                <w:rFonts w:ascii="Arial" w:hAnsi="Arial" w:cs="Arial"/>
                <w:sz w:val="24"/>
                <w:szCs w:val="24"/>
              </w:rPr>
            </w:pPr>
          </w:p>
          <w:p w14:paraId="297D2029" w14:textId="77777777" w:rsidR="00973F0B" w:rsidRPr="00742246" w:rsidRDefault="00973F0B" w:rsidP="00286674">
            <w:pPr>
              <w:rPr>
                <w:rFonts w:ascii="Arial" w:hAnsi="Arial" w:cs="Arial"/>
                <w:sz w:val="24"/>
                <w:szCs w:val="24"/>
              </w:rPr>
            </w:pPr>
            <w:r w:rsidRPr="00742246">
              <w:rPr>
                <w:rFonts w:ascii="Arial" w:hAnsi="Arial" w:cs="Arial"/>
                <w:sz w:val="24"/>
                <w:szCs w:val="24"/>
              </w:rPr>
              <w:t>Language used by providers should be targeted towards the lower secondary education level to accommodate for diverse reading levels and intellectual disabilities.</w:t>
            </w:r>
          </w:p>
          <w:p w14:paraId="40478FC0" w14:textId="77777777" w:rsidR="00973F0B" w:rsidRPr="00742246" w:rsidRDefault="00973F0B" w:rsidP="00286674">
            <w:pPr>
              <w:rPr>
                <w:rFonts w:ascii="Arial" w:hAnsi="Arial" w:cs="Arial"/>
                <w:sz w:val="24"/>
                <w:szCs w:val="24"/>
              </w:rPr>
            </w:pPr>
          </w:p>
        </w:tc>
        <w:tc>
          <w:tcPr>
            <w:tcW w:w="1955" w:type="dxa"/>
            <w:tcBorders>
              <w:top w:val="single" w:sz="4" w:space="0" w:color="auto"/>
              <w:left w:val="single" w:sz="4" w:space="0" w:color="auto"/>
              <w:bottom w:val="single" w:sz="4" w:space="0" w:color="auto"/>
              <w:right w:val="single" w:sz="4" w:space="0" w:color="auto"/>
            </w:tcBorders>
          </w:tcPr>
          <w:p w14:paraId="14627DD6" w14:textId="77777777" w:rsidR="00973F0B" w:rsidRPr="00742246" w:rsidRDefault="00973F0B" w:rsidP="00286674">
            <w:pPr>
              <w:rPr>
                <w:rFonts w:ascii="Arial" w:hAnsi="Arial" w:cs="Arial"/>
                <w:b/>
                <w:bCs/>
                <w:sz w:val="24"/>
                <w:szCs w:val="24"/>
              </w:rPr>
            </w:pPr>
            <w:r w:rsidRPr="00742246">
              <w:rPr>
                <w:rFonts w:ascii="Arial" w:hAnsi="Arial" w:cs="Arial"/>
                <w:b/>
                <w:bCs/>
                <w:sz w:val="24"/>
                <w:szCs w:val="24"/>
                <w:highlight w:val="green"/>
              </w:rPr>
              <w:lastRenderedPageBreak/>
              <w:t>GREEN</w:t>
            </w:r>
          </w:p>
        </w:tc>
        <w:tc>
          <w:tcPr>
            <w:tcW w:w="5253" w:type="dxa"/>
            <w:gridSpan w:val="2"/>
            <w:tcBorders>
              <w:top w:val="single" w:sz="4" w:space="0" w:color="auto"/>
              <w:left w:val="single" w:sz="4" w:space="0" w:color="auto"/>
              <w:bottom w:val="single" w:sz="4" w:space="0" w:color="auto"/>
              <w:right w:val="single" w:sz="4" w:space="0" w:color="auto"/>
            </w:tcBorders>
          </w:tcPr>
          <w:p w14:paraId="2182405A" w14:textId="77777777" w:rsidR="00973F0B" w:rsidRPr="00742246" w:rsidRDefault="00973F0B" w:rsidP="00286674">
            <w:pPr>
              <w:rPr>
                <w:rFonts w:ascii="Arial" w:hAnsi="Arial" w:cs="Arial"/>
                <w:sz w:val="24"/>
                <w:szCs w:val="24"/>
              </w:rPr>
            </w:pPr>
          </w:p>
        </w:tc>
        <w:tc>
          <w:tcPr>
            <w:tcW w:w="4953" w:type="dxa"/>
            <w:tcBorders>
              <w:top w:val="single" w:sz="4" w:space="0" w:color="auto"/>
              <w:left w:val="single" w:sz="4" w:space="0" w:color="auto"/>
              <w:bottom w:val="single" w:sz="4" w:space="0" w:color="auto"/>
              <w:right w:val="single" w:sz="4" w:space="0" w:color="auto"/>
            </w:tcBorders>
          </w:tcPr>
          <w:p w14:paraId="1CEB8CB9" w14:textId="77777777" w:rsidR="00973F0B" w:rsidRPr="00742246" w:rsidRDefault="00973F0B" w:rsidP="00286674">
            <w:pPr>
              <w:rPr>
                <w:rFonts w:ascii="Arial" w:hAnsi="Arial" w:cs="Arial"/>
                <w:sz w:val="24"/>
                <w:szCs w:val="24"/>
              </w:rPr>
            </w:pPr>
            <w:r w:rsidRPr="00742246">
              <w:rPr>
                <w:rFonts w:ascii="Arial" w:hAnsi="Arial" w:cs="Arial"/>
                <w:sz w:val="24"/>
                <w:szCs w:val="24"/>
              </w:rPr>
              <w:t>Language is basic, readable, and direct.</w:t>
            </w:r>
          </w:p>
        </w:tc>
      </w:tr>
      <w:tr w:rsidR="00973F0B" w:rsidRPr="00742246" w14:paraId="434029B7" w14:textId="77777777" w:rsidTr="00286674">
        <w:trPr>
          <w:trHeight w:val="300"/>
        </w:trPr>
        <w:tc>
          <w:tcPr>
            <w:tcW w:w="15304" w:type="dxa"/>
            <w:gridSpan w:val="5"/>
            <w:tcBorders>
              <w:top w:val="single" w:sz="4" w:space="0" w:color="auto"/>
              <w:left w:val="single" w:sz="4" w:space="0" w:color="auto"/>
              <w:bottom w:val="single" w:sz="4" w:space="0" w:color="auto"/>
              <w:right w:val="single" w:sz="4" w:space="0" w:color="auto"/>
            </w:tcBorders>
            <w:shd w:val="clear" w:color="auto" w:fill="CCFFCC"/>
          </w:tcPr>
          <w:p w14:paraId="081FB3C4" w14:textId="77777777" w:rsidR="00973F0B" w:rsidRPr="00742246" w:rsidRDefault="00973F0B" w:rsidP="00286674">
            <w:pPr>
              <w:rPr>
                <w:rFonts w:ascii="Arial" w:hAnsi="Arial" w:cs="Arial"/>
                <w:b/>
                <w:bCs/>
                <w:sz w:val="24"/>
                <w:szCs w:val="24"/>
              </w:rPr>
            </w:pPr>
            <w:r w:rsidRPr="00742246">
              <w:rPr>
                <w:rFonts w:ascii="Arial" w:hAnsi="Arial" w:cs="Arial"/>
                <w:b/>
                <w:bCs/>
                <w:sz w:val="24"/>
                <w:szCs w:val="24"/>
              </w:rPr>
              <w:t>Consistent Page Layout and Navigation</w:t>
            </w:r>
          </w:p>
        </w:tc>
      </w:tr>
      <w:tr w:rsidR="00973F0B" w:rsidRPr="00742246" w14:paraId="483F0D65"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33CCB118" w14:textId="77777777" w:rsidR="00973F0B" w:rsidRPr="00742246" w:rsidRDefault="00973F0B" w:rsidP="00FF45B8">
            <w:pPr>
              <w:pStyle w:val="ListParagraph"/>
              <w:numPr>
                <w:ilvl w:val="0"/>
                <w:numId w:val="8"/>
              </w:numPr>
              <w:spacing w:line="256" w:lineRule="auto"/>
              <w:rPr>
                <w:rFonts w:ascii="Arial" w:hAnsi="Arial" w:cs="Arial"/>
                <w:sz w:val="24"/>
                <w:szCs w:val="24"/>
              </w:rPr>
            </w:pPr>
            <w:r w:rsidRPr="00742246">
              <w:rPr>
                <w:rFonts w:ascii="Arial" w:hAnsi="Arial" w:cs="Arial"/>
                <w:sz w:val="24"/>
                <w:szCs w:val="24"/>
              </w:rPr>
              <w:t>Button Placement</w:t>
            </w:r>
          </w:p>
          <w:p w14:paraId="4EB2B764" w14:textId="77777777" w:rsidR="00973F0B" w:rsidRPr="00742246" w:rsidRDefault="00973F0B" w:rsidP="00286674">
            <w:pPr>
              <w:rPr>
                <w:rFonts w:ascii="Arial" w:hAnsi="Arial" w:cs="Arial"/>
                <w:sz w:val="24"/>
                <w:szCs w:val="24"/>
              </w:rPr>
            </w:pPr>
          </w:p>
          <w:p w14:paraId="393250B8" w14:textId="77777777" w:rsidR="00973F0B" w:rsidRPr="00742246" w:rsidRDefault="00973F0B" w:rsidP="00286674">
            <w:pPr>
              <w:rPr>
                <w:rFonts w:ascii="Arial" w:hAnsi="Arial" w:cs="Arial"/>
                <w:sz w:val="24"/>
                <w:szCs w:val="24"/>
              </w:rPr>
            </w:pPr>
            <w:r w:rsidRPr="00742246">
              <w:rPr>
                <w:rFonts w:ascii="Arial" w:hAnsi="Arial" w:cs="Arial"/>
                <w:sz w:val="24"/>
                <w:szCs w:val="24"/>
              </w:rPr>
              <w:t>Helps users predict where to look for content and locate it easily if they come across it again. Users who have a cognitive or intellectual disability can all benefit from this.</w:t>
            </w:r>
          </w:p>
          <w:p w14:paraId="5A4F7111" w14:textId="77777777" w:rsidR="00973F0B" w:rsidRPr="00742246" w:rsidRDefault="00973F0B" w:rsidP="00286674">
            <w:pPr>
              <w:pStyle w:val="ListParagraph"/>
              <w:rPr>
                <w:rFonts w:ascii="Arial" w:hAnsi="Arial" w:cs="Arial"/>
                <w:sz w:val="24"/>
                <w:szCs w:val="24"/>
              </w:rPr>
            </w:pPr>
          </w:p>
        </w:tc>
        <w:tc>
          <w:tcPr>
            <w:tcW w:w="1955" w:type="dxa"/>
            <w:tcBorders>
              <w:top w:val="single" w:sz="4" w:space="0" w:color="auto"/>
              <w:left w:val="single" w:sz="4" w:space="0" w:color="auto"/>
              <w:bottom w:val="single" w:sz="4" w:space="0" w:color="auto"/>
              <w:right w:val="single" w:sz="4" w:space="0" w:color="auto"/>
            </w:tcBorders>
            <w:hideMark/>
          </w:tcPr>
          <w:p w14:paraId="34B18B4B" w14:textId="77777777" w:rsidR="00973F0B" w:rsidRPr="00742246" w:rsidRDefault="00973F0B" w:rsidP="00286674">
            <w:pPr>
              <w:rPr>
                <w:rFonts w:ascii="Arial" w:hAnsi="Arial" w:cs="Arial"/>
                <w:b/>
                <w:bCs/>
                <w:sz w:val="24"/>
                <w:szCs w:val="24"/>
              </w:rPr>
            </w:pPr>
            <w:r w:rsidRPr="00742246">
              <w:rPr>
                <w:rFonts w:ascii="Arial" w:hAnsi="Arial" w:cs="Arial"/>
                <w:b/>
                <w:bCs/>
                <w:sz w:val="24"/>
                <w:szCs w:val="24"/>
                <w:highlight w:val="green"/>
              </w:rPr>
              <w:t>GREEN</w:t>
            </w:r>
          </w:p>
        </w:tc>
        <w:tc>
          <w:tcPr>
            <w:tcW w:w="5253" w:type="dxa"/>
            <w:gridSpan w:val="2"/>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A39883A" w14:textId="77777777" w:rsidR="00973F0B" w:rsidRPr="00742246" w:rsidRDefault="00973F0B" w:rsidP="00286674">
            <w:pPr>
              <w:pStyle w:val="NormalWeb"/>
              <w:rPr>
                <w:rFonts w:ascii="Arial" w:hAnsi="Arial" w:cs="Arial"/>
              </w:rPr>
            </w:pPr>
          </w:p>
          <w:p w14:paraId="2C2BD397" w14:textId="77777777" w:rsidR="00973F0B" w:rsidRPr="00742246" w:rsidRDefault="00973F0B" w:rsidP="00286674">
            <w:pPr>
              <w:pStyle w:val="NormalWeb"/>
              <w:rPr>
                <w:rFonts w:ascii="Arial" w:hAnsi="Arial" w:cs="Arial"/>
              </w:rPr>
            </w:pPr>
          </w:p>
          <w:p w14:paraId="28611C60" w14:textId="77777777" w:rsidR="00973F0B" w:rsidRPr="00742246" w:rsidRDefault="00973F0B" w:rsidP="00286674">
            <w:pPr>
              <w:pStyle w:val="NormalWeb"/>
              <w:rPr>
                <w:rFonts w:ascii="Arial" w:hAnsi="Arial" w:cs="Arial"/>
              </w:rPr>
            </w:pPr>
          </w:p>
        </w:tc>
        <w:tc>
          <w:tcPr>
            <w:tcW w:w="4953" w:type="dxa"/>
            <w:tcBorders>
              <w:top w:val="single" w:sz="4" w:space="0" w:color="auto"/>
              <w:left w:val="single" w:sz="4" w:space="0" w:color="auto"/>
              <w:bottom w:val="single" w:sz="4" w:space="0" w:color="auto"/>
              <w:right w:val="single" w:sz="4" w:space="0" w:color="auto"/>
            </w:tcBorders>
          </w:tcPr>
          <w:p w14:paraId="308A6485" w14:textId="77777777" w:rsidR="00973F0B" w:rsidRPr="00742246" w:rsidRDefault="00973F0B" w:rsidP="00286674">
            <w:pPr>
              <w:rPr>
                <w:rFonts w:ascii="Arial" w:hAnsi="Arial" w:cs="Arial"/>
                <w:sz w:val="24"/>
                <w:szCs w:val="24"/>
              </w:rPr>
            </w:pPr>
            <w:r w:rsidRPr="00742246">
              <w:rPr>
                <w:rFonts w:ascii="Arial" w:hAnsi="Arial" w:cs="Arial"/>
                <w:sz w:val="24"/>
                <w:szCs w:val="24"/>
              </w:rPr>
              <w:t xml:space="preserve">The button positions are predictably placed along with a clean and uncomplicated format. Navigation within the website is universal structured, however a search engine could prove to be further beneficial. </w:t>
            </w:r>
          </w:p>
        </w:tc>
      </w:tr>
      <w:tr w:rsidR="00973F0B" w:rsidRPr="00742246" w14:paraId="14D3B3D3" w14:textId="77777777" w:rsidTr="00286674">
        <w:trPr>
          <w:trHeight w:val="300"/>
        </w:trPr>
        <w:tc>
          <w:tcPr>
            <w:tcW w:w="15304" w:type="dxa"/>
            <w:gridSpan w:val="5"/>
            <w:tcBorders>
              <w:top w:val="single" w:sz="4" w:space="0" w:color="auto"/>
              <w:left w:val="single" w:sz="4" w:space="0" w:color="auto"/>
              <w:bottom w:val="single" w:sz="4" w:space="0" w:color="auto"/>
              <w:right w:val="single" w:sz="4" w:space="0" w:color="auto"/>
            </w:tcBorders>
            <w:shd w:val="clear" w:color="auto" w:fill="FF9999"/>
          </w:tcPr>
          <w:p w14:paraId="35F1B5AE" w14:textId="77777777" w:rsidR="00973F0B" w:rsidRPr="00742246" w:rsidRDefault="00973F0B" w:rsidP="00FF45B8">
            <w:pPr>
              <w:pStyle w:val="ListParagraph"/>
              <w:numPr>
                <w:ilvl w:val="0"/>
                <w:numId w:val="34"/>
              </w:numPr>
              <w:spacing w:line="256" w:lineRule="auto"/>
              <w:rPr>
                <w:rFonts w:ascii="Arial" w:hAnsi="Arial" w:cs="Arial"/>
                <w:b/>
                <w:bCs/>
                <w:sz w:val="24"/>
                <w:szCs w:val="24"/>
              </w:rPr>
            </w:pPr>
            <w:r w:rsidRPr="00742246">
              <w:rPr>
                <w:rFonts w:ascii="Arial" w:hAnsi="Arial" w:cs="Arial"/>
                <w:b/>
                <w:bCs/>
                <w:sz w:val="24"/>
                <w:szCs w:val="24"/>
              </w:rPr>
              <w:t>Mobility</w:t>
            </w:r>
          </w:p>
        </w:tc>
      </w:tr>
      <w:tr w:rsidR="00973F0B" w:rsidRPr="00742246" w14:paraId="3F68A7AA" w14:textId="77777777" w:rsidTr="00286674">
        <w:trPr>
          <w:trHeight w:val="300"/>
        </w:trPr>
        <w:tc>
          <w:tcPr>
            <w:tcW w:w="15304" w:type="dxa"/>
            <w:gridSpan w:val="5"/>
            <w:tcBorders>
              <w:top w:val="single" w:sz="4" w:space="0" w:color="auto"/>
              <w:left w:val="single" w:sz="4" w:space="0" w:color="auto"/>
              <w:bottom w:val="single" w:sz="4" w:space="0" w:color="auto"/>
              <w:right w:val="single" w:sz="4" w:space="0" w:color="auto"/>
            </w:tcBorders>
            <w:shd w:val="clear" w:color="auto" w:fill="FFCCCC"/>
          </w:tcPr>
          <w:p w14:paraId="18A65070" w14:textId="77777777" w:rsidR="00973F0B" w:rsidRPr="00742246" w:rsidRDefault="00973F0B" w:rsidP="00286674">
            <w:pPr>
              <w:rPr>
                <w:rFonts w:ascii="Arial" w:hAnsi="Arial" w:cs="Arial"/>
                <w:b/>
                <w:bCs/>
                <w:sz w:val="24"/>
                <w:szCs w:val="24"/>
              </w:rPr>
            </w:pPr>
            <w:r w:rsidRPr="00742246">
              <w:rPr>
                <w:rFonts w:ascii="Arial" w:hAnsi="Arial" w:cs="Arial"/>
                <w:b/>
                <w:bCs/>
                <w:sz w:val="24"/>
                <w:szCs w:val="24"/>
              </w:rPr>
              <w:t>Keyboard Control</w:t>
            </w:r>
          </w:p>
        </w:tc>
      </w:tr>
      <w:tr w:rsidR="00973F0B" w:rsidRPr="00742246" w14:paraId="44F2B53D"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2CF4E978" w14:textId="77777777" w:rsidR="00973F0B" w:rsidRPr="00742246" w:rsidRDefault="00973F0B" w:rsidP="00FF45B8">
            <w:pPr>
              <w:pStyle w:val="ListParagraph"/>
              <w:numPr>
                <w:ilvl w:val="0"/>
                <w:numId w:val="5"/>
              </w:numPr>
              <w:rPr>
                <w:rFonts w:ascii="Arial" w:hAnsi="Arial" w:cs="Arial"/>
                <w:sz w:val="24"/>
                <w:szCs w:val="24"/>
              </w:rPr>
            </w:pPr>
            <w:r w:rsidRPr="00742246">
              <w:rPr>
                <w:rFonts w:ascii="Arial" w:hAnsi="Arial" w:cs="Arial"/>
                <w:sz w:val="24"/>
                <w:szCs w:val="24"/>
              </w:rPr>
              <w:t>Keyboard Accessibility</w:t>
            </w:r>
          </w:p>
          <w:p w14:paraId="4AAD69B9" w14:textId="77777777" w:rsidR="00973F0B" w:rsidRPr="00742246" w:rsidRDefault="00973F0B" w:rsidP="00286674">
            <w:pPr>
              <w:rPr>
                <w:rFonts w:ascii="Arial" w:hAnsi="Arial" w:cs="Arial"/>
                <w:sz w:val="24"/>
                <w:szCs w:val="24"/>
              </w:rPr>
            </w:pPr>
          </w:p>
          <w:p w14:paraId="79BDC2D5" w14:textId="77777777" w:rsidR="00973F0B" w:rsidRPr="00742246" w:rsidRDefault="00973F0B" w:rsidP="00286674">
            <w:pPr>
              <w:rPr>
                <w:rFonts w:ascii="Arial" w:hAnsi="Arial" w:cs="Arial"/>
                <w:sz w:val="24"/>
                <w:szCs w:val="24"/>
              </w:rPr>
            </w:pPr>
            <w:r w:rsidRPr="00742246">
              <w:rPr>
                <w:rFonts w:ascii="Arial" w:hAnsi="Arial" w:cs="Arial"/>
                <w:sz w:val="24"/>
                <w:szCs w:val="24"/>
              </w:rPr>
              <w:t xml:space="preserve">Mobile keyboards can be custom tailored to suit the </w:t>
            </w:r>
            <w:r w:rsidRPr="00742246">
              <w:rPr>
                <w:rFonts w:ascii="Arial" w:hAnsi="Arial" w:cs="Arial"/>
                <w:sz w:val="24"/>
                <w:szCs w:val="24"/>
              </w:rPr>
              <w:lastRenderedPageBreak/>
              <w:t>accessibility needs of their user.</w:t>
            </w:r>
          </w:p>
          <w:p w14:paraId="7FE86368" w14:textId="77777777" w:rsidR="00973F0B" w:rsidRPr="00742246" w:rsidRDefault="00973F0B" w:rsidP="00286674">
            <w:pPr>
              <w:rPr>
                <w:rFonts w:ascii="Arial" w:hAnsi="Arial" w:cs="Arial"/>
                <w:sz w:val="24"/>
                <w:szCs w:val="24"/>
              </w:rPr>
            </w:pPr>
          </w:p>
        </w:tc>
        <w:tc>
          <w:tcPr>
            <w:tcW w:w="1955" w:type="dxa"/>
            <w:tcBorders>
              <w:top w:val="single" w:sz="4" w:space="0" w:color="auto"/>
              <w:left w:val="single" w:sz="4" w:space="0" w:color="auto"/>
              <w:bottom w:val="single" w:sz="4" w:space="0" w:color="auto"/>
              <w:right w:val="single" w:sz="4" w:space="0" w:color="auto"/>
            </w:tcBorders>
          </w:tcPr>
          <w:p w14:paraId="113A7AB4" w14:textId="77777777" w:rsidR="00973F0B" w:rsidRPr="00742246" w:rsidRDefault="00973F0B" w:rsidP="00286674">
            <w:pPr>
              <w:rPr>
                <w:rFonts w:ascii="Arial" w:hAnsi="Arial" w:cs="Arial"/>
                <w:b/>
                <w:bCs/>
                <w:sz w:val="24"/>
                <w:szCs w:val="24"/>
              </w:rPr>
            </w:pPr>
            <w:r w:rsidRPr="00742246">
              <w:rPr>
                <w:rFonts w:ascii="Arial" w:hAnsi="Arial" w:cs="Arial"/>
                <w:b/>
                <w:bCs/>
                <w:sz w:val="24"/>
                <w:szCs w:val="24"/>
                <w:highlight w:val="red"/>
              </w:rPr>
              <w:lastRenderedPageBreak/>
              <w:t>RED</w:t>
            </w:r>
          </w:p>
        </w:tc>
        <w:tc>
          <w:tcPr>
            <w:tcW w:w="5253" w:type="dxa"/>
            <w:gridSpan w:val="2"/>
            <w:tcBorders>
              <w:top w:val="single" w:sz="4" w:space="0" w:color="auto"/>
              <w:left w:val="single" w:sz="4" w:space="0" w:color="auto"/>
              <w:bottom w:val="single" w:sz="4" w:space="0" w:color="auto"/>
              <w:right w:val="single" w:sz="4" w:space="0" w:color="auto"/>
            </w:tcBorders>
          </w:tcPr>
          <w:p w14:paraId="0B8210DA" w14:textId="77777777" w:rsidR="00973F0B" w:rsidRPr="00742246" w:rsidRDefault="00973F0B" w:rsidP="00286674">
            <w:pPr>
              <w:pStyle w:val="NormalWeb"/>
              <w:rPr>
                <w:rFonts w:ascii="Arial" w:hAnsi="Arial" w:cs="Arial"/>
                <w:noProof/>
              </w:rPr>
            </w:pPr>
            <w:r w:rsidRPr="00742246">
              <w:rPr>
                <w:rFonts w:ascii="Arial" w:hAnsi="Arial" w:cs="Arial"/>
                <w:noProof/>
              </w:rPr>
              <w:t>Hamburger access through Voice Access:</w:t>
            </w:r>
          </w:p>
          <w:p w14:paraId="17CD3D49" w14:textId="77777777" w:rsidR="00973F0B" w:rsidRPr="00742246" w:rsidRDefault="00973F0B" w:rsidP="00286674">
            <w:pPr>
              <w:pStyle w:val="NormalWeb"/>
              <w:rPr>
                <w:rFonts w:ascii="Arial" w:hAnsi="Arial" w:cs="Arial"/>
                <w:noProof/>
              </w:rPr>
            </w:pPr>
            <w:r w:rsidRPr="00742246">
              <w:rPr>
                <w:rFonts w:ascii="Arial" w:hAnsi="Arial" w:cs="Arial"/>
                <w:noProof/>
              </w:rPr>
              <w:t>‘Grid’ access Trial ‘tap 8’</w:t>
            </w:r>
          </w:p>
          <w:p w14:paraId="37B4D4F0" w14:textId="77777777" w:rsidR="00973F0B" w:rsidRPr="00742246" w:rsidRDefault="00973F0B" w:rsidP="00286674">
            <w:pPr>
              <w:pStyle w:val="NormalWeb"/>
              <w:rPr>
                <w:rFonts w:ascii="Arial" w:hAnsi="Arial" w:cs="Arial"/>
              </w:rPr>
            </w:pPr>
            <w:r w:rsidRPr="00742246">
              <w:rPr>
                <w:rFonts w:ascii="Arial" w:hAnsi="Arial" w:cs="Arial"/>
                <w:noProof/>
              </w:rPr>
              <w:lastRenderedPageBreak/>
              <w:drawing>
                <wp:inline distT="0" distB="0" distL="0" distR="0" wp14:anchorId="26765330" wp14:editId="57DBA178">
                  <wp:extent cx="1155700" cy="2294263"/>
                  <wp:effectExtent l="0" t="0" r="6350" b="0"/>
                  <wp:docPr id="1733115110" name="Picture 17" descr="Screenshot of customer portal with number g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115110" name="Picture 17" descr="Screenshot of customer portal with number grid"/>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1163653" cy="2310051"/>
                          </a:xfrm>
                          <a:prstGeom prst="rect">
                            <a:avLst/>
                          </a:prstGeom>
                          <a:noFill/>
                          <a:ln>
                            <a:noFill/>
                          </a:ln>
                        </pic:spPr>
                      </pic:pic>
                    </a:graphicData>
                  </a:graphic>
                </wp:inline>
              </w:drawing>
            </w:r>
            <w:r w:rsidRPr="00742246">
              <w:rPr>
                <w:rFonts w:ascii="Arial" w:hAnsi="Arial" w:cs="Arial"/>
              </w:rPr>
              <w:t xml:space="preserve"> </w:t>
            </w:r>
            <w:r w:rsidRPr="00742246">
              <w:rPr>
                <w:rFonts w:ascii="Arial" w:hAnsi="Arial" w:cs="Arial"/>
                <w:noProof/>
              </w:rPr>
              <w:drawing>
                <wp:inline distT="0" distB="0" distL="0" distR="0" wp14:anchorId="61B4B310" wp14:editId="36119DA4">
                  <wp:extent cx="1037285" cy="2305050"/>
                  <wp:effectExtent l="0" t="0" r="0" b="0"/>
                  <wp:docPr id="1758102320" name="Picture 18" descr="Screenshot of customer 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102320" name="Picture 18" descr="Screenshot of customer portal"/>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1048832" cy="2330709"/>
                          </a:xfrm>
                          <a:prstGeom prst="rect">
                            <a:avLst/>
                          </a:prstGeom>
                          <a:noFill/>
                          <a:ln>
                            <a:noFill/>
                          </a:ln>
                        </pic:spPr>
                      </pic:pic>
                    </a:graphicData>
                  </a:graphic>
                </wp:inline>
              </w:drawing>
            </w:r>
          </w:p>
          <w:p w14:paraId="2F59D69A" w14:textId="77777777" w:rsidR="00973F0B" w:rsidRPr="00742246" w:rsidRDefault="00973F0B" w:rsidP="00286674">
            <w:pPr>
              <w:pStyle w:val="NormalWeb"/>
              <w:rPr>
                <w:rFonts w:ascii="Arial" w:hAnsi="Arial" w:cs="Arial"/>
              </w:rPr>
            </w:pPr>
            <w:r w:rsidRPr="00742246">
              <w:rPr>
                <w:rFonts w:ascii="Arial" w:hAnsi="Arial" w:cs="Arial"/>
              </w:rPr>
              <w:t>‘Labels’ access trial Tap 6</w:t>
            </w:r>
          </w:p>
          <w:p w14:paraId="74A2AA12" w14:textId="387B5390" w:rsidR="00973F0B" w:rsidRPr="00742246" w:rsidRDefault="00973F0B" w:rsidP="008B6E76">
            <w:pPr>
              <w:pStyle w:val="NormalWeb"/>
              <w:rPr>
                <w:rFonts w:ascii="Arial" w:hAnsi="Arial" w:cs="Arial"/>
              </w:rPr>
            </w:pPr>
            <w:r w:rsidRPr="00742246">
              <w:rPr>
                <w:rFonts w:ascii="Arial" w:hAnsi="Arial" w:cs="Arial"/>
                <w:noProof/>
              </w:rPr>
              <w:t xml:space="preserve"> </w:t>
            </w:r>
            <w:r w:rsidRPr="00742246">
              <w:rPr>
                <w:rFonts w:ascii="Arial" w:hAnsi="Arial" w:cs="Arial"/>
                <w:noProof/>
              </w:rPr>
              <w:drawing>
                <wp:inline distT="0" distB="0" distL="0" distR="0" wp14:anchorId="63F3AE15" wp14:editId="6BF7F61C">
                  <wp:extent cx="1209595" cy="2687955"/>
                  <wp:effectExtent l="0" t="0" r="0" b="0"/>
                  <wp:docPr id="960208261" name="Picture 19" descr="Screenshot of customer portal with voice control lab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208261" name="Picture 19" descr="Screenshot of customer portal with voice control labels"/>
                          <pic:cNvPicPr>
                            <a:picLocks noChangeAspect="1"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bwMode="auto">
                          <a:xfrm>
                            <a:off x="0" y="0"/>
                            <a:ext cx="1220229" cy="2711586"/>
                          </a:xfrm>
                          <a:prstGeom prst="rect">
                            <a:avLst/>
                          </a:prstGeom>
                          <a:noFill/>
                          <a:ln>
                            <a:noFill/>
                          </a:ln>
                        </pic:spPr>
                      </pic:pic>
                    </a:graphicData>
                  </a:graphic>
                </wp:inline>
              </w:drawing>
            </w:r>
            <w:r w:rsidRPr="00742246">
              <w:rPr>
                <w:rFonts w:ascii="Arial" w:hAnsi="Arial" w:cs="Arial"/>
                <w:noProof/>
              </w:rPr>
              <w:t xml:space="preserve"> </w:t>
            </w:r>
            <w:r w:rsidRPr="00742246">
              <w:rPr>
                <w:rFonts w:ascii="Arial" w:hAnsi="Arial" w:cs="Arial"/>
                <w:noProof/>
              </w:rPr>
              <w:drawing>
                <wp:inline distT="0" distB="0" distL="0" distR="0" wp14:anchorId="05133CF1" wp14:editId="15C25E80">
                  <wp:extent cx="1209595" cy="2687955"/>
                  <wp:effectExtent l="0" t="0" r="0" b="0"/>
                  <wp:docPr id="1140875155" name="Picture 22" descr="Screenshot of customer 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875155" name="Picture 22" descr="Screenshot of customer portal"/>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1220819" cy="2712897"/>
                          </a:xfrm>
                          <a:prstGeom prst="rect">
                            <a:avLst/>
                          </a:prstGeom>
                          <a:noFill/>
                          <a:ln>
                            <a:noFill/>
                          </a:ln>
                        </pic:spPr>
                      </pic:pic>
                    </a:graphicData>
                  </a:graphic>
                </wp:inline>
              </w:drawing>
            </w:r>
            <w:r w:rsidRPr="00742246">
              <w:rPr>
                <w:rFonts w:ascii="Arial" w:hAnsi="Arial" w:cs="Arial"/>
              </w:rPr>
              <w:t xml:space="preserve">  </w:t>
            </w:r>
          </w:p>
        </w:tc>
        <w:tc>
          <w:tcPr>
            <w:tcW w:w="4953" w:type="dxa"/>
            <w:tcBorders>
              <w:top w:val="single" w:sz="4" w:space="0" w:color="auto"/>
              <w:left w:val="single" w:sz="4" w:space="0" w:color="auto"/>
              <w:bottom w:val="single" w:sz="4" w:space="0" w:color="auto"/>
              <w:right w:val="single" w:sz="4" w:space="0" w:color="auto"/>
            </w:tcBorders>
          </w:tcPr>
          <w:p w14:paraId="1F6370FF" w14:textId="77777777" w:rsidR="00973F0B" w:rsidRPr="00742246" w:rsidRDefault="00973F0B" w:rsidP="00286674">
            <w:pPr>
              <w:rPr>
                <w:rFonts w:ascii="Arial" w:hAnsi="Arial" w:cs="Arial"/>
                <w:sz w:val="24"/>
                <w:szCs w:val="24"/>
              </w:rPr>
            </w:pPr>
            <w:r w:rsidRPr="00742246">
              <w:rPr>
                <w:rFonts w:ascii="Arial" w:hAnsi="Arial" w:cs="Arial"/>
                <w:sz w:val="24"/>
                <w:szCs w:val="24"/>
              </w:rPr>
              <w:lastRenderedPageBreak/>
              <w:t xml:space="preserve">Access to the ‘hamburger’ menu items is not available for people using grid-view as an accessible way of selecting elements. For example, selecting ‘grid 8’ does not open the ‘hamburger’ menu. This menu contains critical support links for users and its </w:t>
            </w:r>
            <w:r w:rsidRPr="00742246">
              <w:rPr>
                <w:rFonts w:ascii="Arial" w:hAnsi="Arial" w:cs="Arial"/>
                <w:sz w:val="24"/>
                <w:szCs w:val="24"/>
              </w:rPr>
              <w:lastRenderedPageBreak/>
              <w:t>inaccessibility means that users with a mobility disability may not be able to access help.</w:t>
            </w:r>
          </w:p>
        </w:tc>
      </w:tr>
      <w:tr w:rsidR="00973F0B" w:rsidRPr="00742246" w14:paraId="104BB311" w14:textId="77777777" w:rsidTr="00286674">
        <w:trPr>
          <w:trHeight w:val="300"/>
        </w:trPr>
        <w:tc>
          <w:tcPr>
            <w:tcW w:w="15304" w:type="dxa"/>
            <w:gridSpan w:val="5"/>
            <w:tcBorders>
              <w:top w:val="single" w:sz="4" w:space="0" w:color="auto"/>
              <w:left w:val="single" w:sz="4" w:space="0" w:color="auto"/>
              <w:bottom w:val="single" w:sz="4" w:space="0" w:color="auto"/>
              <w:right w:val="single" w:sz="4" w:space="0" w:color="auto"/>
            </w:tcBorders>
            <w:shd w:val="clear" w:color="auto" w:fill="FFCCCC"/>
          </w:tcPr>
          <w:p w14:paraId="2E1FAD64" w14:textId="77777777" w:rsidR="00973F0B" w:rsidRPr="00742246" w:rsidRDefault="00973F0B" w:rsidP="00286674">
            <w:pPr>
              <w:rPr>
                <w:rFonts w:ascii="Arial" w:hAnsi="Arial" w:cs="Arial"/>
                <w:b/>
                <w:bCs/>
                <w:sz w:val="24"/>
                <w:szCs w:val="24"/>
              </w:rPr>
            </w:pPr>
            <w:r w:rsidRPr="00742246">
              <w:rPr>
                <w:rFonts w:ascii="Arial" w:hAnsi="Arial" w:cs="Arial"/>
                <w:b/>
                <w:bCs/>
                <w:sz w:val="24"/>
                <w:szCs w:val="24"/>
              </w:rPr>
              <w:lastRenderedPageBreak/>
              <w:t>Voice Control Capability</w:t>
            </w:r>
          </w:p>
        </w:tc>
      </w:tr>
      <w:tr w:rsidR="00973F0B" w:rsidRPr="00742246" w14:paraId="46F8B51D"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43214F91" w14:textId="77777777" w:rsidR="00973F0B" w:rsidRPr="00742246" w:rsidRDefault="00973F0B" w:rsidP="00FF45B8">
            <w:pPr>
              <w:pStyle w:val="ListParagraph"/>
              <w:numPr>
                <w:ilvl w:val="0"/>
                <w:numId w:val="5"/>
              </w:numPr>
              <w:rPr>
                <w:rFonts w:ascii="Arial" w:hAnsi="Arial" w:cs="Arial"/>
                <w:sz w:val="24"/>
                <w:szCs w:val="24"/>
              </w:rPr>
            </w:pPr>
            <w:r w:rsidRPr="00742246">
              <w:rPr>
                <w:rFonts w:ascii="Arial" w:hAnsi="Arial" w:cs="Arial"/>
                <w:sz w:val="24"/>
                <w:szCs w:val="24"/>
              </w:rPr>
              <w:t>General navigation and accessibility to buttons, links. and inputs.</w:t>
            </w:r>
          </w:p>
          <w:p w14:paraId="6FF656F3" w14:textId="77777777" w:rsidR="00973F0B" w:rsidRPr="00742246" w:rsidRDefault="00973F0B" w:rsidP="00FF45B8">
            <w:pPr>
              <w:pStyle w:val="ListParagraph"/>
              <w:numPr>
                <w:ilvl w:val="0"/>
                <w:numId w:val="5"/>
              </w:numPr>
              <w:rPr>
                <w:rFonts w:ascii="Arial" w:hAnsi="Arial" w:cs="Arial"/>
                <w:sz w:val="24"/>
                <w:szCs w:val="24"/>
              </w:rPr>
            </w:pPr>
            <w:r w:rsidRPr="00742246">
              <w:rPr>
                <w:rFonts w:ascii="Arial" w:hAnsi="Arial" w:cs="Arial"/>
                <w:sz w:val="24"/>
                <w:szCs w:val="24"/>
              </w:rPr>
              <w:t>Speech-to-text</w:t>
            </w:r>
          </w:p>
          <w:p w14:paraId="587289FC" w14:textId="77777777" w:rsidR="00973F0B" w:rsidRPr="00742246" w:rsidRDefault="00973F0B" w:rsidP="00286674">
            <w:pPr>
              <w:rPr>
                <w:rFonts w:ascii="Arial" w:hAnsi="Arial" w:cs="Arial"/>
                <w:sz w:val="24"/>
                <w:szCs w:val="24"/>
              </w:rPr>
            </w:pPr>
          </w:p>
          <w:p w14:paraId="3D245CFE" w14:textId="77777777" w:rsidR="00973F0B" w:rsidRPr="00742246" w:rsidRDefault="00973F0B" w:rsidP="00286674">
            <w:pPr>
              <w:rPr>
                <w:rFonts w:ascii="Arial" w:hAnsi="Arial" w:cs="Arial"/>
                <w:sz w:val="24"/>
                <w:szCs w:val="24"/>
              </w:rPr>
            </w:pPr>
            <w:r w:rsidRPr="00742246">
              <w:rPr>
                <w:rFonts w:ascii="Arial" w:hAnsi="Arial" w:cs="Arial"/>
                <w:sz w:val="24"/>
                <w:szCs w:val="24"/>
              </w:rPr>
              <w:t xml:space="preserve">Voice Control supports users with navigating a page and inputting written text within form fields using only their voice. This removes the need for the user to manually type in information through a keyboard. </w:t>
            </w:r>
          </w:p>
          <w:p w14:paraId="37104AF3" w14:textId="77777777" w:rsidR="00973F0B" w:rsidRPr="00742246" w:rsidRDefault="00973F0B" w:rsidP="00286674">
            <w:pPr>
              <w:rPr>
                <w:rFonts w:ascii="Arial" w:hAnsi="Arial" w:cs="Arial"/>
                <w:sz w:val="24"/>
                <w:szCs w:val="24"/>
              </w:rPr>
            </w:pPr>
          </w:p>
        </w:tc>
        <w:tc>
          <w:tcPr>
            <w:tcW w:w="1955" w:type="dxa"/>
            <w:tcBorders>
              <w:top w:val="single" w:sz="4" w:space="0" w:color="auto"/>
              <w:left w:val="single" w:sz="4" w:space="0" w:color="auto"/>
              <w:bottom w:val="single" w:sz="4" w:space="0" w:color="auto"/>
              <w:right w:val="single" w:sz="4" w:space="0" w:color="auto"/>
            </w:tcBorders>
          </w:tcPr>
          <w:p w14:paraId="07181B7B" w14:textId="77777777" w:rsidR="00973F0B" w:rsidRPr="00742246" w:rsidRDefault="00973F0B" w:rsidP="00286674">
            <w:pPr>
              <w:rPr>
                <w:rFonts w:ascii="Arial" w:hAnsi="Arial" w:cs="Arial"/>
                <w:b/>
                <w:bCs/>
                <w:sz w:val="24"/>
                <w:szCs w:val="24"/>
              </w:rPr>
            </w:pPr>
            <w:r w:rsidRPr="00742246">
              <w:rPr>
                <w:rFonts w:ascii="Arial" w:hAnsi="Arial" w:cs="Arial"/>
                <w:b/>
                <w:bCs/>
                <w:sz w:val="24"/>
                <w:szCs w:val="24"/>
                <w:highlight w:val="red"/>
              </w:rPr>
              <w:t>RED</w:t>
            </w:r>
          </w:p>
        </w:tc>
        <w:tc>
          <w:tcPr>
            <w:tcW w:w="5253" w:type="dxa"/>
            <w:gridSpan w:val="2"/>
            <w:tcBorders>
              <w:top w:val="single" w:sz="4" w:space="0" w:color="auto"/>
              <w:left w:val="single" w:sz="4" w:space="0" w:color="auto"/>
              <w:bottom w:val="single" w:sz="4" w:space="0" w:color="auto"/>
              <w:right w:val="single" w:sz="4" w:space="0" w:color="auto"/>
            </w:tcBorders>
          </w:tcPr>
          <w:p w14:paraId="42E2F0EF" w14:textId="77777777" w:rsidR="00973F0B" w:rsidRPr="00742246" w:rsidRDefault="00973F0B" w:rsidP="00286674">
            <w:pPr>
              <w:rPr>
                <w:rFonts w:ascii="Arial" w:hAnsi="Arial" w:cs="Arial"/>
                <w:sz w:val="24"/>
                <w:szCs w:val="24"/>
              </w:rPr>
            </w:pPr>
            <w:r w:rsidRPr="00742246">
              <w:rPr>
                <w:rFonts w:ascii="Arial" w:hAnsi="Arial" w:cs="Arial"/>
                <w:sz w:val="24"/>
                <w:szCs w:val="24"/>
              </w:rPr>
              <w:t>Voice access controls – ‘Show labels’:</w:t>
            </w:r>
          </w:p>
          <w:p w14:paraId="1741E3F5" w14:textId="77777777" w:rsidR="00973F0B" w:rsidRPr="00742246" w:rsidRDefault="00973F0B" w:rsidP="00286674">
            <w:pPr>
              <w:rPr>
                <w:rFonts w:ascii="Arial" w:hAnsi="Arial" w:cs="Arial"/>
                <w:sz w:val="24"/>
                <w:szCs w:val="24"/>
              </w:rPr>
            </w:pPr>
            <w:r w:rsidRPr="00742246">
              <w:rPr>
                <w:rFonts w:ascii="Arial" w:hAnsi="Arial" w:cs="Arial"/>
                <w:sz w:val="24"/>
                <w:szCs w:val="24"/>
              </w:rPr>
              <w:t>‘Tap 6’ trial to activate the hamburger menu.</w:t>
            </w:r>
          </w:p>
          <w:p w14:paraId="55D2ED64" w14:textId="77777777" w:rsidR="00973F0B" w:rsidRPr="00742246" w:rsidRDefault="00973F0B" w:rsidP="00286674">
            <w:pPr>
              <w:pStyle w:val="NormalWeb"/>
              <w:rPr>
                <w:rFonts w:ascii="Arial" w:hAnsi="Arial" w:cs="Arial"/>
                <w:noProof/>
              </w:rPr>
            </w:pPr>
            <w:r w:rsidRPr="00742246">
              <w:rPr>
                <w:rFonts w:ascii="Arial" w:hAnsi="Arial" w:cs="Arial"/>
                <w:noProof/>
              </w:rPr>
              <w:drawing>
                <wp:inline distT="0" distB="0" distL="0" distR="0" wp14:anchorId="2BE0021E" wp14:editId="7BAC4C0E">
                  <wp:extent cx="1204165" cy="2675890"/>
                  <wp:effectExtent l="0" t="0" r="0" b="0"/>
                  <wp:docPr id="2127546543" name="Picture 20" descr="Screenshot of customer portal with voice control lab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546543" name="Picture 20" descr="Screenshot of customer portal with voice control labels"/>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0" y="0"/>
                            <a:ext cx="1221849" cy="2715187"/>
                          </a:xfrm>
                          <a:prstGeom prst="rect">
                            <a:avLst/>
                          </a:prstGeom>
                          <a:noFill/>
                          <a:ln>
                            <a:noFill/>
                          </a:ln>
                        </pic:spPr>
                      </pic:pic>
                    </a:graphicData>
                  </a:graphic>
                </wp:inline>
              </w:drawing>
            </w:r>
            <w:r w:rsidRPr="00742246">
              <w:rPr>
                <w:rFonts w:ascii="Arial" w:hAnsi="Arial" w:cs="Arial"/>
                <w:noProof/>
              </w:rPr>
              <w:t xml:space="preserve"> </w:t>
            </w:r>
            <w:r w:rsidRPr="00742246">
              <w:rPr>
                <w:rFonts w:ascii="Arial" w:hAnsi="Arial" w:cs="Arial"/>
                <w:noProof/>
              </w:rPr>
              <w:drawing>
                <wp:inline distT="0" distB="0" distL="0" distR="0" wp14:anchorId="520A9A90" wp14:editId="4BE4EF65">
                  <wp:extent cx="1209595" cy="2687955"/>
                  <wp:effectExtent l="0" t="0" r="0" b="0"/>
                  <wp:docPr id="628788150" name="Picture 19" descr="Screenshot of customer portal with voice control lab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788150" name="Picture 19" descr="Screenshot of customer portal with voice control labels"/>
                          <pic:cNvPicPr>
                            <a:picLocks noChangeAspect="1"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bwMode="auto">
                          <a:xfrm>
                            <a:off x="0" y="0"/>
                            <a:ext cx="1220229" cy="2711586"/>
                          </a:xfrm>
                          <a:prstGeom prst="rect">
                            <a:avLst/>
                          </a:prstGeom>
                          <a:noFill/>
                          <a:ln>
                            <a:noFill/>
                          </a:ln>
                        </pic:spPr>
                      </pic:pic>
                    </a:graphicData>
                  </a:graphic>
                </wp:inline>
              </w:drawing>
            </w:r>
          </w:p>
          <w:p w14:paraId="7F6F158E" w14:textId="4485C940" w:rsidR="00973F0B" w:rsidRPr="00742246" w:rsidRDefault="00973F0B" w:rsidP="008B6E76">
            <w:pPr>
              <w:pStyle w:val="NormalWeb"/>
              <w:rPr>
                <w:rFonts w:ascii="Arial" w:hAnsi="Arial" w:cs="Arial"/>
              </w:rPr>
            </w:pPr>
            <w:r w:rsidRPr="00742246">
              <w:rPr>
                <w:rFonts w:ascii="Arial" w:hAnsi="Arial" w:cs="Arial"/>
                <w:noProof/>
              </w:rPr>
              <w:lastRenderedPageBreak/>
              <w:drawing>
                <wp:inline distT="0" distB="0" distL="0" distR="0" wp14:anchorId="355B1BF2" wp14:editId="77D3BE90">
                  <wp:extent cx="1231900" cy="2737522"/>
                  <wp:effectExtent l="0" t="0" r="6350" b="5715"/>
                  <wp:docPr id="899118711" name="Picture 21" descr="Screenshot showing voice control in 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118711" name="Picture 21" descr="Screenshot showing voice control in use"/>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1236400" cy="2747522"/>
                          </a:xfrm>
                          <a:prstGeom prst="rect">
                            <a:avLst/>
                          </a:prstGeom>
                          <a:noFill/>
                          <a:ln>
                            <a:noFill/>
                          </a:ln>
                        </pic:spPr>
                      </pic:pic>
                    </a:graphicData>
                  </a:graphic>
                </wp:inline>
              </w:drawing>
            </w:r>
            <w:r w:rsidRPr="00742246">
              <w:rPr>
                <w:rFonts w:ascii="Arial" w:hAnsi="Arial" w:cs="Arial"/>
              </w:rPr>
              <w:t xml:space="preserve"> </w:t>
            </w:r>
            <w:r w:rsidRPr="00742246">
              <w:rPr>
                <w:rFonts w:ascii="Arial" w:hAnsi="Arial" w:cs="Arial"/>
                <w:noProof/>
              </w:rPr>
              <w:drawing>
                <wp:inline distT="0" distB="0" distL="0" distR="0" wp14:anchorId="12F477B8" wp14:editId="10239424">
                  <wp:extent cx="1238250" cy="2751633"/>
                  <wp:effectExtent l="0" t="0" r="0" b="0"/>
                  <wp:docPr id="2066126151" name="Picture 22" descr="Screenshot of customer 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126151" name="Picture 22" descr="Screenshot of customer portal"/>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1241012" cy="2757771"/>
                          </a:xfrm>
                          <a:prstGeom prst="rect">
                            <a:avLst/>
                          </a:prstGeom>
                          <a:noFill/>
                          <a:ln>
                            <a:noFill/>
                          </a:ln>
                        </pic:spPr>
                      </pic:pic>
                    </a:graphicData>
                  </a:graphic>
                </wp:inline>
              </w:drawing>
            </w:r>
          </w:p>
        </w:tc>
        <w:tc>
          <w:tcPr>
            <w:tcW w:w="4953" w:type="dxa"/>
            <w:tcBorders>
              <w:top w:val="single" w:sz="4" w:space="0" w:color="auto"/>
              <w:left w:val="single" w:sz="4" w:space="0" w:color="auto"/>
              <w:bottom w:val="single" w:sz="4" w:space="0" w:color="auto"/>
              <w:right w:val="single" w:sz="4" w:space="0" w:color="auto"/>
            </w:tcBorders>
          </w:tcPr>
          <w:p w14:paraId="639ADC0C" w14:textId="18F8BC12" w:rsidR="00973F0B" w:rsidRPr="00742246" w:rsidRDefault="00973F0B" w:rsidP="00286674">
            <w:pPr>
              <w:rPr>
                <w:rFonts w:ascii="Arial" w:hAnsi="Arial" w:cs="Arial"/>
                <w:sz w:val="24"/>
                <w:szCs w:val="24"/>
              </w:rPr>
            </w:pPr>
            <w:r w:rsidRPr="00742246">
              <w:rPr>
                <w:rFonts w:ascii="Arial" w:hAnsi="Arial" w:cs="Arial"/>
                <w:sz w:val="24"/>
                <w:szCs w:val="24"/>
              </w:rPr>
              <w:lastRenderedPageBreak/>
              <w:t xml:space="preserve">With Voice access controls there is no way to access the ‘hamburger’ menu even </w:t>
            </w:r>
            <w:r w:rsidR="003A5230" w:rsidRPr="00742246">
              <w:rPr>
                <w:rFonts w:ascii="Arial" w:hAnsi="Arial" w:cs="Arial"/>
                <w:sz w:val="24"/>
                <w:szCs w:val="24"/>
              </w:rPr>
              <w:t>using</w:t>
            </w:r>
            <w:r w:rsidRPr="00742246">
              <w:rPr>
                <w:rFonts w:ascii="Arial" w:hAnsi="Arial" w:cs="Arial"/>
                <w:sz w:val="24"/>
                <w:szCs w:val="24"/>
              </w:rPr>
              <w:t xml:space="preserve"> grids and labels.</w:t>
            </w:r>
          </w:p>
        </w:tc>
      </w:tr>
      <w:tr w:rsidR="00973F0B" w:rsidRPr="00742246" w14:paraId="6228BEF7" w14:textId="77777777" w:rsidTr="00286674">
        <w:trPr>
          <w:trHeight w:val="300"/>
        </w:trPr>
        <w:tc>
          <w:tcPr>
            <w:tcW w:w="15304" w:type="dxa"/>
            <w:gridSpan w:val="5"/>
            <w:tcBorders>
              <w:top w:val="single" w:sz="4" w:space="0" w:color="auto"/>
              <w:left w:val="single" w:sz="4" w:space="0" w:color="auto"/>
              <w:bottom w:val="single" w:sz="4" w:space="0" w:color="auto"/>
              <w:right w:val="single" w:sz="4" w:space="0" w:color="auto"/>
            </w:tcBorders>
            <w:shd w:val="clear" w:color="auto" w:fill="FFCCCC"/>
          </w:tcPr>
          <w:p w14:paraId="4E4903EF" w14:textId="77777777" w:rsidR="00973F0B" w:rsidRPr="00742246" w:rsidRDefault="00973F0B" w:rsidP="00286674">
            <w:pPr>
              <w:rPr>
                <w:rFonts w:ascii="Arial" w:hAnsi="Arial" w:cs="Arial"/>
                <w:b/>
                <w:bCs/>
                <w:sz w:val="24"/>
                <w:szCs w:val="24"/>
              </w:rPr>
            </w:pPr>
            <w:r w:rsidRPr="00742246">
              <w:rPr>
                <w:rFonts w:ascii="Arial" w:hAnsi="Arial" w:cs="Arial"/>
                <w:b/>
                <w:bCs/>
                <w:sz w:val="24"/>
                <w:szCs w:val="24"/>
              </w:rPr>
              <w:t>Touch Gestures</w:t>
            </w:r>
          </w:p>
        </w:tc>
      </w:tr>
      <w:tr w:rsidR="00973F0B" w:rsidRPr="00742246" w14:paraId="0A1DAF9F"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5032ED16" w14:textId="77777777" w:rsidR="00973F0B" w:rsidRPr="00742246" w:rsidRDefault="00973F0B" w:rsidP="00FF45B8">
            <w:pPr>
              <w:pStyle w:val="ListParagraph"/>
              <w:numPr>
                <w:ilvl w:val="0"/>
                <w:numId w:val="4"/>
              </w:numPr>
              <w:spacing w:after="160"/>
              <w:rPr>
                <w:rFonts w:ascii="Arial" w:hAnsi="Arial" w:cs="Arial"/>
                <w:sz w:val="24"/>
                <w:szCs w:val="24"/>
              </w:rPr>
            </w:pPr>
            <w:r w:rsidRPr="00742246">
              <w:rPr>
                <w:rFonts w:ascii="Arial" w:hAnsi="Arial" w:cs="Arial"/>
                <w:sz w:val="24"/>
                <w:szCs w:val="24"/>
              </w:rPr>
              <w:t>Target Size</w:t>
            </w:r>
          </w:p>
          <w:p w14:paraId="4CBE3949" w14:textId="77777777" w:rsidR="00973F0B" w:rsidRPr="00742246" w:rsidRDefault="00973F0B" w:rsidP="00286674">
            <w:pPr>
              <w:rPr>
                <w:rFonts w:ascii="Arial" w:hAnsi="Arial" w:cs="Arial"/>
                <w:sz w:val="24"/>
                <w:szCs w:val="24"/>
              </w:rPr>
            </w:pPr>
            <w:r w:rsidRPr="00742246">
              <w:rPr>
                <w:rFonts w:ascii="Arial" w:hAnsi="Arial" w:cs="Arial"/>
                <w:sz w:val="24"/>
                <w:szCs w:val="24"/>
              </w:rPr>
              <w:t>Any interactive element must have a large target size so strain and misinputs can be avoided. Users who might experience difficulties activating a small target due to hand tremors, poor dexterity, or other issues.</w:t>
            </w:r>
          </w:p>
          <w:p w14:paraId="38A88C9F" w14:textId="77777777" w:rsidR="00973F0B" w:rsidRPr="00742246" w:rsidRDefault="00973F0B" w:rsidP="00286674">
            <w:pPr>
              <w:rPr>
                <w:rFonts w:ascii="Arial" w:hAnsi="Arial" w:cs="Arial"/>
                <w:sz w:val="24"/>
                <w:szCs w:val="24"/>
              </w:rPr>
            </w:pPr>
          </w:p>
        </w:tc>
        <w:tc>
          <w:tcPr>
            <w:tcW w:w="1955" w:type="dxa"/>
            <w:tcBorders>
              <w:top w:val="single" w:sz="4" w:space="0" w:color="auto"/>
              <w:left w:val="single" w:sz="4" w:space="0" w:color="auto"/>
              <w:bottom w:val="single" w:sz="4" w:space="0" w:color="auto"/>
              <w:right w:val="single" w:sz="4" w:space="0" w:color="auto"/>
            </w:tcBorders>
          </w:tcPr>
          <w:p w14:paraId="35278734" w14:textId="77777777" w:rsidR="00973F0B" w:rsidRPr="00742246" w:rsidRDefault="00973F0B" w:rsidP="00286674">
            <w:pPr>
              <w:rPr>
                <w:rFonts w:ascii="Arial" w:hAnsi="Arial" w:cs="Arial"/>
                <w:b/>
                <w:bCs/>
                <w:sz w:val="24"/>
                <w:szCs w:val="24"/>
              </w:rPr>
            </w:pPr>
            <w:r w:rsidRPr="00742246">
              <w:rPr>
                <w:rFonts w:ascii="Arial" w:hAnsi="Arial" w:cs="Arial"/>
                <w:b/>
                <w:bCs/>
                <w:sz w:val="24"/>
                <w:szCs w:val="24"/>
                <w:highlight w:val="green"/>
              </w:rPr>
              <w:t>GREEN</w:t>
            </w:r>
          </w:p>
        </w:tc>
        <w:tc>
          <w:tcPr>
            <w:tcW w:w="5253" w:type="dxa"/>
            <w:gridSpan w:val="2"/>
            <w:tcBorders>
              <w:top w:val="single" w:sz="4" w:space="0" w:color="auto"/>
              <w:left w:val="single" w:sz="4" w:space="0" w:color="auto"/>
              <w:bottom w:val="single" w:sz="4" w:space="0" w:color="auto"/>
              <w:right w:val="single" w:sz="4" w:space="0" w:color="auto"/>
            </w:tcBorders>
          </w:tcPr>
          <w:p w14:paraId="487AAEC1" w14:textId="77777777" w:rsidR="00973F0B" w:rsidRPr="00742246" w:rsidRDefault="00973F0B" w:rsidP="00286674">
            <w:pPr>
              <w:rPr>
                <w:rFonts w:ascii="Arial" w:hAnsi="Arial" w:cs="Arial"/>
                <w:sz w:val="24"/>
                <w:szCs w:val="24"/>
              </w:rPr>
            </w:pPr>
          </w:p>
        </w:tc>
        <w:tc>
          <w:tcPr>
            <w:tcW w:w="4953" w:type="dxa"/>
            <w:tcBorders>
              <w:top w:val="single" w:sz="4" w:space="0" w:color="auto"/>
              <w:left w:val="single" w:sz="4" w:space="0" w:color="auto"/>
              <w:bottom w:val="single" w:sz="4" w:space="0" w:color="auto"/>
              <w:right w:val="single" w:sz="4" w:space="0" w:color="auto"/>
            </w:tcBorders>
          </w:tcPr>
          <w:p w14:paraId="258F0C4A" w14:textId="77777777" w:rsidR="00973F0B" w:rsidRPr="00742246" w:rsidRDefault="00973F0B" w:rsidP="00286674">
            <w:pPr>
              <w:rPr>
                <w:rFonts w:ascii="Arial" w:hAnsi="Arial" w:cs="Arial"/>
                <w:sz w:val="24"/>
                <w:szCs w:val="24"/>
              </w:rPr>
            </w:pPr>
            <w:r w:rsidRPr="00742246">
              <w:rPr>
                <w:rFonts w:ascii="Arial" w:hAnsi="Arial" w:cs="Arial"/>
                <w:sz w:val="24"/>
                <w:szCs w:val="24"/>
              </w:rPr>
              <w:t>Targets are sized and spaced appropriately.</w:t>
            </w:r>
            <w:r w:rsidRPr="00742246">
              <w:rPr>
                <w:rFonts w:ascii="Arial" w:hAnsi="Arial" w:cs="Arial"/>
                <w:noProof/>
                <w:sz w:val="24"/>
                <w:szCs w:val="24"/>
              </w:rPr>
              <w:drawing>
                <wp:inline distT="0" distB="0" distL="0" distR="0" wp14:anchorId="1B77BD9F" wp14:editId="533B2B2A">
                  <wp:extent cx="3007360" cy="968375"/>
                  <wp:effectExtent l="0" t="0" r="2540" b="3175"/>
                  <wp:docPr id="453666755" name="Picture 1" descr="Screenshot showing contact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666755" name="Picture 1" descr="Screenshot showing contact details"/>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3007360" cy="968375"/>
                          </a:xfrm>
                          <a:prstGeom prst="rect">
                            <a:avLst/>
                          </a:prstGeom>
                          <a:noFill/>
                          <a:ln>
                            <a:noFill/>
                          </a:ln>
                        </pic:spPr>
                      </pic:pic>
                    </a:graphicData>
                  </a:graphic>
                </wp:inline>
              </w:drawing>
            </w:r>
          </w:p>
          <w:p w14:paraId="7BD7351E" w14:textId="77777777" w:rsidR="00973F0B" w:rsidRPr="00742246" w:rsidRDefault="00973F0B" w:rsidP="00286674">
            <w:pPr>
              <w:pStyle w:val="ListParagraph"/>
              <w:rPr>
                <w:rFonts w:ascii="Arial" w:hAnsi="Arial" w:cs="Arial"/>
                <w:sz w:val="24"/>
                <w:szCs w:val="24"/>
              </w:rPr>
            </w:pPr>
          </w:p>
        </w:tc>
      </w:tr>
      <w:tr w:rsidR="00973F0B" w:rsidRPr="00742246" w14:paraId="4EE97336" w14:textId="77777777" w:rsidTr="00286674">
        <w:trPr>
          <w:trHeight w:val="300"/>
        </w:trPr>
        <w:tc>
          <w:tcPr>
            <w:tcW w:w="15304" w:type="dxa"/>
            <w:gridSpan w:val="5"/>
            <w:tcBorders>
              <w:top w:val="single" w:sz="4" w:space="0" w:color="auto"/>
              <w:left w:val="single" w:sz="4" w:space="0" w:color="auto"/>
              <w:bottom w:val="single" w:sz="4" w:space="0" w:color="auto"/>
              <w:right w:val="single" w:sz="4" w:space="0" w:color="auto"/>
            </w:tcBorders>
            <w:shd w:val="clear" w:color="auto" w:fill="D86DCB" w:themeFill="accent5" w:themeFillTint="99"/>
          </w:tcPr>
          <w:p w14:paraId="2FE713A5" w14:textId="77777777" w:rsidR="00973F0B" w:rsidRPr="00742246" w:rsidRDefault="00973F0B" w:rsidP="00FF45B8">
            <w:pPr>
              <w:pStyle w:val="ListParagraph"/>
              <w:numPr>
                <w:ilvl w:val="0"/>
                <w:numId w:val="34"/>
              </w:numPr>
              <w:spacing w:line="256" w:lineRule="auto"/>
              <w:rPr>
                <w:rFonts w:ascii="Arial" w:hAnsi="Arial" w:cs="Arial"/>
                <w:b/>
                <w:bCs/>
                <w:sz w:val="24"/>
                <w:szCs w:val="24"/>
              </w:rPr>
            </w:pPr>
            <w:r w:rsidRPr="00742246">
              <w:rPr>
                <w:rFonts w:ascii="Arial" w:hAnsi="Arial" w:cs="Arial"/>
                <w:b/>
                <w:bCs/>
                <w:sz w:val="24"/>
                <w:szCs w:val="24"/>
              </w:rPr>
              <w:t>Auditory</w:t>
            </w:r>
          </w:p>
        </w:tc>
      </w:tr>
      <w:tr w:rsidR="00973F0B" w:rsidRPr="00742246" w14:paraId="2C3BD4F3" w14:textId="77777777" w:rsidTr="00286674">
        <w:trPr>
          <w:trHeight w:val="300"/>
        </w:trPr>
        <w:tc>
          <w:tcPr>
            <w:tcW w:w="15304" w:type="dxa"/>
            <w:gridSpan w:val="5"/>
            <w:tcBorders>
              <w:top w:val="single" w:sz="4" w:space="0" w:color="auto"/>
              <w:left w:val="single" w:sz="4" w:space="0" w:color="auto"/>
              <w:bottom w:val="single" w:sz="4" w:space="0" w:color="auto"/>
              <w:right w:val="single" w:sz="4" w:space="0" w:color="auto"/>
            </w:tcBorders>
            <w:shd w:val="clear" w:color="auto" w:fill="F2CEED" w:themeFill="accent5" w:themeFillTint="33"/>
          </w:tcPr>
          <w:p w14:paraId="6CF5C963" w14:textId="77777777" w:rsidR="00973F0B" w:rsidRPr="00742246" w:rsidRDefault="00973F0B" w:rsidP="00286674">
            <w:pPr>
              <w:rPr>
                <w:rFonts w:ascii="Arial" w:hAnsi="Arial" w:cs="Arial"/>
                <w:b/>
                <w:bCs/>
                <w:sz w:val="24"/>
                <w:szCs w:val="24"/>
              </w:rPr>
            </w:pPr>
            <w:r w:rsidRPr="00742246">
              <w:rPr>
                <w:rFonts w:ascii="Arial" w:hAnsi="Arial" w:cs="Arial"/>
                <w:b/>
                <w:bCs/>
                <w:sz w:val="24"/>
                <w:szCs w:val="24"/>
              </w:rPr>
              <w:t>Captions</w:t>
            </w:r>
          </w:p>
        </w:tc>
      </w:tr>
      <w:tr w:rsidR="00973F0B" w:rsidRPr="00742246" w14:paraId="2CBA96CF"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0E653D08" w14:textId="77777777" w:rsidR="00973F0B" w:rsidRPr="00742246" w:rsidRDefault="00973F0B" w:rsidP="00FF45B8">
            <w:pPr>
              <w:pStyle w:val="ListParagraph"/>
              <w:numPr>
                <w:ilvl w:val="0"/>
                <w:numId w:val="4"/>
              </w:numPr>
              <w:rPr>
                <w:rFonts w:ascii="Arial" w:hAnsi="Arial" w:cs="Arial"/>
                <w:sz w:val="24"/>
                <w:szCs w:val="24"/>
              </w:rPr>
            </w:pPr>
            <w:r w:rsidRPr="00742246">
              <w:rPr>
                <w:rFonts w:ascii="Arial" w:hAnsi="Arial" w:cs="Arial"/>
                <w:sz w:val="24"/>
                <w:szCs w:val="24"/>
              </w:rPr>
              <w:lastRenderedPageBreak/>
              <w:t>Captions for audio-related media</w:t>
            </w:r>
          </w:p>
          <w:p w14:paraId="5CE30BB6" w14:textId="77777777" w:rsidR="00973F0B" w:rsidRPr="00742246" w:rsidRDefault="00973F0B" w:rsidP="00286674">
            <w:pPr>
              <w:rPr>
                <w:rFonts w:ascii="Arial" w:hAnsi="Arial" w:cs="Arial"/>
                <w:sz w:val="24"/>
                <w:szCs w:val="24"/>
              </w:rPr>
            </w:pPr>
          </w:p>
          <w:p w14:paraId="0D451A9D" w14:textId="77777777" w:rsidR="00973F0B" w:rsidRPr="00742246" w:rsidRDefault="00973F0B" w:rsidP="00286674">
            <w:pPr>
              <w:rPr>
                <w:rFonts w:ascii="Arial" w:hAnsi="Arial" w:cs="Arial"/>
                <w:sz w:val="24"/>
                <w:szCs w:val="24"/>
              </w:rPr>
            </w:pPr>
            <w:r w:rsidRPr="00742246">
              <w:rPr>
                <w:rFonts w:ascii="Arial" w:hAnsi="Arial" w:cs="Arial"/>
                <w:sz w:val="24"/>
                <w:szCs w:val="24"/>
              </w:rPr>
              <w:t>All media should have appropriate captioning available to support users who are deaf or are hard-of-hearing. The portion of audio content that is accessible is provided by the captions. In addition to dialogue, captions identify the speakers and provide non-speech information.</w:t>
            </w:r>
          </w:p>
          <w:p w14:paraId="2F1AB62E" w14:textId="77777777" w:rsidR="00973F0B" w:rsidRPr="00742246" w:rsidRDefault="00973F0B" w:rsidP="00286674">
            <w:pPr>
              <w:rPr>
                <w:rFonts w:ascii="Arial" w:hAnsi="Arial" w:cs="Arial"/>
                <w:sz w:val="24"/>
                <w:szCs w:val="24"/>
              </w:rPr>
            </w:pPr>
          </w:p>
          <w:p w14:paraId="2ECBBE94" w14:textId="77777777" w:rsidR="00973F0B" w:rsidRPr="00742246" w:rsidRDefault="00973F0B" w:rsidP="00286674">
            <w:pPr>
              <w:rPr>
                <w:rFonts w:ascii="Arial" w:hAnsi="Arial" w:cs="Arial"/>
                <w:sz w:val="24"/>
                <w:szCs w:val="24"/>
              </w:rPr>
            </w:pPr>
            <w:r w:rsidRPr="00742246">
              <w:rPr>
                <w:rFonts w:ascii="Arial" w:hAnsi="Arial" w:cs="Arial"/>
                <w:sz w:val="24"/>
                <w:szCs w:val="24"/>
              </w:rPr>
              <w:t>This is in line with WCAG 2.2 criteria</w:t>
            </w:r>
          </w:p>
          <w:p w14:paraId="595B12A0" w14:textId="77777777" w:rsidR="00973F0B" w:rsidRPr="00742246" w:rsidRDefault="00973F0B" w:rsidP="00FF45B8">
            <w:pPr>
              <w:pStyle w:val="ListParagraph"/>
              <w:numPr>
                <w:ilvl w:val="0"/>
                <w:numId w:val="9"/>
              </w:numPr>
              <w:rPr>
                <w:rFonts w:ascii="Arial" w:hAnsi="Arial" w:cs="Arial"/>
                <w:sz w:val="24"/>
                <w:szCs w:val="24"/>
              </w:rPr>
            </w:pPr>
            <w:r w:rsidRPr="00742246">
              <w:rPr>
                <w:rFonts w:ascii="Arial" w:hAnsi="Arial" w:cs="Arial"/>
                <w:sz w:val="24"/>
                <w:szCs w:val="24"/>
              </w:rPr>
              <w:t>1.2.2 Captions (Prerecorded) (Level A)</w:t>
            </w:r>
          </w:p>
          <w:p w14:paraId="15E65C52" w14:textId="77777777" w:rsidR="00973F0B" w:rsidRPr="00742246" w:rsidRDefault="00973F0B" w:rsidP="00FF45B8">
            <w:pPr>
              <w:pStyle w:val="ListParagraph"/>
              <w:numPr>
                <w:ilvl w:val="0"/>
                <w:numId w:val="9"/>
              </w:numPr>
              <w:rPr>
                <w:rFonts w:ascii="Arial" w:hAnsi="Arial" w:cs="Arial"/>
                <w:sz w:val="24"/>
                <w:szCs w:val="24"/>
              </w:rPr>
            </w:pPr>
            <w:r w:rsidRPr="00742246">
              <w:rPr>
                <w:rFonts w:ascii="Arial" w:hAnsi="Arial" w:cs="Arial"/>
                <w:sz w:val="24"/>
                <w:szCs w:val="24"/>
              </w:rPr>
              <w:t>1.2.3 Audio Description or Media Alternative (Prerecorded) (Level A)</w:t>
            </w:r>
          </w:p>
          <w:p w14:paraId="4170613F" w14:textId="77777777" w:rsidR="00973F0B" w:rsidRPr="00742246" w:rsidRDefault="00973F0B" w:rsidP="00286674">
            <w:pPr>
              <w:rPr>
                <w:rFonts w:ascii="Arial" w:hAnsi="Arial" w:cs="Arial"/>
                <w:sz w:val="24"/>
                <w:szCs w:val="24"/>
              </w:rPr>
            </w:pPr>
          </w:p>
        </w:tc>
        <w:tc>
          <w:tcPr>
            <w:tcW w:w="1955" w:type="dxa"/>
            <w:tcBorders>
              <w:top w:val="single" w:sz="4" w:space="0" w:color="auto"/>
              <w:left w:val="single" w:sz="4" w:space="0" w:color="auto"/>
              <w:bottom w:val="single" w:sz="4" w:space="0" w:color="auto"/>
              <w:right w:val="single" w:sz="4" w:space="0" w:color="auto"/>
            </w:tcBorders>
          </w:tcPr>
          <w:p w14:paraId="0F4F9537" w14:textId="7606B7C9" w:rsidR="00973F0B" w:rsidRPr="00742246" w:rsidRDefault="00973F0B" w:rsidP="00286674">
            <w:pPr>
              <w:rPr>
                <w:rFonts w:ascii="Arial" w:hAnsi="Arial" w:cs="Arial"/>
                <w:b/>
                <w:bCs/>
                <w:sz w:val="24"/>
                <w:szCs w:val="24"/>
              </w:rPr>
            </w:pPr>
            <w:r w:rsidRPr="00742246">
              <w:rPr>
                <w:rFonts w:ascii="Arial" w:hAnsi="Arial" w:cs="Arial"/>
                <w:b/>
                <w:bCs/>
                <w:sz w:val="24"/>
                <w:szCs w:val="24"/>
              </w:rPr>
              <w:t>N</w:t>
            </w:r>
            <w:r w:rsidR="00DC39FC" w:rsidRPr="00742246">
              <w:rPr>
                <w:rFonts w:ascii="Arial" w:hAnsi="Arial" w:cs="Arial"/>
                <w:b/>
                <w:bCs/>
                <w:sz w:val="24"/>
                <w:szCs w:val="24"/>
              </w:rPr>
              <w:t>/</w:t>
            </w:r>
            <w:r w:rsidRPr="00742246">
              <w:rPr>
                <w:rFonts w:ascii="Arial" w:hAnsi="Arial" w:cs="Arial"/>
                <w:b/>
                <w:bCs/>
                <w:sz w:val="24"/>
                <w:szCs w:val="24"/>
              </w:rPr>
              <w:t>A</w:t>
            </w:r>
          </w:p>
        </w:tc>
        <w:tc>
          <w:tcPr>
            <w:tcW w:w="5253" w:type="dxa"/>
            <w:gridSpan w:val="2"/>
            <w:tcBorders>
              <w:top w:val="single" w:sz="4" w:space="0" w:color="auto"/>
              <w:left w:val="single" w:sz="4" w:space="0" w:color="auto"/>
              <w:bottom w:val="single" w:sz="4" w:space="0" w:color="auto"/>
              <w:right w:val="single" w:sz="4" w:space="0" w:color="auto"/>
            </w:tcBorders>
          </w:tcPr>
          <w:p w14:paraId="7B1C24F6" w14:textId="77777777" w:rsidR="00973F0B" w:rsidRPr="00742246" w:rsidRDefault="00973F0B" w:rsidP="00286674">
            <w:pPr>
              <w:rPr>
                <w:rFonts w:ascii="Arial" w:hAnsi="Arial" w:cs="Arial"/>
                <w:sz w:val="24"/>
                <w:szCs w:val="24"/>
              </w:rPr>
            </w:pPr>
          </w:p>
        </w:tc>
        <w:tc>
          <w:tcPr>
            <w:tcW w:w="4953" w:type="dxa"/>
            <w:tcBorders>
              <w:top w:val="single" w:sz="4" w:space="0" w:color="auto"/>
              <w:left w:val="single" w:sz="4" w:space="0" w:color="auto"/>
              <w:bottom w:val="single" w:sz="4" w:space="0" w:color="auto"/>
              <w:right w:val="single" w:sz="4" w:space="0" w:color="auto"/>
            </w:tcBorders>
          </w:tcPr>
          <w:p w14:paraId="01C2E43D" w14:textId="77777777" w:rsidR="00973F0B" w:rsidRPr="00742246" w:rsidRDefault="00973F0B" w:rsidP="00286674">
            <w:pPr>
              <w:pStyle w:val="ListParagraph"/>
              <w:ind w:left="1080"/>
              <w:rPr>
                <w:rFonts w:ascii="Arial" w:hAnsi="Arial" w:cs="Arial"/>
                <w:sz w:val="24"/>
                <w:szCs w:val="24"/>
              </w:rPr>
            </w:pPr>
          </w:p>
        </w:tc>
      </w:tr>
    </w:tbl>
    <w:p w14:paraId="5C2E0668" w14:textId="0D081C7E" w:rsidR="00194302" w:rsidRPr="00742246" w:rsidRDefault="00973F0B">
      <w:pPr>
        <w:rPr>
          <w:rFonts w:ascii="Arial" w:eastAsiaTheme="majorEastAsia" w:hAnsi="Arial" w:cs="Arial"/>
          <w:color w:val="0F4761" w:themeColor="accent1" w:themeShade="BF"/>
          <w:sz w:val="32"/>
          <w:szCs w:val="32"/>
        </w:rPr>
      </w:pPr>
      <w:r w:rsidRPr="00742246">
        <w:rPr>
          <w:rFonts w:ascii="Arial" w:eastAsiaTheme="majorEastAsia" w:hAnsi="Arial" w:cs="Arial"/>
          <w:color w:val="0F4761" w:themeColor="accent1" w:themeShade="BF"/>
          <w:kern w:val="0"/>
          <w:sz w:val="26"/>
          <w:szCs w:val="26"/>
          <w14:ligatures w14:val="none"/>
        </w:rPr>
        <w:br w:type="page"/>
      </w:r>
    </w:p>
    <w:p w14:paraId="4FDF9E9D" w14:textId="77777777" w:rsidR="00194302" w:rsidRPr="00742246" w:rsidRDefault="00194302" w:rsidP="00194302">
      <w:pPr>
        <w:pStyle w:val="Heading2"/>
        <w:rPr>
          <w:rStyle w:val="Heading2Char"/>
          <w:rFonts w:ascii="Arial" w:hAnsi="Arial" w:cs="Arial"/>
        </w:rPr>
      </w:pPr>
      <w:bookmarkStart w:id="134" w:name="_Toc165389264"/>
      <w:r w:rsidRPr="00742246">
        <w:rPr>
          <w:rStyle w:val="Heading2Char"/>
          <w:rFonts w:ascii="Arial" w:hAnsi="Arial" w:cs="Arial"/>
        </w:rPr>
        <w:lastRenderedPageBreak/>
        <w:t>Detailed Cancellation Process Template</w:t>
      </w:r>
      <w:bookmarkEnd w:id="134"/>
    </w:p>
    <w:tbl>
      <w:tblPr>
        <w:tblStyle w:val="TableGrid"/>
        <w:tblW w:w="0" w:type="auto"/>
        <w:tblLayout w:type="fixed"/>
        <w:tblLook w:val="06A0" w:firstRow="1" w:lastRow="0" w:firstColumn="1" w:lastColumn="0" w:noHBand="1" w:noVBand="1"/>
      </w:tblPr>
      <w:tblGrid>
        <w:gridCol w:w="1890"/>
        <w:gridCol w:w="3015"/>
        <w:gridCol w:w="4455"/>
      </w:tblGrid>
      <w:tr w:rsidR="000C681A" w:rsidRPr="00742246" w14:paraId="3EF5800F"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0D4D961" w14:textId="77777777" w:rsidR="000C681A" w:rsidRPr="00742246" w:rsidRDefault="000C681A" w:rsidP="00286674">
            <w:pPr>
              <w:rPr>
                <w:rFonts w:ascii="Arial" w:eastAsia="Calibri" w:hAnsi="Arial" w:cs="Arial"/>
                <w:sz w:val="24"/>
                <w:szCs w:val="24"/>
              </w:rPr>
            </w:pPr>
            <w:r w:rsidRPr="00742246">
              <w:rPr>
                <w:rFonts w:ascii="Arial" w:eastAsia="Calibri" w:hAnsi="Arial" w:cs="Arial"/>
                <w:sz w:val="24"/>
                <w:szCs w:val="24"/>
              </w:rPr>
              <w:t>Step</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0A4511B" w14:textId="77777777" w:rsidR="000C681A" w:rsidRPr="00742246" w:rsidRDefault="000C681A" w:rsidP="00286674">
            <w:pPr>
              <w:rPr>
                <w:rFonts w:ascii="Arial" w:eastAsia="Calibri" w:hAnsi="Arial" w:cs="Arial"/>
                <w:sz w:val="24"/>
                <w:szCs w:val="24"/>
              </w:rPr>
            </w:pPr>
            <w:r w:rsidRPr="00742246">
              <w:rPr>
                <w:rFonts w:ascii="Arial" w:eastAsia="Calibri" w:hAnsi="Arial" w:cs="Arial"/>
                <w:sz w:val="24"/>
                <w:szCs w:val="24"/>
              </w:rPr>
              <w:t>Image(s)</w:t>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AC83DBF" w14:textId="77777777" w:rsidR="000C681A" w:rsidRPr="00742246" w:rsidRDefault="000C681A" w:rsidP="00286674">
            <w:pPr>
              <w:rPr>
                <w:rFonts w:ascii="Arial" w:eastAsia="Calibri" w:hAnsi="Arial" w:cs="Arial"/>
                <w:sz w:val="24"/>
                <w:szCs w:val="24"/>
              </w:rPr>
            </w:pPr>
            <w:r w:rsidRPr="00742246">
              <w:rPr>
                <w:rFonts w:ascii="Arial" w:eastAsia="Calibri" w:hAnsi="Arial" w:cs="Arial"/>
                <w:sz w:val="24"/>
                <w:szCs w:val="24"/>
              </w:rPr>
              <w:t xml:space="preserve">Notes </w:t>
            </w:r>
          </w:p>
        </w:tc>
      </w:tr>
      <w:tr w:rsidR="000C681A" w:rsidRPr="00742246" w14:paraId="0C119CB5"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B3E97B6" w14:textId="77777777" w:rsidR="000C681A" w:rsidRPr="00742246" w:rsidRDefault="000C681A" w:rsidP="00286674">
            <w:pPr>
              <w:rPr>
                <w:rFonts w:ascii="Arial" w:eastAsia="Calibri" w:hAnsi="Arial" w:cs="Arial"/>
                <w:sz w:val="24"/>
                <w:szCs w:val="24"/>
              </w:rPr>
            </w:pPr>
            <w:r w:rsidRPr="00742246">
              <w:rPr>
                <w:rFonts w:ascii="Arial" w:eastAsia="Calibri" w:hAnsi="Arial" w:cs="Arial"/>
                <w:sz w:val="24"/>
                <w:szCs w:val="24"/>
              </w:rPr>
              <w:t>1 – Finding the cancellation button</w:t>
            </w:r>
          </w:p>
          <w:p w14:paraId="5B4F2045" w14:textId="77777777" w:rsidR="000C681A" w:rsidRPr="00742246" w:rsidRDefault="000C681A" w:rsidP="00286674">
            <w:pPr>
              <w:rPr>
                <w:rFonts w:ascii="Arial" w:eastAsia="Calibri" w:hAnsi="Arial" w:cs="Arial"/>
                <w:sz w:val="24"/>
                <w:szCs w:val="24"/>
              </w:rPr>
            </w:pP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595DA5A" w14:textId="77777777" w:rsidR="000C681A" w:rsidRPr="00742246" w:rsidRDefault="000C681A" w:rsidP="00286674">
            <w:pPr>
              <w:pStyle w:val="NormalWeb"/>
              <w:rPr>
                <w:rFonts w:ascii="Arial" w:hAnsi="Arial" w:cs="Arial"/>
              </w:rPr>
            </w:pPr>
            <w:r w:rsidRPr="00742246">
              <w:rPr>
                <w:rFonts w:ascii="Arial" w:hAnsi="Arial" w:cs="Arial"/>
                <w:noProof/>
              </w:rPr>
              <w:drawing>
                <wp:inline distT="0" distB="0" distL="0" distR="0" wp14:anchorId="495475B0" wp14:editId="76E59FB7">
                  <wp:extent cx="1781175" cy="2078355"/>
                  <wp:effectExtent l="0" t="0" r="9525" b="0"/>
                  <wp:docPr id="2064688101" name="Picture 4" descr="Screenshot of cancellation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688101" name="Picture 4" descr="Screenshot of cancellation process"/>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1781175" cy="2078355"/>
                          </a:xfrm>
                          <a:prstGeom prst="rect">
                            <a:avLst/>
                          </a:prstGeom>
                          <a:noFill/>
                          <a:ln>
                            <a:noFill/>
                          </a:ln>
                        </pic:spPr>
                      </pic:pic>
                    </a:graphicData>
                  </a:graphic>
                </wp:inline>
              </w:drawing>
            </w:r>
          </w:p>
          <w:p w14:paraId="60E655A8" w14:textId="77777777" w:rsidR="000C681A" w:rsidRPr="00742246" w:rsidRDefault="000C681A" w:rsidP="00286674">
            <w:pPr>
              <w:pStyle w:val="NormalWeb"/>
              <w:rPr>
                <w:rFonts w:ascii="Arial" w:hAnsi="Arial" w:cs="Arial"/>
              </w:rPr>
            </w:pPr>
            <w:r w:rsidRPr="00742246">
              <w:rPr>
                <w:rFonts w:ascii="Arial" w:hAnsi="Arial" w:cs="Arial"/>
                <w:noProof/>
              </w:rPr>
              <w:drawing>
                <wp:inline distT="0" distB="0" distL="0" distR="0" wp14:anchorId="053D82B3" wp14:editId="67634336">
                  <wp:extent cx="1005701" cy="2590800"/>
                  <wp:effectExtent l="0" t="0" r="4445" b="0"/>
                  <wp:docPr id="62624139" name="Picture 6" descr="Screenshot of cancellation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24139" name="Picture 6" descr="Screenshot of cancellation process"/>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1009606" cy="2600860"/>
                          </a:xfrm>
                          <a:prstGeom prst="rect">
                            <a:avLst/>
                          </a:prstGeom>
                          <a:noFill/>
                          <a:ln>
                            <a:noFill/>
                          </a:ln>
                        </pic:spPr>
                      </pic:pic>
                    </a:graphicData>
                  </a:graphic>
                </wp:inline>
              </w:drawing>
            </w:r>
          </w:p>
          <w:p w14:paraId="7F70F940" w14:textId="77777777" w:rsidR="000C681A" w:rsidRPr="00742246" w:rsidRDefault="000C681A" w:rsidP="00286674">
            <w:pPr>
              <w:pStyle w:val="NormalWeb"/>
              <w:rPr>
                <w:rFonts w:ascii="Arial" w:hAnsi="Arial" w:cs="Arial"/>
              </w:rPr>
            </w:pPr>
          </w:p>
          <w:p w14:paraId="2C1709AE" w14:textId="77777777" w:rsidR="000C681A" w:rsidRPr="00742246" w:rsidRDefault="000C681A" w:rsidP="00286674">
            <w:pPr>
              <w:rPr>
                <w:rFonts w:ascii="Arial" w:eastAsia="Calibri" w:hAnsi="Arial" w:cs="Arial"/>
                <w:sz w:val="24"/>
                <w:szCs w:val="24"/>
              </w:rPr>
            </w:pP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ADB34C0" w14:textId="77777777" w:rsidR="000C681A" w:rsidRPr="00742246" w:rsidRDefault="000C681A" w:rsidP="00286674">
            <w:pPr>
              <w:rPr>
                <w:rFonts w:ascii="Arial" w:eastAsia="Calibri" w:hAnsi="Arial" w:cs="Arial"/>
                <w:sz w:val="24"/>
                <w:szCs w:val="24"/>
                <w:lang w:val="en-US"/>
              </w:rPr>
            </w:pPr>
            <w:r w:rsidRPr="00742246">
              <w:rPr>
                <w:rFonts w:ascii="Arial" w:eastAsia="Calibri" w:hAnsi="Arial" w:cs="Arial"/>
                <w:sz w:val="24"/>
                <w:szCs w:val="24"/>
                <w:lang w:val="en-US"/>
              </w:rPr>
              <w:lastRenderedPageBreak/>
              <w:t>No cancellation button or facility within the website on the phone. I had to send an email enquiry through to ‘Ask a question’ and it was answered out of WSTD business time. They called at 6:15am and then emailed at 6:18am from obviously the ESTD region during business hours.</w:t>
            </w:r>
          </w:p>
          <w:p w14:paraId="168369BE" w14:textId="77777777" w:rsidR="000C681A" w:rsidRPr="00742246" w:rsidRDefault="000C681A" w:rsidP="00286674">
            <w:pPr>
              <w:rPr>
                <w:rFonts w:ascii="Arial" w:eastAsia="Calibri" w:hAnsi="Arial" w:cs="Arial"/>
                <w:sz w:val="24"/>
                <w:szCs w:val="24"/>
                <w:lang w:val="en-US"/>
              </w:rPr>
            </w:pPr>
            <w:r w:rsidRPr="00742246">
              <w:rPr>
                <w:rFonts w:ascii="Arial" w:eastAsia="Calibri" w:hAnsi="Arial" w:cs="Arial"/>
                <w:sz w:val="24"/>
                <w:szCs w:val="24"/>
                <w:lang w:val="en-US"/>
              </w:rPr>
              <w:t xml:space="preserve">No actual answer was given to the Question, ‘How do I cancel my account?’ </w:t>
            </w:r>
          </w:p>
          <w:p w14:paraId="4A7C5625" w14:textId="77777777" w:rsidR="000C681A" w:rsidRPr="00742246" w:rsidRDefault="000C681A" w:rsidP="00FF45B8">
            <w:pPr>
              <w:pStyle w:val="ListParagraph"/>
              <w:numPr>
                <w:ilvl w:val="0"/>
                <w:numId w:val="43"/>
              </w:numPr>
              <w:spacing w:after="240" w:line="259" w:lineRule="auto"/>
              <w:rPr>
                <w:rFonts w:ascii="Arial" w:hAnsi="Arial" w:cs="Arial"/>
                <w:sz w:val="24"/>
                <w:szCs w:val="24"/>
              </w:rPr>
            </w:pPr>
            <w:r w:rsidRPr="00742246">
              <w:rPr>
                <w:rFonts w:ascii="Arial" w:hAnsi="Arial" w:cs="Arial"/>
                <w:sz w:val="24"/>
                <w:szCs w:val="24"/>
              </w:rPr>
              <w:t xml:space="preserve">9/1/24 Emma sent a message about how to cancel the </w:t>
            </w:r>
            <w:proofErr w:type="spellStart"/>
            <w:r w:rsidRPr="00742246">
              <w:rPr>
                <w:rFonts w:ascii="Arial" w:hAnsi="Arial" w:cs="Arial"/>
                <w:sz w:val="24"/>
                <w:szCs w:val="24"/>
              </w:rPr>
              <w:t>Pennytel</w:t>
            </w:r>
            <w:proofErr w:type="spellEnd"/>
            <w:r w:rsidRPr="00742246">
              <w:rPr>
                <w:rFonts w:ascii="Arial" w:hAnsi="Arial" w:cs="Arial"/>
                <w:sz w:val="24"/>
                <w:szCs w:val="24"/>
              </w:rPr>
              <w:t xml:space="preserve"> sim card.</w:t>
            </w:r>
          </w:p>
          <w:p w14:paraId="1F01A528" w14:textId="77777777" w:rsidR="000C681A" w:rsidRPr="00742246" w:rsidRDefault="000C681A" w:rsidP="00FF45B8">
            <w:pPr>
              <w:pStyle w:val="ListParagraph"/>
              <w:numPr>
                <w:ilvl w:val="0"/>
                <w:numId w:val="43"/>
              </w:numPr>
              <w:spacing w:after="240" w:line="259" w:lineRule="auto"/>
              <w:rPr>
                <w:rFonts w:ascii="Arial" w:hAnsi="Arial" w:cs="Arial"/>
                <w:sz w:val="24"/>
                <w:szCs w:val="24"/>
              </w:rPr>
            </w:pPr>
            <w:r w:rsidRPr="00742246">
              <w:rPr>
                <w:rFonts w:ascii="Arial" w:hAnsi="Arial" w:cs="Arial"/>
                <w:sz w:val="24"/>
                <w:szCs w:val="24"/>
              </w:rPr>
              <w:t xml:space="preserve">10/1/24 Received email and phone from Mariane asking us about cancelling our sim card.  Voice message left at 6.15AM Perth time, very difficult to understand the name of the company due to Mariane’s accent, Had Emma listen to the voice message, and we worked out it was from </w:t>
            </w:r>
            <w:proofErr w:type="spellStart"/>
            <w:r w:rsidRPr="00742246">
              <w:rPr>
                <w:rFonts w:ascii="Arial" w:hAnsi="Arial" w:cs="Arial"/>
                <w:sz w:val="24"/>
                <w:szCs w:val="24"/>
              </w:rPr>
              <w:t>Pennytel</w:t>
            </w:r>
            <w:proofErr w:type="spellEnd"/>
            <w:r w:rsidRPr="00742246">
              <w:rPr>
                <w:rFonts w:ascii="Arial" w:hAnsi="Arial" w:cs="Arial"/>
                <w:sz w:val="24"/>
                <w:szCs w:val="24"/>
              </w:rPr>
              <w:t xml:space="preserve">.  </w:t>
            </w:r>
            <w:r w:rsidRPr="00742246">
              <w:rPr>
                <w:rFonts w:ascii="Arial" w:hAnsi="Arial" w:cs="Arial"/>
                <w:sz w:val="24"/>
                <w:szCs w:val="24"/>
              </w:rPr>
              <w:lastRenderedPageBreak/>
              <w:t xml:space="preserve">6.18AM an email followed up asking us to call her.  </w:t>
            </w:r>
          </w:p>
          <w:p w14:paraId="1D29AF99" w14:textId="77777777" w:rsidR="000C681A" w:rsidRPr="00742246" w:rsidRDefault="000C681A" w:rsidP="00286674">
            <w:pPr>
              <w:rPr>
                <w:rFonts w:ascii="Arial" w:eastAsia="Calibri" w:hAnsi="Arial" w:cs="Arial"/>
                <w:sz w:val="24"/>
                <w:szCs w:val="24"/>
                <w:lang w:val="en-US"/>
              </w:rPr>
            </w:pPr>
            <w:r w:rsidRPr="00742246">
              <w:rPr>
                <w:rFonts w:ascii="Arial" w:eastAsia="Calibri" w:hAnsi="Arial" w:cs="Arial"/>
                <w:sz w:val="24"/>
                <w:szCs w:val="24"/>
                <w:lang w:val="en-US"/>
              </w:rPr>
              <w:t>There is also information on cancellation within an extremely difficult to find ‘Critical Information page’ within the website sign up:</w:t>
            </w:r>
          </w:p>
          <w:p w14:paraId="63423FAB" w14:textId="77777777" w:rsidR="000C681A" w:rsidRPr="00742246" w:rsidRDefault="000C681A" w:rsidP="00286674">
            <w:pPr>
              <w:pStyle w:val="ListParagraph"/>
              <w:rPr>
                <w:rFonts w:ascii="Arial" w:eastAsia="Calibri" w:hAnsi="Arial" w:cs="Arial"/>
                <w:sz w:val="24"/>
                <w:szCs w:val="24"/>
                <w:lang w:val="en-US"/>
              </w:rPr>
            </w:pPr>
            <w:r w:rsidRPr="00742246">
              <w:rPr>
                <w:rFonts w:ascii="Arial" w:eastAsia="Calibri" w:hAnsi="Arial" w:cs="Arial"/>
                <w:sz w:val="24"/>
                <w:szCs w:val="24"/>
                <w:lang w:val="en-US"/>
              </w:rPr>
              <w:t xml:space="preserve"> </w:t>
            </w:r>
          </w:p>
          <w:p w14:paraId="7F918112" w14:textId="77777777" w:rsidR="000C681A" w:rsidRPr="00742246" w:rsidRDefault="000C681A" w:rsidP="00286674">
            <w:pPr>
              <w:rPr>
                <w:rFonts w:ascii="Arial" w:hAnsi="Arial" w:cs="Arial"/>
                <w:i/>
                <w:iCs/>
                <w:sz w:val="24"/>
                <w:szCs w:val="24"/>
              </w:rPr>
            </w:pPr>
            <w:r w:rsidRPr="00742246">
              <w:rPr>
                <w:rFonts w:ascii="Arial" w:hAnsi="Arial" w:cs="Arial"/>
                <w:i/>
                <w:iCs/>
                <w:sz w:val="24"/>
                <w:szCs w:val="24"/>
              </w:rPr>
              <w:t>Cancelling your </w:t>
            </w:r>
            <w:proofErr w:type="spellStart"/>
            <w:r w:rsidRPr="00742246">
              <w:rPr>
                <w:rFonts w:ascii="Arial" w:hAnsi="Arial" w:cs="Arial"/>
                <w:i/>
                <w:iCs/>
                <w:sz w:val="24"/>
                <w:szCs w:val="24"/>
              </w:rPr>
              <w:t>Pennytel</w:t>
            </w:r>
            <w:proofErr w:type="spellEnd"/>
            <w:r w:rsidRPr="00742246">
              <w:rPr>
                <w:rFonts w:ascii="Arial" w:hAnsi="Arial" w:cs="Arial"/>
                <w:i/>
                <w:iCs/>
                <w:sz w:val="24"/>
                <w:szCs w:val="24"/>
              </w:rPr>
              <w:t xml:space="preserve"> Service If you are taking your mobile number to another provider, you do not need to contact </w:t>
            </w:r>
            <w:proofErr w:type="spellStart"/>
            <w:r w:rsidRPr="00742246">
              <w:rPr>
                <w:rFonts w:ascii="Arial" w:hAnsi="Arial" w:cs="Arial"/>
                <w:i/>
                <w:iCs/>
                <w:sz w:val="24"/>
                <w:szCs w:val="24"/>
              </w:rPr>
              <w:t>Pennytel</w:t>
            </w:r>
            <w:proofErr w:type="spellEnd"/>
            <w:r w:rsidRPr="00742246">
              <w:rPr>
                <w:rFonts w:ascii="Arial" w:hAnsi="Arial" w:cs="Arial"/>
                <w:i/>
                <w:iCs/>
                <w:sz w:val="24"/>
                <w:szCs w:val="24"/>
              </w:rPr>
              <w:t xml:space="preserve"> as the service will stop billing with </w:t>
            </w:r>
            <w:proofErr w:type="spellStart"/>
            <w:r w:rsidRPr="00742246">
              <w:rPr>
                <w:rFonts w:ascii="Arial" w:hAnsi="Arial" w:cs="Arial"/>
                <w:i/>
                <w:iCs/>
                <w:sz w:val="24"/>
                <w:szCs w:val="24"/>
              </w:rPr>
              <w:t>Pennytel</w:t>
            </w:r>
            <w:proofErr w:type="spellEnd"/>
            <w:r w:rsidRPr="00742246">
              <w:rPr>
                <w:rFonts w:ascii="Arial" w:hAnsi="Arial" w:cs="Arial"/>
                <w:i/>
                <w:iCs/>
                <w:sz w:val="24"/>
                <w:szCs w:val="24"/>
              </w:rPr>
              <w:t xml:space="preserve"> once your number is active with your new provider. If you no longer need your mobile service, you must contact </w:t>
            </w:r>
            <w:proofErr w:type="spellStart"/>
            <w:r w:rsidRPr="00742246">
              <w:rPr>
                <w:rFonts w:ascii="Arial" w:hAnsi="Arial" w:cs="Arial"/>
                <w:i/>
                <w:iCs/>
                <w:sz w:val="24"/>
                <w:szCs w:val="24"/>
              </w:rPr>
              <w:t>Pennytel</w:t>
            </w:r>
            <w:proofErr w:type="spellEnd"/>
            <w:r w:rsidRPr="00742246">
              <w:rPr>
                <w:rFonts w:ascii="Arial" w:hAnsi="Arial" w:cs="Arial"/>
                <w:i/>
                <w:iCs/>
                <w:sz w:val="24"/>
                <w:szCs w:val="24"/>
              </w:rPr>
              <w:t xml:space="preserve"> to disconnect your service. You will continue to be billed for the service until you contact us to cancel your service.</w:t>
            </w:r>
          </w:p>
        </w:tc>
      </w:tr>
      <w:tr w:rsidR="000C681A" w:rsidRPr="00742246" w14:paraId="61104C85"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AB58753" w14:textId="77777777" w:rsidR="000C681A" w:rsidRPr="00742246" w:rsidRDefault="000C681A" w:rsidP="00286674">
            <w:pPr>
              <w:rPr>
                <w:rFonts w:ascii="Arial" w:eastAsia="Calibri" w:hAnsi="Arial" w:cs="Arial"/>
                <w:sz w:val="24"/>
                <w:szCs w:val="24"/>
              </w:rPr>
            </w:pPr>
            <w:r w:rsidRPr="00742246">
              <w:rPr>
                <w:rFonts w:ascii="Arial" w:eastAsia="Calibri" w:hAnsi="Arial" w:cs="Arial"/>
                <w:sz w:val="24"/>
                <w:szCs w:val="24"/>
              </w:rPr>
              <w:lastRenderedPageBreak/>
              <w:t>2 – Cancelling the Service</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1153E23" w14:textId="77777777" w:rsidR="000C681A" w:rsidRPr="00742246" w:rsidRDefault="000C681A" w:rsidP="00286674">
            <w:pPr>
              <w:rPr>
                <w:rFonts w:ascii="Arial" w:eastAsia="Calibri" w:hAnsi="Arial" w:cs="Arial"/>
                <w:sz w:val="24"/>
                <w:szCs w:val="24"/>
              </w:rPr>
            </w:pPr>
            <w:r w:rsidRPr="00742246">
              <w:rPr>
                <w:rFonts w:ascii="Arial" w:hAnsi="Arial" w:cs="Arial"/>
                <w:noProof/>
                <w:sz w:val="24"/>
                <w:szCs w:val="24"/>
              </w:rPr>
              <w:drawing>
                <wp:inline distT="0" distB="0" distL="0" distR="0" wp14:anchorId="5A8B07B3" wp14:editId="6B1301DB">
                  <wp:extent cx="1897251" cy="923915"/>
                  <wp:effectExtent l="0" t="0" r="8255" b="0"/>
                  <wp:docPr id="1955927270" name="Picture 2" descr="Screenshot of contact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927270" name="Picture 2" descr="Screenshot of contact details"/>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1952780" cy="950956"/>
                          </a:xfrm>
                          <a:prstGeom prst="rect">
                            <a:avLst/>
                          </a:prstGeom>
                          <a:noFill/>
                          <a:ln>
                            <a:noFill/>
                          </a:ln>
                        </pic:spPr>
                      </pic:pic>
                    </a:graphicData>
                  </a:graphic>
                </wp:inline>
              </w:drawing>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6FDAD63" w14:textId="77777777" w:rsidR="000C681A" w:rsidRPr="00742246" w:rsidRDefault="000C681A" w:rsidP="00286674">
            <w:pPr>
              <w:rPr>
                <w:rFonts w:ascii="Arial" w:eastAsia="Calibri" w:hAnsi="Arial" w:cs="Arial"/>
                <w:sz w:val="24"/>
                <w:szCs w:val="24"/>
                <w:lang w:val="en-US"/>
              </w:rPr>
            </w:pPr>
            <w:r w:rsidRPr="00742246">
              <w:rPr>
                <w:rFonts w:ascii="Arial" w:eastAsia="Calibri" w:hAnsi="Arial" w:cs="Arial"/>
                <w:sz w:val="24"/>
                <w:szCs w:val="24"/>
                <w:lang w:val="en-US"/>
              </w:rPr>
              <w:t xml:space="preserve">The only way to cancel a </w:t>
            </w:r>
            <w:proofErr w:type="spellStart"/>
            <w:r w:rsidRPr="00742246">
              <w:rPr>
                <w:rFonts w:ascii="Arial" w:eastAsia="Calibri" w:hAnsi="Arial" w:cs="Arial"/>
                <w:sz w:val="24"/>
                <w:szCs w:val="24"/>
                <w:lang w:val="en-US"/>
              </w:rPr>
              <w:t>Pennytel</w:t>
            </w:r>
            <w:proofErr w:type="spellEnd"/>
            <w:r w:rsidRPr="00742246">
              <w:rPr>
                <w:rFonts w:ascii="Arial" w:eastAsia="Calibri" w:hAnsi="Arial" w:cs="Arial"/>
                <w:sz w:val="24"/>
                <w:szCs w:val="24"/>
                <w:lang w:val="en-US"/>
              </w:rPr>
              <w:t xml:space="preserve"> service is through a phone call with their support team. Instructions are given on what number to select on your phone to get which service. None of the options reveal direct information on cancellation.</w:t>
            </w:r>
          </w:p>
          <w:p w14:paraId="2CF1A5A7" w14:textId="77777777" w:rsidR="000C681A" w:rsidRPr="00742246" w:rsidRDefault="000C681A" w:rsidP="00286674">
            <w:pPr>
              <w:rPr>
                <w:rFonts w:ascii="Arial" w:eastAsia="Calibri" w:hAnsi="Arial" w:cs="Arial"/>
                <w:sz w:val="24"/>
                <w:szCs w:val="24"/>
                <w:lang w:val="en-US"/>
              </w:rPr>
            </w:pPr>
          </w:p>
          <w:p w14:paraId="4D6CC6B8" w14:textId="77777777" w:rsidR="000C681A" w:rsidRPr="00742246" w:rsidRDefault="000C681A" w:rsidP="00286674">
            <w:pPr>
              <w:rPr>
                <w:rFonts w:ascii="Arial" w:eastAsia="Calibri" w:hAnsi="Arial" w:cs="Arial"/>
                <w:sz w:val="24"/>
                <w:szCs w:val="24"/>
                <w:lang w:val="en-US"/>
              </w:rPr>
            </w:pPr>
            <w:r w:rsidRPr="00742246">
              <w:rPr>
                <w:rFonts w:ascii="Arial" w:eastAsia="Calibri" w:hAnsi="Arial" w:cs="Arial"/>
                <w:sz w:val="24"/>
                <w:szCs w:val="24"/>
                <w:lang w:val="en-US"/>
              </w:rPr>
              <w:t>This would make it inaccessible for people with a speech or hearing disability to disconnect their service as there are no alternative methods provided to cancel a service.</w:t>
            </w:r>
          </w:p>
        </w:tc>
      </w:tr>
    </w:tbl>
    <w:p w14:paraId="54B8608B" w14:textId="77777777" w:rsidR="00E65A56" w:rsidRPr="00742246" w:rsidRDefault="00E65A56" w:rsidP="000C681A">
      <w:pPr>
        <w:rPr>
          <w:rFonts w:ascii="Arial" w:hAnsi="Arial" w:cs="Arial"/>
        </w:rPr>
        <w:sectPr w:rsidR="00E65A56" w:rsidRPr="00742246" w:rsidSect="00AD1C58">
          <w:pgSz w:w="16838" w:h="11906" w:orient="landscape"/>
          <w:pgMar w:top="1440" w:right="1440" w:bottom="1440" w:left="1440" w:header="708" w:footer="708" w:gutter="0"/>
          <w:cols w:space="708"/>
          <w:docGrid w:linePitch="360"/>
        </w:sectPr>
      </w:pPr>
    </w:p>
    <w:p w14:paraId="2EE93B60" w14:textId="6B1CD274" w:rsidR="00940D5E" w:rsidRPr="00742246" w:rsidRDefault="007252DA" w:rsidP="002352D2">
      <w:pPr>
        <w:pStyle w:val="Heading1"/>
        <w:rPr>
          <w:rFonts w:ascii="Arial" w:hAnsi="Arial" w:cs="Arial"/>
        </w:rPr>
      </w:pPr>
      <w:bookmarkStart w:id="135" w:name="_Toc165389265"/>
      <w:r w:rsidRPr="00742246">
        <w:rPr>
          <w:rFonts w:ascii="Arial" w:hAnsi="Arial" w:cs="Arial"/>
        </w:rPr>
        <w:lastRenderedPageBreak/>
        <w:t>3</w:t>
      </w:r>
      <w:r w:rsidR="00120A75" w:rsidRPr="00742246">
        <w:rPr>
          <w:rFonts w:ascii="Arial" w:hAnsi="Arial" w:cs="Arial"/>
        </w:rPr>
        <w:t>3</w:t>
      </w:r>
      <w:r w:rsidR="002352D2" w:rsidRPr="00742246">
        <w:rPr>
          <w:rFonts w:ascii="Arial" w:hAnsi="Arial" w:cs="Arial"/>
        </w:rPr>
        <w:t>. Southern Phone</w:t>
      </w:r>
      <w:bookmarkEnd w:id="135"/>
    </w:p>
    <w:tbl>
      <w:tblPr>
        <w:tblStyle w:val="TableGrid"/>
        <w:tblW w:w="0" w:type="auto"/>
        <w:tblLayout w:type="fixed"/>
        <w:tblLook w:val="06A0" w:firstRow="1" w:lastRow="0" w:firstColumn="1" w:lastColumn="0" w:noHBand="1" w:noVBand="1"/>
      </w:tblPr>
      <w:tblGrid>
        <w:gridCol w:w="2547"/>
        <w:gridCol w:w="6798"/>
      </w:tblGrid>
      <w:tr w:rsidR="00560FBB" w:rsidRPr="00742246" w14:paraId="7F6B37C8"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C445532" w14:textId="77777777" w:rsidR="00560FBB" w:rsidRPr="00742246" w:rsidRDefault="00560FBB" w:rsidP="00286674">
            <w:pPr>
              <w:rPr>
                <w:rFonts w:ascii="Arial" w:hAnsi="Arial" w:cs="Arial"/>
                <w:sz w:val="24"/>
                <w:szCs w:val="24"/>
              </w:rPr>
            </w:pPr>
            <w:r w:rsidRPr="00742246">
              <w:rPr>
                <w:rFonts w:ascii="Arial" w:hAnsi="Arial" w:cs="Arial"/>
                <w:sz w:val="24"/>
                <w:szCs w:val="24"/>
              </w:rPr>
              <w:t>Telco Name</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4850DB3" w14:textId="5B7C3D2D" w:rsidR="00560FBB" w:rsidRPr="00742246" w:rsidRDefault="00560FBB" w:rsidP="00286674">
            <w:pPr>
              <w:rPr>
                <w:rFonts w:ascii="Arial" w:hAnsi="Arial" w:cs="Arial"/>
                <w:sz w:val="24"/>
                <w:szCs w:val="24"/>
              </w:rPr>
            </w:pPr>
            <w:r w:rsidRPr="00742246">
              <w:rPr>
                <w:rFonts w:ascii="Arial" w:hAnsi="Arial" w:cs="Arial"/>
                <w:sz w:val="24"/>
                <w:szCs w:val="24"/>
              </w:rPr>
              <w:t xml:space="preserve">Southern Phone Australia </w:t>
            </w:r>
            <w:r w:rsidR="00A310B9" w:rsidRPr="00742246">
              <w:rPr>
                <w:rFonts w:ascii="Arial" w:hAnsi="Arial" w:cs="Arial"/>
                <w:sz w:val="24"/>
                <w:szCs w:val="24"/>
              </w:rPr>
              <w:t>- Website</w:t>
            </w:r>
          </w:p>
        </w:tc>
      </w:tr>
      <w:tr w:rsidR="00560FBB" w:rsidRPr="00742246" w14:paraId="2C83DC1B"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F47F6DB" w14:textId="77777777" w:rsidR="00560FBB" w:rsidRPr="00742246" w:rsidRDefault="00560FBB" w:rsidP="00286674">
            <w:pPr>
              <w:rPr>
                <w:rFonts w:ascii="Arial" w:hAnsi="Arial" w:cs="Arial"/>
                <w:sz w:val="24"/>
                <w:szCs w:val="24"/>
              </w:rPr>
            </w:pPr>
            <w:r w:rsidRPr="00742246">
              <w:rPr>
                <w:rFonts w:ascii="Arial" w:hAnsi="Arial" w:cs="Arial"/>
                <w:sz w:val="24"/>
                <w:szCs w:val="24"/>
              </w:rPr>
              <w:t>Network Used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6D60B80" w14:textId="77777777" w:rsidR="00560FBB" w:rsidRPr="00742246" w:rsidRDefault="00560FBB" w:rsidP="00286674">
            <w:pPr>
              <w:rPr>
                <w:rFonts w:ascii="Arial" w:hAnsi="Arial" w:cs="Arial"/>
                <w:sz w:val="24"/>
                <w:szCs w:val="24"/>
              </w:rPr>
            </w:pPr>
            <w:r w:rsidRPr="00742246">
              <w:rPr>
                <w:rFonts w:ascii="Arial" w:hAnsi="Arial" w:cs="Arial"/>
                <w:sz w:val="24"/>
                <w:szCs w:val="24"/>
              </w:rPr>
              <w:t>Optus 4G Network</w:t>
            </w:r>
          </w:p>
        </w:tc>
      </w:tr>
      <w:tr w:rsidR="00560FBB" w:rsidRPr="00742246" w14:paraId="0C31934E"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99FD0E6" w14:textId="77777777" w:rsidR="00560FBB" w:rsidRPr="00742246" w:rsidRDefault="00560FBB" w:rsidP="00286674">
            <w:pPr>
              <w:rPr>
                <w:rFonts w:ascii="Arial" w:hAnsi="Arial" w:cs="Arial"/>
                <w:sz w:val="24"/>
                <w:szCs w:val="24"/>
              </w:rPr>
            </w:pPr>
            <w:r w:rsidRPr="00742246">
              <w:rPr>
                <w:rFonts w:ascii="Arial" w:hAnsi="Arial" w:cs="Arial"/>
                <w:sz w:val="24"/>
                <w:szCs w:val="24"/>
              </w:rPr>
              <w:t>Plan (being used to test)</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31DE045" w14:textId="77777777" w:rsidR="00560FBB" w:rsidRPr="00742246" w:rsidRDefault="00560FBB" w:rsidP="00286674">
            <w:pPr>
              <w:rPr>
                <w:rFonts w:ascii="Arial" w:hAnsi="Arial" w:cs="Arial"/>
                <w:sz w:val="24"/>
                <w:szCs w:val="24"/>
              </w:rPr>
            </w:pPr>
            <w:r w:rsidRPr="00742246">
              <w:rPr>
                <w:rFonts w:ascii="Arial" w:hAnsi="Arial" w:cs="Arial"/>
                <w:sz w:val="24"/>
                <w:szCs w:val="24"/>
              </w:rPr>
              <w:t>SPC Extra Small 2GB (ESIM)</w:t>
            </w:r>
          </w:p>
        </w:tc>
      </w:tr>
      <w:tr w:rsidR="00560FBB" w:rsidRPr="00742246" w14:paraId="051C56A0"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4ECE1D0" w14:textId="77777777" w:rsidR="00560FBB" w:rsidRPr="00742246" w:rsidRDefault="00560FBB" w:rsidP="00286674">
            <w:pPr>
              <w:rPr>
                <w:rFonts w:ascii="Arial" w:hAnsi="Arial" w:cs="Arial"/>
                <w:sz w:val="24"/>
                <w:szCs w:val="24"/>
              </w:rPr>
            </w:pPr>
            <w:r w:rsidRPr="00742246">
              <w:rPr>
                <w:rFonts w:ascii="Arial" w:hAnsi="Arial" w:cs="Arial"/>
                <w:sz w:val="24"/>
                <w:szCs w:val="24"/>
              </w:rPr>
              <w:t>Date Tested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E9FD787" w14:textId="77777777" w:rsidR="00560FBB" w:rsidRPr="00742246" w:rsidRDefault="00560FBB" w:rsidP="00286674">
            <w:pPr>
              <w:rPr>
                <w:rFonts w:ascii="Arial" w:hAnsi="Arial" w:cs="Arial"/>
                <w:sz w:val="24"/>
                <w:szCs w:val="24"/>
              </w:rPr>
            </w:pPr>
            <w:r w:rsidRPr="00742246">
              <w:rPr>
                <w:rFonts w:ascii="Arial" w:hAnsi="Arial" w:cs="Arial"/>
                <w:sz w:val="24"/>
                <w:szCs w:val="24"/>
              </w:rPr>
              <w:t>February 2024</w:t>
            </w:r>
          </w:p>
        </w:tc>
      </w:tr>
    </w:tbl>
    <w:p w14:paraId="2B33DFEA" w14:textId="77777777" w:rsidR="00560FBB" w:rsidRPr="00742246" w:rsidRDefault="00560FBB" w:rsidP="00560FBB">
      <w:pPr>
        <w:rPr>
          <w:rFonts w:ascii="Arial" w:hAnsi="Arial" w:cs="Arial"/>
          <w:sz w:val="24"/>
          <w:szCs w:val="24"/>
        </w:rPr>
      </w:pPr>
    </w:p>
    <w:tbl>
      <w:tblPr>
        <w:tblStyle w:val="TableGrid"/>
        <w:tblW w:w="0" w:type="auto"/>
        <w:tblLayout w:type="fixed"/>
        <w:tblLook w:val="06A0" w:firstRow="1" w:lastRow="0" w:firstColumn="1" w:lastColumn="0" w:noHBand="1" w:noVBand="1"/>
      </w:tblPr>
      <w:tblGrid>
        <w:gridCol w:w="2547"/>
        <w:gridCol w:w="6813"/>
      </w:tblGrid>
      <w:tr w:rsidR="00560FBB" w:rsidRPr="00742246" w14:paraId="23AE45FB"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021D8CC" w14:textId="77777777" w:rsidR="00560FBB" w:rsidRPr="00742246" w:rsidRDefault="00560FBB" w:rsidP="00286674">
            <w:pPr>
              <w:rPr>
                <w:rFonts w:ascii="Arial" w:hAnsi="Arial" w:cs="Arial"/>
                <w:b/>
                <w:bCs/>
                <w:sz w:val="24"/>
                <w:szCs w:val="24"/>
              </w:rPr>
            </w:pPr>
            <w:r w:rsidRPr="00742246">
              <w:rPr>
                <w:rFonts w:ascii="Arial" w:hAnsi="Arial" w:cs="Arial"/>
                <w:b/>
                <w:bCs/>
                <w:sz w:val="24"/>
                <w:szCs w:val="24"/>
              </w:rPr>
              <w:t>Support Option</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D86B3D9" w14:textId="77777777" w:rsidR="00560FBB" w:rsidRPr="00742246" w:rsidRDefault="00560FBB" w:rsidP="00286674">
            <w:pPr>
              <w:rPr>
                <w:rFonts w:ascii="Arial" w:hAnsi="Arial" w:cs="Arial"/>
                <w:b/>
                <w:bCs/>
                <w:sz w:val="24"/>
                <w:szCs w:val="24"/>
              </w:rPr>
            </w:pPr>
            <w:r w:rsidRPr="00742246">
              <w:rPr>
                <w:rFonts w:ascii="Arial" w:hAnsi="Arial" w:cs="Arial"/>
                <w:b/>
                <w:bCs/>
                <w:sz w:val="24"/>
                <w:szCs w:val="24"/>
              </w:rPr>
              <w:t>Notes/Comments</w:t>
            </w:r>
          </w:p>
        </w:tc>
      </w:tr>
      <w:tr w:rsidR="00560FBB" w:rsidRPr="00742246" w14:paraId="667E7D58"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FBF6E3F" w14:textId="77777777" w:rsidR="00560FBB" w:rsidRPr="00742246" w:rsidRDefault="00560FBB" w:rsidP="00286674">
            <w:pPr>
              <w:rPr>
                <w:rFonts w:ascii="Arial" w:hAnsi="Arial" w:cs="Arial"/>
                <w:sz w:val="24"/>
                <w:szCs w:val="24"/>
              </w:rPr>
            </w:pPr>
            <w:r w:rsidRPr="00742246">
              <w:rPr>
                <w:rFonts w:ascii="Arial" w:hAnsi="Arial" w:cs="Arial"/>
                <w:sz w:val="24"/>
                <w:szCs w:val="24"/>
              </w:rPr>
              <w:t>TTY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DF54C58" w14:textId="73EEA99C" w:rsidR="00560FBB" w:rsidRPr="00742246" w:rsidRDefault="00510A38" w:rsidP="00286674">
            <w:pPr>
              <w:rPr>
                <w:rFonts w:ascii="Arial" w:hAnsi="Arial" w:cs="Arial"/>
                <w:sz w:val="24"/>
                <w:szCs w:val="24"/>
              </w:rPr>
            </w:pPr>
            <w:r w:rsidRPr="00742246">
              <w:rPr>
                <w:rFonts w:ascii="Arial" w:eastAsia="Calibri" w:hAnsi="Arial" w:cs="Arial"/>
                <w:sz w:val="24"/>
              </w:rPr>
              <w:t>No reference to any support via TTYL.</w:t>
            </w:r>
          </w:p>
        </w:tc>
      </w:tr>
      <w:tr w:rsidR="00560FBB" w:rsidRPr="00742246" w14:paraId="30D40327"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D9B8DB6" w14:textId="77777777" w:rsidR="00560FBB" w:rsidRPr="00742246" w:rsidRDefault="00560FBB" w:rsidP="00286674">
            <w:pPr>
              <w:rPr>
                <w:rFonts w:ascii="Arial" w:hAnsi="Arial" w:cs="Arial"/>
                <w:sz w:val="24"/>
                <w:szCs w:val="24"/>
              </w:rPr>
            </w:pPr>
            <w:r w:rsidRPr="00742246">
              <w:rPr>
                <w:rFonts w:ascii="Arial" w:hAnsi="Arial" w:cs="Arial"/>
                <w:sz w:val="24"/>
                <w:szCs w:val="24"/>
              </w:rPr>
              <w:t>Online Chat/AI Chat</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3983271" w14:textId="12039BAD" w:rsidR="00560FBB" w:rsidRPr="00742246" w:rsidRDefault="00843E5E" w:rsidP="00286674">
            <w:pPr>
              <w:rPr>
                <w:rFonts w:ascii="Arial" w:hAnsi="Arial" w:cs="Arial"/>
                <w:sz w:val="24"/>
                <w:szCs w:val="24"/>
              </w:rPr>
            </w:pPr>
            <w:r w:rsidRPr="00742246">
              <w:rPr>
                <w:rFonts w:ascii="Arial" w:hAnsi="Arial" w:cs="Arial"/>
                <w:sz w:val="24"/>
                <w:szCs w:val="24"/>
              </w:rPr>
              <w:t>Hybrid AI/</w:t>
            </w:r>
            <w:r w:rsidR="008A2B4D" w:rsidRPr="00742246">
              <w:rPr>
                <w:rFonts w:ascii="Arial" w:hAnsi="Arial" w:cs="Arial"/>
                <w:sz w:val="24"/>
                <w:szCs w:val="24"/>
              </w:rPr>
              <w:t>L</w:t>
            </w:r>
            <w:r w:rsidRPr="00742246">
              <w:rPr>
                <w:rFonts w:ascii="Arial" w:hAnsi="Arial" w:cs="Arial"/>
                <w:sz w:val="24"/>
                <w:szCs w:val="24"/>
              </w:rPr>
              <w:t>ive chat available.</w:t>
            </w:r>
          </w:p>
        </w:tc>
      </w:tr>
      <w:tr w:rsidR="00560FBB" w:rsidRPr="00742246" w14:paraId="0DAF160F"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089AA70" w14:textId="77777777" w:rsidR="00560FBB" w:rsidRPr="00742246" w:rsidRDefault="00560FBB" w:rsidP="00286674">
            <w:pPr>
              <w:rPr>
                <w:rFonts w:ascii="Arial" w:hAnsi="Arial" w:cs="Arial"/>
                <w:sz w:val="24"/>
                <w:szCs w:val="24"/>
              </w:rPr>
            </w:pPr>
            <w:r w:rsidRPr="00742246">
              <w:rPr>
                <w:rFonts w:ascii="Arial" w:hAnsi="Arial" w:cs="Arial"/>
                <w:sz w:val="24"/>
                <w:szCs w:val="24"/>
              </w:rPr>
              <w:t>FAQ</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C5C582A" w14:textId="5EC37BF1" w:rsidR="00560FBB" w:rsidRPr="00742246" w:rsidRDefault="00843E5E" w:rsidP="00286674">
            <w:pPr>
              <w:rPr>
                <w:rFonts w:ascii="Arial" w:hAnsi="Arial" w:cs="Arial"/>
                <w:sz w:val="24"/>
                <w:szCs w:val="24"/>
              </w:rPr>
            </w:pPr>
            <w:r w:rsidRPr="00742246">
              <w:rPr>
                <w:rFonts w:ascii="Arial" w:hAnsi="Arial" w:cs="Arial"/>
                <w:sz w:val="24"/>
                <w:szCs w:val="24"/>
              </w:rPr>
              <w:t>No</w:t>
            </w:r>
            <w:r w:rsidR="00560FBB" w:rsidRPr="00742246">
              <w:rPr>
                <w:rFonts w:ascii="Arial" w:hAnsi="Arial" w:cs="Arial"/>
                <w:sz w:val="24"/>
                <w:szCs w:val="24"/>
              </w:rPr>
              <w:t xml:space="preserve"> cancell</w:t>
            </w:r>
            <w:r w:rsidRPr="00742246">
              <w:rPr>
                <w:rFonts w:ascii="Arial" w:hAnsi="Arial" w:cs="Arial"/>
                <w:sz w:val="24"/>
                <w:szCs w:val="24"/>
              </w:rPr>
              <w:t>ation</w:t>
            </w:r>
            <w:r w:rsidR="00560FBB" w:rsidRPr="00742246">
              <w:rPr>
                <w:rFonts w:ascii="Arial" w:hAnsi="Arial" w:cs="Arial"/>
                <w:sz w:val="24"/>
                <w:szCs w:val="24"/>
              </w:rPr>
              <w:t xml:space="preserve"> information</w:t>
            </w:r>
            <w:r w:rsidRPr="00742246">
              <w:rPr>
                <w:rFonts w:ascii="Arial" w:hAnsi="Arial" w:cs="Arial"/>
                <w:sz w:val="24"/>
                <w:szCs w:val="24"/>
              </w:rPr>
              <w:t xml:space="preserve"> provided.</w:t>
            </w:r>
          </w:p>
        </w:tc>
      </w:tr>
      <w:tr w:rsidR="00560FBB" w:rsidRPr="00742246" w14:paraId="5AE9E207"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0EDE5EA" w14:textId="77777777" w:rsidR="00560FBB" w:rsidRPr="00742246" w:rsidRDefault="00560FBB" w:rsidP="00286674">
            <w:pPr>
              <w:rPr>
                <w:rFonts w:ascii="Arial" w:hAnsi="Arial" w:cs="Arial"/>
                <w:sz w:val="24"/>
                <w:szCs w:val="24"/>
              </w:rPr>
            </w:pPr>
            <w:r w:rsidRPr="00742246">
              <w:rPr>
                <w:rFonts w:ascii="Arial" w:hAnsi="Arial" w:cs="Arial"/>
                <w:sz w:val="24"/>
                <w:szCs w:val="24"/>
              </w:rPr>
              <w:t>Phone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199F8C9" w14:textId="4B27E476" w:rsidR="00560FBB" w:rsidRPr="00742246" w:rsidRDefault="00560FBB" w:rsidP="00286674">
            <w:pPr>
              <w:rPr>
                <w:rFonts w:ascii="Arial" w:hAnsi="Arial" w:cs="Arial"/>
                <w:sz w:val="24"/>
                <w:szCs w:val="24"/>
              </w:rPr>
            </w:pPr>
            <w:r w:rsidRPr="00742246">
              <w:rPr>
                <w:rFonts w:ascii="Arial" w:hAnsi="Arial" w:cs="Arial"/>
                <w:sz w:val="24"/>
                <w:szCs w:val="24"/>
              </w:rPr>
              <w:t xml:space="preserve">13 14 64 </w:t>
            </w:r>
            <w:r w:rsidR="008A2B4D" w:rsidRPr="00742246">
              <w:rPr>
                <w:rFonts w:ascii="Arial" w:hAnsi="Arial" w:cs="Arial"/>
                <w:sz w:val="24"/>
                <w:szCs w:val="24"/>
              </w:rPr>
              <w:t>- 8am to 6pm AEST Monday to Friday</w:t>
            </w:r>
          </w:p>
        </w:tc>
      </w:tr>
      <w:tr w:rsidR="00560FBB" w:rsidRPr="00742246" w14:paraId="21EFA12C"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9910A6C" w14:textId="77777777" w:rsidR="00560FBB" w:rsidRPr="00742246" w:rsidRDefault="00560FBB" w:rsidP="00286674">
            <w:pPr>
              <w:rPr>
                <w:rFonts w:ascii="Arial" w:hAnsi="Arial" w:cs="Arial"/>
                <w:sz w:val="24"/>
                <w:szCs w:val="24"/>
              </w:rPr>
            </w:pPr>
            <w:r w:rsidRPr="00742246">
              <w:rPr>
                <w:rFonts w:ascii="Arial" w:hAnsi="Arial" w:cs="Arial"/>
                <w:sz w:val="24"/>
                <w:szCs w:val="24"/>
              </w:rPr>
              <w:t>Other Method</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C49AFF2" w14:textId="33718A7F" w:rsidR="00560FBB" w:rsidRPr="00742246" w:rsidRDefault="00244BBD" w:rsidP="00286674">
            <w:pPr>
              <w:rPr>
                <w:rFonts w:ascii="Arial" w:hAnsi="Arial" w:cs="Arial"/>
                <w:sz w:val="24"/>
                <w:szCs w:val="24"/>
              </w:rPr>
            </w:pPr>
            <w:r w:rsidRPr="00742246">
              <w:rPr>
                <w:rFonts w:ascii="Arial" w:hAnsi="Arial" w:cs="Arial"/>
                <w:sz w:val="24"/>
                <w:szCs w:val="24"/>
              </w:rPr>
              <w:t>N/A</w:t>
            </w:r>
          </w:p>
        </w:tc>
      </w:tr>
    </w:tbl>
    <w:p w14:paraId="69ADA9A5" w14:textId="70CFE486" w:rsidR="00BC44F2" w:rsidRPr="00742246" w:rsidRDefault="00BC44F2" w:rsidP="00C613C1">
      <w:pPr>
        <w:rPr>
          <w:rFonts w:ascii="Arial" w:hAnsi="Arial" w:cs="Arial"/>
        </w:rPr>
      </w:pPr>
    </w:p>
    <w:p w14:paraId="727EE462" w14:textId="77777777" w:rsidR="00BC44F2" w:rsidRPr="00742246" w:rsidRDefault="00BC44F2">
      <w:pPr>
        <w:rPr>
          <w:rFonts w:ascii="Arial" w:hAnsi="Arial" w:cs="Arial"/>
        </w:rPr>
      </w:pPr>
      <w:r w:rsidRPr="00742246">
        <w:rPr>
          <w:rFonts w:ascii="Arial" w:hAnsi="Arial" w:cs="Arial"/>
        </w:rPr>
        <w:br w:type="page"/>
      </w:r>
    </w:p>
    <w:p w14:paraId="618240E8" w14:textId="01033BAF" w:rsidR="00CA2B0A" w:rsidRPr="00742246" w:rsidRDefault="00CA2B0A" w:rsidP="00CA2B0A">
      <w:pPr>
        <w:pStyle w:val="Heading2"/>
        <w:rPr>
          <w:rFonts w:ascii="Arial" w:hAnsi="Arial" w:cs="Arial"/>
        </w:rPr>
      </w:pPr>
      <w:bookmarkStart w:id="136" w:name="_Toc165389266"/>
      <w:r w:rsidRPr="00742246">
        <w:rPr>
          <w:rFonts w:ascii="Arial" w:hAnsi="Arial" w:cs="Arial"/>
        </w:rPr>
        <w:lastRenderedPageBreak/>
        <w:t>Support and Accessibility Table</w:t>
      </w:r>
      <w:bookmarkEnd w:id="136"/>
    </w:p>
    <w:tbl>
      <w:tblPr>
        <w:tblStyle w:val="TableGrid"/>
        <w:tblW w:w="15393" w:type="dxa"/>
        <w:tblInd w:w="-721" w:type="dxa"/>
        <w:tblLayout w:type="fixed"/>
        <w:tblLook w:val="04A0" w:firstRow="1" w:lastRow="0" w:firstColumn="1" w:lastColumn="0" w:noHBand="0" w:noVBand="1"/>
      </w:tblPr>
      <w:tblGrid>
        <w:gridCol w:w="1276"/>
        <w:gridCol w:w="1843"/>
        <w:gridCol w:w="2594"/>
        <w:gridCol w:w="2420"/>
        <w:gridCol w:w="2420"/>
        <w:gridCol w:w="2420"/>
        <w:gridCol w:w="2420"/>
      </w:tblGrid>
      <w:tr w:rsidR="000910D4" w:rsidRPr="00742246" w14:paraId="2AED5B11" w14:textId="77777777" w:rsidTr="00A01833">
        <w:trPr>
          <w:trHeight w:val="620"/>
        </w:trPr>
        <w:tc>
          <w:tcPr>
            <w:tcW w:w="1276" w:type="dxa"/>
            <w:tcBorders>
              <w:top w:val="single" w:sz="4" w:space="0" w:color="auto"/>
              <w:left w:val="single" w:sz="4" w:space="0" w:color="auto"/>
              <w:bottom w:val="single" w:sz="4" w:space="0" w:color="auto"/>
              <w:right w:val="single" w:sz="4" w:space="0" w:color="auto"/>
            </w:tcBorders>
          </w:tcPr>
          <w:p w14:paraId="5A8E64D3" w14:textId="77777777" w:rsidR="00A01833" w:rsidRPr="00742246" w:rsidRDefault="00A01833" w:rsidP="00A01833">
            <w:pPr>
              <w:rPr>
                <w:rFonts w:ascii="Arial" w:eastAsia="Calibri" w:hAnsi="Arial" w:cs="Arial"/>
                <w:sz w:val="24"/>
              </w:rPr>
            </w:pPr>
          </w:p>
        </w:tc>
        <w:tc>
          <w:tcPr>
            <w:tcW w:w="1843" w:type="dxa"/>
            <w:tcBorders>
              <w:top w:val="single" w:sz="4" w:space="0" w:color="auto"/>
              <w:left w:val="single" w:sz="4" w:space="0" w:color="auto"/>
              <w:bottom w:val="single" w:sz="4" w:space="0" w:color="auto"/>
              <w:right w:val="single" w:sz="4" w:space="0" w:color="auto"/>
            </w:tcBorders>
            <w:hideMark/>
          </w:tcPr>
          <w:p w14:paraId="23BECAB2" w14:textId="77777777" w:rsidR="00A01833" w:rsidRPr="00742246" w:rsidRDefault="00A01833" w:rsidP="00A01833">
            <w:pPr>
              <w:rPr>
                <w:rFonts w:ascii="Arial" w:eastAsia="Calibri" w:hAnsi="Arial" w:cs="Arial"/>
                <w:sz w:val="24"/>
              </w:rPr>
            </w:pPr>
            <w:r w:rsidRPr="00742246">
              <w:rPr>
                <w:rFonts w:ascii="Arial" w:eastAsia="Calibri" w:hAnsi="Arial" w:cs="Arial"/>
                <w:b/>
                <w:bCs/>
                <w:sz w:val="24"/>
              </w:rPr>
              <w:t>Phone Line Support</w:t>
            </w:r>
            <w:r w:rsidRPr="00742246">
              <w:rPr>
                <w:rFonts w:ascii="Arial" w:eastAsia="Calibri" w:hAnsi="Arial" w:cs="Arial"/>
                <w:sz w:val="24"/>
              </w:rPr>
              <w:t xml:space="preserve"> (Support mobility, visual and cognitive)</w:t>
            </w:r>
          </w:p>
        </w:tc>
        <w:tc>
          <w:tcPr>
            <w:tcW w:w="2594" w:type="dxa"/>
            <w:tcBorders>
              <w:top w:val="single" w:sz="4" w:space="0" w:color="auto"/>
              <w:left w:val="single" w:sz="4" w:space="0" w:color="auto"/>
              <w:bottom w:val="single" w:sz="4" w:space="0" w:color="auto"/>
              <w:right w:val="single" w:sz="4" w:space="0" w:color="auto"/>
            </w:tcBorders>
          </w:tcPr>
          <w:p w14:paraId="6972D28C" w14:textId="77777777" w:rsidR="00A01833" w:rsidRPr="00742246" w:rsidRDefault="00A01833" w:rsidP="00A01833">
            <w:pPr>
              <w:rPr>
                <w:rFonts w:ascii="Arial" w:eastAsia="Calibri" w:hAnsi="Arial" w:cs="Arial"/>
                <w:sz w:val="24"/>
              </w:rPr>
            </w:pPr>
            <w:r w:rsidRPr="00742246">
              <w:rPr>
                <w:rFonts w:ascii="Arial" w:eastAsia="Calibri" w:hAnsi="Arial" w:cs="Arial"/>
                <w:b/>
                <w:bCs/>
                <w:sz w:val="24"/>
              </w:rPr>
              <w:t xml:space="preserve">TTY </w:t>
            </w:r>
            <w:r w:rsidRPr="00742246">
              <w:rPr>
                <w:rFonts w:ascii="Arial" w:eastAsia="Calibri" w:hAnsi="Arial" w:cs="Arial"/>
                <w:sz w:val="24"/>
              </w:rPr>
              <w:t>(Impacts Deaf individuals)</w:t>
            </w:r>
          </w:p>
          <w:p w14:paraId="7504346D" w14:textId="77777777" w:rsidR="00A01833" w:rsidRPr="00742246" w:rsidRDefault="00A01833" w:rsidP="00A01833">
            <w:pPr>
              <w:rPr>
                <w:rFonts w:ascii="Arial" w:eastAsia="Calibri" w:hAnsi="Arial" w:cs="Arial"/>
                <w:sz w:val="24"/>
              </w:rPr>
            </w:pPr>
            <w:r w:rsidRPr="00742246">
              <w:rPr>
                <w:rFonts w:ascii="Arial" w:eastAsia="Calibri" w:hAnsi="Arial" w:cs="Arial"/>
                <w:sz w:val="24"/>
              </w:rPr>
              <w:t xml:space="preserve">(If there is no available TTY service. instant </w:t>
            </w:r>
            <w:r w:rsidRPr="00742246">
              <w:rPr>
                <w:rFonts w:ascii="Arial" w:eastAsia="Calibri" w:hAnsi="Arial" w:cs="Arial"/>
                <w:sz w:val="24"/>
                <w:highlight w:val="red"/>
              </w:rPr>
              <w:t>RED</w:t>
            </w:r>
            <w:r w:rsidRPr="00742246">
              <w:rPr>
                <w:rFonts w:ascii="Arial" w:eastAsia="Calibri" w:hAnsi="Arial" w:cs="Arial"/>
                <w:sz w:val="24"/>
              </w:rPr>
              <w:t>)</w:t>
            </w:r>
          </w:p>
          <w:p w14:paraId="3D5C2532" w14:textId="77777777" w:rsidR="00A01833" w:rsidRPr="00742246" w:rsidRDefault="00A01833" w:rsidP="00A01833">
            <w:pPr>
              <w:rPr>
                <w:rFonts w:ascii="Arial" w:eastAsia="Calibri" w:hAnsi="Arial" w:cs="Arial"/>
                <w:sz w:val="24"/>
              </w:rPr>
            </w:pPr>
            <w:r w:rsidRPr="00742246">
              <w:rPr>
                <w:rFonts w:ascii="Arial" w:eastAsia="Calibri" w:hAnsi="Arial" w:cs="Arial"/>
                <w:sz w:val="24"/>
              </w:rPr>
              <w:t xml:space="preserve">(If another TTY service, e.g. NRS, is recommended then it is </w:t>
            </w:r>
            <w:r w:rsidRPr="00742246">
              <w:rPr>
                <w:rFonts w:ascii="Arial" w:eastAsia="Calibri" w:hAnsi="Arial" w:cs="Arial"/>
                <w:sz w:val="24"/>
                <w:highlight w:val="yellow"/>
              </w:rPr>
              <w:t>YELLOW</w:t>
            </w:r>
            <w:r w:rsidRPr="00742246">
              <w:rPr>
                <w:rFonts w:ascii="Arial" w:eastAsia="Calibri" w:hAnsi="Arial" w:cs="Arial"/>
                <w:sz w:val="24"/>
              </w:rPr>
              <w:t>.)</w:t>
            </w:r>
          </w:p>
        </w:tc>
        <w:tc>
          <w:tcPr>
            <w:tcW w:w="2420" w:type="dxa"/>
            <w:tcBorders>
              <w:top w:val="single" w:sz="4" w:space="0" w:color="auto"/>
              <w:left w:val="single" w:sz="4" w:space="0" w:color="auto"/>
              <w:bottom w:val="single" w:sz="4" w:space="0" w:color="auto"/>
              <w:right w:val="single" w:sz="4" w:space="0" w:color="auto"/>
            </w:tcBorders>
            <w:hideMark/>
          </w:tcPr>
          <w:p w14:paraId="130BC2B6" w14:textId="77777777" w:rsidR="00A01833" w:rsidRPr="00742246" w:rsidRDefault="00A01833" w:rsidP="00A01833">
            <w:pPr>
              <w:rPr>
                <w:rFonts w:ascii="Arial" w:eastAsia="Calibri" w:hAnsi="Arial" w:cs="Arial"/>
                <w:b/>
                <w:bCs/>
                <w:sz w:val="24"/>
              </w:rPr>
            </w:pPr>
            <w:r w:rsidRPr="00742246">
              <w:rPr>
                <w:rFonts w:ascii="Arial" w:eastAsia="Calibri" w:hAnsi="Arial" w:cs="Arial"/>
                <w:b/>
                <w:bCs/>
                <w:sz w:val="24"/>
              </w:rPr>
              <w:t xml:space="preserve">Online/AI Chat Function </w:t>
            </w:r>
          </w:p>
          <w:p w14:paraId="453987E6" w14:textId="77777777" w:rsidR="00A01833" w:rsidRPr="00742246" w:rsidRDefault="00A01833" w:rsidP="00A01833">
            <w:pPr>
              <w:rPr>
                <w:rFonts w:ascii="Arial" w:eastAsia="Calibri" w:hAnsi="Arial" w:cs="Arial"/>
                <w:sz w:val="24"/>
              </w:rPr>
            </w:pPr>
            <w:r w:rsidRPr="00742246">
              <w:rPr>
                <w:rFonts w:ascii="Arial" w:eastAsia="Calibri" w:hAnsi="Arial" w:cs="Arial"/>
                <w:sz w:val="24"/>
              </w:rPr>
              <w:t xml:space="preserve">(If there is a chat/messaging function that does not allow any live chat or is entirely help desk AI, it is an instant </w:t>
            </w:r>
            <w:r w:rsidRPr="00742246">
              <w:rPr>
                <w:rFonts w:ascii="Arial" w:eastAsia="Calibri" w:hAnsi="Arial" w:cs="Arial"/>
                <w:sz w:val="24"/>
                <w:highlight w:val="red"/>
              </w:rPr>
              <w:t>RED</w:t>
            </w:r>
            <w:r w:rsidRPr="00742246">
              <w:rPr>
                <w:rFonts w:ascii="Arial" w:eastAsia="Calibri" w:hAnsi="Arial" w:cs="Arial"/>
                <w:sz w:val="24"/>
              </w:rPr>
              <w:t>.)</w:t>
            </w:r>
          </w:p>
          <w:p w14:paraId="4B1F5CD8" w14:textId="77777777" w:rsidR="00A01833" w:rsidRPr="00742246" w:rsidRDefault="00A01833" w:rsidP="00A01833">
            <w:pPr>
              <w:rPr>
                <w:rFonts w:ascii="Arial" w:eastAsia="Calibri" w:hAnsi="Arial" w:cs="Arial"/>
                <w:sz w:val="24"/>
              </w:rPr>
            </w:pPr>
            <w:r w:rsidRPr="00742246">
              <w:rPr>
                <w:rFonts w:ascii="Arial" w:eastAsia="Calibri" w:hAnsi="Arial" w:cs="Arial"/>
                <w:sz w:val="24"/>
              </w:rPr>
              <w:t xml:space="preserve"> </w:t>
            </w:r>
          </w:p>
        </w:tc>
        <w:tc>
          <w:tcPr>
            <w:tcW w:w="2420" w:type="dxa"/>
            <w:tcBorders>
              <w:top w:val="single" w:sz="4" w:space="0" w:color="auto"/>
              <w:left w:val="single" w:sz="4" w:space="0" w:color="auto"/>
              <w:bottom w:val="single" w:sz="4" w:space="0" w:color="auto"/>
              <w:right w:val="single" w:sz="4" w:space="0" w:color="auto"/>
            </w:tcBorders>
            <w:hideMark/>
          </w:tcPr>
          <w:p w14:paraId="0D399F97" w14:textId="77777777" w:rsidR="00A01833" w:rsidRPr="00742246" w:rsidRDefault="00A01833" w:rsidP="00A01833">
            <w:pPr>
              <w:rPr>
                <w:rFonts w:ascii="Arial" w:eastAsia="Calibri" w:hAnsi="Arial" w:cs="Arial"/>
                <w:b/>
                <w:bCs/>
                <w:sz w:val="24"/>
              </w:rPr>
            </w:pPr>
            <w:r w:rsidRPr="00742246">
              <w:rPr>
                <w:rFonts w:ascii="Arial" w:eastAsia="Calibri" w:hAnsi="Arial" w:cs="Arial"/>
                <w:b/>
                <w:bCs/>
                <w:sz w:val="24"/>
              </w:rPr>
              <w:t>E-mail Support</w:t>
            </w:r>
          </w:p>
        </w:tc>
        <w:tc>
          <w:tcPr>
            <w:tcW w:w="2420" w:type="dxa"/>
            <w:tcBorders>
              <w:top w:val="single" w:sz="4" w:space="0" w:color="auto"/>
              <w:left w:val="single" w:sz="4" w:space="0" w:color="auto"/>
              <w:bottom w:val="single" w:sz="4" w:space="0" w:color="auto"/>
              <w:right w:val="single" w:sz="4" w:space="0" w:color="auto"/>
            </w:tcBorders>
            <w:hideMark/>
          </w:tcPr>
          <w:p w14:paraId="76AC2484" w14:textId="77777777" w:rsidR="00A01833" w:rsidRPr="00742246" w:rsidRDefault="00A01833" w:rsidP="00A01833">
            <w:pPr>
              <w:rPr>
                <w:rFonts w:ascii="Arial" w:eastAsia="Calibri" w:hAnsi="Arial" w:cs="Arial"/>
                <w:b/>
                <w:bCs/>
                <w:sz w:val="24"/>
              </w:rPr>
            </w:pPr>
            <w:r w:rsidRPr="00742246">
              <w:rPr>
                <w:rFonts w:ascii="Arial" w:eastAsia="Calibri" w:hAnsi="Arial" w:cs="Arial"/>
                <w:b/>
                <w:bCs/>
                <w:sz w:val="24"/>
              </w:rPr>
              <w:t>FAQ</w:t>
            </w:r>
          </w:p>
          <w:p w14:paraId="4501D2CA" w14:textId="77777777" w:rsidR="00A01833" w:rsidRPr="00742246" w:rsidRDefault="00A01833" w:rsidP="00A01833">
            <w:pPr>
              <w:rPr>
                <w:rFonts w:ascii="Arial" w:eastAsia="Calibri" w:hAnsi="Arial" w:cs="Arial"/>
                <w:sz w:val="24"/>
              </w:rPr>
            </w:pPr>
            <w:r w:rsidRPr="00742246">
              <w:rPr>
                <w:rFonts w:ascii="Arial" w:eastAsia="Calibri" w:hAnsi="Arial" w:cs="Arial"/>
                <w:sz w:val="24"/>
              </w:rPr>
              <w:t xml:space="preserve">(If no information on cancelling, instant </w:t>
            </w:r>
            <w:r w:rsidRPr="00742246">
              <w:rPr>
                <w:rFonts w:ascii="Arial" w:eastAsia="Calibri" w:hAnsi="Arial" w:cs="Arial"/>
                <w:sz w:val="24"/>
                <w:highlight w:val="red"/>
              </w:rPr>
              <w:t>RED</w:t>
            </w:r>
            <w:r w:rsidRPr="00742246">
              <w:rPr>
                <w:rFonts w:ascii="Arial" w:eastAsia="Calibri" w:hAnsi="Arial" w:cs="Arial"/>
                <w:sz w:val="24"/>
              </w:rPr>
              <w:t>.)</w:t>
            </w:r>
          </w:p>
          <w:p w14:paraId="72006C84" w14:textId="77777777" w:rsidR="00A01833" w:rsidRPr="00742246" w:rsidRDefault="00A01833" w:rsidP="00A01833">
            <w:pPr>
              <w:rPr>
                <w:rFonts w:ascii="Arial" w:eastAsia="Calibri" w:hAnsi="Arial" w:cs="Arial"/>
                <w:sz w:val="24"/>
              </w:rPr>
            </w:pPr>
            <w:r w:rsidRPr="00742246">
              <w:rPr>
                <w:rFonts w:ascii="Arial" w:eastAsia="Calibri" w:hAnsi="Arial" w:cs="Arial"/>
                <w:sz w:val="24"/>
              </w:rPr>
              <w:t xml:space="preserve">(If there is information on cancelling, but it is not particularly helpful </w:t>
            </w:r>
            <w:r w:rsidRPr="00742246">
              <w:rPr>
                <w:rFonts w:ascii="Arial" w:eastAsia="Calibri" w:hAnsi="Arial" w:cs="Arial"/>
                <w:sz w:val="24"/>
                <w:highlight w:val="yellow"/>
              </w:rPr>
              <w:t>YELLOW</w:t>
            </w:r>
            <w:r w:rsidRPr="00742246">
              <w:rPr>
                <w:rFonts w:ascii="Arial" w:eastAsia="Calibri" w:hAnsi="Arial" w:cs="Arial"/>
                <w:sz w:val="24"/>
              </w:rPr>
              <w:t>.)</w:t>
            </w:r>
          </w:p>
        </w:tc>
        <w:tc>
          <w:tcPr>
            <w:tcW w:w="2420" w:type="dxa"/>
            <w:tcBorders>
              <w:top w:val="single" w:sz="4" w:space="0" w:color="auto"/>
              <w:left w:val="single" w:sz="4" w:space="0" w:color="auto"/>
              <w:bottom w:val="single" w:sz="4" w:space="0" w:color="auto"/>
              <w:right w:val="single" w:sz="4" w:space="0" w:color="auto"/>
            </w:tcBorders>
            <w:hideMark/>
          </w:tcPr>
          <w:p w14:paraId="154FFBB1" w14:textId="77777777" w:rsidR="00A01833" w:rsidRPr="00742246" w:rsidRDefault="00A01833" w:rsidP="00A01833">
            <w:pPr>
              <w:rPr>
                <w:rFonts w:ascii="Arial" w:eastAsia="Calibri" w:hAnsi="Arial" w:cs="Arial"/>
                <w:b/>
                <w:bCs/>
                <w:sz w:val="24"/>
              </w:rPr>
            </w:pPr>
            <w:r w:rsidRPr="00742246">
              <w:rPr>
                <w:rFonts w:ascii="Arial" w:eastAsia="Calibri" w:hAnsi="Arial" w:cs="Arial"/>
                <w:b/>
                <w:bCs/>
                <w:sz w:val="24"/>
              </w:rPr>
              <w:t>Ease of Cancellation</w:t>
            </w:r>
          </w:p>
          <w:p w14:paraId="387772F8" w14:textId="77777777" w:rsidR="00A01833" w:rsidRPr="00742246" w:rsidRDefault="00A01833" w:rsidP="00A01833">
            <w:pPr>
              <w:rPr>
                <w:rFonts w:ascii="Arial" w:eastAsia="Calibri" w:hAnsi="Arial" w:cs="Arial"/>
                <w:sz w:val="24"/>
              </w:rPr>
            </w:pPr>
            <w:r w:rsidRPr="00742246">
              <w:rPr>
                <w:rFonts w:ascii="Arial" w:eastAsia="Calibri" w:hAnsi="Arial" w:cs="Arial"/>
                <w:sz w:val="24"/>
              </w:rPr>
              <w:t xml:space="preserve">(if a call/chat is required, it is an instant </w:t>
            </w:r>
            <w:r w:rsidRPr="00742246">
              <w:rPr>
                <w:rFonts w:ascii="Arial" w:eastAsia="Calibri" w:hAnsi="Arial" w:cs="Arial"/>
                <w:sz w:val="24"/>
                <w:highlight w:val="red"/>
              </w:rPr>
              <w:t>RED</w:t>
            </w:r>
            <w:r w:rsidRPr="00742246">
              <w:rPr>
                <w:rFonts w:ascii="Arial" w:eastAsia="Calibri" w:hAnsi="Arial" w:cs="Arial"/>
                <w:sz w:val="24"/>
              </w:rPr>
              <w:t>.)</w:t>
            </w:r>
          </w:p>
          <w:p w14:paraId="59825A60" w14:textId="77777777" w:rsidR="00A01833" w:rsidRPr="00742246" w:rsidRDefault="00A01833" w:rsidP="00A01833">
            <w:pPr>
              <w:rPr>
                <w:rFonts w:ascii="Arial" w:eastAsia="Calibri" w:hAnsi="Arial" w:cs="Arial"/>
                <w:sz w:val="24"/>
              </w:rPr>
            </w:pPr>
            <w:r w:rsidRPr="00742246">
              <w:rPr>
                <w:rFonts w:ascii="Arial" w:eastAsia="Calibri" w:hAnsi="Arial" w:cs="Arial"/>
                <w:sz w:val="24"/>
              </w:rPr>
              <w:t xml:space="preserve">(If you can cancel through a chat in almost real-time, it is a </w:t>
            </w:r>
            <w:r w:rsidRPr="00742246">
              <w:rPr>
                <w:rFonts w:ascii="Arial" w:eastAsia="Calibri" w:hAnsi="Arial" w:cs="Arial"/>
                <w:sz w:val="24"/>
                <w:highlight w:val="yellow"/>
              </w:rPr>
              <w:t>YELLOW</w:t>
            </w:r>
            <w:r w:rsidRPr="00742246">
              <w:rPr>
                <w:rFonts w:ascii="Arial" w:eastAsia="Calibri" w:hAnsi="Arial" w:cs="Arial"/>
                <w:sz w:val="24"/>
              </w:rPr>
              <w:t>.)</w:t>
            </w:r>
          </w:p>
          <w:p w14:paraId="78D1FD3F" w14:textId="77777777" w:rsidR="00A01833" w:rsidRPr="00742246" w:rsidRDefault="00A01833" w:rsidP="00A01833">
            <w:pPr>
              <w:rPr>
                <w:rFonts w:ascii="Arial" w:eastAsia="Calibri" w:hAnsi="Arial" w:cs="Arial"/>
                <w:sz w:val="24"/>
              </w:rPr>
            </w:pPr>
            <w:r w:rsidRPr="00742246">
              <w:rPr>
                <w:rFonts w:ascii="Arial" w:eastAsia="Calibri" w:hAnsi="Arial" w:cs="Arial"/>
                <w:sz w:val="24"/>
              </w:rPr>
              <w:t xml:space="preserve">(If you can cancel the service yourself with a button/etc., it is a </w:t>
            </w:r>
            <w:r w:rsidRPr="00742246">
              <w:rPr>
                <w:rFonts w:ascii="Arial" w:eastAsia="Calibri" w:hAnsi="Arial" w:cs="Arial"/>
                <w:sz w:val="24"/>
                <w:highlight w:val="green"/>
              </w:rPr>
              <w:t>GREEN</w:t>
            </w:r>
            <w:r w:rsidRPr="00742246">
              <w:rPr>
                <w:rFonts w:ascii="Arial" w:eastAsia="Calibri" w:hAnsi="Arial" w:cs="Arial"/>
                <w:sz w:val="24"/>
              </w:rPr>
              <w:t>.)</w:t>
            </w:r>
          </w:p>
        </w:tc>
      </w:tr>
      <w:tr w:rsidR="000910D4" w:rsidRPr="00742246" w14:paraId="6C5D2C99" w14:textId="77777777" w:rsidTr="00A01833">
        <w:trPr>
          <w:trHeight w:val="521"/>
        </w:trPr>
        <w:tc>
          <w:tcPr>
            <w:tcW w:w="1276" w:type="dxa"/>
            <w:tcBorders>
              <w:top w:val="single" w:sz="4" w:space="0" w:color="auto"/>
              <w:left w:val="single" w:sz="4" w:space="0" w:color="auto"/>
              <w:bottom w:val="single" w:sz="4" w:space="0" w:color="auto"/>
              <w:right w:val="single" w:sz="4" w:space="0" w:color="auto"/>
            </w:tcBorders>
            <w:hideMark/>
          </w:tcPr>
          <w:p w14:paraId="6ECB5458" w14:textId="77777777" w:rsidR="00A01833" w:rsidRPr="00742246" w:rsidRDefault="00A01833" w:rsidP="00A01833">
            <w:pPr>
              <w:rPr>
                <w:rFonts w:ascii="Arial" w:eastAsia="Calibri" w:hAnsi="Arial" w:cs="Arial"/>
                <w:b/>
                <w:bCs/>
                <w:sz w:val="24"/>
              </w:rPr>
            </w:pPr>
            <w:r w:rsidRPr="00742246">
              <w:rPr>
                <w:rFonts w:ascii="Arial" w:eastAsia="Calibri" w:hAnsi="Arial" w:cs="Arial"/>
                <w:b/>
                <w:bCs/>
                <w:sz w:val="24"/>
              </w:rPr>
              <w:t>Southern Phone Australia</w:t>
            </w:r>
          </w:p>
        </w:tc>
        <w:tc>
          <w:tcPr>
            <w:tcW w:w="1843" w:type="dxa"/>
            <w:tcBorders>
              <w:top w:val="single" w:sz="4" w:space="0" w:color="auto"/>
              <w:left w:val="single" w:sz="4" w:space="0" w:color="auto"/>
              <w:bottom w:val="single" w:sz="4" w:space="0" w:color="auto"/>
              <w:right w:val="single" w:sz="4" w:space="0" w:color="auto"/>
            </w:tcBorders>
          </w:tcPr>
          <w:p w14:paraId="096FA484" w14:textId="77777777" w:rsidR="00A01833" w:rsidRPr="00742246" w:rsidRDefault="00A01833" w:rsidP="00A01833">
            <w:pPr>
              <w:jc w:val="center"/>
              <w:rPr>
                <w:rFonts w:ascii="Arial" w:eastAsia="Calibri" w:hAnsi="Arial" w:cs="Arial"/>
                <w:sz w:val="24"/>
              </w:rPr>
            </w:pPr>
            <w:r w:rsidRPr="00742246">
              <w:rPr>
                <w:rFonts w:ascii="Arial" w:eastAsia="Calibri" w:hAnsi="Arial" w:cs="Arial"/>
                <w:sz w:val="24"/>
                <w:highlight w:val="green"/>
              </w:rPr>
              <w:t>GREEN</w:t>
            </w:r>
          </w:p>
          <w:p w14:paraId="1B0708D6" w14:textId="77777777" w:rsidR="00A01833" w:rsidRPr="00742246" w:rsidRDefault="00A01833" w:rsidP="00A01833">
            <w:pPr>
              <w:jc w:val="center"/>
              <w:rPr>
                <w:rFonts w:ascii="Arial" w:eastAsia="Calibri" w:hAnsi="Arial" w:cs="Arial"/>
                <w:sz w:val="24"/>
              </w:rPr>
            </w:pPr>
          </w:p>
        </w:tc>
        <w:tc>
          <w:tcPr>
            <w:tcW w:w="2594" w:type="dxa"/>
            <w:tcBorders>
              <w:top w:val="single" w:sz="4" w:space="0" w:color="auto"/>
              <w:left w:val="single" w:sz="4" w:space="0" w:color="auto"/>
              <w:bottom w:val="single" w:sz="4" w:space="0" w:color="auto"/>
              <w:right w:val="single" w:sz="4" w:space="0" w:color="auto"/>
            </w:tcBorders>
          </w:tcPr>
          <w:p w14:paraId="77EACC03" w14:textId="77777777" w:rsidR="00A01833" w:rsidRPr="00742246" w:rsidRDefault="00A01833" w:rsidP="00A01833">
            <w:pPr>
              <w:jc w:val="center"/>
              <w:rPr>
                <w:rFonts w:ascii="Arial" w:eastAsia="Calibri" w:hAnsi="Arial" w:cs="Arial"/>
                <w:color w:val="FF0000"/>
                <w:sz w:val="24"/>
              </w:rPr>
            </w:pPr>
            <w:r w:rsidRPr="00742246">
              <w:rPr>
                <w:rFonts w:ascii="Arial" w:eastAsia="Calibri" w:hAnsi="Arial" w:cs="Arial"/>
                <w:sz w:val="24"/>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05A179DE" w14:textId="77777777" w:rsidR="00A01833" w:rsidRPr="00742246" w:rsidRDefault="00A01833" w:rsidP="00A01833">
            <w:pPr>
              <w:jc w:val="center"/>
              <w:rPr>
                <w:rFonts w:ascii="Arial" w:eastAsia="Calibri" w:hAnsi="Arial" w:cs="Arial"/>
                <w:sz w:val="24"/>
              </w:rPr>
            </w:pPr>
            <w:r w:rsidRPr="00742246">
              <w:rPr>
                <w:rFonts w:ascii="Arial" w:eastAsia="Calibri" w:hAnsi="Arial" w:cs="Arial"/>
                <w:sz w:val="24"/>
                <w:highlight w:val="green"/>
              </w:rPr>
              <w:t>GREEN</w:t>
            </w:r>
          </w:p>
        </w:tc>
        <w:tc>
          <w:tcPr>
            <w:tcW w:w="2420" w:type="dxa"/>
            <w:tcBorders>
              <w:top w:val="single" w:sz="4" w:space="0" w:color="auto"/>
              <w:left w:val="single" w:sz="4" w:space="0" w:color="auto"/>
              <w:bottom w:val="single" w:sz="4" w:space="0" w:color="auto"/>
              <w:right w:val="single" w:sz="4" w:space="0" w:color="auto"/>
            </w:tcBorders>
          </w:tcPr>
          <w:p w14:paraId="1ECCE6FB" w14:textId="77777777" w:rsidR="00A01833" w:rsidRPr="00742246" w:rsidRDefault="00A01833" w:rsidP="00A01833">
            <w:pPr>
              <w:jc w:val="center"/>
              <w:rPr>
                <w:rFonts w:ascii="Arial" w:eastAsia="Calibri" w:hAnsi="Arial" w:cs="Arial"/>
                <w:sz w:val="24"/>
              </w:rPr>
            </w:pPr>
            <w:r w:rsidRPr="00742246">
              <w:rPr>
                <w:rFonts w:ascii="Arial" w:eastAsia="Calibri" w:hAnsi="Arial" w:cs="Arial"/>
                <w:sz w:val="24"/>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35C600E7" w14:textId="77777777" w:rsidR="00A01833" w:rsidRPr="00742246" w:rsidRDefault="00A01833" w:rsidP="00A01833">
            <w:pPr>
              <w:jc w:val="center"/>
              <w:rPr>
                <w:rFonts w:ascii="Arial" w:eastAsia="Calibri" w:hAnsi="Arial" w:cs="Arial"/>
                <w:sz w:val="24"/>
              </w:rPr>
            </w:pPr>
            <w:r w:rsidRPr="00742246">
              <w:rPr>
                <w:rFonts w:ascii="Arial" w:eastAsia="Calibri" w:hAnsi="Arial" w:cs="Arial"/>
                <w:sz w:val="24"/>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081D6FF8" w14:textId="77777777" w:rsidR="00A01833" w:rsidRPr="00742246" w:rsidRDefault="00A01833" w:rsidP="00A01833">
            <w:pPr>
              <w:jc w:val="center"/>
              <w:rPr>
                <w:rFonts w:ascii="Arial" w:eastAsia="Calibri" w:hAnsi="Arial" w:cs="Arial"/>
                <w:sz w:val="24"/>
              </w:rPr>
            </w:pPr>
            <w:r w:rsidRPr="00742246">
              <w:rPr>
                <w:rFonts w:ascii="Arial" w:eastAsia="Calibri" w:hAnsi="Arial" w:cs="Arial"/>
                <w:sz w:val="24"/>
                <w:highlight w:val="red"/>
              </w:rPr>
              <w:t>RED</w:t>
            </w:r>
          </w:p>
        </w:tc>
      </w:tr>
    </w:tbl>
    <w:p w14:paraId="7415650A" w14:textId="77777777" w:rsidR="00CA2B0A" w:rsidRPr="00742246" w:rsidRDefault="00CA2B0A">
      <w:pPr>
        <w:rPr>
          <w:rFonts w:ascii="Arial" w:eastAsiaTheme="majorEastAsia" w:hAnsi="Arial" w:cs="Arial"/>
          <w:color w:val="0F4761" w:themeColor="accent1" w:themeShade="BF"/>
          <w:sz w:val="32"/>
          <w:szCs w:val="32"/>
        </w:rPr>
      </w:pPr>
      <w:r w:rsidRPr="00742246">
        <w:rPr>
          <w:rFonts w:ascii="Arial" w:hAnsi="Arial" w:cs="Arial"/>
        </w:rPr>
        <w:br w:type="page"/>
      </w:r>
    </w:p>
    <w:p w14:paraId="5F441A7F" w14:textId="3D3C8714" w:rsidR="00CA2B0A" w:rsidRPr="00742246" w:rsidRDefault="00CA2B0A" w:rsidP="00CA2B0A">
      <w:pPr>
        <w:pStyle w:val="Heading3"/>
        <w:rPr>
          <w:rFonts w:ascii="Arial" w:hAnsi="Arial" w:cs="Arial"/>
        </w:rPr>
      </w:pPr>
      <w:bookmarkStart w:id="137" w:name="_Toc165389267"/>
      <w:r w:rsidRPr="00742246">
        <w:rPr>
          <w:rFonts w:ascii="Arial" w:hAnsi="Arial" w:cs="Arial"/>
        </w:rPr>
        <w:lastRenderedPageBreak/>
        <w:t>Accessibility Evaluation Template</w:t>
      </w:r>
      <w:bookmarkEnd w:id="137"/>
    </w:p>
    <w:tbl>
      <w:tblPr>
        <w:tblStyle w:val="TableGrid"/>
        <w:tblW w:w="14454" w:type="dxa"/>
        <w:tblLayout w:type="fixed"/>
        <w:tblLook w:val="06A0" w:firstRow="1" w:lastRow="0" w:firstColumn="1" w:lastColumn="0" w:noHBand="1" w:noVBand="1"/>
      </w:tblPr>
      <w:tblGrid>
        <w:gridCol w:w="3143"/>
        <w:gridCol w:w="2946"/>
        <w:gridCol w:w="4821"/>
        <w:gridCol w:w="3544"/>
      </w:tblGrid>
      <w:tr w:rsidR="007302E8" w:rsidRPr="00742246" w14:paraId="7CD0C71A"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2429A602" w14:textId="77777777" w:rsidR="007302E8" w:rsidRPr="00742246" w:rsidRDefault="007302E8" w:rsidP="00286674">
            <w:pPr>
              <w:rPr>
                <w:rFonts w:ascii="Arial" w:hAnsi="Arial" w:cs="Arial"/>
                <w:b/>
                <w:bCs/>
                <w:color w:val="000000" w:themeColor="text1"/>
                <w:sz w:val="24"/>
                <w:szCs w:val="24"/>
              </w:rPr>
            </w:pPr>
            <w:r w:rsidRPr="00742246">
              <w:rPr>
                <w:rFonts w:ascii="Arial" w:hAnsi="Arial" w:cs="Arial"/>
                <w:b/>
                <w:bCs/>
                <w:sz w:val="24"/>
                <w:szCs w:val="24"/>
              </w:rPr>
              <w:t>Principal</w:t>
            </w:r>
          </w:p>
        </w:tc>
        <w:tc>
          <w:tcPr>
            <w:tcW w:w="2946" w:type="dxa"/>
            <w:tcBorders>
              <w:top w:val="single" w:sz="4" w:space="0" w:color="auto"/>
              <w:left w:val="single" w:sz="4" w:space="0" w:color="auto"/>
              <w:bottom w:val="single" w:sz="4" w:space="0" w:color="auto"/>
              <w:right w:val="single" w:sz="4" w:space="0" w:color="auto"/>
            </w:tcBorders>
            <w:hideMark/>
          </w:tcPr>
          <w:p w14:paraId="6CD268E0" w14:textId="77777777" w:rsidR="007302E8" w:rsidRPr="00742246" w:rsidRDefault="007302E8" w:rsidP="00286674">
            <w:pPr>
              <w:rPr>
                <w:rFonts w:ascii="Arial" w:hAnsi="Arial" w:cs="Arial"/>
                <w:b/>
                <w:bCs/>
                <w:color w:val="000000" w:themeColor="text1"/>
                <w:sz w:val="24"/>
                <w:szCs w:val="24"/>
              </w:rPr>
            </w:pPr>
            <w:r w:rsidRPr="00742246">
              <w:rPr>
                <w:rFonts w:ascii="Arial" w:hAnsi="Arial" w:cs="Arial"/>
                <w:b/>
                <w:bCs/>
                <w:sz w:val="24"/>
                <w:szCs w:val="24"/>
                <w:highlight w:val="red"/>
              </w:rPr>
              <w:t>RED</w:t>
            </w:r>
            <w:r w:rsidRPr="00742246">
              <w:rPr>
                <w:rFonts w:ascii="Arial" w:hAnsi="Arial" w:cs="Arial"/>
                <w:b/>
                <w:bCs/>
                <w:sz w:val="24"/>
                <w:szCs w:val="24"/>
              </w:rPr>
              <w:t>/</w:t>
            </w:r>
            <w:r w:rsidRPr="00742246">
              <w:rPr>
                <w:rFonts w:ascii="Arial" w:hAnsi="Arial" w:cs="Arial"/>
                <w:b/>
                <w:bCs/>
                <w:sz w:val="24"/>
                <w:szCs w:val="24"/>
                <w:highlight w:val="yellow"/>
              </w:rPr>
              <w:t>YELLOW</w:t>
            </w:r>
            <w:r w:rsidRPr="00742246">
              <w:rPr>
                <w:rFonts w:ascii="Arial" w:hAnsi="Arial" w:cs="Arial"/>
                <w:b/>
                <w:bCs/>
                <w:sz w:val="24"/>
                <w:szCs w:val="24"/>
              </w:rPr>
              <w:t>/</w:t>
            </w:r>
            <w:r w:rsidRPr="00742246">
              <w:rPr>
                <w:rFonts w:ascii="Arial" w:hAnsi="Arial" w:cs="Arial"/>
                <w:b/>
                <w:bCs/>
                <w:sz w:val="24"/>
                <w:szCs w:val="24"/>
                <w:highlight w:val="green"/>
              </w:rPr>
              <w:t>GREEN</w:t>
            </w:r>
            <w:r w:rsidRPr="00742246">
              <w:rPr>
                <w:rFonts w:ascii="Arial" w:hAnsi="Arial" w:cs="Arial"/>
                <w:b/>
                <w:bCs/>
                <w:sz w:val="24"/>
                <w:szCs w:val="24"/>
              </w:rPr>
              <w:t>/NA</w:t>
            </w:r>
          </w:p>
        </w:tc>
        <w:tc>
          <w:tcPr>
            <w:tcW w:w="4821"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F0E5B86" w14:textId="77777777" w:rsidR="007302E8" w:rsidRPr="00742246" w:rsidRDefault="007302E8" w:rsidP="00286674">
            <w:pPr>
              <w:rPr>
                <w:rFonts w:ascii="Arial" w:hAnsi="Arial" w:cs="Arial"/>
                <w:b/>
                <w:bCs/>
                <w:sz w:val="24"/>
                <w:szCs w:val="24"/>
              </w:rPr>
            </w:pPr>
            <w:r w:rsidRPr="00742246">
              <w:rPr>
                <w:rFonts w:ascii="Arial" w:hAnsi="Arial" w:cs="Arial"/>
                <w:b/>
                <w:bCs/>
                <w:sz w:val="24"/>
                <w:szCs w:val="24"/>
              </w:rPr>
              <w:t>Image(s)</w:t>
            </w:r>
          </w:p>
        </w:tc>
        <w:tc>
          <w:tcPr>
            <w:tcW w:w="3544" w:type="dxa"/>
            <w:tcBorders>
              <w:top w:val="single" w:sz="4" w:space="0" w:color="auto"/>
              <w:left w:val="single" w:sz="4" w:space="0" w:color="auto"/>
              <w:bottom w:val="single" w:sz="4" w:space="0" w:color="auto"/>
              <w:right w:val="single" w:sz="4" w:space="0" w:color="auto"/>
            </w:tcBorders>
          </w:tcPr>
          <w:p w14:paraId="44DA1126" w14:textId="77777777" w:rsidR="007302E8" w:rsidRPr="00742246" w:rsidRDefault="007302E8" w:rsidP="00286674">
            <w:pPr>
              <w:rPr>
                <w:rFonts w:ascii="Arial" w:hAnsi="Arial" w:cs="Arial"/>
                <w:b/>
                <w:bCs/>
                <w:sz w:val="24"/>
                <w:szCs w:val="24"/>
              </w:rPr>
            </w:pPr>
            <w:r w:rsidRPr="00742246">
              <w:rPr>
                <w:rFonts w:ascii="Arial" w:hAnsi="Arial" w:cs="Arial"/>
                <w:b/>
                <w:bCs/>
                <w:sz w:val="24"/>
                <w:szCs w:val="24"/>
              </w:rPr>
              <w:t>Notes</w:t>
            </w:r>
          </w:p>
        </w:tc>
      </w:tr>
      <w:tr w:rsidR="007302E8" w:rsidRPr="00742246" w14:paraId="0D382C67"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66"/>
          </w:tcPr>
          <w:p w14:paraId="70732AA7" w14:textId="77777777" w:rsidR="007302E8" w:rsidRPr="00742246" w:rsidRDefault="007302E8" w:rsidP="00FF45B8">
            <w:pPr>
              <w:pStyle w:val="ListParagraph"/>
              <w:numPr>
                <w:ilvl w:val="0"/>
                <w:numId w:val="35"/>
              </w:numPr>
              <w:rPr>
                <w:rFonts w:ascii="Arial" w:hAnsi="Arial" w:cs="Arial"/>
                <w:b/>
                <w:sz w:val="24"/>
                <w:szCs w:val="24"/>
              </w:rPr>
            </w:pPr>
            <w:r w:rsidRPr="00742246">
              <w:rPr>
                <w:rFonts w:ascii="Arial" w:hAnsi="Arial" w:cs="Arial"/>
                <w:b/>
                <w:sz w:val="24"/>
                <w:szCs w:val="24"/>
              </w:rPr>
              <w:t>Visual</w:t>
            </w:r>
          </w:p>
        </w:tc>
      </w:tr>
      <w:tr w:rsidR="007302E8" w:rsidRPr="00742246" w14:paraId="4DB11862"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3F0C15E7" w14:textId="77777777" w:rsidR="007302E8" w:rsidRPr="00742246" w:rsidRDefault="007302E8" w:rsidP="00286674">
            <w:pPr>
              <w:rPr>
                <w:rFonts w:ascii="Arial" w:hAnsi="Arial" w:cs="Arial"/>
                <w:b/>
                <w:bCs/>
                <w:sz w:val="24"/>
                <w:szCs w:val="24"/>
              </w:rPr>
            </w:pPr>
            <w:r w:rsidRPr="00742246">
              <w:rPr>
                <w:rFonts w:ascii="Arial" w:hAnsi="Arial" w:cs="Arial"/>
                <w:b/>
                <w:bCs/>
                <w:sz w:val="24"/>
                <w:szCs w:val="24"/>
              </w:rPr>
              <w:t>Screen Reader Capabilities</w:t>
            </w:r>
          </w:p>
        </w:tc>
      </w:tr>
      <w:tr w:rsidR="007302E8" w:rsidRPr="00742246" w14:paraId="22BE06AA"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1E013CCC" w14:textId="77777777" w:rsidR="007302E8" w:rsidRPr="00742246" w:rsidRDefault="007302E8" w:rsidP="00FF45B8">
            <w:pPr>
              <w:pStyle w:val="ListParagraph"/>
              <w:numPr>
                <w:ilvl w:val="0"/>
                <w:numId w:val="1"/>
              </w:numPr>
              <w:rPr>
                <w:rFonts w:ascii="Arial" w:hAnsi="Arial" w:cs="Arial"/>
                <w:sz w:val="24"/>
                <w:szCs w:val="24"/>
              </w:rPr>
            </w:pPr>
            <w:r w:rsidRPr="00742246">
              <w:rPr>
                <w:rFonts w:ascii="Arial" w:hAnsi="Arial" w:cs="Arial"/>
                <w:sz w:val="24"/>
                <w:szCs w:val="24"/>
              </w:rPr>
              <w:t>Text</w:t>
            </w:r>
          </w:p>
          <w:p w14:paraId="308625BE" w14:textId="77777777" w:rsidR="007302E8" w:rsidRPr="00742246" w:rsidRDefault="007302E8" w:rsidP="00FF45B8">
            <w:pPr>
              <w:pStyle w:val="ListParagraph"/>
              <w:numPr>
                <w:ilvl w:val="0"/>
                <w:numId w:val="1"/>
              </w:numPr>
              <w:rPr>
                <w:rFonts w:ascii="Arial" w:hAnsi="Arial" w:cs="Arial"/>
                <w:sz w:val="24"/>
                <w:szCs w:val="24"/>
              </w:rPr>
            </w:pPr>
            <w:r w:rsidRPr="00742246">
              <w:rPr>
                <w:rFonts w:ascii="Arial" w:hAnsi="Arial" w:cs="Arial"/>
                <w:sz w:val="24"/>
                <w:szCs w:val="24"/>
              </w:rPr>
              <w:t>Non-Text Content</w:t>
            </w:r>
          </w:p>
          <w:p w14:paraId="2562B661" w14:textId="77777777" w:rsidR="007302E8" w:rsidRPr="00742246" w:rsidRDefault="007302E8" w:rsidP="00FF45B8">
            <w:pPr>
              <w:pStyle w:val="ListParagraph"/>
              <w:numPr>
                <w:ilvl w:val="0"/>
                <w:numId w:val="1"/>
              </w:numPr>
              <w:rPr>
                <w:rFonts w:ascii="Arial" w:hAnsi="Arial" w:cs="Arial"/>
                <w:sz w:val="24"/>
                <w:szCs w:val="24"/>
              </w:rPr>
            </w:pPr>
            <w:r w:rsidRPr="00742246">
              <w:rPr>
                <w:rFonts w:ascii="Arial" w:hAnsi="Arial" w:cs="Arial"/>
                <w:sz w:val="24"/>
                <w:szCs w:val="24"/>
              </w:rPr>
              <w:t>Headings</w:t>
            </w:r>
          </w:p>
          <w:p w14:paraId="56FB5E3C" w14:textId="77777777" w:rsidR="007302E8" w:rsidRPr="00742246" w:rsidRDefault="007302E8" w:rsidP="00FF45B8">
            <w:pPr>
              <w:pStyle w:val="ListParagraph"/>
              <w:numPr>
                <w:ilvl w:val="0"/>
                <w:numId w:val="1"/>
              </w:numPr>
              <w:rPr>
                <w:rFonts w:ascii="Arial" w:hAnsi="Arial" w:cs="Arial"/>
                <w:sz w:val="24"/>
                <w:szCs w:val="24"/>
              </w:rPr>
            </w:pPr>
            <w:r w:rsidRPr="00742246">
              <w:rPr>
                <w:rFonts w:ascii="Arial" w:hAnsi="Arial" w:cs="Arial"/>
                <w:sz w:val="24"/>
                <w:szCs w:val="24"/>
              </w:rPr>
              <w:t>Buttons and Links</w:t>
            </w:r>
          </w:p>
          <w:p w14:paraId="045B0A14" w14:textId="77777777" w:rsidR="007302E8" w:rsidRPr="00742246" w:rsidRDefault="007302E8" w:rsidP="00FF45B8">
            <w:pPr>
              <w:pStyle w:val="ListParagraph"/>
              <w:numPr>
                <w:ilvl w:val="0"/>
                <w:numId w:val="1"/>
              </w:numPr>
              <w:rPr>
                <w:rFonts w:ascii="Arial" w:hAnsi="Arial" w:cs="Arial"/>
                <w:sz w:val="24"/>
                <w:szCs w:val="24"/>
              </w:rPr>
            </w:pPr>
            <w:r w:rsidRPr="00742246">
              <w:rPr>
                <w:rFonts w:ascii="Arial" w:hAnsi="Arial" w:cs="Arial"/>
                <w:sz w:val="24"/>
                <w:szCs w:val="24"/>
              </w:rPr>
              <w:t>Input Fields (Instructions/Error Suggestions)</w:t>
            </w:r>
          </w:p>
          <w:p w14:paraId="339E526B" w14:textId="77777777" w:rsidR="007302E8" w:rsidRPr="00742246" w:rsidRDefault="007302E8" w:rsidP="00FF45B8">
            <w:pPr>
              <w:pStyle w:val="ListParagraph"/>
              <w:numPr>
                <w:ilvl w:val="0"/>
                <w:numId w:val="1"/>
              </w:numPr>
              <w:rPr>
                <w:rFonts w:ascii="Arial" w:hAnsi="Arial" w:cs="Arial"/>
                <w:sz w:val="24"/>
                <w:szCs w:val="24"/>
              </w:rPr>
            </w:pPr>
            <w:r w:rsidRPr="00742246">
              <w:rPr>
                <w:rFonts w:ascii="Arial" w:hAnsi="Arial" w:cs="Arial"/>
                <w:sz w:val="24"/>
                <w:szCs w:val="24"/>
              </w:rPr>
              <w:t>Focus Order</w:t>
            </w:r>
          </w:p>
          <w:p w14:paraId="5BCCB2B4" w14:textId="77777777" w:rsidR="007302E8" w:rsidRPr="00742246" w:rsidRDefault="007302E8" w:rsidP="00286674">
            <w:pPr>
              <w:rPr>
                <w:rFonts w:ascii="Arial" w:hAnsi="Arial" w:cs="Arial"/>
                <w:sz w:val="24"/>
                <w:szCs w:val="24"/>
              </w:rPr>
            </w:pPr>
          </w:p>
          <w:p w14:paraId="56F08971" w14:textId="77777777" w:rsidR="007302E8" w:rsidRPr="00742246" w:rsidRDefault="007302E8" w:rsidP="00286674">
            <w:pPr>
              <w:rPr>
                <w:rFonts w:ascii="Arial" w:hAnsi="Arial" w:cs="Arial"/>
                <w:sz w:val="24"/>
                <w:szCs w:val="24"/>
              </w:rPr>
            </w:pPr>
            <w:r w:rsidRPr="00742246">
              <w:rPr>
                <w:rFonts w:ascii="Arial" w:hAnsi="Arial" w:cs="Arial"/>
                <w:sz w:val="24"/>
                <w:szCs w:val="24"/>
              </w:rPr>
              <w:t>Screen readers provide important auditory guidance, supporting any blind user or individual with low vision. These tools range from reading texts and identifying different page elements such as that of images, buttons, headings, and form fields.</w:t>
            </w:r>
          </w:p>
          <w:p w14:paraId="64D59D06" w14:textId="77777777" w:rsidR="007302E8" w:rsidRPr="00742246" w:rsidRDefault="007302E8" w:rsidP="00286674">
            <w:pPr>
              <w:rPr>
                <w:rFonts w:ascii="Arial" w:hAnsi="Arial" w:cs="Arial"/>
                <w:sz w:val="24"/>
                <w:szCs w:val="24"/>
              </w:rPr>
            </w:pPr>
          </w:p>
          <w:p w14:paraId="71F5DB60" w14:textId="77777777" w:rsidR="007302E8" w:rsidRPr="00742246" w:rsidRDefault="007302E8" w:rsidP="00286674">
            <w:pPr>
              <w:rPr>
                <w:rFonts w:ascii="Arial" w:hAnsi="Arial" w:cs="Arial"/>
                <w:sz w:val="24"/>
                <w:szCs w:val="24"/>
              </w:rPr>
            </w:pPr>
            <w:r w:rsidRPr="00742246">
              <w:rPr>
                <w:rFonts w:ascii="Arial" w:hAnsi="Arial" w:cs="Arial"/>
                <w:sz w:val="24"/>
                <w:szCs w:val="24"/>
              </w:rPr>
              <w:t>This is in line with WCAG 2.2 criteria:</w:t>
            </w:r>
          </w:p>
          <w:p w14:paraId="7FEDD6CD" w14:textId="77777777" w:rsidR="007302E8" w:rsidRPr="00742246" w:rsidRDefault="007302E8" w:rsidP="00FF45B8">
            <w:pPr>
              <w:pStyle w:val="ListParagraph"/>
              <w:numPr>
                <w:ilvl w:val="0"/>
                <w:numId w:val="2"/>
              </w:numPr>
              <w:rPr>
                <w:rFonts w:ascii="Arial" w:hAnsi="Arial" w:cs="Arial"/>
                <w:sz w:val="24"/>
                <w:szCs w:val="24"/>
              </w:rPr>
            </w:pPr>
            <w:r w:rsidRPr="00742246">
              <w:rPr>
                <w:rFonts w:ascii="Arial" w:hAnsi="Arial" w:cs="Arial"/>
                <w:sz w:val="24"/>
                <w:szCs w:val="24"/>
              </w:rPr>
              <w:t>1.3.5 Identify Input Purpose (AA)</w:t>
            </w:r>
          </w:p>
          <w:p w14:paraId="62566A16" w14:textId="77777777" w:rsidR="007302E8" w:rsidRPr="00742246" w:rsidRDefault="007302E8" w:rsidP="00FF45B8">
            <w:pPr>
              <w:pStyle w:val="ListParagraph"/>
              <w:numPr>
                <w:ilvl w:val="0"/>
                <w:numId w:val="2"/>
              </w:numPr>
              <w:rPr>
                <w:rFonts w:ascii="Arial" w:hAnsi="Arial" w:cs="Arial"/>
                <w:sz w:val="24"/>
                <w:szCs w:val="24"/>
              </w:rPr>
            </w:pPr>
            <w:r w:rsidRPr="00742246">
              <w:rPr>
                <w:rFonts w:ascii="Arial" w:hAnsi="Arial" w:cs="Arial"/>
                <w:sz w:val="24"/>
                <w:szCs w:val="24"/>
              </w:rPr>
              <w:t>2.4.3 Focus Order (Level A)</w:t>
            </w:r>
          </w:p>
          <w:p w14:paraId="2830B253" w14:textId="77777777" w:rsidR="007302E8" w:rsidRPr="00742246" w:rsidRDefault="007302E8" w:rsidP="00FF45B8">
            <w:pPr>
              <w:pStyle w:val="ListParagraph"/>
              <w:numPr>
                <w:ilvl w:val="0"/>
                <w:numId w:val="2"/>
              </w:numPr>
              <w:rPr>
                <w:rFonts w:ascii="Arial" w:hAnsi="Arial" w:cs="Arial"/>
                <w:sz w:val="24"/>
                <w:szCs w:val="24"/>
              </w:rPr>
            </w:pPr>
            <w:r w:rsidRPr="00742246">
              <w:rPr>
                <w:rFonts w:ascii="Arial" w:hAnsi="Arial" w:cs="Arial"/>
                <w:sz w:val="24"/>
                <w:szCs w:val="24"/>
              </w:rPr>
              <w:lastRenderedPageBreak/>
              <w:t>2.4.6 Headings and Labels (Level AA)</w:t>
            </w:r>
          </w:p>
          <w:p w14:paraId="6F35D5F1" w14:textId="77777777" w:rsidR="007302E8" w:rsidRPr="00742246" w:rsidRDefault="007302E8" w:rsidP="00286674">
            <w:pPr>
              <w:pStyle w:val="ListParagraph"/>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7F5D7CCD" w14:textId="5898DF0B" w:rsidR="007302E8" w:rsidRPr="00742246" w:rsidRDefault="007302E8" w:rsidP="00286674">
            <w:pPr>
              <w:rPr>
                <w:rFonts w:ascii="Arial" w:hAnsi="Arial" w:cs="Arial"/>
                <w:sz w:val="24"/>
                <w:szCs w:val="24"/>
              </w:rPr>
            </w:pPr>
            <w:r w:rsidRPr="00742246">
              <w:rPr>
                <w:rFonts w:ascii="Arial" w:hAnsi="Arial" w:cs="Arial"/>
                <w:b/>
                <w:bCs/>
                <w:sz w:val="24"/>
                <w:szCs w:val="24"/>
                <w:highlight w:val="yellow"/>
              </w:rPr>
              <w:lastRenderedPageBreak/>
              <w:t>YELLOW</w:t>
            </w:r>
          </w:p>
        </w:tc>
        <w:tc>
          <w:tcPr>
            <w:tcW w:w="4821"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089C739" w14:textId="77777777" w:rsidR="007302E8" w:rsidRPr="00742246" w:rsidRDefault="007302E8" w:rsidP="00286674">
            <w:pPr>
              <w:pStyle w:val="NormalWeb"/>
              <w:spacing w:before="0" w:beforeAutospacing="0" w:after="0" w:afterAutospacing="0"/>
              <w:rPr>
                <w:rFonts w:ascii="Arial" w:hAnsi="Arial" w:cs="Arial"/>
                <w:noProof/>
              </w:rPr>
            </w:pPr>
            <w:r w:rsidRPr="00742246">
              <w:rPr>
                <w:rFonts w:ascii="Arial" w:hAnsi="Arial" w:cs="Arial"/>
                <w:noProof/>
              </w:rPr>
              <w:t>Focus Visible:</w:t>
            </w:r>
          </w:p>
          <w:p w14:paraId="7BA3A1DB" w14:textId="79435C66" w:rsidR="007302E8" w:rsidRPr="00742246" w:rsidRDefault="007302E8" w:rsidP="002E0CB5">
            <w:pPr>
              <w:pStyle w:val="NormalWeb"/>
              <w:rPr>
                <w:rFonts w:ascii="Arial" w:hAnsi="Arial" w:cs="Arial"/>
              </w:rPr>
            </w:pPr>
            <w:r w:rsidRPr="00742246">
              <w:rPr>
                <w:rFonts w:ascii="Arial" w:hAnsi="Arial" w:cs="Arial"/>
                <w:noProof/>
              </w:rPr>
              <w:drawing>
                <wp:inline distT="0" distB="0" distL="0" distR="0" wp14:anchorId="51A104D2" wp14:editId="41D0A4F7">
                  <wp:extent cx="1269895" cy="2343150"/>
                  <wp:effectExtent l="0" t="0" r="6985" b="0"/>
                  <wp:docPr id="245152789" name="Picture 4" descr="Screenshot showing screen reader focus indic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152789" name="Picture 4" descr="Screenshot showing screen reader focus indicator"/>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0" y="0"/>
                            <a:ext cx="1274460" cy="2351573"/>
                          </a:xfrm>
                          <a:prstGeom prst="rect">
                            <a:avLst/>
                          </a:prstGeom>
                          <a:noFill/>
                          <a:ln>
                            <a:noFill/>
                          </a:ln>
                        </pic:spPr>
                      </pic:pic>
                    </a:graphicData>
                  </a:graphic>
                </wp:inline>
              </w:drawing>
            </w:r>
            <w:r w:rsidRPr="00742246">
              <w:rPr>
                <w:rFonts w:ascii="Arial" w:hAnsi="Arial" w:cs="Arial"/>
              </w:rPr>
              <w:t xml:space="preserve"> </w:t>
            </w:r>
            <w:r w:rsidRPr="00742246">
              <w:rPr>
                <w:rFonts w:ascii="Arial" w:hAnsi="Arial" w:cs="Arial"/>
                <w:noProof/>
              </w:rPr>
              <w:drawing>
                <wp:inline distT="0" distB="0" distL="0" distR="0" wp14:anchorId="026FA963" wp14:editId="4E1FB60B">
                  <wp:extent cx="1585625" cy="1485900"/>
                  <wp:effectExtent l="0" t="0" r="0" b="0"/>
                  <wp:docPr id="1779835989" name="Picture 5" descr="Screenshot showing screen reader focus indic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835989" name="Picture 5" descr="Screenshot showing screen reader focus indicator"/>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1597637" cy="1497157"/>
                          </a:xfrm>
                          <a:prstGeom prst="rect">
                            <a:avLst/>
                          </a:prstGeom>
                          <a:noFill/>
                          <a:ln>
                            <a:noFill/>
                          </a:ln>
                        </pic:spPr>
                      </pic:pic>
                    </a:graphicData>
                  </a:graphic>
                </wp:inline>
              </w:drawing>
            </w:r>
          </w:p>
          <w:p w14:paraId="4F854BC4" w14:textId="77777777" w:rsidR="007302E8" w:rsidRPr="00742246" w:rsidRDefault="007302E8" w:rsidP="00286674">
            <w:pPr>
              <w:pStyle w:val="NormalWeb"/>
              <w:spacing w:before="0" w:beforeAutospacing="0" w:after="0" w:afterAutospacing="0"/>
              <w:rPr>
                <w:rFonts w:ascii="Arial" w:hAnsi="Arial" w:cs="Arial"/>
                <w:noProof/>
              </w:rPr>
            </w:pPr>
            <w:r w:rsidRPr="00742246">
              <w:rPr>
                <w:rFonts w:ascii="Arial" w:hAnsi="Arial" w:cs="Arial"/>
                <w:noProof/>
              </w:rPr>
              <w:t>Focus Order: Hamburger menu</w:t>
            </w:r>
          </w:p>
          <w:p w14:paraId="47B8714C" w14:textId="77777777" w:rsidR="007302E8" w:rsidRPr="00742246" w:rsidRDefault="007302E8" w:rsidP="00286674">
            <w:pPr>
              <w:pStyle w:val="NormalWeb"/>
              <w:rPr>
                <w:rFonts w:ascii="Arial" w:hAnsi="Arial" w:cs="Arial"/>
              </w:rPr>
            </w:pPr>
            <w:r w:rsidRPr="00742246">
              <w:rPr>
                <w:rFonts w:ascii="Arial" w:hAnsi="Arial" w:cs="Arial"/>
                <w:noProof/>
              </w:rPr>
              <w:lastRenderedPageBreak/>
              <w:drawing>
                <wp:inline distT="0" distB="0" distL="0" distR="0" wp14:anchorId="7B8BEF39" wp14:editId="59D2B5DC">
                  <wp:extent cx="2927985" cy="1440180"/>
                  <wp:effectExtent l="0" t="0" r="5715" b="7620"/>
                  <wp:docPr id="1902826711" name="Picture 1" descr="Screenshot showing screen reader focus indic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826711" name="Picture 1" descr="Screenshot showing screen reader focus indicator"/>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2927985" cy="1440180"/>
                          </a:xfrm>
                          <a:prstGeom prst="rect">
                            <a:avLst/>
                          </a:prstGeom>
                          <a:noFill/>
                          <a:ln>
                            <a:noFill/>
                          </a:ln>
                        </pic:spPr>
                      </pic:pic>
                    </a:graphicData>
                  </a:graphic>
                </wp:inline>
              </w:drawing>
            </w:r>
          </w:p>
          <w:p w14:paraId="09DF5B50" w14:textId="77777777" w:rsidR="007302E8" w:rsidRPr="00742246" w:rsidRDefault="007302E8" w:rsidP="00286674">
            <w:pPr>
              <w:pStyle w:val="NormalWeb"/>
              <w:rPr>
                <w:rFonts w:ascii="Arial" w:hAnsi="Arial" w:cs="Arial"/>
                <w:noProof/>
              </w:rPr>
            </w:pPr>
            <w:r w:rsidRPr="00742246">
              <w:rPr>
                <w:rFonts w:ascii="Arial" w:hAnsi="Arial" w:cs="Arial"/>
                <w:noProof/>
              </w:rPr>
              <w:t>Focus order: hamburger menu description read out in screen reader talkback.</w:t>
            </w:r>
          </w:p>
          <w:p w14:paraId="58BEB25A" w14:textId="77777777" w:rsidR="007302E8" w:rsidRPr="00742246" w:rsidRDefault="007302E8" w:rsidP="00286674">
            <w:pPr>
              <w:pStyle w:val="NormalWeb"/>
              <w:rPr>
                <w:rFonts w:ascii="Arial" w:hAnsi="Arial" w:cs="Arial"/>
              </w:rPr>
            </w:pPr>
            <w:r w:rsidRPr="00742246">
              <w:rPr>
                <w:rFonts w:ascii="Arial" w:hAnsi="Arial" w:cs="Arial"/>
                <w:noProof/>
              </w:rPr>
              <w:drawing>
                <wp:inline distT="0" distB="0" distL="0" distR="0" wp14:anchorId="421ED004" wp14:editId="12D406BB">
                  <wp:extent cx="2927985" cy="352425"/>
                  <wp:effectExtent l="0" t="0" r="5715" b="9525"/>
                  <wp:docPr id="1484991466" name="Picture 3" descr="Screenshot showing screen reader reading the text 'javascript:voi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991466" name="Picture 3" descr="Screenshot showing screen reader reading the text 'javascript:void(0);'"/>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2927985" cy="352425"/>
                          </a:xfrm>
                          <a:prstGeom prst="rect">
                            <a:avLst/>
                          </a:prstGeom>
                          <a:noFill/>
                          <a:ln>
                            <a:noFill/>
                          </a:ln>
                        </pic:spPr>
                      </pic:pic>
                    </a:graphicData>
                  </a:graphic>
                </wp:inline>
              </w:drawing>
            </w:r>
          </w:p>
          <w:p w14:paraId="098ED849" w14:textId="6479375F" w:rsidR="007302E8" w:rsidRPr="00742246" w:rsidRDefault="007302E8" w:rsidP="00E14BAF">
            <w:pPr>
              <w:pStyle w:val="NormalWeb"/>
              <w:rPr>
                <w:rFonts w:ascii="Arial" w:hAnsi="Arial" w:cs="Arial"/>
              </w:rPr>
            </w:pPr>
            <w:r w:rsidRPr="00742246">
              <w:rPr>
                <w:rFonts w:ascii="Arial" w:hAnsi="Arial" w:cs="Arial"/>
                <w:noProof/>
              </w:rPr>
              <w:drawing>
                <wp:inline distT="0" distB="0" distL="0" distR="0" wp14:anchorId="460ADA39" wp14:editId="5D89F92D">
                  <wp:extent cx="2927985" cy="461010"/>
                  <wp:effectExtent l="0" t="0" r="5715" b="0"/>
                  <wp:docPr id="312716025" name="Picture 2" descr="Screenshot showing screen reader reading the text 'Double-tap to activate. Links available, use Tap with 3 fingers to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716025" name="Picture 2" descr="Screenshot showing screen reader reading the text 'Double-tap to activate. Links available, use Tap with 3 fingers to view'"/>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0" y="0"/>
                            <a:ext cx="2927985" cy="461010"/>
                          </a:xfrm>
                          <a:prstGeom prst="rect">
                            <a:avLst/>
                          </a:prstGeom>
                          <a:noFill/>
                          <a:ln>
                            <a:noFill/>
                          </a:ln>
                        </pic:spPr>
                      </pic:pic>
                    </a:graphicData>
                  </a:graphic>
                </wp:inline>
              </w:drawing>
            </w:r>
          </w:p>
        </w:tc>
        <w:tc>
          <w:tcPr>
            <w:tcW w:w="3544" w:type="dxa"/>
            <w:tcBorders>
              <w:top w:val="single" w:sz="4" w:space="0" w:color="auto"/>
              <w:left w:val="single" w:sz="4" w:space="0" w:color="auto"/>
              <w:bottom w:val="single" w:sz="4" w:space="0" w:color="auto"/>
              <w:right w:val="single" w:sz="4" w:space="0" w:color="auto"/>
            </w:tcBorders>
          </w:tcPr>
          <w:p w14:paraId="480C1C72" w14:textId="41857539" w:rsidR="007302E8" w:rsidRPr="00742246" w:rsidRDefault="007302E8" w:rsidP="00286674">
            <w:pPr>
              <w:rPr>
                <w:rFonts w:ascii="Arial" w:hAnsi="Arial" w:cs="Arial"/>
                <w:b/>
                <w:bCs/>
                <w:sz w:val="24"/>
                <w:szCs w:val="24"/>
              </w:rPr>
            </w:pPr>
            <w:r w:rsidRPr="00742246">
              <w:rPr>
                <w:rFonts w:ascii="Arial" w:hAnsi="Arial" w:cs="Arial"/>
                <w:sz w:val="24"/>
                <w:szCs w:val="24"/>
              </w:rPr>
              <w:lastRenderedPageBreak/>
              <w:t>The focus indicator gave focus to elements that were not visible on the page.</w:t>
            </w:r>
          </w:p>
          <w:p w14:paraId="4F3FE0CC" w14:textId="5D554FA5" w:rsidR="007302E8" w:rsidRPr="00742246" w:rsidRDefault="002E0CB5" w:rsidP="00286674">
            <w:pPr>
              <w:rPr>
                <w:rFonts w:ascii="Arial" w:hAnsi="Arial" w:cs="Arial"/>
                <w:sz w:val="24"/>
                <w:szCs w:val="24"/>
              </w:rPr>
            </w:pPr>
            <w:r w:rsidRPr="00742246">
              <w:rPr>
                <w:rFonts w:ascii="Arial" w:hAnsi="Arial" w:cs="Arial"/>
                <w:sz w:val="24"/>
                <w:szCs w:val="24"/>
              </w:rPr>
              <w:br/>
              <w:t>The h</w:t>
            </w:r>
            <w:r w:rsidR="007302E8" w:rsidRPr="00742246">
              <w:rPr>
                <w:rFonts w:ascii="Arial" w:hAnsi="Arial" w:cs="Arial"/>
                <w:sz w:val="24"/>
                <w:szCs w:val="24"/>
              </w:rPr>
              <w:t xml:space="preserve">amburger menu </w:t>
            </w:r>
            <w:r w:rsidRPr="00742246">
              <w:rPr>
                <w:rFonts w:ascii="Arial" w:hAnsi="Arial" w:cs="Arial"/>
                <w:sz w:val="24"/>
                <w:szCs w:val="24"/>
              </w:rPr>
              <w:t xml:space="preserve">is also improperly labelled and </w:t>
            </w:r>
            <w:r w:rsidR="007302E8" w:rsidRPr="00742246">
              <w:rPr>
                <w:rFonts w:ascii="Arial" w:hAnsi="Arial" w:cs="Arial"/>
                <w:sz w:val="24"/>
                <w:szCs w:val="24"/>
              </w:rPr>
              <w:t xml:space="preserve">does not present </w:t>
            </w:r>
            <w:r w:rsidRPr="00742246">
              <w:rPr>
                <w:rFonts w:ascii="Arial" w:hAnsi="Arial" w:cs="Arial"/>
                <w:sz w:val="24"/>
                <w:szCs w:val="24"/>
              </w:rPr>
              <w:t>information through a screen reader that provides the user with a clear indication of the element function.</w:t>
            </w:r>
          </w:p>
          <w:p w14:paraId="609FCF18" w14:textId="77777777" w:rsidR="007302E8" w:rsidRPr="00742246" w:rsidRDefault="007302E8" w:rsidP="00286674">
            <w:pPr>
              <w:rPr>
                <w:rFonts w:ascii="Arial" w:hAnsi="Arial" w:cs="Arial"/>
                <w:b/>
                <w:bCs/>
                <w:sz w:val="24"/>
                <w:szCs w:val="24"/>
              </w:rPr>
            </w:pPr>
          </w:p>
          <w:p w14:paraId="3F1639AB" w14:textId="77777777" w:rsidR="007302E8" w:rsidRPr="00742246" w:rsidRDefault="007302E8" w:rsidP="00286674">
            <w:pPr>
              <w:rPr>
                <w:rFonts w:ascii="Arial" w:hAnsi="Arial" w:cs="Arial"/>
                <w:sz w:val="24"/>
                <w:szCs w:val="24"/>
              </w:rPr>
            </w:pPr>
          </w:p>
          <w:p w14:paraId="52AF1B7A" w14:textId="77777777" w:rsidR="007302E8" w:rsidRPr="00742246" w:rsidRDefault="007302E8" w:rsidP="00286674">
            <w:pPr>
              <w:rPr>
                <w:rFonts w:ascii="Arial" w:hAnsi="Arial" w:cs="Arial"/>
                <w:sz w:val="24"/>
                <w:szCs w:val="24"/>
              </w:rPr>
            </w:pPr>
          </w:p>
        </w:tc>
      </w:tr>
      <w:tr w:rsidR="007302E8" w:rsidRPr="00742246" w14:paraId="3389E1B0"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6F127E73" w14:textId="77777777" w:rsidR="007302E8" w:rsidRPr="00742246" w:rsidRDefault="007302E8" w:rsidP="00286674">
            <w:pPr>
              <w:rPr>
                <w:rFonts w:ascii="Arial" w:hAnsi="Arial" w:cs="Arial"/>
                <w:b/>
                <w:bCs/>
                <w:sz w:val="24"/>
                <w:szCs w:val="24"/>
              </w:rPr>
            </w:pPr>
            <w:r w:rsidRPr="00742246">
              <w:rPr>
                <w:rFonts w:ascii="Arial" w:hAnsi="Arial" w:cs="Arial"/>
                <w:b/>
                <w:bCs/>
                <w:sz w:val="24"/>
                <w:szCs w:val="24"/>
              </w:rPr>
              <w:t>Colour Contrast</w:t>
            </w:r>
          </w:p>
        </w:tc>
      </w:tr>
      <w:tr w:rsidR="007302E8" w:rsidRPr="00742246" w14:paraId="1E9C6D48"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4BA3E398" w14:textId="77777777" w:rsidR="007302E8" w:rsidRPr="00742246" w:rsidRDefault="007302E8" w:rsidP="00FF45B8">
            <w:pPr>
              <w:pStyle w:val="ListParagraph"/>
              <w:numPr>
                <w:ilvl w:val="0"/>
                <w:numId w:val="8"/>
              </w:numPr>
              <w:rPr>
                <w:rFonts w:ascii="Arial" w:hAnsi="Arial" w:cs="Arial"/>
                <w:sz w:val="24"/>
                <w:szCs w:val="24"/>
              </w:rPr>
            </w:pPr>
            <w:r w:rsidRPr="00742246">
              <w:rPr>
                <w:rFonts w:ascii="Arial" w:hAnsi="Arial" w:cs="Arial"/>
                <w:sz w:val="24"/>
                <w:szCs w:val="24"/>
              </w:rPr>
              <w:t>Contrast of Text</w:t>
            </w:r>
          </w:p>
          <w:p w14:paraId="695F2312" w14:textId="77777777" w:rsidR="007302E8" w:rsidRPr="00742246" w:rsidRDefault="007302E8" w:rsidP="00FF45B8">
            <w:pPr>
              <w:pStyle w:val="ListParagraph"/>
              <w:numPr>
                <w:ilvl w:val="0"/>
                <w:numId w:val="8"/>
              </w:numPr>
              <w:rPr>
                <w:rFonts w:ascii="Arial" w:hAnsi="Arial" w:cs="Arial"/>
                <w:sz w:val="24"/>
                <w:szCs w:val="24"/>
              </w:rPr>
            </w:pPr>
            <w:r w:rsidRPr="00742246">
              <w:rPr>
                <w:rFonts w:ascii="Arial" w:hAnsi="Arial" w:cs="Arial"/>
                <w:sz w:val="24"/>
                <w:szCs w:val="24"/>
              </w:rPr>
              <w:t>Contrast of Non-Text Content</w:t>
            </w:r>
          </w:p>
          <w:p w14:paraId="01D1561D" w14:textId="77777777" w:rsidR="007302E8" w:rsidRPr="00742246" w:rsidRDefault="007302E8" w:rsidP="00286674">
            <w:pPr>
              <w:rPr>
                <w:rFonts w:ascii="Arial" w:hAnsi="Arial" w:cs="Arial"/>
                <w:sz w:val="24"/>
                <w:szCs w:val="24"/>
              </w:rPr>
            </w:pPr>
          </w:p>
          <w:p w14:paraId="56E15194" w14:textId="77777777" w:rsidR="007302E8" w:rsidRPr="00742246" w:rsidRDefault="007302E8" w:rsidP="00286674">
            <w:pPr>
              <w:rPr>
                <w:rFonts w:ascii="Arial" w:hAnsi="Arial" w:cs="Arial"/>
                <w:sz w:val="24"/>
                <w:szCs w:val="24"/>
              </w:rPr>
            </w:pPr>
            <w:r w:rsidRPr="00742246">
              <w:rPr>
                <w:rFonts w:ascii="Arial" w:hAnsi="Arial" w:cs="Arial"/>
                <w:sz w:val="24"/>
                <w:szCs w:val="24"/>
              </w:rPr>
              <w:t xml:space="preserve">Contrasting of 14 pt size text must have a minimum ratio of 4.5:1, whilst any text that is larger, bold, or any UI component must have a minimum ratio of 3:1. This enables users with visual difficulties to be </w:t>
            </w:r>
            <w:r w:rsidRPr="00742246">
              <w:rPr>
                <w:rFonts w:ascii="Arial" w:hAnsi="Arial" w:cs="Arial"/>
                <w:sz w:val="24"/>
                <w:szCs w:val="24"/>
              </w:rPr>
              <w:lastRenderedPageBreak/>
              <w:t>better suited to see content on a mobile screen.</w:t>
            </w:r>
          </w:p>
          <w:p w14:paraId="1D0379B4" w14:textId="77777777" w:rsidR="007302E8" w:rsidRPr="00742246" w:rsidRDefault="007302E8" w:rsidP="00286674">
            <w:pPr>
              <w:rPr>
                <w:rFonts w:ascii="Arial" w:hAnsi="Arial" w:cs="Arial"/>
                <w:sz w:val="24"/>
                <w:szCs w:val="24"/>
              </w:rPr>
            </w:pPr>
          </w:p>
          <w:p w14:paraId="2960BE31" w14:textId="77777777" w:rsidR="007302E8" w:rsidRPr="00742246" w:rsidRDefault="007302E8" w:rsidP="00286674">
            <w:pPr>
              <w:rPr>
                <w:rFonts w:ascii="Arial" w:hAnsi="Arial" w:cs="Arial"/>
                <w:sz w:val="24"/>
                <w:szCs w:val="24"/>
              </w:rPr>
            </w:pPr>
            <w:r w:rsidRPr="00742246">
              <w:rPr>
                <w:rFonts w:ascii="Arial" w:hAnsi="Arial" w:cs="Arial"/>
                <w:sz w:val="24"/>
                <w:szCs w:val="24"/>
              </w:rPr>
              <w:t>This is in line with WCAG 2.2 criteria:</w:t>
            </w:r>
          </w:p>
          <w:p w14:paraId="7F6D226E" w14:textId="77777777" w:rsidR="007302E8" w:rsidRPr="00742246" w:rsidRDefault="007302E8" w:rsidP="00FF45B8">
            <w:pPr>
              <w:pStyle w:val="ListParagraph"/>
              <w:numPr>
                <w:ilvl w:val="0"/>
                <w:numId w:val="9"/>
              </w:numPr>
              <w:rPr>
                <w:rFonts w:ascii="Arial" w:hAnsi="Arial" w:cs="Arial"/>
                <w:sz w:val="24"/>
                <w:szCs w:val="24"/>
              </w:rPr>
            </w:pPr>
            <w:r w:rsidRPr="00742246">
              <w:rPr>
                <w:rFonts w:ascii="Arial" w:hAnsi="Arial" w:cs="Arial"/>
                <w:sz w:val="24"/>
                <w:szCs w:val="24"/>
              </w:rPr>
              <w:t>1.4.3 Contrast (Minimum) (Level AA)</w:t>
            </w:r>
          </w:p>
          <w:p w14:paraId="18CEE4DA" w14:textId="77777777" w:rsidR="007302E8" w:rsidRPr="00742246" w:rsidRDefault="007302E8" w:rsidP="00FF45B8">
            <w:pPr>
              <w:pStyle w:val="ListParagraph"/>
              <w:numPr>
                <w:ilvl w:val="0"/>
                <w:numId w:val="9"/>
              </w:numPr>
              <w:rPr>
                <w:rFonts w:ascii="Arial" w:hAnsi="Arial" w:cs="Arial"/>
                <w:sz w:val="24"/>
                <w:szCs w:val="24"/>
              </w:rPr>
            </w:pPr>
            <w:r w:rsidRPr="00742246">
              <w:rPr>
                <w:rFonts w:ascii="Arial" w:hAnsi="Arial" w:cs="Arial"/>
                <w:sz w:val="24"/>
                <w:szCs w:val="24"/>
              </w:rPr>
              <w:t>1.4.11 Non-text Contrast (Level AA).</w:t>
            </w:r>
          </w:p>
        </w:tc>
        <w:tc>
          <w:tcPr>
            <w:tcW w:w="2946" w:type="dxa"/>
            <w:tcBorders>
              <w:top w:val="single" w:sz="4" w:space="0" w:color="auto"/>
              <w:left w:val="single" w:sz="4" w:space="0" w:color="auto"/>
              <w:bottom w:val="single" w:sz="4" w:space="0" w:color="auto"/>
              <w:right w:val="single" w:sz="4" w:space="0" w:color="auto"/>
            </w:tcBorders>
            <w:hideMark/>
          </w:tcPr>
          <w:p w14:paraId="542E41A8" w14:textId="7CE20D09" w:rsidR="007302E8" w:rsidRPr="00742246" w:rsidRDefault="00E14BAF" w:rsidP="00286674">
            <w:pPr>
              <w:rPr>
                <w:rFonts w:ascii="Arial" w:hAnsi="Arial" w:cs="Arial"/>
                <w:sz w:val="24"/>
                <w:szCs w:val="24"/>
              </w:rPr>
            </w:pPr>
            <w:r w:rsidRPr="00742246">
              <w:rPr>
                <w:rFonts w:ascii="Arial" w:hAnsi="Arial" w:cs="Arial"/>
                <w:b/>
                <w:bCs/>
                <w:sz w:val="24"/>
                <w:szCs w:val="24"/>
                <w:highlight w:val="green"/>
              </w:rPr>
              <w:lastRenderedPageBreak/>
              <w:t>GREEN</w:t>
            </w:r>
          </w:p>
        </w:tc>
        <w:tc>
          <w:tcPr>
            <w:tcW w:w="4821"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D99A84B" w14:textId="77777777" w:rsidR="007302E8" w:rsidRPr="00742246" w:rsidRDefault="007302E8" w:rsidP="00286674">
            <w:pPr>
              <w:pStyle w:val="NormalWeb"/>
              <w:spacing w:before="0" w:beforeAutospacing="0" w:after="0" w:afterAutospacing="0"/>
              <w:rPr>
                <w:rFonts w:ascii="Arial" w:hAnsi="Arial" w:cs="Arial"/>
              </w:rPr>
            </w:pPr>
            <w:r w:rsidRPr="00742246">
              <w:rPr>
                <w:rFonts w:ascii="Arial" w:hAnsi="Arial" w:cs="Arial"/>
              </w:rPr>
              <w:t>Colour Contrast:</w:t>
            </w:r>
          </w:p>
          <w:p w14:paraId="5ADA0C0D" w14:textId="77777777" w:rsidR="007302E8" w:rsidRPr="00742246" w:rsidRDefault="007302E8" w:rsidP="00286674">
            <w:pPr>
              <w:pStyle w:val="NormalWeb"/>
              <w:spacing w:before="0" w:beforeAutospacing="0" w:after="0" w:afterAutospacing="0"/>
              <w:rPr>
                <w:rFonts w:ascii="Arial" w:hAnsi="Arial" w:cs="Arial"/>
              </w:rPr>
            </w:pPr>
          </w:p>
          <w:p w14:paraId="7A0D4182" w14:textId="77777777" w:rsidR="007302E8" w:rsidRPr="00742246" w:rsidRDefault="007302E8" w:rsidP="00286674">
            <w:pPr>
              <w:pStyle w:val="NormalWeb"/>
              <w:spacing w:before="0" w:beforeAutospacing="0" w:after="0" w:afterAutospacing="0"/>
              <w:rPr>
                <w:rFonts w:ascii="Arial" w:hAnsi="Arial" w:cs="Arial"/>
              </w:rPr>
            </w:pPr>
            <w:r w:rsidRPr="00742246">
              <w:rPr>
                <w:rFonts w:ascii="Arial" w:hAnsi="Arial" w:cs="Arial"/>
              </w:rPr>
              <w:t>Value: 1.989:1</w:t>
            </w:r>
          </w:p>
          <w:p w14:paraId="699722EB" w14:textId="77777777" w:rsidR="007302E8" w:rsidRPr="00742246" w:rsidRDefault="007302E8" w:rsidP="00286674">
            <w:pPr>
              <w:pStyle w:val="NormalWeb"/>
              <w:spacing w:before="0" w:beforeAutospacing="0" w:after="0" w:afterAutospacing="0"/>
              <w:rPr>
                <w:rFonts w:ascii="Arial" w:hAnsi="Arial" w:cs="Arial"/>
              </w:rPr>
            </w:pPr>
            <w:r w:rsidRPr="00742246">
              <w:rPr>
                <w:rFonts w:ascii="Arial" w:hAnsi="Arial" w:cs="Arial"/>
              </w:rPr>
              <w:t>White text (#FFFFFF) on a green background (#69CAA0)</w:t>
            </w:r>
          </w:p>
          <w:p w14:paraId="6623739A" w14:textId="77777777" w:rsidR="007302E8" w:rsidRPr="00742246" w:rsidRDefault="007302E8" w:rsidP="00286674">
            <w:pPr>
              <w:pStyle w:val="NormalWeb"/>
              <w:rPr>
                <w:rFonts w:ascii="Arial" w:hAnsi="Arial" w:cs="Arial"/>
              </w:rPr>
            </w:pPr>
            <w:r w:rsidRPr="00742246">
              <w:rPr>
                <w:rFonts w:ascii="Arial" w:hAnsi="Arial" w:cs="Arial"/>
                <w:noProof/>
              </w:rPr>
              <w:drawing>
                <wp:inline distT="0" distB="0" distL="0" distR="0" wp14:anchorId="7A879A8B" wp14:editId="18DB364D">
                  <wp:extent cx="2573020" cy="615950"/>
                  <wp:effectExtent l="0" t="0" r="0" b="0"/>
                  <wp:docPr id="1386489560" name="Picture 40" descr="Screenshot of low-contras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489560" name="Picture 40" descr="Screenshot of low-contrast text"/>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2573020" cy="615950"/>
                          </a:xfrm>
                          <a:prstGeom prst="rect">
                            <a:avLst/>
                          </a:prstGeom>
                          <a:noFill/>
                          <a:ln>
                            <a:noFill/>
                          </a:ln>
                        </pic:spPr>
                      </pic:pic>
                    </a:graphicData>
                  </a:graphic>
                </wp:inline>
              </w:drawing>
            </w:r>
          </w:p>
          <w:p w14:paraId="7916B9CD" w14:textId="77777777" w:rsidR="007302E8" w:rsidRPr="00742246" w:rsidRDefault="007302E8" w:rsidP="00286674">
            <w:pPr>
              <w:pStyle w:val="NormalWeb"/>
              <w:rPr>
                <w:rFonts w:ascii="Arial" w:hAnsi="Arial" w:cs="Arial"/>
              </w:rPr>
            </w:pPr>
          </w:p>
        </w:tc>
        <w:tc>
          <w:tcPr>
            <w:tcW w:w="3544" w:type="dxa"/>
            <w:tcBorders>
              <w:top w:val="single" w:sz="4" w:space="0" w:color="auto"/>
              <w:left w:val="single" w:sz="4" w:space="0" w:color="auto"/>
              <w:bottom w:val="single" w:sz="4" w:space="0" w:color="auto"/>
              <w:right w:val="single" w:sz="4" w:space="0" w:color="auto"/>
            </w:tcBorders>
          </w:tcPr>
          <w:p w14:paraId="57859A70" w14:textId="77777777" w:rsidR="007302E8" w:rsidRPr="00742246" w:rsidRDefault="007302E8" w:rsidP="00286674">
            <w:pPr>
              <w:rPr>
                <w:rFonts w:ascii="Arial" w:hAnsi="Arial" w:cs="Arial"/>
                <w:sz w:val="24"/>
                <w:szCs w:val="24"/>
              </w:rPr>
            </w:pPr>
            <w:r w:rsidRPr="00742246">
              <w:rPr>
                <w:rFonts w:ascii="Arial" w:hAnsi="Arial" w:cs="Arial"/>
                <w:sz w:val="24"/>
                <w:szCs w:val="24"/>
              </w:rPr>
              <w:t>The only element that does not meet contrast appropriately is the ‘Login Successful’ element.</w:t>
            </w:r>
          </w:p>
          <w:p w14:paraId="4EA028E7" w14:textId="77777777" w:rsidR="00E14BAF" w:rsidRPr="00742246" w:rsidRDefault="00E14BAF" w:rsidP="00286674">
            <w:pPr>
              <w:rPr>
                <w:rFonts w:ascii="Arial" w:hAnsi="Arial" w:cs="Arial"/>
                <w:sz w:val="24"/>
                <w:szCs w:val="24"/>
              </w:rPr>
            </w:pPr>
          </w:p>
          <w:p w14:paraId="3B82A90F" w14:textId="577C34AE" w:rsidR="007302E8" w:rsidRPr="00742246" w:rsidRDefault="00E14BAF" w:rsidP="00286674">
            <w:pPr>
              <w:rPr>
                <w:rFonts w:ascii="Arial" w:hAnsi="Arial" w:cs="Arial"/>
                <w:sz w:val="24"/>
                <w:szCs w:val="24"/>
              </w:rPr>
            </w:pPr>
            <w:r w:rsidRPr="00742246">
              <w:rPr>
                <w:rFonts w:ascii="Arial" w:hAnsi="Arial" w:cs="Arial"/>
                <w:sz w:val="24"/>
                <w:szCs w:val="24"/>
              </w:rPr>
              <w:t>Besides this, t</w:t>
            </w:r>
            <w:r w:rsidR="007302E8" w:rsidRPr="00742246">
              <w:rPr>
                <w:rFonts w:ascii="Arial" w:hAnsi="Arial" w:cs="Arial"/>
                <w:sz w:val="24"/>
                <w:szCs w:val="24"/>
              </w:rPr>
              <w:t>he Southern Phone website uses very good contrasting.</w:t>
            </w:r>
          </w:p>
        </w:tc>
      </w:tr>
      <w:tr w:rsidR="007302E8" w:rsidRPr="00742246" w14:paraId="4AB671CB"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72192BE9" w14:textId="77777777" w:rsidR="007302E8" w:rsidRPr="00742246" w:rsidRDefault="007302E8" w:rsidP="00286674">
            <w:pPr>
              <w:rPr>
                <w:rFonts w:ascii="Arial" w:hAnsi="Arial" w:cs="Arial"/>
                <w:b/>
                <w:bCs/>
                <w:sz w:val="24"/>
                <w:szCs w:val="24"/>
              </w:rPr>
            </w:pPr>
            <w:r w:rsidRPr="00742246">
              <w:rPr>
                <w:rFonts w:ascii="Arial" w:hAnsi="Arial" w:cs="Arial"/>
                <w:b/>
                <w:bCs/>
                <w:sz w:val="24"/>
                <w:szCs w:val="24"/>
              </w:rPr>
              <w:t>Universal Accessible Settings</w:t>
            </w:r>
          </w:p>
        </w:tc>
      </w:tr>
      <w:tr w:rsidR="007302E8" w:rsidRPr="00742246" w14:paraId="75BEFF02"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5438652B" w14:textId="77777777" w:rsidR="007302E8" w:rsidRPr="00742246" w:rsidRDefault="007302E8" w:rsidP="00FF45B8">
            <w:pPr>
              <w:pStyle w:val="ListParagraph"/>
              <w:numPr>
                <w:ilvl w:val="0"/>
                <w:numId w:val="4"/>
              </w:numPr>
              <w:rPr>
                <w:rFonts w:ascii="Arial" w:hAnsi="Arial" w:cs="Arial"/>
                <w:sz w:val="24"/>
                <w:szCs w:val="24"/>
              </w:rPr>
            </w:pPr>
            <w:r w:rsidRPr="00742246">
              <w:rPr>
                <w:rFonts w:ascii="Arial" w:hAnsi="Arial" w:cs="Arial"/>
                <w:sz w:val="24"/>
                <w:szCs w:val="24"/>
              </w:rPr>
              <w:t>Orientation</w:t>
            </w:r>
          </w:p>
          <w:p w14:paraId="128DF618" w14:textId="77777777" w:rsidR="007302E8" w:rsidRPr="00742246" w:rsidRDefault="007302E8" w:rsidP="00FF45B8">
            <w:pPr>
              <w:pStyle w:val="ListParagraph"/>
              <w:numPr>
                <w:ilvl w:val="0"/>
                <w:numId w:val="4"/>
              </w:numPr>
              <w:rPr>
                <w:rFonts w:ascii="Arial" w:hAnsi="Arial" w:cs="Arial"/>
                <w:sz w:val="24"/>
                <w:szCs w:val="24"/>
              </w:rPr>
            </w:pPr>
            <w:r w:rsidRPr="00742246">
              <w:rPr>
                <w:rFonts w:ascii="Arial" w:hAnsi="Arial" w:cs="Arial"/>
                <w:sz w:val="24"/>
                <w:szCs w:val="24"/>
              </w:rPr>
              <w:t>Resize Text</w:t>
            </w:r>
          </w:p>
          <w:p w14:paraId="6B26B788" w14:textId="77777777" w:rsidR="007302E8" w:rsidRPr="00742246" w:rsidRDefault="007302E8" w:rsidP="00FF45B8">
            <w:pPr>
              <w:pStyle w:val="ListParagraph"/>
              <w:numPr>
                <w:ilvl w:val="0"/>
                <w:numId w:val="4"/>
              </w:numPr>
              <w:rPr>
                <w:rFonts w:ascii="Arial" w:hAnsi="Arial" w:cs="Arial"/>
                <w:sz w:val="24"/>
                <w:szCs w:val="24"/>
              </w:rPr>
            </w:pPr>
            <w:r w:rsidRPr="00742246">
              <w:rPr>
                <w:rFonts w:ascii="Arial" w:hAnsi="Arial" w:cs="Arial"/>
                <w:sz w:val="24"/>
                <w:szCs w:val="24"/>
              </w:rPr>
              <w:t>Colour Theme</w:t>
            </w:r>
          </w:p>
          <w:p w14:paraId="475BBAD1" w14:textId="77777777" w:rsidR="007302E8" w:rsidRPr="00742246" w:rsidRDefault="007302E8" w:rsidP="00286674">
            <w:pPr>
              <w:rPr>
                <w:rFonts w:ascii="Arial" w:hAnsi="Arial" w:cs="Arial"/>
                <w:sz w:val="24"/>
                <w:szCs w:val="24"/>
              </w:rPr>
            </w:pPr>
          </w:p>
          <w:p w14:paraId="251AB8AC" w14:textId="77777777" w:rsidR="007302E8" w:rsidRPr="00742246" w:rsidRDefault="007302E8" w:rsidP="00286674">
            <w:pPr>
              <w:rPr>
                <w:rFonts w:ascii="Arial" w:hAnsi="Arial" w:cs="Arial"/>
                <w:sz w:val="24"/>
                <w:szCs w:val="24"/>
              </w:rPr>
            </w:pPr>
            <w:r w:rsidRPr="00742246">
              <w:rPr>
                <w:rFonts w:ascii="Arial" w:hAnsi="Arial" w:cs="Arial"/>
                <w:sz w:val="24"/>
                <w:szCs w:val="24"/>
              </w:rPr>
              <w:t>The global settings of a mobile phone have accessibility advantages that a service can utilise to allow for ease of access. If these settings are improperly applied on an application’s interface, users may not be able to independently use and navigate through the application’s features.</w:t>
            </w:r>
          </w:p>
          <w:p w14:paraId="0D2B62AC" w14:textId="77777777" w:rsidR="007302E8" w:rsidRPr="00742246" w:rsidRDefault="007302E8" w:rsidP="00286674">
            <w:pPr>
              <w:rPr>
                <w:rFonts w:ascii="Arial" w:hAnsi="Arial" w:cs="Arial"/>
                <w:sz w:val="24"/>
                <w:szCs w:val="24"/>
              </w:rPr>
            </w:pPr>
          </w:p>
          <w:p w14:paraId="54751F33" w14:textId="77777777" w:rsidR="007302E8" w:rsidRPr="00742246" w:rsidRDefault="007302E8" w:rsidP="00286674">
            <w:pPr>
              <w:rPr>
                <w:rFonts w:ascii="Arial" w:hAnsi="Arial" w:cs="Arial"/>
                <w:sz w:val="24"/>
                <w:szCs w:val="24"/>
              </w:rPr>
            </w:pPr>
            <w:r w:rsidRPr="00742246">
              <w:rPr>
                <w:rFonts w:ascii="Arial" w:hAnsi="Arial" w:cs="Arial"/>
                <w:sz w:val="24"/>
                <w:szCs w:val="24"/>
              </w:rPr>
              <w:t>This is in line with WCAG 2.2 criteria:</w:t>
            </w:r>
          </w:p>
          <w:p w14:paraId="2C3AC2A4" w14:textId="77777777" w:rsidR="007302E8" w:rsidRPr="00742246" w:rsidRDefault="007302E8" w:rsidP="00FF45B8">
            <w:pPr>
              <w:pStyle w:val="ListParagraph"/>
              <w:numPr>
                <w:ilvl w:val="0"/>
                <w:numId w:val="9"/>
              </w:numPr>
              <w:rPr>
                <w:rFonts w:ascii="Arial" w:hAnsi="Arial" w:cs="Arial"/>
                <w:sz w:val="24"/>
                <w:szCs w:val="24"/>
              </w:rPr>
            </w:pPr>
            <w:r w:rsidRPr="00742246">
              <w:rPr>
                <w:rFonts w:ascii="Arial" w:hAnsi="Arial" w:cs="Arial"/>
                <w:sz w:val="24"/>
                <w:szCs w:val="24"/>
              </w:rPr>
              <w:t>1.3.4 Orientation (Level AA)</w:t>
            </w:r>
          </w:p>
          <w:p w14:paraId="6549E29F" w14:textId="77777777" w:rsidR="007302E8" w:rsidRPr="00742246" w:rsidRDefault="007302E8" w:rsidP="00FF45B8">
            <w:pPr>
              <w:pStyle w:val="ListParagraph"/>
              <w:numPr>
                <w:ilvl w:val="0"/>
                <w:numId w:val="9"/>
              </w:numPr>
              <w:rPr>
                <w:rFonts w:ascii="Arial" w:hAnsi="Arial" w:cs="Arial"/>
                <w:sz w:val="24"/>
                <w:szCs w:val="24"/>
              </w:rPr>
            </w:pPr>
            <w:r w:rsidRPr="00742246">
              <w:rPr>
                <w:rFonts w:ascii="Arial" w:hAnsi="Arial" w:cs="Arial"/>
                <w:sz w:val="24"/>
                <w:szCs w:val="24"/>
              </w:rPr>
              <w:lastRenderedPageBreak/>
              <w:t>1.4.4 Resize Text (Level AA)</w:t>
            </w:r>
          </w:p>
          <w:p w14:paraId="5E87CDD1" w14:textId="77777777" w:rsidR="007302E8" w:rsidRPr="00742246" w:rsidRDefault="007302E8" w:rsidP="00286674">
            <w:pPr>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1AEFC5E3" w14:textId="5A1E8901" w:rsidR="007302E8" w:rsidRPr="00742246" w:rsidRDefault="007302E8" w:rsidP="00286674">
            <w:pPr>
              <w:rPr>
                <w:rFonts w:ascii="Arial" w:hAnsi="Arial" w:cs="Arial"/>
                <w:sz w:val="24"/>
                <w:szCs w:val="24"/>
              </w:rPr>
            </w:pPr>
            <w:r w:rsidRPr="00742246">
              <w:rPr>
                <w:rFonts w:ascii="Arial" w:hAnsi="Arial" w:cs="Arial"/>
                <w:b/>
                <w:bCs/>
                <w:sz w:val="24"/>
                <w:szCs w:val="24"/>
                <w:highlight w:val="yellow"/>
              </w:rPr>
              <w:lastRenderedPageBreak/>
              <w:t>YELLOW</w:t>
            </w:r>
          </w:p>
        </w:tc>
        <w:tc>
          <w:tcPr>
            <w:tcW w:w="4821" w:type="dxa"/>
            <w:tcBorders>
              <w:top w:val="single" w:sz="4" w:space="0" w:color="auto"/>
              <w:left w:val="single" w:sz="4" w:space="0" w:color="auto"/>
              <w:bottom w:val="single" w:sz="4" w:space="0" w:color="auto"/>
              <w:right w:val="single" w:sz="4" w:space="0" w:color="auto"/>
            </w:tcBorders>
          </w:tcPr>
          <w:p w14:paraId="4C6B44F0" w14:textId="470A4F49" w:rsidR="007302E8" w:rsidRPr="00742246" w:rsidRDefault="007302E8" w:rsidP="00C22E7C">
            <w:pPr>
              <w:rPr>
                <w:rFonts w:ascii="Arial" w:hAnsi="Arial" w:cs="Arial"/>
                <w:sz w:val="24"/>
                <w:szCs w:val="24"/>
              </w:rPr>
            </w:pPr>
            <w:r w:rsidRPr="00742246">
              <w:rPr>
                <w:rFonts w:ascii="Arial" w:hAnsi="Arial" w:cs="Arial"/>
                <w:sz w:val="24"/>
                <w:szCs w:val="24"/>
              </w:rPr>
              <w:t xml:space="preserve"> </w:t>
            </w:r>
          </w:p>
        </w:tc>
        <w:tc>
          <w:tcPr>
            <w:tcW w:w="3544" w:type="dxa"/>
            <w:tcBorders>
              <w:top w:val="single" w:sz="4" w:space="0" w:color="auto"/>
              <w:left w:val="single" w:sz="4" w:space="0" w:color="auto"/>
              <w:bottom w:val="single" w:sz="4" w:space="0" w:color="auto"/>
              <w:right w:val="single" w:sz="4" w:space="0" w:color="auto"/>
            </w:tcBorders>
          </w:tcPr>
          <w:p w14:paraId="4A409B94" w14:textId="77777777" w:rsidR="007302E8" w:rsidRPr="00742246" w:rsidRDefault="007302E8" w:rsidP="00286674">
            <w:pPr>
              <w:rPr>
                <w:rFonts w:ascii="Arial" w:hAnsi="Arial" w:cs="Arial"/>
                <w:b/>
                <w:bCs/>
                <w:sz w:val="24"/>
                <w:szCs w:val="24"/>
              </w:rPr>
            </w:pPr>
            <w:r w:rsidRPr="00742246">
              <w:rPr>
                <w:rFonts w:ascii="Arial" w:hAnsi="Arial" w:cs="Arial"/>
                <w:b/>
                <w:bCs/>
                <w:sz w:val="24"/>
                <w:szCs w:val="24"/>
              </w:rPr>
              <w:t>Orientation:</w:t>
            </w:r>
          </w:p>
          <w:p w14:paraId="2B9D684A" w14:textId="1AC2DB25" w:rsidR="007302E8" w:rsidRPr="00742246" w:rsidRDefault="007302E8" w:rsidP="00286674">
            <w:pPr>
              <w:rPr>
                <w:rFonts w:ascii="Arial" w:hAnsi="Arial" w:cs="Arial"/>
                <w:sz w:val="24"/>
                <w:szCs w:val="24"/>
              </w:rPr>
            </w:pPr>
            <w:r w:rsidRPr="00742246">
              <w:rPr>
                <w:rFonts w:ascii="Arial" w:hAnsi="Arial" w:cs="Arial"/>
                <w:sz w:val="24"/>
                <w:szCs w:val="24"/>
              </w:rPr>
              <w:t>The orientation adjusts appropriately between landscape and portrait.</w:t>
            </w:r>
          </w:p>
          <w:p w14:paraId="50B6AB75" w14:textId="77777777" w:rsidR="007302E8" w:rsidRPr="00742246" w:rsidRDefault="007302E8" w:rsidP="00286674">
            <w:pPr>
              <w:rPr>
                <w:rFonts w:ascii="Arial" w:hAnsi="Arial" w:cs="Arial"/>
                <w:sz w:val="24"/>
                <w:szCs w:val="24"/>
              </w:rPr>
            </w:pPr>
          </w:p>
          <w:p w14:paraId="0ADC99C6" w14:textId="77777777" w:rsidR="007302E8" w:rsidRPr="00742246" w:rsidRDefault="007302E8" w:rsidP="00286674">
            <w:pPr>
              <w:rPr>
                <w:rFonts w:ascii="Arial" w:hAnsi="Arial" w:cs="Arial"/>
                <w:b/>
                <w:bCs/>
                <w:sz w:val="24"/>
                <w:szCs w:val="24"/>
              </w:rPr>
            </w:pPr>
            <w:r w:rsidRPr="00742246">
              <w:rPr>
                <w:rFonts w:ascii="Arial" w:hAnsi="Arial" w:cs="Arial"/>
                <w:b/>
                <w:bCs/>
                <w:sz w:val="24"/>
                <w:szCs w:val="24"/>
              </w:rPr>
              <w:t>Resize Text:</w:t>
            </w:r>
          </w:p>
          <w:p w14:paraId="4C03F47B" w14:textId="51A6727C" w:rsidR="007302E8" w:rsidRPr="00742246" w:rsidRDefault="007302E8" w:rsidP="00286674">
            <w:pPr>
              <w:rPr>
                <w:rFonts w:ascii="Arial" w:hAnsi="Arial" w:cs="Arial"/>
                <w:sz w:val="24"/>
                <w:szCs w:val="24"/>
              </w:rPr>
            </w:pPr>
            <w:r w:rsidRPr="00742246">
              <w:rPr>
                <w:rFonts w:ascii="Arial" w:hAnsi="Arial" w:cs="Arial"/>
                <w:sz w:val="24"/>
                <w:szCs w:val="24"/>
              </w:rPr>
              <w:t xml:space="preserve">The text </w:t>
            </w:r>
            <w:r w:rsidR="002F7B99" w:rsidRPr="00742246">
              <w:rPr>
                <w:rFonts w:ascii="Arial" w:hAnsi="Arial" w:cs="Arial"/>
                <w:sz w:val="24"/>
                <w:szCs w:val="24"/>
              </w:rPr>
              <w:t>adjusts appropriately</w:t>
            </w:r>
            <w:r w:rsidRPr="00742246">
              <w:rPr>
                <w:rFonts w:ascii="Arial" w:hAnsi="Arial" w:cs="Arial"/>
                <w:sz w:val="24"/>
                <w:szCs w:val="24"/>
              </w:rPr>
              <w:t xml:space="preserve"> to any resizing.</w:t>
            </w:r>
            <w:r w:rsidR="002F7B99" w:rsidRPr="00742246">
              <w:rPr>
                <w:rFonts w:ascii="Arial" w:hAnsi="Arial" w:cs="Arial"/>
                <w:sz w:val="24"/>
                <w:szCs w:val="24"/>
              </w:rPr>
              <w:t xml:space="preserve"> S</w:t>
            </w:r>
            <w:r w:rsidRPr="00742246">
              <w:rPr>
                <w:rFonts w:ascii="Arial" w:hAnsi="Arial" w:cs="Arial"/>
                <w:sz w:val="24"/>
                <w:szCs w:val="24"/>
              </w:rPr>
              <w:t xml:space="preserve">ome cramping happens but </w:t>
            </w:r>
            <w:r w:rsidR="002F7B99" w:rsidRPr="00742246">
              <w:rPr>
                <w:rFonts w:ascii="Arial" w:hAnsi="Arial" w:cs="Arial"/>
                <w:sz w:val="24"/>
                <w:szCs w:val="24"/>
              </w:rPr>
              <w:t xml:space="preserve">there is </w:t>
            </w:r>
            <w:r w:rsidRPr="00742246">
              <w:rPr>
                <w:rFonts w:ascii="Arial" w:hAnsi="Arial" w:cs="Arial"/>
                <w:sz w:val="24"/>
                <w:szCs w:val="24"/>
              </w:rPr>
              <w:t>no loss of content.</w:t>
            </w:r>
          </w:p>
          <w:p w14:paraId="4EC6EB53" w14:textId="77777777" w:rsidR="007302E8" w:rsidRPr="00742246" w:rsidRDefault="007302E8" w:rsidP="00286674">
            <w:pPr>
              <w:rPr>
                <w:rFonts w:ascii="Arial" w:hAnsi="Arial" w:cs="Arial"/>
                <w:sz w:val="24"/>
                <w:szCs w:val="24"/>
              </w:rPr>
            </w:pPr>
          </w:p>
          <w:p w14:paraId="403EA46C" w14:textId="77777777" w:rsidR="007302E8" w:rsidRPr="00742246" w:rsidRDefault="007302E8" w:rsidP="00286674">
            <w:pPr>
              <w:rPr>
                <w:rFonts w:ascii="Arial" w:hAnsi="Arial" w:cs="Arial"/>
                <w:b/>
                <w:bCs/>
                <w:sz w:val="24"/>
                <w:szCs w:val="24"/>
              </w:rPr>
            </w:pPr>
            <w:r w:rsidRPr="00742246">
              <w:rPr>
                <w:rFonts w:ascii="Arial" w:hAnsi="Arial" w:cs="Arial"/>
                <w:b/>
                <w:bCs/>
                <w:sz w:val="24"/>
                <w:szCs w:val="24"/>
              </w:rPr>
              <w:t>Colour Theme:</w:t>
            </w:r>
          </w:p>
          <w:p w14:paraId="3E3691D6" w14:textId="164196FE" w:rsidR="007302E8" w:rsidRPr="00742246" w:rsidRDefault="007302E8" w:rsidP="00286674">
            <w:pPr>
              <w:rPr>
                <w:rFonts w:ascii="Arial" w:hAnsi="Arial" w:cs="Arial"/>
                <w:sz w:val="24"/>
                <w:szCs w:val="24"/>
              </w:rPr>
            </w:pPr>
            <w:r w:rsidRPr="00742246">
              <w:rPr>
                <w:rFonts w:ascii="Arial" w:hAnsi="Arial" w:cs="Arial"/>
                <w:sz w:val="24"/>
                <w:szCs w:val="24"/>
              </w:rPr>
              <w:t xml:space="preserve">Dark mode does not </w:t>
            </w:r>
            <w:r w:rsidR="00E14BAF" w:rsidRPr="00742246">
              <w:rPr>
                <w:rFonts w:ascii="Arial" w:hAnsi="Arial" w:cs="Arial"/>
                <w:sz w:val="24"/>
                <w:szCs w:val="24"/>
              </w:rPr>
              <w:t>function appropriately.</w:t>
            </w:r>
          </w:p>
          <w:p w14:paraId="4E8586F9" w14:textId="77777777" w:rsidR="007302E8" w:rsidRPr="00742246" w:rsidRDefault="007302E8" w:rsidP="00286674">
            <w:pPr>
              <w:rPr>
                <w:rFonts w:ascii="Arial" w:hAnsi="Arial" w:cs="Arial"/>
                <w:sz w:val="24"/>
                <w:szCs w:val="24"/>
              </w:rPr>
            </w:pPr>
          </w:p>
          <w:p w14:paraId="7397DC31" w14:textId="77777777" w:rsidR="007302E8" w:rsidRPr="00742246" w:rsidRDefault="007302E8" w:rsidP="00286674">
            <w:pPr>
              <w:rPr>
                <w:rFonts w:ascii="Arial" w:hAnsi="Arial" w:cs="Arial"/>
                <w:b/>
                <w:bCs/>
                <w:sz w:val="24"/>
                <w:szCs w:val="24"/>
              </w:rPr>
            </w:pPr>
            <w:r w:rsidRPr="00742246">
              <w:rPr>
                <w:rFonts w:ascii="Arial" w:hAnsi="Arial" w:cs="Arial"/>
                <w:b/>
                <w:bCs/>
                <w:sz w:val="24"/>
                <w:szCs w:val="24"/>
              </w:rPr>
              <w:t>Magnification:</w:t>
            </w:r>
          </w:p>
          <w:p w14:paraId="23E7268F" w14:textId="77777777" w:rsidR="007302E8" w:rsidRPr="00742246" w:rsidRDefault="007302E8" w:rsidP="00286674">
            <w:pPr>
              <w:rPr>
                <w:rFonts w:ascii="Arial" w:hAnsi="Arial" w:cs="Arial"/>
                <w:sz w:val="24"/>
                <w:szCs w:val="24"/>
              </w:rPr>
            </w:pPr>
            <w:r w:rsidRPr="00742246">
              <w:rPr>
                <w:rFonts w:ascii="Arial" w:hAnsi="Arial" w:cs="Arial"/>
                <w:sz w:val="24"/>
                <w:szCs w:val="24"/>
              </w:rPr>
              <w:t>Magnification is adjustable.</w:t>
            </w:r>
          </w:p>
        </w:tc>
      </w:tr>
      <w:tr w:rsidR="007302E8" w:rsidRPr="00742246" w14:paraId="1C0B0BDE"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99FF99"/>
          </w:tcPr>
          <w:p w14:paraId="3B49DF5F" w14:textId="77777777" w:rsidR="007302E8" w:rsidRPr="00742246" w:rsidRDefault="007302E8" w:rsidP="00FF45B8">
            <w:pPr>
              <w:pStyle w:val="ListParagraph"/>
              <w:numPr>
                <w:ilvl w:val="0"/>
                <w:numId w:val="35"/>
              </w:numPr>
              <w:spacing w:line="256" w:lineRule="auto"/>
              <w:rPr>
                <w:rFonts w:ascii="Arial" w:hAnsi="Arial" w:cs="Arial"/>
                <w:b/>
                <w:bCs/>
                <w:sz w:val="24"/>
                <w:szCs w:val="24"/>
              </w:rPr>
            </w:pPr>
            <w:r w:rsidRPr="00742246">
              <w:rPr>
                <w:rFonts w:ascii="Arial" w:hAnsi="Arial" w:cs="Arial"/>
                <w:b/>
                <w:bCs/>
                <w:sz w:val="24"/>
                <w:szCs w:val="24"/>
              </w:rPr>
              <w:t>Cognitive</w:t>
            </w:r>
          </w:p>
        </w:tc>
      </w:tr>
      <w:tr w:rsidR="007302E8" w:rsidRPr="00742246" w14:paraId="2EE67238"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6ED2FAA5" w14:textId="77777777" w:rsidR="007302E8" w:rsidRPr="00742246" w:rsidRDefault="007302E8" w:rsidP="00286674">
            <w:pPr>
              <w:rPr>
                <w:rFonts w:ascii="Arial" w:hAnsi="Arial" w:cs="Arial"/>
                <w:b/>
                <w:bCs/>
                <w:sz w:val="24"/>
                <w:szCs w:val="24"/>
              </w:rPr>
            </w:pPr>
            <w:r w:rsidRPr="00742246">
              <w:rPr>
                <w:rFonts w:ascii="Arial" w:hAnsi="Arial" w:cs="Arial"/>
                <w:b/>
                <w:bCs/>
                <w:sz w:val="24"/>
                <w:szCs w:val="24"/>
              </w:rPr>
              <w:t>Language</w:t>
            </w:r>
          </w:p>
        </w:tc>
      </w:tr>
      <w:tr w:rsidR="007302E8" w:rsidRPr="00742246" w14:paraId="07BD37D4"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59B8A5EF" w14:textId="77777777" w:rsidR="007302E8" w:rsidRPr="00742246" w:rsidRDefault="007302E8" w:rsidP="00FF45B8">
            <w:pPr>
              <w:pStyle w:val="ListParagraph"/>
              <w:numPr>
                <w:ilvl w:val="0"/>
                <w:numId w:val="7"/>
              </w:numPr>
              <w:rPr>
                <w:rFonts w:ascii="Arial" w:hAnsi="Arial" w:cs="Arial"/>
                <w:sz w:val="24"/>
                <w:szCs w:val="24"/>
              </w:rPr>
            </w:pPr>
            <w:r w:rsidRPr="00742246">
              <w:rPr>
                <w:rFonts w:ascii="Arial" w:hAnsi="Arial" w:cs="Arial"/>
                <w:sz w:val="24"/>
                <w:szCs w:val="24"/>
              </w:rPr>
              <w:t>Common words</w:t>
            </w:r>
          </w:p>
          <w:p w14:paraId="1BC2A8A1" w14:textId="77777777" w:rsidR="007302E8" w:rsidRPr="00742246" w:rsidRDefault="007302E8" w:rsidP="00FF45B8">
            <w:pPr>
              <w:pStyle w:val="ListParagraph"/>
              <w:numPr>
                <w:ilvl w:val="0"/>
                <w:numId w:val="7"/>
              </w:numPr>
              <w:rPr>
                <w:rFonts w:ascii="Arial" w:hAnsi="Arial" w:cs="Arial"/>
                <w:sz w:val="24"/>
                <w:szCs w:val="24"/>
              </w:rPr>
            </w:pPr>
            <w:r w:rsidRPr="00742246">
              <w:rPr>
                <w:rFonts w:ascii="Arial" w:hAnsi="Arial" w:cs="Arial"/>
                <w:sz w:val="24"/>
                <w:szCs w:val="24"/>
              </w:rPr>
              <w:t>Define words.</w:t>
            </w:r>
          </w:p>
          <w:p w14:paraId="15CBE40F" w14:textId="77777777" w:rsidR="007302E8" w:rsidRPr="00742246" w:rsidRDefault="007302E8" w:rsidP="00FF45B8">
            <w:pPr>
              <w:pStyle w:val="ListParagraph"/>
              <w:numPr>
                <w:ilvl w:val="0"/>
                <w:numId w:val="7"/>
              </w:numPr>
              <w:rPr>
                <w:rFonts w:ascii="Arial" w:hAnsi="Arial" w:cs="Arial"/>
                <w:sz w:val="24"/>
                <w:szCs w:val="24"/>
              </w:rPr>
            </w:pPr>
            <w:r w:rsidRPr="00742246">
              <w:rPr>
                <w:rFonts w:ascii="Arial" w:hAnsi="Arial" w:cs="Arial"/>
                <w:sz w:val="24"/>
                <w:szCs w:val="24"/>
              </w:rPr>
              <w:t>Simple tense</w:t>
            </w:r>
          </w:p>
          <w:p w14:paraId="49F8D66F" w14:textId="77777777" w:rsidR="007302E8" w:rsidRPr="00742246" w:rsidRDefault="007302E8" w:rsidP="00FF45B8">
            <w:pPr>
              <w:pStyle w:val="ListParagraph"/>
              <w:numPr>
                <w:ilvl w:val="0"/>
                <w:numId w:val="7"/>
              </w:numPr>
              <w:rPr>
                <w:rFonts w:ascii="Arial" w:hAnsi="Arial" w:cs="Arial"/>
                <w:sz w:val="24"/>
                <w:szCs w:val="24"/>
              </w:rPr>
            </w:pPr>
            <w:r w:rsidRPr="00742246">
              <w:rPr>
                <w:rFonts w:ascii="Arial" w:hAnsi="Arial" w:cs="Arial"/>
                <w:sz w:val="24"/>
                <w:szCs w:val="24"/>
              </w:rPr>
              <w:t>Literal language</w:t>
            </w:r>
          </w:p>
          <w:p w14:paraId="6A4748FF" w14:textId="77777777" w:rsidR="007302E8" w:rsidRPr="00742246" w:rsidRDefault="007302E8" w:rsidP="00FF45B8">
            <w:pPr>
              <w:pStyle w:val="ListParagraph"/>
              <w:numPr>
                <w:ilvl w:val="0"/>
                <w:numId w:val="7"/>
              </w:numPr>
              <w:rPr>
                <w:rFonts w:ascii="Arial" w:hAnsi="Arial" w:cs="Arial"/>
                <w:sz w:val="24"/>
                <w:szCs w:val="24"/>
              </w:rPr>
            </w:pPr>
            <w:r w:rsidRPr="00742246">
              <w:rPr>
                <w:rFonts w:ascii="Arial" w:hAnsi="Arial" w:cs="Arial"/>
                <w:sz w:val="24"/>
                <w:szCs w:val="24"/>
              </w:rPr>
              <w:t>Avoid double negatives.</w:t>
            </w:r>
          </w:p>
          <w:p w14:paraId="4BC85553" w14:textId="77777777" w:rsidR="007302E8" w:rsidRPr="00742246" w:rsidRDefault="007302E8" w:rsidP="00FF45B8">
            <w:pPr>
              <w:pStyle w:val="ListParagraph"/>
              <w:numPr>
                <w:ilvl w:val="0"/>
                <w:numId w:val="7"/>
              </w:numPr>
              <w:rPr>
                <w:rFonts w:ascii="Arial" w:hAnsi="Arial" w:cs="Arial"/>
                <w:sz w:val="24"/>
                <w:szCs w:val="24"/>
              </w:rPr>
            </w:pPr>
            <w:r w:rsidRPr="00742246">
              <w:rPr>
                <w:rFonts w:ascii="Arial" w:hAnsi="Arial" w:cs="Arial"/>
                <w:sz w:val="24"/>
                <w:szCs w:val="24"/>
              </w:rPr>
              <w:t>Nested clauses</w:t>
            </w:r>
          </w:p>
          <w:p w14:paraId="5F7E2033" w14:textId="77777777" w:rsidR="007302E8" w:rsidRPr="00742246" w:rsidRDefault="007302E8" w:rsidP="00286674">
            <w:pPr>
              <w:rPr>
                <w:rFonts w:ascii="Arial" w:hAnsi="Arial" w:cs="Arial"/>
                <w:sz w:val="24"/>
                <w:szCs w:val="24"/>
              </w:rPr>
            </w:pPr>
          </w:p>
          <w:p w14:paraId="04A63692" w14:textId="77777777" w:rsidR="007302E8" w:rsidRPr="00742246" w:rsidRDefault="007302E8" w:rsidP="00286674">
            <w:pPr>
              <w:rPr>
                <w:rFonts w:ascii="Arial" w:hAnsi="Arial" w:cs="Arial"/>
                <w:sz w:val="24"/>
                <w:szCs w:val="24"/>
              </w:rPr>
            </w:pPr>
            <w:r w:rsidRPr="00742246">
              <w:rPr>
                <w:rFonts w:ascii="Arial" w:hAnsi="Arial" w:cs="Arial"/>
                <w:sz w:val="24"/>
                <w:szCs w:val="24"/>
              </w:rPr>
              <w:t>Language used by providers should be targeted towards the lower secondary education level to accommodate for diverse reading levels and intellectual disabilities.</w:t>
            </w:r>
          </w:p>
          <w:p w14:paraId="7788440C" w14:textId="77777777" w:rsidR="007302E8" w:rsidRPr="00742246" w:rsidRDefault="007302E8" w:rsidP="00286674">
            <w:pPr>
              <w:rPr>
                <w:rFonts w:ascii="Arial" w:hAnsi="Arial" w:cs="Arial"/>
                <w:sz w:val="24"/>
                <w:szCs w:val="24"/>
              </w:rPr>
            </w:pPr>
          </w:p>
          <w:p w14:paraId="41A7655D" w14:textId="77777777" w:rsidR="007302E8" w:rsidRPr="00742246" w:rsidRDefault="007302E8" w:rsidP="00286674">
            <w:pPr>
              <w:rPr>
                <w:rFonts w:ascii="Arial" w:hAnsi="Arial" w:cs="Arial"/>
                <w:sz w:val="24"/>
                <w:szCs w:val="24"/>
              </w:rPr>
            </w:pPr>
            <w:r w:rsidRPr="00742246">
              <w:rPr>
                <w:rFonts w:ascii="Arial" w:hAnsi="Arial" w:cs="Arial"/>
                <w:sz w:val="24"/>
                <w:szCs w:val="24"/>
              </w:rPr>
              <w:t>This is in line with WCAG 2.2 criteria:</w:t>
            </w:r>
          </w:p>
          <w:p w14:paraId="4EC72ACC" w14:textId="77777777" w:rsidR="007302E8" w:rsidRPr="00742246" w:rsidRDefault="007302E8" w:rsidP="00FF45B8">
            <w:pPr>
              <w:pStyle w:val="ListParagraph"/>
              <w:numPr>
                <w:ilvl w:val="0"/>
                <w:numId w:val="9"/>
              </w:numPr>
              <w:rPr>
                <w:rFonts w:ascii="Arial" w:hAnsi="Arial" w:cs="Arial"/>
                <w:sz w:val="24"/>
                <w:szCs w:val="24"/>
              </w:rPr>
            </w:pPr>
            <w:r w:rsidRPr="00742246">
              <w:rPr>
                <w:rFonts w:ascii="Arial" w:hAnsi="Arial" w:cs="Arial"/>
                <w:sz w:val="24"/>
                <w:szCs w:val="24"/>
              </w:rPr>
              <w:t>3.1.5 Reading Level (Level AAA)</w:t>
            </w:r>
          </w:p>
          <w:p w14:paraId="69DAA7A0" w14:textId="7B0F31E1" w:rsidR="0089141C" w:rsidRPr="00742246" w:rsidRDefault="0089141C" w:rsidP="00FF45B8">
            <w:pPr>
              <w:pStyle w:val="ListParagraph"/>
              <w:numPr>
                <w:ilvl w:val="0"/>
                <w:numId w:val="9"/>
              </w:numPr>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045D84D0" w14:textId="75312360" w:rsidR="007302E8" w:rsidRPr="00742246" w:rsidRDefault="0089141C" w:rsidP="00286674">
            <w:pPr>
              <w:rPr>
                <w:rFonts w:ascii="Arial" w:hAnsi="Arial" w:cs="Arial"/>
                <w:sz w:val="24"/>
                <w:szCs w:val="24"/>
              </w:rPr>
            </w:pPr>
            <w:r w:rsidRPr="00742246">
              <w:rPr>
                <w:rFonts w:ascii="Arial" w:hAnsi="Arial" w:cs="Arial"/>
                <w:b/>
                <w:bCs/>
                <w:sz w:val="24"/>
                <w:szCs w:val="24"/>
                <w:highlight w:val="green"/>
              </w:rPr>
              <w:t>GREEN</w:t>
            </w:r>
          </w:p>
        </w:tc>
        <w:tc>
          <w:tcPr>
            <w:tcW w:w="4821" w:type="dxa"/>
            <w:tcBorders>
              <w:top w:val="single" w:sz="4" w:space="0" w:color="auto"/>
              <w:left w:val="single" w:sz="4" w:space="0" w:color="auto"/>
              <w:bottom w:val="single" w:sz="4" w:space="0" w:color="auto"/>
              <w:right w:val="single" w:sz="4" w:space="0" w:color="auto"/>
            </w:tcBorders>
          </w:tcPr>
          <w:p w14:paraId="374F7E32" w14:textId="221659E7" w:rsidR="007302E8" w:rsidRPr="00742246" w:rsidRDefault="007302E8" w:rsidP="00286674">
            <w:pPr>
              <w:pStyle w:val="NormalWeb"/>
              <w:rPr>
                <w:rFonts w:ascii="Arial" w:hAnsi="Arial" w:cs="Arial"/>
              </w:rPr>
            </w:pPr>
          </w:p>
          <w:p w14:paraId="7FA92112" w14:textId="77777777" w:rsidR="007302E8" w:rsidRPr="00742246" w:rsidRDefault="007302E8" w:rsidP="00286674">
            <w:pPr>
              <w:rPr>
                <w:rFonts w:ascii="Arial" w:hAnsi="Arial" w:cs="Arial"/>
                <w:sz w:val="24"/>
                <w:szCs w:val="24"/>
              </w:rPr>
            </w:pPr>
          </w:p>
        </w:tc>
        <w:tc>
          <w:tcPr>
            <w:tcW w:w="3544" w:type="dxa"/>
            <w:tcBorders>
              <w:top w:val="single" w:sz="4" w:space="0" w:color="auto"/>
              <w:left w:val="single" w:sz="4" w:space="0" w:color="auto"/>
              <w:bottom w:val="single" w:sz="4" w:space="0" w:color="auto"/>
              <w:right w:val="single" w:sz="4" w:space="0" w:color="auto"/>
            </w:tcBorders>
          </w:tcPr>
          <w:p w14:paraId="00563F0B" w14:textId="16995BDD" w:rsidR="007302E8" w:rsidRPr="00742246" w:rsidRDefault="007302E8" w:rsidP="0089141C">
            <w:pPr>
              <w:rPr>
                <w:rFonts w:ascii="Arial" w:hAnsi="Arial" w:cs="Arial"/>
                <w:sz w:val="24"/>
                <w:szCs w:val="24"/>
              </w:rPr>
            </w:pPr>
            <w:r w:rsidRPr="00742246">
              <w:rPr>
                <w:rFonts w:ascii="Arial" w:hAnsi="Arial" w:cs="Arial"/>
                <w:sz w:val="24"/>
                <w:szCs w:val="24"/>
              </w:rPr>
              <w:t>The language is simple and direct.</w:t>
            </w:r>
          </w:p>
        </w:tc>
      </w:tr>
      <w:tr w:rsidR="007302E8" w:rsidRPr="00742246" w14:paraId="6547C608"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011387A7" w14:textId="77777777" w:rsidR="007302E8" w:rsidRPr="00742246" w:rsidRDefault="007302E8" w:rsidP="00286674">
            <w:pPr>
              <w:rPr>
                <w:rFonts w:ascii="Arial" w:hAnsi="Arial" w:cs="Arial"/>
                <w:b/>
                <w:bCs/>
                <w:sz w:val="24"/>
                <w:szCs w:val="24"/>
              </w:rPr>
            </w:pPr>
            <w:r w:rsidRPr="00742246">
              <w:rPr>
                <w:rFonts w:ascii="Arial" w:hAnsi="Arial" w:cs="Arial"/>
                <w:b/>
                <w:bCs/>
                <w:sz w:val="24"/>
                <w:szCs w:val="24"/>
              </w:rPr>
              <w:t>Consistent Page Layout and Navigation</w:t>
            </w:r>
          </w:p>
        </w:tc>
      </w:tr>
      <w:tr w:rsidR="007302E8" w:rsidRPr="00742246" w14:paraId="5CDC1A9F"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44D9DCDA" w14:textId="77777777" w:rsidR="007302E8" w:rsidRPr="00742246" w:rsidRDefault="007302E8" w:rsidP="00FF45B8">
            <w:pPr>
              <w:pStyle w:val="ListParagraph"/>
              <w:numPr>
                <w:ilvl w:val="0"/>
                <w:numId w:val="8"/>
              </w:numPr>
              <w:spacing w:line="256" w:lineRule="auto"/>
              <w:rPr>
                <w:rFonts w:ascii="Arial" w:hAnsi="Arial" w:cs="Arial"/>
                <w:sz w:val="24"/>
                <w:szCs w:val="24"/>
              </w:rPr>
            </w:pPr>
            <w:r w:rsidRPr="00742246">
              <w:rPr>
                <w:rFonts w:ascii="Arial" w:hAnsi="Arial" w:cs="Arial"/>
                <w:sz w:val="24"/>
                <w:szCs w:val="24"/>
              </w:rPr>
              <w:t>Button Placement</w:t>
            </w:r>
          </w:p>
          <w:p w14:paraId="74FA5DED" w14:textId="77777777" w:rsidR="007302E8" w:rsidRPr="00742246" w:rsidRDefault="007302E8" w:rsidP="00286674">
            <w:pPr>
              <w:rPr>
                <w:rFonts w:ascii="Arial" w:hAnsi="Arial" w:cs="Arial"/>
                <w:sz w:val="24"/>
                <w:szCs w:val="24"/>
              </w:rPr>
            </w:pPr>
          </w:p>
          <w:p w14:paraId="43F238EB" w14:textId="77777777" w:rsidR="007302E8" w:rsidRPr="00742246" w:rsidRDefault="007302E8" w:rsidP="00286674">
            <w:pPr>
              <w:rPr>
                <w:rFonts w:ascii="Arial" w:hAnsi="Arial" w:cs="Arial"/>
                <w:sz w:val="24"/>
                <w:szCs w:val="24"/>
              </w:rPr>
            </w:pPr>
            <w:r w:rsidRPr="00742246">
              <w:rPr>
                <w:rFonts w:ascii="Arial" w:hAnsi="Arial" w:cs="Arial"/>
                <w:sz w:val="24"/>
                <w:szCs w:val="24"/>
              </w:rPr>
              <w:t xml:space="preserve">Helps users predict where to look for content and </w:t>
            </w:r>
            <w:r w:rsidRPr="00742246">
              <w:rPr>
                <w:rFonts w:ascii="Arial" w:hAnsi="Arial" w:cs="Arial"/>
                <w:sz w:val="24"/>
                <w:szCs w:val="24"/>
              </w:rPr>
              <w:lastRenderedPageBreak/>
              <w:t xml:space="preserve">locate it easily if they come across it again. Users who have a cognitive or intellectual disability can all </w:t>
            </w:r>
          </w:p>
          <w:p w14:paraId="3E7E77E5" w14:textId="77777777" w:rsidR="007302E8" w:rsidRPr="00742246" w:rsidRDefault="007302E8" w:rsidP="00286674">
            <w:pPr>
              <w:rPr>
                <w:rFonts w:ascii="Arial" w:hAnsi="Arial" w:cs="Arial"/>
                <w:sz w:val="24"/>
                <w:szCs w:val="24"/>
              </w:rPr>
            </w:pPr>
            <w:r w:rsidRPr="00742246">
              <w:rPr>
                <w:rFonts w:ascii="Arial" w:hAnsi="Arial" w:cs="Arial"/>
                <w:sz w:val="24"/>
                <w:szCs w:val="24"/>
              </w:rPr>
              <w:t>benefit from this.</w:t>
            </w:r>
          </w:p>
          <w:p w14:paraId="14CA74F2" w14:textId="77777777" w:rsidR="007302E8" w:rsidRPr="00742246" w:rsidRDefault="007302E8" w:rsidP="00286674">
            <w:pPr>
              <w:rPr>
                <w:rFonts w:ascii="Arial" w:hAnsi="Arial" w:cs="Arial"/>
                <w:sz w:val="24"/>
                <w:szCs w:val="24"/>
              </w:rPr>
            </w:pPr>
          </w:p>
          <w:p w14:paraId="35F518D8" w14:textId="77777777" w:rsidR="007302E8" w:rsidRPr="00742246" w:rsidRDefault="007302E8" w:rsidP="00286674">
            <w:pPr>
              <w:rPr>
                <w:rFonts w:ascii="Arial" w:hAnsi="Arial" w:cs="Arial"/>
                <w:sz w:val="24"/>
                <w:szCs w:val="24"/>
              </w:rPr>
            </w:pPr>
            <w:r w:rsidRPr="00742246">
              <w:rPr>
                <w:rFonts w:ascii="Arial" w:hAnsi="Arial" w:cs="Arial"/>
                <w:sz w:val="24"/>
                <w:szCs w:val="24"/>
              </w:rPr>
              <w:t>This is in line with WCAG 2.2 criteria:</w:t>
            </w:r>
          </w:p>
          <w:p w14:paraId="66C1D21B" w14:textId="77777777" w:rsidR="007302E8" w:rsidRPr="00742246" w:rsidRDefault="007302E8" w:rsidP="00FF45B8">
            <w:pPr>
              <w:pStyle w:val="ListParagraph"/>
              <w:numPr>
                <w:ilvl w:val="0"/>
                <w:numId w:val="9"/>
              </w:numPr>
              <w:spacing w:line="256" w:lineRule="auto"/>
              <w:rPr>
                <w:rFonts w:ascii="Arial" w:hAnsi="Arial" w:cs="Arial"/>
                <w:sz w:val="24"/>
                <w:szCs w:val="24"/>
              </w:rPr>
            </w:pPr>
            <w:r w:rsidRPr="00742246">
              <w:rPr>
                <w:rFonts w:ascii="Arial" w:hAnsi="Arial" w:cs="Arial"/>
                <w:sz w:val="24"/>
                <w:szCs w:val="24"/>
              </w:rPr>
              <w:t>3.2.3 Consistent Navigation (Level AA)</w:t>
            </w:r>
          </w:p>
          <w:p w14:paraId="34A63DA9" w14:textId="77777777" w:rsidR="007302E8" w:rsidRPr="00742246" w:rsidRDefault="007302E8" w:rsidP="00286674">
            <w:pPr>
              <w:pStyle w:val="ListParagraph"/>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hideMark/>
          </w:tcPr>
          <w:p w14:paraId="68984CCA" w14:textId="1DC0DBCD" w:rsidR="007302E8" w:rsidRPr="00742246" w:rsidRDefault="0089141C" w:rsidP="00286674">
            <w:pPr>
              <w:rPr>
                <w:rFonts w:ascii="Arial" w:hAnsi="Arial" w:cs="Arial"/>
                <w:sz w:val="24"/>
                <w:szCs w:val="24"/>
              </w:rPr>
            </w:pPr>
            <w:r w:rsidRPr="00742246">
              <w:rPr>
                <w:rFonts w:ascii="Arial" w:hAnsi="Arial" w:cs="Arial"/>
                <w:b/>
                <w:bCs/>
                <w:sz w:val="24"/>
                <w:szCs w:val="24"/>
                <w:highlight w:val="green"/>
              </w:rPr>
              <w:lastRenderedPageBreak/>
              <w:t>GREEN</w:t>
            </w:r>
          </w:p>
        </w:tc>
        <w:tc>
          <w:tcPr>
            <w:tcW w:w="4821"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4020873" w14:textId="0354956E" w:rsidR="007302E8" w:rsidRPr="00742246" w:rsidRDefault="007302E8" w:rsidP="00286674">
            <w:pPr>
              <w:pStyle w:val="NormalWeb"/>
              <w:rPr>
                <w:rFonts w:ascii="Arial" w:hAnsi="Arial" w:cs="Arial"/>
              </w:rPr>
            </w:pPr>
          </w:p>
          <w:p w14:paraId="5D0ADC0C" w14:textId="77777777" w:rsidR="007302E8" w:rsidRPr="00742246" w:rsidRDefault="007302E8" w:rsidP="00286674">
            <w:pPr>
              <w:pStyle w:val="NormalWeb"/>
              <w:rPr>
                <w:rFonts w:ascii="Arial" w:hAnsi="Arial" w:cs="Arial"/>
              </w:rPr>
            </w:pPr>
          </w:p>
          <w:p w14:paraId="04A8A203" w14:textId="77777777" w:rsidR="007302E8" w:rsidRPr="00742246" w:rsidRDefault="007302E8" w:rsidP="00286674">
            <w:pPr>
              <w:pStyle w:val="NormalWeb"/>
              <w:rPr>
                <w:rFonts w:ascii="Arial" w:hAnsi="Arial" w:cs="Arial"/>
              </w:rPr>
            </w:pPr>
          </w:p>
          <w:p w14:paraId="545C04E9" w14:textId="77777777" w:rsidR="007302E8" w:rsidRPr="00742246" w:rsidRDefault="007302E8" w:rsidP="00286674">
            <w:pPr>
              <w:pStyle w:val="NormalWeb"/>
              <w:rPr>
                <w:rFonts w:ascii="Arial" w:hAnsi="Arial" w:cs="Arial"/>
              </w:rPr>
            </w:pPr>
          </w:p>
          <w:p w14:paraId="693544D8" w14:textId="77777777" w:rsidR="007302E8" w:rsidRPr="00742246" w:rsidRDefault="007302E8" w:rsidP="00286674">
            <w:pPr>
              <w:pStyle w:val="NormalWeb"/>
              <w:rPr>
                <w:rFonts w:ascii="Arial" w:hAnsi="Arial" w:cs="Arial"/>
              </w:rPr>
            </w:pPr>
          </w:p>
          <w:p w14:paraId="3B9F0961" w14:textId="77777777" w:rsidR="007302E8" w:rsidRPr="00742246" w:rsidRDefault="007302E8" w:rsidP="00286674">
            <w:pPr>
              <w:pStyle w:val="NormalWeb"/>
              <w:rPr>
                <w:rFonts w:ascii="Arial" w:hAnsi="Arial" w:cs="Arial"/>
              </w:rPr>
            </w:pPr>
          </w:p>
          <w:p w14:paraId="5F37B231" w14:textId="77777777" w:rsidR="007302E8" w:rsidRPr="00742246" w:rsidRDefault="007302E8" w:rsidP="00286674">
            <w:pPr>
              <w:pStyle w:val="NormalWeb"/>
              <w:rPr>
                <w:rFonts w:ascii="Arial" w:hAnsi="Arial" w:cs="Arial"/>
              </w:rPr>
            </w:pPr>
          </w:p>
          <w:p w14:paraId="76BBE77A" w14:textId="77777777" w:rsidR="007302E8" w:rsidRPr="00742246" w:rsidRDefault="007302E8" w:rsidP="00286674">
            <w:pPr>
              <w:pStyle w:val="NormalWeb"/>
              <w:rPr>
                <w:rFonts w:ascii="Arial" w:hAnsi="Arial" w:cs="Arial"/>
              </w:rPr>
            </w:pPr>
          </w:p>
        </w:tc>
        <w:tc>
          <w:tcPr>
            <w:tcW w:w="3544" w:type="dxa"/>
            <w:tcBorders>
              <w:top w:val="single" w:sz="4" w:space="0" w:color="auto"/>
              <w:left w:val="single" w:sz="4" w:space="0" w:color="auto"/>
              <w:bottom w:val="single" w:sz="4" w:space="0" w:color="auto"/>
              <w:right w:val="single" w:sz="4" w:space="0" w:color="auto"/>
            </w:tcBorders>
          </w:tcPr>
          <w:p w14:paraId="634D6F5D" w14:textId="69FBD08B" w:rsidR="007302E8" w:rsidRPr="00742246" w:rsidRDefault="007302E8" w:rsidP="00286674">
            <w:pPr>
              <w:rPr>
                <w:rFonts w:ascii="Arial" w:hAnsi="Arial" w:cs="Arial"/>
                <w:sz w:val="24"/>
                <w:szCs w:val="24"/>
              </w:rPr>
            </w:pPr>
            <w:r w:rsidRPr="00742246">
              <w:rPr>
                <w:rFonts w:ascii="Arial" w:hAnsi="Arial" w:cs="Arial"/>
                <w:sz w:val="24"/>
                <w:szCs w:val="24"/>
              </w:rPr>
              <w:lastRenderedPageBreak/>
              <w:t xml:space="preserve">The pages are consistently laid out </w:t>
            </w:r>
            <w:r w:rsidR="0089141C" w:rsidRPr="00742246">
              <w:rPr>
                <w:rFonts w:ascii="Arial" w:hAnsi="Arial" w:cs="Arial"/>
                <w:sz w:val="24"/>
                <w:szCs w:val="24"/>
              </w:rPr>
              <w:t>for ease of access.</w:t>
            </w:r>
          </w:p>
          <w:p w14:paraId="2CB625D8" w14:textId="77777777" w:rsidR="007302E8" w:rsidRPr="00742246" w:rsidRDefault="007302E8" w:rsidP="00286674">
            <w:pPr>
              <w:rPr>
                <w:rFonts w:ascii="Arial" w:hAnsi="Arial" w:cs="Arial"/>
                <w:sz w:val="24"/>
                <w:szCs w:val="24"/>
              </w:rPr>
            </w:pPr>
          </w:p>
          <w:p w14:paraId="29A353AB" w14:textId="77777777" w:rsidR="007302E8" w:rsidRPr="00742246" w:rsidRDefault="007302E8" w:rsidP="00286674">
            <w:pPr>
              <w:rPr>
                <w:rFonts w:ascii="Arial" w:hAnsi="Arial" w:cs="Arial"/>
                <w:sz w:val="24"/>
                <w:szCs w:val="24"/>
              </w:rPr>
            </w:pPr>
          </w:p>
          <w:p w14:paraId="79CD87B5" w14:textId="77777777" w:rsidR="007302E8" w:rsidRPr="00742246" w:rsidRDefault="007302E8" w:rsidP="00286674">
            <w:pPr>
              <w:rPr>
                <w:rFonts w:ascii="Arial" w:hAnsi="Arial" w:cs="Arial"/>
                <w:sz w:val="24"/>
                <w:szCs w:val="24"/>
              </w:rPr>
            </w:pPr>
          </w:p>
        </w:tc>
      </w:tr>
      <w:tr w:rsidR="007302E8" w:rsidRPr="00742246" w14:paraId="3840DBF2"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9999"/>
          </w:tcPr>
          <w:p w14:paraId="02F626F3" w14:textId="77777777" w:rsidR="007302E8" w:rsidRPr="00742246" w:rsidRDefault="007302E8" w:rsidP="00FF45B8">
            <w:pPr>
              <w:pStyle w:val="ListParagraph"/>
              <w:numPr>
                <w:ilvl w:val="0"/>
                <w:numId w:val="35"/>
              </w:numPr>
              <w:spacing w:line="256" w:lineRule="auto"/>
              <w:rPr>
                <w:rFonts w:ascii="Arial" w:hAnsi="Arial" w:cs="Arial"/>
                <w:b/>
                <w:bCs/>
                <w:sz w:val="24"/>
                <w:szCs w:val="24"/>
              </w:rPr>
            </w:pPr>
            <w:r w:rsidRPr="00742246">
              <w:rPr>
                <w:rFonts w:ascii="Arial" w:hAnsi="Arial" w:cs="Arial"/>
                <w:b/>
                <w:bCs/>
                <w:sz w:val="24"/>
                <w:szCs w:val="24"/>
              </w:rPr>
              <w:lastRenderedPageBreak/>
              <w:t>Mobility</w:t>
            </w:r>
          </w:p>
        </w:tc>
      </w:tr>
      <w:tr w:rsidR="007302E8" w:rsidRPr="00742246" w14:paraId="34D0F47C"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2B429814" w14:textId="77777777" w:rsidR="007302E8" w:rsidRPr="00742246" w:rsidRDefault="007302E8" w:rsidP="00286674">
            <w:pPr>
              <w:rPr>
                <w:rFonts w:ascii="Arial" w:hAnsi="Arial" w:cs="Arial"/>
                <w:b/>
                <w:bCs/>
                <w:sz w:val="24"/>
                <w:szCs w:val="24"/>
              </w:rPr>
            </w:pPr>
            <w:r w:rsidRPr="00742246">
              <w:rPr>
                <w:rFonts w:ascii="Arial" w:hAnsi="Arial" w:cs="Arial"/>
                <w:b/>
                <w:bCs/>
                <w:sz w:val="24"/>
                <w:szCs w:val="24"/>
              </w:rPr>
              <w:t>Keyboard Control</w:t>
            </w:r>
          </w:p>
        </w:tc>
      </w:tr>
      <w:tr w:rsidR="007302E8" w:rsidRPr="00742246" w14:paraId="1E385CCE"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4F3FFBE2" w14:textId="77777777" w:rsidR="007302E8" w:rsidRPr="00742246" w:rsidRDefault="007302E8" w:rsidP="00FF45B8">
            <w:pPr>
              <w:pStyle w:val="ListParagraph"/>
              <w:numPr>
                <w:ilvl w:val="0"/>
                <w:numId w:val="5"/>
              </w:numPr>
              <w:rPr>
                <w:rFonts w:ascii="Arial" w:hAnsi="Arial" w:cs="Arial"/>
                <w:sz w:val="24"/>
                <w:szCs w:val="24"/>
              </w:rPr>
            </w:pPr>
            <w:r w:rsidRPr="00742246">
              <w:rPr>
                <w:rFonts w:ascii="Arial" w:hAnsi="Arial" w:cs="Arial"/>
                <w:sz w:val="24"/>
                <w:szCs w:val="24"/>
              </w:rPr>
              <w:t>Keyboard Accessibility</w:t>
            </w:r>
          </w:p>
          <w:p w14:paraId="64AEE7D6" w14:textId="77777777" w:rsidR="007302E8" w:rsidRPr="00742246" w:rsidRDefault="007302E8" w:rsidP="00286674">
            <w:pPr>
              <w:rPr>
                <w:rFonts w:ascii="Arial" w:hAnsi="Arial" w:cs="Arial"/>
                <w:sz w:val="24"/>
                <w:szCs w:val="24"/>
              </w:rPr>
            </w:pPr>
          </w:p>
          <w:p w14:paraId="2500FBAC" w14:textId="77777777" w:rsidR="007302E8" w:rsidRPr="00742246" w:rsidRDefault="007302E8" w:rsidP="00286674">
            <w:pPr>
              <w:rPr>
                <w:rFonts w:ascii="Arial" w:hAnsi="Arial" w:cs="Arial"/>
                <w:sz w:val="24"/>
                <w:szCs w:val="24"/>
              </w:rPr>
            </w:pPr>
            <w:r w:rsidRPr="00742246">
              <w:rPr>
                <w:rFonts w:ascii="Arial" w:hAnsi="Arial" w:cs="Arial"/>
                <w:sz w:val="24"/>
                <w:szCs w:val="24"/>
              </w:rPr>
              <w:t>Mobile keyboards can be custom tailored to suit the accessibility needs of their user.</w:t>
            </w:r>
          </w:p>
          <w:p w14:paraId="31C3C3C9" w14:textId="77777777" w:rsidR="007302E8" w:rsidRPr="00742246" w:rsidRDefault="007302E8" w:rsidP="00286674">
            <w:pPr>
              <w:rPr>
                <w:rFonts w:ascii="Arial" w:hAnsi="Arial" w:cs="Arial"/>
                <w:sz w:val="24"/>
                <w:szCs w:val="24"/>
              </w:rPr>
            </w:pPr>
          </w:p>
          <w:p w14:paraId="3E3AC8BE" w14:textId="77777777" w:rsidR="007302E8" w:rsidRPr="00742246" w:rsidRDefault="007302E8" w:rsidP="00286674">
            <w:pPr>
              <w:rPr>
                <w:rFonts w:ascii="Arial" w:hAnsi="Arial" w:cs="Arial"/>
                <w:sz w:val="24"/>
                <w:szCs w:val="24"/>
              </w:rPr>
            </w:pPr>
            <w:r w:rsidRPr="00742246">
              <w:rPr>
                <w:rFonts w:ascii="Arial" w:hAnsi="Arial" w:cs="Arial"/>
                <w:sz w:val="24"/>
                <w:szCs w:val="24"/>
              </w:rPr>
              <w:t>This is in line with WCAG 2.2 criteria:</w:t>
            </w:r>
          </w:p>
          <w:p w14:paraId="7033E8E1" w14:textId="77777777" w:rsidR="007302E8" w:rsidRPr="00742246" w:rsidRDefault="007302E8" w:rsidP="00FF45B8">
            <w:pPr>
              <w:pStyle w:val="ListParagraph"/>
              <w:numPr>
                <w:ilvl w:val="0"/>
                <w:numId w:val="9"/>
              </w:numPr>
              <w:rPr>
                <w:rFonts w:ascii="Arial" w:hAnsi="Arial" w:cs="Arial"/>
                <w:sz w:val="24"/>
                <w:szCs w:val="24"/>
              </w:rPr>
            </w:pPr>
            <w:r w:rsidRPr="00742246">
              <w:rPr>
                <w:rFonts w:ascii="Arial" w:hAnsi="Arial" w:cs="Arial"/>
                <w:sz w:val="24"/>
                <w:szCs w:val="24"/>
              </w:rPr>
              <w:t>2.1.1 Keyboard (Level A)</w:t>
            </w:r>
          </w:p>
          <w:p w14:paraId="1279E100" w14:textId="77777777" w:rsidR="007302E8" w:rsidRPr="00742246" w:rsidRDefault="007302E8" w:rsidP="00286674">
            <w:pPr>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68B967C8" w14:textId="10E85974" w:rsidR="007302E8" w:rsidRPr="00742246" w:rsidRDefault="007C7B43" w:rsidP="00286674">
            <w:pPr>
              <w:rPr>
                <w:rFonts w:ascii="Arial" w:hAnsi="Arial" w:cs="Arial"/>
                <w:sz w:val="24"/>
                <w:szCs w:val="24"/>
              </w:rPr>
            </w:pPr>
            <w:r w:rsidRPr="00742246">
              <w:rPr>
                <w:rFonts w:ascii="Arial" w:hAnsi="Arial" w:cs="Arial"/>
                <w:b/>
                <w:bCs/>
                <w:sz w:val="24"/>
                <w:szCs w:val="24"/>
                <w:highlight w:val="green"/>
              </w:rPr>
              <w:t>GREEN</w:t>
            </w:r>
          </w:p>
        </w:tc>
        <w:tc>
          <w:tcPr>
            <w:tcW w:w="4821" w:type="dxa"/>
            <w:tcBorders>
              <w:top w:val="single" w:sz="4" w:space="0" w:color="auto"/>
              <w:left w:val="single" w:sz="4" w:space="0" w:color="auto"/>
              <w:bottom w:val="single" w:sz="4" w:space="0" w:color="auto"/>
              <w:right w:val="single" w:sz="4" w:space="0" w:color="auto"/>
            </w:tcBorders>
          </w:tcPr>
          <w:p w14:paraId="2FA56677" w14:textId="7EC12447" w:rsidR="007302E8" w:rsidRPr="00742246" w:rsidRDefault="007302E8" w:rsidP="00286674">
            <w:pPr>
              <w:rPr>
                <w:rFonts w:ascii="Arial" w:hAnsi="Arial" w:cs="Arial"/>
                <w:sz w:val="24"/>
                <w:szCs w:val="24"/>
              </w:rPr>
            </w:pPr>
          </w:p>
        </w:tc>
        <w:tc>
          <w:tcPr>
            <w:tcW w:w="3544" w:type="dxa"/>
            <w:tcBorders>
              <w:top w:val="single" w:sz="4" w:space="0" w:color="auto"/>
              <w:left w:val="single" w:sz="4" w:space="0" w:color="auto"/>
              <w:bottom w:val="single" w:sz="4" w:space="0" w:color="auto"/>
              <w:right w:val="single" w:sz="4" w:space="0" w:color="auto"/>
            </w:tcBorders>
          </w:tcPr>
          <w:p w14:paraId="2EC99225" w14:textId="6BC1C284" w:rsidR="00F36B72" w:rsidRPr="00742246" w:rsidRDefault="0085283B" w:rsidP="00F36B72">
            <w:pPr>
              <w:rPr>
                <w:rFonts w:ascii="Arial" w:hAnsi="Arial" w:cs="Arial"/>
                <w:sz w:val="24"/>
                <w:szCs w:val="24"/>
              </w:rPr>
            </w:pPr>
            <w:r w:rsidRPr="00742246">
              <w:rPr>
                <w:rFonts w:ascii="Arial" w:hAnsi="Arial" w:cs="Arial"/>
                <w:sz w:val="24"/>
                <w:szCs w:val="24"/>
              </w:rPr>
              <w:t>Keyboard is generally accessibility throughout the website.</w:t>
            </w:r>
          </w:p>
          <w:p w14:paraId="7758A17E" w14:textId="6DDE1209" w:rsidR="007302E8" w:rsidRPr="00742246" w:rsidRDefault="007302E8" w:rsidP="00286674">
            <w:pPr>
              <w:rPr>
                <w:rFonts w:ascii="Arial" w:hAnsi="Arial" w:cs="Arial"/>
                <w:sz w:val="24"/>
                <w:szCs w:val="24"/>
              </w:rPr>
            </w:pPr>
          </w:p>
        </w:tc>
      </w:tr>
      <w:tr w:rsidR="007302E8" w:rsidRPr="00742246" w14:paraId="6EC77213"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734D1264" w14:textId="77777777" w:rsidR="007302E8" w:rsidRPr="00742246" w:rsidRDefault="007302E8" w:rsidP="00286674">
            <w:pPr>
              <w:rPr>
                <w:rFonts w:ascii="Arial" w:hAnsi="Arial" w:cs="Arial"/>
                <w:b/>
                <w:bCs/>
                <w:sz w:val="24"/>
                <w:szCs w:val="24"/>
              </w:rPr>
            </w:pPr>
            <w:r w:rsidRPr="00742246">
              <w:rPr>
                <w:rFonts w:ascii="Arial" w:hAnsi="Arial" w:cs="Arial"/>
                <w:b/>
                <w:bCs/>
                <w:sz w:val="24"/>
                <w:szCs w:val="24"/>
              </w:rPr>
              <w:t>Voice Control Capability</w:t>
            </w:r>
          </w:p>
        </w:tc>
      </w:tr>
      <w:tr w:rsidR="007302E8" w:rsidRPr="00742246" w14:paraId="1E82DCBE"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74702488" w14:textId="77777777" w:rsidR="007302E8" w:rsidRPr="00742246" w:rsidRDefault="007302E8" w:rsidP="00FF45B8">
            <w:pPr>
              <w:pStyle w:val="ListParagraph"/>
              <w:numPr>
                <w:ilvl w:val="0"/>
                <w:numId w:val="5"/>
              </w:numPr>
              <w:rPr>
                <w:rFonts w:ascii="Arial" w:hAnsi="Arial" w:cs="Arial"/>
                <w:sz w:val="24"/>
                <w:szCs w:val="24"/>
              </w:rPr>
            </w:pPr>
            <w:r w:rsidRPr="00742246">
              <w:rPr>
                <w:rFonts w:ascii="Arial" w:hAnsi="Arial" w:cs="Arial"/>
                <w:sz w:val="24"/>
                <w:szCs w:val="24"/>
              </w:rPr>
              <w:t xml:space="preserve">General navigation and accessibility to </w:t>
            </w:r>
            <w:r w:rsidRPr="00742246">
              <w:rPr>
                <w:rFonts w:ascii="Arial" w:hAnsi="Arial" w:cs="Arial"/>
                <w:sz w:val="24"/>
                <w:szCs w:val="24"/>
              </w:rPr>
              <w:lastRenderedPageBreak/>
              <w:t>buttons, links. and inputs.</w:t>
            </w:r>
          </w:p>
          <w:p w14:paraId="0D366953" w14:textId="77777777" w:rsidR="007302E8" w:rsidRPr="00742246" w:rsidRDefault="007302E8" w:rsidP="00FF45B8">
            <w:pPr>
              <w:pStyle w:val="ListParagraph"/>
              <w:numPr>
                <w:ilvl w:val="0"/>
                <w:numId w:val="5"/>
              </w:numPr>
              <w:rPr>
                <w:rFonts w:ascii="Arial" w:hAnsi="Arial" w:cs="Arial"/>
                <w:sz w:val="24"/>
                <w:szCs w:val="24"/>
              </w:rPr>
            </w:pPr>
            <w:r w:rsidRPr="00742246">
              <w:rPr>
                <w:rFonts w:ascii="Arial" w:hAnsi="Arial" w:cs="Arial"/>
                <w:sz w:val="24"/>
                <w:szCs w:val="24"/>
              </w:rPr>
              <w:t>Speech-to-text</w:t>
            </w:r>
          </w:p>
          <w:p w14:paraId="7B7348A0" w14:textId="77777777" w:rsidR="007302E8" w:rsidRPr="00742246" w:rsidRDefault="007302E8" w:rsidP="00286674">
            <w:pPr>
              <w:rPr>
                <w:rFonts w:ascii="Arial" w:hAnsi="Arial" w:cs="Arial"/>
                <w:sz w:val="24"/>
                <w:szCs w:val="24"/>
              </w:rPr>
            </w:pPr>
          </w:p>
          <w:p w14:paraId="10B61A2A" w14:textId="77777777" w:rsidR="007302E8" w:rsidRPr="00742246" w:rsidRDefault="007302E8" w:rsidP="00286674">
            <w:pPr>
              <w:rPr>
                <w:rFonts w:ascii="Arial" w:hAnsi="Arial" w:cs="Arial"/>
                <w:sz w:val="24"/>
                <w:szCs w:val="24"/>
              </w:rPr>
            </w:pPr>
            <w:r w:rsidRPr="00742246">
              <w:rPr>
                <w:rFonts w:ascii="Arial" w:hAnsi="Arial" w:cs="Arial"/>
                <w:sz w:val="24"/>
                <w:szCs w:val="24"/>
              </w:rPr>
              <w:t xml:space="preserve">Voice Control supports users with navigating a page and inputting written text within form fields using only their voice. This removes the need for the user to manually type in information through a keyboard. </w:t>
            </w:r>
          </w:p>
          <w:p w14:paraId="3516706F" w14:textId="77777777" w:rsidR="007302E8" w:rsidRPr="00742246" w:rsidRDefault="007302E8" w:rsidP="00286674">
            <w:pPr>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38E42E7D" w14:textId="0F36C74D" w:rsidR="007302E8" w:rsidRPr="00742246" w:rsidRDefault="0085283B" w:rsidP="00286674">
            <w:pPr>
              <w:rPr>
                <w:rFonts w:ascii="Arial" w:hAnsi="Arial" w:cs="Arial"/>
                <w:sz w:val="24"/>
                <w:szCs w:val="24"/>
              </w:rPr>
            </w:pPr>
            <w:r w:rsidRPr="00742246">
              <w:rPr>
                <w:rFonts w:ascii="Arial" w:hAnsi="Arial" w:cs="Arial"/>
                <w:b/>
                <w:bCs/>
                <w:sz w:val="24"/>
                <w:szCs w:val="24"/>
                <w:highlight w:val="yellow"/>
              </w:rPr>
              <w:lastRenderedPageBreak/>
              <w:t>YELLOW</w:t>
            </w:r>
          </w:p>
        </w:tc>
        <w:tc>
          <w:tcPr>
            <w:tcW w:w="4821" w:type="dxa"/>
            <w:tcBorders>
              <w:top w:val="single" w:sz="4" w:space="0" w:color="auto"/>
              <w:left w:val="single" w:sz="4" w:space="0" w:color="auto"/>
              <w:bottom w:val="single" w:sz="4" w:space="0" w:color="auto"/>
              <w:right w:val="single" w:sz="4" w:space="0" w:color="auto"/>
            </w:tcBorders>
          </w:tcPr>
          <w:p w14:paraId="0E781CC5" w14:textId="438883A7" w:rsidR="007302E8" w:rsidRPr="00742246" w:rsidRDefault="007302E8" w:rsidP="00286674">
            <w:pPr>
              <w:pStyle w:val="NormalWeb"/>
              <w:rPr>
                <w:rFonts w:ascii="Arial" w:hAnsi="Arial" w:cs="Arial"/>
                <w:noProof/>
              </w:rPr>
            </w:pPr>
            <w:r w:rsidRPr="00742246">
              <w:rPr>
                <w:rFonts w:ascii="Arial" w:hAnsi="Arial" w:cs="Arial"/>
                <w:noProof/>
              </w:rPr>
              <w:t>Grid</w:t>
            </w:r>
            <w:r w:rsidR="0085283B" w:rsidRPr="00742246">
              <w:rPr>
                <w:rFonts w:ascii="Arial" w:hAnsi="Arial" w:cs="Arial"/>
                <w:noProof/>
              </w:rPr>
              <w:t>-view does</w:t>
            </w:r>
            <w:r w:rsidRPr="00742246">
              <w:rPr>
                <w:rFonts w:ascii="Arial" w:hAnsi="Arial" w:cs="Arial"/>
                <w:noProof/>
              </w:rPr>
              <w:t xml:space="preserve"> not work</w:t>
            </w:r>
            <w:r w:rsidR="0085283B" w:rsidRPr="00742246">
              <w:rPr>
                <w:rFonts w:ascii="Arial" w:hAnsi="Arial" w:cs="Arial"/>
                <w:noProof/>
              </w:rPr>
              <w:t>:</w:t>
            </w:r>
          </w:p>
          <w:p w14:paraId="167A0283" w14:textId="7E51DD68" w:rsidR="007302E8" w:rsidRPr="00742246" w:rsidRDefault="007302E8" w:rsidP="00286674">
            <w:pPr>
              <w:pStyle w:val="NormalWeb"/>
              <w:rPr>
                <w:rFonts w:ascii="Arial" w:hAnsi="Arial" w:cs="Arial"/>
              </w:rPr>
            </w:pPr>
            <w:r w:rsidRPr="00742246">
              <w:rPr>
                <w:rFonts w:ascii="Arial" w:hAnsi="Arial" w:cs="Arial"/>
                <w:noProof/>
              </w:rPr>
              <w:lastRenderedPageBreak/>
              <w:drawing>
                <wp:inline distT="0" distB="0" distL="0" distR="0" wp14:anchorId="0E572821" wp14:editId="4CAF17F1">
                  <wp:extent cx="1657404" cy="3683000"/>
                  <wp:effectExtent l="0" t="0" r="0" b="0"/>
                  <wp:docPr id="1433863882" name="Picture 6" descr="Screenshot of voice control g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63882" name="Picture 6" descr="Screenshot of voice control grid"/>
                          <pic:cNvPicPr>
                            <a:picLocks noChangeAspect="1"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0" y="0"/>
                            <a:ext cx="1660497" cy="3689873"/>
                          </a:xfrm>
                          <a:prstGeom prst="rect">
                            <a:avLst/>
                          </a:prstGeom>
                          <a:noFill/>
                          <a:ln>
                            <a:noFill/>
                          </a:ln>
                        </pic:spPr>
                      </pic:pic>
                    </a:graphicData>
                  </a:graphic>
                </wp:inline>
              </w:drawing>
            </w:r>
          </w:p>
          <w:p w14:paraId="61BF1A14" w14:textId="77777777" w:rsidR="007302E8" w:rsidRPr="00742246" w:rsidRDefault="007302E8" w:rsidP="00286674">
            <w:pPr>
              <w:rPr>
                <w:rFonts w:ascii="Arial" w:hAnsi="Arial" w:cs="Arial"/>
                <w:sz w:val="24"/>
                <w:szCs w:val="24"/>
              </w:rPr>
            </w:pPr>
          </w:p>
        </w:tc>
        <w:tc>
          <w:tcPr>
            <w:tcW w:w="3544" w:type="dxa"/>
            <w:tcBorders>
              <w:top w:val="single" w:sz="4" w:space="0" w:color="auto"/>
              <w:left w:val="single" w:sz="4" w:space="0" w:color="auto"/>
              <w:bottom w:val="single" w:sz="4" w:space="0" w:color="auto"/>
              <w:right w:val="single" w:sz="4" w:space="0" w:color="auto"/>
            </w:tcBorders>
          </w:tcPr>
          <w:p w14:paraId="0814BC27" w14:textId="5420EE0A" w:rsidR="007302E8" w:rsidRPr="00742246" w:rsidRDefault="007302E8" w:rsidP="00286674">
            <w:pPr>
              <w:rPr>
                <w:rFonts w:ascii="Arial" w:hAnsi="Arial" w:cs="Arial"/>
                <w:sz w:val="24"/>
                <w:szCs w:val="24"/>
              </w:rPr>
            </w:pPr>
            <w:r w:rsidRPr="00742246">
              <w:rPr>
                <w:rFonts w:ascii="Arial" w:hAnsi="Arial" w:cs="Arial"/>
                <w:sz w:val="24"/>
                <w:szCs w:val="24"/>
              </w:rPr>
              <w:lastRenderedPageBreak/>
              <w:t>Labels were accessible to almost all styles of labels except grid style.</w:t>
            </w:r>
          </w:p>
        </w:tc>
      </w:tr>
      <w:tr w:rsidR="007302E8" w:rsidRPr="00742246" w14:paraId="4B93CEFD"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1D5B1DD2" w14:textId="77777777" w:rsidR="007302E8" w:rsidRPr="00742246" w:rsidRDefault="007302E8" w:rsidP="00286674">
            <w:pPr>
              <w:rPr>
                <w:rFonts w:ascii="Arial" w:hAnsi="Arial" w:cs="Arial"/>
                <w:b/>
                <w:bCs/>
                <w:sz w:val="24"/>
                <w:szCs w:val="24"/>
              </w:rPr>
            </w:pPr>
            <w:r w:rsidRPr="00742246">
              <w:rPr>
                <w:rFonts w:ascii="Arial" w:hAnsi="Arial" w:cs="Arial"/>
                <w:b/>
                <w:bCs/>
                <w:sz w:val="24"/>
                <w:szCs w:val="24"/>
              </w:rPr>
              <w:t>Touch Gestures</w:t>
            </w:r>
          </w:p>
        </w:tc>
      </w:tr>
      <w:tr w:rsidR="007302E8" w:rsidRPr="00742246" w14:paraId="0DD8947D"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0078A79D" w14:textId="77777777" w:rsidR="007302E8" w:rsidRPr="00742246" w:rsidRDefault="007302E8" w:rsidP="00FF45B8">
            <w:pPr>
              <w:pStyle w:val="ListParagraph"/>
              <w:numPr>
                <w:ilvl w:val="0"/>
                <w:numId w:val="4"/>
              </w:numPr>
              <w:spacing w:after="160"/>
              <w:rPr>
                <w:rFonts w:ascii="Arial" w:hAnsi="Arial" w:cs="Arial"/>
                <w:sz w:val="24"/>
                <w:szCs w:val="24"/>
              </w:rPr>
            </w:pPr>
            <w:r w:rsidRPr="00742246">
              <w:rPr>
                <w:rFonts w:ascii="Arial" w:hAnsi="Arial" w:cs="Arial"/>
                <w:sz w:val="24"/>
                <w:szCs w:val="24"/>
              </w:rPr>
              <w:t>Target Size</w:t>
            </w:r>
          </w:p>
          <w:p w14:paraId="2FC2F47F" w14:textId="77777777" w:rsidR="007302E8" w:rsidRPr="00742246" w:rsidRDefault="007302E8" w:rsidP="00286674">
            <w:pPr>
              <w:pStyle w:val="ListParagraph"/>
              <w:spacing w:after="160"/>
              <w:rPr>
                <w:rFonts w:ascii="Arial" w:hAnsi="Arial" w:cs="Arial"/>
                <w:sz w:val="24"/>
                <w:szCs w:val="24"/>
              </w:rPr>
            </w:pPr>
          </w:p>
          <w:p w14:paraId="652A8A65" w14:textId="77777777" w:rsidR="007302E8" w:rsidRPr="00742246" w:rsidRDefault="007302E8" w:rsidP="00286674">
            <w:pPr>
              <w:rPr>
                <w:rFonts w:ascii="Arial" w:hAnsi="Arial" w:cs="Arial"/>
                <w:sz w:val="24"/>
                <w:szCs w:val="24"/>
              </w:rPr>
            </w:pPr>
            <w:r w:rsidRPr="00742246">
              <w:rPr>
                <w:rFonts w:ascii="Arial" w:hAnsi="Arial" w:cs="Arial"/>
                <w:sz w:val="24"/>
                <w:szCs w:val="24"/>
              </w:rPr>
              <w:t xml:space="preserve">Any interactive element must have a large target size so strain and misinputs can be avoided. Users who might </w:t>
            </w:r>
            <w:r w:rsidRPr="00742246">
              <w:rPr>
                <w:rFonts w:ascii="Arial" w:hAnsi="Arial" w:cs="Arial"/>
                <w:sz w:val="24"/>
                <w:szCs w:val="24"/>
              </w:rPr>
              <w:lastRenderedPageBreak/>
              <w:t>experience difficulties activating a small target due to hand tremors, poor dexterity, or other issues</w:t>
            </w:r>
          </w:p>
          <w:p w14:paraId="2C0C3D5D" w14:textId="77777777" w:rsidR="007302E8" w:rsidRPr="00742246" w:rsidRDefault="007302E8" w:rsidP="00286674">
            <w:pPr>
              <w:rPr>
                <w:rFonts w:ascii="Arial" w:hAnsi="Arial" w:cs="Arial"/>
                <w:sz w:val="24"/>
                <w:szCs w:val="24"/>
              </w:rPr>
            </w:pPr>
          </w:p>
          <w:p w14:paraId="6C9AF3E5" w14:textId="77777777" w:rsidR="007302E8" w:rsidRPr="00742246" w:rsidRDefault="007302E8" w:rsidP="00286674">
            <w:pPr>
              <w:rPr>
                <w:rFonts w:ascii="Arial" w:hAnsi="Arial" w:cs="Arial"/>
                <w:sz w:val="24"/>
                <w:szCs w:val="24"/>
              </w:rPr>
            </w:pPr>
            <w:r w:rsidRPr="00742246">
              <w:rPr>
                <w:rFonts w:ascii="Arial" w:hAnsi="Arial" w:cs="Arial"/>
                <w:sz w:val="24"/>
                <w:szCs w:val="24"/>
              </w:rPr>
              <w:t>This is in line with WCAG 2.2 criteria:</w:t>
            </w:r>
          </w:p>
          <w:p w14:paraId="0F8B939A" w14:textId="77777777" w:rsidR="007302E8" w:rsidRPr="00742246" w:rsidRDefault="007302E8" w:rsidP="00FF45B8">
            <w:pPr>
              <w:pStyle w:val="ListParagraph"/>
              <w:numPr>
                <w:ilvl w:val="0"/>
                <w:numId w:val="9"/>
              </w:numPr>
              <w:rPr>
                <w:rFonts w:ascii="Arial" w:hAnsi="Arial" w:cs="Arial"/>
                <w:sz w:val="24"/>
                <w:szCs w:val="24"/>
              </w:rPr>
            </w:pPr>
            <w:r w:rsidRPr="00742246">
              <w:rPr>
                <w:rFonts w:ascii="Arial" w:hAnsi="Arial" w:cs="Arial"/>
                <w:sz w:val="24"/>
                <w:szCs w:val="24"/>
              </w:rPr>
              <w:t>2.5.8 Target Size (Minimum) (Level AA)</w:t>
            </w:r>
          </w:p>
        </w:tc>
        <w:tc>
          <w:tcPr>
            <w:tcW w:w="2946" w:type="dxa"/>
            <w:tcBorders>
              <w:top w:val="single" w:sz="4" w:space="0" w:color="auto"/>
              <w:left w:val="single" w:sz="4" w:space="0" w:color="auto"/>
              <w:bottom w:val="single" w:sz="4" w:space="0" w:color="auto"/>
              <w:right w:val="single" w:sz="4" w:space="0" w:color="auto"/>
            </w:tcBorders>
          </w:tcPr>
          <w:p w14:paraId="78AA34B6" w14:textId="1C36BC2E" w:rsidR="007302E8" w:rsidRPr="00742246" w:rsidRDefault="007302E8" w:rsidP="00286674">
            <w:pPr>
              <w:rPr>
                <w:rFonts w:ascii="Arial" w:hAnsi="Arial" w:cs="Arial"/>
                <w:sz w:val="24"/>
                <w:szCs w:val="24"/>
              </w:rPr>
            </w:pPr>
            <w:r w:rsidRPr="00742246">
              <w:rPr>
                <w:rFonts w:ascii="Arial" w:hAnsi="Arial" w:cs="Arial"/>
                <w:b/>
                <w:bCs/>
                <w:sz w:val="24"/>
                <w:szCs w:val="24"/>
                <w:highlight w:val="green"/>
              </w:rPr>
              <w:lastRenderedPageBreak/>
              <w:t>GREEN</w:t>
            </w:r>
          </w:p>
        </w:tc>
        <w:tc>
          <w:tcPr>
            <w:tcW w:w="4821" w:type="dxa"/>
            <w:tcBorders>
              <w:top w:val="single" w:sz="4" w:space="0" w:color="auto"/>
              <w:left w:val="single" w:sz="4" w:space="0" w:color="auto"/>
              <w:bottom w:val="single" w:sz="4" w:space="0" w:color="auto"/>
              <w:right w:val="single" w:sz="4" w:space="0" w:color="auto"/>
            </w:tcBorders>
          </w:tcPr>
          <w:p w14:paraId="34B52C0B" w14:textId="77777777" w:rsidR="007302E8" w:rsidRPr="00742246" w:rsidRDefault="007302E8" w:rsidP="00286674">
            <w:pPr>
              <w:rPr>
                <w:rFonts w:ascii="Arial" w:hAnsi="Arial" w:cs="Arial"/>
                <w:sz w:val="24"/>
                <w:szCs w:val="24"/>
              </w:rPr>
            </w:pPr>
          </w:p>
        </w:tc>
        <w:tc>
          <w:tcPr>
            <w:tcW w:w="3544" w:type="dxa"/>
            <w:tcBorders>
              <w:top w:val="single" w:sz="4" w:space="0" w:color="auto"/>
              <w:left w:val="single" w:sz="4" w:space="0" w:color="auto"/>
              <w:bottom w:val="single" w:sz="4" w:space="0" w:color="auto"/>
              <w:right w:val="single" w:sz="4" w:space="0" w:color="auto"/>
            </w:tcBorders>
          </w:tcPr>
          <w:p w14:paraId="25677AA3" w14:textId="77777777" w:rsidR="007302E8" w:rsidRPr="00742246" w:rsidRDefault="007302E8" w:rsidP="00286674">
            <w:pPr>
              <w:rPr>
                <w:rFonts w:ascii="Arial" w:hAnsi="Arial" w:cs="Arial"/>
                <w:sz w:val="24"/>
                <w:szCs w:val="24"/>
              </w:rPr>
            </w:pPr>
            <w:r w:rsidRPr="00742246">
              <w:rPr>
                <w:rFonts w:ascii="Arial" w:hAnsi="Arial" w:cs="Arial"/>
                <w:sz w:val="24"/>
                <w:szCs w:val="24"/>
              </w:rPr>
              <w:t>All target links, buttons and other UI elements have appropriate target sizing and spacing.</w:t>
            </w:r>
          </w:p>
        </w:tc>
      </w:tr>
      <w:tr w:rsidR="007302E8" w:rsidRPr="00742246" w14:paraId="4E8ED389"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D86DCB" w:themeFill="accent5" w:themeFillTint="99"/>
          </w:tcPr>
          <w:p w14:paraId="48C527A5" w14:textId="77777777" w:rsidR="007302E8" w:rsidRPr="00742246" w:rsidRDefault="007302E8" w:rsidP="00FF45B8">
            <w:pPr>
              <w:pStyle w:val="ListParagraph"/>
              <w:numPr>
                <w:ilvl w:val="0"/>
                <w:numId w:val="35"/>
              </w:numPr>
              <w:spacing w:line="256" w:lineRule="auto"/>
              <w:rPr>
                <w:rFonts w:ascii="Arial" w:hAnsi="Arial" w:cs="Arial"/>
                <w:b/>
                <w:bCs/>
                <w:sz w:val="24"/>
                <w:szCs w:val="24"/>
              </w:rPr>
            </w:pPr>
            <w:r w:rsidRPr="00742246">
              <w:rPr>
                <w:rFonts w:ascii="Arial" w:hAnsi="Arial" w:cs="Arial"/>
                <w:b/>
                <w:bCs/>
                <w:sz w:val="24"/>
                <w:szCs w:val="24"/>
              </w:rPr>
              <w:t>Auditory</w:t>
            </w:r>
          </w:p>
        </w:tc>
      </w:tr>
      <w:tr w:rsidR="007302E8" w:rsidRPr="00742246" w14:paraId="782A939E"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2CEED" w:themeFill="accent5" w:themeFillTint="33"/>
          </w:tcPr>
          <w:p w14:paraId="58560C81" w14:textId="77777777" w:rsidR="007302E8" w:rsidRPr="00742246" w:rsidRDefault="007302E8" w:rsidP="00286674">
            <w:pPr>
              <w:rPr>
                <w:rFonts w:ascii="Arial" w:hAnsi="Arial" w:cs="Arial"/>
                <w:b/>
                <w:bCs/>
                <w:sz w:val="24"/>
                <w:szCs w:val="24"/>
              </w:rPr>
            </w:pPr>
            <w:r w:rsidRPr="00742246">
              <w:rPr>
                <w:rFonts w:ascii="Arial" w:hAnsi="Arial" w:cs="Arial"/>
                <w:b/>
                <w:bCs/>
                <w:sz w:val="24"/>
                <w:szCs w:val="24"/>
              </w:rPr>
              <w:t>Captions</w:t>
            </w:r>
          </w:p>
        </w:tc>
      </w:tr>
      <w:tr w:rsidR="007302E8" w:rsidRPr="00742246" w14:paraId="6CB0B1C7"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146DFDAD" w14:textId="77777777" w:rsidR="007302E8" w:rsidRPr="00742246" w:rsidRDefault="007302E8" w:rsidP="00FF45B8">
            <w:pPr>
              <w:pStyle w:val="ListParagraph"/>
              <w:numPr>
                <w:ilvl w:val="0"/>
                <w:numId w:val="4"/>
              </w:numPr>
              <w:rPr>
                <w:rFonts w:ascii="Arial" w:hAnsi="Arial" w:cs="Arial"/>
                <w:sz w:val="24"/>
                <w:szCs w:val="24"/>
              </w:rPr>
            </w:pPr>
            <w:r w:rsidRPr="00742246">
              <w:rPr>
                <w:rFonts w:ascii="Arial" w:hAnsi="Arial" w:cs="Arial"/>
                <w:sz w:val="24"/>
                <w:szCs w:val="24"/>
              </w:rPr>
              <w:t>Captions for audio-related media</w:t>
            </w:r>
          </w:p>
          <w:p w14:paraId="5AA99144" w14:textId="77777777" w:rsidR="007302E8" w:rsidRPr="00742246" w:rsidRDefault="007302E8" w:rsidP="00286674">
            <w:pPr>
              <w:rPr>
                <w:rFonts w:ascii="Arial" w:hAnsi="Arial" w:cs="Arial"/>
                <w:sz w:val="24"/>
                <w:szCs w:val="24"/>
              </w:rPr>
            </w:pPr>
          </w:p>
          <w:p w14:paraId="3636B91E" w14:textId="77777777" w:rsidR="007302E8" w:rsidRPr="00742246" w:rsidRDefault="007302E8" w:rsidP="00286674">
            <w:pPr>
              <w:rPr>
                <w:rFonts w:ascii="Arial" w:hAnsi="Arial" w:cs="Arial"/>
                <w:sz w:val="24"/>
                <w:szCs w:val="24"/>
              </w:rPr>
            </w:pPr>
            <w:r w:rsidRPr="00742246">
              <w:rPr>
                <w:rFonts w:ascii="Arial" w:hAnsi="Arial" w:cs="Arial"/>
                <w:sz w:val="24"/>
                <w:szCs w:val="24"/>
              </w:rPr>
              <w:t>All media should have appropriate captioning available to support users who are deaf or are hard-of-hearing. The portion of audio content that is accessible is provided by the captions. In addition to dialogue, captions identify the speakers and provide non-speech information.</w:t>
            </w:r>
          </w:p>
          <w:p w14:paraId="6C687E73" w14:textId="77777777" w:rsidR="007302E8" w:rsidRPr="00742246" w:rsidRDefault="007302E8" w:rsidP="00286674">
            <w:pPr>
              <w:rPr>
                <w:rFonts w:ascii="Arial" w:hAnsi="Arial" w:cs="Arial"/>
                <w:sz w:val="24"/>
                <w:szCs w:val="24"/>
              </w:rPr>
            </w:pPr>
          </w:p>
          <w:p w14:paraId="7FC7F7B6" w14:textId="77777777" w:rsidR="007302E8" w:rsidRPr="00742246" w:rsidRDefault="007302E8" w:rsidP="00286674">
            <w:pPr>
              <w:rPr>
                <w:rFonts w:ascii="Arial" w:hAnsi="Arial" w:cs="Arial"/>
                <w:sz w:val="24"/>
                <w:szCs w:val="24"/>
              </w:rPr>
            </w:pPr>
            <w:r w:rsidRPr="00742246">
              <w:rPr>
                <w:rFonts w:ascii="Arial" w:hAnsi="Arial" w:cs="Arial"/>
                <w:sz w:val="24"/>
                <w:szCs w:val="24"/>
              </w:rPr>
              <w:t>This is in line with WCAG 2.2 criteria</w:t>
            </w:r>
          </w:p>
          <w:p w14:paraId="3576FDB9" w14:textId="77777777" w:rsidR="007302E8" w:rsidRPr="00742246" w:rsidRDefault="007302E8" w:rsidP="00FF45B8">
            <w:pPr>
              <w:pStyle w:val="ListParagraph"/>
              <w:numPr>
                <w:ilvl w:val="0"/>
                <w:numId w:val="9"/>
              </w:numPr>
              <w:rPr>
                <w:rFonts w:ascii="Arial" w:hAnsi="Arial" w:cs="Arial"/>
                <w:sz w:val="24"/>
                <w:szCs w:val="24"/>
              </w:rPr>
            </w:pPr>
            <w:r w:rsidRPr="00742246">
              <w:rPr>
                <w:rFonts w:ascii="Arial" w:hAnsi="Arial" w:cs="Arial"/>
                <w:sz w:val="24"/>
                <w:szCs w:val="24"/>
              </w:rPr>
              <w:t>1.2.2 Captions (Prerecorded) (Level A)</w:t>
            </w:r>
          </w:p>
          <w:p w14:paraId="30F07EBF" w14:textId="77777777" w:rsidR="007302E8" w:rsidRPr="00742246" w:rsidRDefault="007302E8" w:rsidP="00FF45B8">
            <w:pPr>
              <w:pStyle w:val="ListParagraph"/>
              <w:numPr>
                <w:ilvl w:val="0"/>
                <w:numId w:val="9"/>
              </w:numPr>
              <w:rPr>
                <w:rFonts w:ascii="Arial" w:hAnsi="Arial" w:cs="Arial"/>
                <w:sz w:val="24"/>
                <w:szCs w:val="24"/>
              </w:rPr>
            </w:pPr>
            <w:r w:rsidRPr="00742246">
              <w:rPr>
                <w:rFonts w:ascii="Arial" w:hAnsi="Arial" w:cs="Arial"/>
                <w:sz w:val="24"/>
                <w:szCs w:val="24"/>
              </w:rPr>
              <w:lastRenderedPageBreak/>
              <w:t>1.2.3 Audio Description or Media Alternative (Prerecorded) (Level A)</w:t>
            </w:r>
          </w:p>
        </w:tc>
        <w:tc>
          <w:tcPr>
            <w:tcW w:w="2946" w:type="dxa"/>
            <w:tcBorders>
              <w:top w:val="single" w:sz="4" w:space="0" w:color="auto"/>
              <w:left w:val="single" w:sz="4" w:space="0" w:color="auto"/>
              <w:bottom w:val="single" w:sz="4" w:space="0" w:color="auto"/>
              <w:right w:val="single" w:sz="4" w:space="0" w:color="auto"/>
            </w:tcBorders>
          </w:tcPr>
          <w:p w14:paraId="153B2561" w14:textId="77777777" w:rsidR="007302E8" w:rsidRPr="00742246" w:rsidRDefault="007302E8" w:rsidP="00286674">
            <w:pPr>
              <w:rPr>
                <w:rFonts w:ascii="Arial" w:hAnsi="Arial" w:cs="Arial"/>
                <w:b/>
                <w:bCs/>
                <w:sz w:val="24"/>
                <w:szCs w:val="24"/>
              </w:rPr>
            </w:pPr>
            <w:r w:rsidRPr="00742246">
              <w:rPr>
                <w:rFonts w:ascii="Arial" w:hAnsi="Arial" w:cs="Arial"/>
                <w:b/>
                <w:bCs/>
                <w:sz w:val="24"/>
                <w:szCs w:val="24"/>
              </w:rPr>
              <w:lastRenderedPageBreak/>
              <w:t>N/A</w:t>
            </w:r>
          </w:p>
        </w:tc>
        <w:tc>
          <w:tcPr>
            <w:tcW w:w="4821" w:type="dxa"/>
            <w:tcBorders>
              <w:top w:val="single" w:sz="4" w:space="0" w:color="auto"/>
              <w:left w:val="single" w:sz="4" w:space="0" w:color="auto"/>
              <w:bottom w:val="single" w:sz="4" w:space="0" w:color="auto"/>
              <w:right w:val="single" w:sz="4" w:space="0" w:color="auto"/>
            </w:tcBorders>
          </w:tcPr>
          <w:p w14:paraId="1915B25D" w14:textId="77777777" w:rsidR="007302E8" w:rsidRPr="00742246" w:rsidRDefault="007302E8" w:rsidP="00286674">
            <w:pPr>
              <w:rPr>
                <w:rFonts w:ascii="Arial" w:hAnsi="Arial" w:cs="Arial"/>
                <w:sz w:val="24"/>
                <w:szCs w:val="24"/>
              </w:rPr>
            </w:pPr>
          </w:p>
        </w:tc>
        <w:tc>
          <w:tcPr>
            <w:tcW w:w="3544" w:type="dxa"/>
            <w:tcBorders>
              <w:top w:val="single" w:sz="4" w:space="0" w:color="auto"/>
              <w:left w:val="single" w:sz="4" w:space="0" w:color="auto"/>
              <w:bottom w:val="single" w:sz="4" w:space="0" w:color="auto"/>
              <w:right w:val="single" w:sz="4" w:space="0" w:color="auto"/>
            </w:tcBorders>
          </w:tcPr>
          <w:p w14:paraId="70684F22" w14:textId="77777777" w:rsidR="007302E8" w:rsidRPr="00742246" w:rsidRDefault="007302E8" w:rsidP="00286674">
            <w:pPr>
              <w:rPr>
                <w:rFonts w:ascii="Arial" w:hAnsi="Arial" w:cs="Arial"/>
                <w:sz w:val="24"/>
                <w:szCs w:val="24"/>
              </w:rPr>
            </w:pPr>
          </w:p>
        </w:tc>
      </w:tr>
    </w:tbl>
    <w:p w14:paraId="5616E334" w14:textId="77777777" w:rsidR="00CA2B0A" w:rsidRPr="00742246" w:rsidRDefault="00CA2B0A">
      <w:pPr>
        <w:rPr>
          <w:rFonts w:ascii="Arial" w:eastAsiaTheme="majorEastAsia" w:hAnsi="Arial" w:cs="Arial"/>
          <w:color w:val="0F4761" w:themeColor="accent1" w:themeShade="BF"/>
          <w:sz w:val="28"/>
          <w:szCs w:val="28"/>
        </w:rPr>
      </w:pPr>
      <w:r w:rsidRPr="00742246">
        <w:rPr>
          <w:rFonts w:ascii="Arial" w:hAnsi="Arial" w:cs="Arial"/>
        </w:rPr>
        <w:br w:type="page"/>
      </w:r>
    </w:p>
    <w:p w14:paraId="14D3858A" w14:textId="17F122C1" w:rsidR="003D5B76" w:rsidRPr="00742246" w:rsidRDefault="00CA2B0A" w:rsidP="003D5B76">
      <w:pPr>
        <w:pStyle w:val="Heading2"/>
        <w:rPr>
          <w:rFonts w:ascii="Arial" w:hAnsi="Arial" w:cs="Arial"/>
        </w:rPr>
      </w:pPr>
      <w:bookmarkStart w:id="138" w:name="_Toc165389268"/>
      <w:r w:rsidRPr="00742246">
        <w:rPr>
          <w:rStyle w:val="Heading2Char"/>
          <w:rFonts w:ascii="Arial" w:hAnsi="Arial" w:cs="Arial"/>
        </w:rPr>
        <w:lastRenderedPageBreak/>
        <w:t>Detailed Cancellation Process Template</w:t>
      </w:r>
      <w:bookmarkEnd w:id="138"/>
    </w:p>
    <w:tbl>
      <w:tblPr>
        <w:tblStyle w:val="TableGrid"/>
        <w:tblW w:w="0" w:type="auto"/>
        <w:tblLayout w:type="fixed"/>
        <w:tblLook w:val="06A0" w:firstRow="1" w:lastRow="0" w:firstColumn="1" w:lastColumn="0" w:noHBand="1" w:noVBand="1"/>
      </w:tblPr>
      <w:tblGrid>
        <w:gridCol w:w="1890"/>
        <w:gridCol w:w="4484"/>
        <w:gridCol w:w="2986"/>
      </w:tblGrid>
      <w:tr w:rsidR="003D5B76" w:rsidRPr="00742246" w14:paraId="7DE2A0CB"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1B6C173" w14:textId="77777777" w:rsidR="003D5B76" w:rsidRPr="00742246" w:rsidRDefault="003D5B76" w:rsidP="00286674">
            <w:pPr>
              <w:rPr>
                <w:rFonts w:ascii="Arial" w:eastAsia="Calibri" w:hAnsi="Arial" w:cs="Arial"/>
                <w:sz w:val="24"/>
                <w:szCs w:val="24"/>
              </w:rPr>
            </w:pPr>
            <w:r w:rsidRPr="00742246">
              <w:rPr>
                <w:rFonts w:ascii="Arial" w:eastAsia="Calibri" w:hAnsi="Arial" w:cs="Arial"/>
                <w:sz w:val="24"/>
                <w:szCs w:val="24"/>
              </w:rPr>
              <w:t>Step</w:t>
            </w:r>
          </w:p>
        </w:tc>
        <w:tc>
          <w:tcPr>
            <w:tcW w:w="4484"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B2802BD" w14:textId="77777777" w:rsidR="003D5B76" w:rsidRPr="00742246" w:rsidRDefault="003D5B76" w:rsidP="00286674">
            <w:pPr>
              <w:rPr>
                <w:rFonts w:ascii="Arial" w:eastAsia="Calibri" w:hAnsi="Arial" w:cs="Arial"/>
              </w:rPr>
            </w:pPr>
            <w:r w:rsidRPr="00742246">
              <w:rPr>
                <w:rFonts w:ascii="Arial" w:eastAsia="Calibri" w:hAnsi="Arial" w:cs="Arial"/>
              </w:rPr>
              <w:t>Image(s)</w:t>
            </w:r>
          </w:p>
        </w:tc>
        <w:tc>
          <w:tcPr>
            <w:tcW w:w="2986"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8FDDBB6" w14:textId="77777777" w:rsidR="003D5B76" w:rsidRPr="00742246" w:rsidRDefault="003D5B76" w:rsidP="00286674">
            <w:pPr>
              <w:rPr>
                <w:rFonts w:ascii="Arial" w:eastAsia="Calibri" w:hAnsi="Arial" w:cs="Arial"/>
              </w:rPr>
            </w:pPr>
            <w:r w:rsidRPr="00742246">
              <w:rPr>
                <w:rFonts w:ascii="Arial" w:eastAsia="Calibri" w:hAnsi="Arial" w:cs="Arial"/>
              </w:rPr>
              <w:t xml:space="preserve">Notes </w:t>
            </w:r>
          </w:p>
        </w:tc>
      </w:tr>
      <w:tr w:rsidR="003D5B76" w:rsidRPr="00742246" w14:paraId="529A7688"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A3F771D" w14:textId="77777777" w:rsidR="003D5B76" w:rsidRPr="00742246" w:rsidRDefault="003D5B76" w:rsidP="00286674">
            <w:pPr>
              <w:rPr>
                <w:rFonts w:ascii="Arial" w:eastAsia="Calibri" w:hAnsi="Arial" w:cs="Arial"/>
                <w:sz w:val="24"/>
                <w:szCs w:val="24"/>
              </w:rPr>
            </w:pPr>
            <w:r w:rsidRPr="00742246">
              <w:rPr>
                <w:rFonts w:ascii="Arial" w:eastAsia="Calibri" w:hAnsi="Arial" w:cs="Arial"/>
                <w:sz w:val="24"/>
                <w:szCs w:val="24"/>
              </w:rPr>
              <w:t>1 – Finding the cancellation button</w:t>
            </w:r>
          </w:p>
          <w:p w14:paraId="6FC99EF9" w14:textId="77777777" w:rsidR="003D5B76" w:rsidRPr="00742246" w:rsidRDefault="003D5B76" w:rsidP="00286674">
            <w:pPr>
              <w:rPr>
                <w:rFonts w:ascii="Arial" w:eastAsia="Calibri" w:hAnsi="Arial" w:cs="Arial"/>
                <w:sz w:val="24"/>
                <w:szCs w:val="24"/>
              </w:rPr>
            </w:pPr>
          </w:p>
        </w:tc>
        <w:tc>
          <w:tcPr>
            <w:tcW w:w="4484"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4E4B803" w14:textId="77777777" w:rsidR="003D5B76" w:rsidRPr="00742246" w:rsidRDefault="003D5B76" w:rsidP="00286674">
            <w:pPr>
              <w:rPr>
                <w:rFonts w:ascii="Arial" w:eastAsia="Calibri" w:hAnsi="Arial" w:cs="Arial"/>
              </w:rPr>
            </w:pPr>
            <w:r w:rsidRPr="00742246">
              <w:rPr>
                <w:rFonts w:ascii="Arial" w:eastAsia="Calibri" w:hAnsi="Arial" w:cs="Arial"/>
              </w:rPr>
              <w:t>Homepage:</w:t>
            </w:r>
          </w:p>
          <w:p w14:paraId="757400CF" w14:textId="77777777" w:rsidR="003D5B76" w:rsidRPr="00742246" w:rsidRDefault="003D5B76" w:rsidP="00286674">
            <w:pPr>
              <w:pStyle w:val="NormalWeb"/>
              <w:rPr>
                <w:rFonts w:ascii="Arial" w:hAnsi="Arial" w:cs="Arial"/>
              </w:rPr>
            </w:pPr>
            <w:r w:rsidRPr="00742246">
              <w:rPr>
                <w:rFonts w:ascii="Arial" w:hAnsi="Arial" w:cs="Arial"/>
                <w:noProof/>
              </w:rPr>
              <w:drawing>
                <wp:inline distT="0" distB="0" distL="0" distR="0" wp14:anchorId="745EDB6D" wp14:editId="05DC1090">
                  <wp:extent cx="1085850" cy="1995564"/>
                  <wp:effectExtent l="0" t="0" r="0" b="5080"/>
                  <wp:docPr id="546517587" name="Picture 19" descr="Screenshot of application hom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517587" name="Picture 19" descr="Screenshot of application home page"/>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1089096" cy="2001529"/>
                          </a:xfrm>
                          <a:prstGeom prst="rect">
                            <a:avLst/>
                          </a:prstGeom>
                          <a:noFill/>
                          <a:ln>
                            <a:noFill/>
                          </a:ln>
                        </pic:spPr>
                      </pic:pic>
                    </a:graphicData>
                  </a:graphic>
                </wp:inline>
              </w:drawing>
            </w:r>
          </w:p>
          <w:p w14:paraId="7E500E77" w14:textId="77777777" w:rsidR="003D5B76" w:rsidRPr="00742246" w:rsidRDefault="003D5B76" w:rsidP="00286674">
            <w:pPr>
              <w:rPr>
                <w:rFonts w:ascii="Arial" w:eastAsia="Calibri" w:hAnsi="Arial" w:cs="Arial"/>
              </w:rPr>
            </w:pPr>
            <w:r w:rsidRPr="00742246">
              <w:rPr>
                <w:rFonts w:ascii="Arial" w:eastAsia="Calibri" w:hAnsi="Arial" w:cs="Arial"/>
              </w:rPr>
              <w:t>Chat function access points:</w:t>
            </w:r>
          </w:p>
          <w:p w14:paraId="6047E271" w14:textId="77777777" w:rsidR="003D5B76" w:rsidRPr="00742246" w:rsidRDefault="003D5B76" w:rsidP="00286674">
            <w:pPr>
              <w:pStyle w:val="NormalWeb"/>
              <w:rPr>
                <w:rFonts w:ascii="Arial" w:hAnsi="Arial" w:cs="Arial"/>
              </w:rPr>
            </w:pPr>
            <w:r w:rsidRPr="00742246">
              <w:rPr>
                <w:rFonts w:ascii="Arial" w:hAnsi="Arial" w:cs="Arial"/>
              </w:rPr>
              <w:t xml:space="preserve"> </w:t>
            </w:r>
            <w:r w:rsidRPr="00742246">
              <w:rPr>
                <w:rFonts w:ascii="Arial" w:hAnsi="Arial" w:cs="Arial"/>
                <w:noProof/>
              </w:rPr>
              <w:drawing>
                <wp:inline distT="0" distB="0" distL="0" distR="0" wp14:anchorId="18A354C7" wp14:editId="556E7706">
                  <wp:extent cx="1108578" cy="1911350"/>
                  <wp:effectExtent l="0" t="0" r="0" b="0"/>
                  <wp:docPr id="681034354" name="Picture 28" descr="Screenshot showing chat access meth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034354" name="Picture 28" descr="Screenshot showing chat access method"/>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a:off x="0" y="0"/>
                            <a:ext cx="1118050" cy="1927682"/>
                          </a:xfrm>
                          <a:prstGeom prst="rect">
                            <a:avLst/>
                          </a:prstGeom>
                          <a:noFill/>
                          <a:ln>
                            <a:noFill/>
                          </a:ln>
                        </pic:spPr>
                      </pic:pic>
                    </a:graphicData>
                  </a:graphic>
                </wp:inline>
              </w:drawing>
            </w:r>
            <w:r w:rsidRPr="00742246">
              <w:rPr>
                <w:rFonts w:ascii="Arial" w:hAnsi="Arial" w:cs="Arial"/>
              </w:rPr>
              <w:t xml:space="preserve"> </w:t>
            </w:r>
            <w:r w:rsidRPr="00742246">
              <w:rPr>
                <w:rFonts w:ascii="Arial" w:hAnsi="Arial" w:cs="Arial"/>
                <w:noProof/>
              </w:rPr>
              <w:drawing>
                <wp:inline distT="0" distB="0" distL="0" distR="0" wp14:anchorId="6724E7FD" wp14:editId="432A0A40">
                  <wp:extent cx="1022350" cy="1884435"/>
                  <wp:effectExtent l="0" t="0" r="6350" b="1905"/>
                  <wp:docPr id="1646404696" name="Picture 26" descr="Screenshot showing chat access meth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404696" name="Picture 26" descr="Screenshot showing chat access method"/>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1025558" cy="1890347"/>
                          </a:xfrm>
                          <a:prstGeom prst="rect">
                            <a:avLst/>
                          </a:prstGeom>
                          <a:noFill/>
                          <a:ln>
                            <a:noFill/>
                          </a:ln>
                        </pic:spPr>
                      </pic:pic>
                    </a:graphicData>
                  </a:graphic>
                </wp:inline>
              </w:drawing>
            </w:r>
          </w:p>
          <w:p w14:paraId="40C6E297" w14:textId="77777777" w:rsidR="003D5B76" w:rsidRPr="00742246" w:rsidRDefault="003D5B76" w:rsidP="00286674">
            <w:pPr>
              <w:pStyle w:val="NormalWeb"/>
              <w:rPr>
                <w:rFonts w:ascii="Arial" w:hAnsi="Arial" w:cs="Arial"/>
              </w:rPr>
            </w:pPr>
            <w:r w:rsidRPr="00742246">
              <w:rPr>
                <w:rFonts w:ascii="Arial" w:hAnsi="Arial" w:cs="Arial"/>
                <w:noProof/>
              </w:rPr>
              <w:lastRenderedPageBreak/>
              <w:drawing>
                <wp:inline distT="0" distB="0" distL="0" distR="0" wp14:anchorId="1C74E65E" wp14:editId="6735D8DD">
                  <wp:extent cx="892710" cy="863600"/>
                  <wp:effectExtent l="0" t="0" r="3175" b="0"/>
                  <wp:docPr id="2130627042" name="Picture 29" descr="Screenshot of chat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627042" name="Picture 29" descr="Screenshot of chat link"/>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897767" cy="868492"/>
                          </a:xfrm>
                          <a:prstGeom prst="rect">
                            <a:avLst/>
                          </a:prstGeom>
                          <a:noFill/>
                          <a:ln>
                            <a:noFill/>
                          </a:ln>
                        </pic:spPr>
                      </pic:pic>
                    </a:graphicData>
                  </a:graphic>
                </wp:inline>
              </w:drawing>
            </w:r>
            <w:r w:rsidRPr="00742246">
              <w:rPr>
                <w:rFonts w:ascii="Arial" w:hAnsi="Arial" w:cs="Arial"/>
              </w:rPr>
              <w:t xml:space="preserve">  </w:t>
            </w:r>
          </w:p>
          <w:p w14:paraId="28EF9705" w14:textId="77777777" w:rsidR="003D5B76" w:rsidRPr="00742246" w:rsidRDefault="003D5B76" w:rsidP="00286674">
            <w:pPr>
              <w:rPr>
                <w:rFonts w:ascii="Arial" w:eastAsia="Calibri" w:hAnsi="Arial" w:cs="Arial"/>
              </w:rPr>
            </w:pPr>
            <w:r w:rsidRPr="00742246">
              <w:rPr>
                <w:rFonts w:ascii="Arial" w:eastAsia="Calibri" w:hAnsi="Arial" w:cs="Arial"/>
              </w:rPr>
              <w:t>Conversation: With Rakesh</w:t>
            </w:r>
          </w:p>
          <w:p w14:paraId="0A815E55" w14:textId="77777777" w:rsidR="003D5B76" w:rsidRPr="00742246" w:rsidRDefault="003D5B76" w:rsidP="00286674">
            <w:pPr>
              <w:rPr>
                <w:rFonts w:ascii="Arial" w:eastAsia="Calibri" w:hAnsi="Arial" w:cs="Arial"/>
              </w:rPr>
            </w:pPr>
          </w:p>
          <w:p w14:paraId="200C893F" w14:textId="77777777" w:rsidR="003D5B76" w:rsidRPr="00742246" w:rsidRDefault="003D5B76" w:rsidP="00286674">
            <w:pPr>
              <w:rPr>
                <w:rFonts w:ascii="Arial" w:hAnsi="Arial" w:cs="Arial"/>
                <w:noProof/>
              </w:rPr>
            </w:pPr>
            <w:r w:rsidRPr="00742246">
              <w:rPr>
                <w:rFonts w:ascii="Arial" w:hAnsi="Arial" w:cs="Arial"/>
                <w:noProof/>
              </w:rPr>
              <w:drawing>
                <wp:inline distT="0" distB="0" distL="0" distR="0" wp14:anchorId="30714296" wp14:editId="66940969">
                  <wp:extent cx="1320800" cy="2445714"/>
                  <wp:effectExtent l="0" t="0" r="0" b="0"/>
                  <wp:docPr id="1777121242" name="Picture 18" descr="Screenshot of cancellation conver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121242" name="Picture 18" descr="Screenshot of cancellation conversation"/>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1341181" cy="2483454"/>
                          </a:xfrm>
                          <a:prstGeom prst="rect">
                            <a:avLst/>
                          </a:prstGeom>
                          <a:noFill/>
                          <a:ln>
                            <a:noFill/>
                          </a:ln>
                        </pic:spPr>
                      </pic:pic>
                    </a:graphicData>
                  </a:graphic>
                </wp:inline>
              </w:drawing>
            </w:r>
            <w:r w:rsidRPr="00742246">
              <w:rPr>
                <w:rFonts w:ascii="Arial" w:hAnsi="Arial" w:cs="Arial"/>
                <w:noProof/>
              </w:rPr>
              <w:t xml:space="preserve"> </w:t>
            </w:r>
            <w:r w:rsidRPr="00742246">
              <w:rPr>
                <w:rFonts w:ascii="Arial" w:hAnsi="Arial" w:cs="Arial"/>
                <w:noProof/>
              </w:rPr>
              <w:drawing>
                <wp:inline distT="0" distB="0" distL="0" distR="0" wp14:anchorId="1989AA81" wp14:editId="1DEB8791">
                  <wp:extent cx="1328264" cy="2463800"/>
                  <wp:effectExtent l="0" t="0" r="5715" b="0"/>
                  <wp:docPr id="351744913" name="Picture 20" descr="Screenshot of cancellation conver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744913" name="Picture 20" descr="Screenshot of cancellation conversation"/>
                          <pic:cNvPicPr>
                            <a:picLocks noChangeAspect="1" noChangeArrowheads="1"/>
                          </pic:cNvPicPr>
                        </pic:nvPicPr>
                        <pic:blipFill>
                          <a:blip r:embed="rId440" cstate="print">
                            <a:extLst>
                              <a:ext uri="{28A0092B-C50C-407E-A947-70E740481C1C}">
                                <a14:useLocalDpi xmlns:a14="http://schemas.microsoft.com/office/drawing/2010/main" val="0"/>
                              </a:ext>
                            </a:extLst>
                          </a:blip>
                          <a:srcRect/>
                          <a:stretch>
                            <a:fillRect/>
                          </a:stretch>
                        </pic:blipFill>
                        <pic:spPr bwMode="auto">
                          <a:xfrm>
                            <a:off x="0" y="0"/>
                            <a:ext cx="1344859" cy="2494582"/>
                          </a:xfrm>
                          <a:prstGeom prst="rect">
                            <a:avLst/>
                          </a:prstGeom>
                          <a:noFill/>
                          <a:ln>
                            <a:noFill/>
                          </a:ln>
                        </pic:spPr>
                      </pic:pic>
                    </a:graphicData>
                  </a:graphic>
                </wp:inline>
              </w:drawing>
            </w:r>
          </w:p>
          <w:p w14:paraId="1BF9E95D" w14:textId="77777777" w:rsidR="003D5B76" w:rsidRPr="00742246" w:rsidRDefault="003D5B76" w:rsidP="00286674">
            <w:pPr>
              <w:pStyle w:val="NormalWeb"/>
              <w:rPr>
                <w:rFonts w:ascii="Arial" w:hAnsi="Arial" w:cs="Arial"/>
              </w:rPr>
            </w:pPr>
            <w:r w:rsidRPr="00742246">
              <w:rPr>
                <w:rFonts w:ascii="Arial" w:hAnsi="Arial" w:cs="Arial"/>
                <w:noProof/>
              </w:rPr>
              <w:lastRenderedPageBreak/>
              <w:drawing>
                <wp:inline distT="0" distB="0" distL="0" distR="0" wp14:anchorId="3C1DC1EF" wp14:editId="11AC6561">
                  <wp:extent cx="1331321" cy="2486025"/>
                  <wp:effectExtent l="0" t="0" r="2540" b="0"/>
                  <wp:docPr id="63743621" name="Picture 21" descr="Screenshot of cancellation conver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43621" name="Picture 21" descr="Screenshot of cancellation conversation"/>
                          <pic:cNvPicPr>
                            <a:picLocks noChangeAspect="1" noChangeArrowheads="1"/>
                          </pic:cNvPicPr>
                        </pic:nvPicPr>
                        <pic:blipFill>
                          <a:blip r:embed="rId441" cstate="print">
                            <a:extLst>
                              <a:ext uri="{28A0092B-C50C-407E-A947-70E740481C1C}">
                                <a14:useLocalDpi xmlns:a14="http://schemas.microsoft.com/office/drawing/2010/main" val="0"/>
                              </a:ext>
                            </a:extLst>
                          </a:blip>
                          <a:srcRect/>
                          <a:stretch>
                            <a:fillRect/>
                          </a:stretch>
                        </pic:blipFill>
                        <pic:spPr bwMode="auto">
                          <a:xfrm>
                            <a:off x="0" y="0"/>
                            <a:ext cx="1340577" cy="2503308"/>
                          </a:xfrm>
                          <a:prstGeom prst="rect">
                            <a:avLst/>
                          </a:prstGeom>
                          <a:noFill/>
                          <a:ln>
                            <a:noFill/>
                          </a:ln>
                        </pic:spPr>
                      </pic:pic>
                    </a:graphicData>
                  </a:graphic>
                </wp:inline>
              </w:drawing>
            </w:r>
            <w:r w:rsidRPr="00742246">
              <w:rPr>
                <w:rFonts w:ascii="Arial" w:hAnsi="Arial" w:cs="Arial"/>
              </w:rPr>
              <w:t xml:space="preserve"> </w:t>
            </w:r>
            <w:r w:rsidRPr="00742246">
              <w:rPr>
                <w:rFonts w:ascii="Arial" w:hAnsi="Arial" w:cs="Arial"/>
                <w:noProof/>
              </w:rPr>
              <w:drawing>
                <wp:inline distT="0" distB="0" distL="0" distR="0" wp14:anchorId="5E14E000" wp14:editId="3CA45A8E">
                  <wp:extent cx="1338755" cy="2470150"/>
                  <wp:effectExtent l="0" t="0" r="0" b="6350"/>
                  <wp:docPr id="1958630607" name="Picture 22" descr="Screenshot of cancellation conver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630607" name="Picture 22" descr="Screenshot of cancellation conversation"/>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0" y="0"/>
                            <a:ext cx="1346044" cy="2483599"/>
                          </a:xfrm>
                          <a:prstGeom prst="rect">
                            <a:avLst/>
                          </a:prstGeom>
                          <a:noFill/>
                          <a:ln>
                            <a:noFill/>
                          </a:ln>
                        </pic:spPr>
                      </pic:pic>
                    </a:graphicData>
                  </a:graphic>
                </wp:inline>
              </w:drawing>
            </w:r>
          </w:p>
          <w:p w14:paraId="5D7A6675" w14:textId="77777777" w:rsidR="003D5B76" w:rsidRPr="00742246" w:rsidRDefault="003D5B76" w:rsidP="00286674">
            <w:pPr>
              <w:pStyle w:val="NormalWeb"/>
              <w:rPr>
                <w:rFonts w:ascii="Arial" w:hAnsi="Arial" w:cs="Arial"/>
              </w:rPr>
            </w:pPr>
            <w:r w:rsidRPr="00742246">
              <w:rPr>
                <w:rFonts w:ascii="Arial" w:hAnsi="Arial" w:cs="Arial"/>
                <w:noProof/>
              </w:rPr>
              <w:lastRenderedPageBreak/>
              <w:drawing>
                <wp:inline distT="0" distB="0" distL="0" distR="0" wp14:anchorId="3E75C2EB" wp14:editId="762647F8">
                  <wp:extent cx="1301750" cy="2404309"/>
                  <wp:effectExtent l="0" t="0" r="0" b="0"/>
                  <wp:docPr id="1544970735" name="Picture 23" descr="Screenshot of cancellation conver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970735" name="Picture 23" descr="Screenshot of cancellation conversation"/>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1308437" cy="2416660"/>
                          </a:xfrm>
                          <a:prstGeom prst="rect">
                            <a:avLst/>
                          </a:prstGeom>
                          <a:noFill/>
                          <a:ln>
                            <a:noFill/>
                          </a:ln>
                        </pic:spPr>
                      </pic:pic>
                    </a:graphicData>
                  </a:graphic>
                </wp:inline>
              </w:drawing>
            </w:r>
            <w:r w:rsidRPr="00742246">
              <w:rPr>
                <w:rFonts w:ascii="Arial" w:hAnsi="Arial" w:cs="Arial"/>
              </w:rPr>
              <w:t xml:space="preserve"> </w:t>
            </w:r>
            <w:r w:rsidRPr="00742246">
              <w:rPr>
                <w:rFonts w:ascii="Arial" w:hAnsi="Arial" w:cs="Arial"/>
                <w:noProof/>
              </w:rPr>
              <w:drawing>
                <wp:inline distT="0" distB="0" distL="0" distR="0" wp14:anchorId="53734E4F" wp14:editId="1D0642FB">
                  <wp:extent cx="1308100" cy="2407774"/>
                  <wp:effectExtent l="0" t="0" r="6350" b="0"/>
                  <wp:docPr id="1560033249" name="Picture 24" descr="Screenshot of cancellation conver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033249" name="Picture 24" descr="Screenshot of cancellation conversation"/>
                          <pic:cNvPicPr>
                            <a:picLocks noChangeAspect="1" noChangeArrowheads="1"/>
                          </pic:cNvPicPr>
                        </pic:nvPicPr>
                        <pic:blipFill>
                          <a:blip r:embed="rId444" cstate="print">
                            <a:extLst>
                              <a:ext uri="{28A0092B-C50C-407E-A947-70E740481C1C}">
                                <a14:useLocalDpi xmlns:a14="http://schemas.microsoft.com/office/drawing/2010/main" val="0"/>
                              </a:ext>
                            </a:extLst>
                          </a:blip>
                          <a:srcRect/>
                          <a:stretch>
                            <a:fillRect/>
                          </a:stretch>
                        </pic:blipFill>
                        <pic:spPr bwMode="auto">
                          <a:xfrm>
                            <a:off x="0" y="0"/>
                            <a:ext cx="1321163" cy="2431819"/>
                          </a:xfrm>
                          <a:prstGeom prst="rect">
                            <a:avLst/>
                          </a:prstGeom>
                          <a:noFill/>
                          <a:ln>
                            <a:noFill/>
                          </a:ln>
                        </pic:spPr>
                      </pic:pic>
                    </a:graphicData>
                  </a:graphic>
                </wp:inline>
              </w:drawing>
            </w:r>
          </w:p>
          <w:p w14:paraId="3BB96FE5" w14:textId="77777777" w:rsidR="003D5B76" w:rsidRPr="00742246" w:rsidRDefault="003D5B76" w:rsidP="00286674">
            <w:pPr>
              <w:pStyle w:val="NormalWeb"/>
              <w:rPr>
                <w:rFonts w:ascii="Arial" w:hAnsi="Arial" w:cs="Arial"/>
              </w:rPr>
            </w:pPr>
            <w:r w:rsidRPr="00742246">
              <w:rPr>
                <w:rFonts w:ascii="Arial" w:hAnsi="Arial" w:cs="Arial"/>
                <w:noProof/>
              </w:rPr>
              <w:lastRenderedPageBreak/>
              <w:t xml:space="preserve">      </w:t>
            </w:r>
            <w:r w:rsidRPr="00742246">
              <w:rPr>
                <w:rFonts w:ascii="Arial" w:hAnsi="Arial" w:cs="Arial"/>
                <w:noProof/>
              </w:rPr>
              <w:drawing>
                <wp:inline distT="0" distB="0" distL="0" distR="0" wp14:anchorId="789F080A" wp14:editId="720C5128">
                  <wp:extent cx="2298700" cy="4268246"/>
                  <wp:effectExtent l="0" t="0" r="6350" b="0"/>
                  <wp:docPr id="1102480276" name="Picture 25" descr="Screenshot of cancellation conver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480276" name="Picture 25" descr="Screenshot of cancellation conversation"/>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2316966" cy="4302163"/>
                          </a:xfrm>
                          <a:prstGeom prst="rect">
                            <a:avLst/>
                          </a:prstGeom>
                          <a:noFill/>
                          <a:ln>
                            <a:noFill/>
                          </a:ln>
                        </pic:spPr>
                      </pic:pic>
                    </a:graphicData>
                  </a:graphic>
                </wp:inline>
              </w:drawing>
            </w:r>
          </w:p>
          <w:p w14:paraId="5406726A" w14:textId="77777777" w:rsidR="003D5B76" w:rsidRPr="00742246" w:rsidRDefault="003D5B76" w:rsidP="00286674">
            <w:pPr>
              <w:pStyle w:val="NormalWeb"/>
              <w:rPr>
                <w:rFonts w:ascii="Arial" w:hAnsi="Arial" w:cs="Arial"/>
              </w:rPr>
            </w:pPr>
          </w:p>
          <w:p w14:paraId="16603EA0" w14:textId="77777777" w:rsidR="003D5B76" w:rsidRPr="00742246" w:rsidRDefault="003D5B76" w:rsidP="00286674">
            <w:pPr>
              <w:pStyle w:val="NormalWeb"/>
              <w:rPr>
                <w:rFonts w:ascii="Arial" w:hAnsi="Arial" w:cs="Arial"/>
              </w:rPr>
            </w:pPr>
          </w:p>
          <w:p w14:paraId="054F4C1B" w14:textId="77777777" w:rsidR="003D5B76" w:rsidRPr="00742246" w:rsidRDefault="003D5B76" w:rsidP="00286674">
            <w:pPr>
              <w:pStyle w:val="NormalWeb"/>
              <w:rPr>
                <w:rFonts w:ascii="Arial" w:hAnsi="Arial" w:cs="Arial"/>
              </w:rPr>
            </w:pPr>
          </w:p>
          <w:p w14:paraId="4E276254" w14:textId="77777777" w:rsidR="003D5B76" w:rsidRPr="00742246" w:rsidRDefault="003D5B76" w:rsidP="00286674">
            <w:pPr>
              <w:pStyle w:val="NormalWeb"/>
              <w:rPr>
                <w:rFonts w:ascii="Arial" w:hAnsi="Arial" w:cs="Arial"/>
              </w:rPr>
            </w:pPr>
          </w:p>
          <w:p w14:paraId="57F40509" w14:textId="77777777" w:rsidR="003D5B76" w:rsidRPr="00742246" w:rsidRDefault="003D5B76" w:rsidP="00286674">
            <w:pPr>
              <w:pStyle w:val="NormalWeb"/>
              <w:rPr>
                <w:rFonts w:ascii="Arial" w:hAnsi="Arial" w:cs="Arial"/>
                <w:noProof/>
              </w:rPr>
            </w:pPr>
          </w:p>
          <w:p w14:paraId="4771FFEA" w14:textId="77777777" w:rsidR="003D5B76" w:rsidRPr="00742246" w:rsidRDefault="003D5B76" w:rsidP="00286674">
            <w:pPr>
              <w:pStyle w:val="NormalWeb"/>
              <w:rPr>
                <w:rFonts w:ascii="Arial" w:hAnsi="Arial" w:cs="Arial"/>
                <w:noProof/>
              </w:rPr>
            </w:pPr>
          </w:p>
          <w:p w14:paraId="7B737F15" w14:textId="77777777" w:rsidR="003D5B76" w:rsidRPr="00742246" w:rsidRDefault="003D5B76" w:rsidP="00286674">
            <w:pPr>
              <w:pStyle w:val="NormalWeb"/>
              <w:rPr>
                <w:rFonts w:ascii="Arial" w:hAnsi="Arial" w:cs="Arial"/>
              </w:rPr>
            </w:pPr>
          </w:p>
          <w:p w14:paraId="18DF48FC" w14:textId="77777777" w:rsidR="003D5B76" w:rsidRPr="00742246" w:rsidRDefault="003D5B76" w:rsidP="00286674">
            <w:pPr>
              <w:rPr>
                <w:rFonts w:ascii="Arial" w:eastAsia="Calibri" w:hAnsi="Arial" w:cs="Arial"/>
              </w:rPr>
            </w:pPr>
          </w:p>
        </w:tc>
        <w:tc>
          <w:tcPr>
            <w:tcW w:w="2986"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8538166" w14:textId="3CBFC15B" w:rsidR="00631BD1" w:rsidRPr="00742246" w:rsidRDefault="00631BD1" w:rsidP="00286674">
            <w:pPr>
              <w:rPr>
                <w:rFonts w:ascii="Arial" w:eastAsia="Calibri" w:hAnsi="Arial" w:cs="Arial"/>
                <w:lang w:val="en-US"/>
              </w:rPr>
            </w:pPr>
            <w:r w:rsidRPr="00742246">
              <w:rPr>
                <w:rFonts w:ascii="Arial" w:eastAsia="Calibri" w:hAnsi="Arial" w:cs="Arial"/>
                <w:lang w:val="en-US"/>
              </w:rPr>
              <w:lastRenderedPageBreak/>
              <w:t xml:space="preserve">As there was no information on cancellation throughout the support tab, </w:t>
            </w:r>
            <w:r w:rsidR="00572D04" w:rsidRPr="00742246">
              <w:rPr>
                <w:rFonts w:ascii="Arial" w:eastAsia="Calibri" w:hAnsi="Arial" w:cs="Arial"/>
                <w:lang w:val="en-US"/>
              </w:rPr>
              <w:t>Southern Mobile had to be contacted.</w:t>
            </w:r>
          </w:p>
          <w:p w14:paraId="41D8F380" w14:textId="77777777" w:rsidR="00631BD1" w:rsidRPr="00742246" w:rsidRDefault="00631BD1" w:rsidP="00286674">
            <w:pPr>
              <w:rPr>
                <w:rFonts w:ascii="Arial" w:eastAsia="Calibri" w:hAnsi="Arial" w:cs="Arial"/>
                <w:lang w:val="en-US"/>
              </w:rPr>
            </w:pPr>
          </w:p>
          <w:p w14:paraId="25BA98CC" w14:textId="3AFBD161" w:rsidR="00572D04" w:rsidRPr="00742246" w:rsidRDefault="00572D04" w:rsidP="00286674">
            <w:pPr>
              <w:rPr>
                <w:rFonts w:ascii="Arial" w:eastAsia="Calibri" w:hAnsi="Arial" w:cs="Arial"/>
                <w:b/>
                <w:bCs/>
                <w:lang w:val="en-US"/>
              </w:rPr>
            </w:pPr>
            <w:r w:rsidRPr="00742246">
              <w:rPr>
                <w:rFonts w:ascii="Arial" w:eastAsia="Calibri" w:hAnsi="Arial" w:cs="Arial"/>
                <w:b/>
                <w:bCs/>
                <w:lang w:val="en-US"/>
              </w:rPr>
              <w:t>Breadcrumbs:</w:t>
            </w:r>
          </w:p>
          <w:p w14:paraId="48FFA4DE" w14:textId="76980A88" w:rsidR="003D5B76" w:rsidRPr="00742246" w:rsidRDefault="003D5B76" w:rsidP="00286674">
            <w:pPr>
              <w:rPr>
                <w:rFonts w:ascii="Arial" w:eastAsia="Calibri" w:hAnsi="Arial" w:cs="Arial"/>
                <w:lang w:val="en-US"/>
              </w:rPr>
            </w:pPr>
            <w:r w:rsidRPr="00742246">
              <w:rPr>
                <w:rFonts w:ascii="Arial" w:eastAsia="Calibri" w:hAnsi="Arial" w:cs="Arial"/>
                <w:lang w:val="en-US"/>
              </w:rPr>
              <w:t>Login/homepage&gt;Hamburger Menu&gt;select ‘support’&gt; ‘Live chat’ &gt; ask question.</w:t>
            </w:r>
          </w:p>
          <w:p w14:paraId="1264B0C4" w14:textId="77777777" w:rsidR="003D5B76" w:rsidRPr="00742246" w:rsidRDefault="003D5B76" w:rsidP="00286674">
            <w:pPr>
              <w:rPr>
                <w:rFonts w:ascii="Arial" w:eastAsia="Calibri" w:hAnsi="Arial" w:cs="Arial"/>
                <w:lang w:val="en-US"/>
              </w:rPr>
            </w:pPr>
          </w:p>
          <w:p w14:paraId="3BDE1A0F" w14:textId="62883982" w:rsidR="003D5B76" w:rsidRPr="00742246" w:rsidRDefault="003D5B76" w:rsidP="00286674">
            <w:pPr>
              <w:rPr>
                <w:rFonts w:ascii="Arial" w:eastAsia="Calibri" w:hAnsi="Arial" w:cs="Arial"/>
                <w:lang w:val="en-US"/>
              </w:rPr>
            </w:pPr>
            <w:r w:rsidRPr="00742246">
              <w:rPr>
                <w:rFonts w:ascii="Arial" w:eastAsia="Calibri" w:hAnsi="Arial" w:cs="Arial"/>
                <w:lang w:val="en-US"/>
              </w:rPr>
              <w:t xml:space="preserve">The cancellation </w:t>
            </w:r>
            <w:r w:rsidR="00631BD1" w:rsidRPr="00742246">
              <w:rPr>
                <w:rFonts w:ascii="Arial" w:eastAsia="Calibri" w:hAnsi="Arial" w:cs="Arial"/>
                <w:lang w:val="en-US"/>
              </w:rPr>
              <w:t>can only be done through a phone call.</w:t>
            </w:r>
          </w:p>
        </w:tc>
      </w:tr>
      <w:tr w:rsidR="003D5B76" w:rsidRPr="00742246" w14:paraId="10C1C2E7"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AC22B62" w14:textId="77777777" w:rsidR="003D5B76" w:rsidRPr="00742246" w:rsidRDefault="003D5B76" w:rsidP="00286674">
            <w:pPr>
              <w:rPr>
                <w:rFonts w:ascii="Arial" w:eastAsia="Calibri" w:hAnsi="Arial" w:cs="Arial"/>
                <w:sz w:val="24"/>
                <w:szCs w:val="24"/>
              </w:rPr>
            </w:pPr>
            <w:r w:rsidRPr="00742246">
              <w:rPr>
                <w:rFonts w:ascii="Arial" w:eastAsia="Calibri" w:hAnsi="Arial" w:cs="Arial"/>
                <w:sz w:val="24"/>
                <w:szCs w:val="24"/>
              </w:rPr>
              <w:lastRenderedPageBreak/>
              <w:t>2 – Cancelling the Service</w:t>
            </w:r>
          </w:p>
        </w:tc>
        <w:tc>
          <w:tcPr>
            <w:tcW w:w="4484"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606F843" w14:textId="77777777" w:rsidR="003D5B76" w:rsidRPr="00742246" w:rsidRDefault="003D5B76" w:rsidP="00286674">
            <w:pPr>
              <w:rPr>
                <w:rFonts w:ascii="Arial" w:eastAsia="Calibri" w:hAnsi="Arial" w:cs="Arial"/>
              </w:rPr>
            </w:pPr>
          </w:p>
        </w:tc>
        <w:tc>
          <w:tcPr>
            <w:tcW w:w="2986"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46EFBE1" w14:textId="119CB654" w:rsidR="003D5B76" w:rsidRPr="00742246" w:rsidRDefault="000C231B" w:rsidP="00286674">
            <w:pPr>
              <w:rPr>
                <w:rFonts w:ascii="Arial" w:eastAsia="Calibri" w:hAnsi="Arial" w:cs="Arial"/>
                <w:lang w:val="en-US"/>
              </w:rPr>
            </w:pPr>
            <w:r w:rsidRPr="00742246">
              <w:rPr>
                <w:rFonts w:ascii="Arial" w:eastAsia="Calibri" w:hAnsi="Arial" w:cs="Arial"/>
                <w:lang w:val="en-US"/>
              </w:rPr>
              <w:t>Due to the confusing messages within the chat, a phone call was the only way to cancel the service.</w:t>
            </w:r>
          </w:p>
        </w:tc>
      </w:tr>
    </w:tbl>
    <w:p w14:paraId="25796282" w14:textId="77777777" w:rsidR="00E65A56" w:rsidRPr="00742246" w:rsidRDefault="00E65A56" w:rsidP="003D5B76">
      <w:pPr>
        <w:rPr>
          <w:rFonts w:ascii="Arial" w:hAnsi="Arial" w:cs="Arial"/>
        </w:rPr>
        <w:sectPr w:rsidR="00E65A56" w:rsidRPr="00742246" w:rsidSect="00AD1C58">
          <w:pgSz w:w="16838" w:h="11906" w:orient="landscape"/>
          <w:pgMar w:top="1440" w:right="1440" w:bottom="1440" w:left="1440" w:header="708" w:footer="708" w:gutter="0"/>
          <w:cols w:space="708"/>
          <w:docGrid w:linePitch="360"/>
        </w:sectPr>
      </w:pPr>
    </w:p>
    <w:p w14:paraId="5DC69965" w14:textId="03975D89" w:rsidR="00172ED7" w:rsidRPr="00742246" w:rsidRDefault="007252DA" w:rsidP="00172ED7">
      <w:pPr>
        <w:pStyle w:val="Heading1"/>
        <w:rPr>
          <w:rFonts w:ascii="Arial" w:hAnsi="Arial" w:cs="Arial"/>
        </w:rPr>
      </w:pPr>
      <w:bookmarkStart w:id="139" w:name="_Toc165389269"/>
      <w:r w:rsidRPr="00742246">
        <w:rPr>
          <w:rFonts w:ascii="Arial" w:hAnsi="Arial" w:cs="Arial"/>
        </w:rPr>
        <w:lastRenderedPageBreak/>
        <w:t>3</w:t>
      </w:r>
      <w:r w:rsidR="00120A75" w:rsidRPr="00742246">
        <w:rPr>
          <w:rFonts w:ascii="Arial" w:hAnsi="Arial" w:cs="Arial"/>
        </w:rPr>
        <w:t>4</w:t>
      </w:r>
      <w:r w:rsidR="00172ED7" w:rsidRPr="00742246">
        <w:rPr>
          <w:rFonts w:ascii="Arial" w:hAnsi="Arial" w:cs="Arial"/>
        </w:rPr>
        <w:t xml:space="preserve">. </w:t>
      </w:r>
      <w:proofErr w:type="spellStart"/>
      <w:r w:rsidR="00172ED7" w:rsidRPr="00742246">
        <w:rPr>
          <w:rFonts w:ascii="Arial" w:hAnsi="Arial" w:cs="Arial"/>
        </w:rPr>
        <w:t>S</w:t>
      </w:r>
      <w:r w:rsidR="00F37661" w:rsidRPr="00742246">
        <w:rPr>
          <w:rFonts w:ascii="Arial" w:hAnsi="Arial" w:cs="Arial"/>
        </w:rPr>
        <w:t>pintel</w:t>
      </w:r>
      <w:bookmarkEnd w:id="139"/>
      <w:proofErr w:type="spellEnd"/>
    </w:p>
    <w:tbl>
      <w:tblPr>
        <w:tblStyle w:val="TableGrid"/>
        <w:tblW w:w="0" w:type="auto"/>
        <w:tblLayout w:type="fixed"/>
        <w:tblLook w:val="06A0" w:firstRow="1" w:lastRow="0" w:firstColumn="1" w:lastColumn="0" w:noHBand="1" w:noVBand="1"/>
      </w:tblPr>
      <w:tblGrid>
        <w:gridCol w:w="2547"/>
        <w:gridCol w:w="6798"/>
      </w:tblGrid>
      <w:tr w:rsidR="0085579F" w:rsidRPr="00742246" w14:paraId="2106D70D"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471C94F" w14:textId="77777777" w:rsidR="0085579F" w:rsidRPr="00742246" w:rsidRDefault="0085579F" w:rsidP="0085579F">
            <w:pPr>
              <w:spacing w:line="256" w:lineRule="auto"/>
              <w:rPr>
                <w:rFonts w:ascii="Arial" w:eastAsia="Calibri" w:hAnsi="Arial" w:cs="Arial"/>
                <w:sz w:val="24"/>
              </w:rPr>
            </w:pPr>
            <w:r w:rsidRPr="00742246">
              <w:rPr>
                <w:rFonts w:ascii="Arial" w:eastAsia="Calibri" w:hAnsi="Arial" w:cs="Arial"/>
                <w:sz w:val="24"/>
              </w:rPr>
              <w:t>Telco Name</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C44A8A6" w14:textId="77777777" w:rsidR="0085579F" w:rsidRPr="00742246" w:rsidRDefault="0085579F" w:rsidP="0085579F">
            <w:pPr>
              <w:spacing w:line="256" w:lineRule="auto"/>
              <w:rPr>
                <w:rFonts w:ascii="Arial" w:eastAsia="Calibri" w:hAnsi="Arial" w:cs="Arial"/>
                <w:sz w:val="24"/>
              </w:rPr>
            </w:pPr>
            <w:proofErr w:type="spellStart"/>
            <w:r w:rsidRPr="00742246">
              <w:rPr>
                <w:rFonts w:ascii="Arial" w:eastAsia="Calibri" w:hAnsi="Arial" w:cs="Arial"/>
                <w:sz w:val="24"/>
              </w:rPr>
              <w:t>Spintel</w:t>
            </w:r>
            <w:proofErr w:type="spellEnd"/>
          </w:p>
        </w:tc>
      </w:tr>
      <w:tr w:rsidR="0085579F" w:rsidRPr="00742246" w14:paraId="78332AAC"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E74D32F" w14:textId="77777777" w:rsidR="0085579F" w:rsidRPr="00742246" w:rsidRDefault="0085579F" w:rsidP="0085579F">
            <w:pPr>
              <w:spacing w:line="256" w:lineRule="auto"/>
              <w:rPr>
                <w:rFonts w:ascii="Arial" w:eastAsia="Calibri" w:hAnsi="Arial" w:cs="Arial"/>
                <w:sz w:val="24"/>
              </w:rPr>
            </w:pPr>
            <w:r w:rsidRPr="00742246">
              <w:rPr>
                <w:rFonts w:ascii="Arial" w:eastAsia="Calibri" w:hAnsi="Arial" w:cs="Arial"/>
                <w:sz w:val="24"/>
              </w:rPr>
              <w:t>Network Used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2D6742A" w14:textId="77777777" w:rsidR="0085579F" w:rsidRPr="00742246" w:rsidRDefault="0085579F" w:rsidP="0085579F">
            <w:pPr>
              <w:spacing w:line="256" w:lineRule="auto"/>
              <w:rPr>
                <w:rFonts w:ascii="Arial" w:eastAsia="Calibri" w:hAnsi="Arial" w:cs="Arial"/>
                <w:sz w:val="24"/>
              </w:rPr>
            </w:pPr>
            <w:r w:rsidRPr="00742246">
              <w:rPr>
                <w:rFonts w:ascii="Arial" w:eastAsia="Calibri" w:hAnsi="Arial" w:cs="Arial"/>
                <w:sz w:val="24"/>
              </w:rPr>
              <w:t>Optus Mobile Network</w:t>
            </w:r>
          </w:p>
        </w:tc>
      </w:tr>
      <w:tr w:rsidR="0085579F" w:rsidRPr="00742246" w14:paraId="745256EE"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DF90A43" w14:textId="77777777" w:rsidR="0085579F" w:rsidRPr="00742246" w:rsidRDefault="0085579F" w:rsidP="0085579F">
            <w:pPr>
              <w:spacing w:line="256" w:lineRule="auto"/>
              <w:rPr>
                <w:rFonts w:ascii="Arial" w:eastAsia="Calibri" w:hAnsi="Arial" w:cs="Arial"/>
                <w:sz w:val="24"/>
              </w:rPr>
            </w:pPr>
            <w:r w:rsidRPr="00742246">
              <w:rPr>
                <w:rFonts w:ascii="Arial" w:eastAsia="Calibri" w:hAnsi="Arial" w:cs="Arial"/>
                <w:sz w:val="24"/>
              </w:rPr>
              <w:t>Plan (being used to test)</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60B8DF9" w14:textId="77777777" w:rsidR="0085579F" w:rsidRPr="00742246" w:rsidRDefault="0085579F" w:rsidP="0085579F">
            <w:pPr>
              <w:spacing w:line="256" w:lineRule="auto"/>
              <w:rPr>
                <w:rFonts w:ascii="Arial" w:eastAsia="Calibri" w:hAnsi="Arial" w:cs="Arial"/>
                <w:sz w:val="24"/>
              </w:rPr>
            </w:pPr>
            <w:r w:rsidRPr="00742246">
              <w:rPr>
                <w:rFonts w:ascii="Arial" w:eastAsia="Calibri" w:hAnsi="Arial" w:cs="Arial"/>
                <w:sz w:val="24"/>
              </w:rPr>
              <w:t>$22 “Mobile 25GB Data”</w:t>
            </w:r>
          </w:p>
        </w:tc>
      </w:tr>
      <w:tr w:rsidR="0085579F" w:rsidRPr="00742246" w14:paraId="40D3BA80"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5DDE19F" w14:textId="77777777" w:rsidR="0085579F" w:rsidRPr="00742246" w:rsidRDefault="0085579F" w:rsidP="0085579F">
            <w:pPr>
              <w:spacing w:line="256" w:lineRule="auto"/>
              <w:rPr>
                <w:rFonts w:ascii="Arial" w:eastAsia="Calibri" w:hAnsi="Arial" w:cs="Arial"/>
                <w:sz w:val="24"/>
              </w:rPr>
            </w:pPr>
            <w:r w:rsidRPr="00742246">
              <w:rPr>
                <w:rFonts w:ascii="Arial" w:eastAsia="Calibri" w:hAnsi="Arial" w:cs="Arial"/>
                <w:sz w:val="24"/>
              </w:rPr>
              <w:t>Date Tested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C255FA8" w14:textId="30779B7D" w:rsidR="0085579F" w:rsidRPr="00742246" w:rsidRDefault="00D211B8" w:rsidP="0085579F">
            <w:pPr>
              <w:spacing w:line="256" w:lineRule="auto"/>
              <w:rPr>
                <w:rFonts w:ascii="Arial" w:eastAsia="Calibri" w:hAnsi="Arial" w:cs="Arial"/>
                <w:sz w:val="24"/>
              </w:rPr>
            </w:pPr>
            <w:r w:rsidRPr="00742246">
              <w:rPr>
                <w:rFonts w:ascii="Arial" w:eastAsia="Calibri" w:hAnsi="Arial" w:cs="Arial"/>
                <w:sz w:val="24"/>
              </w:rPr>
              <w:t xml:space="preserve">March </w:t>
            </w:r>
            <w:r w:rsidR="0085579F" w:rsidRPr="00742246">
              <w:rPr>
                <w:rFonts w:ascii="Arial" w:eastAsia="Calibri" w:hAnsi="Arial" w:cs="Arial"/>
                <w:sz w:val="24"/>
              </w:rPr>
              <w:t>2024</w:t>
            </w:r>
          </w:p>
        </w:tc>
      </w:tr>
    </w:tbl>
    <w:p w14:paraId="15A68DC1" w14:textId="77777777" w:rsidR="0085579F" w:rsidRPr="00742246" w:rsidRDefault="0085579F" w:rsidP="0085579F">
      <w:pPr>
        <w:spacing w:line="256" w:lineRule="auto"/>
        <w:rPr>
          <w:rFonts w:ascii="Arial" w:eastAsia="Calibri" w:hAnsi="Arial" w:cs="Arial"/>
          <w:sz w:val="24"/>
        </w:rPr>
      </w:pPr>
    </w:p>
    <w:tbl>
      <w:tblPr>
        <w:tblStyle w:val="TableGrid"/>
        <w:tblW w:w="0" w:type="auto"/>
        <w:tblLayout w:type="fixed"/>
        <w:tblLook w:val="06A0" w:firstRow="1" w:lastRow="0" w:firstColumn="1" w:lastColumn="0" w:noHBand="1" w:noVBand="1"/>
      </w:tblPr>
      <w:tblGrid>
        <w:gridCol w:w="2547"/>
        <w:gridCol w:w="6813"/>
      </w:tblGrid>
      <w:tr w:rsidR="0085579F" w:rsidRPr="00742246" w14:paraId="0AA2953D"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198E301" w14:textId="77777777" w:rsidR="0085579F" w:rsidRPr="00742246" w:rsidRDefault="0085579F" w:rsidP="0085579F">
            <w:pPr>
              <w:spacing w:line="256" w:lineRule="auto"/>
              <w:rPr>
                <w:rFonts w:ascii="Arial" w:eastAsia="Calibri" w:hAnsi="Arial" w:cs="Arial"/>
                <w:b/>
                <w:bCs/>
                <w:sz w:val="24"/>
              </w:rPr>
            </w:pPr>
            <w:r w:rsidRPr="00742246">
              <w:rPr>
                <w:rFonts w:ascii="Arial" w:eastAsia="Calibri" w:hAnsi="Arial" w:cs="Arial"/>
                <w:b/>
                <w:bCs/>
                <w:sz w:val="24"/>
              </w:rPr>
              <w:t>Support Option</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149788D" w14:textId="77777777" w:rsidR="0085579F" w:rsidRPr="00742246" w:rsidRDefault="0085579F" w:rsidP="0085579F">
            <w:pPr>
              <w:spacing w:line="256" w:lineRule="auto"/>
              <w:rPr>
                <w:rFonts w:ascii="Arial" w:eastAsia="Calibri" w:hAnsi="Arial" w:cs="Arial"/>
                <w:b/>
                <w:bCs/>
                <w:sz w:val="24"/>
              </w:rPr>
            </w:pPr>
            <w:r w:rsidRPr="00742246">
              <w:rPr>
                <w:rFonts w:ascii="Arial" w:eastAsia="Calibri" w:hAnsi="Arial" w:cs="Arial"/>
                <w:b/>
                <w:bCs/>
                <w:sz w:val="24"/>
              </w:rPr>
              <w:t>Notes/Comments</w:t>
            </w:r>
          </w:p>
        </w:tc>
      </w:tr>
      <w:tr w:rsidR="0085579F" w:rsidRPr="00742246" w14:paraId="6413B0CA"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A43FABD" w14:textId="77777777" w:rsidR="0085579F" w:rsidRPr="00742246" w:rsidRDefault="0085579F" w:rsidP="0085579F">
            <w:pPr>
              <w:spacing w:line="256" w:lineRule="auto"/>
              <w:rPr>
                <w:rFonts w:ascii="Arial" w:eastAsia="Calibri" w:hAnsi="Arial" w:cs="Arial"/>
                <w:sz w:val="24"/>
              </w:rPr>
            </w:pPr>
            <w:r w:rsidRPr="00742246">
              <w:rPr>
                <w:rFonts w:ascii="Arial" w:eastAsia="Calibri" w:hAnsi="Arial" w:cs="Arial"/>
                <w:sz w:val="24"/>
              </w:rPr>
              <w:t>TTY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CF6D344" w14:textId="54E1AD84" w:rsidR="0085579F" w:rsidRPr="00742246" w:rsidRDefault="0085579F" w:rsidP="0085579F">
            <w:pPr>
              <w:spacing w:line="256" w:lineRule="auto"/>
              <w:rPr>
                <w:rFonts w:ascii="Arial" w:eastAsia="Calibri" w:hAnsi="Arial" w:cs="Arial"/>
                <w:sz w:val="24"/>
              </w:rPr>
            </w:pPr>
            <w:r w:rsidRPr="00742246">
              <w:rPr>
                <w:rFonts w:ascii="Arial" w:eastAsia="Calibri" w:hAnsi="Arial" w:cs="Arial"/>
                <w:sz w:val="24"/>
              </w:rPr>
              <w:t xml:space="preserve">Reference </w:t>
            </w:r>
            <w:r w:rsidR="00F64E29" w:rsidRPr="00742246">
              <w:rPr>
                <w:rFonts w:ascii="Arial" w:eastAsia="Calibri" w:hAnsi="Arial" w:cs="Arial"/>
                <w:sz w:val="24"/>
              </w:rPr>
              <w:t>to NRS - 133 677</w:t>
            </w:r>
          </w:p>
        </w:tc>
      </w:tr>
      <w:tr w:rsidR="0085579F" w:rsidRPr="00742246" w14:paraId="65DA2949"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2723476" w14:textId="77777777" w:rsidR="0085579F" w:rsidRPr="00742246" w:rsidRDefault="0085579F" w:rsidP="0085579F">
            <w:pPr>
              <w:spacing w:line="256" w:lineRule="auto"/>
              <w:rPr>
                <w:rFonts w:ascii="Arial" w:eastAsia="Calibri" w:hAnsi="Arial" w:cs="Arial"/>
                <w:sz w:val="24"/>
              </w:rPr>
            </w:pPr>
            <w:r w:rsidRPr="00742246">
              <w:rPr>
                <w:rFonts w:ascii="Arial" w:eastAsia="Calibri" w:hAnsi="Arial" w:cs="Arial"/>
                <w:sz w:val="24"/>
              </w:rPr>
              <w:t>Online Chat/AI Chat</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2536F1A" w14:textId="356AAD21" w:rsidR="0085579F" w:rsidRPr="00742246" w:rsidRDefault="003C7157" w:rsidP="0085579F">
            <w:pPr>
              <w:spacing w:line="256" w:lineRule="auto"/>
              <w:rPr>
                <w:rFonts w:ascii="Arial" w:eastAsia="Calibri" w:hAnsi="Arial" w:cs="Arial"/>
                <w:sz w:val="24"/>
              </w:rPr>
            </w:pPr>
            <w:r w:rsidRPr="00742246">
              <w:rPr>
                <w:rFonts w:ascii="Arial" w:eastAsia="Calibri" w:hAnsi="Arial" w:cs="Arial"/>
                <w:sz w:val="24"/>
              </w:rPr>
              <w:t>Live chat a</w:t>
            </w:r>
            <w:r w:rsidR="0085579F" w:rsidRPr="00742246">
              <w:rPr>
                <w:rFonts w:ascii="Arial" w:eastAsia="Calibri" w:hAnsi="Arial" w:cs="Arial"/>
                <w:sz w:val="24"/>
              </w:rPr>
              <w:t>vailable</w:t>
            </w:r>
            <w:r w:rsidRPr="00742246">
              <w:rPr>
                <w:rFonts w:ascii="Arial" w:eastAsia="Calibri" w:hAnsi="Arial" w:cs="Arial"/>
                <w:sz w:val="24"/>
              </w:rPr>
              <w:t xml:space="preserve"> </w:t>
            </w:r>
            <w:r w:rsidR="0085579F" w:rsidRPr="00742246">
              <w:rPr>
                <w:rFonts w:ascii="Arial" w:eastAsia="Calibri" w:hAnsi="Arial" w:cs="Arial"/>
                <w:sz w:val="24"/>
              </w:rPr>
              <w:t>only within business hours (Weekdays 8:00am – 8:00pm, Weekends 9:00am – 5:00pm AE</w:t>
            </w:r>
            <w:r w:rsidR="00034DD5" w:rsidRPr="00742246">
              <w:rPr>
                <w:rFonts w:ascii="Arial" w:eastAsia="Calibri" w:hAnsi="Arial" w:cs="Arial"/>
                <w:sz w:val="24"/>
              </w:rPr>
              <w:t>S</w:t>
            </w:r>
            <w:r w:rsidR="0085579F" w:rsidRPr="00742246">
              <w:rPr>
                <w:rFonts w:ascii="Arial" w:eastAsia="Calibri" w:hAnsi="Arial" w:cs="Arial"/>
                <w:sz w:val="24"/>
              </w:rPr>
              <w:t>T)</w:t>
            </w:r>
            <w:r w:rsidRPr="00742246">
              <w:rPr>
                <w:rFonts w:ascii="Arial" w:eastAsia="Calibri" w:hAnsi="Arial" w:cs="Arial"/>
                <w:sz w:val="24"/>
              </w:rPr>
              <w:t>.</w:t>
            </w:r>
          </w:p>
        </w:tc>
      </w:tr>
      <w:tr w:rsidR="0085579F" w:rsidRPr="00742246" w14:paraId="2467CD47"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D6EC47C" w14:textId="77777777" w:rsidR="0085579F" w:rsidRPr="00742246" w:rsidRDefault="0085579F" w:rsidP="0085579F">
            <w:pPr>
              <w:spacing w:line="256" w:lineRule="auto"/>
              <w:rPr>
                <w:rFonts w:ascii="Arial" w:eastAsia="Calibri" w:hAnsi="Arial" w:cs="Arial"/>
                <w:sz w:val="24"/>
              </w:rPr>
            </w:pPr>
            <w:r w:rsidRPr="00742246">
              <w:rPr>
                <w:rFonts w:ascii="Arial" w:eastAsia="Calibri" w:hAnsi="Arial" w:cs="Arial"/>
                <w:sz w:val="24"/>
              </w:rPr>
              <w:t>FAQ</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D74C9A0" w14:textId="77777777" w:rsidR="0085579F" w:rsidRPr="00742246" w:rsidRDefault="0085579F" w:rsidP="0085579F">
            <w:pPr>
              <w:spacing w:line="256" w:lineRule="auto"/>
              <w:rPr>
                <w:rFonts w:ascii="Arial" w:eastAsia="Calibri" w:hAnsi="Arial" w:cs="Arial"/>
                <w:sz w:val="24"/>
              </w:rPr>
            </w:pPr>
            <w:r w:rsidRPr="00742246">
              <w:rPr>
                <w:rFonts w:ascii="Arial" w:eastAsia="Calibri" w:hAnsi="Arial" w:cs="Arial"/>
                <w:sz w:val="24"/>
              </w:rPr>
              <w:t>Available</w:t>
            </w:r>
          </w:p>
        </w:tc>
      </w:tr>
      <w:tr w:rsidR="0085579F" w:rsidRPr="00742246" w14:paraId="12C990CC"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D3AE194" w14:textId="77777777" w:rsidR="0085579F" w:rsidRPr="00742246" w:rsidRDefault="0085579F" w:rsidP="0085579F">
            <w:pPr>
              <w:spacing w:line="256" w:lineRule="auto"/>
              <w:rPr>
                <w:rFonts w:ascii="Arial" w:eastAsia="Calibri" w:hAnsi="Arial" w:cs="Arial"/>
                <w:sz w:val="24"/>
              </w:rPr>
            </w:pPr>
            <w:r w:rsidRPr="00742246">
              <w:rPr>
                <w:rFonts w:ascii="Arial" w:eastAsia="Calibri" w:hAnsi="Arial" w:cs="Arial"/>
                <w:sz w:val="24"/>
              </w:rPr>
              <w:t>Phone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6ECBADE" w14:textId="5A4BAA2B" w:rsidR="0085579F" w:rsidRPr="00742246" w:rsidRDefault="00034DD5" w:rsidP="0085579F">
            <w:pPr>
              <w:spacing w:line="256" w:lineRule="auto"/>
              <w:rPr>
                <w:rFonts w:ascii="Arial" w:eastAsia="Calibri" w:hAnsi="Arial" w:cs="Arial"/>
                <w:sz w:val="24"/>
              </w:rPr>
            </w:pPr>
            <w:r w:rsidRPr="00742246">
              <w:rPr>
                <w:rFonts w:ascii="Arial" w:eastAsia="Calibri" w:hAnsi="Arial" w:cs="Arial"/>
                <w:sz w:val="24"/>
              </w:rPr>
              <w:t xml:space="preserve">1300 303 375 – Available </w:t>
            </w:r>
            <w:r w:rsidR="0085579F" w:rsidRPr="00742246">
              <w:rPr>
                <w:rFonts w:ascii="Arial" w:eastAsia="Calibri" w:hAnsi="Arial" w:cs="Arial"/>
                <w:sz w:val="24"/>
              </w:rPr>
              <w:t>Weekdays 8:00am-8:00pm AE</w:t>
            </w:r>
            <w:r w:rsidRPr="00742246">
              <w:rPr>
                <w:rFonts w:ascii="Arial" w:eastAsia="Calibri" w:hAnsi="Arial" w:cs="Arial"/>
                <w:sz w:val="24"/>
              </w:rPr>
              <w:t>S</w:t>
            </w:r>
            <w:r w:rsidR="0085579F" w:rsidRPr="00742246">
              <w:rPr>
                <w:rFonts w:ascii="Arial" w:eastAsia="Calibri" w:hAnsi="Arial" w:cs="Arial"/>
                <w:sz w:val="24"/>
              </w:rPr>
              <w:t>T</w:t>
            </w:r>
          </w:p>
        </w:tc>
      </w:tr>
      <w:tr w:rsidR="0085579F" w:rsidRPr="00742246" w14:paraId="25EDD046"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9C493C9" w14:textId="77777777" w:rsidR="0085579F" w:rsidRPr="00742246" w:rsidRDefault="0085579F" w:rsidP="0085579F">
            <w:pPr>
              <w:spacing w:line="256" w:lineRule="auto"/>
              <w:rPr>
                <w:rFonts w:ascii="Arial" w:eastAsia="Calibri" w:hAnsi="Arial" w:cs="Arial"/>
                <w:sz w:val="24"/>
              </w:rPr>
            </w:pPr>
            <w:r w:rsidRPr="00742246">
              <w:rPr>
                <w:rFonts w:ascii="Arial" w:eastAsia="Calibri" w:hAnsi="Arial" w:cs="Arial"/>
                <w:sz w:val="24"/>
              </w:rPr>
              <w:t>Other Method</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5667044" w14:textId="31FFB612" w:rsidR="0085579F" w:rsidRPr="00742246" w:rsidRDefault="00BA1200" w:rsidP="0085579F">
            <w:pPr>
              <w:spacing w:line="256" w:lineRule="auto"/>
              <w:rPr>
                <w:rFonts w:ascii="Arial" w:eastAsia="Calibri" w:hAnsi="Arial" w:cs="Arial"/>
                <w:sz w:val="24"/>
              </w:rPr>
            </w:pPr>
            <w:r w:rsidRPr="00742246">
              <w:rPr>
                <w:rFonts w:ascii="Arial" w:eastAsia="Calibri" w:hAnsi="Arial" w:cs="Arial"/>
                <w:sz w:val="24"/>
              </w:rPr>
              <w:t>N/A.</w:t>
            </w:r>
          </w:p>
        </w:tc>
      </w:tr>
    </w:tbl>
    <w:p w14:paraId="6A9A74BE" w14:textId="61D47094" w:rsidR="00D211B8" w:rsidRPr="00742246" w:rsidRDefault="00D211B8" w:rsidP="002D466B">
      <w:pPr>
        <w:spacing w:after="0" w:line="256" w:lineRule="auto"/>
        <w:rPr>
          <w:rFonts w:ascii="Arial" w:eastAsia="Calibri" w:hAnsi="Arial" w:cs="Arial"/>
          <w:sz w:val="24"/>
        </w:rPr>
      </w:pPr>
    </w:p>
    <w:p w14:paraId="2DEFD2CE" w14:textId="77777777" w:rsidR="00D211B8" w:rsidRPr="00742246" w:rsidRDefault="00D211B8">
      <w:pPr>
        <w:rPr>
          <w:rFonts w:ascii="Arial" w:eastAsia="Calibri" w:hAnsi="Arial" w:cs="Arial"/>
          <w:sz w:val="24"/>
        </w:rPr>
      </w:pPr>
      <w:r w:rsidRPr="00742246">
        <w:rPr>
          <w:rFonts w:ascii="Arial" w:eastAsia="Calibri" w:hAnsi="Arial" w:cs="Arial"/>
          <w:sz w:val="24"/>
        </w:rPr>
        <w:br w:type="page"/>
      </w:r>
    </w:p>
    <w:p w14:paraId="5B5D5E73" w14:textId="2614EFA4" w:rsidR="00D211B8" w:rsidRPr="00742246" w:rsidRDefault="00D211B8" w:rsidP="00D211B8">
      <w:pPr>
        <w:pStyle w:val="Heading2"/>
        <w:rPr>
          <w:rFonts w:ascii="Arial" w:hAnsi="Arial" w:cs="Arial"/>
        </w:rPr>
      </w:pPr>
      <w:bookmarkStart w:id="140" w:name="_Toc165389270"/>
      <w:r w:rsidRPr="00742246">
        <w:rPr>
          <w:rFonts w:ascii="Arial" w:hAnsi="Arial" w:cs="Arial"/>
        </w:rPr>
        <w:lastRenderedPageBreak/>
        <w:t>Support and Accessibility Table</w:t>
      </w:r>
      <w:bookmarkEnd w:id="140"/>
    </w:p>
    <w:tbl>
      <w:tblPr>
        <w:tblStyle w:val="TableGrid"/>
        <w:tblW w:w="15393" w:type="dxa"/>
        <w:tblInd w:w="-721" w:type="dxa"/>
        <w:tblLayout w:type="fixed"/>
        <w:tblLook w:val="04A0" w:firstRow="1" w:lastRow="0" w:firstColumn="1" w:lastColumn="0" w:noHBand="0" w:noVBand="1"/>
      </w:tblPr>
      <w:tblGrid>
        <w:gridCol w:w="1276"/>
        <w:gridCol w:w="1843"/>
        <w:gridCol w:w="2594"/>
        <w:gridCol w:w="2420"/>
        <w:gridCol w:w="2420"/>
        <w:gridCol w:w="2420"/>
        <w:gridCol w:w="2420"/>
      </w:tblGrid>
      <w:tr w:rsidR="000910D4" w:rsidRPr="00742246" w14:paraId="1A17FED2" w14:textId="77777777" w:rsidTr="00B83648">
        <w:trPr>
          <w:trHeight w:val="620"/>
        </w:trPr>
        <w:tc>
          <w:tcPr>
            <w:tcW w:w="1276" w:type="dxa"/>
            <w:tcBorders>
              <w:top w:val="single" w:sz="4" w:space="0" w:color="auto"/>
              <w:left w:val="single" w:sz="4" w:space="0" w:color="auto"/>
              <w:bottom w:val="single" w:sz="4" w:space="0" w:color="auto"/>
              <w:right w:val="single" w:sz="4" w:space="0" w:color="auto"/>
            </w:tcBorders>
          </w:tcPr>
          <w:p w14:paraId="742EF422" w14:textId="77777777" w:rsidR="00B83648" w:rsidRPr="00742246" w:rsidRDefault="00B83648" w:rsidP="00B83648">
            <w:pPr>
              <w:rPr>
                <w:rFonts w:ascii="Arial" w:eastAsia="Calibri" w:hAnsi="Arial" w:cs="Arial"/>
                <w:sz w:val="24"/>
              </w:rPr>
            </w:pPr>
          </w:p>
        </w:tc>
        <w:tc>
          <w:tcPr>
            <w:tcW w:w="1843" w:type="dxa"/>
            <w:tcBorders>
              <w:top w:val="single" w:sz="4" w:space="0" w:color="auto"/>
              <w:left w:val="single" w:sz="4" w:space="0" w:color="auto"/>
              <w:bottom w:val="single" w:sz="4" w:space="0" w:color="auto"/>
              <w:right w:val="single" w:sz="4" w:space="0" w:color="auto"/>
            </w:tcBorders>
            <w:hideMark/>
          </w:tcPr>
          <w:p w14:paraId="4858B00A" w14:textId="77777777" w:rsidR="00B83648" w:rsidRPr="00742246" w:rsidRDefault="00B83648" w:rsidP="00B83648">
            <w:pPr>
              <w:rPr>
                <w:rFonts w:ascii="Arial" w:eastAsia="Calibri" w:hAnsi="Arial" w:cs="Arial"/>
                <w:sz w:val="24"/>
              </w:rPr>
            </w:pPr>
            <w:r w:rsidRPr="00742246">
              <w:rPr>
                <w:rFonts w:ascii="Arial" w:eastAsia="Calibri" w:hAnsi="Arial" w:cs="Arial"/>
                <w:b/>
                <w:bCs/>
                <w:sz w:val="24"/>
              </w:rPr>
              <w:t>Phone Line Support</w:t>
            </w:r>
            <w:r w:rsidRPr="00742246">
              <w:rPr>
                <w:rFonts w:ascii="Arial" w:eastAsia="Calibri" w:hAnsi="Arial" w:cs="Arial"/>
                <w:sz w:val="24"/>
              </w:rPr>
              <w:t xml:space="preserve"> (Support mobility, visual and cognitive)</w:t>
            </w:r>
          </w:p>
        </w:tc>
        <w:tc>
          <w:tcPr>
            <w:tcW w:w="2594" w:type="dxa"/>
            <w:tcBorders>
              <w:top w:val="single" w:sz="4" w:space="0" w:color="auto"/>
              <w:left w:val="single" w:sz="4" w:space="0" w:color="auto"/>
              <w:bottom w:val="single" w:sz="4" w:space="0" w:color="auto"/>
              <w:right w:val="single" w:sz="4" w:space="0" w:color="auto"/>
            </w:tcBorders>
          </w:tcPr>
          <w:p w14:paraId="0D665ADC" w14:textId="77777777" w:rsidR="00B83648" w:rsidRPr="00742246" w:rsidRDefault="00B83648" w:rsidP="00B83648">
            <w:pPr>
              <w:rPr>
                <w:rFonts w:ascii="Arial" w:eastAsia="Calibri" w:hAnsi="Arial" w:cs="Arial"/>
                <w:sz w:val="24"/>
              </w:rPr>
            </w:pPr>
            <w:r w:rsidRPr="00742246">
              <w:rPr>
                <w:rFonts w:ascii="Arial" w:eastAsia="Calibri" w:hAnsi="Arial" w:cs="Arial"/>
                <w:b/>
                <w:bCs/>
                <w:sz w:val="24"/>
              </w:rPr>
              <w:t xml:space="preserve">TTY </w:t>
            </w:r>
            <w:r w:rsidRPr="00742246">
              <w:rPr>
                <w:rFonts w:ascii="Arial" w:eastAsia="Calibri" w:hAnsi="Arial" w:cs="Arial"/>
                <w:sz w:val="24"/>
              </w:rPr>
              <w:t>(Impacts Deaf individuals)</w:t>
            </w:r>
          </w:p>
          <w:p w14:paraId="2AB85AA0" w14:textId="77777777" w:rsidR="00B83648" w:rsidRPr="00742246" w:rsidRDefault="00B83648" w:rsidP="00B83648">
            <w:pPr>
              <w:rPr>
                <w:rFonts w:ascii="Arial" w:eastAsia="Calibri" w:hAnsi="Arial" w:cs="Arial"/>
                <w:sz w:val="24"/>
              </w:rPr>
            </w:pPr>
            <w:r w:rsidRPr="00742246">
              <w:rPr>
                <w:rFonts w:ascii="Arial" w:eastAsia="Calibri" w:hAnsi="Arial" w:cs="Arial"/>
                <w:sz w:val="24"/>
              </w:rPr>
              <w:t xml:space="preserve">(If there is no available TTY service. instant </w:t>
            </w:r>
            <w:r w:rsidRPr="00742246">
              <w:rPr>
                <w:rFonts w:ascii="Arial" w:eastAsia="Calibri" w:hAnsi="Arial" w:cs="Arial"/>
                <w:sz w:val="24"/>
                <w:highlight w:val="red"/>
              </w:rPr>
              <w:t>RED</w:t>
            </w:r>
            <w:r w:rsidRPr="00742246">
              <w:rPr>
                <w:rFonts w:ascii="Arial" w:eastAsia="Calibri" w:hAnsi="Arial" w:cs="Arial"/>
                <w:sz w:val="24"/>
              </w:rPr>
              <w:t>)</w:t>
            </w:r>
          </w:p>
          <w:p w14:paraId="7D798882" w14:textId="77777777" w:rsidR="00B83648" w:rsidRPr="00742246" w:rsidRDefault="00B83648" w:rsidP="00B83648">
            <w:pPr>
              <w:rPr>
                <w:rFonts w:ascii="Arial" w:eastAsia="Calibri" w:hAnsi="Arial" w:cs="Arial"/>
                <w:sz w:val="24"/>
              </w:rPr>
            </w:pPr>
            <w:r w:rsidRPr="00742246">
              <w:rPr>
                <w:rFonts w:ascii="Arial" w:eastAsia="Calibri" w:hAnsi="Arial" w:cs="Arial"/>
                <w:sz w:val="24"/>
              </w:rPr>
              <w:t xml:space="preserve">(If another TTY service, e.g. NRS, is recommended then it is </w:t>
            </w:r>
            <w:r w:rsidRPr="00742246">
              <w:rPr>
                <w:rFonts w:ascii="Arial" w:eastAsia="Calibri" w:hAnsi="Arial" w:cs="Arial"/>
                <w:sz w:val="24"/>
                <w:highlight w:val="yellow"/>
              </w:rPr>
              <w:t>YELLOW</w:t>
            </w:r>
            <w:r w:rsidRPr="00742246">
              <w:rPr>
                <w:rFonts w:ascii="Arial" w:eastAsia="Calibri" w:hAnsi="Arial" w:cs="Arial"/>
                <w:sz w:val="24"/>
              </w:rPr>
              <w:t>.)</w:t>
            </w:r>
          </w:p>
        </w:tc>
        <w:tc>
          <w:tcPr>
            <w:tcW w:w="2420" w:type="dxa"/>
            <w:tcBorders>
              <w:top w:val="single" w:sz="4" w:space="0" w:color="auto"/>
              <w:left w:val="single" w:sz="4" w:space="0" w:color="auto"/>
              <w:bottom w:val="single" w:sz="4" w:space="0" w:color="auto"/>
              <w:right w:val="single" w:sz="4" w:space="0" w:color="auto"/>
            </w:tcBorders>
            <w:hideMark/>
          </w:tcPr>
          <w:p w14:paraId="3A76E202" w14:textId="77777777" w:rsidR="00B83648" w:rsidRPr="00742246" w:rsidRDefault="00B83648" w:rsidP="00B83648">
            <w:pPr>
              <w:rPr>
                <w:rFonts w:ascii="Arial" w:eastAsia="Calibri" w:hAnsi="Arial" w:cs="Arial"/>
                <w:b/>
                <w:bCs/>
                <w:sz w:val="24"/>
              </w:rPr>
            </w:pPr>
            <w:r w:rsidRPr="00742246">
              <w:rPr>
                <w:rFonts w:ascii="Arial" w:eastAsia="Calibri" w:hAnsi="Arial" w:cs="Arial"/>
                <w:b/>
                <w:bCs/>
                <w:sz w:val="24"/>
              </w:rPr>
              <w:t xml:space="preserve">Online/AI Chat Function </w:t>
            </w:r>
          </w:p>
          <w:p w14:paraId="7DC92716" w14:textId="77777777" w:rsidR="00B83648" w:rsidRPr="00742246" w:rsidRDefault="00B83648" w:rsidP="00B83648">
            <w:pPr>
              <w:rPr>
                <w:rFonts w:ascii="Arial" w:eastAsia="Calibri" w:hAnsi="Arial" w:cs="Arial"/>
                <w:sz w:val="24"/>
              </w:rPr>
            </w:pPr>
            <w:r w:rsidRPr="00742246">
              <w:rPr>
                <w:rFonts w:ascii="Arial" w:eastAsia="Calibri" w:hAnsi="Arial" w:cs="Arial"/>
                <w:sz w:val="24"/>
              </w:rPr>
              <w:t xml:space="preserve">(If there is a chat/messaging function that does not allow any live chat or is entirely help desk AI, it is an instant </w:t>
            </w:r>
            <w:r w:rsidRPr="00742246">
              <w:rPr>
                <w:rFonts w:ascii="Arial" w:eastAsia="Calibri" w:hAnsi="Arial" w:cs="Arial"/>
                <w:sz w:val="24"/>
                <w:highlight w:val="red"/>
              </w:rPr>
              <w:t>RED</w:t>
            </w:r>
            <w:r w:rsidRPr="00742246">
              <w:rPr>
                <w:rFonts w:ascii="Arial" w:eastAsia="Calibri" w:hAnsi="Arial" w:cs="Arial"/>
                <w:sz w:val="24"/>
              </w:rPr>
              <w:t>.)</w:t>
            </w:r>
          </w:p>
          <w:p w14:paraId="28ED7852" w14:textId="77777777" w:rsidR="00B83648" w:rsidRPr="00742246" w:rsidRDefault="00B83648" w:rsidP="00B83648">
            <w:pPr>
              <w:rPr>
                <w:rFonts w:ascii="Arial" w:eastAsia="Calibri" w:hAnsi="Arial" w:cs="Arial"/>
                <w:sz w:val="24"/>
              </w:rPr>
            </w:pPr>
            <w:r w:rsidRPr="00742246">
              <w:rPr>
                <w:rFonts w:ascii="Arial" w:eastAsia="Calibri" w:hAnsi="Arial" w:cs="Arial"/>
                <w:sz w:val="24"/>
              </w:rPr>
              <w:t xml:space="preserve"> </w:t>
            </w:r>
          </w:p>
        </w:tc>
        <w:tc>
          <w:tcPr>
            <w:tcW w:w="2420" w:type="dxa"/>
            <w:tcBorders>
              <w:top w:val="single" w:sz="4" w:space="0" w:color="auto"/>
              <w:left w:val="single" w:sz="4" w:space="0" w:color="auto"/>
              <w:bottom w:val="single" w:sz="4" w:space="0" w:color="auto"/>
              <w:right w:val="single" w:sz="4" w:space="0" w:color="auto"/>
            </w:tcBorders>
            <w:hideMark/>
          </w:tcPr>
          <w:p w14:paraId="392DA90C" w14:textId="77777777" w:rsidR="00B83648" w:rsidRPr="00742246" w:rsidRDefault="00B83648" w:rsidP="00B83648">
            <w:pPr>
              <w:rPr>
                <w:rFonts w:ascii="Arial" w:eastAsia="Calibri" w:hAnsi="Arial" w:cs="Arial"/>
                <w:b/>
                <w:bCs/>
                <w:sz w:val="24"/>
              </w:rPr>
            </w:pPr>
            <w:r w:rsidRPr="00742246">
              <w:rPr>
                <w:rFonts w:ascii="Arial" w:eastAsia="Calibri" w:hAnsi="Arial" w:cs="Arial"/>
                <w:b/>
                <w:bCs/>
                <w:sz w:val="24"/>
              </w:rPr>
              <w:t>E-mail Support</w:t>
            </w:r>
          </w:p>
        </w:tc>
        <w:tc>
          <w:tcPr>
            <w:tcW w:w="2420" w:type="dxa"/>
            <w:tcBorders>
              <w:top w:val="single" w:sz="4" w:space="0" w:color="auto"/>
              <w:left w:val="single" w:sz="4" w:space="0" w:color="auto"/>
              <w:bottom w:val="single" w:sz="4" w:space="0" w:color="auto"/>
              <w:right w:val="single" w:sz="4" w:space="0" w:color="auto"/>
            </w:tcBorders>
            <w:hideMark/>
          </w:tcPr>
          <w:p w14:paraId="27BB013C" w14:textId="77777777" w:rsidR="00B83648" w:rsidRPr="00742246" w:rsidRDefault="00B83648" w:rsidP="00B83648">
            <w:pPr>
              <w:rPr>
                <w:rFonts w:ascii="Arial" w:eastAsia="Calibri" w:hAnsi="Arial" w:cs="Arial"/>
                <w:b/>
                <w:bCs/>
                <w:sz w:val="24"/>
              </w:rPr>
            </w:pPr>
            <w:r w:rsidRPr="00742246">
              <w:rPr>
                <w:rFonts w:ascii="Arial" w:eastAsia="Calibri" w:hAnsi="Arial" w:cs="Arial"/>
                <w:b/>
                <w:bCs/>
                <w:sz w:val="24"/>
              </w:rPr>
              <w:t>FAQ</w:t>
            </w:r>
          </w:p>
          <w:p w14:paraId="4C2B2666" w14:textId="77777777" w:rsidR="00B83648" w:rsidRPr="00742246" w:rsidRDefault="00B83648" w:rsidP="00B83648">
            <w:pPr>
              <w:rPr>
                <w:rFonts w:ascii="Arial" w:eastAsia="Calibri" w:hAnsi="Arial" w:cs="Arial"/>
                <w:sz w:val="24"/>
              </w:rPr>
            </w:pPr>
            <w:r w:rsidRPr="00742246">
              <w:rPr>
                <w:rFonts w:ascii="Arial" w:eastAsia="Calibri" w:hAnsi="Arial" w:cs="Arial"/>
                <w:sz w:val="24"/>
              </w:rPr>
              <w:t xml:space="preserve">(If no information on cancelling, instant </w:t>
            </w:r>
            <w:r w:rsidRPr="00742246">
              <w:rPr>
                <w:rFonts w:ascii="Arial" w:eastAsia="Calibri" w:hAnsi="Arial" w:cs="Arial"/>
                <w:sz w:val="24"/>
                <w:highlight w:val="red"/>
              </w:rPr>
              <w:t>RED</w:t>
            </w:r>
            <w:r w:rsidRPr="00742246">
              <w:rPr>
                <w:rFonts w:ascii="Arial" w:eastAsia="Calibri" w:hAnsi="Arial" w:cs="Arial"/>
                <w:sz w:val="24"/>
              </w:rPr>
              <w:t>.)</w:t>
            </w:r>
          </w:p>
          <w:p w14:paraId="2E6CFB76" w14:textId="77777777" w:rsidR="00B83648" w:rsidRPr="00742246" w:rsidRDefault="00B83648" w:rsidP="00B83648">
            <w:pPr>
              <w:rPr>
                <w:rFonts w:ascii="Arial" w:eastAsia="Calibri" w:hAnsi="Arial" w:cs="Arial"/>
                <w:sz w:val="24"/>
              </w:rPr>
            </w:pPr>
            <w:r w:rsidRPr="00742246">
              <w:rPr>
                <w:rFonts w:ascii="Arial" w:eastAsia="Calibri" w:hAnsi="Arial" w:cs="Arial"/>
                <w:sz w:val="24"/>
              </w:rPr>
              <w:t xml:space="preserve">(If there is information on cancelling, but it is not particularly helpful </w:t>
            </w:r>
            <w:r w:rsidRPr="00742246">
              <w:rPr>
                <w:rFonts w:ascii="Arial" w:eastAsia="Calibri" w:hAnsi="Arial" w:cs="Arial"/>
                <w:sz w:val="24"/>
                <w:highlight w:val="yellow"/>
              </w:rPr>
              <w:t>YELLOW</w:t>
            </w:r>
            <w:r w:rsidRPr="00742246">
              <w:rPr>
                <w:rFonts w:ascii="Arial" w:eastAsia="Calibri" w:hAnsi="Arial" w:cs="Arial"/>
                <w:sz w:val="24"/>
              </w:rPr>
              <w:t>.)</w:t>
            </w:r>
          </w:p>
        </w:tc>
        <w:tc>
          <w:tcPr>
            <w:tcW w:w="2420" w:type="dxa"/>
            <w:tcBorders>
              <w:top w:val="single" w:sz="4" w:space="0" w:color="auto"/>
              <w:left w:val="single" w:sz="4" w:space="0" w:color="auto"/>
              <w:bottom w:val="single" w:sz="4" w:space="0" w:color="auto"/>
              <w:right w:val="single" w:sz="4" w:space="0" w:color="auto"/>
            </w:tcBorders>
            <w:hideMark/>
          </w:tcPr>
          <w:p w14:paraId="25F7A0A1" w14:textId="77777777" w:rsidR="00B83648" w:rsidRPr="00742246" w:rsidRDefault="00B83648" w:rsidP="00B83648">
            <w:pPr>
              <w:rPr>
                <w:rFonts w:ascii="Arial" w:eastAsia="Calibri" w:hAnsi="Arial" w:cs="Arial"/>
                <w:b/>
                <w:bCs/>
                <w:sz w:val="24"/>
              </w:rPr>
            </w:pPr>
            <w:r w:rsidRPr="00742246">
              <w:rPr>
                <w:rFonts w:ascii="Arial" w:eastAsia="Calibri" w:hAnsi="Arial" w:cs="Arial"/>
                <w:b/>
                <w:bCs/>
                <w:sz w:val="24"/>
              </w:rPr>
              <w:t>Ease of Cancellation</w:t>
            </w:r>
          </w:p>
          <w:p w14:paraId="27DA1443" w14:textId="77777777" w:rsidR="00B83648" w:rsidRPr="00742246" w:rsidRDefault="00B83648" w:rsidP="00B83648">
            <w:pPr>
              <w:rPr>
                <w:rFonts w:ascii="Arial" w:eastAsia="Calibri" w:hAnsi="Arial" w:cs="Arial"/>
                <w:sz w:val="24"/>
              </w:rPr>
            </w:pPr>
            <w:r w:rsidRPr="00742246">
              <w:rPr>
                <w:rFonts w:ascii="Arial" w:eastAsia="Calibri" w:hAnsi="Arial" w:cs="Arial"/>
                <w:sz w:val="24"/>
              </w:rPr>
              <w:t xml:space="preserve">(if a call/chat is required, it is an instant </w:t>
            </w:r>
            <w:r w:rsidRPr="00742246">
              <w:rPr>
                <w:rFonts w:ascii="Arial" w:eastAsia="Calibri" w:hAnsi="Arial" w:cs="Arial"/>
                <w:sz w:val="24"/>
                <w:highlight w:val="red"/>
              </w:rPr>
              <w:t>RED</w:t>
            </w:r>
            <w:r w:rsidRPr="00742246">
              <w:rPr>
                <w:rFonts w:ascii="Arial" w:eastAsia="Calibri" w:hAnsi="Arial" w:cs="Arial"/>
                <w:sz w:val="24"/>
              </w:rPr>
              <w:t>.)</w:t>
            </w:r>
          </w:p>
          <w:p w14:paraId="744804A9" w14:textId="77777777" w:rsidR="00B83648" w:rsidRPr="00742246" w:rsidRDefault="00B83648" w:rsidP="00B83648">
            <w:pPr>
              <w:rPr>
                <w:rFonts w:ascii="Arial" w:eastAsia="Calibri" w:hAnsi="Arial" w:cs="Arial"/>
                <w:sz w:val="24"/>
              </w:rPr>
            </w:pPr>
            <w:r w:rsidRPr="00742246">
              <w:rPr>
                <w:rFonts w:ascii="Arial" w:eastAsia="Calibri" w:hAnsi="Arial" w:cs="Arial"/>
                <w:sz w:val="24"/>
              </w:rPr>
              <w:t xml:space="preserve">(if you can cancel through a chat in almost real-time, it is a </w:t>
            </w:r>
            <w:r w:rsidRPr="00742246">
              <w:rPr>
                <w:rFonts w:ascii="Arial" w:eastAsia="Calibri" w:hAnsi="Arial" w:cs="Arial"/>
                <w:sz w:val="24"/>
                <w:highlight w:val="yellow"/>
              </w:rPr>
              <w:t>YELLOW</w:t>
            </w:r>
            <w:r w:rsidRPr="00742246">
              <w:rPr>
                <w:rFonts w:ascii="Arial" w:eastAsia="Calibri" w:hAnsi="Arial" w:cs="Arial"/>
                <w:sz w:val="24"/>
              </w:rPr>
              <w:t>.)</w:t>
            </w:r>
          </w:p>
          <w:p w14:paraId="09E7BBB0" w14:textId="77777777" w:rsidR="00B83648" w:rsidRPr="00742246" w:rsidRDefault="00B83648" w:rsidP="00B83648">
            <w:pPr>
              <w:rPr>
                <w:rFonts w:ascii="Arial" w:eastAsia="Calibri" w:hAnsi="Arial" w:cs="Arial"/>
                <w:sz w:val="24"/>
              </w:rPr>
            </w:pPr>
            <w:r w:rsidRPr="00742246">
              <w:rPr>
                <w:rFonts w:ascii="Arial" w:eastAsia="Calibri" w:hAnsi="Arial" w:cs="Arial"/>
                <w:sz w:val="24"/>
              </w:rPr>
              <w:t xml:space="preserve">(If you can cancel the service yourself with a button/etc., it is a </w:t>
            </w:r>
            <w:r w:rsidRPr="00742246">
              <w:rPr>
                <w:rFonts w:ascii="Arial" w:eastAsia="Calibri" w:hAnsi="Arial" w:cs="Arial"/>
                <w:sz w:val="24"/>
                <w:highlight w:val="green"/>
              </w:rPr>
              <w:t>GREEN</w:t>
            </w:r>
            <w:r w:rsidRPr="00742246">
              <w:rPr>
                <w:rFonts w:ascii="Arial" w:eastAsia="Calibri" w:hAnsi="Arial" w:cs="Arial"/>
                <w:sz w:val="24"/>
              </w:rPr>
              <w:t>.)</w:t>
            </w:r>
          </w:p>
        </w:tc>
      </w:tr>
      <w:tr w:rsidR="000910D4" w:rsidRPr="00742246" w14:paraId="37E8F2FF" w14:textId="77777777" w:rsidTr="00B83648">
        <w:trPr>
          <w:trHeight w:val="521"/>
        </w:trPr>
        <w:tc>
          <w:tcPr>
            <w:tcW w:w="1276" w:type="dxa"/>
            <w:tcBorders>
              <w:top w:val="single" w:sz="4" w:space="0" w:color="auto"/>
              <w:left w:val="single" w:sz="4" w:space="0" w:color="auto"/>
              <w:bottom w:val="single" w:sz="4" w:space="0" w:color="auto"/>
              <w:right w:val="single" w:sz="4" w:space="0" w:color="auto"/>
            </w:tcBorders>
            <w:hideMark/>
          </w:tcPr>
          <w:p w14:paraId="25977464" w14:textId="77777777" w:rsidR="00B83648" w:rsidRPr="00742246" w:rsidRDefault="00B83648" w:rsidP="00B83648">
            <w:pPr>
              <w:rPr>
                <w:rFonts w:ascii="Arial" w:eastAsia="Calibri" w:hAnsi="Arial" w:cs="Arial"/>
                <w:b/>
                <w:bCs/>
                <w:sz w:val="24"/>
              </w:rPr>
            </w:pPr>
            <w:proofErr w:type="spellStart"/>
            <w:r w:rsidRPr="00742246">
              <w:rPr>
                <w:rFonts w:ascii="Arial" w:eastAsia="Calibri" w:hAnsi="Arial" w:cs="Arial"/>
                <w:b/>
                <w:bCs/>
                <w:sz w:val="24"/>
              </w:rPr>
              <w:t>Spintel</w:t>
            </w:r>
            <w:proofErr w:type="spellEnd"/>
          </w:p>
        </w:tc>
        <w:tc>
          <w:tcPr>
            <w:tcW w:w="1843" w:type="dxa"/>
            <w:tcBorders>
              <w:top w:val="single" w:sz="4" w:space="0" w:color="auto"/>
              <w:left w:val="single" w:sz="4" w:space="0" w:color="auto"/>
              <w:bottom w:val="single" w:sz="4" w:space="0" w:color="auto"/>
              <w:right w:val="single" w:sz="4" w:space="0" w:color="auto"/>
            </w:tcBorders>
          </w:tcPr>
          <w:p w14:paraId="3E58D959" w14:textId="2D2A8A19" w:rsidR="00B83648" w:rsidRPr="00742246" w:rsidRDefault="000623FC" w:rsidP="00B83648">
            <w:pPr>
              <w:jc w:val="center"/>
              <w:rPr>
                <w:rFonts w:ascii="Arial" w:eastAsia="Calibri" w:hAnsi="Arial" w:cs="Arial"/>
                <w:sz w:val="24"/>
              </w:rPr>
            </w:pPr>
            <w:r w:rsidRPr="00742246">
              <w:rPr>
                <w:rFonts w:ascii="Arial" w:eastAsia="Calibri" w:hAnsi="Arial" w:cs="Arial"/>
                <w:sz w:val="24"/>
                <w:highlight w:val="green"/>
              </w:rPr>
              <w:t>GREEN</w:t>
            </w:r>
          </w:p>
        </w:tc>
        <w:tc>
          <w:tcPr>
            <w:tcW w:w="2594" w:type="dxa"/>
            <w:tcBorders>
              <w:top w:val="single" w:sz="4" w:space="0" w:color="auto"/>
              <w:left w:val="single" w:sz="4" w:space="0" w:color="auto"/>
              <w:bottom w:val="single" w:sz="4" w:space="0" w:color="auto"/>
              <w:right w:val="single" w:sz="4" w:space="0" w:color="auto"/>
            </w:tcBorders>
          </w:tcPr>
          <w:p w14:paraId="71970DEF" w14:textId="38F079D9" w:rsidR="00B83648" w:rsidRPr="00742246" w:rsidRDefault="000623FC" w:rsidP="00B83648">
            <w:pPr>
              <w:jc w:val="center"/>
              <w:rPr>
                <w:rFonts w:ascii="Arial" w:eastAsia="Calibri" w:hAnsi="Arial" w:cs="Arial"/>
                <w:color w:val="FF0000"/>
                <w:sz w:val="24"/>
              </w:rPr>
            </w:pPr>
            <w:r w:rsidRPr="00742246">
              <w:rPr>
                <w:rFonts w:ascii="Arial" w:eastAsia="Calibri" w:hAnsi="Arial" w:cs="Arial"/>
                <w:sz w:val="24"/>
                <w:highlight w:val="green"/>
              </w:rPr>
              <w:t>GREEN</w:t>
            </w:r>
          </w:p>
        </w:tc>
        <w:tc>
          <w:tcPr>
            <w:tcW w:w="2420" w:type="dxa"/>
            <w:tcBorders>
              <w:top w:val="single" w:sz="4" w:space="0" w:color="auto"/>
              <w:left w:val="single" w:sz="4" w:space="0" w:color="auto"/>
              <w:bottom w:val="single" w:sz="4" w:space="0" w:color="auto"/>
              <w:right w:val="single" w:sz="4" w:space="0" w:color="auto"/>
            </w:tcBorders>
          </w:tcPr>
          <w:p w14:paraId="4AFE8B86" w14:textId="3D660BE3" w:rsidR="00B83648" w:rsidRPr="00742246" w:rsidRDefault="000623FC" w:rsidP="00B83648">
            <w:pPr>
              <w:jc w:val="center"/>
              <w:rPr>
                <w:rFonts w:ascii="Arial" w:eastAsia="Calibri" w:hAnsi="Arial" w:cs="Arial"/>
                <w:sz w:val="24"/>
              </w:rPr>
            </w:pPr>
            <w:r w:rsidRPr="00742246">
              <w:rPr>
                <w:rFonts w:ascii="Arial" w:eastAsia="Calibri" w:hAnsi="Arial" w:cs="Arial"/>
                <w:sz w:val="24"/>
                <w:highlight w:val="green"/>
              </w:rPr>
              <w:t>GREEN</w:t>
            </w:r>
          </w:p>
        </w:tc>
        <w:tc>
          <w:tcPr>
            <w:tcW w:w="2420" w:type="dxa"/>
            <w:tcBorders>
              <w:top w:val="single" w:sz="4" w:space="0" w:color="auto"/>
              <w:left w:val="single" w:sz="4" w:space="0" w:color="auto"/>
              <w:bottom w:val="single" w:sz="4" w:space="0" w:color="auto"/>
              <w:right w:val="single" w:sz="4" w:space="0" w:color="auto"/>
            </w:tcBorders>
          </w:tcPr>
          <w:p w14:paraId="223B7DB5" w14:textId="77777777" w:rsidR="00B83648" w:rsidRPr="00742246" w:rsidRDefault="00B83648" w:rsidP="00B83648">
            <w:pPr>
              <w:jc w:val="center"/>
              <w:rPr>
                <w:rFonts w:ascii="Arial" w:eastAsia="Calibri" w:hAnsi="Arial" w:cs="Arial"/>
                <w:sz w:val="24"/>
              </w:rPr>
            </w:pPr>
            <w:r w:rsidRPr="00742246">
              <w:rPr>
                <w:rFonts w:ascii="Arial" w:eastAsia="Calibri" w:hAnsi="Arial" w:cs="Arial"/>
                <w:sz w:val="24"/>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5F523D0D" w14:textId="77777777" w:rsidR="00B83648" w:rsidRPr="00742246" w:rsidRDefault="00B83648" w:rsidP="00B83648">
            <w:pPr>
              <w:jc w:val="center"/>
              <w:rPr>
                <w:rFonts w:ascii="Arial" w:eastAsia="Calibri" w:hAnsi="Arial" w:cs="Arial"/>
                <w:sz w:val="24"/>
              </w:rPr>
            </w:pPr>
            <w:r w:rsidRPr="00742246">
              <w:rPr>
                <w:rFonts w:ascii="Arial" w:eastAsia="Calibri" w:hAnsi="Arial" w:cs="Arial"/>
                <w:sz w:val="24"/>
                <w:highlight w:val="green"/>
              </w:rPr>
              <w:t>GREEN</w:t>
            </w:r>
          </w:p>
        </w:tc>
        <w:tc>
          <w:tcPr>
            <w:tcW w:w="2420" w:type="dxa"/>
            <w:tcBorders>
              <w:top w:val="single" w:sz="4" w:space="0" w:color="auto"/>
              <w:left w:val="single" w:sz="4" w:space="0" w:color="auto"/>
              <w:bottom w:val="single" w:sz="4" w:space="0" w:color="auto"/>
              <w:right w:val="single" w:sz="4" w:space="0" w:color="auto"/>
            </w:tcBorders>
          </w:tcPr>
          <w:p w14:paraId="70FD13AE" w14:textId="77777777" w:rsidR="00B83648" w:rsidRPr="00742246" w:rsidRDefault="00B83648" w:rsidP="00B83648">
            <w:pPr>
              <w:jc w:val="center"/>
              <w:rPr>
                <w:rFonts w:ascii="Arial" w:eastAsia="Calibri" w:hAnsi="Arial" w:cs="Arial"/>
                <w:sz w:val="24"/>
              </w:rPr>
            </w:pPr>
            <w:r w:rsidRPr="00742246">
              <w:rPr>
                <w:rFonts w:ascii="Arial" w:eastAsia="Calibri" w:hAnsi="Arial" w:cs="Arial"/>
                <w:sz w:val="24"/>
                <w:highlight w:val="red"/>
              </w:rPr>
              <w:t>RED</w:t>
            </w:r>
          </w:p>
        </w:tc>
      </w:tr>
    </w:tbl>
    <w:p w14:paraId="0C3A3BED" w14:textId="77777777" w:rsidR="00D211B8" w:rsidRPr="00742246" w:rsidRDefault="00D211B8">
      <w:pPr>
        <w:rPr>
          <w:rFonts w:ascii="Arial" w:eastAsiaTheme="majorEastAsia" w:hAnsi="Arial" w:cs="Arial"/>
          <w:color w:val="0F4761" w:themeColor="accent1" w:themeShade="BF"/>
          <w:sz w:val="32"/>
          <w:szCs w:val="32"/>
        </w:rPr>
      </w:pPr>
      <w:r w:rsidRPr="00742246">
        <w:rPr>
          <w:rFonts w:ascii="Arial" w:hAnsi="Arial" w:cs="Arial"/>
        </w:rPr>
        <w:br w:type="page"/>
      </w:r>
    </w:p>
    <w:p w14:paraId="3F744E72" w14:textId="1497194D" w:rsidR="00D211B8" w:rsidRPr="00742246" w:rsidRDefault="00D211B8" w:rsidP="00D211B8">
      <w:pPr>
        <w:pStyle w:val="Heading3"/>
        <w:rPr>
          <w:rFonts w:ascii="Arial" w:hAnsi="Arial" w:cs="Arial"/>
        </w:rPr>
      </w:pPr>
      <w:bookmarkStart w:id="141" w:name="_Toc165389271"/>
      <w:r w:rsidRPr="00742246">
        <w:rPr>
          <w:rFonts w:ascii="Arial" w:hAnsi="Arial" w:cs="Arial"/>
        </w:rPr>
        <w:lastRenderedPageBreak/>
        <w:t>Accessibility Evaluation Template</w:t>
      </w:r>
      <w:bookmarkEnd w:id="141"/>
    </w:p>
    <w:tbl>
      <w:tblPr>
        <w:tblStyle w:val="TableGrid"/>
        <w:tblW w:w="14454" w:type="dxa"/>
        <w:tblLayout w:type="fixed"/>
        <w:tblLook w:val="06A0" w:firstRow="1" w:lastRow="0" w:firstColumn="1" w:lastColumn="0" w:noHBand="1" w:noVBand="1"/>
      </w:tblPr>
      <w:tblGrid>
        <w:gridCol w:w="3143"/>
        <w:gridCol w:w="2946"/>
        <w:gridCol w:w="4262"/>
        <w:gridCol w:w="4103"/>
      </w:tblGrid>
      <w:tr w:rsidR="00781AD0" w:rsidRPr="00742246" w14:paraId="365D5D81"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57DD1DF7" w14:textId="77777777" w:rsidR="00781AD0" w:rsidRPr="00742246" w:rsidRDefault="00781AD0" w:rsidP="00286674">
            <w:pPr>
              <w:rPr>
                <w:rFonts w:ascii="Arial" w:hAnsi="Arial" w:cs="Arial"/>
                <w:b/>
                <w:bCs/>
                <w:color w:val="000000" w:themeColor="text1"/>
                <w:sz w:val="24"/>
                <w:szCs w:val="24"/>
              </w:rPr>
            </w:pPr>
            <w:r w:rsidRPr="00742246">
              <w:rPr>
                <w:rFonts w:ascii="Arial" w:hAnsi="Arial" w:cs="Arial"/>
                <w:b/>
                <w:bCs/>
                <w:sz w:val="24"/>
                <w:szCs w:val="24"/>
              </w:rPr>
              <w:t>Principal</w:t>
            </w:r>
          </w:p>
        </w:tc>
        <w:tc>
          <w:tcPr>
            <w:tcW w:w="2946" w:type="dxa"/>
            <w:tcBorders>
              <w:top w:val="single" w:sz="4" w:space="0" w:color="auto"/>
              <w:left w:val="single" w:sz="4" w:space="0" w:color="auto"/>
              <w:bottom w:val="single" w:sz="4" w:space="0" w:color="auto"/>
              <w:right w:val="single" w:sz="4" w:space="0" w:color="auto"/>
            </w:tcBorders>
            <w:hideMark/>
          </w:tcPr>
          <w:p w14:paraId="58D372C8" w14:textId="77777777" w:rsidR="00781AD0" w:rsidRPr="00742246" w:rsidRDefault="00781AD0" w:rsidP="00286674">
            <w:pPr>
              <w:rPr>
                <w:rFonts w:ascii="Arial" w:hAnsi="Arial" w:cs="Arial"/>
                <w:b/>
                <w:bCs/>
                <w:color w:val="000000" w:themeColor="text1"/>
                <w:sz w:val="24"/>
                <w:szCs w:val="24"/>
              </w:rPr>
            </w:pPr>
            <w:r w:rsidRPr="00742246">
              <w:rPr>
                <w:rFonts w:ascii="Arial" w:hAnsi="Arial" w:cs="Arial"/>
                <w:b/>
                <w:bCs/>
                <w:sz w:val="24"/>
                <w:szCs w:val="24"/>
                <w:highlight w:val="red"/>
              </w:rPr>
              <w:t>RED</w:t>
            </w:r>
            <w:r w:rsidRPr="00742246">
              <w:rPr>
                <w:rFonts w:ascii="Arial" w:hAnsi="Arial" w:cs="Arial"/>
                <w:b/>
                <w:bCs/>
                <w:sz w:val="24"/>
                <w:szCs w:val="24"/>
              </w:rPr>
              <w:t>/</w:t>
            </w:r>
            <w:r w:rsidRPr="00742246">
              <w:rPr>
                <w:rFonts w:ascii="Arial" w:hAnsi="Arial" w:cs="Arial"/>
                <w:b/>
                <w:bCs/>
                <w:sz w:val="24"/>
                <w:szCs w:val="24"/>
                <w:highlight w:val="yellow"/>
              </w:rPr>
              <w:t>YELLOW</w:t>
            </w:r>
            <w:r w:rsidRPr="00742246">
              <w:rPr>
                <w:rFonts w:ascii="Arial" w:hAnsi="Arial" w:cs="Arial"/>
                <w:b/>
                <w:bCs/>
                <w:sz w:val="24"/>
                <w:szCs w:val="24"/>
              </w:rPr>
              <w:t>/</w:t>
            </w:r>
            <w:r w:rsidRPr="00742246">
              <w:rPr>
                <w:rFonts w:ascii="Arial" w:hAnsi="Arial" w:cs="Arial"/>
                <w:b/>
                <w:bCs/>
                <w:sz w:val="24"/>
                <w:szCs w:val="24"/>
                <w:highlight w:val="green"/>
              </w:rPr>
              <w:t>GREEN</w:t>
            </w:r>
            <w:r w:rsidRPr="00742246">
              <w:rPr>
                <w:rFonts w:ascii="Arial" w:hAnsi="Arial" w:cs="Arial"/>
                <w:b/>
                <w:bCs/>
                <w:sz w:val="24"/>
                <w:szCs w:val="24"/>
              </w:rPr>
              <w:t>/NA</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2E74BA2" w14:textId="77777777" w:rsidR="00781AD0" w:rsidRPr="00742246" w:rsidRDefault="00781AD0" w:rsidP="00286674">
            <w:pPr>
              <w:rPr>
                <w:rFonts w:ascii="Arial" w:hAnsi="Arial" w:cs="Arial"/>
                <w:b/>
                <w:bCs/>
                <w:sz w:val="24"/>
                <w:szCs w:val="24"/>
              </w:rPr>
            </w:pPr>
            <w:r w:rsidRPr="00742246">
              <w:rPr>
                <w:rFonts w:ascii="Arial" w:hAnsi="Arial" w:cs="Arial"/>
                <w:b/>
                <w:bCs/>
                <w:sz w:val="24"/>
                <w:szCs w:val="24"/>
              </w:rPr>
              <w:t>Image(s)</w:t>
            </w:r>
          </w:p>
        </w:tc>
        <w:tc>
          <w:tcPr>
            <w:tcW w:w="4103" w:type="dxa"/>
            <w:tcBorders>
              <w:top w:val="single" w:sz="4" w:space="0" w:color="auto"/>
              <w:left w:val="single" w:sz="4" w:space="0" w:color="auto"/>
              <w:bottom w:val="single" w:sz="4" w:space="0" w:color="auto"/>
              <w:right w:val="single" w:sz="4" w:space="0" w:color="auto"/>
            </w:tcBorders>
          </w:tcPr>
          <w:p w14:paraId="3E4D4BAF" w14:textId="77777777" w:rsidR="00781AD0" w:rsidRPr="00742246" w:rsidRDefault="00781AD0" w:rsidP="00286674">
            <w:pPr>
              <w:rPr>
                <w:rFonts w:ascii="Arial" w:hAnsi="Arial" w:cs="Arial"/>
                <w:b/>
                <w:bCs/>
                <w:sz w:val="24"/>
                <w:szCs w:val="24"/>
              </w:rPr>
            </w:pPr>
            <w:r w:rsidRPr="00742246">
              <w:rPr>
                <w:rFonts w:ascii="Arial" w:hAnsi="Arial" w:cs="Arial"/>
                <w:b/>
                <w:bCs/>
                <w:sz w:val="24"/>
                <w:szCs w:val="24"/>
              </w:rPr>
              <w:t>Notes</w:t>
            </w:r>
          </w:p>
        </w:tc>
      </w:tr>
      <w:tr w:rsidR="00781AD0" w:rsidRPr="00742246" w14:paraId="3ABDBBEB"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66"/>
          </w:tcPr>
          <w:p w14:paraId="36D8EB0A" w14:textId="77777777" w:rsidR="00781AD0" w:rsidRPr="00742246" w:rsidRDefault="00781AD0" w:rsidP="00FF45B8">
            <w:pPr>
              <w:pStyle w:val="ListParagraph"/>
              <w:numPr>
                <w:ilvl w:val="0"/>
                <w:numId w:val="36"/>
              </w:numPr>
              <w:rPr>
                <w:rFonts w:ascii="Arial" w:hAnsi="Arial" w:cs="Arial"/>
                <w:b/>
                <w:sz w:val="24"/>
                <w:szCs w:val="24"/>
              </w:rPr>
            </w:pPr>
            <w:r w:rsidRPr="00742246">
              <w:rPr>
                <w:rFonts w:ascii="Arial" w:hAnsi="Arial" w:cs="Arial"/>
                <w:b/>
                <w:sz w:val="24"/>
                <w:szCs w:val="24"/>
              </w:rPr>
              <w:t>Visual</w:t>
            </w:r>
          </w:p>
        </w:tc>
      </w:tr>
      <w:tr w:rsidR="00781AD0" w:rsidRPr="00742246" w14:paraId="55E9BFD9"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1BDF05AF" w14:textId="77777777" w:rsidR="00781AD0" w:rsidRPr="00742246" w:rsidRDefault="00781AD0" w:rsidP="00286674">
            <w:pPr>
              <w:rPr>
                <w:rFonts w:ascii="Arial" w:hAnsi="Arial" w:cs="Arial"/>
                <w:b/>
                <w:bCs/>
                <w:sz w:val="24"/>
                <w:szCs w:val="24"/>
              </w:rPr>
            </w:pPr>
            <w:r w:rsidRPr="00742246">
              <w:rPr>
                <w:rFonts w:ascii="Arial" w:hAnsi="Arial" w:cs="Arial"/>
                <w:b/>
                <w:bCs/>
                <w:sz w:val="24"/>
                <w:szCs w:val="24"/>
              </w:rPr>
              <w:t>Screen Reader Capabilities</w:t>
            </w:r>
          </w:p>
        </w:tc>
      </w:tr>
      <w:tr w:rsidR="00781AD0" w:rsidRPr="00742246" w14:paraId="637B01EB"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0371C74B" w14:textId="77777777" w:rsidR="00781AD0" w:rsidRPr="00742246" w:rsidRDefault="00781AD0" w:rsidP="00FF45B8">
            <w:pPr>
              <w:pStyle w:val="ListParagraph"/>
              <w:numPr>
                <w:ilvl w:val="0"/>
                <w:numId w:val="1"/>
              </w:numPr>
              <w:rPr>
                <w:rFonts w:ascii="Arial" w:hAnsi="Arial" w:cs="Arial"/>
                <w:sz w:val="24"/>
                <w:szCs w:val="24"/>
              </w:rPr>
            </w:pPr>
            <w:r w:rsidRPr="00742246">
              <w:rPr>
                <w:rFonts w:ascii="Arial" w:hAnsi="Arial" w:cs="Arial"/>
                <w:sz w:val="24"/>
                <w:szCs w:val="24"/>
              </w:rPr>
              <w:lastRenderedPageBreak/>
              <w:t>Text</w:t>
            </w:r>
          </w:p>
          <w:p w14:paraId="3EF74B75" w14:textId="77777777" w:rsidR="00781AD0" w:rsidRPr="00742246" w:rsidRDefault="00781AD0" w:rsidP="00FF45B8">
            <w:pPr>
              <w:pStyle w:val="ListParagraph"/>
              <w:numPr>
                <w:ilvl w:val="0"/>
                <w:numId w:val="1"/>
              </w:numPr>
              <w:rPr>
                <w:rFonts w:ascii="Arial" w:hAnsi="Arial" w:cs="Arial"/>
                <w:sz w:val="24"/>
                <w:szCs w:val="24"/>
              </w:rPr>
            </w:pPr>
            <w:r w:rsidRPr="00742246">
              <w:rPr>
                <w:rFonts w:ascii="Arial" w:hAnsi="Arial" w:cs="Arial"/>
                <w:sz w:val="24"/>
                <w:szCs w:val="24"/>
              </w:rPr>
              <w:t>Non-Text Content</w:t>
            </w:r>
          </w:p>
          <w:p w14:paraId="30169EB9" w14:textId="77777777" w:rsidR="00781AD0" w:rsidRPr="00742246" w:rsidRDefault="00781AD0" w:rsidP="00FF45B8">
            <w:pPr>
              <w:pStyle w:val="ListParagraph"/>
              <w:numPr>
                <w:ilvl w:val="0"/>
                <w:numId w:val="1"/>
              </w:numPr>
              <w:rPr>
                <w:rFonts w:ascii="Arial" w:hAnsi="Arial" w:cs="Arial"/>
                <w:sz w:val="24"/>
                <w:szCs w:val="24"/>
              </w:rPr>
            </w:pPr>
            <w:r w:rsidRPr="00742246">
              <w:rPr>
                <w:rFonts w:ascii="Arial" w:hAnsi="Arial" w:cs="Arial"/>
                <w:sz w:val="24"/>
                <w:szCs w:val="24"/>
              </w:rPr>
              <w:t>Headings</w:t>
            </w:r>
          </w:p>
          <w:p w14:paraId="6ED3E32A" w14:textId="77777777" w:rsidR="00781AD0" w:rsidRPr="00742246" w:rsidRDefault="00781AD0" w:rsidP="00FF45B8">
            <w:pPr>
              <w:pStyle w:val="ListParagraph"/>
              <w:numPr>
                <w:ilvl w:val="0"/>
                <w:numId w:val="1"/>
              </w:numPr>
              <w:rPr>
                <w:rFonts w:ascii="Arial" w:hAnsi="Arial" w:cs="Arial"/>
                <w:sz w:val="24"/>
                <w:szCs w:val="24"/>
              </w:rPr>
            </w:pPr>
            <w:r w:rsidRPr="00742246">
              <w:rPr>
                <w:rFonts w:ascii="Arial" w:hAnsi="Arial" w:cs="Arial"/>
                <w:sz w:val="24"/>
                <w:szCs w:val="24"/>
              </w:rPr>
              <w:t>Buttons and Links</w:t>
            </w:r>
          </w:p>
          <w:p w14:paraId="51BEB8CB" w14:textId="77777777" w:rsidR="00781AD0" w:rsidRPr="00742246" w:rsidRDefault="00781AD0" w:rsidP="00FF45B8">
            <w:pPr>
              <w:pStyle w:val="ListParagraph"/>
              <w:numPr>
                <w:ilvl w:val="0"/>
                <w:numId w:val="1"/>
              </w:numPr>
              <w:rPr>
                <w:rFonts w:ascii="Arial" w:hAnsi="Arial" w:cs="Arial"/>
                <w:sz w:val="24"/>
                <w:szCs w:val="24"/>
              </w:rPr>
            </w:pPr>
            <w:r w:rsidRPr="00742246">
              <w:rPr>
                <w:rFonts w:ascii="Arial" w:hAnsi="Arial" w:cs="Arial"/>
                <w:sz w:val="24"/>
                <w:szCs w:val="24"/>
              </w:rPr>
              <w:t>Input Fields (Instructions/Error Suggestions)</w:t>
            </w:r>
          </w:p>
          <w:p w14:paraId="1CC42B60" w14:textId="77777777" w:rsidR="00781AD0" w:rsidRPr="00742246" w:rsidRDefault="00781AD0" w:rsidP="00FF45B8">
            <w:pPr>
              <w:pStyle w:val="ListParagraph"/>
              <w:numPr>
                <w:ilvl w:val="0"/>
                <w:numId w:val="1"/>
              </w:numPr>
              <w:rPr>
                <w:rFonts w:ascii="Arial" w:hAnsi="Arial" w:cs="Arial"/>
                <w:sz w:val="24"/>
                <w:szCs w:val="24"/>
              </w:rPr>
            </w:pPr>
            <w:r w:rsidRPr="00742246">
              <w:rPr>
                <w:rFonts w:ascii="Arial" w:hAnsi="Arial" w:cs="Arial"/>
                <w:sz w:val="24"/>
                <w:szCs w:val="24"/>
              </w:rPr>
              <w:t>Focus Order</w:t>
            </w:r>
          </w:p>
          <w:p w14:paraId="2CC0BD5F" w14:textId="77777777" w:rsidR="00781AD0" w:rsidRPr="00742246" w:rsidRDefault="00781AD0" w:rsidP="00286674">
            <w:pPr>
              <w:rPr>
                <w:rFonts w:ascii="Arial" w:hAnsi="Arial" w:cs="Arial"/>
                <w:sz w:val="24"/>
                <w:szCs w:val="24"/>
              </w:rPr>
            </w:pPr>
          </w:p>
          <w:p w14:paraId="792DA187" w14:textId="77777777" w:rsidR="00781AD0" w:rsidRPr="00742246" w:rsidRDefault="00781AD0" w:rsidP="00286674">
            <w:pPr>
              <w:rPr>
                <w:rFonts w:ascii="Arial" w:hAnsi="Arial" w:cs="Arial"/>
                <w:sz w:val="24"/>
                <w:szCs w:val="24"/>
              </w:rPr>
            </w:pPr>
            <w:r w:rsidRPr="00742246">
              <w:rPr>
                <w:rFonts w:ascii="Arial" w:hAnsi="Arial" w:cs="Arial"/>
                <w:sz w:val="24"/>
                <w:szCs w:val="24"/>
              </w:rPr>
              <w:t>Screen readers provide important auditory guidance, supporting any blind user or individual with low vision. These tools range from reading texts and identifying different page elements such as that of images, buttons, headings, and form fields.</w:t>
            </w:r>
          </w:p>
          <w:p w14:paraId="669AA4D6" w14:textId="77777777" w:rsidR="00781AD0" w:rsidRPr="00742246" w:rsidRDefault="00781AD0" w:rsidP="00286674">
            <w:pPr>
              <w:rPr>
                <w:rFonts w:ascii="Arial" w:hAnsi="Arial" w:cs="Arial"/>
                <w:sz w:val="24"/>
                <w:szCs w:val="24"/>
              </w:rPr>
            </w:pPr>
          </w:p>
          <w:p w14:paraId="55B29C0E" w14:textId="77777777" w:rsidR="00781AD0" w:rsidRPr="00742246" w:rsidRDefault="00781AD0" w:rsidP="00286674">
            <w:pPr>
              <w:rPr>
                <w:rFonts w:ascii="Arial" w:hAnsi="Arial" w:cs="Arial"/>
                <w:sz w:val="24"/>
                <w:szCs w:val="24"/>
              </w:rPr>
            </w:pPr>
            <w:r w:rsidRPr="00742246">
              <w:rPr>
                <w:rFonts w:ascii="Arial" w:hAnsi="Arial" w:cs="Arial"/>
                <w:sz w:val="24"/>
                <w:szCs w:val="24"/>
              </w:rPr>
              <w:t>This is in line with WCAG 2.2 criteria:</w:t>
            </w:r>
          </w:p>
          <w:p w14:paraId="401997A8" w14:textId="77777777" w:rsidR="00781AD0" w:rsidRPr="00742246" w:rsidRDefault="00781AD0" w:rsidP="00FF45B8">
            <w:pPr>
              <w:pStyle w:val="ListParagraph"/>
              <w:numPr>
                <w:ilvl w:val="0"/>
                <w:numId w:val="2"/>
              </w:numPr>
              <w:rPr>
                <w:rFonts w:ascii="Arial" w:hAnsi="Arial" w:cs="Arial"/>
                <w:sz w:val="24"/>
                <w:szCs w:val="24"/>
              </w:rPr>
            </w:pPr>
            <w:r w:rsidRPr="00742246">
              <w:rPr>
                <w:rFonts w:ascii="Arial" w:hAnsi="Arial" w:cs="Arial"/>
                <w:sz w:val="24"/>
                <w:szCs w:val="24"/>
              </w:rPr>
              <w:t>1.3.5 Identify Input Purpose (AA)</w:t>
            </w:r>
          </w:p>
          <w:p w14:paraId="30DBE851" w14:textId="77777777" w:rsidR="00781AD0" w:rsidRPr="00742246" w:rsidRDefault="00781AD0" w:rsidP="00FF45B8">
            <w:pPr>
              <w:pStyle w:val="ListParagraph"/>
              <w:numPr>
                <w:ilvl w:val="0"/>
                <w:numId w:val="2"/>
              </w:numPr>
              <w:rPr>
                <w:rFonts w:ascii="Arial" w:hAnsi="Arial" w:cs="Arial"/>
                <w:sz w:val="24"/>
                <w:szCs w:val="24"/>
              </w:rPr>
            </w:pPr>
            <w:r w:rsidRPr="00742246">
              <w:rPr>
                <w:rFonts w:ascii="Arial" w:hAnsi="Arial" w:cs="Arial"/>
                <w:sz w:val="24"/>
                <w:szCs w:val="24"/>
              </w:rPr>
              <w:t>2.4.3 Focus Order (Level A)</w:t>
            </w:r>
          </w:p>
          <w:p w14:paraId="7F6C2E8F" w14:textId="77777777" w:rsidR="00781AD0" w:rsidRPr="00742246" w:rsidRDefault="00781AD0" w:rsidP="00FF45B8">
            <w:pPr>
              <w:pStyle w:val="ListParagraph"/>
              <w:numPr>
                <w:ilvl w:val="0"/>
                <w:numId w:val="2"/>
              </w:numPr>
              <w:rPr>
                <w:rFonts w:ascii="Arial" w:hAnsi="Arial" w:cs="Arial"/>
                <w:sz w:val="24"/>
                <w:szCs w:val="24"/>
              </w:rPr>
            </w:pPr>
            <w:r w:rsidRPr="00742246">
              <w:rPr>
                <w:rFonts w:ascii="Arial" w:hAnsi="Arial" w:cs="Arial"/>
                <w:sz w:val="24"/>
                <w:szCs w:val="24"/>
              </w:rPr>
              <w:t>2.4.6 Headings and Labels (Level AA)</w:t>
            </w:r>
          </w:p>
          <w:p w14:paraId="74431A8F" w14:textId="77777777" w:rsidR="00781AD0" w:rsidRPr="00742246" w:rsidRDefault="00781AD0" w:rsidP="00286674">
            <w:pPr>
              <w:pStyle w:val="ListParagraph"/>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4D5ECE78" w14:textId="77777777" w:rsidR="00781AD0" w:rsidRPr="00742246" w:rsidRDefault="00781AD0" w:rsidP="00286674">
            <w:pPr>
              <w:rPr>
                <w:rFonts w:ascii="Arial" w:hAnsi="Arial" w:cs="Arial"/>
                <w:sz w:val="24"/>
                <w:szCs w:val="24"/>
              </w:rPr>
            </w:pPr>
            <w:r w:rsidRPr="00742246">
              <w:rPr>
                <w:rFonts w:ascii="Arial" w:hAnsi="Arial" w:cs="Arial"/>
                <w:b/>
                <w:bCs/>
                <w:sz w:val="24"/>
                <w:szCs w:val="24"/>
                <w:highlight w:val="red"/>
              </w:rPr>
              <w:t>RED</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923A86F" w14:textId="77777777" w:rsidR="00781AD0" w:rsidRPr="00742246" w:rsidRDefault="00781AD0" w:rsidP="00286674">
            <w:pPr>
              <w:pStyle w:val="NormalWeb"/>
              <w:rPr>
                <w:rFonts w:ascii="Arial" w:hAnsi="Arial" w:cs="Arial"/>
                <w:b/>
                <w:bCs/>
              </w:rPr>
            </w:pPr>
            <w:r w:rsidRPr="00742246">
              <w:rPr>
                <w:rFonts w:ascii="Arial" w:hAnsi="Arial" w:cs="Arial"/>
                <w:b/>
                <w:bCs/>
              </w:rPr>
              <w:t>Focus Order</w:t>
            </w:r>
            <w:r w:rsidRPr="00742246">
              <w:rPr>
                <w:rFonts w:ascii="Arial" w:hAnsi="Arial" w:cs="Arial"/>
                <w:b/>
                <w:bCs/>
              </w:rPr>
              <w:br/>
            </w:r>
            <w:r w:rsidRPr="00742246">
              <w:rPr>
                <w:rFonts w:ascii="Arial" w:hAnsi="Arial" w:cs="Arial"/>
                <w:noProof/>
                <w14:ligatures w14:val="standardContextual"/>
              </w:rPr>
              <w:drawing>
                <wp:inline distT="0" distB="0" distL="0" distR="0" wp14:anchorId="1C005677" wp14:editId="674E2AD8">
                  <wp:extent cx="1140219" cy="2264680"/>
                  <wp:effectExtent l="0" t="0" r="3175" b="2540"/>
                  <wp:docPr id="1250521992" name="Picture 26" descr="Screenshot showing focus 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521992" name="Picture 26" descr="Screenshot showing focus order"/>
                          <pic:cNvPicPr/>
                        </pic:nvPicPr>
                        <pic:blipFill>
                          <a:blip r:embed="rId446" cstate="print">
                            <a:extLst>
                              <a:ext uri="{28A0092B-C50C-407E-A947-70E740481C1C}">
                                <a14:useLocalDpi xmlns:a14="http://schemas.microsoft.com/office/drawing/2010/main" val="0"/>
                              </a:ext>
                            </a:extLst>
                          </a:blip>
                          <a:stretch>
                            <a:fillRect/>
                          </a:stretch>
                        </pic:blipFill>
                        <pic:spPr>
                          <a:xfrm>
                            <a:off x="0" y="0"/>
                            <a:ext cx="1149984" cy="2284075"/>
                          </a:xfrm>
                          <a:prstGeom prst="rect">
                            <a:avLst/>
                          </a:prstGeom>
                        </pic:spPr>
                      </pic:pic>
                    </a:graphicData>
                  </a:graphic>
                </wp:inline>
              </w:drawing>
            </w:r>
            <w:r w:rsidRPr="00742246">
              <w:rPr>
                <w:rFonts w:ascii="Arial" w:hAnsi="Arial" w:cs="Arial"/>
                <w:b/>
                <w:bCs/>
              </w:rPr>
              <w:t xml:space="preserve"> </w:t>
            </w:r>
            <w:r w:rsidRPr="00742246">
              <w:rPr>
                <w:rFonts w:ascii="Arial" w:hAnsi="Arial" w:cs="Arial"/>
                <w:noProof/>
                <w14:ligatures w14:val="standardContextual"/>
              </w:rPr>
              <w:drawing>
                <wp:inline distT="0" distB="0" distL="0" distR="0" wp14:anchorId="6372FC73" wp14:editId="3C12F94D">
                  <wp:extent cx="1140000" cy="2267341"/>
                  <wp:effectExtent l="0" t="0" r="3175" b="0"/>
                  <wp:docPr id="1385541139" name="Picture 27" descr="Screenshot showing focus 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541139" name="Picture 27" descr="Screenshot showing focus order"/>
                          <pic:cNvPicPr/>
                        </pic:nvPicPr>
                        <pic:blipFill>
                          <a:blip r:embed="rId447" cstate="print">
                            <a:extLst>
                              <a:ext uri="{28A0092B-C50C-407E-A947-70E740481C1C}">
                                <a14:useLocalDpi xmlns:a14="http://schemas.microsoft.com/office/drawing/2010/main" val="0"/>
                              </a:ext>
                            </a:extLst>
                          </a:blip>
                          <a:stretch>
                            <a:fillRect/>
                          </a:stretch>
                        </pic:blipFill>
                        <pic:spPr>
                          <a:xfrm>
                            <a:off x="0" y="0"/>
                            <a:ext cx="1145474" cy="2278229"/>
                          </a:xfrm>
                          <a:prstGeom prst="rect">
                            <a:avLst/>
                          </a:prstGeom>
                        </pic:spPr>
                      </pic:pic>
                    </a:graphicData>
                  </a:graphic>
                </wp:inline>
              </w:drawing>
            </w:r>
            <w:r w:rsidRPr="00742246">
              <w:rPr>
                <w:rFonts w:ascii="Arial" w:hAnsi="Arial" w:cs="Arial"/>
                <w:noProof/>
                <w14:ligatures w14:val="standardContextual"/>
              </w:rPr>
              <w:drawing>
                <wp:inline distT="0" distB="0" distL="0" distR="0" wp14:anchorId="6C7DB9CC" wp14:editId="1CE80218">
                  <wp:extent cx="1135270" cy="2264097"/>
                  <wp:effectExtent l="0" t="0" r="8255" b="3175"/>
                  <wp:docPr id="507401873" name="Picture 28" descr="Screenshot showing focus 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401873" name="Picture 28" descr="Screenshot showing focus order"/>
                          <pic:cNvPicPr/>
                        </pic:nvPicPr>
                        <pic:blipFill>
                          <a:blip r:embed="rId448" cstate="print">
                            <a:extLst>
                              <a:ext uri="{28A0092B-C50C-407E-A947-70E740481C1C}">
                                <a14:useLocalDpi xmlns:a14="http://schemas.microsoft.com/office/drawing/2010/main" val="0"/>
                              </a:ext>
                            </a:extLst>
                          </a:blip>
                          <a:stretch>
                            <a:fillRect/>
                          </a:stretch>
                        </pic:blipFill>
                        <pic:spPr>
                          <a:xfrm>
                            <a:off x="0" y="0"/>
                            <a:ext cx="1143842" cy="2281192"/>
                          </a:xfrm>
                          <a:prstGeom prst="rect">
                            <a:avLst/>
                          </a:prstGeom>
                        </pic:spPr>
                      </pic:pic>
                    </a:graphicData>
                  </a:graphic>
                </wp:inline>
              </w:drawing>
            </w:r>
            <w:r w:rsidRPr="00742246">
              <w:rPr>
                <w:rFonts w:ascii="Arial" w:hAnsi="Arial" w:cs="Arial"/>
                <w:b/>
                <w:bCs/>
              </w:rPr>
              <w:t xml:space="preserve"> </w:t>
            </w:r>
            <w:r w:rsidRPr="00742246">
              <w:rPr>
                <w:rFonts w:ascii="Arial" w:hAnsi="Arial" w:cs="Arial"/>
                <w:noProof/>
                <w14:ligatures w14:val="standardContextual"/>
              </w:rPr>
              <w:drawing>
                <wp:inline distT="0" distB="0" distL="0" distR="0" wp14:anchorId="7623D991" wp14:editId="6335509E">
                  <wp:extent cx="1135270" cy="2256809"/>
                  <wp:effectExtent l="0" t="0" r="8255" b="0"/>
                  <wp:docPr id="1232871089" name="Picture 29" descr="Screenshot showing focus 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871089" name="Picture 29" descr="Screenshot showing focus order"/>
                          <pic:cNvPicPr/>
                        </pic:nvPicPr>
                        <pic:blipFill>
                          <a:blip r:embed="rId449" cstate="print">
                            <a:extLst>
                              <a:ext uri="{28A0092B-C50C-407E-A947-70E740481C1C}">
                                <a14:useLocalDpi xmlns:a14="http://schemas.microsoft.com/office/drawing/2010/main" val="0"/>
                              </a:ext>
                            </a:extLst>
                          </a:blip>
                          <a:stretch>
                            <a:fillRect/>
                          </a:stretch>
                        </pic:blipFill>
                        <pic:spPr>
                          <a:xfrm>
                            <a:off x="0" y="0"/>
                            <a:ext cx="1152273" cy="2290609"/>
                          </a:xfrm>
                          <a:prstGeom prst="rect">
                            <a:avLst/>
                          </a:prstGeom>
                        </pic:spPr>
                      </pic:pic>
                    </a:graphicData>
                  </a:graphic>
                </wp:inline>
              </w:drawing>
            </w:r>
          </w:p>
          <w:p w14:paraId="7801982A" w14:textId="77777777" w:rsidR="00781AD0" w:rsidRPr="00742246" w:rsidRDefault="00781AD0" w:rsidP="00286674">
            <w:pPr>
              <w:pStyle w:val="NormalWeb"/>
              <w:rPr>
                <w:rFonts w:ascii="Arial" w:hAnsi="Arial" w:cs="Arial"/>
                <w:b/>
                <w:bCs/>
              </w:rPr>
            </w:pPr>
            <w:r w:rsidRPr="00742246">
              <w:rPr>
                <w:rFonts w:ascii="Arial" w:hAnsi="Arial" w:cs="Arial"/>
                <w:noProof/>
                <w14:ligatures w14:val="standardContextual"/>
              </w:rPr>
              <w:lastRenderedPageBreak/>
              <w:drawing>
                <wp:inline distT="0" distB="0" distL="0" distR="0" wp14:anchorId="3CDCB26B" wp14:editId="586C2627">
                  <wp:extent cx="1141455" cy="2274459"/>
                  <wp:effectExtent l="0" t="0" r="1905" b="0"/>
                  <wp:docPr id="650899385" name="Picture 30" descr="Screenshot showing focus 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899385" name="Picture 30" descr="Screenshot showing focus order"/>
                          <pic:cNvPicPr/>
                        </pic:nvPicPr>
                        <pic:blipFill>
                          <a:blip r:embed="rId450" cstate="print">
                            <a:extLst>
                              <a:ext uri="{28A0092B-C50C-407E-A947-70E740481C1C}">
                                <a14:useLocalDpi xmlns:a14="http://schemas.microsoft.com/office/drawing/2010/main" val="0"/>
                              </a:ext>
                            </a:extLst>
                          </a:blip>
                          <a:stretch>
                            <a:fillRect/>
                          </a:stretch>
                        </pic:blipFill>
                        <pic:spPr>
                          <a:xfrm>
                            <a:off x="0" y="0"/>
                            <a:ext cx="1148348" cy="2288194"/>
                          </a:xfrm>
                          <a:prstGeom prst="rect">
                            <a:avLst/>
                          </a:prstGeom>
                        </pic:spPr>
                      </pic:pic>
                    </a:graphicData>
                  </a:graphic>
                </wp:inline>
              </w:drawing>
            </w:r>
            <w:r w:rsidRPr="00742246">
              <w:rPr>
                <w:rFonts w:ascii="Arial" w:hAnsi="Arial" w:cs="Arial"/>
                <w:b/>
                <w:bCs/>
              </w:rPr>
              <w:t xml:space="preserve"> </w:t>
            </w:r>
            <w:r w:rsidRPr="00742246">
              <w:rPr>
                <w:rFonts w:ascii="Arial" w:hAnsi="Arial" w:cs="Arial"/>
                <w:noProof/>
                <w14:ligatures w14:val="standardContextual"/>
              </w:rPr>
              <w:drawing>
                <wp:inline distT="0" distB="0" distL="0" distR="0" wp14:anchorId="420CB482" wp14:editId="7B01F247">
                  <wp:extent cx="1137032" cy="2262560"/>
                  <wp:effectExtent l="0" t="0" r="6350" b="4445"/>
                  <wp:docPr id="657112702" name="Picture 31" descr="Screenshot showing focus 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112702" name="Picture 31" descr="Screenshot showing focus order"/>
                          <pic:cNvPicPr/>
                        </pic:nvPicPr>
                        <pic:blipFill>
                          <a:blip r:embed="rId451" cstate="print">
                            <a:extLst>
                              <a:ext uri="{28A0092B-C50C-407E-A947-70E740481C1C}">
                                <a14:useLocalDpi xmlns:a14="http://schemas.microsoft.com/office/drawing/2010/main" val="0"/>
                              </a:ext>
                            </a:extLst>
                          </a:blip>
                          <a:stretch>
                            <a:fillRect/>
                          </a:stretch>
                        </pic:blipFill>
                        <pic:spPr>
                          <a:xfrm>
                            <a:off x="0" y="0"/>
                            <a:ext cx="1141366" cy="2271185"/>
                          </a:xfrm>
                          <a:prstGeom prst="rect">
                            <a:avLst/>
                          </a:prstGeom>
                        </pic:spPr>
                      </pic:pic>
                    </a:graphicData>
                  </a:graphic>
                </wp:inline>
              </w:drawing>
            </w:r>
            <w:r w:rsidRPr="00742246">
              <w:rPr>
                <w:rFonts w:ascii="Arial" w:hAnsi="Arial" w:cs="Arial"/>
                <w:b/>
                <w:bCs/>
                <w:noProof/>
                <w14:ligatures w14:val="standardContextual"/>
              </w:rPr>
              <w:drawing>
                <wp:inline distT="0" distB="0" distL="0" distR="0" wp14:anchorId="4C40C7BA" wp14:editId="6FE22E5E">
                  <wp:extent cx="1141095" cy="2273741"/>
                  <wp:effectExtent l="0" t="0" r="1905" b="0"/>
                  <wp:docPr id="86415401" name="Picture 33" descr="Screenshot showing focus 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15401" name="Picture 33" descr="Screenshot showing focus order"/>
                          <pic:cNvPicPr/>
                        </pic:nvPicPr>
                        <pic:blipFill>
                          <a:blip r:embed="rId452" cstate="print">
                            <a:extLst>
                              <a:ext uri="{28A0092B-C50C-407E-A947-70E740481C1C}">
                                <a14:useLocalDpi xmlns:a14="http://schemas.microsoft.com/office/drawing/2010/main" val="0"/>
                              </a:ext>
                            </a:extLst>
                          </a:blip>
                          <a:stretch>
                            <a:fillRect/>
                          </a:stretch>
                        </pic:blipFill>
                        <pic:spPr>
                          <a:xfrm>
                            <a:off x="0" y="0"/>
                            <a:ext cx="1146917" cy="2285342"/>
                          </a:xfrm>
                          <a:prstGeom prst="rect">
                            <a:avLst/>
                          </a:prstGeom>
                        </pic:spPr>
                      </pic:pic>
                    </a:graphicData>
                  </a:graphic>
                </wp:inline>
              </w:drawing>
            </w:r>
          </w:p>
          <w:p w14:paraId="70378E66" w14:textId="77777777" w:rsidR="00781AD0" w:rsidRPr="00742246" w:rsidRDefault="00781AD0" w:rsidP="00286674">
            <w:pPr>
              <w:pStyle w:val="NormalWeb"/>
              <w:rPr>
                <w:rFonts w:ascii="Arial" w:hAnsi="Arial" w:cs="Arial"/>
                <w:b/>
                <w:bCs/>
              </w:rPr>
            </w:pPr>
            <w:r w:rsidRPr="00742246">
              <w:rPr>
                <w:rFonts w:ascii="Arial" w:hAnsi="Arial" w:cs="Arial"/>
                <w:b/>
                <w:bCs/>
              </w:rPr>
              <w:lastRenderedPageBreak/>
              <w:t>Input Purpose Issue</w:t>
            </w:r>
            <w:r w:rsidRPr="00742246">
              <w:rPr>
                <w:rFonts w:ascii="Arial" w:hAnsi="Arial" w:cs="Arial"/>
                <w:b/>
                <w:bCs/>
              </w:rPr>
              <w:br/>
            </w:r>
            <w:r w:rsidRPr="00742246">
              <w:rPr>
                <w:rFonts w:ascii="Arial" w:hAnsi="Arial" w:cs="Arial"/>
                <w:b/>
                <w:bCs/>
                <w:noProof/>
                <w14:ligatures w14:val="standardContextual"/>
              </w:rPr>
              <w:drawing>
                <wp:inline distT="0" distB="0" distL="0" distR="0" wp14:anchorId="2DB5125F" wp14:editId="5EBA5E2F">
                  <wp:extent cx="1152939" cy="2294212"/>
                  <wp:effectExtent l="0" t="0" r="9525" b="0"/>
                  <wp:docPr id="962337304" name="Picture 32" descr="Screenshot highlighting control with non-descriptive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337304" name="Picture 32" descr="Screenshot highlighting control with non-descriptive name"/>
                          <pic:cNvPicPr/>
                        </pic:nvPicPr>
                        <pic:blipFill>
                          <a:blip r:embed="rId453" cstate="print">
                            <a:extLst>
                              <a:ext uri="{28A0092B-C50C-407E-A947-70E740481C1C}">
                                <a14:useLocalDpi xmlns:a14="http://schemas.microsoft.com/office/drawing/2010/main" val="0"/>
                              </a:ext>
                            </a:extLst>
                          </a:blip>
                          <a:stretch>
                            <a:fillRect/>
                          </a:stretch>
                        </pic:blipFill>
                        <pic:spPr>
                          <a:xfrm>
                            <a:off x="0" y="0"/>
                            <a:ext cx="1158041" cy="2304364"/>
                          </a:xfrm>
                          <a:prstGeom prst="rect">
                            <a:avLst/>
                          </a:prstGeom>
                        </pic:spPr>
                      </pic:pic>
                    </a:graphicData>
                  </a:graphic>
                </wp:inline>
              </w:drawing>
            </w:r>
          </w:p>
          <w:p w14:paraId="1E5EC4BC" w14:textId="77777777" w:rsidR="00781AD0" w:rsidRPr="00742246" w:rsidRDefault="00781AD0" w:rsidP="00286674">
            <w:pPr>
              <w:rPr>
                <w:rFonts w:ascii="Arial" w:hAnsi="Arial" w:cs="Arial"/>
                <w:sz w:val="24"/>
                <w:szCs w:val="24"/>
              </w:rPr>
            </w:pPr>
          </w:p>
        </w:tc>
        <w:tc>
          <w:tcPr>
            <w:tcW w:w="4103" w:type="dxa"/>
            <w:tcBorders>
              <w:top w:val="single" w:sz="4" w:space="0" w:color="auto"/>
              <w:left w:val="single" w:sz="4" w:space="0" w:color="auto"/>
              <w:bottom w:val="single" w:sz="4" w:space="0" w:color="auto"/>
              <w:right w:val="single" w:sz="4" w:space="0" w:color="auto"/>
            </w:tcBorders>
          </w:tcPr>
          <w:p w14:paraId="34AE2681" w14:textId="77777777" w:rsidR="00781AD0" w:rsidRPr="00742246" w:rsidRDefault="00781AD0" w:rsidP="00286674">
            <w:pPr>
              <w:rPr>
                <w:rFonts w:ascii="Arial" w:hAnsi="Arial" w:cs="Arial"/>
                <w:b/>
                <w:bCs/>
                <w:sz w:val="24"/>
                <w:szCs w:val="24"/>
              </w:rPr>
            </w:pPr>
            <w:r w:rsidRPr="00742246">
              <w:rPr>
                <w:rFonts w:ascii="Arial" w:hAnsi="Arial" w:cs="Arial"/>
                <w:b/>
                <w:bCs/>
                <w:sz w:val="24"/>
                <w:szCs w:val="24"/>
              </w:rPr>
              <w:lastRenderedPageBreak/>
              <w:t>Input Purpose Issue</w:t>
            </w:r>
          </w:p>
          <w:p w14:paraId="18080446" w14:textId="7A018EDA" w:rsidR="00781AD0" w:rsidRPr="00742246" w:rsidRDefault="00781AD0" w:rsidP="00286674">
            <w:pPr>
              <w:rPr>
                <w:rFonts w:ascii="Arial" w:hAnsi="Arial" w:cs="Arial"/>
                <w:sz w:val="24"/>
                <w:szCs w:val="24"/>
              </w:rPr>
            </w:pPr>
            <w:r w:rsidRPr="00742246">
              <w:rPr>
                <w:rFonts w:ascii="Arial" w:hAnsi="Arial" w:cs="Arial"/>
                <w:sz w:val="24"/>
                <w:szCs w:val="24"/>
              </w:rPr>
              <w:t xml:space="preserve">The settings button </w:t>
            </w:r>
            <w:r w:rsidR="006E6F9E" w:rsidRPr="00742246">
              <w:rPr>
                <w:rFonts w:ascii="Arial" w:hAnsi="Arial" w:cs="Arial"/>
                <w:sz w:val="24"/>
                <w:szCs w:val="24"/>
              </w:rPr>
              <w:t>is labelled as</w:t>
            </w:r>
            <w:r w:rsidRPr="00742246">
              <w:rPr>
                <w:rFonts w:ascii="Arial" w:hAnsi="Arial" w:cs="Arial"/>
                <w:sz w:val="24"/>
                <w:szCs w:val="24"/>
              </w:rPr>
              <w:t xml:space="preserve"> a string of numbers “0000939378” making it hard </w:t>
            </w:r>
            <w:r w:rsidR="006E6F9E" w:rsidRPr="00742246">
              <w:rPr>
                <w:rFonts w:ascii="Arial" w:hAnsi="Arial" w:cs="Arial"/>
                <w:sz w:val="24"/>
                <w:szCs w:val="24"/>
              </w:rPr>
              <w:t>for people who rely on screen readers</w:t>
            </w:r>
            <w:r w:rsidRPr="00742246">
              <w:rPr>
                <w:rFonts w:ascii="Arial" w:hAnsi="Arial" w:cs="Arial"/>
                <w:sz w:val="24"/>
                <w:szCs w:val="24"/>
              </w:rPr>
              <w:t xml:space="preserve"> to discern what the link does.</w:t>
            </w:r>
          </w:p>
          <w:p w14:paraId="72D19E29" w14:textId="77777777" w:rsidR="001D1C2E" w:rsidRPr="00742246" w:rsidRDefault="001D1C2E" w:rsidP="00EF4F36">
            <w:pPr>
              <w:rPr>
                <w:rFonts w:ascii="Arial" w:hAnsi="Arial" w:cs="Arial"/>
                <w:b/>
                <w:bCs/>
                <w:sz w:val="24"/>
                <w:szCs w:val="24"/>
              </w:rPr>
            </w:pPr>
          </w:p>
          <w:p w14:paraId="11396F99" w14:textId="0F145640" w:rsidR="00781AD0" w:rsidRPr="00742246" w:rsidRDefault="00781AD0" w:rsidP="00EF4F36">
            <w:pPr>
              <w:rPr>
                <w:rFonts w:ascii="Arial" w:hAnsi="Arial" w:cs="Arial"/>
                <w:sz w:val="24"/>
                <w:szCs w:val="24"/>
              </w:rPr>
            </w:pPr>
            <w:r w:rsidRPr="00742246">
              <w:rPr>
                <w:rFonts w:ascii="Arial" w:hAnsi="Arial" w:cs="Arial"/>
                <w:sz w:val="24"/>
                <w:szCs w:val="24"/>
              </w:rPr>
              <w:t>There are</w:t>
            </w:r>
            <w:r w:rsidR="001D1C2E" w:rsidRPr="00742246">
              <w:rPr>
                <w:rFonts w:ascii="Arial" w:hAnsi="Arial" w:cs="Arial"/>
                <w:sz w:val="24"/>
                <w:szCs w:val="24"/>
              </w:rPr>
              <w:t xml:space="preserve"> also</w:t>
            </w:r>
            <w:r w:rsidRPr="00742246">
              <w:rPr>
                <w:rFonts w:ascii="Arial" w:hAnsi="Arial" w:cs="Arial"/>
                <w:sz w:val="24"/>
                <w:szCs w:val="24"/>
              </w:rPr>
              <w:t xml:space="preserve"> several</w:t>
            </w:r>
            <w:r w:rsidR="00CA31B3" w:rsidRPr="00742246">
              <w:rPr>
                <w:rFonts w:ascii="Arial" w:hAnsi="Arial" w:cs="Arial"/>
                <w:sz w:val="24"/>
                <w:szCs w:val="24"/>
              </w:rPr>
              <w:t xml:space="preserve"> focus</w:t>
            </w:r>
            <w:r w:rsidRPr="00742246">
              <w:rPr>
                <w:rFonts w:ascii="Arial" w:hAnsi="Arial" w:cs="Arial"/>
                <w:sz w:val="24"/>
                <w:szCs w:val="24"/>
              </w:rPr>
              <w:t xml:space="preserve"> issues with the “my account” page</w:t>
            </w:r>
            <w:r w:rsidR="00EF4F36" w:rsidRPr="00742246">
              <w:rPr>
                <w:rFonts w:ascii="Arial" w:hAnsi="Arial" w:cs="Arial"/>
                <w:sz w:val="24"/>
                <w:szCs w:val="24"/>
              </w:rPr>
              <w:t xml:space="preserve">. </w:t>
            </w:r>
            <w:r w:rsidRPr="00742246">
              <w:rPr>
                <w:rFonts w:ascii="Arial" w:hAnsi="Arial" w:cs="Arial"/>
                <w:sz w:val="24"/>
                <w:szCs w:val="24"/>
              </w:rPr>
              <w:t>During a</w:t>
            </w:r>
            <w:r w:rsidR="001D1C2E" w:rsidRPr="00742246">
              <w:rPr>
                <w:rFonts w:ascii="Arial" w:hAnsi="Arial" w:cs="Arial"/>
                <w:sz w:val="24"/>
                <w:szCs w:val="24"/>
              </w:rPr>
              <w:t>n</w:t>
            </w:r>
            <w:r w:rsidRPr="00742246">
              <w:rPr>
                <w:rFonts w:ascii="Arial" w:hAnsi="Arial" w:cs="Arial"/>
                <w:sz w:val="24"/>
                <w:szCs w:val="24"/>
              </w:rPr>
              <w:t xml:space="preserve"> FAQ search, the results are said aloud twice, both times it says the entire sample text box, but only the second time </w:t>
            </w:r>
            <w:r w:rsidR="001D1C2E" w:rsidRPr="00742246">
              <w:rPr>
                <w:rFonts w:ascii="Arial" w:hAnsi="Arial" w:cs="Arial"/>
                <w:sz w:val="24"/>
                <w:szCs w:val="24"/>
              </w:rPr>
              <w:t>is a link announced</w:t>
            </w:r>
            <w:r w:rsidRPr="00742246">
              <w:rPr>
                <w:rFonts w:ascii="Arial" w:hAnsi="Arial" w:cs="Arial"/>
                <w:sz w:val="24"/>
                <w:szCs w:val="24"/>
              </w:rPr>
              <w:t>.</w:t>
            </w:r>
          </w:p>
        </w:tc>
      </w:tr>
      <w:tr w:rsidR="00781AD0" w:rsidRPr="00742246" w14:paraId="4AA0C56C"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01057D33" w14:textId="77777777" w:rsidR="00781AD0" w:rsidRPr="00742246" w:rsidRDefault="00781AD0" w:rsidP="00286674">
            <w:pPr>
              <w:rPr>
                <w:rFonts w:ascii="Arial" w:hAnsi="Arial" w:cs="Arial"/>
                <w:b/>
                <w:bCs/>
                <w:sz w:val="24"/>
                <w:szCs w:val="24"/>
              </w:rPr>
            </w:pPr>
            <w:r w:rsidRPr="00742246">
              <w:rPr>
                <w:rFonts w:ascii="Arial" w:hAnsi="Arial" w:cs="Arial"/>
                <w:b/>
                <w:bCs/>
                <w:sz w:val="24"/>
                <w:szCs w:val="24"/>
              </w:rPr>
              <w:lastRenderedPageBreak/>
              <w:t>Colour Contrast</w:t>
            </w:r>
          </w:p>
        </w:tc>
      </w:tr>
      <w:tr w:rsidR="00781AD0" w:rsidRPr="00742246" w14:paraId="274EADED"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14C2AD69" w14:textId="77777777" w:rsidR="00781AD0" w:rsidRPr="00742246" w:rsidRDefault="00781AD0" w:rsidP="00FF45B8">
            <w:pPr>
              <w:pStyle w:val="ListParagraph"/>
              <w:numPr>
                <w:ilvl w:val="0"/>
                <w:numId w:val="8"/>
              </w:numPr>
              <w:rPr>
                <w:rFonts w:ascii="Arial" w:hAnsi="Arial" w:cs="Arial"/>
                <w:sz w:val="24"/>
                <w:szCs w:val="24"/>
              </w:rPr>
            </w:pPr>
            <w:r w:rsidRPr="00742246">
              <w:rPr>
                <w:rFonts w:ascii="Arial" w:hAnsi="Arial" w:cs="Arial"/>
                <w:sz w:val="24"/>
                <w:szCs w:val="24"/>
              </w:rPr>
              <w:t>Contrast of Text</w:t>
            </w:r>
          </w:p>
          <w:p w14:paraId="0B8346AD" w14:textId="77777777" w:rsidR="00781AD0" w:rsidRPr="00742246" w:rsidRDefault="00781AD0" w:rsidP="00FF45B8">
            <w:pPr>
              <w:pStyle w:val="ListParagraph"/>
              <w:numPr>
                <w:ilvl w:val="0"/>
                <w:numId w:val="8"/>
              </w:numPr>
              <w:rPr>
                <w:rFonts w:ascii="Arial" w:hAnsi="Arial" w:cs="Arial"/>
                <w:sz w:val="24"/>
                <w:szCs w:val="24"/>
              </w:rPr>
            </w:pPr>
            <w:r w:rsidRPr="00742246">
              <w:rPr>
                <w:rFonts w:ascii="Arial" w:hAnsi="Arial" w:cs="Arial"/>
                <w:sz w:val="24"/>
                <w:szCs w:val="24"/>
              </w:rPr>
              <w:t>Contrast of Non-Text Content</w:t>
            </w:r>
          </w:p>
          <w:p w14:paraId="463B10CC" w14:textId="77777777" w:rsidR="00781AD0" w:rsidRPr="00742246" w:rsidRDefault="00781AD0" w:rsidP="00286674">
            <w:pPr>
              <w:rPr>
                <w:rFonts w:ascii="Arial" w:hAnsi="Arial" w:cs="Arial"/>
                <w:sz w:val="24"/>
                <w:szCs w:val="24"/>
              </w:rPr>
            </w:pPr>
          </w:p>
          <w:p w14:paraId="6300338E" w14:textId="77777777" w:rsidR="00781AD0" w:rsidRPr="00742246" w:rsidRDefault="00781AD0" w:rsidP="00286674">
            <w:pPr>
              <w:rPr>
                <w:rFonts w:ascii="Arial" w:hAnsi="Arial" w:cs="Arial"/>
                <w:sz w:val="24"/>
                <w:szCs w:val="24"/>
              </w:rPr>
            </w:pPr>
            <w:r w:rsidRPr="00742246">
              <w:rPr>
                <w:rFonts w:ascii="Arial" w:hAnsi="Arial" w:cs="Arial"/>
                <w:sz w:val="24"/>
                <w:szCs w:val="24"/>
              </w:rPr>
              <w:t>Contrasting of 14 pt size text must have a minimum ratio of 4.5:1, whilst any text that is larger, bold, or any UI component must have a minimum ratio of 3:1. This enables users with visual difficulties to be better suited to see content on a mobile screen.</w:t>
            </w:r>
          </w:p>
          <w:p w14:paraId="19C6B970" w14:textId="77777777" w:rsidR="00781AD0" w:rsidRPr="00742246" w:rsidRDefault="00781AD0" w:rsidP="00286674">
            <w:pPr>
              <w:rPr>
                <w:rFonts w:ascii="Arial" w:hAnsi="Arial" w:cs="Arial"/>
                <w:sz w:val="24"/>
                <w:szCs w:val="24"/>
              </w:rPr>
            </w:pPr>
          </w:p>
          <w:p w14:paraId="77C4B1E9" w14:textId="77777777" w:rsidR="00781AD0" w:rsidRPr="00742246" w:rsidRDefault="00781AD0" w:rsidP="00286674">
            <w:pPr>
              <w:rPr>
                <w:rFonts w:ascii="Arial" w:hAnsi="Arial" w:cs="Arial"/>
                <w:sz w:val="24"/>
                <w:szCs w:val="24"/>
              </w:rPr>
            </w:pPr>
            <w:r w:rsidRPr="00742246">
              <w:rPr>
                <w:rFonts w:ascii="Arial" w:hAnsi="Arial" w:cs="Arial"/>
                <w:sz w:val="24"/>
                <w:szCs w:val="24"/>
              </w:rPr>
              <w:lastRenderedPageBreak/>
              <w:t>This is in line with WCAG 2.2 criteria:</w:t>
            </w:r>
          </w:p>
          <w:p w14:paraId="4FEA28A3" w14:textId="77777777" w:rsidR="00781AD0" w:rsidRPr="00742246" w:rsidRDefault="00781AD0" w:rsidP="00FF45B8">
            <w:pPr>
              <w:pStyle w:val="ListParagraph"/>
              <w:numPr>
                <w:ilvl w:val="0"/>
                <w:numId w:val="9"/>
              </w:numPr>
              <w:rPr>
                <w:rFonts w:ascii="Arial" w:hAnsi="Arial" w:cs="Arial"/>
                <w:sz w:val="24"/>
                <w:szCs w:val="24"/>
              </w:rPr>
            </w:pPr>
            <w:r w:rsidRPr="00742246">
              <w:rPr>
                <w:rFonts w:ascii="Arial" w:hAnsi="Arial" w:cs="Arial"/>
                <w:sz w:val="24"/>
                <w:szCs w:val="24"/>
              </w:rPr>
              <w:t>1.4.3 Contrast (Minimum) (Level AA)</w:t>
            </w:r>
          </w:p>
          <w:p w14:paraId="6525CBC1" w14:textId="77777777" w:rsidR="00781AD0" w:rsidRPr="00742246" w:rsidRDefault="00781AD0" w:rsidP="00FF45B8">
            <w:pPr>
              <w:pStyle w:val="ListParagraph"/>
              <w:numPr>
                <w:ilvl w:val="0"/>
                <w:numId w:val="9"/>
              </w:numPr>
              <w:rPr>
                <w:rFonts w:ascii="Arial" w:hAnsi="Arial" w:cs="Arial"/>
                <w:sz w:val="24"/>
                <w:szCs w:val="24"/>
              </w:rPr>
            </w:pPr>
            <w:r w:rsidRPr="00742246">
              <w:rPr>
                <w:rFonts w:ascii="Arial" w:hAnsi="Arial" w:cs="Arial"/>
                <w:sz w:val="24"/>
                <w:szCs w:val="24"/>
              </w:rPr>
              <w:t>1.4.11 Non-text Contrast (Level AA).</w:t>
            </w:r>
          </w:p>
        </w:tc>
        <w:tc>
          <w:tcPr>
            <w:tcW w:w="2946" w:type="dxa"/>
            <w:tcBorders>
              <w:top w:val="single" w:sz="4" w:space="0" w:color="auto"/>
              <w:left w:val="single" w:sz="4" w:space="0" w:color="auto"/>
              <w:bottom w:val="single" w:sz="4" w:space="0" w:color="auto"/>
              <w:right w:val="single" w:sz="4" w:space="0" w:color="auto"/>
            </w:tcBorders>
            <w:hideMark/>
          </w:tcPr>
          <w:p w14:paraId="7606A372" w14:textId="77777777" w:rsidR="00781AD0" w:rsidRPr="00742246" w:rsidRDefault="00781AD0" w:rsidP="00286674">
            <w:pPr>
              <w:rPr>
                <w:rFonts w:ascii="Arial" w:hAnsi="Arial" w:cs="Arial"/>
                <w:sz w:val="24"/>
                <w:szCs w:val="24"/>
              </w:rPr>
            </w:pPr>
            <w:r w:rsidRPr="00742246">
              <w:rPr>
                <w:rFonts w:ascii="Arial" w:hAnsi="Arial" w:cs="Arial"/>
                <w:b/>
                <w:bCs/>
                <w:sz w:val="24"/>
                <w:szCs w:val="24"/>
                <w:highlight w:val="yellow"/>
              </w:rPr>
              <w:lastRenderedPageBreak/>
              <w:t>YELLOW</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7B941AC" w14:textId="77777777" w:rsidR="00781AD0" w:rsidRPr="00742246" w:rsidRDefault="00781AD0" w:rsidP="00286674">
            <w:pPr>
              <w:pStyle w:val="NormalWeb"/>
              <w:rPr>
                <w:rFonts w:ascii="Arial" w:hAnsi="Arial" w:cs="Arial"/>
              </w:rPr>
            </w:pPr>
            <w:r w:rsidRPr="00742246">
              <w:rPr>
                <w:rFonts w:ascii="Arial" w:hAnsi="Arial" w:cs="Arial"/>
              </w:rPr>
              <w:t>Value: 1.933:1</w:t>
            </w:r>
            <w:r w:rsidRPr="00742246">
              <w:rPr>
                <w:rFonts w:ascii="Arial" w:hAnsi="Arial" w:cs="Arial"/>
              </w:rPr>
              <w:br/>
              <w:t>Light Blue (#C9EFFC) text on a Blue (#09B5F3) Background</w:t>
            </w:r>
            <w:r w:rsidRPr="00742246">
              <w:rPr>
                <w:rFonts w:ascii="Arial" w:hAnsi="Arial" w:cs="Arial"/>
              </w:rPr>
              <w:br/>
            </w:r>
            <w:r w:rsidRPr="00742246">
              <w:rPr>
                <w:rFonts w:ascii="Arial" w:hAnsi="Arial" w:cs="Arial"/>
                <w:noProof/>
                <w14:ligatures w14:val="standardContextual"/>
              </w:rPr>
              <w:drawing>
                <wp:inline distT="0" distB="0" distL="0" distR="0" wp14:anchorId="772EFF6F" wp14:editId="45BD1F25">
                  <wp:extent cx="1544530" cy="407664"/>
                  <wp:effectExtent l="0" t="0" r="0" b="0"/>
                  <wp:docPr id="346333051" name="Picture 9" descr="Screenshot of low-contras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333051" name="Picture 9" descr="Screenshot of low-contrast text"/>
                          <pic:cNvPicPr/>
                        </pic:nvPicPr>
                        <pic:blipFill>
                          <a:blip r:embed="rId454">
                            <a:extLst>
                              <a:ext uri="{28A0092B-C50C-407E-A947-70E740481C1C}">
                                <a14:useLocalDpi xmlns:a14="http://schemas.microsoft.com/office/drawing/2010/main" val="0"/>
                              </a:ext>
                            </a:extLst>
                          </a:blip>
                          <a:stretch>
                            <a:fillRect/>
                          </a:stretch>
                        </pic:blipFill>
                        <pic:spPr>
                          <a:xfrm>
                            <a:off x="0" y="0"/>
                            <a:ext cx="1552332" cy="409723"/>
                          </a:xfrm>
                          <a:prstGeom prst="rect">
                            <a:avLst/>
                          </a:prstGeom>
                        </pic:spPr>
                      </pic:pic>
                    </a:graphicData>
                  </a:graphic>
                </wp:inline>
              </w:drawing>
            </w:r>
          </w:p>
          <w:p w14:paraId="19196E08" w14:textId="77777777" w:rsidR="00781AD0" w:rsidRPr="00742246" w:rsidRDefault="00781AD0" w:rsidP="00286674">
            <w:pPr>
              <w:pStyle w:val="NormalWeb"/>
              <w:rPr>
                <w:rFonts w:ascii="Arial" w:hAnsi="Arial" w:cs="Arial"/>
              </w:rPr>
            </w:pPr>
            <w:r w:rsidRPr="00742246">
              <w:rPr>
                <w:rFonts w:ascii="Arial" w:hAnsi="Arial" w:cs="Arial"/>
              </w:rPr>
              <w:t>Value: 2.995:1</w:t>
            </w:r>
            <w:r w:rsidRPr="00742246">
              <w:rPr>
                <w:rFonts w:ascii="Arial" w:hAnsi="Arial" w:cs="Arial"/>
              </w:rPr>
              <w:br/>
              <w:t>Grey (#959595) text on a White (#FFFFFF) Background</w:t>
            </w:r>
            <w:r w:rsidRPr="00742246">
              <w:rPr>
                <w:rFonts w:ascii="Arial" w:hAnsi="Arial" w:cs="Arial"/>
              </w:rPr>
              <w:br/>
            </w:r>
            <w:r w:rsidRPr="00742246">
              <w:rPr>
                <w:rFonts w:ascii="Arial" w:hAnsi="Arial" w:cs="Arial"/>
                <w:noProof/>
                <w14:ligatures w14:val="standardContextual"/>
              </w:rPr>
              <w:drawing>
                <wp:inline distT="0" distB="0" distL="0" distR="0" wp14:anchorId="631152AA" wp14:editId="7DA7ABC0">
                  <wp:extent cx="1549268" cy="487492"/>
                  <wp:effectExtent l="0" t="0" r="0" b="8255"/>
                  <wp:docPr id="1386406222" name="Picture 10" descr="Screenshot of low-contras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406222" name="Picture 10" descr="Screenshot of low-contrast text"/>
                          <pic:cNvPicPr/>
                        </pic:nvPicPr>
                        <pic:blipFill>
                          <a:blip r:embed="rId455" cstate="print">
                            <a:extLst>
                              <a:ext uri="{28A0092B-C50C-407E-A947-70E740481C1C}">
                                <a14:useLocalDpi xmlns:a14="http://schemas.microsoft.com/office/drawing/2010/main" val="0"/>
                              </a:ext>
                            </a:extLst>
                          </a:blip>
                          <a:stretch>
                            <a:fillRect/>
                          </a:stretch>
                        </pic:blipFill>
                        <pic:spPr>
                          <a:xfrm>
                            <a:off x="0" y="0"/>
                            <a:ext cx="1571427" cy="494464"/>
                          </a:xfrm>
                          <a:prstGeom prst="rect">
                            <a:avLst/>
                          </a:prstGeom>
                        </pic:spPr>
                      </pic:pic>
                    </a:graphicData>
                  </a:graphic>
                </wp:inline>
              </w:drawing>
            </w:r>
          </w:p>
          <w:p w14:paraId="7F9ED6D5" w14:textId="77777777" w:rsidR="00781AD0" w:rsidRPr="00742246" w:rsidRDefault="00781AD0" w:rsidP="00286674">
            <w:pPr>
              <w:pStyle w:val="NormalWeb"/>
              <w:rPr>
                <w:rFonts w:ascii="Arial" w:hAnsi="Arial" w:cs="Arial"/>
              </w:rPr>
            </w:pPr>
            <w:r w:rsidRPr="00742246">
              <w:rPr>
                <w:rFonts w:ascii="Arial" w:hAnsi="Arial" w:cs="Arial"/>
              </w:rPr>
              <w:t>Value: 1.608:1</w:t>
            </w:r>
            <w:r w:rsidRPr="00742246">
              <w:rPr>
                <w:rFonts w:ascii="Arial" w:hAnsi="Arial" w:cs="Arial"/>
              </w:rPr>
              <w:br/>
              <w:t xml:space="preserve">White (#FFFFFF) text on a Light Blue </w:t>
            </w:r>
            <w:r w:rsidRPr="00742246">
              <w:rPr>
                <w:rFonts w:ascii="Arial" w:hAnsi="Arial" w:cs="Arial"/>
              </w:rPr>
              <w:lastRenderedPageBreak/>
              <w:t>(#94D6E9) Background</w:t>
            </w:r>
            <w:r w:rsidRPr="00742246">
              <w:rPr>
                <w:rFonts w:ascii="Arial" w:hAnsi="Arial" w:cs="Arial"/>
              </w:rPr>
              <w:br/>
            </w:r>
            <w:r w:rsidRPr="00742246">
              <w:rPr>
                <w:rFonts w:ascii="Arial" w:hAnsi="Arial" w:cs="Arial"/>
                <w:noProof/>
                <w14:ligatures w14:val="standardContextual"/>
              </w:rPr>
              <w:drawing>
                <wp:inline distT="0" distB="0" distL="0" distR="0" wp14:anchorId="6DE06A90" wp14:editId="07EC47F5">
                  <wp:extent cx="1421347" cy="489333"/>
                  <wp:effectExtent l="0" t="0" r="7620" b="6350"/>
                  <wp:docPr id="632627076" name="Picture 11" descr="Screenshot of low-contras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627076" name="Picture 11" descr="Screenshot of low-contrast text"/>
                          <pic:cNvPicPr/>
                        </pic:nvPicPr>
                        <pic:blipFill>
                          <a:blip r:embed="rId456" cstate="print">
                            <a:extLst>
                              <a:ext uri="{28A0092B-C50C-407E-A947-70E740481C1C}">
                                <a14:useLocalDpi xmlns:a14="http://schemas.microsoft.com/office/drawing/2010/main" val="0"/>
                              </a:ext>
                            </a:extLst>
                          </a:blip>
                          <a:stretch>
                            <a:fillRect/>
                          </a:stretch>
                        </pic:blipFill>
                        <pic:spPr>
                          <a:xfrm>
                            <a:off x="0" y="0"/>
                            <a:ext cx="1426408" cy="491075"/>
                          </a:xfrm>
                          <a:prstGeom prst="rect">
                            <a:avLst/>
                          </a:prstGeom>
                        </pic:spPr>
                      </pic:pic>
                    </a:graphicData>
                  </a:graphic>
                </wp:inline>
              </w:drawing>
            </w:r>
          </w:p>
          <w:p w14:paraId="0BA4B6D9" w14:textId="77777777" w:rsidR="00781AD0" w:rsidRPr="00742246" w:rsidRDefault="00781AD0" w:rsidP="00286674">
            <w:pPr>
              <w:pStyle w:val="NormalWeb"/>
              <w:rPr>
                <w:rFonts w:ascii="Arial" w:hAnsi="Arial" w:cs="Arial"/>
              </w:rPr>
            </w:pPr>
            <w:r w:rsidRPr="00742246">
              <w:rPr>
                <w:rFonts w:ascii="Arial" w:hAnsi="Arial" w:cs="Arial"/>
              </w:rPr>
              <w:t>Value: 2.404:1</w:t>
            </w:r>
            <w:r w:rsidRPr="00742246">
              <w:rPr>
                <w:rFonts w:ascii="Arial" w:hAnsi="Arial" w:cs="Arial"/>
              </w:rPr>
              <w:br/>
              <w:t>Blue (#05B3F3) text on a White (#FFFFFF) Background</w:t>
            </w:r>
            <w:r w:rsidRPr="00742246">
              <w:rPr>
                <w:rFonts w:ascii="Arial" w:hAnsi="Arial" w:cs="Arial"/>
              </w:rPr>
              <w:br/>
            </w:r>
            <w:r w:rsidRPr="00742246">
              <w:rPr>
                <w:rFonts w:ascii="Arial" w:hAnsi="Arial" w:cs="Arial"/>
                <w:noProof/>
                <w14:ligatures w14:val="standardContextual"/>
              </w:rPr>
              <w:drawing>
                <wp:inline distT="0" distB="0" distL="0" distR="0" wp14:anchorId="20AAC876" wp14:editId="1591BB88">
                  <wp:extent cx="2198350" cy="260417"/>
                  <wp:effectExtent l="0" t="0" r="0" b="6350"/>
                  <wp:docPr id="620614475" name="Picture 12" descr="Screenshot of low-contras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614475" name="Picture 12" descr="Screenshot of low-contrast text"/>
                          <pic:cNvPicPr/>
                        </pic:nvPicPr>
                        <pic:blipFill>
                          <a:blip r:embed="rId457" cstate="print">
                            <a:extLst>
                              <a:ext uri="{28A0092B-C50C-407E-A947-70E740481C1C}">
                                <a14:useLocalDpi xmlns:a14="http://schemas.microsoft.com/office/drawing/2010/main" val="0"/>
                              </a:ext>
                            </a:extLst>
                          </a:blip>
                          <a:stretch>
                            <a:fillRect/>
                          </a:stretch>
                        </pic:blipFill>
                        <pic:spPr>
                          <a:xfrm>
                            <a:off x="0" y="0"/>
                            <a:ext cx="2214448" cy="262324"/>
                          </a:xfrm>
                          <a:prstGeom prst="rect">
                            <a:avLst/>
                          </a:prstGeom>
                        </pic:spPr>
                      </pic:pic>
                    </a:graphicData>
                  </a:graphic>
                </wp:inline>
              </w:drawing>
            </w:r>
          </w:p>
          <w:p w14:paraId="490753E9" w14:textId="77777777" w:rsidR="00781AD0" w:rsidRPr="00742246" w:rsidRDefault="00781AD0" w:rsidP="00286674">
            <w:pPr>
              <w:pStyle w:val="NormalWeb"/>
              <w:rPr>
                <w:rFonts w:ascii="Arial" w:hAnsi="Arial" w:cs="Arial"/>
              </w:rPr>
            </w:pPr>
            <w:r w:rsidRPr="00742246">
              <w:rPr>
                <w:rFonts w:ascii="Arial" w:hAnsi="Arial" w:cs="Arial"/>
              </w:rPr>
              <w:t>Value: 2.206:1</w:t>
            </w:r>
            <w:r w:rsidRPr="00742246">
              <w:rPr>
                <w:rFonts w:ascii="Arial" w:hAnsi="Arial" w:cs="Arial"/>
              </w:rPr>
              <w:br/>
              <w:t>Blue (#0CB6F2) text on an Off-White (#FCF8E3) Background</w:t>
            </w:r>
            <w:r w:rsidRPr="00742246">
              <w:rPr>
                <w:rFonts w:ascii="Arial" w:hAnsi="Arial" w:cs="Arial"/>
              </w:rPr>
              <w:br/>
            </w:r>
            <w:r w:rsidRPr="00742246">
              <w:rPr>
                <w:rFonts w:ascii="Arial" w:hAnsi="Arial" w:cs="Arial"/>
                <w:noProof/>
                <w14:ligatures w14:val="standardContextual"/>
              </w:rPr>
              <w:drawing>
                <wp:inline distT="0" distB="0" distL="0" distR="0" wp14:anchorId="6CA235CD" wp14:editId="5B3BD6F6">
                  <wp:extent cx="1492414" cy="344375"/>
                  <wp:effectExtent l="0" t="0" r="0" b="0"/>
                  <wp:docPr id="1297652012" name="Picture 13" descr="Screenshot of low-contras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652012" name="Picture 13" descr="Screenshot of low-contrast text"/>
                          <pic:cNvPicPr/>
                        </pic:nvPicPr>
                        <pic:blipFill>
                          <a:blip r:embed="rId458">
                            <a:extLst>
                              <a:ext uri="{28A0092B-C50C-407E-A947-70E740481C1C}">
                                <a14:useLocalDpi xmlns:a14="http://schemas.microsoft.com/office/drawing/2010/main" val="0"/>
                              </a:ext>
                            </a:extLst>
                          </a:blip>
                          <a:stretch>
                            <a:fillRect/>
                          </a:stretch>
                        </pic:blipFill>
                        <pic:spPr>
                          <a:xfrm>
                            <a:off x="0" y="0"/>
                            <a:ext cx="1516793" cy="350000"/>
                          </a:xfrm>
                          <a:prstGeom prst="rect">
                            <a:avLst/>
                          </a:prstGeom>
                        </pic:spPr>
                      </pic:pic>
                    </a:graphicData>
                  </a:graphic>
                </wp:inline>
              </w:drawing>
            </w:r>
          </w:p>
          <w:p w14:paraId="6C529CA7" w14:textId="77777777" w:rsidR="00781AD0" w:rsidRPr="00742246" w:rsidRDefault="00781AD0" w:rsidP="00286674">
            <w:pPr>
              <w:pStyle w:val="NormalWeb"/>
              <w:rPr>
                <w:rFonts w:ascii="Arial" w:hAnsi="Arial" w:cs="Arial"/>
              </w:rPr>
            </w:pPr>
            <w:r w:rsidRPr="00742246">
              <w:rPr>
                <w:rFonts w:ascii="Arial" w:hAnsi="Arial" w:cs="Arial"/>
              </w:rPr>
              <w:t>Value: 2.02:1</w:t>
            </w:r>
            <w:r w:rsidRPr="00742246">
              <w:rPr>
                <w:rFonts w:ascii="Arial" w:hAnsi="Arial" w:cs="Arial"/>
              </w:rPr>
              <w:br/>
              <w:t>White (#FFFFFF) text on a Blue (#3AC4F5) Background</w:t>
            </w:r>
            <w:r w:rsidRPr="00742246">
              <w:rPr>
                <w:rFonts w:ascii="Arial" w:hAnsi="Arial" w:cs="Arial"/>
              </w:rPr>
              <w:br/>
            </w:r>
            <w:r w:rsidRPr="00742246">
              <w:rPr>
                <w:rFonts w:ascii="Arial" w:hAnsi="Arial" w:cs="Arial"/>
                <w:noProof/>
                <w14:ligatures w14:val="standardContextual"/>
              </w:rPr>
              <w:drawing>
                <wp:inline distT="0" distB="0" distL="0" distR="0" wp14:anchorId="0BECB505" wp14:editId="14750E0B">
                  <wp:extent cx="2573020" cy="718185"/>
                  <wp:effectExtent l="0" t="0" r="0" b="5715"/>
                  <wp:docPr id="1091098934" name="Picture 14" descr="Screenshot of low-contras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098934" name="Picture 14" descr="Screenshot of low-contrast text"/>
                          <pic:cNvPicPr/>
                        </pic:nvPicPr>
                        <pic:blipFill>
                          <a:blip r:embed="rId459">
                            <a:extLst>
                              <a:ext uri="{28A0092B-C50C-407E-A947-70E740481C1C}">
                                <a14:useLocalDpi xmlns:a14="http://schemas.microsoft.com/office/drawing/2010/main" val="0"/>
                              </a:ext>
                            </a:extLst>
                          </a:blip>
                          <a:stretch>
                            <a:fillRect/>
                          </a:stretch>
                        </pic:blipFill>
                        <pic:spPr>
                          <a:xfrm>
                            <a:off x="0" y="0"/>
                            <a:ext cx="2573020" cy="718185"/>
                          </a:xfrm>
                          <a:prstGeom prst="rect">
                            <a:avLst/>
                          </a:prstGeom>
                        </pic:spPr>
                      </pic:pic>
                    </a:graphicData>
                  </a:graphic>
                </wp:inline>
              </w:drawing>
            </w:r>
          </w:p>
          <w:p w14:paraId="3850A263" w14:textId="77777777" w:rsidR="00781AD0" w:rsidRPr="00742246" w:rsidRDefault="00781AD0" w:rsidP="00286674">
            <w:pPr>
              <w:pStyle w:val="NormalWeb"/>
              <w:rPr>
                <w:rFonts w:ascii="Arial" w:hAnsi="Arial" w:cs="Arial"/>
              </w:rPr>
            </w:pPr>
            <w:r w:rsidRPr="00742246">
              <w:rPr>
                <w:rFonts w:ascii="Arial" w:hAnsi="Arial" w:cs="Arial"/>
              </w:rPr>
              <w:t>Value: 2.995:1</w:t>
            </w:r>
            <w:r w:rsidRPr="00742246">
              <w:rPr>
                <w:rFonts w:ascii="Arial" w:hAnsi="Arial" w:cs="Arial"/>
              </w:rPr>
              <w:br/>
              <w:t>Grey (#959595) text on a White (#FFFFFF) Background</w:t>
            </w:r>
            <w:r w:rsidRPr="00742246">
              <w:rPr>
                <w:rFonts w:ascii="Arial" w:hAnsi="Arial" w:cs="Arial"/>
              </w:rPr>
              <w:br/>
            </w:r>
            <w:r w:rsidRPr="00742246">
              <w:rPr>
                <w:rFonts w:ascii="Arial" w:hAnsi="Arial" w:cs="Arial"/>
                <w:noProof/>
                <w14:ligatures w14:val="standardContextual"/>
              </w:rPr>
              <w:drawing>
                <wp:inline distT="0" distB="0" distL="0" distR="0" wp14:anchorId="16711F77" wp14:editId="68202E6F">
                  <wp:extent cx="904924" cy="630559"/>
                  <wp:effectExtent l="0" t="0" r="9525" b="0"/>
                  <wp:docPr id="1070693028" name="Picture 15" descr="Screenshot of low-contras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693028" name="Picture 15" descr="Screenshot of low-contrast text"/>
                          <pic:cNvPicPr/>
                        </pic:nvPicPr>
                        <pic:blipFill>
                          <a:blip r:embed="rId460">
                            <a:extLst>
                              <a:ext uri="{28A0092B-C50C-407E-A947-70E740481C1C}">
                                <a14:useLocalDpi xmlns:a14="http://schemas.microsoft.com/office/drawing/2010/main" val="0"/>
                              </a:ext>
                            </a:extLst>
                          </a:blip>
                          <a:stretch>
                            <a:fillRect/>
                          </a:stretch>
                        </pic:blipFill>
                        <pic:spPr>
                          <a:xfrm>
                            <a:off x="0" y="0"/>
                            <a:ext cx="910454" cy="634413"/>
                          </a:xfrm>
                          <a:prstGeom prst="rect">
                            <a:avLst/>
                          </a:prstGeom>
                        </pic:spPr>
                      </pic:pic>
                    </a:graphicData>
                  </a:graphic>
                </wp:inline>
              </w:drawing>
            </w:r>
          </w:p>
          <w:p w14:paraId="16A14AC8" w14:textId="77777777" w:rsidR="00781AD0" w:rsidRPr="00742246" w:rsidRDefault="00781AD0" w:rsidP="00286674">
            <w:pPr>
              <w:pStyle w:val="NormalWeb"/>
              <w:rPr>
                <w:rFonts w:ascii="Arial" w:hAnsi="Arial" w:cs="Arial"/>
              </w:rPr>
            </w:pPr>
            <w:r w:rsidRPr="00742246">
              <w:rPr>
                <w:rFonts w:ascii="Arial" w:hAnsi="Arial" w:cs="Arial"/>
              </w:rPr>
              <w:lastRenderedPageBreak/>
              <w:t>Value: 2.404:1</w:t>
            </w:r>
            <w:r w:rsidRPr="00742246">
              <w:rPr>
                <w:rFonts w:ascii="Arial" w:hAnsi="Arial" w:cs="Arial"/>
              </w:rPr>
              <w:br/>
              <w:t>Blue (#05B3F3) text on a White (#FFFFFF) Background</w:t>
            </w:r>
            <w:r w:rsidRPr="00742246">
              <w:rPr>
                <w:rFonts w:ascii="Arial" w:hAnsi="Arial" w:cs="Arial"/>
              </w:rPr>
              <w:br/>
            </w:r>
            <w:r w:rsidRPr="00742246">
              <w:rPr>
                <w:rFonts w:ascii="Arial" w:hAnsi="Arial" w:cs="Arial"/>
                <w:noProof/>
                <w14:ligatures w14:val="standardContextual"/>
              </w:rPr>
              <w:drawing>
                <wp:inline distT="0" distB="0" distL="0" distR="0" wp14:anchorId="437C7566" wp14:editId="6DCC4209">
                  <wp:extent cx="1639287" cy="610080"/>
                  <wp:effectExtent l="0" t="0" r="0" b="0"/>
                  <wp:docPr id="962635836" name="Picture 16" descr="Screenshot of low-contras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635836" name="Picture 16" descr="Screenshot of low-contrast text"/>
                          <pic:cNvPicPr/>
                        </pic:nvPicPr>
                        <pic:blipFill>
                          <a:blip r:embed="rId461" cstate="print">
                            <a:extLst>
                              <a:ext uri="{28A0092B-C50C-407E-A947-70E740481C1C}">
                                <a14:useLocalDpi xmlns:a14="http://schemas.microsoft.com/office/drawing/2010/main" val="0"/>
                              </a:ext>
                            </a:extLst>
                          </a:blip>
                          <a:stretch>
                            <a:fillRect/>
                          </a:stretch>
                        </pic:blipFill>
                        <pic:spPr>
                          <a:xfrm>
                            <a:off x="0" y="0"/>
                            <a:ext cx="1644213" cy="611913"/>
                          </a:xfrm>
                          <a:prstGeom prst="rect">
                            <a:avLst/>
                          </a:prstGeom>
                        </pic:spPr>
                      </pic:pic>
                    </a:graphicData>
                  </a:graphic>
                </wp:inline>
              </w:drawing>
            </w:r>
          </w:p>
          <w:p w14:paraId="44BEA968" w14:textId="77777777" w:rsidR="00781AD0" w:rsidRPr="00742246" w:rsidRDefault="00781AD0" w:rsidP="00286674">
            <w:pPr>
              <w:pStyle w:val="NormalWeb"/>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6175D0F2" w14:textId="2946E177" w:rsidR="00781AD0" w:rsidRPr="00742246" w:rsidRDefault="00F75D0D" w:rsidP="00286674">
            <w:pPr>
              <w:pStyle w:val="NormalWeb"/>
              <w:spacing w:after="160"/>
              <w:rPr>
                <w:rFonts w:ascii="Arial" w:hAnsi="Arial" w:cs="Arial"/>
                <w:color w:val="000000"/>
              </w:rPr>
            </w:pPr>
            <w:r w:rsidRPr="00742246">
              <w:rPr>
                <w:rFonts w:ascii="Arial" w:hAnsi="Arial" w:cs="Arial"/>
                <w:color w:val="000000"/>
              </w:rPr>
              <w:lastRenderedPageBreak/>
              <w:t xml:space="preserve">There are contrast issues throughout the website, mainly due to the blue colour theme. </w:t>
            </w:r>
          </w:p>
          <w:p w14:paraId="2103E66C" w14:textId="77777777" w:rsidR="00781AD0" w:rsidRPr="00742246" w:rsidRDefault="00781AD0" w:rsidP="00286674">
            <w:pPr>
              <w:pStyle w:val="NormalWeb"/>
              <w:spacing w:after="160"/>
              <w:rPr>
                <w:rFonts w:ascii="Arial" w:hAnsi="Arial" w:cs="Arial"/>
              </w:rPr>
            </w:pPr>
          </w:p>
          <w:p w14:paraId="2DAB7FB2" w14:textId="77777777" w:rsidR="00781AD0" w:rsidRPr="00742246" w:rsidRDefault="00781AD0" w:rsidP="00286674">
            <w:pPr>
              <w:rPr>
                <w:rFonts w:ascii="Arial" w:hAnsi="Arial" w:cs="Arial"/>
                <w:sz w:val="24"/>
                <w:szCs w:val="24"/>
              </w:rPr>
            </w:pPr>
          </w:p>
        </w:tc>
      </w:tr>
      <w:tr w:rsidR="00781AD0" w:rsidRPr="00742246" w14:paraId="2C3547B6"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107323E8" w14:textId="77777777" w:rsidR="00781AD0" w:rsidRPr="00742246" w:rsidRDefault="00781AD0" w:rsidP="00286674">
            <w:pPr>
              <w:rPr>
                <w:rFonts w:ascii="Arial" w:hAnsi="Arial" w:cs="Arial"/>
                <w:b/>
                <w:bCs/>
                <w:sz w:val="24"/>
                <w:szCs w:val="24"/>
              </w:rPr>
            </w:pPr>
            <w:r w:rsidRPr="00742246">
              <w:rPr>
                <w:rFonts w:ascii="Arial" w:hAnsi="Arial" w:cs="Arial"/>
                <w:b/>
                <w:bCs/>
                <w:sz w:val="24"/>
                <w:szCs w:val="24"/>
              </w:rPr>
              <w:lastRenderedPageBreak/>
              <w:t>Universal Accessible Settings</w:t>
            </w:r>
          </w:p>
        </w:tc>
      </w:tr>
      <w:tr w:rsidR="00781AD0" w:rsidRPr="00742246" w14:paraId="003F185F"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130CCF16" w14:textId="77777777" w:rsidR="00781AD0" w:rsidRPr="00742246" w:rsidRDefault="00781AD0" w:rsidP="00FF45B8">
            <w:pPr>
              <w:pStyle w:val="ListParagraph"/>
              <w:numPr>
                <w:ilvl w:val="0"/>
                <w:numId w:val="4"/>
              </w:numPr>
              <w:rPr>
                <w:rFonts w:ascii="Arial" w:hAnsi="Arial" w:cs="Arial"/>
                <w:sz w:val="24"/>
                <w:szCs w:val="24"/>
              </w:rPr>
            </w:pPr>
            <w:r w:rsidRPr="00742246">
              <w:rPr>
                <w:rFonts w:ascii="Arial" w:hAnsi="Arial" w:cs="Arial"/>
                <w:sz w:val="24"/>
                <w:szCs w:val="24"/>
              </w:rPr>
              <w:t>Orientation</w:t>
            </w:r>
          </w:p>
          <w:p w14:paraId="6D713AC8" w14:textId="77777777" w:rsidR="00781AD0" w:rsidRPr="00742246" w:rsidRDefault="00781AD0" w:rsidP="00FF45B8">
            <w:pPr>
              <w:pStyle w:val="ListParagraph"/>
              <w:numPr>
                <w:ilvl w:val="0"/>
                <w:numId w:val="4"/>
              </w:numPr>
              <w:rPr>
                <w:rFonts w:ascii="Arial" w:hAnsi="Arial" w:cs="Arial"/>
                <w:sz w:val="24"/>
                <w:szCs w:val="24"/>
              </w:rPr>
            </w:pPr>
            <w:r w:rsidRPr="00742246">
              <w:rPr>
                <w:rFonts w:ascii="Arial" w:hAnsi="Arial" w:cs="Arial"/>
                <w:sz w:val="24"/>
                <w:szCs w:val="24"/>
              </w:rPr>
              <w:t>Resize Text</w:t>
            </w:r>
          </w:p>
          <w:p w14:paraId="2BE908E9" w14:textId="77777777" w:rsidR="00781AD0" w:rsidRPr="00742246" w:rsidRDefault="00781AD0" w:rsidP="00FF45B8">
            <w:pPr>
              <w:pStyle w:val="ListParagraph"/>
              <w:numPr>
                <w:ilvl w:val="0"/>
                <w:numId w:val="4"/>
              </w:numPr>
              <w:rPr>
                <w:rFonts w:ascii="Arial" w:hAnsi="Arial" w:cs="Arial"/>
                <w:sz w:val="24"/>
                <w:szCs w:val="24"/>
              </w:rPr>
            </w:pPr>
            <w:r w:rsidRPr="00742246">
              <w:rPr>
                <w:rFonts w:ascii="Arial" w:hAnsi="Arial" w:cs="Arial"/>
                <w:sz w:val="24"/>
                <w:szCs w:val="24"/>
              </w:rPr>
              <w:t>Colour Theme</w:t>
            </w:r>
          </w:p>
          <w:p w14:paraId="2607AF08" w14:textId="77777777" w:rsidR="00781AD0" w:rsidRPr="00742246" w:rsidRDefault="00781AD0" w:rsidP="00286674">
            <w:pPr>
              <w:rPr>
                <w:rFonts w:ascii="Arial" w:hAnsi="Arial" w:cs="Arial"/>
                <w:sz w:val="24"/>
                <w:szCs w:val="24"/>
              </w:rPr>
            </w:pPr>
          </w:p>
          <w:p w14:paraId="0FD29E53" w14:textId="77777777" w:rsidR="00781AD0" w:rsidRPr="00742246" w:rsidRDefault="00781AD0" w:rsidP="00286674">
            <w:pPr>
              <w:rPr>
                <w:rFonts w:ascii="Arial" w:hAnsi="Arial" w:cs="Arial"/>
                <w:sz w:val="24"/>
                <w:szCs w:val="24"/>
              </w:rPr>
            </w:pPr>
            <w:r w:rsidRPr="00742246">
              <w:rPr>
                <w:rFonts w:ascii="Arial" w:hAnsi="Arial" w:cs="Arial"/>
                <w:sz w:val="24"/>
                <w:szCs w:val="24"/>
              </w:rPr>
              <w:t>The global settings of a mobile phone have accessibility advantages that a service can utilise to allow for ease of access. If these settings are improperly applied on an application’s interface, users may not be able to independently use and navigate through the application’s features.</w:t>
            </w:r>
          </w:p>
          <w:p w14:paraId="1E109685" w14:textId="77777777" w:rsidR="00781AD0" w:rsidRPr="00742246" w:rsidRDefault="00781AD0" w:rsidP="00286674">
            <w:pPr>
              <w:rPr>
                <w:rFonts w:ascii="Arial" w:hAnsi="Arial" w:cs="Arial"/>
                <w:sz w:val="24"/>
                <w:szCs w:val="24"/>
              </w:rPr>
            </w:pPr>
          </w:p>
          <w:p w14:paraId="7D6B20EA" w14:textId="77777777" w:rsidR="00781AD0" w:rsidRPr="00742246" w:rsidRDefault="00781AD0" w:rsidP="00286674">
            <w:pPr>
              <w:rPr>
                <w:rFonts w:ascii="Arial" w:hAnsi="Arial" w:cs="Arial"/>
                <w:sz w:val="24"/>
                <w:szCs w:val="24"/>
              </w:rPr>
            </w:pPr>
            <w:r w:rsidRPr="00742246">
              <w:rPr>
                <w:rFonts w:ascii="Arial" w:hAnsi="Arial" w:cs="Arial"/>
                <w:sz w:val="24"/>
                <w:szCs w:val="24"/>
              </w:rPr>
              <w:t>This is in line with WCAG 2.2 criteria:</w:t>
            </w:r>
          </w:p>
          <w:p w14:paraId="11DA9E7B" w14:textId="77777777" w:rsidR="00781AD0" w:rsidRPr="00742246" w:rsidRDefault="00781AD0" w:rsidP="00FF45B8">
            <w:pPr>
              <w:pStyle w:val="ListParagraph"/>
              <w:numPr>
                <w:ilvl w:val="0"/>
                <w:numId w:val="9"/>
              </w:numPr>
              <w:rPr>
                <w:rFonts w:ascii="Arial" w:hAnsi="Arial" w:cs="Arial"/>
                <w:sz w:val="24"/>
                <w:szCs w:val="24"/>
              </w:rPr>
            </w:pPr>
            <w:r w:rsidRPr="00742246">
              <w:rPr>
                <w:rFonts w:ascii="Arial" w:hAnsi="Arial" w:cs="Arial"/>
                <w:sz w:val="24"/>
                <w:szCs w:val="24"/>
              </w:rPr>
              <w:t>1.3.4 Orientation (Level AA)</w:t>
            </w:r>
          </w:p>
          <w:p w14:paraId="0AFE96B3" w14:textId="77777777" w:rsidR="00781AD0" w:rsidRPr="00742246" w:rsidRDefault="00781AD0" w:rsidP="00FF45B8">
            <w:pPr>
              <w:pStyle w:val="ListParagraph"/>
              <w:numPr>
                <w:ilvl w:val="0"/>
                <w:numId w:val="9"/>
              </w:numPr>
              <w:rPr>
                <w:rFonts w:ascii="Arial" w:hAnsi="Arial" w:cs="Arial"/>
                <w:sz w:val="24"/>
                <w:szCs w:val="24"/>
              </w:rPr>
            </w:pPr>
            <w:r w:rsidRPr="00742246">
              <w:rPr>
                <w:rFonts w:ascii="Arial" w:hAnsi="Arial" w:cs="Arial"/>
                <w:sz w:val="24"/>
                <w:szCs w:val="24"/>
              </w:rPr>
              <w:lastRenderedPageBreak/>
              <w:t>1.4.4 Resize Text (Level AA)</w:t>
            </w:r>
          </w:p>
          <w:p w14:paraId="63E8057A" w14:textId="77777777" w:rsidR="00781AD0" w:rsidRPr="00742246" w:rsidRDefault="00781AD0" w:rsidP="00787DFD">
            <w:pPr>
              <w:pStyle w:val="ListParagraph"/>
              <w:jc w:val="center"/>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5726F8DA" w14:textId="77777777" w:rsidR="00781AD0" w:rsidRPr="00742246" w:rsidRDefault="00781AD0" w:rsidP="00286674">
            <w:pPr>
              <w:rPr>
                <w:rFonts w:ascii="Arial" w:hAnsi="Arial" w:cs="Arial"/>
                <w:sz w:val="24"/>
                <w:szCs w:val="24"/>
              </w:rPr>
            </w:pPr>
            <w:r w:rsidRPr="00742246">
              <w:rPr>
                <w:rFonts w:ascii="Arial" w:hAnsi="Arial" w:cs="Arial"/>
                <w:b/>
                <w:bCs/>
                <w:sz w:val="24"/>
                <w:szCs w:val="24"/>
                <w:highlight w:val="yellow"/>
              </w:rPr>
              <w:lastRenderedPageBreak/>
              <w:t>YELLOW</w:t>
            </w:r>
          </w:p>
        </w:tc>
        <w:tc>
          <w:tcPr>
            <w:tcW w:w="4262" w:type="dxa"/>
            <w:tcBorders>
              <w:top w:val="single" w:sz="4" w:space="0" w:color="auto"/>
              <w:left w:val="single" w:sz="4" w:space="0" w:color="auto"/>
              <w:bottom w:val="single" w:sz="4" w:space="0" w:color="auto"/>
              <w:right w:val="single" w:sz="4" w:space="0" w:color="auto"/>
            </w:tcBorders>
          </w:tcPr>
          <w:p w14:paraId="0D25B3BE" w14:textId="77777777" w:rsidR="00781AD0" w:rsidRPr="00742246" w:rsidRDefault="00781AD0" w:rsidP="00286674">
            <w:pPr>
              <w:rPr>
                <w:rFonts w:ascii="Arial" w:hAnsi="Arial" w:cs="Arial"/>
                <w:b/>
                <w:bCs/>
                <w:sz w:val="24"/>
                <w:szCs w:val="24"/>
              </w:rPr>
            </w:pPr>
            <w:r w:rsidRPr="00742246">
              <w:rPr>
                <w:rFonts w:ascii="Arial" w:hAnsi="Arial" w:cs="Arial"/>
                <w:b/>
                <w:bCs/>
                <w:sz w:val="24"/>
                <w:szCs w:val="24"/>
              </w:rPr>
              <w:t>Colour Theme</w:t>
            </w:r>
          </w:p>
          <w:p w14:paraId="7A6D2CC1" w14:textId="77777777" w:rsidR="00781AD0" w:rsidRPr="00742246" w:rsidRDefault="00781AD0" w:rsidP="00286674">
            <w:pPr>
              <w:rPr>
                <w:rFonts w:ascii="Arial" w:hAnsi="Arial" w:cs="Arial"/>
                <w:b/>
                <w:bCs/>
                <w:sz w:val="24"/>
                <w:szCs w:val="24"/>
              </w:rPr>
            </w:pPr>
            <w:r w:rsidRPr="00742246">
              <w:rPr>
                <w:rFonts w:ascii="Arial" w:hAnsi="Arial" w:cs="Arial"/>
                <w:b/>
                <w:bCs/>
                <w:noProof/>
                <w:sz w:val="24"/>
                <w:szCs w:val="24"/>
              </w:rPr>
              <w:drawing>
                <wp:inline distT="0" distB="0" distL="0" distR="0" wp14:anchorId="48E31883" wp14:editId="1454C561">
                  <wp:extent cx="1245116" cy="2766889"/>
                  <wp:effectExtent l="0" t="0" r="0" b="0"/>
                  <wp:docPr id="1270537067" name="Picture 17" descr="Screenshot of web page not reacting to device colour theme chan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537067" name="Picture 17" descr="Screenshot of web page not reacting to device colour theme changes"/>
                          <pic:cNvPicPr/>
                        </pic:nvPicPr>
                        <pic:blipFill>
                          <a:blip r:embed="rId462" cstate="print">
                            <a:extLst>
                              <a:ext uri="{28A0092B-C50C-407E-A947-70E740481C1C}">
                                <a14:useLocalDpi xmlns:a14="http://schemas.microsoft.com/office/drawing/2010/main" val="0"/>
                              </a:ext>
                            </a:extLst>
                          </a:blip>
                          <a:stretch>
                            <a:fillRect/>
                          </a:stretch>
                        </pic:blipFill>
                        <pic:spPr>
                          <a:xfrm>
                            <a:off x="0" y="0"/>
                            <a:ext cx="1255210" cy="2789320"/>
                          </a:xfrm>
                          <a:prstGeom prst="rect">
                            <a:avLst/>
                          </a:prstGeom>
                        </pic:spPr>
                      </pic:pic>
                    </a:graphicData>
                  </a:graphic>
                </wp:inline>
              </w:drawing>
            </w:r>
            <w:r w:rsidRPr="00742246">
              <w:rPr>
                <w:rFonts w:ascii="Arial" w:hAnsi="Arial" w:cs="Arial"/>
                <w:b/>
                <w:bCs/>
                <w:sz w:val="24"/>
                <w:szCs w:val="24"/>
              </w:rPr>
              <w:t xml:space="preserve"> </w:t>
            </w:r>
            <w:r w:rsidRPr="00742246">
              <w:rPr>
                <w:rFonts w:ascii="Arial" w:hAnsi="Arial" w:cs="Arial"/>
                <w:b/>
                <w:bCs/>
                <w:noProof/>
                <w:sz w:val="24"/>
                <w:szCs w:val="24"/>
              </w:rPr>
              <w:drawing>
                <wp:inline distT="0" distB="0" distL="0" distR="0" wp14:anchorId="15C41705" wp14:editId="686AC398">
                  <wp:extent cx="1240850" cy="2757413"/>
                  <wp:effectExtent l="0" t="0" r="0" b="5080"/>
                  <wp:docPr id="1848244500" name="Picture 18" descr="Screenshot of low-contras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244500" name="Picture 18" descr="Screenshot of low-contrast text"/>
                          <pic:cNvPicPr/>
                        </pic:nvPicPr>
                        <pic:blipFill>
                          <a:blip r:embed="rId463" cstate="print">
                            <a:extLst>
                              <a:ext uri="{28A0092B-C50C-407E-A947-70E740481C1C}">
                                <a14:useLocalDpi xmlns:a14="http://schemas.microsoft.com/office/drawing/2010/main" val="0"/>
                              </a:ext>
                            </a:extLst>
                          </a:blip>
                          <a:stretch>
                            <a:fillRect/>
                          </a:stretch>
                        </pic:blipFill>
                        <pic:spPr>
                          <a:xfrm>
                            <a:off x="0" y="0"/>
                            <a:ext cx="1252897" cy="2784183"/>
                          </a:xfrm>
                          <a:prstGeom prst="rect">
                            <a:avLst/>
                          </a:prstGeom>
                        </pic:spPr>
                      </pic:pic>
                    </a:graphicData>
                  </a:graphic>
                </wp:inline>
              </w:drawing>
            </w:r>
          </w:p>
          <w:p w14:paraId="495AD2D0" w14:textId="77777777" w:rsidR="00781AD0" w:rsidRPr="00742246" w:rsidRDefault="00781AD0" w:rsidP="00286674">
            <w:pPr>
              <w:rPr>
                <w:rFonts w:ascii="Arial" w:hAnsi="Arial" w:cs="Arial"/>
                <w:b/>
                <w:bCs/>
                <w:sz w:val="24"/>
                <w:szCs w:val="24"/>
              </w:rPr>
            </w:pPr>
          </w:p>
          <w:p w14:paraId="3C564237" w14:textId="77777777" w:rsidR="00781AD0" w:rsidRPr="00742246" w:rsidRDefault="00781AD0" w:rsidP="00286674">
            <w:pPr>
              <w:rPr>
                <w:rFonts w:ascii="Arial" w:hAnsi="Arial" w:cs="Arial"/>
                <w:b/>
                <w:bCs/>
                <w:sz w:val="24"/>
                <w:szCs w:val="24"/>
              </w:rPr>
            </w:pPr>
          </w:p>
          <w:p w14:paraId="54370ADA" w14:textId="77777777" w:rsidR="00781AD0" w:rsidRPr="00742246" w:rsidRDefault="00781AD0" w:rsidP="00286674">
            <w:pPr>
              <w:rPr>
                <w:rFonts w:ascii="Arial" w:hAnsi="Arial" w:cs="Arial"/>
                <w:b/>
                <w:bCs/>
                <w:sz w:val="24"/>
                <w:szCs w:val="24"/>
              </w:rPr>
            </w:pPr>
          </w:p>
          <w:p w14:paraId="5EA822FD" w14:textId="77777777" w:rsidR="00781AD0" w:rsidRPr="00742246" w:rsidRDefault="00781AD0" w:rsidP="00286674">
            <w:pPr>
              <w:rPr>
                <w:rFonts w:ascii="Arial" w:hAnsi="Arial" w:cs="Arial"/>
                <w:b/>
                <w:bCs/>
                <w:sz w:val="24"/>
                <w:szCs w:val="24"/>
              </w:rPr>
            </w:pPr>
          </w:p>
          <w:p w14:paraId="73531CEC" w14:textId="77777777" w:rsidR="00781AD0" w:rsidRPr="00742246" w:rsidRDefault="00781AD0" w:rsidP="00286674">
            <w:pPr>
              <w:rPr>
                <w:rFonts w:ascii="Arial" w:hAnsi="Arial" w:cs="Arial"/>
                <w:b/>
                <w:bCs/>
                <w:sz w:val="24"/>
                <w:szCs w:val="24"/>
              </w:rPr>
            </w:pPr>
          </w:p>
          <w:p w14:paraId="568981D8" w14:textId="77777777" w:rsidR="00781AD0" w:rsidRPr="00742246" w:rsidRDefault="00781AD0" w:rsidP="00286674">
            <w:pPr>
              <w:rPr>
                <w:rFonts w:ascii="Arial" w:hAnsi="Arial" w:cs="Arial"/>
                <w:b/>
                <w:bCs/>
                <w:sz w:val="24"/>
                <w:szCs w:val="24"/>
              </w:rPr>
            </w:pPr>
          </w:p>
          <w:p w14:paraId="74471BE6" w14:textId="77777777" w:rsidR="00781AD0" w:rsidRPr="00742246" w:rsidRDefault="00781AD0" w:rsidP="00286674">
            <w:pPr>
              <w:rPr>
                <w:rFonts w:ascii="Arial" w:hAnsi="Arial" w:cs="Arial"/>
                <w:b/>
                <w:bCs/>
                <w:sz w:val="24"/>
                <w:szCs w:val="24"/>
              </w:rPr>
            </w:pPr>
          </w:p>
          <w:p w14:paraId="67063DFD" w14:textId="77777777" w:rsidR="00781AD0" w:rsidRPr="00742246" w:rsidRDefault="00781AD0" w:rsidP="00286674">
            <w:pPr>
              <w:rPr>
                <w:rFonts w:ascii="Arial" w:hAnsi="Arial" w:cs="Arial"/>
                <w:b/>
                <w:bCs/>
                <w:sz w:val="24"/>
                <w:szCs w:val="24"/>
              </w:rPr>
            </w:pPr>
          </w:p>
          <w:p w14:paraId="7585016D" w14:textId="77777777" w:rsidR="00781AD0" w:rsidRPr="00742246" w:rsidRDefault="00781AD0" w:rsidP="00286674">
            <w:pPr>
              <w:rPr>
                <w:rFonts w:ascii="Arial" w:hAnsi="Arial" w:cs="Arial"/>
                <w:b/>
                <w:bCs/>
                <w:sz w:val="24"/>
                <w:szCs w:val="24"/>
              </w:rPr>
            </w:pPr>
          </w:p>
          <w:p w14:paraId="0A94AFBB" w14:textId="77777777" w:rsidR="00781AD0" w:rsidRPr="00742246" w:rsidRDefault="00781AD0" w:rsidP="00286674">
            <w:pPr>
              <w:rPr>
                <w:rFonts w:ascii="Arial" w:hAnsi="Arial" w:cs="Arial"/>
                <w:b/>
                <w:bCs/>
                <w:sz w:val="24"/>
                <w:szCs w:val="24"/>
              </w:rPr>
            </w:pPr>
          </w:p>
        </w:tc>
        <w:tc>
          <w:tcPr>
            <w:tcW w:w="4103" w:type="dxa"/>
            <w:tcBorders>
              <w:top w:val="single" w:sz="4" w:space="0" w:color="auto"/>
              <w:left w:val="single" w:sz="4" w:space="0" w:color="auto"/>
              <w:bottom w:val="single" w:sz="4" w:space="0" w:color="auto"/>
              <w:right w:val="single" w:sz="4" w:space="0" w:color="auto"/>
            </w:tcBorders>
          </w:tcPr>
          <w:p w14:paraId="0526599A" w14:textId="77777777" w:rsidR="00781AD0" w:rsidRPr="00742246" w:rsidRDefault="00781AD0" w:rsidP="00286674">
            <w:pPr>
              <w:rPr>
                <w:rFonts w:ascii="Arial" w:hAnsi="Arial" w:cs="Arial"/>
                <w:b/>
                <w:bCs/>
                <w:sz w:val="24"/>
                <w:szCs w:val="24"/>
              </w:rPr>
            </w:pPr>
            <w:r w:rsidRPr="00742246">
              <w:rPr>
                <w:rFonts w:ascii="Arial" w:hAnsi="Arial" w:cs="Arial"/>
                <w:b/>
                <w:bCs/>
                <w:sz w:val="24"/>
                <w:szCs w:val="24"/>
              </w:rPr>
              <w:lastRenderedPageBreak/>
              <w:t>Orientation</w:t>
            </w:r>
          </w:p>
          <w:p w14:paraId="2B48130E" w14:textId="77777777" w:rsidR="00781AD0" w:rsidRPr="00742246" w:rsidRDefault="00781AD0" w:rsidP="00286674">
            <w:pPr>
              <w:rPr>
                <w:rFonts w:ascii="Arial" w:hAnsi="Arial" w:cs="Arial"/>
                <w:sz w:val="24"/>
                <w:szCs w:val="24"/>
              </w:rPr>
            </w:pPr>
            <w:r w:rsidRPr="00742246">
              <w:rPr>
                <w:rFonts w:ascii="Arial" w:hAnsi="Arial" w:cs="Arial"/>
                <w:sz w:val="24"/>
                <w:szCs w:val="24"/>
              </w:rPr>
              <w:t>The orientation adjusts appropriately between landscape and portrait.</w:t>
            </w:r>
          </w:p>
          <w:p w14:paraId="070FDD13" w14:textId="77777777" w:rsidR="00781AD0" w:rsidRPr="00742246" w:rsidRDefault="00781AD0" w:rsidP="00286674">
            <w:pPr>
              <w:rPr>
                <w:rFonts w:ascii="Arial" w:hAnsi="Arial" w:cs="Arial"/>
                <w:b/>
                <w:bCs/>
                <w:sz w:val="24"/>
                <w:szCs w:val="24"/>
              </w:rPr>
            </w:pPr>
          </w:p>
          <w:p w14:paraId="06A0E557" w14:textId="77777777" w:rsidR="00781AD0" w:rsidRPr="00742246" w:rsidRDefault="00781AD0" w:rsidP="00286674">
            <w:pPr>
              <w:rPr>
                <w:rFonts w:ascii="Arial" w:hAnsi="Arial" w:cs="Arial"/>
                <w:b/>
                <w:bCs/>
                <w:sz w:val="24"/>
                <w:szCs w:val="24"/>
              </w:rPr>
            </w:pPr>
            <w:r w:rsidRPr="00742246">
              <w:rPr>
                <w:rFonts w:ascii="Arial" w:hAnsi="Arial" w:cs="Arial"/>
                <w:b/>
                <w:bCs/>
                <w:sz w:val="24"/>
                <w:szCs w:val="24"/>
              </w:rPr>
              <w:t>Resize text</w:t>
            </w:r>
          </w:p>
          <w:p w14:paraId="658B005D" w14:textId="769EC1E7" w:rsidR="00781AD0" w:rsidRPr="00742246" w:rsidRDefault="00781AD0" w:rsidP="00286674">
            <w:pPr>
              <w:rPr>
                <w:rFonts w:ascii="Arial" w:hAnsi="Arial" w:cs="Arial"/>
                <w:sz w:val="24"/>
                <w:szCs w:val="24"/>
              </w:rPr>
            </w:pPr>
            <w:r w:rsidRPr="00742246">
              <w:rPr>
                <w:rFonts w:ascii="Arial" w:hAnsi="Arial" w:cs="Arial"/>
                <w:sz w:val="24"/>
                <w:szCs w:val="24"/>
              </w:rPr>
              <w:t>Text resizes appropriately</w:t>
            </w:r>
            <w:r w:rsidR="00787DFD" w:rsidRPr="00742246">
              <w:rPr>
                <w:rFonts w:ascii="Arial" w:hAnsi="Arial" w:cs="Arial"/>
                <w:sz w:val="24"/>
                <w:szCs w:val="24"/>
              </w:rPr>
              <w:t>.</w:t>
            </w:r>
          </w:p>
          <w:p w14:paraId="2099CDBF" w14:textId="77777777" w:rsidR="00781AD0" w:rsidRPr="00742246" w:rsidRDefault="00781AD0" w:rsidP="00286674">
            <w:pPr>
              <w:rPr>
                <w:rFonts w:ascii="Arial" w:hAnsi="Arial" w:cs="Arial"/>
                <w:b/>
                <w:bCs/>
                <w:sz w:val="24"/>
                <w:szCs w:val="24"/>
              </w:rPr>
            </w:pPr>
          </w:p>
          <w:p w14:paraId="4776E9AF" w14:textId="77777777" w:rsidR="00781AD0" w:rsidRPr="00742246" w:rsidRDefault="00781AD0" w:rsidP="00286674">
            <w:pPr>
              <w:rPr>
                <w:rFonts w:ascii="Arial" w:hAnsi="Arial" w:cs="Arial"/>
                <w:b/>
                <w:bCs/>
                <w:sz w:val="24"/>
                <w:szCs w:val="24"/>
              </w:rPr>
            </w:pPr>
            <w:r w:rsidRPr="00742246">
              <w:rPr>
                <w:rFonts w:ascii="Arial" w:hAnsi="Arial" w:cs="Arial"/>
                <w:b/>
                <w:bCs/>
                <w:sz w:val="24"/>
                <w:szCs w:val="24"/>
              </w:rPr>
              <w:t>Colour theme</w:t>
            </w:r>
          </w:p>
          <w:p w14:paraId="37EFBB7C" w14:textId="77777777" w:rsidR="00781AD0" w:rsidRPr="00742246" w:rsidRDefault="00781AD0" w:rsidP="00286674">
            <w:pPr>
              <w:rPr>
                <w:rFonts w:ascii="Arial" w:hAnsi="Arial" w:cs="Arial"/>
                <w:sz w:val="24"/>
                <w:szCs w:val="24"/>
              </w:rPr>
            </w:pPr>
            <w:r w:rsidRPr="00742246">
              <w:rPr>
                <w:rFonts w:ascii="Arial" w:hAnsi="Arial" w:cs="Arial"/>
                <w:sz w:val="24"/>
                <w:szCs w:val="24"/>
              </w:rPr>
              <w:t>Dark mode’s on or off has no discernible differences.</w:t>
            </w:r>
          </w:p>
          <w:p w14:paraId="02F866E2" w14:textId="77777777" w:rsidR="00781AD0" w:rsidRPr="00742246" w:rsidRDefault="00781AD0" w:rsidP="00286674">
            <w:pPr>
              <w:rPr>
                <w:rFonts w:ascii="Arial" w:hAnsi="Arial" w:cs="Arial"/>
                <w:sz w:val="24"/>
                <w:szCs w:val="24"/>
              </w:rPr>
            </w:pPr>
          </w:p>
          <w:p w14:paraId="0E8F8F9F" w14:textId="77777777" w:rsidR="00781AD0" w:rsidRPr="00742246" w:rsidRDefault="00781AD0" w:rsidP="00286674">
            <w:pPr>
              <w:rPr>
                <w:rFonts w:ascii="Arial" w:hAnsi="Arial" w:cs="Arial"/>
                <w:b/>
                <w:bCs/>
                <w:sz w:val="24"/>
                <w:szCs w:val="24"/>
              </w:rPr>
            </w:pPr>
            <w:r w:rsidRPr="00742246">
              <w:rPr>
                <w:rFonts w:ascii="Arial" w:hAnsi="Arial" w:cs="Arial"/>
                <w:b/>
                <w:bCs/>
                <w:sz w:val="24"/>
                <w:szCs w:val="24"/>
              </w:rPr>
              <w:t>Magnification</w:t>
            </w:r>
          </w:p>
          <w:p w14:paraId="34857DFD" w14:textId="77777777" w:rsidR="00781AD0" w:rsidRPr="00742246" w:rsidRDefault="00781AD0" w:rsidP="00286674">
            <w:pPr>
              <w:rPr>
                <w:rFonts w:ascii="Arial" w:hAnsi="Arial" w:cs="Arial"/>
                <w:b/>
                <w:bCs/>
                <w:sz w:val="24"/>
                <w:szCs w:val="24"/>
              </w:rPr>
            </w:pPr>
            <w:r w:rsidRPr="00742246">
              <w:rPr>
                <w:rFonts w:ascii="Arial" w:hAnsi="Arial" w:cs="Arial"/>
                <w:sz w:val="24"/>
                <w:szCs w:val="24"/>
              </w:rPr>
              <w:t>Magnification has no issues</w:t>
            </w:r>
          </w:p>
        </w:tc>
      </w:tr>
      <w:tr w:rsidR="00781AD0" w:rsidRPr="00742246" w14:paraId="23E7ED5E"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99FF99"/>
          </w:tcPr>
          <w:p w14:paraId="0F96B69A" w14:textId="77777777" w:rsidR="00781AD0" w:rsidRPr="00742246" w:rsidRDefault="00781AD0" w:rsidP="00FF45B8">
            <w:pPr>
              <w:pStyle w:val="ListParagraph"/>
              <w:numPr>
                <w:ilvl w:val="0"/>
                <w:numId w:val="36"/>
              </w:numPr>
              <w:spacing w:line="256" w:lineRule="auto"/>
              <w:rPr>
                <w:rFonts w:ascii="Arial" w:hAnsi="Arial" w:cs="Arial"/>
                <w:b/>
                <w:bCs/>
                <w:sz w:val="24"/>
                <w:szCs w:val="24"/>
              </w:rPr>
            </w:pPr>
            <w:r w:rsidRPr="00742246">
              <w:rPr>
                <w:rFonts w:ascii="Arial" w:hAnsi="Arial" w:cs="Arial"/>
                <w:b/>
                <w:bCs/>
                <w:sz w:val="24"/>
                <w:szCs w:val="24"/>
              </w:rPr>
              <w:t>Cognitive</w:t>
            </w:r>
          </w:p>
        </w:tc>
      </w:tr>
      <w:tr w:rsidR="00781AD0" w:rsidRPr="00742246" w14:paraId="2E2B724E"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1389F291" w14:textId="77777777" w:rsidR="00781AD0" w:rsidRPr="00742246" w:rsidRDefault="00781AD0" w:rsidP="00286674">
            <w:pPr>
              <w:rPr>
                <w:rFonts w:ascii="Arial" w:hAnsi="Arial" w:cs="Arial"/>
                <w:b/>
                <w:bCs/>
                <w:sz w:val="24"/>
                <w:szCs w:val="24"/>
              </w:rPr>
            </w:pPr>
            <w:r w:rsidRPr="00742246">
              <w:rPr>
                <w:rFonts w:ascii="Arial" w:hAnsi="Arial" w:cs="Arial"/>
                <w:b/>
                <w:bCs/>
                <w:sz w:val="24"/>
                <w:szCs w:val="24"/>
              </w:rPr>
              <w:t>Language</w:t>
            </w:r>
          </w:p>
        </w:tc>
      </w:tr>
      <w:tr w:rsidR="00781AD0" w:rsidRPr="00742246" w14:paraId="594C084A"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53CCD4B4" w14:textId="77777777" w:rsidR="00781AD0" w:rsidRPr="00742246" w:rsidRDefault="00781AD0" w:rsidP="00FF45B8">
            <w:pPr>
              <w:pStyle w:val="ListParagraph"/>
              <w:numPr>
                <w:ilvl w:val="0"/>
                <w:numId w:val="7"/>
              </w:numPr>
              <w:rPr>
                <w:rFonts w:ascii="Arial" w:hAnsi="Arial" w:cs="Arial"/>
                <w:sz w:val="24"/>
                <w:szCs w:val="24"/>
              </w:rPr>
            </w:pPr>
            <w:r w:rsidRPr="00742246">
              <w:rPr>
                <w:rFonts w:ascii="Arial" w:hAnsi="Arial" w:cs="Arial"/>
                <w:sz w:val="24"/>
                <w:szCs w:val="24"/>
              </w:rPr>
              <w:t>Common words</w:t>
            </w:r>
          </w:p>
          <w:p w14:paraId="7408EA55" w14:textId="77777777" w:rsidR="00781AD0" w:rsidRPr="00742246" w:rsidRDefault="00781AD0" w:rsidP="00FF45B8">
            <w:pPr>
              <w:pStyle w:val="ListParagraph"/>
              <w:numPr>
                <w:ilvl w:val="0"/>
                <w:numId w:val="7"/>
              </w:numPr>
              <w:rPr>
                <w:rFonts w:ascii="Arial" w:hAnsi="Arial" w:cs="Arial"/>
                <w:sz w:val="24"/>
                <w:szCs w:val="24"/>
              </w:rPr>
            </w:pPr>
            <w:r w:rsidRPr="00742246">
              <w:rPr>
                <w:rFonts w:ascii="Arial" w:hAnsi="Arial" w:cs="Arial"/>
                <w:sz w:val="24"/>
                <w:szCs w:val="24"/>
              </w:rPr>
              <w:t>Define words.</w:t>
            </w:r>
          </w:p>
          <w:p w14:paraId="1512C321" w14:textId="77777777" w:rsidR="00781AD0" w:rsidRPr="00742246" w:rsidRDefault="00781AD0" w:rsidP="00FF45B8">
            <w:pPr>
              <w:pStyle w:val="ListParagraph"/>
              <w:numPr>
                <w:ilvl w:val="0"/>
                <w:numId w:val="7"/>
              </w:numPr>
              <w:rPr>
                <w:rFonts w:ascii="Arial" w:hAnsi="Arial" w:cs="Arial"/>
                <w:sz w:val="24"/>
                <w:szCs w:val="24"/>
              </w:rPr>
            </w:pPr>
            <w:r w:rsidRPr="00742246">
              <w:rPr>
                <w:rFonts w:ascii="Arial" w:hAnsi="Arial" w:cs="Arial"/>
                <w:sz w:val="24"/>
                <w:szCs w:val="24"/>
              </w:rPr>
              <w:t>Simple tense</w:t>
            </w:r>
          </w:p>
          <w:p w14:paraId="0BD49365" w14:textId="77777777" w:rsidR="00781AD0" w:rsidRPr="00742246" w:rsidRDefault="00781AD0" w:rsidP="00FF45B8">
            <w:pPr>
              <w:pStyle w:val="ListParagraph"/>
              <w:numPr>
                <w:ilvl w:val="0"/>
                <w:numId w:val="7"/>
              </w:numPr>
              <w:rPr>
                <w:rFonts w:ascii="Arial" w:hAnsi="Arial" w:cs="Arial"/>
                <w:sz w:val="24"/>
                <w:szCs w:val="24"/>
              </w:rPr>
            </w:pPr>
            <w:r w:rsidRPr="00742246">
              <w:rPr>
                <w:rFonts w:ascii="Arial" w:hAnsi="Arial" w:cs="Arial"/>
                <w:sz w:val="24"/>
                <w:szCs w:val="24"/>
              </w:rPr>
              <w:t>Literal language</w:t>
            </w:r>
          </w:p>
          <w:p w14:paraId="75274B53" w14:textId="77777777" w:rsidR="00781AD0" w:rsidRPr="00742246" w:rsidRDefault="00781AD0" w:rsidP="00FF45B8">
            <w:pPr>
              <w:pStyle w:val="ListParagraph"/>
              <w:numPr>
                <w:ilvl w:val="0"/>
                <w:numId w:val="7"/>
              </w:numPr>
              <w:rPr>
                <w:rFonts w:ascii="Arial" w:hAnsi="Arial" w:cs="Arial"/>
                <w:sz w:val="24"/>
                <w:szCs w:val="24"/>
              </w:rPr>
            </w:pPr>
            <w:r w:rsidRPr="00742246">
              <w:rPr>
                <w:rFonts w:ascii="Arial" w:hAnsi="Arial" w:cs="Arial"/>
                <w:sz w:val="24"/>
                <w:szCs w:val="24"/>
              </w:rPr>
              <w:t>Avoid double negatives.</w:t>
            </w:r>
          </w:p>
          <w:p w14:paraId="7F81B3D9" w14:textId="77777777" w:rsidR="00781AD0" w:rsidRPr="00742246" w:rsidRDefault="00781AD0" w:rsidP="00FF45B8">
            <w:pPr>
              <w:pStyle w:val="ListParagraph"/>
              <w:numPr>
                <w:ilvl w:val="0"/>
                <w:numId w:val="7"/>
              </w:numPr>
              <w:rPr>
                <w:rFonts w:ascii="Arial" w:hAnsi="Arial" w:cs="Arial"/>
                <w:sz w:val="24"/>
                <w:szCs w:val="24"/>
              </w:rPr>
            </w:pPr>
            <w:r w:rsidRPr="00742246">
              <w:rPr>
                <w:rFonts w:ascii="Arial" w:hAnsi="Arial" w:cs="Arial"/>
                <w:sz w:val="24"/>
                <w:szCs w:val="24"/>
              </w:rPr>
              <w:t>Nested clauses</w:t>
            </w:r>
          </w:p>
          <w:p w14:paraId="2DDD800C" w14:textId="77777777" w:rsidR="00781AD0" w:rsidRPr="00742246" w:rsidRDefault="00781AD0" w:rsidP="00286674">
            <w:pPr>
              <w:rPr>
                <w:rFonts w:ascii="Arial" w:hAnsi="Arial" w:cs="Arial"/>
                <w:sz w:val="24"/>
                <w:szCs w:val="24"/>
              </w:rPr>
            </w:pPr>
          </w:p>
          <w:p w14:paraId="25861BB6" w14:textId="77777777" w:rsidR="00781AD0" w:rsidRPr="00742246" w:rsidRDefault="00781AD0" w:rsidP="00286674">
            <w:pPr>
              <w:rPr>
                <w:rFonts w:ascii="Arial" w:hAnsi="Arial" w:cs="Arial"/>
                <w:sz w:val="24"/>
                <w:szCs w:val="24"/>
              </w:rPr>
            </w:pPr>
            <w:r w:rsidRPr="00742246">
              <w:rPr>
                <w:rFonts w:ascii="Arial" w:hAnsi="Arial" w:cs="Arial"/>
                <w:sz w:val="24"/>
                <w:szCs w:val="24"/>
              </w:rPr>
              <w:t>Language used by providers should be targeted towards the lower secondary education level to accommodate for diverse reading levels and intellectual disabilities.</w:t>
            </w:r>
          </w:p>
          <w:p w14:paraId="24E1D64F" w14:textId="77777777" w:rsidR="00781AD0" w:rsidRPr="00742246" w:rsidRDefault="00781AD0" w:rsidP="00286674">
            <w:pPr>
              <w:rPr>
                <w:rFonts w:ascii="Arial" w:hAnsi="Arial" w:cs="Arial"/>
                <w:sz w:val="24"/>
                <w:szCs w:val="24"/>
              </w:rPr>
            </w:pPr>
          </w:p>
          <w:p w14:paraId="06E7493A" w14:textId="77777777" w:rsidR="00781AD0" w:rsidRPr="00742246" w:rsidRDefault="00781AD0" w:rsidP="00286674">
            <w:pPr>
              <w:rPr>
                <w:rFonts w:ascii="Arial" w:hAnsi="Arial" w:cs="Arial"/>
                <w:sz w:val="24"/>
                <w:szCs w:val="24"/>
              </w:rPr>
            </w:pPr>
            <w:r w:rsidRPr="00742246">
              <w:rPr>
                <w:rFonts w:ascii="Arial" w:hAnsi="Arial" w:cs="Arial"/>
                <w:sz w:val="24"/>
                <w:szCs w:val="24"/>
              </w:rPr>
              <w:t>This is in line with WCAG 2.2 criteria:</w:t>
            </w:r>
          </w:p>
          <w:p w14:paraId="71F0F635" w14:textId="77777777" w:rsidR="00781AD0" w:rsidRPr="00742246" w:rsidRDefault="00781AD0" w:rsidP="00FF45B8">
            <w:pPr>
              <w:pStyle w:val="ListParagraph"/>
              <w:numPr>
                <w:ilvl w:val="0"/>
                <w:numId w:val="9"/>
              </w:numPr>
              <w:rPr>
                <w:rFonts w:ascii="Arial" w:hAnsi="Arial" w:cs="Arial"/>
                <w:sz w:val="24"/>
                <w:szCs w:val="24"/>
              </w:rPr>
            </w:pPr>
            <w:r w:rsidRPr="00742246">
              <w:rPr>
                <w:rFonts w:ascii="Arial" w:hAnsi="Arial" w:cs="Arial"/>
                <w:sz w:val="24"/>
                <w:szCs w:val="24"/>
              </w:rPr>
              <w:t>3.1.5 Reading Level (Level AAA)</w:t>
            </w:r>
          </w:p>
          <w:p w14:paraId="44223BAD" w14:textId="77777777" w:rsidR="00781AD0" w:rsidRPr="00742246" w:rsidRDefault="00781AD0" w:rsidP="00286674">
            <w:pPr>
              <w:rPr>
                <w:rFonts w:ascii="Arial" w:hAnsi="Arial" w:cs="Arial"/>
                <w:sz w:val="24"/>
                <w:szCs w:val="24"/>
              </w:rPr>
            </w:pPr>
          </w:p>
          <w:p w14:paraId="70582F64" w14:textId="77777777" w:rsidR="00781AD0" w:rsidRPr="00742246" w:rsidRDefault="00781AD0" w:rsidP="00286674">
            <w:pPr>
              <w:rPr>
                <w:rFonts w:ascii="Arial" w:hAnsi="Arial" w:cs="Arial"/>
                <w:sz w:val="24"/>
                <w:szCs w:val="24"/>
              </w:rPr>
            </w:pPr>
          </w:p>
          <w:p w14:paraId="021EFD7A" w14:textId="77777777" w:rsidR="00781AD0" w:rsidRPr="00742246" w:rsidRDefault="00781AD0" w:rsidP="00286674">
            <w:pPr>
              <w:rPr>
                <w:rFonts w:ascii="Arial" w:hAnsi="Arial" w:cs="Arial"/>
                <w:sz w:val="24"/>
                <w:szCs w:val="24"/>
              </w:rPr>
            </w:pPr>
          </w:p>
          <w:p w14:paraId="79EEE564" w14:textId="77777777" w:rsidR="00781AD0" w:rsidRPr="00742246" w:rsidRDefault="00781AD0" w:rsidP="00286674">
            <w:pPr>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5CE336BF" w14:textId="77777777" w:rsidR="00781AD0" w:rsidRPr="00742246" w:rsidRDefault="00781AD0" w:rsidP="00286674">
            <w:pPr>
              <w:rPr>
                <w:rFonts w:ascii="Arial" w:hAnsi="Arial" w:cs="Arial"/>
                <w:sz w:val="24"/>
                <w:szCs w:val="24"/>
              </w:rPr>
            </w:pPr>
            <w:r w:rsidRPr="00742246">
              <w:rPr>
                <w:rFonts w:ascii="Arial" w:hAnsi="Arial" w:cs="Arial"/>
                <w:b/>
                <w:bCs/>
                <w:sz w:val="24"/>
                <w:szCs w:val="24"/>
                <w:highlight w:val="yellow"/>
              </w:rPr>
              <w:t>YELLOW</w:t>
            </w:r>
          </w:p>
        </w:tc>
        <w:tc>
          <w:tcPr>
            <w:tcW w:w="4262" w:type="dxa"/>
            <w:tcBorders>
              <w:top w:val="single" w:sz="4" w:space="0" w:color="auto"/>
              <w:left w:val="single" w:sz="4" w:space="0" w:color="auto"/>
              <w:bottom w:val="single" w:sz="4" w:space="0" w:color="auto"/>
              <w:right w:val="single" w:sz="4" w:space="0" w:color="auto"/>
            </w:tcBorders>
          </w:tcPr>
          <w:p w14:paraId="13B83340" w14:textId="77777777" w:rsidR="00781AD0" w:rsidRPr="00742246" w:rsidRDefault="00781AD0" w:rsidP="00286674">
            <w:pPr>
              <w:rPr>
                <w:rFonts w:ascii="Arial" w:hAnsi="Arial" w:cs="Arial"/>
                <w:b/>
                <w:bCs/>
                <w:sz w:val="24"/>
                <w:szCs w:val="24"/>
              </w:rPr>
            </w:pPr>
            <w:r w:rsidRPr="00742246">
              <w:rPr>
                <w:rFonts w:ascii="Arial" w:hAnsi="Arial" w:cs="Arial"/>
                <w:b/>
                <w:bCs/>
                <w:sz w:val="24"/>
                <w:szCs w:val="24"/>
              </w:rPr>
              <w:t>Language</w:t>
            </w:r>
          </w:p>
          <w:p w14:paraId="1C92ED60" w14:textId="77777777" w:rsidR="00781AD0" w:rsidRPr="00742246" w:rsidRDefault="00781AD0" w:rsidP="00286674">
            <w:pPr>
              <w:rPr>
                <w:rFonts w:ascii="Arial" w:hAnsi="Arial" w:cs="Arial"/>
                <w:b/>
                <w:bCs/>
                <w:sz w:val="24"/>
                <w:szCs w:val="24"/>
              </w:rPr>
            </w:pPr>
            <w:r w:rsidRPr="00742246">
              <w:rPr>
                <w:rFonts w:ascii="Arial" w:hAnsi="Arial" w:cs="Arial"/>
                <w:b/>
                <w:bCs/>
                <w:noProof/>
                <w:sz w:val="24"/>
                <w:szCs w:val="24"/>
              </w:rPr>
              <w:drawing>
                <wp:inline distT="0" distB="0" distL="0" distR="0" wp14:anchorId="7539EB2E" wp14:editId="5283CD24">
                  <wp:extent cx="1437454" cy="2852170"/>
                  <wp:effectExtent l="0" t="0" r="0" b="5715"/>
                  <wp:docPr id="1197218115" name="Picture 19" descr="Screenshot highlighting similar langu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218115" name="Picture 19" descr="Screenshot highlighting similar language"/>
                          <pic:cNvPicPr/>
                        </pic:nvPicPr>
                        <pic:blipFill>
                          <a:blip r:embed="rId464" cstate="print">
                            <a:extLst>
                              <a:ext uri="{28A0092B-C50C-407E-A947-70E740481C1C}">
                                <a14:useLocalDpi xmlns:a14="http://schemas.microsoft.com/office/drawing/2010/main" val="0"/>
                              </a:ext>
                            </a:extLst>
                          </a:blip>
                          <a:stretch>
                            <a:fillRect/>
                          </a:stretch>
                        </pic:blipFill>
                        <pic:spPr>
                          <a:xfrm>
                            <a:off x="0" y="0"/>
                            <a:ext cx="1441474" cy="2860147"/>
                          </a:xfrm>
                          <a:prstGeom prst="rect">
                            <a:avLst/>
                          </a:prstGeom>
                        </pic:spPr>
                      </pic:pic>
                    </a:graphicData>
                  </a:graphic>
                </wp:inline>
              </w:drawing>
            </w:r>
          </w:p>
          <w:p w14:paraId="4BA94E85" w14:textId="77777777" w:rsidR="00781AD0" w:rsidRPr="00742246" w:rsidRDefault="00781AD0" w:rsidP="00286674">
            <w:pPr>
              <w:rPr>
                <w:rFonts w:ascii="Arial" w:hAnsi="Arial" w:cs="Arial"/>
                <w:b/>
                <w:bCs/>
                <w:sz w:val="24"/>
                <w:szCs w:val="24"/>
              </w:rPr>
            </w:pPr>
          </w:p>
          <w:p w14:paraId="39362B91" w14:textId="77777777" w:rsidR="00781AD0" w:rsidRPr="00742246" w:rsidRDefault="00781AD0" w:rsidP="00286674">
            <w:pPr>
              <w:rPr>
                <w:rFonts w:ascii="Arial" w:hAnsi="Arial" w:cs="Arial"/>
                <w:b/>
                <w:bCs/>
                <w:sz w:val="24"/>
                <w:szCs w:val="24"/>
              </w:rPr>
            </w:pPr>
            <w:r w:rsidRPr="00742246">
              <w:rPr>
                <w:rFonts w:ascii="Arial" w:hAnsi="Arial" w:cs="Arial"/>
                <w:b/>
                <w:bCs/>
                <w:sz w:val="24"/>
                <w:szCs w:val="24"/>
              </w:rPr>
              <w:t>Informal Language</w:t>
            </w:r>
          </w:p>
          <w:p w14:paraId="6E323F0D" w14:textId="77777777" w:rsidR="00781AD0" w:rsidRPr="00742246" w:rsidRDefault="00781AD0" w:rsidP="00286674">
            <w:pPr>
              <w:rPr>
                <w:rFonts w:ascii="Arial" w:hAnsi="Arial" w:cs="Arial"/>
                <w:b/>
                <w:bCs/>
                <w:sz w:val="24"/>
                <w:szCs w:val="24"/>
              </w:rPr>
            </w:pPr>
            <w:r w:rsidRPr="00742246">
              <w:rPr>
                <w:rFonts w:ascii="Arial" w:hAnsi="Arial" w:cs="Arial"/>
                <w:b/>
                <w:bCs/>
                <w:noProof/>
                <w:sz w:val="24"/>
                <w:szCs w:val="24"/>
              </w:rPr>
              <w:drawing>
                <wp:inline distT="0" distB="0" distL="0" distR="0" wp14:anchorId="04FE336B" wp14:editId="0E540498">
                  <wp:extent cx="2569210" cy="1058545"/>
                  <wp:effectExtent l="0" t="0" r="2540" b="8255"/>
                  <wp:docPr id="393464231" name="Picture 20" descr="Screenshot of less formal langu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464231" name="Picture 20" descr="Screenshot of less formal language"/>
                          <pic:cNvPicPr/>
                        </pic:nvPicPr>
                        <pic:blipFill>
                          <a:blip r:embed="rId465" cstate="print">
                            <a:extLst>
                              <a:ext uri="{28A0092B-C50C-407E-A947-70E740481C1C}">
                                <a14:useLocalDpi xmlns:a14="http://schemas.microsoft.com/office/drawing/2010/main" val="0"/>
                              </a:ext>
                            </a:extLst>
                          </a:blip>
                          <a:stretch>
                            <a:fillRect/>
                          </a:stretch>
                        </pic:blipFill>
                        <pic:spPr>
                          <a:xfrm>
                            <a:off x="0" y="0"/>
                            <a:ext cx="2569210" cy="1058545"/>
                          </a:xfrm>
                          <a:prstGeom prst="rect">
                            <a:avLst/>
                          </a:prstGeom>
                        </pic:spPr>
                      </pic:pic>
                    </a:graphicData>
                  </a:graphic>
                </wp:inline>
              </w:drawing>
            </w:r>
          </w:p>
        </w:tc>
        <w:tc>
          <w:tcPr>
            <w:tcW w:w="4103" w:type="dxa"/>
            <w:tcBorders>
              <w:top w:val="single" w:sz="4" w:space="0" w:color="auto"/>
              <w:left w:val="single" w:sz="4" w:space="0" w:color="auto"/>
              <w:bottom w:val="single" w:sz="4" w:space="0" w:color="auto"/>
              <w:right w:val="single" w:sz="4" w:space="0" w:color="auto"/>
            </w:tcBorders>
          </w:tcPr>
          <w:p w14:paraId="11B4945F" w14:textId="77777777" w:rsidR="007E1496" w:rsidRPr="00742246" w:rsidRDefault="006B357F" w:rsidP="00286674">
            <w:pPr>
              <w:rPr>
                <w:rFonts w:ascii="Arial" w:hAnsi="Arial" w:cs="Arial"/>
                <w:sz w:val="24"/>
                <w:szCs w:val="24"/>
              </w:rPr>
            </w:pPr>
            <w:r w:rsidRPr="00742246">
              <w:rPr>
                <w:rFonts w:ascii="Arial" w:hAnsi="Arial" w:cs="Arial"/>
                <w:sz w:val="24"/>
                <w:szCs w:val="24"/>
              </w:rPr>
              <w:t>There are 3 articles</w:t>
            </w:r>
            <w:r w:rsidR="007E1496" w:rsidRPr="00742246">
              <w:rPr>
                <w:rFonts w:ascii="Arial" w:hAnsi="Arial" w:cs="Arial"/>
                <w:sz w:val="24"/>
                <w:szCs w:val="24"/>
              </w:rPr>
              <w:t>, with similar headings,</w:t>
            </w:r>
            <w:r w:rsidRPr="00742246">
              <w:rPr>
                <w:rFonts w:ascii="Arial" w:hAnsi="Arial" w:cs="Arial"/>
                <w:sz w:val="24"/>
                <w:szCs w:val="24"/>
              </w:rPr>
              <w:t xml:space="preserve"> referring to c</w:t>
            </w:r>
            <w:r w:rsidR="00781AD0" w:rsidRPr="00742246">
              <w:rPr>
                <w:rFonts w:ascii="Arial" w:hAnsi="Arial" w:cs="Arial"/>
                <w:sz w:val="24"/>
                <w:szCs w:val="24"/>
              </w:rPr>
              <w:t>ancellation information in the FAQ</w:t>
            </w:r>
            <w:r w:rsidR="007E1496" w:rsidRPr="00742246">
              <w:rPr>
                <w:rFonts w:ascii="Arial" w:hAnsi="Arial" w:cs="Arial"/>
                <w:sz w:val="24"/>
                <w:szCs w:val="24"/>
              </w:rPr>
              <w:t>:</w:t>
            </w:r>
            <w:r w:rsidR="00781AD0" w:rsidRPr="00742246">
              <w:rPr>
                <w:rFonts w:ascii="Arial" w:hAnsi="Arial" w:cs="Arial"/>
                <w:sz w:val="24"/>
                <w:szCs w:val="24"/>
              </w:rPr>
              <w:t xml:space="preserve"> “Cancellation FAQs”, “Cancelling your order”, and “Cancelling your account/service”</w:t>
            </w:r>
            <w:r w:rsidR="007E1496" w:rsidRPr="00742246">
              <w:rPr>
                <w:rFonts w:ascii="Arial" w:hAnsi="Arial" w:cs="Arial"/>
                <w:sz w:val="24"/>
                <w:szCs w:val="24"/>
              </w:rPr>
              <w:t>.</w:t>
            </w:r>
          </w:p>
          <w:p w14:paraId="18A9CCB6" w14:textId="5B35A40C" w:rsidR="00781AD0" w:rsidRPr="00742246" w:rsidRDefault="00781AD0" w:rsidP="00286674">
            <w:pPr>
              <w:rPr>
                <w:rFonts w:ascii="Arial" w:hAnsi="Arial" w:cs="Arial"/>
                <w:sz w:val="24"/>
                <w:szCs w:val="24"/>
              </w:rPr>
            </w:pPr>
            <w:r w:rsidRPr="00742246">
              <w:rPr>
                <w:rFonts w:ascii="Arial" w:hAnsi="Arial" w:cs="Arial"/>
                <w:sz w:val="24"/>
                <w:szCs w:val="24"/>
              </w:rPr>
              <w:t xml:space="preserve">This is confusing for those trying to find specific cancellation information without </w:t>
            </w:r>
            <w:r w:rsidR="00724281" w:rsidRPr="00742246">
              <w:rPr>
                <w:rFonts w:ascii="Arial" w:hAnsi="Arial" w:cs="Arial"/>
                <w:sz w:val="24"/>
                <w:szCs w:val="24"/>
              </w:rPr>
              <w:t>having to go</w:t>
            </w:r>
            <w:r w:rsidRPr="00742246">
              <w:rPr>
                <w:rFonts w:ascii="Arial" w:hAnsi="Arial" w:cs="Arial"/>
                <w:sz w:val="24"/>
                <w:szCs w:val="24"/>
              </w:rPr>
              <w:t xml:space="preserve"> through each article</w:t>
            </w:r>
            <w:r w:rsidR="00724281" w:rsidRPr="00742246">
              <w:rPr>
                <w:rFonts w:ascii="Arial" w:hAnsi="Arial" w:cs="Arial"/>
                <w:sz w:val="24"/>
                <w:szCs w:val="24"/>
              </w:rPr>
              <w:t xml:space="preserve"> individually</w:t>
            </w:r>
            <w:r w:rsidRPr="00742246">
              <w:rPr>
                <w:rFonts w:ascii="Arial" w:hAnsi="Arial" w:cs="Arial"/>
                <w:sz w:val="24"/>
                <w:szCs w:val="24"/>
              </w:rPr>
              <w:t>.</w:t>
            </w:r>
          </w:p>
          <w:p w14:paraId="451F26AD" w14:textId="77777777" w:rsidR="00781AD0" w:rsidRPr="00742246" w:rsidRDefault="00781AD0" w:rsidP="00286674">
            <w:pPr>
              <w:rPr>
                <w:rFonts w:ascii="Arial" w:hAnsi="Arial" w:cs="Arial"/>
                <w:sz w:val="24"/>
                <w:szCs w:val="24"/>
              </w:rPr>
            </w:pPr>
          </w:p>
          <w:p w14:paraId="571B9C67" w14:textId="77777777" w:rsidR="00781AD0" w:rsidRPr="00742246" w:rsidRDefault="00781AD0" w:rsidP="00286674">
            <w:pPr>
              <w:rPr>
                <w:rFonts w:ascii="Arial" w:hAnsi="Arial" w:cs="Arial"/>
                <w:sz w:val="24"/>
                <w:szCs w:val="24"/>
              </w:rPr>
            </w:pPr>
            <w:r w:rsidRPr="00742246">
              <w:rPr>
                <w:rFonts w:ascii="Arial" w:hAnsi="Arial" w:cs="Arial"/>
                <w:sz w:val="24"/>
                <w:szCs w:val="24"/>
              </w:rPr>
              <w:t>There is also some informal language that can be confusing to those with a learning disability in the “Cancelling your account/service” article, in the “Note” section, which states “</w:t>
            </w:r>
            <w:proofErr w:type="spellStart"/>
            <w:r w:rsidRPr="00742246">
              <w:rPr>
                <w:rFonts w:ascii="Arial" w:hAnsi="Arial" w:cs="Arial"/>
                <w:sz w:val="24"/>
                <w:szCs w:val="24"/>
              </w:rPr>
              <w:t>Spintel</w:t>
            </w:r>
            <w:proofErr w:type="spellEnd"/>
            <w:r w:rsidRPr="00742246">
              <w:rPr>
                <w:rFonts w:ascii="Arial" w:hAnsi="Arial" w:cs="Arial"/>
                <w:sz w:val="24"/>
                <w:szCs w:val="24"/>
              </w:rPr>
              <w:t xml:space="preserve"> services are billed in advanced… any unused amount will not be refunded (you will be billed </w:t>
            </w:r>
            <w:r w:rsidRPr="00742246">
              <w:rPr>
                <w:rFonts w:ascii="Arial" w:hAnsi="Arial" w:cs="Arial"/>
                <w:b/>
                <w:bCs/>
                <w:i/>
                <w:iCs/>
                <w:sz w:val="24"/>
                <w:szCs w:val="24"/>
              </w:rPr>
              <w:t xml:space="preserve">till </w:t>
            </w:r>
            <w:r w:rsidRPr="00742246">
              <w:rPr>
                <w:rFonts w:ascii="Arial" w:hAnsi="Arial" w:cs="Arial"/>
                <w:sz w:val="24"/>
                <w:szCs w:val="24"/>
              </w:rPr>
              <w:t>the end of your current bill cycle…”</w:t>
            </w:r>
            <w:r w:rsidRPr="00742246">
              <w:rPr>
                <w:rFonts w:ascii="Arial" w:hAnsi="Arial" w:cs="Arial"/>
                <w:sz w:val="24"/>
                <w:szCs w:val="24"/>
              </w:rPr>
              <w:br/>
            </w:r>
          </w:p>
        </w:tc>
      </w:tr>
      <w:tr w:rsidR="00781AD0" w:rsidRPr="00742246" w14:paraId="36A4E7EC"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54E6D5CC" w14:textId="77777777" w:rsidR="00781AD0" w:rsidRPr="00742246" w:rsidRDefault="00781AD0" w:rsidP="00286674">
            <w:pPr>
              <w:rPr>
                <w:rFonts w:ascii="Arial" w:hAnsi="Arial" w:cs="Arial"/>
                <w:b/>
                <w:bCs/>
                <w:sz w:val="24"/>
                <w:szCs w:val="24"/>
              </w:rPr>
            </w:pPr>
            <w:r w:rsidRPr="00742246">
              <w:rPr>
                <w:rFonts w:ascii="Arial" w:hAnsi="Arial" w:cs="Arial"/>
                <w:b/>
                <w:bCs/>
                <w:sz w:val="24"/>
                <w:szCs w:val="24"/>
              </w:rPr>
              <w:lastRenderedPageBreak/>
              <w:t>Consistent Page Layout and Navigation</w:t>
            </w:r>
          </w:p>
        </w:tc>
      </w:tr>
      <w:tr w:rsidR="00781AD0" w:rsidRPr="00742246" w14:paraId="4FA39AC1"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23DAC74F" w14:textId="77777777" w:rsidR="00781AD0" w:rsidRPr="00742246" w:rsidRDefault="00781AD0" w:rsidP="00FF45B8">
            <w:pPr>
              <w:pStyle w:val="ListParagraph"/>
              <w:numPr>
                <w:ilvl w:val="0"/>
                <w:numId w:val="8"/>
              </w:numPr>
              <w:spacing w:line="256" w:lineRule="auto"/>
              <w:rPr>
                <w:rFonts w:ascii="Arial" w:hAnsi="Arial" w:cs="Arial"/>
                <w:sz w:val="24"/>
                <w:szCs w:val="24"/>
              </w:rPr>
            </w:pPr>
            <w:r w:rsidRPr="00742246">
              <w:rPr>
                <w:rFonts w:ascii="Arial" w:hAnsi="Arial" w:cs="Arial"/>
                <w:sz w:val="24"/>
                <w:szCs w:val="24"/>
              </w:rPr>
              <w:t>Button Placement</w:t>
            </w:r>
          </w:p>
          <w:p w14:paraId="1B1CDD6B" w14:textId="77777777" w:rsidR="00781AD0" w:rsidRPr="00742246" w:rsidRDefault="00781AD0" w:rsidP="00286674">
            <w:pPr>
              <w:rPr>
                <w:rFonts w:ascii="Arial" w:hAnsi="Arial" w:cs="Arial"/>
                <w:sz w:val="24"/>
                <w:szCs w:val="24"/>
              </w:rPr>
            </w:pPr>
          </w:p>
          <w:p w14:paraId="3D6722CB" w14:textId="77777777" w:rsidR="00781AD0" w:rsidRPr="00742246" w:rsidRDefault="00781AD0" w:rsidP="00286674">
            <w:pPr>
              <w:rPr>
                <w:rFonts w:ascii="Arial" w:hAnsi="Arial" w:cs="Arial"/>
                <w:sz w:val="24"/>
                <w:szCs w:val="24"/>
              </w:rPr>
            </w:pPr>
            <w:r w:rsidRPr="00742246">
              <w:rPr>
                <w:rFonts w:ascii="Arial" w:hAnsi="Arial" w:cs="Arial"/>
                <w:sz w:val="24"/>
                <w:szCs w:val="24"/>
              </w:rPr>
              <w:t xml:space="preserve">Helps users predict where to look for content and locate it easily if they come across it again. Users who have a cognitive or intellectual disability can all </w:t>
            </w:r>
          </w:p>
          <w:p w14:paraId="38AEA62E" w14:textId="77777777" w:rsidR="00781AD0" w:rsidRPr="00742246" w:rsidRDefault="00781AD0" w:rsidP="00286674">
            <w:pPr>
              <w:rPr>
                <w:rFonts w:ascii="Arial" w:hAnsi="Arial" w:cs="Arial"/>
                <w:sz w:val="24"/>
                <w:szCs w:val="24"/>
              </w:rPr>
            </w:pPr>
            <w:r w:rsidRPr="00742246">
              <w:rPr>
                <w:rFonts w:ascii="Arial" w:hAnsi="Arial" w:cs="Arial"/>
                <w:sz w:val="24"/>
                <w:szCs w:val="24"/>
              </w:rPr>
              <w:t>benefit from this.</w:t>
            </w:r>
          </w:p>
          <w:p w14:paraId="1F2A03C9" w14:textId="77777777" w:rsidR="00781AD0" w:rsidRPr="00742246" w:rsidRDefault="00781AD0" w:rsidP="00286674">
            <w:pPr>
              <w:rPr>
                <w:rFonts w:ascii="Arial" w:hAnsi="Arial" w:cs="Arial"/>
                <w:sz w:val="24"/>
                <w:szCs w:val="24"/>
              </w:rPr>
            </w:pPr>
          </w:p>
          <w:p w14:paraId="29DFFE07" w14:textId="77777777" w:rsidR="00781AD0" w:rsidRPr="00742246" w:rsidRDefault="00781AD0" w:rsidP="00286674">
            <w:pPr>
              <w:rPr>
                <w:rFonts w:ascii="Arial" w:hAnsi="Arial" w:cs="Arial"/>
                <w:sz w:val="24"/>
                <w:szCs w:val="24"/>
              </w:rPr>
            </w:pPr>
            <w:r w:rsidRPr="00742246">
              <w:rPr>
                <w:rFonts w:ascii="Arial" w:hAnsi="Arial" w:cs="Arial"/>
                <w:sz w:val="24"/>
                <w:szCs w:val="24"/>
              </w:rPr>
              <w:t>This is in line with WCAG 2.2 criteria:</w:t>
            </w:r>
          </w:p>
          <w:p w14:paraId="3E23FAA1" w14:textId="77777777" w:rsidR="00781AD0" w:rsidRPr="00742246" w:rsidRDefault="00781AD0" w:rsidP="00FF45B8">
            <w:pPr>
              <w:pStyle w:val="ListParagraph"/>
              <w:numPr>
                <w:ilvl w:val="0"/>
                <w:numId w:val="9"/>
              </w:numPr>
              <w:spacing w:line="256" w:lineRule="auto"/>
              <w:rPr>
                <w:rFonts w:ascii="Arial" w:hAnsi="Arial" w:cs="Arial"/>
                <w:sz w:val="24"/>
                <w:szCs w:val="24"/>
              </w:rPr>
            </w:pPr>
            <w:r w:rsidRPr="00742246">
              <w:rPr>
                <w:rFonts w:ascii="Arial" w:hAnsi="Arial" w:cs="Arial"/>
                <w:sz w:val="24"/>
                <w:szCs w:val="24"/>
              </w:rPr>
              <w:t>3.2.3 Consistent Navigation (Level AA)</w:t>
            </w:r>
          </w:p>
          <w:p w14:paraId="0552DAA4" w14:textId="77777777" w:rsidR="00781AD0" w:rsidRPr="00742246" w:rsidRDefault="00781AD0" w:rsidP="00286674">
            <w:pPr>
              <w:pStyle w:val="ListParagraph"/>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hideMark/>
          </w:tcPr>
          <w:p w14:paraId="569A8B7C" w14:textId="77777777" w:rsidR="00781AD0" w:rsidRPr="00742246" w:rsidRDefault="00781AD0" w:rsidP="00286674">
            <w:pPr>
              <w:rPr>
                <w:rFonts w:ascii="Arial" w:hAnsi="Arial" w:cs="Arial"/>
                <w:b/>
                <w:bCs/>
                <w:sz w:val="24"/>
                <w:szCs w:val="24"/>
              </w:rPr>
            </w:pPr>
            <w:r w:rsidRPr="00742246">
              <w:rPr>
                <w:rFonts w:ascii="Arial" w:hAnsi="Arial" w:cs="Arial"/>
                <w:b/>
                <w:bCs/>
                <w:sz w:val="24"/>
                <w:szCs w:val="24"/>
                <w:highlight w:val="green"/>
              </w:rPr>
              <w:t>GREEN</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1E5FFF3" w14:textId="77777777" w:rsidR="00781AD0" w:rsidRPr="00742246" w:rsidRDefault="00781AD0" w:rsidP="00286674">
            <w:pPr>
              <w:pStyle w:val="NormalWeb"/>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6F98AFF7" w14:textId="4BBAB337" w:rsidR="00781AD0" w:rsidRPr="00742246" w:rsidRDefault="00724281" w:rsidP="00286674">
            <w:pPr>
              <w:rPr>
                <w:rFonts w:ascii="Arial" w:hAnsi="Arial" w:cs="Arial"/>
                <w:sz w:val="24"/>
                <w:szCs w:val="24"/>
              </w:rPr>
            </w:pPr>
            <w:r w:rsidRPr="00742246">
              <w:rPr>
                <w:rFonts w:ascii="Arial" w:hAnsi="Arial" w:cs="Arial"/>
                <w:sz w:val="24"/>
                <w:szCs w:val="24"/>
              </w:rPr>
              <w:t>There is a consistent page layout throughout the website.</w:t>
            </w:r>
          </w:p>
        </w:tc>
      </w:tr>
      <w:tr w:rsidR="00781AD0" w:rsidRPr="00742246" w14:paraId="6681F21E"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9999"/>
          </w:tcPr>
          <w:p w14:paraId="5274D0FA" w14:textId="77777777" w:rsidR="00781AD0" w:rsidRPr="00742246" w:rsidRDefault="00781AD0" w:rsidP="00FF45B8">
            <w:pPr>
              <w:pStyle w:val="ListParagraph"/>
              <w:numPr>
                <w:ilvl w:val="0"/>
                <w:numId w:val="36"/>
              </w:numPr>
              <w:spacing w:line="256" w:lineRule="auto"/>
              <w:rPr>
                <w:rFonts w:ascii="Arial" w:hAnsi="Arial" w:cs="Arial"/>
                <w:b/>
                <w:bCs/>
                <w:sz w:val="24"/>
                <w:szCs w:val="24"/>
              </w:rPr>
            </w:pPr>
            <w:r w:rsidRPr="00742246">
              <w:rPr>
                <w:rFonts w:ascii="Arial" w:hAnsi="Arial" w:cs="Arial"/>
                <w:b/>
                <w:bCs/>
                <w:sz w:val="24"/>
                <w:szCs w:val="24"/>
              </w:rPr>
              <w:t>Mobility</w:t>
            </w:r>
          </w:p>
        </w:tc>
      </w:tr>
      <w:tr w:rsidR="00781AD0" w:rsidRPr="00742246" w14:paraId="7DD81716"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223246F0" w14:textId="77777777" w:rsidR="00781AD0" w:rsidRPr="00742246" w:rsidRDefault="00781AD0" w:rsidP="00286674">
            <w:pPr>
              <w:rPr>
                <w:rFonts w:ascii="Arial" w:hAnsi="Arial" w:cs="Arial"/>
                <w:b/>
                <w:bCs/>
                <w:sz w:val="24"/>
                <w:szCs w:val="24"/>
              </w:rPr>
            </w:pPr>
            <w:r w:rsidRPr="00742246">
              <w:rPr>
                <w:rFonts w:ascii="Arial" w:hAnsi="Arial" w:cs="Arial"/>
                <w:b/>
                <w:bCs/>
                <w:sz w:val="24"/>
                <w:szCs w:val="24"/>
              </w:rPr>
              <w:t>Keyboard Control</w:t>
            </w:r>
          </w:p>
        </w:tc>
      </w:tr>
      <w:tr w:rsidR="00781AD0" w:rsidRPr="00742246" w14:paraId="1FE342BC"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65FAA625" w14:textId="77777777" w:rsidR="00781AD0" w:rsidRPr="00742246" w:rsidRDefault="00781AD0" w:rsidP="00FF45B8">
            <w:pPr>
              <w:pStyle w:val="ListParagraph"/>
              <w:numPr>
                <w:ilvl w:val="0"/>
                <w:numId w:val="5"/>
              </w:numPr>
              <w:rPr>
                <w:rFonts w:ascii="Arial" w:hAnsi="Arial" w:cs="Arial"/>
                <w:sz w:val="24"/>
                <w:szCs w:val="24"/>
              </w:rPr>
            </w:pPr>
            <w:r w:rsidRPr="00742246">
              <w:rPr>
                <w:rFonts w:ascii="Arial" w:hAnsi="Arial" w:cs="Arial"/>
                <w:sz w:val="24"/>
                <w:szCs w:val="24"/>
              </w:rPr>
              <w:t>Keyboard Accessibility</w:t>
            </w:r>
          </w:p>
          <w:p w14:paraId="5BC4BCB8" w14:textId="77777777" w:rsidR="00781AD0" w:rsidRPr="00742246" w:rsidRDefault="00781AD0" w:rsidP="00286674">
            <w:pPr>
              <w:rPr>
                <w:rFonts w:ascii="Arial" w:hAnsi="Arial" w:cs="Arial"/>
                <w:sz w:val="24"/>
                <w:szCs w:val="24"/>
              </w:rPr>
            </w:pPr>
          </w:p>
          <w:p w14:paraId="2588D289" w14:textId="77777777" w:rsidR="00781AD0" w:rsidRPr="00742246" w:rsidRDefault="00781AD0" w:rsidP="00286674">
            <w:pPr>
              <w:rPr>
                <w:rFonts w:ascii="Arial" w:hAnsi="Arial" w:cs="Arial"/>
                <w:sz w:val="24"/>
                <w:szCs w:val="24"/>
              </w:rPr>
            </w:pPr>
            <w:r w:rsidRPr="00742246">
              <w:rPr>
                <w:rFonts w:ascii="Arial" w:hAnsi="Arial" w:cs="Arial"/>
                <w:sz w:val="24"/>
                <w:szCs w:val="24"/>
              </w:rPr>
              <w:t>Mobile keyboards can be custom tailored to suit the accessibility needs of their user.</w:t>
            </w:r>
          </w:p>
          <w:p w14:paraId="0D0196A2" w14:textId="77777777" w:rsidR="00781AD0" w:rsidRPr="00742246" w:rsidRDefault="00781AD0" w:rsidP="00286674">
            <w:pPr>
              <w:rPr>
                <w:rFonts w:ascii="Arial" w:hAnsi="Arial" w:cs="Arial"/>
                <w:sz w:val="24"/>
                <w:szCs w:val="24"/>
              </w:rPr>
            </w:pPr>
          </w:p>
          <w:p w14:paraId="10FC758F" w14:textId="77777777" w:rsidR="00781AD0" w:rsidRPr="00742246" w:rsidRDefault="00781AD0" w:rsidP="00286674">
            <w:pPr>
              <w:rPr>
                <w:rFonts w:ascii="Arial" w:hAnsi="Arial" w:cs="Arial"/>
                <w:sz w:val="24"/>
                <w:szCs w:val="24"/>
              </w:rPr>
            </w:pPr>
            <w:r w:rsidRPr="00742246">
              <w:rPr>
                <w:rFonts w:ascii="Arial" w:hAnsi="Arial" w:cs="Arial"/>
                <w:sz w:val="24"/>
                <w:szCs w:val="24"/>
              </w:rPr>
              <w:t>This is in line with WCAG 2.2 criteria:</w:t>
            </w:r>
          </w:p>
          <w:p w14:paraId="4036A4F9" w14:textId="77777777" w:rsidR="00781AD0" w:rsidRPr="00742246" w:rsidRDefault="00781AD0" w:rsidP="00FF45B8">
            <w:pPr>
              <w:pStyle w:val="ListParagraph"/>
              <w:numPr>
                <w:ilvl w:val="0"/>
                <w:numId w:val="9"/>
              </w:numPr>
              <w:rPr>
                <w:rFonts w:ascii="Arial" w:hAnsi="Arial" w:cs="Arial"/>
                <w:sz w:val="24"/>
                <w:szCs w:val="24"/>
              </w:rPr>
            </w:pPr>
            <w:r w:rsidRPr="00742246">
              <w:rPr>
                <w:rFonts w:ascii="Arial" w:hAnsi="Arial" w:cs="Arial"/>
                <w:sz w:val="24"/>
                <w:szCs w:val="24"/>
              </w:rPr>
              <w:t>2.1.1 Keyboard (Level A)</w:t>
            </w:r>
          </w:p>
          <w:p w14:paraId="0B63BCE0" w14:textId="77777777" w:rsidR="00781AD0" w:rsidRPr="00742246" w:rsidRDefault="00781AD0" w:rsidP="00286674">
            <w:pPr>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0C519DBE" w14:textId="688A555B" w:rsidR="00781AD0" w:rsidRPr="00742246" w:rsidRDefault="00360063" w:rsidP="00286674">
            <w:pPr>
              <w:rPr>
                <w:rFonts w:ascii="Arial" w:hAnsi="Arial" w:cs="Arial"/>
                <w:sz w:val="24"/>
                <w:szCs w:val="24"/>
              </w:rPr>
            </w:pPr>
            <w:r w:rsidRPr="00742246">
              <w:rPr>
                <w:rFonts w:ascii="Arial" w:hAnsi="Arial" w:cs="Arial"/>
                <w:b/>
                <w:bCs/>
                <w:sz w:val="24"/>
                <w:szCs w:val="24"/>
                <w:highlight w:val="green"/>
              </w:rPr>
              <w:lastRenderedPageBreak/>
              <w:t>GREEN</w:t>
            </w:r>
          </w:p>
        </w:tc>
        <w:tc>
          <w:tcPr>
            <w:tcW w:w="4262" w:type="dxa"/>
            <w:tcBorders>
              <w:top w:val="single" w:sz="4" w:space="0" w:color="auto"/>
              <w:left w:val="single" w:sz="4" w:space="0" w:color="auto"/>
              <w:bottom w:val="single" w:sz="4" w:space="0" w:color="auto"/>
              <w:right w:val="single" w:sz="4" w:space="0" w:color="auto"/>
            </w:tcBorders>
          </w:tcPr>
          <w:p w14:paraId="321D36A0" w14:textId="77777777" w:rsidR="00781AD0" w:rsidRPr="00742246" w:rsidRDefault="00781AD0" w:rsidP="00286674">
            <w:pPr>
              <w:rPr>
                <w:rFonts w:ascii="Arial" w:hAnsi="Arial" w:cs="Arial"/>
                <w:sz w:val="24"/>
                <w:szCs w:val="24"/>
              </w:rPr>
            </w:pPr>
          </w:p>
        </w:tc>
        <w:tc>
          <w:tcPr>
            <w:tcW w:w="4103" w:type="dxa"/>
            <w:tcBorders>
              <w:top w:val="single" w:sz="4" w:space="0" w:color="auto"/>
              <w:left w:val="single" w:sz="4" w:space="0" w:color="auto"/>
              <w:bottom w:val="single" w:sz="4" w:space="0" w:color="auto"/>
              <w:right w:val="single" w:sz="4" w:space="0" w:color="auto"/>
            </w:tcBorders>
          </w:tcPr>
          <w:p w14:paraId="25C55F3C" w14:textId="3A6B9518" w:rsidR="00781AD0" w:rsidRPr="00742246" w:rsidRDefault="00360063" w:rsidP="00286674">
            <w:pPr>
              <w:rPr>
                <w:rFonts w:ascii="Arial" w:hAnsi="Arial" w:cs="Arial"/>
                <w:sz w:val="24"/>
                <w:szCs w:val="24"/>
              </w:rPr>
            </w:pPr>
            <w:r w:rsidRPr="00742246">
              <w:rPr>
                <w:rFonts w:ascii="Arial" w:hAnsi="Arial" w:cs="Arial"/>
                <w:sz w:val="24"/>
                <w:szCs w:val="24"/>
              </w:rPr>
              <w:t>Keyboard access is appropriately functional.</w:t>
            </w:r>
          </w:p>
        </w:tc>
      </w:tr>
      <w:tr w:rsidR="00781AD0" w:rsidRPr="00742246" w14:paraId="1E201ABC"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6C83FA24" w14:textId="77777777" w:rsidR="00781AD0" w:rsidRPr="00742246" w:rsidRDefault="00781AD0" w:rsidP="00286674">
            <w:pPr>
              <w:rPr>
                <w:rFonts w:ascii="Arial" w:hAnsi="Arial" w:cs="Arial"/>
                <w:b/>
                <w:bCs/>
                <w:sz w:val="24"/>
                <w:szCs w:val="24"/>
              </w:rPr>
            </w:pPr>
            <w:r w:rsidRPr="00742246">
              <w:rPr>
                <w:rFonts w:ascii="Arial" w:hAnsi="Arial" w:cs="Arial"/>
                <w:b/>
                <w:bCs/>
                <w:sz w:val="24"/>
                <w:szCs w:val="24"/>
              </w:rPr>
              <w:t>Voice Control Capability</w:t>
            </w:r>
          </w:p>
        </w:tc>
      </w:tr>
      <w:tr w:rsidR="00781AD0" w:rsidRPr="00742246" w14:paraId="46F44226"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50AE6840" w14:textId="77777777" w:rsidR="00781AD0" w:rsidRPr="00742246" w:rsidRDefault="00781AD0" w:rsidP="00FF45B8">
            <w:pPr>
              <w:pStyle w:val="ListParagraph"/>
              <w:numPr>
                <w:ilvl w:val="0"/>
                <w:numId w:val="5"/>
              </w:numPr>
              <w:rPr>
                <w:rFonts w:ascii="Arial" w:hAnsi="Arial" w:cs="Arial"/>
                <w:sz w:val="24"/>
                <w:szCs w:val="24"/>
              </w:rPr>
            </w:pPr>
            <w:r w:rsidRPr="00742246">
              <w:rPr>
                <w:rFonts w:ascii="Arial" w:hAnsi="Arial" w:cs="Arial"/>
                <w:sz w:val="24"/>
                <w:szCs w:val="24"/>
              </w:rPr>
              <w:t>General navigation and accessibility to buttons, links. and inputs.</w:t>
            </w:r>
          </w:p>
          <w:p w14:paraId="4DE243CE" w14:textId="77777777" w:rsidR="00781AD0" w:rsidRPr="00742246" w:rsidRDefault="00781AD0" w:rsidP="00FF45B8">
            <w:pPr>
              <w:pStyle w:val="ListParagraph"/>
              <w:numPr>
                <w:ilvl w:val="0"/>
                <w:numId w:val="5"/>
              </w:numPr>
              <w:rPr>
                <w:rFonts w:ascii="Arial" w:hAnsi="Arial" w:cs="Arial"/>
                <w:sz w:val="24"/>
                <w:szCs w:val="24"/>
              </w:rPr>
            </w:pPr>
            <w:r w:rsidRPr="00742246">
              <w:rPr>
                <w:rFonts w:ascii="Arial" w:hAnsi="Arial" w:cs="Arial"/>
                <w:sz w:val="24"/>
                <w:szCs w:val="24"/>
              </w:rPr>
              <w:t>Speech-to-text</w:t>
            </w:r>
          </w:p>
          <w:p w14:paraId="7C500688" w14:textId="77777777" w:rsidR="00781AD0" w:rsidRPr="00742246" w:rsidRDefault="00781AD0" w:rsidP="00286674">
            <w:pPr>
              <w:rPr>
                <w:rFonts w:ascii="Arial" w:hAnsi="Arial" w:cs="Arial"/>
                <w:sz w:val="24"/>
                <w:szCs w:val="24"/>
              </w:rPr>
            </w:pPr>
          </w:p>
          <w:p w14:paraId="2517814D" w14:textId="77777777" w:rsidR="00781AD0" w:rsidRPr="00742246" w:rsidRDefault="00781AD0" w:rsidP="00286674">
            <w:pPr>
              <w:rPr>
                <w:rFonts w:ascii="Arial" w:hAnsi="Arial" w:cs="Arial"/>
                <w:sz w:val="24"/>
                <w:szCs w:val="24"/>
              </w:rPr>
            </w:pPr>
            <w:r w:rsidRPr="00742246">
              <w:rPr>
                <w:rFonts w:ascii="Arial" w:hAnsi="Arial" w:cs="Arial"/>
                <w:sz w:val="24"/>
                <w:szCs w:val="24"/>
              </w:rPr>
              <w:t xml:space="preserve">Voice Control supports users with navigating a page and inputting written text within form fields using only their voice. This removes the need for the user to manually type in information through a keyboard. </w:t>
            </w:r>
          </w:p>
          <w:p w14:paraId="11C81E0C" w14:textId="77777777" w:rsidR="00781AD0" w:rsidRPr="00742246" w:rsidRDefault="00781AD0" w:rsidP="00286674">
            <w:pPr>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4535793E" w14:textId="77777777" w:rsidR="00781AD0" w:rsidRPr="00742246" w:rsidRDefault="00781AD0" w:rsidP="00286674">
            <w:pPr>
              <w:rPr>
                <w:rFonts w:ascii="Arial" w:hAnsi="Arial" w:cs="Arial"/>
                <w:sz w:val="24"/>
                <w:szCs w:val="24"/>
              </w:rPr>
            </w:pPr>
            <w:r w:rsidRPr="00742246">
              <w:rPr>
                <w:rFonts w:ascii="Arial" w:hAnsi="Arial" w:cs="Arial"/>
                <w:b/>
                <w:bCs/>
                <w:sz w:val="24"/>
                <w:szCs w:val="24"/>
                <w:highlight w:val="yellow"/>
              </w:rPr>
              <w:t>YELLOW</w:t>
            </w:r>
          </w:p>
        </w:tc>
        <w:tc>
          <w:tcPr>
            <w:tcW w:w="4262" w:type="dxa"/>
            <w:tcBorders>
              <w:top w:val="single" w:sz="4" w:space="0" w:color="auto"/>
              <w:left w:val="single" w:sz="4" w:space="0" w:color="auto"/>
              <w:bottom w:val="single" w:sz="4" w:space="0" w:color="auto"/>
              <w:right w:val="single" w:sz="4" w:space="0" w:color="auto"/>
            </w:tcBorders>
          </w:tcPr>
          <w:p w14:paraId="2F7912EC" w14:textId="77777777" w:rsidR="00781AD0" w:rsidRPr="00742246" w:rsidRDefault="00781AD0" w:rsidP="00286674">
            <w:pPr>
              <w:rPr>
                <w:rFonts w:ascii="Arial" w:hAnsi="Arial" w:cs="Arial"/>
                <w:b/>
                <w:bCs/>
                <w:sz w:val="24"/>
                <w:szCs w:val="24"/>
              </w:rPr>
            </w:pPr>
            <w:r w:rsidRPr="00742246">
              <w:rPr>
                <w:rFonts w:ascii="Arial" w:hAnsi="Arial" w:cs="Arial"/>
                <w:sz w:val="24"/>
                <w:szCs w:val="24"/>
              </w:rPr>
              <w:t xml:space="preserve"> </w:t>
            </w:r>
            <w:r w:rsidRPr="00742246">
              <w:rPr>
                <w:rFonts w:ascii="Arial" w:hAnsi="Arial" w:cs="Arial"/>
                <w:b/>
                <w:bCs/>
                <w:sz w:val="24"/>
                <w:szCs w:val="24"/>
              </w:rPr>
              <w:t>Redundant &amp; Missing Labels</w:t>
            </w:r>
            <w:r w:rsidRPr="00742246">
              <w:rPr>
                <w:rFonts w:ascii="Arial" w:hAnsi="Arial" w:cs="Arial"/>
                <w:b/>
                <w:bCs/>
                <w:noProof/>
                <w:sz w:val="24"/>
                <w:szCs w:val="24"/>
              </w:rPr>
              <w:drawing>
                <wp:inline distT="0" distB="0" distL="0" distR="0" wp14:anchorId="5EC906D2" wp14:editId="03784AD4">
                  <wp:extent cx="1193931" cy="2653146"/>
                  <wp:effectExtent l="0" t="0" r="6350" b="0"/>
                  <wp:docPr id="130360763" name="Picture 24" descr="Screenshot showing voice control lab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60763" name="Picture 24" descr="Screenshot showing voice control labels"/>
                          <pic:cNvPicPr/>
                        </pic:nvPicPr>
                        <pic:blipFill>
                          <a:blip r:embed="rId466" cstate="print">
                            <a:extLst>
                              <a:ext uri="{28A0092B-C50C-407E-A947-70E740481C1C}">
                                <a14:useLocalDpi xmlns:a14="http://schemas.microsoft.com/office/drawing/2010/main" val="0"/>
                              </a:ext>
                            </a:extLst>
                          </a:blip>
                          <a:stretch>
                            <a:fillRect/>
                          </a:stretch>
                        </pic:blipFill>
                        <pic:spPr>
                          <a:xfrm>
                            <a:off x="0" y="0"/>
                            <a:ext cx="1202471" cy="2672123"/>
                          </a:xfrm>
                          <a:prstGeom prst="rect">
                            <a:avLst/>
                          </a:prstGeom>
                        </pic:spPr>
                      </pic:pic>
                    </a:graphicData>
                  </a:graphic>
                </wp:inline>
              </w:drawing>
            </w:r>
            <w:r w:rsidRPr="00742246">
              <w:rPr>
                <w:rFonts w:ascii="Arial" w:hAnsi="Arial" w:cs="Arial"/>
                <w:b/>
                <w:bCs/>
                <w:sz w:val="24"/>
                <w:szCs w:val="24"/>
              </w:rPr>
              <w:t xml:space="preserve"> </w:t>
            </w:r>
            <w:r w:rsidRPr="00742246">
              <w:rPr>
                <w:rFonts w:ascii="Arial" w:hAnsi="Arial" w:cs="Arial"/>
                <w:b/>
                <w:bCs/>
                <w:noProof/>
                <w:sz w:val="24"/>
                <w:szCs w:val="24"/>
              </w:rPr>
              <w:drawing>
                <wp:inline distT="0" distB="0" distL="0" distR="0" wp14:anchorId="5D08AA41" wp14:editId="63BA8186">
                  <wp:extent cx="1193932" cy="2653150"/>
                  <wp:effectExtent l="0" t="0" r="6350" b="0"/>
                  <wp:docPr id="1007876115" name="Picture 25" descr="Screenshot showing voice control lab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876115" name="Picture 25" descr="Screenshot showing voice control labels"/>
                          <pic:cNvPicPr/>
                        </pic:nvPicPr>
                        <pic:blipFill>
                          <a:blip r:embed="rId467" cstate="print">
                            <a:extLst>
                              <a:ext uri="{28A0092B-C50C-407E-A947-70E740481C1C}">
                                <a14:useLocalDpi xmlns:a14="http://schemas.microsoft.com/office/drawing/2010/main" val="0"/>
                              </a:ext>
                            </a:extLst>
                          </a:blip>
                          <a:stretch>
                            <a:fillRect/>
                          </a:stretch>
                        </pic:blipFill>
                        <pic:spPr>
                          <a:xfrm>
                            <a:off x="0" y="0"/>
                            <a:ext cx="1197652" cy="2661417"/>
                          </a:xfrm>
                          <a:prstGeom prst="rect">
                            <a:avLst/>
                          </a:prstGeom>
                        </pic:spPr>
                      </pic:pic>
                    </a:graphicData>
                  </a:graphic>
                </wp:inline>
              </w:drawing>
            </w:r>
          </w:p>
          <w:p w14:paraId="52D7A194" w14:textId="77777777" w:rsidR="00781AD0" w:rsidRPr="00742246" w:rsidRDefault="00781AD0" w:rsidP="00286674">
            <w:pPr>
              <w:rPr>
                <w:rFonts w:ascii="Arial" w:hAnsi="Arial" w:cs="Arial"/>
                <w:sz w:val="24"/>
                <w:szCs w:val="24"/>
              </w:rPr>
            </w:pPr>
            <w:r w:rsidRPr="00742246">
              <w:rPr>
                <w:rFonts w:ascii="Arial" w:hAnsi="Arial" w:cs="Arial"/>
                <w:sz w:val="24"/>
                <w:szCs w:val="24"/>
              </w:rPr>
              <w:t>Red Arrow – Redundant</w:t>
            </w:r>
          </w:p>
          <w:p w14:paraId="355E8D4C" w14:textId="77777777" w:rsidR="00781AD0" w:rsidRPr="00742246" w:rsidRDefault="00781AD0" w:rsidP="00286674">
            <w:pPr>
              <w:rPr>
                <w:rFonts w:ascii="Arial" w:hAnsi="Arial" w:cs="Arial"/>
                <w:sz w:val="24"/>
                <w:szCs w:val="24"/>
              </w:rPr>
            </w:pPr>
            <w:r w:rsidRPr="00742246">
              <w:rPr>
                <w:rFonts w:ascii="Arial" w:hAnsi="Arial" w:cs="Arial"/>
                <w:sz w:val="24"/>
                <w:szCs w:val="24"/>
              </w:rPr>
              <w:t>Purple Arrow – Missing</w:t>
            </w:r>
          </w:p>
        </w:tc>
        <w:tc>
          <w:tcPr>
            <w:tcW w:w="4103" w:type="dxa"/>
            <w:tcBorders>
              <w:top w:val="single" w:sz="4" w:space="0" w:color="auto"/>
              <w:left w:val="single" w:sz="4" w:space="0" w:color="auto"/>
              <w:bottom w:val="single" w:sz="4" w:space="0" w:color="auto"/>
              <w:right w:val="single" w:sz="4" w:space="0" w:color="auto"/>
            </w:tcBorders>
          </w:tcPr>
          <w:p w14:paraId="737E14E3" w14:textId="17F0D8B8" w:rsidR="00781AD0" w:rsidRPr="00742246" w:rsidRDefault="00807BBB" w:rsidP="00286674">
            <w:pPr>
              <w:rPr>
                <w:rFonts w:ascii="Arial" w:hAnsi="Arial" w:cs="Arial"/>
                <w:sz w:val="24"/>
                <w:szCs w:val="24"/>
              </w:rPr>
            </w:pPr>
            <w:r w:rsidRPr="00742246">
              <w:rPr>
                <w:rFonts w:ascii="Arial" w:hAnsi="Arial" w:cs="Arial"/>
                <w:sz w:val="24"/>
                <w:szCs w:val="24"/>
              </w:rPr>
              <w:t xml:space="preserve">There are </w:t>
            </w:r>
            <w:r w:rsidR="00781AD0" w:rsidRPr="00742246">
              <w:rPr>
                <w:rFonts w:ascii="Arial" w:hAnsi="Arial" w:cs="Arial"/>
                <w:sz w:val="24"/>
                <w:szCs w:val="24"/>
              </w:rPr>
              <w:t xml:space="preserve">redundant </w:t>
            </w:r>
            <w:r w:rsidRPr="00742246">
              <w:rPr>
                <w:rFonts w:ascii="Arial" w:hAnsi="Arial" w:cs="Arial"/>
                <w:sz w:val="24"/>
                <w:szCs w:val="24"/>
              </w:rPr>
              <w:t>l</w:t>
            </w:r>
            <w:r w:rsidR="00781AD0" w:rsidRPr="00742246">
              <w:rPr>
                <w:rFonts w:ascii="Arial" w:hAnsi="Arial" w:cs="Arial"/>
                <w:sz w:val="24"/>
                <w:szCs w:val="24"/>
              </w:rPr>
              <w:t>abels that do not do anything</w:t>
            </w:r>
            <w:r w:rsidRPr="00742246">
              <w:rPr>
                <w:rFonts w:ascii="Arial" w:hAnsi="Arial" w:cs="Arial"/>
                <w:sz w:val="24"/>
                <w:szCs w:val="24"/>
              </w:rPr>
              <w:t>,</w:t>
            </w:r>
            <w:r w:rsidR="00781AD0" w:rsidRPr="00742246">
              <w:rPr>
                <w:rFonts w:ascii="Arial" w:hAnsi="Arial" w:cs="Arial"/>
                <w:sz w:val="24"/>
                <w:szCs w:val="24"/>
              </w:rPr>
              <w:t xml:space="preserve"> and some missing labels.</w:t>
            </w:r>
          </w:p>
        </w:tc>
      </w:tr>
      <w:tr w:rsidR="00781AD0" w:rsidRPr="00742246" w14:paraId="79EEDDA5"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239A850C" w14:textId="77777777" w:rsidR="00781AD0" w:rsidRPr="00742246" w:rsidRDefault="00781AD0" w:rsidP="00286674">
            <w:pPr>
              <w:rPr>
                <w:rFonts w:ascii="Arial" w:hAnsi="Arial" w:cs="Arial"/>
                <w:b/>
                <w:bCs/>
                <w:sz w:val="24"/>
                <w:szCs w:val="24"/>
              </w:rPr>
            </w:pPr>
            <w:r w:rsidRPr="00742246">
              <w:rPr>
                <w:rFonts w:ascii="Arial" w:hAnsi="Arial" w:cs="Arial"/>
                <w:b/>
                <w:bCs/>
                <w:sz w:val="24"/>
                <w:szCs w:val="24"/>
              </w:rPr>
              <w:t>Touch Gestures</w:t>
            </w:r>
          </w:p>
        </w:tc>
      </w:tr>
      <w:tr w:rsidR="00781AD0" w:rsidRPr="00742246" w14:paraId="33ED5BB0"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5BB9FD4C" w14:textId="77777777" w:rsidR="00781AD0" w:rsidRPr="00742246" w:rsidRDefault="00781AD0" w:rsidP="00FF45B8">
            <w:pPr>
              <w:pStyle w:val="ListParagraph"/>
              <w:numPr>
                <w:ilvl w:val="0"/>
                <w:numId w:val="4"/>
              </w:numPr>
              <w:spacing w:after="160"/>
              <w:rPr>
                <w:rFonts w:ascii="Arial" w:hAnsi="Arial" w:cs="Arial"/>
                <w:sz w:val="24"/>
                <w:szCs w:val="24"/>
              </w:rPr>
            </w:pPr>
            <w:r w:rsidRPr="00742246">
              <w:rPr>
                <w:rFonts w:ascii="Arial" w:hAnsi="Arial" w:cs="Arial"/>
                <w:sz w:val="24"/>
                <w:szCs w:val="24"/>
              </w:rPr>
              <w:t>Target Size</w:t>
            </w:r>
          </w:p>
          <w:p w14:paraId="09373E47" w14:textId="77777777" w:rsidR="00781AD0" w:rsidRPr="00742246" w:rsidRDefault="00781AD0" w:rsidP="00286674">
            <w:pPr>
              <w:pStyle w:val="ListParagraph"/>
              <w:spacing w:after="160"/>
              <w:rPr>
                <w:rFonts w:ascii="Arial" w:hAnsi="Arial" w:cs="Arial"/>
                <w:sz w:val="24"/>
                <w:szCs w:val="24"/>
              </w:rPr>
            </w:pPr>
          </w:p>
          <w:p w14:paraId="275CF253" w14:textId="77777777" w:rsidR="00781AD0" w:rsidRPr="00742246" w:rsidRDefault="00781AD0" w:rsidP="00286674">
            <w:pPr>
              <w:rPr>
                <w:rFonts w:ascii="Arial" w:hAnsi="Arial" w:cs="Arial"/>
                <w:sz w:val="24"/>
                <w:szCs w:val="24"/>
              </w:rPr>
            </w:pPr>
            <w:r w:rsidRPr="00742246">
              <w:rPr>
                <w:rFonts w:ascii="Arial" w:hAnsi="Arial" w:cs="Arial"/>
                <w:sz w:val="24"/>
                <w:szCs w:val="24"/>
              </w:rPr>
              <w:t xml:space="preserve">Any interactive element must have a large target size so strain and misinputs can be avoided. Users who might experience difficulties activating a small target </w:t>
            </w:r>
            <w:r w:rsidRPr="00742246">
              <w:rPr>
                <w:rFonts w:ascii="Arial" w:hAnsi="Arial" w:cs="Arial"/>
                <w:sz w:val="24"/>
                <w:szCs w:val="24"/>
              </w:rPr>
              <w:lastRenderedPageBreak/>
              <w:t>due to hand tremors, poor dexterity, or other issues</w:t>
            </w:r>
          </w:p>
          <w:p w14:paraId="33C92D66" w14:textId="77777777" w:rsidR="00781AD0" w:rsidRPr="00742246" w:rsidRDefault="00781AD0" w:rsidP="00286674">
            <w:pPr>
              <w:rPr>
                <w:rFonts w:ascii="Arial" w:hAnsi="Arial" w:cs="Arial"/>
                <w:sz w:val="24"/>
                <w:szCs w:val="24"/>
              </w:rPr>
            </w:pPr>
          </w:p>
          <w:p w14:paraId="47DF7453" w14:textId="77777777" w:rsidR="00781AD0" w:rsidRPr="00742246" w:rsidRDefault="00781AD0" w:rsidP="00286674">
            <w:pPr>
              <w:rPr>
                <w:rFonts w:ascii="Arial" w:hAnsi="Arial" w:cs="Arial"/>
                <w:sz w:val="24"/>
                <w:szCs w:val="24"/>
              </w:rPr>
            </w:pPr>
            <w:r w:rsidRPr="00742246">
              <w:rPr>
                <w:rFonts w:ascii="Arial" w:hAnsi="Arial" w:cs="Arial"/>
                <w:sz w:val="24"/>
                <w:szCs w:val="24"/>
              </w:rPr>
              <w:t>This is in line with WCAG 2.2 criteria:</w:t>
            </w:r>
          </w:p>
          <w:p w14:paraId="627E7EEC" w14:textId="77777777" w:rsidR="00781AD0" w:rsidRPr="00742246" w:rsidRDefault="00781AD0" w:rsidP="00FF45B8">
            <w:pPr>
              <w:pStyle w:val="ListParagraph"/>
              <w:numPr>
                <w:ilvl w:val="0"/>
                <w:numId w:val="9"/>
              </w:numPr>
              <w:rPr>
                <w:rFonts w:ascii="Arial" w:hAnsi="Arial" w:cs="Arial"/>
                <w:sz w:val="24"/>
                <w:szCs w:val="24"/>
              </w:rPr>
            </w:pPr>
            <w:r w:rsidRPr="00742246">
              <w:rPr>
                <w:rFonts w:ascii="Arial" w:hAnsi="Arial" w:cs="Arial"/>
                <w:sz w:val="24"/>
                <w:szCs w:val="24"/>
              </w:rPr>
              <w:t>2.5.8 Target Size (Minimum) (Level AA)</w:t>
            </w:r>
          </w:p>
          <w:p w14:paraId="38D1DFF6" w14:textId="77777777" w:rsidR="00781AD0" w:rsidRPr="00742246" w:rsidRDefault="00781AD0" w:rsidP="00360063">
            <w:pPr>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6689B628" w14:textId="77777777" w:rsidR="00781AD0" w:rsidRPr="00742246" w:rsidRDefault="00781AD0" w:rsidP="00286674">
            <w:pPr>
              <w:rPr>
                <w:rFonts w:ascii="Arial" w:hAnsi="Arial" w:cs="Arial"/>
                <w:sz w:val="24"/>
                <w:szCs w:val="24"/>
              </w:rPr>
            </w:pPr>
            <w:r w:rsidRPr="00742246">
              <w:rPr>
                <w:rFonts w:ascii="Arial" w:hAnsi="Arial" w:cs="Arial"/>
                <w:b/>
                <w:bCs/>
                <w:sz w:val="24"/>
                <w:szCs w:val="24"/>
                <w:highlight w:val="green"/>
              </w:rPr>
              <w:lastRenderedPageBreak/>
              <w:t>GREEN</w:t>
            </w:r>
          </w:p>
        </w:tc>
        <w:tc>
          <w:tcPr>
            <w:tcW w:w="4262" w:type="dxa"/>
            <w:tcBorders>
              <w:top w:val="single" w:sz="4" w:space="0" w:color="auto"/>
              <w:left w:val="single" w:sz="4" w:space="0" w:color="auto"/>
              <w:bottom w:val="single" w:sz="4" w:space="0" w:color="auto"/>
              <w:right w:val="single" w:sz="4" w:space="0" w:color="auto"/>
            </w:tcBorders>
          </w:tcPr>
          <w:p w14:paraId="4C1E1BE9" w14:textId="77777777" w:rsidR="00781AD0" w:rsidRPr="00742246" w:rsidRDefault="00781AD0" w:rsidP="00286674">
            <w:pPr>
              <w:rPr>
                <w:rFonts w:ascii="Arial" w:hAnsi="Arial" w:cs="Arial"/>
                <w:sz w:val="24"/>
                <w:szCs w:val="24"/>
              </w:rPr>
            </w:pPr>
          </w:p>
        </w:tc>
        <w:tc>
          <w:tcPr>
            <w:tcW w:w="4103" w:type="dxa"/>
            <w:tcBorders>
              <w:top w:val="single" w:sz="4" w:space="0" w:color="auto"/>
              <w:left w:val="single" w:sz="4" w:space="0" w:color="auto"/>
              <w:bottom w:val="single" w:sz="4" w:space="0" w:color="auto"/>
              <w:right w:val="single" w:sz="4" w:space="0" w:color="auto"/>
            </w:tcBorders>
          </w:tcPr>
          <w:p w14:paraId="3A218B64" w14:textId="42EF1569" w:rsidR="00781AD0" w:rsidRPr="00742246" w:rsidRDefault="00807BBB" w:rsidP="00286674">
            <w:pPr>
              <w:rPr>
                <w:rFonts w:ascii="Arial" w:hAnsi="Arial" w:cs="Arial"/>
                <w:sz w:val="24"/>
                <w:szCs w:val="24"/>
              </w:rPr>
            </w:pPr>
            <w:r w:rsidRPr="00742246">
              <w:rPr>
                <w:rFonts w:ascii="Arial" w:hAnsi="Arial" w:cs="Arial"/>
                <w:sz w:val="24"/>
                <w:szCs w:val="24"/>
              </w:rPr>
              <w:t>Targets are appropriately sized.</w:t>
            </w:r>
          </w:p>
        </w:tc>
      </w:tr>
      <w:tr w:rsidR="00781AD0" w:rsidRPr="00742246" w14:paraId="2F102720"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D86DCB" w:themeFill="accent5" w:themeFillTint="99"/>
          </w:tcPr>
          <w:p w14:paraId="33E3390B" w14:textId="77777777" w:rsidR="00781AD0" w:rsidRPr="00742246" w:rsidRDefault="00781AD0" w:rsidP="00FF45B8">
            <w:pPr>
              <w:pStyle w:val="ListParagraph"/>
              <w:numPr>
                <w:ilvl w:val="0"/>
                <w:numId w:val="36"/>
              </w:numPr>
              <w:spacing w:line="256" w:lineRule="auto"/>
              <w:rPr>
                <w:rFonts w:ascii="Arial" w:hAnsi="Arial" w:cs="Arial"/>
                <w:b/>
                <w:bCs/>
                <w:sz w:val="24"/>
                <w:szCs w:val="24"/>
              </w:rPr>
            </w:pPr>
            <w:r w:rsidRPr="00742246">
              <w:rPr>
                <w:rFonts w:ascii="Arial" w:hAnsi="Arial" w:cs="Arial"/>
                <w:b/>
                <w:bCs/>
                <w:sz w:val="24"/>
                <w:szCs w:val="24"/>
              </w:rPr>
              <w:t>Auditory</w:t>
            </w:r>
          </w:p>
        </w:tc>
      </w:tr>
      <w:tr w:rsidR="00781AD0" w:rsidRPr="00742246" w14:paraId="05E454E9"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2CEED" w:themeFill="accent5" w:themeFillTint="33"/>
          </w:tcPr>
          <w:p w14:paraId="19B9BF15" w14:textId="77777777" w:rsidR="00781AD0" w:rsidRPr="00742246" w:rsidRDefault="00781AD0" w:rsidP="00286674">
            <w:pPr>
              <w:rPr>
                <w:rFonts w:ascii="Arial" w:hAnsi="Arial" w:cs="Arial"/>
                <w:b/>
                <w:bCs/>
                <w:sz w:val="24"/>
                <w:szCs w:val="24"/>
              </w:rPr>
            </w:pPr>
            <w:r w:rsidRPr="00742246">
              <w:rPr>
                <w:rFonts w:ascii="Arial" w:hAnsi="Arial" w:cs="Arial"/>
                <w:b/>
                <w:bCs/>
                <w:sz w:val="24"/>
                <w:szCs w:val="24"/>
              </w:rPr>
              <w:t>Captions</w:t>
            </w:r>
          </w:p>
        </w:tc>
      </w:tr>
      <w:tr w:rsidR="00781AD0" w:rsidRPr="00742246" w14:paraId="51FAC264"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239A1EAD" w14:textId="77777777" w:rsidR="00781AD0" w:rsidRPr="00742246" w:rsidRDefault="00781AD0" w:rsidP="00FF45B8">
            <w:pPr>
              <w:pStyle w:val="ListParagraph"/>
              <w:numPr>
                <w:ilvl w:val="0"/>
                <w:numId w:val="4"/>
              </w:numPr>
              <w:rPr>
                <w:rFonts w:ascii="Arial" w:hAnsi="Arial" w:cs="Arial"/>
                <w:sz w:val="24"/>
                <w:szCs w:val="24"/>
              </w:rPr>
            </w:pPr>
            <w:r w:rsidRPr="00742246">
              <w:rPr>
                <w:rFonts w:ascii="Arial" w:hAnsi="Arial" w:cs="Arial"/>
                <w:sz w:val="24"/>
                <w:szCs w:val="24"/>
              </w:rPr>
              <w:t>Captions for audio-related media</w:t>
            </w:r>
          </w:p>
          <w:p w14:paraId="6A9796E1" w14:textId="77777777" w:rsidR="00781AD0" w:rsidRPr="00742246" w:rsidRDefault="00781AD0" w:rsidP="00FF45B8">
            <w:pPr>
              <w:pStyle w:val="ListParagraph"/>
              <w:numPr>
                <w:ilvl w:val="0"/>
                <w:numId w:val="4"/>
              </w:numPr>
              <w:rPr>
                <w:rFonts w:ascii="Arial" w:hAnsi="Arial" w:cs="Arial"/>
                <w:sz w:val="24"/>
                <w:szCs w:val="24"/>
              </w:rPr>
            </w:pPr>
            <w:r w:rsidRPr="00742246">
              <w:rPr>
                <w:rFonts w:ascii="Arial" w:hAnsi="Arial" w:cs="Arial"/>
                <w:sz w:val="24"/>
                <w:szCs w:val="24"/>
              </w:rPr>
              <w:t xml:space="preserve">Transcript </w:t>
            </w:r>
          </w:p>
          <w:p w14:paraId="5484333E" w14:textId="77777777" w:rsidR="00781AD0" w:rsidRPr="00742246" w:rsidRDefault="00781AD0" w:rsidP="00286674">
            <w:pPr>
              <w:rPr>
                <w:rFonts w:ascii="Arial" w:hAnsi="Arial" w:cs="Arial"/>
                <w:sz w:val="24"/>
                <w:szCs w:val="24"/>
              </w:rPr>
            </w:pPr>
          </w:p>
          <w:p w14:paraId="6EAEB4E0" w14:textId="77777777" w:rsidR="00781AD0" w:rsidRPr="00742246" w:rsidRDefault="00781AD0" w:rsidP="00286674">
            <w:pPr>
              <w:rPr>
                <w:rFonts w:ascii="Arial" w:hAnsi="Arial" w:cs="Arial"/>
                <w:sz w:val="24"/>
                <w:szCs w:val="24"/>
              </w:rPr>
            </w:pPr>
            <w:r w:rsidRPr="00742246">
              <w:rPr>
                <w:rFonts w:ascii="Arial" w:hAnsi="Arial" w:cs="Arial"/>
                <w:sz w:val="24"/>
                <w:szCs w:val="24"/>
              </w:rPr>
              <w:t>All media should have appropriate captioning available to support users who are deaf or are hard-of-hearing. The portion of audio content that is accessible is provided by the captions. In addition to dialogue, captions identify the speakers and provide non-speech information.</w:t>
            </w:r>
          </w:p>
          <w:p w14:paraId="3F5DF008" w14:textId="77777777" w:rsidR="00781AD0" w:rsidRPr="00742246" w:rsidRDefault="00781AD0" w:rsidP="00286674">
            <w:pPr>
              <w:rPr>
                <w:rFonts w:ascii="Arial" w:hAnsi="Arial" w:cs="Arial"/>
                <w:sz w:val="24"/>
                <w:szCs w:val="24"/>
              </w:rPr>
            </w:pPr>
          </w:p>
          <w:p w14:paraId="11CE4A16" w14:textId="77777777" w:rsidR="00781AD0" w:rsidRPr="00742246" w:rsidRDefault="00781AD0" w:rsidP="00286674">
            <w:pPr>
              <w:rPr>
                <w:rFonts w:ascii="Arial" w:hAnsi="Arial" w:cs="Arial"/>
                <w:sz w:val="24"/>
                <w:szCs w:val="24"/>
              </w:rPr>
            </w:pPr>
            <w:r w:rsidRPr="00742246">
              <w:rPr>
                <w:rFonts w:ascii="Arial" w:hAnsi="Arial" w:cs="Arial"/>
                <w:sz w:val="24"/>
                <w:szCs w:val="24"/>
              </w:rPr>
              <w:t>This is in line with WCAG 2.2 criteria</w:t>
            </w:r>
          </w:p>
          <w:p w14:paraId="31FCE60A" w14:textId="77777777" w:rsidR="00781AD0" w:rsidRPr="00742246" w:rsidRDefault="00781AD0" w:rsidP="00FF45B8">
            <w:pPr>
              <w:pStyle w:val="ListParagraph"/>
              <w:numPr>
                <w:ilvl w:val="0"/>
                <w:numId w:val="9"/>
              </w:numPr>
              <w:rPr>
                <w:rFonts w:ascii="Arial" w:hAnsi="Arial" w:cs="Arial"/>
                <w:sz w:val="24"/>
                <w:szCs w:val="24"/>
              </w:rPr>
            </w:pPr>
            <w:r w:rsidRPr="00742246">
              <w:rPr>
                <w:rFonts w:ascii="Arial" w:hAnsi="Arial" w:cs="Arial"/>
                <w:sz w:val="24"/>
                <w:szCs w:val="24"/>
              </w:rPr>
              <w:t>1.2.2 Captions (Prerecorded) (Level A)</w:t>
            </w:r>
          </w:p>
          <w:p w14:paraId="4E11E260" w14:textId="77777777" w:rsidR="00781AD0" w:rsidRPr="00742246" w:rsidRDefault="00781AD0" w:rsidP="00FF45B8">
            <w:pPr>
              <w:pStyle w:val="ListParagraph"/>
              <w:numPr>
                <w:ilvl w:val="0"/>
                <w:numId w:val="9"/>
              </w:numPr>
              <w:rPr>
                <w:rFonts w:ascii="Arial" w:hAnsi="Arial" w:cs="Arial"/>
                <w:sz w:val="24"/>
                <w:szCs w:val="24"/>
              </w:rPr>
            </w:pPr>
            <w:r w:rsidRPr="00742246">
              <w:rPr>
                <w:rFonts w:ascii="Arial" w:hAnsi="Arial" w:cs="Arial"/>
                <w:sz w:val="24"/>
                <w:szCs w:val="24"/>
              </w:rPr>
              <w:lastRenderedPageBreak/>
              <w:t>1.2.3 Audio Description or Media Alternative (Prerecorded) (Level A)</w:t>
            </w:r>
          </w:p>
        </w:tc>
        <w:tc>
          <w:tcPr>
            <w:tcW w:w="2946" w:type="dxa"/>
            <w:tcBorders>
              <w:top w:val="single" w:sz="4" w:space="0" w:color="auto"/>
              <w:left w:val="single" w:sz="4" w:space="0" w:color="auto"/>
              <w:bottom w:val="single" w:sz="4" w:space="0" w:color="auto"/>
              <w:right w:val="single" w:sz="4" w:space="0" w:color="auto"/>
            </w:tcBorders>
          </w:tcPr>
          <w:p w14:paraId="1F26676D" w14:textId="77777777" w:rsidR="00781AD0" w:rsidRPr="00742246" w:rsidRDefault="00781AD0" w:rsidP="00286674">
            <w:pPr>
              <w:rPr>
                <w:rFonts w:ascii="Arial" w:hAnsi="Arial" w:cs="Arial"/>
                <w:b/>
                <w:bCs/>
                <w:sz w:val="24"/>
                <w:szCs w:val="24"/>
              </w:rPr>
            </w:pPr>
            <w:r w:rsidRPr="00742246">
              <w:rPr>
                <w:rFonts w:ascii="Arial" w:hAnsi="Arial" w:cs="Arial"/>
                <w:b/>
                <w:bCs/>
                <w:sz w:val="24"/>
                <w:szCs w:val="24"/>
              </w:rPr>
              <w:lastRenderedPageBreak/>
              <w:t>N/A</w:t>
            </w:r>
          </w:p>
        </w:tc>
        <w:tc>
          <w:tcPr>
            <w:tcW w:w="4262" w:type="dxa"/>
            <w:tcBorders>
              <w:top w:val="single" w:sz="4" w:space="0" w:color="auto"/>
              <w:left w:val="single" w:sz="4" w:space="0" w:color="auto"/>
              <w:bottom w:val="single" w:sz="4" w:space="0" w:color="auto"/>
              <w:right w:val="single" w:sz="4" w:space="0" w:color="auto"/>
            </w:tcBorders>
          </w:tcPr>
          <w:p w14:paraId="1F5A7F51" w14:textId="77777777" w:rsidR="00781AD0" w:rsidRPr="00742246" w:rsidRDefault="00781AD0" w:rsidP="00286674">
            <w:pPr>
              <w:rPr>
                <w:rFonts w:ascii="Arial" w:hAnsi="Arial" w:cs="Arial"/>
                <w:sz w:val="24"/>
                <w:szCs w:val="24"/>
              </w:rPr>
            </w:pPr>
          </w:p>
        </w:tc>
        <w:tc>
          <w:tcPr>
            <w:tcW w:w="4103" w:type="dxa"/>
            <w:tcBorders>
              <w:top w:val="single" w:sz="4" w:space="0" w:color="auto"/>
              <w:left w:val="single" w:sz="4" w:space="0" w:color="auto"/>
              <w:bottom w:val="single" w:sz="4" w:space="0" w:color="auto"/>
              <w:right w:val="single" w:sz="4" w:space="0" w:color="auto"/>
            </w:tcBorders>
          </w:tcPr>
          <w:p w14:paraId="6DD2FB2C" w14:textId="77777777" w:rsidR="00781AD0" w:rsidRPr="00742246" w:rsidRDefault="00781AD0" w:rsidP="00286674">
            <w:pPr>
              <w:rPr>
                <w:rFonts w:ascii="Arial" w:hAnsi="Arial" w:cs="Arial"/>
                <w:sz w:val="24"/>
                <w:szCs w:val="24"/>
              </w:rPr>
            </w:pPr>
          </w:p>
        </w:tc>
      </w:tr>
    </w:tbl>
    <w:p w14:paraId="03B25DD7" w14:textId="77777777" w:rsidR="00D211B8" w:rsidRPr="00742246" w:rsidRDefault="00D211B8">
      <w:pPr>
        <w:rPr>
          <w:rFonts w:ascii="Arial" w:eastAsiaTheme="majorEastAsia" w:hAnsi="Arial" w:cs="Arial"/>
          <w:color w:val="0F4761" w:themeColor="accent1" w:themeShade="BF"/>
          <w:sz w:val="28"/>
          <w:szCs w:val="28"/>
        </w:rPr>
      </w:pPr>
      <w:r w:rsidRPr="00742246">
        <w:rPr>
          <w:rFonts w:ascii="Arial" w:hAnsi="Arial" w:cs="Arial"/>
        </w:rPr>
        <w:br w:type="page"/>
      </w:r>
    </w:p>
    <w:p w14:paraId="708F9E32" w14:textId="3809EF01" w:rsidR="00E02489" w:rsidRPr="00742246" w:rsidRDefault="00D211B8" w:rsidP="00494D9D">
      <w:pPr>
        <w:pStyle w:val="Heading2"/>
        <w:rPr>
          <w:rFonts w:ascii="Arial" w:hAnsi="Arial" w:cs="Arial"/>
        </w:rPr>
      </w:pPr>
      <w:bookmarkStart w:id="142" w:name="_Toc165389272"/>
      <w:r w:rsidRPr="00742246">
        <w:rPr>
          <w:rStyle w:val="Heading2Char"/>
          <w:rFonts w:ascii="Arial" w:hAnsi="Arial" w:cs="Arial"/>
        </w:rPr>
        <w:lastRenderedPageBreak/>
        <w:t>Detailed Cancellation Process Template</w:t>
      </w:r>
      <w:bookmarkEnd w:id="142"/>
    </w:p>
    <w:tbl>
      <w:tblPr>
        <w:tblStyle w:val="TableGrid"/>
        <w:tblW w:w="0" w:type="auto"/>
        <w:tblLayout w:type="fixed"/>
        <w:tblLook w:val="06A0" w:firstRow="1" w:lastRow="0" w:firstColumn="1" w:lastColumn="0" w:noHBand="1" w:noVBand="1"/>
      </w:tblPr>
      <w:tblGrid>
        <w:gridCol w:w="1890"/>
        <w:gridCol w:w="3015"/>
        <w:gridCol w:w="4455"/>
      </w:tblGrid>
      <w:tr w:rsidR="00E02489" w:rsidRPr="00742246" w14:paraId="77045E1A"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E48745D" w14:textId="77777777" w:rsidR="00E02489" w:rsidRPr="00742246" w:rsidRDefault="00E02489" w:rsidP="00E02489">
            <w:pPr>
              <w:spacing w:line="256" w:lineRule="auto"/>
              <w:rPr>
                <w:rFonts w:ascii="Arial" w:eastAsia="Calibri" w:hAnsi="Arial" w:cs="Arial"/>
                <w:sz w:val="24"/>
              </w:rPr>
            </w:pPr>
            <w:r w:rsidRPr="00742246">
              <w:rPr>
                <w:rFonts w:ascii="Arial" w:eastAsia="Calibri" w:hAnsi="Arial" w:cs="Arial"/>
                <w:sz w:val="24"/>
              </w:rPr>
              <w:t>Step</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CA50CA5" w14:textId="77777777" w:rsidR="00E02489" w:rsidRPr="00742246" w:rsidRDefault="00E02489" w:rsidP="00E02489">
            <w:pPr>
              <w:spacing w:line="256" w:lineRule="auto"/>
              <w:rPr>
                <w:rFonts w:ascii="Arial" w:eastAsia="Calibri" w:hAnsi="Arial" w:cs="Arial"/>
                <w:sz w:val="24"/>
              </w:rPr>
            </w:pPr>
            <w:r w:rsidRPr="00742246">
              <w:rPr>
                <w:rFonts w:ascii="Arial" w:eastAsia="Calibri" w:hAnsi="Arial" w:cs="Arial"/>
                <w:sz w:val="24"/>
              </w:rPr>
              <w:t>Image(s)</w:t>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2E2EF55" w14:textId="77777777" w:rsidR="00E02489" w:rsidRPr="00742246" w:rsidRDefault="00E02489" w:rsidP="00E02489">
            <w:pPr>
              <w:spacing w:line="256" w:lineRule="auto"/>
              <w:rPr>
                <w:rFonts w:ascii="Arial" w:eastAsia="Calibri" w:hAnsi="Arial" w:cs="Arial"/>
                <w:sz w:val="24"/>
              </w:rPr>
            </w:pPr>
            <w:r w:rsidRPr="00742246">
              <w:rPr>
                <w:rFonts w:ascii="Arial" w:eastAsia="Calibri" w:hAnsi="Arial" w:cs="Arial"/>
                <w:sz w:val="24"/>
              </w:rPr>
              <w:t xml:space="preserve">Notes </w:t>
            </w:r>
          </w:p>
        </w:tc>
      </w:tr>
      <w:tr w:rsidR="00E02489" w:rsidRPr="00742246" w14:paraId="54A2DE37"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D9AFD8F" w14:textId="77777777" w:rsidR="00E02489" w:rsidRPr="00742246" w:rsidRDefault="00E02489" w:rsidP="00E02489">
            <w:pPr>
              <w:spacing w:line="256" w:lineRule="auto"/>
              <w:rPr>
                <w:rFonts w:ascii="Arial" w:eastAsia="Calibri" w:hAnsi="Arial" w:cs="Arial"/>
                <w:sz w:val="24"/>
              </w:rPr>
            </w:pPr>
            <w:r w:rsidRPr="00742246">
              <w:rPr>
                <w:rFonts w:ascii="Arial" w:eastAsia="Calibri" w:hAnsi="Arial" w:cs="Arial"/>
                <w:sz w:val="24"/>
              </w:rPr>
              <w:t>1 – Finding the cancellation button</w:t>
            </w:r>
          </w:p>
          <w:p w14:paraId="3DFE495D" w14:textId="77777777" w:rsidR="00E02489" w:rsidRPr="00742246" w:rsidRDefault="00E02489" w:rsidP="00E02489">
            <w:pPr>
              <w:spacing w:line="256" w:lineRule="auto"/>
              <w:rPr>
                <w:rFonts w:ascii="Arial" w:eastAsia="Calibri" w:hAnsi="Arial" w:cs="Arial"/>
                <w:sz w:val="24"/>
              </w:rPr>
            </w:pP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F515CB6" w14:textId="77777777" w:rsidR="00E02489" w:rsidRPr="00742246" w:rsidRDefault="00E02489" w:rsidP="00E02489">
            <w:pPr>
              <w:spacing w:line="256" w:lineRule="auto"/>
              <w:rPr>
                <w:rFonts w:ascii="Arial" w:eastAsia="Calibri" w:hAnsi="Arial" w:cs="Arial"/>
                <w:sz w:val="24"/>
              </w:rPr>
            </w:pPr>
            <w:proofErr w:type="spellStart"/>
            <w:r w:rsidRPr="00742246">
              <w:rPr>
                <w:rFonts w:ascii="Arial" w:eastAsia="Calibri" w:hAnsi="Arial" w:cs="Arial"/>
                <w:sz w:val="24"/>
              </w:rPr>
              <w:t>Spintel</w:t>
            </w:r>
            <w:proofErr w:type="spellEnd"/>
            <w:r w:rsidRPr="00742246">
              <w:rPr>
                <w:rFonts w:ascii="Arial" w:eastAsia="Calibri" w:hAnsi="Arial" w:cs="Arial"/>
                <w:sz w:val="24"/>
              </w:rPr>
              <w:t xml:space="preserve"> “My account”</w:t>
            </w:r>
            <w:r w:rsidRPr="00742246">
              <w:rPr>
                <w:rFonts w:ascii="Arial" w:eastAsia="Calibri" w:hAnsi="Arial" w:cs="Arial"/>
                <w:sz w:val="24"/>
              </w:rPr>
              <w:br/>
            </w:r>
            <w:r w:rsidRPr="00742246">
              <w:rPr>
                <w:rFonts w:ascii="Arial" w:eastAsia="Calibri" w:hAnsi="Arial" w:cs="Arial"/>
                <w:noProof/>
                <w:sz w:val="24"/>
              </w:rPr>
              <w:drawing>
                <wp:inline distT="0" distB="0" distL="0" distR="0" wp14:anchorId="21A30153" wp14:editId="4E7C8672">
                  <wp:extent cx="1040594" cy="2070429"/>
                  <wp:effectExtent l="0" t="0" r="7620" b="6350"/>
                  <wp:docPr id="694729070" name="Picture 3" descr="Screenshot of 'My accoun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729070" name="Picture 3" descr="Screenshot of 'My account' page"/>
                          <pic:cNvPicPr/>
                        </pic:nvPicPr>
                        <pic:blipFill>
                          <a:blip r:embed="rId468" cstate="print">
                            <a:extLst>
                              <a:ext uri="{28A0092B-C50C-407E-A947-70E740481C1C}">
                                <a14:useLocalDpi xmlns:a14="http://schemas.microsoft.com/office/drawing/2010/main" val="0"/>
                              </a:ext>
                            </a:extLst>
                          </a:blip>
                          <a:stretch>
                            <a:fillRect/>
                          </a:stretch>
                        </pic:blipFill>
                        <pic:spPr>
                          <a:xfrm>
                            <a:off x="0" y="0"/>
                            <a:ext cx="1045058" cy="2079311"/>
                          </a:xfrm>
                          <a:prstGeom prst="rect">
                            <a:avLst/>
                          </a:prstGeom>
                        </pic:spPr>
                      </pic:pic>
                    </a:graphicData>
                  </a:graphic>
                </wp:inline>
              </w:drawing>
            </w:r>
          </w:p>
          <w:p w14:paraId="4F5E897C" w14:textId="77777777" w:rsidR="00E02489" w:rsidRPr="00742246" w:rsidRDefault="00E02489" w:rsidP="00E02489">
            <w:pPr>
              <w:spacing w:line="256" w:lineRule="auto"/>
              <w:rPr>
                <w:rFonts w:ascii="Arial" w:eastAsia="Calibri" w:hAnsi="Arial" w:cs="Arial"/>
                <w:sz w:val="24"/>
              </w:rPr>
            </w:pPr>
            <w:r w:rsidRPr="00742246">
              <w:rPr>
                <w:rFonts w:ascii="Arial" w:eastAsia="Calibri" w:hAnsi="Arial" w:cs="Arial"/>
                <w:sz w:val="24"/>
              </w:rPr>
              <w:t>Scroll down and select “Support”</w:t>
            </w:r>
            <w:r w:rsidRPr="00742246">
              <w:rPr>
                <w:rFonts w:ascii="Arial" w:eastAsia="Calibri" w:hAnsi="Arial" w:cs="Arial"/>
                <w:sz w:val="24"/>
              </w:rPr>
              <w:br/>
            </w:r>
            <w:r w:rsidRPr="00742246">
              <w:rPr>
                <w:rFonts w:ascii="Arial" w:eastAsia="Calibri" w:hAnsi="Arial" w:cs="Arial"/>
                <w:noProof/>
                <w:sz w:val="24"/>
              </w:rPr>
              <w:drawing>
                <wp:inline distT="0" distB="0" distL="0" distR="0" wp14:anchorId="30C0D4AD" wp14:editId="398B15BC">
                  <wp:extent cx="1047677" cy="2089380"/>
                  <wp:effectExtent l="0" t="0" r="635" b="6350"/>
                  <wp:docPr id="1647475591" name="Picture 4" descr="Screenshot highlighting support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475591" name="Picture 4" descr="Screenshot highlighting support link"/>
                          <pic:cNvPicPr/>
                        </pic:nvPicPr>
                        <pic:blipFill>
                          <a:blip r:embed="rId469" cstate="print">
                            <a:extLst>
                              <a:ext uri="{28A0092B-C50C-407E-A947-70E740481C1C}">
                                <a14:useLocalDpi xmlns:a14="http://schemas.microsoft.com/office/drawing/2010/main" val="0"/>
                              </a:ext>
                            </a:extLst>
                          </a:blip>
                          <a:stretch>
                            <a:fillRect/>
                          </a:stretch>
                        </pic:blipFill>
                        <pic:spPr>
                          <a:xfrm>
                            <a:off x="0" y="0"/>
                            <a:ext cx="1053104" cy="2100203"/>
                          </a:xfrm>
                          <a:prstGeom prst="rect">
                            <a:avLst/>
                          </a:prstGeom>
                        </pic:spPr>
                      </pic:pic>
                    </a:graphicData>
                  </a:graphic>
                </wp:inline>
              </w:drawing>
            </w:r>
          </w:p>
          <w:p w14:paraId="78CD2BF1" w14:textId="77777777" w:rsidR="00E02489" w:rsidRPr="00742246" w:rsidRDefault="00E02489" w:rsidP="00E02489">
            <w:pPr>
              <w:spacing w:line="256" w:lineRule="auto"/>
              <w:rPr>
                <w:rFonts w:ascii="Arial" w:eastAsia="Calibri" w:hAnsi="Arial" w:cs="Arial"/>
                <w:sz w:val="24"/>
              </w:rPr>
            </w:pPr>
            <w:r w:rsidRPr="00742246">
              <w:rPr>
                <w:rFonts w:ascii="Arial" w:eastAsia="Calibri" w:hAnsi="Arial" w:cs="Arial"/>
                <w:sz w:val="24"/>
              </w:rPr>
              <w:lastRenderedPageBreak/>
              <w:t>Select “Search for articles”</w:t>
            </w:r>
            <w:r w:rsidRPr="00742246">
              <w:rPr>
                <w:rFonts w:ascii="Arial" w:eastAsia="Calibri" w:hAnsi="Arial" w:cs="Arial"/>
                <w:sz w:val="24"/>
              </w:rPr>
              <w:br/>
            </w:r>
            <w:r w:rsidRPr="00742246">
              <w:rPr>
                <w:rFonts w:ascii="Arial" w:eastAsia="Calibri" w:hAnsi="Arial" w:cs="Arial"/>
                <w:noProof/>
                <w:sz w:val="24"/>
              </w:rPr>
              <w:drawing>
                <wp:inline distT="0" distB="0" distL="0" distR="0" wp14:anchorId="06A5F4FB" wp14:editId="7DA882F3">
                  <wp:extent cx="1103913" cy="2201530"/>
                  <wp:effectExtent l="0" t="0" r="1270" b="8890"/>
                  <wp:docPr id="652090349" name="Picture 5" descr="Screenshot highlighting article search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090349" name="Picture 5" descr="Screenshot highlighting article search field"/>
                          <pic:cNvPicPr/>
                        </pic:nvPicPr>
                        <pic:blipFill>
                          <a:blip r:embed="rId470" cstate="print">
                            <a:extLst>
                              <a:ext uri="{28A0092B-C50C-407E-A947-70E740481C1C}">
                                <a14:useLocalDpi xmlns:a14="http://schemas.microsoft.com/office/drawing/2010/main" val="0"/>
                              </a:ext>
                            </a:extLst>
                          </a:blip>
                          <a:stretch>
                            <a:fillRect/>
                          </a:stretch>
                        </pic:blipFill>
                        <pic:spPr>
                          <a:xfrm>
                            <a:off x="0" y="0"/>
                            <a:ext cx="1107361" cy="2208406"/>
                          </a:xfrm>
                          <a:prstGeom prst="rect">
                            <a:avLst/>
                          </a:prstGeom>
                        </pic:spPr>
                      </pic:pic>
                    </a:graphicData>
                  </a:graphic>
                </wp:inline>
              </w:drawing>
            </w:r>
          </w:p>
          <w:p w14:paraId="721BAAD8" w14:textId="77777777" w:rsidR="00E02489" w:rsidRPr="00742246" w:rsidRDefault="00E02489" w:rsidP="00E02489">
            <w:pPr>
              <w:spacing w:line="256" w:lineRule="auto"/>
              <w:rPr>
                <w:rFonts w:ascii="Arial" w:eastAsia="Calibri" w:hAnsi="Arial" w:cs="Arial"/>
                <w:sz w:val="24"/>
              </w:rPr>
            </w:pPr>
            <w:r w:rsidRPr="00742246">
              <w:rPr>
                <w:rFonts w:ascii="Arial" w:eastAsia="Calibri" w:hAnsi="Arial" w:cs="Arial"/>
                <w:sz w:val="24"/>
              </w:rPr>
              <w:t>Type “Cancellation”</w:t>
            </w:r>
          </w:p>
          <w:p w14:paraId="2A7608B2" w14:textId="77777777" w:rsidR="00E02489" w:rsidRPr="00742246" w:rsidRDefault="00E02489" w:rsidP="00E02489">
            <w:pPr>
              <w:spacing w:line="256" w:lineRule="auto"/>
              <w:rPr>
                <w:rFonts w:ascii="Arial" w:eastAsia="Calibri" w:hAnsi="Arial" w:cs="Arial"/>
                <w:sz w:val="24"/>
              </w:rPr>
            </w:pPr>
            <w:r w:rsidRPr="00742246">
              <w:rPr>
                <w:rFonts w:ascii="Arial" w:eastAsia="Calibri" w:hAnsi="Arial" w:cs="Arial"/>
                <w:noProof/>
                <w:sz w:val="24"/>
              </w:rPr>
              <w:drawing>
                <wp:inline distT="0" distB="0" distL="0" distR="0" wp14:anchorId="3C08DCB9" wp14:editId="3AF321CC">
                  <wp:extent cx="1119349" cy="2231515"/>
                  <wp:effectExtent l="0" t="0" r="5080" b="0"/>
                  <wp:docPr id="1548326389" name="Picture 6" descr="Screenshot showing search results for 'Cancal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326389" name="Picture 6" descr="Screenshot showing search results for 'Cancallation'"/>
                          <pic:cNvPicPr/>
                        </pic:nvPicPr>
                        <pic:blipFill>
                          <a:blip r:embed="rId471" cstate="print">
                            <a:extLst>
                              <a:ext uri="{28A0092B-C50C-407E-A947-70E740481C1C}">
                                <a14:useLocalDpi xmlns:a14="http://schemas.microsoft.com/office/drawing/2010/main" val="0"/>
                              </a:ext>
                            </a:extLst>
                          </a:blip>
                          <a:stretch>
                            <a:fillRect/>
                          </a:stretch>
                        </pic:blipFill>
                        <pic:spPr>
                          <a:xfrm>
                            <a:off x="0" y="0"/>
                            <a:ext cx="1130797" cy="2254337"/>
                          </a:xfrm>
                          <a:prstGeom prst="rect">
                            <a:avLst/>
                          </a:prstGeom>
                        </pic:spPr>
                      </pic:pic>
                    </a:graphicData>
                  </a:graphic>
                </wp:inline>
              </w:drawing>
            </w:r>
          </w:p>
          <w:p w14:paraId="0D38619E" w14:textId="77777777" w:rsidR="00E02489" w:rsidRPr="00742246" w:rsidRDefault="00E02489" w:rsidP="00E02489">
            <w:pPr>
              <w:spacing w:line="256" w:lineRule="auto"/>
              <w:rPr>
                <w:rFonts w:ascii="Arial" w:eastAsia="Calibri" w:hAnsi="Arial" w:cs="Arial"/>
                <w:sz w:val="24"/>
                <w:lang w:val="en-US"/>
              </w:rPr>
            </w:pPr>
            <w:r w:rsidRPr="00742246">
              <w:rPr>
                <w:rFonts w:ascii="Arial" w:eastAsia="Calibri" w:hAnsi="Arial" w:cs="Arial"/>
                <w:sz w:val="24"/>
              </w:rPr>
              <w:t>Scroll down and select “</w:t>
            </w:r>
            <w:r w:rsidRPr="00742246">
              <w:rPr>
                <w:rFonts w:ascii="Arial" w:eastAsia="Calibri" w:hAnsi="Arial" w:cs="Arial"/>
                <w:sz w:val="24"/>
                <w:lang w:val="en-US"/>
              </w:rPr>
              <w:t>Cancelling your account/service”</w:t>
            </w:r>
          </w:p>
          <w:p w14:paraId="4705B2C7" w14:textId="77777777" w:rsidR="00E02489" w:rsidRPr="00742246" w:rsidRDefault="00E02489" w:rsidP="00E02489">
            <w:pPr>
              <w:spacing w:line="256" w:lineRule="auto"/>
              <w:rPr>
                <w:rFonts w:ascii="Arial" w:eastAsia="Calibri" w:hAnsi="Arial" w:cs="Arial"/>
                <w:sz w:val="24"/>
              </w:rPr>
            </w:pPr>
            <w:r w:rsidRPr="00742246">
              <w:rPr>
                <w:rFonts w:ascii="Arial" w:eastAsia="Calibri" w:hAnsi="Arial" w:cs="Arial"/>
                <w:noProof/>
                <w:sz w:val="24"/>
              </w:rPr>
              <w:lastRenderedPageBreak/>
              <w:drawing>
                <wp:inline distT="0" distB="0" distL="0" distR="0" wp14:anchorId="51D06C14" wp14:editId="39C7572E">
                  <wp:extent cx="1162839" cy="2321533"/>
                  <wp:effectExtent l="0" t="0" r="0" b="3175"/>
                  <wp:docPr id="209471749" name="Picture 7" descr="Screenshot highlighting cancellation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71749" name="Picture 7" descr="Screenshot highlighting cancellation information"/>
                          <pic:cNvPicPr/>
                        </pic:nvPicPr>
                        <pic:blipFill>
                          <a:blip r:embed="rId472" cstate="print">
                            <a:extLst>
                              <a:ext uri="{28A0092B-C50C-407E-A947-70E740481C1C}">
                                <a14:useLocalDpi xmlns:a14="http://schemas.microsoft.com/office/drawing/2010/main" val="0"/>
                              </a:ext>
                            </a:extLst>
                          </a:blip>
                          <a:stretch>
                            <a:fillRect/>
                          </a:stretch>
                        </pic:blipFill>
                        <pic:spPr>
                          <a:xfrm>
                            <a:off x="0" y="0"/>
                            <a:ext cx="1167992" cy="2331821"/>
                          </a:xfrm>
                          <a:prstGeom prst="rect">
                            <a:avLst/>
                          </a:prstGeom>
                        </pic:spPr>
                      </pic:pic>
                    </a:graphicData>
                  </a:graphic>
                </wp:inline>
              </w:drawing>
            </w:r>
          </w:p>
          <w:p w14:paraId="40A867F7" w14:textId="77777777" w:rsidR="00E02489" w:rsidRPr="00742246" w:rsidRDefault="00E02489" w:rsidP="00E02489">
            <w:pPr>
              <w:spacing w:line="256" w:lineRule="auto"/>
              <w:rPr>
                <w:rFonts w:ascii="Arial" w:eastAsia="Calibri" w:hAnsi="Arial" w:cs="Arial"/>
                <w:sz w:val="24"/>
              </w:rPr>
            </w:pPr>
            <w:r w:rsidRPr="00742246">
              <w:rPr>
                <w:rFonts w:ascii="Arial" w:eastAsia="Calibri" w:hAnsi="Arial" w:cs="Arial"/>
                <w:noProof/>
                <w:sz w:val="24"/>
              </w:rPr>
              <w:drawing>
                <wp:inline distT="0" distB="0" distL="0" distR="0" wp14:anchorId="7DC7D7AE" wp14:editId="12B9F887">
                  <wp:extent cx="1170586" cy="2335747"/>
                  <wp:effectExtent l="0" t="0" r="0" b="7620"/>
                  <wp:docPr id="891275330" name="Picture 8" descr="Screenshot showing cancellation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275330" name="Picture 8" descr="Screenshot showing cancellation information"/>
                          <pic:cNvPicPr/>
                        </pic:nvPicPr>
                        <pic:blipFill>
                          <a:blip r:embed="rId473" cstate="print">
                            <a:extLst>
                              <a:ext uri="{28A0092B-C50C-407E-A947-70E740481C1C}">
                                <a14:useLocalDpi xmlns:a14="http://schemas.microsoft.com/office/drawing/2010/main" val="0"/>
                              </a:ext>
                            </a:extLst>
                          </a:blip>
                          <a:stretch>
                            <a:fillRect/>
                          </a:stretch>
                        </pic:blipFill>
                        <pic:spPr>
                          <a:xfrm>
                            <a:off x="0" y="0"/>
                            <a:ext cx="1172214" cy="2338996"/>
                          </a:xfrm>
                          <a:prstGeom prst="rect">
                            <a:avLst/>
                          </a:prstGeom>
                        </pic:spPr>
                      </pic:pic>
                    </a:graphicData>
                  </a:graphic>
                </wp:inline>
              </w:drawing>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B8B3CBC" w14:textId="77777777" w:rsidR="00E02489" w:rsidRPr="00742246" w:rsidRDefault="000623FC" w:rsidP="000623FC">
            <w:pPr>
              <w:spacing w:line="256" w:lineRule="auto"/>
              <w:rPr>
                <w:rFonts w:ascii="Arial" w:eastAsia="Calibri" w:hAnsi="Arial" w:cs="Arial"/>
                <w:sz w:val="24"/>
                <w:lang w:val="en-US"/>
              </w:rPr>
            </w:pPr>
            <w:r w:rsidRPr="00742246">
              <w:rPr>
                <w:rFonts w:ascii="Arial" w:eastAsia="Calibri" w:hAnsi="Arial" w:cs="Arial"/>
                <w:sz w:val="24"/>
                <w:lang w:val="en-US"/>
              </w:rPr>
              <w:lastRenderedPageBreak/>
              <w:t>Easy</w:t>
            </w:r>
            <w:r w:rsidR="00E02489" w:rsidRPr="00742246">
              <w:rPr>
                <w:rFonts w:ascii="Arial" w:eastAsia="Calibri" w:hAnsi="Arial" w:cs="Arial"/>
                <w:sz w:val="24"/>
                <w:lang w:val="en-US"/>
              </w:rPr>
              <w:t xml:space="preserve"> to find the information on cancellation</w:t>
            </w:r>
            <w:r w:rsidRPr="00742246">
              <w:rPr>
                <w:rFonts w:ascii="Arial" w:eastAsia="Calibri" w:hAnsi="Arial" w:cs="Arial"/>
                <w:sz w:val="24"/>
                <w:lang w:val="en-US"/>
              </w:rPr>
              <w:t>.</w:t>
            </w:r>
          </w:p>
          <w:p w14:paraId="600B13EB" w14:textId="77777777" w:rsidR="000623FC" w:rsidRPr="00742246" w:rsidRDefault="000623FC" w:rsidP="000623FC">
            <w:pPr>
              <w:spacing w:line="256" w:lineRule="auto"/>
              <w:rPr>
                <w:rFonts w:ascii="Arial" w:eastAsia="Calibri" w:hAnsi="Arial" w:cs="Arial"/>
                <w:sz w:val="24"/>
                <w:lang w:val="en-US"/>
              </w:rPr>
            </w:pPr>
          </w:p>
          <w:p w14:paraId="24080FE4" w14:textId="77777777" w:rsidR="000623FC" w:rsidRPr="00742246" w:rsidRDefault="000623FC" w:rsidP="000623FC">
            <w:pPr>
              <w:spacing w:line="256" w:lineRule="auto"/>
              <w:rPr>
                <w:rFonts w:ascii="Arial" w:eastAsia="Calibri" w:hAnsi="Arial" w:cs="Arial"/>
                <w:sz w:val="24"/>
                <w:lang w:val="en-US"/>
              </w:rPr>
            </w:pPr>
            <w:r w:rsidRPr="00742246">
              <w:rPr>
                <w:rFonts w:ascii="Arial" w:eastAsia="Calibri" w:hAnsi="Arial" w:cs="Arial"/>
                <w:b/>
                <w:bCs/>
                <w:sz w:val="24"/>
                <w:lang w:val="en-US"/>
              </w:rPr>
              <w:t>Breadcrumbs:</w:t>
            </w:r>
            <w:r w:rsidRPr="00742246">
              <w:rPr>
                <w:rFonts w:ascii="Arial" w:eastAsia="Calibri" w:hAnsi="Arial" w:cs="Arial"/>
                <w:sz w:val="24"/>
                <w:lang w:val="en-US"/>
              </w:rPr>
              <w:br/>
            </w:r>
            <w:proofErr w:type="spellStart"/>
            <w:r w:rsidRPr="00742246">
              <w:rPr>
                <w:rFonts w:ascii="Arial" w:eastAsia="Calibri" w:hAnsi="Arial" w:cs="Arial"/>
                <w:sz w:val="24"/>
                <w:lang w:val="en-US"/>
              </w:rPr>
              <w:t>Spintel</w:t>
            </w:r>
            <w:proofErr w:type="spellEnd"/>
            <w:r w:rsidRPr="00742246">
              <w:rPr>
                <w:rFonts w:ascii="Arial" w:eastAsia="Calibri" w:hAnsi="Arial" w:cs="Arial"/>
                <w:sz w:val="24"/>
                <w:lang w:val="en-US"/>
              </w:rPr>
              <w:t xml:space="preserve"> “My account” page &gt; Scroll down to bottom, Underneath “</w:t>
            </w:r>
            <w:proofErr w:type="spellStart"/>
            <w:r w:rsidRPr="00742246">
              <w:rPr>
                <w:rFonts w:ascii="Arial" w:eastAsia="Calibri" w:hAnsi="Arial" w:cs="Arial"/>
                <w:sz w:val="24"/>
                <w:lang w:val="en-US"/>
              </w:rPr>
              <w:t>Spintel</w:t>
            </w:r>
            <w:proofErr w:type="spellEnd"/>
            <w:r w:rsidRPr="00742246">
              <w:rPr>
                <w:rFonts w:ascii="Arial" w:eastAsia="Calibri" w:hAnsi="Arial" w:cs="Arial"/>
                <w:sz w:val="24"/>
                <w:lang w:val="en-US"/>
              </w:rPr>
              <w:t>” Select “Support” &gt; Select “Search for articles” and type “Cancellation” &gt; Scroll down and select “Cancelling your account/service”</w:t>
            </w:r>
          </w:p>
          <w:p w14:paraId="53328847" w14:textId="7A16EE74" w:rsidR="000623FC" w:rsidRPr="00742246" w:rsidRDefault="000623FC" w:rsidP="000623FC">
            <w:pPr>
              <w:spacing w:line="256" w:lineRule="auto"/>
              <w:rPr>
                <w:rFonts w:ascii="Arial" w:eastAsia="Calibri" w:hAnsi="Arial" w:cs="Arial"/>
                <w:sz w:val="24"/>
                <w:lang w:val="en-US"/>
              </w:rPr>
            </w:pPr>
          </w:p>
        </w:tc>
      </w:tr>
      <w:tr w:rsidR="00E02489" w:rsidRPr="00742246" w14:paraId="4C1A224F"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733B655" w14:textId="77777777" w:rsidR="00E02489" w:rsidRPr="00742246" w:rsidRDefault="00E02489" w:rsidP="00E02489">
            <w:pPr>
              <w:spacing w:line="256" w:lineRule="auto"/>
              <w:rPr>
                <w:rFonts w:ascii="Arial" w:eastAsia="Calibri" w:hAnsi="Arial" w:cs="Arial"/>
                <w:sz w:val="24"/>
              </w:rPr>
            </w:pPr>
            <w:r w:rsidRPr="00742246">
              <w:rPr>
                <w:rFonts w:ascii="Arial" w:eastAsia="Calibri" w:hAnsi="Arial" w:cs="Arial"/>
                <w:sz w:val="24"/>
              </w:rPr>
              <w:lastRenderedPageBreak/>
              <w:t>2 – Cancelling the Service</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5E67FE4" w14:textId="77777777" w:rsidR="00E02489" w:rsidRPr="00742246" w:rsidRDefault="00E02489" w:rsidP="00E02489">
            <w:pPr>
              <w:spacing w:line="256" w:lineRule="auto"/>
              <w:rPr>
                <w:rFonts w:ascii="Arial" w:eastAsia="Calibri" w:hAnsi="Arial" w:cs="Arial"/>
                <w:sz w:val="24"/>
              </w:rPr>
            </w:pP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6C543B0" w14:textId="77777777" w:rsidR="00E02489" w:rsidRPr="00742246" w:rsidRDefault="00E02489" w:rsidP="00E02489">
            <w:pPr>
              <w:spacing w:line="256" w:lineRule="auto"/>
              <w:rPr>
                <w:rFonts w:ascii="Arial" w:eastAsia="Calibri" w:hAnsi="Arial" w:cs="Arial"/>
                <w:sz w:val="24"/>
                <w:lang w:val="en-US"/>
              </w:rPr>
            </w:pPr>
            <w:r w:rsidRPr="00742246">
              <w:rPr>
                <w:rFonts w:ascii="Arial" w:eastAsia="Calibri" w:hAnsi="Arial" w:cs="Arial"/>
                <w:sz w:val="24"/>
                <w:lang w:val="en-US"/>
              </w:rPr>
              <w:t xml:space="preserve">Upon sending a message on the website, we received a voice message on Saturday morning, asking us to call </w:t>
            </w:r>
            <w:proofErr w:type="spellStart"/>
            <w:r w:rsidRPr="00742246">
              <w:rPr>
                <w:rFonts w:ascii="Arial" w:eastAsia="Calibri" w:hAnsi="Arial" w:cs="Arial"/>
                <w:sz w:val="24"/>
                <w:lang w:val="en-US"/>
              </w:rPr>
              <w:t>Spintel</w:t>
            </w:r>
            <w:proofErr w:type="spellEnd"/>
            <w:r w:rsidRPr="00742246">
              <w:rPr>
                <w:rFonts w:ascii="Arial" w:eastAsia="Calibri" w:hAnsi="Arial" w:cs="Arial"/>
                <w:sz w:val="24"/>
                <w:lang w:val="en-US"/>
              </w:rPr>
              <w:t xml:space="preserve"> back about our request for cancellation.</w:t>
            </w:r>
          </w:p>
          <w:p w14:paraId="68C2AC6C" w14:textId="77777777" w:rsidR="00E02489" w:rsidRPr="00742246" w:rsidRDefault="00E02489" w:rsidP="00E02489">
            <w:pPr>
              <w:spacing w:line="256" w:lineRule="auto"/>
              <w:rPr>
                <w:rFonts w:ascii="Arial" w:eastAsia="Calibri" w:hAnsi="Arial" w:cs="Arial"/>
                <w:sz w:val="24"/>
                <w:lang w:val="en-US"/>
              </w:rPr>
            </w:pPr>
          </w:p>
          <w:p w14:paraId="0F5DA43F" w14:textId="0A2F2A63" w:rsidR="00E02489" w:rsidRPr="00742246" w:rsidRDefault="00E02489" w:rsidP="00E02489">
            <w:pPr>
              <w:spacing w:line="256" w:lineRule="auto"/>
              <w:rPr>
                <w:rFonts w:ascii="Arial" w:eastAsia="Calibri" w:hAnsi="Arial" w:cs="Arial"/>
                <w:sz w:val="24"/>
                <w:lang w:val="en-US"/>
              </w:rPr>
            </w:pPr>
            <w:r w:rsidRPr="00742246">
              <w:rPr>
                <w:rFonts w:ascii="Arial" w:eastAsia="Calibri" w:hAnsi="Arial" w:cs="Arial"/>
                <w:sz w:val="24"/>
                <w:lang w:val="en-US"/>
              </w:rPr>
              <w:t>On phone</w:t>
            </w:r>
            <w:r w:rsidR="00B91DDE" w:rsidRPr="00742246">
              <w:rPr>
                <w:rFonts w:ascii="Arial" w:eastAsia="Calibri" w:hAnsi="Arial" w:cs="Arial"/>
                <w:sz w:val="24"/>
                <w:lang w:val="en-US"/>
              </w:rPr>
              <w:t xml:space="preserve"> keypad</w:t>
            </w:r>
            <w:r w:rsidRPr="00742246">
              <w:rPr>
                <w:rFonts w:ascii="Arial" w:eastAsia="Calibri" w:hAnsi="Arial" w:cs="Arial"/>
                <w:sz w:val="24"/>
                <w:lang w:val="en-US"/>
              </w:rPr>
              <w:t>:</w:t>
            </w:r>
          </w:p>
          <w:p w14:paraId="1672C5C7" w14:textId="14AE7520" w:rsidR="00E02489" w:rsidRPr="00742246" w:rsidRDefault="00E02489" w:rsidP="00E02489">
            <w:pPr>
              <w:spacing w:line="256" w:lineRule="auto"/>
              <w:rPr>
                <w:rFonts w:ascii="Arial" w:eastAsia="Calibri" w:hAnsi="Arial" w:cs="Arial"/>
                <w:sz w:val="24"/>
                <w:lang w:val="en-US"/>
              </w:rPr>
            </w:pPr>
            <w:r w:rsidRPr="00742246">
              <w:rPr>
                <w:rFonts w:ascii="Arial" w:eastAsia="Calibri" w:hAnsi="Arial" w:cs="Arial"/>
                <w:sz w:val="24"/>
                <w:lang w:val="en-US"/>
              </w:rPr>
              <w:t xml:space="preserve">1 &gt; 7(no option for service cancellation) &gt;Very </w:t>
            </w:r>
            <w:r w:rsidR="00C47007" w:rsidRPr="00742246">
              <w:rPr>
                <w:rFonts w:ascii="Arial" w:eastAsia="Calibri" w:hAnsi="Arial" w:cs="Arial"/>
                <w:sz w:val="24"/>
                <w:lang w:val="en-US"/>
              </w:rPr>
              <w:t>long-winded</w:t>
            </w:r>
            <w:r w:rsidRPr="00742246">
              <w:rPr>
                <w:rFonts w:ascii="Arial" w:eastAsia="Calibri" w:hAnsi="Arial" w:cs="Arial"/>
                <w:sz w:val="24"/>
                <w:lang w:val="en-US"/>
              </w:rPr>
              <w:t xml:space="preserve"> conversation</w:t>
            </w:r>
            <w:r w:rsidR="00B91DDE" w:rsidRPr="00742246">
              <w:rPr>
                <w:rFonts w:ascii="Arial" w:eastAsia="Calibri" w:hAnsi="Arial" w:cs="Arial"/>
                <w:sz w:val="24"/>
                <w:lang w:val="en-US"/>
              </w:rPr>
              <w:t xml:space="preserve"> with an even longer survey explanation to be done post-cancellation.</w:t>
            </w:r>
          </w:p>
        </w:tc>
      </w:tr>
    </w:tbl>
    <w:p w14:paraId="4AA514CC" w14:textId="77777777" w:rsidR="000A1C1B" w:rsidRPr="00742246" w:rsidRDefault="000A1C1B" w:rsidP="00E02489">
      <w:pPr>
        <w:rPr>
          <w:rFonts w:ascii="Arial" w:hAnsi="Arial" w:cs="Arial"/>
        </w:rPr>
        <w:sectPr w:rsidR="000A1C1B" w:rsidRPr="00742246" w:rsidSect="00AD1C58">
          <w:pgSz w:w="16838" w:h="11906" w:orient="landscape"/>
          <w:pgMar w:top="1440" w:right="1440" w:bottom="1440" w:left="1440" w:header="708" w:footer="708" w:gutter="0"/>
          <w:cols w:space="708"/>
          <w:docGrid w:linePitch="360"/>
        </w:sectPr>
      </w:pPr>
    </w:p>
    <w:p w14:paraId="2D623891" w14:textId="5718B154" w:rsidR="00CC7B5D" w:rsidRPr="00742246" w:rsidRDefault="007252DA" w:rsidP="00CC7B5D">
      <w:pPr>
        <w:pStyle w:val="Heading1"/>
        <w:rPr>
          <w:rFonts w:ascii="Arial" w:hAnsi="Arial" w:cs="Arial"/>
        </w:rPr>
      </w:pPr>
      <w:bookmarkStart w:id="143" w:name="_Toc165389273"/>
      <w:r w:rsidRPr="00742246">
        <w:rPr>
          <w:rFonts w:ascii="Arial" w:hAnsi="Arial" w:cs="Arial"/>
        </w:rPr>
        <w:lastRenderedPageBreak/>
        <w:t>3</w:t>
      </w:r>
      <w:r w:rsidR="00120A75" w:rsidRPr="00742246">
        <w:rPr>
          <w:rFonts w:ascii="Arial" w:hAnsi="Arial" w:cs="Arial"/>
        </w:rPr>
        <w:t>5</w:t>
      </w:r>
      <w:r w:rsidR="00CC7B5D" w:rsidRPr="00742246">
        <w:rPr>
          <w:rFonts w:ascii="Arial" w:hAnsi="Arial" w:cs="Arial"/>
        </w:rPr>
        <w:t xml:space="preserve">. </w:t>
      </w:r>
      <w:proofErr w:type="spellStart"/>
      <w:r w:rsidR="00CC7B5D" w:rsidRPr="00742246">
        <w:rPr>
          <w:rFonts w:ascii="Arial" w:hAnsi="Arial" w:cs="Arial"/>
        </w:rPr>
        <w:t>Superloop</w:t>
      </w:r>
      <w:bookmarkEnd w:id="143"/>
      <w:proofErr w:type="spellEnd"/>
    </w:p>
    <w:tbl>
      <w:tblPr>
        <w:tblStyle w:val="TableGrid"/>
        <w:tblW w:w="0" w:type="auto"/>
        <w:tblLayout w:type="fixed"/>
        <w:tblLook w:val="06A0" w:firstRow="1" w:lastRow="0" w:firstColumn="1" w:lastColumn="0" w:noHBand="1" w:noVBand="1"/>
      </w:tblPr>
      <w:tblGrid>
        <w:gridCol w:w="2547"/>
        <w:gridCol w:w="6798"/>
      </w:tblGrid>
      <w:tr w:rsidR="00BC1BAC" w:rsidRPr="00742246" w14:paraId="4A64D345"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E9F75D1" w14:textId="77777777" w:rsidR="00BC1BAC" w:rsidRPr="00742246" w:rsidRDefault="00BC1BAC" w:rsidP="00BC1BAC">
            <w:pPr>
              <w:spacing w:line="256" w:lineRule="auto"/>
              <w:rPr>
                <w:rFonts w:ascii="Arial" w:eastAsia="Calibri" w:hAnsi="Arial" w:cs="Arial"/>
                <w:sz w:val="24"/>
              </w:rPr>
            </w:pPr>
            <w:r w:rsidRPr="00742246">
              <w:rPr>
                <w:rFonts w:ascii="Arial" w:eastAsia="Calibri" w:hAnsi="Arial" w:cs="Arial"/>
                <w:sz w:val="24"/>
              </w:rPr>
              <w:t>Telco Name</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677BB99" w14:textId="0D1F7DCE" w:rsidR="00BC1BAC" w:rsidRPr="00742246" w:rsidRDefault="00BC1BAC" w:rsidP="00BC1BAC">
            <w:pPr>
              <w:spacing w:line="256" w:lineRule="auto"/>
              <w:rPr>
                <w:rFonts w:ascii="Arial" w:eastAsia="Calibri" w:hAnsi="Arial" w:cs="Arial"/>
                <w:sz w:val="24"/>
              </w:rPr>
            </w:pPr>
            <w:proofErr w:type="spellStart"/>
            <w:r w:rsidRPr="00742246">
              <w:rPr>
                <w:rFonts w:ascii="Arial" w:eastAsia="Calibri" w:hAnsi="Arial" w:cs="Arial"/>
                <w:sz w:val="24"/>
              </w:rPr>
              <w:t>Superloop</w:t>
            </w:r>
            <w:proofErr w:type="spellEnd"/>
            <w:r w:rsidRPr="00742246">
              <w:rPr>
                <w:rFonts w:ascii="Arial" w:eastAsia="Calibri" w:hAnsi="Arial" w:cs="Arial"/>
                <w:sz w:val="24"/>
              </w:rPr>
              <w:t xml:space="preserve"> </w:t>
            </w:r>
            <w:r w:rsidR="00B91DDE" w:rsidRPr="00742246">
              <w:rPr>
                <w:rFonts w:ascii="Arial" w:eastAsia="Calibri" w:hAnsi="Arial" w:cs="Arial"/>
                <w:sz w:val="24"/>
              </w:rPr>
              <w:t>- Application</w:t>
            </w:r>
          </w:p>
        </w:tc>
      </w:tr>
      <w:tr w:rsidR="00BC1BAC" w:rsidRPr="00742246" w14:paraId="5971C9C6"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909CD1E" w14:textId="77777777" w:rsidR="00BC1BAC" w:rsidRPr="00742246" w:rsidRDefault="00BC1BAC" w:rsidP="00BC1BAC">
            <w:pPr>
              <w:spacing w:line="256" w:lineRule="auto"/>
              <w:rPr>
                <w:rFonts w:ascii="Arial" w:eastAsia="Calibri" w:hAnsi="Arial" w:cs="Arial"/>
                <w:sz w:val="24"/>
              </w:rPr>
            </w:pPr>
            <w:r w:rsidRPr="00742246">
              <w:rPr>
                <w:rFonts w:ascii="Arial" w:eastAsia="Calibri" w:hAnsi="Arial" w:cs="Arial"/>
                <w:sz w:val="24"/>
              </w:rPr>
              <w:t>Network Used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80EC394" w14:textId="3C4D3BAA" w:rsidR="00BC1BAC" w:rsidRPr="00742246" w:rsidRDefault="00BC1BAC" w:rsidP="00BC1BAC">
            <w:pPr>
              <w:spacing w:line="256" w:lineRule="auto"/>
              <w:rPr>
                <w:rFonts w:ascii="Arial" w:eastAsia="Calibri" w:hAnsi="Arial" w:cs="Arial"/>
                <w:sz w:val="24"/>
              </w:rPr>
            </w:pPr>
            <w:r w:rsidRPr="00742246">
              <w:rPr>
                <w:rFonts w:ascii="Arial" w:eastAsia="Calibri" w:hAnsi="Arial" w:cs="Arial"/>
                <w:sz w:val="24"/>
              </w:rPr>
              <w:t xml:space="preserve">Telstra </w:t>
            </w:r>
            <w:r w:rsidR="00B91DDE" w:rsidRPr="00742246">
              <w:rPr>
                <w:rFonts w:ascii="Arial" w:eastAsia="Calibri" w:hAnsi="Arial" w:cs="Arial"/>
                <w:sz w:val="24"/>
              </w:rPr>
              <w:t xml:space="preserve">4G </w:t>
            </w:r>
            <w:r w:rsidRPr="00742246">
              <w:rPr>
                <w:rFonts w:ascii="Arial" w:eastAsia="Calibri" w:hAnsi="Arial" w:cs="Arial"/>
                <w:sz w:val="24"/>
              </w:rPr>
              <w:t xml:space="preserve">Network </w:t>
            </w:r>
          </w:p>
        </w:tc>
      </w:tr>
      <w:tr w:rsidR="00BC1BAC" w:rsidRPr="00742246" w14:paraId="34319456"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D5695EE" w14:textId="77777777" w:rsidR="00BC1BAC" w:rsidRPr="00742246" w:rsidRDefault="00BC1BAC" w:rsidP="00BC1BAC">
            <w:pPr>
              <w:spacing w:line="256" w:lineRule="auto"/>
              <w:rPr>
                <w:rFonts w:ascii="Arial" w:eastAsia="Calibri" w:hAnsi="Arial" w:cs="Arial"/>
                <w:sz w:val="24"/>
              </w:rPr>
            </w:pPr>
            <w:r w:rsidRPr="00742246">
              <w:rPr>
                <w:rFonts w:ascii="Arial" w:eastAsia="Calibri" w:hAnsi="Arial" w:cs="Arial"/>
                <w:sz w:val="24"/>
              </w:rPr>
              <w:t>Plan (being used to test)</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DC2C5F7" w14:textId="77777777" w:rsidR="00BC1BAC" w:rsidRPr="00742246" w:rsidRDefault="00BC1BAC" w:rsidP="00BC1BAC">
            <w:pPr>
              <w:spacing w:line="256" w:lineRule="auto"/>
              <w:rPr>
                <w:rFonts w:ascii="Arial" w:eastAsia="Calibri" w:hAnsi="Arial" w:cs="Arial"/>
                <w:sz w:val="24"/>
              </w:rPr>
            </w:pPr>
            <w:proofErr w:type="spellStart"/>
            <w:r w:rsidRPr="00742246">
              <w:rPr>
                <w:rFonts w:ascii="Arial" w:eastAsia="Calibri" w:hAnsi="Arial" w:cs="Arial"/>
                <w:sz w:val="24"/>
              </w:rPr>
              <w:t>SuperSim</w:t>
            </w:r>
            <w:proofErr w:type="spellEnd"/>
            <w:r w:rsidRPr="00742246">
              <w:rPr>
                <w:rFonts w:ascii="Arial" w:eastAsia="Calibri" w:hAnsi="Arial" w:cs="Arial"/>
                <w:sz w:val="24"/>
              </w:rPr>
              <w:t xml:space="preserve"> Saver 4G 10GB (ESIM)</w:t>
            </w:r>
          </w:p>
        </w:tc>
      </w:tr>
      <w:tr w:rsidR="00BC1BAC" w:rsidRPr="00742246" w14:paraId="6060C4AF"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D14679A" w14:textId="77777777" w:rsidR="00BC1BAC" w:rsidRPr="00742246" w:rsidRDefault="00BC1BAC" w:rsidP="00BC1BAC">
            <w:pPr>
              <w:spacing w:line="256" w:lineRule="auto"/>
              <w:rPr>
                <w:rFonts w:ascii="Arial" w:eastAsia="Calibri" w:hAnsi="Arial" w:cs="Arial"/>
                <w:sz w:val="24"/>
              </w:rPr>
            </w:pPr>
            <w:r w:rsidRPr="00742246">
              <w:rPr>
                <w:rFonts w:ascii="Arial" w:eastAsia="Calibri" w:hAnsi="Arial" w:cs="Arial"/>
                <w:sz w:val="24"/>
              </w:rPr>
              <w:t>Date Tested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2D78046" w14:textId="77777777" w:rsidR="00BC1BAC" w:rsidRPr="00742246" w:rsidRDefault="00BC1BAC" w:rsidP="00BC1BAC">
            <w:pPr>
              <w:spacing w:line="256" w:lineRule="auto"/>
              <w:rPr>
                <w:rFonts w:ascii="Arial" w:eastAsia="Calibri" w:hAnsi="Arial" w:cs="Arial"/>
                <w:sz w:val="24"/>
              </w:rPr>
            </w:pPr>
            <w:r w:rsidRPr="00742246">
              <w:rPr>
                <w:rFonts w:ascii="Arial" w:eastAsia="Calibri" w:hAnsi="Arial" w:cs="Arial"/>
                <w:sz w:val="24"/>
              </w:rPr>
              <w:t>February 2024</w:t>
            </w:r>
          </w:p>
        </w:tc>
      </w:tr>
    </w:tbl>
    <w:p w14:paraId="7B6663CF" w14:textId="77777777" w:rsidR="00BC1BAC" w:rsidRPr="00742246" w:rsidRDefault="00BC1BAC" w:rsidP="00BC1BAC">
      <w:pPr>
        <w:spacing w:line="256" w:lineRule="auto"/>
        <w:rPr>
          <w:rFonts w:ascii="Arial" w:eastAsia="Calibri" w:hAnsi="Arial" w:cs="Arial"/>
          <w:sz w:val="24"/>
        </w:rPr>
      </w:pPr>
    </w:p>
    <w:tbl>
      <w:tblPr>
        <w:tblStyle w:val="TableGrid"/>
        <w:tblW w:w="0" w:type="auto"/>
        <w:tblLayout w:type="fixed"/>
        <w:tblLook w:val="06A0" w:firstRow="1" w:lastRow="0" w:firstColumn="1" w:lastColumn="0" w:noHBand="1" w:noVBand="1"/>
      </w:tblPr>
      <w:tblGrid>
        <w:gridCol w:w="2547"/>
        <w:gridCol w:w="6813"/>
      </w:tblGrid>
      <w:tr w:rsidR="00BC1BAC" w:rsidRPr="00742246" w14:paraId="5D530D63"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20FEE2B" w14:textId="77777777" w:rsidR="00BC1BAC" w:rsidRPr="00742246" w:rsidRDefault="00BC1BAC" w:rsidP="00BC1BAC">
            <w:pPr>
              <w:spacing w:line="256" w:lineRule="auto"/>
              <w:rPr>
                <w:rFonts w:ascii="Arial" w:eastAsia="Calibri" w:hAnsi="Arial" w:cs="Arial"/>
                <w:b/>
                <w:bCs/>
                <w:sz w:val="24"/>
              </w:rPr>
            </w:pPr>
            <w:r w:rsidRPr="00742246">
              <w:rPr>
                <w:rFonts w:ascii="Arial" w:eastAsia="Calibri" w:hAnsi="Arial" w:cs="Arial"/>
                <w:b/>
                <w:bCs/>
                <w:sz w:val="24"/>
              </w:rPr>
              <w:t>Support Option</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830A5BC" w14:textId="77777777" w:rsidR="00BC1BAC" w:rsidRPr="00742246" w:rsidRDefault="00BC1BAC" w:rsidP="00BC1BAC">
            <w:pPr>
              <w:spacing w:line="256" w:lineRule="auto"/>
              <w:rPr>
                <w:rFonts w:ascii="Arial" w:eastAsia="Calibri" w:hAnsi="Arial" w:cs="Arial"/>
                <w:b/>
                <w:bCs/>
                <w:sz w:val="24"/>
              </w:rPr>
            </w:pPr>
            <w:r w:rsidRPr="00742246">
              <w:rPr>
                <w:rFonts w:ascii="Arial" w:eastAsia="Calibri" w:hAnsi="Arial" w:cs="Arial"/>
                <w:b/>
                <w:bCs/>
                <w:sz w:val="24"/>
              </w:rPr>
              <w:t>Notes/Comments</w:t>
            </w:r>
          </w:p>
        </w:tc>
      </w:tr>
      <w:tr w:rsidR="00BC1BAC" w:rsidRPr="00742246" w14:paraId="23417382"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63584FA" w14:textId="77777777" w:rsidR="00BC1BAC" w:rsidRPr="00742246" w:rsidRDefault="00BC1BAC" w:rsidP="00BC1BAC">
            <w:pPr>
              <w:spacing w:line="256" w:lineRule="auto"/>
              <w:rPr>
                <w:rFonts w:ascii="Arial" w:eastAsia="Calibri" w:hAnsi="Arial" w:cs="Arial"/>
                <w:sz w:val="24"/>
              </w:rPr>
            </w:pPr>
            <w:r w:rsidRPr="00742246">
              <w:rPr>
                <w:rFonts w:ascii="Arial" w:eastAsia="Calibri" w:hAnsi="Arial" w:cs="Arial"/>
                <w:sz w:val="24"/>
              </w:rPr>
              <w:t>TTY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E3B47E1" w14:textId="29D921A5" w:rsidR="00BC1BAC" w:rsidRPr="00742246" w:rsidRDefault="00510A38" w:rsidP="00BC1BAC">
            <w:pPr>
              <w:spacing w:line="256" w:lineRule="auto"/>
              <w:rPr>
                <w:rFonts w:ascii="Arial" w:eastAsia="Calibri" w:hAnsi="Arial" w:cs="Arial"/>
                <w:sz w:val="24"/>
              </w:rPr>
            </w:pPr>
            <w:r w:rsidRPr="00742246">
              <w:rPr>
                <w:rFonts w:ascii="Arial" w:eastAsia="Calibri" w:hAnsi="Arial" w:cs="Arial"/>
                <w:sz w:val="24"/>
              </w:rPr>
              <w:t>No reference to any support via TTYL.</w:t>
            </w:r>
          </w:p>
        </w:tc>
      </w:tr>
      <w:tr w:rsidR="00BC1BAC" w:rsidRPr="00742246" w14:paraId="45FB888A"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0F903DE" w14:textId="77777777" w:rsidR="00BC1BAC" w:rsidRPr="00742246" w:rsidRDefault="00BC1BAC" w:rsidP="00BC1BAC">
            <w:pPr>
              <w:spacing w:line="256" w:lineRule="auto"/>
              <w:rPr>
                <w:rFonts w:ascii="Arial" w:eastAsia="Calibri" w:hAnsi="Arial" w:cs="Arial"/>
                <w:sz w:val="24"/>
              </w:rPr>
            </w:pPr>
            <w:r w:rsidRPr="00742246">
              <w:rPr>
                <w:rFonts w:ascii="Arial" w:eastAsia="Calibri" w:hAnsi="Arial" w:cs="Arial"/>
                <w:sz w:val="24"/>
              </w:rPr>
              <w:t>Online Chat/AI Chat</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C1613A0" w14:textId="74E19731" w:rsidR="00BC1BAC" w:rsidRPr="00742246" w:rsidRDefault="00782EE9" w:rsidP="00BC1BAC">
            <w:pPr>
              <w:spacing w:line="256" w:lineRule="auto"/>
              <w:rPr>
                <w:rFonts w:ascii="Arial" w:eastAsia="Calibri" w:hAnsi="Arial" w:cs="Arial"/>
                <w:sz w:val="24"/>
              </w:rPr>
            </w:pPr>
            <w:r w:rsidRPr="00742246">
              <w:rPr>
                <w:rFonts w:ascii="Arial" w:eastAsia="Calibri" w:hAnsi="Arial" w:cs="Arial"/>
                <w:sz w:val="24"/>
              </w:rPr>
              <w:t>Live chat available.</w:t>
            </w:r>
          </w:p>
        </w:tc>
      </w:tr>
      <w:tr w:rsidR="00BC1BAC" w:rsidRPr="00742246" w14:paraId="601F01F6"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DB1DE70" w14:textId="77777777" w:rsidR="00BC1BAC" w:rsidRPr="00742246" w:rsidRDefault="00BC1BAC" w:rsidP="00BC1BAC">
            <w:pPr>
              <w:spacing w:line="256" w:lineRule="auto"/>
              <w:rPr>
                <w:rFonts w:ascii="Arial" w:eastAsia="Calibri" w:hAnsi="Arial" w:cs="Arial"/>
                <w:sz w:val="24"/>
              </w:rPr>
            </w:pPr>
            <w:r w:rsidRPr="00742246">
              <w:rPr>
                <w:rFonts w:ascii="Arial" w:eastAsia="Calibri" w:hAnsi="Arial" w:cs="Arial"/>
                <w:sz w:val="24"/>
              </w:rPr>
              <w:t>FAQ</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BAF5365" w14:textId="77777777" w:rsidR="00BC1BAC" w:rsidRPr="00742246" w:rsidRDefault="00BC1BAC" w:rsidP="00BC1BAC">
            <w:pPr>
              <w:spacing w:line="256" w:lineRule="auto"/>
              <w:rPr>
                <w:rFonts w:ascii="Arial" w:eastAsia="Calibri" w:hAnsi="Arial" w:cs="Arial"/>
                <w:sz w:val="24"/>
              </w:rPr>
            </w:pPr>
            <w:r w:rsidRPr="00742246">
              <w:rPr>
                <w:rFonts w:ascii="Arial" w:eastAsia="Calibri" w:hAnsi="Arial" w:cs="Arial"/>
                <w:sz w:val="24"/>
              </w:rPr>
              <w:t>FAQ is known as ‘My service documents’– Cancellation information is in the document called ‘Mobile Terms &amp; Conditions’ Article – Article is in a PDF format.</w:t>
            </w:r>
          </w:p>
        </w:tc>
      </w:tr>
      <w:tr w:rsidR="00BC1BAC" w:rsidRPr="00742246" w14:paraId="6E16D26A"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09B2405" w14:textId="77777777" w:rsidR="00BC1BAC" w:rsidRPr="00742246" w:rsidRDefault="00BC1BAC" w:rsidP="00BC1BAC">
            <w:pPr>
              <w:spacing w:line="256" w:lineRule="auto"/>
              <w:rPr>
                <w:rFonts w:ascii="Arial" w:eastAsia="Calibri" w:hAnsi="Arial" w:cs="Arial"/>
                <w:sz w:val="24"/>
              </w:rPr>
            </w:pPr>
            <w:r w:rsidRPr="00742246">
              <w:rPr>
                <w:rFonts w:ascii="Arial" w:eastAsia="Calibri" w:hAnsi="Arial" w:cs="Arial"/>
                <w:sz w:val="24"/>
              </w:rPr>
              <w:t>Phone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AC18BA2" w14:textId="77777777" w:rsidR="00BC1BAC" w:rsidRPr="00742246" w:rsidRDefault="00BC1BAC" w:rsidP="00BC1BAC">
            <w:pPr>
              <w:spacing w:line="256" w:lineRule="auto"/>
              <w:rPr>
                <w:rFonts w:ascii="Arial" w:eastAsia="Calibri" w:hAnsi="Arial" w:cs="Arial"/>
                <w:sz w:val="24"/>
              </w:rPr>
            </w:pPr>
            <w:r w:rsidRPr="00742246">
              <w:rPr>
                <w:rFonts w:ascii="Arial" w:eastAsia="Calibri" w:hAnsi="Arial" w:cs="Arial"/>
                <w:sz w:val="24"/>
              </w:rPr>
              <w:t>1800 578 737</w:t>
            </w:r>
          </w:p>
        </w:tc>
      </w:tr>
      <w:tr w:rsidR="00BC1BAC" w:rsidRPr="00742246" w14:paraId="4D169B46"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C93236A" w14:textId="77777777" w:rsidR="00BC1BAC" w:rsidRPr="00742246" w:rsidRDefault="00BC1BAC" w:rsidP="00BC1BAC">
            <w:pPr>
              <w:spacing w:line="256" w:lineRule="auto"/>
              <w:rPr>
                <w:rFonts w:ascii="Arial" w:eastAsia="Calibri" w:hAnsi="Arial" w:cs="Arial"/>
                <w:sz w:val="24"/>
              </w:rPr>
            </w:pPr>
            <w:r w:rsidRPr="00742246">
              <w:rPr>
                <w:rFonts w:ascii="Arial" w:eastAsia="Calibri" w:hAnsi="Arial" w:cs="Arial"/>
                <w:sz w:val="24"/>
              </w:rPr>
              <w:t>Other Method</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3C2A3E7" w14:textId="09E137D3" w:rsidR="00BC1BAC" w:rsidRPr="00742246" w:rsidRDefault="00BC1BAC" w:rsidP="00BC1BAC">
            <w:pPr>
              <w:spacing w:line="256" w:lineRule="auto"/>
              <w:rPr>
                <w:rFonts w:ascii="Arial" w:eastAsia="Calibri" w:hAnsi="Arial" w:cs="Arial"/>
                <w:sz w:val="24"/>
              </w:rPr>
            </w:pPr>
            <w:r w:rsidRPr="00742246">
              <w:rPr>
                <w:rFonts w:ascii="Arial" w:eastAsia="Calibri" w:hAnsi="Arial" w:cs="Arial"/>
                <w:sz w:val="24"/>
              </w:rPr>
              <w:t>N/A</w:t>
            </w:r>
          </w:p>
        </w:tc>
      </w:tr>
    </w:tbl>
    <w:p w14:paraId="74F3DA4F" w14:textId="11CF7B13" w:rsidR="00BC1BAC" w:rsidRPr="00742246" w:rsidRDefault="00BC1BAC" w:rsidP="009D411B">
      <w:pPr>
        <w:spacing w:line="256" w:lineRule="auto"/>
        <w:rPr>
          <w:rFonts w:ascii="Arial" w:eastAsia="Calibri" w:hAnsi="Arial" w:cs="Arial"/>
          <w:b/>
          <w:bCs/>
          <w:sz w:val="24"/>
        </w:rPr>
      </w:pPr>
    </w:p>
    <w:p w14:paraId="5FB14617" w14:textId="77777777" w:rsidR="00BC1BAC" w:rsidRPr="00742246" w:rsidRDefault="00BC1BAC">
      <w:pPr>
        <w:rPr>
          <w:rFonts w:ascii="Arial" w:eastAsia="Calibri" w:hAnsi="Arial" w:cs="Arial"/>
          <w:b/>
          <w:bCs/>
          <w:sz w:val="24"/>
        </w:rPr>
      </w:pPr>
      <w:r w:rsidRPr="00742246">
        <w:rPr>
          <w:rFonts w:ascii="Arial" w:eastAsia="Calibri" w:hAnsi="Arial" w:cs="Arial"/>
          <w:b/>
          <w:bCs/>
          <w:sz w:val="24"/>
        </w:rPr>
        <w:br w:type="page"/>
      </w:r>
    </w:p>
    <w:p w14:paraId="1C86EF67" w14:textId="1248DE77" w:rsidR="00494D9D" w:rsidRPr="00742246" w:rsidRDefault="00BC1BAC" w:rsidP="00BC1BAC">
      <w:pPr>
        <w:pStyle w:val="Heading2"/>
        <w:rPr>
          <w:rFonts w:ascii="Arial" w:hAnsi="Arial" w:cs="Arial"/>
        </w:rPr>
      </w:pPr>
      <w:bookmarkStart w:id="144" w:name="_Toc165389274"/>
      <w:r w:rsidRPr="00742246">
        <w:rPr>
          <w:rFonts w:ascii="Arial" w:hAnsi="Arial" w:cs="Arial"/>
        </w:rPr>
        <w:lastRenderedPageBreak/>
        <w:t>Support and Accessibility Table</w:t>
      </w:r>
      <w:bookmarkEnd w:id="144"/>
    </w:p>
    <w:tbl>
      <w:tblPr>
        <w:tblStyle w:val="TableGrid"/>
        <w:tblW w:w="15393" w:type="dxa"/>
        <w:tblInd w:w="-721" w:type="dxa"/>
        <w:tblLayout w:type="fixed"/>
        <w:tblLook w:val="04A0" w:firstRow="1" w:lastRow="0" w:firstColumn="1" w:lastColumn="0" w:noHBand="0" w:noVBand="1"/>
      </w:tblPr>
      <w:tblGrid>
        <w:gridCol w:w="1418"/>
        <w:gridCol w:w="1701"/>
        <w:gridCol w:w="2594"/>
        <w:gridCol w:w="2420"/>
        <w:gridCol w:w="2420"/>
        <w:gridCol w:w="2420"/>
        <w:gridCol w:w="2420"/>
      </w:tblGrid>
      <w:tr w:rsidR="000910D4" w:rsidRPr="00742246" w14:paraId="780EB6A3" w14:textId="77777777" w:rsidTr="001876AD">
        <w:trPr>
          <w:trHeight w:val="620"/>
        </w:trPr>
        <w:tc>
          <w:tcPr>
            <w:tcW w:w="1418" w:type="dxa"/>
            <w:tcBorders>
              <w:top w:val="single" w:sz="4" w:space="0" w:color="auto"/>
              <w:left w:val="single" w:sz="4" w:space="0" w:color="auto"/>
              <w:bottom w:val="single" w:sz="4" w:space="0" w:color="auto"/>
              <w:right w:val="single" w:sz="4" w:space="0" w:color="auto"/>
            </w:tcBorders>
          </w:tcPr>
          <w:p w14:paraId="3D4B79A4" w14:textId="77777777" w:rsidR="001876AD" w:rsidRPr="00742246" w:rsidRDefault="001876AD" w:rsidP="001876AD">
            <w:pPr>
              <w:rPr>
                <w:rFonts w:ascii="Arial" w:eastAsia="Calibri" w:hAnsi="Arial" w:cs="Arial"/>
                <w:sz w:val="24"/>
              </w:rPr>
            </w:pPr>
          </w:p>
        </w:tc>
        <w:tc>
          <w:tcPr>
            <w:tcW w:w="1701" w:type="dxa"/>
            <w:tcBorders>
              <w:top w:val="single" w:sz="4" w:space="0" w:color="auto"/>
              <w:left w:val="single" w:sz="4" w:space="0" w:color="auto"/>
              <w:bottom w:val="single" w:sz="4" w:space="0" w:color="auto"/>
              <w:right w:val="single" w:sz="4" w:space="0" w:color="auto"/>
            </w:tcBorders>
            <w:hideMark/>
          </w:tcPr>
          <w:p w14:paraId="138668A4" w14:textId="77777777" w:rsidR="001876AD" w:rsidRPr="00742246" w:rsidRDefault="001876AD" w:rsidP="001876AD">
            <w:pPr>
              <w:rPr>
                <w:rFonts w:ascii="Arial" w:eastAsia="Calibri" w:hAnsi="Arial" w:cs="Arial"/>
                <w:sz w:val="24"/>
              </w:rPr>
            </w:pPr>
            <w:r w:rsidRPr="00742246">
              <w:rPr>
                <w:rFonts w:ascii="Arial" w:eastAsia="Calibri" w:hAnsi="Arial" w:cs="Arial"/>
                <w:b/>
                <w:bCs/>
                <w:sz w:val="24"/>
              </w:rPr>
              <w:t>Phone Line Support</w:t>
            </w:r>
            <w:r w:rsidRPr="00742246">
              <w:rPr>
                <w:rFonts w:ascii="Arial" w:eastAsia="Calibri" w:hAnsi="Arial" w:cs="Arial"/>
                <w:sz w:val="24"/>
              </w:rPr>
              <w:t xml:space="preserve"> (Support mobility, visual and cognitive)</w:t>
            </w:r>
          </w:p>
        </w:tc>
        <w:tc>
          <w:tcPr>
            <w:tcW w:w="2594" w:type="dxa"/>
            <w:tcBorders>
              <w:top w:val="single" w:sz="4" w:space="0" w:color="auto"/>
              <w:left w:val="single" w:sz="4" w:space="0" w:color="auto"/>
              <w:bottom w:val="single" w:sz="4" w:space="0" w:color="auto"/>
              <w:right w:val="single" w:sz="4" w:space="0" w:color="auto"/>
            </w:tcBorders>
          </w:tcPr>
          <w:p w14:paraId="266909D0" w14:textId="77777777" w:rsidR="001876AD" w:rsidRPr="00742246" w:rsidRDefault="001876AD" w:rsidP="001876AD">
            <w:pPr>
              <w:rPr>
                <w:rFonts w:ascii="Arial" w:eastAsia="Calibri" w:hAnsi="Arial" w:cs="Arial"/>
                <w:sz w:val="24"/>
              </w:rPr>
            </w:pPr>
            <w:r w:rsidRPr="00742246">
              <w:rPr>
                <w:rFonts w:ascii="Arial" w:eastAsia="Calibri" w:hAnsi="Arial" w:cs="Arial"/>
                <w:b/>
                <w:bCs/>
                <w:sz w:val="24"/>
              </w:rPr>
              <w:t xml:space="preserve">TTY </w:t>
            </w:r>
            <w:r w:rsidRPr="00742246">
              <w:rPr>
                <w:rFonts w:ascii="Arial" w:eastAsia="Calibri" w:hAnsi="Arial" w:cs="Arial"/>
                <w:sz w:val="24"/>
              </w:rPr>
              <w:t>(Impacts Deaf individuals)</w:t>
            </w:r>
          </w:p>
          <w:p w14:paraId="26AA26D0" w14:textId="77777777" w:rsidR="001876AD" w:rsidRPr="00742246" w:rsidRDefault="001876AD" w:rsidP="001876AD">
            <w:pPr>
              <w:rPr>
                <w:rFonts w:ascii="Arial" w:eastAsia="Calibri" w:hAnsi="Arial" w:cs="Arial"/>
                <w:sz w:val="24"/>
              </w:rPr>
            </w:pPr>
            <w:r w:rsidRPr="00742246">
              <w:rPr>
                <w:rFonts w:ascii="Arial" w:eastAsia="Calibri" w:hAnsi="Arial" w:cs="Arial"/>
                <w:sz w:val="24"/>
              </w:rPr>
              <w:t xml:space="preserve">(If there is no available TTY service. instant </w:t>
            </w:r>
            <w:r w:rsidRPr="00742246">
              <w:rPr>
                <w:rFonts w:ascii="Arial" w:eastAsia="Calibri" w:hAnsi="Arial" w:cs="Arial"/>
                <w:sz w:val="24"/>
                <w:highlight w:val="red"/>
              </w:rPr>
              <w:t>RED</w:t>
            </w:r>
            <w:r w:rsidRPr="00742246">
              <w:rPr>
                <w:rFonts w:ascii="Arial" w:eastAsia="Calibri" w:hAnsi="Arial" w:cs="Arial"/>
                <w:sz w:val="24"/>
              </w:rPr>
              <w:t>)</w:t>
            </w:r>
          </w:p>
          <w:p w14:paraId="689FC084" w14:textId="77777777" w:rsidR="001876AD" w:rsidRPr="00742246" w:rsidRDefault="001876AD" w:rsidP="001876AD">
            <w:pPr>
              <w:rPr>
                <w:rFonts w:ascii="Arial" w:eastAsia="Calibri" w:hAnsi="Arial" w:cs="Arial"/>
                <w:sz w:val="24"/>
              </w:rPr>
            </w:pPr>
            <w:r w:rsidRPr="00742246">
              <w:rPr>
                <w:rFonts w:ascii="Arial" w:eastAsia="Calibri" w:hAnsi="Arial" w:cs="Arial"/>
                <w:sz w:val="24"/>
              </w:rPr>
              <w:t xml:space="preserve">(If another TTY service, e.g. NRS, is recommended then it is </w:t>
            </w:r>
            <w:r w:rsidRPr="00742246">
              <w:rPr>
                <w:rFonts w:ascii="Arial" w:eastAsia="Calibri" w:hAnsi="Arial" w:cs="Arial"/>
                <w:sz w:val="24"/>
                <w:highlight w:val="yellow"/>
              </w:rPr>
              <w:t>YELLOW</w:t>
            </w:r>
            <w:r w:rsidRPr="00742246">
              <w:rPr>
                <w:rFonts w:ascii="Arial" w:eastAsia="Calibri" w:hAnsi="Arial" w:cs="Arial"/>
                <w:sz w:val="24"/>
              </w:rPr>
              <w:t>.)</w:t>
            </w:r>
          </w:p>
        </w:tc>
        <w:tc>
          <w:tcPr>
            <w:tcW w:w="2420" w:type="dxa"/>
            <w:tcBorders>
              <w:top w:val="single" w:sz="4" w:space="0" w:color="auto"/>
              <w:left w:val="single" w:sz="4" w:space="0" w:color="auto"/>
              <w:bottom w:val="single" w:sz="4" w:space="0" w:color="auto"/>
              <w:right w:val="single" w:sz="4" w:space="0" w:color="auto"/>
            </w:tcBorders>
            <w:hideMark/>
          </w:tcPr>
          <w:p w14:paraId="53A988AE" w14:textId="77777777" w:rsidR="001876AD" w:rsidRPr="00742246" w:rsidRDefault="001876AD" w:rsidP="001876AD">
            <w:pPr>
              <w:rPr>
                <w:rFonts w:ascii="Arial" w:eastAsia="Calibri" w:hAnsi="Arial" w:cs="Arial"/>
                <w:b/>
                <w:bCs/>
                <w:sz w:val="24"/>
              </w:rPr>
            </w:pPr>
            <w:r w:rsidRPr="00742246">
              <w:rPr>
                <w:rFonts w:ascii="Arial" w:eastAsia="Calibri" w:hAnsi="Arial" w:cs="Arial"/>
                <w:b/>
                <w:bCs/>
                <w:sz w:val="24"/>
              </w:rPr>
              <w:t xml:space="preserve">Online/AI Chat Function </w:t>
            </w:r>
          </w:p>
          <w:p w14:paraId="29ED574D" w14:textId="77777777" w:rsidR="001876AD" w:rsidRPr="00742246" w:rsidRDefault="001876AD" w:rsidP="001876AD">
            <w:pPr>
              <w:rPr>
                <w:rFonts w:ascii="Arial" w:eastAsia="Calibri" w:hAnsi="Arial" w:cs="Arial"/>
                <w:sz w:val="24"/>
              </w:rPr>
            </w:pPr>
            <w:r w:rsidRPr="00742246">
              <w:rPr>
                <w:rFonts w:ascii="Arial" w:eastAsia="Calibri" w:hAnsi="Arial" w:cs="Arial"/>
                <w:sz w:val="24"/>
              </w:rPr>
              <w:t xml:space="preserve">(If there is a chat/messaging function that does not allow any live chat or is entirely help desk AI, it is an instant </w:t>
            </w:r>
            <w:r w:rsidRPr="00742246">
              <w:rPr>
                <w:rFonts w:ascii="Arial" w:eastAsia="Calibri" w:hAnsi="Arial" w:cs="Arial"/>
                <w:sz w:val="24"/>
                <w:highlight w:val="red"/>
              </w:rPr>
              <w:t>RED</w:t>
            </w:r>
            <w:r w:rsidRPr="00742246">
              <w:rPr>
                <w:rFonts w:ascii="Arial" w:eastAsia="Calibri" w:hAnsi="Arial" w:cs="Arial"/>
                <w:sz w:val="24"/>
              </w:rPr>
              <w:t>.)</w:t>
            </w:r>
          </w:p>
          <w:p w14:paraId="113AE185" w14:textId="77777777" w:rsidR="001876AD" w:rsidRPr="00742246" w:rsidRDefault="001876AD" w:rsidP="001876AD">
            <w:pPr>
              <w:rPr>
                <w:rFonts w:ascii="Arial" w:eastAsia="Calibri" w:hAnsi="Arial" w:cs="Arial"/>
                <w:sz w:val="24"/>
              </w:rPr>
            </w:pPr>
            <w:r w:rsidRPr="00742246">
              <w:rPr>
                <w:rFonts w:ascii="Arial" w:eastAsia="Calibri" w:hAnsi="Arial" w:cs="Arial"/>
                <w:sz w:val="24"/>
              </w:rPr>
              <w:t xml:space="preserve"> </w:t>
            </w:r>
          </w:p>
        </w:tc>
        <w:tc>
          <w:tcPr>
            <w:tcW w:w="2420" w:type="dxa"/>
            <w:tcBorders>
              <w:top w:val="single" w:sz="4" w:space="0" w:color="auto"/>
              <w:left w:val="single" w:sz="4" w:space="0" w:color="auto"/>
              <w:bottom w:val="single" w:sz="4" w:space="0" w:color="auto"/>
              <w:right w:val="single" w:sz="4" w:space="0" w:color="auto"/>
            </w:tcBorders>
            <w:hideMark/>
          </w:tcPr>
          <w:p w14:paraId="1AEA55CE" w14:textId="77777777" w:rsidR="001876AD" w:rsidRPr="00742246" w:rsidRDefault="001876AD" w:rsidP="001876AD">
            <w:pPr>
              <w:rPr>
                <w:rFonts w:ascii="Arial" w:eastAsia="Calibri" w:hAnsi="Arial" w:cs="Arial"/>
                <w:b/>
                <w:bCs/>
                <w:sz w:val="24"/>
              </w:rPr>
            </w:pPr>
            <w:r w:rsidRPr="00742246">
              <w:rPr>
                <w:rFonts w:ascii="Arial" w:eastAsia="Calibri" w:hAnsi="Arial" w:cs="Arial"/>
                <w:b/>
                <w:bCs/>
                <w:sz w:val="24"/>
              </w:rPr>
              <w:t>E-mail Support</w:t>
            </w:r>
          </w:p>
        </w:tc>
        <w:tc>
          <w:tcPr>
            <w:tcW w:w="2420" w:type="dxa"/>
            <w:tcBorders>
              <w:top w:val="single" w:sz="4" w:space="0" w:color="auto"/>
              <w:left w:val="single" w:sz="4" w:space="0" w:color="auto"/>
              <w:bottom w:val="single" w:sz="4" w:space="0" w:color="auto"/>
              <w:right w:val="single" w:sz="4" w:space="0" w:color="auto"/>
            </w:tcBorders>
            <w:hideMark/>
          </w:tcPr>
          <w:p w14:paraId="2AEA72F0" w14:textId="77777777" w:rsidR="001876AD" w:rsidRPr="00742246" w:rsidRDefault="001876AD" w:rsidP="001876AD">
            <w:pPr>
              <w:rPr>
                <w:rFonts w:ascii="Arial" w:eastAsia="Calibri" w:hAnsi="Arial" w:cs="Arial"/>
                <w:b/>
                <w:bCs/>
                <w:sz w:val="24"/>
              </w:rPr>
            </w:pPr>
            <w:r w:rsidRPr="00742246">
              <w:rPr>
                <w:rFonts w:ascii="Arial" w:eastAsia="Calibri" w:hAnsi="Arial" w:cs="Arial"/>
                <w:b/>
                <w:bCs/>
                <w:sz w:val="24"/>
              </w:rPr>
              <w:t>FAQ</w:t>
            </w:r>
          </w:p>
          <w:p w14:paraId="7F483661" w14:textId="77777777" w:rsidR="001876AD" w:rsidRPr="00742246" w:rsidRDefault="001876AD" w:rsidP="001876AD">
            <w:pPr>
              <w:rPr>
                <w:rFonts w:ascii="Arial" w:eastAsia="Calibri" w:hAnsi="Arial" w:cs="Arial"/>
                <w:sz w:val="24"/>
              </w:rPr>
            </w:pPr>
            <w:r w:rsidRPr="00742246">
              <w:rPr>
                <w:rFonts w:ascii="Arial" w:eastAsia="Calibri" w:hAnsi="Arial" w:cs="Arial"/>
                <w:sz w:val="24"/>
              </w:rPr>
              <w:t xml:space="preserve">(If no information on cancelling, instant </w:t>
            </w:r>
            <w:r w:rsidRPr="00742246">
              <w:rPr>
                <w:rFonts w:ascii="Arial" w:eastAsia="Calibri" w:hAnsi="Arial" w:cs="Arial"/>
                <w:sz w:val="24"/>
                <w:highlight w:val="red"/>
              </w:rPr>
              <w:t>RED</w:t>
            </w:r>
            <w:r w:rsidRPr="00742246">
              <w:rPr>
                <w:rFonts w:ascii="Arial" w:eastAsia="Calibri" w:hAnsi="Arial" w:cs="Arial"/>
                <w:sz w:val="24"/>
              </w:rPr>
              <w:t>.)</w:t>
            </w:r>
          </w:p>
          <w:p w14:paraId="105B153C" w14:textId="77777777" w:rsidR="001876AD" w:rsidRPr="00742246" w:rsidRDefault="001876AD" w:rsidP="001876AD">
            <w:pPr>
              <w:rPr>
                <w:rFonts w:ascii="Arial" w:eastAsia="Calibri" w:hAnsi="Arial" w:cs="Arial"/>
                <w:sz w:val="24"/>
              </w:rPr>
            </w:pPr>
            <w:r w:rsidRPr="00742246">
              <w:rPr>
                <w:rFonts w:ascii="Arial" w:eastAsia="Calibri" w:hAnsi="Arial" w:cs="Arial"/>
                <w:sz w:val="24"/>
              </w:rPr>
              <w:t xml:space="preserve">(If there is information on cancelling, but it is not particularly helpful </w:t>
            </w:r>
            <w:r w:rsidRPr="00742246">
              <w:rPr>
                <w:rFonts w:ascii="Arial" w:eastAsia="Calibri" w:hAnsi="Arial" w:cs="Arial"/>
                <w:sz w:val="24"/>
                <w:highlight w:val="yellow"/>
              </w:rPr>
              <w:t>YELLOW</w:t>
            </w:r>
            <w:r w:rsidRPr="00742246">
              <w:rPr>
                <w:rFonts w:ascii="Arial" w:eastAsia="Calibri" w:hAnsi="Arial" w:cs="Arial"/>
                <w:sz w:val="24"/>
              </w:rPr>
              <w:t>.)</w:t>
            </w:r>
          </w:p>
        </w:tc>
        <w:tc>
          <w:tcPr>
            <w:tcW w:w="2420" w:type="dxa"/>
            <w:tcBorders>
              <w:top w:val="single" w:sz="4" w:space="0" w:color="auto"/>
              <w:left w:val="single" w:sz="4" w:space="0" w:color="auto"/>
              <w:bottom w:val="single" w:sz="4" w:space="0" w:color="auto"/>
              <w:right w:val="single" w:sz="4" w:space="0" w:color="auto"/>
            </w:tcBorders>
            <w:hideMark/>
          </w:tcPr>
          <w:p w14:paraId="114A6B27" w14:textId="77777777" w:rsidR="001876AD" w:rsidRPr="00742246" w:rsidRDefault="001876AD" w:rsidP="001876AD">
            <w:pPr>
              <w:rPr>
                <w:rFonts w:ascii="Arial" w:eastAsia="Calibri" w:hAnsi="Arial" w:cs="Arial"/>
                <w:b/>
                <w:bCs/>
                <w:sz w:val="24"/>
              </w:rPr>
            </w:pPr>
            <w:r w:rsidRPr="00742246">
              <w:rPr>
                <w:rFonts w:ascii="Arial" w:eastAsia="Calibri" w:hAnsi="Arial" w:cs="Arial"/>
                <w:b/>
                <w:bCs/>
                <w:sz w:val="24"/>
              </w:rPr>
              <w:t>Ease of Cancellation</w:t>
            </w:r>
          </w:p>
          <w:p w14:paraId="6EFD6E2A" w14:textId="77777777" w:rsidR="001876AD" w:rsidRPr="00742246" w:rsidRDefault="001876AD" w:rsidP="001876AD">
            <w:pPr>
              <w:rPr>
                <w:rFonts w:ascii="Arial" w:eastAsia="Calibri" w:hAnsi="Arial" w:cs="Arial"/>
                <w:sz w:val="24"/>
              </w:rPr>
            </w:pPr>
            <w:r w:rsidRPr="00742246">
              <w:rPr>
                <w:rFonts w:ascii="Arial" w:eastAsia="Calibri" w:hAnsi="Arial" w:cs="Arial"/>
                <w:sz w:val="24"/>
              </w:rPr>
              <w:t xml:space="preserve">(if a call/chat is required, it is an instant </w:t>
            </w:r>
            <w:r w:rsidRPr="00742246">
              <w:rPr>
                <w:rFonts w:ascii="Arial" w:eastAsia="Calibri" w:hAnsi="Arial" w:cs="Arial"/>
                <w:sz w:val="24"/>
                <w:highlight w:val="red"/>
              </w:rPr>
              <w:t>RED</w:t>
            </w:r>
            <w:r w:rsidRPr="00742246">
              <w:rPr>
                <w:rFonts w:ascii="Arial" w:eastAsia="Calibri" w:hAnsi="Arial" w:cs="Arial"/>
                <w:sz w:val="24"/>
              </w:rPr>
              <w:t>.)</w:t>
            </w:r>
          </w:p>
          <w:p w14:paraId="0B78278A" w14:textId="77777777" w:rsidR="001876AD" w:rsidRPr="00742246" w:rsidRDefault="001876AD" w:rsidP="001876AD">
            <w:pPr>
              <w:rPr>
                <w:rFonts w:ascii="Arial" w:eastAsia="Calibri" w:hAnsi="Arial" w:cs="Arial"/>
                <w:sz w:val="24"/>
              </w:rPr>
            </w:pPr>
            <w:r w:rsidRPr="00742246">
              <w:rPr>
                <w:rFonts w:ascii="Arial" w:eastAsia="Calibri" w:hAnsi="Arial" w:cs="Arial"/>
                <w:sz w:val="24"/>
              </w:rPr>
              <w:t xml:space="preserve">(If you can cancel through a chat in almost real-time, it is a </w:t>
            </w:r>
            <w:r w:rsidRPr="00742246">
              <w:rPr>
                <w:rFonts w:ascii="Arial" w:eastAsia="Calibri" w:hAnsi="Arial" w:cs="Arial"/>
                <w:sz w:val="24"/>
                <w:highlight w:val="yellow"/>
              </w:rPr>
              <w:t>YELLOW</w:t>
            </w:r>
            <w:r w:rsidRPr="00742246">
              <w:rPr>
                <w:rFonts w:ascii="Arial" w:eastAsia="Calibri" w:hAnsi="Arial" w:cs="Arial"/>
                <w:sz w:val="24"/>
              </w:rPr>
              <w:t>.)</w:t>
            </w:r>
          </w:p>
          <w:p w14:paraId="1B918A5D" w14:textId="77777777" w:rsidR="001876AD" w:rsidRPr="00742246" w:rsidRDefault="001876AD" w:rsidP="001876AD">
            <w:pPr>
              <w:rPr>
                <w:rFonts w:ascii="Arial" w:eastAsia="Calibri" w:hAnsi="Arial" w:cs="Arial"/>
                <w:sz w:val="24"/>
              </w:rPr>
            </w:pPr>
            <w:r w:rsidRPr="00742246">
              <w:rPr>
                <w:rFonts w:ascii="Arial" w:eastAsia="Calibri" w:hAnsi="Arial" w:cs="Arial"/>
                <w:sz w:val="24"/>
              </w:rPr>
              <w:t xml:space="preserve">(If you can cancel the service yourself with a button/etc., it is a </w:t>
            </w:r>
            <w:r w:rsidRPr="00742246">
              <w:rPr>
                <w:rFonts w:ascii="Arial" w:eastAsia="Calibri" w:hAnsi="Arial" w:cs="Arial"/>
                <w:sz w:val="24"/>
                <w:highlight w:val="green"/>
              </w:rPr>
              <w:t>GREEN</w:t>
            </w:r>
            <w:r w:rsidRPr="00742246">
              <w:rPr>
                <w:rFonts w:ascii="Arial" w:eastAsia="Calibri" w:hAnsi="Arial" w:cs="Arial"/>
                <w:sz w:val="24"/>
              </w:rPr>
              <w:t>.)</w:t>
            </w:r>
          </w:p>
          <w:p w14:paraId="3975D239" w14:textId="77777777" w:rsidR="001876AD" w:rsidRPr="00742246" w:rsidRDefault="001876AD" w:rsidP="001876AD">
            <w:pPr>
              <w:rPr>
                <w:rFonts w:ascii="Arial" w:eastAsia="Calibri" w:hAnsi="Arial" w:cs="Arial"/>
                <w:sz w:val="24"/>
              </w:rPr>
            </w:pPr>
          </w:p>
        </w:tc>
      </w:tr>
      <w:tr w:rsidR="000910D4" w:rsidRPr="00742246" w14:paraId="2D89E39B" w14:textId="77777777" w:rsidTr="001876AD">
        <w:trPr>
          <w:trHeight w:val="521"/>
        </w:trPr>
        <w:tc>
          <w:tcPr>
            <w:tcW w:w="1418" w:type="dxa"/>
            <w:tcBorders>
              <w:top w:val="single" w:sz="4" w:space="0" w:color="auto"/>
              <w:left w:val="single" w:sz="4" w:space="0" w:color="auto"/>
              <w:bottom w:val="single" w:sz="4" w:space="0" w:color="auto"/>
              <w:right w:val="single" w:sz="4" w:space="0" w:color="auto"/>
            </w:tcBorders>
            <w:hideMark/>
          </w:tcPr>
          <w:p w14:paraId="67817490" w14:textId="77777777" w:rsidR="001876AD" w:rsidRPr="00742246" w:rsidRDefault="001876AD" w:rsidP="001876AD">
            <w:pPr>
              <w:rPr>
                <w:rFonts w:ascii="Arial" w:eastAsia="Calibri" w:hAnsi="Arial" w:cs="Arial"/>
                <w:b/>
                <w:bCs/>
                <w:sz w:val="24"/>
              </w:rPr>
            </w:pPr>
            <w:proofErr w:type="spellStart"/>
            <w:r w:rsidRPr="00742246">
              <w:rPr>
                <w:rFonts w:ascii="Arial" w:eastAsia="Calibri" w:hAnsi="Arial" w:cs="Arial"/>
                <w:b/>
                <w:bCs/>
                <w:sz w:val="24"/>
              </w:rPr>
              <w:t>Superloop</w:t>
            </w:r>
            <w:proofErr w:type="spellEnd"/>
          </w:p>
        </w:tc>
        <w:tc>
          <w:tcPr>
            <w:tcW w:w="1701" w:type="dxa"/>
            <w:tcBorders>
              <w:top w:val="single" w:sz="4" w:space="0" w:color="auto"/>
              <w:left w:val="single" w:sz="4" w:space="0" w:color="auto"/>
              <w:bottom w:val="single" w:sz="4" w:space="0" w:color="auto"/>
              <w:right w:val="single" w:sz="4" w:space="0" w:color="auto"/>
            </w:tcBorders>
          </w:tcPr>
          <w:p w14:paraId="6C61A123" w14:textId="77777777" w:rsidR="001876AD" w:rsidRPr="00742246" w:rsidRDefault="001876AD" w:rsidP="001876AD">
            <w:pPr>
              <w:jc w:val="center"/>
              <w:rPr>
                <w:rFonts w:ascii="Arial" w:eastAsia="Calibri" w:hAnsi="Arial" w:cs="Arial"/>
                <w:sz w:val="24"/>
              </w:rPr>
            </w:pPr>
            <w:r w:rsidRPr="00742246">
              <w:rPr>
                <w:rFonts w:ascii="Arial" w:eastAsia="Calibri" w:hAnsi="Arial" w:cs="Arial"/>
                <w:sz w:val="24"/>
                <w:highlight w:val="green"/>
              </w:rPr>
              <w:t>GREEN</w:t>
            </w:r>
          </w:p>
          <w:p w14:paraId="786F99F9" w14:textId="3193C3E1" w:rsidR="001876AD" w:rsidRPr="00742246" w:rsidRDefault="001876AD" w:rsidP="001876AD">
            <w:pPr>
              <w:jc w:val="center"/>
              <w:rPr>
                <w:rFonts w:ascii="Arial" w:eastAsia="Calibri" w:hAnsi="Arial" w:cs="Arial"/>
                <w:sz w:val="24"/>
              </w:rPr>
            </w:pPr>
          </w:p>
        </w:tc>
        <w:tc>
          <w:tcPr>
            <w:tcW w:w="2594" w:type="dxa"/>
            <w:tcBorders>
              <w:top w:val="single" w:sz="4" w:space="0" w:color="auto"/>
              <w:left w:val="single" w:sz="4" w:space="0" w:color="auto"/>
              <w:bottom w:val="single" w:sz="4" w:space="0" w:color="auto"/>
              <w:right w:val="single" w:sz="4" w:space="0" w:color="auto"/>
            </w:tcBorders>
          </w:tcPr>
          <w:p w14:paraId="6C72D2C6" w14:textId="77777777" w:rsidR="001876AD" w:rsidRPr="00742246" w:rsidRDefault="001876AD" w:rsidP="001876AD">
            <w:pPr>
              <w:jc w:val="center"/>
              <w:rPr>
                <w:rFonts w:ascii="Arial" w:eastAsia="Calibri" w:hAnsi="Arial" w:cs="Arial"/>
                <w:color w:val="FF0000"/>
                <w:sz w:val="24"/>
              </w:rPr>
            </w:pPr>
            <w:r w:rsidRPr="00742246">
              <w:rPr>
                <w:rFonts w:ascii="Arial" w:eastAsia="Calibri" w:hAnsi="Arial" w:cs="Arial"/>
                <w:sz w:val="24"/>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0C0CF6BC" w14:textId="77777777" w:rsidR="001876AD" w:rsidRPr="00742246" w:rsidRDefault="001876AD" w:rsidP="001876AD">
            <w:pPr>
              <w:jc w:val="center"/>
              <w:rPr>
                <w:rFonts w:ascii="Arial" w:eastAsia="Calibri" w:hAnsi="Arial" w:cs="Arial"/>
                <w:sz w:val="24"/>
              </w:rPr>
            </w:pPr>
            <w:r w:rsidRPr="00742246">
              <w:rPr>
                <w:rFonts w:ascii="Arial" w:eastAsia="Calibri" w:hAnsi="Arial" w:cs="Arial"/>
                <w:sz w:val="24"/>
                <w:highlight w:val="red"/>
              </w:rPr>
              <w:t>RED</w:t>
            </w:r>
          </w:p>
          <w:p w14:paraId="68624710" w14:textId="63660D19" w:rsidR="001876AD" w:rsidRPr="00742246" w:rsidRDefault="00C95C01" w:rsidP="001876AD">
            <w:pPr>
              <w:jc w:val="center"/>
              <w:rPr>
                <w:rFonts w:ascii="Arial" w:eastAsia="Calibri" w:hAnsi="Arial" w:cs="Arial"/>
                <w:sz w:val="24"/>
              </w:rPr>
            </w:pPr>
            <w:r w:rsidRPr="00742246">
              <w:rPr>
                <w:rFonts w:ascii="Arial" w:eastAsia="Calibri" w:hAnsi="Arial" w:cs="Arial"/>
                <w:sz w:val="24"/>
              </w:rPr>
              <w:t>(state</w:t>
            </w:r>
            <w:r w:rsidR="001876AD" w:rsidRPr="00742246">
              <w:rPr>
                <w:rFonts w:ascii="Arial" w:eastAsia="Calibri" w:hAnsi="Arial" w:cs="Arial"/>
                <w:sz w:val="24"/>
              </w:rPr>
              <w:t>s ‘Live’ but is AI</w:t>
            </w:r>
            <w:r w:rsidRPr="00742246">
              <w:rPr>
                <w:rFonts w:ascii="Arial" w:eastAsia="Calibri" w:hAnsi="Arial" w:cs="Arial"/>
                <w:sz w:val="24"/>
              </w:rPr>
              <w:t>)</w:t>
            </w:r>
          </w:p>
        </w:tc>
        <w:tc>
          <w:tcPr>
            <w:tcW w:w="2420" w:type="dxa"/>
            <w:tcBorders>
              <w:top w:val="single" w:sz="4" w:space="0" w:color="auto"/>
              <w:left w:val="single" w:sz="4" w:space="0" w:color="auto"/>
              <w:bottom w:val="single" w:sz="4" w:space="0" w:color="auto"/>
              <w:right w:val="single" w:sz="4" w:space="0" w:color="auto"/>
            </w:tcBorders>
          </w:tcPr>
          <w:p w14:paraId="1D4D1691" w14:textId="77777777" w:rsidR="001876AD" w:rsidRPr="00742246" w:rsidRDefault="001876AD" w:rsidP="001876AD">
            <w:pPr>
              <w:jc w:val="center"/>
              <w:rPr>
                <w:rFonts w:ascii="Arial" w:eastAsia="Calibri" w:hAnsi="Arial" w:cs="Arial"/>
                <w:sz w:val="24"/>
              </w:rPr>
            </w:pPr>
            <w:r w:rsidRPr="00742246">
              <w:rPr>
                <w:rFonts w:ascii="Arial" w:eastAsia="Calibri" w:hAnsi="Arial" w:cs="Arial"/>
                <w:sz w:val="24"/>
                <w:highlight w:val="red"/>
              </w:rPr>
              <w:t>RED</w:t>
            </w:r>
          </w:p>
          <w:p w14:paraId="316785C7" w14:textId="77777777" w:rsidR="001876AD" w:rsidRPr="00742246" w:rsidRDefault="001876AD" w:rsidP="001876AD">
            <w:pPr>
              <w:jc w:val="center"/>
              <w:rPr>
                <w:rFonts w:ascii="Arial" w:eastAsia="Calibri" w:hAnsi="Arial" w:cs="Arial"/>
                <w:sz w:val="24"/>
              </w:rPr>
            </w:pPr>
          </w:p>
        </w:tc>
        <w:tc>
          <w:tcPr>
            <w:tcW w:w="2420" w:type="dxa"/>
            <w:tcBorders>
              <w:top w:val="single" w:sz="4" w:space="0" w:color="auto"/>
              <w:left w:val="single" w:sz="4" w:space="0" w:color="auto"/>
              <w:bottom w:val="single" w:sz="4" w:space="0" w:color="auto"/>
              <w:right w:val="single" w:sz="4" w:space="0" w:color="auto"/>
            </w:tcBorders>
          </w:tcPr>
          <w:p w14:paraId="6B83F99C" w14:textId="77777777" w:rsidR="001876AD" w:rsidRPr="00742246" w:rsidRDefault="001876AD" w:rsidP="001876AD">
            <w:pPr>
              <w:jc w:val="center"/>
              <w:rPr>
                <w:rFonts w:ascii="Arial" w:eastAsia="Calibri" w:hAnsi="Arial" w:cs="Arial"/>
                <w:sz w:val="24"/>
              </w:rPr>
            </w:pPr>
            <w:r w:rsidRPr="00742246">
              <w:rPr>
                <w:rFonts w:ascii="Arial" w:eastAsia="Calibri" w:hAnsi="Arial" w:cs="Arial"/>
                <w:sz w:val="24"/>
                <w:highlight w:val="yellow"/>
              </w:rPr>
              <w:t>YELLOW</w:t>
            </w:r>
          </w:p>
          <w:p w14:paraId="410BB91A" w14:textId="003031E3" w:rsidR="001876AD" w:rsidRPr="00742246" w:rsidRDefault="00C95C01" w:rsidP="001876AD">
            <w:pPr>
              <w:jc w:val="center"/>
              <w:rPr>
                <w:rFonts w:ascii="Arial" w:eastAsia="Calibri" w:hAnsi="Arial" w:cs="Arial"/>
                <w:sz w:val="24"/>
              </w:rPr>
            </w:pPr>
            <w:r w:rsidRPr="00742246">
              <w:rPr>
                <w:rFonts w:ascii="Arial" w:eastAsia="Calibri" w:hAnsi="Arial" w:cs="Arial"/>
                <w:sz w:val="24"/>
              </w:rPr>
              <w:t>(</w:t>
            </w:r>
            <w:r w:rsidR="001876AD" w:rsidRPr="00742246">
              <w:rPr>
                <w:rFonts w:ascii="Arial" w:eastAsia="Calibri" w:hAnsi="Arial" w:cs="Arial"/>
                <w:sz w:val="24"/>
              </w:rPr>
              <w:t>FAQ is known as ‘My service documents’</w:t>
            </w:r>
            <w:r w:rsidRPr="00742246">
              <w:rPr>
                <w:rFonts w:ascii="Arial" w:eastAsia="Calibri" w:hAnsi="Arial" w:cs="Arial"/>
                <w:sz w:val="24"/>
              </w:rPr>
              <w:t>)</w:t>
            </w:r>
          </w:p>
        </w:tc>
        <w:tc>
          <w:tcPr>
            <w:tcW w:w="2420" w:type="dxa"/>
            <w:tcBorders>
              <w:top w:val="single" w:sz="4" w:space="0" w:color="auto"/>
              <w:left w:val="single" w:sz="4" w:space="0" w:color="auto"/>
              <w:bottom w:val="single" w:sz="4" w:space="0" w:color="auto"/>
              <w:right w:val="single" w:sz="4" w:space="0" w:color="auto"/>
            </w:tcBorders>
          </w:tcPr>
          <w:p w14:paraId="79C8F5C8" w14:textId="77777777" w:rsidR="001876AD" w:rsidRPr="00742246" w:rsidRDefault="001876AD" w:rsidP="001876AD">
            <w:pPr>
              <w:jc w:val="center"/>
              <w:rPr>
                <w:rFonts w:ascii="Arial" w:eastAsia="Calibri" w:hAnsi="Arial" w:cs="Arial"/>
                <w:sz w:val="24"/>
              </w:rPr>
            </w:pPr>
            <w:r w:rsidRPr="00742246">
              <w:rPr>
                <w:rFonts w:ascii="Arial" w:eastAsia="Calibri" w:hAnsi="Arial" w:cs="Arial"/>
                <w:sz w:val="24"/>
                <w:highlight w:val="green"/>
              </w:rPr>
              <w:t>GREEN</w:t>
            </w:r>
          </w:p>
        </w:tc>
      </w:tr>
    </w:tbl>
    <w:p w14:paraId="108B3B99" w14:textId="77777777" w:rsidR="00494D9D" w:rsidRPr="00742246" w:rsidRDefault="00494D9D">
      <w:pPr>
        <w:rPr>
          <w:rFonts w:ascii="Arial" w:eastAsiaTheme="majorEastAsia" w:hAnsi="Arial" w:cs="Arial"/>
          <w:color w:val="0F4761" w:themeColor="accent1" w:themeShade="BF"/>
          <w:sz w:val="32"/>
          <w:szCs w:val="32"/>
        </w:rPr>
      </w:pPr>
      <w:r w:rsidRPr="00742246">
        <w:rPr>
          <w:rFonts w:ascii="Arial" w:hAnsi="Arial" w:cs="Arial"/>
        </w:rPr>
        <w:br w:type="page"/>
      </w:r>
    </w:p>
    <w:p w14:paraId="0DF1FF2F" w14:textId="1157C27E" w:rsidR="00494D9D" w:rsidRPr="00742246" w:rsidRDefault="00494D9D" w:rsidP="00494D9D">
      <w:pPr>
        <w:pStyle w:val="Heading3"/>
        <w:rPr>
          <w:rFonts w:ascii="Arial" w:hAnsi="Arial" w:cs="Arial"/>
        </w:rPr>
      </w:pPr>
      <w:bookmarkStart w:id="145" w:name="_Toc165389275"/>
      <w:r w:rsidRPr="00742246">
        <w:rPr>
          <w:rFonts w:ascii="Arial" w:hAnsi="Arial" w:cs="Arial"/>
        </w:rPr>
        <w:lastRenderedPageBreak/>
        <w:t>Accessibility Evaluation Template</w:t>
      </w:r>
      <w:bookmarkEnd w:id="145"/>
    </w:p>
    <w:tbl>
      <w:tblPr>
        <w:tblStyle w:val="TableGrid"/>
        <w:tblW w:w="14454" w:type="dxa"/>
        <w:tblLayout w:type="fixed"/>
        <w:tblLook w:val="06A0" w:firstRow="1" w:lastRow="0" w:firstColumn="1" w:lastColumn="0" w:noHBand="1" w:noVBand="1"/>
      </w:tblPr>
      <w:tblGrid>
        <w:gridCol w:w="3143"/>
        <w:gridCol w:w="2946"/>
        <w:gridCol w:w="4262"/>
        <w:gridCol w:w="4103"/>
      </w:tblGrid>
      <w:tr w:rsidR="0068010D" w:rsidRPr="00742246" w14:paraId="67FF3F75"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7EEEC7F9" w14:textId="77777777" w:rsidR="0068010D" w:rsidRPr="00742246" w:rsidRDefault="0068010D" w:rsidP="00286674">
            <w:pPr>
              <w:rPr>
                <w:rFonts w:ascii="Arial" w:hAnsi="Arial" w:cs="Arial"/>
                <w:b/>
                <w:bCs/>
                <w:color w:val="000000" w:themeColor="text1"/>
                <w:sz w:val="24"/>
                <w:szCs w:val="24"/>
              </w:rPr>
            </w:pPr>
            <w:r w:rsidRPr="00742246">
              <w:rPr>
                <w:rFonts w:ascii="Arial" w:hAnsi="Arial" w:cs="Arial"/>
                <w:b/>
                <w:bCs/>
                <w:sz w:val="24"/>
                <w:szCs w:val="24"/>
              </w:rPr>
              <w:t>Principal</w:t>
            </w:r>
          </w:p>
        </w:tc>
        <w:tc>
          <w:tcPr>
            <w:tcW w:w="2946" w:type="dxa"/>
            <w:tcBorders>
              <w:top w:val="single" w:sz="4" w:space="0" w:color="auto"/>
              <w:left w:val="single" w:sz="4" w:space="0" w:color="auto"/>
              <w:bottom w:val="single" w:sz="4" w:space="0" w:color="auto"/>
              <w:right w:val="single" w:sz="4" w:space="0" w:color="auto"/>
            </w:tcBorders>
            <w:hideMark/>
          </w:tcPr>
          <w:p w14:paraId="297AA0FB" w14:textId="77777777" w:rsidR="0068010D" w:rsidRPr="00742246" w:rsidRDefault="0068010D" w:rsidP="00286674">
            <w:pPr>
              <w:rPr>
                <w:rFonts w:ascii="Arial" w:hAnsi="Arial" w:cs="Arial"/>
                <w:b/>
                <w:bCs/>
                <w:color w:val="000000" w:themeColor="text1"/>
                <w:sz w:val="24"/>
                <w:szCs w:val="24"/>
              </w:rPr>
            </w:pPr>
            <w:r w:rsidRPr="00742246">
              <w:rPr>
                <w:rFonts w:ascii="Arial" w:hAnsi="Arial" w:cs="Arial"/>
                <w:b/>
                <w:bCs/>
                <w:sz w:val="24"/>
                <w:szCs w:val="24"/>
                <w:highlight w:val="red"/>
              </w:rPr>
              <w:t>RED</w:t>
            </w:r>
            <w:r w:rsidRPr="00742246">
              <w:rPr>
                <w:rFonts w:ascii="Arial" w:hAnsi="Arial" w:cs="Arial"/>
                <w:b/>
                <w:bCs/>
                <w:sz w:val="24"/>
                <w:szCs w:val="24"/>
              </w:rPr>
              <w:t>/</w:t>
            </w:r>
            <w:r w:rsidRPr="00742246">
              <w:rPr>
                <w:rFonts w:ascii="Arial" w:hAnsi="Arial" w:cs="Arial"/>
                <w:b/>
                <w:bCs/>
                <w:sz w:val="24"/>
                <w:szCs w:val="24"/>
                <w:highlight w:val="yellow"/>
              </w:rPr>
              <w:t>YELLOW</w:t>
            </w:r>
            <w:r w:rsidRPr="00742246">
              <w:rPr>
                <w:rFonts w:ascii="Arial" w:hAnsi="Arial" w:cs="Arial"/>
                <w:b/>
                <w:bCs/>
                <w:sz w:val="24"/>
                <w:szCs w:val="24"/>
              </w:rPr>
              <w:t>/</w:t>
            </w:r>
            <w:r w:rsidRPr="00742246">
              <w:rPr>
                <w:rFonts w:ascii="Arial" w:hAnsi="Arial" w:cs="Arial"/>
                <w:b/>
                <w:bCs/>
                <w:sz w:val="24"/>
                <w:szCs w:val="24"/>
                <w:highlight w:val="green"/>
              </w:rPr>
              <w:t>GREEN</w:t>
            </w:r>
            <w:r w:rsidRPr="00742246">
              <w:rPr>
                <w:rFonts w:ascii="Arial" w:hAnsi="Arial" w:cs="Arial"/>
                <w:b/>
                <w:bCs/>
                <w:sz w:val="24"/>
                <w:szCs w:val="24"/>
              </w:rPr>
              <w:t>/NA</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07E966C" w14:textId="77777777" w:rsidR="0068010D" w:rsidRPr="00742246" w:rsidRDefault="0068010D" w:rsidP="00286674">
            <w:pPr>
              <w:rPr>
                <w:rFonts w:ascii="Arial" w:hAnsi="Arial" w:cs="Arial"/>
                <w:b/>
                <w:bCs/>
                <w:sz w:val="24"/>
                <w:szCs w:val="24"/>
              </w:rPr>
            </w:pPr>
            <w:r w:rsidRPr="00742246">
              <w:rPr>
                <w:rFonts w:ascii="Arial" w:hAnsi="Arial" w:cs="Arial"/>
                <w:b/>
                <w:bCs/>
                <w:sz w:val="24"/>
                <w:szCs w:val="24"/>
              </w:rPr>
              <w:t>Image(s)</w:t>
            </w:r>
          </w:p>
        </w:tc>
        <w:tc>
          <w:tcPr>
            <w:tcW w:w="4103" w:type="dxa"/>
            <w:tcBorders>
              <w:top w:val="single" w:sz="4" w:space="0" w:color="auto"/>
              <w:left w:val="single" w:sz="4" w:space="0" w:color="auto"/>
              <w:bottom w:val="single" w:sz="4" w:space="0" w:color="auto"/>
              <w:right w:val="single" w:sz="4" w:space="0" w:color="auto"/>
            </w:tcBorders>
          </w:tcPr>
          <w:p w14:paraId="735D93E2" w14:textId="77777777" w:rsidR="0068010D" w:rsidRPr="00742246" w:rsidRDefault="0068010D" w:rsidP="00286674">
            <w:pPr>
              <w:rPr>
                <w:rFonts w:ascii="Arial" w:hAnsi="Arial" w:cs="Arial"/>
                <w:b/>
                <w:bCs/>
                <w:sz w:val="24"/>
                <w:szCs w:val="24"/>
              </w:rPr>
            </w:pPr>
            <w:r w:rsidRPr="00742246">
              <w:rPr>
                <w:rFonts w:ascii="Arial" w:hAnsi="Arial" w:cs="Arial"/>
                <w:b/>
                <w:bCs/>
                <w:sz w:val="24"/>
                <w:szCs w:val="24"/>
              </w:rPr>
              <w:t>Notes</w:t>
            </w:r>
          </w:p>
        </w:tc>
      </w:tr>
      <w:tr w:rsidR="0068010D" w:rsidRPr="00742246" w14:paraId="152D2985"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66"/>
          </w:tcPr>
          <w:p w14:paraId="46325D2C" w14:textId="77777777" w:rsidR="0068010D" w:rsidRPr="00742246" w:rsidRDefault="0068010D" w:rsidP="00FF45B8">
            <w:pPr>
              <w:pStyle w:val="ListParagraph"/>
              <w:numPr>
                <w:ilvl w:val="0"/>
                <w:numId w:val="37"/>
              </w:numPr>
              <w:rPr>
                <w:rFonts w:ascii="Arial" w:hAnsi="Arial" w:cs="Arial"/>
                <w:b/>
                <w:sz w:val="24"/>
                <w:szCs w:val="24"/>
              </w:rPr>
            </w:pPr>
            <w:r w:rsidRPr="00742246">
              <w:rPr>
                <w:rFonts w:ascii="Arial" w:hAnsi="Arial" w:cs="Arial"/>
                <w:b/>
                <w:sz w:val="24"/>
                <w:szCs w:val="24"/>
              </w:rPr>
              <w:t>Visual</w:t>
            </w:r>
          </w:p>
        </w:tc>
      </w:tr>
      <w:tr w:rsidR="0068010D" w:rsidRPr="00742246" w14:paraId="5BA8F6CC"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009E8034" w14:textId="77777777" w:rsidR="0068010D" w:rsidRPr="00742246" w:rsidRDefault="0068010D" w:rsidP="00286674">
            <w:pPr>
              <w:rPr>
                <w:rFonts w:ascii="Arial" w:hAnsi="Arial" w:cs="Arial"/>
                <w:b/>
                <w:bCs/>
                <w:sz w:val="24"/>
                <w:szCs w:val="24"/>
              </w:rPr>
            </w:pPr>
            <w:r w:rsidRPr="00742246">
              <w:rPr>
                <w:rFonts w:ascii="Arial" w:hAnsi="Arial" w:cs="Arial"/>
                <w:b/>
                <w:bCs/>
                <w:sz w:val="24"/>
                <w:szCs w:val="24"/>
              </w:rPr>
              <w:t>Screen Reader Capabilities</w:t>
            </w:r>
          </w:p>
        </w:tc>
      </w:tr>
      <w:tr w:rsidR="0068010D" w:rsidRPr="00742246" w14:paraId="500EB94E"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7C10DAE1" w14:textId="77777777" w:rsidR="0068010D" w:rsidRPr="00742246" w:rsidRDefault="0068010D" w:rsidP="00FF45B8">
            <w:pPr>
              <w:pStyle w:val="ListParagraph"/>
              <w:numPr>
                <w:ilvl w:val="0"/>
                <w:numId w:val="1"/>
              </w:numPr>
              <w:rPr>
                <w:rFonts w:ascii="Arial" w:hAnsi="Arial" w:cs="Arial"/>
                <w:sz w:val="24"/>
                <w:szCs w:val="24"/>
              </w:rPr>
            </w:pPr>
            <w:r w:rsidRPr="00742246">
              <w:rPr>
                <w:rFonts w:ascii="Arial" w:hAnsi="Arial" w:cs="Arial"/>
                <w:sz w:val="24"/>
                <w:szCs w:val="24"/>
              </w:rPr>
              <w:t>Text</w:t>
            </w:r>
          </w:p>
          <w:p w14:paraId="2DA9EF30" w14:textId="77777777" w:rsidR="0068010D" w:rsidRPr="00742246" w:rsidRDefault="0068010D" w:rsidP="00FF45B8">
            <w:pPr>
              <w:pStyle w:val="ListParagraph"/>
              <w:numPr>
                <w:ilvl w:val="0"/>
                <w:numId w:val="1"/>
              </w:numPr>
              <w:rPr>
                <w:rFonts w:ascii="Arial" w:hAnsi="Arial" w:cs="Arial"/>
                <w:sz w:val="24"/>
                <w:szCs w:val="24"/>
              </w:rPr>
            </w:pPr>
            <w:r w:rsidRPr="00742246">
              <w:rPr>
                <w:rFonts w:ascii="Arial" w:hAnsi="Arial" w:cs="Arial"/>
                <w:sz w:val="24"/>
                <w:szCs w:val="24"/>
              </w:rPr>
              <w:t>Non-Text Content</w:t>
            </w:r>
          </w:p>
          <w:p w14:paraId="6B49CB3E" w14:textId="77777777" w:rsidR="0068010D" w:rsidRPr="00742246" w:rsidRDefault="0068010D" w:rsidP="00FF45B8">
            <w:pPr>
              <w:pStyle w:val="ListParagraph"/>
              <w:numPr>
                <w:ilvl w:val="0"/>
                <w:numId w:val="1"/>
              </w:numPr>
              <w:rPr>
                <w:rFonts w:ascii="Arial" w:hAnsi="Arial" w:cs="Arial"/>
                <w:sz w:val="24"/>
                <w:szCs w:val="24"/>
              </w:rPr>
            </w:pPr>
            <w:r w:rsidRPr="00742246">
              <w:rPr>
                <w:rFonts w:ascii="Arial" w:hAnsi="Arial" w:cs="Arial"/>
                <w:sz w:val="24"/>
                <w:szCs w:val="24"/>
              </w:rPr>
              <w:t>Headings</w:t>
            </w:r>
          </w:p>
          <w:p w14:paraId="0906FC51" w14:textId="77777777" w:rsidR="0068010D" w:rsidRPr="00742246" w:rsidRDefault="0068010D" w:rsidP="00FF45B8">
            <w:pPr>
              <w:pStyle w:val="ListParagraph"/>
              <w:numPr>
                <w:ilvl w:val="0"/>
                <w:numId w:val="1"/>
              </w:numPr>
              <w:rPr>
                <w:rFonts w:ascii="Arial" w:hAnsi="Arial" w:cs="Arial"/>
                <w:sz w:val="24"/>
                <w:szCs w:val="24"/>
              </w:rPr>
            </w:pPr>
            <w:r w:rsidRPr="00742246">
              <w:rPr>
                <w:rFonts w:ascii="Arial" w:hAnsi="Arial" w:cs="Arial"/>
                <w:sz w:val="24"/>
                <w:szCs w:val="24"/>
              </w:rPr>
              <w:t>Buttons and Links</w:t>
            </w:r>
          </w:p>
          <w:p w14:paraId="6C0A6D64" w14:textId="77777777" w:rsidR="0068010D" w:rsidRPr="00742246" w:rsidRDefault="0068010D" w:rsidP="00FF45B8">
            <w:pPr>
              <w:pStyle w:val="ListParagraph"/>
              <w:numPr>
                <w:ilvl w:val="0"/>
                <w:numId w:val="1"/>
              </w:numPr>
              <w:rPr>
                <w:rFonts w:ascii="Arial" w:hAnsi="Arial" w:cs="Arial"/>
                <w:sz w:val="24"/>
                <w:szCs w:val="24"/>
              </w:rPr>
            </w:pPr>
            <w:r w:rsidRPr="00742246">
              <w:rPr>
                <w:rFonts w:ascii="Arial" w:hAnsi="Arial" w:cs="Arial"/>
                <w:sz w:val="24"/>
                <w:szCs w:val="24"/>
              </w:rPr>
              <w:t>Input Fields (Instructions/Error Suggestions)</w:t>
            </w:r>
          </w:p>
          <w:p w14:paraId="6713777B" w14:textId="77777777" w:rsidR="0068010D" w:rsidRPr="00742246" w:rsidRDefault="0068010D" w:rsidP="00FF45B8">
            <w:pPr>
              <w:pStyle w:val="ListParagraph"/>
              <w:numPr>
                <w:ilvl w:val="0"/>
                <w:numId w:val="1"/>
              </w:numPr>
              <w:rPr>
                <w:rFonts w:ascii="Arial" w:hAnsi="Arial" w:cs="Arial"/>
                <w:sz w:val="24"/>
                <w:szCs w:val="24"/>
              </w:rPr>
            </w:pPr>
            <w:r w:rsidRPr="00742246">
              <w:rPr>
                <w:rFonts w:ascii="Arial" w:hAnsi="Arial" w:cs="Arial"/>
                <w:sz w:val="24"/>
                <w:szCs w:val="24"/>
              </w:rPr>
              <w:t>Focus Order</w:t>
            </w:r>
          </w:p>
          <w:p w14:paraId="70DBA816" w14:textId="77777777" w:rsidR="0068010D" w:rsidRPr="00742246" w:rsidRDefault="0068010D" w:rsidP="00286674">
            <w:pPr>
              <w:rPr>
                <w:rFonts w:ascii="Arial" w:hAnsi="Arial" w:cs="Arial"/>
                <w:sz w:val="24"/>
                <w:szCs w:val="24"/>
              </w:rPr>
            </w:pPr>
          </w:p>
          <w:p w14:paraId="35CC3E3E" w14:textId="77777777" w:rsidR="0068010D" w:rsidRPr="00742246" w:rsidRDefault="0068010D" w:rsidP="00286674">
            <w:pPr>
              <w:rPr>
                <w:rFonts w:ascii="Arial" w:hAnsi="Arial" w:cs="Arial"/>
                <w:sz w:val="24"/>
                <w:szCs w:val="24"/>
              </w:rPr>
            </w:pPr>
            <w:r w:rsidRPr="00742246">
              <w:rPr>
                <w:rFonts w:ascii="Arial" w:hAnsi="Arial" w:cs="Arial"/>
                <w:sz w:val="24"/>
                <w:szCs w:val="24"/>
              </w:rPr>
              <w:t>Screen readers provide important auditory guidance, supporting any blind user or individual with low vision. These tools range from reading texts and identifying different page elements such as that of images, buttons, headings, and form fields.</w:t>
            </w:r>
          </w:p>
          <w:p w14:paraId="777C99E0" w14:textId="77777777" w:rsidR="0068010D" w:rsidRPr="00742246" w:rsidRDefault="0068010D" w:rsidP="00286674">
            <w:pPr>
              <w:rPr>
                <w:rFonts w:ascii="Arial" w:hAnsi="Arial" w:cs="Arial"/>
                <w:sz w:val="24"/>
                <w:szCs w:val="24"/>
              </w:rPr>
            </w:pPr>
          </w:p>
          <w:p w14:paraId="02281FEA" w14:textId="77777777" w:rsidR="0068010D" w:rsidRPr="00742246" w:rsidRDefault="0068010D" w:rsidP="00286674">
            <w:pPr>
              <w:rPr>
                <w:rFonts w:ascii="Arial" w:hAnsi="Arial" w:cs="Arial"/>
                <w:sz w:val="24"/>
                <w:szCs w:val="24"/>
              </w:rPr>
            </w:pPr>
            <w:r w:rsidRPr="00742246">
              <w:rPr>
                <w:rFonts w:ascii="Arial" w:hAnsi="Arial" w:cs="Arial"/>
                <w:sz w:val="24"/>
                <w:szCs w:val="24"/>
              </w:rPr>
              <w:t>This is in line with WCAG 2.2 criteria:</w:t>
            </w:r>
          </w:p>
          <w:p w14:paraId="585CF919" w14:textId="77777777" w:rsidR="0068010D" w:rsidRPr="00742246" w:rsidRDefault="0068010D" w:rsidP="00FF45B8">
            <w:pPr>
              <w:pStyle w:val="ListParagraph"/>
              <w:numPr>
                <w:ilvl w:val="0"/>
                <w:numId w:val="2"/>
              </w:numPr>
              <w:rPr>
                <w:rFonts w:ascii="Arial" w:hAnsi="Arial" w:cs="Arial"/>
                <w:sz w:val="24"/>
                <w:szCs w:val="24"/>
              </w:rPr>
            </w:pPr>
            <w:r w:rsidRPr="00742246">
              <w:rPr>
                <w:rFonts w:ascii="Arial" w:hAnsi="Arial" w:cs="Arial"/>
                <w:sz w:val="24"/>
                <w:szCs w:val="24"/>
              </w:rPr>
              <w:t>1.3.5 Identify Input Purpose (AA)</w:t>
            </w:r>
          </w:p>
          <w:p w14:paraId="01CD0A8E" w14:textId="77777777" w:rsidR="0068010D" w:rsidRPr="00742246" w:rsidRDefault="0068010D" w:rsidP="00FF45B8">
            <w:pPr>
              <w:pStyle w:val="ListParagraph"/>
              <w:numPr>
                <w:ilvl w:val="0"/>
                <w:numId w:val="2"/>
              </w:numPr>
              <w:rPr>
                <w:rFonts w:ascii="Arial" w:hAnsi="Arial" w:cs="Arial"/>
                <w:sz w:val="24"/>
                <w:szCs w:val="24"/>
              </w:rPr>
            </w:pPr>
            <w:r w:rsidRPr="00742246">
              <w:rPr>
                <w:rFonts w:ascii="Arial" w:hAnsi="Arial" w:cs="Arial"/>
                <w:sz w:val="24"/>
                <w:szCs w:val="24"/>
              </w:rPr>
              <w:t>2.4.3 Focus Order (Level A)</w:t>
            </w:r>
          </w:p>
          <w:p w14:paraId="321AA53B" w14:textId="77777777" w:rsidR="0068010D" w:rsidRPr="00742246" w:rsidRDefault="0068010D" w:rsidP="00FF45B8">
            <w:pPr>
              <w:pStyle w:val="ListParagraph"/>
              <w:numPr>
                <w:ilvl w:val="0"/>
                <w:numId w:val="2"/>
              </w:numPr>
              <w:rPr>
                <w:rFonts w:ascii="Arial" w:hAnsi="Arial" w:cs="Arial"/>
                <w:sz w:val="24"/>
                <w:szCs w:val="24"/>
              </w:rPr>
            </w:pPr>
            <w:r w:rsidRPr="00742246">
              <w:rPr>
                <w:rFonts w:ascii="Arial" w:hAnsi="Arial" w:cs="Arial"/>
                <w:sz w:val="24"/>
                <w:szCs w:val="24"/>
              </w:rPr>
              <w:lastRenderedPageBreak/>
              <w:t>2.4.6 Headings and Labels (Level AA)</w:t>
            </w:r>
          </w:p>
          <w:p w14:paraId="43419264" w14:textId="77777777" w:rsidR="0068010D" w:rsidRPr="00742246" w:rsidRDefault="0068010D" w:rsidP="00286674">
            <w:pPr>
              <w:pStyle w:val="ListParagraph"/>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4599DB86" w14:textId="2048A45D" w:rsidR="0068010D" w:rsidRPr="00742246" w:rsidRDefault="0068010D" w:rsidP="00286674">
            <w:pPr>
              <w:rPr>
                <w:rFonts w:ascii="Arial" w:hAnsi="Arial" w:cs="Arial"/>
                <w:sz w:val="24"/>
                <w:szCs w:val="24"/>
              </w:rPr>
            </w:pPr>
            <w:r w:rsidRPr="00742246">
              <w:rPr>
                <w:rFonts w:ascii="Arial" w:hAnsi="Arial" w:cs="Arial"/>
                <w:b/>
                <w:bCs/>
                <w:sz w:val="24"/>
                <w:szCs w:val="24"/>
                <w:highlight w:val="red"/>
              </w:rPr>
              <w:lastRenderedPageBreak/>
              <w:t>RED</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A876B50" w14:textId="77777777" w:rsidR="0068010D" w:rsidRPr="00742246" w:rsidRDefault="0068010D" w:rsidP="00286674">
            <w:pPr>
              <w:pStyle w:val="NormalWeb"/>
              <w:rPr>
                <w:rFonts w:ascii="Arial" w:hAnsi="Arial" w:cs="Arial"/>
              </w:rPr>
            </w:pPr>
            <w:r w:rsidRPr="00742246">
              <w:rPr>
                <w:rFonts w:ascii="Arial" w:hAnsi="Arial" w:cs="Arial"/>
              </w:rPr>
              <w:t>Focus order:</w:t>
            </w:r>
          </w:p>
          <w:p w14:paraId="782CA869" w14:textId="77777777" w:rsidR="0068010D" w:rsidRPr="00742246" w:rsidRDefault="0068010D" w:rsidP="00286674">
            <w:pPr>
              <w:pStyle w:val="NormalWeb"/>
              <w:rPr>
                <w:rFonts w:ascii="Arial" w:hAnsi="Arial" w:cs="Arial"/>
                <w:noProof/>
              </w:rPr>
            </w:pPr>
            <w:r w:rsidRPr="00742246">
              <w:rPr>
                <w:rFonts w:ascii="Arial" w:hAnsi="Arial" w:cs="Arial"/>
                <w:noProof/>
              </w:rPr>
              <w:drawing>
                <wp:inline distT="0" distB="0" distL="0" distR="0" wp14:anchorId="15733D4F" wp14:editId="112929FF">
                  <wp:extent cx="1174831" cy="1266741"/>
                  <wp:effectExtent l="0" t="0" r="6350" b="0"/>
                  <wp:docPr id="1136896161" name="Picture 3" descr="Screenshot showing focus 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896161" name="Picture 3" descr="Screenshot showing focus order"/>
                          <pic:cNvPicPr>
                            <a:picLocks noChangeAspect="1" noChangeArrowheads="1"/>
                          </pic:cNvPicPr>
                        </pic:nvPicPr>
                        <pic:blipFill>
                          <a:blip r:embed="rId474" cstate="print">
                            <a:extLst>
                              <a:ext uri="{28A0092B-C50C-407E-A947-70E740481C1C}">
                                <a14:useLocalDpi xmlns:a14="http://schemas.microsoft.com/office/drawing/2010/main" val="0"/>
                              </a:ext>
                            </a:extLst>
                          </a:blip>
                          <a:srcRect/>
                          <a:stretch>
                            <a:fillRect/>
                          </a:stretch>
                        </pic:blipFill>
                        <pic:spPr bwMode="auto">
                          <a:xfrm>
                            <a:off x="0" y="0"/>
                            <a:ext cx="1191359" cy="1284562"/>
                          </a:xfrm>
                          <a:prstGeom prst="rect">
                            <a:avLst/>
                          </a:prstGeom>
                          <a:noFill/>
                          <a:ln>
                            <a:noFill/>
                          </a:ln>
                        </pic:spPr>
                      </pic:pic>
                    </a:graphicData>
                  </a:graphic>
                </wp:inline>
              </w:drawing>
            </w:r>
            <w:r w:rsidRPr="00742246">
              <w:rPr>
                <w:rFonts w:ascii="Arial" w:hAnsi="Arial" w:cs="Arial"/>
              </w:rPr>
              <w:t xml:space="preserve"> </w:t>
            </w:r>
            <w:r w:rsidRPr="00742246">
              <w:rPr>
                <w:rFonts w:ascii="Arial" w:hAnsi="Arial" w:cs="Arial"/>
                <w:noProof/>
              </w:rPr>
              <w:drawing>
                <wp:inline distT="0" distB="0" distL="0" distR="0" wp14:anchorId="05C4199C" wp14:editId="07A2AAFF">
                  <wp:extent cx="1157469" cy="1264304"/>
                  <wp:effectExtent l="0" t="0" r="5080" b="0"/>
                  <wp:docPr id="388474179" name="Picture 4" descr="Screenshot showing focus 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474179" name="Picture 4" descr="Screenshot showing focus order"/>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0" y="0"/>
                            <a:ext cx="1167556" cy="1275322"/>
                          </a:xfrm>
                          <a:prstGeom prst="rect">
                            <a:avLst/>
                          </a:prstGeom>
                          <a:noFill/>
                          <a:ln>
                            <a:noFill/>
                          </a:ln>
                        </pic:spPr>
                      </pic:pic>
                    </a:graphicData>
                  </a:graphic>
                </wp:inline>
              </w:drawing>
            </w:r>
          </w:p>
          <w:p w14:paraId="6445C7DE" w14:textId="77777777" w:rsidR="0068010D" w:rsidRPr="00742246" w:rsidRDefault="0068010D" w:rsidP="00286674">
            <w:pPr>
              <w:pStyle w:val="NormalWeb"/>
              <w:rPr>
                <w:rFonts w:ascii="Arial" w:hAnsi="Arial" w:cs="Arial"/>
              </w:rPr>
            </w:pPr>
            <w:r w:rsidRPr="00742246">
              <w:rPr>
                <w:rFonts w:ascii="Arial" w:hAnsi="Arial" w:cs="Arial"/>
                <w:noProof/>
              </w:rPr>
              <w:drawing>
                <wp:inline distT="0" distB="0" distL="0" distR="0" wp14:anchorId="475BAAEC" wp14:editId="39582381">
                  <wp:extent cx="1137276" cy="1232704"/>
                  <wp:effectExtent l="0" t="0" r="6350" b="5715"/>
                  <wp:docPr id="992074784" name="Picture 5" descr="Screenshot showing focus 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074784" name="Picture 5" descr="Screenshot showing focus order"/>
                          <pic:cNvPicPr>
                            <a:picLocks noChangeAspect="1" noChangeArrowheads="1"/>
                          </pic:cNvPicPr>
                        </pic:nvPicPr>
                        <pic:blipFill>
                          <a:blip r:embed="rId476" cstate="print">
                            <a:extLst>
                              <a:ext uri="{28A0092B-C50C-407E-A947-70E740481C1C}">
                                <a14:useLocalDpi xmlns:a14="http://schemas.microsoft.com/office/drawing/2010/main" val="0"/>
                              </a:ext>
                            </a:extLst>
                          </a:blip>
                          <a:srcRect/>
                          <a:stretch>
                            <a:fillRect/>
                          </a:stretch>
                        </pic:blipFill>
                        <pic:spPr bwMode="auto">
                          <a:xfrm>
                            <a:off x="0" y="0"/>
                            <a:ext cx="1144918" cy="1240987"/>
                          </a:xfrm>
                          <a:prstGeom prst="rect">
                            <a:avLst/>
                          </a:prstGeom>
                          <a:noFill/>
                          <a:ln>
                            <a:noFill/>
                          </a:ln>
                        </pic:spPr>
                      </pic:pic>
                    </a:graphicData>
                  </a:graphic>
                </wp:inline>
              </w:drawing>
            </w:r>
            <w:r w:rsidRPr="00742246">
              <w:rPr>
                <w:rFonts w:ascii="Arial" w:hAnsi="Arial" w:cs="Arial"/>
              </w:rPr>
              <w:t xml:space="preserve"> </w:t>
            </w:r>
            <w:r w:rsidRPr="00742246">
              <w:rPr>
                <w:rFonts w:ascii="Arial" w:hAnsi="Arial" w:cs="Arial"/>
                <w:noProof/>
              </w:rPr>
              <w:drawing>
                <wp:inline distT="0" distB="0" distL="0" distR="0" wp14:anchorId="2B4BA519" wp14:editId="5CFC41EA">
                  <wp:extent cx="1136650" cy="1224732"/>
                  <wp:effectExtent l="0" t="0" r="6350" b="0"/>
                  <wp:docPr id="1802996406" name="Picture 6" descr="Screenshot showing focus 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996406" name="Picture 6" descr="Screenshot showing focus order"/>
                          <pic:cNvPicPr>
                            <a:picLocks noChangeAspect="1" noChangeArrowheads="1"/>
                          </pic:cNvPicPr>
                        </pic:nvPicPr>
                        <pic:blipFill>
                          <a:blip r:embed="rId477" cstate="print">
                            <a:extLst>
                              <a:ext uri="{28A0092B-C50C-407E-A947-70E740481C1C}">
                                <a14:useLocalDpi xmlns:a14="http://schemas.microsoft.com/office/drawing/2010/main" val="0"/>
                              </a:ext>
                            </a:extLst>
                          </a:blip>
                          <a:srcRect/>
                          <a:stretch>
                            <a:fillRect/>
                          </a:stretch>
                        </pic:blipFill>
                        <pic:spPr bwMode="auto">
                          <a:xfrm>
                            <a:off x="0" y="0"/>
                            <a:ext cx="1152185" cy="1241471"/>
                          </a:xfrm>
                          <a:prstGeom prst="rect">
                            <a:avLst/>
                          </a:prstGeom>
                          <a:noFill/>
                          <a:ln>
                            <a:noFill/>
                          </a:ln>
                        </pic:spPr>
                      </pic:pic>
                    </a:graphicData>
                  </a:graphic>
                </wp:inline>
              </w:drawing>
            </w:r>
          </w:p>
          <w:p w14:paraId="64117613" w14:textId="77777777" w:rsidR="0068010D" w:rsidRPr="00742246" w:rsidRDefault="0068010D" w:rsidP="00286674">
            <w:pPr>
              <w:pStyle w:val="NormalWeb"/>
              <w:rPr>
                <w:rFonts w:ascii="Arial" w:hAnsi="Arial" w:cs="Arial"/>
              </w:rPr>
            </w:pPr>
            <w:r w:rsidRPr="00742246">
              <w:rPr>
                <w:rFonts w:ascii="Arial" w:hAnsi="Arial" w:cs="Arial"/>
              </w:rPr>
              <w:t>Footer Menu:</w:t>
            </w:r>
          </w:p>
          <w:p w14:paraId="0CEB9C5C" w14:textId="77777777" w:rsidR="0068010D" w:rsidRPr="00742246" w:rsidRDefault="0068010D" w:rsidP="00286674">
            <w:pPr>
              <w:pStyle w:val="NormalWeb"/>
              <w:rPr>
                <w:rFonts w:ascii="Arial" w:hAnsi="Arial" w:cs="Arial"/>
              </w:rPr>
            </w:pPr>
            <w:r w:rsidRPr="00742246">
              <w:rPr>
                <w:rFonts w:ascii="Arial" w:hAnsi="Arial" w:cs="Arial"/>
                <w:noProof/>
              </w:rPr>
              <w:drawing>
                <wp:inline distT="0" distB="0" distL="0" distR="0" wp14:anchorId="53DE2F61" wp14:editId="5980C746">
                  <wp:extent cx="2573020" cy="567055"/>
                  <wp:effectExtent l="0" t="0" r="0" b="4445"/>
                  <wp:docPr id="1426941838" name="Picture 7" descr="Screenshot showing footer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941838" name="Picture 7" descr="Screenshot showing footer menu"/>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2573020" cy="567055"/>
                          </a:xfrm>
                          <a:prstGeom prst="rect">
                            <a:avLst/>
                          </a:prstGeom>
                          <a:noFill/>
                          <a:ln>
                            <a:noFill/>
                          </a:ln>
                        </pic:spPr>
                      </pic:pic>
                    </a:graphicData>
                  </a:graphic>
                </wp:inline>
              </w:drawing>
            </w:r>
          </w:p>
          <w:p w14:paraId="45DA26A6" w14:textId="77777777" w:rsidR="0068010D" w:rsidRPr="00742246" w:rsidRDefault="0068010D" w:rsidP="00286674">
            <w:pPr>
              <w:pStyle w:val="NormalWeb"/>
              <w:rPr>
                <w:rFonts w:ascii="Arial" w:hAnsi="Arial" w:cs="Arial"/>
              </w:rPr>
            </w:pPr>
            <w:r w:rsidRPr="00742246">
              <w:rPr>
                <w:rFonts w:ascii="Arial" w:hAnsi="Arial" w:cs="Arial"/>
              </w:rPr>
              <w:t>Abbreviations &amp; terminology:</w:t>
            </w:r>
          </w:p>
          <w:p w14:paraId="649E3EA7" w14:textId="31DCE132" w:rsidR="0068010D" w:rsidRPr="00742246" w:rsidRDefault="0068010D" w:rsidP="001A35F0">
            <w:pPr>
              <w:pStyle w:val="NormalWeb"/>
              <w:rPr>
                <w:rFonts w:ascii="Arial" w:hAnsi="Arial" w:cs="Arial"/>
              </w:rPr>
            </w:pPr>
            <w:r w:rsidRPr="00742246">
              <w:rPr>
                <w:rFonts w:ascii="Arial" w:hAnsi="Arial" w:cs="Arial"/>
                <w:noProof/>
              </w:rPr>
              <w:lastRenderedPageBreak/>
              <w:drawing>
                <wp:inline distT="0" distB="0" distL="0" distR="0" wp14:anchorId="77B270BF" wp14:editId="1E4D51C2">
                  <wp:extent cx="1255854" cy="698133"/>
                  <wp:effectExtent l="0" t="0" r="1905" b="6985"/>
                  <wp:docPr id="1757317619" name="Picture 8" descr="Screenshot showing abbrev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317619" name="Picture 8" descr="Screenshot showing abbreviation"/>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1269050" cy="705469"/>
                          </a:xfrm>
                          <a:prstGeom prst="rect">
                            <a:avLst/>
                          </a:prstGeom>
                          <a:noFill/>
                          <a:ln>
                            <a:noFill/>
                          </a:ln>
                        </pic:spPr>
                      </pic:pic>
                    </a:graphicData>
                  </a:graphic>
                </wp:inline>
              </w:drawing>
            </w:r>
          </w:p>
        </w:tc>
        <w:tc>
          <w:tcPr>
            <w:tcW w:w="4103" w:type="dxa"/>
            <w:tcBorders>
              <w:top w:val="single" w:sz="4" w:space="0" w:color="auto"/>
              <w:left w:val="single" w:sz="4" w:space="0" w:color="auto"/>
              <w:bottom w:val="single" w:sz="4" w:space="0" w:color="auto"/>
              <w:right w:val="single" w:sz="4" w:space="0" w:color="auto"/>
            </w:tcBorders>
          </w:tcPr>
          <w:p w14:paraId="25D67F03" w14:textId="77777777" w:rsidR="0068010D" w:rsidRPr="00742246" w:rsidRDefault="0068010D" w:rsidP="00286674">
            <w:pPr>
              <w:rPr>
                <w:rFonts w:ascii="Arial" w:hAnsi="Arial" w:cs="Arial"/>
                <w:b/>
                <w:bCs/>
                <w:sz w:val="24"/>
                <w:szCs w:val="24"/>
              </w:rPr>
            </w:pPr>
            <w:r w:rsidRPr="00742246">
              <w:rPr>
                <w:rFonts w:ascii="Arial" w:hAnsi="Arial" w:cs="Arial"/>
                <w:b/>
                <w:bCs/>
                <w:sz w:val="24"/>
                <w:szCs w:val="24"/>
              </w:rPr>
              <w:lastRenderedPageBreak/>
              <w:t>Focus order:</w:t>
            </w:r>
          </w:p>
          <w:p w14:paraId="30D3509C" w14:textId="77777777" w:rsidR="0068010D" w:rsidRPr="00742246" w:rsidRDefault="0068010D" w:rsidP="00286674">
            <w:pPr>
              <w:rPr>
                <w:rFonts w:ascii="Arial" w:hAnsi="Arial" w:cs="Arial"/>
                <w:sz w:val="24"/>
                <w:szCs w:val="24"/>
              </w:rPr>
            </w:pPr>
            <w:r w:rsidRPr="00742246">
              <w:rPr>
                <w:rFonts w:ascii="Arial" w:hAnsi="Arial" w:cs="Arial"/>
                <w:sz w:val="24"/>
                <w:szCs w:val="24"/>
              </w:rPr>
              <w:t>The focus indicator gives a visual and audible focus to the footer menu although not present on the pop-up page.</w:t>
            </w:r>
          </w:p>
          <w:p w14:paraId="35C84531" w14:textId="77777777" w:rsidR="0068010D" w:rsidRPr="00742246" w:rsidRDefault="0068010D" w:rsidP="00286674">
            <w:pPr>
              <w:rPr>
                <w:rFonts w:ascii="Arial" w:hAnsi="Arial" w:cs="Arial"/>
                <w:sz w:val="24"/>
                <w:szCs w:val="24"/>
              </w:rPr>
            </w:pPr>
          </w:p>
          <w:p w14:paraId="5F133E71" w14:textId="77777777" w:rsidR="0068010D" w:rsidRPr="00742246" w:rsidRDefault="0068010D" w:rsidP="00286674">
            <w:pPr>
              <w:rPr>
                <w:rFonts w:ascii="Arial" w:hAnsi="Arial" w:cs="Arial"/>
                <w:b/>
                <w:bCs/>
                <w:sz w:val="24"/>
                <w:szCs w:val="24"/>
              </w:rPr>
            </w:pPr>
            <w:r w:rsidRPr="00742246">
              <w:rPr>
                <w:rFonts w:ascii="Arial" w:hAnsi="Arial" w:cs="Arial"/>
                <w:b/>
                <w:bCs/>
                <w:sz w:val="24"/>
                <w:szCs w:val="24"/>
              </w:rPr>
              <w:t>Terminology for abbreviations:</w:t>
            </w:r>
          </w:p>
          <w:p w14:paraId="004F667F" w14:textId="77777777" w:rsidR="0068010D" w:rsidRPr="00742246" w:rsidRDefault="0068010D" w:rsidP="00286674">
            <w:pPr>
              <w:rPr>
                <w:rFonts w:ascii="Arial" w:hAnsi="Arial" w:cs="Arial"/>
                <w:b/>
                <w:bCs/>
                <w:sz w:val="24"/>
                <w:szCs w:val="24"/>
              </w:rPr>
            </w:pPr>
            <w:r w:rsidRPr="00742246">
              <w:rPr>
                <w:rFonts w:ascii="Arial" w:hAnsi="Arial" w:cs="Arial"/>
                <w:sz w:val="24"/>
                <w:szCs w:val="24"/>
              </w:rPr>
              <w:t xml:space="preserve">The abbreviation for months is not given a correct label to read and is read ‘per MTH’ not ‘per month’. </w:t>
            </w:r>
            <w:r w:rsidRPr="00742246">
              <w:rPr>
                <w:rFonts w:ascii="Arial" w:hAnsi="Arial" w:cs="Arial"/>
                <w:b/>
                <w:bCs/>
                <w:sz w:val="24"/>
                <w:szCs w:val="24"/>
              </w:rPr>
              <w:t xml:space="preserve"> </w:t>
            </w:r>
          </w:p>
          <w:p w14:paraId="011BC9C4" w14:textId="77777777" w:rsidR="0068010D" w:rsidRPr="00742246" w:rsidRDefault="0068010D" w:rsidP="00286674">
            <w:pPr>
              <w:rPr>
                <w:rFonts w:ascii="Arial" w:hAnsi="Arial" w:cs="Arial"/>
                <w:sz w:val="24"/>
                <w:szCs w:val="24"/>
              </w:rPr>
            </w:pPr>
          </w:p>
          <w:p w14:paraId="22181D74" w14:textId="77777777" w:rsidR="0068010D" w:rsidRPr="00742246" w:rsidRDefault="0068010D" w:rsidP="00286674">
            <w:pPr>
              <w:rPr>
                <w:rFonts w:ascii="Arial" w:hAnsi="Arial" w:cs="Arial"/>
                <w:b/>
                <w:bCs/>
                <w:sz w:val="24"/>
                <w:szCs w:val="24"/>
              </w:rPr>
            </w:pPr>
            <w:r w:rsidRPr="00742246">
              <w:rPr>
                <w:rFonts w:ascii="Arial" w:hAnsi="Arial" w:cs="Arial"/>
                <w:b/>
                <w:bCs/>
                <w:sz w:val="24"/>
                <w:szCs w:val="24"/>
              </w:rPr>
              <w:t>PDF documents:</w:t>
            </w:r>
          </w:p>
          <w:p w14:paraId="1B995CA9" w14:textId="4894ABC6" w:rsidR="0068010D" w:rsidRPr="00742246" w:rsidRDefault="0068010D" w:rsidP="00286674">
            <w:pPr>
              <w:rPr>
                <w:rFonts w:ascii="Arial" w:hAnsi="Arial" w:cs="Arial"/>
                <w:sz w:val="24"/>
                <w:szCs w:val="24"/>
              </w:rPr>
            </w:pPr>
          </w:p>
          <w:p w14:paraId="65847976" w14:textId="77777777" w:rsidR="0068010D" w:rsidRPr="00742246" w:rsidRDefault="0068010D" w:rsidP="00286674">
            <w:pPr>
              <w:rPr>
                <w:rFonts w:ascii="Arial" w:hAnsi="Arial" w:cs="Arial"/>
                <w:sz w:val="24"/>
                <w:szCs w:val="24"/>
              </w:rPr>
            </w:pPr>
            <w:r w:rsidRPr="00742246">
              <w:rPr>
                <w:rFonts w:ascii="Arial" w:hAnsi="Arial" w:cs="Arial"/>
                <w:sz w:val="24"/>
                <w:szCs w:val="24"/>
              </w:rPr>
              <w:t>FAQ is known as ‘My service documents’– The cancellation information is in the document called ‘Mobile Terms &amp; Conditions’ Article.</w:t>
            </w:r>
          </w:p>
          <w:p w14:paraId="26349B4E" w14:textId="753AFC15" w:rsidR="0068010D" w:rsidRPr="00742246" w:rsidRDefault="0068010D" w:rsidP="00286674">
            <w:pPr>
              <w:rPr>
                <w:rFonts w:ascii="Arial" w:hAnsi="Arial" w:cs="Arial"/>
                <w:sz w:val="24"/>
                <w:szCs w:val="24"/>
              </w:rPr>
            </w:pPr>
            <w:r w:rsidRPr="00742246">
              <w:rPr>
                <w:rFonts w:ascii="Arial" w:hAnsi="Arial" w:cs="Arial"/>
                <w:sz w:val="24"/>
                <w:szCs w:val="24"/>
              </w:rPr>
              <w:t xml:space="preserve">These articles are in a PDF format and can be read aloud in its entirety but not navigated by a </w:t>
            </w:r>
            <w:r w:rsidR="004A5E20" w:rsidRPr="00742246">
              <w:rPr>
                <w:rFonts w:ascii="Arial" w:hAnsi="Arial" w:cs="Arial"/>
                <w:sz w:val="24"/>
                <w:szCs w:val="24"/>
              </w:rPr>
              <w:t>screen reader</w:t>
            </w:r>
            <w:r w:rsidRPr="00742246">
              <w:rPr>
                <w:rFonts w:ascii="Arial" w:hAnsi="Arial" w:cs="Arial"/>
                <w:sz w:val="24"/>
                <w:szCs w:val="24"/>
              </w:rPr>
              <w:t xml:space="preserve">. </w:t>
            </w:r>
          </w:p>
          <w:p w14:paraId="4B36C757" w14:textId="77777777" w:rsidR="0068010D" w:rsidRPr="00742246" w:rsidRDefault="0068010D" w:rsidP="00286674">
            <w:pPr>
              <w:rPr>
                <w:rFonts w:ascii="Arial" w:hAnsi="Arial" w:cs="Arial"/>
                <w:sz w:val="24"/>
                <w:szCs w:val="24"/>
              </w:rPr>
            </w:pPr>
          </w:p>
          <w:p w14:paraId="75621D66" w14:textId="484F0064" w:rsidR="0068010D" w:rsidRPr="00742246" w:rsidRDefault="0068010D" w:rsidP="00286674">
            <w:pPr>
              <w:rPr>
                <w:rFonts w:ascii="Arial" w:hAnsi="Arial" w:cs="Arial"/>
                <w:sz w:val="24"/>
                <w:szCs w:val="24"/>
              </w:rPr>
            </w:pPr>
            <w:r w:rsidRPr="00742246">
              <w:rPr>
                <w:rFonts w:ascii="Arial" w:hAnsi="Arial" w:cs="Arial"/>
                <w:sz w:val="24"/>
                <w:szCs w:val="24"/>
              </w:rPr>
              <w:t xml:space="preserve">This means the user would have to sit through all (while unaware of which chapter) 11 chapters of the </w:t>
            </w:r>
            <w:r w:rsidRPr="00742246">
              <w:rPr>
                <w:rFonts w:ascii="Arial" w:hAnsi="Arial" w:cs="Arial"/>
                <w:sz w:val="24"/>
                <w:szCs w:val="24"/>
              </w:rPr>
              <w:lastRenderedPageBreak/>
              <w:t>document before being able to find the information titled ’12. Cancelling the service’.</w:t>
            </w:r>
          </w:p>
        </w:tc>
      </w:tr>
      <w:tr w:rsidR="0068010D" w:rsidRPr="00742246" w14:paraId="5A5E5ED8"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5FE7CADD" w14:textId="77777777" w:rsidR="0068010D" w:rsidRPr="00742246" w:rsidRDefault="0068010D" w:rsidP="00286674">
            <w:pPr>
              <w:rPr>
                <w:rFonts w:ascii="Arial" w:hAnsi="Arial" w:cs="Arial"/>
                <w:b/>
                <w:bCs/>
                <w:sz w:val="24"/>
                <w:szCs w:val="24"/>
              </w:rPr>
            </w:pPr>
            <w:r w:rsidRPr="00742246">
              <w:rPr>
                <w:rFonts w:ascii="Arial" w:hAnsi="Arial" w:cs="Arial"/>
                <w:b/>
                <w:bCs/>
                <w:sz w:val="24"/>
                <w:szCs w:val="24"/>
              </w:rPr>
              <w:lastRenderedPageBreak/>
              <w:t>Colour Contrast</w:t>
            </w:r>
          </w:p>
        </w:tc>
      </w:tr>
      <w:tr w:rsidR="0068010D" w:rsidRPr="00742246" w14:paraId="01316F52"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71696726" w14:textId="77777777" w:rsidR="0068010D" w:rsidRPr="00742246" w:rsidRDefault="0068010D" w:rsidP="00FF45B8">
            <w:pPr>
              <w:pStyle w:val="ListParagraph"/>
              <w:numPr>
                <w:ilvl w:val="0"/>
                <w:numId w:val="8"/>
              </w:numPr>
              <w:rPr>
                <w:rFonts w:ascii="Arial" w:hAnsi="Arial" w:cs="Arial"/>
                <w:sz w:val="24"/>
                <w:szCs w:val="24"/>
              </w:rPr>
            </w:pPr>
            <w:r w:rsidRPr="00742246">
              <w:rPr>
                <w:rFonts w:ascii="Arial" w:hAnsi="Arial" w:cs="Arial"/>
                <w:sz w:val="24"/>
                <w:szCs w:val="24"/>
              </w:rPr>
              <w:t>Contrast of Text</w:t>
            </w:r>
          </w:p>
          <w:p w14:paraId="73A6FF1C" w14:textId="77777777" w:rsidR="0068010D" w:rsidRPr="00742246" w:rsidRDefault="0068010D" w:rsidP="00FF45B8">
            <w:pPr>
              <w:pStyle w:val="ListParagraph"/>
              <w:numPr>
                <w:ilvl w:val="0"/>
                <w:numId w:val="8"/>
              </w:numPr>
              <w:rPr>
                <w:rFonts w:ascii="Arial" w:hAnsi="Arial" w:cs="Arial"/>
                <w:sz w:val="24"/>
                <w:szCs w:val="24"/>
              </w:rPr>
            </w:pPr>
            <w:r w:rsidRPr="00742246">
              <w:rPr>
                <w:rFonts w:ascii="Arial" w:hAnsi="Arial" w:cs="Arial"/>
                <w:sz w:val="24"/>
                <w:szCs w:val="24"/>
              </w:rPr>
              <w:t>Contrast of Non-Text Content</w:t>
            </w:r>
          </w:p>
          <w:p w14:paraId="6895BAFF" w14:textId="77777777" w:rsidR="0068010D" w:rsidRPr="00742246" w:rsidRDefault="0068010D" w:rsidP="00286674">
            <w:pPr>
              <w:rPr>
                <w:rFonts w:ascii="Arial" w:hAnsi="Arial" w:cs="Arial"/>
                <w:sz w:val="24"/>
                <w:szCs w:val="24"/>
              </w:rPr>
            </w:pPr>
          </w:p>
          <w:p w14:paraId="5333C325" w14:textId="77777777" w:rsidR="0068010D" w:rsidRPr="00742246" w:rsidRDefault="0068010D" w:rsidP="00286674">
            <w:pPr>
              <w:rPr>
                <w:rFonts w:ascii="Arial" w:hAnsi="Arial" w:cs="Arial"/>
                <w:sz w:val="24"/>
                <w:szCs w:val="24"/>
              </w:rPr>
            </w:pPr>
            <w:r w:rsidRPr="00742246">
              <w:rPr>
                <w:rFonts w:ascii="Arial" w:hAnsi="Arial" w:cs="Arial"/>
                <w:sz w:val="24"/>
                <w:szCs w:val="24"/>
              </w:rPr>
              <w:t>Contrasting of 14 pt size text must have a minimum ratio of 4.5:1, whilst any text that is larger, bold, or any UI component must have a minimum ratio of 3:1. This enables users with visual difficulties to be better suited to see content on a mobile screen.</w:t>
            </w:r>
          </w:p>
          <w:p w14:paraId="03D23B9C" w14:textId="77777777" w:rsidR="0068010D" w:rsidRPr="00742246" w:rsidRDefault="0068010D" w:rsidP="00286674">
            <w:pPr>
              <w:rPr>
                <w:rFonts w:ascii="Arial" w:hAnsi="Arial" w:cs="Arial"/>
                <w:sz w:val="24"/>
                <w:szCs w:val="24"/>
              </w:rPr>
            </w:pPr>
          </w:p>
          <w:p w14:paraId="334588FE" w14:textId="77777777" w:rsidR="0068010D" w:rsidRPr="00742246" w:rsidRDefault="0068010D" w:rsidP="00286674">
            <w:pPr>
              <w:rPr>
                <w:rFonts w:ascii="Arial" w:hAnsi="Arial" w:cs="Arial"/>
                <w:sz w:val="24"/>
                <w:szCs w:val="24"/>
              </w:rPr>
            </w:pPr>
            <w:r w:rsidRPr="00742246">
              <w:rPr>
                <w:rFonts w:ascii="Arial" w:hAnsi="Arial" w:cs="Arial"/>
                <w:sz w:val="24"/>
                <w:szCs w:val="24"/>
              </w:rPr>
              <w:t>This is in line with WCAG 2.2 criteria:</w:t>
            </w:r>
          </w:p>
          <w:p w14:paraId="0DA55064" w14:textId="77777777" w:rsidR="0068010D" w:rsidRPr="00742246" w:rsidRDefault="0068010D" w:rsidP="00FF45B8">
            <w:pPr>
              <w:pStyle w:val="ListParagraph"/>
              <w:numPr>
                <w:ilvl w:val="0"/>
                <w:numId w:val="9"/>
              </w:numPr>
              <w:rPr>
                <w:rFonts w:ascii="Arial" w:hAnsi="Arial" w:cs="Arial"/>
                <w:sz w:val="24"/>
                <w:szCs w:val="24"/>
              </w:rPr>
            </w:pPr>
            <w:r w:rsidRPr="00742246">
              <w:rPr>
                <w:rFonts w:ascii="Arial" w:hAnsi="Arial" w:cs="Arial"/>
                <w:sz w:val="24"/>
                <w:szCs w:val="24"/>
              </w:rPr>
              <w:t>1.4.3 Contrast (Minimum) (Level AA)</w:t>
            </w:r>
          </w:p>
          <w:p w14:paraId="1A09D72F" w14:textId="77777777" w:rsidR="0068010D" w:rsidRPr="00742246" w:rsidRDefault="0068010D" w:rsidP="00FF45B8">
            <w:pPr>
              <w:pStyle w:val="ListParagraph"/>
              <w:numPr>
                <w:ilvl w:val="0"/>
                <w:numId w:val="9"/>
              </w:numPr>
              <w:rPr>
                <w:rFonts w:ascii="Arial" w:hAnsi="Arial" w:cs="Arial"/>
                <w:sz w:val="24"/>
                <w:szCs w:val="24"/>
              </w:rPr>
            </w:pPr>
            <w:r w:rsidRPr="00742246">
              <w:rPr>
                <w:rFonts w:ascii="Arial" w:hAnsi="Arial" w:cs="Arial"/>
                <w:sz w:val="24"/>
                <w:szCs w:val="24"/>
              </w:rPr>
              <w:t>1.4.11 Non-text Contrast (Level AA).</w:t>
            </w:r>
          </w:p>
          <w:p w14:paraId="0690EB29" w14:textId="77777777" w:rsidR="0068010D" w:rsidRPr="00742246" w:rsidRDefault="0068010D" w:rsidP="00286674">
            <w:pPr>
              <w:pStyle w:val="ListParagraph"/>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hideMark/>
          </w:tcPr>
          <w:p w14:paraId="009A4982" w14:textId="3FC7C35B" w:rsidR="0068010D" w:rsidRPr="00742246" w:rsidRDefault="0068010D" w:rsidP="00286674">
            <w:pPr>
              <w:rPr>
                <w:rFonts w:ascii="Arial" w:hAnsi="Arial" w:cs="Arial"/>
                <w:sz w:val="24"/>
                <w:szCs w:val="24"/>
              </w:rPr>
            </w:pPr>
            <w:r w:rsidRPr="00742246">
              <w:rPr>
                <w:rFonts w:ascii="Arial" w:hAnsi="Arial" w:cs="Arial"/>
                <w:b/>
                <w:bCs/>
                <w:sz w:val="24"/>
                <w:szCs w:val="24"/>
                <w:highlight w:val="red"/>
              </w:rPr>
              <w:t>RED</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A02A9E3" w14:textId="77777777" w:rsidR="0068010D" w:rsidRPr="00742246" w:rsidRDefault="0068010D" w:rsidP="00286674">
            <w:pPr>
              <w:pStyle w:val="NormalWeb"/>
              <w:spacing w:before="0" w:beforeAutospacing="0" w:after="0" w:afterAutospacing="0"/>
              <w:rPr>
                <w:rFonts w:ascii="Arial" w:hAnsi="Arial" w:cs="Arial"/>
              </w:rPr>
            </w:pPr>
            <w:r w:rsidRPr="00742246">
              <w:rPr>
                <w:rFonts w:ascii="Arial" w:hAnsi="Arial" w:cs="Arial"/>
              </w:rPr>
              <w:t xml:space="preserve">Contrast: </w:t>
            </w:r>
          </w:p>
          <w:p w14:paraId="133C4302" w14:textId="77777777" w:rsidR="0068010D" w:rsidRPr="00742246" w:rsidRDefault="0068010D" w:rsidP="00286674">
            <w:pPr>
              <w:pStyle w:val="NormalWeb"/>
              <w:spacing w:before="0" w:beforeAutospacing="0" w:after="0" w:afterAutospacing="0"/>
              <w:rPr>
                <w:rFonts w:ascii="Arial" w:hAnsi="Arial" w:cs="Arial"/>
              </w:rPr>
            </w:pPr>
            <w:r w:rsidRPr="00742246">
              <w:rPr>
                <w:rFonts w:ascii="Arial" w:hAnsi="Arial" w:cs="Arial"/>
              </w:rPr>
              <w:t>Value: 2.535:1</w:t>
            </w:r>
          </w:p>
          <w:p w14:paraId="09E364FE" w14:textId="77777777" w:rsidR="0068010D" w:rsidRPr="00742246" w:rsidRDefault="0068010D" w:rsidP="00286674">
            <w:pPr>
              <w:pStyle w:val="NormalWeb"/>
              <w:spacing w:before="0" w:beforeAutospacing="0" w:after="0" w:afterAutospacing="0"/>
              <w:rPr>
                <w:rFonts w:ascii="Arial" w:hAnsi="Arial" w:cs="Arial"/>
              </w:rPr>
            </w:pPr>
            <w:r w:rsidRPr="00742246">
              <w:rPr>
                <w:rFonts w:ascii="Arial" w:hAnsi="Arial" w:cs="Arial"/>
              </w:rPr>
              <w:t xml:space="preserve">White text (#FFFFFF) on a green (#53B758) circular surround. </w:t>
            </w:r>
          </w:p>
          <w:p w14:paraId="52743500" w14:textId="60D7215D" w:rsidR="0068010D" w:rsidRPr="00742246" w:rsidRDefault="0068010D" w:rsidP="00286674">
            <w:pPr>
              <w:pStyle w:val="NormalWeb"/>
              <w:rPr>
                <w:rFonts w:ascii="Arial" w:hAnsi="Arial" w:cs="Arial"/>
              </w:rPr>
            </w:pPr>
            <w:r w:rsidRPr="00742246">
              <w:rPr>
                <w:rFonts w:ascii="Arial" w:hAnsi="Arial" w:cs="Arial"/>
                <w:noProof/>
              </w:rPr>
              <w:drawing>
                <wp:inline distT="0" distB="0" distL="0" distR="0" wp14:anchorId="200A291C" wp14:editId="6BF77FBB">
                  <wp:extent cx="544011" cy="409692"/>
                  <wp:effectExtent l="0" t="0" r="8890" b="0"/>
                  <wp:docPr id="434722913" name="Picture 2" descr="White tick in a green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722913" name="Picture 2" descr="White tick in a green circle."/>
                          <pic:cNvPicPr>
                            <a:picLocks noChangeAspect="1" noChangeArrowheads="1"/>
                          </pic:cNvPicPr>
                        </pic:nvPicPr>
                        <pic:blipFill>
                          <a:blip r:embed="rId480" cstate="print">
                            <a:extLst>
                              <a:ext uri="{28A0092B-C50C-407E-A947-70E740481C1C}">
                                <a14:useLocalDpi xmlns:a14="http://schemas.microsoft.com/office/drawing/2010/main" val="0"/>
                              </a:ext>
                            </a:extLst>
                          </a:blip>
                          <a:srcRect/>
                          <a:stretch>
                            <a:fillRect/>
                          </a:stretch>
                        </pic:blipFill>
                        <pic:spPr bwMode="auto">
                          <a:xfrm>
                            <a:off x="0" y="0"/>
                            <a:ext cx="555706" cy="418499"/>
                          </a:xfrm>
                          <a:prstGeom prst="rect">
                            <a:avLst/>
                          </a:prstGeom>
                          <a:noFill/>
                          <a:ln>
                            <a:noFill/>
                          </a:ln>
                        </pic:spPr>
                      </pic:pic>
                    </a:graphicData>
                  </a:graphic>
                </wp:inline>
              </w:drawing>
            </w:r>
          </w:p>
          <w:p w14:paraId="4F2217EB" w14:textId="77777777" w:rsidR="0068010D" w:rsidRPr="00742246" w:rsidRDefault="0068010D" w:rsidP="00286674">
            <w:pPr>
              <w:pStyle w:val="NormalWeb"/>
              <w:spacing w:before="0" w:beforeAutospacing="0" w:after="0" w:afterAutospacing="0"/>
              <w:rPr>
                <w:rFonts w:ascii="Arial" w:hAnsi="Arial" w:cs="Arial"/>
              </w:rPr>
            </w:pPr>
            <w:r w:rsidRPr="00742246">
              <w:rPr>
                <w:rFonts w:ascii="Arial" w:hAnsi="Arial" w:cs="Arial"/>
              </w:rPr>
              <w:t>Value: 1.231:1</w:t>
            </w:r>
          </w:p>
          <w:p w14:paraId="69FC60D2" w14:textId="77777777" w:rsidR="0068010D" w:rsidRPr="00742246" w:rsidRDefault="0068010D" w:rsidP="00286674">
            <w:pPr>
              <w:pStyle w:val="NormalWeb"/>
              <w:spacing w:before="0" w:beforeAutospacing="0" w:after="0" w:afterAutospacing="0"/>
              <w:rPr>
                <w:rFonts w:ascii="Arial" w:hAnsi="Arial" w:cs="Arial"/>
              </w:rPr>
            </w:pPr>
            <w:r w:rsidRPr="00742246">
              <w:rPr>
                <w:rFonts w:ascii="Arial" w:hAnsi="Arial" w:cs="Arial"/>
              </w:rPr>
              <w:t xml:space="preserve">Light Green text (#F0F8EF) on a green (#CCE6CA) oval surround. </w:t>
            </w:r>
          </w:p>
          <w:p w14:paraId="5FD7E9D5" w14:textId="3B4576DF" w:rsidR="0068010D" w:rsidRPr="00742246" w:rsidRDefault="0068010D" w:rsidP="00286674">
            <w:pPr>
              <w:pStyle w:val="NormalWeb"/>
              <w:rPr>
                <w:rFonts w:ascii="Arial" w:hAnsi="Arial" w:cs="Arial"/>
              </w:rPr>
            </w:pPr>
            <w:r w:rsidRPr="00742246">
              <w:rPr>
                <w:rFonts w:ascii="Arial" w:hAnsi="Arial" w:cs="Arial"/>
                <w:noProof/>
              </w:rPr>
              <w:drawing>
                <wp:inline distT="0" distB="0" distL="0" distR="0" wp14:anchorId="49CC345D" wp14:editId="6D0B6BF2">
                  <wp:extent cx="2573020" cy="443230"/>
                  <wp:effectExtent l="0" t="0" r="0" b="0"/>
                  <wp:docPr id="123533243" name="Picture 16" descr="Light green text on a green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33243" name="Picture 16" descr="Light green text on a green background."/>
                          <pic:cNvPicPr>
                            <a:picLocks noChangeAspect="1" noChangeArrowheads="1"/>
                          </pic:cNvPicPr>
                        </pic:nvPicPr>
                        <pic:blipFill>
                          <a:blip r:embed="rId481" cstate="print">
                            <a:extLst>
                              <a:ext uri="{28A0092B-C50C-407E-A947-70E740481C1C}">
                                <a14:useLocalDpi xmlns:a14="http://schemas.microsoft.com/office/drawing/2010/main" val="0"/>
                              </a:ext>
                            </a:extLst>
                          </a:blip>
                          <a:srcRect/>
                          <a:stretch>
                            <a:fillRect/>
                          </a:stretch>
                        </pic:blipFill>
                        <pic:spPr bwMode="auto">
                          <a:xfrm>
                            <a:off x="0" y="0"/>
                            <a:ext cx="2573020" cy="443230"/>
                          </a:xfrm>
                          <a:prstGeom prst="rect">
                            <a:avLst/>
                          </a:prstGeom>
                          <a:noFill/>
                          <a:ln>
                            <a:noFill/>
                          </a:ln>
                        </pic:spPr>
                      </pic:pic>
                    </a:graphicData>
                  </a:graphic>
                </wp:inline>
              </w:drawing>
            </w:r>
          </w:p>
          <w:p w14:paraId="793280B1" w14:textId="77777777" w:rsidR="0068010D" w:rsidRPr="00742246" w:rsidRDefault="0068010D" w:rsidP="00286674">
            <w:pPr>
              <w:pStyle w:val="NormalWeb"/>
              <w:spacing w:before="0" w:beforeAutospacing="0" w:after="0" w:afterAutospacing="0"/>
              <w:rPr>
                <w:rFonts w:ascii="Arial" w:hAnsi="Arial" w:cs="Arial"/>
              </w:rPr>
            </w:pPr>
            <w:r w:rsidRPr="00742246">
              <w:rPr>
                <w:rFonts w:ascii="Arial" w:hAnsi="Arial" w:cs="Arial"/>
              </w:rPr>
              <w:t>Value: 1.878:1</w:t>
            </w:r>
          </w:p>
          <w:p w14:paraId="21801138" w14:textId="77777777" w:rsidR="0068010D" w:rsidRPr="00742246" w:rsidRDefault="0068010D" w:rsidP="00286674">
            <w:pPr>
              <w:pStyle w:val="NormalWeb"/>
              <w:spacing w:before="0" w:beforeAutospacing="0" w:after="0" w:afterAutospacing="0"/>
              <w:rPr>
                <w:rFonts w:ascii="Arial" w:hAnsi="Arial" w:cs="Arial"/>
              </w:rPr>
            </w:pPr>
            <w:r w:rsidRPr="00742246">
              <w:rPr>
                <w:rFonts w:ascii="Arial" w:hAnsi="Arial" w:cs="Arial"/>
              </w:rPr>
              <w:t>Grey ‘</w:t>
            </w:r>
            <w:proofErr w:type="gramStart"/>
            <w:r w:rsidRPr="00742246">
              <w:rPr>
                <w:rFonts w:ascii="Arial" w:hAnsi="Arial" w:cs="Arial"/>
              </w:rPr>
              <w:t>send</w:t>
            </w:r>
            <w:proofErr w:type="gramEnd"/>
            <w:r w:rsidRPr="00742246">
              <w:rPr>
                <w:rFonts w:ascii="Arial" w:hAnsi="Arial" w:cs="Arial"/>
              </w:rPr>
              <w:t xml:space="preserve">’ button/icon (#BDBDBD) on a white (#FFFFFF) background. </w:t>
            </w:r>
          </w:p>
          <w:p w14:paraId="20C0CB44" w14:textId="2742B644" w:rsidR="0068010D" w:rsidRPr="00742246" w:rsidRDefault="0068010D" w:rsidP="00286674">
            <w:pPr>
              <w:pStyle w:val="NormalWeb"/>
              <w:rPr>
                <w:rFonts w:ascii="Arial" w:hAnsi="Arial" w:cs="Arial"/>
              </w:rPr>
            </w:pPr>
            <w:r w:rsidRPr="00742246">
              <w:rPr>
                <w:rFonts w:ascii="Arial" w:hAnsi="Arial" w:cs="Arial"/>
                <w:noProof/>
              </w:rPr>
              <w:drawing>
                <wp:inline distT="0" distB="0" distL="0" distR="0" wp14:anchorId="52DD46B1" wp14:editId="5D24D83E">
                  <wp:extent cx="358816" cy="327676"/>
                  <wp:effectExtent l="0" t="0" r="3175" b="0"/>
                  <wp:docPr id="573299217" name="Picture 4" descr="Grey icon on a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299217" name="Picture 4" descr="Grey icon on a white background."/>
                          <pic:cNvPicPr>
                            <a:picLocks noChangeAspect="1" noChangeArrowheads="1"/>
                          </pic:cNvPicPr>
                        </pic:nvPicPr>
                        <pic:blipFill>
                          <a:blip r:embed="rId482" cstate="print">
                            <a:extLst>
                              <a:ext uri="{28A0092B-C50C-407E-A947-70E740481C1C}">
                                <a14:useLocalDpi xmlns:a14="http://schemas.microsoft.com/office/drawing/2010/main" val="0"/>
                              </a:ext>
                            </a:extLst>
                          </a:blip>
                          <a:srcRect/>
                          <a:stretch>
                            <a:fillRect/>
                          </a:stretch>
                        </pic:blipFill>
                        <pic:spPr bwMode="auto">
                          <a:xfrm>
                            <a:off x="0" y="0"/>
                            <a:ext cx="369861" cy="337763"/>
                          </a:xfrm>
                          <a:prstGeom prst="rect">
                            <a:avLst/>
                          </a:prstGeom>
                          <a:noFill/>
                          <a:ln>
                            <a:noFill/>
                          </a:ln>
                        </pic:spPr>
                      </pic:pic>
                    </a:graphicData>
                  </a:graphic>
                </wp:inline>
              </w:drawing>
            </w:r>
          </w:p>
          <w:p w14:paraId="750556BE" w14:textId="77777777" w:rsidR="0068010D" w:rsidRPr="00742246" w:rsidRDefault="0068010D" w:rsidP="00286674">
            <w:pPr>
              <w:pStyle w:val="NormalWeb"/>
              <w:spacing w:before="0" w:beforeAutospacing="0" w:after="0" w:afterAutospacing="0"/>
              <w:rPr>
                <w:rFonts w:ascii="Arial" w:hAnsi="Arial" w:cs="Arial"/>
              </w:rPr>
            </w:pPr>
            <w:r w:rsidRPr="00742246">
              <w:rPr>
                <w:rFonts w:ascii="Arial" w:hAnsi="Arial" w:cs="Arial"/>
              </w:rPr>
              <w:t>Value: 2.193:1</w:t>
            </w:r>
          </w:p>
          <w:p w14:paraId="68DD9D4C" w14:textId="77777777" w:rsidR="0068010D" w:rsidRPr="00742246" w:rsidRDefault="0068010D" w:rsidP="00286674">
            <w:pPr>
              <w:pStyle w:val="NormalWeb"/>
              <w:spacing w:before="0" w:beforeAutospacing="0" w:after="0" w:afterAutospacing="0"/>
              <w:rPr>
                <w:rFonts w:ascii="Arial" w:hAnsi="Arial" w:cs="Arial"/>
              </w:rPr>
            </w:pPr>
            <w:r w:rsidRPr="00742246">
              <w:rPr>
                <w:rFonts w:ascii="Arial" w:hAnsi="Arial" w:cs="Arial"/>
              </w:rPr>
              <w:t xml:space="preserve">Grey ‘Enter current password’ input field description/instruction </w:t>
            </w:r>
            <w:r w:rsidRPr="00742246">
              <w:rPr>
                <w:rFonts w:ascii="Arial" w:hAnsi="Arial" w:cs="Arial"/>
              </w:rPr>
              <w:lastRenderedPageBreak/>
              <w:t xml:space="preserve">(#AFAFAF) on a white (#FFFFFF) background. </w:t>
            </w:r>
          </w:p>
          <w:p w14:paraId="60C01581" w14:textId="79DDE6A0" w:rsidR="0068010D" w:rsidRPr="00742246" w:rsidRDefault="0068010D" w:rsidP="00AA0B4C">
            <w:pPr>
              <w:pStyle w:val="NormalWeb"/>
              <w:rPr>
                <w:rFonts w:ascii="Arial" w:hAnsi="Arial" w:cs="Arial"/>
              </w:rPr>
            </w:pPr>
            <w:r w:rsidRPr="00742246">
              <w:rPr>
                <w:rFonts w:ascii="Arial" w:hAnsi="Arial" w:cs="Arial"/>
                <w:noProof/>
              </w:rPr>
              <w:drawing>
                <wp:inline distT="0" distB="0" distL="0" distR="0" wp14:anchorId="42D9B0EB" wp14:editId="1B7E1CF6">
                  <wp:extent cx="1603094" cy="311361"/>
                  <wp:effectExtent l="0" t="0" r="0" b="0"/>
                  <wp:docPr id="798283820" name="Picture 12" descr="Light grey text on a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283820" name="Picture 12" descr="Light grey text on a white background."/>
                          <pic:cNvPicPr>
                            <a:picLocks noChangeAspect="1" noChangeArrowheads="1"/>
                          </pic:cNvPicPr>
                        </pic:nvPicPr>
                        <pic:blipFill>
                          <a:blip r:embed="rId483" cstate="print">
                            <a:extLst>
                              <a:ext uri="{28A0092B-C50C-407E-A947-70E740481C1C}">
                                <a14:useLocalDpi xmlns:a14="http://schemas.microsoft.com/office/drawing/2010/main" val="0"/>
                              </a:ext>
                            </a:extLst>
                          </a:blip>
                          <a:srcRect/>
                          <a:stretch>
                            <a:fillRect/>
                          </a:stretch>
                        </pic:blipFill>
                        <pic:spPr bwMode="auto">
                          <a:xfrm>
                            <a:off x="0" y="0"/>
                            <a:ext cx="1628010" cy="316200"/>
                          </a:xfrm>
                          <a:prstGeom prst="rect">
                            <a:avLst/>
                          </a:prstGeom>
                          <a:noFill/>
                          <a:ln>
                            <a:noFill/>
                          </a:ln>
                        </pic:spPr>
                      </pic:pic>
                    </a:graphicData>
                  </a:graphic>
                </wp:inline>
              </w:drawing>
            </w:r>
          </w:p>
        </w:tc>
        <w:tc>
          <w:tcPr>
            <w:tcW w:w="4103" w:type="dxa"/>
            <w:tcBorders>
              <w:top w:val="single" w:sz="4" w:space="0" w:color="auto"/>
              <w:left w:val="single" w:sz="4" w:space="0" w:color="auto"/>
              <w:bottom w:val="single" w:sz="4" w:space="0" w:color="auto"/>
              <w:right w:val="single" w:sz="4" w:space="0" w:color="auto"/>
            </w:tcBorders>
          </w:tcPr>
          <w:p w14:paraId="2F28F09D" w14:textId="422544CC" w:rsidR="0068010D" w:rsidRPr="00742246" w:rsidRDefault="0068010D" w:rsidP="00286674">
            <w:pPr>
              <w:rPr>
                <w:rFonts w:ascii="Arial" w:hAnsi="Arial" w:cs="Arial"/>
                <w:sz w:val="24"/>
                <w:szCs w:val="24"/>
              </w:rPr>
            </w:pPr>
            <w:r w:rsidRPr="00742246">
              <w:rPr>
                <w:rFonts w:ascii="Arial" w:hAnsi="Arial" w:cs="Arial"/>
                <w:sz w:val="24"/>
                <w:szCs w:val="24"/>
              </w:rPr>
              <w:lastRenderedPageBreak/>
              <w:t xml:space="preserve">There </w:t>
            </w:r>
            <w:r w:rsidR="00C755F7" w:rsidRPr="00742246">
              <w:rPr>
                <w:rFonts w:ascii="Arial" w:hAnsi="Arial" w:cs="Arial"/>
                <w:sz w:val="24"/>
                <w:szCs w:val="24"/>
              </w:rPr>
              <w:t>are m</w:t>
            </w:r>
            <w:r w:rsidR="002F09E3" w:rsidRPr="00742246">
              <w:rPr>
                <w:rFonts w:ascii="Arial" w:hAnsi="Arial" w:cs="Arial"/>
                <w:sz w:val="24"/>
                <w:szCs w:val="24"/>
              </w:rPr>
              <w:t>ore</w:t>
            </w:r>
            <w:r w:rsidR="00C755F7" w:rsidRPr="00742246">
              <w:rPr>
                <w:rFonts w:ascii="Arial" w:hAnsi="Arial" w:cs="Arial"/>
                <w:sz w:val="24"/>
                <w:szCs w:val="24"/>
              </w:rPr>
              <w:t xml:space="preserve"> contrast issues with non-text elements</w:t>
            </w:r>
            <w:r w:rsidR="002F09E3" w:rsidRPr="00742246">
              <w:rPr>
                <w:rFonts w:ascii="Arial" w:hAnsi="Arial" w:cs="Arial"/>
                <w:sz w:val="24"/>
                <w:szCs w:val="24"/>
              </w:rPr>
              <w:t xml:space="preserve"> as compared to text elements.</w:t>
            </w:r>
          </w:p>
          <w:p w14:paraId="61D69C27" w14:textId="6A464E16" w:rsidR="0068010D" w:rsidRPr="00742246" w:rsidRDefault="0068010D" w:rsidP="00C755F7">
            <w:pPr>
              <w:rPr>
                <w:rFonts w:ascii="Arial" w:hAnsi="Arial" w:cs="Arial"/>
                <w:sz w:val="24"/>
                <w:szCs w:val="24"/>
              </w:rPr>
            </w:pPr>
          </w:p>
        </w:tc>
      </w:tr>
      <w:tr w:rsidR="0068010D" w:rsidRPr="00742246" w14:paraId="67066330"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60884686" w14:textId="77777777" w:rsidR="0068010D" w:rsidRPr="00742246" w:rsidRDefault="0068010D" w:rsidP="00286674">
            <w:pPr>
              <w:rPr>
                <w:rFonts w:ascii="Arial" w:hAnsi="Arial" w:cs="Arial"/>
                <w:b/>
                <w:bCs/>
                <w:sz w:val="24"/>
                <w:szCs w:val="24"/>
              </w:rPr>
            </w:pPr>
            <w:r w:rsidRPr="00742246">
              <w:rPr>
                <w:rFonts w:ascii="Arial" w:hAnsi="Arial" w:cs="Arial"/>
                <w:b/>
                <w:bCs/>
                <w:sz w:val="24"/>
                <w:szCs w:val="24"/>
              </w:rPr>
              <w:t>Universal Accessible Settings</w:t>
            </w:r>
          </w:p>
        </w:tc>
      </w:tr>
      <w:tr w:rsidR="0068010D" w:rsidRPr="00742246" w14:paraId="44C0F740"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7B180BF0" w14:textId="77777777" w:rsidR="0068010D" w:rsidRPr="00742246" w:rsidRDefault="0068010D" w:rsidP="00FF45B8">
            <w:pPr>
              <w:pStyle w:val="ListParagraph"/>
              <w:numPr>
                <w:ilvl w:val="0"/>
                <w:numId w:val="4"/>
              </w:numPr>
              <w:rPr>
                <w:rFonts w:ascii="Arial" w:hAnsi="Arial" w:cs="Arial"/>
                <w:sz w:val="24"/>
                <w:szCs w:val="24"/>
              </w:rPr>
            </w:pPr>
            <w:r w:rsidRPr="00742246">
              <w:rPr>
                <w:rFonts w:ascii="Arial" w:hAnsi="Arial" w:cs="Arial"/>
                <w:sz w:val="24"/>
                <w:szCs w:val="24"/>
              </w:rPr>
              <w:t>Orientation</w:t>
            </w:r>
          </w:p>
          <w:p w14:paraId="648EFEC8" w14:textId="77777777" w:rsidR="0068010D" w:rsidRPr="00742246" w:rsidRDefault="0068010D" w:rsidP="00FF45B8">
            <w:pPr>
              <w:pStyle w:val="ListParagraph"/>
              <w:numPr>
                <w:ilvl w:val="0"/>
                <w:numId w:val="4"/>
              </w:numPr>
              <w:rPr>
                <w:rFonts w:ascii="Arial" w:hAnsi="Arial" w:cs="Arial"/>
                <w:sz w:val="24"/>
                <w:szCs w:val="24"/>
              </w:rPr>
            </w:pPr>
            <w:r w:rsidRPr="00742246">
              <w:rPr>
                <w:rFonts w:ascii="Arial" w:hAnsi="Arial" w:cs="Arial"/>
                <w:sz w:val="24"/>
                <w:szCs w:val="24"/>
              </w:rPr>
              <w:t>Resize Text</w:t>
            </w:r>
          </w:p>
          <w:p w14:paraId="5CD11D97" w14:textId="77777777" w:rsidR="0068010D" w:rsidRPr="00742246" w:rsidRDefault="0068010D" w:rsidP="00FF45B8">
            <w:pPr>
              <w:pStyle w:val="ListParagraph"/>
              <w:numPr>
                <w:ilvl w:val="0"/>
                <w:numId w:val="4"/>
              </w:numPr>
              <w:rPr>
                <w:rFonts w:ascii="Arial" w:hAnsi="Arial" w:cs="Arial"/>
                <w:sz w:val="24"/>
                <w:szCs w:val="24"/>
              </w:rPr>
            </w:pPr>
            <w:r w:rsidRPr="00742246">
              <w:rPr>
                <w:rFonts w:ascii="Arial" w:hAnsi="Arial" w:cs="Arial"/>
                <w:sz w:val="24"/>
                <w:szCs w:val="24"/>
              </w:rPr>
              <w:t>Colour Theme</w:t>
            </w:r>
          </w:p>
          <w:p w14:paraId="5D690903" w14:textId="77777777" w:rsidR="0068010D" w:rsidRPr="00742246" w:rsidRDefault="0068010D" w:rsidP="00286674">
            <w:pPr>
              <w:rPr>
                <w:rFonts w:ascii="Arial" w:hAnsi="Arial" w:cs="Arial"/>
                <w:sz w:val="24"/>
                <w:szCs w:val="24"/>
              </w:rPr>
            </w:pPr>
          </w:p>
          <w:p w14:paraId="218BAC28" w14:textId="77777777" w:rsidR="0068010D" w:rsidRPr="00742246" w:rsidRDefault="0068010D" w:rsidP="00286674">
            <w:pPr>
              <w:rPr>
                <w:rFonts w:ascii="Arial" w:hAnsi="Arial" w:cs="Arial"/>
                <w:sz w:val="24"/>
                <w:szCs w:val="24"/>
              </w:rPr>
            </w:pPr>
            <w:r w:rsidRPr="00742246">
              <w:rPr>
                <w:rFonts w:ascii="Arial" w:hAnsi="Arial" w:cs="Arial"/>
                <w:sz w:val="24"/>
                <w:szCs w:val="24"/>
              </w:rPr>
              <w:t>The global settings of a mobile phone have accessibility advantages that a service can utilise to allow for ease of access. If these settings are improperly applied on an application’s interface, users may not be able to independently use and navigate through the application’s features.</w:t>
            </w:r>
          </w:p>
          <w:p w14:paraId="06583BDF" w14:textId="77777777" w:rsidR="0068010D" w:rsidRPr="00742246" w:rsidRDefault="0068010D" w:rsidP="00286674">
            <w:pPr>
              <w:rPr>
                <w:rFonts w:ascii="Arial" w:hAnsi="Arial" w:cs="Arial"/>
                <w:sz w:val="24"/>
                <w:szCs w:val="24"/>
              </w:rPr>
            </w:pPr>
          </w:p>
          <w:p w14:paraId="01FD9C7A" w14:textId="77777777" w:rsidR="0068010D" w:rsidRPr="00742246" w:rsidRDefault="0068010D" w:rsidP="00286674">
            <w:pPr>
              <w:rPr>
                <w:rFonts w:ascii="Arial" w:hAnsi="Arial" w:cs="Arial"/>
                <w:sz w:val="24"/>
                <w:szCs w:val="24"/>
              </w:rPr>
            </w:pPr>
            <w:r w:rsidRPr="00742246">
              <w:rPr>
                <w:rFonts w:ascii="Arial" w:hAnsi="Arial" w:cs="Arial"/>
                <w:sz w:val="24"/>
                <w:szCs w:val="24"/>
              </w:rPr>
              <w:t>This is in line with WCAG 2.2 criteria:</w:t>
            </w:r>
          </w:p>
          <w:p w14:paraId="7968AC37" w14:textId="77777777" w:rsidR="0068010D" w:rsidRPr="00742246" w:rsidRDefault="0068010D" w:rsidP="00FF45B8">
            <w:pPr>
              <w:pStyle w:val="ListParagraph"/>
              <w:numPr>
                <w:ilvl w:val="0"/>
                <w:numId w:val="9"/>
              </w:numPr>
              <w:rPr>
                <w:rFonts w:ascii="Arial" w:hAnsi="Arial" w:cs="Arial"/>
                <w:sz w:val="24"/>
                <w:szCs w:val="24"/>
              </w:rPr>
            </w:pPr>
            <w:r w:rsidRPr="00742246">
              <w:rPr>
                <w:rFonts w:ascii="Arial" w:hAnsi="Arial" w:cs="Arial"/>
                <w:sz w:val="24"/>
                <w:szCs w:val="24"/>
              </w:rPr>
              <w:t>1.3.4 Orientation (Level AA)</w:t>
            </w:r>
          </w:p>
          <w:p w14:paraId="3FA3A727" w14:textId="77777777" w:rsidR="0068010D" w:rsidRPr="00742246" w:rsidRDefault="0068010D" w:rsidP="00FF45B8">
            <w:pPr>
              <w:pStyle w:val="ListParagraph"/>
              <w:numPr>
                <w:ilvl w:val="0"/>
                <w:numId w:val="9"/>
              </w:numPr>
              <w:rPr>
                <w:rFonts w:ascii="Arial" w:hAnsi="Arial" w:cs="Arial"/>
                <w:sz w:val="24"/>
                <w:szCs w:val="24"/>
              </w:rPr>
            </w:pPr>
            <w:r w:rsidRPr="00742246">
              <w:rPr>
                <w:rFonts w:ascii="Arial" w:hAnsi="Arial" w:cs="Arial"/>
                <w:sz w:val="24"/>
                <w:szCs w:val="24"/>
              </w:rPr>
              <w:t>1.4.4 Resize Text (Level AA)</w:t>
            </w:r>
          </w:p>
          <w:p w14:paraId="0450669A" w14:textId="77777777" w:rsidR="0068010D" w:rsidRPr="00742246" w:rsidRDefault="0068010D" w:rsidP="00286674">
            <w:pPr>
              <w:pStyle w:val="ListParagraph"/>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1B7CD6D9" w14:textId="6C1146BA" w:rsidR="0068010D" w:rsidRPr="00742246" w:rsidRDefault="0068010D" w:rsidP="00286674">
            <w:pPr>
              <w:rPr>
                <w:rFonts w:ascii="Arial" w:hAnsi="Arial" w:cs="Arial"/>
                <w:sz w:val="24"/>
                <w:szCs w:val="24"/>
              </w:rPr>
            </w:pPr>
            <w:r w:rsidRPr="00742246">
              <w:rPr>
                <w:rFonts w:ascii="Arial" w:hAnsi="Arial" w:cs="Arial"/>
                <w:b/>
                <w:bCs/>
                <w:sz w:val="24"/>
                <w:szCs w:val="24"/>
                <w:highlight w:val="red"/>
              </w:rPr>
              <w:t>RED</w:t>
            </w:r>
          </w:p>
        </w:tc>
        <w:tc>
          <w:tcPr>
            <w:tcW w:w="4262" w:type="dxa"/>
            <w:tcBorders>
              <w:top w:val="single" w:sz="4" w:space="0" w:color="auto"/>
              <w:left w:val="single" w:sz="4" w:space="0" w:color="auto"/>
              <w:bottom w:val="single" w:sz="4" w:space="0" w:color="auto"/>
              <w:right w:val="single" w:sz="4" w:space="0" w:color="auto"/>
            </w:tcBorders>
          </w:tcPr>
          <w:p w14:paraId="57A7D136" w14:textId="77777777" w:rsidR="0068010D" w:rsidRPr="00742246" w:rsidRDefault="0068010D" w:rsidP="00AA0B4C">
            <w:pPr>
              <w:pStyle w:val="NormalWeb"/>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5C11E2BA" w14:textId="77777777" w:rsidR="0068010D" w:rsidRPr="00742246" w:rsidRDefault="0068010D" w:rsidP="00286674">
            <w:pPr>
              <w:rPr>
                <w:rFonts w:ascii="Arial" w:hAnsi="Arial" w:cs="Arial"/>
                <w:b/>
                <w:bCs/>
                <w:sz w:val="24"/>
                <w:szCs w:val="24"/>
              </w:rPr>
            </w:pPr>
            <w:r w:rsidRPr="00742246">
              <w:rPr>
                <w:rFonts w:ascii="Arial" w:hAnsi="Arial" w:cs="Arial"/>
                <w:b/>
                <w:bCs/>
                <w:sz w:val="24"/>
                <w:szCs w:val="24"/>
              </w:rPr>
              <w:t xml:space="preserve">Orientation: </w:t>
            </w:r>
          </w:p>
          <w:p w14:paraId="3533D8CE" w14:textId="6F499684" w:rsidR="0068010D" w:rsidRPr="00742246" w:rsidRDefault="0068010D" w:rsidP="00286674">
            <w:pPr>
              <w:rPr>
                <w:rFonts w:ascii="Arial" w:hAnsi="Arial" w:cs="Arial"/>
                <w:sz w:val="24"/>
                <w:szCs w:val="24"/>
              </w:rPr>
            </w:pPr>
            <w:r w:rsidRPr="00742246">
              <w:rPr>
                <w:rFonts w:ascii="Arial" w:hAnsi="Arial" w:cs="Arial"/>
                <w:sz w:val="24"/>
                <w:szCs w:val="24"/>
              </w:rPr>
              <w:t>The page layout does not adjust between landscape and portrait</w:t>
            </w:r>
            <w:r w:rsidR="002F09E3" w:rsidRPr="00742246">
              <w:rPr>
                <w:rFonts w:ascii="Arial" w:hAnsi="Arial" w:cs="Arial"/>
                <w:sz w:val="24"/>
                <w:szCs w:val="24"/>
              </w:rPr>
              <w:t>.</w:t>
            </w:r>
          </w:p>
          <w:p w14:paraId="21112B82" w14:textId="77777777" w:rsidR="0068010D" w:rsidRPr="00742246" w:rsidRDefault="0068010D" w:rsidP="00286674">
            <w:pPr>
              <w:rPr>
                <w:rFonts w:ascii="Arial" w:hAnsi="Arial" w:cs="Arial"/>
                <w:sz w:val="24"/>
                <w:szCs w:val="24"/>
              </w:rPr>
            </w:pPr>
          </w:p>
          <w:p w14:paraId="2ABED772" w14:textId="77777777" w:rsidR="0068010D" w:rsidRPr="00742246" w:rsidRDefault="0068010D" w:rsidP="00286674">
            <w:pPr>
              <w:rPr>
                <w:rFonts w:ascii="Arial" w:hAnsi="Arial" w:cs="Arial"/>
                <w:b/>
                <w:bCs/>
                <w:sz w:val="24"/>
                <w:szCs w:val="24"/>
              </w:rPr>
            </w:pPr>
            <w:r w:rsidRPr="00742246">
              <w:rPr>
                <w:rFonts w:ascii="Arial" w:hAnsi="Arial" w:cs="Arial"/>
                <w:b/>
                <w:bCs/>
                <w:sz w:val="24"/>
                <w:szCs w:val="24"/>
              </w:rPr>
              <w:t>Resize:</w:t>
            </w:r>
          </w:p>
          <w:p w14:paraId="765BF33F" w14:textId="77777777" w:rsidR="0068010D" w:rsidRPr="00742246" w:rsidRDefault="0068010D" w:rsidP="00286674">
            <w:pPr>
              <w:rPr>
                <w:rFonts w:ascii="Arial" w:hAnsi="Arial" w:cs="Arial"/>
                <w:sz w:val="24"/>
                <w:szCs w:val="24"/>
              </w:rPr>
            </w:pPr>
            <w:r w:rsidRPr="00742246">
              <w:rPr>
                <w:rFonts w:ascii="Arial" w:hAnsi="Arial" w:cs="Arial"/>
                <w:sz w:val="24"/>
                <w:szCs w:val="24"/>
              </w:rPr>
              <w:t>When the text and icons are resized, there is overlapping and cramping that occurs.</w:t>
            </w:r>
          </w:p>
          <w:p w14:paraId="408FB8FD" w14:textId="77777777" w:rsidR="0068010D" w:rsidRPr="00742246" w:rsidRDefault="0068010D" w:rsidP="00286674">
            <w:pPr>
              <w:rPr>
                <w:rFonts w:ascii="Arial" w:hAnsi="Arial" w:cs="Arial"/>
                <w:sz w:val="24"/>
                <w:szCs w:val="24"/>
              </w:rPr>
            </w:pPr>
          </w:p>
          <w:p w14:paraId="64B89A8C" w14:textId="77777777" w:rsidR="0068010D" w:rsidRPr="00742246" w:rsidRDefault="0068010D" w:rsidP="00286674">
            <w:pPr>
              <w:rPr>
                <w:rFonts w:ascii="Arial" w:hAnsi="Arial" w:cs="Arial"/>
                <w:b/>
                <w:bCs/>
                <w:sz w:val="24"/>
                <w:szCs w:val="24"/>
              </w:rPr>
            </w:pPr>
            <w:r w:rsidRPr="00742246">
              <w:rPr>
                <w:rFonts w:ascii="Arial" w:hAnsi="Arial" w:cs="Arial"/>
                <w:b/>
                <w:bCs/>
                <w:sz w:val="24"/>
                <w:szCs w:val="24"/>
              </w:rPr>
              <w:t xml:space="preserve">Colour Theme: </w:t>
            </w:r>
          </w:p>
          <w:p w14:paraId="190DE87E" w14:textId="1EDEE059" w:rsidR="0068010D" w:rsidRPr="00742246" w:rsidRDefault="0068010D" w:rsidP="00286674">
            <w:pPr>
              <w:rPr>
                <w:rFonts w:ascii="Arial" w:hAnsi="Arial" w:cs="Arial"/>
                <w:sz w:val="24"/>
                <w:szCs w:val="24"/>
              </w:rPr>
            </w:pPr>
            <w:r w:rsidRPr="00742246">
              <w:rPr>
                <w:rFonts w:ascii="Arial" w:hAnsi="Arial" w:cs="Arial"/>
                <w:sz w:val="24"/>
                <w:szCs w:val="24"/>
              </w:rPr>
              <w:t xml:space="preserve">Dark Theme does not adjust the application. </w:t>
            </w:r>
          </w:p>
          <w:p w14:paraId="459CF860" w14:textId="77777777" w:rsidR="0068010D" w:rsidRPr="00742246" w:rsidRDefault="0068010D" w:rsidP="00286674">
            <w:pPr>
              <w:rPr>
                <w:rFonts w:ascii="Arial" w:hAnsi="Arial" w:cs="Arial"/>
                <w:sz w:val="24"/>
                <w:szCs w:val="24"/>
              </w:rPr>
            </w:pPr>
          </w:p>
          <w:p w14:paraId="31F1431B" w14:textId="77777777" w:rsidR="0068010D" w:rsidRPr="00742246" w:rsidRDefault="0068010D" w:rsidP="00286674">
            <w:pPr>
              <w:rPr>
                <w:rFonts w:ascii="Arial" w:hAnsi="Arial" w:cs="Arial"/>
                <w:b/>
                <w:bCs/>
                <w:sz w:val="24"/>
                <w:szCs w:val="24"/>
              </w:rPr>
            </w:pPr>
            <w:r w:rsidRPr="00742246">
              <w:rPr>
                <w:rFonts w:ascii="Arial" w:hAnsi="Arial" w:cs="Arial"/>
                <w:b/>
                <w:bCs/>
                <w:sz w:val="24"/>
                <w:szCs w:val="24"/>
              </w:rPr>
              <w:t xml:space="preserve">Magnification: </w:t>
            </w:r>
          </w:p>
          <w:p w14:paraId="0FA8408C" w14:textId="75CF2C4E" w:rsidR="0068010D" w:rsidRPr="00742246" w:rsidRDefault="0068010D" w:rsidP="00286674">
            <w:pPr>
              <w:rPr>
                <w:rFonts w:ascii="Arial" w:hAnsi="Arial" w:cs="Arial"/>
                <w:sz w:val="24"/>
                <w:szCs w:val="24"/>
              </w:rPr>
            </w:pPr>
            <w:r w:rsidRPr="00742246">
              <w:rPr>
                <w:rFonts w:ascii="Arial" w:hAnsi="Arial" w:cs="Arial"/>
                <w:sz w:val="24"/>
                <w:szCs w:val="24"/>
              </w:rPr>
              <w:t>The magnification function works appropriately</w:t>
            </w:r>
            <w:r w:rsidR="00E52769" w:rsidRPr="00742246">
              <w:rPr>
                <w:rFonts w:ascii="Arial" w:hAnsi="Arial" w:cs="Arial"/>
                <w:sz w:val="24"/>
                <w:szCs w:val="24"/>
              </w:rPr>
              <w:t>.</w:t>
            </w:r>
          </w:p>
        </w:tc>
      </w:tr>
      <w:tr w:rsidR="0068010D" w:rsidRPr="00742246" w14:paraId="042A6564"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99FF99"/>
          </w:tcPr>
          <w:p w14:paraId="39DA3B86" w14:textId="77777777" w:rsidR="0068010D" w:rsidRPr="00742246" w:rsidRDefault="0068010D" w:rsidP="00FF45B8">
            <w:pPr>
              <w:pStyle w:val="ListParagraph"/>
              <w:numPr>
                <w:ilvl w:val="0"/>
                <w:numId w:val="37"/>
              </w:numPr>
              <w:spacing w:line="256" w:lineRule="auto"/>
              <w:rPr>
                <w:rFonts w:ascii="Arial" w:hAnsi="Arial" w:cs="Arial"/>
                <w:b/>
                <w:bCs/>
                <w:sz w:val="24"/>
                <w:szCs w:val="24"/>
              </w:rPr>
            </w:pPr>
            <w:r w:rsidRPr="00742246">
              <w:rPr>
                <w:rFonts w:ascii="Arial" w:hAnsi="Arial" w:cs="Arial"/>
                <w:b/>
                <w:bCs/>
                <w:sz w:val="24"/>
                <w:szCs w:val="24"/>
              </w:rPr>
              <w:t>Cognitive</w:t>
            </w:r>
          </w:p>
        </w:tc>
      </w:tr>
      <w:tr w:rsidR="0068010D" w:rsidRPr="00742246" w14:paraId="7C3F99D1"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69805B68" w14:textId="77777777" w:rsidR="0068010D" w:rsidRPr="00742246" w:rsidRDefault="0068010D" w:rsidP="00286674">
            <w:pPr>
              <w:rPr>
                <w:rFonts w:ascii="Arial" w:hAnsi="Arial" w:cs="Arial"/>
                <w:b/>
                <w:bCs/>
                <w:sz w:val="24"/>
                <w:szCs w:val="24"/>
              </w:rPr>
            </w:pPr>
            <w:r w:rsidRPr="00742246">
              <w:rPr>
                <w:rFonts w:ascii="Arial" w:hAnsi="Arial" w:cs="Arial"/>
                <w:b/>
                <w:bCs/>
                <w:sz w:val="24"/>
                <w:szCs w:val="24"/>
              </w:rPr>
              <w:t>Language</w:t>
            </w:r>
          </w:p>
        </w:tc>
      </w:tr>
      <w:tr w:rsidR="0068010D" w:rsidRPr="00742246" w14:paraId="12E5BC8B"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2EFCDC7D" w14:textId="77777777" w:rsidR="0068010D" w:rsidRPr="00742246" w:rsidRDefault="0068010D" w:rsidP="00FF45B8">
            <w:pPr>
              <w:pStyle w:val="ListParagraph"/>
              <w:numPr>
                <w:ilvl w:val="0"/>
                <w:numId w:val="7"/>
              </w:numPr>
              <w:rPr>
                <w:rFonts w:ascii="Arial" w:hAnsi="Arial" w:cs="Arial"/>
                <w:sz w:val="24"/>
                <w:szCs w:val="24"/>
              </w:rPr>
            </w:pPr>
            <w:r w:rsidRPr="00742246">
              <w:rPr>
                <w:rFonts w:ascii="Arial" w:hAnsi="Arial" w:cs="Arial"/>
                <w:sz w:val="24"/>
                <w:szCs w:val="24"/>
              </w:rPr>
              <w:lastRenderedPageBreak/>
              <w:t>Common words</w:t>
            </w:r>
          </w:p>
          <w:p w14:paraId="35A3811A" w14:textId="77777777" w:rsidR="0068010D" w:rsidRPr="00742246" w:rsidRDefault="0068010D" w:rsidP="00FF45B8">
            <w:pPr>
              <w:pStyle w:val="ListParagraph"/>
              <w:numPr>
                <w:ilvl w:val="0"/>
                <w:numId w:val="7"/>
              </w:numPr>
              <w:rPr>
                <w:rFonts w:ascii="Arial" w:hAnsi="Arial" w:cs="Arial"/>
                <w:sz w:val="24"/>
                <w:szCs w:val="24"/>
              </w:rPr>
            </w:pPr>
            <w:r w:rsidRPr="00742246">
              <w:rPr>
                <w:rFonts w:ascii="Arial" w:hAnsi="Arial" w:cs="Arial"/>
                <w:sz w:val="24"/>
                <w:szCs w:val="24"/>
              </w:rPr>
              <w:t>Define words.</w:t>
            </w:r>
          </w:p>
          <w:p w14:paraId="5C9C862E" w14:textId="77777777" w:rsidR="0068010D" w:rsidRPr="00742246" w:rsidRDefault="0068010D" w:rsidP="00FF45B8">
            <w:pPr>
              <w:pStyle w:val="ListParagraph"/>
              <w:numPr>
                <w:ilvl w:val="0"/>
                <w:numId w:val="7"/>
              </w:numPr>
              <w:rPr>
                <w:rFonts w:ascii="Arial" w:hAnsi="Arial" w:cs="Arial"/>
                <w:sz w:val="24"/>
                <w:szCs w:val="24"/>
              </w:rPr>
            </w:pPr>
            <w:r w:rsidRPr="00742246">
              <w:rPr>
                <w:rFonts w:ascii="Arial" w:hAnsi="Arial" w:cs="Arial"/>
                <w:sz w:val="24"/>
                <w:szCs w:val="24"/>
              </w:rPr>
              <w:t>Simple tense</w:t>
            </w:r>
          </w:p>
          <w:p w14:paraId="7BD47457" w14:textId="77777777" w:rsidR="0068010D" w:rsidRPr="00742246" w:rsidRDefault="0068010D" w:rsidP="00FF45B8">
            <w:pPr>
              <w:pStyle w:val="ListParagraph"/>
              <w:numPr>
                <w:ilvl w:val="0"/>
                <w:numId w:val="7"/>
              </w:numPr>
              <w:rPr>
                <w:rFonts w:ascii="Arial" w:hAnsi="Arial" w:cs="Arial"/>
                <w:sz w:val="24"/>
                <w:szCs w:val="24"/>
              </w:rPr>
            </w:pPr>
            <w:r w:rsidRPr="00742246">
              <w:rPr>
                <w:rFonts w:ascii="Arial" w:hAnsi="Arial" w:cs="Arial"/>
                <w:sz w:val="24"/>
                <w:szCs w:val="24"/>
              </w:rPr>
              <w:t>Literal language</w:t>
            </w:r>
          </w:p>
          <w:p w14:paraId="20802172" w14:textId="77777777" w:rsidR="0068010D" w:rsidRPr="00742246" w:rsidRDefault="0068010D" w:rsidP="00FF45B8">
            <w:pPr>
              <w:pStyle w:val="ListParagraph"/>
              <w:numPr>
                <w:ilvl w:val="0"/>
                <w:numId w:val="7"/>
              </w:numPr>
              <w:rPr>
                <w:rFonts w:ascii="Arial" w:hAnsi="Arial" w:cs="Arial"/>
                <w:sz w:val="24"/>
                <w:szCs w:val="24"/>
              </w:rPr>
            </w:pPr>
            <w:r w:rsidRPr="00742246">
              <w:rPr>
                <w:rFonts w:ascii="Arial" w:hAnsi="Arial" w:cs="Arial"/>
                <w:sz w:val="24"/>
                <w:szCs w:val="24"/>
              </w:rPr>
              <w:t>Avoid double negatives.</w:t>
            </w:r>
          </w:p>
          <w:p w14:paraId="6E8FE55B" w14:textId="77777777" w:rsidR="0068010D" w:rsidRPr="00742246" w:rsidRDefault="0068010D" w:rsidP="00FF45B8">
            <w:pPr>
              <w:pStyle w:val="ListParagraph"/>
              <w:numPr>
                <w:ilvl w:val="0"/>
                <w:numId w:val="7"/>
              </w:numPr>
              <w:rPr>
                <w:rFonts w:ascii="Arial" w:hAnsi="Arial" w:cs="Arial"/>
                <w:sz w:val="24"/>
                <w:szCs w:val="24"/>
              </w:rPr>
            </w:pPr>
            <w:r w:rsidRPr="00742246">
              <w:rPr>
                <w:rFonts w:ascii="Arial" w:hAnsi="Arial" w:cs="Arial"/>
                <w:sz w:val="24"/>
                <w:szCs w:val="24"/>
              </w:rPr>
              <w:t>Nested clauses</w:t>
            </w:r>
          </w:p>
          <w:p w14:paraId="215ED72F" w14:textId="77777777" w:rsidR="0068010D" w:rsidRPr="00742246" w:rsidRDefault="0068010D" w:rsidP="00286674">
            <w:pPr>
              <w:rPr>
                <w:rFonts w:ascii="Arial" w:hAnsi="Arial" w:cs="Arial"/>
                <w:sz w:val="24"/>
                <w:szCs w:val="24"/>
              </w:rPr>
            </w:pPr>
          </w:p>
          <w:p w14:paraId="4E71FB1E" w14:textId="77777777" w:rsidR="0068010D" w:rsidRPr="00742246" w:rsidRDefault="0068010D" w:rsidP="00286674">
            <w:pPr>
              <w:rPr>
                <w:rFonts w:ascii="Arial" w:hAnsi="Arial" w:cs="Arial"/>
                <w:sz w:val="24"/>
                <w:szCs w:val="24"/>
              </w:rPr>
            </w:pPr>
            <w:r w:rsidRPr="00742246">
              <w:rPr>
                <w:rFonts w:ascii="Arial" w:hAnsi="Arial" w:cs="Arial"/>
                <w:sz w:val="24"/>
                <w:szCs w:val="24"/>
              </w:rPr>
              <w:t>Language used by providers should be targeted towards the lower secondary education level to accommodate for diverse reading levels and intellectual disabilities.</w:t>
            </w:r>
          </w:p>
          <w:p w14:paraId="05BB8DF6" w14:textId="77777777" w:rsidR="0068010D" w:rsidRPr="00742246" w:rsidRDefault="0068010D" w:rsidP="00286674">
            <w:pPr>
              <w:rPr>
                <w:rFonts w:ascii="Arial" w:hAnsi="Arial" w:cs="Arial"/>
                <w:sz w:val="24"/>
                <w:szCs w:val="24"/>
              </w:rPr>
            </w:pPr>
          </w:p>
          <w:p w14:paraId="0741C49A" w14:textId="77777777" w:rsidR="0068010D" w:rsidRPr="00742246" w:rsidRDefault="0068010D" w:rsidP="00286674">
            <w:pPr>
              <w:rPr>
                <w:rFonts w:ascii="Arial" w:hAnsi="Arial" w:cs="Arial"/>
                <w:sz w:val="24"/>
                <w:szCs w:val="24"/>
              </w:rPr>
            </w:pPr>
            <w:r w:rsidRPr="00742246">
              <w:rPr>
                <w:rFonts w:ascii="Arial" w:hAnsi="Arial" w:cs="Arial"/>
                <w:sz w:val="24"/>
                <w:szCs w:val="24"/>
              </w:rPr>
              <w:t>This is in line with WCAG 2.2 criteria:</w:t>
            </w:r>
          </w:p>
          <w:p w14:paraId="011FFE33" w14:textId="77777777" w:rsidR="0068010D" w:rsidRPr="00742246" w:rsidRDefault="0068010D" w:rsidP="00FF45B8">
            <w:pPr>
              <w:pStyle w:val="ListParagraph"/>
              <w:numPr>
                <w:ilvl w:val="0"/>
                <w:numId w:val="9"/>
              </w:numPr>
              <w:rPr>
                <w:rFonts w:ascii="Arial" w:hAnsi="Arial" w:cs="Arial"/>
                <w:sz w:val="24"/>
                <w:szCs w:val="24"/>
              </w:rPr>
            </w:pPr>
            <w:r w:rsidRPr="00742246">
              <w:rPr>
                <w:rFonts w:ascii="Arial" w:hAnsi="Arial" w:cs="Arial"/>
                <w:sz w:val="24"/>
                <w:szCs w:val="24"/>
              </w:rPr>
              <w:t>3.1.5 Reading Level (Level AAA)</w:t>
            </w:r>
          </w:p>
          <w:p w14:paraId="43678B1F" w14:textId="77777777" w:rsidR="0068010D" w:rsidRPr="00742246" w:rsidRDefault="0068010D" w:rsidP="00286674">
            <w:pPr>
              <w:pStyle w:val="ListParagraph"/>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7650FEA0" w14:textId="57B5E452" w:rsidR="0068010D" w:rsidRPr="00742246" w:rsidRDefault="0068010D" w:rsidP="00286674">
            <w:pPr>
              <w:rPr>
                <w:rFonts w:ascii="Arial" w:hAnsi="Arial" w:cs="Arial"/>
                <w:sz w:val="24"/>
                <w:szCs w:val="24"/>
              </w:rPr>
            </w:pPr>
            <w:r w:rsidRPr="00742246">
              <w:rPr>
                <w:rFonts w:ascii="Arial" w:hAnsi="Arial" w:cs="Arial"/>
                <w:b/>
                <w:bCs/>
                <w:sz w:val="24"/>
                <w:szCs w:val="24"/>
                <w:highlight w:val="green"/>
              </w:rPr>
              <w:t>GREEN</w:t>
            </w:r>
          </w:p>
        </w:tc>
        <w:tc>
          <w:tcPr>
            <w:tcW w:w="4262" w:type="dxa"/>
            <w:tcBorders>
              <w:top w:val="single" w:sz="4" w:space="0" w:color="auto"/>
              <w:left w:val="single" w:sz="4" w:space="0" w:color="auto"/>
              <w:bottom w:val="single" w:sz="4" w:space="0" w:color="auto"/>
              <w:right w:val="single" w:sz="4" w:space="0" w:color="auto"/>
            </w:tcBorders>
          </w:tcPr>
          <w:p w14:paraId="1C4527AE" w14:textId="77777777" w:rsidR="0068010D" w:rsidRPr="00742246" w:rsidRDefault="0068010D" w:rsidP="00286674">
            <w:pPr>
              <w:rPr>
                <w:rFonts w:ascii="Arial" w:hAnsi="Arial" w:cs="Arial"/>
                <w:sz w:val="24"/>
                <w:szCs w:val="24"/>
              </w:rPr>
            </w:pPr>
          </w:p>
        </w:tc>
        <w:tc>
          <w:tcPr>
            <w:tcW w:w="4103" w:type="dxa"/>
            <w:tcBorders>
              <w:top w:val="single" w:sz="4" w:space="0" w:color="auto"/>
              <w:left w:val="single" w:sz="4" w:space="0" w:color="auto"/>
              <w:bottom w:val="single" w:sz="4" w:space="0" w:color="auto"/>
              <w:right w:val="single" w:sz="4" w:space="0" w:color="auto"/>
            </w:tcBorders>
          </w:tcPr>
          <w:p w14:paraId="240FF2E3" w14:textId="77777777" w:rsidR="0068010D" w:rsidRPr="00742246" w:rsidRDefault="0068010D" w:rsidP="00286674">
            <w:pPr>
              <w:rPr>
                <w:rFonts w:ascii="Arial" w:hAnsi="Arial" w:cs="Arial"/>
                <w:sz w:val="24"/>
                <w:szCs w:val="24"/>
              </w:rPr>
            </w:pPr>
            <w:r w:rsidRPr="00742246">
              <w:rPr>
                <w:rFonts w:ascii="Arial" w:hAnsi="Arial" w:cs="Arial"/>
                <w:sz w:val="24"/>
                <w:szCs w:val="24"/>
              </w:rPr>
              <w:t>Language is simple, clear, and direct.</w:t>
            </w:r>
          </w:p>
        </w:tc>
      </w:tr>
      <w:tr w:rsidR="0068010D" w:rsidRPr="00742246" w14:paraId="28237749"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127EDE51" w14:textId="77777777" w:rsidR="0068010D" w:rsidRPr="00742246" w:rsidRDefault="0068010D" w:rsidP="00286674">
            <w:pPr>
              <w:rPr>
                <w:rFonts w:ascii="Arial" w:hAnsi="Arial" w:cs="Arial"/>
                <w:b/>
                <w:bCs/>
                <w:sz w:val="24"/>
                <w:szCs w:val="24"/>
              </w:rPr>
            </w:pPr>
            <w:r w:rsidRPr="00742246">
              <w:rPr>
                <w:rFonts w:ascii="Arial" w:hAnsi="Arial" w:cs="Arial"/>
                <w:b/>
                <w:bCs/>
                <w:sz w:val="24"/>
                <w:szCs w:val="24"/>
              </w:rPr>
              <w:t>Consistent Page Layout and Navigation</w:t>
            </w:r>
          </w:p>
        </w:tc>
      </w:tr>
      <w:tr w:rsidR="0068010D" w:rsidRPr="00742246" w14:paraId="1D5E1FD1"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71A02371" w14:textId="77777777" w:rsidR="0068010D" w:rsidRPr="00742246" w:rsidRDefault="0068010D" w:rsidP="00FF45B8">
            <w:pPr>
              <w:pStyle w:val="ListParagraph"/>
              <w:numPr>
                <w:ilvl w:val="0"/>
                <w:numId w:val="8"/>
              </w:numPr>
              <w:spacing w:line="256" w:lineRule="auto"/>
              <w:rPr>
                <w:rFonts w:ascii="Arial" w:hAnsi="Arial" w:cs="Arial"/>
                <w:sz w:val="24"/>
                <w:szCs w:val="24"/>
              </w:rPr>
            </w:pPr>
            <w:r w:rsidRPr="00742246">
              <w:rPr>
                <w:rFonts w:ascii="Arial" w:hAnsi="Arial" w:cs="Arial"/>
                <w:sz w:val="24"/>
                <w:szCs w:val="24"/>
              </w:rPr>
              <w:t>Button Placement</w:t>
            </w:r>
          </w:p>
          <w:p w14:paraId="277CA50E" w14:textId="77777777" w:rsidR="0068010D" w:rsidRPr="00742246" w:rsidRDefault="0068010D" w:rsidP="00286674">
            <w:pPr>
              <w:rPr>
                <w:rFonts w:ascii="Arial" w:hAnsi="Arial" w:cs="Arial"/>
                <w:sz w:val="24"/>
                <w:szCs w:val="24"/>
              </w:rPr>
            </w:pPr>
          </w:p>
          <w:p w14:paraId="73D4DF6D" w14:textId="77777777" w:rsidR="0068010D" w:rsidRPr="00742246" w:rsidRDefault="0068010D" w:rsidP="00286674">
            <w:pPr>
              <w:rPr>
                <w:rFonts w:ascii="Arial" w:hAnsi="Arial" w:cs="Arial"/>
                <w:sz w:val="24"/>
                <w:szCs w:val="24"/>
              </w:rPr>
            </w:pPr>
            <w:r w:rsidRPr="00742246">
              <w:rPr>
                <w:rFonts w:ascii="Arial" w:hAnsi="Arial" w:cs="Arial"/>
                <w:sz w:val="24"/>
                <w:szCs w:val="24"/>
              </w:rPr>
              <w:t>Helps users predict where to look for content and locate it easily if they come across it again. Users who have a cognitive or intellectual disability can all benefit from this.</w:t>
            </w:r>
          </w:p>
          <w:p w14:paraId="488C5487" w14:textId="77777777" w:rsidR="0068010D" w:rsidRPr="00742246" w:rsidRDefault="0068010D" w:rsidP="00286674">
            <w:pPr>
              <w:rPr>
                <w:rFonts w:ascii="Arial" w:hAnsi="Arial" w:cs="Arial"/>
                <w:sz w:val="24"/>
                <w:szCs w:val="24"/>
              </w:rPr>
            </w:pPr>
          </w:p>
          <w:p w14:paraId="4A93A9AA" w14:textId="77777777" w:rsidR="0068010D" w:rsidRPr="00742246" w:rsidRDefault="0068010D" w:rsidP="00286674">
            <w:pPr>
              <w:rPr>
                <w:rFonts w:ascii="Arial" w:hAnsi="Arial" w:cs="Arial"/>
                <w:sz w:val="24"/>
                <w:szCs w:val="24"/>
              </w:rPr>
            </w:pPr>
            <w:r w:rsidRPr="00742246">
              <w:rPr>
                <w:rFonts w:ascii="Arial" w:hAnsi="Arial" w:cs="Arial"/>
                <w:sz w:val="24"/>
                <w:szCs w:val="24"/>
              </w:rPr>
              <w:t>This is in line with WCAG 2.2 criteria:</w:t>
            </w:r>
          </w:p>
          <w:p w14:paraId="53D117D4" w14:textId="77777777" w:rsidR="0068010D" w:rsidRPr="00742246" w:rsidRDefault="0068010D" w:rsidP="00FF45B8">
            <w:pPr>
              <w:pStyle w:val="ListParagraph"/>
              <w:numPr>
                <w:ilvl w:val="0"/>
                <w:numId w:val="9"/>
              </w:numPr>
              <w:spacing w:line="256" w:lineRule="auto"/>
              <w:rPr>
                <w:rFonts w:ascii="Arial" w:hAnsi="Arial" w:cs="Arial"/>
                <w:sz w:val="24"/>
                <w:szCs w:val="24"/>
              </w:rPr>
            </w:pPr>
            <w:r w:rsidRPr="00742246">
              <w:rPr>
                <w:rFonts w:ascii="Arial" w:hAnsi="Arial" w:cs="Arial"/>
                <w:sz w:val="24"/>
                <w:szCs w:val="24"/>
              </w:rPr>
              <w:t>3.2.3 Consistent Navigation (Level AA)</w:t>
            </w:r>
          </w:p>
          <w:p w14:paraId="178BF570" w14:textId="77777777" w:rsidR="0068010D" w:rsidRPr="00742246" w:rsidRDefault="0068010D" w:rsidP="00286674">
            <w:pPr>
              <w:pStyle w:val="ListParagraph"/>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hideMark/>
          </w:tcPr>
          <w:p w14:paraId="6F537FDC" w14:textId="423E8706" w:rsidR="0068010D" w:rsidRPr="00742246" w:rsidRDefault="00070C00" w:rsidP="00286674">
            <w:pPr>
              <w:rPr>
                <w:rFonts w:ascii="Arial" w:hAnsi="Arial" w:cs="Arial"/>
                <w:sz w:val="24"/>
                <w:szCs w:val="24"/>
                <w:highlight w:val="yellow"/>
              </w:rPr>
            </w:pPr>
            <w:r w:rsidRPr="00742246">
              <w:rPr>
                <w:rFonts w:ascii="Arial" w:hAnsi="Arial" w:cs="Arial"/>
                <w:b/>
                <w:bCs/>
                <w:sz w:val="24"/>
                <w:szCs w:val="24"/>
                <w:highlight w:val="green"/>
              </w:rPr>
              <w:lastRenderedPageBreak/>
              <w:t>GREEN</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15D0145" w14:textId="77777777" w:rsidR="0068010D" w:rsidRPr="00742246" w:rsidRDefault="0068010D" w:rsidP="00286674">
            <w:pPr>
              <w:pStyle w:val="NormalWeb"/>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104760ED" w14:textId="236CF364" w:rsidR="0068010D" w:rsidRPr="00742246" w:rsidRDefault="0068010D" w:rsidP="00070C00">
            <w:pPr>
              <w:rPr>
                <w:rFonts w:ascii="Arial" w:hAnsi="Arial" w:cs="Arial"/>
                <w:sz w:val="24"/>
                <w:szCs w:val="24"/>
              </w:rPr>
            </w:pPr>
            <w:r w:rsidRPr="00742246">
              <w:rPr>
                <w:rFonts w:ascii="Arial" w:hAnsi="Arial" w:cs="Arial"/>
                <w:sz w:val="24"/>
                <w:szCs w:val="24"/>
              </w:rPr>
              <w:t xml:space="preserve">The page layout </w:t>
            </w:r>
            <w:r w:rsidR="00070C00" w:rsidRPr="00742246">
              <w:rPr>
                <w:rFonts w:ascii="Arial" w:hAnsi="Arial" w:cs="Arial"/>
                <w:sz w:val="24"/>
                <w:szCs w:val="24"/>
              </w:rPr>
              <w:t>and n</w:t>
            </w:r>
            <w:r w:rsidRPr="00742246">
              <w:rPr>
                <w:rFonts w:ascii="Arial" w:hAnsi="Arial" w:cs="Arial"/>
                <w:sz w:val="24"/>
                <w:szCs w:val="24"/>
              </w:rPr>
              <w:t xml:space="preserve">avigation </w:t>
            </w:r>
            <w:r w:rsidR="004A5E20" w:rsidRPr="00742246">
              <w:rPr>
                <w:rFonts w:ascii="Arial" w:hAnsi="Arial" w:cs="Arial"/>
                <w:sz w:val="24"/>
                <w:szCs w:val="24"/>
              </w:rPr>
              <w:t>are</w:t>
            </w:r>
            <w:r w:rsidRPr="00742246">
              <w:rPr>
                <w:rFonts w:ascii="Arial" w:hAnsi="Arial" w:cs="Arial"/>
                <w:sz w:val="24"/>
                <w:szCs w:val="24"/>
              </w:rPr>
              <w:t xml:space="preserve"> simple and clear.</w:t>
            </w:r>
          </w:p>
        </w:tc>
      </w:tr>
      <w:tr w:rsidR="0068010D" w:rsidRPr="00742246" w14:paraId="340B1644"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9999"/>
          </w:tcPr>
          <w:p w14:paraId="3EF765D9" w14:textId="77777777" w:rsidR="0068010D" w:rsidRPr="00742246" w:rsidRDefault="0068010D" w:rsidP="00FF45B8">
            <w:pPr>
              <w:pStyle w:val="ListParagraph"/>
              <w:numPr>
                <w:ilvl w:val="0"/>
                <w:numId w:val="37"/>
              </w:numPr>
              <w:spacing w:line="256" w:lineRule="auto"/>
              <w:rPr>
                <w:rFonts w:ascii="Arial" w:hAnsi="Arial" w:cs="Arial"/>
                <w:b/>
                <w:bCs/>
                <w:sz w:val="24"/>
                <w:szCs w:val="24"/>
              </w:rPr>
            </w:pPr>
            <w:r w:rsidRPr="00742246">
              <w:rPr>
                <w:rFonts w:ascii="Arial" w:hAnsi="Arial" w:cs="Arial"/>
                <w:b/>
                <w:bCs/>
                <w:sz w:val="24"/>
                <w:szCs w:val="24"/>
              </w:rPr>
              <w:t>Mobility</w:t>
            </w:r>
          </w:p>
        </w:tc>
      </w:tr>
      <w:tr w:rsidR="0068010D" w:rsidRPr="00742246" w14:paraId="529E3D4C"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2861FFC7" w14:textId="77777777" w:rsidR="0068010D" w:rsidRPr="00742246" w:rsidRDefault="0068010D" w:rsidP="00286674">
            <w:pPr>
              <w:rPr>
                <w:rFonts w:ascii="Arial" w:hAnsi="Arial" w:cs="Arial"/>
                <w:b/>
                <w:bCs/>
                <w:sz w:val="24"/>
                <w:szCs w:val="24"/>
              </w:rPr>
            </w:pPr>
            <w:r w:rsidRPr="00742246">
              <w:rPr>
                <w:rFonts w:ascii="Arial" w:hAnsi="Arial" w:cs="Arial"/>
                <w:b/>
                <w:bCs/>
                <w:sz w:val="24"/>
                <w:szCs w:val="24"/>
              </w:rPr>
              <w:t>Keyboard Control</w:t>
            </w:r>
          </w:p>
        </w:tc>
      </w:tr>
      <w:tr w:rsidR="0068010D" w:rsidRPr="00742246" w14:paraId="6D8D3217"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1BA27BCE" w14:textId="77777777" w:rsidR="0068010D" w:rsidRPr="00742246" w:rsidRDefault="0068010D" w:rsidP="00FF45B8">
            <w:pPr>
              <w:pStyle w:val="ListParagraph"/>
              <w:numPr>
                <w:ilvl w:val="0"/>
                <w:numId w:val="5"/>
              </w:numPr>
              <w:rPr>
                <w:rFonts w:ascii="Arial" w:hAnsi="Arial" w:cs="Arial"/>
                <w:sz w:val="24"/>
                <w:szCs w:val="24"/>
              </w:rPr>
            </w:pPr>
            <w:r w:rsidRPr="00742246">
              <w:rPr>
                <w:rFonts w:ascii="Arial" w:hAnsi="Arial" w:cs="Arial"/>
                <w:sz w:val="24"/>
                <w:szCs w:val="24"/>
              </w:rPr>
              <w:t>Keyboard Accessibility</w:t>
            </w:r>
          </w:p>
          <w:p w14:paraId="43745697" w14:textId="77777777" w:rsidR="0068010D" w:rsidRPr="00742246" w:rsidRDefault="0068010D" w:rsidP="00286674">
            <w:pPr>
              <w:rPr>
                <w:rFonts w:ascii="Arial" w:hAnsi="Arial" w:cs="Arial"/>
                <w:sz w:val="24"/>
                <w:szCs w:val="24"/>
              </w:rPr>
            </w:pPr>
          </w:p>
          <w:p w14:paraId="612AC701" w14:textId="77777777" w:rsidR="0068010D" w:rsidRPr="00742246" w:rsidRDefault="0068010D" w:rsidP="00286674">
            <w:pPr>
              <w:rPr>
                <w:rFonts w:ascii="Arial" w:hAnsi="Arial" w:cs="Arial"/>
                <w:sz w:val="24"/>
                <w:szCs w:val="24"/>
              </w:rPr>
            </w:pPr>
            <w:r w:rsidRPr="00742246">
              <w:rPr>
                <w:rFonts w:ascii="Arial" w:hAnsi="Arial" w:cs="Arial"/>
                <w:sz w:val="24"/>
                <w:szCs w:val="24"/>
              </w:rPr>
              <w:t>Mobile keyboards can be custom tailored to suit the accessibility needs of their user.</w:t>
            </w:r>
          </w:p>
          <w:p w14:paraId="41215DA3" w14:textId="77777777" w:rsidR="0068010D" w:rsidRPr="00742246" w:rsidRDefault="0068010D" w:rsidP="00286674">
            <w:pPr>
              <w:rPr>
                <w:rFonts w:ascii="Arial" w:hAnsi="Arial" w:cs="Arial"/>
                <w:sz w:val="24"/>
                <w:szCs w:val="24"/>
              </w:rPr>
            </w:pPr>
          </w:p>
          <w:p w14:paraId="3811FBC0" w14:textId="77777777" w:rsidR="0068010D" w:rsidRPr="00742246" w:rsidRDefault="0068010D" w:rsidP="00286674">
            <w:pPr>
              <w:rPr>
                <w:rFonts w:ascii="Arial" w:hAnsi="Arial" w:cs="Arial"/>
                <w:sz w:val="24"/>
                <w:szCs w:val="24"/>
              </w:rPr>
            </w:pPr>
            <w:r w:rsidRPr="00742246">
              <w:rPr>
                <w:rFonts w:ascii="Arial" w:hAnsi="Arial" w:cs="Arial"/>
                <w:sz w:val="24"/>
                <w:szCs w:val="24"/>
              </w:rPr>
              <w:t>This is in line with WCAG 2.2 criteria:</w:t>
            </w:r>
          </w:p>
          <w:p w14:paraId="24F3BDCF" w14:textId="77777777" w:rsidR="0068010D" w:rsidRPr="00742246" w:rsidRDefault="0068010D" w:rsidP="00FF45B8">
            <w:pPr>
              <w:pStyle w:val="ListParagraph"/>
              <w:numPr>
                <w:ilvl w:val="0"/>
                <w:numId w:val="9"/>
              </w:numPr>
              <w:rPr>
                <w:rFonts w:ascii="Arial" w:hAnsi="Arial" w:cs="Arial"/>
                <w:sz w:val="24"/>
                <w:szCs w:val="24"/>
              </w:rPr>
            </w:pPr>
            <w:r w:rsidRPr="00742246">
              <w:rPr>
                <w:rFonts w:ascii="Arial" w:hAnsi="Arial" w:cs="Arial"/>
                <w:sz w:val="24"/>
                <w:szCs w:val="24"/>
              </w:rPr>
              <w:t>2.1.1 Keyboard (Level A)</w:t>
            </w:r>
          </w:p>
          <w:p w14:paraId="35C5657F" w14:textId="77777777" w:rsidR="0068010D" w:rsidRPr="00742246" w:rsidRDefault="0068010D" w:rsidP="00286674">
            <w:pPr>
              <w:rPr>
                <w:rFonts w:ascii="Arial" w:hAnsi="Arial" w:cs="Arial"/>
                <w:sz w:val="24"/>
                <w:szCs w:val="24"/>
              </w:rPr>
            </w:pPr>
          </w:p>
          <w:p w14:paraId="70D394EC" w14:textId="77777777" w:rsidR="0068010D" w:rsidRPr="00742246" w:rsidRDefault="0068010D" w:rsidP="00286674">
            <w:pPr>
              <w:rPr>
                <w:rFonts w:ascii="Arial" w:hAnsi="Arial" w:cs="Arial"/>
                <w:sz w:val="24"/>
                <w:szCs w:val="24"/>
              </w:rPr>
            </w:pPr>
          </w:p>
          <w:p w14:paraId="00050F22" w14:textId="77777777" w:rsidR="0068010D" w:rsidRPr="00742246" w:rsidRDefault="0068010D" w:rsidP="00286674">
            <w:pPr>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5D224652" w14:textId="3862FB8C" w:rsidR="0068010D" w:rsidRPr="00742246" w:rsidRDefault="0068010D" w:rsidP="00286674">
            <w:pPr>
              <w:rPr>
                <w:rFonts w:ascii="Arial" w:hAnsi="Arial" w:cs="Arial"/>
                <w:sz w:val="24"/>
                <w:szCs w:val="24"/>
              </w:rPr>
            </w:pPr>
            <w:r w:rsidRPr="00742246">
              <w:rPr>
                <w:rFonts w:ascii="Arial" w:hAnsi="Arial" w:cs="Arial"/>
                <w:b/>
                <w:bCs/>
                <w:sz w:val="24"/>
                <w:szCs w:val="24"/>
                <w:highlight w:val="green"/>
              </w:rPr>
              <w:t>GREEN</w:t>
            </w:r>
          </w:p>
        </w:tc>
        <w:tc>
          <w:tcPr>
            <w:tcW w:w="4262" w:type="dxa"/>
            <w:tcBorders>
              <w:top w:val="single" w:sz="4" w:space="0" w:color="auto"/>
              <w:left w:val="single" w:sz="4" w:space="0" w:color="auto"/>
              <w:bottom w:val="single" w:sz="4" w:space="0" w:color="auto"/>
              <w:right w:val="single" w:sz="4" w:space="0" w:color="auto"/>
            </w:tcBorders>
          </w:tcPr>
          <w:p w14:paraId="06F08FC3" w14:textId="77777777" w:rsidR="0068010D" w:rsidRPr="00742246" w:rsidRDefault="0068010D" w:rsidP="00286674">
            <w:pPr>
              <w:rPr>
                <w:rFonts w:ascii="Arial" w:hAnsi="Arial" w:cs="Arial"/>
                <w:sz w:val="24"/>
                <w:szCs w:val="24"/>
              </w:rPr>
            </w:pPr>
          </w:p>
        </w:tc>
        <w:tc>
          <w:tcPr>
            <w:tcW w:w="4103" w:type="dxa"/>
            <w:tcBorders>
              <w:top w:val="single" w:sz="4" w:space="0" w:color="auto"/>
              <w:left w:val="single" w:sz="4" w:space="0" w:color="auto"/>
              <w:bottom w:val="single" w:sz="4" w:space="0" w:color="auto"/>
              <w:right w:val="single" w:sz="4" w:space="0" w:color="auto"/>
            </w:tcBorders>
          </w:tcPr>
          <w:p w14:paraId="55C7D041" w14:textId="586FA24F" w:rsidR="0068010D" w:rsidRPr="00742246" w:rsidRDefault="00070C00" w:rsidP="00286674">
            <w:pPr>
              <w:rPr>
                <w:rFonts w:ascii="Arial" w:hAnsi="Arial" w:cs="Arial"/>
                <w:sz w:val="24"/>
                <w:szCs w:val="24"/>
              </w:rPr>
            </w:pPr>
            <w:r w:rsidRPr="00742246">
              <w:rPr>
                <w:rFonts w:ascii="Arial" w:hAnsi="Arial" w:cs="Arial"/>
                <w:sz w:val="24"/>
                <w:szCs w:val="24"/>
              </w:rPr>
              <w:t>Keyboard</w:t>
            </w:r>
            <w:r w:rsidR="0068010D" w:rsidRPr="00742246">
              <w:rPr>
                <w:rFonts w:ascii="Arial" w:hAnsi="Arial" w:cs="Arial"/>
                <w:sz w:val="24"/>
                <w:szCs w:val="24"/>
              </w:rPr>
              <w:t xml:space="preserve"> use is </w:t>
            </w:r>
            <w:r w:rsidRPr="00742246">
              <w:rPr>
                <w:rFonts w:ascii="Arial" w:hAnsi="Arial" w:cs="Arial"/>
                <w:sz w:val="24"/>
                <w:szCs w:val="24"/>
              </w:rPr>
              <w:t>accessible</w:t>
            </w:r>
            <w:r w:rsidR="0068010D" w:rsidRPr="00742246">
              <w:rPr>
                <w:rFonts w:ascii="Arial" w:hAnsi="Arial" w:cs="Arial"/>
                <w:sz w:val="24"/>
                <w:szCs w:val="24"/>
              </w:rPr>
              <w:t>.</w:t>
            </w:r>
          </w:p>
        </w:tc>
      </w:tr>
      <w:tr w:rsidR="0068010D" w:rsidRPr="00742246" w14:paraId="6E63E76C"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5CC78C72" w14:textId="77777777" w:rsidR="0068010D" w:rsidRPr="00742246" w:rsidRDefault="0068010D" w:rsidP="00286674">
            <w:pPr>
              <w:rPr>
                <w:rFonts w:ascii="Arial" w:hAnsi="Arial" w:cs="Arial"/>
                <w:b/>
                <w:bCs/>
                <w:sz w:val="24"/>
                <w:szCs w:val="24"/>
              </w:rPr>
            </w:pPr>
            <w:r w:rsidRPr="00742246">
              <w:rPr>
                <w:rFonts w:ascii="Arial" w:hAnsi="Arial" w:cs="Arial"/>
                <w:b/>
                <w:bCs/>
                <w:sz w:val="24"/>
                <w:szCs w:val="24"/>
              </w:rPr>
              <w:t>Voice Control Capability</w:t>
            </w:r>
          </w:p>
        </w:tc>
      </w:tr>
      <w:tr w:rsidR="0068010D" w:rsidRPr="00742246" w14:paraId="66061031"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09B21DAA" w14:textId="77777777" w:rsidR="0068010D" w:rsidRPr="00742246" w:rsidRDefault="0068010D" w:rsidP="00FF45B8">
            <w:pPr>
              <w:pStyle w:val="ListParagraph"/>
              <w:numPr>
                <w:ilvl w:val="0"/>
                <w:numId w:val="5"/>
              </w:numPr>
              <w:rPr>
                <w:rFonts w:ascii="Arial" w:hAnsi="Arial" w:cs="Arial"/>
                <w:sz w:val="24"/>
                <w:szCs w:val="24"/>
              </w:rPr>
            </w:pPr>
            <w:r w:rsidRPr="00742246">
              <w:rPr>
                <w:rFonts w:ascii="Arial" w:hAnsi="Arial" w:cs="Arial"/>
                <w:sz w:val="24"/>
                <w:szCs w:val="24"/>
              </w:rPr>
              <w:t>General navigation and accessibility to buttons, links. and inputs.</w:t>
            </w:r>
          </w:p>
          <w:p w14:paraId="1128A6F4" w14:textId="77777777" w:rsidR="0068010D" w:rsidRPr="00742246" w:rsidRDefault="0068010D" w:rsidP="00FF45B8">
            <w:pPr>
              <w:pStyle w:val="ListParagraph"/>
              <w:numPr>
                <w:ilvl w:val="0"/>
                <w:numId w:val="5"/>
              </w:numPr>
              <w:rPr>
                <w:rFonts w:ascii="Arial" w:hAnsi="Arial" w:cs="Arial"/>
                <w:sz w:val="24"/>
                <w:szCs w:val="24"/>
              </w:rPr>
            </w:pPr>
            <w:r w:rsidRPr="00742246">
              <w:rPr>
                <w:rFonts w:ascii="Arial" w:hAnsi="Arial" w:cs="Arial"/>
                <w:sz w:val="24"/>
                <w:szCs w:val="24"/>
              </w:rPr>
              <w:t>Speech-to-text</w:t>
            </w:r>
          </w:p>
          <w:p w14:paraId="5F9987D9" w14:textId="77777777" w:rsidR="0068010D" w:rsidRPr="00742246" w:rsidRDefault="0068010D" w:rsidP="00286674">
            <w:pPr>
              <w:rPr>
                <w:rFonts w:ascii="Arial" w:hAnsi="Arial" w:cs="Arial"/>
                <w:sz w:val="24"/>
                <w:szCs w:val="24"/>
              </w:rPr>
            </w:pPr>
          </w:p>
          <w:p w14:paraId="1FFD8C4A" w14:textId="77777777" w:rsidR="0068010D" w:rsidRPr="00742246" w:rsidRDefault="0068010D" w:rsidP="00286674">
            <w:pPr>
              <w:rPr>
                <w:rFonts w:ascii="Arial" w:hAnsi="Arial" w:cs="Arial"/>
                <w:sz w:val="24"/>
                <w:szCs w:val="24"/>
              </w:rPr>
            </w:pPr>
            <w:r w:rsidRPr="00742246">
              <w:rPr>
                <w:rFonts w:ascii="Arial" w:hAnsi="Arial" w:cs="Arial"/>
                <w:sz w:val="24"/>
                <w:szCs w:val="24"/>
              </w:rPr>
              <w:lastRenderedPageBreak/>
              <w:t xml:space="preserve">Voice Control supports users with navigating a page and inputting written text within form fields using only their voice. This removes the need for the user to manually type in information through a keyboard. </w:t>
            </w:r>
          </w:p>
          <w:p w14:paraId="5CFBC168" w14:textId="77777777" w:rsidR="0068010D" w:rsidRPr="00742246" w:rsidRDefault="0068010D" w:rsidP="00286674">
            <w:pPr>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41379A68" w14:textId="1B69BABC" w:rsidR="0068010D" w:rsidRPr="00742246" w:rsidRDefault="0068010D" w:rsidP="00286674">
            <w:pPr>
              <w:rPr>
                <w:rFonts w:ascii="Arial" w:hAnsi="Arial" w:cs="Arial"/>
                <w:sz w:val="24"/>
                <w:szCs w:val="24"/>
              </w:rPr>
            </w:pPr>
            <w:r w:rsidRPr="00742246">
              <w:rPr>
                <w:rFonts w:ascii="Arial" w:hAnsi="Arial" w:cs="Arial"/>
                <w:b/>
                <w:bCs/>
                <w:sz w:val="24"/>
                <w:szCs w:val="24"/>
                <w:highlight w:val="green"/>
              </w:rPr>
              <w:lastRenderedPageBreak/>
              <w:t>GREEN</w:t>
            </w:r>
          </w:p>
        </w:tc>
        <w:tc>
          <w:tcPr>
            <w:tcW w:w="4262" w:type="dxa"/>
            <w:tcBorders>
              <w:top w:val="single" w:sz="4" w:space="0" w:color="auto"/>
              <w:left w:val="single" w:sz="4" w:space="0" w:color="auto"/>
              <w:bottom w:val="single" w:sz="4" w:space="0" w:color="auto"/>
              <w:right w:val="single" w:sz="4" w:space="0" w:color="auto"/>
            </w:tcBorders>
          </w:tcPr>
          <w:p w14:paraId="0D2B69A4" w14:textId="77777777" w:rsidR="0068010D" w:rsidRPr="00742246" w:rsidRDefault="0068010D" w:rsidP="00286674">
            <w:pPr>
              <w:rPr>
                <w:rFonts w:ascii="Arial" w:hAnsi="Arial" w:cs="Arial"/>
                <w:sz w:val="24"/>
                <w:szCs w:val="24"/>
              </w:rPr>
            </w:pPr>
          </w:p>
        </w:tc>
        <w:tc>
          <w:tcPr>
            <w:tcW w:w="4103" w:type="dxa"/>
            <w:tcBorders>
              <w:top w:val="single" w:sz="4" w:space="0" w:color="auto"/>
              <w:left w:val="single" w:sz="4" w:space="0" w:color="auto"/>
              <w:bottom w:val="single" w:sz="4" w:space="0" w:color="auto"/>
              <w:right w:val="single" w:sz="4" w:space="0" w:color="auto"/>
            </w:tcBorders>
          </w:tcPr>
          <w:p w14:paraId="059FFEFE" w14:textId="4C921ADE" w:rsidR="0068010D" w:rsidRPr="00742246" w:rsidRDefault="0068010D" w:rsidP="00395B41">
            <w:pPr>
              <w:rPr>
                <w:rFonts w:ascii="Arial" w:hAnsi="Arial" w:cs="Arial"/>
                <w:sz w:val="24"/>
                <w:szCs w:val="24"/>
              </w:rPr>
            </w:pPr>
            <w:r w:rsidRPr="00742246">
              <w:rPr>
                <w:rFonts w:ascii="Arial" w:hAnsi="Arial" w:cs="Arial"/>
                <w:sz w:val="24"/>
                <w:szCs w:val="24"/>
              </w:rPr>
              <w:t>All aspects of Voice access can be utilised well.</w:t>
            </w:r>
          </w:p>
        </w:tc>
      </w:tr>
      <w:tr w:rsidR="0068010D" w:rsidRPr="00742246" w14:paraId="77AC8738"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11A8114E" w14:textId="77777777" w:rsidR="0068010D" w:rsidRPr="00742246" w:rsidRDefault="0068010D" w:rsidP="00286674">
            <w:pPr>
              <w:rPr>
                <w:rFonts w:ascii="Arial" w:hAnsi="Arial" w:cs="Arial"/>
                <w:b/>
                <w:bCs/>
                <w:sz w:val="24"/>
                <w:szCs w:val="24"/>
              </w:rPr>
            </w:pPr>
            <w:r w:rsidRPr="00742246">
              <w:rPr>
                <w:rFonts w:ascii="Arial" w:hAnsi="Arial" w:cs="Arial"/>
                <w:b/>
                <w:bCs/>
                <w:sz w:val="24"/>
                <w:szCs w:val="24"/>
              </w:rPr>
              <w:t>Touch Gestures</w:t>
            </w:r>
          </w:p>
        </w:tc>
      </w:tr>
      <w:tr w:rsidR="0068010D" w:rsidRPr="00742246" w14:paraId="46E30682"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30CC5DCA" w14:textId="77777777" w:rsidR="0068010D" w:rsidRPr="00742246" w:rsidRDefault="0068010D" w:rsidP="00FF45B8">
            <w:pPr>
              <w:pStyle w:val="ListParagraph"/>
              <w:numPr>
                <w:ilvl w:val="0"/>
                <w:numId w:val="4"/>
              </w:numPr>
              <w:spacing w:after="160"/>
              <w:rPr>
                <w:rFonts w:ascii="Arial" w:hAnsi="Arial" w:cs="Arial"/>
                <w:sz w:val="24"/>
                <w:szCs w:val="24"/>
              </w:rPr>
            </w:pPr>
            <w:r w:rsidRPr="00742246">
              <w:rPr>
                <w:rFonts w:ascii="Arial" w:hAnsi="Arial" w:cs="Arial"/>
                <w:sz w:val="24"/>
                <w:szCs w:val="24"/>
              </w:rPr>
              <w:t>Target Size</w:t>
            </w:r>
          </w:p>
          <w:p w14:paraId="2B36DE55" w14:textId="77777777" w:rsidR="0068010D" w:rsidRPr="00742246" w:rsidRDefault="0068010D" w:rsidP="00286674">
            <w:pPr>
              <w:pStyle w:val="ListParagraph"/>
              <w:spacing w:after="160"/>
              <w:rPr>
                <w:rFonts w:ascii="Arial" w:hAnsi="Arial" w:cs="Arial"/>
                <w:sz w:val="24"/>
                <w:szCs w:val="24"/>
              </w:rPr>
            </w:pPr>
          </w:p>
          <w:p w14:paraId="72FC3572" w14:textId="77777777" w:rsidR="0068010D" w:rsidRPr="00742246" w:rsidRDefault="0068010D" w:rsidP="00286674">
            <w:pPr>
              <w:rPr>
                <w:rFonts w:ascii="Arial" w:hAnsi="Arial" w:cs="Arial"/>
                <w:sz w:val="24"/>
                <w:szCs w:val="24"/>
              </w:rPr>
            </w:pPr>
            <w:r w:rsidRPr="00742246">
              <w:rPr>
                <w:rFonts w:ascii="Arial" w:hAnsi="Arial" w:cs="Arial"/>
                <w:sz w:val="24"/>
                <w:szCs w:val="24"/>
              </w:rPr>
              <w:t>Any interactive element must have a large target size so strain and misinputs can be avoided. Users who might experience difficulties activating a small target due to hand tremors, poor dexterity, or other issues.</w:t>
            </w:r>
          </w:p>
          <w:p w14:paraId="509B5D0F" w14:textId="77777777" w:rsidR="0068010D" w:rsidRPr="00742246" w:rsidRDefault="0068010D" w:rsidP="00286674">
            <w:pPr>
              <w:rPr>
                <w:rFonts w:ascii="Arial" w:hAnsi="Arial" w:cs="Arial"/>
                <w:sz w:val="24"/>
                <w:szCs w:val="24"/>
              </w:rPr>
            </w:pPr>
          </w:p>
          <w:p w14:paraId="734DF205" w14:textId="77777777" w:rsidR="0068010D" w:rsidRPr="00742246" w:rsidRDefault="0068010D" w:rsidP="00286674">
            <w:pPr>
              <w:rPr>
                <w:rFonts w:ascii="Arial" w:hAnsi="Arial" w:cs="Arial"/>
                <w:sz w:val="24"/>
                <w:szCs w:val="24"/>
              </w:rPr>
            </w:pPr>
            <w:r w:rsidRPr="00742246">
              <w:rPr>
                <w:rFonts w:ascii="Arial" w:hAnsi="Arial" w:cs="Arial"/>
                <w:sz w:val="24"/>
                <w:szCs w:val="24"/>
              </w:rPr>
              <w:t>This is in line with WCAG 2.2 criteria:</w:t>
            </w:r>
          </w:p>
          <w:p w14:paraId="1B04B804" w14:textId="06F72C5F" w:rsidR="0068010D" w:rsidRPr="00742246" w:rsidRDefault="0068010D" w:rsidP="00FF45B8">
            <w:pPr>
              <w:pStyle w:val="ListParagraph"/>
              <w:numPr>
                <w:ilvl w:val="0"/>
                <w:numId w:val="9"/>
              </w:numPr>
              <w:rPr>
                <w:rFonts w:ascii="Arial" w:hAnsi="Arial" w:cs="Arial"/>
                <w:sz w:val="24"/>
                <w:szCs w:val="24"/>
              </w:rPr>
            </w:pPr>
            <w:r w:rsidRPr="00742246">
              <w:rPr>
                <w:rFonts w:ascii="Arial" w:hAnsi="Arial" w:cs="Arial"/>
                <w:sz w:val="24"/>
                <w:szCs w:val="24"/>
              </w:rPr>
              <w:t>2.5.8 Target Size (Minimum) (Level AA)</w:t>
            </w:r>
          </w:p>
          <w:p w14:paraId="1F1441A1" w14:textId="77777777" w:rsidR="0068010D" w:rsidRPr="00742246" w:rsidRDefault="0068010D" w:rsidP="00286674">
            <w:pPr>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67267E99" w14:textId="642D8DB4" w:rsidR="0068010D" w:rsidRPr="00742246" w:rsidRDefault="0068010D" w:rsidP="00286674">
            <w:pPr>
              <w:rPr>
                <w:rFonts w:ascii="Arial" w:hAnsi="Arial" w:cs="Arial"/>
                <w:sz w:val="24"/>
                <w:szCs w:val="24"/>
              </w:rPr>
            </w:pPr>
            <w:r w:rsidRPr="00742246">
              <w:rPr>
                <w:rFonts w:ascii="Arial" w:hAnsi="Arial" w:cs="Arial"/>
                <w:b/>
                <w:bCs/>
                <w:sz w:val="24"/>
                <w:szCs w:val="24"/>
                <w:highlight w:val="green"/>
              </w:rPr>
              <w:t>GREEN</w:t>
            </w:r>
          </w:p>
        </w:tc>
        <w:tc>
          <w:tcPr>
            <w:tcW w:w="4262" w:type="dxa"/>
            <w:tcBorders>
              <w:top w:val="single" w:sz="4" w:space="0" w:color="auto"/>
              <w:left w:val="single" w:sz="4" w:space="0" w:color="auto"/>
              <w:bottom w:val="single" w:sz="4" w:space="0" w:color="auto"/>
              <w:right w:val="single" w:sz="4" w:space="0" w:color="auto"/>
            </w:tcBorders>
          </w:tcPr>
          <w:p w14:paraId="4AD3ADDD" w14:textId="77777777" w:rsidR="0068010D" w:rsidRPr="00742246" w:rsidRDefault="0068010D" w:rsidP="00286674">
            <w:pPr>
              <w:rPr>
                <w:rFonts w:ascii="Arial" w:hAnsi="Arial" w:cs="Arial"/>
                <w:sz w:val="24"/>
                <w:szCs w:val="24"/>
              </w:rPr>
            </w:pPr>
          </w:p>
        </w:tc>
        <w:tc>
          <w:tcPr>
            <w:tcW w:w="4103" w:type="dxa"/>
            <w:tcBorders>
              <w:top w:val="single" w:sz="4" w:space="0" w:color="auto"/>
              <w:left w:val="single" w:sz="4" w:space="0" w:color="auto"/>
              <w:bottom w:val="single" w:sz="4" w:space="0" w:color="auto"/>
              <w:right w:val="single" w:sz="4" w:space="0" w:color="auto"/>
            </w:tcBorders>
          </w:tcPr>
          <w:p w14:paraId="6A046D53" w14:textId="58D3170A" w:rsidR="0068010D" w:rsidRPr="00742246" w:rsidRDefault="00395B41" w:rsidP="00286674">
            <w:pPr>
              <w:rPr>
                <w:rFonts w:ascii="Arial" w:hAnsi="Arial" w:cs="Arial"/>
                <w:sz w:val="24"/>
                <w:szCs w:val="24"/>
              </w:rPr>
            </w:pPr>
            <w:r w:rsidRPr="00742246">
              <w:rPr>
                <w:rFonts w:ascii="Arial" w:hAnsi="Arial" w:cs="Arial"/>
                <w:sz w:val="24"/>
                <w:szCs w:val="24"/>
              </w:rPr>
              <w:t>Targets are appropriately sized and spaced out.</w:t>
            </w:r>
          </w:p>
        </w:tc>
      </w:tr>
      <w:tr w:rsidR="0068010D" w:rsidRPr="00742246" w14:paraId="7F705C79"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D86DCB" w:themeFill="accent5" w:themeFillTint="99"/>
          </w:tcPr>
          <w:p w14:paraId="0E7D7EA6" w14:textId="77777777" w:rsidR="0068010D" w:rsidRPr="00742246" w:rsidRDefault="0068010D" w:rsidP="00FF45B8">
            <w:pPr>
              <w:pStyle w:val="ListParagraph"/>
              <w:numPr>
                <w:ilvl w:val="0"/>
                <w:numId w:val="37"/>
              </w:numPr>
              <w:spacing w:line="256" w:lineRule="auto"/>
              <w:rPr>
                <w:rFonts w:ascii="Arial" w:hAnsi="Arial" w:cs="Arial"/>
                <w:b/>
                <w:bCs/>
                <w:sz w:val="24"/>
                <w:szCs w:val="24"/>
              </w:rPr>
            </w:pPr>
            <w:r w:rsidRPr="00742246">
              <w:rPr>
                <w:rFonts w:ascii="Arial" w:hAnsi="Arial" w:cs="Arial"/>
                <w:b/>
                <w:bCs/>
                <w:sz w:val="24"/>
                <w:szCs w:val="24"/>
              </w:rPr>
              <w:t>Auditory</w:t>
            </w:r>
          </w:p>
        </w:tc>
      </w:tr>
      <w:tr w:rsidR="0068010D" w:rsidRPr="00742246" w14:paraId="3D72971F"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2CEED" w:themeFill="accent5" w:themeFillTint="33"/>
          </w:tcPr>
          <w:p w14:paraId="14989AAD" w14:textId="77777777" w:rsidR="0068010D" w:rsidRPr="00742246" w:rsidRDefault="0068010D" w:rsidP="00286674">
            <w:pPr>
              <w:rPr>
                <w:rFonts w:ascii="Arial" w:hAnsi="Arial" w:cs="Arial"/>
                <w:b/>
                <w:bCs/>
                <w:sz w:val="24"/>
                <w:szCs w:val="24"/>
              </w:rPr>
            </w:pPr>
            <w:r w:rsidRPr="00742246">
              <w:rPr>
                <w:rFonts w:ascii="Arial" w:hAnsi="Arial" w:cs="Arial"/>
                <w:b/>
                <w:bCs/>
                <w:sz w:val="24"/>
                <w:szCs w:val="24"/>
              </w:rPr>
              <w:t>Captions</w:t>
            </w:r>
          </w:p>
        </w:tc>
      </w:tr>
      <w:tr w:rsidR="0068010D" w:rsidRPr="00742246" w14:paraId="4206AEF8"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701C438B" w14:textId="77777777" w:rsidR="0068010D" w:rsidRPr="00742246" w:rsidRDefault="0068010D" w:rsidP="00FF45B8">
            <w:pPr>
              <w:pStyle w:val="ListParagraph"/>
              <w:numPr>
                <w:ilvl w:val="0"/>
                <w:numId w:val="4"/>
              </w:numPr>
              <w:rPr>
                <w:rFonts w:ascii="Arial" w:hAnsi="Arial" w:cs="Arial"/>
                <w:sz w:val="24"/>
                <w:szCs w:val="24"/>
              </w:rPr>
            </w:pPr>
            <w:r w:rsidRPr="00742246">
              <w:rPr>
                <w:rFonts w:ascii="Arial" w:hAnsi="Arial" w:cs="Arial"/>
                <w:sz w:val="24"/>
                <w:szCs w:val="24"/>
              </w:rPr>
              <w:lastRenderedPageBreak/>
              <w:t>Captions for audio-related media</w:t>
            </w:r>
          </w:p>
          <w:p w14:paraId="0758300C" w14:textId="77777777" w:rsidR="0068010D" w:rsidRPr="00742246" w:rsidRDefault="0068010D" w:rsidP="00286674">
            <w:pPr>
              <w:rPr>
                <w:rFonts w:ascii="Arial" w:hAnsi="Arial" w:cs="Arial"/>
                <w:sz w:val="24"/>
                <w:szCs w:val="24"/>
              </w:rPr>
            </w:pPr>
          </w:p>
          <w:p w14:paraId="5D37FC46" w14:textId="77777777" w:rsidR="0068010D" w:rsidRPr="00742246" w:rsidRDefault="0068010D" w:rsidP="00286674">
            <w:pPr>
              <w:rPr>
                <w:rFonts w:ascii="Arial" w:hAnsi="Arial" w:cs="Arial"/>
                <w:sz w:val="24"/>
                <w:szCs w:val="24"/>
              </w:rPr>
            </w:pPr>
            <w:r w:rsidRPr="00742246">
              <w:rPr>
                <w:rFonts w:ascii="Arial" w:hAnsi="Arial" w:cs="Arial"/>
                <w:sz w:val="24"/>
                <w:szCs w:val="24"/>
              </w:rPr>
              <w:t>All media should have appropriate captioning available to support users who are deaf or are hard-of-hearing. The portion of audio content that is accessible is provided by the captions. In addition to dialogue, captions identify the speakers and provide non-speech information.</w:t>
            </w:r>
          </w:p>
          <w:p w14:paraId="47D5E0F2" w14:textId="77777777" w:rsidR="0068010D" w:rsidRPr="00742246" w:rsidRDefault="0068010D" w:rsidP="00286674">
            <w:pPr>
              <w:rPr>
                <w:rFonts w:ascii="Arial" w:hAnsi="Arial" w:cs="Arial"/>
                <w:sz w:val="24"/>
                <w:szCs w:val="24"/>
              </w:rPr>
            </w:pPr>
          </w:p>
          <w:p w14:paraId="732383BF" w14:textId="77777777" w:rsidR="0068010D" w:rsidRPr="00742246" w:rsidRDefault="0068010D" w:rsidP="00286674">
            <w:pPr>
              <w:rPr>
                <w:rFonts w:ascii="Arial" w:hAnsi="Arial" w:cs="Arial"/>
                <w:sz w:val="24"/>
                <w:szCs w:val="24"/>
              </w:rPr>
            </w:pPr>
            <w:r w:rsidRPr="00742246">
              <w:rPr>
                <w:rFonts w:ascii="Arial" w:hAnsi="Arial" w:cs="Arial"/>
                <w:sz w:val="24"/>
                <w:szCs w:val="24"/>
              </w:rPr>
              <w:t>This is in line with WCAG 2.2 criteria.</w:t>
            </w:r>
          </w:p>
          <w:p w14:paraId="34821C71" w14:textId="77777777" w:rsidR="0068010D" w:rsidRPr="00742246" w:rsidRDefault="0068010D" w:rsidP="00FF45B8">
            <w:pPr>
              <w:pStyle w:val="ListParagraph"/>
              <w:numPr>
                <w:ilvl w:val="0"/>
                <w:numId w:val="9"/>
              </w:numPr>
              <w:rPr>
                <w:rFonts w:ascii="Arial" w:hAnsi="Arial" w:cs="Arial"/>
                <w:sz w:val="24"/>
                <w:szCs w:val="24"/>
              </w:rPr>
            </w:pPr>
            <w:r w:rsidRPr="00742246">
              <w:rPr>
                <w:rFonts w:ascii="Arial" w:hAnsi="Arial" w:cs="Arial"/>
                <w:sz w:val="24"/>
                <w:szCs w:val="24"/>
              </w:rPr>
              <w:t>1.2.2 Captions (Prerecorded) (Level A)</w:t>
            </w:r>
          </w:p>
          <w:p w14:paraId="7E89DDCF" w14:textId="77777777" w:rsidR="0068010D" w:rsidRPr="00742246" w:rsidRDefault="0068010D" w:rsidP="00FF45B8">
            <w:pPr>
              <w:pStyle w:val="ListParagraph"/>
              <w:numPr>
                <w:ilvl w:val="0"/>
                <w:numId w:val="9"/>
              </w:numPr>
              <w:rPr>
                <w:rFonts w:ascii="Arial" w:hAnsi="Arial" w:cs="Arial"/>
                <w:sz w:val="24"/>
                <w:szCs w:val="24"/>
              </w:rPr>
            </w:pPr>
            <w:r w:rsidRPr="00742246">
              <w:rPr>
                <w:rFonts w:ascii="Arial" w:hAnsi="Arial" w:cs="Arial"/>
                <w:sz w:val="24"/>
                <w:szCs w:val="24"/>
              </w:rPr>
              <w:t>1.2.3 Audio Description or Media Alternative (Prerecorded) (Level A)</w:t>
            </w:r>
          </w:p>
        </w:tc>
        <w:tc>
          <w:tcPr>
            <w:tcW w:w="2946" w:type="dxa"/>
            <w:tcBorders>
              <w:top w:val="single" w:sz="4" w:space="0" w:color="auto"/>
              <w:left w:val="single" w:sz="4" w:space="0" w:color="auto"/>
              <w:bottom w:val="single" w:sz="4" w:space="0" w:color="auto"/>
              <w:right w:val="single" w:sz="4" w:space="0" w:color="auto"/>
            </w:tcBorders>
          </w:tcPr>
          <w:p w14:paraId="0A0F4856" w14:textId="77777777" w:rsidR="0068010D" w:rsidRPr="0074048A" w:rsidRDefault="0068010D" w:rsidP="00286674">
            <w:pPr>
              <w:rPr>
                <w:rFonts w:ascii="Arial" w:hAnsi="Arial" w:cs="Arial"/>
                <w:b/>
                <w:bCs/>
                <w:sz w:val="24"/>
                <w:szCs w:val="24"/>
              </w:rPr>
            </w:pPr>
            <w:r w:rsidRPr="0074048A">
              <w:rPr>
                <w:rFonts w:ascii="Arial" w:hAnsi="Arial" w:cs="Arial"/>
                <w:b/>
                <w:bCs/>
                <w:sz w:val="24"/>
                <w:szCs w:val="24"/>
              </w:rPr>
              <w:t>N/A</w:t>
            </w:r>
          </w:p>
        </w:tc>
        <w:tc>
          <w:tcPr>
            <w:tcW w:w="4262" w:type="dxa"/>
            <w:tcBorders>
              <w:top w:val="single" w:sz="4" w:space="0" w:color="auto"/>
              <w:left w:val="single" w:sz="4" w:space="0" w:color="auto"/>
              <w:bottom w:val="single" w:sz="4" w:space="0" w:color="auto"/>
              <w:right w:val="single" w:sz="4" w:space="0" w:color="auto"/>
            </w:tcBorders>
          </w:tcPr>
          <w:p w14:paraId="0756C1B8" w14:textId="77777777" w:rsidR="0068010D" w:rsidRPr="00742246" w:rsidRDefault="0068010D" w:rsidP="00286674">
            <w:pPr>
              <w:rPr>
                <w:rFonts w:ascii="Arial" w:hAnsi="Arial" w:cs="Arial"/>
                <w:sz w:val="24"/>
                <w:szCs w:val="24"/>
              </w:rPr>
            </w:pPr>
          </w:p>
        </w:tc>
        <w:tc>
          <w:tcPr>
            <w:tcW w:w="4103" w:type="dxa"/>
            <w:tcBorders>
              <w:top w:val="single" w:sz="4" w:space="0" w:color="auto"/>
              <w:left w:val="single" w:sz="4" w:space="0" w:color="auto"/>
              <w:bottom w:val="single" w:sz="4" w:space="0" w:color="auto"/>
              <w:right w:val="single" w:sz="4" w:space="0" w:color="auto"/>
            </w:tcBorders>
          </w:tcPr>
          <w:p w14:paraId="26526558" w14:textId="77777777" w:rsidR="0068010D" w:rsidRPr="00742246" w:rsidRDefault="0068010D" w:rsidP="00286674">
            <w:pPr>
              <w:rPr>
                <w:rFonts w:ascii="Arial" w:hAnsi="Arial" w:cs="Arial"/>
                <w:sz w:val="24"/>
                <w:szCs w:val="24"/>
              </w:rPr>
            </w:pPr>
          </w:p>
        </w:tc>
      </w:tr>
    </w:tbl>
    <w:p w14:paraId="6ECD0C06" w14:textId="77777777" w:rsidR="00494D9D" w:rsidRPr="00742246" w:rsidRDefault="00494D9D">
      <w:pPr>
        <w:rPr>
          <w:rFonts w:ascii="Arial" w:eastAsiaTheme="majorEastAsia" w:hAnsi="Arial" w:cs="Arial"/>
          <w:color w:val="0F4761" w:themeColor="accent1" w:themeShade="BF"/>
          <w:sz w:val="28"/>
          <w:szCs w:val="28"/>
        </w:rPr>
      </w:pPr>
      <w:r w:rsidRPr="00742246">
        <w:rPr>
          <w:rFonts w:ascii="Arial" w:hAnsi="Arial" w:cs="Arial"/>
        </w:rPr>
        <w:br w:type="page"/>
      </w:r>
    </w:p>
    <w:p w14:paraId="13DEE4D8" w14:textId="57925D84" w:rsidR="009F1F2B" w:rsidRPr="00742246" w:rsidRDefault="00494D9D" w:rsidP="00662E51">
      <w:pPr>
        <w:pStyle w:val="Heading2"/>
        <w:rPr>
          <w:rFonts w:ascii="Arial" w:hAnsi="Arial" w:cs="Arial"/>
        </w:rPr>
      </w:pPr>
      <w:bookmarkStart w:id="146" w:name="_Toc165389276"/>
      <w:r w:rsidRPr="00742246">
        <w:rPr>
          <w:rStyle w:val="Heading2Char"/>
          <w:rFonts w:ascii="Arial" w:hAnsi="Arial" w:cs="Arial"/>
        </w:rPr>
        <w:lastRenderedPageBreak/>
        <w:t>Detailed Cancellation Process Template</w:t>
      </w:r>
      <w:bookmarkEnd w:id="146"/>
    </w:p>
    <w:tbl>
      <w:tblPr>
        <w:tblStyle w:val="TableGrid"/>
        <w:tblW w:w="0" w:type="auto"/>
        <w:tblLayout w:type="fixed"/>
        <w:tblLook w:val="06A0" w:firstRow="1" w:lastRow="0" w:firstColumn="1" w:lastColumn="0" w:noHBand="1" w:noVBand="1"/>
      </w:tblPr>
      <w:tblGrid>
        <w:gridCol w:w="1890"/>
        <w:gridCol w:w="3015"/>
        <w:gridCol w:w="4455"/>
      </w:tblGrid>
      <w:tr w:rsidR="009F1F2B" w:rsidRPr="00742246" w14:paraId="52A3047A"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8FDEA10" w14:textId="77777777" w:rsidR="009F1F2B" w:rsidRPr="00742246" w:rsidRDefault="009F1F2B" w:rsidP="00286674">
            <w:pPr>
              <w:rPr>
                <w:rFonts w:ascii="Arial" w:eastAsia="Calibri" w:hAnsi="Arial" w:cs="Arial"/>
                <w:sz w:val="24"/>
                <w:szCs w:val="24"/>
              </w:rPr>
            </w:pPr>
            <w:r w:rsidRPr="00742246">
              <w:rPr>
                <w:rFonts w:ascii="Arial" w:eastAsia="Calibri" w:hAnsi="Arial" w:cs="Arial"/>
                <w:sz w:val="24"/>
                <w:szCs w:val="24"/>
              </w:rPr>
              <w:t>Step</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0095F78" w14:textId="77777777" w:rsidR="009F1F2B" w:rsidRPr="00742246" w:rsidRDefault="009F1F2B" w:rsidP="00286674">
            <w:pPr>
              <w:rPr>
                <w:rFonts w:ascii="Arial" w:eastAsia="Calibri" w:hAnsi="Arial" w:cs="Arial"/>
                <w:sz w:val="24"/>
                <w:szCs w:val="24"/>
              </w:rPr>
            </w:pPr>
            <w:r w:rsidRPr="00742246">
              <w:rPr>
                <w:rFonts w:ascii="Arial" w:eastAsia="Calibri" w:hAnsi="Arial" w:cs="Arial"/>
                <w:sz w:val="24"/>
                <w:szCs w:val="24"/>
              </w:rPr>
              <w:t>Image(s)</w:t>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2A081DF" w14:textId="77777777" w:rsidR="009F1F2B" w:rsidRPr="00742246" w:rsidRDefault="009F1F2B" w:rsidP="00286674">
            <w:pPr>
              <w:rPr>
                <w:rFonts w:ascii="Arial" w:eastAsia="Calibri" w:hAnsi="Arial" w:cs="Arial"/>
                <w:sz w:val="24"/>
                <w:szCs w:val="24"/>
              </w:rPr>
            </w:pPr>
            <w:r w:rsidRPr="00742246">
              <w:rPr>
                <w:rFonts w:ascii="Arial" w:eastAsia="Calibri" w:hAnsi="Arial" w:cs="Arial"/>
                <w:sz w:val="24"/>
                <w:szCs w:val="24"/>
              </w:rPr>
              <w:t xml:space="preserve">Notes </w:t>
            </w:r>
          </w:p>
        </w:tc>
      </w:tr>
      <w:tr w:rsidR="009F1F2B" w:rsidRPr="00742246" w14:paraId="73779424"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2EFAC90" w14:textId="77777777" w:rsidR="009F1F2B" w:rsidRPr="00742246" w:rsidRDefault="009F1F2B" w:rsidP="00286674">
            <w:pPr>
              <w:rPr>
                <w:rFonts w:ascii="Arial" w:eastAsia="Calibri" w:hAnsi="Arial" w:cs="Arial"/>
                <w:sz w:val="24"/>
                <w:szCs w:val="24"/>
              </w:rPr>
            </w:pPr>
            <w:r w:rsidRPr="00742246">
              <w:rPr>
                <w:rFonts w:ascii="Arial" w:eastAsia="Calibri" w:hAnsi="Arial" w:cs="Arial"/>
                <w:sz w:val="24"/>
                <w:szCs w:val="24"/>
              </w:rPr>
              <w:t>1 – Finding the cancellation button</w:t>
            </w:r>
          </w:p>
          <w:p w14:paraId="4FBBEDE6" w14:textId="77777777" w:rsidR="009F1F2B" w:rsidRPr="00742246" w:rsidRDefault="009F1F2B" w:rsidP="00286674">
            <w:pPr>
              <w:rPr>
                <w:rFonts w:ascii="Arial" w:eastAsia="Calibri" w:hAnsi="Arial" w:cs="Arial"/>
                <w:sz w:val="24"/>
                <w:szCs w:val="24"/>
              </w:rPr>
            </w:pP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AD3F094" w14:textId="77777777" w:rsidR="009F1F2B" w:rsidRPr="00742246" w:rsidRDefault="009F1F2B" w:rsidP="00286674">
            <w:pPr>
              <w:pStyle w:val="NormalWeb"/>
              <w:rPr>
                <w:rFonts w:ascii="Arial" w:hAnsi="Arial" w:cs="Arial"/>
              </w:rPr>
            </w:pPr>
            <w:r w:rsidRPr="00742246">
              <w:rPr>
                <w:rFonts w:ascii="Arial" w:eastAsia="Calibri" w:hAnsi="Arial" w:cs="Arial"/>
              </w:rPr>
              <w:t>Select ‘Manage’</w:t>
            </w:r>
          </w:p>
          <w:p w14:paraId="1FC119DC" w14:textId="77777777" w:rsidR="009F1F2B" w:rsidRPr="00742246" w:rsidRDefault="009F1F2B" w:rsidP="00286674">
            <w:pPr>
              <w:pStyle w:val="NormalWeb"/>
              <w:rPr>
                <w:rFonts w:ascii="Arial" w:hAnsi="Arial" w:cs="Arial"/>
              </w:rPr>
            </w:pPr>
            <w:r w:rsidRPr="00742246">
              <w:rPr>
                <w:rFonts w:ascii="Arial" w:hAnsi="Arial" w:cs="Arial"/>
                <w:noProof/>
              </w:rPr>
              <w:drawing>
                <wp:inline distT="0" distB="0" distL="0" distR="0" wp14:anchorId="7BDCE681" wp14:editId="4F6CCCC5">
                  <wp:extent cx="1192833" cy="2345266"/>
                  <wp:effectExtent l="0" t="0" r="7620" b="0"/>
                  <wp:docPr id="1774783600" name="Picture 8" descr="A screenshot of the main accoun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783600" name="Picture 8" descr="A screenshot of the main account page."/>
                          <pic:cNvPicPr>
                            <a:picLocks noChangeAspect="1" noChangeArrowheads="1"/>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0" y="0"/>
                            <a:ext cx="1208786" cy="2376632"/>
                          </a:xfrm>
                          <a:prstGeom prst="rect">
                            <a:avLst/>
                          </a:prstGeom>
                          <a:noFill/>
                          <a:ln>
                            <a:noFill/>
                          </a:ln>
                        </pic:spPr>
                      </pic:pic>
                    </a:graphicData>
                  </a:graphic>
                </wp:inline>
              </w:drawing>
            </w:r>
          </w:p>
          <w:p w14:paraId="4E09DA53" w14:textId="77777777" w:rsidR="009F1F2B" w:rsidRPr="00742246" w:rsidRDefault="009F1F2B" w:rsidP="00286674">
            <w:pPr>
              <w:rPr>
                <w:rFonts w:ascii="Arial" w:eastAsia="Calibri" w:hAnsi="Arial" w:cs="Arial"/>
                <w:sz w:val="24"/>
                <w:szCs w:val="24"/>
              </w:rPr>
            </w:pPr>
          </w:p>
          <w:p w14:paraId="569DFE76" w14:textId="0F8DF9F7" w:rsidR="006A5BAA" w:rsidRPr="006A5BAA" w:rsidRDefault="009F1F2B" w:rsidP="006A5BAA">
            <w:pPr>
              <w:rPr>
                <w:rFonts w:ascii="Arial" w:eastAsia="Calibri" w:hAnsi="Arial" w:cs="Arial"/>
                <w:sz w:val="24"/>
                <w:szCs w:val="24"/>
              </w:rPr>
            </w:pPr>
            <w:r w:rsidRPr="00742246">
              <w:rPr>
                <w:rFonts w:ascii="Arial" w:eastAsia="Calibri" w:hAnsi="Arial" w:cs="Arial"/>
                <w:sz w:val="24"/>
                <w:szCs w:val="24"/>
              </w:rPr>
              <w:t>Select ‘Service details.</w:t>
            </w:r>
          </w:p>
          <w:p w14:paraId="63CD0921" w14:textId="7CFB7AAB" w:rsidR="009F1F2B" w:rsidRPr="00742246" w:rsidRDefault="009F1F2B" w:rsidP="00286674">
            <w:pPr>
              <w:pStyle w:val="NormalWeb"/>
              <w:rPr>
                <w:rFonts w:ascii="Arial" w:hAnsi="Arial" w:cs="Arial"/>
              </w:rPr>
            </w:pPr>
            <w:r w:rsidRPr="00742246">
              <w:rPr>
                <w:rFonts w:ascii="Arial" w:hAnsi="Arial" w:cs="Arial"/>
                <w:noProof/>
              </w:rPr>
              <w:drawing>
                <wp:inline distT="0" distB="0" distL="0" distR="0" wp14:anchorId="30748E7A" wp14:editId="6C1D9AC3">
                  <wp:extent cx="1336675" cy="921146"/>
                  <wp:effectExtent l="0" t="0" r="0" b="0"/>
                  <wp:docPr id="497866742" name="Picture 9" descr="Screenshot of service details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866742" name="Picture 9" descr="Screenshot of service details tab."/>
                          <pic:cNvPicPr>
                            <a:picLocks noChangeAspect="1" noChangeArrowheads="1"/>
                          </pic:cNvPicPr>
                        </pic:nvPicPr>
                        <pic:blipFill rotWithShape="1">
                          <a:blip r:embed="rId485" cstate="print">
                            <a:extLst>
                              <a:ext uri="{28A0092B-C50C-407E-A947-70E740481C1C}">
                                <a14:useLocalDpi xmlns:a14="http://schemas.microsoft.com/office/drawing/2010/main" val="0"/>
                              </a:ext>
                            </a:extLst>
                          </a:blip>
                          <a:srcRect t="63740"/>
                          <a:stretch/>
                        </pic:blipFill>
                        <pic:spPr bwMode="auto">
                          <a:xfrm>
                            <a:off x="0" y="0"/>
                            <a:ext cx="1348069" cy="928998"/>
                          </a:xfrm>
                          <a:prstGeom prst="rect">
                            <a:avLst/>
                          </a:prstGeom>
                          <a:noFill/>
                          <a:ln>
                            <a:noFill/>
                          </a:ln>
                          <a:extLst>
                            <a:ext uri="{53640926-AAD7-44D8-BBD7-CCE9431645EC}">
                              <a14:shadowObscured xmlns:a14="http://schemas.microsoft.com/office/drawing/2010/main"/>
                            </a:ext>
                          </a:extLst>
                        </pic:spPr>
                      </pic:pic>
                    </a:graphicData>
                  </a:graphic>
                </wp:inline>
              </w:drawing>
            </w:r>
          </w:p>
          <w:p w14:paraId="397ED2F4" w14:textId="77777777" w:rsidR="009F1F2B" w:rsidRPr="00742246" w:rsidRDefault="009F1F2B" w:rsidP="00286674">
            <w:pPr>
              <w:pStyle w:val="NormalWeb"/>
              <w:rPr>
                <w:rFonts w:ascii="Arial" w:hAnsi="Arial" w:cs="Arial"/>
              </w:rPr>
            </w:pPr>
            <w:r w:rsidRPr="00742246">
              <w:rPr>
                <w:rFonts w:ascii="Arial" w:hAnsi="Arial" w:cs="Arial"/>
              </w:rPr>
              <w:t>Select ‘Cancel Service’</w:t>
            </w:r>
          </w:p>
          <w:p w14:paraId="516FB7DA" w14:textId="77777777" w:rsidR="009F1F2B" w:rsidRPr="00742246" w:rsidRDefault="009F1F2B" w:rsidP="00286674">
            <w:pPr>
              <w:pStyle w:val="NormalWeb"/>
              <w:rPr>
                <w:rFonts w:ascii="Arial" w:hAnsi="Arial" w:cs="Arial"/>
              </w:rPr>
            </w:pPr>
            <w:r w:rsidRPr="00742246">
              <w:rPr>
                <w:rFonts w:ascii="Arial" w:hAnsi="Arial" w:cs="Arial"/>
                <w:noProof/>
              </w:rPr>
              <w:lastRenderedPageBreak/>
              <w:drawing>
                <wp:inline distT="0" distB="0" distL="0" distR="0" wp14:anchorId="4353F0EA" wp14:editId="5B4BB25C">
                  <wp:extent cx="1371799" cy="2683933"/>
                  <wp:effectExtent l="0" t="0" r="0" b="2540"/>
                  <wp:docPr id="670224226" name="Picture 11" descr="Screenshot of service details page with cancellation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224226" name="Picture 11" descr="Screenshot of service details page with cancellation option."/>
                          <pic:cNvPicPr>
                            <a:picLocks noChangeAspect="1" noChangeArrowheads="1"/>
                          </pic:cNvPicPr>
                        </pic:nvPicPr>
                        <pic:blipFill>
                          <a:blip r:embed="rId486" cstate="print">
                            <a:extLst>
                              <a:ext uri="{28A0092B-C50C-407E-A947-70E740481C1C}">
                                <a14:useLocalDpi xmlns:a14="http://schemas.microsoft.com/office/drawing/2010/main" val="0"/>
                              </a:ext>
                            </a:extLst>
                          </a:blip>
                          <a:srcRect/>
                          <a:stretch>
                            <a:fillRect/>
                          </a:stretch>
                        </pic:blipFill>
                        <pic:spPr bwMode="auto">
                          <a:xfrm>
                            <a:off x="0" y="0"/>
                            <a:ext cx="1375977" cy="2692107"/>
                          </a:xfrm>
                          <a:prstGeom prst="rect">
                            <a:avLst/>
                          </a:prstGeom>
                          <a:noFill/>
                          <a:ln>
                            <a:noFill/>
                          </a:ln>
                        </pic:spPr>
                      </pic:pic>
                    </a:graphicData>
                  </a:graphic>
                </wp:inline>
              </w:drawing>
            </w:r>
          </w:p>
          <w:p w14:paraId="0D49FFB9" w14:textId="77777777" w:rsidR="009F1F2B" w:rsidRPr="00742246" w:rsidRDefault="009F1F2B" w:rsidP="00286674">
            <w:pPr>
              <w:rPr>
                <w:rFonts w:ascii="Arial" w:eastAsia="Calibri" w:hAnsi="Arial" w:cs="Arial"/>
                <w:sz w:val="24"/>
                <w:szCs w:val="24"/>
              </w:rPr>
            </w:pP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30D5630" w14:textId="1AD7D081" w:rsidR="009F1F2B" w:rsidRPr="00742246" w:rsidRDefault="00342B17" w:rsidP="00286674">
            <w:pPr>
              <w:rPr>
                <w:rFonts w:ascii="Arial" w:eastAsia="Calibri" w:hAnsi="Arial" w:cs="Arial"/>
                <w:sz w:val="24"/>
                <w:szCs w:val="24"/>
                <w:lang w:val="en-US"/>
              </w:rPr>
            </w:pPr>
            <w:r w:rsidRPr="00742246">
              <w:rPr>
                <w:rFonts w:ascii="Arial" w:eastAsia="Calibri" w:hAnsi="Arial" w:cs="Arial"/>
                <w:sz w:val="24"/>
                <w:szCs w:val="24"/>
                <w:lang w:val="en-US"/>
              </w:rPr>
              <w:lastRenderedPageBreak/>
              <w:t xml:space="preserve">Cancellation can be facilitated by the user themselves. This would be done through the </w:t>
            </w:r>
            <w:r w:rsidR="00DF7B52" w:rsidRPr="00742246">
              <w:rPr>
                <w:rFonts w:ascii="Arial" w:eastAsia="Calibri" w:hAnsi="Arial" w:cs="Arial"/>
                <w:sz w:val="24"/>
                <w:szCs w:val="24"/>
                <w:lang w:val="en-US"/>
              </w:rPr>
              <w:t>account page within the application.</w:t>
            </w:r>
            <w:r w:rsidR="009F1F2B" w:rsidRPr="00742246">
              <w:rPr>
                <w:rFonts w:ascii="Arial" w:eastAsia="Calibri" w:hAnsi="Arial" w:cs="Arial"/>
                <w:sz w:val="24"/>
                <w:szCs w:val="24"/>
                <w:lang w:val="en-US"/>
              </w:rPr>
              <w:t xml:space="preserve"> </w:t>
            </w:r>
          </w:p>
          <w:p w14:paraId="51B0326C" w14:textId="77777777" w:rsidR="009F1F2B" w:rsidRPr="00742246" w:rsidRDefault="009F1F2B" w:rsidP="00286674">
            <w:pPr>
              <w:rPr>
                <w:rFonts w:ascii="Arial" w:eastAsia="Calibri" w:hAnsi="Arial" w:cs="Arial"/>
                <w:sz w:val="24"/>
                <w:szCs w:val="24"/>
                <w:lang w:val="en-US"/>
              </w:rPr>
            </w:pPr>
          </w:p>
          <w:p w14:paraId="6F8B41E8" w14:textId="7FB90D4D" w:rsidR="009F1F2B" w:rsidRPr="00742246" w:rsidRDefault="00342B17" w:rsidP="00286674">
            <w:pPr>
              <w:rPr>
                <w:rFonts w:ascii="Arial" w:eastAsia="Calibri" w:hAnsi="Arial" w:cs="Arial"/>
                <w:b/>
                <w:bCs/>
                <w:sz w:val="24"/>
                <w:szCs w:val="24"/>
                <w:lang w:val="en-US"/>
              </w:rPr>
            </w:pPr>
            <w:r w:rsidRPr="00742246">
              <w:rPr>
                <w:rFonts w:ascii="Arial" w:eastAsia="Calibri" w:hAnsi="Arial" w:cs="Arial"/>
                <w:b/>
                <w:bCs/>
                <w:sz w:val="24"/>
                <w:szCs w:val="24"/>
                <w:lang w:val="en-US"/>
              </w:rPr>
              <w:t>Breadcrumbs:</w:t>
            </w:r>
          </w:p>
          <w:p w14:paraId="2459EB35" w14:textId="77777777" w:rsidR="00342B17" w:rsidRPr="00742246" w:rsidRDefault="00342B17" w:rsidP="00342B17">
            <w:pPr>
              <w:rPr>
                <w:rFonts w:ascii="Arial" w:eastAsia="Calibri" w:hAnsi="Arial" w:cs="Arial"/>
                <w:sz w:val="24"/>
                <w:szCs w:val="24"/>
                <w:lang w:val="en-US"/>
              </w:rPr>
            </w:pPr>
            <w:r w:rsidRPr="00742246">
              <w:rPr>
                <w:rFonts w:ascii="Arial" w:eastAsia="Calibri" w:hAnsi="Arial" w:cs="Arial"/>
                <w:sz w:val="24"/>
                <w:szCs w:val="24"/>
                <w:lang w:val="en-US"/>
              </w:rPr>
              <w:t>Homepage&gt;Scroll down to bottom&gt;Select ‘Manage’&gt;Scroll down to bottom&gt; Select ‘Service details’&gt; Scroll down to bottom&gt; Select ‘Cancel service’&gt; Select ‘Confirm’ button.</w:t>
            </w:r>
          </w:p>
          <w:p w14:paraId="2E2D8BD3" w14:textId="77777777" w:rsidR="00342B17" w:rsidRPr="00742246" w:rsidRDefault="00342B17" w:rsidP="00286674">
            <w:pPr>
              <w:rPr>
                <w:rFonts w:ascii="Arial" w:eastAsia="Calibri" w:hAnsi="Arial" w:cs="Arial"/>
                <w:sz w:val="24"/>
                <w:szCs w:val="24"/>
                <w:lang w:val="en-US"/>
              </w:rPr>
            </w:pPr>
          </w:p>
          <w:p w14:paraId="4C6C57F8" w14:textId="77777777" w:rsidR="009F1F2B" w:rsidRPr="00742246" w:rsidRDefault="009F1F2B" w:rsidP="00286674">
            <w:pPr>
              <w:rPr>
                <w:rFonts w:ascii="Arial" w:eastAsia="Calibri" w:hAnsi="Arial" w:cs="Arial"/>
                <w:sz w:val="24"/>
                <w:szCs w:val="24"/>
                <w:lang w:val="en-US"/>
              </w:rPr>
            </w:pPr>
          </w:p>
        </w:tc>
      </w:tr>
      <w:tr w:rsidR="009F1F2B" w:rsidRPr="00742246" w14:paraId="534738E5"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D7B1B1E" w14:textId="77777777" w:rsidR="009F1F2B" w:rsidRPr="00742246" w:rsidRDefault="009F1F2B" w:rsidP="00286674">
            <w:pPr>
              <w:rPr>
                <w:rFonts w:ascii="Arial" w:eastAsia="Calibri" w:hAnsi="Arial" w:cs="Arial"/>
                <w:sz w:val="24"/>
                <w:szCs w:val="24"/>
              </w:rPr>
            </w:pPr>
            <w:r w:rsidRPr="00742246">
              <w:rPr>
                <w:rFonts w:ascii="Arial" w:eastAsia="Calibri" w:hAnsi="Arial" w:cs="Arial"/>
                <w:sz w:val="24"/>
                <w:szCs w:val="24"/>
              </w:rPr>
              <w:t>2 – Cancelling the Service</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9C23906" w14:textId="5AEC6371" w:rsidR="0083144E" w:rsidRDefault="0083144E" w:rsidP="00286674">
            <w:pPr>
              <w:pStyle w:val="NormalWeb"/>
              <w:rPr>
                <w:rFonts w:ascii="Arial" w:hAnsi="Arial" w:cs="Arial"/>
                <w:noProof/>
              </w:rPr>
            </w:pPr>
          </w:p>
          <w:p w14:paraId="1E569A26" w14:textId="539805A1" w:rsidR="009F1F2B" w:rsidRPr="001D421C" w:rsidRDefault="009F1F2B" w:rsidP="001D421C">
            <w:pPr>
              <w:pStyle w:val="NormalWeb"/>
              <w:rPr>
                <w:rFonts w:ascii="Arial" w:hAnsi="Arial" w:cs="Arial"/>
              </w:rPr>
            </w:pPr>
            <w:r w:rsidRPr="00742246">
              <w:rPr>
                <w:rFonts w:ascii="Arial" w:hAnsi="Arial" w:cs="Arial"/>
                <w:noProof/>
              </w:rPr>
              <w:drawing>
                <wp:inline distT="0" distB="0" distL="0" distR="0" wp14:anchorId="74490445" wp14:editId="5B3A202E">
                  <wp:extent cx="1781175" cy="1568450"/>
                  <wp:effectExtent l="0" t="0" r="9525" b="0"/>
                  <wp:docPr id="1362699579" name="Picture 1" descr="Screenshot of service cancellation confirmation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699579" name="Picture 1" descr="Screenshot of service cancellation confirmation page."/>
                          <pic:cNvPicPr>
                            <a:picLocks noChangeAspect="1" noChangeArrowheads="1"/>
                          </pic:cNvPicPr>
                        </pic:nvPicPr>
                        <pic:blipFill rotWithShape="1">
                          <a:blip r:embed="rId487" cstate="print">
                            <a:extLst>
                              <a:ext uri="{28A0092B-C50C-407E-A947-70E740481C1C}">
                                <a14:useLocalDpi xmlns:a14="http://schemas.microsoft.com/office/drawing/2010/main" val="0"/>
                              </a:ext>
                            </a:extLst>
                          </a:blip>
                          <a:srcRect t="55576"/>
                          <a:stretch/>
                        </pic:blipFill>
                        <pic:spPr bwMode="auto">
                          <a:xfrm>
                            <a:off x="0" y="0"/>
                            <a:ext cx="1781175" cy="15684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B645614" w14:textId="769139D5" w:rsidR="009F1F2B" w:rsidRPr="00742246" w:rsidRDefault="009F1F2B" w:rsidP="00286674">
            <w:pPr>
              <w:rPr>
                <w:rFonts w:ascii="Arial" w:eastAsia="Calibri" w:hAnsi="Arial" w:cs="Arial"/>
                <w:sz w:val="24"/>
                <w:szCs w:val="24"/>
                <w:lang w:val="en-US"/>
              </w:rPr>
            </w:pPr>
            <w:r w:rsidRPr="00742246">
              <w:rPr>
                <w:rFonts w:ascii="Arial" w:eastAsia="Calibri" w:hAnsi="Arial" w:cs="Arial"/>
                <w:sz w:val="24"/>
                <w:szCs w:val="24"/>
                <w:lang w:val="en-US"/>
              </w:rPr>
              <w:t xml:space="preserve">The cancellation process </w:t>
            </w:r>
            <w:r w:rsidR="00342B17" w:rsidRPr="00742246">
              <w:rPr>
                <w:rFonts w:ascii="Arial" w:eastAsia="Calibri" w:hAnsi="Arial" w:cs="Arial"/>
                <w:sz w:val="24"/>
                <w:szCs w:val="24"/>
                <w:lang w:val="en-US"/>
              </w:rPr>
              <w:t>is extremely simple</w:t>
            </w:r>
            <w:r w:rsidRPr="00742246">
              <w:rPr>
                <w:rFonts w:ascii="Arial" w:eastAsia="Calibri" w:hAnsi="Arial" w:cs="Arial"/>
                <w:sz w:val="24"/>
                <w:szCs w:val="24"/>
                <w:lang w:val="en-US"/>
              </w:rPr>
              <w:t xml:space="preserve">. </w:t>
            </w:r>
            <w:r w:rsidR="00342B17" w:rsidRPr="00742246">
              <w:rPr>
                <w:rFonts w:ascii="Arial" w:eastAsia="Calibri" w:hAnsi="Arial" w:cs="Arial"/>
                <w:sz w:val="24"/>
                <w:szCs w:val="24"/>
                <w:lang w:val="en-US"/>
              </w:rPr>
              <w:t>It just involves the selection of a</w:t>
            </w:r>
            <w:r w:rsidRPr="00742246">
              <w:rPr>
                <w:rFonts w:ascii="Arial" w:eastAsia="Calibri" w:hAnsi="Arial" w:cs="Arial"/>
                <w:sz w:val="24"/>
                <w:szCs w:val="24"/>
                <w:lang w:val="en-US"/>
              </w:rPr>
              <w:t xml:space="preserve"> button and then </w:t>
            </w:r>
            <w:r w:rsidR="00342B17" w:rsidRPr="00742246">
              <w:rPr>
                <w:rFonts w:ascii="Arial" w:eastAsia="Calibri" w:hAnsi="Arial" w:cs="Arial"/>
                <w:sz w:val="24"/>
                <w:szCs w:val="24"/>
                <w:lang w:val="en-US"/>
              </w:rPr>
              <w:t xml:space="preserve">receiving a </w:t>
            </w:r>
            <w:r w:rsidRPr="00742246">
              <w:rPr>
                <w:rFonts w:ascii="Arial" w:eastAsia="Calibri" w:hAnsi="Arial" w:cs="Arial"/>
                <w:sz w:val="24"/>
                <w:szCs w:val="24"/>
                <w:lang w:val="en-US"/>
              </w:rPr>
              <w:t xml:space="preserve">confirmation pop-up to </w:t>
            </w:r>
            <w:r w:rsidR="00342B17" w:rsidRPr="00742246">
              <w:rPr>
                <w:rFonts w:ascii="Arial" w:eastAsia="Calibri" w:hAnsi="Arial" w:cs="Arial"/>
                <w:sz w:val="24"/>
                <w:szCs w:val="24"/>
                <w:lang w:val="en-US"/>
              </w:rPr>
              <w:t>accept</w:t>
            </w:r>
            <w:r w:rsidRPr="00742246">
              <w:rPr>
                <w:rFonts w:ascii="Arial" w:eastAsia="Calibri" w:hAnsi="Arial" w:cs="Arial"/>
                <w:sz w:val="24"/>
                <w:szCs w:val="24"/>
                <w:lang w:val="en-US"/>
              </w:rPr>
              <w:t xml:space="preserve"> the date</w:t>
            </w:r>
            <w:r w:rsidR="00342B17" w:rsidRPr="00742246">
              <w:rPr>
                <w:rFonts w:ascii="Arial" w:eastAsia="Calibri" w:hAnsi="Arial" w:cs="Arial"/>
                <w:sz w:val="24"/>
                <w:szCs w:val="24"/>
                <w:lang w:val="en-US"/>
              </w:rPr>
              <w:t xml:space="preserve"> of cancellation</w:t>
            </w:r>
            <w:r w:rsidRPr="00742246">
              <w:rPr>
                <w:rFonts w:ascii="Arial" w:eastAsia="Calibri" w:hAnsi="Arial" w:cs="Arial"/>
                <w:sz w:val="24"/>
                <w:szCs w:val="24"/>
                <w:lang w:val="en-US"/>
              </w:rPr>
              <w:t xml:space="preserve">. </w:t>
            </w:r>
          </w:p>
        </w:tc>
      </w:tr>
    </w:tbl>
    <w:p w14:paraId="2E8DA921" w14:textId="77777777" w:rsidR="00A47D3F" w:rsidRPr="00742246" w:rsidRDefault="00A47D3F" w:rsidP="009F1F2B">
      <w:pPr>
        <w:rPr>
          <w:rFonts w:ascii="Arial" w:hAnsi="Arial" w:cs="Arial"/>
        </w:rPr>
        <w:sectPr w:rsidR="00A47D3F" w:rsidRPr="00742246" w:rsidSect="00AD1C58">
          <w:pgSz w:w="16838" w:h="11906" w:orient="landscape"/>
          <w:pgMar w:top="1440" w:right="1440" w:bottom="1440" w:left="1440" w:header="708" w:footer="708" w:gutter="0"/>
          <w:cols w:space="708"/>
          <w:docGrid w:linePitch="360"/>
        </w:sectPr>
      </w:pPr>
    </w:p>
    <w:p w14:paraId="4CCFA9B3" w14:textId="6DD7C7E4" w:rsidR="00373F06" w:rsidRPr="00742246" w:rsidRDefault="007252DA" w:rsidP="002A2F1F">
      <w:pPr>
        <w:pStyle w:val="Heading1"/>
        <w:rPr>
          <w:rFonts w:ascii="Arial" w:hAnsi="Arial" w:cs="Arial"/>
        </w:rPr>
      </w:pPr>
      <w:bookmarkStart w:id="147" w:name="_Toc165389277"/>
      <w:r w:rsidRPr="00742246">
        <w:rPr>
          <w:rFonts w:ascii="Arial" w:hAnsi="Arial" w:cs="Arial"/>
        </w:rPr>
        <w:lastRenderedPageBreak/>
        <w:t>3</w:t>
      </w:r>
      <w:r w:rsidR="00120A75" w:rsidRPr="00742246">
        <w:rPr>
          <w:rFonts w:ascii="Arial" w:hAnsi="Arial" w:cs="Arial"/>
        </w:rPr>
        <w:t>6</w:t>
      </w:r>
      <w:r w:rsidR="00373F06" w:rsidRPr="00742246">
        <w:rPr>
          <w:rFonts w:ascii="Arial" w:hAnsi="Arial" w:cs="Arial"/>
        </w:rPr>
        <w:t>. S</w:t>
      </w:r>
      <w:r w:rsidR="00F00FAC" w:rsidRPr="00742246">
        <w:rPr>
          <w:rFonts w:ascii="Arial" w:hAnsi="Arial" w:cs="Arial"/>
        </w:rPr>
        <w:t>woop</w:t>
      </w:r>
      <w:bookmarkEnd w:id="147"/>
    </w:p>
    <w:tbl>
      <w:tblPr>
        <w:tblStyle w:val="TableGrid"/>
        <w:tblW w:w="0" w:type="auto"/>
        <w:tblLayout w:type="fixed"/>
        <w:tblLook w:val="06A0" w:firstRow="1" w:lastRow="0" w:firstColumn="1" w:lastColumn="0" w:noHBand="1" w:noVBand="1"/>
      </w:tblPr>
      <w:tblGrid>
        <w:gridCol w:w="2547"/>
        <w:gridCol w:w="6798"/>
      </w:tblGrid>
      <w:tr w:rsidR="00C77CA1" w:rsidRPr="00742246" w14:paraId="6F28743A"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DE6C8B3" w14:textId="77777777" w:rsidR="00C77CA1" w:rsidRPr="00742246" w:rsidRDefault="00C77CA1" w:rsidP="00C77CA1">
            <w:pPr>
              <w:spacing w:line="256" w:lineRule="auto"/>
              <w:rPr>
                <w:rFonts w:ascii="Arial" w:eastAsia="Calibri" w:hAnsi="Arial" w:cs="Arial"/>
                <w:sz w:val="24"/>
              </w:rPr>
            </w:pPr>
            <w:r w:rsidRPr="00742246">
              <w:rPr>
                <w:rFonts w:ascii="Arial" w:eastAsia="Calibri" w:hAnsi="Arial" w:cs="Arial"/>
                <w:sz w:val="24"/>
              </w:rPr>
              <w:t>Telco Name</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A2BD8CA" w14:textId="26331671" w:rsidR="00C77CA1" w:rsidRPr="00742246" w:rsidRDefault="00C77CA1" w:rsidP="00DF7B52">
            <w:pPr>
              <w:spacing w:line="256" w:lineRule="auto"/>
              <w:rPr>
                <w:rFonts w:ascii="Arial" w:eastAsia="Calibri" w:hAnsi="Arial" w:cs="Arial"/>
                <w:sz w:val="24"/>
              </w:rPr>
            </w:pPr>
            <w:r w:rsidRPr="00742246">
              <w:rPr>
                <w:rFonts w:ascii="Arial" w:eastAsia="Calibri" w:hAnsi="Arial" w:cs="Arial"/>
                <w:sz w:val="24"/>
              </w:rPr>
              <w:t>Swoop Mobile</w:t>
            </w:r>
            <w:r w:rsidR="00DF7B52" w:rsidRPr="00742246">
              <w:rPr>
                <w:rFonts w:ascii="Arial" w:eastAsia="Calibri" w:hAnsi="Arial" w:cs="Arial"/>
                <w:sz w:val="24"/>
              </w:rPr>
              <w:t xml:space="preserve"> (</w:t>
            </w:r>
            <w:r w:rsidRPr="00742246">
              <w:rPr>
                <w:rFonts w:ascii="Arial" w:eastAsia="Calibri" w:hAnsi="Arial" w:cs="Arial"/>
                <w:sz w:val="24"/>
              </w:rPr>
              <w:t xml:space="preserve">Mobile website only </w:t>
            </w:r>
            <w:r w:rsidR="007F206B" w:rsidRPr="00742246">
              <w:rPr>
                <w:rFonts w:ascii="Arial" w:eastAsia="Calibri" w:hAnsi="Arial" w:cs="Arial"/>
                <w:sz w:val="24"/>
              </w:rPr>
              <w:t>tested</w:t>
            </w:r>
            <w:r w:rsidR="00DF7B52" w:rsidRPr="00742246">
              <w:rPr>
                <w:rFonts w:ascii="Arial" w:eastAsia="Calibri" w:hAnsi="Arial" w:cs="Arial"/>
                <w:sz w:val="24"/>
              </w:rPr>
              <w:t xml:space="preserve"> as p</w:t>
            </w:r>
            <w:r w:rsidRPr="00742246">
              <w:rPr>
                <w:rFonts w:ascii="Arial" w:eastAsia="Calibri" w:hAnsi="Arial" w:cs="Arial"/>
                <w:sz w:val="24"/>
              </w:rPr>
              <w:t xml:space="preserve">hone </w:t>
            </w:r>
            <w:r w:rsidR="00DF7B52" w:rsidRPr="00742246">
              <w:rPr>
                <w:rFonts w:ascii="Arial" w:eastAsia="Calibri" w:hAnsi="Arial" w:cs="Arial"/>
                <w:sz w:val="24"/>
              </w:rPr>
              <w:t>a</w:t>
            </w:r>
            <w:r w:rsidRPr="00742246">
              <w:rPr>
                <w:rFonts w:ascii="Arial" w:eastAsia="Calibri" w:hAnsi="Arial" w:cs="Arial"/>
                <w:sz w:val="24"/>
              </w:rPr>
              <w:t>pplication is not completely working</w:t>
            </w:r>
            <w:r w:rsidR="007F206B" w:rsidRPr="00742246">
              <w:rPr>
                <w:rFonts w:ascii="Arial" w:eastAsia="Calibri" w:hAnsi="Arial" w:cs="Arial"/>
                <w:sz w:val="24"/>
              </w:rPr>
              <w:t>)</w:t>
            </w:r>
          </w:p>
        </w:tc>
      </w:tr>
      <w:tr w:rsidR="00C77CA1" w:rsidRPr="00742246" w14:paraId="03E448F9"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DFFD3C5" w14:textId="77777777" w:rsidR="00C77CA1" w:rsidRPr="00742246" w:rsidRDefault="00C77CA1" w:rsidP="00C77CA1">
            <w:pPr>
              <w:spacing w:line="256" w:lineRule="auto"/>
              <w:rPr>
                <w:rFonts w:ascii="Arial" w:eastAsia="Calibri" w:hAnsi="Arial" w:cs="Arial"/>
                <w:sz w:val="24"/>
              </w:rPr>
            </w:pPr>
            <w:r w:rsidRPr="00742246">
              <w:rPr>
                <w:rFonts w:ascii="Arial" w:eastAsia="Calibri" w:hAnsi="Arial" w:cs="Arial"/>
                <w:sz w:val="24"/>
              </w:rPr>
              <w:t>Network Used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A6C32C3" w14:textId="77777777" w:rsidR="00C77CA1" w:rsidRPr="00742246" w:rsidRDefault="00C77CA1" w:rsidP="00C77CA1">
            <w:pPr>
              <w:spacing w:line="256" w:lineRule="auto"/>
              <w:rPr>
                <w:rFonts w:ascii="Arial" w:eastAsia="Calibri" w:hAnsi="Arial" w:cs="Arial"/>
                <w:sz w:val="24"/>
              </w:rPr>
            </w:pPr>
            <w:r w:rsidRPr="00742246">
              <w:rPr>
                <w:rFonts w:ascii="Arial" w:eastAsia="Calibri" w:hAnsi="Arial" w:cs="Arial"/>
                <w:sz w:val="24"/>
              </w:rPr>
              <w:t>Optus 4G Network</w:t>
            </w:r>
          </w:p>
        </w:tc>
      </w:tr>
      <w:tr w:rsidR="00C77CA1" w:rsidRPr="00742246" w14:paraId="0157BC42"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7D01BAC" w14:textId="77777777" w:rsidR="00C77CA1" w:rsidRPr="00742246" w:rsidRDefault="00C77CA1" w:rsidP="00C77CA1">
            <w:pPr>
              <w:spacing w:line="256" w:lineRule="auto"/>
              <w:rPr>
                <w:rFonts w:ascii="Arial" w:eastAsia="Calibri" w:hAnsi="Arial" w:cs="Arial"/>
                <w:sz w:val="24"/>
              </w:rPr>
            </w:pPr>
            <w:r w:rsidRPr="00742246">
              <w:rPr>
                <w:rFonts w:ascii="Arial" w:eastAsia="Calibri" w:hAnsi="Arial" w:cs="Arial"/>
                <w:sz w:val="24"/>
              </w:rPr>
              <w:t>Plan (being used to test)</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5C27D90" w14:textId="77777777" w:rsidR="00C77CA1" w:rsidRPr="00742246" w:rsidRDefault="00C77CA1" w:rsidP="00C77CA1">
            <w:pPr>
              <w:spacing w:line="256" w:lineRule="auto"/>
              <w:rPr>
                <w:rFonts w:ascii="Arial" w:eastAsia="Calibri" w:hAnsi="Arial" w:cs="Arial"/>
                <w:sz w:val="24"/>
              </w:rPr>
            </w:pPr>
            <w:r w:rsidRPr="00742246">
              <w:rPr>
                <w:rFonts w:ascii="Arial" w:eastAsia="Calibri" w:hAnsi="Arial" w:cs="Arial"/>
                <w:sz w:val="24"/>
              </w:rPr>
              <w:t>Swoop Mobile $20 8GB plan</w:t>
            </w:r>
          </w:p>
        </w:tc>
      </w:tr>
      <w:tr w:rsidR="00C77CA1" w:rsidRPr="00742246" w14:paraId="061B7A13"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DDDD345" w14:textId="77777777" w:rsidR="00C77CA1" w:rsidRPr="00742246" w:rsidRDefault="00C77CA1" w:rsidP="00C77CA1">
            <w:pPr>
              <w:spacing w:line="256" w:lineRule="auto"/>
              <w:rPr>
                <w:rFonts w:ascii="Arial" w:eastAsia="Calibri" w:hAnsi="Arial" w:cs="Arial"/>
                <w:sz w:val="24"/>
              </w:rPr>
            </w:pPr>
            <w:r w:rsidRPr="00742246">
              <w:rPr>
                <w:rFonts w:ascii="Arial" w:eastAsia="Calibri" w:hAnsi="Arial" w:cs="Arial"/>
                <w:sz w:val="24"/>
              </w:rPr>
              <w:t>Date Tested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1FEC6BF" w14:textId="77777777" w:rsidR="00C77CA1" w:rsidRPr="00742246" w:rsidRDefault="00C77CA1" w:rsidP="00C77CA1">
            <w:pPr>
              <w:spacing w:line="256" w:lineRule="auto"/>
              <w:rPr>
                <w:rFonts w:ascii="Arial" w:eastAsia="Calibri" w:hAnsi="Arial" w:cs="Arial"/>
                <w:sz w:val="24"/>
              </w:rPr>
            </w:pPr>
            <w:r w:rsidRPr="00742246">
              <w:rPr>
                <w:rFonts w:ascii="Arial" w:eastAsia="Calibri" w:hAnsi="Arial" w:cs="Arial"/>
                <w:sz w:val="24"/>
              </w:rPr>
              <w:t>February 2024</w:t>
            </w:r>
          </w:p>
        </w:tc>
      </w:tr>
    </w:tbl>
    <w:p w14:paraId="6726DD41" w14:textId="77777777" w:rsidR="00C77CA1" w:rsidRPr="00742246" w:rsidRDefault="00C77CA1" w:rsidP="00C77CA1">
      <w:pPr>
        <w:spacing w:line="256" w:lineRule="auto"/>
        <w:rPr>
          <w:rFonts w:ascii="Arial" w:eastAsia="Calibri" w:hAnsi="Arial" w:cs="Arial"/>
          <w:sz w:val="24"/>
        </w:rPr>
      </w:pPr>
    </w:p>
    <w:tbl>
      <w:tblPr>
        <w:tblStyle w:val="TableGrid"/>
        <w:tblW w:w="0" w:type="auto"/>
        <w:tblLayout w:type="fixed"/>
        <w:tblLook w:val="06A0" w:firstRow="1" w:lastRow="0" w:firstColumn="1" w:lastColumn="0" w:noHBand="1" w:noVBand="1"/>
      </w:tblPr>
      <w:tblGrid>
        <w:gridCol w:w="2547"/>
        <w:gridCol w:w="6813"/>
      </w:tblGrid>
      <w:tr w:rsidR="00C77CA1" w:rsidRPr="00742246" w14:paraId="5C25A874"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902E2D9" w14:textId="77777777" w:rsidR="00C77CA1" w:rsidRPr="00742246" w:rsidRDefault="00C77CA1" w:rsidP="00C77CA1">
            <w:pPr>
              <w:spacing w:line="256" w:lineRule="auto"/>
              <w:rPr>
                <w:rFonts w:ascii="Arial" w:eastAsia="Calibri" w:hAnsi="Arial" w:cs="Arial"/>
                <w:b/>
                <w:bCs/>
                <w:sz w:val="24"/>
              </w:rPr>
            </w:pPr>
            <w:r w:rsidRPr="00742246">
              <w:rPr>
                <w:rFonts w:ascii="Arial" w:eastAsia="Calibri" w:hAnsi="Arial" w:cs="Arial"/>
                <w:b/>
                <w:bCs/>
                <w:sz w:val="24"/>
              </w:rPr>
              <w:t>Support Option</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EC58FAC" w14:textId="77777777" w:rsidR="00C77CA1" w:rsidRPr="00742246" w:rsidRDefault="00C77CA1" w:rsidP="00C77CA1">
            <w:pPr>
              <w:spacing w:line="256" w:lineRule="auto"/>
              <w:rPr>
                <w:rFonts w:ascii="Arial" w:eastAsia="Calibri" w:hAnsi="Arial" w:cs="Arial"/>
                <w:b/>
                <w:bCs/>
                <w:sz w:val="24"/>
              </w:rPr>
            </w:pPr>
            <w:r w:rsidRPr="00742246">
              <w:rPr>
                <w:rFonts w:ascii="Arial" w:eastAsia="Calibri" w:hAnsi="Arial" w:cs="Arial"/>
                <w:b/>
                <w:bCs/>
                <w:sz w:val="24"/>
              </w:rPr>
              <w:t>Notes/Comments</w:t>
            </w:r>
          </w:p>
        </w:tc>
      </w:tr>
      <w:tr w:rsidR="00C77CA1" w:rsidRPr="00742246" w14:paraId="717B4D66"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BBC445B" w14:textId="77777777" w:rsidR="00C77CA1" w:rsidRPr="00742246" w:rsidRDefault="00C77CA1" w:rsidP="00C77CA1">
            <w:pPr>
              <w:spacing w:line="256" w:lineRule="auto"/>
              <w:rPr>
                <w:rFonts w:ascii="Arial" w:eastAsia="Calibri" w:hAnsi="Arial" w:cs="Arial"/>
                <w:sz w:val="24"/>
              </w:rPr>
            </w:pPr>
            <w:r w:rsidRPr="00742246">
              <w:rPr>
                <w:rFonts w:ascii="Arial" w:eastAsia="Calibri" w:hAnsi="Arial" w:cs="Arial"/>
                <w:sz w:val="24"/>
              </w:rPr>
              <w:t>TTY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0972535" w14:textId="53613B7E" w:rsidR="00C77CA1" w:rsidRPr="00742246" w:rsidRDefault="00510A38" w:rsidP="00C77CA1">
            <w:pPr>
              <w:spacing w:line="256" w:lineRule="auto"/>
              <w:rPr>
                <w:rFonts w:ascii="Arial" w:eastAsia="Calibri" w:hAnsi="Arial" w:cs="Arial"/>
                <w:sz w:val="24"/>
              </w:rPr>
            </w:pPr>
            <w:r w:rsidRPr="00742246">
              <w:rPr>
                <w:rFonts w:ascii="Arial" w:eastAsia="Calibri" w:hAnsi="Arial" w:cs="Arial"/>
                <w:sz w:val="24"/>
              </w:rPr>
              <w:t>No reference to any support via TTYL.</w:t>
            </w:r>
          </w:p>
        </w:tc>
      </w:tr>
      <w:tr w:rsidR="00C77CA1" w:rsidRPr="00742246" w14:paraId="52BC3A8F"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25538AB" w14:textId="77777777" w:rsidR="00C77CA1" w:rsidRPr="00742246" w:rsidRDefault="00C77CA1" w:rsidP="00C77CA1">
            <w:pPr>
              <w:spacing w:line="256" w:lineRule="auto"/>
              <w:rPr>
                <w:rFonts w:ascii="Arial" w:eastAsia="Calibri" w:hAnsi="Arial" w:cs="Arial"/>
                <w:sz w:val="24"/>
              </w:rPr>
            </w:pPr>
            <w:r w:rsidRPr="00742246">
              <w:rPr>
                <w:rFonts w:ascii="Arial" w:eastAsia="Calibri" w:hAnsi="Arial" w:cs="Arial"/>
                <w:sz w:val="24"/>
              </w:rPr>
              <w:t>Online Chat/AI Chat</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A6BC047" w14:textId="455DFAE6" w:rsidR="00C77CA1" w:rsidRPr="00742246" w:rsidRDefault="00C77CA1" w:rsidP="00C77CA1">
            <w:pPr>
              <w:spacing w:line="256" w:lineRule="auto"/>
              <w:rPr>
                <w:rFonts w:ascii="Arial" w:eastAsia="Calibri" w:hAnsi="Arial" w:cs="Arial"/>
                <w:sz w:val="24"/>
              </w:rPr>
            </w:pPr>
            <w:r w:rsidRPr="00742246">
              <w:rPr>
                <w:rFonts w:ascii="Arial" w:eastAsia="Calibri" w:hAnsi="Arial" w:cs="Arial"/>
                <w:sz w:val="24"/>
              </w:rPr>
              <w:t>No</w:t>
            </w:r>
            <w:r w:rsidR="007F206B" w:rsidRPr="00742246">
              <w:rPr>
                <w:rFonts w:ascii="Arial" w:eastAsia="Calibri" w:hAnsi="Arial" w:cs="Arial"/>
                <w:sz w:val="24"/>
              </w:rPr>
              <w:t xml:space="preserve"> chat available</w:t>
            </w:r>
            <w:r w:rsidRPr="00742246">
              <w:rPr>
                <w:rFonts w:ascii="Arial" w:eastAsia="Calibri" w:hAnsi="Arial" w:cs="Arial"/>
                <w:sz w:val="24"/>
              </w:rPr>
              <w:t xml:space="preserve"> – only one for NBN customers</w:t>
            </w:r>
            <w:r w:rsidR="00F43391" w:rsidRPr="00742246">
              <w:rPr>
                <w:rFonts w:ascii="Arial" w:eastAsia="Calibri" w:hAnsi="Arial" w:cs="Arial"/>
                <w:sz w:val="24"/>
              </w:rPr>
              <w:t xml:space="preserve"> is available.</w:t>
            </w:r>
          </w:p>
        </w:tc>
      </w:tr>
      <w:tr w:rsidR="00C77CA1" w:rsidRPr="00742246" w14:paraId="614E2773"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A1F66D4" w14:textId="77777777" w:rsidR="00C77CA1" w:rsidRPr="00742246" w:rsidRDefault="00C77CA1" w:rsidP="00C77CA1">
            <w:pPr>
              <w:spacing w:line="256" w:lineRule="auto"/>
              <w:rPr>
                <w:rFonts w:ascii="Arial" w:eastAsia="Calibri" w:hAnsi="Arial" w:cs="Arial"/>
                <w:sz w:val="24"/>
              </w:rPr>
            </w:pPr>
            <w:r w:rsidRPr="00742246">
              <w:rPr>
                <w:rFonts w:ascii="Arial" w:eastAsia="Calibri" w:hAnsi="Arial" w:cs="Arial"/>
                <w:sz w:val="24"/>
              </w:rPr>
              <w:t>FAQ</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1B8958D" w14:textId="1EC867C5" w:rsidR="00C77CA1" w:rsidRPr="00742246" w:rsidRDefault="00F43391" w:rsidP="00C77CA1">
            <w:pPr>
              <w:spacing w:line="256" w:lineRule="auto"/>
              <w:rPr>
                <w:rFonts w:ascii="Arial" w:eastAsia="Calibri" w:hAnsi="Arial" w:cs="Arial"/>
                <w:sz w:val="24"/>
              </w:rPr>
            </w:pPr>
            <w:r w:rsidRPr="00742246">
              <w:rPr>
                <w:rFonts w:ascii="Arial" w:eastAsia="Calibri" w:hAnsi="Arial" w:cs="Arial"/>
                <w:sz w:val="24"/>
              </w:rPr>
              <w:t>Information on cancellation is provided within the FAQ.</w:t>
            </w:r>
          </w:p>
        </w:tc>
      </w:tr>
      <w:tr w:rsidR="00C77CA1" w:rsidRPr="00742246" w14:paraId="191FE6BC"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E4C4FD5" w14:textId="77777777" w:rsidR="00C77CA1" w:rsidRPr="00742246" w:rsidRDefault="00C77CA1" w:rsidP="00C77CA1">
            <w:pPr>
              <w:spacing w:line="256" w:lineRule="auto"/>
              <w:rPr>
                <w:rFonts w:ascii="Arial" w:eastAsia="Calibri" w:hAnsi="Arial" w:cs="Arial"/>
                <w:sz w:val="24"/>
              </w:rPr>
            </w:pPr>
            <w:r w:rsidRPr="00742246">
              <w:rPr>
                <w:rFonts w:ascii="Arial" w:eastAsia="Calibri" w:hAnsi="Arial" w:cs="Arial"/>
                <w:sz w:val="24"/>
              </w:rPr>
              <w:t>Phone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09F44D2" w14:textId="171C9286" w:rsidR="00C77CA1" w:rsidRPr="00742246" w:rsidRDefault="008A56A9" w:rsidP="008A56A9">
            <w:pPr>
              <w:spacing w:line="256" w:lineRule="auto"/>
              <w:rPr>
                <w:rFonts w:ascii="Arial" w:eastAsia="Calibri" w:hAnsi="Arial" w:cs="Arial"/>
                <w:sz w:val="24"/>
              </w:rPr>
            </w:pPr>
            <w:r w:rsidRPr="00742246">
              <w:rPr>
                <w:rFonts w:ascii="Arial" w:eastAsia="Calibri" w:hAnsi="Arial" w:cs="Arial"/>
                <w:sz w:val="24"/>
              </w:rPr>
              <w:t>Available - (03) 5608 1198 - Weekdays: 9AM – 7PM AEDT Weekends: 10AM – 5PM AEDT</w:t>
            </w:r>
          </w:p>
        </w:tc>
      </w:tr>
      <w:tr w:rsidR="00C77CA1" w:rsidRPr="00742246" w14:paraId="0BE2DD70"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7E387D8" w14:textId="77777777" w:rsidR="00C77CA1" w:rsidRPr="00742246" w:rsidRDefault="00C77CA1" w:rsidP="00C77CA1">
            <w:pPr>
              <w:spacing w:line="256" w:lineRule="auto"/>
              <w:rPr>
                <w:rFonts w:ascii="Arial" w:eastAsia="Calibri" w:hAnsi="Arial" w:cs="Arial"/>
                <w:sz w:val="24"/>
              </w:rPr>
            </w:pPr>
            <w:r w:rsidRPr="00742246">
              <w:rPr>
                <w:rFonts w:ascii="Arial" w:eastAsia="Calibri" w:hAnsi="Arial" w:cs="Arial"/>
                <w:sz w:val="24"/>
              </w:rPr>
              <w:t>Other Method</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EDF6998" w14:textId="6833CF3C" w:rsidR="00C77CA1" w:rsidRPr="00742246" w:rsidRDefault="005351CF" w:rsidP="00C77CA1">
            <w:pPr>
              <w:spacing w:line="256" w:lineRule="auto"/>
              <w:rPr>
                <w:rFonts w:ascii="Arial" w:eastAsia="Calibri" w:hAnsi="Arial" w:cs="Arial"/>
                <w:sz w:val="24"/>
              </w:rPr>
            </w:pPr>
            <w:r w:rsidRPr="00742246">
              <w:rPr>
                <w:rFonts w:ascii="Arial" w:eastAsia="Calibri" w:hAnsi="Arial" w:cs="Arial"/>
                <w:sz w:val="24"/>
              </w:rPr>
              <w:t xml:space="preserve">Email - support@swoop.com.au and ‘Sending a Message’ on the website </w:t>
            </w:r>
            <w:r w:rsidR="00C77CA1" w:rsidRPr="00742246">
              <w:rPr>
                <w:rFonts w:ascii="Arial" w:eastAsia="Calibri" w:hAnsi="Arial" w:cs="Arial"/>
                <w:sz w:val="24"/>
              </w:rPr>
              <w:t>support@swoop.com.au</w:t>
            </w:r>
          </w:p>
        </w:tc>
      </w:tr>
    </w:tbl>
    <w:p w14:paraId="3E84B0DB" w14:textId="370A83AC" w:rsidR="00662E51" w:rsidRPr="00742246" w:rsidRDefault="00662E51" w:rsidP="00373F06">
      <w:pPr>
        <w:rPr>
          <w:rFonts w:ascii="Arial" w:hAnsi="Arial" w:cs="Arial"/>
        </w:rPr>
      </w:pPr>
    </w:p>
    <w:p w14:paraId="296A29FD" w14:textId="77777777" w:rsidR="00662E51" w:rsidRPr="00742246" w:rsidRDefault="00662E51">
      <w:pPr>
        <w:rPr>
          <w:rFonts w:ascii="Arial" w:hAnsi="Arial" w:cs="Arial"/>
        </w:rPr>
      </w:pPr>
      <w:r w:rsidRPr="00742246">
        <w:rPr>
          <w:rFonts w:ascii="Arial" w:hAnsi="Arial" w:cs="Arial"/>
        </w:rPr>
        <w:br w:type="page"/>
      </w:r>
    </w:p>
    <w:p w14:paraId="7E09A380" w14:textId="50F1780C" w:rsidR="00662E51" w:rsidRPr="00742246" w:rsidRDefault="00662E51" w:rsidP="00662E51">
      <w:pPr>
        <w:pStyle w:val="Heading2"/>
        <w:rPr>
          <w:rFonts w:ascii="Arial" w:hAnsi="Arial" w:cs="Arial"/>
        </w:rPr>
      </w:pPr>
      <w:bookmarkStart w:id="148" w:name="_Toc165389278"/>
      <w:r w:rsidRPr="00742246">
        <w:rPr>
          <w:rFonts w:ascii="Arial" w:hAnsi="Arial" w:cs="Arial"/>
        </w:rPr>
        <w:lastRenderedPageBreak/>
        <w:t>Support and Accessibility Table</w:t>
      </w:r>
      <w:bookmarkEnd w:id="148"/>
    </w:p>
    <w:tbl>
      <w:tblPr>
        <w:tblStyle w:val="TableGrid"/>
        <w:tblW w:w="15393" w:type="dxa"/>
        <w:tblInd w:w="-721" w:type="dxa"/>
        <w:tblLayout w:type="fixed"/>
        <w:tblLook w:val="04A0" w:firstRow="1" w:lastRow="0" w:firstColumn="1" w:lastColumn="0" w:noHBand="0" w:noVBand="1"/>
      </w:tblPr>
      <w:tblGrid>
        <w:gridCol w:w="1560"/>
        <w:gridCol w:w="1701"/>
        <w:gridCol w:w="2452"/>
        <w:gridCol w:w="2509"/>
        <w:gridCol w:w="2551"/>
        <w:gridCol w:w="2200"/>
        <w:gridCol w:w="2420"/>
      </w:tblGrid>
      <w:tr w:rsidR="000910D4" w:rsidRPr="00742246" w14:paraId="76CB16EB" w14:textId="77777777" w:rsidTr="00812E69">
        <w:trPr>
          <w:trHeight w:val="620"/>
        </w:trPr>
        <w:tc>
          <w:tcPr>
            <w:tcW w:w="1560" w:type="dxa"/>
            <w:tcBorders>
              <w:top w:val="single" w:sz="4" w:space="0" w:color="auto"/>
              <w:left w:val="single" w:sz="4" w:space="0" w:color="auto"/>
              <w:bottom w:val="single" w:sz="4" w:space="0" w:color="auto"/>
              <w:right w:val="single" w:sz="4" w:space="0" w:color="auto"/>
            </w:tcBorders>
          </w:tcPr>
          <w:p w14:paraId="18299141" w14:textId="77777777" w:rsidR="00812E69" w:rsidRPr="00742246" w:rsidRDefault="00812E69" w:rsidP="00812E69">
            <w:pPr>
              <w:rPr>
                <w:rFonts w:ascii="Arial" w:eastAsia="Calibri" w:hAnsi="Arial" w:cs="Arial"/>
                <w:sz w:val="24"/>
              </w:rPr>
            </w:pPr>
          </w:p>
        </w:tc>
        <w:tc>
          <w:tcPr>
            <w:tcW w:w="1701" w:type="dxa"/>
            <w:tcBorders>
              <w:top w:val="single" w:sz="4" w:space="0" w:color="auto"/>
              <w:left w:val="single" w:sz="4" w:space="0" w:color="auto"/>
              <w:bottom w:val="single" w:sz="4" w:space="0" w:color="auto"/>
              <w:right w:val="single" w:sz="4" w:space="0" w:color="auto"/>
            </w:tcBorders>
            <w:hideMark/>
          </w:tcPr>
          <w:p w14:paraId="0DB61A6C" w14:textId="77777777" w:rsidR="00812E69" w:rsidRPr="00742246" w:rsidRDefault="00812E69" w:rsidP="00812E69">
            <w:pPr>
              <w:rPr>
                <w:rFonts w:ascii="Arial" w:eastAsia="Calibri" w:hAnsi="Arial" w:cs="Arial"/>
                <w:sz w:val="24"/>
              </w:rPr>
            </w:pPr>
            <w:r w:rsidRPr="00742246">
              <w:rPr>
                <w:rFonts w:ascii="Arial" w:eastAsia="Calibri" w:hAnsi="Arial" w:cs="Arial"/>
                <w:b/>
                <w:bCs/>
                <w:sz w:val="24"/>
              </w:rPr>
              <w:t>Phone Line Support</w:t>
            </w:r>
            <w:r w:rsidRPr="00742246">
              <w:rPr>
                <w:rFonts w:ascii="Arial" w:eastAsia="Calibri" w:hAnsi="Arial" w:cs="Arial"/>
                <w:sz w:val="24"/>
              </w:rPr>
              <w:t xml:space="preserve"> (Support mobility, visual and cognitive)</w:t>
            </w:r>
          </w:p>
        </w:tc>
        <w:tc>
          <w:tcPr>
            <w:tcW w:w="2452" w:type="dxa"/>
            <w:tcBorders>
              <w:top w:val="single" w:sz="4" w:space="0" w:color="auto"/>
              <w:left w:val="single" w:sz="4" w:space="0" w:color="auto"/>
              <w:bottom w:val="single" w:sz="4" w:space="0" w:color="auto"/>
              <w:right w:val="single" w:sz="4" w:space="0" w:color="auto"/>
            </w:tcBorders>
          </w:tcPr>
          <w:p w14:paraId="1E20675F" w14:textId="77777777" w:rsidR="00812E69" w:rsidRPr="00742246" w:rsidRDefault="00812E69" w:rsidP="00812E69">
            <w:pPr>
              <w:rPr>
                <w:rFonts w:ascii="Arial" w:eastAsia="Calibri" w:hAnsi="Arial" w:cs="Arial"/>
                <w:sz w:val="24"/>
              </w:rPr>
            </w:pPr>
            <w:r w:rsidRPr="00742246">
              <w:rPr>
                <w:rFonts w:ascii="Arial" w:eastAsia="Calibri" w:hAnsi="Arial" w:cs="Arial"/>
                <w:b/>
                <w:bCs/>
                <w:sz w:val="24"/>
              </w:rPr>
              <w:t xml:space="preserve">TTY </w:t>
            </w:r>
            <w:r w:rsidRPr="00742246">
              <w:rPr>
                <w:rFonts w:ascii="Arial" w:eastAsia="Calibri" w:hAnsi="Arial" w:cs="Arial"/>
                <w:sz w:val="24"/>
              </w:rPr>
              <w:t>(Impacts Deaf individuals)</w:t>
            </w:r>
          </w:p>
          <w:p w14:paraId="5C2A5B96" w14:textId="77777777" w:rsidR="00812E69" w:rsidRPr="00742246" w:rsidRDefault="00812E69" w:rsidP="00812E69">
            <w:pPr>
              <w:rPr>
                <w:rFonts w:ascii="Arial" w:eastAsia="Calibri" w:hAnsi="Arial" w:cs="Arial"/>
                <w:sz w:val="24"/>
              </w:rPr>
            </w:pPr>
            <w:r w:rsidRPr="00742246">
              <w:rPr>
                <w:rFonts w:ascii="Arial" w:eastAsia="Calibri" w:hAnsi="Arial" w:cs="Arial"/>
                <w:sz w:val="24"/>
              </w:rPr>
              <w:t xml:space="preserve">(If there is no available TTY service. instant </w:t>
            </w:r>
            <w:r w:rsidRPr="00742246">
              <w:rPr>
                <w:rFonts w:ascii="Arial" w:eastAsia="Calibri" w:hAnsi="Arial" w:cs="Arial"/>
                <w:sz w:val="24"/>
                <w:highlight w:val="red"/>
              </w:rPr>
              <w:t>RED</w:t>
            </w:r>
            <w:r w:rsidRPr="00742246">
              <w:rPr>
                <w:rFonts w:ascii="Arial" w:eastAsia="Calibri" w:hAnsi="Arial" w:cs="Arial"/>
                <w:sz w:val="24"/>
              </w:rPr>
              <w:t>)</w:t>
            </w:r>
          </w:p>
          <w:p w14:paraId="60086C8C" w14:textId="77777777" w:rsidR="00812E69" w:rsidRPr="00742246" w:rsidRDefault="00812E69" w:rsidP="00812E69">
            <w:pPr>
              <w:rPr>
                <w:rFonts w:ascii="Arial" w:eastAsia="Calibri" w:hAnsi="Arial" w:cs="Arial"/>
                <w:sz w:val="24"/>
              </w:rPr>
            </w:pPr>
            <w:r w:rsidRPr="00742246">
              <w:rPr>
                <w:rFonts w:ascii="Arial" w:eastAsia="Calibri" w:hAnsi="Arial" w:cs="Arial"/>
                <w:sz w:val="24"/>
              </w:rPr>
              <w:t xml:space="preserve">(If another TTY service, e.g. NRS, is recommended then it is </w:t>
            </w:r>
            <w:r w:rsidRPr="00742246">
              <w:rPr>
                <w:rFonts w:ascii="Arial" w:eastAsia="Calibri" w:hAnsi="Arial" w:cs="Arial"/>
                <w:sz w:val="24"/>
                <w:highlight w:val="yellow"/>
              </w:rPr>
              <w:t>YELLOW</w:t>
            </w:r>
            <w:r w:rsidRPr="00742246">
              <w:rPr>
                <w:rFonts w:ascii="Arial" w:eastAsia="Calibri" w:hAnsi="Arial" w:cs="Arial"/>
                <w:sz w:val="24"/>
              </w:rPr>
              <w:t>.)</w:t>
            </w:r>
          </w:p>
        </w:tc>
        <w:tc>
          <w:tcPr>
            <w:tcW w:w="2509" w:type="dxa"/>
            <w:tcBorders>
              <w:top w:val="single" w:sz="4" w:space="0" w:color="auto"/>
              <w:left w:val="single" w:sz="4" w:space="0" w:color="auto"/>
              <w:bottom w:val="single" w:sz="4" w:space="0" w:color="auto"/>
              <w:right w:val="single" w:sz="4" w:space="0" w:color="auto"/>
            </w:tcBorders>
            <w:hideMark/>
          </w:tcPr>
          <w:p w14:paraId="3E3915A5" w14:textId="77777777" w:rsidR="00812E69" w:rsidRPr="00742246" w:rsidRDefault="00812E69" w:rsidP="00812E69">
            <w:pPr>
              <w:rPr>
                <w:rFonts w:ascii="Arial" w:eastAsia="Calibri" w:hAnsi="Arial" w:cs="Arial"/>
                <w:b/>
                <w:bCs/>
                <w:sz w:val="24"/>
              </w:rPr>
            </w:pPr>
            <w:r w:rsidRPr="00742246">
              <w:rPr>
                <w:rFonts w:ascii="Arial" w:eastAsia="Calibri" w:hAnsi="Arial" w:cs="Arial"/>
                <w:b/>
                <w:bCs/>
                <w:sz w:val="24"/>
              </w:rPr>
              <w:t xml:space="preserve">Online/AI Chat Function </w:t>
            </w:r>
          </w:p>
          <w:p w14:paraId="2F002C2A" w14:textId="77777777" w:rsidR="00812E69" w:rsidRPr="00742246" w:rsidRDefault="00812E69" w:rsidP="00812E69">
            <w:pPr>
              <w:rPr>
                <w:rFonts w:ascii="Arial" w:eastAsia="Calibri" w:hAnsi="Arial" w:cs="Arial"/>
                <w:sz w:val="24"/>
              </w:rPr>
            </w:pPr>
            <w:r w:rsidRPr="00742246">
              <w:rPr>
                <w:rFonts w:ascii="Arial" w:eastAsia="Calibri" w:hAnsi="Arial" w:cs="Arial"/>
                <w:sz w:val="24"/>
              </w:rPr>
              <w:t xml:space="preserve">(If there is a chat/messaging function that does not allow any live chat or is entirely help desk AI, it is an instant </w:t>
            </w:r>
            <w:r w:rsidRPr="00742246">
              <w:rPr>
                <w:rFonts w:ascii="Arial" w:eastAsia="Calibri" w:hAnsi="Arial" w:cs="Arial"/>
                <w:sz w:val="24"/>
                <w:highlight w:val="red"/>
              </w:rPr>
              <w:t>RED</w:t>
            </w:r>
            <w:r w:rsidRPr="00742246">
              <w:rPr>
                <w:rFonts w:ascii="Arial" w:eastAsia="Calibri" w:hAnsi="Arial" w:cs="Arial"/>
                <w:sz w:val="24"/>
              </w:rPr>
              <w:t>.)</w:t>
            </w:r>
          </w:p>
          <w:p w14:paraId="34AB1D34" w14:textId="77777777" w:rsidR="00812E69" w:rsidRPr="00742246" w:rsidRDefault="00812E69" w:rsidP="00812E69">
            <w:pPr>
              <w:rPr>
                <w:rFonts w:ascii="Arial" w:eastAsia="Calibri" w:hAnsi="Arial" w:cs="Arial"/>
                <w:sz w:val="24"/>
              </w:rPr>
            </w:pPr>
            <w:r w:rsidRPr="00742246">
              <w:rPr>
                <w:rFonts w:ascii="Arial" w:eastAsia="Calibri" w:hAnsi="Arial" w:cs="Arial"/>
                <w:sz w:val="24"/>
              </w:rPr>
              <w:t xml:space="preserve"> </w:t>
            </w:r>
          </w:p>
        </w:tc>
        <w:tc>
          <w:tcPr>
            <w:tcW w:w="2551" w:type="dxa"/>
            <w:tcBorders>
              <w:top w:val="single" w:sz="4" w:space="0" w:color="auto"/>
              <w:left w:val="single" w:sz="4" w:space="0" w:color="auto"/>
              <w:bottom w:val="single" w:sz="4" w:space="0" w:color="auto"/>
              <w:right w:val="single" w:sz="4" w:space="0" w:color="auto"/>
            </w:tcBorders>
            <w:hideMark/>
          </w:tcPr>
          <w:p w14:paraId="238C147B" w14:textId="77777777" w:rsidR="00812E69" w:rsidRPr="00742246" w:rsidRDefault="00812E69" w:rsidP="00812E69">
            <w:pPr>
              <w:rPr>
                <w:rFonts w:ascii="Arial" w:eastAsia="Calibri" w:hAnsi="Arial" w:cs="Arial"/>
                <w:b/>
                <w:bCs/>
                <w:sz w:val="24"/>
              </w:rPr>
            </w:pPr>
            <w:r w:rsidRPr="00742246">
              <w:rPr>
                <w:rFonts w:ascii="Arial" w:eastAsia="Calibri" w:hAnsi="Arial" w:cs="Arial"/>
                <w:b/>
                <w:bCs/>
                <w:sz w:val="24"/>
              </w:rPr>
              <w:t>E-mail Support</w:t>
            </w:r>
          </w:p>
        </w:tc>
        <w:tc>
          <w:tcPr>
            <w:tcW w:w="2200" w:type="dxa"/>
            <w:tcBorders>
              <w:top w:val="single" w:sz="4" w:space="0" w:color="auto"/>
              <w:left w:val="single" w:sz="4" w:space="0" w:color="auto"/>
              <w:bottom w:val="single" w:sz="4" w:space="0" w:color="auto"/>
              <w:right w:val="single" w:sz="4" w:space="0" w:color="auto"/>
            </w:tcBorders>
            <w:hideMark/>
          </w:tcPr>
          <w:p w14:paraId="4FFA7C30" w14:textId="77777777" w:rsidR="00812E69" w:rsidRPr="00742246" w:rsidRDefault="00812E69" w:rsidP="00812E69">
            <w:pPr>
              <w:rPr>
                <w:rFonts w:ascii="Arial" w:eastAsia="Calibri" w:hAnsi="Arial" w:cs="Arial"/>
                <w:b/>
                <w:bCs/>
                <w:sz w:val="24"/>
              </w:rPr>
            </w:pPr>
            <w:r w:rsidRPr="00742246">
              <w:rPr>
                <w:rFonts w:ascii="Arial" w:eastAsia="Calibri" w:hAnsi="Arial" w:cs="Arial"/>
                <w:b/>
                <w:bCs/>
                <w:sz w:val="24"/>
              </w:rPr>
              <w:t>FAQ</w:t>
            </w:r>
          </w:p>
          <w:p w14:paraId="577B1E8B" w14:textId="77777777" w:rsidR="00812E69" w:rsidRPr="00742246" w:rsidRDefault="00812E69" w:rsidP="00812E69">
            <w:pPr>
              <w:rPr>
                <w:rFonts w:ascii="Arial" w:eastAsia="Calibri" w:hAnsi="Arial" w:cs="Arial"/>
                <w:sz w:val="24"/>
              </w:rPr>
            </w:pPr>
            <w:r w:rsidRPr="00742246">
              <w:rPr>
                <w:rFonts w:ascii="Arial" w:eastAsia="Calibri" w:hAnsi="Arial" w:cs="Arial"/>
                <w:sz w:val="24"/>
              </w:rPr>
              <w:t xml:space="preserve">(If no information on cancelling, instant </w:t>
            </w:r>
            <w:r w:rsidRPr="00742246">
              <w:rPr>
                <w:rFonts w:ascii="Arial" w:eastAsia="Calibri" w:hAnsi="Arial" w:cs="Arial"/>
                <w:sz w:val="24"/>
                <w:highlight w:val="red"/>
              </w:rPr>
              <w:t>RED</w:t>
            </w:r>
            <w:r w:rsidRPr="00742246">
              <w:rPr>
                <w:rFonts w:ascii="Arial" w:eastAsia="Calibri" w:hAnsi="Arial" w:cs="Arial"/>
                <w:sz w:val="24"/>
              </w:rPr>
              <w:t>.)</w:t>
            </w:r>
          </w:p>
          <w:p w14:paraId="294FA3EC" w14:textId="77777777" w:rsidR="00812E69" w:rsidRPr="00742246" w:rsidRDefault="00812E69" w:rsidP="00812E69">
            <w:pPr>
              <w:rPr>
                <w:rFonts w:ascii="Arial" w:eastAsia="Calibri" w:hAnsi="Arial" w:cs="Arial"/>
                <w:sz w:val="24"/>
              </w:rPr>
            </w:pPr>
            <w:r w:rsidRPr="00742246">
              <w:rPr>
                <w:rFonts w:ascii="Arial" w:eastAsia="Calibri" w:hAnsi="Arial" w:cs="Arial"/>
                <w:sz w:val="24"/>
              </w:rPr>
              <w:t xml:space="preserve">(If there is information on cancelling, but it is not particularly helpful </w:t>
            </w:r>
            <w:r w:rsidRPr="00742246">
              <w:rPr>
                <w:rFonts w:ascii="Arial" w:eastAsia="Calibri" w:hAnsi="Arial" w:cs="Arial"/>
                <w:sz w:val="24"/>
                <w:highlight w:val="yellow"/>
              </w:rPr>
              <w:t>YELLOW</w:t>
            </w:r>
            <w:r w:rsidRPr="00742246">
              <w:rPr>
                <w:rFonts w:ascii="Arial" w:eastAsia="Calibri" w:hAnsi="Arial" w:cs="Arial"/>
                <w:sz w:val="24"/>
              </w:rPr>
              <w:t>.)</w:t>
            </w:r>
          </w:p>
        </w:tc>
        <w:tc>
          <w:tcPr>
            <w:tcW w:w="2420" w:type="dxa"/>
            <w:tcBorders>
              <w:top w:val="single" w:sz="4" w:space="0" w:color="auto"/>
              <w:left w:val="single" w:sz="4" w:space="0" w:color="auto"/>
              <w:bottom w:val="single" w:sz="4" w:space="0" w:color="auto"/>
              <w:right w:val="single" w:sz="4" w:space="0" w:color="auto"/>
            </w:tcBorders>
            <w:hideMark/>
          </w:tcPr>
          <w:p w14:paraId="6F505E03" w14:textId="77777777" w:rsidR="00812E69" w:rsidRPr="00742246" w:rsidRDefault="00812E69" w:rsidP="00812E69">
            <w:pPr>
              <w:rPr>
                <w:rFonts w:ascii="Arial" w:eastAsia="Calibri" w:hAnsi="Arial" w:cs="Arial"/>
                <w:b/>
                <w:bCs/>
                <w:sz w:val="24"/>
              </w:rPr>
            </w:pPr>
            <w:r w:rsidRPr="00742246">
              <w:rPr>
                <w:rFonts w:ascii="Arial" w:eastAsia="Calibri" w:hAnsi="Arial" w:cs="Arial"/>
                <w:b/>
                <w:bCs/>
                <w:sz w:val="24"/>
              </w:rPr>
              <w:t>Ease of Cancellation</w:t>
            </w:r>
          </w:p>
          <w:p w14:paraId="79338BA7" w14:textId="77777777" w:rsidR="00812E69" w:rsidRPr="00742246" w:rsidRDefault="00812E69" w:rsidP="00812E69">
            <w:pPr>
              <w:rPr>
                <w:rFonts w:ascii="Arial" w:eastAsia="Calibri" w:hAnsi="Arial" w:cs="Arial"/>
                <w:sz w:val="24"/>
              </w:rPr>
            </w:pPr>
            <w:r w:rsidRPr="00742246">
              <w:rPr>
                <w:rFonts w:ascii="Arial" w:eastAsia="Calibri" w:hAnsi="Arial" w:cs="Arial"/>
                <w:sz w:val="24"/>
              </w:rPr>
              <w:t xml:space="preserve">(if a call/chat is required, it is an instant </w:t>
            </w:r>
            <w:r w:rsidRPr="00742246">
              <w:rPr>
                <w:rFonts w:ascii="Arial" w:eastAsia="Calibri" w:hAnsi="Arial" w:cs="Arial"/>
                <w:sz w:val="24"/>
                <w:highlight w:val="red"/>
              </w:rPr>
              <w:t>RED</w:t>
            </w:r>
            <w:r w:rsidRPr="00742246">
              <w:rPr>
                <w:rFonts w:ascii="Arial" w:eastAsia="Calibri" w:hAnsi="Arial" w:cs="Arial"/>
                <w:sz w:val="24"/>
              </w:rPr>
              <w:t>.)</w:t>
            </w:r>
          </w:p>
          <w:p w14:paraId="49817B88" w14:textId="77777777" w:rsidR="00812E69" w:rsidRPr="00742246" w:rsidRDefault="00812E69" w:rsidP="00812E69">
            <w:pPr>
              <w:rPr>
                <w:rFonts w:ascii="Arial" w:eastAsia="Calibri" w:hAnsi="Arial" w:cs="Arial"/>
                <w:sz w:val="24"/>
              </w:rPr>
            </w:pPr>
            <w:r w:rsidRPr="00742246">
              <w:rPr>
                <w:rFonts w:ascii="Arial" w:eastAsia="Calibri" w:hAnsi="Arial" w:cs="Arial"/>
                <w:sz w:val="24"/>
              </w:rPr>
              <w:t xml:space="preserve">(If you can cancel through a chat in almost real-time, it is a </w:t>
            </w:r>
            <w:r w:rsidRPr="00742246">
              <w:rPr>
                <w:rFonts w:ascii="Arial" w:eastAsia="Calibri" w:hAnsi="Arial" w:cs="Arial"/>
                <w:sz w:val="24"/>
                <w:highlight w:val="yellow"/>
              </w:rPr>
              <w:t>YELLOW</w:t>
            </w:r>
            <w:r w:rsidRPr="00742246">
              <w:rPr>
                <w:rFonts w:ascii="Arial" w:eastAsia="Calibri" w:hAnsi="Arial" w:cs="Arial"/>
                <w:sz w:val="24"/>
              </w:rPr>
              <w:t>.)</w:t>
            </w:r>
          </w:p>
          <w:p w14:paraId="076CDF9C" w14:textId="77777777" w:rsidR="00812E69" w:rsidRPr="00742246" w:rsidRDefault="00812E69" w:rsidP="00812E69">
            <w:pPr>
              <w:rPr>
                <w:rFonts w:ascii="Arial" w:eastAsia="Calibri" w:hAnsi="Arial" w:cs="Arial"/>
                <w:sz w:val="24"/>
              </w:rPr>
            </w:pPr>
            <w:r w:rsidRPr="00742246">
              <w:rPr>
                <w:rFonts w:ascii="Arial" w:eastAsia="Calibri" w:hAnsi="Arial" w:cs="Arial"/>
                <w:sz w:val="24"/>
              </w:rPr>
              <w:t xml:space="preserve">(If you can cancel the service yourself with a button/etc., it is a </w:t>
            </w:r>
            <w:r w:rsidRPr="00742246">
              <w:rPr>
                <w:rFonts w:ascii="Arial" w:eastAsia="Calibri" w:hAnsi="Arial" w:cs="Arial"/>
                <w:sz w:val="24"/>
                <w:highlight w:val="green"/>
              </w:rPr>
              <w:t>GREEN</w:t>
            </w:r>
            <w:r w:rsidRPr="00742246">
              <w:rPr>
                <w:rFonts w:ascii="Arial" w:eastAsia="Calibri" w:hAnsi="Arial" w:cs="Arial"/>
                <w:sz w:val="24"/>
              </w:rPr>
              <w:t>.)</w:t>
            </w:r>
          </w:p>
        </w:tc>
      </w:tr>
      <w:tr w:rsidR="000910D4" w:rsidRPr="00742246" w14:paraId="1D062CDC" w14:textId="77777777" w:rsidTr="00812E69">
        <w:trPr>
          <w:trHeight w:val="521"/>
        </w:trPr>
        <w:tc>
          <w:tcPr>
            <w:tcW w:w="1560" w:type="dxa"/>
            <w:tcBorders>
              <w:top w:val="single" w:sz="4" w:space="0" w:color="auto"/>
              <w:left w:val="single" w:sz="4" w:space="0" w:color="auto"/>
              <w:bottom w:val="single" w:sz="4" w:space="0" w:color="auto"/>
              <w:right w:val="single" w:sz="4" w:space="0" w:color="auto"/>
            </w:tcBorders>
          </w:tcPr>
          <w:p w14:paraId="55C9B671" w14:textId="77777777" w:rsidR="00812E69" w:rsidRPr="00742246" w:rsidRDefault="00812E69" w:rsidP="00812E69">
            <w:pPr>
              <w:rPr>
                <w:rFonts w:ascii="Arial" w:eastAsia="Calibri" w:hAnsi="Arial" w:cs="Arial"/>
                <w:b/>
                <w:bCs/>
                <w:sz w:val="24"/>
              </w:rPr>
            </w:pPr>
            <w:r w:rsidRPr="00742246">
              <w:rPr>
                <w:rFonts w:ascii="Arial" w:eastAsia="Calibri" w:hAnsi="Arial" w:cs="Arial"/>
                <w:b/>
                <w:bCs/>
                <w:sz w:val="24"/>
              </w:rPr>
              <w:t xml:space="preserve">Swoop: </w:t>
            </w:r>
            <w:r w:rsidRPr="00742246">
              <w:rPr>
                <w:rFonts w:ascii="Arial" w:eastAsia="Calibri" w:hAnsi="Arial" w:cs="Arial"/>
                <w:sz w:val="20"/>
                <w:szCs w:val="20"/>
              </w:rPr>
              <w:t>Mobile Website</w:t>
            </w:r>
          </w:p>
        </w:tc>
        <w:tc>
          <w:tcPr>
            <w:tcW w:w="1701" w:type="dxa"/>
            <w:tcBorders>
              <w:top w:val="single" w:sz="4" w:space="0" w:color="auto"/>
              <w:left w:val="single" w:sz="4" w:space="0" w:color="auto"/>
              <w:bottom w:val="single" w:sz="4" w:space="0" w:color="auto"/>
              <w:right w:val="single" w:sz="4" w:space="0" w:color="auto"/>
            </w:tcBorders>
          </w:tcPr>
          <w:p w14:paraId="3668E6D1" w14:textId="77777777" w:rsidR="00812E69" w:rsidRPr="00742246" w:rsidRDefault="00812E69" w:rsidP="00812E69">
            <w:pPr>
              <w:jc w:val="center"/>
              <w:rPr>
                <w:rFonts w:ascii="Arial" w:eastAsia="Calibri" w:hAnsi="Arial" w:cs="Arial"/>
                <w:sz w:val="24"/>
              </w:rPr>
            </w:pPr>
            <w:r w:rsidRPr="00742246">
              <w:rPr>
                <w:rFonts w:ascii="Arial" w:eastAsia="Calibri" w:hAnsi="Arial" w:cs="Arial"/>
                <w:sz w:val="24"/>
                <w:highlight w:val="green"/>
              </w:rPr>
              <w:t>GREEN</w:t>
            </w:r>
          </w:p>
          <w:p w14:paraId="716BAAA0" w14:textId="0BDB8E91" w:rsidR="00812E69" w:rsidRPr="00742246" w:rsidRDefault="00812E69" w:rsidP="00812E69">
            <w:pPr>
              <w:jc w:val="center"/>
              <w:rPr>
                <w:rFonts w:ascii="Arial" w:eastAsia="Calibri" w:hAnsi="Arial" w:cs="Arial"/>
                <w:sz w:val="24"/>
              </w:rPr>
            </w:pPr>
          </w:p>
        </w:tc>
        <w:tc>
          <w:tcPr>
            <w:tcW w:w="2452" w:type="dxa"/>
            <w:tcBorders>
              <w:top w:val="single" w:sz="4" w:space="0" w:color="auto"/>
              <w:left w:val="single" w:sz="4" w:space="0" w:color="auto"/>
              <w:bottom w:val="single" w:sz="4" w:space="0" w:color="auto"/>
              <w:right w:val="single" w:sz="4" w:space="0" w:color="auto"/>
            </w:tcBorders>
          </w:tcPr>
          <w:p w14:paraId="4A7DC000" w14:textId="77777777" w:rsidR="00812E69" w:rsidRPr="00742246" w:rsidRDefault="00812E69" w:rsidP="00812E69">
            <w:pPr>
              <w:jc w:val="center"/>
              <w:rPr>
                <w:rFonts w:ascii="Arial" w:eastAsia="Calibri" w:hAnsi="Arial" w:cs="Arial"/>
                <w:sz w:val="24"/>
              </w:rPr>
            </w:pPr>
            <w:r w:rsidRPr="00742246">
              <w:rPr>
                <w:rFonts w:ascii="Arial" w:eastAsia="Calibri" w:hAnsi="Arial" w:cs="Arial"/>
                <w:sz w:val="24"/>
                <w:highlight w:val="red"/>
              </w:rPr>
              <w:t>RED</w:t>
            </w:r>
          </w:p>
        </w:tc>
        <w:tc>
          <w:tcPr>
            <w:tcW w:w="2509" w:type="dxa"/>
            <w:tcBorders>
              <w:top w:val="single" w:sz="4" w:space="0" w:color="auto"/>
              <w:left w:val="single" w:sz="4" w:space="0" w:color="auto"/>
              <w:bottom w:val="single" w:sz="4" w:space="0" w:color="auto"/>
              <w:right w:val="single" w:sz="4" w:space="0" w:color="auto"/>
            </w:tcBorders>
          </w:tcPr>
          <w:p w14:paraId="553B8DD9" w14:textId="77777777" w:rsidR="00812E69" w:rsidRPr="00742246" w:rsidRDefault="00812E69" w:rsidP="00812E69">
            <w:pPr>
              <w:jc w:val="center"/>
              <w:rPr>
                <w:rFonts w:ascii="Arial" w:eastAsia="Calibri" w:hAnsi="Arial" w:cs="Arial"/>
                <w:sz w:val="24"/>
              </w:rPr>
            </w:pPr>
            <w:r w:rsidRPr="00742246">
              <w:rPr>
                <w:rFonts w:ascii="Arial" w:eastAsia="Calibri" w:hAnsi="Arial" w:cs="Arial"/>
                <w:sz w:val="24"/>
                <w:highlight w:val="red"/>
              </w:rPr>
              <w:t>RED</w:t>
            </w:r>
          </w:p>
          <w:p w14:paraId="68BDB378" w14:textId="627C2DE4" w:rsidR="00812E69" w:rsidRPr="00742246" w:rsidRDefault="00812E69" w:rsidP="00812E69">
            <w:pPr>
              <w:jc w:val="center"/>
              <w:rPr>
                <w:rFonts w:ascii="Arial" w:eastAsia="Calibri" w:hAnsi="Arial" w:cs="Arial"/>
                <w:sz w:val="20"/>
                <w:szCs w:val="20"/>
              </w:rPr>
            </w:pPr>
          </w:p>
        </w:tc>
        <w:tc>
          <w:tcPr>
            <w:tcW w:w="2551" w:type="dxa"/>
            <w:tcBorders>
              <w:top w:val="single" w:sz="4" w:space="0" w:color="auto"/>
              <w:left w:val="single" w:sz="4" w:space="0" w:color="auto"/>
              <w:bottom w:val="single" w:sz="4" w:space="0" w:color="auto"/>
              <w:right w:val="single" w:sz="4" w:space="0" w:color="auto"/>
            </w:tcBorders>
          </w:tcPr>
          <w:p w14:paraId="509AE32D" w14:textId="77777777" w:rsidR="00812E69" w:rsidRPr="00742246" w:rsidRDefault="00812E69" w:rsidP="00812E69">
            <w:pPr>
              <w:jc w:val="center"/>
              <w:rPr>
                <w:rFonts w:ascii="Arial" w:eastAsia="Calibri" w:hAnsi="Arial" w:cs="Arial"/>
                <w:sz w:val="24"/>
              </w:rPr>
            </w:pPr>
            <w:r w:rsidRPr="00742246">
              <w:rPr>
                <w:rFonts w:ascii="Arial" w:eastAsia="Calibri" w:hAnsi="Arial" w:cs="Arial"/>
                <w:sz w:val="24"/>
                <w:highlight w:val="green"/>
              </w:rPr>
              <w:t>GREEN</w:t>
            </w:r>
          </w:p>
          <w:p w14:paraId="610A145B" w14:textId="50F96B27" w:rsidR="00812E69" w:rsidRPr="00742246" w:rsidRDefault="00812E69" w:rsidP="00812E69">
            <w:pPr>
              <w:jc w:val="center"/>
              <w:rPr>
                <w:rFonts w:ascii="Arial" w:eastAsia="Calibri" w:hAnsi="Arial" w:cs="Arial"/>
                <w:sz w:val="20"/>
                <w:szCs w:val="20"/>
              </w:rPr>
            </w:pPr>
          </w:p>
        </w:tc>
        <w:tc>
          <w:tcPr>
            <w:tcW w:w="2200" w:type="dxa"/>
            <w:tcBorders>
              <w:top w:val="single" w:sz="4" w:space="0" w:color="auto"/>
              <w:left w:val="single" w:sz="4" w:space="0" w:color="auto"/>
              <w:bottom w:val="single" w:sz="4" w:space="0" w:color="auto"/>
              <w:right w:val="single" w:sz="4" w:space="0" w:color="auto"/>
            </w:tcBorders>
          </w:tcPr>
          <w:p w14:paraId="5ABBCD2F" w14:textId="77777777" w:rsidR="00812E69" w:rsidRPr="00742246" w:rsidRDefault="00812E69" w:rsidP="00812E69">
            <w:pPr>
              <w:jc w:val="center"/>
              <w:rPr>
                <w:rFonts w:ascii="Arial" w:eastAsia="Calibri" w:hAnsi="Arial" w:cs="Arial"/>
                <w:sz w:val="24"/>
              </w:rPr>
            </w:pPr>
            <w:r w:rsidRPr="00742246">
              <w:rPr>
                <w:rFonts w:ascii="Arial" w:eastAsia="Calibri" w:hAnsi="Arial" w:cs="Arial"/>
                <w:sz w:val="24"/>
                <w:highlight w:val="green"/>
              </w:rPr>
              <w:t>GREEN</w:t>
            </w:r>
          </w:p>
          <w:p w14:paraId="71BB7404" w14:textId="7B8CC55B" w:rsidR="00812E69" w:rsidRPr="00742246" w:rsidRDefault="00812E69" w:rsidP="00812E69">
            <w:pPr>
              <w:jc w:val="center"/>
              <w:rPr>
                <w:rFonts w:ascii="Arial" w:eastAsia="Calibri" w:hAnsi="Arial" w:cs="Arial"/>
                <w:sz w:val="20"/>
                <w:szCs w:val="20"/>
              </w:rPr>
            </w:pPr>
          </w:p>
        </w:tc>
        <w:tc>
          <w:tcPr>
            <w:tcW w:w="2420" w:type="dxa"/>
            <w:tcBorders>
              <w:top w:val="single" w:sz="4" w:space="0" w:color="auto"/>
              <w:left w:val="single" w:sz="4" w:space="0" w:color="auto"/>
              <w:bottom w:val="single" w:sz="4" w:space="0" w:color="auto"/>
              <w:right w:val="single" w:sz="4" w:space="0" w:color="auto"/>
            </w:tcBorders>
          </w:tcPr>
          <w:p w14:paraId="3F5EA587" w14:textId="77777777" w:rsidR="00812E69" w:rsidRPr="00742246" w:rsidRDefault="00812E69" w:rsidP="00812E69">
            <w:pPr>
              <w:jc w:val="center"/>
              <w:rPr>
                <w:rFonts w:ascii="Arial" w:eastAsia="Calibri" w:hAnsi="Arial" w:cs="Arial"/>
                <w:sz w:val="24"/>
              </w:rPr>
            </w:pPr>
            <w:r w:rsidRPr="00742246">
              <w:rPr>
                <w:rFonts w:ascii="Arial" w:eastAsia="Calibri" w:hAnsi="Arial" w:cs="Arial"/>
                <w:sz w:val="24"/>
                <w:highlight w:val="red"/>
              </w:rPr>
              <w:t>RED</w:t>
            </w:r>
          </w:p>
          <w:p w14:paraId="2D01116C" w14:textId="416F1D66" w:rsidR="00812E69" w:rsidRPr="00742246" w:rsidRDefault="00812E69" w:rsidP="00812E69">
            <w:pPr>
              <w:jc w:val="center"/>
              <w:rPr>
                <w:rFonts w:ascii="Arial" w:eastAsia="Calibri" w:hAnsi="Arial" w:cs="Arial"/>
                <w:sz w:val="20"/>
                <w:szCs w:val="20"/>
              </w:rPr>
            </w:pPr>
          </w:p>
        </w:tc>
      </w:tr>
    </w:tbl>
    <w:p w14:paraId="5A975221" w14:textId="77777777" w:rsidR="00662E51" w:rsidRPr="00742246" w:rsidRDefault="00662E51">
      <w:pPr>
        <w:rPr>
          <w:rFonts w:ascii="Arial" w:eastAsiaTheme="majorEastAsia" w:hAnsi="Arial" w:cs="Arial"/>
          <w:color w:val="0F4761" w:themeColor="accent1" w:themeShade="BF"/>
          <w:sz w:val="32"/>
          <w:szCs w:val="32"/>
        </w:rPr>
      </w:pPr>
      <w:r w:rsidRPr="00742246">
        <w:rPr>
          <w:rFonts w:ascii="Arial" w:hAnsi="Arial" w:cs="Arial"/>
        </w:rPr>
        <w:br w:type="page"/>
      </w:r>
    </w:p>
    <w:p w14:paraId="2E6417CA" w14:textId="4B579970" w:rsidR="00662E51" w:rsidRPr="00742246" w:rsidRDefault="00662E51" w:rsidP="00662E51">
      <w:pPr>
        <w:pStyle w:val="Heading3"/>
        <w:rPr>
          <w:rFonts w:ascii="Arial" w:hAnsi="Arial" w:cs="Arial"/>
        </w:rPr>
      </w:pPr>
      <w:bookmarkStart w:id="149" w:name="_Toc165389279"/>
      <w:r w:rsidRPr="00742246">
        <w:rPr>
          <w:rFonts w:ascii="Arial" w:hAnsi="Arial" w:cs="Arial"/>
        </w:rPr>
        <w:lastRenderedPageBreak/>
        <w:t>Accessibility Evaluation Template</w:t>
      </w:r>
      <w:bookmarkEnd w:id="149"/>
    </w:p>
    <w:tbl>
      <w:tblPr>
        <w:tblStyle w:val="TableGrid"/>
        <w:tblW w:w="14454" w:type="dxa"/>
        <w:tblLayout w:type="fixed"/>
        <w:tblLook w:val="06A0" w:firstRow="1" w:lastRow="0" w:firstColumn="1" w:lastColumn="0" w:noHBand="1" w:noVBand="1"/>
      </w:tblPr>
      <w:tblGrid>
        <w:gridCol w:w="3143"/>
        <w:gridCol w:w="2664"/>
        <w:gridCol w:w="5103"/>
        <w:gridCol w:w="3544"/>
      </w:tblGrid>
      <w:tr w:rsidR="003211C4" w:rsidRPr="00742246" w14:paraId="33CE497A"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473F8D3B" w14:textId="77777777" w:rsidR="003211C4" w:rsidRPr="00742246" w:rsidRDefault="003211C4" w:rsidP="00286674">
            <w:pPr>
              <w:rPr>
                <w:rFonts w:ascii="Arial" w:hAnsi="Arial" w:cs="Arial"/>
                <w:b/>
                <w:bCs/>
                <w:color w:val="000000" w:themeColor="text1"/>
                <w:sz w:val="24"/>
                <w:szCs w:val="24"/>
              </w:rPr>
            </w:pPr>
            <w:r w:rsidRPr="00742246">
              <w:rPr>
                <w:rFonts w:ascii="Arial" w:hAnsi="Arial" w:cs="Arial"/>
                <w:b/>
                <w:bCs/>
                <w:sz w:val="24"/>
                <w:szCs w:val="24"/>
              </w:rPr>
              <w:t>Principal</w:t>
            </w:r>
          </w:p>
        </w:tc>
        <w:tc>
          <w:tcPr>
            <w:tcW w:w="2664" w:type="dxa"/>
            <w:tcBorders>
              <w:top w:val="single" w:sz="4" w:space="0" w:color="auto"/>
              <w:left w:val="single" w:sz="4" w:space="0" w:color="auto"/>
              <w:bottom w:val="single" w:sz="4" w:space="0" w:color="auto"/>
              <w:right w:val="single" w:sz="4" w:space="0" w:color="auto"/>
            </w:tcBorders>
            <w:hideMark/>
          </w:tcPr>
          <w:p w14:paraId="6C19E254" w14:textId="77777777" w:rsidR="003211C4" w:rsidRPr="00742246" w:rsidRDefault="003211C4" w:rsidP="00286674">
            <w:pPr>
              <w:rPr>
                <w:rFonts w:ascii="Arial" w:hAnsi="Arial" w:cs="Arial"/>
                <w:sz w:val="24"/>
                <w:szCs w:val="24"/>
              </w:rPr>
            </w:pPr>
            <w:r w:rsidRPr="00742246">
              <w:rPr>
                <w:rFonts w:ascii="Arial" w:hAnsi="Arial" w:cs="Arial"/>
                <w:sz w:val="24"/>
                <w:szCs w:val="24"/>
                <w:highlight w:val="red"/>
              </w:rPr>
              <w:t>RED</w:t>
            </w:r>
            <w:r w:rsidRPr="00742246">
              <w:rPr>
                <w:rFonts w:ascii="Arial" w:hAnsi="Arial" w:cs="Arial"/>
                <w:sz w:val="24"/>
                <w:szCs w:val="24"/>
              </w:rPr>
              <w:t>/</w:t>
            </w:r>
            <w:r w:rsidRPr="00742246">
              <w:rPr>
                <w:rFonts w:ascii="Arial" w:hAnsi="Arial" w:cs="Arial"/>
                <w:sz w:val="24"/>
                <w:szCs w:val="24"/>
                <w:highlight w:val="yellow"/>
              </w:rPr>
              <w:t>YELLOW</w:t>
            </w:r>
            <w:r w:rsidRPr="00742246">
              <w:rPr>
                <w:rFonts w:ascii="Arial" w:hAnsi="Arial" w:cs="Arial"/>
                <w:sz w:val="24"/>
                <w:szCs w:val="24"/>
              </w:rPr>
              <w:t>/</w:t>
            </w:r>
            <w:r w:rsidRPr="00742246">
              <w:rPr>
                <w:rFonts w:ascii="Arial" w:hAnsi="Arial" w:cs="Arial"/>
                <w:sz w:val="24"/>
                <w:szCs w:val="24"/>
                <w:highlight w:val="green"/>
              </w:rPr>
              <w:t>GREEN</w:t>
            </w:r>
            <w:r w:rsidRPr="00742246">
              <w:rPr>
                <w:rFonts w:ascii="Arial" w:hAnsi="Arial" w:cs="Arial"/>
                <w:sz w:val="24"/>
                <w:szCs w:val="24"/>
              </w:rPr>
              <w:t>/NA</w:t>
            </w:r>
          </w:p>
        </w:tc>
        <w:tc>
          <w:tcPr>
            <w:tcW w:w="510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80C9ED0" w14:textId="77777777" w:rsidR="003211C4" w:rsidRPr="00742246" w:rsidRDefault="003211C4" w:rsidP="00286674">
            <w:pPr>
              <w:rPr>
                <w:rFonts w:ascii="Arial" w:hAnsi="Arial" w:cs="Arial"/>
                <w:b/>
                <w:bCs/>
                <w:sz w:val="24"/>
                <w:szCs w:val="24"/>
              </w:rPr>
            </w:pPr>
            <w:r w:rsidRPr="00742246">
              <w:rPr>
                <w:rFonts w:ascii="Arial" w:hAnsi="Arial" w:cs="Arial"/>
                <w:b/>
                <w:bCs/>
                <w:sz w:val="24"/>
                <w:szCs w:val="24"/>
              </w:rPr>
              <w:t>Image(s)</w:t>
            </w:r>
          </w:p>
        </w:tc>
        <w:tc>
          <w:tcPr>
            <w:tcW w:w="3544" w:type="dxa"/>
            <w:tcBorders>
              <w:top w:val="single" w:sz="4" w:space="0" w:color="auto"/>
              <w:left w:val="single" w:sz="4" w:space="0" w:color="auto"/>
              <w:bottom w:val="single" w:sz="4" w:space="0" w:color="auto"/>
              <w:right w:val="single" w:sz="4" w:space="0" w:color="auto"/>
            </w:tcBorders>
          </w:tcPr>
          <w:p w14:paraId="5735536C" w14:textId="77777777" w:rsidR="003211C4" w:rsidRPr="00742246" w:rsidRDefault="003211C4" w:rsidP="00286674">
            <w:pPr>
              <w:rPr>
                <w:rFonts w:ascii="Arial" w:hAnsi="Arial" w:cs="Arial"/>
                <w:b/>
                <w:bCs/>
                <w:sz w:val="24"/>
                <w:szCs w:val="24"/>
              </w:rPr>
            </w:pPr>
            <w:r w:rsidRPr="00742246">
              <w:rPr>
                <w:rFonts w:ascii="Arial" w:hAnsi="Arial" w:cs="Arial"/>
                <w:b/>
                <w:bCs/>
                <w:sz w:val="24"/>
                <w:szCs w:val="24"/>
              </w:rPr>
              <w:t>Notes</w:t>
            </w:r>
          </w:p>
        </w:tc>
      </w:tr>
      <w:tr w:rsidR="003211C4" w:rsidRPr="00742246" w14:paraId="00A18BBB"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66"/>
          </w:tcPr>
          <w:p w14:paraId="0BE58EBC" w14:textId="77777777" w:rsidR="003211C4" w:rsidRPr="00742246" w:rsidRDefault="003211C4" w:rsidP="00FF45B8">
            <w:pPr>
              <w:pStyle w:val="ListParagraph"/>
              <w:numPr>
                <w:ilvl w:val="0"/>
                <w:numId w:val="38"/>
              </w:numPr>
              <w:rPr>
                <w:rFonts w:ascii="Arial" w:hAnsi="Arial" w:cs="Arial"/>
                <w:b/>
                <w:sz w:val="24"/>
                <w:szCs w:val="24"/>
              </w:rPr>
            </w:pPr>
            <w:r w:rsidRPr="00742246">
              <w:rPr>
                <w:rFonts w:ascii="Arial" w:hAnsi="Arial" w:cs="Arial"/>
                <w:b/>
                <w:sz w:val="24"/>
                <w:szCs w:val="24"/>
              </w:rPr>
              <w:t>Visual</w:t>
            </w:r>
          </w:p>
        </w:tc>
      </w:tr>
      <w:tr w:rsidR="003211C4" w:rsidRPr="00742246" w14:paraId="7BDE654C"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507A38B5" w14:textId="77777777" w:rsidR="003211C4" w:rsidRPr="00742246" w:rsidRDefault="003211C4" w:rsidP="00286674">
            <w:pPr>
              <w:rPr>
                <w:rFonts w:ascii="Arial" w:hAnsi="Arial" w:cs="Arial"/>
                <w:b/>
                <w:bCs/>
                <w:sz w:val="24"/>
                <w:szCs w:val="24"/>
              </w:rPr>
            </w:pPr>
            <w:r w:rsidRPr="00742246">
              <w:rPr>
                <w:rFonts w:ascii="Arial" w:hAnsi="Arial" w:cs="Arial"/>
                <w:b/>
                <w:bCs/>
                <w:sz w:val="24"/>
                <w:szCs w:val="24"/>
              </w:rPr>
              <w:t>Screen Reader Capabilities</w:t>
            </w:r>
          </w:p>
        </w:tc>
      </w:tr>
      <w:tr w:rsidR="003211C4" w:rsidRPr="00742246" w14:paraId="3B5CD5DE"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1DE10F58" w14:textId="77777777" w:rsidR="003211C4" w:rsidRPr="00742246" w:rsidRDefault="003211C4" w:rsidP="00FF45B8">
            <w:pPr>
              <w:pStyle w:val="ListParagraph"/>
              <w:numPr>
                <w:ilvl w:val="0"/>
                <w:numId w:val="1"/>
              </w:numPr>
              <w:rPr>
                <w:rFonts w:ascii="Arial" w:hAnsi="Arial" w:cs="Arial"/>
                <w:sz w:val="24"/>
                <w:szCs w:val="24"/>
              </w:rPr>
            </w:pPr>
            <w:r w:rsidRPr="00742246">
              <w:rPr>
                <w:rFonts w:ascii="Arial" w:hAnsi="Arial" w:cs="Arial"/>
                <w:sz w:val="24"/>
                <w:szCs w:val="24"/>
              </w:rPr>
              <w:t>Text</w:t>
            </w:r>
          </w:p>
          <w:p w14:paraId="5E166AD3" w14:textId="77777777" w:rsidR="003211C4" w:rsidRPr="00742246" w:rsidRDefault="003211C4" w:rsidP="00FF45B8">
            <w:pPr>
              <w:pStyle w:val="ListParagraph"/>
              <w:numPr>
                <w:ilvl w:val="0"/>
                <w:numId w:val="1"/>
              </w:numPr>
              <w:rPr>
                <w:rFonts w:ascii="Arial" w:hAnsi="Arial" w:cs="Arial"/>
                <w:sz w:val="24"/>
                <w:szCs w:val="24"/>
              </w:rPr>
            </w:pPr>
            <w:r w:rsidRPr="00742246">
              <w:rPr>
                <w:rFonts w:ascii="Arial" w:hAnsi="Arial" w:cs="Arial"/>
                <w:sz w:val="24"/>
                <w:szCs w:val="24"/>
              </w:rPr>
              <w:t>Non-Text Content</w:t>
            </w:r>
          </w:p>
          <w:p w14:paraId="1D0D01E9" w14:textId="77777777" w:rsidR="003211C4" w:rsidRPr="00742246" w:rsidRDefault="003211C4" w:rsidP="00FF45B8">
            <w:pPr>
              <w:pStyle w:val="ListParagraph"/>
              <w:numPr>
                <w:ilvl w:val="0"/>
                <w:numId w:val="1"/>
              </w:numPr>
              <w:rPr>
                <w:rFonts w:ascii="Arial" w:hAnsi="Arial" w:cs="Arial"/>
                <w:sz w:val="24"/>
                <w:szCs w:val="24"/>
              </w:rPr>
            </w:pPr>
            <w:r w:rsidRPr="00742246">
              <w:rPr>
                <w:rFonts w:ascii="Arial" w:hAnsi="Arial" w:cs="Arial"/>
                <w:sz w:val="24"/>
                <w:szCs w:val="24"/>
              </w:rPr>
              <w:t>Headings</w:t>
            </w:r>
          </w:p>
          <w:p w14:paraId="170F18A5" w14:textId="77777777" w:rsidR="003211C4" w:rsidRPr="00742246" w:rsidRDefault="003211C4" w:rsidP="00FF45B8">
            <w:pPr>
              <w:pStyle w:val="ListParagraph"/>
              <w:numPr>
                <w:ilvl w:val="0"/>
                <w:numId w:val="1"/>
              </w:numPr>
              <w:rPr>
                <w:rFonts w:ascii="Arial" w:hAnsi="Arial" w:cs="Arial"/>
                <w:sz w:val="24"/>
                <w:szCs w:val="24"/>
              </w:rPr>
            </w:pPr>
            <w:r w:rsidRPr="00742246">
              <w:rPr>
                <w:rFonts w:ascii="Arial" w:hAnsi="Arial" w:cs="Arial"/>
                <w:sz w:val="24"/>
                <w:szCs w:val="24"/>
              </w:rPr>
              <w:t>Buttons and Links</w:t>
            </w:r>
          </w:p>
          <w:p w14:paraId="393132FB" w14:textId="77777777" w:rsidR="003211C4" w:rsidRPr="00742246" w:rsidRDefault="003211C4" w:rsidP="00FF45B8">
            <w:pPr>
              <w:pStyle w:val="ListParagraph"/>
              <w:numPr>
                <w:ilvl w:val="0"/>
                <w:numId w:val="1"/>
              </w:numPr>
              <w:rPr>
                <w:rFonts w:ascii="Arial" w:hAnsi="Arial" w:cs="Arial"/>
                <w:sz w:val="24"/>
                <w:szCs w:val="24"/>
              </w:rPr>
            </w:pPr>
            <w:r w:rsidRPr="00742246">
              <w:rPr>
                <w:rFonts w:ascii="Arial" w:hAnsi="Arial" w:cs="Arial"/>
                <w:sz w:val="24"/>
                <w:szCs w:val="24"/>
              </w:rPr>
              <w:t>Input Fields (Instructions/Error Suggestions)</w:t>
            </w:r>
          </w:p>
          <w:p w14:paraId="2F7D9423" w14:textId="77777777" w:rsidR="003211C4" w:rsidRPr="00742246" w:rsidRDefault="003211C4" w:rsidP="00FF45B8">
            <w:pPr>
              <w:pStyle w:val="ListParagraph"/>
              <w:numPr>
                <w:ilvl w:val="0"/>
                <w:numId w:val="1"/>
              </w:numPr>
              <w:rPr>
                <w:rFonts w:ascii="Arial" w:hAnsi="Arial" w:cs="Arial"/>
                <w:sz w:val="24"/>
                <w:szCs w:val="24"/>
              </w:rPr>
            </w:pPr>
            <w:r w:rsidRPr="00742246">
              <w:rPr>
                <w:rFonts w:ascii="Arial" w:hAnsi="Arial" w:cs="Arial"/>
                <w:sz w:val="24"/>
                <w:szCs w:val="24"/>
              </w:rPr>
              <w:t>Focus Order</w:t>
            </w:r>
          </w:p>
          <w:p w14:paraId="7FA8CB18" w14:textId="77777777" w:rsidR="003211C4" w:rsidRPr="00742246" w:rsidRDefault="003211C4" w:rsidP="00286674">
            <w:pPr>
              <w:rPr>
                <w:rFonts w:ascii="Arial" w:hAnsi="Arial" w:cs="Arial"/>
                <w:sz w:val="24"/>
                <w:szCs w:val="24"/>
              </w:rPr>
            </w:pPr>
          </w:p>
          <w:p w14:paraId="09844365" w14:textId="77777777" w:rsidR="003211C4" w:rsidRPr="00742246" w:rsidRDefault="003211C4" w:rsidP="00286674">
            <w:pPr>
              <w:rPr>
                <w:rFonts w:ascii="Arial" w:hAnsi="Arial" w:cs="Arial"/>
                <w:sz w:val="24"/>
                <w:szCs w:val="24"/>
              </w:rPr>
            </w:pPr>
            <w:r w:rsidRPr="00742246">
              <w:rPr>
                <w:rFonts w:ascii="Arial" w:hAnsi="Arial" w:cs="Arial"/>
                <w:sz w:val="24"/>
                <w:szCs w:val="24"/>
              </w:rPr>
              <w:t>Screen readers provide important auditory guidance, supporting any blind user or individual with low vision. These tools range from reading texts and identifying different page elements such as that of images, buttons, headings, and form fields.</w:t>
            </w:r>
          </w:p>
          <w:p w14:paraId="321A2DEB" w14:textId="77777777" w:rsidR="003211C4" w:rsidRPr="00742246" w:rsidRDefault="003211C4" w:rsidP="00286674">
            <w:pPr>
              <w:rPr>
                <w:rFonts w:ascii="Arial" w:hAnsi="Arial" w:cs="Arial"/>
                <w:sz w:val="24"/>
                <w:szCs w:val="24"/>
              </w:rPr>
            </w:pPr>
          </w:p>
          <w:p w14:paraId="31605B00" w14:textId="77777777" w:rsidR="003211C4" w:rsidRPr="00742246" w:rsidRDefault="003211C4" w:rsidP="00286674">
            <w:pPr>
              <w:rPr>
                <w:rFonts w:ascii="Arial" w:hAnsi="Arial" w:cs="Arial"/>
                <w:sz w:val="24"/>
                <w:szCs w:val="24"/>
              </w:rPr>
            </w:pPr>
            <w:r w:rsidRPr="00742246">
              <w:rPr>
                <w:rFonts w:ascii="Arial" w:hAnsi="Arial" w:cs="Arial"/>
                <w:sz w:val="24"/>
                <w:szCs w:val="24"/>
              </w:rPr>
              <w:t>This is in line with WCAG 2.2 criteria:</w:t>
            </w:r>
          </w:p>
          <w:p w14:paraId="588FE58A" w14:textId="77777777" w:rsidR="003211C4" w:rsidRPr="00742246" w:rsidRDefault="003211C4" w:rsidP="00FF45B8">
            <w:pPr>
              <w:pStyle w:val="ListParagraph"/>
              <w:numPr>
                <w:ilvl w:val="0"/>
                <w:numId w:val="2"/>
              </w:numPr>
              <w:rPr>
                <w:rFonts w:ascii="Arial" w:hAnsi="Arial" w:cs="Arial"/>
                <w:sz w:val="24"/>
                <w:szCs w:val="24"/>
              </w:rPr>
            </w:pPr>
            <w:r w:rsidRPr="00742246">
              <w:rPr>
                <w:rFonts w:ascii="Arial" w:hAnsi="Arial" w:cs="Arial"/>
                <w:sz w:val="24"/>
                <w:szCs w:val="24"/>
              </w:rPr>
              <w:t>1.3.5 Identify Input Purpose (AA)</w:t>
            </w:r>
          </w:p>
          <w:p w14:paraId="2365D778" w14:textId="77777777" w:rsidR="003211C4" w:rsidRPr="00742246" w:rsidRDefault="003211C4" w:rsidP="00FF45B8">
            <w:pPr>
              <w:pStyle w:val="ListParagraph"/>
              <w:numPr>
                <w:ilvl w:val="0"/>
                <w:numId w:val="2"/>
              </w:numPr>
              <w:rPr>
                <w:rFonts w:ascii="Arial" w:hAnsi="Arial" w:cs="Arial"/>
                <w:sz w:val="24"/>
                <w:szCs w:val="24"/>
              </w:rPr>
            </w:pPr>
            <w:r w:rsidRPr="00742246">
              <w:rPr>
                <w:rFonts w:ascii="Arial" w:hAnsi="Arial" w:cs="Arial"/>
                <w:sz w:val="24"/>
                <w:szCs w:val="24"/>
              </w:rPr>
              <w:t>2.4.3 Focus Order (Level A)</w:t>
            </w:r>
          </w:p>
          <w:p w14:paraId="1507E57F" w14:textId="77777777" w:rsidR="003211C4" w:rsidRPr="00742246" w:rsidRDefault="003211C4" w:rsidP="00FF45B8">
            <w:pPr>
              <w:pStyle w:val="ListParagraph"/>
              <w:numPr>
                <w:ilvl w:val="0"/>
                <w:numId w:val="2"/>
              </w:numPr>
              <w:rPr>
                <w:rFonts w:ascii="Arial" w:hAnsi="Arial" w:cs="Arial"/>
                <w:sz w:val="24"/>
                <w:szCs w:val="24"/>
              </w:rPr>
            </w:pPr>
            <w:r w:rsidRPr="00742246">
              <w:rPr>
                <w:rFonts w:ascii="Arial" w:hAnsi="Arial" w:cs="Arial"/>
                <w:sz w:val="24"/>
                <w:szCs w:val="24"/>
              </w:rPr>
              <w:lastRenderedPageBreak/>
              <w:t>2.4.6 Headings and Labels (Level AA)</w:t>
            </w:r>
          </w:p>
          <w:p w14:paraId="7122E83D" w14:textId="77777777" w:rsidR="003211C4" w:rsidRPr="00600DDF" w:rsidRDefault="003211C4" w:rsidP="00600DDF">
            <w:pPr>
              <w:rPr>
                <w:rFonts w:ascii="Arial" w:hAnsi="Arial" w:cs="Arial"/>
                <w:sz w:val="24"/>
                <w:szCs w:val="24"/>
              </w:rPr>
            </w:pPr>
          </w:p>
        </w:tc>
        <w:tc>
          <w:tcPr>
            <w:tcW w:w="2664" w:type="dxa"/>
            <w:tcBorders>
              <w:top w:val="single" w:sz="4" w:space="0" w:color="auto"/>
              <w:left w:val="single" w:sz="4" w:space="0" w:color="auto"/>
              <w:bottom w:val="single" w:sz="4" w:space="0" w:color="auto"/>
              <w:right w:val="single" w:sz="4" w:space="0" w:color="auto"/>
            </w:tcBorders>
          </w:tcPr>
          <w:p w14:paraId="63344E50" w14:textId="1F2E1A2B" w:rsidR="003211C4" w:rsidRPr="00742246" w:rsidRDefault="00F43391" w:rsidP="00286674">
            <w:pPr>
              <w:rPr>
                <w:rFonts w:ascii="Arial" w:hAnsi="Arial" w:cs="Arial"/>
                <w:b/>
                <w:bCs/>
                <w:sz w:val="24"/>
                <w:szCs w:val="24"/>
              </w:rPr>
            </w:pPr>
            <w:r w:rsidRPr="00742246">
              <w:rPr>
                <w:rFonts w:ascii="Arial" w:hAnsi="Arial" w:cs="Arial"/>
                <w:b/>
                <w:bCs/>
                <w:sz w:val="24"/>
                <w:szCs w:val="24"/>
                <w:highlight w:val="yellow"/>
              </w:rPr>
              <w:lastRenderedPageBreak/>
              <w:t>YELLOW</w:t>
            </w:r>
          </w:p>
        </w:tc>
        <w:tc>
          <w:tcPr>
            <w:tcW w:w="510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8AD5177" w14:textId="77777777" w:rsidR="003211C4" w:rsidRPr="00742246" w:rsidRDefault="003211C4" w:rsidP="00286674">
            <w:pPr>
              <w:pStyle w:val="NormalWeb"/>
              <w:spacing w:before="0" w:beforeAutospacing="0" w:after="0" w:afterAutospacing="0"/>
              <w:rPr>
                <w:rFonts w:ascii="Arial" w:hAnsi="Arial" w:cs="Arial"/>
              </w:rPr>
            </w:pPr>
            <w:r w:rsidRPr="00742246">
              <w:rPr>
                <w:rFonts w:ascii="Arial" w:hAnsi="Arial" w:cs="Arial"/>
              </w:rPr>
              <w:t>Focus order: Swoop Mobile FAQ.</w:t>
            </w:r>
          </w:p>
          <w:p w14:paraId="5C1B2C7A" w14:textId="62F86852" w:rsidR="003211C4" w:rsidRPr="00742246" w:rsidRDefault="003211C4" w:rsidP="00286674">
            <w:pPr>
              <w:pStyle w:val="NormalWeb"/>
              <w:rPr>
                <w:rFonts w:ascii="Arial" w:hAnsi="Arial" w:cs="Arial"/>
              </w:rPr>
            </w:pPr>
            <w:r w:rsidRPr="00742246">
              <w:rPr>
                <w:rFonts w:ascii="Arial" w:hAnsi="Arial" w:cs="Arial"/>
              </w:rPr>
              <w:t xml:space="preserve">  </w:t>
            </w:r>
            <w:r w:rsidRPr="00742246">
              <w:rPr>
                <w:rFonts w:ascii="Arial" w:hAnsi="Arial" w:cs="Arial"/>
                <w:noProof/>
              </w:rPr>
              <w:drawing>
                <wp:inline distT="0" distB="0" distL="0" distR="0" wp14:anchorId="63FBF452" wp14:editId="109BA8A4">
                  <wp:extent cx="1221296" cy="2297574"/>
                  <wp:effectExtent l="0" t="0" r="0" b="7620"/>
                  <wp:docPr id="1172341448" name="Picture 15" descr="Screenshot of focus order iss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341448" name="Picture 15" descr="Screenshot of focus order issue."/>
                          <pic:cNvPicPr>
                            <a:picLocks noChangeAspect="1" noChangeArrowheads="1"/>
                          </pic:cNvPicPr>
                        </pic:nvPicPr>
                        <pic:blipFill>
                          <a:blip r:embed="rId488" cstate="print">
                            <a:extLst>
                              <a:ext uri="{28A0092B-C50C-407E-A947-70E740481C1C}">
                                <a14:useLocalDpi xmlns:a14="http://schemas.microsoft.com/office/drawing/2010/main" val="0"/>
                              </a:ext>
                            </a:extLst>
                          </a:blip>
                          <a:srcRect/>
                          <a:stretch>
                            <a:fillRect/>
                          </a:stretch>
                        </pic:blipFill>
                        <pic:spPr bwMode="auto">
                          <a:xfrm>
                            <a:off x="0" y="0"/>
                            <a:ext cx="1240536" cy="2333769"/>
                          </a:xfrm>
                          <a:prstGeom prst="rect">
                            <a:avLst/>
                          </a:prstGeom>
                          <a:noFill/>
                          <a:ln>
                            <a:noFill/>
                          </a:ln>
                        </pic:spPr>
                      </pic:pic>
                    </a:graphicData>
                  </a:graphic>
                </wp:inline>
              </w:drawing>
            </w:r>
          </w:p>
          <w:p w14:paraId="198633E4" w14:textId="54F363A5" w:rsidR="003211C4" w:rsidRPr="00742246" w:rsidRDefault="003211C4" w:rsidP="00286674">
            <w:pPr>
              <w:pStyle w:val="NormalWeb"/>
              <w:rPr>
                <w:rFonts w:ascii="Arial" w:hAnsi="Arial" w:cs="Arial"/>
              </w:rPr>
            </w:pPr>
            <w:r w:rsidRPr="00742246">
              <w:rPr>
                <w:rFonts w:ascii="Arial" w:hAnsi="Arial" w:cs="Arial"/>
              </w:rPr>
              <w:t xml:space="preserve">  </w:t>
            </w:r>
          </w:p>
          <w:p w14:paraId="4C817710" w14:textId="47A0A9E1" w:rsidR="003211C4" w:rsidRPr="00742246" w:rsidRDefault="003211C4" w:rsidP="00286674">
            <w:pPr>
              <w:pStyle w:val="NormalWeb"/>
              <w:rPr>
                <w:rFonts w:ascii="Arial" w:hAnsi="Arial" w:cs="Arial"/>
              </w:rPr>
            </w:pPr>
            <w:r w:rsidRPr="00742246">
              <w:rPr>
                <w:rFonts w:ascii="Arial" w:hAnsi="Arial" w:cs="Arial"/>
              </w:rPr>
              <w:t xml:space="preserve"> </w:t>
            </w:r>
          </w:p>
          <w:p w14:paraId="1DC1745C" w14:textId="1842907A" w:rsidR="003211C4" w:rsidRPr="00742246" w:rsidRDefault="003211C4" w:rsidP="00286674">
            <w:pPr>
              <w:pStyle w:val="NormalWeb"/>
              <w:rPr>
                <w:rFonts w:ascii="Arial" w:hAnsi="Arial" w:cs="Arial"/>
              </w:rPr>
            </w:pPr>
          </w:p>
          <w:p w14:paraId="71040890" w14:textId="77777777" w:rsidR="003211C4" w:rsidRPr="00742246" w:rsidRDefault="003211C4" w:rsidP="00AB7581">
            <w:pPr>
              <w:pStyle w:val="NormalWeb"/>
              <w:rPr>
                <w:rFonts w:ascii="Arial" w:hAnsi="Arial" w:cs="Arial"/>
              </w:rPr>
            </w:pPr>
          </w:p>
        </w:tc>
        <w:tc>
          <w:tcPr>
            <w:tcW w:w="3544" w:type="dxa"/>
            <w:tcBorders>
              <w:top w:val="single" w:sz="4" w:space="0" w:color="auto"/>
              <w:left w:val="single" w:sz="4" w:space="0" w:color="auto"/>
              <w:bottom w:val="single" w:sz="4" w:space="0" w:color="auto"/>
              <w:right w:val="single" w:sz="4" w:space="0" w:color="auto"/>
            </w:tcBorders>
          </w:tcPr>
          <w:p w14:paraId="472AC0BB" w14:textId="18F0EF7A" w:rsidR="003211C4" w:rsidRPr="00742246" w:rsidRDefault="003211C4" w:rsidP="00286674">
            <w:pPr>
              <w:rPr>
                <w:rFonts w:ascii="Arial" w:hAnsi="Arial" w:cs="Arial"/>
                <w:sz w:val="24"/>
                <w:szCs w:val="24"/>
              </w:rPr>
            </w:pPr>
            <w:r w:rsidRPr="00742246">
              <w:rPr>
                <w:rFonts w:ascii="Arial" w:hAnsi="Arial" w:cs="Arial"/>
                <w:sz w:val="24"/>
                <w:szCs w:val="24"/>
              </w:rPr>
              <w:t>The FAQ page has many articles with ‘accordion’ subject content</w:t>
            </w:r>
            <w:r w:rsidR="009637C0" w:rsidRPr="00742246">
              <w:rPr>
                <w:rFonts w:ascii="Arial" w:hAnsi="Arial" w:cs="Arial"/>
                <w:sz w:val="24"/>
                <w:szCs w:val="24"/>
              </w:rPr>
              <w:t xml:space="preserve"> (arrow indicator)</w:t>
            </w:r>
            <w:r w:rsidRPr="00742246">
              <w:rPr>
                <w:rFonts w:ascii="Arial" w:hAnsi="Arial" w:cs="Arial"/>
                <w:sz w:val="24"/>
                <w:szCs w:val="24"/>
              </w:rPr>
              <w:t>.</w:t>
            </w:r>
          </w:p>
          <w:p w14:paraId="04F78D37" w14:textId="77777777" w:rsidR="009637C0" w:rsidRPr="00742246" w:rsidRDefault="009637C0" w:rsidP="00286674">
            <w:pPr>
              <w:rPr>
                <w:rFonts w:ascii="Arial" w:hAnsi="Arial" w:cs="Arial"/>
                <w:sz w:val="24"/>
                <w:szCs w:val="24"/>
              </w:rPr>
            </w:pPr>
          </w:p>
          <w:p w14:paraId="4E30A5FE" w14:textId="784F1188" w:rsidR="003211C4" w:rsidRPr="00742246" w:rsidRDefault="003211C4" w:rsidP="00286674">
            <w:pPr>
              <w:rPr>
                <w:rFonts w:ascii="Arial" w:hAnsi="Arial" w:cs="Arial"/>
                <w:sz w:val="24"/>
                <w:szCs w:val="24"/>
              </w:rPr>
            </w:pPr>
            <w:r w:rsidRPr="00742246">
              <w:rPr>
                <w:rFonts w:ascii="Arial" w:hAnsi="Arial" w:cs="Arial"/>
                <w:sz w:val="24"/>
                <w:szCs w:val="24"/>
              </w:rPr>
              <w:t>The</w:t>
            </w:r>
            <w:r w:rsidR="009637C0" w:rsidRPr="00742246">
              <w:rPr>
                <w:rFonts w:ascii="Arial" w:hAnsi="Arial" w:cs="Arial"/>
                <w:sz w:val="24"/>
                <w:szCs w:val="24"/>
              </w:rPr>
              <w:t>re is a common issue where</w:t>
            </w:r>
            <w:r w:rsidRPr="00742246">
              <w:rPr>
                <w:rFonts w:ascii="Arial" w:hAnsi="Arial" w:cs="Arial"/>
                <w:sz w:val="24"/>
                <w:szCs w:val="24"/>
              </w:rPr>
              <w:t xml:space="preserve"> focus indicator visibly and auditorily runs through each article and non-visible content. </w:t>
            </w:r>
            <w:r w:rsidR="009637C0" w:rsidRPr="00742246">
              <w:rPr>
                <w:rFonts w:ascii="Arial" w:hAnsi="Arial" w:cs="Arial"/>
                <w:sz w:val="24"/>
                <w:szCs w:val="24"/>
              </w:rPr>
              <w:t xml:space="preserve">There is also </w:t>
            </w:r>
            <w:r w:rsidRPr="00742246">
              <w:rPr>
                <w:rFonts w:ascii="Arial" w:hAnsi="Arial" w:cs="Arial"/>
                <w:sz w:val="24"/>
                <w:szCs w:val="24"/>
              </w:rPr>
              <w:t>the inability to expand the ‘accordion’ content</w:t>
            </w:r>
            <w:r w:rsidR="00AB7581" w:rsidRPr="00742246">
              <w:rPr>
                <w:rFonts w:ascii="Arial" w:hAnsi="Arial" w:cs="Arial"/>
                <w:sz w:val="24"/>
                <w:szCs w:val="24"/>
              </w:rPr>
              <w:t xml:space="preserve"> when using a screen reader.</w:t>
            </w:r>
          </w:p>
        </w:tc>
      </w:tr>
      <w:tr w:rsidR="003211C4" w:rsidRPr="00742246" w14:paraId="63E30B4C"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73858242" w14:textId="77777777" w:rsidR="003211C4" w:rsidRPr="00742246" w:rsidRDefault="003211C4" w:rsidP="00286674">
            <w:pPr>
              <w:rPr>
                <w:rFonts w:ascii="Arial" w:hAnsi="Arial" w:cs="Arial"/>
                <w:b/>
                <w:bCs/>
                <w:sz w:val="24"/>
                <w:szCs w:val="24"/>
              </w:rPr>
            </w:pPr>
            <w:r w:rsidRPr="00742246">
              <w:rPr>
                <w:rFonts w:ascii="Arial" w:hAnsi="Arial" w:cs="Arial"/>
                <w:b/>
                <w:bCs/>
                <w:sz w:val="24"/>
                <w:szCs w:val="24"/>
              </w:rPr>
              <w:t>Colour Contrast</w:t>
            </w:r>
          </w:p>
        </w:tc>
      </w:tr>
      <w:tr w:rsidR="003211C4" w:rsidRPr="00742246" w14:paraId="41A80E37"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18353D0D" w14:textId="77777777" w:rsidR="003211C4" w:rsidRPr="00742246" w:rsidRDefault="003211C4" w:rsidP="00FF45B8">
            <w:pPr>
              <w:pStyle w:val="ListParagraph"/>
              <w:numPr>
                <w:ilvl w:val="0"/>
                <w:numId w:val="8"/>
              </w:numPr>
              <w:rPr>
                <w:rFonts w:ascii="Arial" w:hAnsi="Arial" w:cs="Arial"/>
                <w:sz w:val="24"/>
                <w:szCs w:val="24"/>
              </w:rPr>
            </w:pPr>
            <w:r w:rsidRPr="00742246">
              <w:rPr>
                <w:rFonts w:ascii="Arial" w:hAnsi="Arial" w:cs="Arial"/>
                <w:sz w:val="24"/>
                <w:szCs w:val="24"/>
              </w:rPr>
              <w:t>Contrast of Text</w:t>
            </w:r>
          </w:p>
          <w:p w14:paraId="4D73D86A" w14:textId="77777777" w:rsidR="003211C4" w:rsidRPr="00742246" w:rsidRDefault="003211C4" w:rsidP="00FF45B8">
            <w:pPr>
              <w:pStyle w:val="ListParagraph"/>
              <w:numPr>
                <w:ilvl w:val="0"/>
                <w:numId w:val="8"/>
              </w:numPr>
              <w:rPr>
                <w:rFonts w:ascii="Arial" w:hAnsi="Arial" w:cs="Arial"/>
                <w:sz w:val="24"/>
                <w:szCs w:val="24"/>
              </w:rPr>
            </w:pPr>
            <w:r w:rsidRPr="00742246">
              <w:rPr>
                <w:rFonts w:ascii="Arial" w:hAnsi="Arial" w:cs="Arial"/>
                <w:sz w:val="24"/>
                <w:szCs w:val="24"/>
              </w:rPr>
              <w:t>Contrast of Non-Text Content</w:t>
            </w:r>
          </w:p>
          <w:p w14:paraId="7042394A" w14:textId="77777777" w:rsidR="003211C4" w:rsidRPr="00742246" w:rsidRDefault="003211C4" w:rsidP="00286674">
            <w:pPr>
              <w:rPr>
                <w:rFonts w:ascii="Arial" w:hAnsi="Arial" w:cs="Arial"/>
                <w:sz w:val="24"/>
                <w:szCs w:val="24"/>
              </w:rPr>
            </w:pPr>
          </w:p>
          <w:p w14:paraId="379CC378" w14:textId="77777777" w:rsidR="003211C4" w:rsidRPr="00742246" w:rsidRDefault="003211C4" w:rsidP="00286674">
            <w:pPr>
              <w:rPr>
                <w:rFonts w:ascii="Arial" w:hAnsi="Arial" w:cs="Arial"/>
                <w:sz w:val="24"/>
                <w:szCs w:val="24"/>
              </w:rPr>
            </w:pPr>
            <w:r w:rsidRPr="00742246">
              <w:rPr>
                <w:rFonts w:ascii="Arial" w:hAnsi="Arial" w:cs="Arial"/>
                <w:sz w:val="24"/>
                <w:szCs w:val="24"/>
              </w:rPr>
              <w:t>Contrasting of 14 pt size text must have a minimum ratio of 4.5:1, whilst any text that is larger, bold, or any UI component must have a minimum ratio of 3:1. This enables users with visual difficulties to be better suited to see content on a mobile screen.</w:t>
            </w:r>
          </w:p>
          <w:p w14:paraId="1403A88A" w14:textId="77777777" w:rsidR="003211C4" w:rsidRPr="00742246" w:rsidRDefault="003211C4" w:rsidP="00286674">
            <w:pPr>
              <w:rPr>
                <w:rFonts w:ascii="Arial" w:hAnsi="Arial" w:cs="Arial"/>
                <w:sz w:val="24"/>
                <w:szCs w:val="24"/>
              </w:rPr>
            </w:pPr>
          </w:p>
          <w:p w14:paraId="6B6576B8" w14:textId="77777777" w:rsidR="003211C4" w:rsidRPr="00742246" w:rsidRDefault="003211C4" w:rsidP="00286674">
            <w:pPr>
              <w:rPr>
                <w:rFonts w:ascii="Arial" w:hAnsi="Arial" w:cs="Arial"/>
                <w:sz w:val="24"/>
                <w:szCs w:val="24"/>
              </w:rPr>
            </w:pPr>
            <w:r w:rsidRPr="00742246">
              <w:rPr>
                <w:rFonts w:ascii="Arial" w:hAnsi="Arial" w:cs="Arial"/>
                <w:sz w:val="24"/>
                <w:szCs w:val="24"/>
              </w:rPr>
              <w:t>This is in line with WCAG 2.2 criteria:</w:t>
            </w:r>
          </w:p>
          <w:p w14:paraId="2E8860B7" w14:textId="77777777" w:rsidR="003211C4" w:rsidRPr="00742246" w:rsidRDefault="003211C4" w:rsidP="00FF45B8">
            <w:pPr>
              <w:pStyle w:val="ListParagraph"/>
              <w:numPr>
                <w:ilvl w:val="0"/>
                <w:numId w:val="9"/>
              </w:numPr>
              <w:rPr>
                <w:rFonts w:ascii="Arial" w:hAnsi="Arial" w:cs="Arial"/>
                <w:sz w:val="24"/>
                <w:szCs w:val="24"/>
              </w:rPr>
            </w:pPr>
            <w:r w:rsidRPr="00742246">
              <w:rPr>
                <w:rFonts w:ascii="Arial" w:hAnsi="Arial" w:cs="Arial"/>
                <w:sz w:val="24"/>
                <w:szCs w:val="24"/>
              </w:rPr>
              <w:t>1.4.3 Contrast (Minimum) (Level AA)</w:t>
            </w:r>
          </w:p>
          <w:p w14:paraId="40F3074D" w14:textId="77777777" w:rsidR="003211C4" w:rsidRPr="00742246" w:rsidRDefault="003211C4" w:rsidP="00FF45B8">
            <w:pPr>
              <w:pStyle w:val="ListParagraph"/>
              <w:numPr>
                <w:ilvl w:val="0"/>
                <w:numId w:val="9"/>
              </w:numPr>
              <w:rPr>
                <w:rFonts w:ascii="Arial" w:hAnsi="Arial" w:cs="Arial"/>
                <w:sz w:val="24"/>
                <w:szCs w:val="24"/>
              </w:rPr>
            </w:pPr>
            <w:r w:rsidRPr="00742246">
              <w:rPr>
                <w:rFonts w:ascii="Arial" w:hAnsi="Arial" w:cs="Arial"/>
                <w:sz w:val="24"/>
                <w:szCs w:val="24"/>
              </w:rPr>
              <w:t>1.4.11 Non-text Contrast (Level AA).</w:t>
            </w:r>
          </w:p>
          <w:p w14:paraId="466BDF00" w14:textId="77777777" w:rsidR="003211C4" w:rsidRPr="00742246" w:rsidRDefault="003211C4" w:rsidP="00286674">
            <w:pPr>
              <w:pStyle w:val="ListParagraph"/>
              <w:rPr>
                <w:rFonts w:ascii="Arial" w:hAnsi="Arial" w:cs="Arial"/>
                <w:sz w:val="24"/>
                <w:szCs w:val="24"/>
              </w:rPr>
            </w:pPr>
          </w:p>
        </w:tc>
        <w:tc>
          <w:tcPr>
            <w:tcW w:w="2664" w:type="dxa"/>
            <w:tcBorders>
              <w:top w:val="single" w:sz="4" w:space="0" w:color="auto"/>
              <w:left w:val="single" w:sz="4" w:space="0" w:color="auto"/>
              <w:bottom w:val="single" w:sz="4" w:space="0" w:color="auto"/>
              <w:right w:val="single" w:sz="4" w:space="0" w:color="auto"/>
            </w:tcBorders>
            <w:hideMark/>
          </w:tcPr>
          <w:p w14:paraId="3356EE86" w14:textId="1701D61A" w:rsidR="003211C4" w:rsidRPr="00742246" w:rsidRDefault="00AB7581" w:rsidP="00286674">
            <w:pPr>
              <w:rPr>
                <w:rFonts w:ascii="Arial" w:hAnsi="Arial" w:cs="Arial"/>
                <w:b/>
                <w:bCs/>
                <w:sz w:val="24"/>
                <w:szCs w:val="24"/>
              </w:rPr>
            </w:pPr>
            <w:r w:rsidRPr="00742246">
              <w:rPr>
                <w:rFonts w:ascii="Arial" w:hAnsi="Arial" w:cs="Arial"/>
                <w:b/>
                <w:bCs/>
                <w:sz w:val="24"/>
                <w:szCs w:val="24"/>
                <w:highlight w:val="yellow"/>
              </w:rPr>
              <w:t>YELLOW</w:t>
            </w:r>
          </w:p>
        </w:tc>
        <w:tc>
          <w:tcPr>
            <w:tcW w:w="510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9095742" w14:textId="77777777" w:rsidR="003211C4" w:rsidRPr="00742246" w:rsidRDefault="003211C4" w:rsidP="00286674">
            <w:pPr>
              <w:pStyle w:val="NormalWeb"/>
              <w:spacing w:before="0" w:beforeAutospacing="0" w:after="0" w:afterAutospacing="0"/>
              <w:rPr>
                <w:rFonts w:ascii="Arial" w:hAnsi="Arial" w:cs="Arial"/>
              </w:rPr>
            </w:pPr>
            <w:r w:rsidRPr="00742246">
              <w:rPr>
                <w:rFonts w:ascii="Arial" w:hAnsi="Arial" w:cs="Arial"/>
              </w:rPr>
              <w:t>Contrast:</w:t>
            </w:r>
          </w:p>
          <w:p w14:paraId="66654AE0" w14:textId="77777777" w:rsidR="003211C4" w:rsidRPr="00742246" w:rsidRDefault="003211C4" w:rsidP="00286674">
            <w:pPr>
              <w:pStyle w:val="NormalWeb"/>
              <w:spacing w:before="0" w:beforeAutospacing="0" w:after="0" w:afterAutospacing="0"/>
              <w:rPr>
                <w:rFonts w:ascii="Arial" w:hAnsi="Arial" w:cs="Arial"/>
              </w:rPr>
            </w:pPr>
            <w:r w:rsidRPr="00742246">
              <w:rPr>
                <w:rFonts w:ascii="Arial" w:hAnsi="Arial" w:cs="Arial"/>
              </w:rPr>
              <w:t>Value: 2.292:1</w:t>
            </w:r>
          </w:p>
          <w:p w14:paraId="56F673A7" w14:textId="77777777" w:rsidR="003211C4" w:rsidRPr="00742246" w:rsidRDefault="003211C4" w:rsidP="00286674">
            <w:pPr>
              <w:pStyle w:val="NormalWeb"/>
              <w:spacing w:before="0" w:beforeAutospacing="0" w:after="0" w:afterAutospacing="0"/>
              <w:rPr>
                <w:rFonts w:ascii="Arial" w:hAnsi="Arial" w:cs="Arial"/>
              </w:rPr>
            </w:pPr>
            <w:r w:rsidRPr="00742246">
              <w:rPr>
                <w:rFonts w:ascii="Arial" w:hAnsi="Arial" w:cs="Arial"/>
              </w:rPr>
              <w:t>White text (#FFFFFF) on a teal background (#2DBEB7)</w:t>
            </w:r>
          </w:p>
          <w:p w14:paraId="47BFA64F" w14:textId="77777777" w:rsidR="003211C4" w:rsidRPr="00742246" w:rsidRDefault="003211C4" w:rsidP="00286674">
            <w:pPr>
              <w:pStyle w:val="NormalWeb"/>
              <w:spacing w:before="0" w:beforeAutospacing="0" w:after="0" w:afterAutospacing="0"/>
              <w:rPr>
                <w:rFonts w:ascii="Arial" w:hAnsi="Arial" w:cs="Arial"/>
              </w:rPr>
            </w:pPr>
          </w:p>
          <w:p w14:paraId="5EC551ED" w14:textId="2A40941F" w:rsidR="003211C4" w:rsidRPr="00742246" w:rsidRDefault="003211C4" w:rsidP="00286674">
            <w:pPr>
              <w:pStyle w:val="NormalWeb"/>
              <w:rPr>
                <w:rFonts w:ascii="Arial" w:hAnsi="Arial" w:cs="Arial"/>
              </w:rPr>
            </w:pPr>
            <w:r w:rsidRPr="00742246">
              <w:rPr>
                <w:rFonts w:ascii="Arial" w:hAnsi="Arial" w:cs="Arial"/>
                <w:noProof/>
              </w:rPr>
              <w:drawing>
                <wp:inline distT="0" distB="0" distL="0" distR="0" wp14:anchorId="65997D66" wp14:editId="6ED5180D">
                  <wp:extent cx="3107055" cy="436880"/>
                  <wp:effectExtent l="0" t="0" r="0" b="1270"/>
                  <wp:docPr id="303718681" name="Picture 1" descr="A teal background with white tex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718681" name="Picture 1" descr="A teal background with white text&#10;&#10;"/>
                          <pic:cNvPicPr>
                            <a:picLocks noChangeAspect="1" noChangeArrowheads="1"/>
                          </pic:cNvPicPr>
                        </pic:nvPicPr>
                        <pic:blipFill>
                          <a:blip r:embed="rId489" cstate="print">
                            <a:extLst>
                              <a:ext uri="{28A0092B-C50C-407E-A947-70E740481C1C}">
                                <a14:useLocalDpi xmlns:a14="http://schemas.microsoft.com/office/drawing/2010/main" val="0"/>
                              </a:ext>
                            </a:extLst>
                          </a:blip>
                          <a:srcRect/>
                          <a:stretch>
                            <a:fillRect/>
                          </a:stretch>
                        </pic:blipFill>
                        <pic:spPr bwMode="auto">
                          <a:xfrm>
                            <a:off x="0" y="0"/>
                            <a:ext cx="3107055" cy="436880"/>
                          </a:xfrm>
                          <a:prstGeom prst="rect">
                            <a:avLst/>
                          </a:prstGeom>
                          <a:noFill/>
                          <a:ln>
                            <a:noFill/>
                          </a:ln>
                        </pic:spPr>
                      </pic:pic>
                    </a:graphicData>
                  </a:graphic>
                </wp:inline>
              </w:drawing>
            </w:r>
          </w:p>
          <w:p w14:paraId="6EA017F6" w14:textId="77777777" w:rsidR="003211C4" w:rsidRPr="00742246" w:rsidRDefault="003211C4" w:rsidP="00AB7581">
            <w:pPr>
              <w:pStyle w:val="NormalWeb"/>
              <w:spacing w:before="0" w:beforeAutospacing="0" w:after="0" w:afterAutospacing="0"/>
              <w:rPr>
                <w:rFonts w:ascii="Arial" w:hAnsi="Arial" w:cs="Arial"/>
              </w:rPr>
            </w:pPr>
          </w:p>
        </w:tc>
        <w:tc>
          <w:tcPr>
            <w:tcW w:w="3544" w:type="dxa"/>
            <w:tcBorders>
              <w:top w:val="single" w:sz="4" w:space="0" w:color="auto"/>
              <w:left w:val="single" w:sz="4" w:space="0" w:color="auto"/>
              <w:bottom w:val="single" w:sz="4" w:space="0" w:color="auto"/>
              <w:right w:val="single" w:sz="4" w:space="0" w:color="auto"/>
            </w:tcBorders>
          </w:tcPr>
          <w:p w14:paraId="0EC43A39" w14:textId="77777777" w:rsidR="003211C4" w:rsidRPr="00742246" w:rsidRDefault="003211C4" w:rsidP="00286674">
            <w:pPr>
              <w:rPr>
                <w:rFonts w:ascii="Arial" w:hAnsi="Arial" w:cs="Arial"/>
                <w:sz w:val="24"/>
                <w:szCs w:val="24"/>
              </w:rPr>
            </w:pPr>
            <w:r w:rsidRPr="00742246">
              <w:rPr>
                <w:rFonts w:ascii="Arial" w:hAnsi="Arial" w:cs="Arial"/>
                <w:sz w:val="24"/>
                <w:szCs w:val="24"/>
              </w:rPr>
              <w:t>The website shows very little issue with contrast.</w:t>
            </w:r>
          </w:p>
          <w:p w14:paraId="1B5FB4CE" w14:textId="3484C0B0" w:rsidR="003211C4" w:rsidRPr="00742246" w:rsidRDefault="00AB7581" w:rsidP="00286674">
            <w:pPr>
              <w:rPr>
                <w:rFonts w:ascii="Arial" w:hAnsi="Arial" w:cs="Arial"/>
                <w:sz w:val="24"/>
                <w:szCs w:val="24"/>
              </w:rPr>
            </w:pPr>
            <w:r w:rsidRPr="00742246">
              <w:rPr>
                <w:rFonts w:ascii="Arial" w:hAnsi="Arial" w:cs="Arial"/>
                <w:sz w:val="24"/>
                <w:szCs w:val="24"/>
              </w:rPr>
              <w:t>The issues arise mainly due to the t</w:t>
            </w:r>
            <w:r w:rsidR="003211C4" w:rsidRPr="00742246">
              <w:rPr>
                <w:rFonts w:ascii="Arial" w:hAnsi="Arial" w:cs="Arial"/>
                <w:sz w:val="24"/>
                <w:szCs w:val="24"/>
              </w:rPr>
              <w:t xml:space="preserve">eal and white </w:t>
            </w:r>
            <w:r w:rsidRPr="00742246">
              <w:rPr>
                <w:rFonts w:ascii="Arial" w:hAnsi="Arial" w:cs="Arial"/>
                <w:sz w:val="24"/>
                <w:szCs w:val="24"/>
              </w:rPr>
              <w:t>colour combination.</w:t>
            </w:r>
          </w:p>
        </w:tc>
      </w:tr>
      <w:tr w:rsidR="003211C4" w:rsidRPr="00742246" w14:paraId="22FBF4CF"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6736237A" w14:textId="77777777" w:rsidR="003211C4" w:rsidRPr="00742246" w:rsidRDefault="003211C4" w:rsidP="00286674">
            <w:pPr>
              <w:rPr>
                <w:rFonts w:ascii="Arial" w:hAnsi="Arial" w:cs="Arial"/>
                <w:b/>
                <w:bCs/>
                <w:sz w:val="24"/>
                <w:szCs w:val="24"/>
              </w:rPr>
            </w:pPr>
            <w:r w:rsidRPr="00742246">
              <w:rPr>
                <w:rFonts w:ascii="Arial" w:hAnsi="Arial" w:cs="Arial"/>
                <w:b/>
                <w:bCs/>
                <w:sz w:val="24"/>
                <w:szCs w:val="24"/>
              </w:rPr>
              <w:t>Universal Accessible Settings</w:t>
            </w:r>
          </w:p>
        </w:tc>
      </w:tr>
      <w:tr w:rsidR="003211C4" w:rsidRPr="00742246" w14:paraId="06EA9C9E"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36EB7BD9" w14:textId="77777777" w:rsidR="003211C4" w:rsidRPr="00742246" w:rsidRDefault="003211C4" w:rsidP="00FF45B8">
            <w:pPr>
              <w:pStyle w:val="ListParagraph"/>
              <w:numPr>
                <w:ilvl w:val="0"/>
                <w:numId w:val="4"/>
              </w:numPr>
              <w:rPr>
                <w:rFonts w:ascii="Arial" w:hAnsi="Arial" w:cs="Arial"/>
                <w:sz w:val="24"/>
                <w:szCs w:val="24"/>
              </w:rPr>
            </w:pPr>
            <w:r w:rsidRPr="00742246">
              <w:rPr>
                <w:rFonts w:ascii="Arial" w:hAnsi="Arial" w:cs="Arial"/>
                <w:sz w:val="24"/>
                <w:szCs w:val="24"/>
              </w:rPr>
              <w:t>Orientation</w:t>
            </w:r>
          </w:p>
          <w:p w14:paraId="02FAF4B9" w14:textId="77777777" w:rsidR="003211C4" w:rsidRPr="00742246" w:rsidRDefault="003211C4" w:rsidP="00FF45B8">
            <w:pPr>
              <w:pStyle w:val="ListParagraph"/>
              <w:numPr>
                <w:ilvl w:val="0"/>
                <w:numId w:val="4"/>
              </w:numPr>
              <w:rPr>
                <w:rFonts w:ascii="Arial" w:hAnsi="Arial" w:cs="Arial"/>
                <w:sz w:val="24"/>
                <w:szCs w:val="24"/>
              </w:rPr>
            </w:pPr>
            <w:r w:rsidRPr="00742246">
              <w:rPr>
                <w:rFonts w:ascii="Arial" w:hAnsi="Arial" w:cs="Arial"/>
                <w:sz w:val="24"/>
                <w:szCs w:val="24"/>
              </w:rPr>
              <w:t>Resize Text</w:t>
            </w:r>
          </w:p>
          <w:p w14:paraId="708B1C38" w14:textId="77777777" w:rsidR="003211C4" w:rsidRPr="00742246" w:rsidRDefault="003211C4" w:rsidP="00FF45B8">
            <w:pPr>
              <w:pStyle w:val="ListParagraph"/>
              <w:numPr>
                <w:ilvl w:val="0"/>
                <w:numId w:val="4"/>
              </w:numPr>
              <w:rPr>
                <w:rFonts w:ascii="Arial" w:hAnsi="Arial" w:cs="Arial"/>
                <w:sz w:val="24"/>
                <w:szCs w:val="24"/>
              </w:rPr>
            </w:pPr>
            <w:r w:rsidRPr="00742246">
              <w:rPr>
                <w:rFonts w:ascii="Arial" w:hAnsi="Arial" w:cs="Arial"/>
                <w:sz w:val="24"/>
                <w:szCs w:val="24"/>
              </w:rPr>
              <w:t>Colour Theme</w:t>
            </w:r>
          </w:p>
          <w:p w14:paraId="23C68756" w14:textId="77777777" w:rsidR="003211C4" w:rsidRPr="00742246" w:rsidRDefault="003211C4" w:rsidP="00286674">
            <w:pPr>
              <w:rPr>
                <w:rFonts w:ascii="Arial" w:hAnsi="Arial" w:cs="Arial"/>
                <w:sz w:val="24"/>
                <w:szCs w:val="24"/>
              </w:rPr>
            </w:pPr>
          </w:p>
          <w:p w14:paraId="1242A385" w14:textId="77777777" w:rsidR="003211C4" w:rsidRPr="00742246" w:rsidRDefault="003211C4" w:rsidP="00286674">
            <w:pPr>
              <w:rPr>
                <w:rFonts w:ascii="Arial" w:hAnsi="Arial" w:cs="Arial"/>
                <w:sz w:val="24"/>
                <w:szCs w:val="24"/>
              </w:rPr>
            </w:pPr>
            <w:r w:rsidRPr="00742246">
              <w:rPr>
                <w:rFonts w:ascii="Arial" w:hAnsi="Arial" w:cs="Arial"/>
                <w:sz w:val="24"/>
                <w:szCs w:val="24"/>
              </w:rPr>
              <w:lastRenderedPageBreak/>
              <w:t>The global settings of a mobile phone have accessibility advantages that a service can utilise to allow for ease of access. If these settings are improperly applied on an application’s interface, users may not be able to independently use and navigate through the application’s features.</w:t>
            </w:r>
          </w:p>
          <w:p w14:paraId="2187DE6A" w14:textId="77777777" w:rsidR="003211C4" w:rsidRPr="00742246" w:rsidRDefault="003211C4" w:rsidP="00286674">
            <w:pPr>
              <w:rPr>
                <w:rFonts w:ascii="Arial" w:hAnsi="Arial" w:cs="Arial"/>
                <w:sz w:val="24"/>
                <w:szCs w:val="24"/>
              </w:rPr>
            </w:pPr>
          </w:p>
          <w:p w14:paraId="746C4BB7" w14:textId="77777777" w:rsidR="003211C4" w:rsidRPr="00742246" w:rsidRDefault="003211C4" w:rsidP="00286674">
            <w:pPr>
              <w:rPr>
                <w:rFonts w:ascii="Arial" w:hAnsi="Arial" w:cs="Arial"/>
                <w:sz w:val="24"/>
                <w:szCs w:val="24"/>
              </w:rPr>
            </w:pPr>
            <w:r w:rsidRPr="00742246">
              <w:rPr>
                <w:rFonts w:ascii="Arial" w:hAnsi="Arial" w:cs="Arial"/>
                <w:sz w:val="24"/>
                <w:szCs w:val="24"/>
              </w:rPr>
              <w:t>This is in line with WCAG 2.2 criteria:</w:t>
            </w:r>
          </w:p>
          <w:p w14:paraId="79A1A90F" w14:textId="77777777" w:rsidR="003211C4" w:rsidRPr="00742246" w:rsidRDefault="003211C4" w:rsidP="00FF45B8">
            <w:pPr>
              <w:pStyle w:val="ListParagraph"/>
              <w:numPr>
                <w:ilvl w:val="0"/>
                <w:numId w:val="9"/>
              </w:numPr>
              <w:rPr>
                <w:rFonts w:ascii="Arial" w:hAnsi="Arial" w:cs="Arial"/>
                <w:sz w:val="24"/>
                <w:szCs w:val="24"/>
              </w:rPr>
            </w:pPr>
            <w:r w:rsidRPr="00742246">
              <w:rPr>
                <w:rFonts w:ascii="Arial" w:hAnsi="Arial" w:cs="Arial"/>
                <w:sz w:val="24"/>
                <w:szCs w:val="24"/>
              </w:rPr>
              <w:t>1.3.4 Orientation (Level AA)</w:t>
            </w:r>
          </w:p>
          <w:p w14:paraId="49DF8EC6" w14:textId="77777777" w:rsidR="003211C4" w:rsidRPr="00742246" w:rsidRDefault="003211C4" w:rsidP="00FF45B8">
            <w:pPr>
              <w:pStyle w:val="ListParagraph"/>
              <w:numPr>
                <w:ilvl w:val="0"/>
                <w:numId w:val="9"/>
              </w:numPr>
              <w:rPr>
                <w:rFonts w:ascii="Arial" w:hAnsi="Arial" w:cs="Arial"/>
                <w:sz w:val="24"/>
                <w:szCs w:val="24"/>
              </w:rPr>
            </w:pPr>
            <w:r w:rsidRPr="00742246">
              <w:rPr>
                <w:rFonts w:ascii="Arial" w:hAnsi="Arial" w:cs="Arial"/>
                <w:sz w:val="24"/>
                <w:szCs w:val="24"/>
              </w:rPr>
              <w:t>1.4.4 Resize Text (Level AA)</w:t>
            </w:r>
          </w:p>
          <w:p w14:paraId="2075122E" w14:textId="77777777" w:rsidR="003211C4" w:rsidRPr="00742246" w:rsidRDefault="003211C4" w:rsidP="00286674">
            <w:pPr>
              <w:pStyle w:val="ListParagraph"/>
              <w:rPr>
                <w:rFonts w:ascii="Arial" w:hAnsi="Arial" w:cs="Arial"/>
                <w:sz w:val="24"/>
                <w:szCs w:val="24"/>
              </w:rPr>
            </w:pPr>
          </w:p>
        </w:tc>
        <w:tc>
          <w:tcPr>
            <w:tcW w:w="2664" w:type="dxa"/>
            <w:tcBorders>
              <w:top w:val="single" w:sz="4" w:space="0" w:color="auto"/>
              <w:left w:val="single" w:sz="4" w:space="0" w:color="auto"/>
              <w:bottom w:val="single" w:sz="4" w:space="0" w:color="auto"/>
              <w:right w:val="single" w:sz="4" w:space="0" w:color="auto"/>
            </w:tcBorders>
          </w:tcPr>
          <w:p w14:paraId="464736CB" w14:textId="002FFFA1" w:rsidR="003211C4" w:rsidRPr="00742246" w:rsidRDefault="00AB7581" w:rsidP="00286674">
            <w:pPr>
              <w:rPr>
                <w:rFonts w:ascii="Arial" w:hAnsi="Arial" w:cs="Arial"/>
                <w:b/>
                <w:bCs/>
                <w:sz w:val="24"/>
                <w:szCs w:val="24"/>
              </w:rPr>
            </w:pPr>
            <w:r w:rsidRPr="00742246">
              <w:rPr>
                <w:rFonts w:ascii="Arial" w:hAnsi="Arial" w:cs="Arial"/>
                <w:b/>
                <w:bCs/>
                <w:sz w:val="24"/>
                <w:szCs w:val="24"/>
                <w:highlight w:val="yellow"/>
              </w:rPr>
              <w:lastRenderedPageBreak/>
              <w:t>YELLOW</w:t>
            </w:r>
          </w:p>
        </w:tc>
        <w:tc>
          <w:tcPr>
            <w:tcW w:w="5103" w:type="dxa"/>
            <w:tcBorders>
              <w:top w:val="single" w:sz="4" w:space="0" w:color="auto"/>
              <w:left w:val="single" w:sz="4" w:space="0" w:color="auto"/>
              <w:bottom w:val="single" w:sz="4" w:space="0" w:color="auto"/>
              <w:right w:val="single" w:sz="4" w:space="0" w:color="auto"/>
            </w:tcBorders>
          </w:tcPr>
          <w:p w14:paraId="5DE28559" w14:textId="0471DDC4" w:rsidR="003211C4" w:rsidRPr="00742246" w:rsidRDefault="003211C4" w:rsidP="00286674">
            <w:pPr>
              <w:pStyle w:val="NormalWeb"/>
              <w:rPr>
                <w:rFonts w:ascii="Arial" w:hAnsi="Arial" w:cs="Arial"/>
              </w:rPr>
            </w:pPr>
            <w:r w:rsidRPr="00742246">
              <w:rPr>
                <w:rFonts w:ascii="Arial" w:hAnsi="Arial" w:cs="Arial"/>
                <w:noProof/>
              </w:rPr>
              <w:t xml:space="preserve"> </w:t>
            </w:r>
            <w:r w:rsidRPr="00742246">
              <w:rPr>
                <w:rFonts w:ascii="Arial" w:hAnsi="Arial" w:cs="Arial"/>
              </w:rPr>
              <w:t xml:space="preserve">  </w:t>
            </w:r>
          </w:p>
          <w:p w14:paraId="73D9B3D8" w14:textId="7650A86A" w:rsidR="003211C4" w:rsidRPr="00742246" w:rsidRDefault="003211C4" w:rsidP="007E1BD2">
            <w:pPr>
              <w:pStyle w:val="NormalWeb"/>
              <w:rPr>
                <w:rFonts w:ascii="Arial" w:hAnsi="Arial" w:cs="Arial"/>
              </w:rPr>
            </w:pPr>
            <w:r w:rsidRPr="00742246">
              <w:rPr>
                <w:rFonts w:ascii="Arial" w:hAnsi="Arial" w:cs="Arial"/>
              </w:rPr>
              <w:t xml:space="preserve"> </w:t>
            </w:r>
          </w:p>
        </w:tc>
        <w:tc>
          <w:tcPr>
            <w:tcW w:w="3544" w:type="dxa"/>
            <w:tcBorders>
              <w:top w:val="single" w:sz="4" w:space="0" w:color="auto"/>
              <w:left w:val="single" w:sz="4" w:space="0" w:color="auto"/>
              <w:bottom w:val="single" w:sz="4" w:space="0" w:color="auto"/>
              <w:right w:val="single" w:sz="4" w:space="0" w:color="auto"/>
            </w:tcBorders>
          </w:tcPr>
          <w:p w14:paraId="01D5641A" w14:textId="77777777" w:rsidR="003211C4" w:rsidRPr="00742246" w:rsidRDefault="003211C4" w:rsidP="00286674">
            <w:pPr>
              <w:rPr>
                <w:rFonts w:ascii="Arial" w:hAnsi="Arial" w:cs="Arial"/>
                <w:b/>
                <w:bCs/>
                <w:sz w:val="24"/>
                <w:szCs w:val="24"/>
              </w:rPr>
            </w:pPr>
            <w:r w:rsidRPr="00742246">
              <w:rPr>
                <w:rFonts w:ascii="Arial" w:hAnsi="Arial" w:cs="Arial"/>
                <w:b/>
                <w:bCs/>
                <w:sz w:val="24"/>
                <w:szCs w:val="24"/>
              </w:rPr>
              <w:t>Orientation:</w:t>
            </w:r>
          </w:p>
          <w:p w14:paraId="726DEC05" w14:textId="7B08532C" w:rsidR="003211C4" w:rsidRPr="00742246" w:rsidRDefault="003211C4" w:rsidP="00286674">
            <w:pPr>
              <w:rPr>
                <w:rFonts w:ascii="Arial" w:hAnsi="Arial" w:cs="Arial"/>
                <w:sz w:val="24"/>
                <w:szCs w:val="24"/>
              </w:rPr>
            </w:pPr>
            <w:r w:rsidRPr="00742246">
              <w:rPr>
                <w:rFonts w:ascii="Arial" w:hAnsi="Arial" w:cs="Arial"/>
                <w:sz w:val="24"/>
                <w:szCs w:val="24"/>
              </w:rPr>
              <w:t>Orientation adjusts adequately to either portrait or landscape with no loss of content</w:t>
            </w:r>
            <w:r w:rsidR="00204C44" w:rsidRPr="00742246">
              <w:rPr>
                <w:rFonts w:ascii="Arial" w:hAnsi="Arial" w:cs="Arial"/>
                <w:sz w:val="24"/>
                <w:szCs w:val="24"/>
              </w:rPr>
              <w:t>.</w:t>
            </w:r>
          </w:p>
          <w:p w14:paraId="7E046CF5" w14:textId="77777777" w:rsidR="003211C4" w:rsidRPr="00742246" w:rsidRDefault="003211C4" w:rsidP="00286674">
            <w:pPr>
              <w:rPr>
                <w:rFonts w:ascii="Arial" w:hAnsi="Arial" w:cs="Arial"/>
                <w:b/>
                <w:bCs/>
                <w:sz w:val="24"/>
                <w:szCs w:val="24"/>
              </w:rPr>
            </w:pPr>
          </w:p>
          <w:p w14:paraId="0AD4EE90" w14:textId="77777777" w:rsidR="003211C4" w:rsidRPr="00742246" w:rsidRDefault="003211C4" w:rsidP="00286674">
            <w:pPr>
              <w:rPr>
                <w:rFonts w:ascii="Arial" w:hAnsi="Arial" w:cs="Arial"/>
                <w:sz w:val="24"/>
                <w:szCs w:val="24"/>
              </w:rPr>
            </w:pPr>
            <w:r w:rsidRPr="00742246">
              <w:rPr>
                <w:rFonts w:ascii="Arial" w:hAnsi="Arial" w:cs="Arial"/>
                <w:b/>
                <w:bCs/>
                <w:sz w:val="24"/>
                <w:szCs w:val="24"/>
              </w:rPr>
              <w:t xml:space="preserve">Resize: </w:t>
            </w:r>
          </w:p>
          <w:p w14:paraId="25D0D205" w14:textId="052FC448" w:rsidR="003211C4" w:rsidRPr="00742246" w:rsidRDefault="003211C4" w:rsidP="00286674">
            <w:pPr>
              <w:rPr>
                <w:rFonts w:ascii="Arial" w:hAnsi="Arial" w:cs="Arial"/>
                <w:sz w:val="24"/>
                <w:szCs w:val="24"/>
              </w:rPr>
            </w:pPr>
            <w:r w:rsidRPr="00742246">
              <w:rPr>
                <w:rFonts w:ascii="Arial" w:hAnsi="Arial" w:cs="Arial"/>
                <w:sz w:val="24"/>
                <w:szCs w:val="24"/>
              </w:rPr>
              <w:t xml:space="preserve">Adjusting the size of text and elements appropriately displays </w:t>
            </w:r>
            <w:r w:rsidR="00204C44" w:rsidRPr="00742246">
              <w:rPr>
                <w:rFonts w:ascii="Arial" w:hAnsi="Arial" w:cs="Arial"/>
                <w:sz w:val="24"/>
                <w:szCs w:val="24"/>
              </w:rPr>
              <w:t>without</w:t>
            </w:r>
            <w:r w:rsidRPr="00742246">
              <w:rPr>
                <w:rFonts w:ascii="Arial" w:hAnsi="Arial" w:cs="Arial"/>
                <w:sz w:val="24"/>
                <w:szCs w:val="24"/>
              </w:rPr>
              <w:t xml:space="preserve"> loss of content</w:t>
            </w:r>
            <w:r w:rsidR="00204C44" w:rsidRPr="00742246">
              <w:rPr>
                <w:rFonts w:ascii="Arial" w:hAnsi="Arial" w:cs="Arial"/>
                <w:sz w:val="24"/>
                <w:szCs w:val="24"/>
              </w:rPr>
              <w:t>.</w:t>
            </w:r>
          </w:p>
          <w:p w14:paraId="5715DD23" w14:textId="77777777" w:rsidR="003211C4" w:rsidRPr="00742246" w:rsidRDefault="003211C4" w:rsidP="00286674">
            <w:pPr>
              <w:rPr>
                <w:rFonts w:ascii="Arial" w:hAnsi="Arial" w:cs="Arial"/>
                <w:b/>
                <w:bCs/>
                <w:sz w:val="24"/>
                <w:szCs w:val="24"/>
              </w:rPr>
            </w:pPr>
          </w:p>
          <w:p w14:paraId="7CD160F3" w14:textId="77777777" w:rsidR="003211C4" w:rsidRPr="00742246" w:rsidRDefault="003211C4" w:rsidP="00286674">
            <w:pPr>
              <w:rPr>
                <w:rFonts w:ascii="Arial" w:hAnsi="Arial" w:cs="Arial"/>
                <w:b/>
                <w:bCs/>
                <w:sz w:val="24"/>
                <w:szCs w:val="24"/>
              </w:rPr>
            </w:pPr>
            <w:r w:rsidRPr="00742246">
              <w:rPr>
                <w:rFonts w:ascii="Arial" w:hAnsi="Arial" w:cs="Arial"/>
                <w:b/>
                <w:bCs/>
                <w:sz w:val="24"/>
                <w:szCs w:val="24"/>
              </w:rPr>
              <w:t>Colour Theme:</w:t>
            </w:r>
          </w:p>
          <w:p w14:paraId="0781574C" w14:textId="58B01001" w:rsidR="003211C4" w:rsidRPr="00742246" w:rsidRDefault="003211C4" w:rsidP="00286674">
            <w:pPr>
              <w:rPr>
                <w:rFonts w:ascii="Arial" w:hAnsi="Arial" w:cs="Arial"/>
                <w:sz w:val="24"/>
                <w:szCs w:val="24"/>
              </w:rPr>
            </w:pPr>
            <w:r w:rsidRPr="00742246">
              <w:rPr>
                <w:rFonts w:ascii="Arial" w:hAnsi="Arial" w:cs="Arial"/>
                <w:sz w:val="24"/>
                <w:szCs w:val="24"/>
              </w:rPr>
              <w:t>Dark theme does not a</w:t>
            </w:r>
            <w:r w:rsidR="00204C44" w:rsidRPr="00742246">
              <w:rPr>
                <w:rFonts w:ascii="Arial" w:hAnsi="Arial" w:cs="Arial"/>
                <w:sz w:val="24"/>
                <w:szCs w:val="24"/>
              </w:rPr>
              <w:t>pply</w:t>
            </w:r>
            <w:r w:rsidRPr="00742246">
              <w:rPr>
                <w:rFonts w:ascii="Arial" w:hAnsi="Arial" w:cs="Arial"/>
                <w:sz w:val="24"/>
                <w:szCs w:val="24"/>
              </w:rPr>
              <w:t xml:space="preserve"> within the website</w:t>
            </w:r>
            <w:r w:rsidR="00204C44" w:rsidRPr="00742246">
              <w:rPr>
                <w:rFonts w:ascii="Arial" w:hAnsi="Arial" w:cs="Arial"/>
                <w:sz w:val="24"/>
                <w:szCs w:val="24"/>
              </w:rPr>
              <w:t>.</w:t>
            </w:r>
          </w:p>
          <w:p w14:paraId="07FEAC65" w14:textId="77777777" w:rsidR="003211C4" w:rsidRPr="00742246" w:rsidRDefault="003211C4" w:rsidP="00286674">
            <w:pPr>
              <w:rPr>
                <w:rFonts w:ascii="Arial" w:hAnsi="Arial" w:cs="Arial"/>
                <w:sz w:val="24"/>
                <w:szCs w:val="24"/>
              </w:rPr>
            </w:pPr>
          </w:p>
          <w:p w14:paraId="5028517E" w14:textId="77777777" w:rsidR="003211C4" w:rsidRPr="00742246" w:rsidRDefault="003211C4" w:rsidP="00286674">
            <w:pPr>
              <w:rPr>
                <w:rFonts w:ascii="Arial" w:hAnsi="Arial" w:cs="Arial"/>
                <w:b/>
                <w:bCs/>
                <w:sz w:val="24"/>
                <w:szCs w:val="24"/>
              </w:rPr>
            </w:pPr>
            <w:r w:rsidRPr="00742246">
              <w:rPr>
                <w:rFonts w:ascii="Arial" w:hAnsi="Arial" w:cs="Arial"/>
                <w:b/>
                <w:bCs/>
                <w:sz w:val="24"/>
                <w:szCs w:val="24"/>
              </w:rPr>
              <w:t>Magnification:</w:t>
            </w:r>
          </w:p>
          <w:p w14:paraId="35CB2E75" w14:textId="49046E64" w:rsidR="003211C4" w:rsidRPr="00742246" w:rsidRDefault="003211C4" w:rsidP="00286674">
            <w:pPr>
              <w:rPr>
                <w:rFonts w:ascii="Arial" w:hAnsi="Arial" w:cs="Arial"/>
                <w:sz w:val="24"/>
                <w:szCs w:val="24"/>
              </w:rPr>
            </w:pPr>
            <w:r w:rsidRPr="00742246">
              <w:rPr>
                <w:rFonts w:ascii="Arial" w:hAnsi="Arial" w:cs="Arial"/>
                <w:sz w:val="24"/>
                <w:szCs w:val="24"/>
              </w:rPr>
              <w:t>The ability to adjust magnification works without any loss of content</w:t>
            </w:r>
            <w:r w:rsidR="00BF0F63" w:rsidRPr="00742246">
              <w:rPr>
                <w:rFonts w:ascii="Arial" w:hAnsi="Arial" w:cs="Arial"/>
                <w:sz w:val="24"/>
                <w:szCs w:val="24"/>
              </w:rPr>
              <w:t>.</w:t>
            </w:r>
          </w:p>
          <w:p w14:paraId="4EC2169E" w14:textId="77777777" w:rsidR="003211C4" w:rsidRPr="00742246" w:rsidRDefault="003211C4" w:rsidP="00286674">
            <w:pPr>
              <w:rPr>
                <w:rFonts w:ascii="Arial" w:hAnsi="Arial" w:cs="Arial"/>
                <w:sz w:val="24"/>
                <w:szCs w:val="24"/>
              </w:rPr>
            </w:pPr>
          </w:p>
        </w:tc>
      </w:tr>
      <w:tr w:rsidR="003211C4" w:rsidRPr="00742246" w14:paraId="67A940A7"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99FF99"/>
          </w:tcPr>
          <w:p w14:paraId="71871E7B" w14:textId="77777777" w:rsidR="003211C4" w:rsidRPr="00742246" w:rsidRDefault="003211C4" w:rsidP="00FF45B8">
            <w:pPr>
              <w:pStyle w:val="ListParagraph"/>
              <w:numPr>
                <w:ilvl w:val="0"/>
                <w:numId w:val="38"/>
              </w:numPr>
              <w:spacing w:line="256" w:lineRule="auto"/>
              <w:rPr>
                <w:rFonts w:ascii="Arial" w:hAnsi="Arial" w:cs="Arial"/>
                <w:b/>
                <w:bCs/>
                <w:sz w:val="24"/>
                <w:szCs w:val="24"/>
              </w:rPr>
            </w:pPr>
            <w:r w:rsidRPr="00742246">
              <w:rPr>
                <w:rFonts w:ascii="Arial" w:hAnsi="Arial" w:cs="Arial"/>
                <w:b/>
                <w:bCs/>
                <w:sz w:val="24"/>
                <w:szCs w:val="24"/>
              </w:rPr>
              <w:lastRenderedPageBreak/>
              <w:t>Cognitive</w:t>
            </w:r>
          </w:p>
        </w:tc>
      </w:tr>
      <w:tr w:rsidR="003211C4" w:rsidRPr="00742246" w14:paraId="338FFB7F"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63223D21" w14:textId="77777777" w:rsidR="003211C4" w:rsidRPr="00742246" w:rsidRDefault="003211C4" w:rsidP="00286674">
            <w:pPr>
              <w:rPr>
                <w:rFonts w:ascii="Arial" w:hAnsi="Arial" w:cs="Arial"/>
                <w:b/>
                <w:bCs/>
                <w:sz w:val="24"/>
                <w:szCs w:val="24"/>
              </w:rPr>
            </w:pPr>
            <w:r w:rsidRPr="00742246">
              <w:rPr>
                <w:rFonts w:ascii="Arial" w:hAnsi="Arial" w:cs="Arial"/>
                <w:b/>
                <w:bCs/>
                <w:sz w:val="24"/>
                <w:szCs w:val="24"/>
              </w:rPr>
              <w:t>Language</w:t>
            </w:r>
          </w:p>
        </w:tc>
      </w:tr>
      <w:tr w:rsidR="003211C4" w:rsidRPr="00742246" w14:paraId="527C4CE6"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35B00F2E" w14:textId="77777777" w:rsidR="003211C4" w:rsidRPr="00742246" w:rsidRDefault="003211C4" w:rsidP="00FF45B8">
            <w:pPr>
              <w:pStyle w:val="ListParagraph"/>
              <w:numPr>
                <w:ilvl w:val="0"/>
                <w:numId w:val="7"/>
              </w:numPr>
              <w:rPr>
                <w:rFonts w:ascii="Arial" w:hAnsi="Arial" w:cs="Arial"/>
                <w:sz w:val="24"/>
                <w:szCs w:val="24"/>
              </w:rPr>
            </w:pPr>
            <w:r w:rsidRPr="00742246">
              <w:rPr>
                <w:rFonts w:ascii="Arial" w:hAnsi="Arial" w:cs="Arial"/>
                <w:sz w:val="24"/>
                <w:szCs w:val="24"/>
              </w:rPr>
              <w:t>Common words</w:t>
            </w:r>
          </w:p>
          <w:p w14:paraId="3E431B99" w14:textId="77777777" w:rsidR="003211C4" w:rsidRPr="00742246" w:rsidRDefault="003211C4" w:rsidP="00FF45B8">
            <w:pPr>
              <w:pStyle w:val="ListParagraph"/>
              <w:numPr>
                <w:ilvl w:val="0"/>
                <w:numId w:val="7"/>
              </w:numPr>
              <w:rPr>
                <w:rFonts w:ascii="Arial" w:hAnsi="Arial" w:cs="Arial"/>
                <w:sz w:val="24"/>
                <w:szCs w:val="24"/>
              </w:rPr>
            </w:pPr>
            <w:r w:rsidRPr="00742246">
              <w:rPr>
                <w:rFonts w:ascii="Arial" w:hAnsi="Arial" w:cs="Arial"/>
                <w:sz w:val="24"/>
                <w:szCs w:val="24"/>
              </w:rPr>
              <w:t>Define words.</w:t>
            </w:r>
          </w:p>
          <w:p w14:paraId="2F8685CA" w14:textId="77777777" w:rsidR="003211C4" w:rsidRPr="00742246" w:rsidRDefault="003211C4" w:rsidP="00FF45B8">
            <w:pPr>
              <w:pStyle w:val="ListParagraph"/>
              <w:numPr>
                <w:ilvl w:val="0"/>
                <w:numId w:val="7"/>
              </w:numPr>
              <w:rPr>
                <w:rFonts w:ascii="Arial" w:hAnsi="Arial" w:cs="Arial"/>
                <w:sz w:val="24"/>
                <w:szCs w:val="24"/>
              </w:rPr>
            </w:pPr>
            <w:r w:rsidRPr="00742246">
              <w:rPr>
                <w:rFonts w:ascii="Arial" w:hAnsi="Arial" w:cs="Arial"/>
                <w:sz w:val="24"/>
                <w:szCs w:val="24"/>
              </w:rPr>
              <w:t>Simple tense</w:t>
            </w:r>
          </w:p>
          <w:p w14:paraId="56C75B9E" w14:textId="77777777" w:rsidR="003211C4" w:rsidRPr="00742246" w:rsidRDefault="003211C4" w:rsidP="00FF45B8">
            <w:pPr>
              <w:pStyle w:val="ListParagraph"/>
              <w:numPr>
                <w:ilvl w:val="0"/>
                <w:numId w:val="7"/>
              </w:numPr>
              <w:rPr>
                <w:rFonts w:ascii="Arial" w:hAnsi="Arial" w:cs="Arial"/>
                <w:sz w:val="24"/>
                <w:szCs w:val="24"/>
              </w:rPr>
            </w:pPr>
            <w:r w:rsidRPr="00742246">
              <w:rPr>
                <w:rFonts w:ascii="Arial" w:hAnsi="Arial" w:cs="Arial"/>
                <w:sz w:val="24"/>
                <w:szCs w:val="24"/>
              </w:rPr>
              <w:t>Literal language</w:t>
            </w:r>
          </w:p>
          <w:p w14:paraId="39128FF2" w14:textId="77777777" w:rsidR="003211C4" w:rsidRPr="00742246" w:rsidRDefault="003211C4" w:rsidP="00FF45B8">
            <w:pPr>
              <w:pStyle w:val="ListParagraph"/>
              <w:numPr>
                <w:ilvl w:val="0"/>
                <w:numId w:val="7"/>
              </w:numPr>
              <w:rPr>
                <w:rFonts w:ascii="Arial" w:hAnsi="Arial" w:cs="Arial"/>
                <w:sz w:val="24"/>
                <w:szCs w:val="24"/>
              </w:rPr>
            </w:pPr>
            <w:r w:rsidRPr="00742246">
              <w:rPr>
                <w:rFonts w:ascii="Arial" w:hAnsi="Arial" w:cs="Arial"/>
                <w:sz w:val="24"/>
                <w:szCs w:val="24"/>
              </w:rPr>
              <w:t>Avoid double negatives.</w:t>
            </w:r>
          </w:p>
          <w:p w14:paraId="1828FEB3" w14:textId="77777777" w:rsidR="003211C4" w:rsidRPr="00742246" w:rsidRDefault="003211C4" w:rsidP="00FF45B8">
            <w:pPr>
              <w:pStyle w:val="ListParagraph"/>
              <w:numPr>
                <w:ilvl w:val="0"/>
                <w:numId w:val="7"/>
              </w:numPr>
              <w:rPr>
                <w:rFonts w:ascii="Arial" w:hAnsi="Arial" w:cs="Arial"/>
                <w:sz w:val="24"/>
                <w:szCs w:val="24"/>
              </w:rPr>
            </w:pPr>
            <w:r w:rsidRPr="00742246">
              <w:rPr>
                <w:rFonts w:ascii="Arial" w:hAnsi="Arial" w:cs="Arial"/>
                <w:sz w:val="24"/>
                <w:szCs w:val="24"/>
              </w:rPr>
              <w:t>Nested clauses</w:t>
            </w:r>
          </w:p>
          <w:p w14:paraId="77BFCCF3" w14:textId="77777777" w:rsidR="003211C4" w:rsidRPr="00742246" w:rsidRDefault="003211C4" w:rsidP="00286674">
            <w:pPr>
              <w:rPr>
                <w:rFonts w:ascii="Arial" w:hAnsi="Arial" w:cs="Arial"/>
                <w:sz w:val="24"/>
                <w:szCs w:val="24"/>
              </w:rPr>
            </w:pPr>
          </w:p>
          <w:p w14:paraId="142681C3" w14:textId="77777777" w:rsidR="003211C4" w:rsidRPr="00742246" w:rsidRDefault="003211C4" w:rsidP="00286674">
            <w:pPr>
              <w:rPr>
                <w:rFonts w:ascii="Arial" w:hAnsi="Arial" w:cs="Arial"/>
                <w:sz w:val="24"/>
                <w:szCs w:val="24"/>
              </w:rPr>
            </w:pPr>
            <w:r w:rsidRPr="00742246">
              <w:rPr>
                <w:rFonts w:ascii="Arial" w:hAnsi="Arial" w:cs="Arial"/>
                <w:sz w:val="24"/>
                <w:szCs w:val="24"/>
              </w:rPr>
              <w:lastRenderedPageBreak/>
              <w:t>Language used by providers should be targeted towards the lower secondary education level to accommodate for diverse reading levels and intellectual disabilities.</w:t>
            </w:r>
          </w:p>
          <w:p w14:paraId="244CD681" w14:textId="77777777" w:rsidR="003211C4" w:rsidRPr="00742246" w:rsidRDefault="003211C4" w:rsidP="00286674">
            <w:pPr>
              <w:rPr>
                <w:rFonts w:ascii="Arial" w:hAnsi="Arial" w:cs="Arial"/>
                <w:sz w:val="24"/>
                <w:szCs w:val="24"/>
              </w:rPr>
            </w:pPr>
          </w:p>
          <w:p w14:paraId="32CDE356" w14:textId="77777777" w:rsidR="003211C4" w:rsidRPr="00742246" w:rsidRDefault="003211C4" w:rsidP="00286674">
            <w:pPr>
              <w:rPr>
                <w:rFonts w:ascii="Arial" w:hAnsi="Arial" w:cs="Arial"/>
                <w:sz w:val="24"/>
                <w:szCs w:val="24"/>
              </w:rPr>
            </w:pPr>
            <w:r w:rsidRPr="00742246">
              <w:rPr>
                <w:rFonts w:ascii="Arial" w:hAnsi="Arial" w:cs="Arial"/>
                <w:sz w:val="24"/>
                <w:szCs w:val="24"/>
              </w:rPr>
              <w:t>This is in line with WCAG 2.2 criteria:</w:t>
            </w:r>
          </w:p>
          <w:p w14:paraId="1F97373B" w14:textId="77777777" w:rsidR="003211C4" w:rsidRPr="00742246" w:rsidRDefault="003211C4" w:rsidP="00FF45B8">
            <w:pPr>
              <w:pStyle w:val="ListParagraph"/>
              <w:numPr>
                <w:ilvl w:val="0"/>
                <w:numId w:val="9"/>
              </w:numPr>
              <w:rPr>
                <w:rFonts w:ascii="Arial" w:hAnsi="Arial" w:cs="Arial"/>
                <w:sz w:val="24"/>
                <w:szCs w:val="24"/>
              </w:rPr>
            </w:pPr>
            <w:r w:rsidRPr="00742246">
              <w:rPr>
                <w:rFonts w:ascii="Arial" w:hAnsi="Arial" w:cs="Arial"/>
                <w:sz w:val="24"/>
                <w:szCs w:val="24"/>
              </w:rPr>
              <w:t>3.1.5 Reading Level (Level AAA)</w:t>
            </w:r>
          </w:p>
          <w:p w14:paraId="072E95DF" w14:textId="77777777" w:rsidR="003211C4" w:rsidRPr="00742246" w:rsidRDefault="003211C4" w:rsidP="00286674">
            <w:pPr>
              <w:rPr>
                <w:rFonts w:ascii="Arial" w:hAnsi="Arial" w:cs="Arial"/>
                <w:sz w:val="24"/>
                <w:szCs w:val="24"/>
              </w:rPr>
            </w:pPr>
          </w:p>
          <w:p w14:paraId="213851C6" w14:textId="77777777" w:rsidR="003211C4" w:rsidRPr="00742246" w:rsidRDefault="003211C4" w:rsidP="00286674">
            <w:pPr>
              <w:rPr>
                <w:rFonts w:ascii="Arial" w:hAnsi="Arial" w:cs="Arial"/>
                <w:sz w:val="24"/>
                <w:szCs w:val="24"/>
              </w:rPr>
            </w:pPr>
          </w:p>
        </w:tc>
        <w:tc>
          <w:tcPr>
            <w:tcW w:w="2664" w:type="dxa"/>
            <w:tcBorders>
              <w:top w:val="single" w:sz="4" w:space="0" w:color="auto"/>
              <w:left w:val="single" w:sz="4" w:space="0" w:color="auto"/>
              <w:bottom w:val="single" w:sz="4" w:space="0" w:color="auto"/>
              <w:right w:val="single" w:sz="4" w:space="0" w:color="auto"/>
            </w:tcBorders>
          </w:tcPr>
          <w:p w14:paraId="08A5D088" w14:textId="53076C87" w:rsidR="003211C4" w:rsidRPr="00742246" w:rsidRDefault="00BF0F63" w:rsidP="00286674">
            <w:pPr>
              <w:rPr>
                <w:rFonts w:ascii="Arial" w:hAnsi="Arial" w:cs="Arial"/>
                <w:b/>
                <w:bCs/>
                <w:sz w:val="24"/>
                <w:szCs w:val="24"/>
              </w:rPr>
            </w:pPr>
            <w:r w:rsidRPr="00742246">
              <w:rPr>
                <w:rFonts w:ascii="Arial" w:hAnsi="Arial" w:cs="Arial"/>
                <w:b/>
                <w:bCs/>
                <w:sz w:val="24"/>
                <w:szCs w:val="24"/>
                <w:highlight w:val="green"/>
              </w:rPr>
              <w:lastRenderedPageBreak/>
              <w:t>GREEN</w:t>
            </w:r>
          </w:p>
        </w:tc>
        <w:tc>
          <w:tcPr>
            <w:tcW w:w="5103" w:type="dxa"/>
            <w:tcBorders>
              <w:top w:val="single" w:sz="4" w:space="0" w:color="auto"/>
              <w:left w:val="single" w:sz="4" w:space="0" w:color="auto"/>
              <w:bottom w:val="single" w:sz="4" w:space="0" w:color="auto"/>
              <w:right w:val="single" w:sz="4" w:space="0" w:color="auto"/>
            </w:tcBorders>
          </w:tcPr>
          <w:p w14:paraId="5C3D9C57" w14:textId="77777777" w:rsidR="003211C4" w:rsidRPr="00742246" w:rsidRDefault="003211C4" w:rsidP="00286674">
            <w:pPr>
              <w:rPr>
                <w:rFonts w:ascii="Arial" w:hAnsi="Arial" w:cs="Arial"/>
                <w:sz w:val="24"/>
                <w:szCs w:val="24"/>
              </w:rPr>
            </w:pPr>
          </w:p>
        </w:tc>
        <w:tc>
          <w:tcPr>
            <w:tcW w:w="3544" w:type="dxa"/>
            <w:tcBorders>
              <w:top w:val="single" w:sz="4" w:space="0" w:color="auto"/>
              <w:left w:val="single" w:sz="4" w:space="0" w:color="auto"/>
              <w:bottom w:val="single" w:sz="4" w:space="0" w:color="auto"/>
              <w:right w:val="single" w:sz="4" w:space="0" w:color="auto"/>
            </w:tcBorders>
          </w:tcPr>
          <w:p w14:paraId="42A39284" w14:textId="77777777" w:rsidR="003211C4" w:rsidRPr="00742246" w:rsidRDefault="003211C4" w:rsidP="00286674">
            <w:pPr>
              <w:rPr>
                <w:rFonts w:ascii="Arial" w:hAnsi="Arial" w:cs="Arial"/>
                <w:sz w:val="24"/>
                <w:szCs w:val="24"/>
              </w:rPr>
            </w:pPr>
            <w:r w:rsidRPr="00742246">
              <w:rPr>
                <w:rFonts w:ascii="Arial" w:hAnsi="Arial" w:cs="Arial"/>
                <w:sz w:val="24"/>
                <w:szCs w:val="24"/>
              </w:rPr>
              <w:t>Language is simple, concise, and clear.</w:t>
            </w:r>
          </w:p>
          <w:p w14:paraId="1838B4C9" w14:textId="77777777" w:rsidR="003211C4" w:rsidRPr="00742246" w:rsidRDefault="003211C4" w:rsidP="00286674">
            <w:pPr>
              <w:rPr>
                <w:rFonts w:ascii="Arial" w:hAnsi="Arial" w:cs="Arial"/>
                <w:sz w:val="24"/>
                <w:szCs w:val="24"/>
              </w:rPr>
            </w:pPr>
          </w:p>
        </w:tc>
      </w:tr>
      <w:tr w:rsidR="003211C4" w:rsidRPr="00742246" w14:paraId="3D95C6E6"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059EF125" w14:textId="77777777" w:rsidR="003211C4" w:rsidRPr="00742246" w:rsidRDefault="003211C4" w:rsidP="00286674">
            <w:pPr>
              <w:rPr>
                <w:rFonts w:ascii="Arial" w:hAnsi="Arial" w:cs="Arial"/>
                <w:b/>
                <w:bCs/>
                <w:sz w:val="24"/>
                <w:szCs w:val="24"/>
              </w:rPr>
            </w:pPr>
            <w:r w:rsidRPr="00742246">
              <w:rPr>
                <w:rFonts w:ascii="Arial" w:hAnsi="Arial" w:cs="Arial"/>
                <w:b/>
                <w:bCs/>
                <w:sz w:val="24"/>
                <w:szCs w:val="24"/>
              </w:rPr>
              <w:t>Consistent Page Layout and Navigation</w:t>
            </w:r>
          </w:p>
        </w:tc>
      </w:tr>
      <w:tr w:rsidR="003211C4" w:rsidRPr="00742246" w14:paraId="60F3209B"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26E570B7" w14:textId="77777777" w:rsidR="003211C4" w:rsidRPr="00742246" w:rsidRDefault="003211C4" w:rsidP="00FF45B8">
            <w:pPr>
              <w:pStyle w:val="ListParagraph"/>
              <w:numPr>
                <w:ilvl w:val="0"/>
                <w:numId w:val="8"/>
              </w:numPr>
              <w:spacing w:line="256" w:lineRule="auto"/>
              <w:rPr>
                <w:rFonts w:ascii="Arial" w:hAnsi="Arial" w:cs="Arial"/>
                <w:sz w:val="24"/>
                <w:szCs w:val="24"/>
              </w:rPr>
            </w:pPr>
            <w:r w:rsidRPr="00742246">
              <w:rPr>
                <w:rFonts w:ascii="Arial" w:hAnsi="Arial" w:cs="Arial"/>
                <w:sz w:val="24"/>
                <w:szCs w:val="24"/>
              </w:rPr>
              <w:t>Button Placement</w:t>
            </w:r>
          </w:p>
          <w:p w14:paraId="4B21D19B" w14:textId="77777777" w:rsidR="003211C4" w:rsidRPr="00742246" w:rsidRDefault="003211C4" w:rsidP="00286674">
            <w:pPr>
              <w:rPr>
                <w:rFonts w:ascii="Arial" w:hAnsi="Arial" w:cs="Arial"/>
                <w:sz w:val="24"/>
                <w:szCs w:val="24"/>
              </w:rPr>
            </w:pPr>
          </w:p>
          <w:p w14:paraId="6B72F8D4" w14:textId="77777777" w:rsidR="003211C4" w:rsidRPr="00742246" w:rsidRDefault="003211C4" w:rsidP="00286674">
            <w:pPr>
              <w:rPr>
                <w:rFonts w:ascii="Arial" w:hAnsi="Arial" w:cs="Arial"/>
                <w:sz w:val="24"/>
                <w:szCs w:val="24"/>
              </w:rPr>
            </w:pPr>
            <w:r w:rsidRPr="00742246">
              <w:rPr>
                <w:rFonts w:ascii="Arial" w:hAnsi="Arial" w:cs="Arial"/>
                <w:sz w:val="24"/>
                <w:szCs w:val="24"/>
              </w:rPr>
              <w:t>Helps users predict where to look for content and locate it easily if they come across it again. Users who have a cognitive or intellectual disability can all benefit from this.</w:t>
            </w:r>
          </w:p>
          <w:p w14:paraId="34C0CED5" w14:textId="77777777" w:rsidR="003211C4" w:rsidRPr="00742246" w:rsidRDefault="003211C4" w:rsidP="00286674">
            <w:pPr>
              <w:rPr>
                <w:rFonts w:ascii="Arial" w:hAnsi="Arial" w:cs="Arial"/>
                <w:sz w:val="24"/>
                <w:szCs w:val="24"/>
              </w:rPr>
            </w:pPr>
          </w:p>
          <w:p w14:paraId="63CB97EB" w14:textId="77777777" w:rsidR="003211C4" w:rsidRPr="00742246" w:rsidRDefault="003211C4" w:rsidP="00286674">
            <w:pPr>
              <w:rPr>
                <w:rFonts w:ascii="Arial" w:hAnsi="Arial" w:cs="Arial"/>
                <w:sz w:val="24"/>
                <w:szCs w:val="24"/>
              </w:rPr>
            </w:pPr>
            <w:r w:rsidRPr="00742246">
              <w:rPr>
                <w:rFonts w:ascii="Arial" w:hAnsi="Arial" w:cs="Arial"/>
                <w:sz w:val="24"/>
                <w:szCs w:val="24"/>
              </w:rPr>
              <w:t>This is in line with WCAG 2.2 criteria:</w:t>
            </w:r>
          </w:p>
          <w:p w14:paraId="74F790A7" w14:textId="77777777" w:rsidR="003211C4" w:rsidRPr="00742246" w:rsidRDefault="003211C4" w:rsidP="00FF45B8">
            <w:pPr>
              <w:pStyle w:val="ListParagraph"/>
              <w:numPr>
                <w:ilvl w:val="0"/>
                <w:numId w:val="9"/>
              </w:numPr>
              <w:spacing w:line="256" w:lineRule="auto"/>
              <w:rPr>
                <w:rFonts w:ascii="Arial" w:hAnsi="Arial" w:cs="Arial"/>
                <w:sz w:val="24"/>
                <w:szCs w:val="24"/>
              </w:rPr>
            </w:pPr>
            <w:r w:rsidRPr="00742246">
              <w:rPr>
                <w:rFonts w:ascii="Arial" w:hAnsi="Arial" w:cs="Arial"/>
                <w:sz w:val="24"/>
                <w:szCs w:val="24"/>
              </w:rPr>
              <w:t>3.2.3 Consistent Navigation (Level AA)</w:t>
            </w:r>
          </w:p>
          <w:p w14:paraId="58753AC5" w14:textId="77777777" w:rsidR="003211C4" w:rsidRPr="00742246" w:rsidRDefault="003211C4" w:rsidP="00286674">
            <w:pPr>
              <w:pStyle w:val="ListParagraph"/>
              <w:rPr>
                <w:rFonts w:ascii="Arial" w:hAnsi="Arial" w:cs="Arial"/>
                <w:sz w:val="24"/>
                <w:szCs w:val="24"/>
              </w:rPr>
            </w:pPr>
          </w:p>
          <w:p w14:paraId="245C8B2F" w14:textId="77777777" w:rsidR="003211C4" w:rsidRPr="00742246" w:rsidRDefault="003211C4" w:rsidP="00286674">
            <w:pPr>
              <w:pStyle w:val="ListParagraph"/>
              <w:rPr>
                <w:rFonts w:ascii="Arial" w:hAnsi="Arial" w:cs="Arial"/>
                <w:sz w:val="24"/>
                <w:szCs w:val="24"/>
              </w:rPr>
            </w:pPr>
          </w:p>
          <w:p w14:paraId="0D5447F8" w14:textId="77777777" w:rsidR="003211C4" w:rsidRPr="00742246" w:rsidRDefault="003211C4" w:rsidP="00286674">
            <w:pPr>
              <w:pStyle w:val="ListParagraph"/>
              <w:rPr>
                <w:rFonts w:ascii="Arial" w:hAnsi="Arial" w:cs="Arial"/>
                <w:sz w:val="24"/>
                <w:szCs w:val="24"/>
              </w:rPr>
            </w:pPr>
          </w:p>
          <w:p w14:paraId="7559A9EA" w14:textId="77777777" w:rsidR="003211C4" w:rsidRPr="00742246" w:rsidRDefault="003211C4" w:rsidP="00286674">
            <w:pPr>
              <w:pStyle w:val="ListParagraph"/>
              <w:rPr>
                <w:rFonts w:ascii="Arial" w:hAnsi="Arial" w:cs="Arial"/>
                <w:sz w:val="24"/>
                <w:szCs w:val="24"/>
              </w:rPr>
            </w:pPr>
          </w:p>
        </w:tc>
        <w:tc>
          <w:tcPr>
            <w:tcW w:w="2664" w:type="dxa"/>
            <w:tcBorders>
              <w:top w:val="single" w:sz="4" w:space="0" w:color="auto"/>
              <w:left w:val="single" w:sz="4" w:space="0" w:color="auto"/>
              <w:bottom w:val="single" w:sz="4" w:space="0" w:color="auto"/>
              <w:right w:val="single" w:sz="4" w:space="0" w:color="auto"/>
            </w:tcBorders>
            <w:hideMark/>
          </w:tcPr>
          <w:p w14:paraId="0BD87863" w14:textId="22ABA3CA" w:rsidR="003211C4" w:rsidRPr="00742246" w:rsidRDefault="009E47A0" w:rsidP="00286674">
            <w:pPr>
              <w:rPr>
                <w:rFonts w:ascii="Arial" w:hAnsi="Arial" w:cs="Arial"/>
                <w:b/>
                <w:bCs/>
                <w:sz w:val="24"/>
                <w:szCs w:val="24"/>
              </w:rPr>
            </w:pPr>
            <w:r w:rsidRPr="00742246">
              <w:rPr>
                <w:rFonts w:ascii="Arial" w:hAnsi="Arial" w:cs="Arial"/>
                <w:b/>
                <w:bCs/>
                <w:sz w:val="24"/>
                <w:szCs w:val="24"/>
                <w:highlight w:val="green"/>
              </w:rPr>
              <w:lastRenderedPageBreak/>
              <w:t>GREEN</w:t>
            </w:r>
          </w:p>
        </w:tc>
        <w:tc>
          <w:tcPr>
            <w:tcW w:w="510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A8F238B" w14:textId="005EE1E1" w:rsidR="003211C4" w:rsidRPr="00742246" w:rsidRDefault="003211C4" w:rsidP="00286674">
            <w:pPr>
              <w:pStyle w:val="NormalWeb"/>
              <w:rPr>
                <w:rFonts w:ascii="Arial" w:hAnsi="Arial" w:cs="Arial"/>
              </w:rPr>
            </w:pPr>
          </w:p>
        </w:tc>
        <w:tc>
          <w:tcPr>
            <w:tcW w:w="3544" w:type="dxa"/>
            <w:tcBorders>
              <w:top w:val="single" w:sz="4" w:space="0" w:color="auto"/>
              <w:left w:val="single" w:sz="4" w:space="0" w:color="auto"/>
              <w:bottom w:val="single" w:sz="4" w:space="0" w:color="auto"/>
              <w:right w:val="single" w:sz="4" w:space="0" w:color="auto"/>
            </w:tcBorders>
          </w:tcPr>
          <w:p w14:paraId="176A3800" w14:textId="2E61FE20" w:rsidR="003211C4" w:rsidRPr="00742246" w:rsidRDefault="009E47A0" w:rsidP="009E47A0">
            <w:pPr>
              <w:rPr>
                <w:rFonts w:ascii="Arial" w:hAnsi="Arial" w:cs="Arial"/>
                <w:sz w:val="24"/>
                <w:szCs w:val="24"/>
              </w:rPr>
            </w:pPr>
            <w:r w:rsidRPr="00742246">
              <w:rPr>
                <w:rFonts w:ascii="Arial" w:hAnsi="Arial" w:cs="Arial"/>
                <w:sz w:val="24"/>
                <w:szCs w:val="24"/>
              </w:rPr>
              <w:t>There is a consistent layout on each page within the mobile website.</w:t>
            </w:r>
          </w:p>
        </w:tc>
      </w:tr>
      <w:tr w:rsidR="003211C4" w:rsidRPr="00742246" w14:paraId="4FB846D4"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9999"/>
          </w:tcPr>
          <w:p w14:paraId="6A36B485" w14:textId="77777777" w:rsidR="003211C4" w:rsidRPr="00742246" w:rsidRDefault="003211C4" w:rsidP="00FF45B8">
            <w:pPr>
              <w:pStyle w:val="ListParagraph"/>
              <w:numPr>
                <w:ilvl w:val="0"/>
                <w:numId w:val="38"/>
              </w:numPr>
              <w:spacing w:line="256" w:lineRule="auto"/>
              <w:rPr>
                <w:rFonts w:ascii="Arial" w:hAnsi="Arial" w:cs="Arial"/>
                <w:b/>
                <w:bCs/>
                <w:sz w:val="24"/>
                <w:szCs w:val="24"/>
              </w:rPr>
            </w:pPr>
            <w:r w:rsidRPr="00742246">
              <w:rPr>
                <w:rFonts w:ascii="Arial" w:hAnsi="Arial" w:cs="Arial"/>
                <w:b/>
                <w:bCs/>
                <w:sz w:val="24"/>
                <w:szCs w:val="24"/>
              </w:rPr>
              <w:t>Mobility</w:t>
            </w:r>
          </w:p>
        </w:tc>
      </w:tr>
      <w:tr w:rsidR="003211C4" w:rsidRPr="00742246" w14:paraId="79CC015A"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6B821E29" w14:textId="77777777" w:rsidR="003211C4" w:rsidRPr="00742246" w:rsidRDefault="003211C4" w:rsidP="00286674">
            <w:pPr>
              <w:rPr>
                <w:rFonts w:ascii="Arial" w:hAnsi="Arial" w:cs="Arial"/>
                <w:b/>
                <w:bCs/>
                <w:sz w:val="24"/>
                <w:szCs w:val="24"/>
              </w:rPr>
            </w:pPr>
            <w:r w:rsidRPr="00742246">
              <w:rPr>
                <w:rFonts w:ascii="Arial" w:hAnsi="Arial" w:cs="Arial"/>
                <w:b/>
                <w:bCs/>
                <w:sz w:val="24"/>
                <w:szCs w:val="24"/>
              </w:rPr>
              <w:t>Keyboard Control</w:t>
            </w:r>
          </w:p>
        </w:tc>
      </w:tr>
      <w:tr w:rsidR="003211C4" w:rsidRPr="00742246" w14:paraId="517C6B5E"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225CE0A5" w14:textId="77777777" w:rsidR="003211C4" w:rsidRPr="00742246" w:rsidRDefault="003211C4" w:rsidP="00FF45B8">
            <w:pPr>
              <w:pStyle w:val="ListParagraph"/>
              <w:numPr>
                <w:ilvl w:val="0"/>
                <w:numId w:val="5"/>
              </w:numPr>
              <w:rPr>
                <w:rFonts w:ascii="Arial" w:hAnsi="Arial" w:cs="Arial"/>
                <w:sz w:val="24"/>
                <w:szCs w:val="24"/>
              </w:rPr>
            </w:pPr>
            <w:r w:rsidRPr="00742246">
              <w:rPr>
                <w:rFonts w:ascii="Arial" w:hAnsi="Arial" w:cs="Arial"/>
                <w:sz w:val="24"/>
                <w:szCs w:val="24"/>
              </w:rPr>
              <w:t>Keyboard Accessibility</w:t>
            </w:r>
          </w:p>
          <w:p w14:paraId="6022D2A9" w14:textId="77777777" w:rsidR="003211C4" w:rsidRPr="00742246" w:rsidRDefault="003211C4" w:rsidP="00286674">
            <w:pPr>
              <w:rPr>
                <w:rFonts w:ascii="Arial" w:hAnsi="Arial" w:cs="Arial"/>
                <w:sz w:val="24"/>
                <w:szCs w:val="24"/>
              </w:rPr>
            </w:pPr>
          </w:p>
          <w:p w14:paraId="32F88A7E" w14:textId="77777777" w:rsidR="003211C4" w:rsidRPr="00742246" w:rsidRDefault="003211C4" w:rsidP="00286674">
            <w:pPr>
              <w:rPr>
                <w:rFonts w:ascii="Arial" w:hAnsi="Arial" w:cs="Arial"/>
                <w:sz w:val="24"/>
                <w:szCs w:val="24"/>
              </w:rPr>
            </w:pPr>
            <w:r w:rsidRPr="00742246">
              <w:rPr>
                <w:rFonts w:ascii="Arial" w:hAnsi="Arial" w:cs="Arial"/>
                <w:sz w:val="24"/>
                <w:szCs w:val="24"/>
              </w:rPr>
              <w:t>Mobile keyboards can be custom tailored to suit the accessibility needs of their user.</w:t>
            </w:r>
          </w:p>
          <w:p w14:paraId="03E5C93C" w14:textId="77777777" w:rsidR="003211C4" w:rsidRPr="00742246" w:rsidRDefault="003211C4" w:rsidP="00286674">
            <w:pPr>
              <w:rPr>
                <w:rFonts w:ascii="Arial" w:hAnsi="Arial" w:cs="Arial"/>
                <w:sz w:val="24"/>
                <w:szCs w:val="24"/>
              </w:rPr>
            </w:pPr>
          </w:p>
          <w:p w14:paraId="2165C4E3" w14:textId="77777777" w:rsidR="003211C4" w:rsidRPr="00742246" w:rsidRDefault="003211C4" w:rsidP="00286674">
            <w:pPr>
              <w:rPr>
                <w:rFonts w:ascii="Arial" w:hAnsi="Arial" w:cs="Arial"/>
                <w:sz w:val="24"/>
                <w:szCs w:val="24"/>
              </w:rPr>
            </w:pPr>
            <w:r w:rsidRPr="00742246">
              <w:rPr>
                <w:rFonts w:ascii="Arial" w:hAnsi="Arial" w:cs="Arial"/>
                <w:sz w:val="24"/>
                <w:szCs w:val="24"/>
              </w:rPr>
              <w:t>This is in line with WCAG 2.2 criteria:</w:t>
            </w:r>
          </w:p>
          <w:p w14:paraId="583EF3E2" w14:textId="77777777" w:rsidR="003211C4" w:rsidRPr="00742246" w:rsidRDefault="003211C4" w:rsidP="00FF45B8">
            <w:pPr>
              <w:pStyle w:val="ListParagraph"/>
              <w:numPr>
                <w:ilvl w:val="0"/>
                <w:numId w:val="9"/>
              </w:numPr>
              <w:rPr>
                <w:rFonts w:ascii="Arial" w:hAnsi="Arial" w:cs="Arial"/>
                <w:sz w:val="24"/>
                <w:szCs w:val="24"/>
              </w:rPr>
            </w:pPr>
            <w:r w:rsidRPr="00742246">
              <w:rPr>
                <w:rFonts w:ascii="Arial" w:hAnsi="Arial" w:cs="Arial"/>
                <w:sz w:val="24"/>
                <w:szCs w:val="24"/>
              </w:rPr>
              <w:t>2.1.1 Keyboard (Level A)</w:t>
            </w:r>
          </w:p>
          <w:p w14:paraId="021F0085" w14:textId="77777777" w:rsidR="003211C4" w:rsidRPr="00742246" w:rsidRDefault="003211C4" w:rsidP="00286674">
            <w:pPr>
              <w:rPr>
                <w:rFonts w:ascii="Arial" w:hAnsi="Arial" w:cs="Arial"/>
                <w:sz w:val="24"/>
                <w:szCs w:val="24"/>
              </w:rPr>
            </w:pPr>
          </w:p>
        </w:tc>
        <w:tc>
          <w:tcPr>
            <w:tcW w:w="2664" w:type="dxa"/>
            <w:tcBorders>
              <w:top w:val="single" w:sz="4" w:space="0" w:color="auto"/>
              <w:left w:val="single" w:sz="4" w:space="0" w:color="auto"/>
              <w:bottom w:val="single" w:sz="4" w:space="0" w:color="auto"/>
              <w:right w:val="single" w:sz="4" w:space="0" w:color="auto"/>
            </w:tcBorders>
          </w:tcPr>
          <w:p w14:paraId="7A639281" w14:textId="6C17D587" w:rsidR="003211C4" w:rsidRPr="00742246" w:rsidRDefault="009E47A0" w:rsidP="00286674">
            <w:pPr>
              <w:rPr>
                <w:rFonts w:ascii="Arial" w:hAnsi="Arial" w:cs="Arial"/>
                <w:sz w:val="24"/>
                <w:szCs w:val="24"/>
              </w:rPr>
            </w:pPr>
            <w:r w:rsidRPr="00742246">
              <w:rPr>
                <w:rFonts w:ascii="Arial" w:hAnsi="Arial" w:cs="Arial"/>
                <w:b/>
                <w:bCs/>
                <w:sz w:val="24"/>
                <w:szCs w:val="24"/>
                <w:highlight w:val="green"/>
              </w:rPr>
              <w:t>GREEN</w:t>
            </w:r>
          </w:p>
        </w:tc>
        <w:tc>
          <w:tcPr>
            <w:tcW w:w="5103" w:type="dxa"/>
            <w:tcBorders>
              <w:top w:val="single" w:sz="4" w:space="0" w:color="auto"/>
              <w:left w:val="single" w:sz="4" w:space="0" w:color="auto"/>
              <w:bottom w:val="single" w:sz="4" w:space="0" w:color="auto"/>
              <w:right w:val="single" w:sz="4" w:space="0" w:color="auto"/>
            </w:tcBorders>
          </w:tcPr>
          <w:p w14:paraId="58F854CD" w14:textId="77777777" w:rsidR="003211C4" w:rsidRPr="00742246" w:rsidRDefault="003211C4" w:rsidP="00286674">
            <w:pPr>
              <w:rPr>
                <w:rFonts w:ascii="Arial" w:hAnsi="Arial" w:cs="Arial"/>
                <w:sz w:val="24"/>
                <w:szCs w:val="24"/>
              </w:rPr>
            </w:pPr>
          </w:p>
        </w:tc>
        <w:tc>
          <w:tcPr>
            <w:tcW w:w="3544" w:type="dxa"/>
            <w:tcBorders>
              <w:top w:val="single" w:sz="4" w:space="0" w:color="auto"/>
              <w:left w:val="single" w:sz="4" w:space="0" w:color="auto"/>
              <w:bottom w:val="single" w:sz="4" w:space="0" w:color="auto"/>
              <w:right w:val="single" w:sz="4" w:space="0" w:color="auto"/>
            </w:tcBorders>
          </w:tcPr>
          <w:p w14:paraId="49DA29A5" w14:textId="77777777" w:rsidR="003211C4" w:rsidRPr="00742246" w:rsidRDefault="003211C4" w:rsidP="00286674">
            <w:pPr>
              <w:rPr>
                <w:rFonts w:ascii="Arial" w:hAnsi="Arial" w:cs="Arial"/>
                <w:sz w:val="24"/>
                <w:szCs w:val="24"/>
              </w:rPr>
            </w:pPr>
            <w:r w:rsidRPr="00742246">
              <w:rPr>
                <w:rFonts w:ascii="Arial" w:hAnsi="Arial" w:cs="Arial"/>
                <w:sz w:val="24"/>
                <w:szCs w:val="24"/>
              </w:rPr>
              <w:t xml:space="preserve">All keyboard features are appropriately accessible and controllable. </w:t>
            </w:r>
          </w:p>
        </w:tc>
      </w:tr>
      <w:tr w:rsidR="003211C4" w:rsidRPr="00742246" w14:paraId="1FB6FF7B"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2D2FD97B" w14:textId="77777777" w:rsidR="003211C4" w:rsidRPr="00742246" w:rsidRDefault="003211C4" w:rsidP="00286674">
            <w:pPr>
              <w:rPr>
                <w:rFonts w:ascii="Arial" w:hAnsi="Arial" w:cs="Arial"/>
                <w:b/>
                <w:bCs/>
                <w:sz w:val="24"/>
                <w:szCs w:val="24"/>
              </w:rPr>
            </w:pPr>
            <w:r w:rsidRPr="00742246">
              <w:rPr>
                <w:rFonts w:ascii="Arial" w:hAnsi="Arial" w:cs="Arial"/>
                <w:b/>
                <w:bCs/>
                <w:sz w:val="24"/>
                <w:szCs w:val="24"/>
              </w:rPr>
              <w:t>Voice Control Capability</w:t>
            </w:r>
          </w:p>
        </w:tc>
      </w:tr>
      <w:tr w:rsidR="003211C4" w:rsidRPr="00742246" w14:paraId="45D1A725"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4A73C336" w14:textId="77777777" w:rsidR="003211C4" w:rsidRPr="00742246" w:rsidRDefault="003211C4" w:rsidP="00FF45B8">
            <w:pPr>
              <w:pStyle w:val="ListParagraph"/>
              <w:numPr>
                <w:ilvl w:val="0"/>
                <w:numId w:val="5"/>
              </w:numPr>
              <w:rPr>
                <w:rFonts w:ascii="Arial" w:hAnsi="Arial" w:cs="Arial"/>
                <w:sz w:val="24"/>
                <w:szCs w:val="24"/>
              </w:rPr>
            </w:pPr>
            <w:r w:rsidRPr="00742246">
              <w:rPr>
                <w:rFonts w:ascii="Arial" w:hAnsi="Arial" w:cs="Arial"/>
                <w:sz w:val="24"/>
                <w:szCs w:val="24"/>
              </w:rPr>
              <w:t>General navigation and accessibility to buttons, links. and inputs.</w:t>
            </w:r>
          </w:p>
          <w:p w14:paraId="5614CAEE" w14:textId="77777777" w:rsidR="003211C4" w:rsidRPr="00742246" w:rsidRDefault="003211C4" w:rsidP="00FF45B8">
            <w:pPr>
              <w:pStyle w:val="ListParagraph"/>
              <w:numPr>
                <w:ilvl w:val="0"/>
                <w:numId w:val="5"/>
              </w:numPr>
              <w:rPr>
                <w:rFonts w:ascii="Arial" w:hAnsi="Arial" w:cs="Arial"/>
                <w:sz w:val="24"/>
                <w:szCs w:val="24"/>
              </w:rPr>
            </w:pPr>
            <w:r w:rsidRPr="00742246">
              <w:rPr>
                <w:rFonts w:ascii="Arial" w:hAnsi="Arial" w:cs="Arial"/>
                <w:sz w:val="24"/>
                <w:szCs w:val="24"/>
              </w:rPr>
              <w:t>Speech-to-text</w:t>
            </w:r>
          </w:p>
          <w:p w14:paraId="76B9DDE8" w14:textId="77777777" w:rsidR="003211C4" w:rsidRPr="00742246" w:rsidRDefault="003211C4" w:rsidP="00286674">
            <w:pPr>
              <w:rPr>
                <w:rFonts w:ascii="Arial" w:hAnsi="Arial" w:cs="Arial"/>
                <w:sz w:val="24"/>
                <w:szCs w:val="24"/>
              </w:rPr>
            </w:pPr>
          </w:p>
          <w:p w14:paraId="5382F821" w14:textId="77777777" w:rsidR="003211C4" w:rsidRPr="00742246" w:rsidRDefault="003211C4" w:rsidP="00286674">
            <w:pPr>
              <w:rPr>
                <w:rFonts w:ascii="Arial" w:hAnsi="Arial" w:cs="Arial"/>
                <w:sz w:val="24"/>
                <w:szCs w:val="24"/>
              </w:rPr>
            </w:pPr>
            <w:r w:rsidRPr="00742246">
              <w:rPr>
                <w:rFonts w:ascii="Arial" w:hAnsi="Arial" w:cs="Arial"/>
                <w:sz w:val="24"/>
                <w:szCs w:val="24"/>
              </w:rPr>
              <w:t xml:space="preserve">Voice Control supports users with navigating a page and inputting written text within form fields using only their voice. This removes the need for the user to manually type in </w:t>
            </w:r>
            <w:r w:rsidRPr="00742246">
              <w:rPr>
                <w:rFonts w:ascii="Arial" w:hAnsi="Arial" w:cs="Arial"/>
                <w:sz w:val="24"/>
                <w:szCs w:val="24"/>
              </w:rPr>
              <w:lastRenderedPageBreak/>
              <w:t xml:space="preserve">information through a keyboard. </w:t>
            </w:r>
          </w:p>
          <w:p w14:paraId="6275E4BA" w14:textId="77777777" w:rsidR="003211C4" w:rsidRPr="00742246" w:rsidRDefault="003211C4" w:rsidP="00286674">
            <w:pPr>
              <w:rPr>
                <w:rFonts w:ascii="Arial" w:hAnsi="Arial" w:cs="Arial"/>
                <w:sz w:val="24"/>
                <w:szCs w:val="24"/>
              </w:rPr>
            </w:pPr>
          </w:p>
        </w:tc>
        <w:tc>
          <w:tcPr>
            <w:tcW w:w="2664" w:type="dxa"/>
            <w:tcBorders>
              <w:top w:val="single" w:sz="4" w:space="0" w:color="auto"/>
              <w:left w:val="single" w:sz="4" w:space="0" w:color="auto"/>
              <w:bottom w:val="single" w:sz="4" w:space="0" w:color="auto"/>
              <w:right w:val="single" w:sz="4" w:space="0" w:color="auto"/>
            </w:tcBorders>
          </w:tcPr>
          <w:p w14:paraId="5FD48C22" w14:textId="4340086F" w:rsidR="003211C4" w:rsidRPr="00742246" w:rsidRDefault="009E47A0" w:rsidP="00286674">
            <w:pPr>
              <w:rPr>
                <w:rFonts w:ascii="Arial" w:hAnsi="Arial" w:cs="Arial"/>
                <w:sz w:val="24"/>
                <w:szCs w:val="24"/>
              </w:rPr>
            </w:pPr>
            <w:r w:rsidRPr="00742246">
              <w:rPr>
                <w:rFonts w:ascii="Arial" w:hAnsi="Arial" w:cs="Arial"/>
                <w:b/>
                <w:bCs/>
                <w:sz w:val="24"/>
                <w:szCs w:val="24"/>
                <w:highlight w:val="green"/>
              </w:rPr>
              <w:lastRenderedPageBreak/>
              <w:t>GREEN</w:t>
            </w:r>
          </w:p>
        </w:tc>
        <w:tc>
          <w:tcPr>
            <w:tcW w:w="5103" w:type="dxa"/>
            <w:tcBorders>
              <w:top w:val="single" w:sz="4" w:space="0" w:color="auto"/>
              <w:left w:val="single" w:sz="4" w:space="0" w:color="auto"/>
              <w:bottom w:val="single" w:sz="4" w:space="0" w:color="auto"/>
              <w:right w:val="single" w:sz="4" w:space="0" w:color="auto"/>
            </w:tcBorders>
          </w:tcPr>
          <w:p w14:paraId="5778B253" w14:textId="419D078B" w:rsidR="003211C4" w:rsidRPr="00742246" w:rsidRDefault="003211C4" w:rsidP="00286674">
            <w:pPr>
              <w:pStyle w:val="NormalWeb"/>
              <w:rPr>
                <w:rFonts w:ascii="Arial" w:hAnsi="Arial" w:cs="Arial"/>
              </w:rPr>
            </w:pPr>
          </w:p>
          <w:p w14:paraId="5526D822" w14:textId="28E111EF" w:rsidR="003211C4" w:rsidRPr="00742246" w:rsidRDefault="003211C4" w:rsidP="009C54ED">
            <w:pPr>
              <w:pStyle w:val="NormalWeb"/>
              <w:rPr>
                <w:rFonts w:ascii="Arial" w:hAnsi="Arial" w:cs="Arial"/>
              </w:rPr>
            </w:pPr>
          </w:p>
        </w:tc>
        <w:tc>
          <w:tcPr>
            <w:tcW w:w="3544" w:type="dxa"/>
            <w:tcBorders>
              <w:top w:val="single" w:sz="4" w:space="0" w:color="auto"/>
              <w:left w:val="single" w:sz="4" w:space="0" w:color="auto"/>
              <w:bottom w:val="single" w:sz="4" w:space="0" w:color="auto"/>
              <w:right w:val="single" w:sz="4" w:space="0" w:color="auto"/>
            </w:tcBorders>
          </w:tcPr>
          <w:p w14:paraId="4B9C4A0D" w14:textId="77777777" w:rsidR="003211C4" w:rsidRPr="00742246" w:rsidRDefault="003211C4" w:rsidP="00286674">
            <w:pPr>
              <w:rPr>
                <w:rFonts w:ascii="Arial" w:hAnsi="Arial" w:cs="Arial"/>
                <w:sz w:val="24"/>
                <w:szCs w:val="24"/>
              </w:rPr>
            </w:pPr>
            <w:r w:rsidRPr="00742246">
              <w:rPr>
                <w:rFonts w:ascii="Arial" w:hAnsi="Arial" w:cs="Arial"/>
                <w:sz w:val="24"/>
                <w:szCs w:val="24"/>
              </w:rPr>
              <w:t>All styles of overlay labels and accessible names work adequately to navigate through the website to the cancellation feature.</w:t>
            </w:r>
          </w:p>
        </w:tc>
      </w:tr>
      <w:tr w:rsidR="003211C4" w:rsidRPr="00742246" w14:paraId="5D8BF8C2"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170608CA" w14:textId="77777777" w:rsidR="003211C4" w:rsidRPr="00742246" w:rsidRDefault="003211C4" w:rsidP="00286674">
            <w:pPr>
              <w:rPr>
                <w:rFonts w:ascii="Arial" w:hAnsi="Arial" w:cs="Arial"/>
                <w:b/>
                <w:bCs/>
                <w:sz w:val="24"/>
                <w:szCs w:val="24"/>
              </w:rPr>
            </w:pPr>
            <w:r w:rsidRPr="00742246">
              <w:rPr>
                <w:rFonts w:ascii="Arial" w:hAnsi="Arial" w:cs="Arial"/>
                <w:b/>
                <w:bCs/>
                <w:sz w:val="24"/>
                <w:szCs w:val="24"/>
              </w:rPr>
              <w:t>Touch Gestures</w:t>
            </w:r>
          </w:p>
        </w:tc>
      </w:tr>
      <w:tr w:rsidR="003211C4" w:rsidRPr="00742246" w14:paraId="64B70B4C"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5DD32056" w14:textId="77777777" w:rsidR="003211C4" w:rsidRPr="00742246" w:rsidRDefault="003211C4" w:rsidP="00FF45B8">
            <w:pPr>
              <w:pStyle w:val="ListParagraph"/>
              <w:numPr>
                <w:ilvl w:val="0"/>
                <w:numId w:val="4"/>
              </w:numPr>
              <w:spacing w:after="160"/>
              <w:rPr>
                <w:rFonts w:ascii="Arial" w:hAnsi="Arial" w:cs="Arial"/>
                <w:sz w:val="24"/>
                <w:szCs w:val="24"/>
              </w:rPr>
            </w:pPr>
            <w:r w:rsidRPr="00742246">
              <w:rPr>
                <w:rFonts w:ascii="Arial" w:hAnsi="Arial" w:cs="Arial"/>
                <w:sz w:val="24"/>
                <w:szCs w:val="24"/>
              </w:rPr>
              <w:t>Target Size</w:t>
            </w:r>
          </w:p>
          <w:p w14:paraId="078C78BC" w14:textId="77777777" w:rsidR="003211C4" w:rsidRPr="00742246" w:rsidRDefault="003211C4" w:rsidP="00286674">
            <w:pPr>
              <w:pStyle w:val="ListParagraph"/>
              <w:spacing w:after="160"/>
              <w:rPr>
                <w:rFonts w:ascii="Arial" w:hAnsi="Arial" w:cs="Arial"/>
                <w:sz w:val="24"/>
                <w:szCs w:val="24"/>
              </w:rPr>
            </w:pPr>
          </w:p>
          <w:p w14:paraId="33007095" w14:textId="77777777" w:rsidR="003211C4" w:rsidRPr="00742246" w:rsidRDefault="003211C4" w:rsidP="00286674">
            <w:pPr>
              <w:rPr>
                <w:rFonts w:ascii="Arial" w:hAnsi="Arial" w:cs="Arial"/>
                <w:sz w:val="24"/>
                <w:szCs w:val="24"/>
              </w:rPr>
            </w:pPr>
            <w:r w:rsidRPr="00742246">
              <w:rPr>
                <w:rFonts w:ascii="Arial" w:hAnsi="Arial" w:cs="Arial"/>
                <w:sz w:val="24"/>
                <w:szCs w:val="24"/>
              </w:rPr>
              <w:t>Any interactive element must have a large target size so strain and misinputs can be avoided. Users who might experience difficulties activating a small target due to hand tremors, poor dexterity, or other issues.</w:t>
            </w:r>
          </w:p>
          <w:p w14:paraId="32EBC505" w14:textId="77777777" w:rsidR="003211C4" w:rsidRPr="00742246" w:rsidRDefault="003211C4" w:rsidP="00286674">
            <w:pPr>
              <w:rPr>
                <w:rFonts w:ascii="Arial" w:hAnsi="Arial" w:cs="Arial"/>
                <w:sz w:val="24"/>
                <w:szCs w:val="24"/>
              </w:rPr>
            </w:pPr>
            <w:r w:rsidRPr="00742246">
              <w:rPr>
                <w:rFonts w:ascii="Arial" w:hAnsi="Arial" w:cs="Arial"/>
                <w:sz w:val="24"/>
                <w:szCs w:val="24"/>
              </w:rPr>
              <w:t>This is in line with WCAG 2.2 criteria:</w:t>
            </w:r>
          </w:p>
          <w:p w14:paraId="19F20FD5" w14:textId="77777777" w:rsidR="003211C4" w:rsidRPr="00742246" w:rsidRDefault="003211C4" w:rsidP="00FF45B8">
            <w:pPr>
              <w:pStyle w:val="ListParagraph"/>
              <w:numPr>
                <w:ilvl w:val="0"/>
                <w:numId w:val="9"/>
              </w:numPr>
              <w:rPr>
                <w:rFonts w:ascii="Arial" w:hAnsi="Arial" w:cs="Arial"/>
                <w:sz w:val="24"/>
                <w:szCs w:val="24"/>
              </w:rPr>
            </w:pPr>
            <w:r w:rsidRPr="00742246">
              <w:rPr>
                <w:rFonts w:ascii="Arial" w:hAnsi="Arial" w:cs="Arial"/>
                <w:sz w:val="24"/>
                <w:szCs w:val="24"/>
              </w:rPr>
              <w:t>2.5.8 Target Size (Minimum) (Level AA)</w:t>
            </w:r>
          </w:p>
          <w:p w14:paraId="76562F00" w14:textId="77777777" w:rsidR="003211C4" w:rsidRPr="00742246" w:rsidRDefault="003211C4" w:rsidP="00286674">
            <w:pPr>
              <w:rPr>
                <w:rFonts w:ascii="Arial" w:hAnsi="Arial" w:cs="Arial"/>
                <w:sz w:val="24"/>
                <w:szCs w:val="24"/>
              </w:rPr>
            </w:pPr>
          </w:p>
          <w:p w14:paraId="6355FDEC" w14:textId="77777777" w:rsidR="003211C4" w:rsidRPr="00742246" w:rsidRDefault="003211C4" w:rsidP="00286674">
            <w:pPr>
              <w:rPr>
                <w:rFonts w:ascii="Arial" w:hAnsi="Arial" w:cs="Arial"/>
                <w:sz w:val="24"/>
                <w:szCs w:val="24"/>
              </w:rPr>
            </w:pPr>
          </w:p>
        </w:tc>
        <w:tc>
          <w:tcPr>
            <w:tcW w:w="2664" w:type="dxa"/>
            <w:tcBorders>
              <w:top w:val="single" w:sz="4" w:space="0" w:color="auto"/>
              <w:left w:val="single" w:sz="4" w:space="0" w:color="auto"/>
              <w:bottom w:val="single" w:sz="4" w:space="0" w:color="auto"/>
              <w:right w:val="single" w:sz="4" w:space="0" w:color="auto"/>
            </w:tcBorders>
          </w:tcPr>
          <w:p w14:paraId="74FB285D" w14:textId="08B77FB1" w:rsidR="003211C4" w:rsidRPr="00742246" w:rsidRDefault="009C54ED" w:rsidP="00286674">
            <w:pPr>
              <w:rPr>
                <w:rFonts w:ascii="Arial" w:hAnsi="Arial" w:cs="Arial"/>
                <w:b/>
                <w:bCs/>
                <w:sz w:val="24"/>
                <w:szCs w:val="24"/>
              </w:rPr>
            </w:pPr>
            <w:r w:rsidRPr="00742246">
              <w:rPr>
                <w:rFonts w:ascii="Arial" w:hAnsi="Arial" w:cs="Arial"/>
                <w:b/>
                <w:bCs/>
                <w:sz w:val="24"/>
                <w:szCs w:val="24"/>
                <w:highlight w:val="green"/>
              </w:rPr>
              <w:t>GREEN</w:t>
            </w:r>
          </w:p>
        </w:tc>
        <w:tc>
          <w:tcPr>
            <w:tcW w:w="5103" w:type="dxa"/>
            <w:tcBorders>
              <w:top w:val="single" w:sz="4" w:space="0" w:color="auto"/>
              <w:left w:val="single" w:sz="4" w:space="0" w:color="auto"/>
              <w:bottom w:val="single" w:sz="4" w:space="0" w:color="auto"/>
              <w:right w:val="single" w:sz="4" w:space="0" w:color="auto"/>
            </w:tcBorders>
          </w:tcPr>
          <w:p w14:paraId="62486B9F" w14:textId="77777777" w:rsidR="003211C4" w:rsidRPr="00742246" w:rsidRDefault="003211C4" w:rsidP="00286674">
            <w:pPr>
              <w:rPr>
                <w:rFonts w:ascii="Arial" w:hAnsi="Arial" w:cs="Arial"/>
                <w:sz w:val="24"/>
                <w:szCs w:val="24"/>
              </w:rPr>
            </w:pPr>
          </w:p>
        </w:tc>
        <w:tc>
          <w:tcPr>
            <w:tcW w:w="3544" w:type="dxa"/>
            <w:tcBorders>
              <w:top w:val="single" w:sz="4" w:space="0" w:color="auto"/>
              <w:left w:val="single" w:sz="4" w:space="0" w:color="auto"/>
              <w:bottom w:val="single" w:sz="4" w:space="0" w:color="auto"/>
              <w:right w:val="single" w:sz="4" w:space="0" w:color="auto"/>
            </w:tcBorders>
          </w:tcPr>
          <w:p w14:paraId="0F55AC13" w14:textId="69BBA27B" w:rsidR="003211C4" w:rsidRPr="00742246" w:rsidRDefault="003211C4" w:rsidP="00286674">
            <w:pPr>
              <w:rPr>
                <w:rFonts w:ascii="Arial" w:hAnsi="Arial" w:cs="Arial"/>
                <w:sz w:val="24"/>
                <w:szCs w:val="24"/>
              </w:rPr>
            </w:pPr>
            <w:r w:rsidRPr="00742246">
              <w:rPr>
                <w:rFonts w:ascii="Arial" w:hAnsi="Arial" w:cs="Arial"/>
                <w:sz w:val="24"/>
                <w:szCs w:val="24"/>
              </w:rPr>
              <w:t xml:space="preserve">The targets points are sized and </w:t>
            </w:r>
            <w:r w:rsidR="009C54ED" w:rsidRPr="00742246">
              <w:rPr>
                <w:rFonts w:ascii="Arial" w:hAnsi="Arial" w:cs="Arial"/>
                <w:sz w:val="24"/>
                <w:szCs w:val="24"/>
              </w:rPr>
              <w:t>spaced appropriately.</w:t>
            </w:r>
          </w:p>
        </w:tc>
      </w:tr>
      <w:tr w:rsidR="003211C4" w:rsidRPr="00742246" w14:paraId="7CD2DFC4"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D86DCB" w:themeFill="accent5" w:themeFillTint="99"/>
          </w:tcPr>
          <w:p w14:paraId="5D395DDD" w14:textId="77777777" w:rsidR="003211C4" w:rsidRPr="00742246" w:rsidRDefault="003211C4" w:rsidP="00FF45B8">
            <w:pPr>
              <w:pStyle w:val="ListParagraph"/>
              <w:numPr>
                <w:ilvl w:val="0"/>
                <w:numId w:val="38"/>
              </w:numPr>
              <w:spacing w:line="256" w:lineRule="auto"/>
              <w:rPr>
                <w:rFonts w:ascii="Arial" w:hAnsi="Arial" w:cs="Arial"/>
                <w:b/>
                <w:bCs/>
                <w:sz w:val="24"/>
                <w:szCs w:val="24"/>
              </w:rPr>
            </w:pPr>
            <w:r w:rsidRPr="00742246">
              <w:rPr>
                <w:rFonts w:ascii="Arial" w:hAnsi="Arial" w:cs="Arial"/>
                <w:b/>
                <w:bCs/>
                <w:sz w:val="24"/>
                <w:szCs w:val="24"/>
              </w:rPr>
              <w:t>Auditory</w:t>
            </w:r>
          </w:p>
        </w:tc>
      </w:tr>
      <w:tr w:rsidR="003211C4" w:rsidRPr="00742246" w14:paraId="5541FC5B"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2CEED" w:themeFill="accent5" w:themeFillTint="33"/>
          </w:tcPr>
          <w:p w14:paraId="40DF6567" w14:textId="77777777" w:rsidR="003211C4" w:rsidRPr="00742246" w:rsidRDefault="003211C4" w:rsidP="00286674">
            <w:pPr>
              <w:rPr>
                <w:rFonts w:ascii="Arial" w:hAnsi="Arial" w:cs="Arial"/>
                <w:b/>
                <w:bCs/>
                <w:sz w:val="24"/>
                <w:szCs w:val="24"/>
              </w:rPr>
            </w:pPr>
            <w:r w:rsidRPr="00742246">
              <w:rPr>
                <w:rFonts w:ascii="Arial" w:hAnsi="Arial" w:cs="Arial"/>
                <w:b/>
                <w:bCs/>
                <w:sz w:val="24"/>
                <w:szCs w:val="24"/>
              </w:rPr>
              <w:t>Captions</w:t>
            </w:r>
          </w:p>
        </w:tc>
      </w:tr>
      <w:tr w:rsidR="003211C4" w:rsidRPr="00742246" w14:paraId="0E12A9C7"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5F7B0407" w14:textId="77777777" w:rsidR="003211C4" w:rsidRPr="00742246" w:rsidRDefault="003211C4" w:rsidP="00FF45B8">
            <w:pPr>
              <w:pStyle w:val="ListParagraph"/>
              <w:numPr>
                <w:ilvl w:val="0"/>
                <w:numId w:val="4"/>
              </w:numPr>
              <w:rPr>
                <w:rFonts w:ascii="Arial" w:hAnsi="Arial" w:cs="Arial"/>
                <w:sz w:val="24"/>
                <w:szCs w:val="24"/>
              </w:rPr>
            </w:pPr>
            <w:r w:rsidRPr="00742246">
              <w:rPr>
                <w:rFonts w:ascii="Arial" w:hAnsi="Arial" w:cs="Arial"/>
                <w:sz w:val="24"/>
                <w:szCs w:val="24"/>
              </w:rPr>
              <w:t>Captions for audio-related media</w:t>
            </w:r>
          </w:p>
          <w:p w14:paraId="0D5659A3" w14:textId="77777777" w:rsidR="003211C4" w:rsidRPr="00742246" w:rsidRDefault="003211C4" w:rsidP="00286674">
            <w:pPr>
              <w:rPr>
                <w:rFonts w:ascii="Arial" w:hAnsi="Arial" w:cs="Arial"/>
                <w:sz w:val="24"/>
                <w:szCs w:val="24"/>
              </w:rPr>
            </w:pPr>
          </w:p>
          <w:p w14:paraId="44B97491" w14:textId="77777777" w:rsidR="003211C4" w:rsidRPr="00742246" w:rsidRDefault="003211C4" w:rsidP="00286674">
            <w:pPr>
              <w:rPr>
                <w:rFonts w:ascii="Arial" w:hAnsi="Arial" w:cs="Arial"/>
                <w:sz w:val="24"/>
                <w:szCs w:val="24"/>
              </w:rPr>
            </w:pPr>
            <w:r w:rsidRPr="00742246">
              <w:rPr>
                <w:rFonts w:ascii="Arial" w:hAnsi="Arial" w:cs="Arial"/>
                <w:sz w:val="24"/>
                <w:szCs w:val="24"/>
              </w:rPr>
              <w:t>All media should have appropriate captioning available to support users who are deaf or are hard-</w:t>
            </w:r>
            <w:r w:rsidRPr="00742246">
              <w:rPr>
                <w:rFonts w:ascii="Arial" w:hAnsi="Arial" w:cs="Arial"/>
                <w:sz w:val="24"/>
                <w:szCs w:val="24"/>
              </w:rPr>
              <w:lastRenderedPageBreak/>
              <w:t>of-hearing. The portion of audio content that is accessible is provided by the captions. In addition to dialogue, captions identify the speakers and provide non-speech information.</w:t>
            </w:r>
          </w:p>
          <w:p w14:paraId="19B9BAEA" w14:textId="77777777" w:rsidR="003211C4" w:rsidRPr="00742246" w:rsidRDefault="003211C4" w:rsidP="00286674">
            <w:pPr>
              <w:rPr>
                <w:rFonts w:ascii="Arial" w:hAnsi="Arial" w:cs="Arial"/>
                <w:sz w:val="24"/>
                <w:szCs w:val="24"/>
              </w:rPr>
            </w:pPr>
          </w:p>
          <w:p w14:paraId="05446D7E" w14:textId="77777777" w:rsidR="003211C4" w:rsidRPr="00742246" w:rsidRDefault="003211C4" w:rsidP="00286674">
            <w:pPr>
              <w:rPr>
                <w:rFonts w:ascii="Arial" w:hAnsi="Arial" w:cs="Arial"/>
                <w:sz w:val="24"/>
                <w:szCs w:val="24"/>
              </w:rPr>
            </w:pPr>
            <w:r w:rsidRPr="00742246">
              <w:rPr>
                <w:rFonts w:ascii="Arial" w:hAnsi="Arial" w:cs="Arial"/>
                <w:sz w:val="24"/>
                <w:szCs w:val="24"/>
              </w:rPr>
              <w:t>This is in line with WCAG 2.2 criteria.</w:t>
            </w:r>
          </w:p>
          <w:p w14:paraId="2D291D04" w14:textId="77777777" w:rsidR="003211C4" w:rsidRPr="00742246" w:rsidRDefault="003211C4" w:rsidP="00FF45B8">
            <w:pPr>
              <w:pStyle w:val="ListParagraph"/>
              <w:numPr>
                <w:ilvl w:val="0"/>
                <w:numId w:val="9"/>
              </w:numPr>
              <w:rPr>
                <w:rFonts w:ascii="Arial" w:hAnsi="Arial" w:cs="Arial"/>
                <w:sz w:val="24"/>
                <w:szCs w:val="24"/>
              </w:rPr>
            </w:pPr>
            <w:r w:rsidRPr="00742246">
              <w:rPr>
                <w:rFonts w:ascii="Arial" w:hAnsi="Arial" w:cs="Arial"/>
                <w:sz w:val="24"/>
                <w:szCs w:val="24"/>
              </w:rPr>
              <w:t>1.2.2 Captions (Prerecorded) (Level A)</w:t>
            </w:r>
          </w:p>
          <w:p w14:paraId="1D4AFCAB" w14:textId="77777777" w:rsidR="003211C4" w:rsidRPr="00742246" w:rsidRDefault="003211C4" w:rsidP="00FF45B8">
            <w:pPr>
              <w:pStyle w:val="ListParagraph"/>
              <w:numPr>
                <w:ilvl w:val="0"/>
                <w:numId w:val="9"/>
              </w:numPr>
              <w:rPr>
                <w:rFonts w:ascii="Arial" w:hAnsi="Arial" w:cs="Arial"/>
                <w:sz w:val="24"/>
                <w:szCs w:val="24"/>
              </w:rPr>
            </w:pPr>
            <w:r w:rsidRPr="00742246">
              <w:rPr>
                <w:rFonts w:ascii="Arial" w:hAnsi="Arial" w:cs="Arial"/>
                <w:sz w:val="24"/>
                <w:szCs w:val="24"/>
              </w:rPr>
              <w:t>1.2.3 Audio Description or Media Alternative (Prerecorded) (Level A)</w:t>
            </w:r>
          </w:p>
        </w:tc>
        <w:tc>
          <w:tcPr>
            <w:tcW w:w="2664" w:type="dxa"/>
            <w:tcBorders>
              <w:top w:val="single" w:sz="4" w:space="0" w:color="auto"/>
              <w:left w:val="single" w:sz="4" w:space="0" w:color="auto"/>
              <w:bottom w:val="single" w:sz="4" w:space="0" w:color="auto"/>
              <w:right w:val="single" w:sz="4" w:space="0" w:color="auto"/>
            </w:tcBorders>
          </w:tcPr>
          <w:p w14:paraId="60CBFA45" w14:textId="77777777" w:rsidR="003211C4" w:rsidRPr="0074048A" w:rsidRDefault="003211C4" w:rsidP="00286674">
            <w:pPr>
              <w:rPr>
                <w:rFonts w:ascii="Arial" w:hAnsi="Arial" w:cs="Arial"/>
                <w:b/>
                <w:bCs/>
                <w:sz w:val="24"/>
                <w:szCs w:val="24"/>
              </w:rPr>
            </w:pPr>
            <w:r w:rsidRPr="0074048A">
              <w:rPr>
                <w:rFonts w:ascii="Arial" w:hAnsi="Arial" w:cs="Arial"/>
                <w:b/>
                <w:bCs/>
                <w:sz w:val="24"/>
                <w:szCs w:val="24"/>
              </w:rPr>
              <w:lastRenderedPageBreak/>
              <w:t>N/A</w:t>
            </w:r>
          </w:p>
        </w:tc>
        <w:tc>
          <w:tcPr>
            <w:tcW w:w="5103" w:type="dxa"/>
            <w:tcBorders>
              <w:top w:val="single" w:sz="4" w:space="0" w:color="auto"/>
              <w:left w:val="single" w:sz="4" w:space="0" w:color="auto"/>
              <w:bottom w:val="single" w:sz="4" w:space="0" w:color="auto"/>
              <w:right w:val="single" w:sz="4" w:space="0" w:color="auto"/>
            </w:tcBorders>
          </w:tcPr>
          <w:p w14:paraId="0C4D1438" w14:textId="77777777" w:rsidR="003211C4" w:rsidRPr="00742246" w:rsidRDefault="003211C4" w:rsidP="00286674">
            <w:pPr>
              <w:rPr>
                <w:rFonts w:ascii="Arial" w:hAnsi="Arial" w:cs="Arial"/>
                <w:sz w:val="24"/>
                <w:szCs w:val="24"/>
              </w:rPr>
            </w:pPr>
          </w:p>
        </w:tc>
        <w:tc>
          <w:tcPr>
            <w:tcW w:w="3544" w:type="dxa"/>
            <w:tcBorders>
              <w:top w:val="single" w:sz="4" w:space="0" w:color="auto"/>
              <w:left w:val="single" w:sz="4" w:space="0" w:color="auto"/>
              <w:bottom w:val="single" w:sz="4" w:space="0" w:color="auto"/>
              <w:right w:val="single" w:sz="4" w:space="0" w:color="auto"/>
            </w:tcBorders>
          </w:tcPr>
          <w:p w14:paraId="040D5215" w14:textId="77777777" w:rsidR="003211C4" w:rsidRPr="00742246" w:rsidRDefault="003211C4" w:rsidP="00286674">
            <w:pPr>
              <w:rPr>
                <w:rFonts w:ascii="Arial" w:hAnsi="Arial" w:cs="Arial"/>
                <w:sz w:val="24"/>
                <w:szCs w:val="24"/>
              </w:rPr>
            </w:pPr>
          </w:p>
        </w:tc>
      </w:tr>
    </w:tbl>
    <w:p w14:paraId="7AA62CA9" w14:textId="1B3BB34D" w:rsidR="00662E51" w:rsidRPr="00742246" w:rsidRDefault="003211C4">
      <w:pPr>
        <w:rPr>
          <w:rFonts w:ascii="Arial" w:eastAsiaTheme="majorEastAsia" w:hAnsi="Arial" w:cs="Arial"/>
          <w:color w:val="0F4761" w:themeColor="accent1" w:themeShade="BF"/>
          <w:sz w:val="32"/>
          <w:szCs w:val="32"/>
        </w:rPr>
      </w:pPr>
      <w:r w:rsidRPr="00742246">
        <w:rPr>
          <w:rFonts w:ascii="Arial" w:eastAsiaTheme="majorEastAsia" w:hAnsi="Arial" w:cs="Arial"/>
          <w:color w:val="0F4761" w:themeColor="accent1" w:themeShade="BF"/>
          <w:kern w:val="0"/>
          <w:sz w:val="26"/>
          <w:szCs w:val="26"/>
          <w14:ligatures w14:val="none"/>
        </w:rPr>
        <w:br w:type="page"/>
      </w:r>
    </w:p>
    <w:p w14:paraId="02F86B82" w14:textId="12F7927B" w:rsidR="00876EFD" w:rsidRPr="00742246" w:rsidRDefault="00662E51" w:rsidP="00895308">
      <w:pPr>
        <w:pStyle w:val="Heading2"/>
        <w:rPr>
          <w:rFonts w:ascii="Arial" w:hAnsi="Arial" w:cs="Arial"/>
        </w:rPr>
      </w:pPr>
      <w:bookmarkStart w:id="150" w:name="_Toc165389280"/>
      <w:r w:rsidRPr="00742246">
        <w:rPr>
          <w:rStyle w:val="Heading2Char"/>
          <w:rFonts w:ascii="Arial" w:hAnsi="Arial" w:cs="Arial"/>
        </w:rPr>
        <w:lastRenderedPageBreak/>
        <w:t>Detailed Cancellation Process Template</w:t>
      </w:r>
      <w:bookmarkEnd w:id="150"/>
    </w:p>
    <w:tbl>
      <w:tblPr>
        <w:tblStyle w:val="TableGrid"/>
        <w:tblW w:w="0" w:type="auto"/>
        <w:tblLayout w:type="fixed"/>
        <w:tblLook w:val="06A0" w:firstRow="1" w:lastRow="0" w:firstColumn="1" w:lastColumn="0" w:noHBand="1" w:noVBand="1"/>
      </w:tblPr>
      <w:tblGrid>
        <w:gridCol w:w="1890"/>
        <w:gridCol w:w="3015"/>
        <w:gridCol w:w="4455"/>
      </w:tblGrid>
      <w:tr w:rsidR="00876EFD" w:rsidRPr="00742246" w14:paraId="3C9A1935"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F410816" w14:textId="77777777" w:rsidR="00876EFD" w:rsidRPr="00742246" w:rsidRDefault="00876EFD" w:rsidP="00286674">
            <w:pPr>
              <w:rPr>
                <w:rFonts w:ascii="Arial" w:eastAsia="Calibri" w:hAnsi="Arial" w:cs="Arial"/>
                <w:sz w:val="24"/>
                <w:szCs w:val="24"/>
              </w:rPr>
            </w:pPr>
            <w:r w:rsidRPr="00742246">
              <w:rPr>
                <w:rFonts w:ascii="Arial" w:eastAsia="Calibri" w:hAnsi="Arial" w:cs="Arial"/>
                <w:sz w:val="24"/>
                <w:szCs w:val="24"/>
              </w:rPr>
              <w:t>Step</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CDFEDC4" w14:textId="77777777" w:rsidR="00876EFD" w:rsidRPr="00742246" w:rsidRDefault="00876EFD" w:rsidP="00286674">
            <w:pPr>
              <w:rPr>
                <w:rFonts w:ascii="Arial" w:eastAsia="Calibri" w:hAnsi="Arial" w:cs="Arial"/>
                <w:sz w:val="24"/>
                <w:szCs w:val="24"/>
              </w:rPr>
            </w:pPr>
            <w:r w:rsidRPr="00742246">
              <w:rPr>
                <w:rFonts w:ascii="Arial" w:eastAsia="Calibri" w:hAnsi="Arial" w:cs="Arial"/>
                <w:sz w:val="24"/>
                <w:szCs w:val="24"/>
              </w:rPr>
              <w:t>Image(s)</w:t>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5B14468" w14:textId="77777777" w:rsidR="00876EFD" w:rsidRPr="00742246" w:rsidRDefault="00876EFD" w:rsidP="00286674">
            <w:pPr>
              <w:rPr>
                <w:rFonts w:ascii="Arial" w:eastAsia="Calibri" w:hAnsi="Arial" w:cs="Arial"/>
                <w:sz w:val="24"/>
                <w:szCs w:val="24"/>
              </w:rPr>
            </w:pPr>
            <w:r w:rsidRPr="00742246">
              <w:rPr>
                <w:rFonts w:ascii="Arial" w:eastAsia="Calibri" w:hAnsi="Arial" w:cs="Arial"/>
                <w:sz w:val="24"/>
                <w:szCs w:val="24"/>
              </w:rPr>
              <w:t xml:space="preserve">Notes </w:t>
            </w:r>
          </w:p>
        </w:tc>
      </w:tr>
      <w:tr w:rsidR="00876EFD" w:rsidRPr="00742246" w14:paraId="77A0F1BA"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EC5CE68" w14:textId="77777777" w:rsidR="00876EFD" w:rsidRPr="00742246" w:rsidRDefault="00876EFD" w:rsidP="00286674">
            <w:pPr>
              <w:rPr>
                <w:rFonts w:ascii="Arial" w:eastAsia="Calibri" w:hAnsi="Arial" w:cs="Arial"/>
                <w:sz w:val="24"/>
                <w:szCs w:val="24"/>
              </w:rPr>
            </w:pPr>
            <w:r w:rsidRPr="00742246">
              <w:rPr>
                <w:rFonts w:ascii="Arial" w:eastAsia="Calibri" w:hAnsi="Arial" w:cs="Arial"/>
                <w:sz w:val="24"/>
                <w:szCs w:val="24"/>
              </w:rPr>
              <w:t>1 – Finding the cancellation button</w:t>
            </w:r>
          </w:p>
          <w:p w14:paraId="058C68EA" w14:textId="77777777" w:rsidR="00876EFD" w:rsidRPr="00742246" w:rsidRDefault="00876EFD" w:rsidP="00286674">
            <w:pPr>
              <w:rPr>
                <w:rFonts w:ascii="Arial" w:eastAsia="Calibri" w:hAnsi="Arial" w:cs="Arial"/>
                <w:sz w:val="24"/>
                <w:szCs w:val="24"/>
              </w:rPr>
            </w:pP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0912BF5" w14:textId="77777777" w:rsidR="00876EFD" w:rsidRPr="00742246" w:rsidRDefault="00876EFD" w:rsidP="00286674">
            <w:pPr>
              <w:rPr>
                <w:rFonts w:ascii="Arial" w:eastAsia="Calibri" w:hAnsi="Arial" w:cs="Arial"/>
                <w:sz w:val="24"/>
                <w:szCs w:val="24"/>
              </w:rPr>
            </w:pPr>
            <w:r w:rsidRPr="00742246">
              <w:rPr>
                <w:rFonts w:ascii="Arial" w:eastAsia="Calibri" w:hAnsi="Arial" w:cs="Arial"/>
                <w:sz w:val="24"/>
                <w:szCs w:val="24"/>
              </w:rPr>
              <w:t>Footer menu: Mobile section.</w:t>
            </w:r>
          </w:p>
          <w:p w14:paraId="4C503324" w14:textId="77777777" w:rsidR="00876EFD" w:rsidRPr="00742246" w:rsidRDefault="00876EFD" w:rsidP="00286674">
            <w:pPr>
              <w:pStyle w:val="NormalWeb"/>
              <w:rPr>
                <w:rFonts w:ascii="Arial" w:hAnsi="Arial" w:cs="Arial"/>
              </w:rPr>
            </w:pPr>
            <w:r w:rsidRPr="00742246">
              <w:rPr>
                <w:rFonts w:ascii="Arial" w:hAnsi="Arial" w:cs="Arial"/>
                <w:noProof/>
              </w:rPr>
              <w:drawing>
                <wp:inline distT="0" distB="0" distL="0" distR="0" wp14:anchorId="3545FDBE" wp14:editId="40B06326">
                  <wp:extent cx="1781175" cy="3322955"/>
                  <wp:effectExtent l="0" t="0" r="9525" b="0"/>
                  <wp:docPr id="1920974755" name="Picture 33" descr="Screenshot of footer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974755" name="Picture 33" descr="Screenshot of footer menu."/>
                          <pic:cNvPicPr>
                            <a:picLocks noChangeAspect="1" noChangeArrowheads="1"/>
                          </pic:cNvPicPr>
                        </pic:nvPicPr>
                        <pic:blipFill>
                          <a:blip r:embed="rId490" cstate="print">
                            <a:extLst>
                              <a:ext uri="{28A0092B-C50C-407E-A947-70E740481C1C}">
                                <a14:useLocalDpi xmlns:a14="http://schemas.microsoft.com/office/drawing/2010/main" val="0"/>
                              </a:ext>
                            </a:extLst>
                          </a:blip>
                          <a:srcRect/>
                          <a:stretch>
                            <a:fillRect/>
                          </a:stretch>
                        </pic:blipFill>
                        <pic:spPr bwMode="auto">
                          <a:xfrm>
                            <a:off x="0" y="0"/>
                            <a:ext cx="1781175" cy="3322955"/>
                          </a:xfrm>
                          <a:prstGeom prst="rect">
                            <a:avLst/>
                          </a:prstGeom>
                          <a:noFill/>
                          <a:ln>
                            <a:noFill/>
                          </a:ln>
                        </pic:spPr>
                      </pic:pic>
                    </a:graphicData>
                  </a:graphic>
                </wp:inline>
              </w:drawing>
            </w:r>
          </w:p>
          <w:p w14:paraId="1944B3BE" w14:textId="77777777" w:rsidR="00876EFD" w:rsidRPr="00742246" w:rsidRDefault="00876EFD" w:rsidP="00286674">
            <w:pPr>
              <w:rPr>
                <w:rFonts w:ascii="Arial" w:eastAsia="Calibri" w:hAnsi="Arial" w:cs="Arial"/>
                <w:sz w:val="24"/>
                <w:szCs w:val="24"/>
              </w:rPr>
            </w:pPr>
            <w:r w:rsidRPr="00742246">
              <w:rPr>
                <w:rFonts w:ascii="Arial" w:eastAsia="Calibri" w:hAnsi="Arial" w:cs="Arial"/>
                <w:sz w:val="24"/>
                <w:szCs w:val="24"/>
              </w:rPr>
              <w:t>Scroll down &amp; select ‘How do I cancel my service?’</w:t>
            </w:r>
          </w:p>
          <w:p w14:paraId="7BB04A46" w14:textId="77777777" w:rsidR="00876EFD" w:rsidRPr="00742246" w:rsidRDefault="00876EFD" w:rsidP="00286674">
            <w:pPr>
              <w:pStyle w:val="NormalWeb"/>
              <w:rPr>
                <w:rFonts w:ascii="Arial" w:hAnsi="Arial" w:cs="Arial"/>
              </w:rPr>
            </w:pPr>
            <w:r w:rsidRPr="00742246">
              <w:rPr>
                <w:rFonts w:ascii="Arial" w:hAnsi="Arial" w:cs="Arial"/>
                <w:noProof/>
              </w:rPr>
              <w:lastRenderedPageBreak/>
              <w:drawing>
                <wp:inline distT="0" distB="0" distL="0" distR="0" wp14:anchorId="1FB2FF87" wp14:editId="37541299">
                  <wp:extent cx="1781175" cy="3335020"/>
                  <wp:effectExtent l="0" t="0" r="9525" b="0"/>
                  <wp:docPr id="1216280043" name="Picture 36" descr="Screenshot of 'support' options including 'How do I cancel my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280043" name="Picture 36" descr="Screenshot of 'support' options including 'How do I cancel my service'."/>
                          <pic:cNvPicPr>
                            <a:picLocks noChangeAspect="1" noChangeArrowheads="1"/>
                          </pic:cNvPicPr>
                        </pic:nvPicPr>
                        <pic:blipFill>
                          <a:blip r:embed="rId491" cstate="print">
                            <a:extLst>
                              <a:ext uri="{28A0092B-C50C-407E-A947-70E740481C1C}">
                                <a14:useLocalDpi xmlns:a14="http://schemas.microsoft.com/office/drawing/2010/main" val="0"/>
                              </a:ext>
                            </a:extLst>
                          </a:blip>
                          <a:srcRect/>
                          <a:stretch>
                            <a:fillRect/>
                          </a:stretch>
                        </pic:blipFill>
                        <pic:spPr bwMode="auto">
                          <a:xfrm>
                            <a:off x="0" y="0"/>
                            <a:ext cx="1781175" cy="3335020"/>
                          </a:xfrm>
                          <a:prstGeom prst="rect">
                            <a:avLst/>
                          </a:prstGeom>
                          <a:noFill/>
                          <a:ln>
                            <a:noFill/>
                          </a:ln>
                        </pic:spPr>
                      </pic:pic>
                    </a:graphicData>
                  </a:graphic>
                </wp:inline>
              </w:drawing>
            </w:r>
          </w:p>
          <w:p w14:paraId="351E5FDC" w14:textId="77777777" w:rsidR="00876EFD" w:rsidRPr="00742246" w:rsidRDefault="00876EFD" w:rsidP="00286674">
            <w:pPr>
              <w:rPr>
                <w:rFonts w:ascii="Arial" w:eastAsia="Calibri" w:hAnsi="Arial" w:cs="Arial"/>
                <w:sz w:val="24"/>
                <w:szCs w:val="24"/>
              </w:rPr>
            </w:pPr>
            <w:r w:rsidRPr="00742246">
              <w:rPr>
                <w:rFonts w:ascii="Arial" w:eastAsia="Calibri" w:hAnsi="Arial" w:cs="Arial"/>
                <w:sz w:val="24"/>
                <w:szCs w:val="24"/>
              </w:rPr>
              <w:t>Expand article.</w:t>
            </w:r>
          </w:p>
          <w:p w14:paraId="69503B48" w14:textId="77777777" w:rsidR="00876EFD" w:rsidRPr="00742246" w:rsidRDefault="00876EFD" w:rsidP="00286674">
            <w:pPr>
              <w:pStyle w:val="NormalWeb"/>
              <w:rPr>
                <w:rFonts w:ascii="Arial" w:hAnsi="Arial" w:cs="Arial"/>
              </w:rPr>
            </w:pPr>
            <w:r w:rsidRPr="00742246">
              <w:rPr>
                <w:rFonts w:ascii="Arial" w:hAnsi="Arial" w:cs="Arial"/>
                <w:noProof/>
              </w:rPr>
              <w:lastRenderedPageBreak/>
              <w:drawing>
                <wp:inline distT="0" distB="0" distL="0" distR="0" wp14:anchorId="26467553" wp14:editId="275B817B">
                  <wp:extent cx="1781175" cy="3556000"/>
                  <wp:effectExtent l="0" t="0" r="9525" b="6350"/>
                  <wp:docPr id="116306147" name="Picture 35" descr="Screenshot of answer to service cancel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06147" name="Picture 35" descr="Screenshot of answer to service cancellation."/>
                          <pic:cNvPicPr>
                            <a:picLocks noChangeAspect="1" noChangeArrowheads="1"/>
                          </pic:cNvPicPr>
                        </pic:nvPicPr>
                        <pic:blipFill>
                          <a:blip r:embed="rId492" cstate="print">
                            <a:extLst>
                              <a:ext uri="{28A0092B-C50C-407E-A947-70E740481C1C}">
                                <a14:useLocalDpi xmlns:a14="http://schemas.microsoft.com/office/drawing/2010/main" val="0"/>
                              </a:ext>
                            </a:extLst>
                          </a:blip>
                          <a:srcRect/>
                          <a:stretch>
                            <a:fillRect/>
                          </a:stretch>
                        </pic:blipFill>
                        <pic:spPr bwMode="auto">
                          <a:xfrm>
                            <a:off x="0" y="0"/>
                            <a:ext cx="1781175" cy="3556000"/>
                          </a:xfrm>
                          <a:prstGeom prst="rect">
                            <a:avLst/>
                          </a:prstGeom>
                          <a:noFill/>
                          <a:ln>
                            <a:noFill/>
                          </a:ln>
                        </pic:spPr>
                      </pic:pic>
                    </a:graphicData>
                  </a:graphic>
                </wp:inline>
              </w:drawing>
            </w:r>
          </w:p>
          <w:p w14:paraId="45FF3A7C" w14:textId="77777777" w:rsidR="00876EFD" w:rsidRPr="00742246" w:rsidRDefault="00876EFD" w:rsidP="00286674">
            <w:pPr>
              <w:rPr>
                <w:rFonts w:ascii="Arial" w:eastAsia="Calibri" w:hAnsi="Arial" w:cs="Arial"/>
                <w:sz w:val="24"/>
                <w:szCs w:val="24"/>
              </w:rPr>
            </w:pP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6E9C8D2" w14:textId="3B5DC818" w:rsidR="00835B23" w:rsidRPr="00742246" w:rsidRDefault="00835B23" w:rsidP="00286674">
            <w:pPr>
              <w:rPr>
                <w:rFonts w:ascii="Arial" w:eastAsia="Calibri" w:hAnsi="Arial" w:cs="Arial"/>
                <w:sz w:val="24"/>
                <w:szCs w:val="24"/>
                <w:lang w:val="en-US"/>
              </w:rPr>
            </w:pPr>
            <w:r w:rsidRPr="00742246">
              <w:rPr>
                <w:rFonts w:ascii="Arial" w:eastAsia="Calibri" w:hAnsi="Arial" w:cs="Arial"/>
                <w:sz w:val="24"/>
                <w:szCs w:val="24"/>
                <w:lang w:val="en-US"/>
              </w:rPr>
              <w:lastRenderedPageBreak/>
              <w:t>The ‘support’ page provides detailed information on the cancellation process</w:t>
            </w:r>
            <w:r w:rsidR="008C6B42" w:rsidRPr="00742246">
              <w:rPr>
                <w:rFonts w:ascii="Arial" w:eastAsia="Calibri" w:hAnsi="Arial" w:cs="Arial"/>
                <w:sz w:val="24"/>
                <w:szCs w:val="24"/>
                <w:lang w:val="en-US"/>
              </w:rPr>
              <w:t>. The only way to cancel a Swoop service is through a phone call.</w:t>
            </w:r>
          </w:p>
          <w:p w14:paraId="1DB5A858" w14:textId="77777777" w:rsidR="00835B23" w:rsidRPr="00742246" w:rsidRDefault="00835B23" w:rsidP="00286674">
            <w:pPr>
              <w:rPr>
                <w:rFonts w:ascii="Arial" w:eastAsia="Calibri" w:hAnsi="Arial" w:cs="Arial"/>
                <w:b/>
                <w:bCs/>
                <w:sz w:val="24"/>
                <w:szCs w:val="24"/>
                <w:lang w:val="en-US"/>
              </w:rPr>
            </w:pPr>
          </w:p>
          <w:p w14:paraId="13702B22" w14:textId="77777777" w:rsidR="00835B23" w:rsidRPr="00742246" w:rsidRDefault="00835B23" w:rsidP="00286674">
            <w:pPr>
              <w:rPr>
                <w:rFonts w:ascii="Arial" w:eastAsia="Calibri" w:hAnsi="Arial" w:cs="Arial"/>
                <w:b/>
                <w:bCs/>
                <w:sz w:val="24"/>
                <w:szCs w:val="24"/>
                <w:lang w:val="en-US"/>
              </w:rPr>
            </w:pPr>
          </w:p>
          <w:p w14:paraId="6145ED70" w14:textId="5D07E885" w:rsidR="00876EFD" w:rsidRPr="00742246" w:rsidRDefault="00876EFD" w:rsidP="00286674">
            <w:pPr>
              <w:rPr>
                <w:rFonts w:ascii="Arial" w:eastAsia="Calibri" w:hAnsi="Arial" w:cs="Arial"/>
                <w:sz w:val="24"/>
                <w:szCs w:val="24"/>
                <w:lang w:val="en-US"/>
              </w:rPr>
            </w:pPr>
            <w:r w:rsidRPr="00742246">
              <w:rPr>
                <w:rFonts w:ascii="Arial" w:eastAsia="Calibri" w:hAnsi="Arial" w:cs="Arial"/>
                <w:b/>
                <w:bCs/>
                <w:sz w:val="24"/>
                <w:szCs w:val="24"/>
                <w:lang w:val="en-US"/>
              </w:rPr>
              <w:t>Breadcrumbs to cancellation info</w:t>
            </w:r>
            <w:r w:rsidR="00F8062F" w:rsidRPr="00742246">
              <w:rPr>
                <w:rFonts w:ascii="Arial" w:eastAsia="Calibri" w:hAnsi="Arial" w:cs="Arial"/>
                <w:b/>
                <w:bCs/>
                <w:sz w:val="24"/>
                <w:szCs w:val="24"/>
                <w:lang w:val="en-US"/>
              </w:rPr>
              <w:t>rmation</w:t>
            </w:r>
            <w:r w:rsidRPr="00742246">
              <w:rPr>
                <w:rFonts w:ascii="Arial" w:eastAsia="Calibri" w:hAnsi="Arial" w:cs="Arial"/>
                <w:sz w:val="24"/>
                <w:szCs w:val="24"/>
                <w:lang w:val="en-US"/>
              </w:rPr>
              <w:t>:</w:t>
            </w:r>
          </w:p>
          <w:p w14:paraId="52B2C557" w14:textId="77777777" w:rsidR="00876EFD" w:rsidRPr="00742246" w:rsidRDefault="00876EFD" w:rsidP="00286674">
            <w:pPr>
              <w:rPr>
                <w:rFonts w:ascii="Arial" w:eastAsia="Calibri" w:hAnsi="Arial" w:cs="Arial"/>
                <w:sz w:val="24"/>
                <w:szCs w:val="24"/>
              </w:rPr>
            </w:pPr>
            <w:r w:rsidRPr="00742246">
              <w:rPr>
                <w:rFonts w:ascii="Arial" w:eastAsia="Calibri" w:hAnsi="Arial" w:cs="Arial"/>
                <w:sz w:val="24"/>
                <w:szCs w:val="24"/>
                <w:lang w:val="en-US"/>
              </w:rPr>
              <w:t>Homepage&gt;scroll down to footer menu&gt; select ‘support’&gt;</w:t>
            </w:r>
            <w:r w:rsidRPr="00742246">
              <w:rPr>
                <w:rFonts w:ascii="Arial" w:eastAsia="Calibri" w:hAnsi="Arial" w:cs="Arial"/>
                <w:sz w:val="24"/>
                <w:szCs w:val="24"/>
              </w:rPr>
              <w:t>scroll down &amp; select ‘How do I cancel my service?’&gt; Expand article.</w:t>
            </w:r>
          </w:p>
          <w:p w14:paraId="2F498AC6" w14:textId="77777777" w:rsidR="00876EFD" w:rsidRPr="00742246" w:rsidRDefault="00876EFD" w:rsidP="00286674">
            <w:pPr>
              <w:rPr>
                <w:rFonts w:ascii="Arial" w:eastAsia="Calibri" w:hAnsi="Arial" w:cs="Arial"/>
                <w:sz w:val="24"/>
                <w:szCs w:val="24"/>
              </w:rPr>
            </w:pPr>
          </w:p>
          <w:p w14:paraId="335DA48C" w14:textId="77777777" w:rsidR="00876EFD" w:rsidRPr="00742246" w:rsidRDefault="00876EFD" w:rsidP="00286674">
            <w:pPr>
              <w:rPr>
                <w:rFonts w:ascii="Arial" w:eastAsia="Calibri" w:hAnsi="Arial" w:cs="Arial"/>
                <w:sz w:val="24"/>
                <w:szCs w:val="24"/>
                <w:lang w:val="en-US"/>
              </w:rPr>
            </w:pPr>
          </w:p>
          <w:p w14:paraId="2A7E67CD" w14:textId="77777777" w:rsidR="00876EFD" w:rsidRPr="00742246" w:rsidRDefault="00876EFD" w:rsidP="00286674">
            <w:pPr>
              <w:rPr>
                <w:rFonts w:ascii="Arial" w:eastAsia="Calibri" w:hAnsi="Arial" w:cs="Arial"/>
                <w:sz w:val="24"/>
                <w:szCs w:val="24"/>
                <w:lang w:val="en-US"/>
              </w:rPr>
            </w:pPr>
          </w:p>
          <w:p w14:paraId="4E60EE40" w14:textId="77777777" w:rsidR="00876EFD" w:rsidRPr="00742246" w:rsidRDefault="00876EFD" w:rsidP="00286674">
            <w:pPr>
              <w:rPr>
                <w:rFonts w:ascii="Arial" w:eastAsia="Calibri" w:hAnsi="Arial" w:cs="Arial"/>
                <w:sz w:val="24"/>
                <w:szCs w:val="24"/>
                <w:lang w:val="en-US"/>
              </w:rPr>
            </w:pPr>
          </w:p>
        </w:tc>
      </w:tr>
      <w:tr w:rsidR="00876EFD" w:rsidRPr="00742246" w14:paraId="4B458FBE"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4665CA9" w14:textId="77777777" w:rsidR="00876EFD" w:rsidRPr="00742246" w:rsidRDefault="00876EFD" w:rsidP="00286674">
            <w:pPr>
              <w:rPr>
                <w:rFonts w:ascii="Arial" w:eastAsia="Calibri" w:hAnsi="Arial" w:cs="Arial"/>
                <w:sz w:val="24"/>
                <w:szCs w:val="24"/>
              </w:rPr>
            </w:pPr>
            <w:r w:rsidRPr="00742246">
              <w:rPr>
                <w:rFonts w:ascii="Arial" w:eastAsia="Calibri" w:hAnsi="Arial" w:cs="Arial"/>
                <w:sz w:val="24"/>
                <w:szCs w:val="24"/>
              </w:rPr>
              <w:lastRenderedPageBreak/>
              <w:t>2 – Cancelling the Service</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5FDB569" w14:textId="77777777" w:rsidR="00876EFD" w:rsidRPr="00742246" w:rsidRDefault="00876EFD" w:rsidP="00286674">
            <w:pPr>
              <w:rPr>
                <w:rFonts w:ascii="Arial" w:eastAsia="Calibri" w:hAnsi="Arial" w:cs="Arial"/>
                <w:sz w:val="24"/>
                <w:szCs w:val="24"/>
              </w:rPr>
            </w:pP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12533EB" w14:textId="412C8CC8" w:rsidR="00876EFD" w:rsidRPr="00742246" w:rsidRDefault="00013205" w:rsidP="00286674">
            <w:pPr>
              <w:rPr>
                <w:rFonts w:ascii="Arial" w:eastAsia="Calibri" w:hAnsi="Arial" w:cs="Arial"/>
                <w:sz w:val="24"/>
                <w:szCs w:val="24"/>
                <w:lang w:val="en-US"/>
              </w:rPr>
            </w:pPr>
            <w:r w:rsidRPr="00742246">
              <w:rPr>
                <w:rFonts w:ascii="Arial" w:eastAsia="Calibri" w:hAnsi="Arial" w:cs="Arial"/>
                <w:sz w:val="24"/>
                <w:szCs w:val="24"/>
                <w:lang w:val="en-US"/>
              </w:rPr>
              <w:t>On the phone call, users are required to listen to the prompts and key in the number 4, then the number 1 on the keypad to get to an agent.</w:t>
            </w:r>
          </w:p>
        </w:tc>
      </w:tr>
    </w:tbl>
    <w:p w14:paraId="17B912B4" w14:textId="77777777" w:rsidR="00F82BE4" w:rsidRPr="00742246" w:rsidRDefault="00F82BE4" w:rsidP="00876EFD">
      <w:pPr>
        <w:rPr>
          <w:rFonts w:ascii="Arial" w:hAnsi="Arial" w:cs="Arial"/>
        </w:rPr>
        <w:sectPr w:rsidR="00F82BE4" w:rsidRPr="00742246" w:rsidSect="00AD1C58">
          <w:pgSz w:w="16838" w:h="11906" w:orient="landscape"/>
          <w:pgMar w:top="1440" w:right="1440" w:bottom="1440" w:left="1440" w:header="708" w:footer="708" w:gutter="0"/>
          <w:cols w:space="708"/>
          <w:docGrid w:linePitch="360"/>
        </w:sectPr>
      </w:pPr>
    </w:p>
    <w:p w14:paraId="5A23DBF4" w14:textId="017CBAB5" w:rsidR="00895308" w:rsidRPr="00742246" w:rsidRDefault="004B5771" w:rsidP="002A2F1F">
      <w:pPr>
        <w:pStyle w:val="Heading1"/>
        <w:rPr>
          <w:rFonts w:ascii="Arial" w:hAnsi="Arial" w:cs="Arial"/>
        </w:rPr>
      </w:pPr>
      <w:bookmarkStart w:id="151" w:name="_Toc165389281"/>
      <w:r w:rsidRPr="00742246">
        <w:rPr>
          <w:rFonts w:ascii="Arial" w:hAnsi="Arial" w:cs="Arial"/>
        </w:rPr>
        <w:lastRenderedPageBreak/>
        <w:t>3</w:t>
      </w:r>
      <w:r w:rsidR="00120A75" w:rsidRPr="00742246">
        <w:rPr>
          <w:rFonts w:ascii="Arial" w:hAnsi="Arial" w:cs="Arial"/>
        </w:rPr>
        <w:t>7</w:t>
      </w:r>
      <w:r w:rsidR="002600C6" w:rsidRPr="00742246">
        <w:rPr>
          <w:rFonts w:ascii="Arial" w:hAnsi="Arial" w:cs="Arial"/>
        </w:rPr>
        <w:t>. Tangerine</w:t>
      </w:r>
      <w:bookmarkEnd w:id="151"/>
    </w:p>
    <w:tbl>
      <w:tblPr>
        <w:tblStyle w:val="TableGrid"/>
        <w:tblW w:w="0" w:type="auto"/>
        <w:tblLayout w:type="fixed"/>
        <w:tblLook w:val="06A0" w:firstRow="1" w:lastRow="0" w:firstColumn="1" w:lastColumn="0" w:noHBand="1" w:noVBand="1"/>
      </w:tblPr>
      <w:tblGrid>
        <w:gridCol w:w="2547"/>
        <w:gridCol w:w="6798"/>
      </w:tblGrid>
      <w:tr w:rsidR="00FC364A" w:rsidRPr="00742246" w14:paraId="10F7E360"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847B54B" w14:textId="77777777" w:rsidR="00FC364A" w:rsidRPr="00742246" w:rsidRDefault="00FC364A" w:rsidP="00FC364A">
            <w:pPr>
              <w:spacing w:line="256" w:lineRule="auto"/>
              <w:rPr>
                <w:rFonts w:ascii="Arial" w:eastAsia="Calibri" w:hAnsi="Arial" w:cs="Arial"/>
                <w:sz w:val="24"/>
              </w:rPr>
            </w:pPr>
            <w:r w:rsidRPr="00742246">
              <w:rPr>
                <w:rFonts w:ascii="Arial" w:eastAsia="Calibri" w:hAnsi="Arial" w:cs="Arial"/>
                <w:sz w:val="24"/>
              </w:rPr>
              <w:t>Telco Name</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202D025" w14:textId="06EF475E" w:rsidR="00FC364A" w:rsidRPr="00742246" w:rsidRDefault="00FC364A" w:rsidP="00FC364A">
            <w:pPr>
              <w:spacing w:line="256" w:lineRule="auto"/>
              <w:rPr>
                <w:rFonts w:ascii="Arial" w:eastAsia="Calibri" w:hAnsi="Arial" w:cs="Arial"/>
                <w:sz w:val="24"/>
              </w:rPr>
            </w:pPr>
            <w:r w:rsidRPr="00742246">
              <w:rPr>
                <w:rFonts w:ascii="Arial" w:eastAsia="Calibri" w:hAnsi="Arial" w:cs="Arial"/>
                <w:sz w:val="24"/>
              </w:rPr>
              <w:t xml:space="preserve">Tangerine </w:t>
            </w:r>
            <w:r w:rsidR="00390645" w:rsidRPr="00742246">
              <w:rPr>
                <w:rFonts w:ascii="Arial" w:eastAsia="Calibri" w:hAnsi="Arial" w:cs="Arial"/>
                <w:sz w:val="24"/>
              </w:rPr>
              <w:t>- Website</w:t>
            </w:r>
          </w:p>
        </w:tc>
      </w:tr>
      <w:tr w:rsidR="00FC364A" w:rsidRPr="00742246" w14:paraId="58BE658B"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0DA9BBD" w14:textId="77777777" w:rsidR="00FC364A" w:rsidRPr="00742246" w:rsidRDefault="00FC364A" w:rsidP="00FC364A">
            <w:pPr>
              <w:spacing w:line="256" w:lineRule="auto"/>
              <w:rPr>
                <w:rFonts w:ascii="Arial" w:eastAsia="Calibri" w:hAnsi="Arial" w:cs="Arial"/>
                <w:sz w:val="24"/>
              </w:rPr>
            </w:pPr>
            <w:r w:rsidRPr="00742246">
              <w:rPr>
                <w:rFonts w:ascii="Arial" w:eastAsia="Calibri" w:hAnsi="Arial" w:cs="Arial"/>
                <w:sz w:val="24"/>
              </w:rPr>
              <w:t>Network Used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D956E8A" w14:textId="77777777" w:rsidR="00FC364A" w:rsidRPr="00742246" w:rsidRDefault="00FC364A" w:rsidP="00FC364A">
            <w:pPr>
              <w:spacing w:line="256" w:lineRule="auto"/>
              <w:rPr>
                <w:rFonts w:ascii="Arial" w:eastAsia="Calibri" w:hAnsi="Arial" w:cs="Arial"/>
                <w:sz w:val="24"/>
              </w:rPr>
            </w:pPr>
            <w:r w:rsidRPr="00742246">
              <w:rPr>
                <w:rFonts w:ascii="Arial" w:eastAsia="Calibri" w:hAnsi="Arial" w:cs="Arial"/>
                <w:sz w:val="24"/>
              </w:rPr>
              <w:t xml:space="preserve">Telstra Mobile Network </w:t>
            </w:r>
          </w:p>
        </w:tc>
      </w:tr>
      <w:tr w:rsidR="00FC364A" w:rsidRPr="00742246" w14:paraId="315D175D"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B4A754B" w14:textId="77777777" w:rsidR="00FC364A" w:rsidRPr="00742246" w:rsidRDefault="00FC364A" w:rsidP="00FC364A">
            <w:pPr>
              <w:spacing w:line="256" w:lineRule="auto"/>
              <w:rPr>
                <w:rFonts w:ascii="Arial" w:eastAsia="Calibri" w:hAnsi="Arial" w:cs="Arial"/>
                <w:sz w:val="24"/>
              </w:rPr>
            </w:pPr>
            <w:r w:rsidRPr="00742246">
              <w:rPr>
                <w:rFonts w:ascii="Arial" w:eastAsia="Calibri" w:hAnsi="Arial" w:cs="Arial"/>
                <w:sz w:val="24"/>
              </w:rPr>
              <w:t>Plan (being used to test)</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2827206" w14:textId="77777777" w:rsidR="00FC364A" w:rsidRPr="00742246" w:rsidRDefault="00FC364A" w:rsidP="00FC364A">
            <w:pPr>
              <w:spacing w:line="256" w:lineRule="auto"/>
              <w:rPr>
                <w:rFonts w:ascii="Arial" w:eastAsia="Calibri" w:hAnsi="Arial" w:cs="Arial"/>
                <w:sz w:val="24"/>
              </w:rPr>
            </w:pPr>
            <w:r w:rsidRPr="00742246">
              <w:rPr>
                <w:rFonts w:ascii="Arial" w:eastAsia="Calibri" w:hAnsi="Arial" w:cs="Arial"/>
                <w:sz w:val="24"/>
              </w:rPr>
              <w:t>12GB 4G SIM Only Plan</w:t>
            </w:r>
          </w:p>
        </w:tc>
      </w:tr>
      <w:tr w:rsidR="00FC364A" w:rsidRPr="00742246" w14:paraId="3EB7F336"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B5613B0" w14:textId="77777777" w:rsidR="00FC364A" w:rsidRPr="00742246" w:rsidRDefault="00FC364A" w:rsidP="00FC364A">
            <w:pPr>
              <w:spacing w:line="256" w:lineRule="auto"/>
              <w:rPr>
                <w:rFonts w:ascii="Arial" w:eastAsia="Calibri" w:hAnsi="Arial" w:cs="Arial"/>
                <w:sz w:val="24"/>
              </w:rPr>
            </w:pPr>
            <w:r w:rsidRPr="00742246">
              <w:rPr>
                <w:rFonts w:ascii="Arial" w:eastAsia="Calibri" w:hAnsi="Arial" w:cs="Arial"/>
                <w:sz w:val="24"/>
              </w:rPr>
              <w:t>Date Tested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03E3D07" w14:textId="442DB616" w:rsidR="00FC364A" w:rsidRPr="00742246" w:rsidRDefault="00FC364A" w:rsidP="00FC364A">
            <w:pPr>
              <w:spacing w:line="256" w:lineRule="auto"/>
              <w:rPr>
                <w:rFonts w:ascii="Arial" w:eastAsia="Calibri" w:hAnsi="Arial" w:cs="Arial"/>
                <w:sz w:val="24"/>
              </w:rPr>
            </w:pPr>
            <w:r w:rsidRPr="00742246">
              <w:rPr>
                <w:rFonts w:ascii="Arial" w:eastAsia="Calibri" w:hAnsi="Arial" w:cs="Arial"/>
                <w:sz w:val="24"/>
              </w:rPr>
              <w:t>January 2024</w:t>
            </w:r>
          </w:p>
        </w:tc>
      </w:tr>
    </w:tbl>
    <w:p w14:paraId="31FA24E7" w14:textId="77777777" w:rsidR="00FC364A" w:rsidRPr="00742246" w:rsidRDefault="00FC364A" w:rsidP="00FC364A">
      <w:pPr>
        <w:spacing w:line="256" w:lineRule="auto"/>
        <w:rPr>
          <w:rFonts w:ascii="Arial" w:eastAsia="Calibri" w:hAnsi="Arial" w:cs="Arial"/>
          <w:sz w:val="24"/>
        </w:rPr>
      </w:pPr>
    </w:p>
    <w:tbl>
      <w:tblPr>
        <w:tblStyle w:val="TableGrid"/>
        <w:tblW w:w="0" w:type="auto"/>
        <w:tblLayout w:type="fixed"/>
        <w:tblLook w:val="06A0" w:firstRow="1" w:lastRow="0" w:firstColumn="1" w:lastColumn="0" w:noHBand="1" w:noVBand="1"/>
      </w:tblPr>
      <w:tblGrid>
        <w:gridCol w:w="2547"/>
        <w:gridCol w:w="6813"/>
      </w:tblGrid>
      <w:tr w:rsidR="00FC364A" w:rsidRPr="00742246" w14:paraId="73CCF8F6"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46673EE" w14:textId="77777777" w:rsidR="00FC364A" w:rsidRPr="00742246" w:rsidRDefault="00FC364A" w:rsidP="00FC364A">
            <w:pPr>
              <w:spacing w:line="256" w:lineRule="auto"/>
              <w:rPr>
                <w:rFonts w:ascii="Arial" w:eastAsia="Calibri" w:hAnsi="Arial" w:cs="Arial"/>
                <w:b/>
                <w:bCs/>
                <w:sz w:val="24"/>
              </w:rPr>
            </w:pPr>
            <w:r w:rsidRPr="00742246">
              <w:rPr>
                <w:rFonts w:ascii="Arial" w:eastAsia="Calibri" w:hAnsi="Arial" w:cs="Arial"/>
                <w:b/>
                <w:bCs/>
                <w:sz w:val="24"/>
              </w:rPr>
              <w:t>Support Option</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97A4C46" w14:textId="77777777" w:rsidR="00FC364A" w:rsidRPr="00742246" w:rsidRDefault="00FC364A" w:rsidP="00FC364A">
            <w:pPr>
              <w:spacing w:line="256" w:lineRule="auto"/>
              <w:rPr>
                <w:rFonts w:ascii="Arial" w:eastAsia="Calibri" w:hAnsi="Arial" w:cs="Arial"/>
                <w:b/>
                <w:bCs/>
                <w:sz w:val="24"/>
              </w:rPr>
            </w:pPr>
            <w:r w:rsidRPr="00742246">
              <w:rPr>
                <w:rFonts w:ascii="Arial" w:eastAsia="Calibri" w:hAnsi="Arial" w:cs="Arial"/>
                <w:b/>
                <w:bCs/>
                <w:sz w:val="24"/>
              </w:rPr>
              <w:t>Notes/Comments</w:t>
            </w:r>
          </w:p>
        </w:tc>
      </w:tr>
      <w:tr w:rsidR="00FC364A" w:rsidRPr="00742246" w14:paraId="6FC87319"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977E5EA" w14:textId="77777777" w:rsidR="00FC364A" w:rsidRPr="00742246" w:rsidRDefault="00FC364A" w:rsidP="00FC364A">
            <w:pPr>
              <w:spacing w:line="256" w:lineRule="auto"/>
              <w:rPr>
                <w:rFonts w:ascii="Arial" w:eastAsia="Calibri" w:hAnsi="Arial" w:cs="Arial"/>
                <w:sz w:val="24"/>
              </w:rPr>
            </w:pPr>
            <w:r w:rsidRPr="00742246">
              <w:rPr>
                <w:rFonts w:ascii="Arial" w:eastAsia="Calibri" w:hAnsi="Arial" w:cs="Arial"/>
                <w:sz w:val="24"/>
              </w:rPr>
              <w:t>TTY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7BBEEE4" w14:textId="77777777" w:rsidR="00FC364A" w:rsidRPr="00742246" w:rsidRDefault="00FC364A" w:rsidP="00FC364A">
            <w:pPr>
              <w:rPr>
                <w:rFonts w:ascii="Arial" w:eastAsia="Calibri" w:hAnsi="Arial" w:cs="Arial"/>
                <w:sz w:val="24"/>
              </w:rPr>
            </w:pPr>
            <w:r w:rsidRPr="00742246">
              <w:rPr>
                <w:rFonts w:ascii="Arial" w:eastAsia="Calibri" w:hAnsi="Arial" w:cs="Arial"/>
                <w:sz w:val="24"/>
              </w:rPr>
              <w:t xml:space="preserve">Tangerine has a sub note stating the NRS is for use if support is required, TTY Line is included within the NRS. </w:t>
            </w:r>
          </w:p>
        </w:tc>
      </w:tr>
      <w:tr w:rsidR="00FC364A" w:rsidRPr="00742246" w14:paraId="100F92E0"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7F470DA" w14:textId="77777777" w:rsidR="00FC364A" w:rsidRPr="00742246" w:rsidRDefault="00FC364A" w:rsidP="00FC364A">
            <w:pPr>
              <w:spacing w:line="256" w:lineRule="auto"/>
              <w:rPr>
                <w:rFonts w:ascii="Arial" w:eastAsia="Calibri" w:hAnsi="Arial" w:cs="Arial"/>
                <w:sz w:val="24"/>
              </w:rPr>
            </w:pPr>
            <w:r w:rsidRPr="00742246">
              <w:rPr>
                <w:rFonts w:ascii="Arial" w:eastAsia="Calibri" w:hAnsi="Arial" w:cs="Arial"/>
                <w:sz w:val="24"/>
              </w:rPr>
              <w:t>Online Chat/AI Chat</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6C57467" w14:textId="4CB0F13B" w:rsidR="00FC364A" w:rsidRPr="00742246" w:rsidRDefault="00FC364A" w:rsidP="003F0FCE">
            <w:pPr>
              <w:rPr>
                <w:rFonts w:ascii="Arial" w:eastAsia="Calibri" w:hAnsi="Arial" w:cs="Arial"/>
                <w:sz w:val="24"/>
              </w:rPr>
            </w:pPr>
            <w:r w:rsidRPr="00742246">
              <w:rPr>
                <w:rFonts w:ascii="Arial" w:eastAsia="Calibri" w:hAnsi="Arial" w:cs="Arial"/>
                <w:sz w:val="24"/>
              </w:rPr>
              <w:t xml:space="preserve">Live/AI chat hybrid with helpful suggestion pop ups that help the AI navigate to the correct topic, if all else fails it auto-suggests connecting to an agent. </w:t>
            </w:r>
          </w:p>
        </w:tc>
      </w:tr>
      <w:tr w:rsidR="00FC364A" w:rsidRPr="00742246" w14:paraId="3F279D92"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0824DCD" w14:textId="77777777" w:rsidR="00FC364A" w:rsidRPr="00742246" w:rsidRDefault="00FC364A" w:rsidP="00FC364A">
            <w:pPr>
              <w:spacing w:line="256" w:lineRule="auto"/>
              <w:rPr>
                <w:rFonts w:ascii="Arial" w:eastAsia="Calibri" w:hAnsi="Arial" w:cs="Arial"/>
                <w:sz w:val="24"/>
              </w:rPr>
            </w:pPr>
            <w:r w:rsidRPr="00742246">
              <w:rPr>
                <w:rFonts w:ascii="Arial" w:eastAsia="Calibri" w:hAnsi="Arial" w:cs="Arial"/>
                <w:sz w:val="24"/>
              </w:rPr>
              <w:t>FAQ</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1EF94AD" w14:textId="1D9EC914" w:rsidR="00FC364A" w:rsidRPr="00742246" w:rsidRDefault="00FC364A" w:rsidP="00FC364A">
            <w:pPr>
              <w:spacing w:line="256" w:lineRule="auto"/>
              <w:rPr>
                <w:rFonts w:ascii="Arial" w:eastAsia="Calibri" w:hAnsi="Arial" w:cs="Arial"/>
                <w:sz w:val="24"/>
              </w:rPr>
            </w:pPr>
            <w:r w:rsidRPr="00742246">
              <w:rPr>
                <w:rFonts w:ascii="Arial" w:eastAsia="Calibri" w:hAnsi="Arial" w:cs="Arial"/>
                <w:sz w:val="24"/>
              </w:rPr>
              <w:t xml:space="preserve">FAQ on the website is present and </w:t>
            </w:r>
            <w:r w:rsidR="004A5E20" w:rsidRPr="00742246">
              <w:rPr>
                <w:rFonts w:ascii="Arial" w:eastAsia="Calibri" w:hAnsi="Arial" w:cs="Arial"/>
                <w:sz w:val="24"/>
              </w:rPr>
              <w:t>well-structured</w:t>
            </w:r>
            <w:r w:rsidR="003672CC" w:rsidRPr="00742246">
              <w:rPr>
                <w:rFonts w:ascii="Arial" w:eastAsia="Calibri" w:hAnsi="Arial" w:cs="Arial"/>
                <w:sz w:val="24"/>
              </w:rPr>
              <w:t xml:space="preserve"> with detailed information on cancellation.</w:t>
            </w:r>
            <w:r w:rsidRPr="00742246">
              <w:rPr>
                <w:rFonts w:ascii="Arial" w:eastAsia="Calibri" w:hAnsi="Arial" w:cs="Arial"/>
                <w:sz w:val="24"/>
              </w:rPr>
              <w:t xml:space="preserve"> </w:t>
            </w:r>
          </w:p>
        </w:tc>
      </w:tr>
      <w:tr w:rsidR="00FC364A" w:rsidRPr="00742246" w14:paraId="447B6436"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DD4B304" w14:textId="77777777" w:rsidR="00FC364A" w:rsidRPr="00742246" w:rsidRDefault="00FC364A" w:rsidP="00FC364A">
            <w:pPr>
              <w:spacing w:line="256" w:lineRule="auto"/>
              <w:rPr>
                <w:rFonts w:ascii="Arial" w:eastAsia="Calibri" w:hAnsi="Arial" w:cs="Arial"/>
                <w:sz w:val="24"/>
              </w:rPr>
            </w:pPr>
            <w:r w:rsidRPr="00742246">
              <w:rPr>
                <w:rFonts w:ascii="Arial" w:eastAsia="Calibri" w:hAnsi="Arial" w:cs="Arial"/>
                <w:sz w:val="24"/>
              </w:rPr>
              <w:t>Phone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3E49D83" w14:textId="7D853EF0" w:rsidR="00FC364A" w:rsidRPr="00742246" w:rsidRDefault="00FC364A" w:rsidP="005D5345">
            <w:pPr>
              <w:spacing w:line="256" w:lineRule="auto"/>
              <w:rPr>
                <w:rFonts w:ascii="Arial" w:eastAsia="Calibri" w:hAnsi="Arial" w:cs="Arial"/>
                <w:sz w:val="24"/>
              </w:rPr>
            </w:pPr>
            <w:r w:rsidRPr="00742246">
              <w:rPr>
                <w:rFonts w:ascii="Arial" w:eastAsia="Calibri" w:hAnsi="Arial" w:cs="Arial"/>
                <w:sz w:val="24"/>
              </w:rPr>
              <w:t xml:space="preserve">Customer Service </w:t>
            </w:r>
            <w:r w:rsidR="005245E1" w:rsidRPr="00742246">
              <w:rPr>
                <w:rFonts w:ascii="Arial" w:eastAsia="Calibri" w:hAnsi="Arial" w:cs="Arial"/>
                <w:sz w:val="24"/>
              </w:rPr>
              <w:t xml:space="preserve">(1800 211 112 - </w:t>
            </w:r>
            <w:r w:rsidR="005D5345" w:rsidRPr="00742246">
              <w:rPr>
                <w:rFonts w:ascii="Arial" w:eastAsia="Calibri" w:hAnsi="Arial" w:cs="Arial"/>
                <w:sz w:val="24"/>
              </w:rPr>
              <w:t xml:space="preserve">8.30AM – 7PM, Weekdays, 9.00AM – 6PM, Saturdays AEST) </w:t>
            </w:r>
            <w:r w:rsidRPr="00742246">
              <w:rPr>
                <w:rFonts w:ascii="Arial" w:eastAsia="Calibri" w:hAnsi="Arial" w:cs="Arial"/>
                <w:sz w:val="24"/>
              </w:rPr>
              <w:t>and Technical Support</w:t>
            </w:r>
            <w:r w:rsidR="005245E1" w:rsidRPr="00742246">
              <w:rPr>
                <w:rFonts w:ascii="Arial" w:eastAsia="Calibri" w:hAnsi="Arial" w:cs="Arial"/>
                <w:sz w:val="24"/>
              </w:rPr>
              <w:t xml:space="preserve"> (1800 211 112 – 24/7)</w:t>
            </w:r>
            <w:r w:rsidRPr="00742246">
              <w:rPr>
                <w:rFonts w:ascii="Arial" w:eastAsia="Calibri" w:hAnsi="Arial" w:cs="Arial"/>
                <w:sz w:val="24"/>
              </w:rPr>
              <w:t xml:space="preserve"> services.</w:t>
            </w:r>
          </w:p>
        </w:tc>
      </w:tr>
      <w:tr w:rsidR="00FC364A" w:rsidRPr="00742246" w14:paraId="70880A8E"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CC0393E" w14:textId="77777777" w:rsidR="00FC364A" w:rsidRPr="00742246" w:rsidRDefault="00FC364A" w:rsidP="00FC364A">
            <w:pPr>
              <w:spacing w:line="256" w:lineRule="auto"/>
              <w:rPr>
                <w:rFonts w:ascii="Arial" w:eastAsia="Calibri" w:hAnsi="Arial" w:cs="Arial"/>
                <w:sz w:val="24"/>
              </w:rPr>
            </w:pPr>
            <w:r w:rsidRPr="00742246">
              <w:rPr>
                <w:rFonts w:ascii="Arial" w:eastAsia="Calibri" w:hAnsi="Arial" w:cs="Arial"/>
                <w:sz w:val="24"/>
              </w:rPr>
              <w:t>Other Method</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560E042" w14:textId="670FC0A7" w:rsidR="00FC364A" w:rsidRPr="00742246" w:rsidRDefault="00FC364A" w:rsidP="00FC364A">
            <w:pPr>
              <w:spacing w:line="256" w:lineRule="auto"/>
              <w:rPr>
                <w:rFonts w:ascii="Arial" w:eastAsia="Calibri" w:hAnsi="Arial" w:cs="Arial"/>
                <w:sz w:val="24"/>
              </w:rPr>
            </w:pPr>
            <w:r w:rsidRPr="00742246">
              <w:rPr>
                <w:rFonts w:ascii="Arial" w:eastAsia="Calibri" w:hAnsi="Arial" w:cs="Arial"/>
                <w:sz w:val="24"/>
              </w:rPr>
              <w:t xml:space="preserve">Order/Ticket lodging is available online. </w:t>
            </w:r>
            <w:r w:rsidR="003F0FCE" w:rsidRPr="00742246">
              <w:rPr>
                <w:rFonts w:ascii="Arial" w:eastAsia="Calibri" w:hAnsi="Arial" w:cs="Arial"/>
                <w:sz w:val="24"/>
              </w:rPr>
              <w:t xml:space="preserve">WhatsApp is also available </w:t>
            </w:r>
            <w:r w:rsidR="005D5345" w:rsidRPr="00742246">
              <w:rPr>
                <w:rFonts w:ascii="Arial" w:eastAsia="Calibri" w:hAnsi="Arial" w:cs="Arial"/>
                <w:sz w:val="24"/>
              </w:rPr>
              <w:t>to facilitate an online chat</w:t>
            </w:r>
          </w:p>
        </w:tc>
      </w:tr>
    </w:tbl>
    <w:p w14:paraId="627B635B" w14:textId="77777777" w:rsidR="00895308" w:rsidRPr="00742246" w:rsidRDefault="00895308">
      <w:pPr>
        <w:rPr>
          <w:rFonts w:ascii="Arial" w:eastAsiaTheme="majorEastAsia" w:hAnsi="Arial" w:cs="Arial"/>
          <w:color w:val="0F4761" w:themeColor="accent1" w:themeShade="BF"/>
          <w:sz w:val="40"/>
          <w:szCs w:val="40"/>
        </w:rPr>
      </w:pPr>
      <w:r w:rsidRPr="00742246">
        <w:rPr>
          <w:rFonts w:ascii="Arial" w:hAnsi="Arial" w:cs="Arial"/>
        </w:rPr>
        <w:br w:type="page"/>
      </w:r>
    </w:p>
    <w:p w14:paraId="62035A57" w14:textId="1FD8D45C" w:rsidR="00895308" w:rsidRPr="00742246" w:rsidRDefault="00895308" w:rsidP="00895308">
      <w:pPr>
        <w:pStyle w:val="Heading2"/>
        <w:rPr>
          <w:rFonts w:ascii="Arial" w:hAnsi="Arial" w:cs="Arial"/>
        </w:rPr>
      </w:pPr>
      <w:bookmarkStart w:id="152" w:name="_Toc165389282"/>
      <w:r w:rsidRPr="00742246">
        <w:rPr>
          <w:rFonts w:ascii="Arial" w:hAnsi="Arial" w:cs="Arial"/>
        </w:rPr>
        <w:lastRenderedPageBreak/>
        <w:t>Support and Accessibility Table</w:t>
      </w:r>
      <w:bookmarkEnd w:id="152"/>
    </w:p>
    <w:tbl>
      <w:tblPr>
        <w:tblStyle w:val="TableGrid"/>
        <w:tblW w:w="15393" w:type="dxa"/>
        <w:tblInd w:w="-721" w:type="dxa"/>
        <w:tblLayout w:type="fixed"/>
        <w:tblLook w:val="04A0" w:firstRow="1" w:lastRow="0" w:firstColumn="1" w:lastColumn="0" w:noHBand="0" w:noVBand="1"/>
      </w:tblPr>
      <w:tblGrid>
        <w:gridCol w:w="1418"/>
        <w:gridCol w:w="1701"/>
        <w:gridCol w:w="2594"/>
        <w:gridCol w:w="2420"/>
        <w:gridCol w:w="2420"/>
        <w:gridCol w:w="2420"/>
        <w:gridCol w:w="2420"/>
      </w:tblGrid>
      <w:tr w:rsidR="000910D4" w:rsidRPr="00742246" w14:paraId="09E3A257" w14:textId="77777777" w:rsidTr="00EE0F37">
        <w:trPr>
          <w:trHeight w:val="620"/>
        </w:trPr>
        <w:tc>
          <w:tcPr>
            <w:tcW w:w="1418" w:type="dxa"/>
            <w:tcBorders>
              <w:top w:val="single" w:sz="4" w:space="0" w:color="auto"/>
              <w:left w:val="single" w:sz="4" w:space="0" w:color="auto"/>
              <w:bottom w:val="single" w:sz="4" w:space="0" w:color="auto"/>
              <w:right w:val="single" w:sz="4" w:space="0" w:color="auto"/>
            </w:tcBorders>
          </w:tcPr>
          <w:p w14:paraId="7FA4A1CD" w14:textId="77777777" w:rsidR="00EE0F37" w:rsidRPr="00742246" w:rsidRDefault="00EE0F37" w:rsidP="00EE0F37">
            <w:pPr>
              <w:rPr>
                <w:rFonts w:ascii="Arial" w:eastAsia="Calibri" w:hAnsi="Arial" w:cs="Arial"/>
                <w:sz w:val="24"/>
              </w:rPr>
            </w:pPr>
          </w:p>
        </w:tc>
        <w:tc>
          <w:tcPr>
            <w:tcW w:w="1701" w:type="dxa"/>
            <w:tcBorders>
              <w:top w:val="single" w:sz="4" w:space="0" w:color="auto"/>
              <w:left w:val="single" w:sz="4" w:space="0" w:color="auto"/>
              <w:bottom w:val="single" w:sz="4" w:space="0" w:color="auto"/>
              <w:right w:val="single" w:sz="4" w:space="0" w:color="auto"/>
            </w:tcBorders>
            <w:hideMark/>
          </w:tcPr>
          <w:p w14:paraId="69E04449" w14:textId="77777777" w:rsidR="00EE0F37" w:rsidRPr="00742246" w:rsidRDefault="00EE0F37" w:rsidP="00EE0F37">
            <w:pPr>
              <w:rPr>
                <w:rFonts w:ascii="Arial" w:eastAsia="Calibri" w:hAnsi="Arial" w:cs="Arial"/>
                <w:sz w:val="24"/>
              </w:rPr>
            </w:pPr>
            <w:r w:rsidRPr="00742246">
              <w:rPr>
                <w:rFonts w:ascii="Arial" w:eastAsia="Calibri" w:hAnsi="Arial" w:cs="Arial"/>
                <w:b/>
                <w:bCs/>
                <w:sz w:val="24"/>
              </w:rPr>
              <w:t>Phone Line Support</w:t>
            </w:r>
            <w:r w:rsidRPr="00742246">
              <w:rPr>
                <w:rFonts w:ascii="Arial" w:eastAsia="Calibri" w:hAnsi="Arial" w:cs="Arial"/>
                <w:sz w:val="24"/>
              </w:rPr>
              <w:t xml:space="preserve"> (Support mobility, visual and cognitive)</w:t>
            </w:r>
          </w:p>
        </w:tc>
        <w:tc>
          <w:tcPr>
            <w:tcW w:w="2594" w:type="dxa"/>
            <w:tcBorders>
              <w:top w:val="single" w:sz="4" w:space="0" w:color="auto"/>
              <w:left w:val="single" w:sz="4" w:space="0" w:color="auto"/>
              <w:bottom w:val="single" w:sz="4" w:space="0" w:color="auto"/>
              <w:right w:val="single" w:sz="4" w:space="0" w:color="auto"/>
            </w:tcBorders>
          </w:tcPr>
          <w:p w14:paraId="5BA88673" w14:textId="77777777" w:rsidR="00EE0F37" w:rsidRPr="00742246" w:rsidRDefault="00EE0F37" w:rsidP="00EE0F37">
            <w:pPr>
              <w:rPr>
                <w:rFonts w:ascii="Arial" w:eastAsia="Calibri" w:hAnsi="Arial" w:cs="Arial"/>
                <w:sz w:val="24"/>
              </w:rPr>
            </w:pPr>
            <w:r w:rsidRPr="00742246">
              <w:rPr>
                <w:rFonts w:ascii="Arial" w:eastAsia="Calibri" w:hAnsi="Arial" w:cs="Arial"/>
                <w:b/>
                <w:bCs/>
                <w:sz w:val="24"/>
              </w:rPr>
              <w:t xml:space="preserve">TTY </w:t>
            </w:r>
            <w:r w:rsidRPr="00742246">
              <w:rPr>
                <w:rFonts w:ascii="Arial" w:eastAsia="Calibri" w:hAnsi="Arial" w:cs="Arial"/>
                <w:sz w:val="24"/>
              </w:rPr>
              <w:t>(Impacts Deaf individuals)</w:t>
            </w:r>
          </w:p>
          <w:p w14:paraId="6B3AD320" w14:textId="77777777" w:rsidR="00EE0F37" w:rsidRPr="00742246" w:rsidRDefault="00EE0F37" w:rsidP="00EE0F37">
            <w:pPr>
              <w:rPr>
                <w:rFonts w:ascii="Arial" w:eastAsia="Calibri" w:hAnsi="Arial" w:cs="Arial"/>
                <w:sz w:val="24"/>
              </w:rPr>
            </w:pPr>
            <w:r w:rsidRPr="00742246">
              <w:rPr>
                <w:rFonts w:ascii="Arial" w:eastAsia="Calibri" w:hAnsi="Arial" w:cs="Arial"/>
                <w:sz w:val="24"/>
              </w:rPr>
              <w:t xml:space="preserve">(If there is no available TTY service. instant </w:t>
            </w:r>
            <w:r w:rsidRPr="00742246">
              <w:rPr>
                <w:rFonts w:ascii="Arial" w:eastAsia="Calibri" w:hAnsi="Arial" w:cs="Arial"/>
                <w:sz w:val="24"/>
                <w:highlight w:val="red"/>
              </w:rPr>
              <w:t>RED</w:t>
            </w:r>
            <w:r w:rsidRPr="00742246">
              <w:rPr>
                <w:rFonts w:ascii="Arial" w:eastAsia="Calibri" w:hAnsi="Arial" w:cs="Arial"/>
                <w:sz w:val="24"/>
              </w:rPr>
              <w:t>)</w:t>
            </w:r>
          </w:p>
          <w:p w14:paraId="4AC25B4D" w14:textId="77777777" w:rsidR="00EE0F37" w:rsidRPr="00742246" w:rsidRDefault="00EE0F37" w:rsidP="00EE0F37">
            <w:pPr>
              <w:rPr>
                <w:rFonts w:ascii="Arial" w:eastAsia="Calibri" w:hAnsi="Arial" w:cs="Arial"/>
                <w:sz w:val="24"/>
              </w:rPr>
            </w:pPr>
            <w:r w:rsidRPr="00742246">
              <w:rPr>
                <w:rFonts w:ascii="Arial" w:eastAsia="Calibri" w:hAnsi="Arial" w:cs="Arial"/>
                <w:sz w:val="24"/>
              </w:rPr>
              <w:t xml:space="preserve">(If another TTY service, e.g. NRS, is recommended then it is </w:t>
            </w:r>
            <w:r w:rsidRPr="00742246">
              <w:rPr>
                <w:rFonts w:ascii="Arial" w:eastAsia="Calibri" w:hAnsi="Arial" w:cs="Arial"/>
                <w:sz w:val="24"/>
                <w:highlight w:val="yellow"/>
              </w:rPr>
              <w:t>YELLOW</w:t>
            </w:r>
            <w:r w:rsidRPr="00742246">
              <w:rPr>
                <w:rFonts w:ascii="Arial" w:eastAsia="Calibri" w:hAnsi="Arial" w:cs="Arial"/>
                <w:sz w:val="24"/>
              </w:rPr>
              <w:t>.)</w:t>
            </w:r>
          </w:p>
        </w:tc>
        <w:tc>
          <w:tcPr>
            <w:tcW w:w="2420" w:type="dxa"/>
            <w:tcBorders>
              <w:top w:val="single" w:sz="4" w:space="0" w:color="auto"/>
              <w:left w:val="single" w:sz="4" w:space="0" w:color="auto"/>
              <w:bottom w:val="single" w:sz="4" w:space="0" w:color="auto"/>
              <w:right w:val="single" w:sz="4" w:space="0" w:color="auto"/>
            </w:tcBorders>
            <w:hideMark/>
          </w:tcPr>
          <w:p w14:paraId="1D356960" w14:textId="77777777" w:rsidR="00EE0F37" w:rsidRPr="00742246" w:rsidRDefault="00EE0F37" w:rsidP="00EE0F37">
            <w:pPr>
              <w:rPr>
                <w:rFonts w:ascii="Arial" w:eastAsia="Calibri" w:hAnsi="Arial" w:cs="Arial"/>
                <w:b/>
                <w:bCs/>
                <w:sz w:val="24"/>
              </w:rPr>
            </w:pPr>
            <w:r w:rsidRPr="00742246">
              <w:rPr>
                <w:rFonts w:ascii="Arial" w:eastAsia="Calibri" w:hAnsi="Arial" w:cs="Arial"/>
                <w:b/>
                <w:bCs/>
                <w:sz w:val="24"/>
              </w:rPr>
              <w:t xml:space="preserve">Online/AI Chat Function </w:t>
            </w:r>
          </w:p>
          <w:p w14:paraId="25183788" w14:textId="77777777" w:rsidR="00EE0F37" w:rsidRPr="00742246" w:rsidRDefault="00EE0F37" w:rsidP="00EE0F37">
            <w:pPr>
              <w:rPr>
                <w:rFonts w:ascii="Arial" w:eastAsia="Calibri" w:hAnsi="Arial" w:cs="Arial"/>
                <w:sz w:val="24"/>
              </w:rPr>
            </w:pPr>
            <w:r w:rsidRPr="00742246">
              <w:rPr>
                <w:rFonts w:ascii="Arial" w:eastAsia="Calibri" w:hAnsi="Arial" w:cs="Arial"/>
                <w:sz w:val="24"/>
              </w:rPr>
              <w:t xml:space="preserve">(If there is a chat/messaging function that does not allow any live chat or is entirely help desk AI, it is an instant </w:t>
            </w:r>
            <w:r w:rsidRPr="00742246">
              <w:rPr>
                <w:rFonts w:ascii="Arial" w:eastAsia="Calibri" w:hAnsi="Arial" w:cs="Arial"/>
                <w:sz w:val="24"/>
                <w:highlight w:val="red"/>
              </w:rPr>
              <w:t>RED</w:t>
            </w:r>
            <w:r w:rsidRPr="00742246">
              <w:rPr>
                <w:rFonts w:ascii="Arial" w:eastAsia="Calibri" w:hAnsi="Arial" w:cs="Arial"/>
                <w:sz w:val="24"/>
              </w:rPr>
              <w:t>.)</w:t>
            </w:r>
          </w:p>
          <w:p w14:paraId="2D1723F7" w14:textId="77777777" w:rsidR="00EE0F37" w:rsidRPr="00742246" w:rsidRDefault="00EE0F37" w:rsidP="00EE0F37">
            <w:pPr>
              <w:rPr>
                <w:rFonts w:ascii="Arial" w:eastAsia="Calibri" w:hAnsi="Arial" w:cs="Arial"/>
                <w:sz w:val="24"/>
              </w:rPr>
            </w:pPr>
            <w:r w:rsidRPr="00742246">
              <w:rPr>
                <w:rFonts w:ascii="Arial" w:eastAsia="Calibri" w:hAnsi="Arial" w:cs="Arial"/>
                <w:sz w:val="24"/>
              </w:rPr>
              <w:t xml:space="preserve"> </w:t>
            </w:r>
          </w:p>
        </w:tc>
        <w:tc>
          <w:tcPr>
            <w:tcW w:w="2420" w:type="dxa"/>
            <w:tcBorders>
              <w:top w:val="single" w:sz="4" w:space="0" w:color="auto"/>
              <w:left w:val="single" w:sz="4" w:space="0" w:color="auto"/>
              <w:bottom w:val="single" w:sz="4" w:space="0" w:color="auto"/>
              <w:right w:val="single" w:sz="4" w:space="0" w:color="auto"/>
            </w:tcBorders>
            <w:hideMark/>
          </w:tcPr>
          <w:p w14:paraId="6BCB801D" w14:textId="77777777" w:rsidR="00EE0F37" w:rsidRPr="00742246" w:rsidRDefault="00EE0F37" w:rsidP="00EE0F37">
            <w:pPr>
              <w:rPr>
                <w:rFonts w:ascii="Arial" w:eastAsia="Calibri" w:hAnsi="Arial" w:cs="Arial"/>
                <w:b/>
                <w:bCs/>
                <w:sz w:val="24"/>
              </w:rPr>
            </w:pPr>
            <w:r w:rsidRPr="00742246">
              <w:rPr>
                <w:rFonts w:ascii="Arial" w:eastAsia="Calibri" w:hAnsi="Arial" w:cs="Arial"/>
                <w:b/>
                <w:bCs/>
                <w:sz w:val="24"/>
              </w:rPr>
              <w:t>E-mail Support</w:t>
            </w:r>
          </w:p>
        </w:tc>
        <w:tc>
          <w:tcPr>
            <w:tcW w:w="2420" w:type="dxa"/>
            <w:tcBorders>
              <w:top w:val="single" w:sz="4" w:space="0" w:color="auto"/>
              <w:left w:val="single" w:sz="4" w:space="0" w:color="auto"/>
              <w:bottom w:val="single" w:sz="4" w:space="0" w:color="auto"/>
              <w:right w:val="single" w:sz="4" w:space="0" w:color="auto"/>
            </w:tcBorders>
            <w:hideMark/>
          </w:tcPr>
          <w:p w14:paraId="78FEBA04" w14:textId="77777777" w:rsidR="00EE0F37" w:rsidRPr="00742246" w:rsidRDefault="00EE0F37" w:rsidP="00EE0F37">
            <w:pPr>
              <w:rPr>
                <w:rFonts w:ascii="Arial" w:eastAsia="Calibri" w:hAnsi="Arial" w:cs="Arial"/>
                <w:b/>
                <w:bCs/>
                <w:sz w:val="24"/>
              </w:rPr>
            </w:pPr>
            <w:r w:rsidRPr="00742246">
              <w:rPr>
                <w:rFonts w:ascii="Arial" w:eastAsia="Calibri" w:hAnsi="Arial" w:cs="Arial"/>
                <w:b/>
                <w:bCs/>
                <w:sz w:val="24"/>
              </w:rPr>
              <w:t>FAQ</w:t>
            </w:r>
          </w:p>
          <w:p w14:paraId="5F33116E" w14:textId="77777777" w:rsidR="00EE0F37" w:rsidRPr="00742246" w:rsidRDefault="00EE0F37" w:rsidP="00EE0F37">
            <w:pPr>
              <w:rPr>
                <w:rFonts w:ascii="Arial" w:eastAsia="Calibri" w:hAnsi="Arial" w:cs="Arial"/>
                <w:sz w:val="24"/>
              </w:rPr>
            </w:pPr>
            <w:r w:rsidRPr="00742246">
              <w:rPr>
                <w:rFonts w:ascii="Arial" w:eastAsia="Calibri" w:hAnsi="Arial" w:cs="Arial"/>
                <w:sz w:val="24"/>
              </w:rPr>
              <w:t xml:space="preserve">(If no information on cancelling, instant </w:t>
            </w:r>
            <w:r w:rsidRPr="00742246">
              <w:rPr>
                <w:rFonts w:ascii="Arial" w:eastAsia="Calibri" w:hAnsi="Arial" w:cs="Arial"/>
                <w:sz w:val="24"/>
                <w:highlight w:val="red"/>
              </w:rPr>
              <w:t>RED</w:t>
            </w:r>
            <w:r w:rsidRPr="00742246">
              <w:rPr>
                <w:rFonts w:ascii="Arial" w:eastAsia="Calibri" w:hAnsi="Arial" w:cs="Arial"/>
                <w:sz w:val="24"/>
              </w:rPr>
              <w:t>.)</w:t>
            </w:r>
          </w:p>
          <w:p w14:paraId="45308B0B" w14:textId="77777777" w:rsidR="00EE0F37" w:rsidRPr="00742246" w:rsidRDefault="00EE0F37" w:rsidP="00EE0F37">
            <w:pPr>
              <w:rPr>
                <w:rFonts w:ascii="Arial" w:eastAsia="Calibri" w:hAnsi="Arial" w:cs="Arial"/>
                <w:sz w:val="24"/>
              </w:rPr>
            </w:pPr>
            <w:r w:rsidRPr="00742246">
              <w:rPr>
                <w:rFonts w:ascii="Arial" w:eastAsia="Calibri" w:hAnsi="Arial" w:cs="Arial"/>
                <w:sz w:val="24"/>
              </w:rPr>
              <w:t xml:space="preserve">(If there is information on cancelling, but it is not particularly helpful </w:t>
            </w:r>
            <w:r w:rsidRPr="00742246">
              <w:rPr>
                <w:rFonts w:ascii="Arial" w:eastAsia="Calibri" w:hAnsi="Arial" w:cs="Arial"/>
                <w:sz w:val="24"/>
                <w:highlight w:val="yellow"/>
              </w:rPr>
              <w:t>YELLOW</w:t>
            </w:r>
            <w:r w:rsidRPr="00742246">
              <w:rPr>
                <w:rFonts w:ascii="Arial" w:eastAsia="Calibri" w:hAnsi="Arial" w:cs="Arial"/>
                <w:sz w:val="24"/>
              </w:rPr>
              <w:t>.)</w:t>
            </w:r>
          </w:p>
        </w:tc>
        <w:tc>
          <w:tcPr>
            <w:tcW w:w="2420" w:type="dxa"/>
            <w:tcBorders>
              <w:top w:val="single" w:sz="4" w:space="0" w:color="auto"/>
              <w:left w:val="single" w:sz="4" w:space="0" w:color="auto"/>
              <w:bottom w:val="single" w:sz="4" w:space="0" w:color="auto"/>
              <w:right w:val="single" w:sz="4" w:space="0" w:color="auto"/>
            </w:tcBorders>
            <w:hideMark/>
          </w:tcPr>
          <w:p w14:paraId="7252F5EA" w14:textId="77777777" w:rsidR="00EE0F37" w:rsidRPr="00742246" w:rsidRDefault="00EE0F37" w:rsidP="00EE0F37">
            <w:pPr>
              <w:rPr>
                <w:rFonts w:ascii="Arial" w:eastAsia="Calibri" w:hAnsi="Arial" w:cs="Arial"/>
                <w:b/>
                <w:bCs/>
                <w:sz w:val="24"/>
              </w:rPr>
            </w:pPr>
            <w:r w:rsidRPr="00742246">
              <w:rPr>
                <w:rFonts w:ascii="Arial" w:eastAsia="Calibri" w:hAnsi="Arial" w:cs="Arial"/>
                <w:b/>
                <w:bCs/>
                <w:sz w:val="24"/>
              </w:rPr>
              <w:t>Ease of Cancellation</w:t>
            </w:r>
          </w:p>
          <w:p w14:paraId="73B118CD" w14:textId="77777777" w:rsidR="00EE0F37" w:rsidRPr="00742246" w:rsidRDefault="00EE0F37" w:rsidP="00EE0F37">
            <w:pPr>
              <w:rPr>
                <w:rFonts w:ascii="Arial" w:eastAsia="Calibri" w:hAnsi="Arial" w:cs="Arial"/>
                <w:sz w:val="24"/>
              </w:rPr>
            </w:pPr>
            <w:r w:rsidRPr="00742246">
              <w:rPr>
                <w:rFonts w:ascii="Arial" w:eastAsia="Calibri" w:hAnsi="Arial" w:cs="Arial"/>
                <w:sz w:val="24"/>
              </w:rPr>
              <w:t xml:space="preserve">(if a call/chat is required, it is an instant </w:t>
            </w:r>
            <w:r w:rsidRPr="00742246">
              <w:rPr>
                <w:rFonts w:ascii="Arial" w:eastAsia="Calibri" w:hAnsi="Arial" w:cs="Arial"/>
                <w:sz w:val="24"/>
                <w:highlight w:val="red"/>
              </w:rPr>
              <w:t>RED</w:t>
            </w:r>
            <w:r w:rsidRPr="00742246">
              <w:rPr>
                <w:rFonts w:ascii="Arial" w:eastAsia="Calibri" w:hAnsi="Arial" w:cs="Arial"/>
                <w:sz w:val="24"/>
              </w:rPr>
              <w:t>.)</w:t>
            </w:r>
          </w:p>
          <w:p w14:paraId="6C1167FB" w14:textId="77777777" w:rsidR="00EE0F37" w:rsidRPr="00742246" w:rsidRDefault="00EE0F37" w:rsidP="00EE0F37">
            <w:pPr>
              <w:rPr>
                <w:rFonts w:ascii="Arial" w:eastAsia="Calibri" w:hAnsi="Arial" w:cs="Arial"/>
                <w:sz w:val="24"/>
              </w:rPr>
            </w:pPr>
            <w:r w:rsidRPr="00742246">
              <w:rPr>
                <w:rFonts w:ascii="Arial" w:eastAsia="Calibri" w:hAnsi="Arial" w:cs="Arial"/>
                <w:sz w:val="24"/>
              </w:rPr>
              <w:t xml:space="preserve">(If you can cancel through a chat in almost real-time, it is a </w:t>
            </w:r>
            <w:r w:rsidRPr="00742246">
              <w:rPr>
                <w:rFonts w:ascii="Arial" w:eastAsia="Calibri" w:hAnsi="Arial" w:cs="Arial"/>
                <w:sz w:val="24"/>
                <w:highlight w:val="yellow"/>
              </w:rPr>
              <w:t>YELLOW</w:t>
            </w:r>
            <w:r w:rsidRPr="00742246">
              <w:rPr>
                <w:rFonts w:ascii="Arial" w:eastAsia="Calibri" w:hAnsi="Arial" w:cs="Arial"/>
                <w:sz w:val="24"/>
              </w:rPr>
              <w:t>.)</w:t>
            </w:r>
          </w:p>
          <w:p w14:paraId="72CEFD98" w14:textId="77777777" w:rsidR="00EE0F37" w:rsidRPr="00742246" w:rsidRDefault="00EE0F37" w:rsidP="00EE0F37">
            <w:pPr>
              <w:rPr>
                <w:rFonts w:ascii="Arial" w:eastAsia="Calibri" w:hAnsi="Arial" w:cs="Arial"/>
                <w:sz w:val="24"/>
              </w:rPr>
            </w:pPr>
            <w:r w:rsidRPr="00742246">
              <w:rPr>
                <w:rFonts w:ascii="Arial" w:eastAsia="Calibri" w:hAnsi="Arial" w:cs="Arial"/>
                <w:sz w:val="24"/>
              </w:rPr>
              <w:t xml:space="preserve">(If you can cancel the service yourself with a button/etc., it is a </w:t>
            </w:r>
            <w:r w:rsidRPr="00742246">
              <w:rPr>
                <w:rFonts w:ascii="Arial" w:eastAsia="Calibri" w:hAnsi="Arial" w:cs="Arial"/>
                <w:sz w:val="24"/>
                <w:highlight w:val="green"/>
              </w:rPr>
              <w:t>GREEN</w:t>
            </w:r>
            <w:r w:rsidRPr="00742246">
              <w:rPr>
                <w:rFonts w:ascii="Arial" w:eastAsia="Calibri" w:hAnsi="Arial" w:cs="Arial"/>
                <w:sz w:val="24"/>
              </w:rPr>
              <w:t>.)</w:t>
            </w:r>
          </w:p>
        </w:tc>
      </w:tr>
      <w:tr w:rsidR="000910D4" w:rsidRPr="00742246" w14:paraId="2632190C" w14:textId="77777777" w:rsidTr="00EE0F37">
        <w:trPr>
          <w:trHeight w:val="521"/>
        </w:trPr>
        <w:tc>
          <w:tcPr>
            <w:tcW w:w="1418" w:type="dxa"/>
            <w:tcBorders>
              <w:top w:val="single" w:sz="4" w:space="0" w:color="auto"/>
              <w:left w:val="single" w:sz="4" w:space="0" w:color="auto"/>
              <w:bottom w:val="single" w:sz="4" w:space="0" w:color="auto"/>
              <w:right w:val="single" w:sz="4" w:space="0" w:color="auto"/>
            </w:tcBorders>
            <w:hideMark/>
          </w:tcPr>
          <w:p w14:paraId="7CD7894B" w14:textId="77777777" w:rsidR="00EE0F37" w:rsidRPr="00742246" w:rsidRDefault="00EE0F37" w:rsidP="00EE0F37">
            <w:pPr>
              <w:rPr>
                <w:rFonts w:ascii="Arial" w:eastAsia="Calibri" w:hAnsi="Arial" w:cs="Arial"/>
                <w:b/>
                <w:bCs/>
                <w:sz w:val="24"/>
              </w:rPr>
            </w:pPr>
            <w:r w:rsidRPr="00742246">
              <w:rPr>
                <w:rFonts w:ascii="Arial" w:eastAsia="Calibri" w:hAnsi="Arial" w:cs="Arial"/>
                <w:b/>
                <w:bCs/>
                <w:sz w:val="24"/>
              </w:rPr>
              <w:t>Tangerine</w:t>
            </w:r>
          </w:p>
        </w:tc>
        <w:tc>
          <w:tcPr>
            <w:tcW w:w="1701" w:type="dxa"/>
            <w:tcBorders>
              <w:top w:val="single" w:sz="4" w:space="0" w:color="auto"/>
              <w:left w:val="single" w:sz="4" w:space="0" w:color="auto"/>
              <w:bottom w:val="single" w:sz="4" w:space="0" w:color="auto"/>
              <w:right w:val="single" w:sz="4" w:space="0" w:color="auto"/>
            </w:tcBorders>
          </w:tcPr>
          <w:p w14:paraId="73BAEA18" w14:textId="77777777" w:rsidR="00EE0F37" w:rsidRPr="00742246" w:rsidRDefault="00EE0F37" w:rsidP="00EE0F37">
            <w:pPr>
              <w:jc w:val="center"/>
              <w:rPr>
                <w:rFonts w:ascii="Arial" w:eastAsia="Calibri" w:hAnsi="Arial" w:cs="Arial"/>
                <w:sz w:val="24"/>
              </w:rPr>
            </w:pPr>
            <w:r w:rsidRPr="00742246">
              <w:rPr>
                <w:rFonts w:ascii="Arial" w:eastAsia="Calibri" w:hAnsi="Arial" w:cs="Arial"/>
                <w:sz w:val="24"/>
                <w:highlight w:val="green"/>
              </w:rPr>
              <w:t>GREEN</w:t>
            </w:r>
          </w:p>
        </w:tc>
        <w:tc>
          <w:tcPr>
            <w:tcW w:w="2594" w:type="dxa"/>
            <w:tcBorders>
              <w:top w:val="single" w:sz="4" w:space="0" w:color="auto"/>
              <w:left w:val="single" w:sz="4" w:space="0" w:color="auto"/>
              <w:bottom w:val="single" w:sz="4" w:space="0" w:color="auto"/>
              <w:right w:val="single" w:sz="4" w:space="0" w:color="auto"/>
            </w:tcBorders>
          </w:tcPr>
          <w:p w14:paraId="64B391A1" w14:textId="77777777" w:rsidR="00EE0F37" w:rsidRPr="00742246" w:rsidRDefault="00EE0F37" w:rsidP="00EE0F37">
            <w:pPr>
              <w:jc w:val="center"/>
              <w:rPr>
                <w:rFonts w:ascii="Arial" w:eastAsia="Calibri" w:hAnsi="Arial" w:cs="Arial"/>
                <w:sz w:val="24"/>
              </w:rPr>
            </w:pPr>
            <w:r w:rsidRPr="00742246">
              <w:rPr>
                <w:rFonts w:ascii="Arial" w:eastAsia="Calibri" w:hAnsi="Arial" w:cs="Arial"/>
                <w:sz w:val="24"/>
                <w:highlight w:val="yellow"/>
              </w:rPr>
              <w:t>YELLOW</w:t>
            </w:r>
          </w:p>
          <w:p w14:paraId="57E6B184" w14:textId="77777777" w:rsidR="00EE0F37" w:rsidRPr="00742246" w:rsidRDefault="00EE0F37" w:rsidP="00EE0F37">
            <w:pPr>
              <w:rPr>
                <w:rFonts w:ascii="Arial" w:eastAsia="Calibri" w:hAnsi="Arial" w:cs="Arial"/>
                <w:color w:val="FF0000"/>
                <w:sz w:val="24"/>
              </w:rPr>
            </w:pPr>
          </w:p>
        </w:tc>
        <w:tc>
          <w:tcPr>
            <w:tcW w:w="2420" w:type="dxa"/>
            <w:tcBorders>
              <w:top w:val="single" w:sz="4" w:space="0" w:color="auto"/>
              <w:left w:val="single" w:sz="4" w:space="0" w:color="auto"/>
              <w:bottom w:val="single" w:sz="4" w:space="0" w:color="auto"/>
              <w:right w:val="single" w:sz="4" w:space="0" w:color="auto"/>
            </w:tcBorders>
          </w:tcPr>
          <w:p w14:paraId="48350199" w14:textId="77777777" w:rsidR="00EE0F37" w:rsidRPr="00742246" w:rsidRDefault="00EE0F37" w:rsidP="00EE0F37">
            <w:pPr>
              <w:jc w:val="center"/>
              <w:rPr>
                <w:rFonts w:ascii="Arial" w:eastAsia="Calibri" w:hAnsi="Arial" w:cs="Arial"/>
                <w:sz w:val="24"/>
              </w:rPr>
            </w:pPr>
            <w:r w:rsidRPr="00742246">
              <w:rPr>
                <w:rFonts w:ascii="Arial" w:eastAsia="Calibri" w:hAnsi="Arial" w:cs="Arial"/>
                <w:sz w:val="24"/>
                <w:highlight w:val="green"/>
              </w:rPr>
              <w:t>GREEN</w:t>
            </w:r>
          </w:p>
        </w:tc>
        <w:tc>
          <w:tcPr>
            <w:tcW w:w="2420" w:type="dxa"/>
            <w:tcBorders>
              <w:top w:val="single" w:sz="4" w:space="0" w:color="auto"/>
              <w:left w:val="single" w:sz="4" w:space="0" w:color="auto"/>
              <w:bottom w:val="single" w:sz="4" w:space="0" w:color="auto"/>
              <w:right w:val="single" w:sz="4" w:space="0" w:color="auto"/>
            </w:tcBorders>
          </w:tcPr>
          <w:p w14:paraId="2449C376" w14:textId="77777777" w:rsidR="00EE0F37" w:rsidRPr="00742246" w:rsidRDefault="003672CC" w:rsidP="00EE0F37">
            <w:pPr>
              <w:jc w:val="center"/>
              <w:rPr>
                <w:rFonts w:ascii="Arial" w:eastAsia="Calibri" w:hAnsi="Arial" w:cs="Arial"/>
                <w:sz w:val="24"/>
              </w:rPr>
            </w:pPr>
            <w:r w:rsidRPr="00742246">
              <w:rPr>
                <w:rFonts w:ascii="Arial" w:eastAsia="Calibri" w:hAnsi="Arial" w:cs="Arial"/>
                <w:sz w:val="24"/>
                <w:highlight w:val="yellow"/>
              </w:rPr>
              <w:t>YELLOW</w:t>
            </w:r>
          </w:p>
          <w:p w14:paraId="348B32F5" w14:textId="3640FA93" w:rsidR="003672CC" w:rsidRPr="00742246" w:rsidRDefault="003672CC" w:rsidP="00EE0F37">
            <w:pPr>
              <w:jc w:val="center"/>
              <w:rPr>
                <w:rFonts w:ascii="Arial" w:eastAsia="Calibri" w:hAnsi="Arial" w:cs="Arial"/>
                <w:sz w:val="24"/>
              </w:rPr>
            </w:pPr>
            <w:r w:rsidRPr="00742246">
              <w:rPr>
                <w:rFonts w:ascii="Arial" w:eastAsia="Calibri" w:hAnsi="Arial" w:cs="Arial"/>
                <w:sz w:val="24"/>
              </w:rPr>
              <w:t>(Ticket lodging – user email is required)</w:t>
            </w:r>
          </w:p>
        </w:tc>
        <w:tc>
          <w:tcPr>
            <w:tcW w:w="2420" w:type="dxa"/>
            <w:tcBorders>
              <w:top w:val="single" w:sz="4" w:space="0" w:color="auto"/>
              <w:left w:val="single" w:sz="4" w:space="0" w:color="auto"/>
              <w:bottom w:val="single" w:sz="4" w:space="0" w:color="auto"/>
              <w:right w:val="single" w:sz="4" w:space="0" w:color="auto"/>
            </w:tcBorders>
          </w:tcPr>
          <w:p w14:paraId="5B2EBBD1" w14:textId="77777777" w:rsidR="00EE0F37" w:rsidRPr="00742246" w:rsidRDefault="00EE0F37" w:rsidP="00EE0F37">
            <w:pPr>
              <w:jc w:val="center"/>
              <w:rPr>
                <w:rFonts w:ascii="Arial" w:eastAsia="Calibri" w:hAnsi="Arial" w:cs="Arial"/>
                <w:sz w:val="24"/>
              </w:rPr>
            </w:pPr>
            <w:r w:rsidRPr="00742246">
              <w:rPr>
                <w:rFonts w:ascii="Arial" w:eastAsia="Calibri" w:hAnsi="Arial" w:cs="Arial"/>
                <w:sz w:val="24"/>
                <w:highlight w:val="green"/>
              </w:rPr>
              <w:t>GREEN</w:t>
            </w:r>
          </w:p>
        </w:tc>
        <w:tc>
          <w:tcPr>
            <w:tcW w:w="2420" w:type="dxa"/>
            <w:tcBorders>
              <w:top w:val="single" w:sz="4" w:space="0" w:color="auto"/>
              <w:left w:val="single" w:sz="4" w:space="0" w:color="auto"/>
              <w:bottom w:val="single" w:sz="4" w:space="0" w:color="auto"/>
              <w:right w:val="single" w:sz="4" w:space="0" w:color="auto"/>
            </w:tcBorders>
          </w:tcPr>
          <w:p w14:paraId="2AE82076" w14:textId="77777777" w:rsidR="00EE0F37" w:rsidRPr="00742246" w:rsidRDefault="00EE0F37" w:rsidP="00EE0F37">
            <w:pPr>
              <w:jc w:val="center"/>
              <w:rPr>
                <w:rFonts w:ascii="Arial" w:eastAsia="Calibri" w:hAnsi="Arial" w:cs="Arial"/>
                <w:sz w:val="24"/>
              </w:rPr>
            </w:pPr>
            <w:r w:rsidRPr="00742246">
              <w:rPr>
                <w:rFonts w:ascii="Arial" w:eastAsia="Calibri" w:hAnsi="Arial" w:cs="Arial"/>
                <w:sz w:val="24"/>
                <w:highlight w:val="green"/>
              </w:rPr>
              <w:t>GREEN</w:t>
            </w:r>
          </w:p>
        </w:tc>
      </w:tr>
    </w:tbl>
    <w:p w14:paraId="5C578A7D" w14:textId="77777777" w:rsidR="00895308" w:rsidRPr="00742246" w:rsidRDefault="00895308">
      <w:pPr>
        <w:rPr>
          <w:rFonts w:ascii="Arial" w:eastAsiaTheme="majorEastAsia" w:hAnsi="Arial" w:cs="Arial"/>
          <w:color w:val="0F4761" w:themeColor="accent1" w:themeShade="BF"/>
          <w:sz w:val="32"/>
          <w:szCs w:val="32"/>
        </w:rPr>
      </w:pPr>
      <w:r w:rsidRPr="00742246">
        <w:rPr>
          <w:rFonts w:ascii="Arial" w:hAnsi="Arial" w:cs="Arial"/>
        </w:rPr>
        <w:br w:type="page"/>
      </w:r>
    </w:p>
    <w:p w14:paraId="3D818177" w14:textId="581DFBF5" w:rsidR="00895308" w:rsidRPr="00742246" w:rsidRDefault="00895308" w:rsidP="00895308">
      <w:pPr>
        <w:pStyle w:val="Heading3"/>
        <w:rPr>
          <w:rFonts w:ascii="Arial" w:hAnsi="Arial" w:cs="Arial"/>
        </w:rPr>
      </w:pPr>
      <w:bookmarkStart w:id="153" w:name="_Toc165389283"/>
      <w:r w:rsidRPr="00742246">
        <w:rPr>
          <w:rFonts w:ascii="Arial" w:hAnsi="Arial" w:cs="Arial"/>
        </w:rPr>
        <w:lastRenderedPageBreak/>
        <w:t>Accessibility Evaluation Template</w:t>
      </w:r>
      <w:bookmarkEnd w:id="153"/>
    </w:p>
    <w:tbl>
      <w:tblPr>
        <w:tblStyle w:val="TableGrid"/>
        <w:tblpPr w:leftFromText="180" w:rightFromText="180" w:vertAnchor="text" w:tblpY="1"/>
        <w:tblOverlap w:val="never"/>
        <w:tblW w:w="14879" w:type="dxa"/>
        <w:tblLayout w:type="fixed"/>
        <w:tblLook w:val="06A0" w:firstRow="1" w:lastRow="0" w:firstColumn="1" w:lastColumn="0" w:noHBand="1" w:noVBand="1"/>
      </w:tblPr>
      <w:tblGrid>
        <w:gridCol w:w="3143"/>
        <w:gridCol w:w="2806"/>
        <w:gridCol w:w="4402"/>
        <w:gridCol w:w="4528"/>
      </w:tblGrid>
      <w:tr w:rsidR="00665D40" w:rsidRPr="00742246" w14:paraId="057C3509"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77E0C6D5" w14:textId="77777777" w:rsidR="00665D40" w:rsidRPr="00742246" w:rsidRDefault="00665D40" w:rsidP="00286674">
            <w:pPr>
              <w:rPr>
                <w:rFonts w:ascii="Arial" w:hAnsi="Arial" w:cs="Arial"/>
                <w:b/>
                <w:bCs/>
                <w:color w:val="000000" w:themeColor="text1"/>
                <w:sz w:val="24"/>
                <w:szCs w:val="24"/>
              </w:rPr>
            </w:pPr>
            <w:r w:rsidRPr="00742246">
              <w:rPr>
                <w:rFonts w:ascii="Arial" w:hAnsi="Arial" w:cs="Arial"/>
                <w:b/>
                <w:bCs/>
                <w:sz w:val="24"/>
                <w:szCs w:val="24"/>
              </w:rPr>
              <w:t>Principal</w:t>
            </w:r>
          </w:p>
        </w:tc>
        <w:tc>
          <w:tcPr>
            <w:tcW w:w="2806" w:type="dxa"/>
            <w:tcBorders>
              <w:top w:val="single" w:sz="4" w:space="0" w:color="auto"/>
              <w:left w:val="single" w:sz="4" w:space="0" w:color="auto"/>
              <w:bottom w:val="single" w:sz="4" w:space="0" w:color="auto"/>
              <w:right w:val="single" w:sz="4" w:space="0" w:color="auto"/>
            </w:tcBorders>
            <w:hideMark/>
          </w:tcPr>
          <w:p w14:paraId="0538C4C1" w14:textId="77777777" w:rsidR="00665D40" w:rsidRPr="00742246" w:rsidRDefault="00665D40" w:rsidP="00286674">
            <w:pPr>
              <w:rPr>
                <w:rFonts w:ascii="Arial" w:hAnsi="Arial" w:cs="Arial"/>
                <w:b/>
                <w:bCs/>
                <w:color w:val="000000" w:themeColor="text1"/>
                <w:sz w:val="24"/>
                <w:szCs w:val="24"/>
              </w:rPr>
            </w:pPr>
            <w:r w:rsidRPr="00742246">
              <w:rPr>
                <w:rFonts w:ascii="Arial" w:hAnsi="Arial" w:cs="Arial"/>
                <w:b/>
                <w:bCs/>
                <w:sz w:val="24"/>
                <w:szCs w:val="24"/>
                <w:highlight w:val="red"/>
              </w:rPr>
              <w:t>RED</w:t>
            </w:r>
            <w:r w:rsidRPr="00742246">
              <w:rPr>
                <w:rFonts w:ascii="Arial" w:hAnsi="Arial" w:cs="Arial"/>
                <w:b/>
                <w:bCs/>
                <w:sz w:val="24"/>
                <w:szCs w:val="24"/>
              </w:rPr>
              <w:t>/</w:t>
            </w:r>
            <w:r w:rsidRPr="00742246">
              <w:rPr>
                <w:rFonts w:ascii="Arial" w:hAnsi="Arial" w:cs="Arial"/>
                <w:b/>
                <w:bCs/>
                <w:sz w:val="24"/>
                <w:szCs w:val="24"/>
                <w:highlight w:val="yellow"/>
              </w:rPr>
              <w:t>YELLOW</w:t>
            </w:r>
            <w:r w:rsidRPr="00742246">
              <w:rPr>
                <w:rFonts w:ascii="Arial" w:hAnsi="Arial" w:cs="Arial"/>
                <w:b/>
                <w:bCs/>
                <w:sz w:val="24"/>
                <w:szCs w:val="24"/>
              </w:rPr>
              <w:t>/</w:t>
            </w:r>
            <w:r w:rsidRPr="00742246">
              <w:rPr>
                <w:rFonts w:ascii="Arial" w:hAnsi="Arial" w:cs="Arial"/>
                <w:b/>
                <w:bCs/>
                <w:sz w:val="24"/>
                <w:szCs w:val="24"/>
                <w:highlight w:val="green"/>
              </w:rPr>
              <w:t>GREEN</w:t>
            </w:r>
            <w:r w:rsidRPr="00742246">
              <w:rPr>
                <w:rFonts w:ascii="Arial" w:hAnsi="Arial" w:cs="Arial"/>
                <w:b/>
                <w:bCs/>
                <w:sz w:val="24"/>
                <w:szCs w:val="24"/>
              </w:rPr>
              <w:t>/NA</w:t>
            </w:r>
          </w:p>
        </w:tc>
        <w:tc>
          <w:tcPr>
            <w:tcW w:w="440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DE0DED3" w14:textId="77777777" w:rsidR="00665D40" w:rsidRPr="00742246" w:rsidRDefault="00665D40" w:rsidP="00286674">
            <w:pPr>
              <w:rPr>
                <w:rFonts w:ascii="Arial" w:hAnsi="Arial" w:cs="Arial"/>
                <w:b/>
                <w:bCs/>
                <w:sz w:val="24"/>
                <w:szCs w:val="24"/>
              </w:rPr>
            </w:pPr>
            <w:r w:rsidRPr="00742246">
              <w:rPr>
                <w:rFonts w:ascii="Arial" w:hAnsi="Arial" w:cs="Arial"/>
                <w:b/>
                <w:bCs/>
                <w:sz w:val="24"/>
                <w:szCs w:val="24"/>
              </w:rPr>
              <w:t>Image(s)</w:t>
            </w:r>
          </w:p>
        </w:tc>
        <w:tc>
          <w:tcPr>
            <w:tcW w:w="4528" w:type="dxa"/>
            <w:tcBorders>
              <w:top w:val="single" w:sz="4" w:space="0" w:color="auto"/>
              <w:left w:val="single" w:sz="4" w:space="0" w:color="auto"/>
              <w:bottom w:val="single" w:sz="4" w:space="0" w:color="auto"/>
              <w:right w:val="single" w:sz="4" w:space="0" w:color="auto"/>
            </w:tcBorders>
          </w:tcPr>
          <w:p w14:paraId="66D14620" w14:textId="77777777" w:rsidR="00665D40" w:rsidRPr="00742246" w:rsidRDefault="00665D40" w:rsidP="00286674">
            <w:pPr>
              <w:rPr>
                <w:rFonts w:ascii="Arial" w:hAnsi="Arial" w:cs="Arial"/>
                <w:b/>
                <w:bCs/>
                <w:sz w:val="24"/>
                <w:szCs w:val="24"/>
              </w:rPr>
            </w:pPr>
            <w:r w:rsidRPr="00742246">
              <w:rPr>
                <w:rFonts w:ascii="Arial" w:hAnsi="Arial" w:cs="Arial"/>
                <w:b/>
                <w:bCs/>
                <w:sz w:val="24"/>
                <w:szCs w:val="24"/>
              </w:rPr>
              <w:t>Notes</w:t>
            </w:r>
          </w:p>
        </w:tc>
      </w:tr>
      <w:tr w:rsidR="00665D40" w:rsidRPr="00742246" w14:paraId="12A0FF54" w14:textId="77777777" w:rsidTr="00286674">
        <w:trPr>
          <w:trHeight w:val="300"/>
        </w:trPr>
        <w:tc>
          <w:tcPr>
            <w:tcW w:w="14879" w:type="dxa"/>
            <w:gridSpan w:val="4"/>
            <w:tcBorders>
              <w:top w:val="single" w:sz="4" w:space="0" w:color="auto"/>
              <w:left w:val="single" w:sz="4" w:space="0" w:color="auto"/>
              <w:bottom w:val="single" w:sz="4" w:space="0" w:color="auto"/>
              <w:right w:val="single" w:sz="4" w:space="0" w:color="auto"/>
            </w:tcBorders>
            <w:shd w:val="clear" w:color="auto" w:fill="FFFF66"/>
          </w:tcPr>
          <w:p w14:paraId="090B53F8" w14:textId="77777777" w:rsidR="00665D40" w:rsidRPr="00742246" w:rsidRDefault="00665D40" w:rsidP="00FF45B8">
            <w:pPr>
              <w:pStyle w:val="ListParagraph"/>
              <w:numPr>
                <w:ilvl w:val="0"/>
                <w:numId w:val="39"/>
              </w:numPr>
              <w:rPr>
                <w:rFonts w:ascii="Arial" w:hAnsi="Arial" w:cs="Arial"/>
                <w:b/>
                <w:sz w:val="24"/>
                <w:szCs w:val="24"/>
              </w:rPr>
            </w:pPr>
            <w:r w:rsidRPr="00742246">
              <w:rPr>
                <w:rFonts w:ascii="Arial" w:hAnsi="Arial" w:cs="Arial"/>
                <w:b/>
                <w:sz w:val="24"/>
                <w:szCs w:val="24"/>
              </w:rPr>
              <w:t>Visual</w:t>
            </w:r>
          </w:p>
        </w:tc>
      </w:tr>
      <w:tr w:rsidR="00665D40" w:rsidRPr="00742246" w14:paraId="724DF928" w14:textId="77777777" w:rsidTr="00286674">
        <w:trPr>
          <w:trHeight w:val="300"/>
        </w:trPr>
        <w:tc>
          <w:tcPr>
            <w:tcW w:w="14879" w:type="dxa"/>
            <w:gridSpan w:val="4"/>
            <w:tcBorders>
              <w:top w:val="single" w:sz="4" w:space="0" w:color="auto"/>
              <w:left w:val="single" w:sz="4" w:space="0" w:color="auto"/>
              <w:bottom w:val="single" w:sz="4" w:space="0" w:color="auto"/>
              <w:right w:val="single" w:sz="4" w:space="0" w:color="auto"/>
            </w:tcBorders>
            <w:shd w:val="clear" w:color="auto" w:fill="FFFFCC"/>
          </w:tcPr>
          <w:p w14:paraId="456FEFC4" w14:textId="77777777" w:rsidR="00665D40" w:rsidRPr="00742246" w:rsidRDefault="00665D40" w:rsidP="00286674">
            <w:pPr>
              <w:rPr>
                <w:rFonts w:ascii="Arial" w:hAnsi="Arial" w:cs="Arial"/>
                <w:b/>
                <w:bCs/>
                <w:sz w:val="24"/>
                <w:szCs w:val="24"/>
              </w:rPr>
            </w:pPr>
            <w:r w:rsidRPr="00742246">
              <w:rPr>
                <w:rFonts w:ascii="Arial" w:hAnsi="Arial" w:cs="Arial"/>
                <w:b/>
                <w:bCs/>
                <w:sz w:val="24"/>
                <w:szCs w:val="24"/>
              </w:rPr>
              <w:t>Screen Reader Capabilities</w:t>
            </w:r>
          </w:p>
        </w:tc>
      </w:tr>
      <w:tr w:rsidR="00665D40" w:rsidRPr="00742246" w14:paraId="4C27E0F3"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345C7442" w14:textId="77777777" w:rsidR="00665D40" w:rsidRPr="00742246" w:rsidRDefault="00665D40" w:rsidP="00FF45B8">
            <w:pPr>
              <w:pStyle w:val="ListParagraph"/>
              <w:numPr>
                <w:ilvl w:val="0"/>
                <w:numId w:val="1"/>
              </w:numPr>
              <w:rPr>
                <w:rFonts w:ascii="Arial" w:hAnsi="Arial" w:cs="Arial"/>
                <w:sz w:val="24"/>
                <w:szCs w:val="24"/>
              </w:rPr>
            </w:pPr>
            <w:r w:rsidRPr="00742246">
              <w:rPr>
                <w:rFonts w:ascii="Arial" w:hAnsi="Arial" w:cs="Arial"/>
                <w:sz w:val="24"/>
                <w:szCs w:val="24"/>
              </w:rPr>
              <w:t>Text</w:t>
            </w:r>
          </w:p>
          <w:p w14:paraId="59E4E436" w14:textId="77777777" w:rsidR="00665D40" w:rsidRPr="00742246" w:rsidRDefault="00665D40" w:rsidP="00FF45B8">
            <w:pPr>
              <w:pStyle w:val="ListParagraph"/>
              <w:numPr>
                <w:ilvl w:val="0"/>
                <w:numId w:val="1"/>
              </w:numPr>
              <w:rPr>
                <w:rFonts w:ascii="Arial" w:hAnsi="Arial" w:cs="Arial"/>
                <w:sz w:val="24"/>
                <w:szCs w:val="24"/>
              </w:rPr>
            </w:pPr>
            <w:r w:rsidRPr="00742246">
              <w:rPr>
                <w:rFonts w:ascii="Arial" w:hAnsi="Arial" w:cs="Arial"/>
                <w:sz w:val="24"/>
                <w:szCs w:val="24"/>
              </w:rPr>
              <w:t>Non-Text Content</w:t>
            </w:r>
          </w:p>
          <w:p w14:paraId="3D13DC76" w14:textId="77777777" w:rsidR="00665D40" w:rsidRPr="00742246" w:rsidRDefault="00665D40" w:rsidP="00FF45B8">
            <w:pPr>
              <w:pStyle w:val="ListParagraph"/>
              <w:numPr>
                <w:ilvl w:val="0"/>
                <w:numId w:val="1"/>
              </w:numPr>
              <w:rPr>
                <w:rFonts w:ascii="Arial" w:hAnsi="Arial" w:cs="Arial"/>
                <w:sz w:val="24"/>
                <w:szCs w:val="24"/>
              </w:rPr>
            </w:pPr>
            <w:r w:rsidRPr="00742246">
              <w:rPr>
                <w:rFonts w:ascii="Arial" w:hAnsi="Arial" w:cs="Arial"/>
                <w:sz w:val="24"/>
                <w:szCs w:val="24"/>
              </w:rPr>
              <w:t>Headings</w:t>
            </w:r>
          </w:p>
          <w:p w14:paraId="3DFD6379" w14:textId="77777777" w:rsidR="00665D40" w:rsidRPr="00742246" w:rsidRDefault="00665D40" w:rsidP="00FF45B8">
            <w:pPr>
              <w:pStyle w:val="ListParagraph"/>
              <w:numPr>
                <w:ilvl w:val="0"/>
                <w:numId w:val="1"/>
              </w:numPr>
              <w:rPr>
                <w:rFonts w:ascii="Arial" w:hAnsi="Arial" w:cs="Arial"/>
                <w:sz w:val="24"/>
                <w:szCs w:val="24"/>
              </w:rPr>
            </w:pPr>
            <w:r w:rsidRPr="00742246">
              <w:rPr>
                <w:rFonts w:ascii="Arial" w:hAnsi="Arial" w:cs="Arial"/>
                <w:sz w:val="24"/>
                <w:szCs w:val="24"/>
              </w:rPr>
              <w:t>Buttons and Links</w:t>
            </w:r>
          </w:p>
          <w:p w14:paraId="3CDDF32C" w14:textId="77777777" w:rsidR="00665D40" w:rsidRPr="00742246" w:rsidRDefault="00665D40" w:rsidP="00FF45B8">
            <w:pPr>
              <w:pStyle w:val="ListParagraph"/>
              <w:numPr>
                <w:ilvl w:val="0"/>
                <w:numId w:val="1"/>
              </w:numPr>
              <w:rPr>
                <w:rFonts w:ascii="Arial" w:hAnsi="Arial" w:cs="Arial"/>
                <w:sz w:val="24"/>
                <w:szCs w:val="24"/>
              </w:rPr>
            </w:pPr>
            <w:r w:rsidRPr="00742246">
              <w:rPr>
                <w:rFonts w:ascii="Arial" w:hAnsi="Arial" w:cs="Arial"/>
                <w:sz w:val="24"/>
                <w:szCs w:val="24"/>
              </w:rPr>
              <w:t>Input Fields (Instructions/Error Suggestions)</w:t>
            </w:r>
          </w:p>
          <w:p w14:paraId="29C6AD23" w14:textId="77777777" w:rsidR="00665D40" w:rsidRPr="00742246" w:rsidRDefault="00665D40" w:rsidP="00FF45B8">
            <w:pPr>
              <w:pStyle w:val="ListParagraph"/>
              <w:numPr>
                <w:ilvl w:val="0"/>
                <w:numId w:val="1"/>
              </w:numPr>
              <w:rPr>
                <w:rFonts w:ascii="Arial" w:hAnsi="Arial" w:cs="Arial"/>
                <w:sz w:val="24"/>
                <w:szCs w:val="24"/>
              </w:rPr>
            </w:pPr>
            <w:r w:rsidRPr="00742246">
              <w:rPr>
                <w:rFonts w:ascii="Arial" w:hAnsi="Arial" w:cs="Arial"/>
                <w:sz w:val="24"/>
                <w:szCs w:val="24"/>
              </w:rPr>
              <w:t>Focus Order</w:t>
            </w:r>
          </w:p>
          <w:p w14:paraId="45ECDC80" w14:textId="77777777" w:rsidR="00665D40" w:rsidRPr="00742246" w:rsidRDefault="00665D40" w:rsidP="00286674">
            <w:pPr>
              <w:rPr>
                <w:rFonts w:ascii="Arial" w:hAnsi="Arial" w:cs="Arial"/>
                <w:sz w:val="24"/>
                <w:szCs w:val="24"/>
              </w:rPr>
            </w:pPr>
          </w:p>
          <w:p w14:paraId="2AD3EA9A" w14:textId="77777777" w:rsidR="00665D40" w:rsidRPr="00742246" w:rsidRDefault="00665D40" w:rsidP="00286674">
            <w:pPr>
              <w:rPr>
                <w:rFonts w:ascii="Arial" w:hAnsi="Arial" w:cs="Arial"/>
                <w:sz w:val="24"/>
                <w:szCs w:val="24"/>
              </w:rPr>
            </w:pPr>
            <w:r w:rsidRPr="00742246">
              <w:rPr>
                <w:rFonts w:ascii="Arial" w:hAnsi="Arial" w:cs="Arial"/>
                <w:sz w:val="24"/>
                <w:szCs w:val="24"/>
              </w:rPr>
              <w:t>Screen readers provide important auditory guidance, supporting any blind user or individual with low vision. These tools range from reading texts and identifying different page elements such as that of images, buttons, headings, and form fields.</w:t>
            </w:r>
          </w:p>
          <w:p w14:paraId="1EDBD018" w14:textId="77777777" w:rsidR="00665D40" w:rsidRPr="00742246" w:rsidRDefault="00665D40" w:rsidP="00286674">
            <w:pPr>
              <w:rPr>
                <w:rFonts w:ascii="Arial" w:hAnsi="Arial" w:cs="Arial"/>
                <w:sz w:val="24"/>
                <w:szCs w:val="24"/>
              </w:rPr>
            </w:pPr>
          </w:p>
          <w:p w14:paraId="71CADA65" w14:textId="77777777" w:rsidR="00665D40" w:rsidRPr="00742246" w:rsidRDefault="00665D40" w:rsidP="00286674">
            <w:pPr>
              <w:rPr>
                <w:rFonts w:ascii="Arial" w:hAnsi="Arial" w:cs="Arial"/>
                <w:sz w:val="24"/>
                <w:szCs w:val="24"/>
              </w:rPr>
            </w:pPr>
            <w:r w:rsidRPr="00742246">
              <w:rPr>
                <w:rFonts w:ascii="Arial" w:hAnsi="Arial" w:cs="Arial"/>
                <w:sz w:val="24"/>
                <w:szCs w:val="24"/>
              </w:rPr>
              <w:t>This is in line with WCAG 2.2 criteria:</w:t>
            </w:r>
          </w:p>
          <w:p w14:paraId="0E293EF1" w14:textId="77777777" w:rsidR="00665D40" w:rsidRPr="00742246" w:rsidRDefault="00665D40" w:rsidP="00FF45B8">
            <w:pPr>
              <w:pStyle w:val="ListParagraph"/>
              <w:numPr>
                <w:ilvl w:val="0"/>
                <w:numId w:val="2"/>
              </w:numPr>
              <w:rPr>
                <w:rFonts w:ascii="Arial" w:hAnsi="Arial" w:cs="Arial"/>
                <w:sz w:val="24"/>
                <w:szCs w:val="24"/>
              </w:rPr>
            </w:pPr>
            <w:r w:rsidRPr="00742246">
              <w:rPr>
                <w:rFonts w:ascii="Arial" w:hAnsi="Arial" w:cs="Arial"/>
                <w:sz w:val="24"/>
                <w:szCs w:val="24"/>
              </w:rPr>
              <w:t>1.3.5 Identify Input Purpose (AA)</w:t>
            </w:r>
          </w:p>
          <w:p w14:paraId="5F606CE7" w14:textId="77777777" w:rsidR="00665D40" w:rsidRPr="00742246" w:rsidRDefault="00665D40" w:rsidP="00FF45B8">
            <w:pPr>
              <w:pStyle w:val="ListParagraph"/>
              <w:numPr>
                <w:ilvl w:val="0"/>
                <w:numId w:val="2"/>
              </w:numPr>
              <w:rPr>
                <w:rFonts w:ascii="Arial" w:hAnsi="Arial" w:cs="Arial"/>
                <w:sz w:val="24"/>
                <w:szCs w:val="24"/>
              </w:rPr>
            </w:pPr>
            <w:r w:rsidRPr="00742246">
              <w:rPr>
                <w:rFonts w:ascii="Arial" w:hAnsi="Arial" w:cs="Arial"/>
                <w:sz w:val="24"/>
                <w:szCs w:val="24"/>
              </w:rPr>
              <w:t>2.4.3 Focus Order (Level A)</w:t>
            </w:r>
          </w:p>
          <w:p w14:paraId="113ED374" w14:textId="77777777" w:rsidR="00665D40" w:rsidRPr="00742246" w:rsidRDefault="00665D40" w:rsidP="00FF45B8">
            <w:pPr>
              <w:pStyle w:val="ListParagraph"/>
              <w:numPr>
                <w:ilvl w:val="0"/>
                <w:numId w:val="2"/>
              </w:numPr>
              <w:rPr>
                <w:rFonts w:ascii="Arial" w:hAnsi="Arial" w:cs="Arial"/>
                <w:sz w:val="24"/>
                <w:szCs w:val="24"/>
              </w:rPr>
            </w:pPr>
            <w:r w:rsidRPr="00742246">
              <w:rPr>
                <w:rFonts w:ascii="Arial" w:hAnsi="Arial" w:cs="Arial"/>
                <w:sz w:val="24"/>
                <w:szCs w:val="24"/>
              </w:rPr>
              <w:lastRenderedPageBreak/>
              <w:t>2.4.6 Headings and Labels (Level AA)</w:t>
            </w:r>
          </w:p>
          <w:p w14:paraId="3242D472" w14:textId="77777777" w:rsidR="00665D40" w:rsidRPr="00742246" w:rsidRDefault="00665D40" w:rsidP="00286674">
            <w:pPr>
              <w:pStyle w:val="ListParagraph"/>
              <w:rPr>
                <w:rFonts w:ascii="Arial" w:hAnsi="Arial" w:cs="Arial"/>
                <w:sz w:val="24"/>
                <w:szCs w:val="24"/>
              </w:rPr>
            </w:pPr>
          </w:p>
        </w:tc>
        <w:tc>
          <w:tcPr>
            <w:tcW w:w="2806" w:type="dxa"/>
            <w:tcBorders>
              <w:top w:val="single" w:sz="4" w:space="0" w:color="auto"/>
              <w:left w:val="single" w:sz="4" w:space="0" w:color="auto"/>
              <w:bottom w:val="single" w:sz="4" w:space="0" w:color="auto"/>
              <w:right w:val="single" w:sz="4" w:space="0" w:color="auto"/>
            </w:tcBorders>
          </w:tcPr>
          <w:p w14:paraId="48DCE1F2" w14:textId="77777777" w:rsidR="00665D40" w:rsidRPr="00742246" w:rsidRDefault="00665D40" w:rsidP="00286674">
            <w:pPr>
              <w:rPr>
                <w:rFonts w:ascii="Arial" w:hAnsi="Arial" w:cs="Arial"/>
                <w:sz w:val="24"/>
                <w:szCs w:val="24"/>
              </w:rPr>
            </w:pPr>
            <w:r w:rsidRPr="00742246">
              <w:rPr>
                <w:rFonts w:ascii="Arial" w:hAnsi="Arial" w:cs="Arial"/>
                <w:b/>
                <w:bCs/>
                <w:sz w:val="24"/>
                <w:szCs w:val="24"/>
                <w:highlight w:val="red"/>
              </w:rPr>
              <w:lastRenderedPageBreak/>
              <w:t>RED</w:t>
            </w:r>
          </w:p>
        </w:tc>
        <w:tc>
          <w:tcPr>
            <w:tcW w:w="440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CD4D428" w14:textId="77777777" w:rsidR="00665D40" w:rsidRPr="00742246" w:rsidRDefault="00665D40" w:rsidP="00286674">
            <w:pPr>
              <w:rPr>
                <w:rFonts w:ascii="Arial" w:hAnsi="Arial" w:cs="Arial"/>
                <w:b/>
                <w:bCs/>
                <w:sz w:val="24"/>
                <w:szCs w:val="24"/>
              </w:rPr>
            </w:pPr>
            <w:r w:rsidRPr="00742246">
              <w:rPr>
                <w:rFonts w:ascii="Arial" w:hAnsi="Arial" w:cs="Arial"/>
                <w:b/>
                <w:bCs/>
                <w:sz w:val="24"/>
                <w:szCs w:val="24"/>
              </w:rPr>
              <w:t>Focus order:</w:t>
            </w:r>
          </w:p>
          <w:p w14:paraId="6BDBFB2A" w14:textId="77777777" w:rsidR="00665D40" w:rsidRPr="00742246" w:rsidRDefault="00665D40" w:rsidP="00286674">
            <w:pPr>
              <w:rPr>
                <w:rFonts w:ascii="Arial" w:hAnsi="Arial" w:cs="Arial"/>
                <w:sz w:val="24"/>
                <w:szCs w:val="24"/>
              </w:rPr>
            </w:pPr>
            <w:r w:rsidRPr="00742246">
              <w:rPr>
                <w:rFonts w:ascii="Arial" w:hAnsi="Arial" w:cs="Arial"/>
                <w:sz w:val="24"/>
                <w:szCs w:val="24"/>
              </w:rPr>
              <w:t>Hamburger menu: Skipped in the header.</w:t>
            </w:r>
          </w:p>
          <w:p w14:paraId="713F6507" w14:textId="77777777" w:rsidR="00665D40" w:rsidRPr="00742246" w:rsidRDefault="00665D40" w:rsidP="00286674">
            <w:pPr>
              <w:pStyle w:val="NormalWeb"/>
              <w:rPr>
                <w:rFonts w:ascii="Arial" w:hAnsi="Arial" w:cs="Arial"/>
              </w:rPr>
            </w:pPr>
            <w:r w:rsidRPr="00742246">
              <w:rPr>
                <w:rFonts w:ascii="Arial" w:hAnsi="Arial" w:cs="Arial"/>
                <w:noProof/>
              </w:rPr>
              <w:drawing>
                <wp:inline distT="0" distB="0" distL="0" distR="0" wp14:anchorId="07D52026" wp14:editId="4091F34B">
                  <wp:extent cx="2573020" cy="890905"/>
                  <wp:effectExtent l="0" t="0" r="0" b="4445"/>
                  <wp:docPr id="1955163775" name="Picture 46" descr="Screenshot showing focus order iss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163775" name="Picture 46" descr="Screenshot showing focus order issue."/>
                          <pic:cNvPicPr>
                            <a:picLocks noChangeAspect="1" noChangeArrowheads="1"/>
                          </pic:cNvPicPr>
                        </pic:nvPicPr>
                        <pic:blipFill>
                          <a:blip r:embed="rId493" cstate="print">
                            <a:extLst>
                              <a:ext uri="{28A0092B-C50C-407E-A947-70E740481C1C}">
                                <a14:useLocalDpi xmlns:a14="http://schemas.microsoft.com/office/drawing/2010/main" val="0"/>
                              </a:ext>
                            </a:extLst>
                          </a:blip>
                          <a:srcRect/>
                          <a:stretch>
                            <a:fillRect/>
                          </a:stretch>
                        </pic:blipFill>
                        <pic:spPr bwMode="auto">
                          <a:xfrm>
                            <a:off x="0" y="0"/>
                            <a:ext cx="2573020" cy="890905"/>
                          </a:xfrm>
                          <a:prstGeom prst="rect">
                            <a:avLst/>
                          </a:prstGeom>
                          <a:noFill/>
                          <a:ln>
                            <a:noFill/>
                          </a:ln>
                        </pic:spPr>
                      </pic:pic>
                    </a:graphicData>
                  </a:graphic>
                </wp:inline>
              </w:drawing>
            </w:r>
          </w:p>
          <w:p w14:paraId="2813B79A" w14:textId="77777777" w:rsidR="00665D40" w:rsidRPr="00742246" w:rsidRDefault="00665D40" w:rsidP="00286674">
            <w:pPr>
              <w:pStyle w:val="NormalWeb"/>
              <w:rPr>
                <w:rFonts w:ascii="Arial" w:hAnsi="Arial" w:cs="Arial"/>
              </w:rPr>
            </w:pPr>
            <w:r w:rsidRPr="00742246">
              <w:rPr>
                <w:rFonts w:ascii="Arial" w:hAnsi="Arial" w:cs="Arial"/>
                <w:noProof/>
              </w:rPr>
              <w:drawing>
                <wp:inline distT="0" distB="0" distL="0" distR="0" wp14:anchorId="0C6C794E" wp14:editId="00848172">
                  <wp:extent cx="2573020" cy="967105"/>
                  <wp:effectExtent l="0" t="0" r="0" b="4445"/>
                  <wp:docPr id="958031550" name="Picture 47" descr="Screenshot showing focus order iss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31550" name="Picture 47" descr="Screenshot showing focus order issue."/>
                          <pic:cNvPicPr>
                            <a:picLocks noChangeAspect="1" noChangeArrowheads="1"/>
                          </pic:cNvPicPr>
                        </pic:nvPicPr>
                        <pic:blipFill>
                          <a:blip r:embed="rId494" cstate="print">
                            <a:extLst>
                              <a:ext uri="{28A0092B-C50C-407E-A947-70E740481C1C}">
                                <a14:useLocalDpi xmlns:a14="http://schemas.microsoft.com/office/drawing/2010/main" val="0"/>
                              </a:ext>
                            </a:extLst>
                          </a:blip>
                          <a:srcRect/>
                          <a:stretch>
                            <a:fillRect/>
                          </a:stretch>
                        </pic:blipFill>
                        <pic:spPr bwMode="auto">
                          <a:xfrm>
                            <a:off x="0" y="0"/>
                            <a:ext cx="2573020" cy="967105"/>
                          </a:xfrm>
                          <a:prstGeom prst="rect">
                            <a:avLst/>
                          </a:prstGeom>
                          <a:noFill/>
                          <a:ln>
                            <a:noFill/>
                          </a:ln>
                        </pic:spPr>
                      </pic:pic>
                    </a:graphicData>
                  </a:graphic>
                </wp:inline>
              </w:drawing>
            </w:r>
          </w:p>
          <w:p w14:paraId="177764BE" w14:textId="77777777" w:rsidR="00665D40" w:rsidRPr="00742246" w:rsidRDefault="00665D40" w:rsidP="00286674">
            <w:pPr>
              <w:rPr>
                <w:rFonts w:ascii="Arial" w:hAnsi="Arial" w:cs="Arial"/>
                <w:sz w:val="24"/>
                <w:szCs w:val="24"/>
              </w:rPr>
            </w:pPr>
            <w:r w:rsidRPr="00742246">
              <w:rPr>
                <w:rFonts w:ascii="Arial" w:hAnsi="Arial" w:cs="Arial"/>
                <w:sz w:val="24"/>
                <w:szCs w:val="24"/>
              </w:rPr>
              <w:t>Input field:</w:t>
            </w:r>
          </w:p>
          <w:p w14:paraId="5A607FAC" w14:textId="77777777" w:rsidR="00665D40" w:rsidRPr="00742246" w:rsidRDefault="00665D40" w:rsidP="00286674">
            <w:pPr>
              <w:rPr>
                <w:rFonts w:ascii="Arial" w:hAnsi="Arial" w:cs="Arial"/>
                <w:sz w:val="24"/>
                <w:szCs w:val="24"/>
              </w:rPr>
            </w:pPr>
            <w:r w:rsidRPr="00742246">
              <w:rPr>
                <w:rFonts w:ascii="Arial" w:hAnsi="Arial" w:cs="Arial"/>
                <w:sz w:val="24"/>
                <w:szCs w:val="24"/>
              </w:rPr>
              <w:t>given focus but no function.</w:t>
            </w:r>
          </w:p>
          <w:p w14:paraId="430EE198" w14:textId="77777777" w:rsidR="00665D40" w:rsidRPr="00742246" w:rsidRDefault="00665D40" w:rsidP="00286674">
            <w:pPr>
              <w:pStyle w:val="NormalWeb"/>
              <w:rPr>
                <w:rFonts w:ascii="Arial" w:hAnsi="Arial" w:cs="Arial"/>
              </w:rPr>
            </w:pPr>
            <w:r w:rsidRPr="00742246">
              <w:rPr>
                <w:rFonts w:ascii="Arial" w:hAnsi="Arial" w:cs="Arial"/>
                <w:noProof/>
              </w:rPr>
              <w:drawing>
                <wp:inline distT="0" distB="0" distL="0" distR="0" wp14:anchorId="2DE3E4A0" wp14:editId="3AA644F4">
                  <wp:extent cx="2573020" cy="1014730"/>
                  <wp:effectExtent l="0" t="0" r="0" b="0"/>
                  <wp:docPr id="129633034" name="Picture 41" descr="Screenshot of billing option input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33034" name="Picture 41" descr="Screenshot of billing option input field."/>
                          <pic:cNvPicPr>
                            <a:picLocks noChangeAspect="1" noChangeArrowheads="1"/>
                          </pic:cNvPicPr>
                        </pic:nvPicPr>
                        <pic:blipFill>
                          <a:blip r:embed="rId495" cstate="print">
                            <a:extLst>
                              <a:ext uri="{28A0092B-C50C-407E-A947-70E740481C1C}">
                                <a14:useLocalDpi xmlns:a14="http://schemas.microsoft.com/office/drawing/2010/main" val="0"/>
                              </a:ext>
                            </a:extLst>
                          </a:blip>
                          <a:srcRect/>
                          <a:stretch>
                            <a:fillRect/>
                          </a:stretch>
                        </pic:blipFill>
                        <pic:spPr bwMode="auto">
                          <a:xfrm>
                            <a:off x="0" y="0"/>
                            <a:ext cx="2573020" cy="1014730"/>
                          </a:xfrm>
                          <a:prstGeom prst="rect">
                            <a:avLst/>
                          </a:prstGeom>
                          <a:noFill/>
                          <a:ln>
                            <a:noFill/>
                          </a:ln>
                        </pic:spPr>
                      </pic:pic>
                    </a:graphicData>
                  </a:graphic>
                </wp:inline>
              </w:drawing>
            </w:r>
          </w:p>
          <w:p w14:paraId="43AC4BDF" w14:textId="77777777" w:rsidR="00665D40" w:rsidRPr="00742246" w:rsidRDefault="00665D40" w:rsidP="00286674">
            <w:pPr>
              <w:rPr>
                <w:rFonts w:ascii="Arial" w:hAnsi="Arial" w:cs="Arial"/>
                <w:sz w:val="24"/>
                <w:szCs w:val="24"/>
              </w:rPr>
            </w:pPr>
            <w:r w:rsidRPr="00742246">
              <w:rPr>
                <w:rFonts w:ascii="Arial" w:hAnsi="Arial" w:cs="Arial"/>
                <w:sz w:val="24"/>
                <w:szCs w:val="24"/>
              </w:rPr>
              <w:lastRenderedPageBreak/>
              <w:t>Card Input: labels are not descriptive.</w:t>
            </w:r>
          </w:p>
          <w:p w14:paraId="0C69A784" w14:textId="07638F64" w:rsidR="00665D40" w:rsidRPr="00742246" w:rsidRDefault="00665D40" w:rsidP="001046DC">
            <w:pPr>
              <w:pStyle w:val="NormalWeb"/>
              <w:rPr>
                <w:rFonts w:ascii="Arial" w:hAnsi="Arial" w:cs="Arial"/>
              </w:rPr>
            </w:pPr>
            <w:r w:rsidRPr="00742246">
              <w:rPr>
                <w:rFonts w:ascii="Arial" w:hAnsi="Arial" w:cs="Arial"/>
                <w:noProof/>
              </w:rPr>
              <w:drawing>
                <wp:inline distT="0" distB="0" distL="0" distR="0" wp14:anchorId="11FBD3B4" wp14:editId="651D5EAE">
                  <wp:extent cx="2110946" cy="2755900"/>
                  <wp:effectExtent l="0" t="0" r="3810" b="6350"/>
                  <wp:docPr id="805140710" name="Picture 51" descr="Screenshot of card number input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140710" name="Picture 51" descr="Screenshot of card number input field."/>
                          <pic:cNvPicPr>
                            <a:picLocks noChangeAspect="1" noChangeArrowheads="1"/>
                          </pic:cNvPicPr>
                        </pic:nvPicPr>
                        <pic:blipFill>
                          <a:blip r:embed="rId496" cstate="print">
                            <a:extLst>
                              <a:ext uri="{28A0092B-C50C-407E-A947-70E740481C1C}">
                                <a14:useLocalDpi xmlns:a14="http://schemas.microsoft.com/office/drawing/2010/main" val="0"/>
                              </a:ext>
                            </a:extLst>
                          </a:blip>
                          <a:srcRect/>
                          <a:stretch>
                            <a:fillRect/>
                          </a:stretch>
                        </pic:blipFill>
                        <pic:spPr bwMode="auto">
                          <a:xfrm>
                            <a:off x="0" y="0"/>
                            <a:ext cx="2112113" cy="2757424"/>
                          </a:xfrm>
                          <a:prstGeom prst="rect">
                            <a:avLst/>
                          </a:prstGeom>
                          <a:noFill/>
                          <a:ln>
                            <a:noFill/>
                          </a:ln>
                        </pic:spPr>
                      </pic:pic>
                    </a:graphicData>
                  </a:graphic>
                </wp:inline>
              </w:drawing>
            </w:r>
          </w:p>
          <w:p w14:paraId="19144D89" w14:textId="42740D66" w:rsidR="00665D40" w:rsidRPr="00742246" w:rsidRDefault="00665D40" w:rsidP="00286674">
            <w:pPr>
              <w:pStyle w:val="NormalWeb"/>
              <w:rPr>
                <w:rFonts w:ascii="Arial" w:hAnsi="Arial" w:cs="Arial"/>
              </w:rPr>
            </w:pPr>
          </w:p>
          <w:p w14:paraId="3AEF3D89" w14:textId="77777777" w:rsidR="00665D40" w:rsidRPr="00742246" w:rsidRDefault="00665D40" w:rsidP="00286674">
            <w:pPr>
              <w:rPr>
                <w:rFonts w:ascii="Arial" w:hAnsi="Arial" w:cs="Arial"/>
                <w:b/>
                <w:bCs/>
                <w:sz w:val="24"/>
                <w:szCs w:val="24"/>
              </w:rPr>
            </w:pPr>
            <w:r w:rsidRPr="00742246">
              <w:rPr>
                <w:rFonts w:ascii="Arial" w:hAnsi="Arial" w:cs="Arial"/>
                <w:b/>
                <w:bCs/>
                <w:sz w:val="24"/>
                <w:szCs w:val="24"/>
              </w:rPr>
              <w:t xml:space="preserve">Calendar: </w:t>
            </w:r>
          </w:p>
          <w:p w14:paraId="07189687" w14:textId="77777777" w:rsidR="00665D40" w:rsidRPr="00742246" w:rsidRDefault="00665D40" w:rsidP="00286674">
            <w:pPr>
              <w:rPr>
                <w:rFonts w:ascii="Arial" w:hAnsi="Arial" w:cs="Arial"/>
                <w:sz w:val="24"/>
                <w:szCs w:val="24"/>
              </w:rPr>
            </w:pPr>
            <w:r w:rsidRPr="00742246">
              <w:rPr>
                <w:rFonts w:ascii="Arial" w:hAnsi="Arial" w:cs="Arial"/>
                <w:sz w:val="24"/>
                <w:szCs w:val="24"/>
              </w:rPr>
              <w:t>The first photo is the last focus indicator indicating anything to do with the DOB input field or the Calendar.</w:t>
            </w:r>
          </w:p>
          <w:p w14:paraId="2A87FFCE" w14:textId="21DBF153" w:rsidR="00665D40" w:rsidRPr="00742246" w:rsidRDefault="00665D40" w:rsidP="00286674">
            <w:pPr>
              <w:rPr>
                <w:rFonts w:ascii="Arial" w:hAnsi="Arial" w:cs="Arial"/>
                <w:sz w:val="24"/>
                <w:szCs w:val="24"/>
              </w:rPr>
            </w:pPr>
            <w:r w:rsidRPr="00742246">
              <w:rPr>
                <w:rFonts w:ascii="Arial" w:hAnsi="Arial" w:cs="Arial"/>
                <w:noProof/>
                <w:sz w:val="24"/>
                <w:szCs w:val="24"/>
              </w:rPr>
              <w:lastRenderedPageBreak/>
              <w:drawing>
                <wp:inline distT="0" distB="0" distL="0" distR="0" wp14:anchorId="74A394EE" wp14:editId="71A8C438">
                  <wp:extent cx="1053702" cy="2101675"/>
                  <wp:effectExtent l="0" t="0" r="0" b="0"/>
                  <wp:docPr id="725212844" name="Picture 2" descr="A screenshot of a 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212844" name="Picture 2" descr="A screenshot of a calendar."/>
                          <pic:cNvPicPr>
                            <a:picLocks noChangeAspect="1" noChangeArrowheads="1"/>
                          </pic:cNvPicPr>
                        </pic:nvPicPr>
                        <pic:blipFill>
                          <a:blip r:embed="rId497" cstate="print">
                            <a:extLst>
                              <a:ext uri="{28A0092B-C50C-407E-A947-70E740481C1C}">
                                <a14:useLocalDpi xmlns:a14="http://schemas.microsoft.com/office/drawing/2010/main" val="0"/>
                              </a:ext>
                            </a:extLst>
                          </a:blip>
                          <a:srcRect/>
                          <a:stretch>
                            <a:fillRect/>
                          </a:stretch>
                        </pic:blipFill>
                        <pic:spPr bwMode="auto">
                          <a:xfrm>
                            <a:off x="0" y="0"/>
                            <a:ext cx="1065359" cy="2124925"/>
                          </a:xfrm>
                          <a:prstGeom prst="rect">
                            <a:avLst/>
                          </a:prstGeom>
                          <a:noFill/>
                          <a:ln>
                            <a:noFill/>
                          </a:ln>
                        </pic:spPr>
                      </pic:pic>
                    </a:graphicData>
                  </a:graphic>
                </wp:inline>
              </w:drawing>
            </w:r>
          </w:p>
          <w:p w14:paraId="3E6D456C" w14:textId="77777777" w:rsidR="00665D40" w:rsidRPr="00742246" w:rsidRDefault="00665D40" w:rsidP="00286674">
            <w:pPr>
              <w:rPr>
                <w:rFonts w:ascii="Arial" w:hAnsi="Arial" w:cs="Arial"/>
                <w:sz w:val="24"/>
                <w:szCs w:val="24"/>
              </w:rPr>
            </w:pPr>
          </w:p>
        </w:tc>
        <w:tc>
          <w:tcPr>
            <w:tcW w:w="4528" w:type="dxa"/>
            <w:tcBorders>
              <w:top w:val="single" w:sz="4" w:space="0" w:color="auto"/>
              <w:left w:val="single" w:sz="4" w:space="0" w:color="auto"/>
              <w:bottom w:val="single" w:sz="4" w:space="0" w:color="auto"/>
              <w:right w:val="single" w:sz="4" w:space="0" w:color="auto"/>
            </w:tcBorders>
          </w:tcPr>
          <w:p w14:paraId="55FD21C2" w14:textId="621C8D38" w:rsidR="00665D40" w:rsidRPr="00742246" w:rsidRDefault="00D50E49" w:rsidP="00286674">
            <w:pPr>
              <w:rPr>
                <w:rFonts w:ascii="Arial" w:hAnsi="Arial" w:cs="Arial"/>
                <w:sz w:val="24"/>
                <w:szCs w:val="24"/>
              </w:rPr>
            </w:pPr>
            <w:r w:rsidRPr="00742246">
              <w:rPr>
                <w:rFonts w:ascii="Arial" w:hAnsi="Arial" w:cs="Arial"/>
                <w:sz w:val="24"/>
                <w:szCs w:val="24"/>
              </w:rPr>
              <w:lastRenderedPageBreak/>
              <w:t>The ‘h</w:t>
            </w:r>
            <w:r w:rsidR="00665D40" w:rsidRPr="00742246">
              <w:rPr>
                <w:rFonts w:ascii="Arial" w:hAnsi="Arial" w:cs="Arial"/>
                <w:sz w:val="24"/>
                <w:szCs w:val="24"/>
              </w:rPr>
              <w:t>amburger</w:t>
            </w:r>
            <w:r w:rsidRPr="00742246">
              <w:rPr>
                <w:rFonts w:ascii="Arial" w:hAnsi="Arial" w:cs="Arial"/>
                <w:sz w:val="24"/>
                <w:szCs w:val="24"/>
              </w:rPr>
              <w:t>’</w:t>
            </w:r>
            <w:r w:rsidR="00665D40" w:rsidRPr="00742246">
              <w:rPr>
                <w:rFonts w:ascii="Arial" w:hAnsi="Arial" w:cs="Arial"/>
                <w:sz w:val="24"/>
                <w:szCs w:val="24"/>
              </w:rPr>
              <w:t xml:space="preserve"> </w:t>
            </w:r>
            <w:r w:rsidRPr="00742246">
              <w:rPr>
                <w:rFonts w:ascii="Arial" w:hAnsi="Arial" w:cs="Arial"/>
                <w:sz w:val="24"/>
                <w:szCs w:val="24"/>
              </w:rPr>
              <w:t>m</w:t>
            </w:r>
            <w:r w:rsidR="00665D40" w:rsidRPr="00742246">
              <w:rPr>
                <w:rFonts w:ascii="Arial" w:hAnsi="Arial" w:cs="Arial"/>
                <w:sz w:val="24"/>
                <w:szCs w:val="24"/>
              </w:rPr>
              <w:t>enu is skipped in the sequence of the header. If the screen reader does not focus indicate and read the menu then many major resources are unavailable. Most importantly the ‘cancellation’ function.</w:t>
            </w:r>
          </w:p>
          <w:p w14:paraId="6B04F0F5" w14:textId="77777777" w:rsidR="00665D40" w:rsidRPr="00742246" w:rsidRDefault="00665D40" w:rsidP="00286674">
            <w:pPr>
              <w:rPr>
                <w:rFonts w:ascii="Arial" w:hAnsi="Arial" w:cs="Arial"/>
                <w:sz w:val="24"/>
                <w:szCs w:val="24"/>
              </w:rPr>
            </w:pPr>
          </w:p>
          <w:p w14:paraId="379CCCE8" w14:textId="77777777" w:rsidR="00665D40" w:rsidRPr="00742246" w:rsidRDefault="00665D40" w:rsidP="00286674">
            <w:pPr>
              <w:rPr>
                <w:rFonts w:ascii="Arial" w:hAnsi="Arial" w:cs="Arial"/>
                <w:sz w:val="24"/>
                <w:szCs w:val="24"/>
              </w:rPr>
            </w:pPr>
            <w:r w:rsidRPr="00742246">
              <w:rPr>
                <w:rFonts w:ascii="Arial" w:hAnsi="Arial" w:cs="Arial"/>
                <w:sz w:val="24"/>
                <w:szCs w:val="24"/>
              </w:rPr>
              <w:t>Input field is given focus but is not accessible to enter. Entry is via the icon at the end of the input field in the next ‘tab’ move.</w:t>
            </w:r>
          </w:p>
          <w:p w14:paraId="156DBB52" w14:textId="77777777" w:rsidR="00665D40" w:rsidRPr="00742246" w:rsidRDefault="00665D40" w:rsidP="00286674">
            <w:pPr>
              <w:rPr>
                <w:rFonts w:ascii="Arial" w:hAnsi="Arial" w:cs="Arial"/>
                <w:sz w:val="24"/>
                <w:szCs w:val="24"/>
              </w:rPr>
            </w:pPr>
          </w:p>
          <w:p w14:paraId="2DB806DE" w14:textId="0982294D" w:rsidR="00665D40" w:rsidRPr="00742246" w:rsidRDefault="00C8453D" w:rsidP="00286674">
            <w:pPr>
              <w:rPr>
                <w:rFonts w:ascii="Arial" w:hAnsi="Arial" w:cs="Arial"/>
                <w:sz w:val="24"/>
                <w:szCs w:val="24"/>
              </w:rPr>
            </w:pPr>
            <w:r w:rsidRPr="00742246">
              <w:rPr>
                <w:rFonts w:ascii="Arial" w:hAnsi="Arial" w:cs="Arial"/>
                <w:sz w:val="24"/>
                <w:szCs w:val="24"/>
              </w:rPr>
              <w:t>Some input fields are not labelled appropriately. For example, the c</w:t>
            </w:r>
            <w:r w:rsidR="00665D40" w:rsidRPr="00742246">
              <w:rPr>
                <w:rFonts w:ascii="Arial" w:hAnsi="Arial" w:cs="Arial"/>
                <w:sz w:val="24"/>
                <w:szCs w:val="24"/>
              </w:rPr>
              <w:t xml:space="preserve">ard </w:t>
            </w:r>
            <w:r w:rsidRPr="00742246">
              <w:rPr>
                <w:rFonts w:ascii="Arial" w:hAnsi="Arial" w:cs="Arial"/>
                <w:sz w:val="24"/>
                <w:szCs w:val="24"/>
              </w:rPr>
              <w:t>i</w:t>
            </w:r>
            <w:r w:rsidR="00665D40" w:rsidRPr="00742246">
              <w:rPr>
                <w:rFonts w:ascii="Arial" w:hAnsi="Arial" w:cs="Arial"/>
                <w:sz w:val="24"/>
                <w:szCs w:val="24"/>
              </w:rPr>
              <w:t>nput</w:t>
            </w:r>
            <w:r w:rsidRPr="00742246">
              <w:rPr>
                <w:rFonts w:ascii="Arial" w:hAnsi="Arial" w:cs="Arial"/>
                <w:sz w:val="24"/>
                <w:szCs w:val="24"/>
              </w:rPr>
              <w:t xml:space="preserve"> </w:t>
            </w:r>
            <w:r w:rsidR="00467C12" w:rsidRPr="00742246">
              <w:rPr>
                <w:rFonts w:ascii="Arial" w:hAnsi="Arial" w:cs="Arial"/>
                <w:sz w:val="24"/>
                <w:szCs w:val="24"/>
              </w:rPr>
              <w:t>field does not state that a card number is to be filled in</w:t>
            </w:r>
            <w:r w:rsidR="004771C6" w:rsidRPr="00742246">
              <w:rPr>
                <w:rFonts w:ascii="Arial" w:hAnsi="Arial" w:cs="Arial"/>
                <w:sz w:val="24"/>
                <w:szCs w:val="24"/>
              </w:rPr>
              <w:t>.</w:t>
            </w:r>
          </w:p>
          <w:p w14:paraId="06867C6D" w14:textId="77777777" w:rsidR="00665D40" w:rsidRPr="00742246" w:rsidRDefault="00665D40" w:rsidP="00286674">
            <w:pPr>
              <w:rPr>
                <w:rFonts w:ascii="Arial" w:hAnsi="Arial" w:cs="Arial"/>
                <w:b/>
                <w:bCs/>
                <w:sz w:val="24"/>
                <w:szCs w:val="24"/>
              </w:rPr>
            </w:pPr>
          </w:p>
          <w:p w14:paraId="31600837" w14:textId="19D1C155" w:rsidR="00665D40" w:rsidRPr="00742246" w:rsidRDefault="004771C6" w:rsidP="001046DC">
            <w:pPr>
              <w:rPr>
                <w:rFonts w:ascii="Arial" w:hAnsi="Arial" w:cs="Arial"/>
                <w:sz w:val="24"/>
                <w:szCs w:val="24"/>
              </w:rPr>
            </w:pPr>
            <w:r w:rsidRPr="00742246">
              <w:rPr>
                <w:rFonts w:ascii="Arial" w:hAnsi="Arial" w:cs="Arial"/>
                <w:sz w:val="24"/>
                <w:szCs w:val="24"/>
              </w:rPr>
              <w:t>In addition, t</w:t>
            </w:r>
            <w:r w:rsidR="00665D40" w:rsidRPr="00742246">
              <w:rPr>
                <w:rFonts w:ascii="Arial" w:hAnsi="Arial" w:cs="Arial"/>
                <w:sz w:val="24"/>
                <w:szCs w:val="24"/>
              </w:rPr>
              <w:t xml:space="preserve">he calendar is not accessible to </w:t>
            </w:r>
            <w:r w:rsidR="001046DC" w:rsidRPr="00742246">
              <w:rPr>
                <w:rFonts w:ascii="Arial" w:hAnsi="Arial" w:cs="Arial"/>
                <w:sz w:val="24"/>
                <w:szCs w:val="24"/>
              </w:rPr>
              <w:t>screen readers</w:t>
            </w:r>
            <w:r w:rsidR="00665D40" w:rsidRPr="00742246">
              <w:rPr>
                <w:rFonts w:ascii="Arial" w:hAnsi="Arial" w:cs="Arial"/>
                <w:sz w:val="24"/>
                <w:szCs w:val="24"/>
              </w:rPr>
              <w:t>.</w:t>
            </w:r>
          </w:p>
        </w:tc>
      </w:tr>
      <w:tr w:rsidR="00665D40" w:rsidRPr="00742246" w14:paraId="277607CE" w14:textId="77777777" w:rsidTr="00286674">
        <w:trPr>
          <w:trHeight w:val="300"/>
        </w:trPr>
        <w:tc>
          <w:tcPr>
            <w:tcW w:w="14879" w:type="dxa"/>
            <w:gridSpan w:val="4"/>
            <w:tcBorders>
              <w:top w:val="single" w:sz="4" w:space="0" w:color="auto"/>
              <w:left w:val="single" w:sz="4" w:space="0" w:color="auto"/>
              <w:bottom w:val="single" w:sz="4" w:space="0" w:color="auto"/>
              <w:right w:val="single" w:sz="4" w:space="0" w:color="auto"/>
            </w:tcBorders>
            <w:shd w:val="clear" w:color="auto" w:fill="FFFFCC"/>
          </w:tcPr>
          <w:p w14:paraId="30EDA23F" w14:textId="77777777" w:rsidR="00665D40" w:rsidRPr="00742246" w:rsidRDefault="00665D40" w:rsidP="00286674">
            <w:pPr>
              <w:rPr>
                <w:rFonts w:ascii="Arial" w:hAnsi="Arial" w:cs="Arial"/>
                <w:b/>
                <w:bCs/>
                <w:sz w:val="24"/>
                <w:szCs w:val="24"/>
              </w:rPr>
            </w:pPr>
            <w:r w:rsidRPr="00742246">
              <w:rPr>
                <w:rFonts w:ascii="Arial" w:hAnsi="Arial" w:cs="Arial"/>
                <w:b/>
                <w:bCs/>
                <w:sz w:val="24"/>
                <w:szCs w:val="24"/>
              </w:rPr>
              <w:lastRenderedPageBreak/>
              <w:t>Colour Contrast</w:t>
            </w:r>
          </w:p>
        </w:tc>
      </w:tr>
      <w:tr w:rsidR="00665D40" w:rsidRPr="00742246" w14:paraId="5F45681F"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76163729" w14:textId="77777777" w:rsidR="00665D40" w:rsidRPr="00742246" w:rsidRDefault="00665D40" w:rsidP="00FF45B8">
            <w:pPr>
              <w:pStyle w:val="ListParagraph"/>
              <w:numPr>
                <w:ilvl w:val="0"/>
                <w:numId w:val="8"/>
              </w:numPr>
              <w:rPr>
                <w:rFonts w:ascii="Arial" w:hAnsi="Arial" w:cs="Arial"/>
                <w:sz w:val="24"/>
                <w:szCs w:val="24"/>
              </w:rPr>
            </w:pPr>
            <w:r w:rsidRPr="00742246">
              <w:rPr>
                <w:rFonts w:ascii="Arial" w:hAnsi="Arial" w:cs="Arial"/>
                <w:sz w:val="24"/>
                <w:szCs w:val="24"/>
              </w:rPr>
              <w:t>Contrast of Text</w:t>
            </w:r>
          </w:p>
          <w:p w14:paraId="4D4F0B1E" w14:textId="77777777" w:rsidR="00665D40" w:rsidRPr="00742246" w:rsidRDefault="00665D40" w:rsidP="00FF45B8">
            <w:pPr>
              <w:pStyle w:val="ListParagraph"/>
              <w:numPr>
                <w:ilvl w:val="0"/>
                <w:numId w:val="8"/>
              </w:numPr>
              <w:rPr>
                <w:rFonts w:ascii="Arial" w:hAnsi="Arial" w:cs="Arial"/>
                <w:sz w:val="24"/>
                <w:szCs w:val="24"/>
              </w:rPr>
            </w:pPr>
            <w:r w:rsidRPr="00742246">
              <w:rPr>
                <w:rFonts w:ascii="Arial" w:hAnsi="Arial" w:cs="Arial"/>
                <w:sz w:val="24"/>
                <w:szCs w:val="24"/>
              </w:rPr>
              <w:t>Contrast of Non-Text Content</w:t>
            </w:r>
          </w:p>
          <w:p w14:paraId="6C6A550A" w14:textId="77777777" w:rsidR="00665D40" w:rsidRPr="00742246" w:rsidRDefault="00665D40" w:rsidP="00286674">
            <w:pPr>
              <w:rPr>
                <w:rFonts w:ascii="Arial" w:hAnsi="Arial" w:cs="Arial"/>
                <w:sz w:val="24"/>
                <w:szCs w:val="24"/>
              </w:rPr>
            </w:pPr>
          </w:p>
          <w:p w14:paraId="464D43FD" w14:textId="77777777" w:rsidR="00665D40" w:rsidRPr="00742246" w:rsidRDefault="00665D40" w:rsidP="00286674">
            <w:pPr>
              <w:rPr>
                <w:rFonts w:ascii="Arial" w:hAnsi="Arial" w:cs="Arial"/>
                <w:sz w:val="24"/>
                <w:szCs w:val="24"/>
              </w:rPr>
            </w:pPr>
            <w:r w:rsidRPr="00742246">
              <w:rPr>
                <w:rFonts w:ascii="Arial" w:hAnsi="Arial" w:cs="Arial"/>
                <w:sz w:val="24"/>
                <w:szCs w:val="24"/>
              </w:rPr>
              <w:t>Contrasting of 14 pt size text must have a minimum ratio of 4.5:1, whilst any text that is larger, bold, or any UI component must have a minimum ratio of 3:1. This enables users with visual difficulties to be better suited to see content on a mobile screen.</w:t>
            </w:r>
          </w:p>
          <w:p w14:paraId="1D36155B" w14:textId="77777777" w:rsidR="00665D40" w:rsidRPr="00742246" w:rsidRDefault="00665D40" w:rsidP="00286674">
            <w:pPr>
              <w:rPr>
                <w:rFonts w:ascii="Arial" w:hAnsi="Arial" w:cs="Arial"/>
                <w:sz w:val="24"/>
                <w:szCs w:val="24"/>
              </w:rPr>
            </w:pPr>
          </w:p>
          <w:p w14:paraId="3EDE12BC" w14:textId="77777777" w:rsidR="00665D40" w:rsidRPr="00742246" w:rsidRDefault="00665D40" w:rsidP="00286674">
            <w:pPr>
              <w:rPr>
                <w:rFonts w:ascii="Arial" w:hAnsi="Arial" w:cs="Arial"/>
                <w:sz w:val="24"/>
                <w:szCs w:val="24"/>
              </w:rPr>
            </w:pPr>
            <w:r w:rsidRPr="00742246">
              <w:rPr>
                <w:rFonts w:ascii="Arial" w:hAnsi="Arial" w:cs="Arial"/>
                <w:sz w:val="24"/>
                <w:szCs w:val="24"/>
              </w:rPr>
              <w:t>This is in line with WCAG 2.2 criteria:</w:t>
            </w:r>
          </w:p>
          <w:p w14:paraId="6881857E" w14:textId="77777777" w:rsidR="00665D40" w:rsidRPr="00742246" w:rsidRDefault="00665D40" w:rsidP="00FF45B8">
            <w:pPr>
              <w:pStyle w:val="ListParagraph"/>
              <w:numPr>
                <w:ilvl w:val="0"/>
                <w:numId w:val="9"/>
              </w:numPr>
              <w:rPr>
                <w:rFonts w:ascii="Arial" w:hAnsi="Arial" w:cs="Arial"/>
                <w:sz w:val="24"/>
                <w:szCs w:val="24"/>
              </w:rPr>
            </w:pPr>
            <w:r w:rsidRPr="00742246">
              <w:rPr>
                <w:rFonts w:ascii="Arial" w:hAnsi="Arial" w:cs="Arial"/>
                <w:sz w:val="24"/>
                <w:szCs w:val="24"/>
              </w:rPr>
              <w:lastRenderedPageBreak/>
              <w:t>1.4.3 Contrast (Minimum) (Level AA)</w:t>
            </w:r>
          </w:p>
          <w:p w14:paraId="4BEB32C0" w14:textId="77777777" w:rsidR="00665D40" w:rsidRPr="00742246" w:rsidRDefault="00665D40" w:rsidP="00FF45B8">
            <w:pPr>
              <w:pStyle w:val="ListParagraph"/>
              <w:numPr>
                <w:ilvl w:val="0"/>
                <w:numId w:val="9"/>
              </w:numPr>
              <w:rPr>
                <w:rFonts w:ascii="Arial" w:hAnsi="Arial" w:cs="Arial"/>
                <w:sz w:val="24"/>
                <w:szCs w:val="24"/>
              </w:rPr>
            </w:pPr>
            <w:r w:rsidRPr="00742246">
              <w:rPr>
                <w:rFonts w:ascii="Arial" w:hAnsi="Arial" w:cs="Arial"/>
                <w:sz w:val="24"/>
                <w:szCs w:val="24"/>
              </w:rPr>
              <w:t>1.4.11 Non-text Contrast (Level AA)</w:t>
            </w:r>
          </w:p>
        </w:tc>
        <w:tc>
          <w:tcPr>
            <w:tcW w:w="2806" w:type="dxa"/>
            <w:tcBorders>
              <w:top w:val="single" w:sz="4" w:space="0" w:color="auto"/>
              <w:left w:val="single" w:sz="4" w:space="0" w:color="auto"/>
              <w:bottom w:val="single" w:sz="4" w:space="0" w:color="auto"/>
              <w:right w:val="single" w:sz="4" w:space="0" w:color="auto"/>
            </w:tcBorders>
            <w:hideMark/>
          </w:tcPr>
          <w:p w14:paraId="1906D2E2" w14:textId="77777777" w:rsidR="00665D40" w:rsidRPr="00742246" w:rsidRDefault="00665D40" w:rsidP="00286674">
            <w:pPr>
              <w:rPr>
                <w:rFonts w:ascii="Arial" w:hAnsi="Arial" w:cs="Arial"/>
                <w:sz w:val="24"/>
                <w:szCs w:val="24"/>
              </w:rPr>
            </w:pPr>
            <w:r w:rsidRPr="00742246">
              <w:rPr>
                <w:rFonts w:ascii="Arial" w:hAnsi="Arial" w:cs="Arial"/>
                <w:b/>
                <w:bCs/>
                <w:sz w:val="24"/>
                <w:szCs w:val="24"/>
                <w:highlight w:val="red"/>
              </w:rPr>
              <w:lastRenderedPageBreak/>
              <w:t>RED</w:t>
            </w:r>
          </w:p>
        </w:tc>
        <w:tc>
          <w:tcPr>
            <w:tcW w:w="440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538FCB1" w14:textId="77777777" w:rsidR="00665D40" w:rsidRPr="00742246" w:rsidRDefault="00665D40" w:rsidP="00286674">
            <w:pPr>
              <w:pStyle w:val="NormalWeb"/>
              <w:spacing w:before="0" w:beforeAutospacing="0" w:after="0" w:afterAutospacing="0"/>
              <w:rPr>
                <w:rFonts w:ascii="Arial" w:hAnsi="Arial" w:cs="Arial"/>
              </w:rPr>
            </w:pPr>
            <w:r w:rsidRPr="00742246">
              <w:rPr>
                <w:rFonts w:ascii="Arial" w:hAnsi="Arial" w:cs="Arial"/>
              </w:rPr>
              <w:t xml:space="preserve">Value: 4.109:1 </w:t>
            </w:r>
          </w:p>
          <w:p w14:paraId="2642F5BC" w14:textId="77777777" w:rsidR="00665D40" w:rsidRPr="00742246" w:rsidRDefault="00665D40" w:rsidP="00286674">
            <w:pPr>
              <w:pStyle w:val="NormalWeb"/>
              <w:spacing w:before="0" w:beforeAutospacing="0" w:after="0" w:afterAutospacing="0"/>
              <w:rPr>
                <w:rFonts w:ascii="Arial" w:hAnsi="Arial" w:cs="Arial"/>
              </w:rPr>
            </w:pPr>
            <w:r w:rsidRPr="00742246">
              <w:rPr>
                <w:rFonts w:ascii="Arial" w:hAnsi="Arial" w:cs="Arial"/>
              </w:rPr>
              <w:t>Dark Grey Text (#707981) on light grey (#F3F7F9)</w:t>
            </w:r>
          </w:p>
          <w:p w14:paraId="71D9E245" w14:textId="77777777" w:rsidR="00665D40" w:rsidRPr="00742246" w:rsidRDefault="00665D40" w:rsidP="00286674">
            <w:pPr>
              <w:pStyle w:val="NormalWeb"/>
              <w:rPr>
                <w:rFonts w:ascii="Arial" w:hAnsi="Arial" w:cs="Arial"/>
              </w:rPr>
            </w:pPr>
            <w:r w:rsidRPr="00742246">
              <w:rPr>
                <w:rFonts w:ascii="Arial" w:hAnsi="Arial" w:cs="Arial"/>
                <w:noProof/>
              </w:rPr>
              <w:drawing>
                <wp:inline distT="0" distB="0" distL="0" distR="0" wp14:anchorId="0B79511A" wp14:editId="235C34F6">
                  <wp:extent cx="2573020" cy="568960"/>
                  <wp:effectExtent l="0" t="0" r="0" b="2540"/>
                  <wp:docPr id="699516126" name="Picture 7" descr="Dark grey text on light grey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516126" name="Picture 7" descr="Dark grey text on light grey background."/>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2573020" cy="568960"/>
                          </a:xfrm>
                          <a:prstGeom prst="rect">
                            <a:avLst/>
                          </a:prstGeom>
                          <a:noFill/>
                          <a:ln>
                            <a:noFill/>
                          </a:ln>
                        </pic:spPr>
                      </pic:pic>
                    </a:graphicData>
                  </a:graphic>
                </wp:inline>
              </w:drawing>
            </w:r>
          </w:p>
          <w:p w14:paraId="4ECA5B04" w14:textId="77777777" w:rsidR="00665D40" w:rsidRPr="00742246" w:rsidRDefault="00665D40" w:rsidP="00286674">
            <w:pPr>
              <w:pStyle w:val="NormalWeb"/>
              <w:spacing w:before="0" w:beforeAutospacing="0" w:after="0" w:afterAutospacing="0"/>
              <w:rPr>
                <w:rFonts w:ascii="Arial" w:hAnsi="Arial" w:cs="Arial"/>
              </w:rPr>
            </w:pPr>
            <w:r w:rsidRPr="00742246">
              <w:rPr>
                <w:rFonts w:ascii="Arial" w:hAnsi="Arial" w:cs="Arial"/>
              </w:rPr>
              <w:t xml:space="preserve">Value: 2.098:1 </w:t>
            </w:r>
          </w:p>
          <w:p w14:paraId="44127C4C" w14:textId="1956C9E5" w:rsidR="00665D40" w:rsidRPr="00742246" w:rsidRDefault="006E7703" w:rsidP="00286674">
            <w:pPr>
              <w:pStyle w:val="NormalWeb"/>
              <w:spacing w:before="0" w:beforeAutospacing="0" w:after="0" w:afterAutospacing="0"/>
              <w:rPr>
                <w:rFonts w:ascii="Arial" w:hAnsi="Arial" w:cs="Arial"/>
              </w:rPr>
            </w:pPr>
            <w:r>
              <w:rPr>
                <w:rFonts w:ascii="Arial" w:hAnsi="Arial" w:cs="Arial"/>
              </w:rPr>
              <w:t>Light</w:t>
            </w:r>
            <w:r w:rsidR="00665D40" w:rsidRPr="00742246">
              <w:rPr>
                <w:rFonts w:ascii="Arial" w:hAnsi="Arial" w:cs="Arial"/>
              </w:rPr>
              <w:t xml:space="preserve"> grey text (#ACB4BC) on a white background (#FFFFFF)</w:t>
            </w:r>
          </w:p>
          <w:p w14:paraId="14375344" w14:textId="77777777" w:rsidR="00665D40" w:rsidRPr="00742246" w:rsidRDefault="00665D40" w:rsidP="00286674">
            <w:pPr>
              <w:pStyle w:val="NormalWeb"/>
              <w:rPr>
                <w:rFonts w:ascii="Arial" w:hAnsi="Arial" w:cs="Arial"/>
              </w:rPr>
            </w:pPr>
            <w:r w:rsidRPr="00742246">
              <w:rPr>
                <w:rFonts w:ascii="Arial" w:hAnsi="Arial" w:cs="Arial"/>
                <w:noProof/>
              </w:rPr>
              <w:drawing>
                <wp:inline distT="0" distB="0" distL="0" distR="0" wp14:anchorId="6A4D8F76" wp14:editId="7C4E03FE">
                  <wp:extent cx="2573020" cy="644525"/>
                  <wp:effectExtent l="0" t="0" r="0" b="3175"/>
                  <wp:docPr id="216755679" name="Picture 8" descr="Light grey text on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755679" name="Picture 8" descr="Light grey text on white background."/>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2573020" cy="644525"/>
                          </a:xfrm>
                          <a:prstGeom prst="rect">
                            <a:avLst/>
                          </a:prstGeom>
                          <a:noFill/>
                          <a:ln>
                            <a:noFill/>
                          </a:ln>
                        </pic:spPr>
                      </pic:pic>
                    </a:graphicData>
                  </a:graphic>
                </wp:inline>
              </w:drawing>
            </w:r>
          </w:p>
          <w:p w14:paraId="29822182" w14:textId="77777777" w:rsidR="00665D40" w:rsidRPr="00742246" w:rsidRDefault="00665D40" w:rsidP="00286674">
            <w:pPr>
              <w:pStyle w:val="NormalWeb"/>
              <w:spacing w:before="0" w:beforeAutospacing="0" w:after="0" w:afterAutospacing="0"/>
              <w:rPr>
                <w:rFonts w:ascii="Arial" w:hAnsi="Arial" w:cs="Arial"/>
              </w:rPr>
            </w:pPr>
            <w:r w:rsidRPr="00742246">
              <w:rPr>
                <w:rFonts w:ascii="Arial" w:hAnsi="Arial" w:cs="Arial"/>
              </w:rPr>
              <w:t xml:space="preserve">Value: 1.908:1 </w:t>
            </w:r>
          </w:p>
          <w:p w14:paraId="7432BFEC" w14:textId="77777777" w:rsidR="00665D40" w:rsidRPr="00742246" w:rsidRDefault="00665D40" w:rsidP="00286674">
            <w:pPr>
              <w:pStyle w:val="NormalWeb"/>
              <w:spacing w:before="0" w:beforeAutospacing="0" w:after="0" w:afterAutospacing="0"/>
              <w:rPr>
                <w:rFonts w:ascii="Arial" w:hAnsi="Arial" w:cs="Arial"/>
              </w:rPr>
            </w:pPr>
            <w:r w:rsidRPr="00742246">
              <w:rPr>
                <w:rFonts w:ascii="Arial" w:hAnsi="Arial" w:cs="Arial"/>
              </w:rPr>
              <w:lastRenderedPageBreak/>
              <w:t xml:space="preserve">Value: 2.885:1 </w:t>
            </w:r>
          </w:p>
          <w:p w14:paraId="59F9B397" w14:textId="77777777" w:rsidR="00665D40" w:rsidRPr="00742246" w:rsidRDefault="00665D40" w:rsidP="00286674">
            <w:pPr>
              <w:pStyle w:val="NormalWeb"/>
              <w:spacing w:before="0" w:beforeAutospacing="0" w:after="0" w:afterAutospacing="0"/>
              <w:rPr>
                <w:rFonts w:ascii="Arial" w:hAnsi="Arial" w:cs="Arial"/>
              </w:rPr>
            </w:pPr>
            <w:r w:rsidRPr="00742246">
              <w:rPr>
                <w:rFonts w:ascii="Arial" w:hAnsi="Arial" w:cs="Arial"/>
              </w:rPr>
              <w:t>Orange Text (#F2740B) on a white background.</w:t>
            </w:r>
          </w:p>
          <w:p w14:paraId="5B6B83F1" w14:textId="77777777" w:rsidR="00665D40" w:rsidRPr="00742246" w:rsidRDefault="00665D40" w:rsidP="00286674">
            <w:pPr>
              <w:pStyle w:val="NormalWeb"/>
              <w:rPr>
                <w:rFonts w:ascii="Arial" w:hAnsi="Arial" w:cs="Arial"/>
              </w:rPr>
            </w:pPr>
            <w:r w:rsidRPr="00742246">
              <w:rPr>
                <w:rFonts w:ascii="Arial" w:hAnsi="Arial" w:cs="Arial"/>
                <w:noProof/>
              </w:rPr>
              <w:drawing>
                <wp:inline distT="0" distB="0" distL="0" distR="0" wp14:anchorId="4A6BFD62" wp14:editId="293F2651">
                  <wp:extent cx="2000250" cy="423548"/>
                  <wp:effectExtent l="0" t="0" r="0" b="0"/>
                  <wp:docPr id="712285150" name="Picture 11" descr="Orange text on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285150" name="Picture 11" descr="Orange text on white background."/>
                          <pic:cNvPicPr>
                            <a:picLocks noChangeAspect="1" noChangeArrowheads="1"/>
                          </pic:cNvPicPr>
                        </pic:nvPicPr>
                        <pic:blipFill>
                          <a:blip r:embed="rId498" cstate="print">
                            <a:extLst>
                              <a:ext uri="{28A0092B-C50C-407E-A947-70E740481C1C}">
                                <a14:useLocalDpi xmlns:a14="http://schemas.microsoft.com/office/drawing/2010/main" val="0"/>
                              </a:ext>
                            </a:extLst>
                          </a:blip>
                          <a:srcRect/>
                          <a:stretch>
                            <a:fillRect/>
                          </a:stretch>
                        </pic:blipFill>
                        <pic:spPr bwMode="auto">
                          <a:xfrm>
                            <a:off x="0" y="0"/>
                            <a:ext cx="2020548" cy="427846"/>
                          </a:xfrm>
                          <a:prstGeom prst="rect">
                            <a:avLst/>
                          </a:prstGeom>
                          <a:noFill/>
                          <a:ln>
                            <a:noFill/>
                          </a:ln>
                        </pic:spPr>
                      </pic:pic>
                    </a:graphicData>
                  </a:graphic>
                </wp:inline>
              </w:drawing>
            </w:r>
          </w:p>
          <w:p w14:paraId="46B19775" w14:textId="544F0C1D" w:rsidR="00665D40" w:rsidRPr="00742246" w:rsidRDefault="00665D40" w:rsidP="00286674">
            <w:pPr>
              <w:pStyle w:val="NormalWeb"/>
              <w:rPr>
                <w:rFonts w:ascii="Arial" w:hAnsi="Arial" w:cs="Arial"/>
              </w:rPr>
            </w:pPr>
          </w:p>
          <w:p w14:paraId="481995FD" w14:textId="7E322E23" w:rsidR="00665D40" w:rsidRPr="00742246" w:rsidRDefault="00665D40" w:rsidP="00286674">
            <w:pPr>
              <w:pStyle w:val="NormalWeb"/>
              <w:rPr>
                <w:rFonts w:ascii="Arial" w:hAnsi="Arial" w:cs="Arial"/>
              </w:rPr>
            </w:pPr>
            <w:r w:rsidRPr="00742246">
              <w:rPr>
                <w:rFonts w:ascii="Arial" w:hAnsi="Arial" w:cs="Arial"/>
                <w:noProof/>
              </w:rPr>
              <w:drawing>
                <wp:inline distT="0" distB="0" distL="0" distR="0" wp14:anchorId="6A89A9ED" wp14:editId="06A6742A">
                  <wp:extent cx="1123950" cy="660537"/>
                  <wp:effectExtent l="0" t="0" r="0" b="6350"/>
                  <wp:docPr id="621287037" name="Picture 13" descr="Orange text on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287037" name="Picture 13" descr="Orange text on white background."/>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1127791" cy="662794"/>
                          </a:xfrm>
                          <a:prstGeom prst="rect">
                            <a:avLst/>
                          </a:prstGeom>
                          <a:noFill/>
                          <a:ln>
                            <a:noFill/>
                          </a:ln>
                        </pic:spPr>
                      </pic:pic>
                    </a:graphicData>
                  </a:graphic>
                </wp:inline>
              </w:drawing>
            </w:r>
            <w:r w:rsidRPr="00742246">
              <w:rPr>
                <w:rFonts w:ascii="Arial" w:hAnsi="Arial" w:cs="Arial"/>
              </w:rPr>
              <w:t xml:space="preserve"> </w:t>
            </w:r>
            <w:r w:rsidRPr="00742246">
              <w:rPr>
                <w:rFonts w:ascii="Arial" w:hAnsi="Arial" w:cs="Arial"/>
                <w:noProof/>
              </w:rPr>
              <w:drawing>
                <wp:inline distT="0" distB="0" distL="0" distR="0" wp14:anchorId="0A1D4F56" wp14:editId="35747293">
                  <wp:extent cx="723900" cy="685800"/>
                  <wp:effectExtent l="0" t="0" r="0" b="0"/>
                  <wp:docPr id="1912743866" name="Picture 14" descr="White check mark in an orange 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743866" name="Picture 14" descr="White check mark in an orange square."/>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723900" cy="685800"/>
                          </a:xfrm>
                          <a:prstGeom prst="rect">
                            <a:avLst/>
                          </a:prstGeom>
                          <a:noFill/>
                          <a:ln>
                            <a:noFill/>
                          </a:ln>
                        </pic:spPr>
                      </pic:pic>
                    </a:graphicData>
                  </a:graphic>
                </wp:inline>
              </w:drawing>
            </w:r>
            <w:r w:rsidRPr="00742246">
              <w:rPr>
                <w:rFonts w:ascii="Arial" w:hAnsi="Arial" w:cs="Arial"/>
              </w:rPr>
              <w:t xml:space="preserve"> </w:t>
            </w:r>
          </w:p>
          <w:p w14:paraId="189BD744" w14:textId="77777777" w:rsidR="00665D40" w:rsidRPr="00742246" w:rsidRDefault="00665D40" w:rsidP="00286674">
            <w:pPr>
              <w:pStyle w:val="NormalWeb"/>
              <w:rPr>
                <w:rFonts w:ascii="Arial" w:hAnsi="Arial" w:cs="Arial"/>
              </w:rPr>
            </w:pPr>
            <w:r w:rsidRPr="00742246">
              <w:rPr>
                <w:rFonts w:ascii="Arial" w:hAnsi="Arial" w:cs="Arial"/>
                <w:noProof/>
              </w:rPr>
              <w:drawing>
                <wp:inline distT="0" distB="0" distL="0" distR="0" wp14:anchorId="143EC9EE" wp14:editId="4CE92456">
                  <wp:extent cx="2573020" cy="544195"/>
                  <wp:effectExtent l="0" t="0" r="0" b="8255"/>
                  <wp:docPr id="392899038" name="Picture 33" descr="Orange link text in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899038" name="Picture 33" descr="Orange link text in white background."/>
                          <pic:cNvPicPr>
                            <a:picLocks noChangeAspect="1" noChangeArrowheads="1"/>
                          </pic:cNvPicPr>
                        </pic:nvPicPr>
                        <pic:blipFill>
                          <a:blip r:embed="rId501" cstate="print">
                            <a:extLst>
                              <a:ext uri="{28A0092B-C50C-407E-A947-70E740481C1C}">
                                <a14:useLocalDpi xmlns:a14="http://schemas.microsoft.com/office/drawing/2010/main" val="0"/>
                              </a:ext>
                            </a:extLst>
                          </a:blip>
                          <a:srcRect/>
                          <a:stretch>
                            <a:fillRect/>
                          </a:stretch>
                        </pic:blipFill>
                        <pic:spPr bwMode="auto">
                          <a:xfrm>
                            <a:off x="0" y="0"/>
                            <a:ext cx="2573020" cy="544195"/>
                          </a:xfrm>
                          <a:prstGeom prst="rect">
                            <a:avLst/>
                          </a:prstGeom>
                          <a:noFill/>
                          <a:ln>
                            <a:noFill/>
                          </a:ln>
                        </pic:spPr>
                      </pic:pic>
                    </a:graphicData>
                  </a:graphic>
                </wp:inline>
              </w:drawing>
            </w:r>
          </w:p>
          <w:p w14:paraId="73E818AE" w14:textId="77777777" w:rsidR="00665D40" w:rsidRPr="00742246" w:rsidRDefault="00665D40" w:rsidP="00286674">
            <w:pPr>
              <w:pStyle w:val="NormalWeb"/>
              <w:spacing w:before="0" w:beforeAutospacing="0" w:after="0" w:afterAutospacing="0"/>
              <w:rPr>
                <w:rFonts w:ascii="Arial" w:hAnsi="Arial" w:cs="Arial"/>
              </w:rPr>
            </w:pPr>
            <w:r w:rsidRPr="00742246">
              <w:rPr>
                <w:rFonts w:ascii="Arial" w:hAnsi="Arial" w:cs="Arial"/>
              </w:rPr>
              <w:t>Value: 1.971:1</w:t>
            </w:r>
          </w:p>
          <w:p w14:paraId="2A07CD5D" w14:textId="77777777" w:rsidR="00665D40" w:rsidRPr="00742246" w:rsidRDefault="00665D40" w:rsidP="00286674">
            <w:pPr>
              <w:pStyle w:val="NormalWeb"/>
              <w:spacing w:before="0" w:beforeAutospacing="0" w:after="0" w:afterAutospacing="0"/>
              <w:rPr>
                <w:rFonts w:ascii="Arial" w:hAnsi="Arial" w:cs="Arial"/>
              </w:rPr>
            </w:pPr>
            <w:r w:rsidRPr="00742246">
              <w:rPr>
                <w:rFonts w:ascii="Arial" w:hAnsi="Arial" w:cs="Arial"/>
              </w:rPr>
              <w:t>White icon of a plus (+) sign (#FFFFFF) on green background (#44CF9C)</w:t>
            </w:r>
          </w:p>
          <w:p w14:paraId="085E2FE5" w14:textId="77777777" w:rsidR="00665D40" w:rsidRPr="00742246" w:rsidRDefault="00665D40" w:rsidP="00286674">
            <w:pPr>
              <w:pStyle w:val="NormalWeb"/>
              <w:rPr>
                <w:rFonts w:ascii="Arial" w:hAnsi="Arial" w:cs="Arial"/>
              </w:rPr>
            </w:pPr>
            <w:r w:rsidRPr="00742246">
              <w:rPr>
                <w:rFonts w:ascii="Arial" w:hAnsi="Arial" w:cs="Arial"/>
                <w:noProof/>
              </w:rPr>
              <w:lastRenderedPageBreak/>
              <w:drawing>
                <wp:inline distT="0" distB="0" distL="0" distR="0" wp14:anchorId="622A0CDF" wp14:editId="7BC824E8">
                  <wp:extent cx="914910" cy="3162300"/>
                  <wp:effectExtent l="0" t="0" r="0" b="0"/>
                  <wp:docPr id="1086449627" name="Picture 31" descr="White plus sign in a green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449627" name="Picture 31" descr="White plus sign in a green circle."/>
                          <pic:cNvPicPr>
                            <a:picLocks noChangeAspect="1" noChangeArrowheads="1"/>
                          </pic:cNvPicPr>
                        </pic:nvPicPr>
                        <pic:blipFill>
                          <a:blip r:embed="rId502" cstate="print">
                            <a:extLst>
                              <a:ext uri="{28A0092B-C50C-407E-A947-70E740481C1C}">
                                <a14:useLocalDpi xmlns:a14="http://schemas.microsoft.com/office/drawing/2010/main" val="0"/>
                              </a:ext>
                            </a:extLst>
                          </a:blip>
                          <a:srcRect/>
                          <a:stretch>
                            <a:fillRect/>
                          </a:stretch>
                        </pic:blipFill>
                        <pic:spPr bwMode="auto">
                          <a:xfrm>
                            <a:off x="0" y="0"/>
                            <a:ext cx="916340" cy="3167242"/>
                          </a:xfrm>
                          <a:prstGeom prst="rect">
                            <a:avLst/>
                          </a:prstGeom>
                          <a:noFill/>
                          <a:ln>
                            <a:noFill/>
                          </a:ln>
                        </pic:spPr>
                      </pic:pic>
                    </a:graphicData>
                  </a:graphic>
                </wp:inline>
              </w:drawing>
            </w:r>
          </w:p>
          <w:p w14:paraId="516450D1" w14:textId="77777777" w:rsidR="00665D40" w:rsidRPr="00742246" w:rsidRDefault="00665D40" w:rsidP="008F1A3C">
            <w:pPr>
              <w:pStyle w:val="NormalWeb"/>
              <w:rPr>
                <w:rFonts w:ascii="Arial" w:hAnsi="Arial" w:cs="Arial"/>
              </w:rPr>
            </w:pPr>
          </w:p>
        </w:tc>
        <w:tc>
          <w:tcPr>
            <w:tcW w:w="4528" w:type="dxa"/>
            <w:tcBorders>
              <w:top w:val="single" w:sz="4" w:space="0" w:color="auto"/>
              <w:left w:val="single" w:sz="4" w:space="0" w:color="auto"/>
              <w:bottom w:val="single" w:sz="4" w:space="0" w:color="auto"/>
              <w:right w:val="single" w:sz="4" w:space="0" w:color="auto"/>
            </w:tcBorders>
          </w:tcPr>
          <w:p w14:paraId="31396B0E" w14:textId="3280095A" w:rsidR="00665D40" w:rsidRPr="00742246" w:rsidRDefault="00665D40" w:rsidP="00286674">
            <w:pPr>
              <w:rPr>
                <w:rFonts w:ascii="Arial" w:hAnsi="Arial" w:cs="Arial"/>
                <w:sz w:val="24"/>
                <w:szCs w:val="24"/>
              </w:rPr>
            </w:pPr>
            <w:r w:rsidRPr="00742246">
              <w:rPr>
                <w:rFonts w:ascii="Arial" w:hAnsi="Arial" w:cs="Arial"/>
                <w:sz w:val="24"/>
                <w:szCs w:val="24"/>
              </w:rPr>
              <w:lastRenderedPageBreak/>
              <w:t>Tangerine has an orange, black and white colour scheme that</w:t>
            </w:r>
            <w:r w:rsidR="00E25DC2" w:rsidRPr="00742246">
              <w:rPr>
                <w:rFonts w:ascii="Arial" w:hAnsi="Arial" w:cs="Arial"/>
                <w:sz w:val="24"/>
                <w:szCs w:val="24"/>
              </w:rPr>
              <w:t>,</w:t>
            </w:r>
            <w:r w:rsidRPr="00742246">
              <w:rPr>
                <w:rFonts w:ascii="Arial" w:hAnsi="Arial" w:cs="Arial"/>
                <w:sz w:val="24"/>
                <w:szCs w:val="24"/>
              </w:rPr>
              <w:t xml:space="preserve"> in certain combinations</w:t>
            </w:r>
            <w:r w:rsidR="00E25DC2" w:rsidRPr="00742246">
              <w:rPr>
                <w:rFonts w:ascii="Arial" w:hAnsi="Arial" w:cs="Arial"/>
                <w:sz w:val="24"/>
                <w:szCs w:val="24"/>
              </w:rPr>
              <w:t>,</w:t>
            </w:r>
            <w:r w:rsidRPr="00742246">
              <w:rPr>
                <w:rFonts w:ascii="Arial" w:hAnsi="Arial" w:cs="Arial"/>
                <w:sz w:val="24"/>
                <w:szCs w:val="24"/>
              </w:rPr>
              <w:t xml:space="preserve"> passes well. </w:t>
            </w:r>
          </w:p>
          <w:p w14:paraId="3FD691A0" w14:textId="77777777" w:rsidR="00E25DC2" w:rsidRPr="00742246" w:rsidRDefault="00E25DC2" w:rsidP="00286674">
            <w:pPr>
              <w:rPr>
                <w:rFonts w:ascii="Arial" w:hAnsi="Arial" w:cs="Arial"/>
                <w:sz w:val="24"/>
                <w:szCs w:val="24"/>
              </w:rPr>
            </w:pPr>
          </w:p>
          <w:p w14:paraId="02CCC62A" w14:textId="77777777" w:rsidR="00665D40" w:rsidRPr="00742246" w:rsidRDefault="00665D40" w:rsidP="00286674">
            <w:pPr>
              <w:rPr>
                <w:rFonts w:ascii="Arial" w:hAnsi="Arial" w:cs="Arial"/>
                <w:sz w:val="24"/>
                <w:szCs w:val="24"/>
              </w:rPr>
            </w:pPr>
            <w:r w:rsidRPr="00742246">
              <w:rPr>
                <w:rFonts w:ascii="Arial" w:hAnsi="Arial" w:cs="Arial"/>
                <w:sz w:val="24"/>
                <w:szCs w:val="24"/>
              </w:rPr>
              <w:t xml:space="preserve">Text or UI element that is orange on a white background fails to meet an accessible contrasting ratio. </w:t>
            </w:r>
          </w:p>
          <w:p w14:paraId="2435EEC1" w14:textId="77777777" w:rsidR="00E25DC2" w:rsidRPr="00742246" w:rsidRDefault="00E25DC2" w:rsidP="00286674">
            <w:pPr>
              <w:rPr>
                <w:rFonts w:ascii="Arial" w:hAnsi="Arial" w:cs="Arial"/>
                <w:sz w:val="24"/>
                <w:szCs w:val="24"/>
              </w:rPr>
            </w:pPr>
          </w:p>
          <w:p w14:paraId="04DAF714" w14:textId="49E09FEF" w:rsidR="00665D40" w:rsidRPr="00742246" w:rsidRDefault="00665D40" w:rsidP="00286674">
            <w:pPr>
              <w:rPr>
                <w:rFonts w:ascii="Arial" w:hAnsi="Arial" w:cs="Arial"/>
                <w:sz w:val="24"/>
                <w:szCs w:val="24"/>
              </w:rPr>
            </w:pPr>
            <w:r w:rsidRPr="00742246">
              <w:rPr>
                <w:rFonts w:ascii="Arial" w:hAnsi="Arial" w:cs="Arial"/>
                <w:sz w:val="24"/>
                <w:szCs w:val="24"/>
              </w:rPr>
              <w:t xml:space="preserve">Grey on grey elements tend to vary in compliance but more likely than not, end up not being contrasting enough. </w:t>
            </w:r>
          </w:p>
        </w:tc>
      </w:tr>
      <w:tr w:rsidR="00665D40" w:rsidRPr="00742246" w14:paraId="30F0138A" w14:textId="77777777" w:rsidTr="00286674">
        <w:trPr>
          <w:trHeight w:val="300"/>
        </w:trPr>
        <w:tc>
          <w:tcPr>
            <w:tcW w:w="14879" w:type="dxa"/>
            <w:gridSpan w:val="4"/>
            <w:tcBorders>
              <w:top w:val="single" w:sz="4" w:space="0" w:color="auto"/>
              <w:left w:val="single" w:sz="4" w:space="0" w:color="auto"/>
              <w:bottom w:val="single" w:sz="4" w:space="0" w:color="auto"/>
              <w:right w:val="single" w:sz="4" w:space="0" w:color="auto"/>
            </w:tcBorders>
            <w:shd w:val="clear" w:color="auto" w:fill="FFFFCC"/>
          </w:tcPr>
          <w:p w14:paraId="04B86464" w14:textId="77777777" w:rsidR="00665D40" w:rsidRPr="00742246" w:rsidRDefault="00665D40" w:rsidP="00286674">
            <w:pPr>
              <w:rPr>
                <w:rFonts w:ascii="Arial" w:hAnsi="Arial" w:cs="Arial"/>
                <w:b/>
                <w:bCs/>
                <w:sz w:val="24"/>
                <w:szCs w:val="24"/>
              </w:rPr>
            </w:pPr>
            <w:r w:rsidRPr="00742246">
              <w:rPr>
                <w:rFonts w:ascii="Arial" w:hAnsi="Arial" w:cs="Arial"/>
                <w:b/>
                <w:bCs/>
                <w:sz w:val="24"/>
                <w:szCs w:val="24"/>
              </w:rPr>
              <w:lastRenderedPageBreak/>
              <w:t>Universal Accessible Settings</w:t>
            </w:r>
          </w:p>
        </w:tc>
      </w:tr>
      <w:tr w:rsidR="00665D40" w:rsidRPr="00742246" w14:paraId="1304052D"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052A6C5A" w14:textId="77777777" w:rsidR="00665D40" w:rsidRPr="00742246" w:rsidRDefault="00665D40" w:rsidP="00FF45B8">
            <w:pPr>
              <w:pStyle w:val="ListParagraph"/>
              <w:numPr>
                <w:ilvl w:val="0"/>
                <w:numId w:val="4"/>
              </w:numPr>
              <w:rPr>
                <w:rFonts w:ascii="Arial" w:hAnsi="Arial" w:cs="Arial"/>
                <w:sz w:val="24"/>
                <w:szCs w:val="24"/>
              </w:rPr>
            </w:pPr>
            <w:r w:rsidRPr="00742246">
              <w:rPr>
                <w:rFonts w:ascii="Arial" w:hAnsi="Arial" w:cs="Arial"/>
                <w:sz w:val="24"/>
                <w:szCs w:val="24"/>
              </w:rPr>
              <w:t>Orientation</w:t>
            </w:r>
          </w:p>
          <w:p w14:paraId="478B7CA8" w14:textId="77777777" w:rsidR="00665D40" w:rsidRPr="00742246" w:rsidRDefault="00665D40" w:rsidP="00FF45B8">
            <w:pPr>
              <w:pStyle w:val="ListParagraph"/>
              <w:numPr>
                <w:ilvl w:val="0"/>
                <w:numId w:val="4"/>
              </w:numPr>
              <w:rPr>
                <w:rFonts w:ascii="Arial" w:hAnsi="Arial" w:cs="Arial"/>
                <w:sz w:val="24"/>
                <w:szCs w:val="24"/>
              </w:rPr>
            </w:pPr>
            <w:r w:rsidRPr="00742246">
              <w:rPr>
                <w:rFonts w:ascii="Arial" w:hAnsi="Arial" w:cs="Arial"/>
                <w:sz w:val="24"/>
                <w:szCs w:val="24"/>
              </w:rPr>
              <w:t>Resize Text</w:t>
            </w:r>
          </w:p>
          <w:p w14:paraId="4D3A0934" w14:textId="77777777" w:rsidR="00665D40" w:rsidRPr="00742246" w:rsidRDefault="00665D40" w:rsidP="00FF45B8">
            <w:pPr>
              <w:pStyle w:val="ListParagraph"/>
              <w:numPr>
                <w:ilvl w:val="0"/>
                <w:numId w:val="4"/>
              </w:numPr>
              <w:rPr>
                <w:rFonts w:ascii="Arial" w:hAnsi="Arial" w:cs="Arial"/>
                <w:sz w:val="24"/>
                <w:szCs w:val="24"/>
              </w:rPr>
            </w:pPr>
            <w:r w:rsidRPr="00742246">
              <w:rPr>
                <w:rFonts w:ascii="Arial" w:hAnsi="Arial" w:cs="Arial"/>
                <w:sz w:val="24"/>
                <w:szCs w:val="24"/>
              </w:rPr>
              <w:t>Colour Theme</w:t>
            </w:r>
          </w:p>
          <w:p w14:paraId="467FF75E" w14:textId="77777777" w:rsidR="00665D40" w:rsidRPr="00742246" w:rsidRDefault="00665D40" w:rsidP="00286674">
            <w:pPr>
              <w:rPr>
                <w:rFonts w:ascii="Arial" w:hAnsi="Arial" w:cs="Arial"/>
                <w:sz w:val="24"/>
                <w:szCs w:val="24"/>
              </w:rPr>
            </w:pPr>
          </w:p>
          <w:p w14:paraId="3641A512" w14:textId="77777777" w:rsidR="00665D40" w:rsidRPr="00742246" w:rsidRDefault="00665D40" w:rsidP="00286674">
            <w:pPr>
              <w:rPr>
                <w:rFonts w:ascii="Arial" w:hAnsi="Arial" w:cs="Arial"/>
                <w:sz w:val="24"/>
                <w:szCs w:val="24"/>
              </w:rPr>
            </w:pPr>
            <w:r w:rsidRPr="00742246">
              <w:rPr>
                <w:rFonts w:ascii="Arial" w:hAnsi="Arial" w:cs="Arial"/>
                <w:sz w:val="24"/>
                <w:szCs w:val="24"/>
              </w:rPr>
              <w:t xml:space="preserve">The global settings of a mobile phone have accessibility advantages that a service can utilise to allow for ease of access. If these settings are </w:t>
            </w:r>
            <w:r w:rsidRPr="00742246">
              <w:rPr>
                <w:rFonts w:ascii="Arial" w:hAnsi="Arial" w:cs="Arial"/>
                <w:sz w:val="24"/>
                <w:szCs w:val="24"/>
              </w:rPr>
              <w:lastRenderedPageBreak/>
              <w:t>improperly applied on an application’s interface, users may not be able to independently use and navigate through the application’s features.</w:t>
            </w:r>
          </w:p>
          <w:p w14:paraId="0F6667CD" w14:textId="77777777" w:rsidR="00665D40" w:rsidRPr="00742246" w:rsidRDefault="00665D40" w:rsidP="00286674">
            <w:pPr>
              <w:rPr>
                <w:rFonts w:ascii="Arial" w:hAnsi="Arial" w:cs="Arial"/>
                <w:sz w:val="24"/>
                <w:szCs w:val="24"/>
              </w:rPr>
            </w:pPr>
          </w:p>
          <w:p w14:paraId="66A8E927" w14:textId="77777777" w:rsidR="00665D40" w:rsidRPr="00742246" w:rsidRDefault="00665D40" w:rsidP="00286674">
            <w:pPr>
              <w:rPr>
                <w:rFonts w:ascii="Arial" w:hAnsi="Arial" w:cs="Arial"/>
                <w:sz w:val="24"/>
                <w:szCs w:val="24"/>
              </w:rPr>
            </w:pPr>
            <w:r w:rsidRPr="00742246">
              <w:rPr>
                <w:rFonts w:ascii="Arial" w:hAnsi="Arial" w:cs="Arial"/>
                <w:sz w:val="24"/>
                <w:szCs w:val="24"/>
              </w:rPr>
              <w:t>This is in line with WCAG 2.2 criteria:</w:t>
            </w:r>
          </w:p>
          <w:p w14:paraId="79057A85" w14:textId="77777777" w:rsidR="00665D40" w:rsidRPr="00742246" w:rsidRDefault="00665D40" w:rsidP="00FF45B8">
            <w:pPr>
              <w:pStyle w:val="ListParagraph"/>
              <w:numPr>
                <w:ilvl w:val="0"/>
                <w:numId w:val="9"/>
              </w:numPr>
              <w:rPr>
                <w:rFonts w:ascii="Arial" w:hAnsi="Arial" w:cs="Arial"/>
                <w:sz w:val="24"/>
                <w:szCs w:val="24"/>
              </w:rPr>
            </w:pPr>
            <w:r w:rsidRPr="00742246">
              <w:rPr>
                <w:rFonts w:ascii="Arial" w:hAnsi="Arial" w:cs="Arial"/>
                <w:sz w:val="24"/>
                <w:szCs w:val="24"/>
              </w:rPr>
              <w:t>1.3.4 Orientation (Level AA)</w:t>
            </w:r>
          </w:p>
          <w:p w14:paraId="623A3C19" w14:textId="77777777" w:rsidR="00665D40" w:rsidRPr="00742246" w:rsidRDefault="00665D40" w:rsidP="00FF45B8">
            <w:pPr>
              <w:pStyle w:val="ListParagraph"/>
              <w:numPr>
                <w:ilvl w:val="0"/>
                <w:numId w:val="9"/>
              </w:numPr>
              <w:rPr>
                <w:rFonts w:ascii="Arial" w:hAnsi="Arial" w:cs="Arial"/>
                <w:sz w:val="24"/>
                <w:szCs w:val="24"/>
              </w:rPr>
            </w:pPr>
            <w:r w:rsidRPr="00742246">
              <w:rPr>
                <w:rFonts w:ascii="Arial" w:hAnsi="Arial" w:cs="Arial"/>
                <w:sz w:val="24"/>
                <w:szCs w:val="24"/>
              </w:rPr>
              <w:t>1.4.4 Resize Text (Level AA)</w:t>
            </w:r>
          </w:p>
        </w:tc>
        <w:tc>
          <w:tcPr>
            <w:tcW w:w="2806" w:type="dxa"/>
            <w:tcBorders>
              <w:top w:val="single" w:sz="4" w:space="0" w:color="auto"/>
              <w:left w:val="single" w:sz="4" w:space="0" w:color="auto"/>
              <w:bottom w:val="single" w:sz="4" w:space="0" w:color="auto"/>
              <w:right w:val="single" w:sz="4" w:space="0" w:color="auto"/>
            </w:tcBorders>
          </w:tcPr>
          <w:p w14:paraId="6F20679E" w14:textId="77777777" w:rsidR="00665D40" w:rsidRPr="00742246" w:rsidRDefault="00665D40" w:rsidP="00286674">
            <w:pPr>
              <w:rPr>
                <w:rFonts w:ascii="Arial" w:hAnsi="Arial" w:cs="Arial"/>
                <w:b/>
                <w:bCs/>
                <w:sz w:val="24"/>
                <w:szCs w:val="24"/>
                <w:highlight w:val="yellow"/>
              </w:rPr>
            </w:pPr>
            <w:r w:rsidRPr="00742246">
              <w:rPr>
                <w:rFonts w:ascii="Arial" w:hAnsi="Arial" w:cs="Arial"/>
                <w:b/>
                <w:bCs/>
                <w:sz w:val="24"/>
                <w:szCs w:val="24"/>
                <w:highlight w:val="yellow"/>
              </w:rPr>
              <w:lastRenderedPageBreak/>
              <w:t>YELLOW</w:t>
            </w:r>
          </w:p>
        </w:tc>
        <w:tc>
          <w:tcPr>
            <w:tcW w:w="4402" w:type="dxa"/>
            <w:tcBorders>
              <w:top w:val="single" w:sz="4" w:space="0" w:color="auto"/>
              <w:left w:val="single" w:sz="4" w:space="0" w:color="auto"/>
              <w:bottom w:val="single" w:sz="4" w:space="0" w:color="auto"/>
              <w:right w:val="single" w:sz="4" w:space="0" w:color="auto"/>
            </w:tcBorders>
          </w:tcPr>
          <w:p w14:paraId="346F1B8E" w14:textId="77777777" w:rsidR="00665D40" w:rsidRPr="00742246" w:rsidRDefault="00665D40" w:rsidP="00286674">
            <w:pPr>
              <w:pStyle w:val="NormalWeb"/>
              <w:rPr>
                <w:rFonts w:ascii="Arial" w:hAnsi="Arial" w:cs="Arial"/>
                <w:noProof/>
              </w:rPr>
            </w:pPr>
            <w:r w:rsidRPr="00742246">
              <w:rPr>
                <w:rFonts w:ascii="Arial" w:hAnsi="Arial" w:cs="Arial"/>
                <w:noProof/>
              </w:rPr>
              <w:t>Dark theme: You can see its only phone view port accessories around the window that are changed.</w:t>
            </w:r>
          </w:p>
          <w:p w14:paraId="055C7D0D" w14:textId="77777777" w:rsidR="00665D40" w:rsidRPr="00742246" w:rsidRDefault="00665D40" w:rsidP="001B02F7">
            <w:pPr>
              <w:pStyle w:val="NormalWeb"/>
              <w:rPr>
                <w:rFonts w:ascii="Arial" w:hAnsi="Arial" w:cs="Arial"/>
              </w:rPr>
            </w:pPr>
            <w:r w:rsidRPr="00742246">
              <w:rPr>
                <w:rFonts w:ascii="Arial" w:hAnsi="Arial" w:cs="Arial"/>
                <w:noProof/>
              </w:rPr>
              <w:lastRenderedPageBreak/>
              <w:drawing>
                <wp:inline distT="0" distB="0" distL="0" distR="0" wp14:anchorId="23DB16B7" wp14:editId="55BF6E49">
                  <wp:extent cx="1562100" cy="3471290"/>
                  <wp:effectExtent l="0" t="0" r="0" b="0"/>
                  <wp:docPr id="1435614044" name="Picture 19" descr="Screenshot of dark theme on dashboard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614044" name="Picture 19" descr="Screenshot of dark theme on dashboard page."/>
                          <pic:cNvPicPr>
                            <a:picLocks noChangeAspect="1" noChangeArrowheads="1"/>
                          </pic:cNvPicPr>
                        </pic:nvPicPr>
                        <pic:blipFill>
                          <a:blip r:embed="rId503" cstate="print">
                            <a:extLst>
                              <a:ext uri="{28A0092B-C50C-407E-A947-70E740481C1C}">
                                <a14:useLocalDpi xmlns:a14="http://schemas.microsoft.com/office/drawing/2010/main" val="0"/>
                              </a:ext>
                            </a:extLst>
                          </a:blip>
                          <a:srcRect/>
                          <a:stretch>
                            <a:fillRect/>
                          </a:stretch>
                        </pic:blipFill>
                        <pic:spPr bwMode="auto">
                          <a:xfrm>
                            <a:off x="0" y="0"/>
                            <a:ext cx="1563964" cy="3475432"/>
                          </a:xfrm>
                          <a:prstGeom prst="rect">
                            <a:avLst/>
                          </a:prstGeom>
                          <a:noFill/>
                          <a:ln>
                            <a:noFill/>
                          </a:ln>
                        </pic:spPr>
                      </pic:pic>
                    </a:graphicData>
                  </a:graphic>
                </wp:inline>
              </w:drawing>
            </w:r>
          </w:p>
          <w:p w14:paraId="1A96EE0C" w14:textId="76A1212A" w:rsidR="001B02F7" w:rsidRPr="00742246" w:rsidRDefault="001B02F7" w:rsidP="001B02F7">
            <w:pPr>
              <w:pStyle w:val="NormalWeb"/>
              <w:rPr>
                <w:rFonts w:ascii="Arial" w:hAnsi="Arial" w:cs="Arial"/>
              </w:rPr>
            </w:pPr>
          </w:p>
        </w:tc>
        <w:tc>
          <w:tcPr>
            <w:tcW w:w="4528" w:type="dxa"/>
            <w:tcBorders>
              <w:top w:val="single" w:sz="4" w:space="0" w:color="auto"/>
              <w:left w:val="single" w:sz="4" w:space="0" w:color="auto"/>
              <w:bottom w:val="single" w:sz="4" w:space="0" w:color="auto"/>
              <w:right w:val="single" w:sz="4" w:space="0" w:color="auto"/>
            </w:tcBorders>
          </w:tcPr>
          <w:p w14:paraId="2B36F0D1" w14:textId="77777777" w:rsidR="00665D40" w:rsidRPr="00742246" w:rsidRDefault="00665D40" w:rsidP="00286674">
            <w:pPr>
              <w:rPr>
                <w:rFonts w:ascii="Arial" w:hAnsi="Arial" w:cs="Arial"/>
                <w:sz w:val="24"/>
                <w:szCs w:val="24"/>
              </w:rPr>
            </w:pPr>
            <w:r w:rsidRPr="00742246">
              <w:rPr>
                <w:rFonts w:ascii="Arial" w:hAnsi="Arial" w:cs="Arial"/>
                <w:b/>
                <w:bCs/>
                <w:sz w:val="24"/>
                <w:szCs w:val="24"/>
              </w:rPr>
              <w:lastRenderedPageBreak/>
              <w:t>Orientation:</w:t>
            </w:r>
            <w:r w:rsidRPr="00742246">
              <w:rPr>
                <w:rFonts w:ascii="Arial" w:hAnsi="Arial" w:cs="Arial"/>
                <w:sz w:val="24"/>
                <w:szCs w:val="24"/>
              </w:rPr>
              <w:t xml:space="preserve"> Adjusts appropriately from landscape to portrait and back.</w:t>
            </w:r>
          </w:p>
          <w:p w14:paraId="75C14D13" w14:textId="77777777" w:rsidR="00665D40" w:rsidRPr="00742246" w:rsidRDefault="00665D40" w:rsidP="00286674">
            <w:pPr>
              <w:rPr>
                <w:rFonts w:ascii="Arial" w:hAnsi="Arial" w:cs="Arial"/>
                <w:b/>
                <w:bCs/>
                <w:sz w:val="24"/>
                <w:szCs w:val="24"/>
              </w:rPr>
            </w:pPr>
          </w:p>
          <w:p w14:paraId="13B6D93A" w14:textId="77777777" w:rsidR="00665D40" w:rsidRPr="00742246" w:rsidRDefault="00665D40" w:rsidP="00286674">
            <w:pPr>
              <w:rPr>
                <w:rFonts w:ascii="Arial" w:hAnsi="Arial" w:cs="Arial"/>
                <w:b/>
                <w:bCs/>
                <w:sz w:val="24"/>
                <w:szCs w:val="24"/>
              </w:rPr>
            </w:pPr>
            <w:r w:rsidRPr="00742246">
              <w:rPr>
                <w:rFonts w:ascii="Arial" w:hAnsi="Arial" w:cs="Arial"/>
                <w:b/>
                <w:bCs/>
                <w:sz w:val="24"/>
                <w:szCs w:val="24"/>
              </w:rPr>
              <w:t>Resize Text:</w:t>
            </w:r>
            <w:r w:rsidRPr="00742246">
              <w:rPr>
                <w:rFonts w:ascii="Arial" w:hAnsi="Arial" w:cs="Arial"/>
                <w:sz w:val="24"/>
                <w:szCs w:val="24"/>
              </w:rPr>
              <w:t xml:space="preserve"> The website adjusts appropriately to a resizing of text and icons.</w:t>
            </w:r>
          </w:p>
          <w:p w14:paraId="68B83B58" w14:textId="77777777" w:rsidR="00665D40" w:rsidRPr="00742246" w:rsidRDefault="00665D40" w:rsidP="00286674">
            <w:pPr>
              <w:rPr>
                <w:rFonts w:ascii="Arial" w:hAnsi="Arial" w:cs="Arial"/>
                <w:sz w:val="24"/>
                <w:szCs w:val="24"/>
              </w:rPr>
            </w:pPr>
          </w:p>
          <w:p w14:paraId="6F7B2B6B" w14:textId="77777777" w:rsidR="00665D40" w:rsidRPr="00742246" w:rsidRDefault="00665D40" w:rsidP="00286674">
            <w:pPr>
              <w:rPr>
                <w:rFonts w:ascii="Arial" w:hAnsi="Arial" w:cs="Arial"/>
                <w:sz w:val="24"/>
                <w:szCs w:val="24"/>
              </w:rPr>
            </w:pPr>
            <w:r w:rsidRPr="00742246">
              <w:rPr>
                <w:rFonts w:ascii="Arial" w:hAnsi="Arial" w:cs="Arial"/>
                <w:b/>
                <w:bCs/>
                <w:sz w:val="24"/>
                <w:szCs w:val="24"/>
              </w:rPr>
              <w:t>Dark theme:</w:t>
            </w:r>
            <w:r w:rsidRPr="00742246">
              <w:rPr>
                <w:rFonts w:ascii="Arial" w:hAnsi="Arial" w:cs="Arial"/>
                <w:sz w:val="24"/>
                <w:szCs w:val="24"/>
              </w:rPr>
              <w:t xml:space="preserve"> The Tangerine website cannot be adjusted to a Dark theme mode.</w:t>
            </w:r>
          </w:p>
          <w:p w14:paraId="7EC97E6D" w14:textId="72EF7B63" w:rsidR="001B02F7" w:rsidRPr="00742246" w:rsidRDefault="001B02F7" w:rsidP="00286674">
            <w:pPr>
              <w:rPr>
                <w:rFonts w:ascii="Arial" w:hAnsi="Arial" w:cs="Arial"/>
                <w:sz w:val="24"/>
                <w:szCs w:val="24"/>
              </w:rPr>
            </w:pPr>
            <w:r w:rsidRPr="00742246">
              <w:rPr>
                <w:rFonts w:ascii="Arial" w:hAnsi="Arial" w:cs="Arial"/>
                <w:b/>
                <w:bCs/>
                <w:sz w:val="24"/>
                <w:szCs w:val="24"/>
              </w:rPr>
              <w:lastRenderedPageBreak/>
              <w:t>Magnification:</w:t>
            </w:r>
            <w:r w:rsidRPr="00742246">
              <w:rPr>
                <w:rFonts w:ascii="Arial" w:hAnsi="Arial" w:cs="Arial"/>
                <w:sz w:val="24"/>
                <w:szCs w:val="24"/>
              </w:rPr>
              <w:t xml:space="preserve"> Easy functionality.</w:t>
            </w:r>
          </w:p>
        </w:tc>
      </w:tr>
      <w:tr w:rsidR="00665D40" w:rsidRPr="00742246" w14:paraId="7479AEB8" w14:textId="77777777" w:rsidTr="00286674">
        <w:trPr>
          <w:trHeight w:val="300"/>
        </w:trPr>
        <w:tc>
          <w:tcPr>
            <w:tcW w:w="14879" w:type="dxa"/>
            <w:gridSpan w:val="4"/>
            <w:tcBorders>
              <w:top w:val="single" w:sz="4" w:space="0" w:color="auto"/>
              <w:left w:val="single" w:sz="4" w:space="0" w:color="auto"/>
              <w:bottom w:val="single" w:sz="4" w:space="0" w:color="auto"/>
              <w:right w:val="single" w:sz="4" w:space="0" w:color="auto"/>
            </w:tcBorders>
            <w:shd w:val="clear" w:color="auto" w:fill="99FF99"/>
          </w:tcPr>
          <w:p w14:paraId="1C474047" w14:textId="77777777" w:rsidR="00665D40" w:rsidRPr="00742246" w:rsidRDefault="00665D40" w:rsidP="00FF45B8">
            <w:pPr>
              <w:pStyle w:val="ListParagraph"/>
              <w:numPr>
                <w:ilvl w:val="0"/>
                <w:numId w:val="39"/>
              </w:numPr>
              <w:spacing w:line="256" w:lineRule="auto"/>
              <w:rPr>
                <w:rFonts w:ascii="Arial" w:hAnsi="Arial" w:cs="Arial"/>
                <w:b/>
                <w:bCs/>
                <w:sz w:val="24"/>
                <w:szCs w:val="24"/>
              </w:rPr>
            </w:pPr>
            <w:r w:rsidRPr="00742246">
              <w:rPr>
                <w:rFonts w:ascii="Arial" w:hAnsi="Arial" w:cs="Arial"/>
                <w:b/>
                <w:bCs/>
                <w:sz w:val="24"/>
                <w:szCs w:val="24"/>
              </w:rPr>
              <w:lastRenderedPageBreak/>
              <w:t>Cognitive</w:t>
            </w:r>
          </w:p>
        </w:tc>
      </w:tr>
      <w:tr w:rsidR="00665D40" w:rsidRPr="00742246" w14:paraId="178CBAE8" w14:textId="77777777" w:rsidTr="00286674">
        <w:trPr>
          <w:trHeight w:val="300"/>
        </w:trPr>
        <w:tc>
          <w:tcPr>
            <w:tcW w:w="14879" w:type="dxa"/>
            <w:gridSpan w:val="4"/>
            <w:tcBorders>
              <w:top w:val="single" w:sz="4" w:space="0" w:color="auto"/>
              <w:left w:val="single" w:sz="4" w:space="0" w:color="auto"/>
              <w:bottom w:val="single" w:sz="4" w:space="0" w:color="auto"/>
              <w:right w:val="single" w:sz="4" w:space="0" w:color="auto"/>
            </w:tcBorders>
            <w:shd w:val="clear" w:color="auto" w:fill="CCFFCC"/>
          </w:tcPr>
          <w:p w14:paraId="7B30BB42" w14:textId="77777777" w:rsidR="00665D40" w:rsidRPr="00742246" w:rsidRDefault="00665D40" w:rsidP="00286674">
            <w:pPr>
              <w:rPr>
                <w:rFonts w:ascii="Arial" w:hAnsi="Arial" w:cs="Arial"/>
                <w:b/>
                <w:bCs/>
                <w:sz w:val="24"/>
                <w:szCs w:val="24"/>
              </w:rPr>
            </w:pPr>
            <w:r w:rsidRPr="00742246">
              <w:rPr>
                <w:rFonts w:ascii="Arial" w:hAnsi="Arial" w:cs="Arial"/>
                <w:b/>
                <w:bCs/>
                <w:sz w:val="24"/>
                <w:szCs w:val="24"/>
              </w:rPr>
              <w:t>Language</w:t>
            </w:r>
          </w:p>
        </w:tc>
      </w:tr>
      <w:tr w:rsidR="00665D40" w:rsidRPr="00742246" w14:paraId="59500121"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0CEB075D" w14:textId="77777777" w:rsidR="00665D40" w:rsidRPr="00742246" w:rsidRDefault="00665D40" w:rsidP="00FF45B8">
            <w:pPr>
              <w:pStyle w:val="ListParagraph"/>
              <w:numPr>
                <w:ilvl w:val="0"/>
                <w:numId w:val="7"/>
              </w:numPr>
              <w:rPr>
                <w:rFonts w:ascii="Arial" w:hAnsi="Arial" w:cs="Arial"/>
                <w:sz w:val="24"/>
                <w:szCs w:val="24"/>
              </w:rPr>
            </w:pPr>
            <w:r w:rsidRPr="00742246">
              <w:rPr>
                <w:rFonts w:ascii="Arial" w:hAnsi="Arial" w:cs="Arial"/>
                <w:sz w:val="24"/>
                <w:szCs w:val="24"/>
              </w:rPr>
              <w:t>Common words</w:t>
            </w:r>
          </w:p>
          <w:p w14:paraId="2F862D4A" w14:textId="77777777" w:rsidR="00665D40" w:rsidRPr="00742246" w:rsidRDefault="00665D40" w:rsidP="00FF45B8">
            <w:pPr>
              <w:pStyle w:val="ListParagraph"/>
              <w:numPr>
                <w:ilvl w:val="0"/>
                <w:numId w:val="7"/>
              </w:numPr>
              <w:rPr>
                <w:rFonts w:ascii="Arial" w:hAnsi="Arial" w:cs="Arial"/>
                <w:sz w:val="24"/>
                <w:szCs w:val="24"/>
              </w:rPr>
            </w:pPr>
            <w:r w:rsidRPr="00742246">
              <w:rPr>
                <w:rFonts w:ascii="Arial" w:hAnsi="Arial" w:cs="Arial"/>
                <w:sz w:val="24"/>
                <w:szCs w:val="24"/>
              </w:rPr>
              <w:t>Define words.</w:t>
            </w:r>
          </w:p>
          <w:p w14:paraId="498433B1" w14:textId="77777777" w:rsidR="00665D40" w:rsidRPr="00742246" w:rsidRDefault="00665D40" w:rsidP="00FF45B8">
            <w:pPr>
              <w:pStyle w:val="ListParagraph"/>
              <w:numPr>
                <w:ilvl w:val="0"/>
                <w:numId w:val="7"/>
              </w:numPr>
              <w:rPr>
                <w:rFonts w:ascii="Arial" w:hAnsi="Arial" w:cs="Arial"/>
                <w:sz w:val="24"/>
                <w:szCs w:val="24"/>
              </w:rPr>
            </w:pPr>
            <w:r w:rsidRPr="00742246">
              <w:rPr>
                <w:rFonts w:ascii="Arial" w:hAnsi="Arial" w:cs="Arial"/>
                <w:sz w:val="24"/>
                <w:szCs w:val="24"/>
              </w:rPr>
              <w:t>Simple tense</w:t>
            </w:r>
          </w:p>
          <w:p w14:paraId="6FBFF5E6" w14:textId="77777777" w:rsidR="00665D40" w:rsidRPr="00742246" w:rsidRDefault="00665D40" w:rsidP="00FF45B8">
            <w:pPr>
              <w:pStyle w:val="ListParagraph"/>
              <w:numPr>
                <w:ilvl w:val="0"/>
                <w:numId w:val="7"/>
              </w:numPr>
              <w:rPr>
                <w:rFonts w:ascii="Arial" w:hAnsi="Arial" w:cs="Arial"/>
                <w:sz w:val="24"/>
                <w:szCs w:val="24"/>
              </w:rPr>
            </w:pPr>
            <w:r w:rsidRPr="00742246">
              <w:rPr>
                <w:rFonts w:ascii="Arial" w:hAnsi="Arial" w:cs="Arial"/>
                <w:sz w:val="24"/>
                <w:szCs w:val="24"/>
              </w:rPr>
              <w:t>Literal language</w:t>
            </w:r>
          </w:p>
          <w:p w14:paraId="32496846" w14:textId="77777777" w:rsidR="00665D40" w:rsidRPr="00742246" w:rsidRDefault="00665D40" w:rsidP="00FF45B8">
            <w:pPr>
              <w:pStyle w:val="ListParagraph"/>
              <w:numPr>
                <w:ilvl w:val="0"/>
                <w:numId w:val="7"/>
              </w:numPr>
              <w:rPr>
                <w:rFonts w:ascii="Arial" w:hAnsi="Arial" w:cs="Arial"/>
                <w:sz w:val="24"/>
                <w:szCs w:val="24"/>
              </w:rPr>
            </w:pPr>
            <w:r w:rsidRPr="00742246">
              <w:rPr>
                <w:rFonts w:ascii="Arial" w:hAnsi="Arial" w:cs="Arial"/>
                <w:sz w:val="24"/>
                <w:szCs w:val="24"/>
              </w:rPr>
              <w:t>Avoid double negatives.</w:t>
            </w:r>
          </w:p>
          <w:p w14:paraId="453218AD" w14:textId="77777777" w:rsidR="00665D40" w:rsidRPr="00742246" w:rsidRDefault="00665D40" w:rsidP="00FF45B8">
            <w:pPr>
              <w:pStyle w:val="ListParagraph"/>
              <w:numPr>
                <w:ilvl w:val="0"/>
                <w:numId w:val="7"/>
              </w:numPr>
              <w:rPr>
                <w:rFonts w:ascii="Arial" w:hAnsi="Arial" w:cs="Arial"/>
                <w:sz w:val="24"/>
                <w:szCs w:val="24"/>
              </w:rPr>
            </w:pPr>
            <w:r w:rsidRPr="00742246">
              <w:rPr>
                <w:rFonts w:ascii="Arial" w:hAnsi="Arial" w:cs="Arial"/>
                <w:sz w:val="24"/>
                <w:szCs w:val="24"/>
              </w:rPr>
              <w:t>Nested clauses</w:t>
            </w:r>
          </w:p>
          <w:p w14:paraId="2DE9771F" w14:textId="77777777" w:rsidR="00665D40" w:rsidRPr="00742246" w:rsidRDefault="00665D40" w:rsidP="00286674">
            <w:pPr>
              <w:rPr>
                <w:rFonts w:ascii="Arial" w:hAnsi="Arial" w:cs="Arial"/>
                <w:sz w:val="24"/>
                <w:szCs w:val="24"/>
              </w:rPr>
            </w:pPr>
          </w:p>
          <w:p w14:paraId="708BA4AB" w14:textId="77777777" w:rsidR="00665D40" w:rsidRPr="00742246" w:rsidRDefault="00665D40" w:rsidP="00286674">
            <w:pPr>
              <w:rPr>
                <w:rFonts w:ascii="Arial" w:hAnsi="Arial" w:cs="Arial"/>
                <w:sz w:val="24"/>
                <w:szCs w:val="24"/>
              </w:rPr>
            </w:pPr>
            <w:r w:rsidRPr="00742246">
              <w:rPr>
                <w:rFonts w:ascii="Arial" w:hAnsi="Arial" w:cs="Arial"/>
                <w:sz w:val="24"/>
                <w:szCs w:val="24"/>
              </w:rPr>
              <w:lastRenderedPageBreak/>
              <w:t>Language used by providers should be targeted towards the lower secondary education level to accommodate for diverse reading levels and intellectual disabilities.</w:t>
            </w:r>
          </w:p>
          <w:p w14:paraId="38392E1B" w14:textId="77777777" w:rsidR="00665D40" w:rsidRPr="00742246" w:rsidRDefault="00665D40" w:rsidP="00286674">
            <w:pPr>
              <w:rPr>
                <w:rFonts w:ascii="Arial" w:hAnsi="Arial" w:cs="Arial"/>
                <w:sz w:val="24"/>
                <w:szCs w:val="24"/>
              </w:rPr>
            </w:pPr>
          </w:p>
          <w:p w14:paraId="04AA9090" w14:textId="77777777" w:rsidR="00665D40" w:rsidRPr="00742246" w:rsidRDefault="00665D40" w:rsidP="00286674">
            <w:pPr>
              <w:rPr>
                <w:rFonts w:ascii="Arial" w:hAnsi="Arial" w:cs="Arial"/>
                <w:sz w:val="24"/>
                <w:szCs w:val="24"/>
              </w:rPr>
            </w:pPr>
            <w:r w:rsidRPr="00742246">
              <w:rPr>
                <w:rFonts w:ascii="Arial" w:hAnsi="Arial" w:cs="Arial"/>
                <w:sz w:val="24"/>
                <w:szCs w:val="24"/>
              </w:rPr>
              <w:t>This is in line with WCAG 2.2 criteria:</w:t>
            </w:r>
          </w:p>
          <w:p w14:paraId="1E78941E" w14:textId="77777777" w:rsidR="00665D40" w:rsidRPr="00742246" w:rsidRDefault="00665D40" w:rsidP="00FF45B8">
            <w:pPr>
              <w:pStyle w:val="ListParagraph"/>
              <w:numPr>
                <w:ilvl w:val="0"/>
                <w:numId w:val="9"/>
              </w:numPr>
              <w:rPr>
                <w:rFonts w:ascii="Arial" w:hAnsi="Arial" w:cs="Arial"/>
                <w:sz w:val="24"/>
                <w:szCs w:val="24"/>
              </w:rPr>
            </w:pPr>
            <w:r w:rsidRPr="00742246">
              <w:rPr>
                <w:rFonts w:ascii="Arial" w:hAnsi="Arial" w:cs="Arial"/>
                <w:sz w:val="24"/>
                <w:szCs w:val="24"/>
              </w:rPr>
              <w:t>3.1.5 Reading Level (Level AAA)</w:t>
            </w:r>
          </w:p>
        </w:tc>
        <w:tc>
          <w:tcPr>
            <w:tcW w:w="2806" w:type="dxa"/>
            <w:tcBorders>
              <w:top w:val="single" w:sz="4" w:space="0" w:color="auto"/>
              <w:left w:val="single" w:sz="4" w:space="0" w:color="auto"/>
              <w:bottom w:val="single" w:sz="4" w:space="0" w:color="auto"/>
              <w:right w:val="single" w:sz="4" w:space="0" w:color="auto"/>
            </w:tcBorders>
          </w:tcPr>
          <w:p w14:paraId="12D71865" w14:textId="77777777" w:rsidR="00665D40" w:rsidRPr="00742246" w:rsidRDefault="00665D40" w:rsidP="00286674">
            <w:pPr>
              <w:rPr>
                <w:rFonts w:ascii="Arial" w:hAnsi="Arial" w:cs="Arial"/>
                <w:b/>
                <w:bCs/>
                <w:sz w:val="24"/>
                <w:szCs w:val="24"/>
              </w:rPr>
            </w:pPr>
            <w:r w:rsidRPr="00742246">
              <w:rPr>
                <w:rFonts w:ascii="Arial" w:hAnsi="Arial" w:cs="Arial"/>
                <w:b/>
                <w:bCs/>
                <w:sz w:val="24"/>
                <w:szCs w:val="24"/>
                <w:highlight w:val="yellow"/>
              </w:rPr>
              <w:lastRenderedPageBreak/>
              <w:t>YELLOW</w:t>
            </w:r>
          </w:p>
        </w:tc>
        <w:tc>
          <w:tcPr>
            <w:tcW w:w="4402" w:type="dxa"/>
            <w:tcBorders>
              <w:top w:val="single" w:sz="4" w:space="0" w:color="auto"/>
              <w:left w:val="single" w:sz="4" w:space="0" w:color="auto"/>
              <w:bottom w:val="single" w:sz="4" w:space="0" w:color="auto"/>
              <w:right w:val="single" w:sz="4" w:space="0" w:color="auto"/>
            </w:tcBorders>
          </w:tcPr>
          <w:p w14:paraId="60CF97D5" w14:textId="77777777" w:rsidR="00665D40" w:rsidRPr="00742246" w:rsidRDefault="00665D40" w:rsidP="00286674">
            <w:pPr>
              <w:rPr>
                <w:rFonts w:ascii="Arial" w:hAnsi="Arial" w:cs="Arial"/>
                <w:sz w:val="24"/>
                <w:szCs w:val="24"/>
              </w:rPr>
            </w:pPr>
            <w:r w:rsidRPr="00742246">
              <w:rPr>
                <w:rFonts w:ascii="Arial" w:eastAsia="Calibri" w:hAnsi="Arial" w:cs="Arial"/>
                <w:noProof/>
                <w:sz w:val="24"/>
                <w:szCs w:val="24"/>
              </w:rPr>
              <w:drawing>
                <wp:inline distT="0" distB="0" distL="0" distR="0" wp14:anchorId="418964AC" wp14:editId="540DC312">
                  <wp:extent cx="1633555" cy="1222877"/>
                  <wp:effectExtent l="0" t="0" r="5080" b="0"/>
                  <wp:docPr id="663142017" name="Picture 4" descr="Screenshot of FAQ being titled as random letters and nu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142017" name="Picture 4" descr="Screenshot of FAQ being titled as random letters and numbers."/>
                          <pic:cNvPicPr>
                            <a:picLocks noChangeAspect="1" noChangeArrowheads="1"/>
                          </pic:cNvPicPr>
                        </pic:nvPicPr>
                        <pic:blipFill rotWithShape="1">
                          <a:blip r:embed="rId504" cstate="print">
                            <a:extLst>
                              <a:ext uri="{28A0092B-C50C-407E-A947-70E740481C1C}">
                                <a14:useLocalDpi xmlns:a14="http://schemas.microsoft.com/office/drawing/2010/main" val="0"/>
                              </a:ext>
                            </a:extLst>
                          </a:blip>
                          <a:srcRect t="21824" r="33059" b="56769"/>
                          <a:stretch/>
                        </pic:blipFill>
                        <pic:spPr bwMode="auto">
                          <a:xfrm>
                            <a:off x="0" y="0"/>
                            <a:ext cx="1644768" cy="1231271"/>
                          </a:xfrm>
                          <a:prstGeom prst="rect">
                            <a:avLst/>
                          </a:prstGeom>
                          <a:noFill/>
                          <a:ln>
                            <a:noFill/>
                          </a:ln>
                          <a:extLst>
                            <a:ext uri="{53640926-AAD7-44D8-BBD7-CCE9431645EC}">
                              <a14:shadowObscured xmlns:a14="http://schemas.microsoft.com/office/drawing/2010/main"/>
                            </a:ext>
                          </a:extLst>
                        </pic:spPr>
                      </pic:pic>
                    </a:graphicData>
                  </a:graphic>
                </wp:inline>
              </w:drawing>
            </w:r>
          </w:p>
          <w:p w14:paraId="1700A89D" w14:textId="2F017091" w:rsidR="00665D40" w:rsidRPr="00742246" w:rsidRDefault="00665D40" w:rsidP="00286674">
            <w:pPr>
              <w:rPr>
                <w:rFonts w:ascii="Arial" w:hAnsi="Arial" w:cs="Arial"/>
                <w:sz w:val="24"/>
                <w:szCs w:val="24"/>
              </w:rPr>
            </w:pPr>
          </w:p>
        </w:tc>
        <w:tc>
          <w:tcPr>
            <w:tcW w:w="4528" w:type="dxa"/>
            <w:tcBorders>
              <w:top w:val="single" w:sz="4" w:space="0" w:color="auto"/>
              <w:left w:val="single" w:sz="4" w:space="0" w:color="auto"/>
              <w:bottom w:val="single" w:sz="4" w:space="0" w:color="auto"/>
              <w:right w:val="single" w:sz="4" w:space="0" w:color="auto"/>
            </w:tcBorders>
          </w:tcPr>
          <w:p w14:paraId="0F514789" w14:textId="76AA8A9D" w:rsidR="00665D40" w:rsidRPr="00742246" w:rsidRDefault="00665D40" w:rsidP="00286674">
            <w:pPr>
              <w:rPr>
                <w:rFonts w:ascii="Arial" w:hAnsi="Arial" w:cs="Arial"/>
                <w:sz w:val="24"/>
                <w:szCs w:val="24"/>
              </w:rPr>
            </w:pPr>
            <w:r w:rsidRPr="00742246">
              <w:rPr>
                <w:rFonts w:ascii="Arial" w:hAnsi="Arial" w:cs="Arial"/>
                <w:sz w:val="24"/>
                <w:szCs w:val="24"/>
              </w:rPr>
              <w:t xml:space="preserve">Although FAQ on the website is well written, the FAQ within the self-care portal can prove </w:t>
            </w:r>
            <w:r w:rsidR="00205CFC" w:rsidRPr="00742246">
              <w:rPr>
                <w:rFonts w:ascii="Arial" w:hAnsi="Arial" w:cs="Arial"/>
                <w:sz w:val="24"/>
                <w:szCs w:val="24"/>
              </w:rPr>
              <w:t>difficult to understand as</w:t>
            </w:r>
            <w:r w:rsidRPr="00742246">
              <w:rPr>
                <w:rFonts w:ascii="Arial" w:hAnsi="Arial" w:cs="Arial"/>
                <w:sz w:val="24"/>
                <w:szCs w:val="24"/>
              </w:rPr>
              <w:t xml:space="preserve"> different topics are addressed by tags</w:t>
            </w:r>
            <w:r w:rsidR="00205CFC" w:rsidRPr="00742246">
              <w:rPr>
                <w:rFonts w:ascii="Arial" w:hAnsi="Arial" w:cs="Arial"/>
                <w:sz w:val="24"/>
                <w:szCs w:val="24"/>
              </w:rPr>
              <w:t xml:space="preserve"> instead of subject titles</w:t>
            </w:r>
            <w:r w:rsidRPr="00742246">
              <w:rPr>
                <w:rFonts w:ascii="Arial" w:hAnsi="Arial" w:cs="Arial"/>
                <w:sz w:val="24"/>
                <w:szCs w:val="24"/>
              </w:rPr>
              <w:t>.</w:t>
            </w:r>
          </w:p>
          <w:p w14:paraId="3C320499" w14:textId="77777777" w:rsidR="00665D40" w:rsidRPr="00742246" w:rsidRDefault="00665D40" w:rsidP="00286674">
            <w:pPr>
              <w:rPr>
                <w:rFonts w:ascii="Arial" w:hAnsi="Arial" w:cs="Arial"/>
                <w:sz w:val="24"/>
                <w:szCs w:val="24"/>
              </w:rPr>
            </w:pPr>
            <w:r w:rsidRPr="00742246">
              <w:rPr>
                <w:rFonts w:ascii="Arial" w:hAnsi="Arial" w:cs="Arial"/>
                <w:sz w:val="24"/>
                <w:szCs w:val="24"/>
              </w:rPr>
              <w:t>E.g. “Title – Tangerine Self Care”</w:t>
            </w:r>
          </w:p>
          <w:p w14:paraId="71ABDDBE" w14:textId="237860A9" w:rsidR="00665D40" w:rsidRPr="00742246" w:rsidRDefault="00665D40" w:rsidP="00286674">
            <w:pPr>
              <w:rPr>
                <w:rFonts w:ascii="Arial" w:hAnsi="Arial" w:cs="Arial"/>
                <w:sz w:val="24"/>
                <w:szCs w:val="24"/>
              </w:rPr>
            </w:pPr>
            <w:r w:rsidRPr="00742246">
              <w:rPr>
                <w:rFonts w:ascii="Arial" w:hAnsi="Arial" w:cs="Arial"/>
                <w:sz w:val="24"/>
                <w:szCs w:val="24"/>
              </w:rPr>
              <w:t>Instead of “Number – KA-01021”</w:t>
            </w:r>
          </w:p>
          <w:p w14:paraId="6966AE5E" w14:textId="77777777" w:rsidR="00665D40" w:rsidRPr="00742246" w:rsidRDefault="00665D40" w:rsidP="00286674">
            <w:pPr>
              <w:rPr>
                <w:rFonts w:ascii="Arial" w:hAnsi="Arial" w:cs="Arial"/>
                <w:sz w:val="24"/>
                <w:szCs w:val="24"/>
              </w:rPr>
            </w:pPr>
          </w:p>
          <w:p w14:paraId="233C3F2A" w14:textId="77777777" w:rsidR="00665D40" w:rsidRPr="00742246" w:rsidRDefault="00665D40" w:rsidP="00286674">
            <w:pPr>
              <w:rPr>
                <w:rFonts w:ascii="Arial" w:hAnsi="Arial" w:cs="Arial"/>
                <w:sz w:val="24"/>
                <w:szCs w:val="24"/>
              </w:rPr>
            </w:pPr>
          </w:p>
        </w:tc>
      </w:tr>
      <w:tr w:rsidR="00665D40" w:rsidRPr="00742246" w14:paraId="03B7E5AD" w14:textId="77777777" w:rsidTr="00286674">
        <w:trPr>
          <w:trHeight w:val="300"/>
        </w:trPr>
        <w:tc>
          <w:tcPr>
            <w:tcW w:w="14879" w:type="dxa"/>
            <w:gridSpan w:val="4"/>
            <w:tcBorders>
              <w:top w:val="single" w:sz="4" w:space="0" w:color="auto"/>
              <w:left w:val="single" w:sz="4" w:space="0" w:color="auto"/>
              <w:bottom w:val="single" w:sz="4" w:space="0" w:color="auto"/>
              <w:right w:val="single" w:sz="4" w:space="0" w:color="auto"/>
            </w:tcBorders>
            <w:shd w:val="clear" w:color="auto" w:fill="CCFFCC"/>
          </w:tcPr>
          <w:p w14:paraId="6D4824C7" w14:textId="77777777" w:rsidR="00665D40" w:rsidRPr="00742246" w:rsidRDefault="00665D40" w:rsidP="00286674">
            <w:pPr>
              <w:rPr>
                <w:rFonts w:ascii="Arial" w:hAnsi="Arial" w:cs="Arial"/>
                <w:b/>
                <w:bCs/>
                <w:sz w:val="24"/>
                <w:szCs w:val="24"/>
              </w:rPr>
            </w:pPr>
            <w:r w:rsidRPr="00742246">
              <w:rPr>
                <w:rFonts w:ascii="Arial" w:hAnsi="Arial" w:cs="Arial"/>
                <w:b/>
                <w:bCs/>
                <w:sz w:val="24"/>
                <w:szCs w:val="24"/>
              </w:rPr>
              <w:lastRenderedPageBreak/>
              <w:t>Consistent Page Layout and Navigation</w:t>
            </w:r>
          </w:p>
        </w:tc>
      </w:tr>
      <w:tr w:rsidR="00665D40" w:rsidRPr="00742246" w14:paraId="4CA06B67"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3D1EBCCB" w14:textId="77777777" w:rsidR="00665D40" w:rsidRPr="00742246" w:rsidRDefault="00665D40" w:rsidP="00FF45B8">
            <w:pPr>
              <w:pStyle w:val="ListParagraph"/>
              <w:numPr>
                <w:ilvl w:val="0"/>
                <w:numId w:val="8"/>
              </w:numPr>
              <w:spacing w:line="256" w:lineRule="auto"/>
              <w:rPr>
                <w:rFonts w:ascii="Arial" w:hAnsi="Arial" w:cs="Arial"/>
                <w:sz w:val="24"/>
                <w:szCs w:val="24"/>
              </w:rPr>
            </w:pPr>
            <w:r w:rsidRPr="00742246">
              <w:rPr>
                <w:rFonts w:ascii="Arial" w:hAnsi="Arial" w:cs="Arial"/>
                <w:sz w:val="24"/>
                <w:szCs w:val="24"/>
              </w:rPr>
              <w:t>Button Placement</w:t>
            </w:r>
          </w:p>
          <w:p w14:paraId="5F3D81D9" w14:textId="77777777" w:rsidR="00665D40" w:rsidRPr="00742246" w:rsidRDefault="00665D40" w:rsidP="00286674">
            <w:pPr>
              <w:rPr>
                <w:rFonts w:ascii="Arial" w:hAnsi="Arial" w:cs="Arial"/>
                <w:sz w:val="24"/>
                <w:szCs w:val="24"/>
              </w:rPr>
            </w:pPr>
          </w:p>
          <w:p w14:paraId="55AB5452" w14:textId="77777777" w:rsidR="00665D40" w:rsidRPr="00742246" w:rsidRDefault="00665D40" w:rsidP="00286674">
            <w:pPr>
              <w:rPr>
                <w:rFonts w:ascii="Arial" w:hAnsi="Arial" w:cs="Arial"/>
                <w:sz w:val="24"/>
                <w:szCs w:val="24"/>
              </w:rPr>
            </w:pPr>
            <w:r w:rsidRPr="00742246">
              <w:rPr>
                <w:rFonts w:ascii="Arial" w:hAnsi="Arial" w:cs="Arial"/>
                <w:sz w:val="24"/>
                <w:szCs w:val="24"/>
              </w:rPr>
              <w:t>Helps users predict where to look for content and locate it easily if they come across it again. Users who have a cognitive or intellectual disability can all benefit from this.</w:t>
            </w:r>
          </w:p>
          <w:p w14:paraId="28CEBC9C" w14:textId="77777777" w:rsidR="00665D40" w:rsidRPr="00742246" w:rsidRDefault="00665D40" w:rsidP="00286674">
            <w:pPr>
              <w:rPr>
                <w:rFonts w:ascii="Arial" w:hAnsi="Arial" w:cs="Arial"/>
                <w:sz w:val="24"/>
                <w:szCs w:val="24"/>
              </w:rPr>
            </w:pPr>
          </w:p>
          <w:p w14:paraId="1E2678F4" w14:textId="77777777" w:rsidR="00665D40" w:rsidRPr="00742246" w:rsidRDefault="00665D40" w:rsidP="00286674">
            <w:pPr>
              <w:rPr>
                <w:rFonts w:ascii="Arial" w:hAnsi="Arial" w:cs="Arial"/>
                <w:sz w:val="24"/>
                <w:szCs w:val="24"/>
              </w:rPr>
            </w:pPr>
            <w:r w:rsidRPr="00742246">
              <w:rPr>
                <w:rFonts w:ascii="Arial" w:hAnsi="Arial" w:cs="Arial"/>
                <w:sz w:val="24"/>
                <w:szCs w:val="24"/>
              </w:rPr>
              <w:t>This is in line with WCAG 2.2 criteria:</w:t>
            </w:r>
          </w:p>
          <w:p w14:paraId="66570284" w14:textId="77777777" w:rsidR="00665D40" w:rsidRPr="00742246" w:rsidRDefault="00665D40" w:rsidP="00FF45B8">
            <w:pPr>
              <w:pStyle w:val="ListParagraph"/>
              <w:numPr>
                <w:ilvl w:val="0"/>
                <w:numId w:val="9"/>
              </w:numPr>
              <w:spacing w:line="256" w:lineRule="auto"/>
              <w:rPr>
                <w:rFonts w:ascii="Arial" w:hAnsi="Arial" w:cs="Arial"/>
                <w:sz w:val="24"/>
                <w:szCs w:val="24"/>
              </w:rPr>
            </w:pPr>
            <w:r w:rsidRPr="00742246">
              <w:rPr>
                <w:rFonts w:ascii="Arial" w:hAnsi="Arial" w:cs="Arial"/>
                <w:sz w:val="24"/>
                <w:szCs w:val="24"/>
              </w:rPr>
              <w:t>3.2.3 Consistent Navigation (Level AA)</w:t>
            </w:r>
          </w:p>
          <w:p w14:paraId="33087F76" w14:textId="77777777" w:rsidR="00665D40" w:rsidRPr="00742246" w:rsidRDefault="00665D40" w:rsidP="00286674">
            <w:pPr>
              <w:pStyle w:val="ListParagraph"/>
              <w:rPr>
                <w:rFonts w:ascii="Arial" w:hAnsi="Arial" w:cs="Arial"/>
                <w:sz w:val="24"/>
                <w:szCs w:val="24"/>
              </w:rPr>
            </w:pPr>
          </w:p>
        </w:tc>
        <w:tc>
          <w:tcPr>
            <w:tcW w:w="2806" w:type="dxa"/>
            <w:tcBorders>
              <w:top w:val="single" w:sz="4" w:space="0" w:color="auto"/>
              <w:left w:val="single" w:sz="4" w:space="0" w:color="auto"/>
              <w:bottom w:val="single" w:sz="4" w:space="0" w:color="auto"/>
              <w:right w:val="single" w:sz="4" w:space="0" w:color="auto"/>
            </w:tcBorders>
            <w:hideMark/>
          </w:tcPr>
          <w:p w14:paraId="680E8EDB" w14:textId="77777777" w:rsidR="00665D40" w:rsidRPr="00742246" w:rsidRDefault="00665D40" w:rsidP="00286674">
            <w:pPr>
              <w:rPr>
                <w:rFonts w:ascii="Arial" w:hAnsi="Arial" w:cs="Arial"/>
                <w:sz w:val="24"/>
                <w:szCs w:val="24"/>
              </w:rPr>
            </w:pPr>
            <w:r w:rsidRPr="00742246">
              <w:rPr>
                <w:rFonts w:ascii="Arial" w:hAnsi="Arial" w:cs="Arial"/>
                <w:b/>
                <w:bCs/>
                <w:sz w:val="24"/>
                <w:szCs w:val="24"/>
                <w:highlight w:val="green"/>
              </w:rPr>
              <w:t>GREEN</w:t>
            </w:r>
          </w:p>
        </w:tc>
        <w:tc>
          <w:tcPr>
            <w:tcW w:w="440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18B6238" w14:textId="77777777" w:rsidR="00665D40" w:rsidRPr="00742246" w:rsidRDefault="00665D40" w:rsidP="00286674">
            <w:pPr>
              <w:rPr>
                <w:rFonts w:ascii="Arial" w:eastAsia="Calibri" w:hAnsi="Arial" w:cs="Arial"/>
                <w:sz w:val="24"/>
                <w:szCs w:val="24"/>
                <w:lang w:val="en-US"/>
              </w:rPr>
            </w:pPr>
          </w:p>
        </w:tc>
        <w:tc>
          <w:tcPr>
            <w:tcW w:w="4528" w:type="dxa"/>
            <w:tcBorders>
              <w:top w:val="single" w:sz="4" w:space="0" w:color="auto"/>
              <w:left w:val="single" w:sz="4" w:space="0" w:color="auto"/>
              <w:bottom w:val="single" w:sz="4" w:space="0" w:color="auto"/>
              <w:right w:val="single" w:sz="4" w:space="0" w:color="auto"/>
            </w:tcBorders>
          </w:tcPr>
          <w:p w14:paraId="2B43BF15" w14:textId="2B1F14F8" w:rsidR="00665D40" w:rsidRPr="00742246" w:rsidRDefault="00665D40" w:rsidP="00286674">
            <w:pPr>
              <w:rPr>
                <w:rFonts w:ascii="Arial" w:hAnsi="Arial" w:cs="Arial"/>
                <w:sz w:val="24"/>
                <w:szCs w:val="24"/>
              </w:rPr>
            </w:pPr>
            <w:r w:rsidRPr="00742246">
              <w:rPr>
                <w:rFonts w:ascii="Arial" w:hAnsi="Arial" w:cs="Arial"/>
                <w:sz w:val="24"/>
                <w:szCs w:val="24"/>
              </w:rPr>
              <w:t xml:space="preserve">Overall, the website is </w:t>
            </w:r>
            <w:r w:rsidR="00205CFC" w:rsidRPr="00742246">
              <w:rPr>
                <w:rFonts w:ascii="Arial" w:hAnsi="Arial" w:cs="Arial"/>
                <w:sz w:val="24"/>
                <w:szCs w:val="24"/>
              </w:rPr>
              <w:t>l</w:t>
            </w:r>
            <w:r w:rsidRPr="00742246">
              <w:rPr>
                <w:rFonts w:ascii="Arial" w:hAnsi="Arial" w:cs="Arial"/>
                <w:sz w:val="24"/>
                <w:szCs w:val="24"/>
              </w:rPr>
              <w:t>ogically set out</w:t>
            </w:r>
            <w:r w:rsidR="00205CFC" w:rsidRPr="00742246">
              <w:rPr>
                <w:rFonts w:ascii="Arial" w:hAnsi="Arial" w:cs="Arial"/>
                <w:sz w:val="24"/>
                <w:szCs w:val="24"/>
              </w:rPr>
              <w:t xml:space="preserve"> with clear </w:t>
            </w:r>
            <w:r w:rsidRPr="00742246">
              <w:rPr>
                <w:rFonts w:ascii="Arial" w:hAnsi="Arial" w:cs="Arial"/>
                <w:sz w:val="24"/>
                <w:szCs w:val="24"/>
              </w:rPr>
              <w:t xml:space="preserve">page </w:t>
            </w:r>
            <w:r w:rsidR="00566158" w:rsidRPr="00742246">
              <w:rPr>
                <w:rFonts w:ascii="Arial" w:hAnsi="Arial" w:cs="Arial"/>
                <w:sz w:val="24"/>
                <w:szCs w:val="24"/>
              </w:rPr>
              <w:t>layouts</w:t>
            </w:r>
            <w:r w:rsidRPr="00742246">
              <w:rPr>
                <w:rFonts w:ascii="Arial" w:hAnsi="Arial" w:cs="Arial"/>
                <w:sz w:val="24"/>
                <w:szCs w:val="24"/>
              </w:rPr>
              <w:t>.</w:t>
            </w:r>
          </w:p>
          <w:p w14:paraId="61066012" w14:textId="77777777" w:rsidR="00665D40" w:rsidRPr="00742246" w:rsidRDefault="00665D40" w:rsidP="00286674">
            <w:pPr>
              <w:rPr>
                <w:rFonts w:ascii="Arial" w:hAnsi="Arial" w:cs="Arial"/>
                <w:sz w:val="24"/>
                <w:szCs w:val="24"/>
                <w:highlight w:val="yellow"/>
              </w:rPr>
            </w:pPr>
          </w:p>
        </w:tc>
      </w:tr>
      <w:tr w:rsidR="00665D40" w:rsidRPr="00742246" w14:paraId="1798E175" w14:textId="77777777" w:rsidTr="00286674">
        <w:trPr>
          <w:trHeight w:val="300"/>
        </w:trPr>
        <w:tc>
          <w:tcPr>
            <w:tcW w:w="14879" w:type="dxa"/>
            <w:gridSpan w:val="4"/>
            <w:tcBorders>
              <w:top w:val="single" w:sz="4" w:space="0" w:color="auto"/>
              <w:left w:val="single" w:sz="4" w:space="0" w:color="auto"/>
              <w:bottom w:val="single" w:sz="4" w:space="0" w:color="auto"/>
              <w:right w:val="single" w:sz="4" w:space="0" w:color="auto"/>
            </w:tcBorders>
            <w:shd w:val="clear" w:color="auto" w:fill="FF9999"/>
          </w:tcPr>
          <w:p w14:paraId="41453897" w14:textId="77777777" w:rsidR="00665D40" w:rsidRPr="00742246" w:rsidRDefault="00665D40" w:rsidP="00FF45B8">
            <w:pPr>
              <w:pStyle w:val="ListParagraph"/>
              <w:numPr>
                <w:ilvl w:val="0"/>
                <w:numId w:val="39"/>
              </w:numPr>
              <w:spacing w:line="256" w:lineRule="auto"/>
              <w:rPr>
                <w:rFonts w:ascii="Arial" w:hAnsi="Arial" w:cs="Arial"/>
                <w:b/>
                <w:bCs/>
                <w:sz w:val="24"/>
                <w:szCs w:val="24"/>
              </w:rPr>
            </w:pPr>
            <w:r w:rsidRPr="00742246">
              <w:rPr>
                <w:rFonts w:ascii="Arial" w:hAnsi="Arial" w:cs="Arial"/>
                <w:b/>
                <w:bCs/>
                <w:sz w:val="24"/>
                <w:szCs w:val="24"/>
              </w:rPr>
              <w:t>Mobility</w:t>
            </w:r>
          </w:p>
        </w:tc>
      </w:tr>
      <w:tr w:rsidR="00665D40" w:rsidRPr="00742246" w14:paraId="395CE118" w14:textId="77777777" w:rsidTr="00286674">
        <w:trPr>
          <w:trHeight w:val="300"/>
        </w:trPr>
        <w:tc>
          <w:tcPr>
            <w:tcW w:w="14879" w:type="dxa"/>
            <w:gridSpan w:val="4"/>
            <w:tcBorders>
              <w:top w:val="single" w:sz="4" w:space="0" w:color="auto"/>
              <w:left w:val="single" w:sz="4" w:space="0" w:color="auto"/>
              <w:bottom w:val="single" w:sz="4" w:space="0" w:color="auto"/>
              <w:right w:val="single" w:sz="4" w:space="0" w:color="auto"/>
            </w:tcBorders>
            <w:shd w:val="clear" w:color="auto" w:fill="FFCCCC"/>
          </w:tcPr>
          <w:p w14:paraId="5F0E0EDB" w14:textId="77777777" w:rsidR="00665D40" w:rsidRPr="00742246" w:rsidRDefault="00665D40" w:rsidP="00286674">
            <w:pPr>
              <w:rPr>
                <w:rFonts w:ascii="Arial" w:hAnsi="Arial" w:cs="Arial"/>
                <w:b/>
                <w:bCs/>
                <w:sz w:val="24"/>
                <w:szCs w:val="24"/>
              </w:rPr>
            </w:pPr>
            <w:r w:rsidRPr="00742246">
              <w:rPr>
                <w:rFonts w:ascii="Arial" w:hAnsi="Arial" w:cs="Arial"/>
                <w:b/>
                <w:bCs/>
                <w:sz w:val="24"/>
                <w:szCs w:val="24"/>
              </w:rPr>
              <w:t>Keyboard Control</w:t>
            </w:r>
          </w:p>
        </w:tc>
      </w:tr>
      <w:tr w:rsidR="00665D40" w:rsidRPr="00742246" w14:paraId="34420F7A"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3B342106" w14:textId="77777777" w:rsidR="00665D40" w:rsidRPr="00742246" w:rsidRDefault="00665D40" w:rsidP="00FF45B8">
            <w:pPr>
              <w:pStyle w:val="ListParagraph"/>
              <w:numPr>
                <w:ilvl w:val="0"/>
                <w:numId w:val="5"/>
              </w:numPr>
              <w:rPr>
                <w:rFonts w:ascii="Arial" w:hAnsi="Arial" w:cs="Arial"/>
                <w:sz w:val="24"/>
                <w:szCs w:val="24"/>
              </w:rPr>
            </w:pPr>
            <w:r w:rsidRPr="00742246">
              <w:rPr>
                <w:rFonts w:ascii="Arial" w:hAnsi="Arial" w:cs="Arial"/>
                <w:sz w:val="24"/>
                <w:szCs w:val="24"/>
              </w:rPr>
              <w:lastRenderedPageBreak/>
              <w:t>Keyboard Accessibility</w:t>
            </w:r>
          </w:p>
          <w:p w14:paraId="59E3ABB6" w14:textId="77777777" w:rsidR="00665D40" w:rsidRPr="00742246" w:rsidRDefault="00665D40" w:rsidP="00286674">
            <w:pPr>
              <w:rPr>
                <w:rFonts w:ascii="Arial" w:hAnsi="Arial" w:cs="Arial"/>
                <w:sz w:val="24"/>
                <w:szCs w:val="24"/>
              </w:rPr>
            </w:pPr>
          </w:p>
          <w:p w14:paraId="0E3F385E" w14:textId="77777777" w:rsidR="00665D40" w:rsidRPr="00742246" w:rsidRDefault="00665D40" w:rsidP="00286674">
            <w:pPr>
              <w:rPr>
                <w:rFonts w:ascii="Arial" w:hAnsi="Arial" w:cs="Arial"/>
                <w:sz w:val="24"/>
                <w:szCs w:val="24"/>
              </w:rPr>
            </w:pPr>
            <w:r w:rsidRPr="00742246">
              <w:rPr>
                <w:rFonts w:ascii="Arial" w:hAnsi="Arial" w:cs="Arial"/>
                <w:sz w:val="24"/>
                <w:szCs w:val="24"/>
              </w:rPr>
              <w:t>Mobile keyboards can be custom tailored to suit the accessibility needs of their user.</w:t>
            </w:r>
          </w:p>
          <w:p w14:paraId="2A621A0F" w14:textId="77777777" w:rsidR="00665D40" w:rsidRPr="00742246" w:rsidRDefault="00665D40" w:rsidP="00286674">
            <w:pPr>
              <w:rPr>
                <w:rFonts w:ascii="Arial" w:hAnsi="Arial" w:cs="Arial"/>
                <w:sz w:val="24"/>
                <w:szCs w:val="24"/>
              </w:rPr>
            </w:pPr>
          </w:p>
          <w:p w14:paraId="108E75DD" w14:textId="77777777" w:rsidR="00665D40" w:rsidRPr="00742246" w:rsidRDefault="00665D40" w:rsidP="00286674">
            <w:pPr>
              <w:rPr>
                <w:rFonts w:ascii="Arial" w:hAnsi="Arial" w:cs="Arial"/>
                <w:sz w:val="24"/>
                <w:szCs w:val="24"/>
              </w:rPr>
            </w:pPr>
            <w:r w:rsidRPr="00742246">
              <w:rPr>
                <w:rFonts w:ascii="Arial" w:hAnsi="Arial" w:cs="Arial"/>
                <w:sz w:val="24"/>
                <w:szCs w:val="24"/>
              </w:rPr>
              <w:t>This is in line with WCAG 2.2 criteria:</w:t>
            </w:r>
          </w:p>
          <w:p w14:paraId="444C4C8B" w14:textId="77777777" w:rsidR="00665D40" w:rsidRPr="00742246" w:rsidRDefault="00665D40" w:rsidP="00FF45B8">
            <w:pPr>
              <w:pStyle w:val="ListParagraph"/>
              <w:numPr>
                <w:ilvl w:val="0"/>
                <w:numId w:val="9"/>
              </w:numPr>
              <w:rPr>
                <w:rFonts w:ascii="Arial" w:hAnsi="Arial" w:cs="Arial"/>
                <w:sz w:val="24"/>
                <w:szCs w:val="24"/>
              </w:rPr>
            </w:pPr>
            <w:r w:rsidRPr="00742246">
              <w:rPr>
                <w:rFonts w:ascii="Arial" w:hAnsi="Arial" w:cs="Arial"/>
                <w:sz w:val="24"/>
                <w:szCs w:val="24"/>
              </w:rPr>
              <w:t>2.1.1 Keyboard (Level A)</w:t>
            </w:r>
          </w:p>
          <w:p w14:paraId="3E213F3F" w14:textId="77777777" w:rsidR="00665D40" w:rsidRPr="00742246" w:rsidRDefault="00665D40" w:rsidP="00286674">
            <w:pPr>
              <w:rPr>
                <w:rFonts w:ascii="Arial" w:hAnsi="Arial" w:cs="Arial"/>
                <w:sz w:val="24"/>
                <w:szCs w:val="24"/>
              </w:rPr>
            </w:pPr>
          </w:p>
        </w:tc>
        <w:tc>
          <w:tcPr>
            <w:tcW w:w="2806" w:type="dxa"/>
            <w:tcBorders>
              <w:top w:val="single" w:sz="4" w:space="0" w:color="auto"/>
              <w:left w:val="single" w:sz="4" w:space="0" w:color="auto"/>
              <w:bottom w:val="single" w:sz="4" w:space="0" w:color="auto"/>
              <w:right w:val="single" w:sz="4" w:space="0" w:color="auto"/>
            </w:tcBorders>
          </w:tcPr>
          <w:p w14:paraId="1C842A0F" w14:textId="77777777" w:rsidR="00665D40" w:rsidRPr="00742246" w:rsidRDefault="00665D40" w:rsidP="00286674">
            <w:pPr>
              <w:rPr>
                <w:rFonts w:ascii="Arial" w:hAnsi="Arial" w:cs="Arial"/>
                <w:sz w:val="24"/>
                <w:szCs w:val="24"/>
              </w:rPr>
            </w:pPr>
            <w:r w:rsidRPr="00742246">
              <w:rPr>
                <w:rFonts w:ascii="Arial" w:hAnsi="Arial" w:cs="Arial"/>
                <w:b/>
                <w:bCs/>
                <w:sz w:val="24"/>
                <w:szCs w:val="24"/>
                <w:highlight w:val="yellow"/>
              </w:rPr>
              <w:t>YELLOW</w:t>
            </w:r>
          </w:p>
        </w:tc>
        <w:tc>
          <w:tcPr>
            <w:tcW w:w="4402" w:type="dxa"/>
            <w:tcBorders>
              <w:top w:val="single" w:sz="4" w:space="0" w:color="auto"/>
              <w:left w:val="single" w:sz="4" w:space="0" w:color="auto"/>
              <w:bottom w:val="single" w:sz="4" w:space="0" w:color="auto"/>
              <w:right w:val="single" w:sz="4" w:space="0" w:color="auto"/>
            </w:tcBorders>
          </w:tcPr>
          <w:p w14:paraId="154E3095" w14:textId="77777777" w:rsidR="00665D40" w:rsidRPr="00742246" w:rsidRDefault="00665D40" w:rsidP="00286674">
            <w:pPr>
              <w:pStyle w:val="NormalWeb"/>
              <w:rPr>
                <w:rFonts w:ascii="Arial" w:hAnsi="Arial" w:cs="Arial"/>
                <w:noProof/>
              </w:rPr>
            </w:pPr>
            <w:r w:rsidRPr="00742246">
              <w:rPr>
                <w:rFonts w:ascii="Arial" w:hAnsi="Arial" w:cs="Arial"/>
                <w:noProof/>
              </w:rPr>
              <w:t>Keyboard accessibility:</w:t>
            </w:r>
          </w:p>
          <w:p w14:paraId="73AA8144" w14:textId="77777777" w:rsidR="00665D40" w:rsidRPr="00742246" w:rsidRDefault="00665D40" w:rsidP="00286674">
            <w:pPr>
              <w:pStyle w:val="NormalWeb"/>
              <w:rPr>
                <w:rFonts w:ascii="Arial" w:hAnsi="Arial" w:cs="Arial"/>
              </w:rPr>
            </w:pPr>
            <w:r w:rsidRPr="00742246">
              <w:rPr>
                <w:rFonts w:ascii="Arial" w:hAnsi="Arial" w:cs="Arial"/>
                <w:noProof/>
              </w:rPr>
              <w:drawing>
                <wp:inline distT="0" distB="0" distL="0" distR="0" wp14:anchorId="41C79043" wp14:editId="4454A99D">
                  <wp:extent cx="2569210" cy="1066800"/>
                  <wp:effectExtent l="0" t="0" r="2540" b="0"/>
                  <wp:docPr id="603259069" name="Picture 3" descr="Screenshot of desktop features on a mobile plat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259069" name="Picture 3" descr="Screenshot of desktop features on a mobile platform."/>
                          <pic:cNvPicPr>
                            <a:picLocks noChangeAspect="1" noChangeArrowheads="1"/>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a:off x="0" y="0"/>
                            <a:ext cx="2569210" cy="1066800"/>
                          </a:xfrm>
                          <a:prstGeom prst="rect">
                            <a:avLst/>
                          </a:prstGeom>
                          <a:noFill/>
                          <a:ln>
                            <a:noFill/>
                          </a:ln>
                        </pic:spPr>
                      </pic:pic>
                    </a:graphicData>
                  </a:graphic>
                </wp:inline>
              </w:drawing>
            </w:r>
          </w:p>
          <w:p w14:paraId="6F2E164B" w14:textId="77777777" w:rsidR="00665D40" w:rsidRPr="00742246" w:rsidRDefault="00665D40" w:rsidP="00286674">
            <w:pPr>
              <w:pStyle w:val="NormalWeb"/>
              <w:rPr>
                <w:rFonts w:ascii="Arial" w:hAnsi="Arial" w:cs="Arial"/>
                <w:noProof/>
              </w:rPr>
            </w:pPr>
          </w:p>
          <w:p w14:paraId="561A408B" w14:textId="77777777" w:rsidR="00665D40" w:rsidRPr="00742246" w:rsidRDefault="00665D40" w:rsidP="00286674">
            <w:pPr>
              <w:pStyle w:val="NormalWeb"/>
              <w:rPr>
                <w:rFonts w:ascii="Arial" w:hAnsi="Arial" w:cs="Arial"/>
              </w:rPr>
            </w:pPr>
          </w:p>
          <w:p w14:paraId="482AF3BB" w14:textId="77777777" w:rsidR="00665D40" w:rsidRPr="00742246" w:rsidRDefault="00665D40" w:rsidP="00286674">
            <w:pPr>
              <w:pStyle w:val="NormalWeb"/>
              <w:rPr>
                <w:rFonts w:ascii="Arial" w:hAnsi="Arial" w:cs="Arial"/>
              </w:rPr>
            </w:pPr>
          </w:p>
          <w:p w14:paraId="32D5219B" w14:textId="77777777" w:rsidR="00665D40" w:rsidRPr="00742246" w:rsidRDefault="00665D40" w:rsidP="00286674">
            <w:pPr>
              <w:pStyle w:val="NormalWeb"/>
              <w:rPr>
                <w:rFonts w:ascii="Arial" w:hAnsi="Arial" w:cs="Arial"/>
              </w:rPr>
            </w:pPr>
          </w:p>
        </w:tc>
        <w:tc>
          <w:tcPr>
            <w:tcW w:w="4528" w:type="dxa"/>
            <w:tcBorders>
              <w:top w:val="single" w:sz="4" w:space="0" w:color="auto"/>
              <w:left w:val="single" w:sz="4" w:space="0" w:color="auto"/>
              <w:bottom w:val="single" w:sz="4" w:space="0" w:color="auto"/>
              <w:right w:val="single" w:sz="4" w:space="0" w:color="auto"/>
            </w:tcBorders>
          </w:tcPr>
          <w:p w14:paraId="2F8FA1E1" w14:textId="77777777" w:rsidR="00665D40" w:rsidRPr="00742246" w:rsidRDefault="00665D40" w:rsidP="00286674">
            <w:pPr>
              <w:rPr>
                <w:rFonts w:ascii="Arial" w:hAnsi="Arial" w:cs="Arial"/>
                <w:sz w:val="24"/>
                <w:szCs w:val="24"/>
              </w:rPr>
            </w:pPr>
            <w:r w:rsidRPr="00742246">
              <w:rPr>
                <w:rFonts w:ascii="Arial" w:hAnsi="Arial" w:cs="Arial"/>
                <w:sz w:val="24"/>
                <w:szCs w:val="24"/>
              </w:rPr>
              <w:t xml:space="preserve">These actions are related to a keyboard function (ctrl + F5) for desktop computers and is not available for phone use. </w:t>
            </w:r>
          </w:p>
        </w:tc>
      </w:tr>
      <w:tr w:rsidR="00665D40" w:rsidRPr="00742246" w14:paraId="122E39C5" w14:textId="77777777" w:rsidTr="00286674">
        <w:trPr>
          <w:trHeight w:val="300"/>
        </w:trPr>
        <w:tc>
          <w:tcPr>
            <w:tcW w:w="14879" w:type="dxa"/>
            <w:gridSpan w:val="4"/>
            <w:tcBorders>
              <w:top w:val="single" w:sz="4" w:space="0" w:color="auto"/>
              <w:left w:val="single" w:sz="4" w:space="0" w:color="auto"/>
              <w:bottom w:val="single" w:sz="4" w:space="0" w:color="auto"/>
              <w:right w:val="single" w:sz="4" w:space="0" w:color="auto"/>
            </w:tcBorders>
            <w:shd w:val="clear" w:color="auto" w:fill="FFCCCC"/>
          </w:tcPr>
          <w:p w14:paraId="655893E2" w14:textId="77777777" w:rsidR="00665D40" w:rsidRPr="00742246" w:rsidRDefault="00665D40" w:rsidP="00286674">
            <w:pPr>
              <w:rPr>
                <w:rFonts w:ascii="Arial" w:hAnsi="Arial" w:cs="Arial"/>
                <w:b/>
                <w:bCs/>
                <w:sz w:val="24"/>
                <w:szCs w:val="24"/>
              </w:rPr>
            </w:pPr>
            <w:r w:rsidRPr="00742246">
              <w:rPr>
                <w:rFonts w:ascii="Arial" w:hAnsi="Arial" w:cs="Arial"/>
                <w:b/>
                <w:bCs/>
                <w:sz w:val="24"/>
                <w:szCs w:val="24"/>
              </w:rPr>
              <w:t>Voice Control Capability</w:t>
            </w:r>
          </w:p>
        </w:tc>
      </w:tr>
      <w:tr w:rsidR="00665D40" w:rsidRPr="00742246" w14:paraId="23E150AD"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126AE6ED" w14:textId="77777777" w:rsidR="00665D40" w:rsidRPr="00742246" w:rsidRDefault="00665D40" w:rsidP="00FF45B8">
            <w:pPr>
              <w:pStyle w:val="ListParagraph"/>
              <w:numPr>
                <w:ilvl w:val="0"/>
                <w:numId w:val="5"/>
              </w:numPr>
              <w:rPr>
                <w:rFonts w:ascii="Arial" w:hAnsi="Arial" w:cs="Arial"/>
                <w:sz w:val="24"/>
                <w:szCs w:val="24"/>
              </w:rPr>
            </w:pPr>
            <w:r w:rsidRPr="00742246">
              <w:rPr>
                <w:rFonts w:ascii="Arial" w:hAnsi="Arial" w:cs="Arial"/>
                <w:sz w:val="24"/>
                <w:szCs w:val="24"/>
              </w:rPr>
              <w:t>General navigation and accessibility to buttons, links. and inputs.</w:t>
            </w:r>
          </w:p>
          <w:p w14:paraId="2A29D9F5" w14:textId="77777777" w:rsidR="00665D40" w:rsidRPr="00742246" w:rsidRDefault="00665D40" w:rsidP="00FF45B8">
            <w:pPr>
              <w:pStyle w:val="ListParagraph"/>
              <w:numPr>
                <w:ilvl w:val="0"/>
                <w:numId w:val="5"/>
              </w:numPr>
              <w:rPr>
                <w:rFonts w:ascii="Arial" w:hAnsi="Arial" w:cs="Arial"/>
                <w:sz w:val="24"/>
                <w:szCs w:val="24"/>
              </w:rPr>
            </w:pPr>
            <w:r w:rsidRPr="00742246">
              <w:rPr>
                <w:rFonts w:ascii="Arial" w:hAnsi="Arial" w:cs="Arial"/>
                <w:sz w:val="24"/>
                <w:szCs w:val="24"/>
              </w:rPr>
              <w:t>Speech-to-text</w:t>
            </w:r>
          </w:p>
          <w:p w14:paraId="229B46E6" w14:textId="77777777" w:rsidR="00665D40" w:rsidRPr="00742246" w:rsidRDefault="00665D40" w:rsidP="00286674">
            <w:pPr>
              <w:rPr>
                <w:rFonts w:ascii="Arial" w:hAnsi="Arial" w:cs="Arial"/>
                <w:sz w:val="24"/>
                <w:szCs w:val="24"/>
              </w:rPr>
            </w:pPr>
          </w:p>
          <w:p w14:paraId="089726A1" w14:textId="6ECB2BAE" w:rsidR="00665D40" w:rsidRPr="00742246" w:rsidRDefault="00665D40" w:rsidP="00286674">
            <w:pPr>
              <w:rPr>
                <w:rFonts w:ascii="Arial" w:hAnsi="Arial" w:cs="Arial"/>
                <w:sz w:val="24"/>
                <w:szCs w:val="24"/>
              </w:rPr>
            </w:pPr>
            <w:r w:rsidRPr="00742246">
              <w:rPr>
                <w:rFonts w:ascii="Arial" w:hAnsi="Arial" w:cs="Arial"/>
                <w:sz w:val="24"/>
                <w:szCs w:val="24"/>
              </w:rPr>
              <w:t xml:space="preserve">Voice Control supports users with navigating a page and inputting written text within form fields using only their voice. This removes the need for the user to manually type in information through a keyboard. </w:t>
            </w:r>
          </w:p>
        </w:tc>
        <w:tc>
          <w:tcPr>
            <w:tcW w:w="2806" w:type="dxa"/>
            <w:tcBorders>
              <w:top w:val="single" w:sz="4" w:space="0" w:color="auto"/>
              <w:left w:val="single" w:sz="4" w:space="0" w:color="auto"/>
              <w:bottom w:val="single" w:sz="4" w:space="0" w:color="auto"/>
              <w:right w:val="single" w:sz="4" w:space="0" w:color="auto"/>
            </w:tcBorders>
          </w:tcPr>
          <w:p w14:paraId="29B19514" w14:textId="77777777" w:rsidR="00665D40" w:rsidRPr="00742246" w:rsidRDefault="00665D40" w:rsidP="00286674">
            <w:pPr>
              <w:rPr>
                <w:rFonts w:ascii="Arial" w:hAnsi="Arial" w:cs="Arial"/>
                <w:sz w:val="24"/>
                <w:szCs w:val="24"/>
              </w:rPr>
            </w:pPr>
            <w:r w:rsidRPr="00742246">
              <w:rPr>
                <w:rFonts w:ascii="Arial" w:hAnsi="Arial" w:cs="Arial"/>
                <w:b/>
                <w:bCs/>
                <w:sz w:val="24"/>
                <w:szCs w:val="24"/>
                <w:highlight w:val="yellow"/>
              </w:rPr>
              <w:t>YELLOW</w:t>
            </w:r>
          </w:p>
        </w:tc>
        <w:tc>
          <w:tcPr>
            <w:tcW w:w="4402" w:type="dxa"/>
            <w:tcBorders>
              <w:top w:val="single" w:sz="4" w:space="0" w:color="auto"/>
              <w:left w:val="single" w:sz="4" w:space="0" w:color="auto"/>
              <w:bottom w:val="single" w:sz="4" w:space="0" w:color="auto"/>
              <w:right w:val="single" w:sz="4" w:space="0" w:color="auto"/>
            </w:tcBorders>
          </w:tcPr>
          <w:p w14:paraId="327580E5" w14:textId="6D78D3CD" w:rsidR="00665D40" w:rsidRPr="00742246" w:rsidRDefault="00665D40" w:rsidP="00286674">
            <w:pPr>
              <w:pStyle w:val="NormalWeb"/>
              <w:rPr>
                <w:rFonts w:ascii="Arial" w:hAnsi="Arial" w:cs="Arial"/>
              </w:rPr>
            </w:pPr>
          </w:p>
          <w:p w14:paraId="60DEA389" w14:textId="77777777" w:rsidR="00665D40" w:rsidRPr="00742246" w:rsidRDefault="00665D40" w:rsidP="00286674">
            <w:pPr>
              <w:pStyle w:val="NormalWeb"/>
              <w:rPr>
                <w:rFonts w:ascii="Arial" w:hAnsi="Arial" w:cs="Arial"/>
              </w:rPr>
            </w:pPr>
          </w:p>
          <w:p w14:paraId="5834B082" w14:textId="77777777" w:rsidR="00665D40" w:rsidRPr="00742246" w:rsidRDefault="00665D40" w:rsidP="00286674">
            <w:pPr>
              <w:pStyle w:val="NormalWeb"/>
              <w:rPr>
                <w:rFonts w:ascii="Arial" w:hAnsi="Arial" w:cs="Arial"/>
              </w:rPr>
            </w:pPr>
          </w:p>
          <w:p w14:paraId="78646116" w14:textId="77777777" w:rsidR="00665D40" w:rsidRPr="00742246" w:rsidRDefault="00665D40" w:rsidP="00286674">
            <w:pPr>
              <w:pStyle w:val="NormalWeb"/>
              <w:rPr>
                <w:rFonts w:ascii="Arial" w:hAnsi="Arial" w:cs="Arial"/>
                <w:b/>
                <w:bCs/>
              </w:rPr>
            </w:pPr>
          </w:p>
          <w:p w14:paraId="3DED7E7B" w14:textId="77777777" w:rsidR="00665D40" w:rsidRPr="00742246" w:rsidRDefault="00665D40" w:rsidP="00286674">
            <w:pPr>
              <w:pStyle w:val="NormalWeb"/>
              <w:rPr>
                <w:rFonts w:ascii="Arial" w:hAnsi="Arial" w:cs="Arial"/>
              </w:rPr>
            </w:pPr>
          </w:p>
          <w:p w14:paraId="5B1A0754" w14:textId="77777777" w:rsidR="00665D40" w:rsidRPr="00742246" w:rsidRDefault="00665D40" w:rsidP="00286674">
            <w:pPr>
              <w:rPr>
                <w:rFonts w:ascii="Arial" w:hAnsi="Arial" w:cs="Arial"/>
                <w:sz w:val="24"/>
                <w:szCs w:val="24"/>
              </w:rPr>
            </w:pPr>
          </w:p>
        </w:tc>
        <w:tc>
          <w:tcPr>
            <w:tcW w:w="4528" w:type="dxa"/>
            <w:tcBorders>
              <w:top w:val="single" w:sz="4" w:space="0" w:color="auto"/>
              <w:left w:val="single" w:sz="4" w:space="0" w:color="auto"/>
              <w:bottom w:val="single" w:sz="4" w:space="0" w:color="auto"/>
              <w:right w:val="single" w:sz="4" w:space="0" w:color="auto"/>
            </w:tcBorders>
          </w:tcPr>
          <w:p w14:paraId="33952C95" w14:textId="400D26B7" w:rsidR="00665D40" w:rsidRPr="00742246" w:rsidRDefault="00665D40" w:rsidP="00286674">
            <w:pPr>
              <w:rPr>
                <w:rFonts w:ascii="Arial" w:hAnsi="Arial" w:cs="Arial"/>
                <w:sz w:val="24"/>
                <w:szCs w:val="24"/>
              </w:rPr>
            </w:pPr>
            <w:r w:rsidRPr="00742246">
              <w:rPr>
                <w:rFonts w:ascii="Arial" w:hAnsi="Arial" w:cs="Arial"/>
                <w:sz w:val="24"/>
                <w:szCs w:val="24"/>
              </w:rPr>
              <w:t xml:space="preserve">Overall, the speech to text or Voice Access is adaptable </w:t>
            </w:r>
            <w:r w:rsidR="0097120B" w:rsidRPr="00742246">
              <w:rPr>
                <w:rFonts w:ascii="Arial" w:hAnsi="Arial" w:cs="Arial"/>
                <w:sz w:val="24"/>
                <w:szCs w:val="24"/>
              </w:rPr>
              <w:t>to all content barring the calendar.</w:t>
            </w:r>
            <w:r w:rsidRPr="00742246">
              <w:rPr>
                <w:rFonts w:ascii="Arial" w:hAnsi="Arial" w:cs="Arial"/>
                <w:sz w:val="24"/>
                <w:szCs w:val="24"/>
              </w:rPr>
              <w:t xml:space="preserve"> </w:t>
            </w:r>
          </w:p>
          <w:p w14:paraId="7CDC20C0" w14:textId="77777777" w:rsidR="00665D40" w:rsidRPr="00742246" w:rsidRDefault="00665D40" w:rsidP="00286674">
            <w:pPr>
              <w:rPr>
                <w:rFonts w:ascii="Arial" w:hAnsi="Arial" w:cs="Arial"/>
                <w:sz w:val="24"/>
                <w:szCs w:val="24"/>
              </w:rPr>
            </w:pPr>
          </w:p>
        </w:tc>
      </w:tr>
      <w:tr w:rsidR="00665D40" w:rsidRPr="00742246" w14:paraId="6904245F" w14:textId="77777777" w:rsidTr="00286674">
        <w:trPr>
          <w:trHeight w:val="300"/>
        </w:trPr>
        <w:tc>
          <w:tcPr>
            <w:tcW w:w="14879" w:type="dxa"/>
            <w:gridSpan w:val="4"/>
            <w:tcBorders>
              <w:top w:val="single" w:sz="4" w:space="0" w:color="auto"/>
              <w:left w:val="single" w:sz="4" w:space="0" w:color="auto"/>
              <w:bottom w:val="single" w:sz="4" w:space="0" w:color="auto"/>
              <w:right w:val="single" w:sz="4" w:space="0" w:color="auto"/>
            </w:tcBorders>
            <w:shd w:val="clear" w:color="auto" w:fill="FFCCCC"/>
          </w:tcPr>
          <w:p w14:paraId="15E0B81E" w14:textId="77777777" w:rsidR="00665D40" w:rsidRPr="00742246" w:rsidRDefault="00665D40" w:rsidP="00286674">
            <w:pPr>
              <w:rPr>
                <w:rFonts w:ascii="Arial" w:hAnsi="Arial" w:cs="Arial"/>
                <w:b/>
                <w:bCs/>
                <w:sz w:val="24"/>
                <w:szCs w:val="24"/>
              </w:rPr>
            </w:pPr>
            <w:r w:rsidRPr="00742246">
              <w:rPr>
                <w:rFonts w:ascii="Arial" w:hAnsi="Arial" w:cs="Arial"/>
                <w:b/>
                <w:bCs/>
                <w:sz w:val="24"/>
                <w:szCs w:val="24"/>
              </w:rPr>
              <w:lastRenderedPageBreak/>
              <w:t>Touch Gestures</w:t>
            </w:r>
          </w:p>
        </w:tc>
      </w:tr>
      <w:tr w:rsidR="00665D40" w:rsidRPr="00742246" w14:paraId="6D3EFBDF"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5EF449AB" w14:textId="77777777" w:rsidR="00665D40" w:rsidRPr="00742246" w:rsidRDefault="00665D40" w:rsidP="00FF45B8">
            <w:pPr>
              <w:pStyle w:val="ListParagraph"/>
              <w:numPr>
                <w:ilvl w:val="0"/>
                <w:numId w:val="4"/>
              </w:numPr>
              <w:spacing w:after="160"/>
              <w:rPr>
                <w:rFonts w:ascii="Arial" w:hAnsi="Arial" w:cs="Arial"/>
                <w:sz w:val="24"/>
                <w:szCs w:val="24"/>
              </w:rPr>
            </w:pPr>
            <w:r w:rsidRPr="00742246">
              <w:rPr>
                <w:rFonts w:ascii="Arial" w:hAnsi="Arial" w:cs="Arial"/>
                <w:sz w:val="24"/>
                <w:szCs w:val="24"/>
              </w:rPr>
              <w:t>Target Size</w:t>
            </w:r>
          </w:p>
          <w:p w14:paraId="5CBB1A4F" w14:textId="77777777" w:rsidR="00665D40" w:rsidRPr="00742246" w:rsidRDefault="00665D40" w:rsidP="00286674">
            <w:pPr>
              <w:pStyle w:val="ListParagraph"/>
              <w:spacing w:after="160"/>
              <w:rPr>
                <w:rFonts w:ascii="Arial" w:hAnsi="Arial" w:cs="Arial"/>
                <w:sz w:val="24"/>
                <w:szCs w:val="24"/>
              </w:rPr>
            </w:pPr>
          </w:p>
          <w:p w14:paraId="10ED25D7" w14:textId="77777777" w:rsidR="00665D40" w:rsidRPr="00742246" w:rsidRDefault="00665D40" w:rsidP="00286674">
            <w:pPr>
              <w:rPr>
                <w:rFonts w:ascii="Arial" w:hAnsi="Arial" w:cs="Arial"/>
                <w:sz w:val="24"/>
                <w:szCs w:val="24"/>
              </w:rPr>
            </w:pPr>
            <w:r w:rsidRPr="00742246">
              <w:rPr>
                <w:rFonts w:ascii="Arial" w:hAnsi="Arial" w:cs="Arial"/>
                <w:sz w:val="24"/>
                <w:szCs w:val="24"/>
              </w:rPr>
              <w:t>Any interactive element must have a large target size so strain and misinputs can be avoided. Users who might experience difficulties activating a small target due to hand tremors, poor dexterity, or other issues.</w:t>
            </w:r>
          </w:p>
          <w:p w14:paraId="74D1541D" w14:textId="77777777" w:rsidR="00665D40" w:rsidRPr="00742246" w:rsidRDefault="00665D40" w:rsidP="00286674">
            <w:pPr>
              <w:rPr>
                <w:rFonts w:ascii="Arial" w:hAnsi="Arial" w:cs="Arial"/>
                <w:sz w:val="24"/>
                <w:szCs w:val="24"/>
              </w:rPr>
            </w:pPr>
          </w:p>
          <w:p w14:paraId="1D94C06B" w14:textId="77777777" w:rsidR="00665D40" w:rsidRPr="00742246" w:rsidRDefault="00665D40" w:rsidP="00286674">
            <w:pPr>
              <w:rPr>
                <w:rFonts w:ascii="Arial" w:hAnsi="Arial" w:cs="Arial"/>
                <w:sz w:val="24"/>
                <w:szCs w:val="24"/>
              </w:rPr>
            </w:pPr>
            <w:r w:rsidRPr="00742246">
              <w:rPr>
                <w:rFonts w:ascii="Arial" w:hAnsi="Arial" w:cs="Arial"/>
                <w:sz w:val="24"/>
                <w:szCs w:val="24"/>
              </w:rPr>
              <w:t>This is in line with WCAG 2.2 criteria:</w:t>
            </w:r>
          </w:p>
          <w:p w14:paraId="6EA6814A" w14:textId="77777777" w:rsidR="00665D40" w:rsidRPr="00742246" w:rsidRDefault="00665D40" w:rsidP="00FF45B8">
            <w:pPr>
              <w:pStyle w:val="ListParagraph"/>
              <w:numPr>
                <w:ilvl w:val="0"/>
                <w:numId w:val="9"/>
              </w:numPr>
              <w:rPr>
                <w:rFonts w:ascii="Arial" w:hAnsi="Arial" w:cs="Arial"/>
                <w:sz w:val="24"/>
                <w:szCs w:val="24"/>
              </w:rPr>
            </w:pPr>
            <w:r w:rsidRPr="00742246">
              <w:rPr>
                <w:rFonts w:ascii="Arial" w:hAnsi="Arial" w:cs="Arial"/>
                <w:sz w:val="24"/>
                <w:szCs w:val="24"/>
              </w:rPr>
              <w:t>2.5.8 Target Size (Minimum) (Level AA)</w:t>
            </w:r>
          </w:p>
        </w:tc>
        <w:tc>
          <w:tcPr>
            <w:tcW w:w="2806" w:type="dxa"/>
            <w:tcBorders>
              <w:top w:val="single" w:sz="4" w:space="0" w:color="auto"/>
              <w:left w:val="single" w:sz="4" w:space="0" w:color="auto"/>
              <w:bottom w:val="single" w:sz="4" w:space="0" w:color="auto"/>
              <w:right w:val="single" w:sz="4" w:space="0" w:color="auto"/>
            </w:tcBorders>
          </w:tcPr>
          <w:p w14:paraId="04BAEB79" w14:textId="77777777" w:rsidR="00665D40" w:rsidRPr="00742246" w:rsidRDefault="00665D40" w:rsidP="00286674">
            <w:pPr>
              <w:rPr>
                <w:rFonts w:ascii="Arial" w:hAnsi="Arial" w:cs="Arial"/>
                <w:b/>
                <w:bCs/>
                <w:sz w:val="24"/>
                <w:szCs w:val="24"/>
              </w:rPr>
            </w:pPr>
            <w:r w:rsidRPr="00742246">
              <w:rPr>
                <w:rFonts w:ascii="Arial" w:hAnsi="Arial" w:cs="Arial"/>
                <w:b/>
                <w:bCs/>
                <w:sz w:val="24"/>
                <w:szCs w:val="24"/>
                <w:highlight w:val="red"/>
              </w:rPr>
              <w:t>RED</w:t>
            </w:r>
          </w:p>
        </w:tc>
        <w:tc>
          <w:tcPr>
            <w:tcW w:w="4402" w:type="dxa"/>
            <w:tcBorders>
              <w:top w:val="single" w:sz="4" w:space="0" w:color="auto"/>
              <w:left w:val="single" w:sz="4" w:space="0" w:color="auto"/>
              <w:bottom w:val="single" w:sz="4" w:space="0" w:color="auto"/>
              <w:right w:val="single" w:sz="4" w:space="0" w:color="auto"/>
            </w:tcBorders>
          </w:tcPr>
          <w:p w14:paraId="58A9AF39" w14:textId="79363E00" w:rsidR="00665D40" w:rsidRPr="00742246" w:rsidRDefault="00665D40" w:rsidP="00286674">
            <w:pPr>
              <w:pStyle w:val="NormalWeb"/>
              <w:rPr>
                <w:rFonts w:ascii="Arial" w:hAnsi="Arial" w:cs="Arial"/>
              </w:rPr>
            </w:pPr>
            <w:r w:rsidRPr="00742246">
              <w:rPr>
                <w:rFonts w:ascii="Arial" w:hAnsi="Arial" w:cs="Arial"/>
                <w:noProof/>
              </w:rPr>
              <w:drawing>
                <wp:inline distT="0" distB="0" distL="0" distR="0" wp14:anchorId="680F04C3" wp14:editId="24EF6C4D">
                  <wp:extent cx="746164" cy="2616200"/>
                  <wp:effectExtent l="0" t="0" r="0" b="0"/>
                  <wp:docPr id="1985216417" name="Picture 26" descr="Screenshot of tightly spaced li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216417" name="Picture 26" descr="Screenshot of tightly spaced links."/>
                          <pic:cNvPicPr>
                            <a:picLocks noChangeAspect="1" noChangeArrowheads="1"/>
                          </pic:cNvPicPr>
                        </pic:nvPicPr>
                        <pic:blipFill>
                          <a:blip r:embed="rId506" cstate="print">
                            <a:extLst>
                              <a:ext uri="{28A0092B-C50C-407E-A947-70E740481C1C}">
                                <a14:useLocalDpi xmlns:a14="http://schemas.microsoft.com/office/drawing/2010/main" val="0"/>
                              </a:ext>
                            </a:extLst>
                          </a:blip>
                          <a:srcRect/>
                          <a:stretch>
                            <a:fillRect/>
                          </a:stretch>
                        </pic:blipFill>
                        <pic:spPr bwMode="auto">
                          <a:xfrm>
                            <a:off x="0" y="0"/>
                            <a:ext cx="754790" cy="2646446"/>
                          </a:xfrm>
                          <a:prstGeom prst="rect">
                            <a:avLst/>
                          </a:prstGeom>
                          <a:noFill/>
                          <a:ln>
                            <a:noFill/>
                          </a:ln>
                        </pic:spPr>
                      </pic:pic>
                    </a:graphicData>
                  </a:graphic>
                </wp:inline>
              </w:drawing>
            </w:r>
          </w:p>
          <w:p w14:paraId="263EF73A" w14:textId="2F923D65" w:rsidR="00665D40" w:rsidRPr="00742246" w:rsidRDefault="00665D40" w:rsidP="0097120B">
            <w:pPr>
              <w:pStyle w:val="NormalWeb"/>
              <w:rPr>
                <w:rFonts w:ascii="Arial" w:hAnsi="Arial" w:cs="Arial"/>
              </w:rPr>
            </w:pPr>
            <w:r w:rsidRPr="00742246">
              <w:rPr>
                <w:rFonts w:ascii="Arial" w:hAnsi="Arial" w:cs="Arial"/>
                <w:noProof/>
              </w:rPr>
              <w:drawing>
                <wp:inline distT="0" distB="0" distL="0" distR="0" wp14:anchorId="771ABE3F" wp14:editId="3F667362">
                  <wp:extent cx="285750" cy="2465507"/>
                  <wp:effectExtent l="0" t="0" r="0" b="0"/>
                  <wp:docPr id="258347270" name="Picture 40" descr="Screenshot of small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347270" name="Picture 40" descr="Screenshot of small buttons."/>
                          <pic:cNvPicPr>
                            <a:picLocks noChangeAspect="1" noChangeArrowheads="1"/>
                          </pic:cNvPicPr>
                        </pic:nvPicPr>
                        <pic:blipFill>
                          <a:blip r:embed="rId507" cstate="print">
                            <a:extLst>
                              <a:ext uri="{28A0092B-C50C-407E-A947-70E740481C1C}">
                                <a14:useLocalDpi xmlns:a14="http://schemas.microsoft.com/office/drawing/2010/main" val="0"/>
                              </a:ext>
                            </a:extLst>
                          </a:blip>
                          <a:srcRect/>
                          <a:stretch>
                            <a:fillRect/>
                          </a:stretch>
                        </pic:blipFill>
                        <pic:spPr bwMode="auto">
                          <a:xfrm>
                            <a:off x="0" y="0"/>
                            <a:ext cx="286594" cy="2472792"/>
                          </a:xfrm>
                          <a:prstGeom prst="rect">
                            <a:avLst/>
                          </a:prstGeom>
                          <a:noFill/>
                          <a:ln>
                            <a:noFill/>
                          </a:ln>
                        </pic:spPr>
                      </pic:pic>
                    </a:graphicData>
                  </a:graphic>
                </wp:inline>
              </w:drawing>
            </w:r>
          </w:p>
        </w:tc>
        <w:tc>
          <w:tcPr>
            <w:tcW w:w="4528" w:type="dxa"/>
            <w:tcBorders>
              <w:top w:val="single" w:sz="4" w:space="0" w:color="auto"/>
              <w:left w:val="single" w:sz="4" w:space="0" w:color="auto"/>
              <w:bottom w:val="single" w:sz="4" w:space="0" w:color="auto"/>
              <w:right w:val="single" w:sz="4" w:space="0" w:color="auto"/>
            </w:tcBorders>
          </w:tcPr>
          <w:p w14:paraId="589F2AEF" w14:textId="7CF0BB2C" w:rsidR="00665D40" w:rsidRPr="00742246" w:rsidRDefault="00665D40" w:rsidP="00286674">
            <w:pPr>
              <w:rPr>
                <w:rFonts w:ascii="Arial" w:hAnsi="Arial" w:cs="Arial"/>
                <w:sz w:val="24"/>
                <w:szCs w:val="24"/>
              </w:rPr>
            </w:pPr>
            <w:r w:rsidRPr="00742246">
              <w:rPr>
                <w:rFonts w:ascii="Arial" w:hAnsi="Arial" w:cs="Arial"/>
                <w:sz w:val="24"/>
                <w:szCs w:val="24"/>
              </w:rPr>
              <w:t>Many buttons and hyperlinked text are very small and/or tightly spaced.</w:t>
            </w:r>
          </w:p>
        </w:tc>
      </w:tr>
      <w:tr w:rsidR="00665D40" w:rsidRPr="00742246" w14:paraId="67A1D83A" w14:textId="77777777" w:rsidTr="00286674">
        <w:trPr>
          <w:trHeight w:val="300"/>
        </w:trPr>
        <w:tc>
          <w:tcPr>
            <w:tcW w:w="14879" w:type="dxa"/>
            <w:gridSpan w:val="4"/>
            <w:tcBorders>
              <w:top w:val="single" w:sz="4" w:space="0" w:color="auto"/>
              <w:left w:val="single" w:sz="4" w:space="0" w:color="auto"/>
              <w:bottom w:val="single" w:sz="4" w:space="0" w:color="auto"/>
              <w:right w:val="single" w:sz="4" w:space="0" w:color="auto"/>
            </w:tcBorders>
            <w:shd w:val="clear" w:color="auto" w:fill="D86DCB" w:themeFill="accent5" w:themeFillTint="99"/>
          </w:tcPr>
          <w:p w14:paraId="24518D2E" w14:textId="77777777" w:rsidR="00665D40" w:rsidRPr="00742246" w:rsidRDefault="00665D40" w:rsidP="00FF45B8">
            <w:pPr>
              <w:pStyle w:val="ListParagraph"/>
              <w:numPr>
                <w:ilvl w:val="0"/>
                <w:numId w:val="39"/>
              </w:numPr>
              <w:spacing w:line="256" w:lineRule="auto"/>
              <w:rPr>
                <w:rFonts w:ascii="Arial" w:hAnsi="Arial" w:cs="Arial"/>
                <w:b/>
                <w:bCs/>
                <w:sz w:val="24"/>
                <w:szCs w:val="24"/>
              </w:rPr>
            </w:pPr>
            <w:r w:rsidRPr="00742246">
              <w:rPr>
                <w:rFonts w:ascii="Arial" w:hAnsi="Arial" w:cs="Arial"/>
                <w:b/>
                <w:bCs/>
                <w:sz w:val="24"/>
                <w:szCs w:val="24"/>
              </w:rPr>
              <w:t>Auditory</w:t>
            </w:r>
          </w:p>
        </w:tc>
      </w:tr>
      <w:tr w:rsidR="00665D40" w:rsidRPr="00742246" w14:paraId="2BFD1D49" w14:textId="77777777" w:rsidTr="00286674">
        <w:trPr>
          <w:trHeight w:val="300"/>
        </w:trPr>
        <w:tc>
          <w:tcPr>
            <w:tcW w:w="14879" w:type="dxa"/>
            <w:gridSpan w:val="4"/>
            <w:tcBorders>
              <w:top w:val="single" w:sz="4" w:space="0" w:color="auto"/>
              <w:left w:val="single" w:sz="4" w:space="0" w:color="auto"/>
              <w:bottom w:val="single" w:sz="4" w:space="0" w:color="auto"/>
              <w:right w:val="single" w:sz="4" w:space="0" w:color="auto"/>
            </w:tcBorders>
            <w:shd w:val="clear" w:color="auto" w:fill="F2CEED" w:themeFill="accent5" w:themeFillTint="33"/>
          </w:tcPr>
          <w:p w14:paraId="46F123F4" w14:textId="77777777" w:rsidR="00665D40" w:rsidRPr="00742246" w:rsidRDefault="00665D40" w:rsidP="00286674">
            <w:pPr>
              <w:rPr>
                <w:rFonts w:ascii="Arial" w:hAnsi="Arial" w:cs="Arial"/>
                <w:b/>
                <w:bCs/>
                <w:sz w:val="24"/>
                <w:szCs w:val="24"/>
              </w:rPr>
            </w:pPr>
            <w:r w:rsidRPr="00742246">
              <w:rPr>
                <w:rFonts w:ascii="Arial" w:hAnsi="Arial" w:cs="Arial"/>
                <w:b/>
                <w:bCs/>
                <w:sz w:val="24"/>
                <w:szCs w:val="24"/>
              </w:rPr>
              <w:lastRenderedPageBreak/>
              <w:t>Captions</w:t>
            </w:r>
          </w:p>
        </w:tc>
      </w:tr>
      <w:tr w:rsidR="00665D40" w:rsidRPr="00742246" w14:paraId="4B83515C"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28594499" w14:textId="77777777" w:rsidR="00665D40" w:rsidRPr="00742246" w:rsidRDefault="00665D40" w:rsidP="00FF45B8">
            <w:pPr>
              <w:pStyle w:val="ListParagraph"/>
              <w:numPr>
                <w:ilvl w:val="0"/>
                <w:numId w:val="4"/>
              </w:numPr>
              <w:rPr>
                <w:rFonts w:ascii="Arial" w:hAnsi="Arial" w:cs="Arial"/>
                <w:sz w:val="24"/>
                <w:szCs w:val="24"/>
              </w:rPr>
            </w:pPr>
            <w:r w:rsidRPr="00742246">
              <w:rPr>
                <w:rFonts w:ascii="Arial" w:hAnsi="Arial" w:cs="Arial"/>
                <w:sz w:val="24"/>
                <w:szCs w:val="24"/>
              </w:rPr>
              <w:t>Captions for audio-related media</w:t>
            </w:r>
          </w:p>
          <w:p w14:paraId="03A97B93" w14:textId="77777777" w:rsidR="00665D40" w:rsidRPr="00742246" w:rsidRDefault="00665D40" w:rsidP="00286674">
            <w:pPr>
              <w:rPr>
                <w:rFonts w:ascii="Arial" w:hAnsi="Arial" w:cs="Arial"/>
                <w:sz w:val="24"/>
                <w:szCs w:val="24"/>
              </w:rPr>
            </w:pPr>
          </w:p>
          <w:p w14:paraId="17F66FA6" w14:textId="77777777" w:rsidR="00665D40" w:rsidRPr="00742246" w:rsidRDefault="00665D40" w:rsidP="00286674">
            <w:pPr>
              <w:rPr>
                <w:rFonts w:ascii="Arial" w:hAnsi="Arial" w:cs="Arial"/>
                <w:sz w:val="24"/>
                <w:szCs w:val="24"/>
              </w:rPr>
            </w:pPr>
            <w:r w:rsidRPr="00742246">
              <w:rPr>
                <w:rFonts w:ascii="Arial" w:hAnsi="Arial" w:cs="Arial"/>
                <w:sz w:val="24"/>
                <w:szCs w:val="24"/>
              </w:rPr>
              <w:t>All media should have appropriate captioning available to support users who are deaf or are hard-of-hearing. The portion of audio content that is accessible is provided by the captions. In addition to dialogue, captions identify the speakers and provide non-speech information.</w:t>
            </w:r>
          </w:p>
          <w:p w14:paraId="64260473" w14:textId="77777777" w:rsidR="00665D40" w:rsidRPr="00742246" w:rsidRDefault="00665D40" w:rsidP="00286674">
            <w:pPr>
              <w:rPr>
                <w:rFonts w:ascii="Arial" w:hAnsi="Arial" w:cs="Arial"/>
                <w:sz w:val="24"/>
                <w:szCs w:val="24"/>
              </w:rPr>
            </w:pPr>
          </w:p>
          <w:p w14:paraId="2185A51E" w14:textId="77777777" w:rsidR="00665D40" w:rsidRPr="00742246" w:rsidRDefault="00665D40" w:rsidP="00286674">
            <w:pPr>
              <w:rPr>
                <w:rFonts w:ascii="Arial" w:hAnsi="Arial" w:cs="Arial"/>
                <w:sz w:val="24"/>
                <w:szCs w:val="24"/>
              </w:rPr>
            </w:pPr>
            <w:r w:rsidRPr="00742246">
              <w:rPr>
                <w:rFonts w:ascii="Arial" w:hAnsi="Arial" w:cs="Arial"/>
                <w:sz w:val="24"/>
                <w:szCs w:val="24"/>
              </w:rPr>
              <w:t>This is in line with WCAG 2.2 criteria</w:t>
            </w:r>
          </w:p>
          <w:p w14:paraId="1F1C349C" w14:textId="77777777" w:rsidR="00665D40" w:rsidRPr="00742246" w:rsidRDefault="00665D40" w:rsidP="00FF45B8">
            <w:pPr>
              <w:pStyle w:val="ListParagraph"/>
              <w:numPr>
                <w:ilvl w:val="0"/>
                <w:numId w:val="9"/>
              </w:numPr>
              <w:rPr>
                <w:rFonts w:ascii="Arial" w:hAnsi="Arial" w:cs="Arial"/>
                <w:sz w:val="24"/>
                <w:szCs w:val="24"/>
              </w:rPr>
            </w:pPr>
            <w:r w:rsidRPr="00742246">
              <w:rPr>
                <w:rFonts w:ascii="Arial" w:hAnsi="Arial" w:cs="Arial"/>
                <w:sz w:val="24"/>
                <w:szCs w:val="24"/>
              </w:rPr>
              <w:t>1.2.2 Captions (Prerecorded) (Level A)</w:t>
            </w:r>
          </w:p>
          <w:p w14:paraId="181B0DCE" w14:textId="77777777" w:rsidR="00665D40" w:rsidRPr="00742246" w:rsidRDefault="00665D40" w:rsidP="00FF45B8">
            <w:pPr>
              <w:pStyle w:val="ListParagraph"/>
              <w:numPr>
                <w:ilvl w:val="0"/>
                <w:numId w:val="9"/>
              </w:numPr>
              <w:rPr>
                <w:rFonts w:ascii="Arial" w:hAnsi="Arial" w:cs="Arial"/>
                <w:sz w:val="24"/>
                <w:szCs w:val="24"/>
              </w:rPr>
            </w:pPr>
            <w:r w:rsidRPr="00742246">
              <w:rPr>
                <w:rFonts w:ascii="Arial" w:hAnsi="Arial" w:cs="Arial"/>
                <w:sz w:val="24"/>
                <w:szCs w:val="24"/>
              </w:rPr>
              <w:t>1.2.3 Audio Description or Media Alternative (Prerecorded) (Level A)</w:t>
            </w:r>
          </w:p>
        </w:tc>
        <w:tc>
          <w:tcPr>
            <w:tcW w:w="2806" w:type="dxa"/>
            <w:tcBorders>
              <w:top w:val="single" w:sz="4" w:space="0" w:color="auto"/>
              <w:left w:val="single" w:sz="4" w:space="0" w:color="auto"/>
              <w:bottom w:val="single" w:sz="4" w:space="0" w:color="auto"/>
              <w:right w:val="single" w:sz="4" w:space="0" w:color="auto"/>
            </w:tcBorders>
          </w:tcPr>
          <w:p w14:paraId="60ED561A" w14:textId="347B3B6B" w:rsidR="00665D40" w:rsidRPr="00742246" w:rsidRDefault="00665D40" w:rsidP="00286674">
            <w:pPr>
              <w:rPr>
                <w:rFonts w:ascii="Arial" w:hAnsi="Arial" w:cs="Arial"/>
                <w:b/>
                <w:bCs/>
                <w:sz w:val="24"/>
                <w:szCs w:val="24"/>
              </w:rPr>
            </w:pPr>
            <w:r w:rsidRPr="00742246">
              <w:rPr>
                <w:rFonts w:ascii="Arial" w:hAnsi="Arial" w:cs="Arial"/>
                <w:b/>
                <w:bCs/>
                <w:sz w:val="24"/>
                <w:szCs w:val="24"/>
              </w:rPr>
              <w:t>N</w:t>
            </w:r>
            <w:r w:rsidR="0097120B" w:rsidRPr="00742246">
              <w:rPr>
                <w:rFonts w:ascii="Arial" w:hAnsi="Arial" w:cs="Arial"/>
                <w:b/>
                <w:bCs/>
                <w:sz w:val="24"/>
                <w:szCs w:val="24"/>
              </w:rPr>
              <w:t>/</w:t>
            </w:r>
            <w:r w:rsidRPr="00742246">
              <w:rPr>
                <w:rFonts w:ascii="Arial" w:hAnsi="Arial" w:cs="Arial"/>
                <w:b/>
                <w:bCs/>
                <w:sz w:val="24"/>
                <w:szCs w:val="24"/>
              </w:rPr>
              <w:t>A</w:t>
            </w:r>
          </w:p>
        </w:tc>
        <w:tc>
          <w:tcPr>
            <w:tcW w:w="4402" w:type="dxa"/>
            <w:tcBorders>
              <w:top w:val="single" w:sz="4" w:space="0" w:color="auto"/>
              <w:left w:val="single" w:sz="4" w:space="0" w:color="auto"/>
              <w:bottom w:val="single" w:sz="4" w:space="0" w:color="auto"/>
              <w:right w:val="single" w:sz="4" w:space="0" w:color="auto"/>
            </w:tcBorders>
          </w:tcPr>
          <w:p w14:paraId="0C0CFB1D" w14:textId="77777777" w:rsidR="00665D40" w:rsidRPr="00742246" w:rsidRDefault="00665D40" w:rsidP="00286674">
            <w:pPr>
              <w:rPr>
                <w:rFonts w:ascii="Arial" w:hAnsi="Arial" w:cs="Arial"/>
                <w:sz w:val="24"/>
                <w:szCs w:val="24"/>
              </w:rPr>
            </w:pPr>
          </w:p>
        </w:tc>
        <w:tc>
          <w:tcPr>
            <w:tcW w:w="4528" w:type="dxa"/>
            <w:tcBorders>
              <w:top w:val="single" w:sz="4" w:space="0" w:color="auto"/>
              <w:left w:val="single" w:sz="4" w:space="0" w:color="auto"/>
              <w:bottom w:val="single" w:sz="4" w:space="0" w:color="auto"/>
              <w:right w:val="single" w:sz="4" w:space="0" w:color="auto"/>
            </w:tcBorders>
          </w:tcPr>
          <w:p w14:paraId="690A4EF1" w14:textId="77777777" w:rsidR="00665D40" w:rsidRPr="00742246" w:rsidRDefault="00665D40" w:rsidP="00286674">
            <w:pPr>
              <w:rPr>
                <w:rFonts w:ascii="Arial" w:hAnsi="Arial" w:cs="Arial"/>
                <w:sz w:val="24"/>
                <w:szCs w:val="24"/>
              </w:rPr>
            </w:pPr>
          </w:p>
        </w:tc>
      </w:tr>
    </w:tbl>
    <w:p w14:paraId="1157CF35" w14:textId="77777777" w:rsidR="00895308" w:rsidRPr="00742246" w:rsidRDefault="00895308">
      <w:pPr>
        <w:rPr>
          <w:rFonts w:ascii="Arial" w:eastAsiaTheme="majorEastAsia" w:hAnsi="Arial" w:cs="Arial"/>
          <w:color w:val="0F4761" w:themeColor="accent1" w:themeShade="BF"/>
          <w:sz w:val="28"/>
          <w:szCs w:val="28"/>
        </w:rPr>
      </w:pPr>
      <w:r w:rsidRPr="00742246">
        <w:rPr>
          <w:rFonts w:ascii="Arial" w:hAnsi="Arial" w:cs="Arial"/>
        </w:rPr>
        <w:br w:type="page"/>
      </w:r>
    </w:p>
    <w:p w14:paraId="2C691833" w14:textId="6E345695" w:rsidR="00457137" w:rsidRPr="00742246" w:rsidRDefault="00895308" w:rsidP="00627A3E">
      <w:pPr>
        <w:pStyle w:val="Heading2"/>
        <w:rPr>
          <w:rFonts w:ascii="Arial" w:hAnsi="Arial" w:cs="Arial"/>
        </w:rPr>
      </w:pPr>
      <w:bookmarkStart w:id="154" w:name="_Toc165389284"/>
      <w:r w:rsidRPr="00742246">
        <w:rPr>
          <w:rStyle w:val="Heading2Char"/>
          <w:rFonts w:ascii="Arial" w:hAnsi="Arial" w:cs="Arial"/>
        </w:rPr>
        <w:lastRenderedPageBreak/>
        <w:t>Detailed Cancellation Process Template</w:t>
      </w:r>
      <w:bookmarkEnd w:id="154"/>
    </w:p>
    <w:tbl>
      <w:tblPr>
        <w:tblStyle w:val="TableGrid"/>
        <w:tblW w:w="0" w:type="auto"/>
        <w:tblLayout w:type="fixed"/>
        <w:tblLook w:val="06A0" w:firstRow="1" w:lastRow="0" w:firstColumn="1" w:lastColumn="0" w:noHBand="1" w:noVBand="1"/>
      </w:tblPr>
      <w:tblGrid>
        <w:gridCol w:w="1890"/>
        <w:gridCol w:w="3634"/>
        <w:gridCol w:w="4394"/>
      </w:tblGrid>
      <w:tr w:rsidR="00457137" w:rsidRPr="00742246" w14:paraId="212F45F7"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6D23458" w14:textId="77777777" w:rsidR="00457137" w:rsidRPr="00742246" w:rsidRDefault="00457137" w:rsidP="00286674">
            <w:pPr>
              <w:rPr>
                <w:rFonts w:ascii="Arial" w:eastAsia="Calibri" w:hAnsi="Arial" w:cs="Arial"/>
                <w:sz w:val="24"/>
                <w:szCs w:val="24"/>
              </w:rPr>
            </w:pPr>
            <w:r w:rsidRPr="00742246">
              <w:rPr>
                <w:rFonts w:ascii="Arial" w:eastAsia="Calibri" w:hAnsi="Arial" w:cs="Arial"/>
                <w:sz w:val="24"/>
                <w:szCs w:val="24"/>
              </w:rPr>
              <w:t>Step</w:t>
            </w:r>
          </w:p>
        </w:tc>
        <w:tc>
          <w:tcPr>
            <w:tcW w:w="3634"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92EE950" w14:textId="77777777" w:rsidR="00457137" w:rsidRPr="00742246" w:rsidRDefault="00457137" w:rsidP="00286674">
            <w:pPr>
              <w:rPr>
                <w:rFonts w:ascii="Arial" w:eastAsia="Calibri" w:hAnsi="Arial" w:cs="Arial"/>
                <w:sz w:val="24"/>
                <w:szCs w:val="24"/>
              </w:rPr>
            </w:pPr>
            <w:r w:rsidRPr="00742246">
              <w:rPr>
                <w:rFonts w:ascii="Arial" w:eastAsia="Calibri" w:hAnsi="Arial" w:cs="Arial"/>
                <w:sz w:val="24"/>
                <w:szCs w:val="24"/>
              </w:rPr>
              <w:t>Image(s)</w:t>
            </w:r>
          </w:p>
        </w:tc>
        <w:tc>
          <w:tcPr>
            <w:tcW w:w="4394"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7B977A1" w14:textId="77777777" w:rsidR="00457137" w:rsidRPr="00742246" w:rsidRDefault="00457137" w:rsidP="00286674">
            <w:pPr>
              <w:rPr>
                <w:rFonts w:ascii="Arial" w:eastAsia="Calibri" w:hAnsi="Arial" w:cs="Arial"/>
                <w:sz w:val="24"/>
                <w:szCs w:val="24"/>
              </w:rPr>
            </w:pPr>
            <w:r w:rsidRPr="00742246">
              <w:rPr>
                <w:rFonts w:ascii="Arial" w:eastAsia="Calibri" w:hAnsi="Arial" w:cs="Arial"/>
                <w:sz w:val="24"/>
                <w:szCs w:val="24"/>
              </w:rPr>
              <w:t xml:space="preserve">Notes </w:t>
            </w:r>
          </w:p>
        </w:tc>
      </w:tr>
      <w:tr w:rsidR="00457137" w:rsidRPr="00742246" w14:paraId="08D82A84"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D9BCC8E" w14:textId="77777777" w:rsidR="00457137" w:rsidRPr="00742246" w:rsidRDefault="00457137" w:rsidP="00286674">
            <w:pPr>
              <w:rPr>
                <w:rFonts w:ascii="Arial" w:eastAsia="Calibri" w:hAnsi="Arial" w:cs="Arial"/>
                <w:sz w:val="24"/>
                <w:szCs w:val="24"/>
              </w:rPr>
            </w:pPr>
            <w:r w:rsidRPr="00742246">
              <w:rPr>
                <w:rFonts w:ascii="Arial" w:eastAsia="Calibri" w:hAnsi="Arial" w:cs="Arial"/>
                <w:sz w:val="24"/>
                <w:szCs w:val="24"/>
              </w:rPr>
              <w:t>1 – Finding the cancellation button</w:t>
            </w:r>
          </w:p>
          <w:p w14:paraId="4D03236D" w14:textId="77777777" w:rsidR="00457137" w:rsidRPr="00742246" w:rsidRDefault="00457137" w:rsidP="00286674">
            <w:pPr>
              <w:rPr>
                <w:rFonts w:ascii="Arial" w:eastAsia="Calibri" w:hAnsi="Arial" w:cs="Arial"/>
                <w:sz w:val="24"/>
                <w:szCs w:val="24"/>
              </w:rPr>
            </w:pPr>
          </w:p>
        </w:tc>
        <w:tc>
          <w:tcPr>
            <w:tcW w:w="3634"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D9AB866" w14:textId="173BF678" w:rsidR="00457137" w:rsidRPr="00742246" w:rsidRDefault="00457137" w:rsidP="00286674">
            <w:pPr>
              <w:pStyle w:val="NormalWeb"/>
              <w:rPr>
                <w:rFonts w:ascii="Arial" w:hAnsi="Arial" w:cs="Arial"/>
              </w:rPr>
            </w:pPr>
          </w:p>
          <w:p w14:paraId="23A0E05F" w14:textId="77777777" w:rsidR="00457137" w:rsidRPr="00742246" w:rsidRDefault="00457137" w:rsidP="00286674">
            <w:pPr>
              <w:rPr>
                <w:rFonts w:ascii="Arial" w:eastAsia="Calibri" w:hAnsi="Arial" w:cs="Arial"/>
                <w:sz w:val="24"/>
                <w:szCs w:val="24"/>
              </w:rPr>
            </w:pPr>
          </w:p>
        </w:tc>
        <w:tc>
          <w:tcPr>
            <w:tcW w:w="4394"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DCC62A4" w14:textId="251F0487" w:rsidR="00457137" w:rsidRPr="00742246" w:rsidRDefault="00457137" w:rsidP="00286674">
            <w:pPr>
              <w:rPr>
                <w:rFonts w:ascii="Arial" w:eastAsia="Calibri" w:hAnsi="Arial" w:cs="Arial"/>
                <w:sz w:val="24"/>
                <w:szCs w:val="24"/>
                <w:lang w:val="en-US"/>
              </w:rPr>
            </w:pPr>
            <w:r w:rsidRPr="00742246">
              <w:rPr>
                <w:rFonts w:ascii="Arial" w:eastAsia="Calibri" w:hAnsi="Arial" w:cs="Arial"/>
                <w:sz w:val="24"/>
                <w:szCs w:val="24"/>
                <w:lang w:val="en-US"/>
              </w:rPr>
              <w:t xml:space="preserve">Navigating to the FAQ topic, “Tangerine Self Care” details a bullet point list of what </w:t>
            </w:r>
            <w:r w:rsidR="003745BF" w:rsidRPr="00742246">
              <w:rPr>
                <w:rFonts w:ascii="Arial" w:eastAsia="Calibri" w:hAnsi="Arial" w:cs="Arial"/>
                <w:sz w:val="24"/>
                <w:szCs w:val="24"/>
                <w:lang w:val="en-US"/>
              </w:rPr>
              <w:t>can be done</w:t>
            </w:r>
            <w:r w:rsidRPr="00742246">
              <w:rPr>
                <w:rFonts w:ascii="Arial" w:eastAsia="Calibri" w:hAnsi="Arial" w:cs="Arial"/>
                <w:sz w:val="24"/>
                <w:szCs w:val="24"/>
                <w:lang w:val="en-US"/>
              </w:rPr>
              <w:t xml:space="preserve"> in the </w:t>
            </w:r>
            <w:r w:rsidR="004A5E20" w:rsidRPr="00742246">
              <w:rPr>
                <w:rFonts w:ascii="Arial" w:eastAsia="Calibri" w:hAnsi="Arial" w:cs="Arial"/>
                <w:sz w:val="24"/>
                <w:szCs w:val="24"/>
                <w:lang w:val="en-US"/>
              </w:rPr>
              <w:t>portal,</w:t>
            </w:r>
            <w:r w:rsidR="003745BF" w:rsidRPr="00742246">
              <w:rPr>
                <w:rFonts w:ascii="Arial" w:eastAsia="Calibri" w:hAnsi="Arial" w:cs="Arial"/>
                <w:sz w:val="24"/>
                <w:szCs w:val="24"/>
                <w:lang w:val="en-US"/>
              </w:rPr>
              <w:t xml:space="preserve"> </w:t>
            </w:r>
            <w:r w:rsidRPr="00742246">
              <w:rPr>
                <w:rFonts w:ascii="Arial" w:eastAsia="Calibri" w:hAnsi="Arial" w:cs="Arial"/>
                <w:sz w:val="24"/>
                <w:szCs w:val="24"/>
                <w:lang w:val="en-US"/>
              </w:rPr>
              <w:t>including cancelling the phone plan through the order lodging section.</w:t>
            </w:r>
          </w:p>
          <w:p w14:paraId="186C55E7" w14:textId="77777777" w:rsidR="00457137" w:rsidRPr="00742246" w:rsidRDefault="00457137" w:rsidP="00286674">
            <w:pPr>
              <w:rPr>
                <w:rFonts w:ascii="Arial" w:eastAsia="Calibri" w:hAnsi="Arial" w:cs="Arial"/>
                <w:sz w:val="24"/>
                <w:szCs w:val="24"/>
                <w:lang w:val="en-US"/>
              </w:rPr>
            </w:pPr>
          </w:p>
          <w:p w14:paraId="0F284C06" w14:textId="71D881BF" w:rsidR="00457137" w:rsidRPr="00742246" w:rsidRDefault="00457137" w:rsidP="00286674">
            <w:pPr>
              <w:rPr>
                <w:rFonts w:ascii="Arial" w:eastAsia="Calibri" w:hAnsi="Arial" w:cs="Arial"/>
                <w:sz w:val="24"/>
                <w:szCs w:val="24"/>
                <w:lang w:val="en-US"/>
              </w:rPr>
            </w:pPr>
            <w:r w:rsidRPr="00742246">
              <w:rPr>
                <w:rFonts w:ascii="Arial" w:eastAsia="Calibri" w:hAnsi="Arial" w:cs="Arial"/>
                <w:sz w:val="24"/>
                <w:szCs w:val="24"/>
                <w:lang w:val="en-US"/>
              </w:rPr>
              <w:t>However, there is an eas</w:t>
            </w:r>
            <w:r w:rsidR="003745BF" w:rsidRPr="00742246">
              <w:rPr>
                <w:rFonts w:ascii="Arial" w:eastAsia="Calibri" w:hAnsi="Arial" w:cs="Arial"/>
                <w:sz w:val="24"/>
                <w:szCs w:val="24"/>
                <w:lang w:val="en-US"/>
              </w:rPr>
              <w:t>ier</w:t>
            </w:r>
            <w:r w:rsidRPr="00742246">
              <w:rPr>
                <w:rFonts w:ascii="Arial" w:eastAsia="Calibri" w:hAnsi="Arial" w:cs="Arial"/>
                <w:sz w:val="24"/>
                <w:szCs w:val="24"/>
                <w:lang w:val="en-US"/>
              </w:rPr>
              <w:t xml:space="preserve"> way to go about the disconne</w:t>
            </w:r>
            <w:r w:rsidR="003745BF" w:rsidRPr="00742246">
              <w:rPr>
                <w:rFonts w:ascii="Arial" w:eastAsia="Calibri" w:hAnsi="Arial" w:cs="Arial"/>
                <w:sz w:val="24"/>
                <w:szCs w:val="24"/>
                <w:lang w:val="en-US"/>
              </w:rPr>
              <w:t>ction which is not explicitly stated.</w:t>
            </w:r>
          </w:p>
          <w:p w14:paraId="7FD0C0C7" w14:textId="77777777" w:rsidR="003745BF" w:rsidRPr="00742246" w:rsidRDefault="003745BF" w:rsidP="00286674">
            <w:pPr>
              <w:rPr>
                <w:rFonts w:ascii="Arial" w:eastAsia="Calibri" w:hAnsi="Arial" w:cs="Arial"/>
                <w:sz w:val="24"/>
                <w:szCs w:val="24"/>
                <w:lang w:val="en-US"/>
              </w:rPr>
            </w:pPr>
          </w:p>
          <w:p w14:paraId="17F93223" w14:textId="77777777" w:rsidR="00457137" w:rsidRPr="00742246" w:rsidRDefault="00457137" w:rsidP="00286674">
            <w:pPr>
              <w:rPr>
                <w:rFonts w:ascii="Arial" w:eastAsia="Calibri" w:hAnsi="Arial" w:cs="Arial"/>
                <w:b/>
                <w:bCs/>
                <w:sz w:val="24"/>
                <w:szCs w:val="24"/>
                <w:lang w:val="en-US"/>
              </w:rPr>
            </w:pPr>
            <w:r w:rsidRPr="00742246">
              <w:rPr>
                <w:rFonts w:ascii="Arial" w:eastAsia="Calibri" w:hAnsi="Arial" w:cs="Arial"/>
                <w:b/>
                <w:bCs/>
                <w:sz w:val="24"/>
                <w:szCs w:val="24"/>
                <w:lang w:val="en-US"/>
              </w:rPr>
              <w:t>Breadcrumbs:</w:t>
            </w:r>
          </w:p>
          <w:p w14:paraId="4E0525C8" w14:textId="77777777" w:rsidR="00457137" w:rsidRPr="00742246" w:rsidRDefault="00457137" w:rsidP="00286674">
            <w:pPr>
              <w:rPr>
                <w:rFonts w:ascii="Arial" w:eastAsia="Calibri" w:hAnsi="Arial" w:cs="Arial"/>
                <w:sz w:val="24"/>
                <w:szCs w:val="24"/>
                <w:lang w:val="en-US"/>
              </w:rPr>
            </w:pPr>
            <w:r w:rsidRPr="00742246">
              <w:rPr>
                <w:rFonts w:ascii="Arial" w:eastAsia="Calibri" w:hAnsi="Arial" w:cs="Arial"/>
                <w:sz w:val="24"/>
                <w:szCs w:val="24"/>
                <w:lang w:val="en-US"/>
              </w:rPr>
              <w:t>Hamburger Menu&gt; ‘Mobile’ menu&gt; ‘Mobile Services’ &gt; ‘View’ button &gt;’Disconnect’ button &gt; Tick ‘I agree’ box &gt; input ‘Mobile Number’&gt; ‘Confirm’ button.</w:t>
            </w:r>
          </w:p>
          <w:p w14:paraId="368744EB" w14:textId="77777777" w:rsidR="00457137" w:rsidRPr="00742246" w:rsidRDefault="00457137" w:rsidP="00286674">
            <w:pPr>
              <w:rPr>
                <w:rFonts w:ascii="Arial" w:eastAsia="Calibri" w:hAnsi="Arial" w:cs="Arial"/>
                <w:sz w:val="24"/>
                <w:szCs w:val="24"/>
                <w:lang w:val="en-US"/>
              </w:rPr>
            </w:pPr>
          </w:p>
          <w:p w14:paraId="7E6BCE59" w14:textId="77777777" w:rsidR="00457137" w:rsidRPr="00742246" w:rsidRDefault="00457137" w:rsidP="00286674">
            <w:pPr>
              <w:rPr>
                <w:rFonts w:ascii="Arial" w:eastAsia="Calibri" w:hAnsi="Arial" w:cs="Arial"/>
                <w:sz w:val="24"/>
                <w:szCs w:val="24"/>
                <w:lang w:val="en-US"/>
              </w:rPr>
            </w:pPr>
          </w:p>
        </w:tc>
      </w:tr>
      <w:tr w:rsidR="00457137" w:rsidRPr="00742246" w14:paraId="6F3A730C"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7E3B8EE" w14:textId="77777777" w:rsidR="00457137" w:rsidRPr="00742246" w:rsidRDefault="00457137" w:rsidP="00286674">
            <w:pPr>
              <w:rPr>
                <w:rFonts w:ascii="Arial" w:eastAsia="Calibri" w:hAnsi="Arial" w:cs="Arial"/>
                <w:sz w:val="24"/>
                <w:szCs w:val="24"/>
              </w:rPr>
            </w:pPr>
            <w:r w:rsidRPr="00742246">
              <w:rPr>
                <w:rFonts w:ascii="Arial" w:eastAsia="Calibri" w:hAnsi="Arial" w:cs="Arial"/>
                <w:sz w:val="24"/>
                <w:szCs w:val="24"/>
              </w:rPr>
              <w:t>2 – Cancelling the Service</w:t>
            </w:r>
          </w:p>
        </w:tc>
        <w:tc>
          <w:tcPr>
            <w:tcW w:w="3634"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40EE653" w14:textId="77777777" w:rsidR="00F70169" w:rsidRDefault="00F70169" w:rsidP="00286674">
            <w:pPr>
              <w:rPr>
                <w:rFonts w:ascii="Arial" w:hAnsi="Arial" w:cs="Arial"/>
                <w:noProof/>
                <w:sz w:val="24"/>
                <w:szCs w:val="24"/>
              </w:rPr>
            </w:pPr>
          </w:p>
          <w:p w14:paraId="2D0FACCD" w14:textId="54FF3734" w:rsidR="00457137" w:rsidRPr="00742246" w:rsidRDefault="00457137" w:rsidP="00286674">
            <w:pPr>
              <w:rPr>
                <w:rFonts w:ascii="Arial" w:eastAsia="Calibri" w:hAnsi="Arial" w:cs="Arial"/>
                <w:sz w:val="24"/>
                <w:szCs w:val="24"/>
              </w:rPr>
            </w:pPr>
            <w:r w:rsidRPr="00742246">
              <w:rPr>
                <w:rFonts w:ascii="Arial" w:hAnsi="Arial" w:cs="Arial"/>
                <w:noProof/>
                <w:sz w:val="24"/>
                <w:szCs w:val="24"/>
              </w:rPr>
              <w:lastRenderedPageBreak/>
              <w:drawing>
                <wp:inline distT="0" distB="0" distL="0" distR="0" wp14:anchorId="3E3AA5E7" wp14:editId="34D78BC3">
                  <wp:extent cx="1771625" cy="2584450"/>
                  <wp:effectExtent l="0" t="0" r="635" b="6350"/>
                  <wp:docPr id="976943124" name="Picture 6" descr="Screenshot showing disconnec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943124" name="Picture 6" descr="Screenshot showing disconnect button."/>
                          <pic:cNvPicPr>
                            <a:picLocks noChangeAspect="1" noChangeArrowheads="1"/>
                          </pic:cNvPicPr>
                        </pic:nvPicPr>
                        <pic:blipFill rotWithShape="1">
                          <a:blip r:embed="rId508" cstate="print">
                            <a:extLst>
                              <a:ext uri="{28A0092B-C50C-407E-A947-70E740481C1C}">
                                <a14:useLocalDpi xmlns:a14="http://schemas.microsoft.com/office/drawing/2010/main" val="0"/>
                              </a:ext>
                            </a:extLst>
                          </a:blip>
                          <a:srcRect t="34035"/>
                          <a:stretch/>
                        </pic:blipFill>
                        <pic:spPr bwMode="auto">
                          <a:xfrm>
                            <a:off x="0" y="0"/>
                            <a:ext cx="1782599" cy="2600459"/>
                          </a:xfrm>
                          <a:prstGeom prst="rect">
                            <a:avLst/>
                          </a:prstGeom>
                          <a:noFill/>
                          <a:ln>
                            <a:noFill/>
                          </a:ln>
                          <a:extLst>
                            <a:ext uri="{53640926-AAD7-44D8-BBD7-CCE9431645EC}">
                              <a14:shadowObscured xmlns:a14="http://schemas.microsoft.com/office/drawing/2010/main"/>
                            </a:ext>
                          </a:extLst>
                        </pic:spPr>
                      </pic:pic>
                    </a:graphicData>
                  </a:graphic>
                </wp:inline>
              </w:drawing>
            </w:r>
          </w:p>
          <w:p w14:paraId="4D651295" w14:textId="3A94CDA6" w:rsidR="00457137" w:rsidRPr="00742246" w:rsidRDefault="00457137" w:rsidP="00286674">
            <w:pPr>
              <w:rPr>
                <w:rFonts w:ascii="Arial" w:eastAsia="Calibri" w:hAnsi="Arial" w:cs="Arial"/>
                <w:sz w:val="24"/>
                <w:szCs w:val="24"/>
              </w:rPr>
            </w:pPr>
            <w:r w:rsidRPr="00742246">
              <w:rPr>
                <w:rFonts w:ascii="Arial" w:hAnsi="Arial" w:cs="Arial"/>
                <w:noProof/>
                <w:sz w:val="24"/>
                <w:szCs w:val="24"/>
              </w:rPr>
              <w:lastRenderedPageBreak/>
              <w:drawing>
                <wp:inline distT="0" distB="0" distL="0" distR="0" wp14:anchorId="5613D875" wp14:editId="55E8B637">
                  <wp:extent cx="1781175" cy="3958222"/>
                  <wp:effectExtent l="0" t="0" r="0" b="4445"/>
                  <wp:docPr id="1389990842" name="Picture 1" descr="Screenshot confirming cancel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990842" name="Picture 1" descr="Screenshot confirming cancellation."/>
                          <pic:cNvPicPr>
                            <a:picLocks noChangeAspect="1" noChangeArrowheads="1"/>
                          </pic:cNvPicPr>
                        </pic:nvPicPr>
                        <pic:blipFill>
                          <a:blip r:embed="rId509" cstate="print">
                            <a:extLst>
                              <a:ext uri="{28A0092B-C50C-407E-A947-70E740481C1C}">
                                <a14:useLocalDpi xmlns:a14="http://schemas.microsoft.com/office/drawing/2010/main" val="0"/>
                              </a:ext>
                            </a:extLst>
                          </a:blip>
                          <a:srcRect/>
                          <a:stretch>
                            <a:fillRect/>
                          </a:stretch>
                        </pic:blipFill>
                        <pic:spPr bwMode="auto">
                          <a:xfrm>
                            <a:off x="0" y="0"/>
                            <a:ext cx="1799666" cy="3999313"/>
                          </a:xfrm>
                          <a:prstGeom prst="rect">
                            <a:avLst/>
                          </a:prstGeom>
                          <a:noFill/>
                          <a:ln>
                            <a:noFill/>
                          </a:ln>
                        </pic:spPr>
                      </pic:pic>
                    </a:graphicData>
                  </a:graphic>
                </wp:inline>
              </w:drawing>
            </w:r>
            <w:r w:rsidRPr="00742246">
              <w:rPr>
                <w:rFonts w:ascii="Arial" w:hAnsi="Arial" w:cs="Arial"/>
                <w:noProof/>
                <w:sz w:val="24"/>
                <w:szCs w:val="24"/>
              </w:rPr>
              <w:lastRenderedPageBreak/>
              <w:drawing>
                <wp:inline distT="0" distB="0" distL="0" distR="0" wp14:anchorId="09D196D8" wp14:editId="67A7409F">
                  <wp:extent cx="1514475" cy="3365553"/>
                  <wp:effectExtent l="0" t="0" r="0" b="6350"/>
                  <wp:docPr id="278928649" name="Picture 4" descr="Screenshot stating cancellation is pe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928649" name="Picture 4" descr="Screenshot stating cancellation is pending."/>
                          <pic:cNvPicPr>
                            <a:picLocks noChangeAspect="1" noChangeArrowheads="1"/>
                          </pic:cNvPicPr>
                        </pic:nvPicPr>
                        <pic:blipFill>
                          <a:blip r:embed="rId510" cstate="print">
                            <a:extLst>
                              <a:ext uri="{28A0092B-C50C-407E-A947-70E740481C1C}">
                                <a14:useLocalDpi xmlns:a14="http://schemas.microsoft.com/office/drawing/2010/main" val="0"/>
                              </a:ext>
                            </a:extLst>
                          </a:blip>
                          <a:srcRect/>
                          <a:stretch>
                            <a:fillRect/>
                          </a:stretch>
                        </pic:blipFill>
                        <pic:spPr bwMode="auto">
                          <a:xfrm>
                            <a:off x="0" y="0"/>
                            <a:ext cx="1517886" cy="3373132"/>
                          </a:xfrm>
                          <a:prstGeom prst="rect">
                            <a:avLst/>
                          </a:prstGeom>
                          <a:noFill/>
                          <a:ln>
                            <a:noFill/>
                          </a:ln>
                        </pic:spPr>
                      </pic:pic>
                    </a:graphicData>
                  </a:graphic>
                </wp:inline>
              </w:drawing>
            </w:r>
          </w:p>
        </w:tc>
        <w:tc>
          <w:tcPr>
            <w:tcW w:w="4394"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442DEB9" w14:textId="77777777" w:rsidR="00457137" w:rsidRPr="00742246" w:rsidRDefault="00457137" w:rsidP="00286674">
            <w:pPr>
              <w:rPr>
                <w:rFonts w:ascii="Arial" w:eastAsia="Calibri" w:hAnsi="Arial" w:cs="Arial"/>
                <w:sz w:val="24"/>
                <w:szCs w:val="24"/>
                <w:lang w:val="en-US"/>
              </w:rPr>
            </w:pPr>
            <w:r w:rsidRPr="00742246">
              <w:rPr>
                <w:rFonts w:ascii="Arial" w:eastAsia="Calibri" w:hAnsi="Arial" w:cs="Arial"/>
                <w:sz w:val="24"/>
                <w:szCs w:val="24"/>
                <w:lang w:val="en-US"/>
              </w:rPr>
              <w:lastRenderedPageBreak/>
              <w:t>This is a simple process that allows for ease of cancellation without contacting any support staff. However, it is important to note that users would not be able to easily find this disconnection button as there are no direct instructions anywhere.</w:t>
            </w:r>
          </w:p>
          <w:p w14:paraId="6467220B" w14:textId="77777777" w:rsidR="00457137" w:rsidRPr="00742246" w:rsidRDefault="00457137" w:rsidP="00286674">
            <w:pPr>
              <w:rPr>
                <w:rFonts w:ascii="Arial" w:eastAsia="Calibri" w:hAnsi="Arial" w:cs="Arial"/>
                <w:sz w:val="24"/>
                <w:szCs w:val="24"/>
                <w:lang w:val="en-US"/>
              </w:rPr>
            </w:pPr>
          </w:p>
          <w:p w14:paraId="6391E63C" w14:textId="77777777" w:rsidR="00457137" w:rsidRPr="00742246" w:rsidRDefault="00457137" w:rsidP="00286674">
            <w:pPr>
              <w:rPr>
                <w:rFonts w:ascii="Arial" w:eastAsia="Calibri" w:hAnsi="Arial" w:cs="Arial"/>
                <w:sz w:val="24"/>
                <w:szCs w:val="24"/>
                <w:lang w:val="en-US"/>
              </w:rPr>
            </w:pPr>
          </w:p>
        </w:tc>
      </w:tr>
    </w:tbl>
    <w:p w14:paraId="305C78BD" w14:textId="77777777" w:rsidR="00457137" w:rsidRPr="00742246" w:rsidRDefault="00457137" w:rsidP="00457137">
      <w:pPr>
        <w:rPr>
          <w:rFonts w:ascii="Arial" w:hAnsi="Arial" w:cs="Arial"/>
        </w:rPr>
      </w:pPr>
    </w:p>
    <w:p w14:paraId="0E58D002" w14:textId="77777777" w:rsidR="00307FF4" w:rsidRPr="00742246" w:rsidRDefault="00307FF4" w:rsidP="00457137">
      <w:pPr>
        <w:rPr>
          <w:rFonts w:ascii="Arial" w:hAnsi="Arial" w:cs="Arial"/>
        </w:rPr>
        <w:sectPr w:rsidR="00307FF4" w:rsidRPr="00742246" w:rsidSect="00AD1C58">
          <w:pgSz w:w="16838" w:h="11906" w:orient="landscape"/>
          <w:pgMar w:top="1440" w:right="1440" w:bottom="1440" w:left="1440" w:header="708" w:footer="708" w:gutter="0"/>
          <w:cols w:space="708"/>
          <w:docGrid w:linePitch="360"/>
        </w:sectPr>
      </w:pPr>
    </w:p>
    <w:p w14:paraId="39E058BA" w14:textId="5D8C34D6" w:rsidR="00887844" w:rsidRPr="00742246" w:rsidRDefault="005F3026" w:rsidP="00AB75D5">
      <w:pPr>
        <w:pStyle w:val="Heading1"/>
        <w:rPr>
          <w:rFonts w:ascii="Arial" w:hAnsi="Arial" w:cs="Arial"/>
        </w:rPr>
      </w:pPr>
      <w:bookmarkStart w:id="155" w:name="_Toc165389285"/>
      <w:r w:rsidRPr="00742246">
        <w:rPr>
          <w:rFonts w:ascii="Arial" w:hAnsi="Arial" w:cs="Arial"/>
        </w:rPr>
        <w:lastRenderedPageBreak/>
        <w:t>3</w:t>
      </w:r>
      <w:r w:rsidR="00120A75" w:rsidRPr="00742246">
        <w:rPr>
          <w:rFonts w:ascii="Arial" w:hAnsi="Arial" w:cs="Arial"/>
        </w:rPr>
        <w:t>8</w:t>
      </w:r>
      <w:r w:rsidR="004B5771" w:rsidRPr="00742246">
        <w:rPr>
          <w:rFonts w:ascii="Arial" w:hAnsi="Arial" w:cs="Arial"/>
        </w:rPr>
        <w:t xml:space="preserve">. </w:t>
      </w:r>
      <w:proofErr w:type="spellStart"/>
      <w:r w:rsidRPr="00742246">
        <w:rPr>
          <w:rFonts w:ascii="Arial" w:hAnsi="Arial" w:cs="Arial"/>
        </w:rPr>
        <w:t>Telechoice</w:t>
      </w:r>
      <w:bookmarkEnd w:id="155"/>
      <w:proofErr w:type="spellEnd"/>
      <w:r w:rsidR="00706345" w:rsidRPr="00742246">
        <w:rPr>
          <w:rFonts w:ascii="Arial" w:hAnsi="Arial" w:cs="Arial"/>
        </w:rPr>
        <w:t xml:space="preserve"> </w:t>
      </w:r>
    </w:p>
    <w:tbl>
      <w:tblPr>
        <w:tblStyle w:val="TableGrid"/>
        <w:tblW w:w="0" w:type="auto"/>
        <w:tblLayout w:type="fixed"/>
        <w:tblLook w:val="06A0" w:firstRow="1" w:lastRow="0" w:firstColumn="1" w:lastColumn="0" w:noHBand="1" w:noVBand="1"/>
      </w:tblPr>
      <w:tblGrid>
        <w:gridCol w:w="2547"/>
        <w:gridCol w:w="6798"/>
      </w:tblGrid>
      <w:tr w:rsidR="00887844" w:rsidRPr="00742246" w14:paraId="6AE1509E"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EB8A857" w14:textId="77777777" w:rsidR="00887844" w:rsidRPr="00742246" w:rsidRDefault="00887844" w:rsidP="00286674">
            <w:pPr>
              <w:rPr>
                <w:rFonts w:ascii="Arial" w:hAnsi="Arial" w:cs="Arial"/>
                <w:sz w:val="24"/>
                <w:szCs w:val="24"/>
              </w:rPr>
            </w:pPr>
            <w:r w:rsidRPr="00742246">
              <w:rPr>
                <w:rFonts w:ascii="Arial" w:hAnsi="Arial" w:cs="Arial"/>
                <w:sz w:val="24"/>
                <w:szCs w:val="24"/>
              </w:rPr>
              <w:t>Telco Name</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D1F0A77" w14:textId="1BCC1EE4" w:rsidR="00887844" w:rsidRPr="00742246" w:rsidRDefault="00887844" w:rsidP="00286674">
            <w:pPr>
              <w:rPr>
                <w:rFonts w:ascii="Arial" w:hAnsi="Arial" w:cs="Arial"/>
                <w:sz w:val="24"/>
                <w:szCs w:val="24"/>
              </w:rPr>
            </w:pPr>
            <w:proofErr w:type="spellStart"/>
            <w:r w:rsidRPr="00742246">
              <w:rPr>
                <w:rFonts w:ascii="Arial" w:eastAsia="Calibri" w:hAnsi="Arial" w:cs="Arial"/>
                <w:sz w:val="24"/>
                <w:szCs w:val="24"/>
              </w:rPr>
              <w:t>TeleChoice</w:t>
            </w:r>
            <w:proofErr w:type="spellEnd"/>
            <w:r w:rsidRPr="00742246">
              <w:rPr>
                <w:rFonts w:ascii="Arial" w:eastAsia="Calibri" w:hAnsi="Arial" w:cs="Arial"/>
                <w:sz w:val="24"/>
                <w:szCs w:val="24"/>
              </w:rPr>
              <w:t xml:space="preserve"> </w:t>
            </w:r>
            <w:r w:rsidR="00C03D65" w:rsidRPr="00742246">
              <w:rPr>
                <w:rFonts w:ascii="Arial" w:eastAsia="Calibri" w:hAnsi="Arial" w:cs="Arial"/>
                <w:sz w:val="24"/>
                <w:szCs w:val="24"/>
              </w:rPr>
              <w:t>- Application</w:t>
            </w:r>
          </w:p>
        </w:tc>
      </w:tr>
      <w:tr w:rsidR="00887844" w:rsidRPr="00742246" w14:paraId="09F5FFBD"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0DEB1FC" w14:textId="77777777" w:rsidR="00887844" w:rsidRPr="00742246" w:rsidRDefault="00887844" w:rsidP="00286674">
            <w:pPr>
              <w:rPr>
                <w:rFonts w:ascii="Arial" w:hAnsi="Arial" w:cs="Arial"/>
                <w:sz w:val="24"/>
                <w:szCs w:val="24"/>
              </w:rPr>
            </w:pPr>
            <w:r w:rsidRPr="00742246">
              <w:rPr>
                <w:rFonts w:ascii="Arial" w:hAnsi="Arial" w:cs="Arial"/>
                <w:sz w:val="24"/>
                <w:szCs w:val="24"/>
              </w:rPr>
              <w:t>Network Used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A5F02A9" w14:textId="1AF98037" w:rsidR="00887844" w:rsidRPr="00742246" w:rsidRDefault="00887844" w:rsidP="00286674">
            <w:pPr>
              <w:rPr>
                <w:rFonts w:ascii="Arial" w:hAnsi="Arial" w:cs="Arial"/>
                <w:sz w:val="24"/>
                <w:szCs w:val="24"/>
              </w:rPr>
            </w:pPr>
            <w:proofErr w:type="spellStart"/>
            <w:r w:rsidRPr="00742246">
              <w:rPr>
                <w:rFonts w:ascii="Arial" w:eastAsia="Calibri" w:hAnsi="Arial" w:cs="Arial"/>
                <w:sz w:val="24"/>
                <w:szCs w:val="24"/>
              </w:rPr>
              <w:t>TeleChoice</w:t>
            </w:r>
            <w:proofErr w:type="spellEnd"/>
            <w:r w:rsidRPr="00742246">
              <w:rPr>
                <w:rFonts w:ascii="Arial" w:eastAsia="Calibri" w:hAnsi="Arial" w:cs="Arial"/>
                <w:sz w:val="24"/>
                <w:szCs w:val="24"/>
              </w:rPr>
              <w:t xml:space="preserve"> uses the Telstra Wholesale Network</w:t>
            </w:r>
            <w:r w:rsidR="00C03D65" w:rsidRPr="00742246">
              <w:rPr>
                <w:rFonts w:ascii="Arial" w:eastAsia="Calibri" w:hAnsi="Arial" w:cs="Arial"/>
                <w:sz w:val="24"/>
                <w:szCs w:val="24"/>
              </w:rPr>
              <w:t>.</w:t>
            </w:r>
          </w:p>
        </w:tc>
      </w:tr>
      <w:tr w:rsidR="00887844" w:rsidRPr="00742246" w14:paraId="41901214"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D60B02E" w14:textId="77777777" w:rsidR="00887844" w:rsidRPr="00742246" w:rsidRDefault="00887844" w:rsidP="00286674">
            <w:pPr>
              <w:rPr>
                <w:rFonts w:ascii="Arial" w:hAnsi="Arial" w:cs="Arial"/>
                <w:sz w:val="24"/>
                <w:szCs w:val="24"/>
              </w:rPr>
            </w:pPr>
            <w:r w:rsidRPr="00742246">
              <w:rPr>
                <w:rFonts w:ascii="Arial" w:hAnsi="Arial" w:cs="Arial"/>
                <w:sz w:val="24"/>
                <w:szCs w:val="24"/>
              </w:rPr>
              <w:t>Plan (being used to test)</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153A93B" w14:textId="77777777" w:rsidR="00887844" w:rsidRPr="00742246" w:rsidRDefault="00887844" w:rsidP="00286674">
            <w:pPr>
              <w:rPr>
                <w:rFonts w:ascii="Arial" w:hAnsi="Arial" w:cs="Arial"/>
                <w:sz w:val="24"/>
                <w:szCs w:val="24"/>
              </w:rPr>
            </w:pPr>
            <w:r w:rsidRPr="00742246">
              <w:rPr>
                <w:rFonts w:ascii="Arial" w:eastAsia="Calibri" w:hAnsi="Arial" w:cs="Arial"/>
                <w:sz w:val="24"/>
                <w:szCs w:val="24"/>
              </w:rPr>
              <w:t>$17, 4GB 28-day expiry prepaid plan</w:t>
            </w:r>
          </w:p>
        </w:tc>
      </w:tr>
      <w:tr w:rsidR="00887844" w:rsidRPr="00742246" w14:paraId="1A64CF9D"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F125458" w14:textId="77777777" w:rsidR="00887844" w:rsidRPr="00742246" w:rsidRDefault="00887844" w:rsidP="00286674">
            <w:pPr>
              <w:rPr>
                <w:rFonts w:ascii="Arial" w:hAnsi="Arial" w:cs="Arial"/>
                <w:sz w:val="24"/>
                <w:szCs w:val="24"/>
              </w:rPr>
            </w:pPr>
            <w:r w:rsidRPr="00742246">
              <w:rPr>
                <w:rFonts w:ascii="Arial" w:hAnsi="Arial" w:cs="Arial"/>
                <w:sz w:val="24"/>
                <w:szCs w:val="24"/>
              </w:rPr>
              <w:t>Date Tested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D3A8DF6" w14:textId="10B9E9D7" w:rsidR="00887844" w:rsidRPr="00742246" w:rsidRDefault="00C03D65" w:rsidP="00286674">
            <w:pPr>
              <w:rPr>
                <w:rFonts w:ascii="Arial" w:hAnsi="Arial" w:cs="Arial"/>
                <w:sz w:val="24"/>
                <w:szCs w:val="24"/>
              </w:rPr>
            </w:pPr>
            <w:r w:rsidRPr="00742246">
              <w:rPr>
                <w:rFonts w:ascii="Arial" w:eastAsia="Calibri" w:hAnsi="Arial" w:cs="Arial"/>
                <w:sz w:val="24"/>
                <w:szCs w:val="24"/>
              </w:rPr>
              <w:t>January 2024</w:t>
            </w:r>
          </w:p>
        </w:tc>
      </w:tr>
    </w:tbl>
    <w:p w14:paraId="287D8B2F" w14:textId="77777777" w:rsidR="00887844" w:rsidRPr="00742246" w:rsidRDefault="00887844" w:rsidP="00887844">
      <w:pPr>
        <w:rPr>
          <w:rFonts w:ascii="Arial" w:hAnsi="Arial" w:cs="Arial"/>
          <w:sz w:val="24"/>
          <w:szCs w:val="24"/>
        </w:rPr>
      </w:pPr>
    </w:p>
    <w:tbl>
      <w:tblPr>
        <w:tblStyle w:val="TableGrid"/>
        <w:tblW w:w="0" w:type="auto"/>
        <w:tblLayout w:type="fixed"/>
        <w:tblLook w:val="06A0" w:firstRow="1" w:lastRow="0" w:firstColumn="1" w:lastColumn="0" w:noHBand="1" w:noVBand="1"/>
      </w:tblPr>
      <w:tblGrid>
        <w:gridCol w:w="2547"/>
        <w:gridCol w:w="6813"/>
      </w:tblGrid>
      <w:tr w:rsidR="00887844" w:rsidRPr="00742246" w14:paraId="1F33C788"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351590C" w14:textId="77777777" w:rsidR="00887844" w:rsidRPr="00742246" w:rsidRDefault="00887844" w:rsidP="00286674">
            <w:pPr>
              <w:rPr>
                <w:rFonts w:ascii="Arial" w:hAnsi="Arial" w:cs="Arial"/>
                <w:b/>
                <w:bCs/>
                <w:sz w:val="24"/>
                <w:szCs w:val="24"/>
              </w:rPr>
            </w:pPr>
            <w:r w:rsidRPr="00742246">
              <w:rPr>
                <w:rFonts w:ascii="Arial" w:hAnsi="Arial" w:cs="Arial"/>
                <w:b/>
                <w:bCs/>
                <w:sz w:val="24"/>
                <w:szCs w:val="24"/>
              </w:rPr>
              <w:t>Support Option</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2D20C6F" w14:textId="77777777" w:rsidR="00887844" w:rsidRPr="00742246" w:rsidRDefault="00887844" w:rsidP="00286674">
            <w:pPr>
              <w:rPr>
                <w:rFonts w:ascii="Arial" w:hAnsi="Arial" w:cs="Arial"/>
                <w:b/>
                <w:bCs/>
                <w:sz w:val="24"/>
                <w:szCs w:val="24"/>
              </w:rPr>
            </w:pPr>
            <w:r w:rsidRPr="00742246">
              <w:rPr>
                <w:rFonts w:ascii="Arial" w:hAnsi="Arial" w:cs="Arial"/>
                <w:b/>
                <w:bCs/>
                <w:sz w:val="24"/>
                <w:szCs w:val="24"/>
              </w:rPr>
              <w:t>Notes/Comments</w:t>
            </w:r>
          </w:p>
        </w:tc>
      </w:tr>
      <w:tr w:rsidR="00887844" w:rsidRPr="00742246" w14:paraId="3981B768"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07A71A4" w14:textId="77777777" w:rsidR="00887844" w:rsidRPr="00742246" w:rsidRDefault="00887844" w:rsidP="00286674">
            <w:pPr>
              <w:rPr>
                <w:rFonts w:ascii="Arial" w:hAnsi="Arial" w:cs="Arial"/>
                <w:sz w:val="24"/>
                <w:szCs w:val="24"/>
              </w:rPr>
            </w:pPr>
            <w:r w:rsidRPr="00742246">
              <w:rPr>
                <w:rFonts w:ascii="Arial" w:hAnsi="Arial" w:cs="Arial"/>
                <w:sz w:val="24"/>
                <w:szCs w:val="24"/>
              </w:rPr>
              <w:t>TTY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4667420" w14:textId="5B8C7CC2" w:rsidR="00887844" w:rsidRPr="00742246" w:rsidRDefault="00A17987" w:rsidP="00286674">
            <w:pPr>
              <w:rPr>
                <w:rFonts w:ascii="Arial" w:hAnsi="Arial" w:cs="Arial"/>
                <w:sz w:val="24"/>
                <w:szCs w:val="24"/>
              </w:rPr>
            </w:pPr>
            <w:r w:rsidRPr="00742246">
              <w:rPr>
                <w:rFonts w:ascii="Arial" w:eastAsia="Calibri" w:hAnsi="Arial" w:cs="Arial"/>
                <w:sz w:val="24"/>
              </w:rPr>
              <w:t>No reference to any support via TTYL.</w:t>
            </w:r>
          </w:p>
        </w:tc>
      </w:tr>
      <w:tr w:rsidR="00887844" w:rsidRPr="00742246" w14:paraId="6158A20E"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065EB12" w14:textId="77777777" w:rsidR="00887844" w:rsidRPr="00742246" w:rsidRDefault="00887844" w:rsidP="00286674">
            <w:pPr>
              <w:rPr>
                <w:rFonts w:ascii="Arial" w:hAnsi="Arial" w:cs="Arial"/>
                <w:sz w:val="24"/>
                <w:szCs w:val="24"/>
              </w:rPr>
            </w:pPr>
            <w:r w:rsidRPr="00742246">
              <w:rPr>
                <w:rFonts w:ascii="Arial" w:hAnsi="Arial" w:cs="Arial"/>
                <w:sz w:val="24"/>
                <w:szCs w:val="24"/>
              </w:rPr>
              <w:t>Online Chat/AI Chat</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0F7E6A9" w14:textId="2EE3FDA0" w:rsidR="00887844" w:rsidRPr="00742246" w:rsidRDefault="00C03D65" w:rsidP="00286674">
            <w:pPr>
              <w:rPr>
                <w:rFonts w:ascii="Arial" w:hAnsi="Arial" w:cs="Arial"/>
                <w:sz w:val="24"/>
                <w:szCs w:val="24"/>
              </w:rPr>
            </w:pPr>
            <w:r w:rsidRPr="00742246">
              <w:rPr>
                <w:rFonts w:ascii="Arial" w:eastAsia="Calibri" w:hAnsi="Arial" w:cs="Arial"/>
                <w:sz w:val="24"/>
                <w:szCs w:val="24"/>
              </w:rPr>
              <w:t>No chat function available.</w:t>
            </w:r>
          </w:p>
        </w:tc>
      </w:tr>
      <w:tr w:rsidR="00887844" w:rsidRPr="00742246" w14:paraId="5D7A7FA4"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04DE9ED" w14:textId="77777777" w:rsidR="00887844" w:rsidRPr="00742246" w:rsidRDefault="00887844" w:rsidP="00286674">
            <w:pPr>
              <w:rPr>
                <w:rFonts w:ascii="Arial" w:hAnsi="Arial" w:cs="Arial"/>
                <w:sz w:val="24"/>
                <w:szCs w:val="24"/>
              </w:rPr>
            </w:pPr>
            <w:r w:rsidRPr="00742246">
              <w:rPr>
                <w:rFonts w:ascii="Arial" w:hAnsi="Arial" w:cs="Arial"/>
                <w:sz w:val="24"/>
                <w:szCs w:val="24"/>
              </w:rPr>
              <w:t>FAQ</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813DFB8" w14:textId="1174FCAA" w:rsidR="00887844" w:rsidRPr="00742246" w:rsidRDefault="00491BA5" w:rsidP="00286674">
            <w:pPr>
              <w:rPr>
                <w:rFonts w:ascii="Arial" w:hAnsi="Arial" w:cs="Arial"/>
                <w:sz w:val="24"/>
                <w:szCs w:val="24"/>
              </w:rPr>
            </w:pPr>
            <w:r w:rsidRPr="00742246">
              <w:rPr>
                <w:rFonts w:ascii="Arial" w:eastAsia="Calibri" w:hAnsi="Arial" w:cs="Arial"/>
                <w:sz w:val="24"/>
                <w:szCs w:val="24"/>
              </w:rPr>
              <w:t xml:space="preserve">Available </w:t>
            </w:r>
            <w:r w:rsidR="00C03D65" w:rsidRPr="00742246">
              <w:rPr>
                <w:rFonts w:ascii="Arial" w:eastAsia="Calibri" w:hAnsi="Arial" w:cs="Arial"/>
                <w:sz w:val="24"/>
                <w:szCs w:val="24"/>
              </w:rPr>
              <w:t xml:space="preserve">but </w:t>
            </w:r>
            <w:r w:rsidRPr="00742246">
              <w:rPr>
                <w:rFonts w:ascii="Arial" w:eastAsia="Calibri" w:hAnsi="Arial" w:cs="Arial"/>
                <w:sz w:val="24"/>
                <w:szCs w:val="24"/>
              </w:rPr>
              <w:t>no information on cancellation</w:t>
            </w:r>
          </w:p>
        </w:tc>
      </w:tr>
      <w:tr w:rsidR="00887844" w:rsidRPr="00742246" w14:paraId="508DDD35"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F7FA2B3" w14:textId="77777777" w:rsidR="00887844" w:rsidRPr="00742246" w:rsidRDefault="00887844" w:rsidP="00286674">
            <w:pPr>
              <w:rPr>
                <w:rFonts w:ascii="Arial" w:hAnsi="Arial" w:cs="Arial"/>
                <w:sz w:val="24"/>
                <w:szCs w:val="24"/>
              </w:rPr>
            </w:pPr>
            <w:r w:rsidRPr="00742246">
              <w:rPr>
                <w:rFonts w:ascii="Arial" w:hAnsi="Arial" w:cs="Arial"/>
                <w:sz w:val="24"/>
                <w:szCs w:val="24"/>
              </w:rPr>
              <w:t>Phone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E918AFD" w14:textId="3D35B779" w:rsidR="00887844" w:rsidRPr="00742246" w:rsidRDefault="00491BA5" w:rsidP="00286674">
            <w:pPr>
              <w:rPr>
                <w:rFonts w:ascii="Arial" w:hAnsi="Arial" w:cs="Arial"/>
                <w:sz w:val="24"/>
                <w:szCs w:val="24"/>
              </w:rPr>
            </w:pPr>
            <w:r w:rsidRPr="00742246">
              <w:rPr>
                <w:rFonts w:ascii="Arial" w:hAnsi="Arial" w:cs="Arial"/>
                <w:sz w:val="24"/>
                <w:szCs w:val="24"/>
              </w:rPr>
              <w:t xml:space="preserve">Mobile Support Available on </w:t>
            </w:r>
            <w:hyperlink r:id="rId511" w:history="1">
              <w:r w:rsidRPr="00742246">
                <w:rPr>
                  <w:rStyle w:val="Hyperlink"/>
                  <w:rFonts w:ascii="Arial" w:hAnsi="Arial" w:cs="Arial"/>
                  <w:color w:val="auto"/>
                  <w:sz w:val="24"/>
                  <w:szCs w:val="24"/>
                  <w:u w:val="none"/>
                </w:rPr>
                <w:t>1300 835 324</w:t>
              </w:r>
            </w:hyperlink>
          </w:p>
        </w:tc>
      </w:tr>
      <w:tr w:rsidR="00887844" w:rsidRPr="00742246" w14:paraId="29B50150"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D6C172A" w14:textId="77777777" w:rsidR="00887844" w:rsidRPr="00742246" w:rsidRDefault="00887844" w:rsidP="00286674">
            <w:pPr>
              <w:rPr>
                <w:rFonts w:ascii="Arial" w:hAnsi="Arial" w:cs="Arial"/>
                <w:sz w:val="24"/>
                <w:szCs w:val="24"/>
              </w:rPr>
            </w:pPr>
            <w:r w:rsidRPr="00742246">
              <w:rPr>
                <w:rFonts w:ascii="Arial" w:hAnsi="Arial" w:cs="Arial"/>
                <w:sz w:val="24"/>
                <w:szCs w:val="24"/>
              </w:rPr>
              <w:t>Other Method</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6C18916" w14:textId="7017AC62" w:rsidR="00887844" w:rsidRPr="00742246" w:rsidRDefault="000F54F4" w:rsidP="00286674">
            <w:pPr>
              <w:rPr>
                <w:rFonts w:ascii="Arial" w:hAnsi="Arial" w:cs="Arial"/>
                <w:sz w:val="24"/>
                <w:szCs w:val="24"/>
              </w:rPr>
            </w:pPr>
            <w:r w:rsidRPr="00742246">
              <w:rPr>
                <w:rFonts w:ascii="Arial" w:eastAsia="Calibri" w:hAnsi="Arial" w:cs="Arial"/>
                <w:sz w:val="24"/>
              </w:rPr>
              <w:t xml:space="preserve">Email - </w:t>
            </w:r>
            <w:hyperlink r:id="rId512" w:history="1">
              <w:r w:rsidR="00CB067D" w:rsidRPr="00742246">
                <w:rPr>
                  <w:rStyle w:val="Hyperlink"/>
                  <w:rFonts w:ascii="Arial" w:eastAsia="Calibri" w:hAnsi="Arial" w:cs="Arial"/>
                  <w:color w:val="auto"/>
                  <w:sz w:val="24"/>
                  <w:u w:val="none"/>
                </w:rPr>
                <w:t>support@telechoice.com.au</w:t>
              </w:r>
            </w:hyperlink>
          </w:p>
        </w:tc>
      </w:tr>
    </w:tbl>
    <w:p w14:paraId="20001841" w14:textId="77777777" w:rsidR="00887844" w:rsidRPr="00742246" w:rsidRDefault="00887844" w:rsidP="00887844">
      <w:pPr>
        <w:rPr>
          <w:rFonts w:ascii="Arial" w:hAnsi="Arial" w:cs="Arial"/>
        </w:rPr>
      </w:pPr>
    </w:p>
    <w:p w14:paraId="3EAF4650" w14:textId="77777777" w:rsidR="00887844" w:rsidRPr="00742246" w:rsidRDefault="00887844" w:rsidP="00887844">
      <w:pPr>
        <w:rPr>
          <w:rFonts w:ascii="Arial" w:hAnsi="Arial" w:cs="Arial"/>
        </w:rPr>
      </w:pPr>
    </w:p>
    <w:p w14:paraId="1FFA4A04" w14:textId="77777777" w:rsidR="00887844" w:rsidRPr="00742246" w:rsidRDefault="00887844" w:rsidP="00887844">
      <w:pPr>
        <w:rPr>
          <w:rFonts w:ascii="Arial" w:hAnsi="Arial" w:cs="Arial"/>
        </w:rPr>
      </w:pPr>
    </w:p>
    <w:p w14:paraId="10AA3CC4" w14:textId="77777777" w:rsidR="004B5771" w:rsidRPr="00742246" w:rsidRDefault="004B5771" w:rsidP="004B5771">
      <w:pPr>
        <w:rPr>
          <w:rFonts w:ascii="Arial" w:eastAsiaTheme="majorEastAsia" w:hAnsi="Arial" w:cs="Arial"/>
          <w:color w:val="0F4761" w:themeColor="accent1" w:themeShade="BF"/>
          <w:sz w:val="40"/>
          <w:szCs w:val="40"/>
        </w:rPr>
      </w:pPr>
      <w:r w:rsidRPr="00742246">
        <w:rPr>
          <w:rFonts w:ascii="Arial" w:hAnsi="Arial" w:cs="Arial"/>
        </w:rPr>
        <w:br w:type="page"/>
      </w:r>
    </w:p>
    <w:p w14:paraId="3563573A" w14:textId="78A93785" w:rsidR="00E41884" w:rsidRPr="00742246" w:rsidRDefault="004B5771" w:rsidP="00E41884">
      <w:pPr>
        <w:pStyle w:val="Heading2"/>
        <w:rPr>
          <w:rFonts w:ascii="Arial" w:hAnsi="Arial" w:cs="Arial"/>
        </w:rPr>
      </w:pPr>
      <w:bookmarkStart w:id="156" w:name="_Toc165389286"/>
      <w:r w:rsidRPr="00742246">
        <w:rPr>
          <w:rFonts w:ascii="Arial" w:hAnsi="Arial" w:cs="Arial"/>
        </w:rPr>
        <w:lastRenderedPageBreak/>
        <w:t>Support and Accessibility Table</w:t>
      </w:r>
      <w:bookmarkEnd w:id="156"/>
    </w:p>
    <w:tbl>
      <w:tblPr>
        <w:tblStyle w:val="TableGrid"/>
        <w:tblW w:w="15393" w:type="dxa"/>
        <w:tblInd w:w="-723" w:type="dxa"/>
        <w:tblLayout w:type="fixed"/>
        <w:tblLook w:val="04A0" w:firstRow="1" w:lastRow="0" w:firstColumn="1" w:lastColumn="0" w:noHBand="0" w:noVBand="1"/>
      </w:tblPr>
      <w:tblGrid>
        <w:gridCol w:w="1418"/>
        <w:gridCol w:w="1701"/>
        <w:gridCol w:w="2594"/>
        <w:gridCol w:w="2420"/>
        <w:gridCol w:w="2420"/>
        <w:gridCol w:w="2420"/>
        <w:gridCol w:w="2420"/>
      </w:tblGrid>
      <w:tr w:rsidR="000910D4" w:rsidRPr="00742246" w14:paraId="6F500C44" w14:textId="77777777" w:rsidTr="006017F8">
        <w:trPr>
          <w:trHeight w:val="620"/>
        </w:trPr>
        <w:tc>
          <w:tcPr>
            <w:tcW w:w="1418" w:type="dxa"/>
            <w:tcBorders>
              <w:top w:val="single" w:sz="4" w:space="0" w:color="auto"/>
              <w:left w:val="single" w:sz="4" w:space="0" w:color="auto"/>
              <w:bottom w:val="single" w:sz="4" w:space="0" w:color="auto"/>
              <w:right w:val="single" w:sz="4" w:space="0" w:color="auto"/>
            </w:tcBorders>
          </w:tcPr>
          <w:p w14:paraId="3F162995" w14:textId="77777777" w:rsidR="00E41884" w:rsidRPr="00742246" w:rsidRDefault="00E41884" w:rsidP="00286674">
            <w:pPr>
              <w:rPr>
                <w:rFonts w:ascii="Arial" w:hAnsi="Arial" w:cs="Arial"/>
                <w:sz w:val="24"/>
                <w:szCs w:val="24"/>
              </w:rPr>
            </w:pPr>
          </w:p>
        </w:tc>
        <w:tc>
          <w:tcPr>
            <w:tcW w:w="1701" w:type="dxa"/>
            <w:tcBorders>
              <w:top w:val="single" w:sz="4" w:space="0" w:color="auto"/>
              <w:left w:val="single" w:sz="4" w:space="0" w:color="auto"/>
              <w:bottom w:val="single" w:sz="4" w:space="0" w:color="auto"/>
              <w:right w:val="single" w:sz="4" w:space="0" w:color="auto"/>
            </w:tcBorders>
            <w:hideMark/>
          </w:tcPr>
          <w:p w14:paraId="504606FB" w14:textId="77777777" w:rsidR="00E41884" w:rsidRPr="00742246" w:rsidRDefault="00E41884" w:rsidP="00286674">
            <w:pPr>
              <w:rPr>
                <w:rFonts w:ascii="Arial" w:hAnsi="Arial" w:cs="Arial"/>
                <w:sz w:val="24"/>
                <w:szCs w:val="24"/>
              </w:rPr>
            </w:pPr>
            <w:r w:rsidRPr="00742246">
              <w:rPr>
                <w:rFonts w:ascii="Arial" w:hAnsi="Arial" w:cs="Arial"/>
                <w:b/>
                <w:bCs/>
                <w:sz w:val="24"/>
                <w:szCs w:val="24"/>
              </w:rPr>
              <w:t>Phone Line Support</w:t>
            </w:r>
            <w:r w:rsidRPr="00742246">
              <w:rPr>
                <w:rFonts w:ascii="Arial" w:hAnsi="Arial" w:cs="Arial"/>
                <w:sz w:val="24"/>
                <w:szCs w:val="24"/>
              </w:rPr>
              <w:t xml:space="preserve"> (Support mobility, visual and cognitive)</w:t>
            </w:r>
          </w:p>
        </w:tc>
        <w:tc>
          <w:tcPr>
            <w:tcW w:w="2594" w:type="dxa"/>
            <w:tcBorders>
              <w:top w:val="single" w:sz="4" w:space="0" w:color="auto"/>
              <w:left w:val="single" w:sz="4" w:space="0" w:color="auto"/>
              <w:bottom w:val="single" w:sz="4" w:space="0" w:color="auto"/>
              <w:right w:val="single" w:sz="4" w:space="0" w:color="auto"/>
            </w:tcBorders>
          </w:tcPr>
          <w:p w14:paraId="29869A76" w14:textId="77777777" w:rsidR="00E41884" w:rsidRPr="00742246" w:rsidRDefault="00E41884" w:rsidP="00286674">
            <w:pPr>
              <w:rPr>
                <w:rFonts w:ascii="Arial" w:hAnsi="Arial" w:cs="Arial"/>
                <w:sz w:val="24"/>
                <w:szCs w:val="24"/>
              </w:rPr>
            </w:pPr>
            <w:r w:rsidRPr="00742246">
              <w:rPr>
                <w:rFonts w:ascii="Arial" w:hAnsi="Arial" w:cs="Arial"/>
                <w:b/>
                <w:bCs/>
                <w:sz w:val="24"/>
                <w:szCs w:val="24"/>
              </w:rPr>
              <w:t xml:space="preserve">TTY </w:t>
            </w:r>
            <w:r w:rsidRPr="00742246">
              <w:rPr>
                <w:rFonts w:ascii="Arial" w:hAnsi="Arial" w:cs="Arial"/>
                <w:sz w:val="24"/>
                <w:szCs w:val="24"/>
              </w:rPr>
              <w:t>(Impacts Deaf individuals)</w:t>
            </w:r>
          </w:p>
          <w:p w14:paraId="2BE05B17" w14:textId="77777777" w:rsidR="00E41884" w:rsidRPr="00742246" w:rsidRDefault="00E41884" w:rsidP="00286674">
            <w:pPr>
              <w:rPr>
                <w:rFonts w:ascii="Arial" w:hAnsi="Arial" w:cs="Arial"/>
                <w:sz w:val="24"/>
                <w:szCs w:val="24"/>
              </w:rPr>
            </w:pPr>
            <w:r w:rsidRPr="00742246">
              <w:rPr>
                <w:rFonts w:ascii="Arial" w:hAnsi="Arial" w:cs="Arial"/>
                <w:sz w:val="24"/>
                <w:szCs w:val="24"/>
              </w:rPr>
              <w:t xml:space="preserve">(If there is no available TTY service. instant </w:t>
            </w:r>
            <w:r w:rsidRPr="00742246">
              <w:rPr>
                <w:rFonts w:ascii="Arial" w:hAnsi="Arial" w:cs="Arial"/>
                <w:sz w:val="24"/>
                <w:szCs w:val="24"/>
                <w:highlight w:val="red"/>
              </w:rPr>
              <w:t>RED</w:t>
            </w:r>
            <w:r w:rsidRPr="00742246">
              <w:rPr>
                <w:rFonts w:ascii="Arial" w:hAnsi="Arial" w:cs="Arial"/>
                <w:sz w:val="24"/>
                <w:szCs w:val="24"/>
              </w:rPr>
              <w:t>)</w:t>
            </w:r>
          </w:p>
          <w:p w14:paraId="59133A00" w14:textId="77777777" w:rsidR="00E41884" w:rsidRPr="00742246" w:rsidRDefault="00E41884" w:rsidP="00286674">
            <w:pPr>
              <w:rPr>
                <w:rFonts w:ascii="Arial" w:hAnsi="Arial" w:cs="Arial"/>
                <w:sz w:val="24"/>
                <w:szCs w:val="24"/>
              </w:rPr>
            </w:pPr>
            <w:r w:rsidRPr="00742246">
              <w:rPr>
                <w:rFonts w:ascii="Arial" w:hAnsi="Arial" w:cs="Arial"/>
                <w:sz w:val="24"/>
                <w:szCs w:val="24"/>
              </w:rPr>
              <w:t xml:space="preserve">(If another TTY service, e.g. NRS, is recommended then it is </w:t>
            </w:r>
            <w:r w:rsidRPr="00742246">
              <w:rPr>
                <w:rFonts w:ascii="Arial" w:hAnsi="Arial" w:cs="Arial"/>
                <w:sz w:val="24"/>
                <w:szCs w:val="24"/>
                <w:highlight w:val="yellow"/>
              </w:rPr>
              <w:t>YELLOW</w:t>
            </w:r>
            <w:r w:rsidRPr="00742246">
              <w:rPr>
                <w:rFonts w:ascii="Arial" w:hAnsi="Arial" w:cs="Arial"/>
                <w:sz w:val="24"/>
                <w:szCs w:val="24"/>
              </w:rPr>
              <w:t>.)</w:t>
            </w:r>
          </w:p>
        </w:tc>
        <w:tc>
          <w:tcPr>
            <w:tcW w:w="2420" w:type="dxa"/>
            <w:tcBorders>
              <w:top w:val="single" w:sz="4" w:space="0" w:color="auto"/>
              <w:left w:val="single" w:sz="4" w:space="0" w:color="auto"/>
              <w:bottom w:val="single" w:sz="4" w:space="0" w:color="auto"/>
              <w:right w:val="single" w:sz="4" w:space="0" w:color="auto"/>
            </w:tcBorders>
            <w:hideMark/>
          </w:tcPr>
          <w:p w14:paraId="51A4F820" w14:textId="77777777" w:rsidR="00E41884" w:rsidRPr="00742246" w:rsidRDefault="00E41884" w:rsidP="00286674">
            <w:pPr>
              <w:rPr>
                <w:rFonts w:ascii="Arial" w:hAnsi="Arial" w:cs="Arial"/>
                <w:b/>
                <w:bCs/>
                <w:sz w:val="24"/>
                <w:szCs w:val="24"/>
              </w:rPr>
            </w:pPr>
            <w:r w:rsidRPr="00742246">
              <w:rPr>
                <w:rFonts w:ascii="Arial" w:hAnsi="Arial" w:cs="Arial"/>
                <w:b/>
                <w:bCs/>
                <w:sz w:val="24"/>
                <w:szCs w:val="24"/>
              </w:rPr>
              <w:t xml:space="preserve">Online/AI Chat Function </w:t>
            </w:r>
          </w:p>
          <w:p w14:paraId="40CFD391" w14:textId="77777777" w:rsidR="00E41884" w:rsidRPr="00742246" w:rsidRDefault="00E41884" w:rsidP="00286674">
            <w:pPr>
              <w:rPr>
                <w:rFonts w:ascii="Arial" w:hAnsi="Arial" w:cs="Arial"/>
                <w:sz w:val="24"/>
                <w:szCs w:val="24"/>
              </w:rPr>
            </w:pPr>
            <w:r w:rsidRPr="00742246">
              <w:rPr>
                <w:rFonts w:ascii="Arial" w:hAnsi="Arial" w:cs="Arial"/>
                <w:sz w:val="24"/>
                <w:szCs w:val="24"/>
              </w:rPr>
              <w:t xml:space="preserve">(If there is a chat/messaging function that does not allow any live chat or is entirely help desk AI, it is an instant </w:t>
            </w:r>
            <w:r w:rsidRPr="00742246">
              <w:rPr>
                <w:rFonts w:ascii="Arial" w:hAnsi="Arial" w:cs="Arial"/>
                <w:sz w:val="24"/>
                <w:szCs w:val="24"/>
                <w:highlight w:val="red"/>
              </w:rPr>
              <w:t>RED</w:t>
            </w:r>
            <w:r w:rsidRPr="00742246">
              <w:rPr>
                <w:rFonts w:ascii="Arial" w:hAnsi="Arial" w:cs="Arial"/>
                <w:sz w:val="24"/>
                <w:szCs w:val="24"/>
              </w:rPr>
              <w:t>.)</w:t>
            </w:r>
          </w:p>
          <w:p w14:paraId="7FF449BF" w14:textId="77777777" w:rsidR="00E41884" w:rsidRPr="00742246" w:rsidRDefault="00E41884" w:rsidP="00286674">
            <w:pPr>
              <w:rPr>
                <w:rFonts w:ascii="Arial" w:hAnsi="Arial" w:cs="Arial"/>
                <w:sz w:val="24"/>
                <w:szCs w:val="24"/>
              </w:rPr>
            </w:pPr>
            <w:r w:rsidRPr="00742246">
              <w:rPr>
                <w:rFonts w:ascii="Arial" w:hAnsi="Arial" w:cs="Arial"/>
                <w:sz w:val="24"/>
                <w:szCs w:val="24"/>
              </w:rPr>
              <w:t xml:space="preserve"> </w:t>
            </w:r>
          </w:p>
        </w:tc>
        <w:tc>
          <w:tcPr>
            <w:tcW w:w="2420" w:type="dxa"/>
            <w:tcBorders>
              <w:top w:val="single" w:sz="4" w:space="0" w:color="auto"/>
              <w:left w:val="single" w:sz="4" w:space="0" w:color="auto"/>
              <w:bottom w:val="single" w:sz="4" w:space="0" w:color="auto"/>
              <w:right w:val="single" w:sz="4" w:space="0" w:color="auto"/>
            </w:tcBorders>
            <w:hideMark/>
          </w:tcPr>
          <w:p w14:paraId="59BE300D" w14:textId="77777777" w:rsidR="00E41884" w:rsidRPr="00742246" w:rsidRDefault="00E41884" w:rsidP="00286674">
            <w:pPr>
              <w:rPr>
                <w:rFonts w:ascii="Arial" w:hAnsi="Arial" w:cs="Arial"/>
                <w:b/>
                <w:bCs/>
                <w:sz w:val="24"/>
                <w:szCs w:val="24"/>
              </w:rPr>
            </w:pPr>
            <w:r w:rsidRPr="00742246">
              <w:rPr>
                <w:rFonts w:ascii="Arial" w:hAnsi="Arial" w:cs="Arial"/>
                <w:b/>
                <w:bCs/>
                <w:sz w:val="24"/>
                <w:szCs w:val="24"/>
              </w:rPr>
              <w:t>E-mail Support</w:t>
            </w:r>
          </w:p>
        </w:tc>
        <w:tc>
          <w:tcPr>
            <w:tcW w:w="2420" w:type="dxa"/>
            <w:tcBorders>
              <w:top w:val="single" w:sz="4" w:space="0" w:color="auto"/>
              <w:left w:val="single" w:sz="4" w:space="0" w:color="auto"/>
              <w:bottom w:val="single" w:sz="4" w:space="0" w:color="auto"/>
              <w:right w:val="single" w:sz="4" w:space="0" w:color="auto"/>
            </w:tcBorders>
            <w:hideMark/>
          </w:tcPr>
          <w:p w14:paraId="704652BD" w14:textId="77777777" w:rsidR="00E41884" w:rsidRPr="00742246" w:rsidRDefault="00E41884" w:rsidP="00286674">
            <w:pPr>
              <w:rPr>
                <w:rFonts w:ascii="Arial" w:hAnsi="Arial" w:cs="Arial"/>
                <w:b/>
                <w:bCs/>
                <w:sz w:val="24"/>
                <w:szCs w:val="24"/>
              </w:rPr>
            </w:pPr>
            <w:r w:rsidRPr="00742246">
              <w:rPr>
                <w:rFonts w:ascii="Arial" w:hAnsi="Arial" w:cs="Arial"/>
                <w:b/>
                <w:bCs/>
                <w:sz w:val="24"/>
                <w:szCs w:val="24"/>
              </w:rPr>
              <w:t>FAQ</w:t>
            </w:r>
          </w:p>
          <w:p w14:paraId="54E10BB4" w14:textId="77777777" w:rsidR="00E41884" w:rsidRPr="00742246" w:rsidRDefault="00E41884" w:rsidP="00286674">
            <w:pPr>
              <w:rPr>
                <w:rFonts w:ascii="Arial" w:hAnsi="Arial" w:cs="Arial"/>
                <w:sz w:val="24"/>
                <w:szCs w:val="24"/>
              </w:rPr>
            </w:pPr>
            <w:r w:rsidRPr="00742246">
              <w:rPr>
                <w:rFonts w:ascii="Arial" w:hAnsi="Arial" w:cs="Arial"/>
                <w:sz w:val="24"/>
                <w:szCs w:val="24"/>
              </w:rPr>
              <w:t xml:space="preserve">(If no information on cancelling, instant </w:t>
            </w:r>
            <w:r w:rsidRPr="00742246">
              <w:rPr>
                <w:rFonts w:ascii="Arial" w:hAnsi="Arial" w:cs="Arial"/>
                <w:sz w:val="24"/>
                <w:szCs w:val="24"/>
                <w:highlight w:val="red"/>
              </w:rPr>
              <w:t>RED</w:t>
            </w:r>
            <w:r w:rsidRPr="00742246">
              <w:rPr>
                <w:rFonts w:ascii="Arial" w:hAnsi="Arial" w:cs="Arial"/>
                <w:sz w:val="24"/>
                <w:szCs w:val="24"/>
              </w:rPr>
              <w:t>.)</w:t>
            </w:r>
          </w:p>
          <w:p w14:paraId="588AD9B9" w14:textId="77777777" w:rsidR="00E41884" w:rsidRPr="00742246" w:rsidRDefault="00E41884" w:rsidP="00286674">
            <w:pPr>
              <w:rPr>
                <w:rFonts w:ascii="Arial" w:hAnsi="Arial" w:cs="Arial"/>
                <w:sz w:val="24"/>
                <w:szCs w:val="24"/>
              </w:rPr>
            </w:pPr>
            <w:r w:rsidRPr="00742246">
              <w:rPr>
                <w:rFonts w:ascii="Arial" w:hAnsi="Arial" w:cs="Arial"/>
                <w:sz w:val="24"/>
                <w:szCs w:val="24"/>
              </w:rPr>
              <w:t xml:space="preserve">(If there is information on cancelling, but it is not particularly helpful </w:t>
            </w:r>
            <w:r w:rsidRPr="00742246">
              <w:rPr>
                <w:rFonts w:ascii="Arial" w:hAnsi="Arial" w:cs="Arial"/>
                <w:sz w:val="24"/>
                <w:szCs w:val="24"/>
                <w:highlight w:val="yellow"/>
              </w:rPr>
              <w:t>YELLOW</w:t>
            </w:r>
            <w:r w:rsidRPr="00742246">
              <w:rPr>
                <w:rFonts w:ascii="Arial" w:hAnsi="Arial" w:cs="Arial"/>
                <w:sz w:val="24"/>
                <w:szCs w:val="24"/>
              </w:rPr>
              <w:t>.)</w:t>
            </w:r>
          </w:p>
        </w:tc>
        <w:tc>
          <w:tcPr>
            <w:tcW w:w="2420" w:type="dxa"/>
            <w:tcBorders>
              <w:top w:val="single" w:sz="4" w:space="0" w:color="auto"/>
              <w:left w:val="single" w:sz="4" w:space="0" w:color="auto"/>
              <w:bottom w:val="single" w:sz="4" w:space="0" w:color="auto"/>
              <w:right w:val="single" w:sz="4" w:space="0" w:color="auto"/>
            </w:tcBorders>
            <w:hideMark/>
          </w:tcPr>
          <w:p w14:paraId="61CF662C" w14:textId="77777777" w:rsidR="00E41884" w:rsidRPr="00742246" w:rsidRDefault="00E41884" w:rsidP="00286674">
            <w:pPr>
              <w:rPr>
                <w:rFonts w:ascii="Arial" w:hAnsi="Arial" w:cs="Arial"/>
                <w:b/>
                <w:bCs/>
                <w:sz w:val="24"/>
                <w:szCs w:val="24"/>
              </w:rPr>
            </w:pPr>
            <w:r w:rsidRPr="00742246">
              <w:rPr>
                <w:rFonts w:ascii="Arial" w:hAnsi="Arial" w:cs="Arial"/>
                <w:b/>
                <w:bCs/>
                <w:sz w:val="24"/>
                <w:szCs w:val="24"/>
              </w:rPr>
              <w:t>Ease of Cancellation</w:t>
            </w:r>
          </w:p>
          <w:p w14:paraId="6C8F8943" w14:textId="77777777" w:rsidR="00E41884" w:rsidRPr="00742246" w:rsidRDefault="00E41884" w:rsidP="00286674">
            <w:pPr>
              <w:rPr>
                <w:rFonts w:ascii="Arial" w:hAnsi="Arial" w:cs="Arial"/>
                <w:sz w:val="24"/>
                <w:szCs w:val="24"/>
              </w:rPr>
            </w:pPr>
            <w:r w:rsidRPr="00742246">
              <w:rPr>
                <w:rFonts w:ascii="Arial" w:hAnsi="Arial" w:cs="Arial"/>
                <w:sz w:val="24"/>
                <w:szCs w:val="24"/>
              </w:rPr>
              <w:t xml:space="preserve">(if a call/chat is required, it is an instant </w:t>
            </w:r>
            <w:r w:rsidRPr="00742246">
              <w:rPr>
                <w:rFonts w:ascii="Arial" w:hAnsi="Arial" w:cs="Arial"/>
                <w:sz w:val="24"/>
                <w:szCs w:val="24"/>
                <w:highlight w:val="red"/>
              </w:rPr>
              <w:t>RED</w:t>
            </w:r>
            <w:r w:rsidRPr="00742246">
              <w:rPr>
                <w:rFonts w:ascii="Arial" w:hAnsi="Arial" w:cs="Arial"/>
                <w:sz w:val="24"/>
                <w:szCs w:val="24"/>
              </w:rPr>
              <w:t>.)</w:t>
            </w:r>
          </w:p>
          <w:p w14:paraId="5991C307" w14:textId="77777777" w:rsidR="00E41884" w:rsidRPr="00742246" w:rsidRDefault="00E41884" w:rsidP="00286674">
            <w:pPr>
              <w:rPr>
                <w:rFonts w:ascii="Arial" w:hAnsi="Arial" w:cs="Arial"/>
                <w:sz w:val="24"/>
                <w:szCs w:val="24"/>
              </w:rPr>
            </w:pPr>
            <w:r w:rsidRPr="00742246">
              <w:rPr>
                <w:rFonts w:ascii="Arial" w:hAnsi="Arial" w:cs="Arial"/>
                <w:sz w:val="24"/>
                <w:szCs w:val="24"/>
              </w:rPr>
              <w:t xml:space="preserve">(If you can cancel through a chat in almost real-time, it is a </w:t>
            </w:r>
            <w:r w:rsidRPr="00742246">
              <w:rPr>
                <w:rFonts w:ascii="Arial" w:hAnsi="Arial" w:cs="Arial"/>
                <w:sz w:val="24"/>
                <w:szCs w:val="24"/>
                <w:highlight w:val="yellow"/>
              </w:rPr>
              <w:t>YELLOW</w:t>
            </w:r>
            <w:r w:rsidRPr="00742246">
              <w:rPr>
                <w:rFonts w:ascii="Arial" w:hAnsi="Arial" w:cs="Arial"/>
                <w:sz w:val="24"/>
                <w:szCs w:val="24"/>
              </w:rPr>
              <w:t>.)</w:t>
            </w:r>
          </w:p>
          <w:p w14:paraId="47F3CEC4" w14:textId="77777777" w:rsidR="00E41884" w:rsidRPr="00742246" w:rsidRDefault="00E41884" w:rsidP="00286674">
            <w:pPr>
              <w:rPr>
                <w:rFonts w:ascii="Arial" w:hAnsi="Arial" w:cs="Arial"/>
                <w:sz w:val="24"/>
                <w:szCs w:val="24"/>
              </w:rPr>
            </w:pPr>
            <w:r w:rsidRPr="00742246">
              <w:rPr>
                <w:rFonts w:ascii="Arial" w:hAnsi="Arial" w:cs="Arial"/>
                <w:sz w:val="24"/>
                <w:szCs w:val="24"/>
              </w:rPr>
              <w:t xml:space="preserve">(If you can cancel the service yourself with a button/etc., it is a </w:t>
            </w:r>
            <w:r w:rsidRPr="00742246">
              <w:rPr>
                <w:rFonts w:ascii="Arial" w:hAnsi="Arial" w:cs="Arial"/>
                <w:sz w:val="24"/>
                <w:szCs w:val="24"/>
                <w:highlight w:val="green"/>
              </w:rPr>
              <w:t>GREEN</w:t>
            </w:r>
            <w:r w:rsidRPr="00742246">
              <w:rPr>
                <w:rFonts w:ascii="Arial" w:hAnsi="Arial" w:cs="Arial"/>
                <w:sz w:val="24"/>
                <w:szCs w:val="24"/>
              </w:rPr>
              <w:t>.)</w:t>
            </w:r>
          </w:p>
        </w:tc>
      </w:tr>
      <w:tr w:rsidR="000910D4" w:rsidRPr="00742246" w14:paraId="49F64EF5" w14:textId="77777777" w:rsidTr="006017F8">
        <w:trPr>
          <w:trHeight w:val="521"/>
        </w:trPr>
        <w:tc>
          <w:tcPr>
            <w:tcW w:w="1418" w:type="dxa"/>
            <w:tcBorders>
              <w:top w:val="single" w:sz="4" w:space="0" w:color="auto"/>
              <w:left w:val="single" w:sz="4" w:space="0" w:color="auto"/>
              <w:bottom w:val="single" w:sz="4" w:space="0" w:color="auto"/>
              <w:right w:val="single" w:sz="4" w:space="0" w:color="auto"/>
            </w:tcBorders>
            <w:hideMark/>
          </w:tcPr>
          <w:p w14:paraId="6CF38F73" w14:textId="77777777" w:rsidR="00E41884" w:rsidRPr="00742246" w:rsidRDefault="00E41884" w:rsidP="00286674">
            <w:pPr>
              <w:rPr>
                <w:rFonts w:ascii="Arial" w:hAnsi="Arial" w:cs="Arial"/>
                <w:sz w:val="24"/>
                <w:szCs w:val="24"/>
              </w:rPr>
            </w:pPr>
            <w:proofErr w:type="spellStart"/>
            <w:r w:rsidRPr="00742246">
              <w:rPr>
                <w:rFonts w:ascii="Arial" w:hAnsi="Arial" w:cs="Arial"/>
                <w:sz w:val="24"/>
                <w:szCs w:val="24"/>
              </w:rPr>
              <w:t>Telechoice</w:t>
            </w:r>
            <w:proofErr w:type="spellEnd"/>
          </w:p>
        </w:tc>
        <w:tc>
          <w:tcPr>
            <w:tcW w:w="1701" w:type="dxa"/>
            <w:tcBorders>
              <w:top w:val="single" w:sz="4" w:space="0" w:color="auto"/>
              <w:left w:val="single" w:sz="4" w:space="0" w:color="auto"/>
              <w:bottom w:val="single" w:sz="4" w:space="0" w:color="auto"/>
              <w:right w:val="single" w:sz="4" w:space="0" w:color="auto"/>
            </w:tcBorders>
          </w:tcPr>
          <w:p w14:paraId="56D32DA1" w14:textId="77777777" w:rsidR="00E41884" w:rsidRPr="00742246" w:rsidRDefault="00E41884" w:rsidP="00286674">
            <w:pPr>
              <w:jc w:val="center"/>
              <w:rPr>
                <w:rFonts w:ascii="Arial" w:hAnsi="Arial" w:cs="Arial"/>
                <w:sz w:val="24"/>
                <w:szCs w:val="24"/>
              </w:rPr>
            </w:pPr>
            <w:r w:rsidRPr="00742246">
              <w:rPr>
                <w:rFonts w:ascii="Arial" w:hAnsi="Arial" w:cs="Arial"/>
                <w:sz w:val="24"/>
                <w:szCs w:val="24"/>
                <w:highlight w:val="green"/>
              </w:rPr>
              <w:t>GREEN</w:t>
            </w:r>
          </w:p>
        </w:tc>
        <w:tc>
          <w:tcPr>
            <w:tcW w:w="2594" w:type="dxa"/>
            <w:tcBorders>
              <w:top w:val="single" w:sz="4" w:space="0" w:color="auto"/>
              <w:left w:val="single" w:sz="4" w:space="0" w:color="auto"/>
              <w:bottom w:val="single" w:sz="4" w:space="0" w:color="auto"/>
              <w:right w:val="single" w:sz="4" w:space="0" w:color="auto"/>
            </w:tcBorders>
          </w:tcPr>
          <w:p w14:paraId="7E8A6741" w14:textId="77777777" w:rsidR="00E41884" w:rsidRPr="00742246" w:rsidRDefault="00E41884" w:rsidP="00286674">
            <w:pPr>
              <w:jc w:val="center"/>
              <w:rPr>
                <w:rFonts w:ascii="Arial" w:hAnsi="Arial" w:cs="Arial"/>
                <w:color w:val="FF0000"/>
                <w:sz w:val="24"/>
                <w:szCs w:val="24"/>
              </w:rPr>
            </w:pPr>
            <w:r w:rsidRPr="00742246">
              <w:rPr>
                <w:rFonts w:ascii="Arial" w:hAnsi="Arial" w:cs="Arial"/>
                <w:sz w:val="24"/>
                <w:szCs w:val="24"/>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1EA82CCA" w14:textId="77777777" w:rsidR="00E41884" w:rsidRPr="00742246" w:rsidRDefault="00E41884" w:rsidP="00286674">
            <w:pPr>
              <w:jc w:val="center"/>
              <w:rPr>
                <w:rFonts w:ascii="Arial" w:hAnsi="Arial" w:cs="Arial"/>
                <w:sz w:val="24"/>
                <w:szCs w:val="24"/>
              </w:rPr>
            </w:pPr>
            <w:r w:rsidRPr="00742246">
              <w:rPr>
                <w:rFonts w:ascii="Arial" w:hAnsi="Arial" w:cs="Arial"/>
                <w:sz w:val="24"/>
                <w:szCs w:val="24"/>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34CB04BF" w14:textId="77777777" w:rsidR="00E41884" w:rsidRPr="00742246" w:rsidRDefault="00E41884" w:rsidP="00286674">
            <w:pPr>
              <w:jc w:val="center"/>
              <w:rPr>
                <w:rFonts w:ascii="Arial" w:hAnsi="Arial" w:cs="Arial"/>
                <w:sz w:val="24"/>
                <w:szCs w:val="24"/>
              </w:rPr>
            </w:pPr>
            <w:r w:rsidRPr="00742246">
              <w:rPr>
                <w:rFonts w:ascii="Arial" w:hAnsi="Arial" w:cs="Arial"/>
                <w:sz w:val="24"/>
                <w:szCs w:val="24"/>
                <w:highlight w:val="green"/>
              </w:rPr>
              <w:t>GREEN</w:t>
            </w:r>
          </w:p>
        </w:tc>
        <w:tc>
          <w:tcPr>
            <w:tcW w:w="2420" w:type="dxa"/>
            <w:tcBorders>
              <w:top w:val="single" w:sz="4" w:space="0" w:color="auto"/>
              <w:left w:val="single" w:sz="4" w:space="0" w:color="auto"/>
              <w:bottom w:val="single" w:sz="4" w:space="0" w:color="auto"/>
              <w:right w:val="single" w:sz="4" w:space="0" w:color="auto"/>
            </w:tcBorders>
          </w:tcPr>
          <w:p w14:paraId="6B81D22D" w14:textId="77777777" w:rsidR="00E41884" w:rsidRPr="00742246" w:rsidRDefault="00E41884" w:rsidP="00286674">
            <w:pPr>
              <w:jc w:val="center"/>
              <w:rPr>
                <w:rFonts w:ascii="Arial" w:hAnsi="Arial" w:cs="Arial"/>
                <w:sz w:val="24"/>
                <w:szCs w:val="24"/>
              </w:rPr>
            </w:pPr>
            <w:r w:rsidRPr="00742246">
              <w:rPr>
                <w:rFonts w:ascii="Arial" w:hAnsi="Arial" w:cs="Arial"/>
                <w:sz w:val="24"/>
                <w:szCs w:val="24"/>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6E68EA6D" w14:textId="77777777" w:rsidR="00E41884" w:rsidRPr="00742246" w:rsidRDefault="00E41884" w:rsidP="00286674">
            <w:pPr>
              <w:jc w:val="center"/>
              <w:rPr>
                <w:rFonts w:ascii="Arial" w:hAnsi="Arial" w:cs="Arial"/>
                <w:sz w:val="24"/>
                <w:szCs w:val="24"/>
              </w:rPr>
            </w:pPr>
            <w:r w:rsidRPr="00742246">
              <w:rPr>
                <w:rFonts w:ascii="Arial" w:hAnsi="Arial" w:cs="Arial"/>
                <w:sz w:val="24"/>
                <w:szCs w:val="24"/>
                <w:highlight w:val="red"/>
              </w:rPr>
              <w:t>RED</w:t>
            </w:r>
          </w:p>
        </w:tc>
      </w:tr>
    </w:tbl>
    <w:p w14:paraId="093FF47C" w14:textId="77777777" w:rsidR="00E41884" w:rsidRPr="00742246" w:rsidRDefault="00E41884" w:rsidP="00E41884">
      <w:pPr>
        <w:rPr>
          <w:rFonts w:ascii="Arial" w:hAnsi="Arial" w:cs="Arial"/>
        </w:rPr>
      </w:pPr>
    </w:p>
    <w:p w14:paraId="3FB1AF27" w14:textId="77777777" w:rsidR="004B5771" w:rsidRPr="00742246" w:rsidRDefault="004B5771" w:rsidP="004B5771">
      <w:pPr>
        <w:rPr>
          <w:rFonts w:ascii="Arial" w:eastAsiaTheme="majorEastAsia" w:hAnsi="Arial" w:cs="Arial"/>
          <w:color w:val="0F4761" w:themeColor="accent1" w:themeShade="BF"/>
          <w:sz w:val="32"/>
          <w:szCs w:val="32"/>
        </w:rPr>
      </w:pPr>
      <w:r w:rsidRPr="00742246">
        <w:rPr>
          <w:rFonts w:ascii="Arial" w:hAnsi="Arial" w:cs="Arial"/>
        </w:rPr>
        <w:br w:type="page"/>
      </w:r>
    </w:p>
    <w:p w14:paraId="020C997E" w14:textId="110701A3" w:rsidR="00042CB4" w:rsidRPr="00742246" w:rsidRDefault="004B5771" w:rsidP="00F2654C">
      <w:pPr>
        <w:pStyle w:val="Heading3"/>
        <w:rPr>
          <w:rFonts w:ascii="Arial" w:hAnsi="Arial" w:cs="Arial"/>
        </w:rPr>
      </w:pPr>
      <w:bookmarkStart w:id="157" w:name="_Toc165389287"/>
      <w:r w:rsidRPr="00742246">
        <w:rPr>
          <w:rStyle w:val="Heading2Char"/>
          <w:rFonts w:ascii="Arial" w:hAnsi="Arial" w:cs="Arial"/>
          <w:sz w:val="28"/>
          <w:szCs w:val="28"/>
        </w:rPr>
        <w:lastRenderedPageBreak/>
        <w:t>Accessibility Evaluation Template</w:t>
      </w:r>
      <w:bookmarkEnd w:id="157"/>
    </w:p>
    <w:tbl>
      <w:tblPr>
        <w:tblStyle w:val="TableGrid"/>
        <w:tblW w:w="14454" w:type="dxa"/>
        <w:tblLayout w:type="fixed"/>
        <w:tblLook w:val="06A0" w:firstRow="1" w:lastRow="0" w:firstColumn="1" w:lastColumn="0" w:noHBand="1" w:noVBand="1"/>
      </w:tblPr>
      <w:tblGrid>
        <w:gridCol w:w="3143"/>
        <w:gridCol w:w="2946"/>
        <w:gridCol w:w="4262"/>
        <w:gridCol w:w="4103"/>
      </w:tblGrid>
      <w:tr w:rsidR="00042CB4" w:rsidRPr="00742246" w14:paraId="1F9EEAAD"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38692468" w14:textId="77777777" w:rsidR="00042CB4" w:rsidRPr="00742246" w:rsidRDefault="00042CB4" w:rsidP="00286674">
            <w:pPr>
              <w:rPr>
                <w:rFonts w:ascii="Arial" w:hAnsi="Arial" w:cs="Arial"/>
                <w:b/>
                <w:bCs/>
                <w:color w:val="000000" w:themeColor="text1"/>
              </w:rPr>
            </w:pPr>
            <w:r w:rsidRPr="00742246">
              <w:rPr>
                <w:rFonts w:ascii="Arial" w:hAnsi="Arial" w:cs="Arial"/>
                <w:b/>
                <w:bCs/>
                <w:szCs w:val="24"/>
              </w:rPr>
              <w:t>Principal</w:t>
            </w:r>
          </w:p>
        </w:tc>
        <w:tc>
          <w:tcPr>
            <w:tcW w:w="2946" w:type="dxa"/>
            <w:tcBorders>
              <w:top w:val="single" w:sz="4" w:space="0" w:color="auto"/>
              <w:left w:val="single" w:sz="4" w:space="0" w:color="auto"/>
              <w:bottom w:val="single" w:sz="4" w:space="0" w:color="auto"/>
              <w:right w:val="single" w:sz="4" w:space="0" w:color="auto"/>
            </w:tcBorders>
            <w:hideMark/>
          </w:tcPr>
          <w:p w14:paraId="34A67503" w14:textId="77777777" w:rsidR="00042CB4" w:rsidRPr="00742246" w:rsidRDefault="00042CB4" w:rsidP="00286674">
            <w:pPr>
              <w:rPr>
                <w:rFonts w:ascii="Arial" w:hAnsi="Arial" w:cs="Arial"/>
                <w:b/>
                <w:bCs/>
                <w:color w:val="000000" w:themeColor="text1"/>
              </w:rPr>
            </w:pPr>
            <w:r w:rsidRPr="00742246">
              <w:rPr>
                <w:rFonts w:ascii="Arial" w:hAnsi="Arial" w:cs="Arial"/>
                <w:b/>
                <w:bCs/>
                <w:highlight w:val="red"/>
              </w:rPr>
              <w:t>RED</w:t>
            </w:r>
            <w:r w:rsidRPr="00742246">
              <w:rPr>
                <w:rFonts w:ascii="Arial" w:hAnsi="Arial" w:cs="Arial"/>
                <w:b/>
                <w:bCs/>
              </w:rPr>
              <w:t>/</w:t>
            </w:r>
            <w:r w:rsidRPr="00742246">
              <w:rPr>
                <w:rFonts w:ascii="Arial" w:hAnsi="Arial" w:cs="Arial"/>
                <w:b/>
                <w:bCs/>
                <w:highlight w:val="yellow"/>
              </w:rPr>
              <w:t>YELLOW</w:t>
            </w:r>
            <w:r w:rsidRPr="00742246">
              <w:rPr>
                <w:rFonts w:ascii="Arial" w:hAnsi="Arial" w:cs="Arial"/>
                <w:b/>
                <w:bCs/>
              </w:rPr>
              <w:t>/</w:t>
            </w:r>
            <w:r w:rsidRPr="00742246">
              <w:rPr>
                <w:rFonts w:ascii="Arial" w:hAnsi="Arial" w:cs="Arial"/>
                <w:b/>
                <w:bCs/>
                <w:highlight w:val="green"/>
              </w:rPr>
              <w:t>GREEN</w:t>
            </w:r>
            <w:r w:rsidRPr="00742246">
              <w:rPr>
                <w:rFonts w:ascii="Arial" w:hAnsi="Arial" w:cs="Arial"/>
                <w:b/>
                <w:bCs/>
              </w:rPr>
              <w:t>/NA</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0E3CCA7" w14:textId="77777777" w:rsidR="00042CB4" w:rsidRPr="00742246" w:rsidRDefault="00042CB4" w:rsidP="00286674">
            <w:pPr>
              <w:rPr>
                <w:rFonts w:ascii="Arial" w:hAnsi="Arial" w:cs="Arial"/>
                <w:b/>
                <w:bCs/>
              </w:rPr>
            </w:pPr>
            <w:r w:rsidRPr="00742246">
              <w:rPr>
                <w:rFonts w:ascii="Arial" w:hAnsi="Arial" w:cs="Arial"/>
                <w:b/>
                <w:bCs/>
              </w:rPr>
              <w:t>Image(s)</w:t>
            </w:r>
          </w:p>
        </w:tc>
        <w:tc>
          <w:tcPr>
            <w:tcW w:w="4103" w:type="dxa"/>
            <w:tcBorders>
              <w:top w:val="single" w:sz="4" w:space="0" w:color="auto"/>
              <w:left w:val="single" w:sz="4" w:space="0" w:color="auto"/>
              <w:bottom w:val="single" w:sz="4" w:space="0" w:color="auto"/>
              <w:right w:val="single" w:sz="4" w:space="0" w:color="auto"/>
            </w:tcBorders>
          </w:tcPr>
          <w:p w14:paraId="6E2F1754" w14:textId="77777777" w:rsidR="00042CB4" w:rsidRPr="00742246" w:rsidRDefault="00042CB4" w:rsidP="00286674">
            <w:pPr>
              <w:rPr>
                <w:rFonts w:ascii="Arial" w:hAnsi="Arial" w:cs="Arial"/>
                <w:b/>
                <w:bCs/>
              </w:rPr>
            </w:pPr>
            <w:r w:rsidRPr="00742246">
              <w:rPr>
                <w:rFonts w:ascii="Arial" w:hAnsi="Arial" w:cs="Arial"/>
                <w:b/>
                <w:bCs/>
              </w:rPr>
              <w:t>Notes</w:t>
            </w:r>
          </w:p>
        </w:tc>
      </w:tr>
      <w:tr w:rsidR="00042CB4" w:rsidRPr="00742246" w14:paraId="74852C7D"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66"/>
          </w:tcPr>
          <w:p w14:paraId="2E9DBDC0" w14:textId="77777777" w:rsidR="00042CB4" w:rsidRPr="00742246" w:rsidRDefault="00042CB4" w:rsidP="00FF45B8">
            <w:pPr>
              <w:pStyle w:val="ListParagraph"/>
              <w:numPr>
                <w:ilvl w:val="0"/>
                <w:numId w:val="124"/>
              </w:numPr>
              <w:rPr>
                <w:rFonts w:ascii="Arial" w:hAnsi="Arial" w:cs="Arial"/>
                <w:b/>
                <w:sz w:val="28"/>
                <w:szCs w:val="24"/>
              </w:rPr>
            </w:pPr>
            <w:r w:rsidRPr="00742246">
              <w:rPr>
                <w:rFonts w:ascii="Arial" w:hAnsi="Arial" w:cs="Arial"/>
                <w:b/>
                <w:sz w:val="28"/>
                <w:szCs w:val="24"/>
              </w:rPr>
              <w:t>Visual</w:t>
            </w:r>
          </w:p>
        </w:tc>
      </w:tr>
      <w:tr w:rsidR="00042CB4" w:rsidRPr="00742246" w14:paraId="4B95E982"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3408AB07" w14:textId="77777777" w:rsidR="00042CB4" w:rsidRPr="00742246" w:rsidRDefault="00042CB4" w:rsidP="00286674">
            <w:pPr>
              <w:rPr>
                <w:rFonts w:ascii="Arial" w:hAnsi="Arial" w:cs="Arial"/>
                <w:b/>
                <w:bCs/>
              </w:rPr>
            </w:pPr>
            <w:r w:rsidRPr="00742246">
              <w:rPr>
                <w:rFonts w:ascii="Arial" w:hAnsi="Arial" w:cs="Arial"/>
                <w:b/>
                <w:bCs/>
              </w:rPr>
              <w:t>Screen Reader Capabilities</w:t>
            </w:r>
          </w:p>
        </w:tc>
      </w:tr>
      <w:tr w:rsidR="00042CB4" w:rsidRPr="00742246" w14:paraId="3CF4F973"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512C0262" w14:textId="77777777" w:rsidR="00042CB4" w:rsidRPr="00742246" w:rsidRDefault="00042CB4" w:rsidP="00FF45B8">
            <w:pPr>
              <w:pStyle w:val="ListParagraph"/>
              <w:numPr>
                <w:ilvl w:val="0"/>
                <w:numId w:val="1"/>
              </w:numPr>
              <w:rPr>
                <w:rFonts w:ascii="Arial" w:hAnsi="Arial" w:cs="Arial"/>
              </w:rPr>
            </w:pPr>
            <w:r w:rsidRPr="00742246">
              <w:rPr>
                <w:rFonts w:ascii="Arial" w:hAnsi="Arial" w:cs="Arial"/>
              </w:rPr>
              <w:t>Text</w:t>
            </w:r>
          </w:p>
          <w:p w14:paraId="2064417F" w14:textId="77777777" w:rsidR="00042CB4" w:rsidRPr="00742246" w:rsidRDefault="00042CB4" w:rsidP="00FF45B8">
            <w:pPr>
              <w:pStyle w:val="ListParagraph"/>
              <w:numPr>
                <w:ilvl w:val="0"/>
                <w:numId w:val="1"/>
              </w:numPr>
              <w:rPr>
                <w:rFonts w:ascii="Arial" w:hAnsi="Arial" w:cs="Arial"/>
              </w:rPr>
            </w:pPr>
            <w:r w:rsidRPr="00742246">
              <w:rPr>
                <w:rFonts w:ascii="Arial" w:hAnsi="Arial" w:cs="Arial"/>
              </w:rPr>
              <w:t>Non-Text Content</w:t>
            </w:r>
          </w:p>
          <w:p w14:paraId="41315B16" w14:textId="77777777" w:rsidR="00042CB4" w:rsidRPr="00742246" w:rsidRDefault="00042CB4" w:rsidP="00FF45B8">
            <w:pPr>
              <w:pStyle w:val="ListParagraph"/>
              <w:numPr>
                <w:ilvl w:val="0"/>
                <w:numId w:val="1"/>
              </w:numPr>
              <w:rPr>
                <w:rFonts w:ascii="Arial" w:hAnsi="Arial" w:cs="Arial"/>
              </w:rPr>
            </w:pPr>
            <w:r w:rsidRPr="00742246">
              <w:rPr>
                <w:rFonts w:ascii="Arial" w:hAnsi="Arial" w:cs="Arial"/>
              </w:rPr>
              <w:t>Headings</w:t>
            </w:r>
          </w:p>
          <w:p w14:paraId="1D802C71" w14:textId="77777777" w:rsidR="00042CB4" w:rsidRPr="00742246" w:rsidRDefault="00042CB4" w:rsidP="00FF45B8">
            <w:pPr>
              <w:pStyle w:val="ListParagraph"/>
              <w:numPr>
                <w:ilvl w:val="0"/>
                <w:numId w:val="1"/>
              </w:numPr>
              <w:rPr>
                <w:rFonts w:ascii="Arial" w:hAnsi="Arial" w:cs="Arial"/>
              </w:rPr>
            </w:pPr>
            <w:r w:rsidRPr="00742246">
              <w:rPr>
                <w:rFonts w:ascii="Arial" w:hAnsi="Arial" w:cs="Arial"/>
              </w:rPr>
              <w:t>Buttons and Links</w:t>
            </w:r>
          </w:p>
          <w:p w14:paraId="5935AF89" w14:textId="77777777" w:rsidR="00042CB4" w:rsidRPr="00742246" w:rsidRDefault="00042CB4" w:rsidP="00FF45B8">
            <w:pPr>
              <w:pStyle w:val="ListParagraph"/>
              <w:numPr>
                <w:ilvl w:val="0"/>
                <w:numId w:val="1"/>
              </w:numPr>
              <w:rPr>
                <w:rFonts w:ascii="Arial" w:hAnsi="Arial" w:cs="Arial"/>
              </w:rPr>
            </w:pPr>
            <w:r w:rsidRPr="00742246">
              <w:rPr>
                <w:rFonts w:ascii="Arial" w:hAnsi="Arial" w:cs="Arial"/>
              </w:rPr>
              <w:t>Input Fields (Instructions/Error Suggestions)</w:t>
            </w:r>
          </w:p>
          <w:p w14:paraId="7B9BF55B" w14:textId="77777777" w:rsidR="00042CB4" w:rsidRPr="00742246" w:rsidRDefault="00042CB4" w:rsidP="00FF45B8">
            <w:pPr>
              <w:pStyle w:val="ListParagraph"/>
              <w:numPr>
                <w:ilvl w:val="0"/>
                <w:numId w:val="1"/>
              </w:numPr>
              <w:rPr>
                <w:rFonts w:ascii="Arial" w:hAnsi="Arial" w:cs="Arial"/>
              </w:rPr>
            </w:pPr>
            <w:r w:rsidRPr="00742246">
              <w:rPr>
                <w:rFonts w:ascii="Arial" w:hAnsi="Arial" w:cs="Arial"/>
              </w:rPr>
              <w:t>Focus Order</w:t>
            </w:r>
          </w:p>
          <w:p w14:paraId="2920950D" w14:textId="77777777" w:rsidR="00042CB4" w:rsidRPr="00742246" w:rsidRDefault="00042CB4" w:rsidP="00286674">
            <w:pPr>
              <w:rPr>
                <w:rFonts w:ascii="Arial" w:hAnsi="Arial" w:cs="Arial"/>
              </w:rPr>
            </w:pPr>
          </w:p>
          <w:p w14:paraId="6202EA43" w14:textId="77777777" w:rsidR="00042CB4" w:rsidRPr="00742246" w:rsidRDefault="00042CB4" w:rsidP="00286674">
            <w:pPr>
              <w:rPr>
                <w:rFonts w:ascii="Arial" w:hAnsi="Arial" w:cs="Arial"/>
              </w:rPr>
            </w:pPr>
            <w:r w:rsidRPr="00742246">
              <w:rPr>
                <w:rFonts w:ascii="Arial" w:hAnsi="Arial" w:cs="Arial"/>
              </w:rPr>
              <w:t>Screen readers provide important auditory guidance, supporting any blind user or individual with low vision. These tools range from reading texts and identifying different page elements such as that of images, buttons, headings, and form fields.</w:t>
            </w:r>
          </w:p>
          <w:p w14:paraId="24E204AD" w14:textId="77777777" w:rsidR="00042CB4" w:rsidRPr="00742246" w:rsidRDefault="00042CB4" w:rsidP="00286674">
            <w:pPr>
              <w:rPr>
                <w:rFonts w:ascii="Arial" w:hAnsi="Arial" w:cs="Arial"/>
              </w:rPr>
            </w:pPr>
          </w:p>
          <w:p w14:paraId="0DDA2FC0" w14:textId="77777777" w:rsidR="00042CB4" w:rsidRPr="00742246" w:rsidRDefault="00042CB4" w:rsidP="00286674">
            <w:pPr>
              <w:rPr>
                <w:rFonts w:ascii="Arial" w:hAnsi="Arial" w:cs="Arial"/>
              </w:rPr>
            </w:pPr>
            <w:r w:rsidRPr="00742246">
              <w:rPr>
                <w:rFonts w:ascii="Arial" w:hAnsi="Arial" w:cs="Arial"/>
              </w:rPr>
              <w:t>This is in line with WCAG 2.2 criteria:</w:t>
            </w:r>
          </w:p>
          <w:p w14:paraId="0666967F" w14:textId="77777777" w:rsidR="00042CB4" w:rsidRPr="00742246" w:rsidRDefault="00042CB4" w:rsidP="00FF45B8">
            <w:pPr>
              <w:pStyle w:val="ListParagraph"/>
              <w:numPr>
                <w:ilvl w:val="0"/>
                <w:numId w:val="2"/>
              </w:numPr>
              <w:rPr>
                <w:rFonts w:ascii="Arial" w:hAnsi="Arial" w:cs="Arial"/>
              </w:rPr>
            </w:pPr>
            <w:r w:rsidRPr="00742246">
              <w:rPr>
                <w:rFonts w:ascii="Arial" w:hAnsi="Arial" w:cs="Arial"/>
              </w:rPr>
              <w:t>1.3.5 Identify Input Purpose (AA)</w:t>
            </w:r>
          </w:p>
          <w:p w14:paraId="28A82D07" w14:textId="77777777" w:rsidR="00042CB4" w:rsidRPr="00742246" w:rsidRDefault="00042CB4" w:rsidP="00FF45B8">
            <w:pPr>
              <w:pStyle w:val="ListParagraph"/>
              <w:numPr>
                <w:ilvl w:val="0"/>
                <w:numId w:val="2"/>
              </w:numPr>
              <w:rPr>
                <w:rFonts w:ascii="Arial" w:hAnsi="Arial" w:cs="Arial"/>
              </w:rPr>
            </w:pPr>
            <w:r w:rsidRPr="00742246">
              <w:rPr>
                <w:rFonts w:ascii="Arial" w:hAnsi="Arial" w:cs="Arial"/>
              </w:rPr>
              <w:t>2.4.3 Focus Order (Level A)</w:t>
            </w:r>
          </w:p>
          <w:p w14:paraId="56D4236F" w14:textId="77777777" w:rsidR="00042CB4" w:rsidRPr="00742246" w:rsidRDefault="00042CB4" w:rsidP="00FF45B8">
            <w:pPr>
              <w:pStyle w:val="ListParagraph"/>
              <w:numPr>
                <w:ilvl w:val="0"/>
                <w:numId w:val="2"/>
              </w:numPr>
              <w:rPr>
                <w:rFonts w:ascii="Arial" w:hAnsi="Arial" w:cs="Arial"/>
              </w:rPr>
            </w:pPr>
            <w:r w:rsidRPr="00742246">
              <w:rPr>
                <w:rFonts w:ascii="Arial" w:hAnsi="Arial" w:cs="Arial"/>
              </w:rPr>
              <w:t>2.4.6 Headings and Labels (Level AA)</w:t>
            </w:r>
          </w:p>
          <w:p w14:paraId="23603484" w14:textId="77777777" w:rsidR="00042CB4" w:rsidRPr="00742246" w:rsidRDefault="00042CB4" w:rsidP="00286674">
            <w:pPr>
              <w:pStyle w:val="ListParagraph"/>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4ABADF34" w14:textId="5038BE78" w:rsidR="00042CB4" w:rsidRPr="00742246" w:rsidRDefault="00CB067D" w:rsidP="00286674">
            <w:pPr>
              <w:rPr>
                <w:rFonts w:ascii="Arial" w:hAnsi="Arial" w:cs="Arial"/>
              </w:rPr>
            </w:pPr>
            <w:r w:rsidRPr="00742246">
              <w:rPr>
                <w:rFonts w:ascii="Arial" w:hAnsi="Arial" w:cs="Arial"/>
                <w:b/>
                <w:bCs/>
                <w:highlight w:val="yellow"/>
              </w:rPr>
              <w:t>YELLOW</w:t>
            </w:r>
            <w:r w:rsidRPr="00742246">
              <w:rPr>
                <w:rFonts w:ascii="Arial" w:hAnsi="Arial" w:cs="Arial"/>
              </w:rPr>
              <w:t xml:space="preserve"> </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E11AA20" w14:textId="2E19B735" w:rsidR="00042CB4" w:rsidRPr="00742246" w:rsidRDefault="00042CB4" w:rsidP="00286674">
            <w:pPr>
              <w:pStyle w:val="NormalWeb"/>
              <w:rPr>
                <w:rFonts w:ascii="Arial" w:hAnsi="Arial" w:cs="Arial"/>
              </w:rPr>
            </w:pPr>
            <w:r w:rsidRPr="00742246">
              <w:rPr>
                <w:rFonts w:ascii="Arial" w:hAnsi="Arial" w:cs="Arial"/>
                <w:noProof/>
              </w:rPr>
              <w:drawing>
                <wp:inline distT="0" distB="0" distL="0" distR="0" wp14:anchorId="41A559FE" wp14:editId="6FABD510">
                  <wp:extent cx="1780908" cy="3445510"/>
                  <wp:effectExtent l="0" t="0" r="0" b="2540"/>
                  <wp:docPr id="1333852653" name="Picture 1333852653" descr="Screenshot of homepage with multiple focus area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852653" name="Picture 1333852653" descr="Screenshot of homepage with multiple focus areas highlighted."/>
                          <pic:cNvPicPr/>
                        </pic:nvPicPr>
                        <pic:blipFill rotWithShape="1">
                          <a:blip r:embed="rId513" cstate="print">
                            <a:extLst>
                              <a:ext uri="{28A0092B-C50C-407E-A947-70E740481C1C}">
                                <a14:useLocalDpi xmlns:a14="http://schemas.microsoft.com/office/drawing/2010/main" val="0"/>
                              </a:ext>
                            </a:extLst>
                          </a:blip>
                          <a:srcRect t="9506"/>
                          <a:stretch/>
                        </pic:blipFill>
                        <pic:spPr bwMode="auto">
                          <a:xfrm>
                            <a:off x="0" y="0"/>
                            <a:ext cx="1792497" cy="3467931"/>
                          </a:xfrm>
                          <a:prstGeom prst="rect">
                            <a:avLst/>
                          </a:prstGeom>
                          <a:ln>
                            <a:noFill/>
                          </a:ln>
                          <a:extLst>
                            <a:ext uri="{53640926-AAD7-44D8-BBD7-CCE9431645EC}">
                              <a14:shadowObscured xmlns:a14="http://schemas.microsoft.com/office/drawing/2010/main"/>
                            </a:ext>
                          </a:extLst>
                        </pic:spPr>
                      </pic:pic>
                    </a:graphicData>
                  </a:graphic>
                </wp:inline>
              </w:drawing>
            </w:r>
            <w:r w:rsidRPr="00742246">
              <w:rPr>
                <w:rFonts w:ascii="Arial" w:hAnsi="Arial" w:cs="Arial"/>
              </w:rPr>
              <w:t xml:space="preserve"> </w:t>
            </w:r>
          </w:p>
          <w:p w14:paraId="06B87E79" w14:textId="77777777" w:rsidR="00042CB4" w:rsidRPr="00742246" w:rsidRDefault="00042CB4"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6ED88A59" w14:textId="77777777" w:rsidR="00042CB4" w:rsidRPr="00742246" w:rsidRDefault="00042CB4" w:rsidP="00286674">
            <w:pPr>
              <w:rPr>
                <w:rFonts w:ascii="Arial" w:eastAsia="Calibri" w:hAnsi="Arial" w:cs="Arial"/>
              </w:rPr>
            </w:pPr>
            <w:r w:rsidRPr="00742246">
              <w:rPr>
                <w:rFonts w:ascii="Arial" w:eastAsia="Calibri" w:hAnsi="Arial" w:cs="Arial"/>
              </w:rPr>
              <w:t>Focus order:</w:t>
            </w:r>
          </w:p>
          <w:p w14:paraId="0440607D" w14:textId="77777777" w:rsidR="00042CB4" w:rsidRPr="00742246" w:rsidRDefault="00042CB4" w:rsidP="00286674">
            <w:pPr>
              <w:rPr>
                <w:rFonts w:ascii="Arial" w:eastAsia="Calibri" w:hAnsi="Arial" w:cs="Arial"/>
              </w:rPr>
            </w:pPr>
            <w:r w:rsidRPr="00742246">
              <w:rPr>
                <w:rFonts w:ascii="Arial" w:eastAsia="Calibri" w:hAnsi="Arial" w:cs="Arial"/>
              </w:rPr>
              <w:t>The focus order of fields was all correct, except for the initial box on all pages, which would highlight the entire page as a focus point.</w:t>
            </w:r>
          </w:p>
          <w:p w14:paraId="34C23B1B" w14:textId="77777777" w:rsidR="00042CB4" w:rsidRPr="00742246" w:rsidRDefault="00042CB4" w:rsidP="00286674">
            <w:pPr>
              <w:rPr>
                <w:rFonts w:ascii="Arial" w:eastAsia="Calibri" w:hAnsi="Arial" w:cs="Arial"/>
              </w:rPr>
            </w:pPr>
          </w:p>
          <w:p w14:paraId="1A624E48" w14:textId="77777777" w:rsidR="00042CB4" w:rsidRPr="00742246" w:rsidRDefault="00042CB4" w:rsidP="00286674">
            <w:pPr>
              <w:rPr>
                <w:rFonts w:ascii="Arial" w:eastAsia="Calibri" w:hAnsi="Arial" w:cs="Arial"/>
              </w:rPr>
            </w:pPr>
            <w:r w:rsidRPr="00742246">
              <w:rPr>
                <w:rFonts w:ascii="Arial" w:eastAsia="Calibri" w:hAnsi="Arial" w:cs="Arial"/>
              </w:rPr>
              <w:t>Buttons &amp; links:</w:t>
            </w:r>
          </w:p>
          <w:p w14:paraId="4861E0F8" w14:textId="77777777" w:rsidR="00042CB4" w:rsidRPr="00742246" w:rsidRDefault="00042CB4" w:rsidP="00286674">
            <w:pPr>
              <w:rPr>
                <w:rFonts w:ascii="Arial" w:eastAsia="Calibri" w:hAnsi="Arial" w:cs="Arial"/>
              </w:rPr>
            </w:pPr>
            <w:r w:rsidRPr="00742246">
              <w:rPr>
                <w:rFonts w:ascii="Arial" w:eastAsia="Calibri" w:hAnsi="Arial" w:cs="Arial"/>
              </w:rPr>
              <w:t>On the Recharge page, the buttons for ‘30 day’, ‘180 day’ and ‘yearlong’ plans read as paragraph text and are not directly identifiable as options to toggle between screens of recharge options.</w:t>
            </w:r>
          </w:p>
          <w:p w14:paraId="6E006880" w14:textId="77777777" w:rsidR="00042CB4" w:rsidRPr="00742246" w:rsidRDefault="00042CB4" w:rsidP="00286674">
            <w:pPr>
              <w:rPr>
                <w:rFonts w:ascii="Arial" w:eastAsia="Calibri" w:hAnsi="Arial" w:cs="Arial"/>
              </w:rPr>
            </w:pPr>
          </w:p>
          <w:p w14:paraId="20B5F19C" w14:textId="77777777" w:rsidR="00042CB4" w:rsidRPr="00742246" w:rsidRDefault="00042CB4" w:rsidP="00286674">
            <w:pPr>
              <w:rPr>
                <w:rFonts w:ascii="Arial" w:eastAsia="Calibri" w:hAnsi="Arial" w:cs="Arial"/>
              </w:rPr>
            </w:pPr>
            <w:r w:rsidRPr="00742246">
              <w:rPr>
                <w:rFonts w:ascii="Arial" w:eastAsia="Calibri" w:hAnsi="Arial" w:cs="Arial"/>
              </w:rPr>
              <w:t>Input fields:</w:t>
            </w:r>
          </w:p>
          <w:p w14:paraId="7F02B1EE" w14:textId="77777777" w:rsidR="00042CB4" w:rsidRPr="00742246" w:rsidRDefault="00042CB4" w:rsidP="00286674">
            <w:pPr>
              <w:rPr>
                <w:rFonts w:ascii="Arial" w:eastAsia="Calibri" w:hAnsi="Arial" w:cs="Arial"/>
              </w:rPr>
            </w:pPr>
            <w:r w:rsidRPr="00742246">
              <w:rPr>
                <w:rFonts w:ascii="Arial" w:eastAsia="Calibri" w:hAnsi="Arial" w:cs="Arial"/>
              </w:rPr>
              <w:t>The app utilizes an alphanumeric keyboard for most inputs, however, elements like the DOB and Medicare Expiry could benefit from a number pad.</w:t>
            </w:r>
          </w:p>
          <w:p w14:paraId="2570E382" w14:textId="77777777" w:rsidR="00042CB4" w:rsidRPr="00742246" w:rsidRDefault="00042CB4" w:rsidP="00286674">
            <w:pPr>
              <w:spacing w:line="259" w:lineRule="auto"/>
              <w:rPr>
                <w:rFonts w:ascii="Arial" w:eastAsia="Calibri" w:hAnsi="Arial" w:cs="Arial"/>
              </w:rPr>
            </w:pPr>
            <w:r w:rsidRPr="00742246">
              <w:rPr>
                <w:rFonts w:ascii="Arial" w:eastAsia="Calibri" w:hAnsi="Arial" w:cs="Arial"/>
              </w:rPr>
              <w:t>Data entry methods included:</w:t>
            </w:r>
          </w:p>
          <w:p w14:paraId="76D4C95D" w14:textId="77777777" w:rsidR="00042CB4" w:rsidRPr="00742246" w:rsidRDefault="00042CB4" w:rsidP="00FF45B8">
            <w:pPr>
              <w:pStyle w:val="ListParagraph"/>
              <w:numPr>
                <w:ilvl w:val="0"/>
                <w:numId w:val="86"/>
              </w:numPr>
              <w:spacing w:line="259" w:lineRule="auto"/>
              <w:rPr>
                <w:rFonts w:ascii="Arial" w:eastAsia="Calibri" w:hAnsi="Arial" w:cs="Arial"/>
                <w:lang w:val="en-US"/>
              </w:rPr>
            </w:pPr>
            <w:r w:rsidRPr="00742246">
              <w:rPr>
                <w:rFonts w:ascii="Arial" w:eastAsia="Calibri" w:hAnsi="Arial" w:cs="Arial"/>
              </w:rPr>
              <w:t>Radio buttons</w:t>
            </w:r>
          </w:p>
          <w:p w14:paraId="5C3DFE81" w14:textId="77777777" w:rsidR="00042CB4" w:rsidRPr="00742246" w:rsidRDefault="00042CB4" w:rsidP="00FF45B8">
            <w:pPr>
              <w:pStyle w:val="ListParagraph"/>
              <w:numPr>
                <w:ilvl w:val="0"/>
                <w:numId w:val="86"/>
              </w:numPr>
              <w:spacing w:line="259" w:lineRule="auto"/>
              <w:rPr>
                <w:rFonts w:ascii="Arial" w:eastAsia="Calibri" w:hAnsi="Arial" w:cs="Arial"/>
                <w:lang w:val="en-US"/>
              </w:rPr>
            </w:pPr>
            <w:r w:rsidRPr="00742246">
              <w:rPr>
                <w:rFonts w:ascii="Arial" w:eastAsia="Calibri" w:hAnsi="Arial" w:cs="Arial"/>
              </w:rPr>
              <w:t>Drop Down Boxes</w:t>
            </w:r>
          </w:p>
          <w:p w14:paraId="51596F4F" w14:textId="77777777" w:rsidR="00042CB4" w:rsidRPr="00742246" w:rsidRDefault="00042CB4" w:rsidP="00286674">
            <w:pPr>
              <w:spacing w:line="259" w:lineRule="auto"/>
              <w:rPr>
                <w:rFonts w:ascii="Arial" w:eastAsia="Calibri" w:hAnsi="Arial" w:cs="Arial"/>
                <w:lang w:val="en-US"/>
              </w:rPr>
            </w:pPr>
          </w:p>
          <w:p w14:paraId="6F0FF85F" w14:textId="77777777" w:rsidR="00042CB4" w:rsidRPr="00742246" w:rsidRDefault="00042CB4" w:rsidP="00286674">
            <w:pPr>
              <w:rPr>
                <w:rFonts w:ascii="Arial" w:eastAsia="Calibri" w:hAnsi="Arial" w:cs="Arial"/>
              </w:rPr>
            </w:pPr>
            <w:r w:rsidRPr="00742246">
              <w:rPr>
                <w:rFonts w:ascii="Arial" w:eastAsia="Calibri" w:hAnsi="Arial" w:cs="Arial"/>
              </w:rPr>
              <w:t>The app could make use of Num pads instead of always using alphanumeric keys.</w:t>
            </w:r>
          </w:p>
          <w:p w14:paraId="02FE9498" w14:textId="77777777" w:rsidR="00042CB4" w:rsidRPr="00742246" w:rsidRDefault="00042CB4" w:rsidP="00286674">
            <w:pPr>
              <w:rPr>
                <w:rFonts w:ascii="Arial" w:eastAsia="Calibri" w:hAnsi="Arial" w:cs="Arial"/>
              </w:rPr>
            </w:pPr>
          </w:p>
          <w:p w14:paraId="7B974EF3" w14:textId="0A2DFD7C" w:rsidR="00042CB4" w:rsidRPr="00742246" w:rsidRDefault="004A5E20" w:rsidP="00286674">
            <w:pPr>
              <w:rPr>
                <w:rFonts w:ascii="Arial" w:eastAsia="Calibri" w:hAnsi="Arial" w:cs="Arial"/>
                <w:b/>
                <w:bCs/>
              </w:rPr>
            </w:pPr>
            <w:r w:rsidRPr="00742246">
              <w:rPr>
                <w:rFonts w:ascii="Arial" w:eastAsia="Calibri" w:hAnsi="Arial" w:cs="Arial"/>
                <w:b/>
                <w:bCs/>
              </w:rPr>
              <w:t>Screen reader</w:t>
            </w:r>
          </w:p>
          <w:p w14:paraId="76BCC846" w14:textId="77777777" w:rsidR="00042CB4" w:rsidRPr="00742246" w:rsidRDefault="00042CB4" w:rsidP="00286674">
            <w:pPr>
              <w:rPr>
                <w:rFonts w:ascii="Arial" w:hAnsi="Arial" w:cs="Arial"/>
                <w:lang w:val="en-US"/>
              </w:rPr>
            </w:pPr>
            <w:r w:rsidRPr="00742246">
              <w:rPr>
                <w:rFonts w:ascii="Arial" w:hAnsi="Arial" w:cs="Arial"/>
              </w:rPr>
              <w:lastRenderedPageBreak/>
              <w:t>Incorrectly tagged main window. A screen reader reads the mobile number as the entirety of the page, meaning it is difficult to navigate to the next focus point.</w:t>
            </w:r>
          </w:p>
          <w:p w14:paraId="435C09E9" w14:textId="77777777" w:rsidR="00042CB4" w:rsidRPr="00742246" w:rsidRDefault="00042CB4" w:rsidP="00286674">
            <w:pPr>
              <w:rPr>
                <w:rFonts w:ascii="Arial" w:hAnsi="Arial" w:cs="Arial"/>
                <w:b/>
                <w:bCs/>
              </w:rPr>
            </w:pPr>
          </w:p>
        </w:tc>
      </w:tr>
      <w:tr w:rsidR="00042CB4" w:rsidRPr="00742246" w14:paraId="6AE106A1"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1D128766" w14:textId="77777777" w:rsidR="00042CB4" w:rsidRPr="00742246" w:rsidRDefault="00042CB4" w:rsidP="00286674">
            <w:pPr>
              <w:rPr>
                <w:rFonts w:ascii="Arial" w:hAnsi="Arial" w:cs="Arial"/>
                <w:b/>
                <w:bCs/>
              </w:rPr>
            </w:pPr>
            <w:r w:rsidRPr="00742246">
              <w:rPr>
                <w:rFonts w:ascii="Arial" w:hAnsi="Arial" w:cs="Arial"/>
                <w:b/>
                <w:bCs/>
              </w:rPr>
              <w:lastRenderedPageBreak/>
              <w:t>Colour Contrast</w:t>
            </w:r>
          </w:p>
        </w:tc>
      </w:tr>
      <w:tr w:rsidR="00042CB4" w:rsidRPr="00742246" w14:paraId="171CE92E"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55C83FA1" w14:textId="77777777" w:rsidR="00042CB4" w:rsidRPr="00742246" w:rsidRDefault="00042CB4" w:rsidP="00FF45B8">
            <w:pPr>
              <w:pStyle w:val="ListParagraph"/>
              <w:numPr>
                <w:ilvl w:val="0"/>
                <w:numId w:val="8"/>
              </w:numPr>
              <w:rPr>
                <w:rFonts w:ascii="Arial" w:hAnsi="Arial" w:cs="Arial"/>
              </w:rPr>
            </w:pPr>
            <w:r w:rsidRPr="00742246">
              <w:rPr>
                <w:rFonts w:ascii="Arial" w:hAnsi="Arial" w:cs="Arial"/>
              </w:rPr>
              <w:t>Contrast of Text</w:t>
            </w:r>
          </w:p>
          <w:p w14:paraId="7E3DE81D" w14:textId="77777777" w:rsidR="00042CB4" w:rsidRPr="00742246" w:rsidRDefault="00042CB4" w:rsidP="00FF45B8">
            <w:pPr>
              <w:pStyle w:val="ListParagraph"/>
              <w:numPr>
                <w:ilvl w:val="0"/>
                <w:numId w:val="8"/>
              </w:numPr>
              <w:rPr>
                <w:rFonts w:ascii="Arial" w:hAnsi="Arial" w:cs="Arial"/>
              </w:rPr>
            </w:pPr>
            <w:r w:rsidRPr="00742246">
              <w:rPr>
                <w:rFonts w:ascii="Arial" w:hAnsi="Arial" w:cs="Arial"/>
              </w:rPr>
              <w:t>Contrast of Non-Text Content</w:t>
            </w:r>
          </w:p>
          <w:p w14:paraId="27FE9E91" w14:textId="77777777" w:rsidR="00042CB4" w:rsidRPr="00742246" w:rsidRDefault="00042CB4" w:rsidP="00286674">
            <w:pPr>
              <w:rPr>
                <w:rFonts w:ascii="Arial" w:hAnsi="Arial" w:cs="Arial"/>
              </w:rPr>
            </w:pPr>
          </w:p>
          <w:p w14:paraId="6E15E83B" w14:textId="77777777" w:rsidR="00042CB4" w:rsidRPr="00742246" w:rsidRDefault="00042CB4" w:rsidP="00286674">
            <w:pPr>
              <w:rPr>
                <w:rFonts w:ascii="Arial" w:hAnsi="Arial" w:cs="Arial"/>
              </w:rPr>
            </w:pPr>
            <w:r w:rsidRPr="00742246">
              <w:rPr>
                <w:rFonts w:ascii="Arial" w:hAnsi="Arial" w:cs="Arial"/>
              </w:rPr>
              <w:t>Contrasting of 14 pt size text must have a minimum ratio of 4.5:1, whilst any text that is larger, bold, or any UI component must have a minimum ratio of 3:1. This enables users with visual difficulties to be better suited to see content on a mobile screen.</w:t>
            </w:r>
          </w:p>
          <w:p w14:paraId="597B0B2E" w14:textId="77777777" w:rsidR="00042CB4" w:rsidRPr="00742246" w:rsidRDefault="00042CB4" w:rsidP="00286674">
            <w:pPr>
              <w:rPr>
                <w:rFonts w:ascii="Arial" w:hAnsi="Arial" w:cs="Arial"/>
              </w:rPr>
            </w:pPr>
          </w:p>
          <w:p w14:paraId="6068C557" w14:textId="77777777" w:rsidR="00042CB4" w:rsidRPr="00742246" w:rsidRDefault="00042CB4" w:rsidP="00286674">
            <w:pPr>
              <w:rPr>
                <w:rFonts w:ascii="Arial" w:hAnsi="Arial" w:cs="Arial"/>
              </w:rPr>
            </w:pPr>
            <w:r w:rsidRPr="00742246">
              <w:rPr>
                <w:rFonts w:ascii="Arial" w:hAnsi="Arial" w:cs="Arial"/>
              </w:rPr>
              <w:t>This is in line with WCAG 2.2 criteria:</w:t>
            </w:r>
          </w:p>
          <w:p w14:paraId="2E678E72" w14:textId="77777777" w:rsidR="00042CB4" w:rsidRPr="00742246" w:rsidRDefault="00042CB4" w:rsidP="00FF45B8">
            <w:pPr>
              <w:pStyle w:val="ListParagraph"/>
              <w:numPr>
                <w:ilvl w:val="0"/>
                <w:numId w:val="9"/>
              </w:numPr>
              <w:rPr>
                <w:rFonts w:ascii="Arial" w:hAnsi="Arial" w:cs="Arial"/>
              </w:rPr>
            </w:pPr>
            <w:r w:rsidRPr="00742246">
              <w:rPr>
                <w:rFonts w:ascii="Arial" w:hAnsi="Arial" w:cs="Arial"/>
              </w:rPr>
              <w:t>1.4.3 Contrast (Minimum) (Level AA)</w:t>
            </w:r>
          </w:p>
          <w:p w14:paraId="55D07E35" w14:textId="77777777" w:rsidR="00042CB4" w:rsidRPr="00742246" w:rsidRDefault="00042CB4" w:rsidP="00FF45B8">
            <w:pPr>
              <w:pStyle w:val="ListParagraph"/>
              <w:numPr>
                <w:ilvl w:val="0"/>
                <w:numId w:val="9"/>
              </w:numPr>
              <w:rPr>
                <w:rFonts w:ascii="Arial" w:hAnsi="Arial" w:cs="Arial"/>
              </w:rPr>
            </w:pPr>
            <w:r w:rsidRPr="00742246">
              <w:rPr>
                <w:rFonts w:ascii="Arial" w:hAnsi="Arial" w:cs="Arial"/>
              </w:rPr>
              <w:t>1.4.11 Non-text Contrast (Level AA).</w:t>
            </w:r>
          </w:p>
        </w:tc>
        <w:tc>
          <w:tcPr>
            <w:tcW w:w="2946" w:type="dxa"/>
            <w:tcBorders>
              <w:top w:val="single" w:sz="4" w:space="0" w:color="auto"/>
              <w:left w:val="single" w:sz="4" w:space="0" w:color="auto"/>
              <w:bottom w:val="single" w:sz="4" w:space="0" w:color="auto"/>
              <w:right w:val="single" w:sz="4" w:space="0" w:color="auto"/>
            </w:tcBorders>
            <w:hideMark/>
          </w:tcPr>
          <w:p w14:paraId="3A86AC71" w14:textId="42B1399A" w:rsidR="00042CB4" w:rsidRPr="00742246" w:rsidRDefault="00CB067D" w:rsidP="00286674">
            <w:pPr>
              <w:rPr>
                <w:rFonts w:ascii="Arial" w:hAnsi="Arial" w:cs="Arial"/>
              </w:rPr>
            </w:pPr>
            <w:r w:rsidRPr="00742246">
              <w:rPr>
                <w:rFonts w:ascii="Arial" w:hAnsi="Arial" w:cs="Arial"/>
                <w:b/>
                <w:bCs/>
                <w:highlight w:val="red"/>
              </w:rPr>
              <w:t>RED</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B92482F" w14:textId="77777777" w:rsidR="00042CB4" w:rsidRPr="00742246" w:rsidRDefault="00042CB4" w:rsidP="00286674">
            <w:pPr>
              <w:pStyle w:val="NormalWeb"/>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15E82AD0" w14:textId="68CF59FF" w:rsidR="00042CB4" w:rsidRPr="00742246" w:rsidRDefault="00042CB4" w:rsidP="00286674">
            <w:pPr>
              <w:spacing w:line="259" w:lineRule="auto"/>
              <w:rPr>
                <w:rFonts w:ascii="Arial" w:eastAsia="Calibri" w:hAnsi="Arial" w:cs="Arial"/>
              </w:rPr>
            </w:pPr>
            <w:r w:rsidRPr="00742246">
              <w:rPr>
                <w:rFonts w:ascii="Arial" w:eastAsia="Calibri" w:hAnsi="Arial" w:cs="Arial"/>
              </w:rPr>
              <w:t>The app does not meet the contrast requirements</w:t>
            </w:r>
            <w:r w:rsidR="001D09B6">
              <w:rPr>
                <w:rFonts w:ascii="Arial" w:eastAsia="Calibri" w:hAnsi="Arial" w:cs="Arial"/>
              </w:rPr>
              <w:t>.</w:t>
            </w:r>
          </w:p>
          <w:p w14:paraId="06BF2B15" w14:textId="77777777" w:rsidR="00042CB4" w:rsidRPr="00742246" w:rsidRDefault="00042CB4" w:rsidP="00286674">
            <w:pPr>
              <w:spacing w:line="259" w:lineRule="auto"/>
              <w:rPr>
                <w:rFonts w:ascii="Arial" w:eastAsia="Calibri" w:hAnsi="Arial" w:cs="Arial"/>
                <w:lang w:val="en-US"/>
              </w:rPr>
            </w:pPr>
          </w:p>
          <w:p w14:paraId="6EE47CF9" w14:textId="77777777" w:rsidR="00042CB4" w:rsidRPr="00742246" w:rsidRDefault="00042CB4" w:rsidP="00286674">
            <w:pPr>
              <w:spacing w:line="259" w:lineRule="auto"/>
              <w:rPr>
                <w:rFonts w:ascii="Arial" w:eastAsia="Calibri" w:hAnsi="Arial" w:cs="Arial"/>
                <w:lang w:val="en-US"/>
              </w:rPr>
            </w:pPr>
            <w:r w:rsidRPr="00742246">
              <w:rPr>
                <w:rFonts w:ascii="Arial" w:eastAsia="Calibri" w:hAnsi="Arial" w:cs="Arial"/>
              </w:rPr>
              <w:t>Although some black text on a white background will meet this standard, many of the buttons featured an off-white or grey appearance making them low contrast.</w:t>
            </w:r>
          </w:p>
          <w:p w14:paraId="4E9B4D13" w14:textId="77777777" w:rsidR="00042CB4" w:rsidRPr="00742246" w:rsidRDefault="00042CB4" w:rsidP="00286674">
            <w:pPr>
              <w:spacing w:line="259" w:lineRule="auto"/>
              <w:rPr>
                <w:rFonts w:ascii="Arial" w:eastAsia="Calibri" w:hAnsi="Arial" w:cs="Arial"/>
                <w:lang w:val="en-US"/>
              </w:rPr>
            </w:pPr>
          </w:p>
          <w:p w14:paraId="36E8AC0B" w14:textId="77777777" w:rsidR="00042CB4" w:rsidRPr="00742246" w:rsidRDefault="00042CB4" w:rsidP="00286674">
            <w:pPr>
              <w:rPr>
                <w:rFonts w:ascii="Arial" w:hAnsi="Arial" w:cs="Arial"/>
              </w:rPr>
            </w:pPr>
            <w:r w:rsidRPr="00742246">
              <w:rPr>
                <w:rFonts w:ascii="Arial" w:eastAsia="Calibri" w:hAnsi="Arial" w:cs="Arial"/>
              </w:rPr>
              <w:t>The toggle switch to enable and chancel prepaid auto renewal did have high contrast however, making it easy for a user to enable or disable auto payment</w:t>
            </w:r>
          </w:p>
        </w:tc>
      </w:tr>
      <w:tr w:rsidR="00042CB4" w:rsidRPr="00742246" w14:paraId="31B04720"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4B2A529E" w14:textId="77777777" w:rsidR="00042CB4" w:rsidRPr="00742246" w:rsidRDefault="00042CB4" w:rsidP="00286674">
            <w:pPr>
              <w:rPr>
                <w:rFonts w:ascii="Arial" w:hAnsi="Arial" w:cs="Arial"/>
                <w:b/>
                <w:bCs/>
              </w:rPr>
            </w:pPr>
            <w:r w:rsidRPr="00742246">
              <w:rPr>
                <w:rFonts w:ascii="Arial" w:hAnsi="Arial" w:cs="Arial"/>
                <w:b/>
                <w:bCs/>
              </w:rPr>
              <w:t>Universal Accessible Settings</w:t>
            </w:r>
          </w:p>
        </w:tc>
      </w:tr>
      <w:tr w:rsidR="00042CB4" w:rsidRPr="00742246" w14:paraId="30BBE30E"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52A5544A" w14:textId="77777777" w:rsidR="00042CB4" w:rsidRPr="00742246" w:rsidRDefault="00042CB4" w:rsidP="00FF45B8">
            <w:pPr>
              <w:pStyle w:val="ListParagraph"/>
              <w:numPr>
                <w:ilvl w:val="0"/>
                <w:numId w:val="4"/>
              </w:numPr>
              <w:rPr>
                <w:rFonts w:ascii="Arial" w:hAnsi="Arial" w:cs="Arial"/>
              </w:rPr>
            </w:pPr>
            <w:r w:rsidRPr="00742246">
              <w:rPr>
                <w:rFonts w:ascii="Arial" w:hAnsi="Arial" w:cs="Arial"/>
              </w:rPr>
              <w:t>Orientation</w:t>
            </w:r>
          </w:p>
          <w:p w14:paraId="2B9F8788" w14:textId="77777777" w:rsidR="00042CB4" w:rsidRPr="00742246" w:rsidRDefault="00042CB4" w:rsidP="00FF45B8">
            <w:pPr>
              <w:pStyle w:val="ListParagraph"/>
              <w:numPr>
                <w:ilvl w:val="0"/>
                <w:numId w:val="4"/>
              </w:numPr>
              <w:rPr>
                <w:rFonts w:ascii="Arial" w:hAnsi="Arial" w:cs="Arial"/>
              </w:rPr>
            </w:pPr>
            <w:r w:rsidRPr="00742246">
              <w:rPr>
                <w:rFonts w:ascii="Arial" w:hAnsi="Arial" w:cs="Arial"/>
              </w:rPr>
              <w:t>Resize Text</w:t>
            </w:r>
          </w:p>
          <w:p w14:paraId="221F2E6C" w14:textId="77777777" w:rsidR="00042CB4" w:rsidRPr="00742246" w:rsidRDefault="00042CB4" w:rsidP="00FF45B8">
            <w:pPr>
              <w:pStyle w:val="ListParagraph"/>
              <w:numPr>
                <w:ilvl w:val="0"/>
                <w:numId w:val="4"/>
              </w:numPr>
              <w:rPr>
                <w:rFonts w:ascii="Arial" w:hAnsi="Arial" w:cs="Arial"/>
              </w:rPr>
            </w:pPr>
            <w:r w:rsidRPr="00742246">
              <w:rPr>
                <w:rFonts w:ascii="Arial" w:hAnsi="Arial" w:cs="Arial"/>
              </w:rPr>
              <w:t>Colour Theme</w:t>
            </w:r>
          </w:p>
          <w:p w14:paraId="214499B0" w14:textId="77777777" w:rsidR="00042CB4" w:rsidRPr="00742246" w:rsidRDefault="00042CB4" w:rsidP="00286674">
            <w:pPr>
              <w:rPr>
                <w:rFonts w:ascii="Arial" w:hAnsi="Arial" w:cs="Arial"/>
              </w:rPr>
            </w:pPr>
          </w:p>
          <w:p w14:paraId="5FC8AE1B" w14:textId="77777777" w:rsidR="00042CB4" w:rsidRPr="00742246" w:rsidRDefault="00042CB4" w:rsidP="00286674">
            <w:pPr>
              <w:rPr>
                <w:rFonts w:ascii="Arial" w:hAnsi="Arial" w:cs="Arial"/>
              </w:rPr>
            </w:pPr>
            <w:r w:rsidRPr="00742246">
              <w:rPr>
                <w:rFonts w:ascii="Arial" w:hAnsi="Arial" w:cs="Arial"/>
              </w:rPr>
              <w:lastRenderedPageBreak/>
              <w:t>The global settings of a mobile phone have accessibility advantages that a service can utilise to allow for ease of access. If these settings are improperly applied on an application’s interface, users may not be able to independently use and navigate through the application’s features.</w:t>
            </w:r>
          </w:p>
          <w:p w14:paraId="30CC325A" w14:textId="77777777" w:rsidR="00042CB4" w:rsidRPr="00742246" w:rsidRDefault="00042CB4" w:rsidP="00286674">
            <w:pPr>
              <w:rPr>
                <w:rFonts w:ascii="Arial" w:hAnsi="Arial" w:cs="Arial"/>
              </w:rPr>
            </w:pPr>
          </w:p>
          <w:p w14:paraId="24B479CB" w14:textId="77777777" w:rsidR="00042CB4" w:rsidRPr="00742246" w:rsidRDefault="00042CB4" w:rsidP="00286674">
            <w:pPr>
              <w:rPr>
                <w:rFonts w:ascii="Arial" w:hAnsi="Arial" w:cs="Arial"/>
              </w:rPr>
            </w:pPr>
            <w:r w:rsidRPr="00742246">
              <w:rPr>
                <w:rFonts w:ascii="Arial" w:hAnsi="Arial" w:cs="Arial"/>
              </w:rPr>
              <w:t>This is in line with WCAG 2.2 criteria:</w:t>
            </w:r>
          </w:p>
          <w:p w14:paraId="3AB12515" w14:textId="77777777" w:rsidR="00042CB4" w:rsidRPr="00742246" w:rsidRDefault="00042CB4" w:rsidP="00FF45B8">
            <w:pPr>
              <w:pStyle w:val="ListParagraph"/>
              <w:numPr>
                <w:ilvl w:val="0"/>
                <w:numId w:val="9"/>
              </w:numPr>
              <w:rPr>
                <w:rFonts w:ascii="Arial" w:hAnsi="Arial" w:cs="Arial"/>
              </w:rPr>
            </w:pPr>
            <w:r w:rsidRPr="00742246">
              <w:rPr>
                <w:rFonts w:ascii="Arial" w:hAnsi="Arial" w:cs="Arial"/>
              </w:rPr>
              <w:t>1.3.4 Orientation (Level AA)</w:t>
            </w:r>
          </w:p>
          <w:p w14:paraId="38E86348" w14:textId="77777777" w:rsidR="00042CB4" w:rsidRPr="00742246" w:rsidRDefault="00042CB4" w:rsidP="00FF45B8">
            <w:pPr>
              <w:pStyle w:val="ListParagraph"/>
              <w:numPr>
                <w:ilvl w:val="0"/>
                <w:numId w:val="9"/>
              </w:numPr>
              <w:rPr>
                <w:rFonts w:ascii="Arial" w:hAnsi="Arial" w:cs="Arial"/>
              </w:rPr>
            </w:pPr>
            <w:r w:rsidRPr="00742246">
              <w:rPr>
                <w:rFonts w:ascii="Arial" w:hAnsi="Arial" w:cs="Arial"/>
              </w:rPr>
              <w:t>1.4.4 Resize Text (Level AA)</w:t>
            </w:r>
          </w:p>
          <w:p w14:paraId="46359407" w14:textId="77777777" w:rsidR="00042CB4" w:rsidRPr="00742246" w:rsidRDefault="00042CB4" w:rsidP="00286674">
            <w:pPr>
              <w:pStyle w:val="ListParagraph"/>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05FB68C9" w14:textId="656213C3" w:rsidR="00042CB4" w:rsidRPr="00742246" w:rsidRDefault="00CB067D" w:rsidP="00CB067D">
            <w:pPr>
              <w:rPr>
                <w:rFonts w:ascii="Arial" w:hAnsi="Arial" w:cs="Arial"/>
              </w:rPr>
            </w:pPr>
            <w:r w:rsidRPr="00742246">
              <w:rPr>
                <w:rFonts w:ascii="Arial" w:hAnsi="Arial" w:cs="Arial"/>
                <w:b/>
                <w:bCs/>
                <w:highlight w:val="yellow"/>
              </w:rPr>
              <w:lastRenderedPageBreak/>
              <w:t>YELLOW</w:t>
            </w:r>
          </w:p>
        </w:tc>
        <w:tc>
          <w:tcPr>
            <w:tcW w:w="4262" w:type="dxa"/>
            <w:tcBorders>
              <w:top w:val="single" w:sz="4" w:space="0" w:color="auto"/>
              <w:left w:val="single" w:sz="4" w:space="0" w:color="auto"/>
              <w:bottom w:val="single" w:sz="4" w:space="0" w:color="auto"/>
              <w:right w:val="single" w:sz="4" w:space="0" w:color="auto"/>
            </w:tcBorders>
          </w:tcPr>
          <w:p w14:paraId="18EF8CC9" w14:textId="77777777" w:rsidR="00042CB4" w:rsidRPr="00742246" w:rsidRDefault="00042CB4"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38F8C37A" w14:textId="77777777" w:rsidR="00042CB4" w:rsidRPr="00742246" w:rsidRDefault="00042CB4" w:rsidP="00286674">
            <w:pPr>
              <w:spacing w:line="259" w:lineRule="auto"/>
              <w:rPr>
                <w:rFonts w:ascii="Arial" w:eastAsia="Calibri" w:hAnsi="Arial" w:cs="Arial"/>
              </w:rPr>
            </w:pPr>
            <w:r w:rsidRPr="00742246">
              <w:rPr>
                <w:rFonts w:ascii="Arial" w:eastAsia="Calibri" w:hAnsi="Arial" w:cs="Arial"/>
              </w:rPr>
              <w:t>Orientation:</w:t>
            </w:r>
          </w:p>
          <w:p w14:paraId="3A6FEB99" w14:textId="77777777" w:rsidR="00042CB4" w:rsidRPr="00742246" w:rsidRDefault="00042CB4" w:rsidP="00286674">
            <w:pPr>
              <w:spacing w:line="259" w:lineRule="auto"/>
              <w:rPr>
                <w:rFonts w:ascii="Arial" w:eastAsia="Calibri" w:hAnsi="Arial" w:cs="Arial"/>
              </w:rPr>
            </w:pPr>
            <w:r w:rsidRPr="00742246">
              <w:rPr>
                <w:rFonts w:ascii="Arial" w:eastAsia="Calibri" w:hAnsi="Arial" w:cs="Arial"/>
              </w:rPr>
              <w:t xml:space="preserve">The </w:t>
            </w:r>
            <w:proofErr w:type="spellStart"/>
            <w:r w:rsidRPr="00742246">
              <w:rPr>
                <w:rFonts w:ascii="Arial" w:eastAsia="Calibri" w:hAnsi="Arial" w:cs="Arial"/>
              </w:rPr>
              <w:t>TeleChoice</w:t>
            </w:r>
            <w:proofErr w:type="spellEnd"/>
            <w:r w:rsidRPr="00742246">
              <w:rPr>
                <w:rFonts w:ascii="Arial" w:eastAsia="Calibri" w:hAnsi="Arial" w:cs="Arial"/>
              </w:rPr>
              <w:t xml:space="preserve"> app does not allow for changing screen orientation, except in the sign-up menu.</w:t>
            </w:r>
          </w:p>
          <w:p w14:paraId="72AE22F9" w14:textId="77777777" w:rsidR="00042CB4" w:rsidRPr="00742246" w:rsidRDefault="00042CB4" w:rsidP="00286674">
            <w:pPr>
              <w:spacing w:line="259" w:lineRule="auto"/>
              <w:rPr>
                <w:rFonts w:ascii="Arial" w:eastAsia="Calibri" w:hAnsi="Arial" w:cs="Arial"/>
              </w:rPr>
            </w:pPr>
          </w:p>
          <w:p w14:paraId="1D8094DC" w14:textId="77777777" w:rsidR="00042CB4" w:rsidRPr="00742246" w:rsidRDefault="00042CB4" w:rsidP="00286674">
            <w:pPr>
              <w:spacing w:line="259" w:lineRule="auto"/>
              <w:rPr>
                <w:rFonts w:ascii="Arial" w:eastAsia="Calibri" w:hAnsi="Arial" w:cs="Arial"/>
              </w:rPr>
            </w:pPr>
            <w:r w:rsidRPr="00742246">
              <w:rPr>
                <w:rFonts w:ascii="Arial" w:eastAsia="Calibri" w:hAnsi="Arial" w:cs="Arial"/>
              </w:rPr>
              <w:lastRenderedPageBreak/>
              <w:t>Magnification:</w:t>
            </w:r>
          </w:p>
          <w:p w14:paraId="68DB6CB3" w14:textId="77777777" w:rsidR="00042CB4" w:rsidRPr="00742246" w:rsidRDefault="00042CB4" w:rsidP="00286674">
            <w:pPr>
              <w:spacing w:line="259" w:lineRule="auto"/>
              <w:rPr>
                <w:rFonts w:ascii="Arial" w:eastAsia="Calibri" w:hAnsi="Arial" w:cs="Arial"/>
              </w:rPr>
            </w:pPr>
            <w:r w:rsidRPr="00742246">
              <w:rPr>
                <w:rFonts w:ascii="Arial" w:eastAsia="Calibri" w:hAnsi="Arial" w:cs="Arial"/>
              </w:rPr>
              <w:t>The app does not support natural zooming by the user, and the Android accessibility scanner commonly found layout parameter issues such as:</w:t>
            </w:r>
          </w:p>
          <w:p w14:paraId="73D4D14A" w14:textId="77777777" w:rsidR="00042CB4" w:rsidRPr="00742246" w:rsidRDefault="00042CB4" w:rsidP="00286674">
            <w:pPr>
              <w:spacing w:line="259" w:lineRule="auto"/>
              <w:rPr>
                <w:rFonts w:ascii="Arial" w:eastAsia="Calibri" w:hAnsi="Arial" w:cs="Arial"/>
                <w:lang w:val="en-US"/>
              </w:rPr>
            </w:pPr>
          </w:p>
          <w:p w14:paraId="1462E36F" w14:textId="21A370AB" w:rsidR="00042CB4" w:rsidRPr="00742246" w:rsidRDefault="00042CB4" w:rsidP="00FF45B8">
            <w:pPr>
              <w:pStyle w:val="ListParagraph"/>
              <w:numPr>
                <w:ilvl w:val="0"/>
                <w:numId w:val="87"/>
              </w:numPr>
              <w:spacing w:line="256" w:lineRule="auto"/>
              <w:rPr>
                <w:rFonts w:ascii="Arial" w:hAnsi="Arial" w:cs="Arial"/>
              </w:rPr>
            </w:pPr>
            <w:r w:rsidRPr="00742246">
              <w:rPr>
                <w:rFonts w:ascii="Arial" w:eastAsia="Calibri" w:hAnsi="Arial" w:cs="Arial"/>
              </w:rPr>
              <w:t xml:space="preserve">You could zoom on the </w:t>
            </w:r>
            <w:r w:rsidR="004A5E20" w:rsidRPr="00742246">
              <w:rPr>
                <w:rFonts w:ascii="Arial" w:eastAsia="Calibri" w:hAnsi="Arial" w:cs="Arial"/>
              </w:rPr>
              <w:t>sign-up</w:t>
            </w:r>
            <w:r w:rsidRPr="00742246">
              <w:rPr>
                <w:rFonts w:ascii="Arial" w:eastAsia="Calibri" w:hAnsi="Arial" w:cs="Arial"/>
              </w:rPr>
              <w:t xml:space="preserve"> window, but only because it was a WebView Chrome page.</w:t>
            </w:r>
          </w:p>
        </w:tc>
      </w:tr>
      <w:tr w:rsidR="00042CB4" w:rsidRPr="00742246" w14:paraId="7D1F8C5B"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99FF99"/>
          </w:tcPr>
          <w:p w14:paraId="33025FBC" w14:textId="77777777" w:rsidR="00042CB4" w:rsidRPr="00742246" w:rsidRDefault="00042CB4" w:rsidP="00FF45B8">
            <w:pPr>
              <w:pStyle w:val="ListParagraph"/>
              <w:numPr>
                <w:ilvl w:val="0"/>
                <w:numId w:val="124"/>
              </w:numPr>
              <w:spacing w:line="256" w:lineRule="auto"/>
              <w:rPr>
                <w:rFonts w:ascii="Arial" w:hAnsi="Arial" w:cs="Arial"/>
                <w:b/>
                <w:bCs/>
                <w:sz w:val="28"/>
                <w:szCs w:val="24"/>
              </w:rPr>
            </w:pPr>
            <w:r w:rsidRPr="00742246">
              <w:rPr>
                <w:rFonts w:ascii="Arial" w:hAnsi="Arial" w:cs="Arial"/>
                <w:b/>
                <w:bCs/>
                <w:sz w:val="28"/>
                <w:szCs w:val="24"/>
              </w:rPr>
              <w:lastRenderedPageBreak/>
              <w:t>Cognitive</w:t>
            </w:r>
          </w:p>
        </w:tc>
      </w:tr>
      <w:tr w:rsidR="00042CB4" w:rsidRPr="00742246" w14:paraId="61C6D9BA"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3E586FD3" w14:textId="77777777" w:rsidR="00042CB4" w:rsidRPr="00742246" w:rsidRDefault="00042CB4" w:rsidP="00286674">
            <w:pPr>
              <w:rPr>
                <w:rFonts w:ascii="Arial" w:hAnsi="Arial" w:cs="Arial"/>
                <w:b/>
                <w:bCs/>
              </w:rPr>
            </w:pPr>
            <w:r w:rsidRPr="00742246">
              <w:rPr>
                <w:rFonts w:ascii="Arial" w:hAnsi="Arial" w:cs="Arial"/>
                <w:b/>
                <w:bCs/>
              </w:rPr>
              <w:t>Language</w:t>
            </w:r>
          </w:p>
        </w:tc>
      </w:tr>
      <w:tr w:rsidR="00042CB4" w:rsidRPr="00742246" w14:paraId="0142DEAE"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249B99E0" w14:textId="77777777" w:rsidR="00042CB4" w:rsidRPr="00742246" w:rsidRDefault="00042CB4" w:rsidP="00FF45B8">
            <w:pPr>
              <w:pStyle w:val="ListParagraph"/>
              <w:numPr>
                <w:ilvl w:val="0"/>
                <w:numId w:val="7"/>
              </w:numPr>
              <w:rPr>
                <w:rFonts w:ascii="Arial" w:hAnsi="Arial" w:cs="Arial"/>
              </w:rPr>
            </w:pPr>
            <w:r w:rsidRPr="00742246">
              <w:rPr>
                <w:rFonts w:ascii="Arial" w:hAnsi="Arial" w:cs="Arial"/>
              </w:rPr>
              <w:t>Common words</w:t>
            </w:r>
          </w:p>
          <w:p w14:paraId="006AF009" w14:textId="77777777" w:rsidR="00042CB4" w:rsidRPr="00742246" w:rsidRDefault="00042CB4" w:rsidP="00FF45B8">
            <w:pPr>
              <w:pStyle w:val="ListParagraph"/>
              <w:numPr>
                <w:ilvl w:val="0"/>
                <w:numId w:val="7"/>
              </w:numPr>
              <w:rPr>
                <w:rFonts w:ascii="Arial" w:hAnsi="Arial" w:cs="Arial"/>
              </w:rPr>
            </w:pPr>
            <w:r w:rsidRPr="00742246">
              <w:rPr>
                <w:rFonts w:ascii="Arial" w:hAnsi="Arial" w:cs="Arial"/>
              </w:rPr>
              <w:t>Define words.</w:t>
            </w:r>
          </w:p>
          <w:p w14:paraId="21872B97" w14:textId="77777777" w:rsidR="00042CB4" w:rsidRPr="00742246" w:rsidRDefault="00042CB4" w:rsidP="00FF45B8">
            <w:pPr>
              <w:pStyle w:val="ListParagraph"/>
              <w:numPr>
                <w:ilvl w:val="0"/>
                <w:numId w:val="7"/>
              </w:numPr>
              <w:rPr>
                <w:rFonts w:ascii="Arial" w:hAnsi="Arial" w:cs="Arial"/>
              </w:rPr>
            </w:pPr>
            <w:r w:rsidRPr="00742246">
              <w:rPr>
                <w:rFonts w:ascii="Arial" w:hAnsi="Arial" w:cs="Arial"/>
              </w:rPr>
              <w:t>Simple tense</w:t>
            </w:r>
          </w:p>
          <w:p w14:paraId="599FFAAD" w14:textId="77777777" w:rsidR="00042CB4" w:rsidRPr="00742246" w:rsidRDefault="00042CB4" w:rsidP="00FF45B8">
            <w:pPr>
              <w:pStyle w:val="ListParagraph"/>
              <w:numPr>
                <w:ilvl w:val="0"/>
                <w:numId w:val="7"/>
              </w:numPr>
              <w:rPr>
                <w:rFonts w:ascii="Arial" w:hAnsi="Arial" w:cs="Arial"/>
              </w:rPr>
            </w:pPr>
            <w:r w:rsidRPr="00742246">
              <w:rPr>
                <w:rFonts w:ascii="Arial" w:hAnsi="Arial" w:cs="Arial"/>
              </w:rPr>
              <w:t>Literal language</w:t>
            </w:r>
          </w:p>
          <w:p w14:paraId="69609460" w14:textId="77777777" w:rsidR="00042CB4" w:rsidRPr="00742246" w:rsidRDefault="00042CB4" w:rsidP="00FF45B8">
            <w:pPr>
              <w:pStyle w:val="ListParagraph"/>
              <w:numPr>
                <w:ilvl w:val="0"/>
                <w:numId w:val="7"/>
              </w:numPr>
              <w:rPr>
                <w:rFonts w:ascii="Arial" w:hAnsi="Arial" w:cs="Arial"/>
              </w:rPr>
            </w:pPr>
            <w:r w:rsidRPr="00742246">
              <w:rPr>
                <w:rFonts w:ascii="Arial" w:hAnsi="Arial" w:cs="Arial"/>
              </w:rPr>
              <w:t>Avoid double negatives.</w:t>
            </w:r>
          </w:p>
          <w:p w14:paraId="39292102" w14:textId="77777777" w:rsidR="00042CB4" w:rsidRPr="00742246" w:rsidRDefault="00042CB4" w:rsidP="00FF45B8">
            <w:pPr>
              <w:pStyle w:val="ListParagraph"/>
              <w:numPr>
                <w:ilvl w:val="0"/>
                <w:numId w:val="7"/>
              </w:numPr>
              <w:rPr>
                <w:rFonts w:ascii="Arial" w:hAnsi="Arial" w:cs="Arial"/>
              </w:rPr>
            </w:pPr>
            <w:r w:rsidRPr="00742246">
              <w:rPr>
                <w:rFonts w:ascii="Arial" w:hAnsi="Arial" w:cs="Arial"/>
              </w:rPr>
              <w:t>Nested clauses</w:t>
            </w:r>
          </w:p>
          <w:p w14:paraId="79E42669" w14:textId="77777777" w:rsidR="00042CB4" w:rsidRPr="00742246" w:rsidRDefault="00042CB4" w:rsidP="00286674">
            <w:pPr>
              <w:rPr>
                <w:rFonts w:ascii="Arial" w:hAnsi="Arial" w:cs="Arial"/>
              </w:rPr>
            </w:pPr>
          </w:p>
          <w:p w14:paraId="40A27E6F" w14:textId="77777777" w:rsidR="00042CB4" w:rsidRPr="00742246" w:rsidRDefault="00042CB4" w:rsidP="00286674">
            <w:pPr>
              <w:rPr>
                <w:rFonts w:ascii="Arial" w:hAnsi="Arial" w:cs="Arial"/>
              </w:rPr>
            </w:pPr>
            <w:r w:rsidRPr="00742246">
              <w:rPr>
                <w:rFonts w:ascii="Arial" w:hAnsi="Arial" w:cs="Arial"/>
              </w:rPr>
              <w:t xml:space="preserve">Language used by providers should be targeted towards the lower secondary education level to accommodate for diverse </w:t>
            </w:r>
            <w:r w:rsidRPr="00742246">
              <w:rPr>
                <w:rFonts w:ascii="Arial" w:hAnsi="Arial" w:cs="Arial"/>
              </w:rPr>
              <w:lastRenderedPageBreak/>
              <w:t>reading levels and intellectual disabilities.</w:t>
            </w:r>
          </w:p>
          <w:p w14:paraId="34D93E91" w14:textId="77777777" w:rsidR="00042CB4" w:rsidRPr="00742246" w:rsidRDefault="00042CB4" w:rsidP="00286674">
            <w:pPr>
              <w:rPr>
                <w:rFonts w:ascii="Arial" w:hAnsi="Arial" w:cs="Arial"/>
              </w:rPr>
            </w:pPr>
          </w:p>
          <w:p w14:paraId="0D421D24" w14:textId="77777777" w:rsidR="00042CB4" w:rsidRPr="00742246" w:rsidRDefault="00042CB4" w:rsidP="00286674">
            <w:pPr>
              <w:rPr>
                <w:rFonts w:ascii="Arial" w:hAnsi="Arial" w:cs="Arial"/>
              </w:rPr>
            </w:pPr>
            <w:r w:rsidRPr="00742246">
              <w:rPr>
                <w:rFonts w:ascii="Arial" w:hAnsi="Arial" w:cs="Arial"/>
              </w:rPr>
              <w:t>This is in line with WCAG 2.2 criteria:</w:t>
            </w:r>
          </w:p>
          <w:p w14:paraId="3C64A719" w14:textId="77777777" w:rsidR="00042CB4" w:rsidRPr="00742246" w:rsidRDefault="00042CB4" w:rsidP="00FF45B8">
            <w:pPr>
              <w:pStyle w:val="ListParagraph"/>
              <w:numPr>
                <w:ilvl w:val="0"/>
                <w:numId w:val="9"/>
              </w:numPr>
              <w:rPr>
                <w:rFonts w:ascii="Arial" w:hAnsi="Arial" w:cs="Arial"/>
              </w:rPr>
            </w:pPr>
            <w:r w:rsidRPr="00742246">
              <w:rPr>
                <w:rFonts w:ascii="Arial" w:hAnsi="Arial" w:cs="Arial"/>
              </w:rPr>
              <w:t>3.1.5 Reading Level (Level AAA)</w:t>
            </w:r>
          </w:p>
          <w:p w14:paraId="7C6B4CAF" w14:textId="77777777" w:rsidR="00042CB4" w:rsidRPr="00742246" w:rsidRDefault="00042CB4" w:rsidP="00286674">
            <w:pPr>
              <w:rPr>
                <w:rFonts w:ascii="Arial" w:hAnsi="Arial" w:cs="Arial"/>
              </w:rPr>
            </w:pPr>
          </w:p>
          <w:p w14:paraId="3B69D747" w14:textId="77777777" w:rsidR="00042CB4" w:rsidRPr="00742246" w:rsidRDefault="00042CB4" w:rsidP="00286674">
            <w:pPr>
              <w:rPr>
                <w:rFonts w:ascii="Arial" w:hAnsi="Arial" w:cs="Arial"/>
              </w:rPr>
            </w:pPr>
          </w:p>
          <w:p w14:paraId="66748274" w14:textId="77777777" w:rsidR="00042CB4" w:rsidRPr="00742246" w:rsidRDefault="00042CB4" w:rsidP="00286674">
            <w:pPr>
              <w:rPr>
                <w:rFonts w:ascii="Arial" w:hAnsi="Arial" w:cs="Arial"/>
              </w:rPr>
            </w:pPr>
          </w:p>
          <w:p w14:paraId="1EBD76CE" w14:textId="77777777" w:rsidR="00042CB4" w:rsidRPr="00742246" w:rsidRDefault="00042CB4"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65838E6E" w14:textId="50C9F22E" w:rsidR="00042CB4" w:rsidRPr="00742246" w:rsidRDefault="00CB067D" w:rsidP="00286674">
            <w:pPr>
              <w:rPr>
                <w:rFonts w:ascii="Arial" w:hAnsi="Arial" w:cs="Arial"/>
              </w:rPr>
            </w:pPr>
            <w:r w:rsidRPr="00742246">
              <w:rPr>
                <w:rFonts w:ascii="Arial" w:hAnsi="Arial" w:cs="Arial"/>
                <w:b/>
                <w:bCs/>
                <w:highlight w:val="green"/>
              </w:rPr>
              <w:lastRenderedPageBreak/>
              <w:t>GREEN</w:t>
            </w:r>
          </w:p>
        </w:tc>
        <w:tc>
          <w:tcPr>
            <w:tcW w:w="4262" w:type="dxa"/>
            <w:tcBorders>
              <w:top w:val="single" w:sz="4" w:space="0" w:color="auto"/>
              <w:left w:val="single" w:sz="4" w:space="0" w:color="auto"/>
              <w:bottom w:val="single" w:sz="4" w:space="0" w:color="auto"/>
              <w:right w:val="single" w:sz="4" w:space="0" w:color="auto"/>
            </w:tcBorders>
          </w:tcPr>
          <w:p w14:paraId="02FC0AC0" w14:textId="77777777" w:rsidR="00042CB4" w:rsidRPr="00742246" w:rsidRDefault="00042CB4"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1A3513BC" w14:textId="77777777" w:rsidR="00042CB4" w:rsidRPr="00742246" w:rsidRDefault="00042CB4" w:rsidP="00286674">
            <w:pPr>
              <w:rPr>
                <w:rFonts w:ascii="Arial" w:hAnsi="Arial" w:cs="Arial"/>
              </w:rPr>
            </w:pPr>
          </w:p>
        </w:tc>
      </w:tr>
      <w:tr w:rsidR="00042CB4" w:rsidRPr="00742246" w14:paraId="38ED37C1"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7D657959" w14:textId="77777777" w:rsidR="00042CB4" w:rsidRPr="00742246" w:rsidRDefault="00042CB4" w:rsidP="00286674">
            <w:pPr>
              <w:rPr>
                <w:rFonts w:ascii="Arial" w:hAnsi="Arial" w:cs="Arial"/>
                <w:b/>
                <w:bCs/>
              </w:rPr>
            </w:pPr>
            <w:r w:rsidRPr="00742246">
              <w:rPr>
                <w:rFonts w:ascii="Arial" w:hAnsi="Arial" w:cs="Arial"/>
                <w:b/>
                <w:bCs/>
              </w:rPr>
              <w:t>Consistent Page Layout and Navigation</w:t>
            </w:r>
          </w:p>
        </w:tc>
      </w:tr>
      <w:tr w:rsidR="00042CB4" w:rsidRPr="00742246" w14:paraId="6F4BC4F5"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0A405943" w14:textId="77777777" w:rsidR="00042CB4" w:rsidRPr="00742246" w:rsidRDefault="00042CB4" w:rsidP="00FF45B8">
            <w:pPr>
              <w:pStyle w:val="ListParagraph"/>
              <w:numPr>
                <w:ilvl w:val="0"/>
                <w:numId w:val="8"/>
              </w:numPr>
              <w:spacing w:line="256" w:lineRule="auto"/>
              <w:rPr>
                <w:rFonts w:ascii="Arial" w:hAnsi="Arial" w:cs="Arial"/>
              </w:rPr>
            </w:pPr>
            <w:r w:rsidRPr="00742246">
              <w:rPr>
                <w:rFonts w:ascii="Arial" w:hAnsi="Arial" w:cs="Arial"/>
              </w:rPr>
              <w:t>Button Placement</w:t>
            </w:r>
          </w:p>
          <w:p w14:paraId="61AD24CC" w14:textId="77777777" w:rsidR="00042CB4" w:rsidRPr="00742246" w:rsidRDefault="00042CB4" w:rsidP="00286674">
            <w:pPr>
              <w:rPr>
                <w:rFonts w:ascii="Arial" w:hAnsi="Arial" w:cs="Arial"/>
              </w:rPr>
            </w:pPr>
          </w:p>
          <w:p w14:paraId="4A698E8F" w14:textId="77777777" w:rsidR="00042CB4" w:rsidRPr="00742246" w:rsidRDefault="00042CB4" w:rsidP="00286674">
            <w:pPr>
              <w:rPr>
                <w:rFonts w:ascii="Arial" w:hAnsi="Arial" w:cs="Arial"/>
              </w:rPr>
            </w:pPr>
            <w:r w:rsidRPr="00742246">
              <w:rPr>
                <w:rFonts w:ascii="Arial" w:hAnsi="Arial" w:cs="Arial"/>
              </w:rPr>
              <w:t xml:space="preserve">Helps users predict where to look for content and locate it easily if they come across it again. Users who have a cognitive or intellectual disability can all </w:t>
            </w:r>
          </w:p>
          <w:p w14:paraId="4E8EE5BB" w14:textId="77777777" w:rsidR="00042CB4" w:rsidRPr="00742246" w:rsidRDefault="00042CB4" w:rsidP="00286674">
            <w:pPr>
              <w:rPr>
                <w:rFonts w:ascii="Arial" w:hAnsi="Arial" w:cs="Arial"/>
              </w:rPr>
            </w:pPr>
            <w:r w:rsidRPr="00742246">
              <w:rPr>
                <w:rFonts w:ascii="Arial" w:hAnsi="Arial" w:cs="Arial"/>
              </w:rPr>
              <w:t>benefit from this.</w:t>
            </w:r>
          </w:p>
          <w:p w14:paraId="5B101258" w14:textId="77777777" w:rsidR="00042CB4" w:rsidRPr="00742246" w:rsidRDefault="00042CB4" w:rsidP="00286674">
            <w:pPr>
              <w:rPr>
                <w:rFonts w:ascii="Arial" w:hAnsi="Arial" w:cs="Arial"/>
              </w:rPr>
            </w:pPr>
          </w:p>
          <w:p w14:paraId="129CAAE4" w14:textId="77777777" w:rsidR="00042CB4" w:rsidRPr="00742246" w:rsidRDefault="00042CB4" w:rsidP="00286674">
            <w:pPr>
              <w:rPr>
                <w:rFonts w:ascii="Arial" w:hAnsi="Arial" w:cs="Arial"/>
              </w:rPr>
            </w:pPr>
            <w:r w:rsidRPr="00742246">
              <w:rPr>
                <w:rFonts w:ascii="Arial" w:hAnsi="Arial" w:cs="Arial"/>
              </w:rPr>
              <w:t>This is in line with WCAG 2.2 criteria:</w:t>
            </w:r>
          </w:p>
          <w:p w14:paraId="0B0CD3BB" w14:textId="77777777" w:rsidR="00042CB4" w:rsidRPr="00742246" w:rsidRDefault="00042CB4" w:rsidP="00FF45B8">
            <w:pPr>
              <w:pStyle w:val="ListParagraph"/>
              <w:numPr>
                <w:ilvl w:val="0"/>
                <w:numId w:val="9"/>
              </w:numPr>
              <w:spacing w:line="256" w:lineRule="auto"/>
              <w:rPr>
                <w:rFonts w:ascii="Arial" w:hAnsi="Arial" w:cs="Arial"/>
              </w:rPr>
            </w:pPr>
            <w:r w:rsidRPr="00742246">
              <w:rPr>
                <w:rFonts w:ascii="Arial" w:hAnsi="Arial" w:cs="Arial"/>
              </w:rPr>
              <w:t>3.2.3 Consistent Navigation (Level AA)</w:t>
            </w:r>
          </w:p>
          <w:p w14:paraId="06235519" w14:textId="77777777" w:rsidR="00042CB4" w:rsidRPr="00742246" w:rsidRDefault="00042CB4" w:rsidP="00286674">
            <w:pPr>
              <w:pStyle w:val="ListParagraph"/>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hideMark/>
          </w:tcPr>
          <w:p w14:paraId="04D87DA3" w14:textId="30212F8A" w:rsidR="00042CB4" w:rsidRPr="00742246" w:rsidRDefault="00CB067D" w:rsidP="00286674">
            <w:pPr>
              <w:rPr>
                <w:rFonts w:ascii="Arial" w:hAnsi="Arial" w:cs="Arial"/>
              </w:rPr>
            </w:pPr>
            <w:r w:rsidRPr="00742246">
              <w:rPr>
                <w:rFonts w:ascii="Arial" w:hAnsi="Arial" w:cs="Arial"/>
                <w:b/>
                <w:bCs/>
                <w:highlight w:val="yellow"/>
              </w:rPr>
              <w:t>YELLOW</w:t>
            </w:r>
            <w:r w:rsidRPr="00742246">
              <w:rPr>
                <w:rFonts w:ascii="Arial" w:hAnsi="Arial" w:cs="Arial"/>
              </w:rPr>
              <w:t xml:space="preserve"> </w:t>
            </w:r>
          </w:p>
          <w:p w14:paraId="005889FF" w14:textId="77777777" w:rsidR="00042CB4" w:rsidRPr="00742246" w:rsidRDefault="00042CB4" w:rsidP="00286674">
            <w:pPr>
              <w:rPr>
                <w:rFonts w:ascii="Arial" w:hAnsi="Arial" w:cs="Arial"/>
              </w:rPr>
            </w:pP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FB29C74" w14:textId="77777777" w:rsidR="00042CB4" w:rsidRPr="00742246" w:rsidRDefault="00042CB4" w:rsidP="00286674">
            <w:pPr>
              <w:pStyle w:val="NormalWeb"/>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6228FD69" w14:textId="77777777" w:rsidR="00042CB4" w:rsidRPr="00742246" w:rsidRDefault="00042CB4" w:rsidP="00286674">
            <w:pPr>
              <w:spacing w:line="259" w:lineRule="auto"/>
              <w:rPr>
                <w:rFonts w:ascii="Arial" w:eastAsia="Calibri" w:hAnsi="Arial" w:cs="Arial"/>
              </w:rPr>
            </w:pPr>
            <w:r w:rsidRPr="00742246">
              <w:rPr>
                <w:rFonts w:ascii="Arial" w:eastAsia="Calibri" w:hAnsi="Arial" w:cs="Arial"/>
              </w:rPr>
              <w:t>Consistent layout:</w:t>
            </w:r>
          </w:p>
          <w:p w14:paraId="598E8341" w14:textId="77777777" w:rsidR="00042CB4" w:rsidRPr="00742246" w:rsidRDefault="00042CB4" w:rsidP="00286674">
            <w:pPr>
              <w:spacing w:line="259" w:lineRule="auto"/>
              <w:rPr>
                <w:rFonts w:ascii="Arial" w:eastAsia="Calibri" w:hAnsi="Arial" w:cs="Arial"/>
              </w:rPr>
            </w:pPr>
            <w:r w:rsidRPr="00742246">
              <w:rPr>
                <w:rFonts w:ascii="Arial" w:eastAsia="Calibri" w:hAnsi="Arial" w:cs="Arial"/>
              </w:rPr>
              <w:t>The App features the following consistent features:</w:t>
            </w:r>
          </w:p>
          <w:p w14:paraId="4B4E33D9" w14:textId="77777777" w:rsidR="00042CB4" w:rsidRPr="00742246" w:rsidRDefault="00042CB4" w:rsidP="00FF45B8">
            <w:pPr>
              <w:pStyle w:val="ListParagraph"/>
              <w:numPr>
                <w:ilvl w:val="0"/>
                <w:numId w:val="85"/>
              </w:numPr>
              <w:spacing w:line="259" w:lineRule="auto"/>
              <w:rPr>
                <w:rFonts w:ascii="Arial" w:eastAsia="Calibri" w:hAnsi="Arial" w:cs="Arial"/>
                <w:lang w:val="en-US"/>
              </w:rPr>
            </w:pPr>
            <w:r w:rsidRPr="00742246">
              <w:rPr>
                <w:rFonts w:ascii="Arial" w:eastAsia="Calibri" w:hAnsi="Arial" w:cs="Arial"/>
              </w:rPr>
              <w:t>Navigation bar in the bottom portion of the screen with equal sized buttons.</w:t>
            </w:r>
          </w:p>
          <w:p w14:paraId="1227E081" w14:textId="77777777" w:rsidR="00042CB4" w:rsidRPr="00742246" w:rsidRDefault="00042CB4" w:rsidP="00FF45B8">
            <w:pPr>
              <w:pStyle w:val="ListParagraph"/>
              <w:numPr>
                <w:ilvl w:val="0"/>
                <w:numId w:val="85"/>
              </w:numPr>
              <w:spacing w:line="259" w:lineRule="auto"/>
              <w:rPr>
                <w:rFonts w:ascii="Arial" w:eastAsia="Calibri" w:hAnsi="Arial" w:cs="Arial"/>
                <w:lang w:val="en-US"/>
              </w:rPr>
            </w:pPr>
            <w:r w:rsidRPr="00742246">
              <w:rPr>
                <w:rFonts w:ascii="Arial" w:eastAsia="Calibri" w:hAnsi="Arial" w:cs="Arial"/>
              </w:rPr>
              <w:t>Screens following a similar layout and use.</w:t>
            </w:r>
          </w:p>
          <w:p w14:paraId="1EDC7215" w14:textId="77777777" w:rsidR="00042CB4" w:rsidRPr="00742246" w:rsidRDefault="00042CB4" w:rsidP="00FF45B8">
            <w:pPr>
              <w:pStyle w:val="ListParagraph"/>
              <w:numPr>
                <w:ilvl w:val="0"/>
                <w:numId w:val="85"/>
              </w:numPr>
              <w:spacing w:line="259" w:lineRule="auto"/>
              <w:rPr>
                <w:rFonts w:ascii="Arial" w:eastAsia="Calibri" w:hAnsi="Arial" w:cs="Arial"/>
                <w:lang w:val="en-US"/>
              </w:rPr>
            </w:pPr>
            <w:r w:rsidRPr="00742246">
              <w:rPr>
                <w:rFonts w:ascii="Arial" w:eastAsia="Calibri" w:hAnsi="Arial" w:cs="Arial"/>
              </w:rPr>
              <w:t>List utilised to group features of the same style.</w:t>
            </w:r>
          </w:p>
          <w:p w14:paraId="0A115278" w14:textId="77777777" w:rsidR="00042CB4" w:rsidRPr="00742246" w:rsidRDefault="00042CB4" w:rsidP="00286674">
            <w:pPr>
              <w:spacing w:line="259" w:lineRule="auto"/>
              <w:rPr>
                <w:rFonts w:ascii="Arial" w:eastAsia="Calibri" w:hAnsi="Arial" w:cs="Arial"/>
                <w:lang w:val="en-US"/>
              </w:rPr>
            </w:pPr>
          </w:p>
          <w:p w14:paraId="559579F8" w14:textId="77777777" w:rsidR="00042CB4" w:rsidRPr="00742246" w:rsidRDefault="00042CB4" w:rsidP="00286674">
            <w:pPr>
              <w:spacing w:line="259" w:lineRule="auto"/>
              <w:rPr>
                <w:rFonts w:ascii="Arial" w:eastAsia="Calibri" w:hAnsi="Arial" w:cs="Arial"/>
                <w:lang w:val="en-US"/>
              </w:rPr>
            </w:pPr>
            <w:r w:rsidRPr="00742246">
              <w:rPr>
                <w:rFonts w:ascii="Arial" w:eastAsia="Calibri" w:hAnsi="Arial" w:cs="Arial"/>
                <w:lang w:val="en-US"/>
              </w:rPr>
              <w:t>Consistent Navigation:</w:t>
            </w:r>
          </w:p>
          <w:p w14:paraId="6274F7A8" w14:textId="77777777" w:rsidR="00042CB4" w:rsidRPr="00742246" w:rsidRDefault="00042CB4" w:rsidP="00286674">
            <w:pPr>
              <w:spacing w:line="259" w:lineRule="auto"/>
              <w:rPr>
                <w:rFonts w:ascii="Arial" w:eastAsia="Calibri" w:hAnsi="Arial" w:cs="Arial"/>
              </w:rPr>
            </w:pPr>
            <w:r w:rsidRPr="00742246">
              <w:rPr>
                <w:rFonts w:ascii="Arial" w:eastAsia="Calibri" w:hAnsi="Arial" w:cs="Arial"/>
              </w:rPr>
              <w:t>Some elements such as the cancel feature are further down the page and would require a user to scroll to access.</w:t>
            </w:r>
          </w:p>
          <w:p w14:paraId="3C4DDCB2" w14:textId="77777777" w:rsidR="00042CB4" w:rsidRPr="00742246" w:rsidRDefault="00042CB4" w:rsidP="00286674">
            <w:pPr>
              <w:spacing w:line="259" w:lineRule="auto"/>
              <w:rPr>
                <w:rFonts w:ascii="Arial" w:eastAsia="Calibri" w:hAnsi="Arial" w:cs="Arial"/>
              </w:rPr>
            </w:pPr>
          </w:p>
          <w:p w14:paraId="12186B63" w14:textId="77777777" w:rsidR="00042CB4" w:rsidRPr="00742246" w:rsidRDefault="00042CB4" w:rsidP="00286674">
            <w:pPr>
              <w:spacing w:line="259" w:lineRule="auto"/>
              <w:rPr>
                <w:rFonts w:ascii="Arial" w:eastAsia="Calibri" w:hAnsi="Arial" w:cs="Arial"/>
              </w:rPr>
            </w:pPr>
            <w:r w:rsidRPr="00742246">
              <w:rPr>
                <w:rFonts w:ascii="Arial" w:eastAsia="Calibri" w:hAnsi="Arial" w:cs="Arial"/>
              </w:rPr>
              <w:t>Button Placement:</w:t>
            </w:r>
          </w:p>
          <w:p w14:paraId="4DDC7CD2" w14:textId="77777777" w:rsidR="00042CB4" w:rsidRPr="00742246" w:rsidRDefault="00042CB4" w:rsidP="00286674">
            <w:pPr>
              <w:spacing w:line="259" w:lineRule="auto"/>
              <w:rPr>
                <w:rFonts w:ascii="Arial" w:eastAsia="Calibri" w:hAnsi="Arial" w:cs="Arial"/>
              </w:rPr>
            </w:pPr>
            <w:r w:rsidRPr="00742246">
              <w:rPr>
                <w:rFonts w:ascii="Arial" w:eastAsia="Calibri" w:hAnsi="Arial" w:cs="Arial"/>
              </w:rPr>
              <w:t xml:space="preserve">Buttons such as the proceed and back buttons are placed in a consistent area on the sign-up form, however, some </w:t>
            </w:r>
            <w:r w:rsidRPr="00742246">
              <w:rPr>
                <w:rFonts w:ascii="Arial" w:eastAsia="Calibri" w:hAnsi="Arial" w:cs="Arial"/>
              </w:rPr>
              <w:lastRenderedPageBreak/>
              <w:t>minor b buttons such as the Validate SIM button are not in intuitive positions.</w:t>
            </w:r>
          </w:p>
          <w:p w14:paraId="1EAD658C" w14:textId="77777777" w:rsidR="00042CB4" w:rsidRPr="00742246" w:rsidRDefault="00042CB4" w:rsidP="00286674">
            <w:pPr>
              <w:spacing w:line="259" w:lineRule="auto"/>
              <w:rPr>
                <w:rFonts w:ascii="Arial" w:eastAsia="Calibri" w:hAnsi="Arial" w:cs="Arial"/>
                <w:lang w:val="en-US"/>
              </w:rPr>
            </w:pPr>
          </w:p>
          <w:p w14:paraId="7D1D7CDA" w14:textId="77777777" w:rsidR="00042CB4" w:rsidRPr="00742246" w:rsidRDefault="00042CB4" w:rsidP="00286674">
            <w:pPr>
              <w:spacing w:line="259" w:lineRule="auto"/>
              <w:rPr>
                <w:rFonts w:ascii="Arial" w:eastAsia="Calibri" w:hAnsi="Arial" w:cs="Arial"/>
                <w:lang w:val="en-US"/>
              </w:rPr>
            </w:pPr>
            <w:r w:rsidRPr="00742246">
              <w:rPr>
                <w:rFonts w:ascii="Arial" w:eastAsia="Calibri" w:hAnsi="Arial" w:cs="Arial"/>
              </w:rPr>
              <w:t>Most buttons are wide enough to allow for one handed use.</w:t>
            </w:r>
          </w:p>
        </w:tc>
      </w:tr>
      <w:tr w:rsidR="00042CB4" w:rsidRPr="00742246" w14:paraId="6990B83E"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9999"/>
          </w:tcPr>
          <w:p w14:paraId="48CFDE51" w14:textId="77777777" w:rsidR="00042CB4" w:rsidRPr="00742246" w:rsidRDefault="00042CB4" w:rsidP="00FF45B8">
            <w:pPr>
              <w:pStyle w:val="ListParagraph"/>
              <w:numPr>
                <w:ilvl w:val="0"/>
                <w:numId w:val="124"/>
              </w:numPr>
              <w:spacing w:line="256" w:lineRule="auto"/>
              <w:rPr>
                <w:rFonts w:ascii="Arial" w:hAnsi="Arial" w:cs="Arial"/>
                <w:b/>
                <w:bCs/>
                <w:sz w:val="28"/>
                <w:szCs w:val="24"/>
              </w:rPr>
            </w:pPr>
            <w:r w:rsidRPr="00742246">
              <w:rPr>
                <w:rFonts w:ascii="Arial" w:hAnsi="Arial" w:cs="Arial"/>
                <w:b/>
                <w:bCs/>
                <w:sz w:val="28"/>
                <w:szCs w:val="24"/>
              </w:rPr>
              <w:lastRenderedPageBreak/>
              <w:t>Mobility</w:t>
            </w:r>
          </w:p>
        </w:tc>
      </w:tr>
      <w:tr w:rsidR="00042CB4" w:rsidRPr="00742246" w14:paraId="41ADC2A6"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6FF91529" w14:textId="77777777" w:rsidR="00042CB4" w:rsidRPr="00742246" w:rsidRDefault="00042CB4" w:rsidP="00286674">
            <w:pPr>
              <w:rPr>
                <w:rFonts w:ascii="Arial" w:hAnsi="Arial" w:cs="Arial"/>
                <w:b/>
                <w:bCs/>
              </w:rPr>
            </w:pPr>
            <w:r w:rsidRPr="00742246">
              <w:rPr>
                <w:rFonts w:ascii="Arial" w:hAnsi="Arial" w:cs="Arial"/>
                <w:b/>
                <w:bCs/>
              </w:rPr>
              <w:t>Keyboard Control</w:t>
            </w:r>
          </w:p>
        </w:tc>
      </w:tr>
      <w:tr w:rsidR="00042CB4" w:rsidRPr="00742246" w14:paraId="668E16A1"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421144C7" w14:textId="77777777" w:rsidR="00042CB4" w:rsidRPr="00742246" w:rsidRDefault="00042CB4" w:rsidP="00FF45B8">
            <w:pPr>
              <w:pStyle w:val="ListParagraph"/>
              <w:numPr>
                <w:ilvl w:val="0"/>
                <w:numId w:val="5"/>
              </w:numPr>
              <w:rPr>
                <w:rFonts w:ascii="Arial" w:hAnsi="Arial" w:cs="Arial"/>
              </w:rPr>
            </w:pPr>
            <w:r w:rsidRPr="00742246">
              <w:rPr>
                <w:rFonts w:ascii="Arial" w:hAnsi="Arial" w:cs="Arial"/>
              </w:rPr>
              <w:t>Keyboard Accessibility</w:t>
            </w:r>
          </w:p>
          <w:p w14:paraId="2B886468" w14:textId="77777777" w:rsidR="00042CB4" w:rsidRPr="00742246" w:rsidRDefault="00042CB4" w:rsidP="00286674">
            <w:pPr>
              <w:rPr>
                <w:rFonts w:ascii="Arial" w:hAnsi="Arial" w:cs="Arial"/>
              </w:rPr>
            </w:pPr>
          </w:p>
          <w:p w14:paraId="2A80A2A7" w14:textId="77777777" w:rsidR="00042CB4" w:rsidRPr="00742246" w:rsidRDefault="00042CB4" w:rsidP="00286674">
            <w:pPr>
              <w:rPr>
                <w:rFonts w:ascii="Arial" w:hAnsi="Arial" w:cs="Arial"/>
              </w:rPr>
            </w:pPr>
            <w:r w:rsidRPr="00742246">
              <w:rPr>
                <w:rFonts w:ascii="Arial" w:hAnsi="Arial" w:cs="Arial"/>
              </w:rPr>
              <w:t>Mobile keyboards can be custom tailored to suit the accessibility needs of their user.</w:t>
            </w:r>
          </w:p>
          <w:p w14:paraId="23ECB557" w14:textId="77777777" w:rsidR="00042CB4" w:rsidRPr="00742246" w:rsidRDefault="00042CB4" w:rsidP="00286674">
            <w:pPr>
              <w:rPr>
                <w:rFonts w:ascii="Arial" w:hAnsi="Arial" w:cs="Arial"/>
              </w:rPr>
            </w:pPr>
          </w:p>
          <w:p w14:paraId="4AF587D2" w14:textId="77777777" w:rsidR="00042CB4" w:rsidRPr="00742246" w:rsidRDefault="00042CB4" w:rsidP="00286674">
            <w:pPr>
              <w:rPr>
                <w:rFonts w:ascii="Arial" w:hAnsi="Arial" w:cs="Arial"/>
              </w:rPr>
            </w:pPr>
            <w:r w:rsidRPr="00742246">
              <w:rPr>
                <w:rFonts w:ascii="Arial" w:hAnsi="Arial" w:cs="Arial"/>
              </w:rPr>
              <w:t>This is in line with WCAG 2.2 criteria:</w:t>
            </w:r>
          </w:p>
          <w:p w14:paraId="48686C7D" w14:textId="77777777" w:rsidR="00042CB4" w:rsidRPr="00742246" w:rsidRDefault="00042CB4" w:rsidP="00FF45B8">
            <w:pPr>
              <w:pStyle w:val="ListParagraph"/>
              <w:numPr>
                <w:ilvl w:val="0"/>
                <w:numId w:val="9"/>
              </w:numPr>
              <w:rPr>
                <w:rFonts w:ascii="Arial" w:hAnsi="Arial" w:cs="Arial"/>
              </w:rPr>
            </w:pPr>
            <w:r w:rsidRPr="00742246">
              <w:rPr>
                <w:rFonts w:ascii="Arial" w:hAnsi="Arial" w:cs="Arial"/>
              </w:rPr>
              <w:t>2.1.1 Keyboard (Level A)</w:t>
            </w:r>
          </w:p>
          <w:p w14:paraId="6916D225" w14:textId="77777777" w:rsidR="00042CB4" w:rsidRPr="00742246" w:rsidRDefault="00042CB4"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3B480ED0" w14:textId="5A252159" w:rsidR="00042CB4" w:rsidRPr="00742246" w:rsidRDefault="00CB067D" w:rsidP="00286674">
            <w:pPr>
              <w:rPr>
                <w:rFonts w:ascii="Arial" w:hAnsi="Arial" w:cs="Arial"/>
              </w:rPr>
            </w:pPr>
            <w:r w:rsidRPr="00742246">
              <w:rPr>
                <w:rFonts w:ascii="Arial" w:hAnsi="Arial" w:cs="Arial"/>
                <w:b/>
                <w:bCs/>
                <w:highlight w:val="green"/>
              </w:rPr>
              <w:t>GREEN</w:t>
            </w:r>
          </w:p>
          <w:p w14:paraId="566D1448" w14:textId="77777777" w:rsidR="00042CB4" w:rsidRPr="00742246" w:rsidRDefault="00042CB4" w:rsidP="00286674">
            <w:pPr>
              <w:rPr>
                <w:rFonts w:ascii="Arial" w:hAnsi="Arial" w:cs="Arial"/>
              </w:rPr>
            </w:pPr>
          </w:p>
        </w:tc>
        <w:tc>
          <w:tcPr>
            <w:tcW w:w="4262" w:type="dxa"/>
            <w:tcBorders>
              <w:top w:val="single" w:sz="4" w:space="0" w:color="auto"/>
              <w:left w:val="single" w:sz="4" w:space="0" w:color="auto"/>
              <w:bottom w:val="single" w:sz="4" w:space="0" w:color="auto"/>
              <w:right w:val="single" w:sz="4" w:space="0" w:color="auto"/>
            </w:tcBorders>
          </w:tcPr>
          <w:p w14:paraId="31AFFC61" w14:textId="77777777" w:rsidR="00042CB4" w:rsidRPr="00742246" w:rsidRDefault="00042CB4"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4771D022" w14:textId="77777777" w:rsidR="00042CB4" w:rsidRPr="00742246" w:rsidRDefault="00042CB4" w:rsidP="00286674">
            <w:pPr>
              <w:spacing w:line="259" w:lineRule="auto"/>
              <w:rPr>
                <w:rFonts w:ascii="Arial" w:eastAsia="Calibri" w:hAnsi="Arial" w:cs="Arial"/>
              </w:rPr>
            </w:pPr>
            <w:r w:rsidRPr="00742246">
              <w:rPr>
                <w:rFonts w:ascii="Arial" w:eastAsia="Calibri" w:hAnsi="Arial" w:cs="Arial"/>
              </w:rPr>
              <w:t>General keyboard:</w:t>
            </w:r>
          </w:p>
          <w:p w14:paraId="744A7959" w14:textId="77777777" w:rsidR="00042CB4" w:rsidRPr="00742246" w:rsidRDefault="00042CB4" w:rsidP="00286674">
            <w:pPr>
              <w:spacing w:line="259" w:lineRule="auto"/>
              <w:rPr>
                <w:rFonts w:ascii="Arial" w:eastAsia="Calibri" w:hAnsi="Arial" w:cs="Arial"/>
              </w:rPr>
            </w:pPr>
            <w:r w:rsidRPr="00742246">
              <w:rPr>
                <w:rFonts w:ascii="Arial" w:eastAsia="Calibri" w:hAnsi="Arial" w:cs="Arial"/>
              </w:rPr>
              <w:t>Keyboard appears when appropriate for the setting up of sim. The app limits the use of keyboard requirement in changing settings.</w:t>
            </w:r>
          </w:p>
          <w:p w14:paraId="681E32BB" w14:textId="77777777" w:rsidR="00042CB4" w:rsidRPr="00742246" w:rsidRDefault="00042CB4" w:rsidP="00286674">
            <w:pPr>
              <w:rPr>
                <w:rFonts w:ascii="Arial" w:hAnsi="Arial" w:cs="Arial"/>
              </w:rPr>
            </w:pPr>
          </w:p>
          <w:p w14:paraId="698D233F" w14:textId="77777777" w:rsidR="00042CB4" w:rsidRPr="00742246" w:rsidRDefault="00042CB4" w:rsidP="00286674">
            <w:pPr>
              <w:rPr>
                <w:rFonts w:ascii="Arial" w:hAnsi="Arial" w:cs="Arial"/>
              </w:rPr>
            </w:pPr>
          </w:p>
        </w:tc>
      </w:tr>
      <w:tr w:rsidR="00042CB4" w:rsidRPr="00742246" w14:paraId="4D1DA168"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74070A28" w14:textId="77777777" w:rsidR="00042CB4" w:rsidRPr="00742246" w:rsidRDefault="00042CB4" w:rsidP="00286674">
            <w:pPr>
              <w:rPr>
                <w:rFonts w:ascii="Arial" w:hAnsi="Arial" w:cs="Arial"/>
                <w:b/>
                <w:bCs/>
              </w:rPr>
            </w:pPr>
            <w:r w:rsidRPr="00742246">
              <w:rPr>
                <w:rFonts w:ascii="Arial" w:hAnsi="Arial" w:cs="Arial"/>
                <w:b/>
                <w:bCs/>
              </w:rPr>
              <w:t>Voice Control Capability</w:t>
            </w:r>
          </w:p>
        </w:tc>
      </w:tr>
      <w:tr w:rsidR="00042CB4" w:rsidRPr="00742246" w14:paraId="00D680B3"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04C5FCCF" w14:textId="77777777" w:rsidR="00042CB4" w:rsidRPr="00742246" w:rsidRDefault="00042CB4" w:rsidP="00FF45B8">
            <w:pPr>
              <w:pStyle w:val="ListParagraph"/>
              <w:numPr>
                <w:ilvl w:val="0"/>
                <w:numId w:val="5"/>
              </w:numPr>
              <w:rPr>
                <w:rFonts w:ascii="Arial" w:hAnsi="Arial" w:cs="Arial"/>
              </w:rPr>
            </w:pPr>
            <w:r w:rsidRPr="00742246">
              <w:rPr>
                <w:rFonts w:ascii="Arial" w:hAnsi="Arial" w:cs="Arial"/>
              </w:rPr>
              <w:t>General navigation and accessibility to buttons, links. and inputs.</w:t>
            </w:r>
          </w:p>
          <w:p w14:paraId="3A804580" w14:textId="77777777" w:rsidR="00042CB4" w:rsidRPr="00742246" w:rsidRDefault="00042CB4" w:rsidP="00FF45B8">
            <w:pPr>
              <w:pStyle w:val="ListParagraph"/>
              <w:numPr>
                <w:ilvl w:val="0"/>
                <w:numId w:val="5"/>
              </w:numPr>
              <w:rPr>
                <w:rFonts w:ascii="Arial" w:hAnsi="Arial" w:cs="Arial"/>
              </w:rPr>
            </w:pPr>
            <w:r w:rsidRPr="00742246">
              <w:rPr>
                <w:rFonts w:ascii="Arial" w:hAnsi="Arial" w:cs="Arial"/>
              </w:rPr>
              <w:t>Speech-to-text</w:t>
            </w:r>
          </w:p>
          <w:p w14:paraId="65F71118" w14:textId="77777777" w:rsidR="00042CB4" w:rsidRPr="00742246" w:rsidRDefault="00042CB4" w:rsidP="00286674">
            <w:pPr>
              <w:rPr>
                <w:rFonts w:ascii="Arial" w:hAnsi="Arial" w:cs="Arial"/>
              </w:rPr>
            </w:pPr>
          </w:p>
          <w:p w14:paraId="5257BE81" w14:textId="77777777" w:rsidR="00042CB4" w:rsidRPr="00742246" w:rsidRDefault="00042CB4" w:rsidP="00286674">
            <w:pPr>
              <w:rPr>
                <w:rFonts w:ascii="Arial" w:hAnsi="Arial" w:cs="Arial"/>
              </w:rPr>
            </w:pPr>
            <w:r w:rsidRPr="00742246">
              <w:rPr>
                <w:rFonts w:ascii="Arial" w:hAnsi="Arial" w:cs="Arial"/>
              </w:rPr>
              <w:t xml:space="preserve">Voice Control supports users with navigating a page and inputting written text within form fields using only their voice. This removes the need for the user to manually type in information through a keyboard. </w:t>
            </w:r>
          </w:p>
          <w:p w14:paraId="0B342D37" w14:textId="77777777" w:rsidR="00042CB4" w:rsidRPr="00742246" w:rsidRDefault="00042CB4"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6BB73BFE" w14:textId="019817C3" w:rsidR="00042CB4" w:rsidRPr="00742246" w:rsidRDefault="00CB067D" w:rsidP="00286674">
            <w:pPr>
              <w:rPr>
                <w:rFonts w:ascii="Arial" w:hAnsi="Arial" w:cs="Arial"/>
              </w:rPr>
            </w:pPr>
            <w:r w:rsidRPr="00742246">
              <w:rPr>
                <w:rFonts w:ascii="Arial" w:hAnsi="Arial" w:cs="Arial"/>
                <w:b/>
                <w:bCs/>
                <w:highlight w:val="green"/>
              </w:rPr>
              <w:lastRenderedPageBreak/>
              <w:t>GREEN</w:t>
            </w:r>
          </w:p>
        </w:tc>
        <w:tc>
          <w:tcPr>
            <w:tcW w:w="4262" w:type="dxa"/>
            <w:tcBorders>
              <w:top w:val="single" w:sz="4" w:space="0" w:color="auto"/>
              <w:left w:val="single" w:sz="4" w:space="0" w:color="auto"/>
              <w:bottom w:val="single" w:sz="4" w:space="0" w:color="auto"/>
              <w:right w:val="single" w:sz="4" w:space="0" w:color="auto"/>
            </w:tcBorders>
          </w:tcPr>
          <w:p w14:paraId="6F857522" w14:textId="77777777" w:rsidR="00042CB4" w:rsidRPr="00742246" w:rsidRDefault="00042CB4"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6DEB8EE9" w14:textId="77777777" w:rsidR="00042CB4" w:rsidRPr="00742246" w:rsidRDefault="00042CB4" w:rsidP="00286674">
            <w:pPr>
              <w:rPr>
                <w:rFonts w:ascii="Arial" w:hAnsi="Arial" w:cs="Arial"/>
              </w:rPr>
            </w:pPr>
          </w:p>
        </w:tc>
      </w:tr>
      <w:tr w:rsidR="00042CB4" w:rsidRPr="00742246" w14:paraId="5DBCF857"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401416D6" w14:textId="77777777" w:rsidR="00042CB4" w:rsidRPr="00742246" w:rsidRDefault="00042CB4" w:rsidP="00286674">
            <w:pPr>
              <w:rPr>
                <w:rFonts w:ascii="Arial" w:hAnsi="Arial" w:cs="Arial"/>
                <w:b/>
                <w:bCs/>
              </w:rPr>
            </w:pPr>
            <w:r w:rsidRPr="00742246">
              <w:rPr>
                <w:rFonts w:ascii="Arial" w:hAnsi="Arial" w:cs="Arial"/>
                <w:b/>
                <w:bCs/>
              </w:rPr>
              <w:t>Touch Gestures</w:t>
            </w:r>
          </w:p>
        </w:tc>
      </w:tr>
      <w:tr w:rsidR="00042CB4" w:rsidRPr="00742246" w14:paraId="2463BA1F"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35901CCA" w14:textId="77777777" w:rsidR="00042CB4" w:rsidRPr="00742246" w:rsidRDefault="00042CB4" w:rsidP="00FF45B8">
            <w:pPr>
              <w:pStyle w:val="ListParagraph"/>
              <w:numPr>
                <w:ilvl w:val="0"/>
                <w:numId w:val="4"/>
              </w:numPr>
              <w:spacing w:after="160"/>
              <w:rPr>
                <w:rFonts w:ascii="Arial" w:hAnsi="Arial" w:cs="Arial"/>
              </w:rPr>
            </w:pPr>
            <w:r w:rsidRPr="00742246">
              <w:rPr>
                <w:rFonts w:ascii="Arial" w:hAnsi="Arial" w:cs="Arial"/>
              </w:rPr>
              <w:t>Target Size</w:t>
            </w:r>
          </w:p>
          <w:p w14:paraId="74AD3C88" w14:textId="77777777" w:rsidR="00042CB4" w:rsidRPr="00742246" w:rsidRDefault="00042CB4" w:rsidP="00286674">
            <w:pPr>
              <w:pStyle w:val="ListParagraph"/>
              <w:spacing w:after="160"/>
              <w:rPr>
                <w:rFonts w:ascii="Arial" w:hAnsi="Arial" w:cs="Arial"/>
              </w:rPr>
            </w:pPr>
          </w:p>
          <w:p w14:paraId="34F834BA" w14:textId="77777777" w:rsidR="00042CB4" w:rsidRPr="00742246" w:rsidRDefault="00042CB4" w:rsidP="00286674">
            <w:pPr>
              <w:rPr>
                <w:rFonts w:ascii="Arial" w:hAnsi="Arial" w:cs="Arial"/>
              </w:rPr>
            </w:pPr>
            <w:r w:rsidRPr="00742246">
              <w:rPr>
                <w:rFonts w:ascii="Arial" w:hAnsi="Arial" w:cs="Arial"/>
              </w:rPr>
              <w:t>Any interactive element must have a large target size so strain and misinputs can be avoided. Users who might experience difficulties activating a small target due to hand tremors, poor dexterity, or other issues</w:t>
            </w:r>
          </w:p>
          <w:p w14:paraId="310B9F35" w14:textId="77777777" w:rsidR="00042CB4" w:rsidRPr="00742246" w:rsidRDefault="00042CB4" w:rsidP="00286674">
            <w:pPr>
              <w:rPr>
                <w:rFonts w:ascii="Arial" w:hAnsi="Arial" w:cs="Arial"/>
              </w:rPr>
            </w:pPr>
          </w:p>
          <w:p w14:paraId="25E793B7" w14:textId="77777777" w:rsidR="00042CB4" w:rsidRPr="00742246" w:rsidRDefault="00042CB4" w:rsidP="00286674">
            <w:pPr>
              <w:rPr>
                <w:rFonts w:ascii="Arial" w:hAnsi="Arial" w:cs="Arial"/>
              </w:rPr>
            </w:pPr>
            <w:r w:rsidRPr="00742246">
              <w:rPr>
                <w:rFonts w:ascii="Arial" w:hAnsi="Arial" w:cs="Arial"/>
              </w:rPr>
              <w:t>This is in line with WCAG 2.2 criteria:</w:t>
            </w:r>
          </w:p>
          <w:p w14:paraId="401A96B1" w14:textId="77777777" w:rsidR="00042CB4" w:rsidRPr="00742246" w:rsidRDefault="00042CB4" w:rsidP="00FF45B8">
            <w:pPr>
              <w:pStyle w:val="ListParagraph"/>
              <w:numPr>
                <w:ilvl w:val="0"/>
                <w:numId w:val="9"/>
              </w:numPr>
              <w:rPr>
                <w:rFonts w:ascii="Arial" w:hAnsi="Arial" w:cs="Arial"/>
              </w:rPr>
            </w:pPr>
            <w:r w:rsidRPr="00742246">
              <w:rPr>
                <w:rFonts w:ascii="Arial" w:hAnsi="Arial" w:cs="Arial"/>
              </w:rPr>
              <w:t>2.5.8 Target Size (Minimum) (Level AA)</w:t>
            </w:r>
          </w:p>
          <w:p w14:paraId="5713DB84" w14:textId="77777777" w:rsidR="00042CB4" w:rsidRPr="00742246" w:rsidRDefault="00042CB4" w:rsidP="00286674">
            <w:pPr>
              <w:rPr>
                <w:rFonts w:ascii="Arial" w:hAnsi="Arial" w:cs="Arial"/>
              </w:rPr>
            </w:pPr>
          </w:p>
          <w:p w14:paraId="2FD94147" w14:textId="77777777" w:rsidR="00042CB4" w:rsidRPr="00742246" w:rsidRDefault="00042CB4" w:rsidP="00286674">
            <w:pPr>
              <w:rPr>
                <w:rFonts w:ascii="Arial" w:hAnsi="Arial" w:cs="Arial"/>
              </w:rPr>
            </w:pPr>
          </w:p>
          <w:p w14:paraId="3CAA10F7" w14:textId="77777777" w:rsidR="00042CB4" w:rsidRPr="00742246" w:rsidRDefault="00042CB4" w:rsidP="00286674">
            <w:pPr>
              <w:rPr>
                <w:rFonts w:ascii="Arial" w:hAnsi="Arial" w:cs="Arial"/>
              </w:rPr>
            </w:pPr>
          </w:p>
          <w:p w14:paraId="6359BB34" w14:textId="77777777" w:rsidR="00042CB4" w:rsidRPr="00742246" w:rsidRDefault="00042CB4" w:rsidP="00286674">
            <w:pPr>
              <w:rPr>
                <w:rFonts w:ascii="Arial" w:hAnsi="Arial" w:cs="Arial"/>
              </w:rPr>
            </w:pPr>
          </w:p>
          <w:p w14:paraId="046FB42D" w14:textId="77777777" w:rsidR="00042CB4" w:rsidRPr="00742246" w:rsidRDefault="00042CB4" w:rsidP="00286674">
            <w:pPr>
              <w:rPr>
                <w:rFonts w:ascii="Arial" w:hAnsi="Arial" w:cs="Arial"/>
              </w:rPr>
            </w:pPr>
          </w:p>
          <w:p w14:paraId="4C5FE69B" w14:textId="77777777" w:rsidR="00042CB4" w:rsidRPr="00742246" w:rsidRDefault="00042CB4"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35006863" w14:textId="084DA28C" w:rsidR="00042CB4" w:rsidRPr="00742246" w:rsidRDefault="00CB067D" w:rsidP="00CB067D">
            <w:pPr>
              <w:rPr>
                <w:rFonts w:ascii="Arial" w:hAnsi="Arial" w:cs="Arial"/>
              </w:rPr>
            </w:pPr>
            <w:r w:rsidRPr="00742246">
              <w:rPr>
                <w:rFonts w:ascii="Arial" w:hAnsi="Arial" w:cs="Arial"/>
                <w:b/>
                <w:bCs/>
                <w:highlight w:val="yellow"/>
              </w:rPr>
              <w:t>YELLOW</w:t>
            </w:r>
          </w:p>
        </w:tc>
        <w:tc>
          <w:tcPr>
            <w:tcW w:w="4262" w:type="dxa"/>
            <w:tcBorders>
              <w:top w:val="single" w:sz="4" w:space="0" w:color="auto"/>
              <w:left w:val="single" w:sz="4" w:space="0" w:color="auto"/>
              <w:bottom w:val="single" w:sz="4" w:space="0" w:color="auto"/>
              <w:right w:val="single" w:sz="4" w:space="0" w:color="auto"/>
            </w:tcBorders>
          </w:tcPr>
          <w:p w14:paraId="6BB17C72" w14:textId="77777777" w:rsidR="00042CB4" w:rsidRPr="00742246" w:rsidRDefault="00042CB4"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1300237E" w14:textId="77777777" w:rsidR="00042CB4" w:rsidRPr="00742246" w:rsidRDefault="00042CB4" w:rsidP="00286674">
            <w:pPr>
              <w:spacing w:line="259" w:lineRule="auto"/>
              <w:rPr>
                <w:rFonts w:ascii="Arial" w:eastAsia="Calibri" w:hAnsi="Arial" w:cs="Arial"/>
              </w:rPr>
            </w:pPr>
            <w:r w:rsidRPr="00742246">
              <w:rPr>
                <w:rFonts w:ascii="Arial" w:eastAsia="Calibri" w:hAnsi="Arial" w:cs="Arial"/>
              </w:rPr>
              <w:t>Target size:</w:t>
            </w:r>
          </w:p>
          <w:p w14:paraId="075E58D7" w14:textId="3DC6B3C2" w:rsidR="00042CB4" w:rsidRPr="00742246" w:rsidRDefault="00042CB4" w:rsidP="00286674">
            <w:pPr>
              <w:spacing w:line="259" w:lineRule="auto"/>
              <w:rPr>
                <w:rFonts w:ascii="Arial" w:eastAsia="Calibri" w:hAnsi="Arial" w:cs="Arial"/>
              </w:rPr>
            </w:pPr>
            <w:r w:rsidRPr="00742246">
              <w:rPr>
                <w:rFonts w:ascii="Arial" w:eastAsia="Calibri" w:hAnsi="Arial" w:cs="Arial"/>
              </w:rPr>
              <w:t xml:space="preserve">The </w:t>
            </w:r>
            <w:proofErr w:type="spellStart"/>
            <w:r w:rsidRPr="00742246">
              <w:rPr>
                <w:rFonts w:ascii="Arial" w:eastAsia="Calibri" w:hAnsi="Arial" w:cs="Arial"/>
              </w:rPr>
              <w:t>TeleChoice</w:t>
            </w:r>
            <w:proofErr w:type="spellEnd"/>
            <w:r w:rsidRPr="00742246">
              <w:rPr>
                <w:rFonts w:ascii="Arial" w:eastAsia="Calibri" w:hAnsi="Arial" w:cs="Arial"/>
              </w:rPr>
              <w:t xml:space="preserve"> app could </w:t>
            </w:r>
            <w:r w:rsidR="003A5230" w:rsidRPr="00742246">
              <w:rPr>
                <w:rFonts w:ascii="Arial" w:eastAsia="Calibri" w:hAnsi="Arial" w:cs="Arial"/>
              </w:rPr>
              <w:t>improve</w:t>
            </w:r>
            <w:r w:rsidRPr="00742246">
              <w:rPr>
                <w:rFonts w:ascii="Arial" w:eastAsia="Calibri" w:hAnsi="Arial" w:cs="Arial"/>
              </w:rPr>
              <w:t xml:space="preserve"> the spacing between touch areas.</w:t>
            </w:r>
          </w:p>
          <w:p w14:paraId="4982EF32" w14:textId="77777777" w:rsidR="00042CB4" w:rsidRPr="00742246" w:rsidRDefault="00042CB4" w:rsidP="00286674">
            <w:pPr>
              <w:spacing w:line="259" w:lineRule="auto"/>
              <w:rPr>
                <w:rFonts w:ascii="Arial" w:eastAsia="Calibri" w:hAnsi="Arial" w:cs="Arial"/>
                <w:lang w:val="en-US"/>
              </w:rPr>
            </w:pPr>
          </w:p>
          <w:p w14:paraId="3F1F28C1" w14:textId="59063372" w:rsidR="00042CB4" w:rsidRPr="00742246" w:rsidRDefault="00042CB4" w:rsidP="00286674">
            <w:pPr>
              <w:spacing w:line="259" w:lineRule="auto"/>
              <w:rPr>
                <w:rFonts w:ascii="Arial" w:eastAsia="Calibri" w:hAnsi="Arial" w:cs="Arial"/>
                <w:lang w:val="en-US"/>
              </w:rPr>
            </w:pPr>
            <w:r w:rsidRPr="00742246">
              <w:rPr>
                <w:rFonts w:ascii="Arial" w:eastAsia="Calibri" w:hAnsi="Arial" w:cs="Arial"/>
              </w:rPr>
              <w:t xml:space="preserve">Radio buttons were often placed within 5px of each other, and validation buttons on the </w:t>
            </w:r>
            <w:r w:rsidR="004A5E20" w:rsidRPr="00742246">
              <w:rPr>
                <w:rFonts w:ascii="Arial" w:eastAsia="Calibri" w:hAnsi="Arial" w:cs="Arial"/>
              </w:rPr>
              <w:t>sign-up</w:t>
            </w:r>
            <w:r w:rsidRPr="00742246">
              <w:rPr>
                <w:rFonts w:ascii="Arial" w:eastAsia="Calibri" w:hAnsi="Arial" w:cs="Arial"/>
              </w:rPr>
              <w:t xml:space="preserve"> menu were placed within the </w:t>
            </w:r>
            <w:r w:rsidR="00E35D3C" w:rsidRPr="00742246">
              <w:rPr>
                <w:rFonts w:ascii="Arial" w:eastAsia="Calibri" w:hAnsi="Arial" w:cs="Arial"/>
              </w:rPr>
              <w:t>input</w:t>
            </w:r>
            <w:r w:rsidRPr="00742246">
              <w:rPr>
                <w:rFonts w:ascii="Arial" w:eastAsia="Calibri" w:hAnsi="Arial" w:cs="Arial"/>
              </w:rPr>
              <w:t xml:space="preserve"> box itself.</w:t>
            </w:r>
          </w:p>
          <w:p w14:paraId="296B5AEB" w14:textId="77777777" w:rsidR="00042CB4" w:rsidRPr="00742246" w:rsidRDefault="00042CB4" w:rsidP="00286674">
            <w:pPr>
              <w:spacing w:line="259" w:lineRule="auto"/>
              <w:rPr>
                <w:rFonts w:ascii="Arial" w:eastAsia="Calibri" w:hAnsi="Arial" w:cs="Arial"/>
                <w:lang w:val="en-US"/>
              </w:rPr>
            </w:pPr>
          </w:p>
          <w:p w14:paraId="168BA4F1" w14:textId="77777777" w:rsidR="00042CB4" w:rsidRPr="00742246" w:rsidRDefault="00042CB4" w:rsidP="00286674">
            <w:pPr>
              <w:rPr>
                <w:rFonts w:ascii="Arial" w:eastAsia="Calibri" w:hAnsi="Arial" w:cs="Arial"/>
              </w:rPr>
            </w:pPr>
            <w:proofErr w:type="spellStart"/>
            <w:r w:rsidRPr="00742246">
              <w:rPr>
                <w:rFonts w:ascii="Arial" w:eastAsia="Calibri" w:hAnsi="Arial" w:cs="Arial"/>
              </w:rPr>
              <w:t>TeleChoice</w:t>
            </w:r>
            <w:proofErr w:type="spellEnd"/>
            <w:r w:rsidRPr="00742246">
              <w:rPr>
                <w:rFonts w:ascii="Arial" w:eastAsia="Calibri" w:hAnsi="Arial" w:cs="Arial"/>
              </w:rPr>
              <w:t xml:space="preserve"> could consider widening the spacing between touch areas to allow for a wider touch zone.</w:t>
            </w:r>
          </w:p>
          <w:p w14:paraId="0643748A" w14:textId="77777777" w:rsidR="00042CB4" w:rsidRPr="00742246" w:rsidRDefault="00042CB4" w:rsidP="00286674">
            <w:pPr>
              <w:rPr>
                <w:rFonts w:ascii="Arial" w:eastAsia="Calibri" w:hAnsi="Arial" w:cs="Arial"/>
              </w:rPr>
            </w:pPr>
          </w:p>
          <w:p w14:paraId="64DA9471" w14:textId="77777777" w:rsidR="00042CB4" w:rsidRPr="00742246" w:rsidRDefault="00042CB4" w:rsidP="00286674">
            <w:pPr>
              <w:rPr>
                <w:rFonts w:ascii="Arial" w:eastAsia="Calibri" w:hAnsi="Arial" w:cs="Arial"/>
              </w:rPr>
            </w:pPr>
            <w:r w:rsidRPr="00742246">
              <w:rPr>
                <w:rFonts w:ascii="Arial" w:eastAsia="Calibri" w:hAnsi="Arial" w:cs="Arial"/>
              </w:rPr>
              <w:t>Touch gestures:</w:t>
            </w:r>
          </w:p>
          <w:p w14:paraId="307DA9BD" w14:textId="77777777" w:rsidR="00042CB4" w:rsidRPr="00742246" w:rsidRDefault="00042CB4" w:rsidP="00286674">
            <w:pPr>
              <w:rPr>
                <w:rFonts w:ascii="Arial" w:eastAsia="Calibri" w:hAnsi="Arial" w:cs="Arial"/>
              </w:rPr>
            </w:pPr>
            <w:r w:rsidRPr="00742246">
              <w:rPr>
                <w:rFonts w:ascii="Arial" w:eastAsia="Calibri" w:hAnsi="Arial" w:cs="Arial"/>
              </w:rPr>
              <w:t>Some elements such as the cancel feature are further down the page, and would require a user to scroll to access.</w:t>
            </w:r>
          </w:p>
          <w:p w14:paraId="5FE586B5" w14:textId="77777777" w:rsidR="00042CB4" w:rsidRPr="00742246" w:rsidRDefault="00042CB4" w:rsidP="00286674">
            <w:pPr>
              <w:spacing w:line="259" w:lineRule="auto"/>
              <w:rPr>
                <w:rFonts w:ascii="Arial" w:eastAsia="Calibri" w:hAnsi="Arial" w:cs="Arial"/>
              </w:rPr>
            </w:pPr>
          </w:p>
          <w:p w14:paraId="036DBFCC" w14:textId="77777777" w:rsidR="00042CB4" w:rsidRPr="00742246" w:rsidRDefault="00042CB4" w:rsidP="00286674">
            <w:pPr>
              <w:rPr>
                <w:rFonts w:ascii="Arial" w:hAnsi="Arial" w:cs="Arial"/>
              </w:rPr>
            </w:pPr>
          </w:p>
        </w:tc>
      </w:tr>
      <w:tr w:rsidR="00042CB4" w:rsidRPr="00742246" w14:paraId="7DD1730F"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D86DCB" w:themeFill="accent5" w:themeFillTint="99"/>
          </w:tcPr>
          <w:p w14:paraId="20E7F5E7" w14:textId="77777777" w:rsidR="00042CB4" w:rsidRPr="00742246" w:rsidRDefault="00042CB4" w:rsidP="00FF45B8">
            <w:pPr>
              <w:pStyle w:val="ListParagraph"/>
              <w:numPr>
                <w:ilvl w:val="0"/>
                <w:numId w:val="124"/>
              </w:numPr>
              <w:spacing w:line="256" w:lineRule="auto"/>
              <w:rPr>
                <w:rFonts w:ascii="Arial" w:hAnsi="Arial" w:cs="Arial"/>
                <w:b/>
                <w:bCs/>
                <w:sz w:val="28"/>
                <w:szCs w:val="24"/>
              </w:rPr>
            </w:pPr>
            <w:r w:rsidRPr="00742246">
              <w:rPr>
                <w:rFonts w:ascii="Arial" w:hAnsi="Arial" w:cs="Arial"/>
                <w:b/>
                <w:bCs/>
                <w:sz w:val="28"/>
                <w:szCs w:val="24"/>
              </w:rPr>
              <w:t>Auditory</w:t>
            </w:r>
          </w:p>
        </w:tc>
      </w:tr>
      <w:tr w:rsidR="00042CB4" w:rsidRPr="00742246" w14:paraId="6B4A27A7"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2CEED" w:themeFill="accent5" w:themeFillTint="33"/>
          </w:tcPr>
          <w:p w14:paraId="673805FA" w14:textId="77777777" w:rsidR="00042CB4" w:rsidRPr="00742246" w:rsidRDefault="00042CB4" w:rsidP="00286674">
            <w:pPr>
              <w:rPr>
                <w:rFonts w:ascii="Arial" w:hAnsi="Arial" w:cs="Arial"/>
                <w:b/>
                <w:bCs/>
              </w:rPr>
            </w:pPr>
            <w:r w:rsidRPr="00742246">
              <w:rPr>
                <w:rFonts w:ascii="Arial" w:hAnsi="Arial" w:cs="Arial"/>
                <w:b/>
                <w:bCs/>
              </w:rPr>
              <w:t>Captions</w:t>
            </w:r>
          </w:p>
        </w:tc>
      </w:tr>
      <w:tr w:rsidR="00042CB4" w:rsidRPr="00742246" w14:paraId="2D298C25"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16E017B9" w14:textId="77777777" w:rsidR="00042CB4" w:rsidRPr="00742246" w:rsidRDefault="00042CB4" w:rsidP="00FF45B8">
            <w:pPr>
              <w:pStyle w:val="ListParagraph"/>
              <w:numPr>
                <w:ilvl w:val="0"/>
                <w:numId w:val="4"/>
              </w:numPr>
              <w:rPr>
                <w:rFonts w:ascii="Arial" w:hAnsi="Arial" w:cs="Arial"/>
              </w:rPr>
            </w:pPr>
            <w:r w:rsidRPr="00742246">
              <w:rPr>
                <w:rFonts w:ascii="Arial" w:hAnsi="Arial" w:cs="Arial"/>
              </w:rPr>
              <w:t>Captions for audio-related media</w:t>
            </w:r>
          </w:p>
          <w:p w14:paraId="2DFAD6F8" w14:textId="77777777" w:rsidR="00042CB4" w:rsidRPr="00742246" w:rsidRDefault="00042CB4" w:rsidP="00FF45B8">
            <w:pPr>
              <w:pStyle w:val="ListParagraph"/>
              <w:numPr>
                <w:ilvl w:val="0"/>
                <w:numId w:val="4"/>
              </w:numPr>
              <w:rPr>
                <w:rFonts w:ascii="Arial" w:hAnsi="Arial" w:cs="Arial"/>
              </w:rPr>
            </w:pPr>
            <w:r w:rsidRPr="00742246">
              <w:rPr>
                <w:rFonts w:ascii="Arial" w:hAnsi="Arial" w:cs="Arial"/>
              </w:rPr>
              <w:t xml:space="preserve">Transcript </w:t>
            </w:r>
          </w:p>
          <w:p w14:paraId="0B15BBDE" w14:textId="77777777" w:rsidR="00042CB4" w:rsidRPr="00742246" w:rsidRDefault="00042CB4" w:rsidP="00286674">
            <w:pPr>
              <w:rPr>
                <w:rFonts w:ascii="Arial" w:hAnsi="Arial" w:cs="Arial"/>
              </w:rPr>
            </w:pPr>
          </w:p>
          <w:p w14:paraId="5BD4E9F8" w14:textId="77777777" w:rsidR="00042CB4" w:rsidRPr="00742246" w:rsidRDefault="00042CB4" w:rsidP="00286674">
            <w:pPr>
              <w:rPr>
                <w:rFonts w:ascii="Arial" w:hAnsi="Arial" w:cs="Arial"/>
              </w:rPr>
            </w:pPr>
            <w:r w:rsidRPr="00742246">
              <w:rPr>
                <w:rFonts w:ascii="Arial" w:hAnsi="Arial" w:cs="Arial"/>
              </w:rPr>
              <w:t>All media should have appropriate captioning available to support users who are deaf or are hard-of-</w:t>
            </w:r>
            <w:r w:rsidRPr="00742246">
              <w:rPr>
                <w:rFonts w:ascii="Arial" w:hAnsi="Arial" w:cs="Arial"/>
              </w:rPr>
              <w:lastRenderedPageBreak/>
              <w:t>hearing. The portion of audio content that is accessible is provided by the captions. In addition to dialogue, captions identify the speakers and provide non-speech information.</w:t>
            </w:r>
          </w:p>
          <w:p w14:paraId="1220C363" w14:textId="77777777" w:rsidR="00042CB4" w:rsidRPr="00742246" w:rsidRDefault="00042CB4" w:rsidP="00286674">
            <w:pPr>
              <w:rPr>
                <w:rFonts w:ascii="Arial" w:hAnsi="Arial" w:cs="Arial"/>
              </w:rPr>
            </w:pPr>
          </w:p>
          <w:p w14:paraId="0DF45CD9" w14:textId="77777777" w:rsidR="00042CB4" w:rsidRPr="00742246" w:rsidRDefault="00042CB4" w:rsidP="00286674">
            <w:pPr>
              <w:rPr>
                <w:rFonts w:ascii="Arial" w:hAnsi="Arial" w:cs="Arial"/>
              </w:rPr>
            </w:pPr>
            <w:r w:rsidRPr="00742246">
              <w:rPr>
                <w:rFonts w:ascii="Arial" w:hAnsi="Arial" w:cs="Arial"/>
              </w:rPr>
              <w:t>This is in line with WCAG 2.2 criteria</w:t>
            </w:r>
          </w:p>
          <w:p w14:paraId="729AA6ED" w14:textId="77777777" w:rsidR="00042CB4" w:rsidRPr="00742246" w:rsidRDefault="00042CB4" w:rsidP="00FF45B8">
            <w:pPr>
              <w:pStyle w:val="ListParagraph"/>
              <w:numPr>
                <w:ilvl w:val="0"/>
                <w:numId w:val="9"/>
              </w:numPr>
              <w:rPr>
                <w:rFonts w:ascii="Arial" w:hAnsi="Arial" w:cs="Arial"/>
              </w:rPr>
            </w:pPr>
            <w:r w:rsidRPr="00742246">
              <w:rPr>
                <w:rFonts w:ascii="Arial" w:hAnsi="Arial" w:cs="Arial"/>
              </w:rPr>
              <w:t>1.2.2 Captions (Prerecorded) (Level A)</w:t>
            </w:r>
          </w:p>
          <w:p w14:paraId="3202D7D9" w14:textId="77777777" w:rsidR="00042CB4" w:rsidRPr="00742246" w:rsidRDefault="00042CB4" w:rsidP="00FF45B8">
            <w:pPr>
              <w:pStyle w:val="ListParagraph"/>
              <w:numPr>
                <w:ilvl w:val="0"/>
                <w:numId w:val="9"/>
              </w:numPr>
              <w:rPr>
                <w:rFonts w:ascii="Arial" w:hAnsi="Arial" w:cs="Arial"/>
              </w:rPr>
            </w:pPr>
            <w:r w:rsidRPr="00742246">
              <w:rPr>
                <w:rFonts w:ascii="Arial" w:hAnsi="Arial" w:cs="Arial"/>
              </w:rPr>
              <w:t>1.2.3 Audio Description or Media Alternative (Prerecorded) (Level A)</w:t>
            </w:r>
          </w:p>
        </w:tc>
        <w:tc>
          <w:tcPr>
            <w:tcW w:w="2946" w:type="dxa"/>
            <w:tcBorders>
              <w:top w:val="single" w:sz="4" w:space="0" w:color="auto"/>
              <w:left w:val="single" w:sz="4" w:space="0" w:color="auto"/>
              <w:bottom w:val="single" w:sz="4" w:space="0" w:color="auto"/>
              <w:right w:val="single" w:sz="4" w:space="0" w:color="auto"/>
            </w:tcBorders>
          </w:tcPr>
          <w:p w14:paraId="321F5C27" w14:textId="77777777" w:rsidR="00042CB4" w:rsidRPr="0074048A" w:rsidRDefault="00042CB4" w:rsidP="00286674">
            <w:pPr>
              <w:rPr>
                <w:rFonts w:ascii="Arial" w:hAnsi="Arial" w:cs="Arial"/>
                <w:b/>
                <w:bCs/>
              </w:rPr>
            </w:pPr>
            <w:r w:rsidRPr="0074048A">
              <w:rPr>
                <w:rFonts w:ascii="Arial" w:hAnsi="Arial" w:cs="Arial"/>
                <w:b/>
                <w:bCs/>
              </w:rPr>
              <w:lastRenderedPageBreak/>
              <w:t>N/A</w:t>
            </w:r>
          </w:p>
        </w:tc>
        <w:tc>
          <w:tcPr>
            <w:tcW w:w="4262" w:type="dxa"/>
            <w:tcBorders>
              <w:top w:val="single" w:sz="4" w:space="0" w:color="auto"/>
              <w:left w:val="single" w:sz="4" w:space="0" w:color="auto"/>
              <w:bottom w:val="single" w:sz="4" w:space="0" w:color="auto"/>
              <w:right w:val="single" w:sz="4" w:space="0" w:color="auto"/>
            </w:tcBorders>
          </w:tcPr>
          <w:p w14:paraId="781F001C" w14:textId="77777777" w:rsidR="00042CB4" w:rsidRPr="00742246" w:rsidRDefault="00042CB4"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58541800" w14:textId="77777777" w:rsidR="00042CB4" w:rsidRPr="00742246" w:rsidRDefault="00042CB4" w:rsidP="00286674">
            <w:pPr>
              <w:rPr>
                <w:rFonts w:ascii="Arial" w:hAnsi="Arial" w:cs="Arial"/>
              </w:rPr>
            </w:pPr>
          </w:p>
        </w:tc>
      </w:tr>
    </w:tbl>
    <w:p w14:paraId="764D0E2D" w14:textId="77777777" w:rsidR="004B5771" w:rsidRPr="00742246" w:rsidRDefault="00042CB4" w:rsidP="004B5771">
      <w:pPr>
        <w:rPr>
          <w:rStyle w:val="Heading2Char"/>
          <w:rFonts w:ascii="Arial" w:hAnsi="Arial" w:cs="Arial"/>
        </w:rPr>
      </w:pPr>
      <w:r w:rsidRPr="00742246">
        <w:rPr>
          <w:rFonts w:ascii="Arial" w:eastAsiaTheme="majorEastAsia" w:hAnsi="Arial" w:cs="Arial"/>
          <w:color w:val="0F4761" w:themeColor="accent1" w:themeShade="BF"/>
          <w:kern w:val="0"/>
          <w:sz w:val="26"/>
          <w:szCs w:val="26"/>
          <w14:ligatures w14:val="none"/>
        </w:rPr>
        <w:br w:type="page"/>
      </w:r>
    </w:p>
    <w:p w14:paraId="31F8060F" w14:textId="050C182B" w:rsidR="009C1E11" w:rsidRPr="00742246" w:rsidRDefault="004B5771" w:rsidP="00A50B07">
      <w:pPr>
        <w:pStyle w:val="Heading2"/>
        <w:rPr>
          <w:rFonts w:ascii="Arial" w:hAnsi="Arial" w:cs="Arial"/>
        </w:rPr>
      </w:pPr>
      <w:bookmarkStart w:id="158" w:name="_Toc165389288"/>
      <w:r w:rsidRPr="00742246">
        <w:rPr>
          <w:rStyle w:val="Heading2Char"/>
          <w:rFonts w:ascii="Arial" w:hAnsi="Arial" w:cs="Arial"/>
        </w:rPr>
        <w:lastRenderedPageBreak/>
        <w:t>Detailed Cancellation Process Template</w:t>
      </w:r>
      <w:bookmarkEnd w:id="158"/>
    </w:p>
    <w:tbl>
      <w:tblPr>
        <w:tblStyle w:val="TableGrid"/>
        <w:tblW w:w="0" w:type="auto"/>
        <w:tblLayout w:type="fixed"/>
        <w:tblLook w:val="06A0" w:firstRow="1" w:lastRow="0" w:firstColumn="1" w:lastColumn="0" w:noHBand="1" w:noVBand="1"/>
      </w:tblPr>
      <w:tblGrid>
        <w:gridCol w:w="1890"/>
        <w:gridCol w:w="3015"/>
        <w:gridCol w:w="4455"/>
      </w:tblGrid>
      <w:tr w:rsidR="009C1E11" w:rsidRPr="00742246" w14:paraId="3E2CDFDD"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30D3575" w14:textId="77777777" w:rsidR="009C1E11" w:rsidRPr="00742246" w:rsidRDefault="009C1E11" w:rsidP="00286674">
            <w:pPr>
              <w:rPr>
                <w:rFonts w:ascii="Arial" w:eastAsia="Calibri" w:hAnsi="Arial" w:cs="Arial"/>
              </w:rPr>
            </w:pPr>
            <w:r w:rsidRPr="00742246">
              <w:rPr>
                <w:rFonts w:ascii="Arial" w:eastAsia="Calibri" w:hAnsi="Arial" w:cs="Arial"/>
              </w:rPr>
              <w:t>Step</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CC89255" w14:textId="77777777" w:rsidR="009C1E11" w:rsidRPr="00742246" w:rsidRDefault="009C1E11" w:rsidP="00286674">
            <w:pPr>
              <w:rPr>
                <w:rFonts w:ascii="Arial" w:eastAsia="Calibri" w:hAnsi="Arial" w:cs="Arial"/>
              </w:rPr>
            </w:pPr>
            <w:r w:rsidRPr="00742246">
              <w:rPr>
                <w:rFonts w:ascii="Arial" w:eastAsia="Calibri" w:hAnsi="Arial" w:cs="Arial"/>
              </w:rPr>
              <w:t>Image(s)</w:t>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5A2B600" w14:textId="77777777" w:rsidR="009C1E11" w:rsidRPr="00742246" w:rsidRDefault="009C1E11" w:rsidP="00286674">
            <w:pPr>
              <w:rPr>
                <w:rFonts w:ascii="Arial" w:eastAsia="Calibri" w:hAnsi="Arial" w:cs="Arial"/>
              </w:rPr>
            </w:pPr>
            <w:r w:rsidRPr="00742246">
              <w:rPr>
                <w:rFonts w:ascii="Arial" w:eastAsia="Calibri" w:hAnsi="Arial" w:cs="Arial"/>
              </w:rPr>
              <w:t xml:space="preserve">Notes </w:t>
            </w:r>
          </w:p>
        </w:tc>
      </w:tr>
      <w:tr w:rsidR="009C1E11" w:rsidRPr="00742246" w14:paraId="681B1541"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A94EE29" w14:textId="77777777" w:rsidR="009C1E11" w:rsidRPr="00742246" w:rsidRDefault="009C1E11" w:rsidP="00286674">
            <w:pPr>
              <w:rPr>
                <w:rFonts w:ascii="Arial" w:eastAsia="Calibri" w:hAnsi="Arial" w:cs="Arial"/>
              </w:rPr>
            </w:pPr>
            <w:r w:rsidRPr="00742246">
              <w:rPr>
                <w:rFonts w:ascii="Arial" w:eastAsia="Calibri" w:hAnsi="Arial" w:cs="Arial"/>
              </w:rPr>
              <w:t>1 – Finding the cancellation button</w:t>
            </w:r>
          </w:p>
          <w:p w14:paraId="1E8182AC" w14:textId="77777777" w:rsidR="009C1E11" w:rsidRPr="00742246" w:rsidRDefault="009C1E11" w:rsidP="00286674">
            <w:pPr>
              <w:rPr>
                <w:rFonts w:ascii="Arial" w:eastAsia="Calibri" w:hAnsi="Arial" w:cs="Arial"/>
              </w:rPr>
            </w:pP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97EC9E9" w14:textId="77777777" w:rsidR="009C1E11" w:rsidRPr="00742246" w:rsidRDefault="009C1E11" w:rsidP="00286674">
            <w:pPr>
              <w:rPr>
                <w:rFonts w:ascii="Arial" w:eastAsia="Calibri" w:hAnsi="Arial" w:cs="Arial"/>
              </w:rPr>
            </w:pPr>
            <w:r w:rsidRPr="00742246">
              <w:rPr>
                <w:rFonts w:ascii="Arial" w:hAnsi="Arial" w:cs="Arial"/>
                <w:noProof/>
              </w:rPr>
              <w:drawing>
                <wp:inline distT="0" distB="0" distL="0" distR="0" wp14:anchorId="2AEEEDBF" wp14:editId="613F3A2D">
                  <wp:extent cx="1187450" cy="2538686"/>
                  <wp:effectExtent l="0" t="0" r="0" b="0"/>
                  <wp:docPr id="40349264" name="Picture 40349264" descr="A screenshot with the recharge feature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49264" name="Picture 40349264" descr="A screenshot with the recharge feature shown."/>
                          <pic:cNvPicPr/>
                        </pic:nvPicPr>
                        <pic:blipFill>
                          <a:blip r:embed="rId514" cstate="print">
                            <a:extLst>
                              <a:ext uri="{28A0092B-C50C-407E-A947-70E740481C1C}">
                                <a14:useLocalDpi xmlns:a14="http://schemas.microsoft.com/office/drawing/2010/main" val="0"/>
                              </a:ext>
                            </a:extLst>
                          </a:blip>
                          <a:stretch>
                            <a:fillRect/>
                          </a:stretch>
                        </pic:blipFill>
                        <pic:spPr>
                          <a:xfrm>
                            <a:off x="0" y="0"/>
                            <a:ext cx="1193629" cy="2551897"/>
                          </a:xfrm>
                          <a:prstGeom prst="rect">
                            <a:avLst/>
                          </a:prstGeom>
                        </pic:spPr>
                      </pic:pic>
                    </a:graphicData>
                  </a:graphic>
                </wp:inline>
              </w:drawing>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014F026" w14:textId="282DD707" w:rsidR="009C1E11" w:rsidRPr="00742246" w:rsidRDefault="00CF5C42" w:rsidP="00286674">
            <w:pPr>
              <w:spacing w:line="259" w:lineRule="auto"/>
              <w:rPr>
                <w:rFonts w:ascii="Arial" w:eastAsia="Calibri" w:hAnsi="Arial" w:cs="Arial"/>
              </w:rPr>
            </w:pPr>
            <w:r w:rsidRPr="00742246">
              <w:rPr>
                <w:rFonts w:ascii="Arial" w:eastAsia="Calibri" w:hAnsi="Arial" w:cs="Arial"/>
              </w:rPr>
              <w:t>T</w:t>
            </w:r>
            <w:r w:rsidR="009C1E11" w:rsidRPr="00742246">
              <w:rPr>
                <w:rFonts w:ascii="Arial" w:eastAsia="Calibri" w:hAnsi="Arial" w:cs="Arial"/>
              </w:rPr>
              <w:t>here is no button to cancel the service, as being prepaid, if you do not recharge, it won’t renew.</w:t>
            </w:r>
          </w:p>
          <w:p w14:paraId="7E4DA8FC" w14:textId="77777777" w:rsidR="009C1E11" w:rsidRPr="00742246" w:rsidRDefault="009C1E11" w:rsidP="00FF45B8">
            <w:pPr>
              <w:pStyle w:val="ListParagraph"/>
              <w:numPr>
                <w:ilvl w:val="0"/>
                <w:numId w:val="88"/>
              </w:numPr>
              <w:spacing w:line="259" w:lineRule="auto"/>
              <w:rPr>
                <w:rFonts w:ascii="Arial" w:eastAsia="Calibri" w:hAnsi="Arial" w:cs="Arial"/>
                <w:lang w:val="en-US"/>
              </w:rPr>
            </w:pPr>
            <w:r w:rsidRPr="00742246">
              <w:rPr>
                <w:rFonts w:ascii="Arial" w:eastAsia="Calibri" w:hAnsi="Arial" w:cs="Arial"/>
              </w:rPr>
              <w:t>The Auto Recharge feature on the overview tab would allow a user to “Subscribe” to the prepaid service.</w:t>
            </w:r>
          </w:p>
          <w:p w14:paraId="0458BAD2" w14:textId="6DA7A544" w:rsidR="009C1E11" w:rsidRPr="00742246" w:rsidRDefault="009C1E11" w:rsidP="00286674">
            <w:pPr>
              <w:rPr>
                <w:rFonts w:ascii="Arial" w:eastAsia="Calibri" w:hAnsi="Arial" w:cs="Arial"/>
                <w:lang w:val="en-US"/>
              </w:rPr>
            </w:pPr>
            <w:r w:rsidRPr="00742246">
              <w:rPr>
                <w:rFonts w:ascii="Arial" w:eastAsia="Calibri" w:hAnsi="Arial" w:cs="Arial"/>
              </w:rPr>
              <w:t xml:space="preserve">The tab is not hidden on a </w:t>
            </w:r>
            <w:r w:rsidR="00E35D3C" w:rsidRPr="00742246">
              <w:rPr>
                <w:rFonts w:ascii="Arial" w:eastAsia="Calibri" w:hAnsi="Arial" w:cs="Arial"/>
              </w:rPr>
              <w:t>subpage</w:t>
            </w:r>
            <w:r w:rsidRPr="00742246">
              <w:rPr>
                <w:rFonts w:ascii="Arial" w:eastAsia="Calibri" w:hAnsi="Arial" w:cs="Arial"/>
              </w:rPr>
              <w:t xml:space="preserve"> and is visible from the primary menu.</w:t>
            </w:r>
          </w:p>
          <w:p w14:paraId="5B03B3B9" w14:textId="77777777" w:rsidR="009C1E11" w:rsidRPr="00742246" w:rsidRDefault="009C1E11" w:rsidP="00286674">
            <w:pPr>
              <w:rPr>
                <w:rFonts w:ascii="Arial" w:eastAsia="Calibri" w:hAnsi="Arial" w:cs="Arial"/>
                <w:lang w:val="en-US"/>
              </w:rPr>
            </w:pPr>
            <w:r w:rsidRPr="00742246">
              <w:rPr>
                <w:rFonts w:ascii="Arial" w:eastAsia="Calibri" w:hAnsi="Arial" w:cs="Arial"/>
                <w:lang w:val="en-US"/>
              </w:rPr>
              <w:t xml:space="preserve"> </w:t>
            </w:r>
          </w:p>
          <w:p w14:paraId="3812AB35" w14:textId="77777777" w:rsidR="009C1E11" w:rsidRPr="00742246" w:rsidRDefault="009C1E11" w:rsidP="00286674">
            <w:pPr>
              <w:rPr>
                <w:rFonts w:ascii="Arial" w:eastAsia="Calibri" w:hAnsi="Arial" w:cs="Arial"/>
                <w:lang w:val="en-US"/>
              </w:rPr>
            </w:pPr>
          </w:p>
          <w:p w14:paraId="3F3ED26A" w14:textId="77777777" w:rsidR="009C1E11" w:rsidRPr="00742246" w:rsidRDefault="009C1E11" w:rsidP="00286674">
            <w:pPr>
              <w:rPr>
                <w:rFonts w:ascii="Arial" w:eastAsia="Calibri" w:hAnsi="Arial" w:cs="Arial"/>
                <w:lang w:val="en-US"/>
              </w:rPr>
            </w:pPr>
          </w:p>
        </w:tc>
      </w:tr>
      <w:tr w:rsidR="009C1E11" w:rsidRPr="00742246" w14:paraId="591237AE"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20B5C44" w14:textId="77777777" w:rsidR="009C1E11" w:rsidRPr="00742246" w:rsidRDefault="009C1E11" w:rsidP="00286674">
            <w:pPr>
              <w:rPr>
                <w:rFonts w:ascii="Arial" w:eastAsia="Calibri" w:hAnsi="Arial" w:cs="Arial"/>
              </w:rPr>
            </w:pPr>
            <w:r w:rsidRPr="00742246">
              <w:rPr>
                <w:rFonts w:ascii="Arial" w:eastAsia="Calibri" w:hAnsi="Arial" w:cs="Arial"/>
              </w:rPr>
              <w:t>2 – Cancelling the Service</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8DF8DFF" w14:textId="77777777" w:rsidR="009C1E11" w:rsidRPr="00742246" w:rsidRDefault="009C1E11" w:rsidP="00286674">
            <w:pPr>
              <w:rPr>
                <w:rFonts w:ascii="Arial" w:eastAsia="Calibri" w:hAnsi="Arial" w:cs="Arial"/>
              </w:rPr>
            </w:pPr>
            <w:r w:rsidRPr="00742246">
              <w:rPr>
                <w:rFonts w:ascii="Arial" w:hAnsi="Arial" w:cs="Arial"/>
                <w:noProof/>
              </w:rPr>
              <w:drawing>
                <wp:inline distT="0" distB="0" distL="0" distR="0" wp14:anchorId="0C54C7C6" wp14:editId="31D08AAB">
                  <wp:extent cx="1188064" cy="2540000"/>
                  <wp:effectExtent l="0" t="0" r="0" b="0"/>
                  <wp:docPr id="1130257717" name="Picture 1130257717" descr="Screenshot featuring 'on and off' switch for the auto recharge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257717" name="Picture 1130257717" descr="Screenshot featuring 'on and off' switch for the auto recharge option."/>
                          <pic:cNvPicPr/>
                        </pic:nvPicPr>
                        <pic:blipFill>
                          <a:blip r:embed="rId515" cstate="print">
                            <a:extLst>
                              <a:ext uri="{28A0092B-C50C-407E-A947-70E740481C1C}">
                                <a14:useLocalDpi xmlns:a14="http://schemas.microsoft.com/office/drawing/2010/main" val="0"/>
                              </a:ext>
                            </a:extLst>
                          </a:blip>
                          <a:stretch>
                            <a:fillRect/>
                          </a:stretch>
                        </pic:blipFill>
                        <pic:spPr>
                          <a:xfrm>
                            <a:off x="0" y="0"/>
                            <a:ext cx="1203227" cy="2572417"/>
                          </a:xfrm>
                          <a:prstGeom prst="rect">
                            <a:avLst/>
                          </a:prstGeom>
                        </pic:spPr>
                      </pic:pic>
                    </a:graphicData>
                  </a:graphic>
                </wp:inline>
              </w:drawing>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3573BB0" w14:textId="77777777" w:rsidR="009C1E11" w:rsidRPr="00742246" w:rsidRDefault="009C1E11" w:rsidP="00286674">
            <w:pPr>
              <w:spacing w:line="259" w:lineRule="auto"/>
              <w:rPr>
                <w:rFonts w:ascii="Arial" w:eastAsia="Calibri" w:hAnsi="Arial" w:cs="Arial"/>
                <w:lang w:val="en-US"/>
              </w:rPr>
            </w:pPr>
            <w:r w:rsidRPr="00742246">
              <w:rPr>
                <w:rFonts w:ascii="Arial" w:eastAsia="Calibri" w:hAnsi="Arial" w:cs="Arial"/>
              </w:rPr>
              <w:t xml:space="preserve">Easy to use On/Off switch to easily disable your auto recharge, great feature for those with accessibility requirements to be able to toggle on and off and </w:t>
            </w:r>
            <w:proofErr w:type="gramStart"/>
            <w:r w:rsidRPr="00742246">
              <w:rPr>
                <w:rFonts w:ascii="Arial" w:eastAsia="Calibri" w:hAnsi="Arial" w:cs="Arial"/>
              </w:rPr>
              <w:t>understand quickly</w:t>
            </w:r>
            <w:proofErr w:type="gramEnd"/>
            <w:r w:rsidRPr="00742246">
              <w:rPr>
                <w:rFonts w:ascii="Arial" w:eastAsia="Calibri" w:hAnsi="Arial" w:cs="Arial"/>
              </w:rPr>
              <w:t xml:space="preserve"> the status of the auto recharge.</w:t>
            </w:r>
          </w:p>
          <w:p w14:paraId="7499B6C9" w14:textId="77777777" w:rsidR="009C1E11" w:rsidRPr="00742246" w:rsidRDefault="009C1E11" w:rsidP="00FF45B8">
            <w:pPr>
              <w:pStyle w:val="ListParagraph"/>
              <w:numPr>
                <w:ilvl w:val="0"/>
                <w:numId w:val="89"/>
              </w:numPr>
              <w:spacing w:line="259" w:lineRule="auto"/>
              <w:rPr>
                <w:rFonts w:ascii="Arial" w:eastAsia="Calibri" w:hAnsi="Arial" w:cs="Arial"/>
                <w:lang w:val="en-US"/>
              </w:rPr>
            </w:pPr>
            <w:r w:rsidRPr="00742246">
              <w:rPr>
                <w:rFonts w:ascii="Arial" w:eastAsia="Calibri" w:hAnsi="Arial" w:cs="Arial"/>
              </w:rPr>
              <w:t>Features high contrast blue on white background.</w:t>
            </w:r>
          </w:p>
          <w:p w14:paraId="480633EE" w14:textId="77777777" w:rsidR="009C1E11" w:rsidRPr="00742246" w:rsidRDefault="009C1E11" w:rsidP="00FF45B8">
            <w:pPr>
              <w:pStyle w:val="ListParagraph"/>
              <w:numPr>
                <w:ilvl w:val="0"/>
                <w:numId w:val="89"/>
              </w:numPr>
              <w:spacing w:line="259" w:lineRule="auto"/>
              <w:rPr>
                <w:rFonts w:ascii="Arial" w:eastAsia="Calibri" w:hAnsi="Arial" w:cs="Arial"/>
                <w:lang w:val="en-US"/>
              </w:rPr>
            </w:pPr>
            <w:r w:rsidRPr="00742246">
              <w:rPr>
                <w:rFonts w:ascii="Arial" w:eastAsia="Calibri" w:hAnsi="Arial" w:cs="Arial"/>
              </w:rPr>
              <w:t>Toggle switch illuminates when On, indicating that auto recharge is active – a feature that will be easily identifiable to people with low vision.</w:t>
            </w:r>
          </w:p>
          <w:p w14:paraId="3103157E" w14:textId="77777777" w:rsidR="009C1E11" w:rsidRPr="00742246" w:rsidRDefault="009C1E11" w:rsidP="00286674">
            <w:pPr>
              <w:spacing w:line="259" w:lineRule="auto"/>
              <w:rPr>
                <w:rFonts w:ascii="Arial" w:eastAsia="Calibri" w:hAnsi="Arial" w:cs="Arial"/>
                <w:lang w:val="en-US"/>
              </w:rPr>
            </w:pPr>
          </w:p>
          <w:p w14:paraId="156B8677" w14:textId="67A189FD" w:rsidR="009C1E11" w:rsidRPr="0074048A" w:rsidRDefault="009C1E11" w:rsidP="0074048A">
            <w:pPr>
              <w:spacing w:line="259" w:lineRule="auto"/>
              <w:rPr>
                <w:rFonts w:ascii="Arial" w:eastAsia="Calibri" w:hAnsi="Arial" w:cs="Arial"/>
                <w:lang w:val="en-US"/>
              </w:rPr>
            </w:pPr>
            <w:r w:rsidRPr="00742246">
              <w:rPr>
                <w:rFonts w:ascii="Arial" w:eastAsia="Calibri" w:hAnsi="Arial" w:cs="Arial"/>
              </w:rPr>
              <w:t xml:space="preserve">To completely remove the account you may have to call </w:t>
            </w:r>
            <w:proofErr w:type="spellStart"/>
            <w:r w:rsidRPr="00742246">
              <w:rPr>
                <w:rFonts w:ascii="Arial" w:eastAsia="Calibri" w:hAnsi="Arial" w:cs="Arial"/>
              </w:rPr>
              <w:t>TeleChoice</w:t>
            </w:r>
            <w:proofErr w:type="spellEnd"/>
            <w:r w:rsidRPr="00742246">
              <w:rPr>
                <w:rFonts w:ascii="Arial" w:eastAsia="Calibri" w:hAnsi="Arial" w:cs="Arial"/>
              </w:rPr>
              <w:t xml:space="preserve"> Support.</w:t>
            </w:r>
          </w:p>
        </w:tc>
      </w:tr>
    </w:tbl>
    <w:p w14:paraId="24DE6A70" w14:textId="77777777" w:rsidR="009C1E11" w:rsidRPr="00742246" w:rsidRDefault="009C1E11" w:rsidP="009C1E11">
      <w:pPr>
        <w:rPr>
          <w:rFonts w:ascii="Arial" w:hAnsi="Arial" w:cs="Arial"/>
        </w:rPr>
        <w:sectPr w:rsidR="009C1E11" w:rsidRPr="00742246" w:rsidSect="00AD1C58">
          <w:pgSz w:w="16838" w:h="11906" w:orient="landscape"/>
          <w:pgMar w:top="1440" w:right="1440" w:bottom="1440" w:left="1440" w:header="708" w:footer="708" w:gutter="0"/>
          <w:cols w:space="708"/>
          <w:docGrid w:linePitch="360"/>
        </w:sectPr>
      </w:pPr>
    </w:p>
    <w:p w14:paraId="1980A0DF" w14:textId="615D56D0" w:rsidR="00DB4820" w:rsidRPr="00742246" w:rsidRDefault="000E084C" w:rsidP="00AB75D5">
      <w:pPr>
        <w:pStyle w:val="Heading1"/>
        <w:rPr>
          <w:rFonts w:ascii="Arial" w:hAnsi="Arial" w:cs="Arial"/>
        </w:rPr>
      </w:pPr>
      <w:bookmarkStart w:id="159" w:name="_Toc165389289"/>
      <w:r w:rsidRPr="00742246">
        <w:rPr>
          <w:rFonts w:ascii="Arial" w:hAnsi="Arial" w:cs="Arial"/>
        </w:rPr>
        <w:lastRenderedPageBreak/>
        <w:t>39</w:t>
      </w:r>
      <w:r w:rsidR="005F3026" w:rsidRPr="00742246">
        <w:rPr>
          <w:rFonts w:ascii="Arial" w:hAnsi="Arial" w:cs="Arial"/>
        </w:rPr>
        <w:t>. Telstra</w:t>
      </w:r>
      <w:bookmarkEnd w:id="159"/>
    </w:p>
    <w:tbl>
      <w:tblPr>
        <w:tblStyle w:val="TableGrid"/>
        <w:tblW w:w="0" w:type="auto"/>
        <w:tblLayout w:type="fixed"/>
        <w:tblLook w:val="06A0" w:firstRow="1" w:lastRow="0" w:firstColumn="1" w:lastColumn="0" w:noHBand="1" w:noVBand="1"/>
      </w:tblPr>
      <w:tblGrid>
        <w:gridCol w:w="2547"/>
        <w:gridCol w:w="6798"/>
      </w:tblGrid>
      <w:tr w:rsidR="00DB4820" w:rsidRPr="000619CF" w14:paraId="10E7E98E"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6A84873" w14:textId="77777777" w:rsidR="00DB4820" w:rsidRPr="000619CF" w:rsidRDefault="00DB4820" w:rsidP="00286674">
            <w:pPr>
              <w:rPr>
                <w:rFonts w:ascii="Arial" w:hAnsi="Arial" w:cs="Arial"/>
              </w:rPr>
            </w:pPr>
            <w:r w:rsidRPr="000619CF">
              <w:rPr>
                <w:rFonts w:ascii="Arial" w:hAnsi="Arial" w:cs="Arial"/>
              </w:rPr>
              <w:t>Telco Name</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0F061E2" w14:textId="0CFBE57E" w:rsidR="00DB4820" w:rsidRPr="000619CF" w:rsidRDefault="00DB4820" w:rsidP="00286674">
            <w:pPr>
              <w:rPr>
                <w:rFonts w:ascii="Arial" w:hAnsi="Arial" w:cs="Arial"/>
              </w:rPr>
            </w:pPr>
            <w:r w:rsidRPr="000619CF">
              <w:rPr>
                <w:rFonts w:ascii="Arial" w:hAnsi="Arial" w:cs="Arial"/>
              </w:rPr>
              <w:t>Telstra – Application</w:t>
            </w:r>
          </w:p>
        </w:tc>
      </w:tr>
      <w:tr w:rsidR="00DB4820" w:rsidRPr="000619CF" w14:paraId="1B64AD7D"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BF7A6E2" w14:textId="77777777" w:rsidR="00DB4820" w:rsidRPr="000619CF" w:rsidRDefault="00DB4820" w:rsidP="00286674">
            <w:pPr>
              <w:rPr>
                <w:rFonts w:ascii="Arial" w:hAnsi="Arial" w:cs="Arial"/>
              </w:rPr>
            </w:pPr>
            <w:r w:rsidRPr="000619CF">
              <w:rPr>
                <w:rFonts w:ascii="Arial" w:hAnsi="Arial" w:cs="Arial"/>
              </w:rPr>
              <w:t>Network Used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6C9EBB7" w14:textId="59ECA031" w:rsidR="00DB4820" w:rsidRPr="000619CF" w:rsidRDefault="00DB4820" w:rsidP="00286674">
            <w:pPr>
              <w:rPr>
                <w:rFonts w:ascii="Arial" w:hAnsi="Arial" w:cs="Arial"/>
              </w:rPr>
            </w:pPr>
            <w:r w:rsidRPr="000619CF">
              <w:rPr>
                <w:rFonts w:ascii="Arial" w:eastAsia="Calibri" w:hAnsi="Arial" w:cs="Arial"/>
              </w:rPr>
              <w:t xml:space="preserve">Telstra prepaid utilizes their own </w:t>
            </w:r>
            <w:r w:rsidR="00CF5C42" w:rsidRPr="000619CF">
              <w:rPr>
                <w:rFonts w:ascii="Arial" w:eastAsia="Calibri" w:hAnsi="Arial" w:cs="Arial"/>
              </w:rPr>
              <w:t>network.</w:t>
            </w:r>
          </w:p>
        </w:tc>
      </w:tr>
      <w:tr w:rsidR="00DB4820" w:rsidRPr="000619CF" w14:paraId="0260AC4F"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0605E5E" w14:textId="77777777" w:rsidR="00DB4820" w:rsidRPr="000619CF" w:rsidRDefault="00DB4820" w:rsidP="00286674">
            <w:pPr>
              <w:rPr>
                <w:rFonts w:ascii="Arial" w:hAnsi="Arial" w:cs="Arial"/>
              </w:rPr>
            </w:pPr>
            <w:r w:rsidRPr="000619CF">
              <w:rPr>
                <w:rFonts w:ascii="Arial" w:hAnsi="Arial" w:cs="Arial"/>
              </w:rPr>
              <w:t>Plan (being used to test)</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C10FA58" w14:textId="77777777" w:rsidR="00DB4820" w:rsidRPr="000619CF" w:rsidRDefault="00DB4820" w:rsidP="00286674">
            <w:pPr>
              <w:rPr>
                <w:rFonts w:ascii="Arial" w:hAnsi="Arial" w:cs="Arial"/>
              </w:rPr>
            </w:pPr>
            <w:r w:rsidRPr="000619CF">
              <w:rPr>
                <w:rFonts w:ascii="Arial" w:eastAsia="Calibri" w:hAnsi="Arial" w:cs="Arial"/>
              </w:rPr>
              <w:t>$10, 7 Day expiry pre-paid casual plan</w:t>
            </w:r>
          </w:p>
        </w:tc>
      </w:tr>
      <w:tr w:rsidR="00DB4820" w:rsidRPr="000619CF" w14:paraId="697052DF"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1BF063D" w14:textId="77777777" w:rsidR="00DB4820" w:rsidRPr="000619CF" w:rsidRDefault="00DB4820" w:rsidP="00286674">
            <w:pPr>
              <w:rPr>
                <w:rFonts w:ascii="Arial" w:hAnsi="Arial" w:cs="Arial"/>
              </w:rPr>
            </w:pPr>
            <w:r w:rsidRPr="000619CF">
              <w:rPr>
                <w:rFonts w:ascii="Arial" w:hAnsi="Arial" w:cs="Arial"/>
              </w:rPr>
              <w:t>Date Tested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85F41E9" w14:textId="6640592A" w:rsidR="00DB4820" w:rsidRPr="000619CF" w:rsidRDefault="00CF5C42" w:rsidP="00286674">
            <w:pPr>
              <w:rPr>
                <w:rFonts w:ascii="Arial" w:hAnsi="Arial" w:cs="Arial"/>
              </w:rPr>
            </w:pPr>
            <w:r w:rsidRPr="000619CF">
              <w:rPr>
                <w:rFonts w:ascii="Arial" w:eastAsia="Calibri" w:hAnsi="Arial" w:cs="Arial"/>
              </w:rPr>
              <w:t>January 2024</w:t>
            </w:r>
          </w:p>
        </w:tc>
      </w:tr>
    </w:tbl>
    <w:p w14:paraId="15281CF1" w14:textId="77777777" w:rsidR="00DB4820" w:rsidRPr="000619CF" w:rsidRDefault="00DB4820" w:rsidP="00DB4820">
      <w:pPr>
        <w:rPr>
          <w:rFonts w:ascii="Arial" w:hAnsi="Arial" w:cs="Arial"/>
        </w:rPr>
      </w:pPr>
    </w:p>
    <w:tbl>
      <w:tblPr>
        <w:tblStyle w:val="TableGrid"/>
        <w:tblW w:w="0" w:type="auto"/>
        <w:tblLayout w:type="fixed"/>
        <w:tblLook w:val="06A0" w:firstRow="1" w:lastRow="0" w:firstColumn="1" w:lastColumn="0" w:noHBand="1" w:noVBand="1"/>
      </w:tblPr>
      <w:tblGrid>
        <w:gridCol w:w="2547"/>
        <w:gridCol w:w="6813"/>
      </w:tblGrid>
      <w:tr w:rsidR="00DB4820" w:rsidRPr="000619CF" w14:paraId="6D48BBFA"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EEAFA8E" w14:textId="77777777" w:rsidR="00DB4820" w:rsidRPr="000619CF" w:rsidRDefault="00DB4820" w:rsidP="00286674">
            <w:pPr>
              <w:rPr>
                <w:rFonts w:ascii="Arial" w:hAnsi="Arial" w:cs="Arial"/>
                <w:b/>
                <w:bCs/>
              </w:rPr>
            </w:pPr>
            <w:r w:rsidRPr="000619CF">
              <w:rPr>
                <w:rFonts w:ascii="Arial" w:hAnsi="Arial" w:cs="Arial"/>
                <w:b/>
                <w:bCs/>
              </w:rPr>
              <w:t>Support Option</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79AEB7B" w14:textId="5B3DDC6E" w:rsidR="00DB4820" w:rsidRPr="000619CF" w:rsidRDefault="00DB4820" w:rsidP="00286674">
            <w:pPr>
              <w:rPr>
                <w:rFonts w:ascii="Arial" w:hAnsi="Arial" w:cs="Arial"/>
                <w:b/>
                <w:bCs/>
              </w:rPr>
            </w:pPr>
            <w:r w:rsidRPr="000619CF">
              <w:rPr>
                <w:rFonts w:ascii="Arial" w:hAnsi="Arial" w:cs="Arial"/>
                <w:b/>
                <w:bCs/>
              </w:rPr>
              <w:t>Notes/Comments</w:t>
            </w:r>
          </w:p>
        </w:tc>
      </w:tr>
      <w:tr w:rsidR="00DB4820" w:rsidRPr="000619CF" w14:paraId="1B4F9872"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A604E0C" w14:textId="77777777" w:rsidR="00DB4820" w:rsidRPr="000619CF" w:rsidRDefault="00DB4820" w:rsidP="00286674">
            <w:pPr>
              <w:rPr>
                <w:rFonts w:ascii="Arial" w:hAnsi="Arial" w:cs="Arial"/>
              </w:rPr>
            </w:pPr>
            <w:r w:rsidRPr="000619CF">
              <w:rPr>
                <w:rFonts w:ascii="Arial" w:hAnsi="Arial" w:cs="Arial"/>
              </w:rPr>
              <w:t>TTY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B9EEF4F" w14:textId="77777777" w:rsidR="00DB4820" w:rsidRPr="000619CF" w:rsidRDefault="00DB4820" w:rsidP="00286674">
            <w:pPr>
              <w:rPr>
                <w:rFonts w:ascii="Arial" w:hAnsi="Arial" w:cs="Arial"/>
              </w:rPr>
            </w:pPr>
            <w:r w:rsidRPr="000619CF">
              <w:rPr>
                <w:rFonts w:ascii="Arial" w:eastAsia="Calibri" w:hAnsi="Arial" w:cs="Arial"/>
              </w:rPr>
              <w:t>Telstra does provide a TTY line on 133 677 for its customers with accessibility requirements.</w:t>
            </w:r>
          </w:p>
        </w:tc>
      </w:tr>
      <w:tr w:rsidR="00DB4820" w:rsidRPr="000619CF" w14:paraId="769E1A17"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79812DF" w14:textId="77777777" w:rsidR="00DB4820" w:rsidRPr="000619CF" w:rsidRDefault="00DB4820" w:rsidP="00286674">
            <w:pPr>
              <w:rPr>
                <w:rFonts w:ascii="Arial" w:hAnsi="Arial" w:cs="Arial"/>
              </w:rPr>
            </w:pPr>
            <w:r w:rsidRPr="000619CF">
              <w:rPr>
                <w:rFonts w:ascii="Arial" w:hAnsi="Arial" w:cs="Arial"/>
              </w:rPr>
              <w:t>Online Chat/AI Chat</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112BB08" w14:textId="60FEAFF9" w:rsidR="00DB4820" w:rsidRPr="000619CF" w:rsidRDefault="00DB4820" w:rsidP="0077524D">
            <w:pPr>
              <w:spacing w:line="259" w:lineRule="auto"/>
              <w:rPr>
                <w:rFonts w:ascii="Arial" w:eastAsia="Calibri" w:hAnsi="Arial" w:cs="Arial"/>
              </w:rPr>
            </w:pPr>
            <w:r w:rsidRPr="000619CF">
              <w:rPr>
                <w:rFonts w:ascii="Arial" w:eastAsia="Calibri" w:hAnsi="Arial" w:cs="Arial"/>
              </w:rPr>
              <w:t>Telstra has an online chat built into the My Telstra app exclusively.</w:t>
            </w:r>
          </w:p>
        </w:tc>
      </w:tr>
      <w:tr w:rsidR="00DB4820" w:rsidRPr="000619CF" w14:paraId="3E1B2052"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A5BCBAF" w14:textId="77777777" w:rsidR="00DB4820" w:rsidRPr="000619CF" w:rsidRDefault="00DB4820" w:rsidP="00286674">
            <w:pPr>
              <w:rPr>
                <w:rFonts w:ascii="Arial" w:hAnsi="Arial" w:cs="Arial"/>
              </w:rPr>
            </w:pPr>
            <w:r w:rsidRPr="000619CF">
              <w:rPr>
                <w:rFonts w:ascii="Arial" w:hAnsi="Arial" w:cs="Arial"/>
              </w:rPr>
              <w:t>FAQ</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EA1BEA2" w14:textId="3A9338CC" w:rsidR="00DB4820" w:rsidRPr="000619CF" w:rsidRDefault="00694B08" w:rsidP="00286674">
            <w:pPr>
              <w:rPr>
                <w:rFonts w:ascii="Arial" w:hAnsi="Arial" w:cs="Arial"/>
              </w:rPr>
            </w:pPr>
            <w:r w:rsidRPr="000619CF">
              <w:rPr>
                <w:rFonts w:ascii="Arial" w:eastAsia="Calibri" w:hAnsi="Arial" w:cs="Arial"/>
              </w:rPr>
              <w:t xml:space="preserve">Available but with no information </w:t>
            </w:r>
            <w:r w:rsidR="00122562" w:rsidRPr="000619CF">
              <w:rPr>
                <w:rFonts w:ascii="Arial" w:eastAsia="Calibri" w:hAnsi="Arial" w:cs="Arial"/>
              </w:rPr>
              <w:t>on cancellation</w:t>
            </w:r>
          </w:p>
        </w:tc>
      </w:tr>
      <w:tr w:rsidR="00DB4820" w:rsidRPr="000619CF" w14:paraId="544899D6"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1B3D0F7" w14:textId="77777777" w:rsidR="00DB4820" w:rsidRPr="000619CF" w:rsidRDefault="00DB4820" w:rsidP="00286674">
            <w:pPr>
              <w:rPr>
                <w:rFonts w:ascii="Arial" w:hAnsi="Arial" w:cs="Arial"/>
              </w:rPr>
            </w:pPr>
            <w:r w:rsidRPr="000619CF">
              <w:rPr>
                <w:rFonts w:ascii="Arial" w:hAnsi="Arial" w:cs="Arial"/>
              </w:rPr>
              <w:t>Phone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A9D91E4" w14:textId="22362EE4" w:rsidR="00DB4820" w:rsidRPr="000619CF" w:rsidRDefault="001216F6" w:rsidP="001216F6">
            <w:pPr>
              <w:spacing w:line="259" w:lineRule="auto"/>
              <w:rPr>
                <w:rFonts w:ascii="Arial" w:eastAsia="Calibri" w:hAnsi="Arial" w:cs="Arial"/>
              </w:rPr>
            </w:pPr>
            <w:r w:rsidRPr="000619CF">
              <w:rPr>
                <w:rFonts w:ascii="Arial" w:eastAsia="Calibri" w:hAnsi="Arial" w:cs="Arial"/>
              </w:rPr>
              <w:t>You can call Telstra on</w:t>
            </w:r>
            <w:r w:rsidR="00DB4820" w:rsidRPr="000619CF">
              <w:rPr>
                <w:rFonts w:ascii="Arial" w:eastAsia="Calibri" w:hAnsi="Arial" w:cs="Arial"/>
              </w:rPr>
              <w:t xml:space="preserve"> 13 22 00</w:t>
            </w:r>
            <w:r w:rsidRPr="000619CF">
              <w:rPr>
                <w:rFonts w:ascii="Arial" w:eastAsia="Calibri" w:hAnsi="Arial" w:cs="Arial"/>
              </w:rPr>
              <w:t xml:space="preserve"> and ask for one of three call centres</w:t>
            </w:r>
          </w:p>
          <w:p w14:paraId="22F17488" w14:textId="486C27B5" w:rsidR="001216F6" w:rsidRPr="000619CF" w:rsidRDefault="001216F6" w:rsidP="001216F6">
            <w:pPr>
              <w:rPr>
                <w:rFonts w:ascii="Arial" w:eastAsia="Calibri" w:hAnsi="Arial" w:cs="Arial"/>
              </w:rPr>
            </w:pPr>
            <w:r w:rsidRPr="000619CF">
              <w:rPr>
                <w:rFonts w:ascii="Arial" w:eastAsia="Calibri" w:hAnsi="Arial" w:cs="Arial"/>
              </w:rPr>
              <w:t>Billing and accounts</w:t>
            </w:r>
          </w:p>
          <w:p w14:paraId="20E45300" w14:textId="1E4223CA" w:rsidR="003D2801" w:rsidRPr="000619CF" w:rsidRDefault="003D2801" w:rsidP="003D2801">
            <w:pPr>
              <w:spacing w:line="259" w:lineRule="auto"/>
              <w:rPr>
                <w:rFonts w:ascii="Arial" w:eastAsia="Calibri" w:hAnsi="Arial" w:cs="Arial"/>
              </w:rPr>
            </w:pPr>
            <w:r w:rsidRPr="000619CF">
              <w:rPr>
                <w:rFonts w:ascii="Arial" w:eastAsia="Calibri" w:hAnsi="Arial" w:cs="Arial"/>
              </w:rPr>
              <w:t>Monday – Friday 8:00am – 7:00pm AEST</w:t>
            </w:r>
          </w:p>
          <w:p w14:paraId="3BC576E1" w14:textId="4C73E7DA" w:rsidR="003D2801" w:rsidRPr="000619CF" w:rsidRDefault="003D2801" w:rsidP="003D2801">
            <w:pPr>
              <w:rPr>
                <w:rFonts w:ascii="Arial" w:eastAsia="Calibri" w:hAnsi="Arial" w:cs="Arial"/>
              </w:rPr>
            </w:pPr>
            <w:r w:rsidRPr="000619CF">
              <w:rPr>
                <w:rFonts w:ascii="Arial" w:eastAsia="Calibri" w:hAnsi="Arial" w:cs="Arial"/>
              </w:rPr>
              <w:t>Products, plans, and services</w:t>
            </w:r>
          </w:p>
          <w:p w14:paraId="2C8DC0A9" w14:textId="423E0BD8" w:rsidR="003D2801" w:rsidRPr="000619CF" w:rsidRDefault="003D2801" w:rsidP="003D2801">
            <w:pPr>
              <w:spacing w:line="259" w:lineRule="auto"/>
              <w:rPr>
                <w:rFonts w:ascii="Arial" w:eastAsia="Calibri" w:hAnsi="Arial" w:cs="Arial"/>
              </w:rPr>
            </w:pPr>
            <w:r w:rsidRPr="000619CF">
              <w:rPr>
                <w:rFonts w:ascii="Arial" w:eastAsia="Calibri" w:hAnsi="Arial" w:cs="Arial"/>
              </w:rPr>
              <w:t>Monday – Friday 8:00am – 7:00pm AEST</w:t>
            </w:r>
          </w:p>
          <w:p w14:paraId="0A3FB92C" w14:textId="2D50819D" w:rsidR="003D2801" w:rsidRPr="000619CF" w:rsidRDefault="003D2801" w:rsidP="003D2801">
            <w:pPr>
              <w:spacing w:line="259" w:lineRule="auto"/>
              <w:rPr>
                <w:rFonts w:ascii="Arial" w:eastAsia="Calibri" w:hAnsi="Arial" w:cs="Arial"/>
              </w:rPr>
            </w:pPr>
            <w:r w:rsidRPr="000619CF">
              <w:rPr>
                <w:rFonts w:ascii="Arial" w:eastAsia="Calibri" w:hAnsi="Arial" w:cs="Arial"/>
              </w:rPr>
              <w:t>Saturday 9:00am – 5:30pm AEST</w:t>
            </w:r>
          </w:p>
          <w:p w14:paraId="2EE22B1A" w14:textId="676F426F" w:rsidR="0077524D" w:rsidRPr="000619CF" w:rsidRDefault="0077524D" w:rsidP="0077524D">
            <w:pPr>
              <w:rPr>
                <w:rFonts w:ascii="Arial" w:eastAsia="Calibri" w:hAnsi="Arial" w:cs="Arial"/>
              </w:rPr>
            </w:pPr>
            <w:r w:rsidRPr="000619CF">
              <w:rPr>
                <w:rFonts w:ascii="Arial" w:eastAsia="Calibri" w:hAnsi="Arial" w:cs="Arial"/>
              </w:rPr>
              <w:t>Technical support</w:t>
            </w:r>
          </w:p>
          <w:p w14:paraId="5A7BA3D2" w14:textId="6C5FAD31" w:rsidR="00DB4820" w:rsidRPr="000619CF" w:rsidRDefault="0077524D" w:rsidP="001216F6">
            <w:pPr>
              <w:spacing w:line="259" w:lineRule="auto"/>
              <w:rPr>
                <w:rFonts w:ascii="Arial" w:eastAsia="Calibri" w:hAnsi="Arial" w:cs="Arial"/>
              </w:rPr>
            </w:pPr>
            <w:r w:rsidRPr="000619CF">
              <w:rPr>
                <w:rFonts w:ascii="Arial" w:eastAsia="Calibri" w:hAnsi="Arial" w:cs="Arial"/>
              </w:rPr>
              <w:t>Monday – Sunday 7:00am – 11:00pm AEST</w:t>
            </w:r>
          </w:p>
        </w:tc>
      </w:tr>
      <w:tr w:rsidR="00DB4820" w:rsidRPr="000619CF" w14:paraId="18668E77"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0428BD3" w14:textId="77777777" w:rsidR="00DB4820" w:rsidRPr="000619CF" w:rsidRDefault="00DB4820" w:rsidP="00286674">
            <w:pPr>
              <w:rPr>
                <w:rFonts w:ascii="Arial" w:hAnsi="Arial" w:cs="Arial"/>
              </w:rPr>
            </w:pPr>
            <w:r w:rsidRPr="000619CF">
              <w:rPr>
                <w:rFonts w:ascii="Arial" w:hAnsi="Arial" w:cs="Arial"/>
              </w:rPr>
              <w:t>Other Method</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45010AA" w14:textId="22709D7D" w:rsidR="0077524D" w:rsidRPr="000619CF" w:rsidRDefault="00DB4820" w:rsidP="00286674">
            <w:pPr>
              <w:rPr>
                <w:rFonts w:ascii="Arial" w:eastAsia="Calibri" w:hAnsi="Arial" w:cs="Arial"/>
              </w:rPr>
            </w:pPr>
            <w:r w:rsidRPr="000619CF">
              <w:rPr>
                <w:rFonts w:ascii="Arial" w:eastAsia="Calibri" w:hAnsi="Arial" w:cs="Arial"/>
              </w:rPr>
              <w:t>Telstra also has an online webform for an email response</w:t>
            </w:r>
            <w:r w:rsidR="0077524D" w:rsidRPr="000619CF">
              <w:rPr>
                <w:rFonts w:ascii="Arial" w:eastAsia="Calibri" w:hAnsi="Arial" w:cs="Arial"/>
              </w:rPr>
              <w:t>.</w:t>
            </w:r>
          </w:p>
          <w:p w14:paraId="13FAD268" w14:textId="34976FA9" w:rsidR="00DB4820" w:rsidRPr="000619CF" w:rsidRDefault="0077524D" w:rsidP="00286674">
            <w:pPr>
              <w:rPr>
                <w:rFonts w:ascii="Arial" w:hAnsi="Arial" w:cs="Arial"/>
              </w:rPr>
            </w:pPr>
            <w:r w:rsidRPr="000619CF">
              <w:rPr>
                <w:rFonts w:ascii="Arial" w:eastAsia="Calibri" w:hAnsi="Arial" w:cs="Arial"/>
              </w:rPr>
              <w:t>D</w:t>
            </w:r>
            <w:r w:rsidR="00DB4820" w:rsidRPr="000619CF">
              <w:rPr>
                <w:rFonts w:ascii="Arial" w:eastAsia="Calibri" w:hAnsi="Arial" w:cs="Arial"/>
              </w:rPr>
              <w:t>edicated email for accessibility support and requirements.</w:t>
            </w:r>
          </w:p>
        </w:tc>
      </w:tr>
    </w:tbl>
    <w:p w14:paraId="7B83B69A" w14:textId="77777777" w:rsidR="00DB4820" w:rsidRPr="00742246" w:rsidRDefault="00DB4820" w:rsidP="00DB4820">
      <w:pPr>
        <w:rPr>
          <w:rFonts w:ascii="Arial" w:hAnsi="Arial" w:cs="Arial"/>
        </w:rPr>
      </w:pPr>
    </w:p>
    <w:p w14:paraId="0A9921B1" w14:textId="77777777" w:rsidR="005F3026" w:rsidRPr="00742246" w:rsidRDefault="005F3026" w:rsidP="005F3026">
      <w:pPr>
        <w:rPr>
          <w:rFonts w:ascii="Arial" w:eastAsiaTheme="majorEastAsia" w:hAnsi="Arial" w:cs="Arial"/>
          <w:color w:val="0F4761" w:themeColor="accent1" w:themeShade="BF"/>
          <w:sz w:val="40"/>
          <w:szCs w:val="40"/>
        </w:rPr>
      </w:pPr>
      <w:r w:rsidRPr="00742246">
        <w:rPr>
          <w:rFonts w:ascii="Arial" w:hAnsi="Arial" w:cs="Arial"/>
        </w:rPr>
        <w:br w:type="page"/>
      </w:r>
    </w:p>
    <w:p w14:paraId="52A56F6E" w14:textId="420EC10A" w:rsidR="00DD0921" w:rsidRPr="00742246" w:rsidRDefault="005F3026" w:rsidP="00DD0921">
      <w:pPr>
        <w:pStyle w:val="Heading2"/>
        <w:rPr>
          <w:rFonts w:ascii="Arial" w:hAnsi="Arial" w:cs="Arial"/>
        </w:rPr>
      </w:pPr>
      <w:bookmarkStart w:id="160" w:name="_Toc165389290"/>
      <w:r w:rsidRPr="00742246">
        <w:rPr>
          <w:rFonts w:ascii="Arial" w:hAnsi="Arial" w:cs="Arial"/>
        </w:rPr>
        <w:lastRenderedPageBreak/>
        <w:t>Support and Accessibility Table</w:t>
      </w:r>
      <w:bookmarkEnd w:id="160"/>
    </w:p>
    <w:tbl>
      <w:tblPr>
        <w:tblStyle w:val="TableGrid"/>
        <w:tblW w:w="15393" w:type="dxa"/>
        <w:tblInd w:w="-5" w:type="dxa"/>
        <w:tblLayout w:type="fixed"/>
        <w:tblLook w:val="04A0" w:firstRow="1" w:lastRow="0" w:firstColumn="1" w:lastColumn="0" w:noHBand="0" w:noVBand="1"/>
      </w:tblPr>
      <w:tblGrid>
        <w:gridCol w:w="1276"/>
        <w:gridCol w:w="1843"/>
        <w:gridCol w:w="2594"/>
        <w:gridCol w:w="2420"/>
        <w:gridCol w:w="2420"/>
        <w:gridCol w:w="2420"/>
        <w:gridCol w:w="2420"/>
      </w:tblGrid>
      <w:tr w:rsidR="00130B92" w:rsidRPr="00742246" w14:paraId="267477C1" w14:textId="77777777" w:rsidTr="00286674">
        <w:trPr>
          <w:trHeight w:val="620"/>
        </w:trPr>
        <w:tc>
          <w:tcPr>
            <w:tcW w:w="1276" w:type="dxa"/>
            <w:tcBorders>
              <w:top w:val="single" w:sz="4" w:space="0" w:color="auto"/>
              <w:left w:val="single" w:sz="4" w:space="0" w:color="auto"/>
              <w:bottom w:val="single" w:sz="4" w:space="0" w:color="auto"/>
              <w:right w:val="single" w:sz="4" w:space="0" w:color="auto"/>
            </w:tcBorders>
          </w:tcPr>
          <w:p w14:paraId="2FB0BA8F" w14:textId="77777777" w:rsidR="00DD0921" w:rsidRPr="00742246" w:rsidRDefault="00DD0921" w:rsidP="00286674">
            <w:pPr>
              <w:rPr>
                <w:rFonts w:ascii="Arial" w:hAnsi="Arial" w:cs="Arial"/>
              </w:rPr>
            </w:pPr>
          </w:p>
        </w:tc>
        <w:tc>
          <w:tcPr>
            <w:tcW w:w="1843" w:type="dxa"/>
            <w:tcBorders>
              <w:top w:val="single" w:sz="4" w:space="0" w:color="auto"/>
              <w:left w:val="single" w:sz="4" w:space="0" w:color="auto"/>
              <w:bottom w:val="single" w:sz="4" w:space="0" w:color="auto"/>
              <w:right w:val="single" w:sz="4" w:space="0" w:color="auto"/>
            </w:tcBorders>
            <w:hideMark/>
          </w:tcPr>
          <w:p w14:paraId="29F1D37F" w14:textId="77777777" w:rsidR="00DD0921" w:rsidRPr="00742246" w:rsidRDefault="00DD0921" w:rsidP="00286674">
            <w:pPr>
              <w:rPr>
                <w:rFonts w:ascii="Arial" w:hAnsi="Arial" w:cs="Arial"/>
              </w:rPr>
            </w:pPr>
            <w:r w:rsidRPr="00742246">
              <w:rPr>
                <w:rFonts w:ascii="Arial" w:hAnsi="Arial" w:cs="Arial"/>
                <w:b/>
                <w:bCs/>
              </w:rPr>
              <w:t>Phone Line Support</w:t>
            </w:r>
            <w:r w:rsidRPr="00742246">
              <w:rPr>
                <w:rFonts w:ascii="Arial" w:hAnsi="Arial" w:cs="Arial"/>
              </w:rPr>
              <w:t xml:space="preserve"> (Support mobility, visual and cognitive)</w:t>
            </w:r>
          </w:p>
        </w:tc>
        <w:tc>
          <w:tcPr>
            <w:tcW w:w="2594" w:type="dxa"/>
            <w:tcBorders>
              <w:top w:val="single" w:sz="4" w:space="0" w:color="auto"/>
              <w:left w:val="single" w:sz="4" w:space="0" w:color="auto"/>
              <w:bottom w:val="single" w:sz="4" w:space="0" w:color="auto"/>
              <w:right w:val="single" w:sz="4" w:space="0" w:color="auto"/>
            </w:tcBorders>
          </w:tcPr>
          <w:p w14:paraId="3D4B76EB" w14:textId="77777777" w:rsidR="00DD0921" w:rsidRPr="00742246" w:rsidRDefault="00DD0921" w:rsidP="00286674">
            <w:pPr>
              <w:rPr>
                <w:rFonts w:ascii="Arial" w:hAnsi="Arial" w:cs="Arial"/>
              </w:rPr>
            </w:pPr>
            <w:r w:rsidRPr="00742246">
              <w:rPr>
                <w:rFonts w:ascii="Arial" w:hAnsi="Arial" w:cs="Arial"/>
                <w:b/>
                <w:bCs/>
              </w:rPr>
              <w:t xml:space="preserve">TTY </w:t>
            </w:r>
            <w:r w:rsidRPr="00742246">
              <w:rPr>
                <w:rFonts w:ascii="Arial" w:hAnsi="Arial" w:cs="Arial"/>
              </w:rPr>
              <w:t>(Impacts Deaf individuals)</w:t>
            </w:r>
          </w:p>
          <w:p w14:paraId="131DEFAA" w14:textId="77777777" w:rsidR="00DD0921" w:rsidRPr="00742246" w:rsidRDefault="00DD0921" w:rsidP="00286674">
            <w:pPr>
              <w:rPr>
                <w:rFonts w:ascii="Arial" w:hAnsi="Arial" w:cs="Arial"/>
              </w:rPr>
            </w:pPr>
            <w:r w:rsidRPr="00742246">
              <w:rPr>
                <w:rFonts w:ascii="Arial" w:hAnsi="Arial" w:cs="Arial"/>
              </w:rPr>
              <w:t xml:space="preserve">(If there is no available TTY service. instant </w:t>
            </w:r>
            <w:r w:rsidRPr="00742246">
              <w:rPr>
                <w:rFonts w:ascii="Arial" w:hAnsi="Arial" w:cs="Arial"/>
                <w:highlight w:val="red"/>
              </w:rPr>
              <w:t>RED</w:t>
            </w:r>
            <w:r w:rsidRPr="00742246">
              <w:rPr>
                <w:rFonts w:ascii="Arial" w:hAnsi="Arial" w:cs="Arial"/>
              </w:rPr>
              <w:t>)</w:t>
            </w:r>
          </w:p>
          <w:p w14:paraId="7E7FFB82" w14:textId="77777777" w:rsidR="00DD0921" w:rsidRPr="00742246" w:rsidRDefault="00DD0921" w:rsidP="00286674">
            <w:pPr>
              <w:rPr>
                <w:rFonts w:ascii="Arial" w:hAnsi="Arial" w:cs="Arial"/>
              </w:rPr>
            </w:pPr>
            <w:r w:rsidRPr="00742246">
              <w:rPr>
                <w:rFonts w:ascii="Arial" w:hAnsi="Arial" w:cs="Arial"/>
              </w:rPr>
              <w:t xml:space="preserve">(If another TTY service, e.g. NRS, is recommended then it is </w:t>
            </w:r>
            <w:r w:rsidRPr="00742246">
              <w:rPr>
                <w:rFonts w:ascii="Arial" w:hAnsi="Arial" w:cs="Arial"/>
                <w:highlight w:val="yellow"/>
              </w:rPr>
              <w:t>YELLOW</w:t>
            </w:r>
            <w:r w:rsidRPr="00742246">
              <w:rPr>
                <w:rFonts w:ascii="Arial" w:hAnsi="Arial" w:cs="Arial"/>
              </w:rPr>
              <w:t>.)</w:t>
            </w:r>
          </w:p>
        </w:tc>
        <w:tc>
          <w:tcPr>
            <w:tcW w:w="2420" w:type="dxa"/>
            <w:tcBorders>
              <w:top w:val="single" w:sz="4" w:space="0" w:color="auto"/>
              <w:left w:val="single" w:sz="4" w:space="0" w:color="auto"/>
              <w:bottom w:val="single" w:sz="4" w:space="0" w:color="auto"/>
              <w:right w:val="single" w:sz="4" w:space="0" w:color="auto"/>
            </w:tcBorders>
            <w:hideMark/>
          </w:tcPr>
          <w:p w14:paraId="0EE0B79F" w14:textId="77777777" w:rsidR="00DD0921" w:rsidRPr="00742246" w:rsidRDefault="00DD0921" w:rsidP="00286674">
            <w:pPr>
              <w:rPr>
                <w:rFonts w:ascii="Arial" w:hAnsi="Arial" w:cs="Arial"/>
                <w:b/>
                <w:bCs/>
              </w:rPr>
            </w:pPr>
            <w:r w:rsidRPr="00742246">
              <w:rPr>
                <w:rFonts w:ascii="Arial" w:hAnsi="Arial" w:cs="Arial"/>
                <w:b/>
                <w:bCs/>
              </w:rPr>
              <w:t xml:space="preserve">Online/AI Chat Function </w:t>
            </w:r>
          </w:p>
          <w:p w14:paraId="5DF0F8F2" w14:textId="77777777" w:rsidR="00DD0921" w:rsidRPr="00742246" w:rsidRDefault="00DD0921" w:rsidP="00286674">
            <w:pPr>
              <w:rPr>
                <w:rFonts w:ascii="Arial" w:hAnsi="Arial" w:cs="Arial"/>
              </w:rPr>
            </w:pPr>
            <w:r w:rsidRPr="00742246">
              <w:rPr>
                <w:rFonts w:ascii="Arial" w:hAnsi="Arial" w:cs="Arial"/>
              </w:rPr>
              <w:t xml:space="preserve">(If there is a chat/messaging function that does not allow any live chat or is entirely help desk AI, it is an instant </w:t>
            </w:r>
            <w:r w:rsidRPr="00742246">
              <w:rPr>
                <w:rFonts w:ascii="Arial" w:hAnsi="Arial" w:cs="Arial"/>
                <w:highlight w:val="red"/>
              </w:rPr>
              <w:t>RED</w:t>
            </w:r>
            <w:r w:rsidRPr="00742246">
              <w:rPr>
                <w:rFonts w:ascii="Arial" w:hAnsi="Arial" w:cs="Arial"/>
              </w:rPr>
              <w:t>.)</w:t>
            </w:r>
          </w:p>
          <w:p w14:paraId="008B3FDF" w14:textId="77777777" w:rsidR="00DD0921" w:rsidRPr="00742246" w:rsidRDefault="00DD0921" w:rsidP="00286674">
            <w:pPr>
              <w:rPr>
                <w:rFonts w:ascii="Arial" w:hAnsi="Arial" w:cs="Arial"/>
              </w:rPr>
            </w:pPr>
            <w:r w:rsidRPr="00742246">
              <w:rPr>
                <w:rFonts w:ascii="Arial" w:hAnsi="Arial" w:cs="Arial"/>
              </w:rPr>
              <w:t xml:space="preserve"> </w:t>
            </w:r>
          </w:p>
        </w:tc>
        <w:tc>
          <w:tcPr>
            <w:tcW w:w="2420" w:type="dxa"/>
            <w:tcBorders>
              <w:top w:val="single" w:sz="4" w:space="0" w:color="auto"/>
              <w:left w:val="single" w:sz="4" w:space="0" w:color="auto"/>
              <w:bottom w:val="single" w:sz="4" w:space="0" w:color="auto"/>
              <w:right w:val="single" w:sz="4" w:space="0" w:color="auto"/>
            </w:tcBorders>
            <w:hideMark/>
          </w:tcPr>
          <w:p w14:paraId="791E0D53" w14:textId="77777777" w:rsidR="00DD0921" w:rsidRPr="00742246" w:rsidRDefault="00DD0921" w:rsidP="00286674">
            <w:pPr>
              <w:rPr>
                <w:rFonts w:ascii="Arial" w:hAnsi="Arial" w:cs="Arial"/>
                <w:b/>
                <w:bCs/>
              </w:rPr>
            </w:pPr>
            <w:r w:rsidRPr="00742246">
              <w:rPr>
                <w:rFonts w:ascii="Arial" w:hAnsi="Arial" w:cs="Arial"/>
                <w:b/>
                <w:bCs/>
              </w:rPr>
              <w:t>E-mail Support</w:t>
            </w:r>
          </w:p>
        </w:tc>
        <w:tc>
          <w:tcPr>
            <w:tcW w:w="2420" w:type="dxa"/>
            <w:tcBorders>
              <w:top w:val="single" w:sz="4" w:space="0" w:color="auto"/>
              <w:left w:val="single" w:sz="4" w:space="0" w:color="auto"/>
              <w:bottom w:val="single" w:sz="4" w:space="0" w:color="auto"/>
              <w:right w:val="single" w:sz="4" w:space="0" w:color="auto"/>
            </w:tcBorders>
            <w:hideMark/>
          </w:tcPr>
          <w:p w14:paraId="10F215A7" w14:textId="77777777" w:rsidR="00DD0921" w:rsidRPr="00742246" w:rsidRDefault="00DD0921" w:rsidP="00286674">
            <w:pPr>
              <w:rPr>
                <w:rFonts w:ascii="Arial" w:hAnsi="Arial" w:cs="Arial"/>
                <w:b/>
                <w:bCs/>
              </w:rPr>
            </w:pPr>
            <w:r w:rsidRPr="00742246">
              <w:rPr>
                <w:rFonts w:ascii="Arial" w:hAnsi="Arial" w:cs="Arial"/>
                <w:b/>
                <w:bCs/>
              </w:rPr>
              <w:t>FAQ</w:t>
            </w:r>
          </w:p>
          <w:p w14:paraId="32356749" w14:textId="77777777" w:rsidR="00DD0921" w:rsidRPr="00742246" w:rsidRDefault="00DD0921" w:rsidP="00286674">
            <w:pPr>
              <w:rPr>
                <w:rFonts w:ascii="Arial" w:hAnsi="Arial" w:cs="Arial"/>
              </w:rPr>
            </w:pPr>
            <w:r w:rsidRPr="00742246">
              <w:rPr>
                <w:rFonts w:ascii="Arial" w:hAnsi="Arial" w:cs="Arial"/>
              </w:rPr>
              <w:t xml:space="preserve">(If no information on cancelling, instant </w:t>
            </w:r>
            <w:r w:rsidRPr="00742246">
              <w:rPr>
                <w:rFonts w:ascii="Arial" w:hAnsi="Arial" w:cs="Arial"/>
                <w:highlight w:val="red"/>
              </w:rPr>
              <w:t>RED</w:t>
            </w:r>
            <w:r w:rsidRPr="00742246">
              <w:rPr>
                <w:rFonts w:ascii="Arial" w:hAnsi="Arial" w:cs="Arial"/>
              </w:rPr>
              <w:t>.)</w:t>
            </w:r>
          </w:p>
          <w:p w14:paraId="45C8172A" w14:textId="77777777" w:rsidR="00DD0921" w:rsidRPr="00742246" w:rsidRDefault="00DD0921" w:rsidP="00286674">
            <w:pPr>
              <w:rPr>
                <w:rFonts w:ascii="Arial" w:hAnsi="Arial" w:cs="Arial"/>
              </w:rPr>
            </w:pPr>
            <w:r w:rsidRPr="00742246">
              <w:rPr>
                <w:rFonts w:ascii="Arial" w:hAnsi="Arial" w:cs="Arial"/>
              </w:rPr>
              <w:t xml:space="preserve">(If there is information on cancelling, but it is not particularly helpful </w:t>
            </w:r>
            <w:r w:rsidRPr="00742246">
              <w:rPr>
                <w:rFonts w:ascii="Arial" w:hAnsi="Arial" w:cs="Arial"/>
                <w:highlight w:val="yellow"/>
              </w:rPr>
              <w:t>YELLOW</w:t>
            </w:r>
            <w:r w:rsidRPr="00742246">
              <w:rPr>
                <w:rFonts w:ascii="Arial" w:hAnsi="Arial" w:cs="Arial"/>
              </w:rPr>
              <w:t>.)</w:t>
            </w:r>
          </w:p>
        </w:tc>
        <w:tc>
          <w:tcPr>
            <w:tcW w:w="2420" w:type="dxa"/>
            <w:tcBorders>
              <w:top w:val="single" w:sz="4" w:space="0" w:color="auto"/>
              <w:left w:val="single" w:sz="4" w:space="0" w:color="auto"/>
              <w:bottom w:val="single" w:sz="4" w:space="0" w:color="auto"/>
              <w:right w:val="single" w:sz="4" w:space="0" w:color="auto"/>
            </w:tcBorders>
            <w:hideMark/>
          </w:tcPr>
          <w:p w14:paraId="282D7037" w14:textId="77777777" w:rsidR="00DD0921" w:rsidRPr="00742246" w:rsidRDefault="00DD0921" w:rsidP="00286674">
            <w:pPr>
              <w:rPr>
                <w:rFonts w:ascii="Arial" w:hAnsi="Arial" w:cs="Arial"/>
                <w:b/>
                <w:bCs/>
              </w:rPr>
            </w:pPr>
            <w:r w:rsidRPr="00742246">
              <w:rPr>
                <w:rFonts w:ascii="Arial" w:hAnsi="Arial" w:cs="Arial"/>
                <w:b/>
                <w:bCs/>
              </w:rPr>
              <w:t>Ease of Cancellation</w:t>
            </w:r>
          </w:p>
          <w:p w14:paraId="7236AC2B" w14:textId="77777777" w:rsidR="00DD0921" w:rsidRPr="00742246" w:rsidRDefault="00DD0921" w:rsidP="00286674">
            <w:pPr>
              <w:rPr>
                <w:rFonts w:ascii="Arial" w:hAnsi="Arial" w:cs="Arial"/>
              </w:rPr>
            </w:pPr>
            <w:r w:rsidRPr="00742246">
              <w:rPr>
                <w:rFonts w:ascii="Arial" w:hAnsi="Arial" w:cs="Arial"/>
              </w:rPr>
              <w:t xml:space="preserve">(if a call/chat is required, it is an instant </w:t>
            </w:r>
            <w:r w:rsidRPr="00742246">
              <w:rPr>
                <w:rFonts w:ascii="Arial" w:hAnsi="Arial" w:cs="Arial"/>
                <w:highlight w:val="red"/>
              </w:rPr>
              <w:t>RED</w:t>
            </w:r>
            <w:r w:rsidRPr="00742246">
              <w:rPr>
                <w:rFonts w:ascii="Arial" w:hAnsi="Arial" w:cs="Arial"/>
              </w:rPr>
              <w:t>.)</w:t>
            </w:r>
          </w:p>
          <w:p w14:paraId="3677E4AF" w14:textId="77777777" w:rsidR="00DD0921" w:rsidRPr="00742246" w:rsidRDefault="00DD0921" w:rsidP="00286674">
            <w:pPr>
              <w:rPr>
                <w:rFonts w:ascii="Arial" w:hAnsi="Arial" w:cs="Arial"/>
              </w:rPr>
            </w:pPr>
            <w:r w:rsidRPr="00742246">
              <w:rPr>
                <w:rFonts w:ascii="Arial" w:hAnsi="Arial" w:cs="Arial"/>
              </w:rPr>
              <w:t xml:space="preserve">(if you can cancel through a chat in almost real-time, it is a </w:t>
            </w:r>
            <w:r w:rsidRPr="00742246">
              <w:rPr>
                <w:rFonts w:ascii="Arial" w:hAnsi="Arial" w:cs="Arial"/>
                <w:highlight w:val="yellow"/>
              </w:rPr>
              <w:t>YELLOW</w:t>
            </w:r>
            <w:r w:rsidRPr="00742246">
              <w:rPr>
                <w:rFonts w:ascii="Arial" w:hAnsi="Arial" w:cs="Arial"/>
              </w:rPr>
              <w:t>.)</w:t>
            </w:r>
          </w:p>
          <w:p w14:paraId="308CD92E" w14:textId="77777777" w:rsidR="00DD0921" w:rsidRPr="00742246" w:rsidRDefault="00DD0921" w:rsidP="00286674">
            <w:pPr>
              <w:rPr>
                <w:rFonts w:ascii="Arial" w:hAnsi="Arial" w:cs="Arial"/>
              </w:rPr>
            </w:pPr>
            <w:r w:rsidRPr="00742246">
              <w:rPr>
                <w:rFonts w:ascii="Arial" w:hAnsi="Arial" w:cs="Arial"/>
              </w:rPr>
              <w:t xml:space="preserve">(If you can cancel the service yourself with a button/etc., it is a </w:t>
            </w:r>
            <w:r w:rsidRPr="00742246">
              <w:rPr>
                <w:rFonts w:ascii="Arial" w:hAnsi="Arial" w:cs="Arial"/>
                <w:highlight w:val="green"/>
              </w:rPr>
              <w:t>GREEN</w:t>
            </w:r>
            <w:r w:rsidRPr="00742246">
              <w:rPr>
                <w:rFonts w:ascii="Arial" w:hAnsi="Arial" w:cs="Arial"/>
              </w:rPr>
              <w:t>.)</w:t>
            </w:r>
          </w:p>
        </w:tc>
      </w:tr>
      <w:tr w:rsidR="00130B92" w:rsidRPr="00742246" w14:paraId="0A3E811C" w14:textId="77777777" w:rsidTr="00286674">
        <w:trPr>
          <w:trHeight w:val="521"/>
        </w:trPr>
        <w:tc>
          <w:tcPr>
            <w:tcW w:w="1276" w:type="dxa"/>
            <w:tcBorders>
              <w:top w:val="single" w:sz="4" w:space="0" w:color="auto"/>
              <w:left w:val="single" w:sz="4" w:space="0" w:color="auto"/>
              <w:bottom w:val="single" w:sz="4" w:space="0" w:color="auto"/>
              <w:right w:val="single" w:sz="4" w:space="0" w:color="auto"/>
            </w:tcBorders>
            <w:hideMark/>
          </w:tcPr>
          <w:p w14:paraId="5D22E9DF" w14:textId="77777777" w:rsidR="00DD0921" w:rsidRPr="00742246" w:rsidRDefault="00DD0921" w:rsidP="00286674">
            <w:pPr>
              <w:rPr>
                <w:rFonts w:ascii="Arial" w:hAnsi="Arial" w:cs="Arial"/>
                <w:b/>
                <w:bCs/>
              </w:rPr>
            </w:pPr>
            <w:r w:rsidRPr="00742246">
              <w:rPr>
                <w:rFonts w:ascii="Arial" w:hAnsi="Arial" w:cs="Arial"/>
                <w:b/>
                <w:bCs/>
              </w:rPr>
              <w:t>Telstra</w:t>
            </w:r>
          </w:p>
        </w:tc>
        <w:tc>
          <w:tcPr>
            <w:tcW w:w="1843" w:type="dxa"/>
            <w:tcBorders>
              <w:top w:val="single" w:sz="4" w:space="0" w:color="auto"/>
              <w:left w:val="single" w:sz="4" w:space="0" w:color="auto"/>
              <w:bottom w:val="single" w:sz="4" w:space="0" w:color="auto"/>
              <w:right w:val="single" w:sz="4" w:space="0" w:color="auto"/>
            </w:tcBorders>
          </w:tcPr>
          <w:p w14:paraId="1F730A26" w14:textId="77777777" w:rsidR="00DD0921" w:rsidRPr="00742246" w:rsidRDefault="00DD0921" w:rsidP="00286674">
            <w:pPr>
              <w:jc w:val="center"/>
              <w:rPr>
                <w:rFonts w:ascii="Arial" w:hAnsi="Arial" w:cs="Arial"/>
              </w:rPr>
            </w:pPr>
            <w:r w:rsidRPr="00742246">
              <w:rPr>
                <w:rFonts w:ascii="Arial" w:hAnsi="Arial" w:cs="Arial"/>
                <w:highlight w:val="green"/>
              </w:rPr>
              <w:t>GREEN</w:t>
            </w:r>
          </w:p>
        </w:tc>
        <w:tc>
          <w:tcPr>
            <w:tcW w:w="2594" w:type="dxa"/>
            <w:tcBorders>
              <w:top w:val="single" w:sz="4" w:space="0" w:color="auto"/>
              <w:left w:val="single" w:sz="4" w:space="0" w:color="auto"/>
              <w:bottom w:val="single" w:sz="4" w:space="0" w:color="auto"/>
              <w:right w:val="single" w:sz="4" w:space="0" w:color="auto"/>
            </w:tcBorders>
          </w:tcPr>
          <w:p w14:paraId="1B590A21" w14:textId="77777777" w:rsidR="00DD0921" w:rsidRPr="00742246" w:rsidRDefault="00DD0921" w:rsidP="00286674">
            <w:pPr>
              <w:jc w:val="center"/>
              <w:rPr>
                <w:rFonts w:ascii="Arial" w:hAnsi="Arial" w:cs="Arial"/>
                <w:color w:val="FF0000"/>
              </w:rPr>
            </w:pPr>
            <w:r w:rsidRPr="00742246">
              <w:rPr>
                <w:rFonts w:ascii="Arial" w:hAnsi="Arial" w:cs="Arial"/>
                <w:highlight w:val="green"/>
              </w:rPr>
              <w:t>GREEN</w:t>
            </w:r>
          </w:p>
        </w:tc>
        <w:tc>
          <w:tcPr>
            <w:tcW w:w="2420" w:type="dxa"/>
            <w:tcBorders>
              <w:top w:val="single" w:sz="4" w:space="0" w:color="auto"/>
              <w:left w:val="single" w:sz="4" w:space="0" w:color="auto"/>
              <w:bottom w:val="single" w:sz="4" w:space="0" w:color="auto"/>
              <w:right w:val="single" w:sz="4" w:space="0" w:color="auto"/>
            </w:tcBorders>
          </w:tcPr>
          <w:p w14:paraId="41E661EA" w14:textId="14FDE51A" w:rsidR="00DD0921" w:rsidRPr="00742246" w:rsidRDefault="00DD0921" w:rsidP="00286674">
            <w:pPr>
              <w:jc w:val="center"/>
              <w:rPr>
                <w:rFonts w:ascii="Arial" w:hAnsi="Arial" w:cs="Arial"/>
              </w:rPr>
            </w:pPr>
            <w:r w:rsidRPr="00742246">
              <w:rPr>
                <w:rFonts w:ascii="Arial" w:hAnsi="Arial" w:cs="Arial"/>
                <w:highlight w:val="green"/>
              </w:rPr>
              <w:t>GREEN</w:t>
            </w:r>
          </w:p>
        </w:tc>
        <w:tc>
          <w:tcPr>
            <w:tcW w:w="2420" w:type="dxa"/>
            <w:tcBorders>
              <w:top w:val="single" w:sz="4" w:space="0" w:color="auto"/>
              <w:left w:val="single" w:sz="4" w:space="0" w:color="auto"/>
              <w:bottom w:val="single" w:sz="4" w:space="0" w:color="auto"/>
              <w:right w:val="single" w:sz="4" w:space="0" w:color="auto"/>
            </w:tcBorders>
          </w:tcPr>
          <w:p w14:paraId="3E472440" w14:textId="265C2638" w:rsidR="00DD0921" w:rsidRPr="00742246" w:rsidRDefault="00DD0921" w:rsidP="00286674">
            <w:pPr>
              <w:jc w:val="center"/>
              <w:rPr>
                <w:rFonts w:ascii="Arial" w:hAnsi="Arial" w:cs="Arial"/>
              </w:rPr>
            </w:pPr>
            <w:r w:rsidRPr="00742246">
              <w:rPr>
                <w:rFonts w:ascii="Arial" w:hAnsi="Arial" w:cs="Arial"/>
                <w:highlight w:val="green"/>
              </w:rPr>
              <w:t>GREEN</w:t>
            </w:r>
          </w:p>
        </w:tc>
        <w:tc>
          <w:tcPr>
            <w:tcW w:w="2420" w:type="dxa"/>
            <w:tcBorders>
              <w:top w:val="single" w:sz="4" w:space="0" w:color="auto"/>
              <w:left w:val="single" w:sz="4" w:space="0" w:color="auto"/>
              <w:bottom w:val="single" w:sz="4" w:space="0" w:color="auto"/>
              <w:right w:val="single" w:sz="4" w:space="0" w:color="auto"/>
            </w:tcBorders>
          </w:tcPr>
          <w:p w14:paraId="4A4687B6" w14:textId="0DC1C50D" w:rsidR="00DD0921" w:rsidRPr="00742246" w:rsidRDefault="00DD0921" w:rsidP="00286674">
            <w:pPr>
              <w:jc w:val="center"/>
              <w:rPr>
                <w:rFonts w:ascii="Arial" w:hAnsi="Arial" w:cs="Arial"/>
              </w:rPr>
            </w:pPr>
            <w:r w:rsidRPr="00742246">
              <w:rPr>
                <w:rFonts w:ascii="Arial" w:hAnsi="Arial" w:cs="Arial"/>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0ED13081" w14:textId="77777777" w:rsidR="00DD0921" w:rsidRPr="00742246" w:rsidRDefault="00DD0921" w:rsidP="00286674">
            <w:pPr>
              <w:jc w:val="center"/>
              <w:rPr>
                <w:rFonts w:ascii="Arial" w:hAnsi="Arial" w:cs="Arial"/>
              </w:rPr>
            </w:pPr>
            <w:r w:rsidRPr="00742246">
              <w:rPr>
                <w:rFonts w:ascii="Arial" w:hAnsi="Arial" w:cs="Arial"/>
                <w:highlight w:val="red"/>
              </w:rPr>
              <w:t>RED</w:t>
            </w:r>
          </w:p>
        </w:tc>
      </w:tr>
    </w:tbl>
    <w:p w14:paraId="1AEBC426" w14:textId="77777777" w:rsidR="00DD0921" w:rsidRPr="00742246" w:rsidRDefault="00DD0921" w:rsidP="00DD0921">
      <w:pPr>
        <w:rPr>
          <w:rFonts w:ascii="Arial" w:hAnsi="Arial" w:cs="Arial"/>
        </w:rPr>
      </w:pPr>
    </w:p>
    <w:p w14:paraId="4997E08B" w14:textId="77777777" w:rsidR="005F3026" w:rsidRPr="00742246" w:rsidRDefault="005F3026" w:rsidP="005F3026">
      <w:pPr>
        <w:rPr>
          <w:rFonts w:ascii="Arial" w:eastAsiaTheme="majorEastAsia" w:hAnsi="Arial" w:cs="Arial"/>
          <w:color w:val="0F4761" w:themeColor="accent1" w:themeShade="BF"/>
          <w:sz w:val="32"/>
          <w:szCs w:val="32"/>
        </w:rPr>
      </w:pPr>
      <w:r w:rsidRPr="00742246">
        <w:rPr>
          <w:rFonts w:ascii="Arial" w:hAnsi="Arial" w:cs="Arial"/>
        </w:rPr>
        <w:br w:type="page"/>
      </w:r>
    </w:p>
    <w:p w14:paraId="673E0F70" w14:textId="6841B73E" w:rsidR="00E81583" w:rsidRPr="00742246" w:rsidRDefault="005F3026" w:rsidP="00F2654C">
      <w:pPr>
        <w:pStyle w:val="Heading3"/>
        <w:rPr>
          <w:rFonts w:ascii="Arial" w:hAnsi="Arial" w:cs="Arial"/>
        </w:rPr>
      </w:pPr>
      <w:bookmarkStart w:id="161" w:name="_Toc165389291"/>
      <w:r w:rsidRPr="00742246">
        <w:rPr>
          <w:rStyle w:val="Heading2Char"/>
          <w:rFonts w:ascii="Arial" w:hAnsi="Arial" w:cs="Arial"/>
          <w:sz w:val="28"/>
          <w:szCs w:val="28"/>
        </w:rPr>
        <w:lastRenderedPageBreak/>
        <w:t>Accessibility Evaluation Template</w:t>
      </w:r>
      <w:bookmarkEnd w:id="161"/>
    </w:p>
    <w:tbl>
      <w:tblPr>
        <w:tblStyle w:val="TableGrid"/>
        <w:tblW w:w="14454" w:type="dxa"/>
        <w:tblLayout w:type="fixed"/>
        <w:tblLook w:val="06A0" w:firstRow="1" w:lastRow="0" w:firstColumn="1" w:lastColumn="0" w:noHBand="1" w:noVBand="1"/>
      </w:tblPr>
      <w:tblGrid>
        <w:gridCol w:w="3143"/>
        <w:gridCol w:w="2946"/>
        <w:gridCol w:w="4262"/>
        <w:gridCol w:w="4103"/>
      </w:tblGrid>
      <w:tr w:rsidR="00E81583" w:rsidRPr="00742246" w14:paraId="7C1E2FF0"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52E3232A" w14:textId="77777777" w:rsidR="00E81583" w:rsidRPr="00742246" w:rsidRDefault="00E81583" w:rsidP="00286674">
            <w:pPr>
              <w:rPr>
                <w:rFonts w:ascii="Arial" w:hAnsi="Arial" w:cs="Arial"/>
                <w:b/>
                <w:bCs/>
                <w:color w:val="000000" w:themeColor="text1"/>
              </w:rPr>
            </w:pPr>
            <w:r w:rsidRPr="00742246">
              <w:rPr>
                <w:rFonts w:ascii="Arial" w:hAnsi="Arial" w:cs="Arial"/>
                <w:b/>
                <w:bCs/>
                <w:szCs w:val="24"/>
              </w:rPr>
              <w:t>Principal</w:t>
            </w:r>
          </w:p>
        </w:tc>
        <w:tc>
          <w:tcPr>
            <w:tcW w:w="2946" w:type="dxa"/>
            <w:tcBorders>
              <w:top w:val="single" w:sz="4" w:space="0" w:color="auto"/>
              <w:left w:val="single" w:sz="4" w:space="0" w:color="auto"/>
              <w:bottom w:val="single" w:sz="4" w:space="0" w:color="auto"/>
              <w:right w:val="single" w:sz="4" w:space="0" w:color="auto"/>
            </w:tcBorders>
            <w:hideMark/>
          </w:tcPr>
          <w:p w14:paraId="6EC8D62D" w14:textId="77777777" w:rsidR="00E81583" w:rsidRPr="00742246" w:rsidRDefault="00E81583" w:rsidP="00286674">
            <w:pPr>
              <w:rPr>
                <w:rFonts w:ascii="Arial" w:hAnsi="Arial" w:cs="Arial"/>
                <w:b/>
                <w:bCs/>
                <w:color w:val="000000" w:themeColor="text1"/>
              </w:rPr>
            </w:pPr>
            <w:r w:rsidRPr="00742246">
              <w:rPr>
                <w:rFonts w:ascii="Arial" w:hAnsi="Arial" w:cs="Arial"/>
                <w:b/>
                <w:bCs/>
                <w:highlight w:val="red"/>
              </w:rPr>
              <w:t>RED</w:t>
            </w:r>
            <w:r w:rsidRPr="00742246">
              <w:rPr>
                <w:rFonts w:ascii="Arial" w:hAnsi="Arial" w:cs="Arial"/>
                <w:b/>
                <w:bCs/>
              </w:rPr>
              <w:t>/</w:t>
            </w:r>
            <w:r w:rsidRPr="00742246">
              <w:rPr>
                <w:rFonts w:ascii="Arial" w:hAnsi="Arial" w:cs="Arial"/>
                <w:b/>
                <w:bCs/>
                <w:highlight w:val="yellow"/>
              </w:rPr>
              <w:t>YELLOW</w:t>
            </w:r>
            <w:r w:rsidRPr="00742246">
              <w:rPr>
                <w:rFonts w:ascii="Arial" w:hAnsi="Arial" w:cs="Arial"/>
                <w:b/>
                <w:bCs/>
              </w:rPr>
              <w:t>/</w:t>
            </w:r>
            <w:r w:rsidRPr="00742246">
              <w:rPr>
                <w:rFonts w:ascii="Arial" w:hAnsi="Arial" w:cs="Arial"/>
                <w:b/>
                <w:bCs/>
                <w:highlight w:val="green"/>
              </w:rPr>
              <w:t>GREEN</w:t>
            </w:r>
            <w:r w:rsidRPr="00742246">
              <w:rPr>
                <w:rFonts w:ascii="Arial" w:hAnsi="Arial" w:cs="Arial"/>
                <w:b/>
                <w:bCs/>
              </w:rPr>
              <w:t>/NA</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9CD66F9" w14:textId="77777777" w:rsidR="00E81583" w:rsidRPr="00742246" w:rsidRDefault="00E81583" w:rsidP="00286674">
            <w:pPr>
              <w:rPr>
                <w:rFonts w:ascii="Arial" w:hAnsi="Arial" w:cs="Arial"/>
                <w:b/>
                <w:bCs/>
              </w:rPr>
            </w:pPr>
            <w:r w:rsidRPr="00742246">
              <w:rPr>
                <w:rFonts w:ascii="Arial" w:hAnsi="Arial" w:cs="Arial"/>
                <w:b/>
                <w:bCs/>
              </w:rPr>
              <w:t>Image(s)</w:t>
            </w:r>
          </w:p>
        </w:tc>
        <w:tc>
          <w:tcPr>
            <w:tcW w:w="4103" w:type="dxa"/>
            <w:tcBorders>
              <w:top w:val="single" w:sz="4" w:space="0" w:color="auto"/>
              <w:left w:val="single" w:sz="4" w:space="0" w:color="auto"/>
              <w:bottom w:val="single" w:sz="4" w:space="0" w:color="auto"/>
              <w:right w:val="single" w:sz="4" w:space="0" w:color="auto"/>
            </w:tcBorders>
          </w:tcPr>
          <w:p w14:paraId="47F42437" w14:textId="77777777" w:rsidR="00E81583" w:rsidRPr="00742246" w:rsidRDefault="00E81583" w:rsidP="00286674">
            <w:pPr>
              <w:rPr>
                <w:rFonts w:ascii="Arial" w:hAnsi="Arial" w:cs="Arial"/>
                <w:b/>
                <w:bCs/>
              </w:rPr>
            </w:pPr>
            <w:r w:rsidRPr="00742246">
              <w:rPr>
                <w:rFonts w:ascii="Arial" w:hAnsi="Arial" w:cs="Arial"/>
                <w:b/>
                <w:bCs/>
              </w:rPr>
              <w:t>Notes</w:t>
            </w:r>
          </w:p>
        </w:tc>
      </w:tr>
      <w:tr w:rsidR="00E81583" w:rsidRPr="00742246" w14:paraId="0CADBED2"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66"/>
          </w:tcPr>
          <w:p w14:paraId="2D2201D9" w14:textId="77777777" w:rsidR="00E81583" w:rsidRPr="00742246" w:rsidRDefault="00E81583" w:rsidP="00FF45B8">
            <w:pPr>
              <w:pStyle w:val="ListParagraph"/>
              <w:numPr>
                <w:ilvl w:val="0"/>
                <w:numId w:val="125"/>
              </w:numPr>
              <w:rPr>
                <w:rFonts w:ascii="Arial" w:hAnsi="Arial" w:cs="Arial"/>
                <w:b/>
                <w:sz w:val="28"/>
                <w:szCs w:val="24"/>
              </w:rPr>
            </w:pPr>
            <w:r w:rsidRPr="00742246">
              <w:rPr>
                <w:rFonts w:ascii="Arial" w:hAnsi="Arial" w:cs="Arial"/>
                <w:b/>
                <w:sz w:val="28"/>
                <w:szCs w:val="24"/>
              </w:rPr>
              <w:t>Visual</w:t>
            </w:r>
          </w:p>
        </w:tc>
      </w:tr>
      <w:tr w:rsidR="00E81583" w:rsidRPr="00742246" w14:paraId="06AC4255"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007E41BB" w14:textId="77777777" w:rsidR="00E81583" w:rsidRPr="00742246" w:rsidRDefault="00E81583" w:rsidP="00286674">
            <w:pPr>
              <w:rPr>
                <w:rFonts w:ascii="Arial" w:hAnsi="Arial" w:cs="Arial"/>
                <w:b/>
                <w:bCs/>
              </w:rPr>
            </w:pPr>
            <w:r w:rsidRPr="00742246">
              <w:rPr>
                <w:rFonts w:ascii="Arial" w:hAnsi="Arial" w:cs="Arial"/>
                <w:b/>
                <w:bCs/>
              </w:rPr>
              <w:t>Screen Reader Capabilities</w:t>
            </w:r>
          </w:p>
        </w:tc>
      </w:tr>
      <w:tr w:rsidR="00E81583" w:rsidRPr="00742246" w14:paraId="6432E4EA"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19796E7B" w14:textId="77777777" w:rsidR="00E81583" w:rsidRPr="00742246" w:rsidRDefault="00E81583" w:rsidP="00FF45B8">
            <w:pPr>
              <w:pStyle w:val="ListParagraph"/>
              <w:numPr>
                <w:ilvl w:val="0"/>
                <w:numId w:val="1"/>
              </w:numPr>
              <w:rPr>
                <w:rFonts w:ascii="Arial" w:hAnsi="Arial" w:cs="Arial"/>
              </w:rPr>
            </w:pPr>
            <w:r w:rsidRPr="00742246">
              <w:rPr>
                <w:rFonts w:ascii="Arial" w:hAnsi="Arial" w:cs="Arial"/>
              </w:rPr>
              <w:t>Text</w:t>
            </w:r>
          </w:p>
          <w:p w14:paraId="62901B1E" w14:textId="77777777" w:rsidR="00E81583" w:rsidRPr="00742246" w:rsidRDefault="00E81583" w:rsidP="00FF45B8">
            <w:pPr>
              <w:pStyle w:val="ListParagraph"/>
              <w:numPr>
                <w:ilvl w:val="0"/>
                <w:numId w:val="1"/>
              </w:numPr>
              <w:rPr>
                <w:rFonts w:ascii="Arial" w:hAnsi="Arial" w:cs="Arial"/>
              </w:rPr>
            </w:pPr>
            <w:r w:rsidRPr="00742246">
              <w:rPr>
                <w:rFonts w:ascii="Arial" w:hAnsi="Arial" w:cs="Arial"/>
              </w:rPr>
              <w:t>Non-Text Content</w:t>
            </w:r>
          </w:p>
          <w:p w14:paraId="4D6D3975" w14:textId="77777777" w:rsidR="00E81583" w:rsidRPr="00742246" w:rsidRDefault="00E81583" w:rsidP="00FF45B8">
            <w:pPr>
              <w:pStyle w:val="ListParagraph"/>
              <w:numPr>
                <w:ilvl w:val="0"/>
                <w:numId w:val="1"/>
              </w:numPr>
              <w:rPr>
                <w:rFonts w:ascii="Arial" w:hAnsi="Arial" w:cs="Arial"/>
              </w:rPr>
            </w:pPr>
            <w:r w:rsidRPr="00742246">
              <w:rPr>
                <w:rFonts w:ascii="Arial" w:hAnsi="Arial" w:cs="Arial"/>
              </w:rPr>
              <w:t>Headings</w:t>
            </w:r>
          </w:p>
          <w:p w14:paraId="724220B5" w14:textId="77777777" w:rsidR="00E81583" w:rsidRPr="00742246" w:rsidRDefault="00E81583" w:rsidP="00FF45B8">
            <w:pPr>
              <w:pStyle w:val="ListParagraph"/>
              <w:numPr>
                <w:ilvl w:val="0"/>
                <w:numId w:val="1"/>
              </w:numPr>
              <w:rPr>
                <w:rFonts w:ascii="Arial" w:hAnsi="Arial" w:cs="Arial"/>
              </w:rPr>
            </w:pPr>
            <w:r w:rsidRPr="00742246">
              <w:rPr>
                <w:rFonts w:ascii="Arial" w:hAnsi="Arial" w:cs="Arial"/>
              </w:rPr>
              <w:t>Buttons and Links</w:t>
            </w:r>
          </w:p>
          <w:p w14:paraId="6DEDAC79" w14:textId="77777777" w:rsidR="00E81583" w:rsidRPr="00742246" w:rsidRDefault="00E81583" w:rsidP="00FF45B8">
            <w:pPr>
              <w:pStyle w:val="ListParagraph"/>
              <w:numPr>
                <w:ilvl w:val="0"/>
                <w:numId w:val="1"/>
              </w:numPr>
              <w:rPr>
                <w:rFonts w:ascii="Arial" w:hAnsi="Arial" w:cs="Arial"/>
              </w:rPr>
            </w:pPr>
            <w:r w:rsidRPr="00742246">
              <w:rPr>
                <w:rFonts w:ascii="Arial" w:hAnsi="Arial" w:cs="Arial"/>
              </w:rPr>
              <w:t>Input Fields (Instructions/Error Suggestions)</w:t>
            </w:r>
          </w:p>
          <w:p w14:paraId="51FE8D60" w14:textId="77777777" w:rsidR="00E81583" w:rsidRPr="00742246" w:rsidRDefault="00E81583" w:rsidP="00FF45B8">
            <w:pPr>
              <w:pStyle w:val="ListParagraph"/>
              <w:numPr>
                <w:ilvl w:val="0"/>
                <w:numId w:val="1"/>
              </w:numPr>
              <w:rPr>
                <w:rFonts w:ascii="Arial" w:hAnsi="Arial" w:cs="Arial"/>
              </w:rPr>
            </w:pPr>
            <w:r w:rsidRPr="00742246">
              <w:rPr>
                <w:rFonts w:ascii="Arial" w:hAnsi="Arial" w:cs="Arial"/>
              </w:rPr>
              <w:t>Focus Order</w:t>
            </w:r>
          </w:p>
          <w:p w14:paraId="2D82799D" w14:textId="77777777" w:rsidR="00E81583" w:rsidRPr="00742246" w:rsidRDefault="00E81583" w:rsidP="00286674">
            <w:pPr>
              <w:rPr>
                <w:rFonts w:ascii="Arial" w:hAnsi="Arial" w:cs="Arial"/>
              </w:rPr>
            </w:pPr>
          </w:p>
          <w:p w14:paraId="0180386E" w14:textId="77777777" w:rsidR="00E81583" w:rsidRPr="00742246" w:rsidRDefault="00E81583" w:rsidP="00286674">
            <w:pPr>
              <w:rPr>
                <w:rFonts w:ascii="Arial" w:hAnsi="Arial" w:cs="Arial"/>
              </w:rPr>
            </w:pPr>
            <w:r w:rsidRPr="00742246">
              <w:rPr>
                <w:rFonts w:ascii="Arial" w:hAnsi="Arial" w:cs="Arial"/>
              </w:rPr>
              <w:t>Screen readers provide important auditory guidance, supporting any blind user or individual with low vision. These tools range from reading texts and identifying different page elements such as that of images, buttons, headings, and form fields.</w:t>
            </w:r>
          </w:p>
          <w:p w14:paraId="2F0196E0" w14:textId="77777777" w:rsidR="00E81583" w:rsidRPr="00742246" w:rsidRDefault="00E81583" w:rsidP="00286674">
            <w:pPr>
              <w:rPr>
                <w:rFonts w:ascii="Arial" w:hAnsi="Arial" w:cs="Arial"/>
              </w:rPr>
            </w:pPr>
          </w:p>
          <w:p w14:paraId="6B05CAB8" w14:textId="77777777" w:rsidR="00E81583" w:rsidRPr="00742246" w:rsidRDefault="00E81583" w:rsidP="00286674">
            <w:pPr>
              <w:rPr>
                <w:rFonts w:ascii="Arial" w:hAnsi="Arial" w:cs="Arial"/>
              </w:rPr>
            </w:pPr>
            <w:r w:rsidRPr="00742246">
              <w:rPr>
                <w:rFonts w:ascii="Arial" w:hAnsi="Arial" w:cs="Arial"/>
              </w:rPr>
              <w:t>This is in line with WCAG 2.2 criteria:</w:t>
            </w:r>
          </w:p>
          <w:p w14:paraId="583ED4CA" w14:textId="77777777" w:rsidR="00E81583" w:rsidRPr="00742246" w:rsidRDefault="00E81583" w:rsidP="00FF45B8">
            <w:pPr>
              <w:pStyle w:val="ListParagraph"/>
              <w:numPr>
                <w:ilvl w:val="0"/>
                <w:numId w:val="2"/>
              </w:numPr>
              <w:rPr>
                <w:rFonts w:ascii="Arial" w:hAnsi="Arial" w:cs="Arial"/>
              </w:rPr>
            </w:pPr>
            <w:r w:rsidRPr="00742246">
              <w:rPr>
                <w:rFonts w:ascii="Arial" w:hAnsi="Arial" w:cs="Arial"/>
              </w:rPr>
              <w:t>1.3.5 Identify Input Purpose (AA)</w:t>
            </w:r>
          </w:p>
          <w:p w14:paraId="7D7626D1" w14:textId="77777777" w:rsidR="00E81583" w:rsidRPr="00742246" w:rsidRDefault="00E81583" w:rsidP="00FF45B8">
            <w:pPr>
              <w:pStyle w:val="ListParagraph"/>
              <w:numPr>
                <w:ilvl w:val="0"/>
                <w:numId w:val="2"/>
              </w:numPr>
              <w:rPr>
                <w:rFonts w:ascii="Arial" w:hAnsi="Arial" w:cs="Arial"/>
              </w:rPr>
            </w:pPr>
            <w:r w:rsidRPr="00742246">
              <w:rPr>
                <w:rFonts w:ascii="Arial" w:hAnsi="Arial" w:cs="Arial"/>
              </w:rPr>
              <w:t>2.4.3 Focus Order (Level A)</w:t>
            </w:r>
          </w:p>
          <w:p w14:paraId="38BC0D2C" w14:textId="77777777" w:rsidR="00E81583" w:rsidRPr="00742246" w:rsidRDefault="00E81583" w:rsidP="00FF45B8">
            <w:pPr>
              <w:pStyle w:val="ListParagraph"/>
              <w:numPr>
                <w:ilvl w:val="0"/>
                <w:numId w:val="2"/>
              </w:numPr>
              <w:rPr>
                <w:rFonts w:ascii="Arial" w:hAnsi="Arial" w:cs="Arial"/>
              </w:rPr>
            </w:pPr>
            <w:r w:rsidRPr="00742246">
              <w:rPr>
                <w:rFonts w:ascii="Arial" w:hAnsi="Arial" w:cs="Arial"/>
              </w:rPr>
              <w:t>2.4.6 Headings and Labels (Level AA)</w:t>
            </w:r>
          </w:p>
          <w:p w14:paraId="21522488" w14:textId="77777777" w:rsidR="00E81583" w:rsidRPr="00742246" w:rsidRDefault="00E81583" w:rsidP="00286674">
            <w:pPr>
              <w:pStyle w:val="ListParagraph"/>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307499E1" w14:textId="52805598" w:rsidR="00E81583" w:rsidRPr="00742246" w:rsidRDefault="0077524D" w:rsidP="0077524D">
            <w:pPr>
              <w:rPr>
                <w:rFonts w:ascii="Arial" w:hAnsi="Arial" w:cs="Arial"/>
              </w:rPr>
            </w:pPr>
            <w:r w:rsidRPr="00742246">
              <w:rPr>
                <w:rFonts w:ascii="Arial" w:hAnsi="Arial" w:cs="Arial"/>
                <w:b/>
                <w:bCs/>
                <w:highlight w:val="yellow"/>
              </w:rPr>
              <w:t>YELLOW</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4401041" w14:textId="5FD72DBB" w:rsidR="00E81583" w:rsidRPr="00742246" w:rsidRDefault="00E81583" w:rsidP="00286674">
            <w:pPr>
              <w:pStyle w:val="NormalWeb"/>
              <w:rPr>
                <w:rFonts w:ascii="Arial" w:hAnsi="Arial" w:cs="Arial"/>
              </w:rPr>
            </w:pPr>
            <w:r w:rsidRPr="00742246">
              <w:rPr>
                <w:rFonts w:ascii="Arial" w:hAnsi="Arial" w:cs="Arial"/>
                <w:noProof/>
              </w:rPr>
              <w:drawing>
                <wp:inline distT="0" distB="0" distL="0" distR="0" wp14:anchorId="1CF4BBCC" wp14:editId="1AD72697">
                  <wp:extent cx="1197980" cy="2561198"/>
                  <wp:effectExtent l="0" t="0" r="2540" b="0"/>
                  <wp:docPr id="1368542091" name="Picture 1368542091" descr="Screenshot of pin e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542091" name="Picture 1368542091" descr="Screenshot of pin entry."/>
                          <pic:cNvPicPr/>
                        </pic:nvPicPr>
                        <pic:blipFill>
                          <a:blip r:embed="rId516" cstate="print">
                            <a:extLst>
                              <a:ext uri="{28A0092B-C50C-407E-A947-70E740481C1C}">
                                <a14:useLocalDpi xmlns:a14="http://schemas.microsoft.com/office/drawing/2010/main" val="0"/>
                              </a:ext>
                            </a:extLst>
                          </a:blip>
                          <a:stretch>
                            <a:fillRect/>
                          </a:stretch>
                        </pic:blipFill>
                        <pic:spPr>
                          <a:xfrm>
                            <a:off x="0" y="0"/>
                            <a:ext cx="1215393" cy="2598427"/>
                          </a:xfrm>
                          <a:prstGeom prst="rect">
                            <a:avLst/>
                          </a:prstGeom>
                        </pic:spPr>
                      </pic:pic>
                    </a:graphicData>
                  </a:graphic>
                </wp:inline>
              </w:drawing>
            </w:r>
            <w:r w:rsidRPr="00742246">
              <w:rPr>
                <w:rFonts w:ascii="Arial" w:hAnsi="Arial" w:cs="Arial"/>
              </w:rPr>
              <w:t xml:space="preserve"> </w:t>
            </w:r>
          </w:p>
          <w:p w14:paraId="28BC33FA" w14:textId="77777777" w:rsidR="00E81583" w:rsidRPr="00742246" w:rsidRDefault="00E81583"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5722D7A9" w14:textId="77777777" w:rsidR="00E81583" w:rsidRPr="00742246" w:rsidRDefault="00E81583" w:rsidP="00286674">
            <w:pPr>
              <w:rPr>
                <w:rFonts w:ascii="Arial" w:eastAsia="Calibri" w:hAnsi="Arial" w:cs="Arial"/>
              </w:rPr>
            </w:pPr>
            <w:r w:rsidRPr="00742246">
              <w:rPr>
                <w:rFonts w:ascii="Arial" w:hAnsi="Arial" w:cs="Arial"/>
              </w:rPr>
              <w:t>Buttons and Links:</w:t>
            </w:r>
          </w:p>
          <w:p w14:paraId="6EB84010" w14:textId="77777777" w:rsidR="00E81583" w:rsidRPr="00742246" w:rsidRDefault="00E81583" w:rsidP="00FF45B8">
            <w:pPr>
              <w:pStyle w:val="ListParagraph"/>
              <w:numPr>
                <w:ilvl w:val="0"/>
                <w:numId w:val="93"/>
              </w:numPr>
              <w:rPr>
                <w:rFonts w:ascii="Arial" w:eastAsia="Calibri" w:hAnsi="Arial" w:cs="Arial"/>
              </w:rPr>
            </w:pPr>
            <w:r w:rsidRPr="00742246">
              <w:rPr>
                <w:rFonts w:ascii="Arial" w:eastAsia="Calibri" w:hAnsi="Arial" w:cs="Arial"/>
              </w:rPr>
              <w:t>The return/back button sometimes isn't labelled correctly.</w:t>
            </w:r>
          </w:p>
          <w:p w14:paraId="2D7EA591" w14:textId="77777777" w:rsidR="00E81583" w:rsidRPr="00742246" w:rsidRDefault="00E81583" w:rsidP="00FF45B8">
            <w:pPr>
              <w:pStyle w:val="ListParagraph"/>
              <w:numPr>
                <w:ilvl w:val="0"/>
                <w:numId w:val="93"/>
              </w:numPr>
              <w:rPr>
                <w:rFonts w:ascii="Arial" w:eastAsia="Calibri" w:hAnsi="Arial" w:cs="Arial"/>
              </w:rPr>
            </w:pPr>
            <w:r w:rsidRPr="00742246">
              <w:rPr>
                <w:rFonts w:ascii="Arial" w:eastAsia="Calibri" w:hAnsi="Arial" w:cs="Arial"/>
              </w:rPr>
              <w:t>We found that all buttons were labelled clearly to indicate they were actionable in input fields.</w:t>
            </w:r>
          </w:p>
          <w:p w14:paraId="6EA279F9" w14:textId="77777777" w:rsidR="00E81583" w:rsidRPr="00742246" w:rsidRDefault="00E81583" w:rsidP="00286674">
            <w:pPr>
              <w:rPr>
                <w:rFonts w:ascii="Arial" w:eastAsia="Calibri" w:hAnsi="Arial" w:cs="Arial"/>
              </w:rPr>
            </w:pPr>
          </w:p>
          <w:p w14:paraId="6A2E3E8A" w14:textId="77777777" w:rsidR="00E81583" w:rsidRPr="00742246" w:rsidRDefault="00E81583" w:rsidP="00286674">
            <w:pPr>
              <w:rPr>
                <w:rFonts w:ascii="Arial" w:eastAsia="Calibri" w:hAnsi="Arial" w:cs="Arial"/>
              </w:rPr>
            </w:pPr>
            <w:r w:rsidRPr="00742246">
              <w:rPr>
                <w:rFonts w:ascii="Arial" w:eastAsia="Calibri" w:hAnsi="Arial" w:cs="Arial"/>
              </w:rPr>
              <w:t>Input Fields:</w:t>
            </w:r>
          </w:p>
          <w:p w14:paraId="0B22225B" w14:textId="77777777" w:rsidR="00E81583" w:rsidRPr="00742246" w:rsidRDefault="00E81583" w:rsidP="00286674">
            <w:pPr>
              <w:spacing w:line="259" w:lineRule="auto"/>
              <w:rPr>
                <w:rFonts w:ascii="Arial" w:eastAsia="Calibri" w:hAnsi="Arial" w:cs="Arial"/>
              </w:rPr>
            </w:pPr>
            <w:r w:rsidRPr="00742246">
              <w:rPr>
                <w:rFonts w:ascii="Arial" w:eastAsia="Calibri" w:hAnsi="Arial" w:cs="Arial"/>
              </w:rPr>
              <w:t>The Telstra app will read that an input box, for example, is actionable and describe the content that should be in the box. It also tells you when you have reached the maximum input.</w:t>
            </w:r>
          </w:p>
          <w:p w14:paraId="378CB7F4" w14:textId="77777777" w:rsidR="00E81583" w:rsidRPr="00742246" w:rsidRDefault="00E81583" w:rsidP="00286674">
            <w:pPr>
              <w:spacing w:line="259" w:lineRule="auto"/>
              <w:rPr>
                <w:rFonts w:ascii="Arial" w:eastAsia="Calibri" w:hAnsi="Arial" w:cs="Arial"/>
              </w:rPr>
            </w:pPr>
          </w:p>
          <w:p w14:paraId="2C79DCA4" w14:textId="2CD00984" w:rsidR="00E81583" w:rsidRPr="00742246" w:rsidRDefault="00E35D3C" w:rsidP="00286674">
            <w:pPr>
              <w:spacing w:line="259" w:lineRule="auto"/>
              <w:rPr>
                <w:rFonts w:ascii="Arial" w:eastAsia="Calibri" w:hAnsi="Arial" w:cs="Arial"/>
                <w:b/>
                <w:bCs/>
              </w:rPr>
            </w:pPr>
            <w:r w:rsidRPr="00742246">
              <w:rPr>
                <w:rFonts w:ascii="Arial" w:eastAsia="Calibri" w:hAnsi="Arial" w:cs="Arial"/>
                <w:b/>
                <w:bCs/>
              </w:rPr>
              <w:t>Screen reader</w:t>
            </w:r>
          </w:p>
          <w:p w14:paraId="5A12409D" w14:textId="77777777" w:rsidR="00E81583" w:rsidRPr="00742246" w:rsidRDefault="00E81583" w:rsidP="00286674">
            <w:pPr>
              <w:spacing w:line="259" w:lineRule="auto"/>
              <w:rPr>
                <w:rFonts w:ascii="Arial" w:eastAsia="Calibri" w:hAnsi="Arial" w:cs="Arial"/>
                <w:lang w:val="en-US"/>
              </w:rPr>
            </w:pPr>
            <w:r w:rsidRPr="00742246">
              <w:rPr>
                <w:rFonts w:ascii="Arial" w:eastAsia="Calibri" w:hAnsi="Arial" w:cs="Arial"/>
              </w:rPr>
              <w:t>Item label - PIN</w:t>
            </w:r>
          </w:p>
          <w:p w14:paraId="0945BA5A" w14:textId="77777777" w:rsidR="00E81583" w:rsidRPr="00742246" w:rsidRDefault="00E81583" w:rsidP="00286674">
            <w:pPr>
              <w:spacing w:line="259" w:lineRule="auto"/>
              <w:rPr>
                <w:rFonts w:ascii="Arial" w:eastAsia="Calibri" w:hAnsi="Arial" w:cs="Arial"/>
              </w:rPr>
            </w:pPr>
            <w:r w:rsidRPr="00742246">
              <w:rPr>
                <w:rFonts w:ascii="Arial" w:eastAsia="Calibri" w:hAnsi="Arial" w:cs="Arial"/>
              </w:rPr>
              <w:t>This item may not have a label readable by screen readers.</w:t>
            </w:r>
          </w:p>
          <w:p w14:paraId="530AD713" w14:textId="77777777" w:rsidR="00E81583" w:rsidRPr="00742246" w:rsidRDefault="00E81583" w:rsidP="00286674">
            <w:pPr>
              <w:spacing w:line="259" w:lineRule="auto"/>
              <w:rPr>
                <w:rFonts w:ascii="Arial" w:eastAsia="Calibri" w:hAnsi="Arial" w:cs="Arial"/>
              </w:rPr>
            </w:pPr>
            <w:r w:rsidRPr="00742246">
              <w:rPr>
                <w:rFonts w:ascii="Arial" w:eastAsia="Calibri" w:hAnsi="Arial" w:cs="Arial"/>
              </w:rPr>
              <w:t>OR reads as O, R, not as a word</w:t>
            </w:r>
          </w:p>
          <w:p w14:paraId="61E9DF93" w14:textId="77777777" w:rsidR="00E81583" w:rsidRPr="00742246" w:rsidRDefault="00E81583" w:rsidP="00286674">
            <w:pPr>
              <w:spacing w:line="259" w:lineRule="auto"/>
              <w:rPr>
                <w:rFonts w:ascii="Arial" w:eastAsia="Calibri" w:hAnsi="Arial" w:cs="Arial"/>
              </w:rPr>
            </w:pPr>
          </w:p>
        </w:tc>
      </w:tr>
      <w:tr w:rsidR="00E81583" w:rsidRPr="00742246" w14:paraId="75074091"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0F84CF09" w14:textId="77777777" w:rsidR="00E81583" w:rsidRPr="00742246" w:rsidRDefault="00E81583" w:rsidP="00286674">
            <w:pPr>
              <w:rPr>
                <w:rFonts w:ascii="Arial" w:hAnsi="Arial" w:cs="Arial"/>
                <w:b/>
                <w:bCs/>
              </w:rPr>
            </w:pPr>
            <w:r w:rsidRPr="00742246">
              <w:rPr>
                <w:rFonts w:ascii="Arial" w:hAnsi="Arial" w:cs="Arial"/>
                <w:b/>
                <w:bCs/>
              </w:rPr>
              <w:t>Colour Contrast</w:t>
            </w:r>
          </w:p>
        </w:tc>
      </w:tr>
      <w:tr w:rsidR="00E81583" w:rsidRPr="00742246" w14:paraId="66E9D977"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3244F2A3" w14:textId="77777777" w:rsidR="00E81583" w:rsidRPr="00742246" w:rsidRDefault="00E81583" w:rsidP="00FF45B8">
            <w:pPr>
              <w:pStyle w:val="ListParagraph"/>
              <w:numPr>
                <w:ilvl w:val="0"/>
                <w:numId w:val="8"/>
              </w:numPr>
              <w:rPr>
                <w:rFonts w:ascii="Arial" w:hAnsi="Arial" w:cs="Arial"/>
              </w:rPr>
            </w:pPr>
            <w:r w:rsidRPr="00742246">
              <w:rPr>
                <w:rFonts w:ascii="Arial" w:hAnsi="Arial" w:cs="Arial"/>
              </w:rPr>
              <w:lastRenderedPageBreak/>
              <w:t>Contrast of Text</w:t>
            </w:r>
          </w:p>
          <w:p w14:paraId="1A1D29B7" w14:textId="77777777" w:rsidR="00E81583" w:rsidRPr="00742246" w:rsidRDefault="00E81583" w:rsidP="00FF45B8">
            <w:pPr>
              <w:pStyle w:val="ListParagraph"/>
              <w:numPr>
                <w:ilvl w:val="0"/>
                <w:numId w:val="8"/>
              </w:numPr>
              <w:rPr>
                <w:rFonts w:ascii="Arial" w:hAnsi="Arial" w:cs="Arial"/>
              </w:rPr>
            </w:pPr>
            <w:r w:rsidRPr="00742246">
              <w:rPr>
                <w:rFonts w:ascii="Arial" w:hAnsi="Arial" w:cs="Arial"/>
              </w:rPr>
              <w:t>Contrast of Non-Text Content</w:t>
            </w:r>
          </w:p>
          <w:p w14:paraId="6BD6046E" w14:textId="77777777" w:rsidR="00E81583" w:rsidRPr="00742246" w:rsidRDefault="00E81583" w:rsidP="00286674">
            <w:pPr>
              <w:rPr>
                <w:rFonts w:ascii="Arial" w:hAnsi="Arial" w:cs="Arial"/>
              </w:rPr>
            </w:pPr>
          </w:p>
          <w:p w14:paraId="0C74DD96" w14:textId="77777777" w:rsidR="00E81583" w:rsidRPr="00742246" w:rsidRDefault="00E81583" w:rsidP="00286674">
            <w:pPr>
              <w:rPr>
                <w:rFonts w:ascii="Arial" w:hAnsi="Arial" w:cs="Arial"/>
              </w:rPr>
            </w:pPr>
            <w:r w:rsidRPr="00742246">
              <w:rPr>
                <w:rFonts w:ascii="Arial" w:hAnsi="Arial" w:cs="Arial"/>
              </w:rPr>
              <w:t>Contrasting of 14 pt size text must have a minimum ratio of 4.5:1, whilst any text that is larger, bold, or any UI component must have a minimum ratio of 3:1. This enables users with visual difficulties to be better suited to see content on a mobile screen.</w:t>
            </w:r>
          </w:p>
          <w:p w14:paraId="7A656D13" w14:textId="77777777" w:rsidR="00E81583" w:rsidRPr="00742246" w:rsidRDefault="00E81583" w:rsidP="00286674">
            <w:pPr>
              <w:rPr>
                <w:rFonts w:ascii="Arial" w:hAnsi="Arial" w:cs="Arial"/>
              </w:rPr>
            </w:pPr>
          </w:p>
          <w:p w14:paraId="20166AD7" w14:textId="77777777" w:rsidR="00E81583" w:rsidRPr="00742246" w:rsidRDefault="00E81583" w:rsidP="00286674">
            <w:pPr>
              <w:rPr>
                <w:rFonts w:ascii="Arial" w:hAnsi="Arial" w:cs="Arial"/>
              </w:rPr>
            </w:pPr>
            <w:r w:rsidRPr="00742246">
              <w:rPr>
                <w:rFonts w:ascii="Arial" w:hAnsi="Arial" w:cs="Arial"/>
              </w:rPr>
              <w:t>This is in line with WCAG 2.2 criteria:</w:t>
            </w:r>
          </w:p>
          <w:p w14:paraId="170D742D" w14:textId="77777777" w:rsidR="00E81583" w:rsidRPr="00742246" w:rsidRDefault="00E81583" w:rsidP="00FF45B8">
            <w:pPr>
              <w:pStyle w:val="ListParagraph"/>
              <w:numPr>
                <w:ilvl w:val="0"/>
                <w:numId w:val="9"/>
              </w:numPr>
              <w:rPr>
                <w:rFonts w:ascii="Arial" w:hAnsi="Arial" w:cs="Arial"/>
              </w:rPr>
            </w:pPr>
            <w:r w:rsidRPr="00742246">
              <w:rPr>
                <w:rFonts w:ascii="Arial" w:hAnsi="Arial" w:cs="Arial"/>
              </w:rPr>
              <w:t>1.4.3 Contrast (Minimum) (Level AA)</w:t>
            </w:r>
          </w:p>
          <w:p w14:paraId="7A2EB36B" w14:textId="77777777" w:rsidR="00E81583" w:rsidRPr="00742246" w:rsidRDefault="00E81583" w:rsidP="00FF45B8">
            <w:pPr>
              <w:pStyle w:val="ListParagraph"/>
              <w:numPr>
                <w:ilvl w:val="0"/>
                <w:numId w:val="9"/>
              </w:numPr>
              <w:rPr>
                <w:rFonts w:ascii="Arial" w:hAnsi="Arial" w:cs="Arial"/>
              </w:rPr>
            </w:pPr>
            <w:r w:rsidRPr="00742246">
              <w:rPr>
                <w:rFonts w:ascii="Arial" w:hAnsi="Arial" w:cs="Arial"/>
              </w:rPr>
              <w:t>1.4.11 Non-text Contrast (Level AA).</w:t>
            </w:r>
          </w:p>
        </w:tc>
        <w:tc>
          <w:tcPr>
            <w:tcW w:w="2946" w:type="dxa"/>
            <w:tcBorders>
              <w:top w:val="single" w:sz="4" w:space="0" w:color="auto"/>
              <w:left w:val="single" w:sz="4" w:space="0" w:color="auto"/>
              <w:bottom w:val="single" w:sz="4" w:space="0" w:color="auto"/>
              <w:right w:val="single" w:sz="4" w:space="0" w:color="auto"/>
            </w:tcBorders>
            <w:hideMark/>
          </w:tcPr>
          <w:p w14:paraId="61ABBE6E" w14:textId="55212253" w:rsidR="00E81583" w:rsidRPr="00742246" w:rsidRDefault="0077524D" w:rsidP="00286674">
            <w:pPr>
              <w:rPr>
                <w:rFonts w:ascii="Arial" w:hAnsi="Arial" w:cs="Arial"/>
              </w:rPr>
            </w:pPr>
            <w:r w:rsidRPr="00742246">
              <w:rPr>
                <w:rFonts w:ascii="Arial" w:hAnsi="Arial" w:cs="Arial"/>
                <w:b/>
                <w:bCs/>
                <w:highlight w:val="yellow"/>
              </w:rPr>
              <w:t>YELLOW</w:t>
            </w:r>
            <w:r w:rsidRPr="00742246">
              <w:rPr>
                <w:rFonts w:ascii="Arial" w:hAnsi="Arial" w:cs="Arial"/>
              </w:rPr>
              <w:t xml:space="preserve"> </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4B57F9E" w14:textId="77777777" w:rsidR="00E81583" w:rsidRPr="00742246" w:rsidRDefault="00E81583" w:rsidP="00286674">
            <w:pPr>
              <w:pStyle w:val="NormalWeb"/>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11ED9B54" w14:textId="77777777" w:rsidR="00E81583" w:rsidRPr="00742246" w:rsidRDefault="00E81583" w:rsidP="00286674">
            <w:pPr>
              <w:rPr>
                <w:rFonts w:ascii="Arial" w:hAnsi="Arial" w:cs="Arial"/>
              </w:rPr>
            </w:pPr>
            <w:r w:rsidRPr="00742246">
              <w:rPr>
                <w:rFonts w:ascii="Arial" w:hAnsi="Arial" w:cs="Arial"/>
              </w:rPr>
              <w:t>Contrast:</w:t>
            </w:r>
          </w:p>
          <w:p w14:paraId="636CB191" w14:textId="77777777" w:rsidR="00E81583" w:rsidRPr="00742246" w:rsidRDefault="00E81583" w:rsidP="00286674">
            <w:pPr>
              <w:spacing w:line="259" w:lineRule="auto"/>
              <w:rPr>
                <w:rFonts w:ascii="Arial" w:eastAsia="Calibri" w:hAnsi="Arial" w:cs="Arial"/>
                <w:color w:val="000000" w:themeColor="text1"/>
              </w:rPr>
            </w:pPr>
            <w:r w:rsidRPr="00742246">
              <w:rPr>
                <w:rFonts w:ascii="Arial" w:eastAsia="Calibri" w:hAnsi="Arial" w:cs="Arial"/>
                <w:color w:val="000000" w:themeColor="text1"/>
              </w:rPr>
              <w:t>Most buttons feature a 5.59:1 colour ratio. It is pleasing to note that this achieves an AA W3C rating, however not an AAA.</w:t>
            </w:r>
          </w:p>
          <w:p w14:paraId="5BE4EF86" w14:textId="77777777" w:rsidR="00E81583" w:rsidRPr="00742246" w:rsidRDefault="00E81583" w:rsidP="00286674">
            <w:pPr>
              <w:spacing w:line="259" w:lineRule="auto"/>
              <w:rPr>
                <w:rFonts w:ascii="Arial" w:eastAsia="Calibri" w:hAnsi="Arial" w:cs="Arial"/>
                <w:color w:val="000000" w:themeColor="text1"/>
              </w:rPr>
            </w:pPr>
          </w:p>
          <w:p w14:paraId="78C5DE70" w14:textId="77777777" w:rsidR="00E81583" w:rsidRPr="00742246" w:rsidRDefault="00E81583" w:rsidP="00286674">
            <w:pPr>
              <w:spacing w:line="259" w:lineRule="auto"/>
              <w:rPr>
                <w:rFonts w:ascii="Arial" w:eastAsia="Calibri" w:hAnsi="Arial" w:cs="Arial"/>
                <w:color w:val="000000" w:themeColor="text1"/>
              </w:rPr>
            </w:pPr>
            <w:r w:rsidRPr="00742246">
              <w:rPr>
                <w:rFonts w:ascii="Arial" w:eastAsia="Calibri" w:hAnsi="Arial" w:cs="Arial"/>
                <w:color w:val="000000" w:themeColor="text1"/>
              </w:rPr>
              <w:t>Contrast:</w:t>
            </w:r>
          </w:p>
          <w:p w14:paraId="59F36B11" w14:textId="77777777" w:rsidR="00E81583" w:rsidRPr="00742246" w:rsidRDefault="00E81583" w:rsidP="00286674">
            <w:pPr>
              <w:spacing w:line="259" w:lineRule="auto"/>
              <w:rPr>
                <w:rFonts w:ascii="Arial" w:eastAsia="Calibri" w:hAnsi="Arial" w:cs="Arial"/>
                <w:color w:val="000000" w:themeColor="text1"/>
              </w:rPr>
            </w:pPr>
            <w:r w:rsidRPr="00742246">
              <w:rPr>
                <w:rFonts w:ascii="Arial" w:eastAsia="Calibri" w:hAnsi="Arial" w:cs="Arial"/>
                <w:color w:val="000000" w:themeColor="text1"/>
              </w:rPr>
              <w:t>Some headers, such as on the home page, feature a gradient (blue to light blue or purple to orange) background with a White text header. These situations provide a more limiting contrast option.</w:t>
            </w:r>
          </w:p>
          <w:p w14:paraId="6A5F5918" w14:textId="77777777" w:rsidR="00E81583" w:rsidRPr="00742246" w:rsidRDefault="00E81583" w:rsidP="00286674">
            <w:pPr>
              <w:rPr>
                <w:rFonts w:ascii="Arial" w:hAnsi="Arial" w:cs="Arial"/>
              </w:rPr>
            </w:pPr>
          </w:p>
        </w:tc>
      </w:tr>
      <w:tr w:rsidR="00E81583" w:rsidRPr="00742246" w14:paraId="5E24AB05"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34488BB7" w14:textId="77777777" w:rsidR="00E81583" w:rsidRPr="00742246" w:rsidRDefault="00E81583" w:rsidP="00286674">
            <w:pPr>
              <w:rPr>
                <w:rFonts w:ascii="Arial" w:hAnsi="Arial" w:cs="Arial"/>
                <w:b/>
                <w:bCs/>
              </w:rPr>
            </w:pPr>
            <w:r w:rsidRPr="00742246">
              <w:rPr>
                <w:rFonts w:ascii="Arial" w:hAnsi="Arial" w:cs="Arial"/>
                <w:b/>
                <w:bCs/>
              </w:rPr>
              <w:t>Universal Accessible Settings</w:t>
            </w:r>
          </w:p>
        </w:tc>
      </w:tr>
      <w:tr w:rsidR="00E81583" w:rsidRPr="00742246" w14:paraId="3181AC87"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3FC1B9DB" w14:textId="77777777" w:rsidR="00E81583" w:rsidRPr="00742246" w:rsidRDefault="00E81583" w:rsidP="00FF45B8">
            <w:pPr>
              <w:pStyle w:val="ListParagraph"/>
              <w:numPr>
                <w:ilvl w:val="0"/>
                <w:numId w:val="4"/>
              </w:numPr>
              <w:rPr>
                <w:rFonts w:ascii="Arial" w:hAnsi="Arial" w:cs="Arial"/>
              </w:rPr>
            </w:pPr>
            <w:r w:rsidRPr="00742246">
              <w:rPr>
                <w:rFonts w:ascii="Arial" w:hAnsi="Arial" w:cs="Arial"/>
              </w:rPr>
              <w:t>Orientation</w:t>
            </w:r>
          </w:p>
          <w:p w14:paraId="0603D4A3" w14:textId="77777777" w:rsidR="00E81583" w:rsidRPr="00742246" w:rsidRDefault="00E81583" w:rsidP="00FF45B8">
            <w:pPr>
              <w:pStyle w:val="ListParagraph"/>
              <w:numPr>
                <w:ilvl w:val="0"/>
                <w:numId w:val="4"/>
              </w:numPr>
              <w:rPr>
                <w:rFonts w:ascii="Arial" w:hAnsi="Arial" w:cs="Arial"/>
              </w:rPr>
            </w:pPr>
            <w:r w:rsidRPr="00742246">
              <w:rPr>
                <w:rFonts w:ascii="Arial" w:hAnsi="Arial" w:cs="Arial"/>
              </w:rPr>
              <w:t>Resize Text</w:t>
            </w:r>
          </w:p>
          <w:p w14:paraId="5C012F08" w14:textId="77777777" w:rsidR="00E81583" w:rsidRPr="00742246" w:rsidRDefault="00E81583" w:rsidP="00FF45B8">
            <w:pPr>
              <w:pStyle w:val="ListParagraph"/>
              <w:numPr>
                <w:ilvl w:val="0"/>
                <w:numId w:val="4"/>
              </w:numPr>
              <w:rPr>
                <w:rFonts w:ascii="Arial" w:hAnsi="Arial" w:cs="Arial"/>
              </w:rPr>
            </w:pPr>
            <w:r w:rsidRPr="00742246">
              <w:rPr>
                <w:rFonts w:ascii="Arial" w:hAnsi="Arial" w:cs="Arial"/>
              </w:rPr>
              <w:t>Colour Theme</w:t>
            </w:r>
          </w:p>
          <w:p w14:paraId="34761A20" w14:textId="77777777" w:rsidR="00E81583" w:rsidRPr="00742246" w:rsidRDefault="00E81583" w:rsidP="00286674">
            <w:pPr>
              <w:rPr>
                <w:rFonts w:ascii="Arial" w:hAnsi="Arial" w:cs="Arial"/>
              </w:rPr>
            </w:pPr>
          </w:p>
          <w:p w14:paraId="31D51DC2" w14:textId="77777777" w:rsidR="00E81583" w:rsidRPr="00742246" w:rsidRDefault="00E81583" w:rsidP="00286674">
            <w:pPr>
              <w:rPr>
                <w:rFonts w:ascii="Arial" w:hAnsi="Arial" w:cs="Arial"/>
              </w:rPr>
            </w:pPr>
            <w:r w:rsidRPr="00742246">
              <w:rPr>
                <w:rFonts w:ascii="Arial" w:hAnsi="Arial" w:cs="Arial"/>
              </w:rPr>
              <w:t xml:space="preserve">The global settings of a mobile phone have accessibility advantages that a service can utilise to allow for ease of access. If these settings are improperly applied on an application’s interface, users may not be able to independently use </w:t>
            </w:r>
            <w:r w:rsidRPr="00742246">
              <w:rPr>
                <w:rFonts w:ascii="Arial" w:hAnsi="Arial" w:cs="Arial"/>
              </w:rPr>
              <w:lastRenderedPageBreak/>
              <w:t>and navigate through the application’s features.</w:t>
            </w:r>
          </w:p>
          <w:p w14:paraId="57E3770A" w14:textId="77777777" w:rsidR="00E81583" w:rsidRPr="00742246" w:rsidRDefault="00E81583" w:rsidP="00286674">
            <w:pPr>
              <w:rPr>
                <w:rFonts w:ascii="Arial" w:hAnsi="Arial" w:cs="Arial"/>
              </w:rPr>
            </w:pPr>
          </w:p>
          <w:p w14:paraId="4C5A931F" w14:textId="77777777" w:rsidR="00E81583" w:rsidRPr="00742246" w:rsidRDefault="00E81583" w:rsidP="00286674">
            <w:pPr>
              <w:rPr>
                <w:rFonts w:ascii="Arial" w:hAnsi="Arial" w:cs="Arial"/>
              </w:rPr>
            </w:pPr>
            <w:r w:rsidRPr="00742246">
              <w:rPr>
                <w:rFonts w:ascii="Arial" w:hAnsi="Arial" w:cs="Arial"/>
              </w:rPr>
              <w:t>This is in line with WCAG 2.2 criteria:</w:t>
            </w:r>
          </w:p>
          <w:p w14:paraId="49CAF9F5" w14:textId="77777777" w:rsidR="00E81583" w:rsidRPr="00742246" w:rsidRDefault="00E81583" w:rsidP="00FF45B8">
            <w:pPr>
              <w:pStyle w:val="ListParagraph"/>
              <w:numPr>
                <w:ilvl w:val="0"/>
                <w:numId w:val="9"/>
              </w:numPr>
              <w:rPr>
                <w:rFonts w:ascii="Arial" w:hAnsi="Arial" w:cs="Arial"/>
              </w:rPr>
            </w:pPr>
            <w:r w:rsidRPr="00742246">
              <w:rPr>
                <w:rFonts w:ascii="Arial" w:hAnsi="Arial" w:cs="Arial"/>
              </w:rPr>
              <w:t>1.3.4 Orientation (Level AA)</w:t>
            </w:r>
          </w:p>
          <w:p w14:paraId="0AE402D9" w14:textId="77777777" w:rsidR="00E81583" w:rsidRPr="00742246" w:rsidRDefault="00E81583" w:rsidP="00FF45B8">
            <w:pPr>
              <w:pStyle w:val="ListParagraph"/>
              <w:numPr>
                <w:ilvl w:val="0"/>
                <w:numId w:val="9"/>
              </w:numPr>
              <w:rPr>
                <w:rFonts w:ascii="Arial" w:hAnsi="Arial" w:cs="Arial"/>
              </w:rPr>
            </w:pPr>
            <w:r w:rsidRPr="00742246">
              <w:rPr>
                <w:rFonts w:ascii="Arial" w:hAnsi="Arial" w:cs="Arial"/>
              </w:rPr>
              <w:t>1.4.4 Resize Text (Level AA)</w:t>
            </w:r>
          </w:p>
          <w:p w14:paraId="684E0650" w14:textId="77777777" w:rsidR="00E81583" w:rsidRPr="00742246" w:rsidRDefault="00E81583" w:rsidP="00286674">
            <w:pPr>
              <w:pStyle w:val="ListParagraph"/>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0DF4C95C" w14:textId="1396FB87" w:rsidR="00E81583" w:rsidRPr="00742246" w:rsidRDefault="005B7FFB" w:rsidP="00286674">
            <w:pPr>
              <w:rPr>
                <w:rFonts w:ascii="Arial" w:hAnsi="Arial" w:cs="Arial"/>
              </w:rPr>
            </w:pPr>
            <w:r w:rsidRPr="00742246">
              <w:rPr>
                <w:rFonts w:ascii="Arial" w:hAnsi="Arial" w:cs="Arial"/>
                <w:b/>
                <w:bCs/>
                <w:highlight w:val="yellow"/>
              </w:rPr>
              <w:lastRenderedPageBreak/>
              <w:t>YELLOW</w:t>
            </w:r>
            <w:r w:rsidRPr="00742246">
              <w:rPr>
                <w:rFonts w:ascii="Arial" w:hAnsi="Arial" w:cs="Arial"/>
              </w:rPr>
              <w:t xml:space="preserve"> </w:t>
            </w:r>
          </w:p>
        </w:tc>
        <w:tc>
          <w:tcPr>
            <w:tcW w:w="4262" w:type="dxa"/>
            <w:tcBorders>
              <w:top w:val="single" w:sz="4" w:space="0" w:color="auto"/>
              <w:left w:val="single" w:sz="4" w:space="0" w:color="auto"/>
              <w:bottom w:val="single" w:sz="4" w:space="0" w:color="auto"/>
              <w:right w:val="single" w:sz="4" w:space="0" w:color="auto"/>
            </w:tcBorders>
          </w:tcPr>
          <w:p w14:paraId="02DD7C22" w14:textId="77777777" w:rsidR="00E81583" w:rsidRPr="00742246" w:rsidRDefault="00E81583"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05EFD030" w14:textId="77777777" w:rsidR="00E81583" w:rsidRPr="00742246" w:rsidRDefault="00E81583" w:rsidP="00286674">
            <w:pPr>
              <w:tabs>
                <w:tab w:val="center" w:pos="1943"/>
              </w:tabs>
              <w:rPr>
                <w:rFonts w:ascii="Arial" w:hAnsi="Arial" w:cs="Arial"/>
              </w:rPr>
            </w:pPr>
            <w:r w:rsidRPr="00742246">
              <w:rPr>
                <w:rFonts w:ascii="Arial" w:hAnsi="Arial" w:cs="Arial"/>
              </w:rPr>
              <w:t>Orientation:</w:t>
            </w:r>
          </w:p>
          <w:p w14:paraId="5C127EE1" w14:textId="77777777" w:rsidR="00E81583" w:rsidRPr="00742246" w:rsidRDefault="00E81583" w:rsidP="00286674">
            <w:pPr>
              <w:tabs>
                <w:tab w:val="center" w:pos="1943"/>
              </w:tabs>
              <w:rPr>
                <w:rFonts w:ascii="Arial" w:hAnsi="Arial" w:cs="Arial"/>
              </w:rPr>
            </w:pPr>
            <w:r w:rsidRPr="00742246">
              <w:rPr>
                <w:rFonts w:ascii="Arial" w:eastAsia="Calibri" w:hAnsi="Arial" w:cs="Arial"/>
              </w:rPr>
              <w:t>The Telstra app only works in a portrait orientation and hence cannot be manipulated to a landscape orientation.</w:t>
            </w:r>
            <w:r w:rsidRPr="00742246">
              <w:rPr>
                <w:rFonts w:ascii="Arial" w:hAnsi="Arial" w:cs="Arial"/>
              </w:rPr>
              <w:tab/>
            </w:r>
          </w:p>
          <w:p w14:paraId="4C9A6C79" w14:textId="77777777" w:rsidR="00E81583" w:rsidRPr="00742246" w:rsidRDefault="00E81583" w:rsidP="00286674">
            <w:pPr>
              <w:rPr>
                <w:rFonts w:ascii="Arial" w:hAnsi="Arial" w:cs="Arial"/>
              </w:rPr>
            </w:pPr>
          </w:p>
          <w:p w14:paraId="5B403A58" w14:textId="77777777" w:rsidR="00E81583" w:rsidRPr="00742246" w:rsidRDefault="00E81583" w:rsidP="00286674">
            <w:pPr>
              <w:rPr>
                <w:rFonts w:ascii="Arial" w:hAnsi="Arial" w:cs="Arial"/>
              </w:rPr>
            </w:pPr>
            <w:r w:rsidRPr="00742246">
              <w:rPr>
                <w:rFonts w:ascii="Arial" w:hAnsi="Arial" w:cs="Arial"/>
              </w:rPr>
              <w:t>Resize:</w:t>
            </w:r>
          </w:p>
          <w:p w14:paraId="4A0B1A62" w14:textId="77777777" w:rsidR="00E81583" w:rsidRPr="00742246" w:rsidRDefault="00E81583" w:rsidP="00286674">
            <w:pPr>
              <w:rPr>
                <w:rFonts w:ascii="Arial" w:eastAsia="Calibri" w:hAnsi="Arial" w:cs="Arial"/>
              </w:rPr>
            </w:pPr>
            <w:r w:rsidRPr="00742246">
              <w:rPr>
                <w:rFonts w:ascii="Arial" w:eastAsia="Calibri" w:hAnsi="Arial" w:cs="Arial"/>
              </w:rPr>
              <w:t>(See ‘Magnification’ below)</w:t>
            </w:r>
          </w:p>
          <w:p w14:paraId="27000855" w14:textId="77777777" w:rsidR="00E81583" w:rsidRPr="00742246" w:rsidRDefault="00E81583" w:rsidP="00286674">
            <w:pPr>
              <w:rPr>
                <w:rFonts w:ascii="Arial" w:hAnsi="Arial" w:cs="Arial"/>
              </w:rPr>
            </w:pPr>
          </w:p>
          <w:p w14:paraId="474C597A" w14:textId="77777777" w:rsidR="00E81583" w:rsidRPr="00742246" w:rsidRDefault="00E81583" w:rsidP="00286674">
            <w:pPr>
              <w:rPr>
                <w:rFonts w:ascii="Arial" w:hAnsi="Arial" w:cs="Arial"/>
              </w:rPr>
            </w:pPr>
            <w:r w:rsidRPr="00742246">
              <w:rPr>
                <w:rFonts w:ascii="Arial" w:hAnsi="Arial" w:cs="Arial"/>
              </w:rPr>
              <w:t>Magnification:</w:t>
            </w:r>
          </w:p>
          <w:p w14:paraId="57118ACA" w14:textId="77777777" w:rsidR="00E81583" w:rsidRPr="00742246" w:rsidRDefault="00E81583" w:rsidP="00286674">
            <w:pPr>
              <w:spacing w:line="259" w:lineRule="auto"/>
              <w:rPr>
                <w:rFonts w:ascii="Arial" w:eastAsia="Calibri" w:hAnsi="Arial" w:cs="Arial"/>
              </w:rPr>
            </w:pPr>
            <w:r w:rsidRPr="00742246">
              <w:rPr>
                <w:rFonts w:ascii="Arial" w:eastAsia="Calibri" w:hAnsi="Arial" w:cs="Arial"/>
              </w:rPr>
              <w:t xml:space="preserve">The Telstra app does not have any inbuilt support for zooming. </w:t>
            </w:r>
          </w:p>
          <w:p w14:paraId="57064FAF" w14:textId="77777777" w:rsidR="00E81583" w:rsidRPr="00742246" w:rsidRDefault="00E81583" w:rsidP="00286674">
            <w:pPr>
              <w:spacing w:line="259" w:lineRule="auto"/>
              <w:rPr>
                <w:rFonts w:ascii="Arial" w:eastAsia="Calibri" w:hAnsi="Arial" w:cs="Arial"/>
              </w:rPr>
            </w:pPr>
            <w:r w:rsidRPr="00742246">
              <w:rPr>
                <w:rFonts w:ascii="Arial" w:eastAsia="Calibri" w:hAnsi="Arial" w:cs="Arial"/>
              </w:rPr>
              <w:lastRenderedPageBreak/>
              <w:t>System font and zoom increasing tools could assist in this regard.</w:t>
            </w:r>
          </w:p>
          <w:p w14:paraId="282BC06C" w14:textId="77777777" w:rsidR="00E81583" w:rsidRPr="00742246" w:rsidRDefault="00E81583" w:rsidP="00286674">
            <w:pPr>
              <w:spacing w:line="259" w:lineRule="auto"/>
              <w:rPr>
                <w:rFonts w:ascii="Arial" w:hAnsi="Arial" w:cs="Arial"/>
              </w:rPr>
            </w:pPr>
            <w:r w:rsidRPr="00742246">
              <w:rPr>
                <w:rFonts w:ascii="Arial" w:eastAsia="Calibri" w:hAnsi="Arial" w:cs="Arial"/>
              </w:rPr>
              <w:t>System fonts are supported.</w:t>
            </w:r>
          </w:p>
        </w:tc>
      </w:tr>
      <w:tr w:rsidR="00E81583" w:rsidRPr="00742246" w14:paraId="4B8FDB73"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99FF99"/>
          </w:tcPr>
          <w:p w14:paraId="56C480D9" w14:textId="77777777" w:rsidR="00E81583" w:rsidRPr="00742246" w:rsidRDefault="00E81583" w:rsidP="00FF45B8">
            <w:pPr>
              <w:pStyle w:val="ListParagraph"/>
              <w:numPr>
                <w:ilvl w:val="0"/>
                <w:numId w:val="125"/>
              </w:numPr>
              <w:spacing w:line="256" w:lineRule="auto"/>
              <w:rPr>
                <w:rFonts w:ascii="Arial" w:hAnsi="Arial" w:cs="Arial"/>
                <w:b/>
                <w:bCs/>
                <w:sz w:val="28"/>
                <w:szCs w:val="24"/>
              </w:rPr>
            </w:pPr>
            <w:r w:rsidRPr="00742246">
              <w:rPr>
                <w:rFonts w:ascii="Arial" w:hAnsi="Arial" w:cs="Arial"/>
                <w:b/>
                <w:bCs/>
                <w:sz w:val="28"/>
                <w:szCs w:val="24"/>
              </w:rPr>
              <w:lastRenderedPageBreak/>
              <w:t>Cognitive</w:t>
            </w:r>
          </w:p>
        </w:tc>
      </w:tr>
      <w:tr w:rsidR="00E81583" w:rsidRPr="00742246" w14:paraId="59AF949F"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68E2A3B7" w14:textId="77777777" w:rsidR="00E81583" w:rsidRPr="00742246" w:rsidRDefault="00E81583" w:rsidP="00286674">
            <w:pPr>
              <w:rPr>
                <w:rFonts w:ascii="Arial" w:hAnsi="Arial" w:cs="Arial"/>
                <w:b/>
                <w:bCs/>
              </w:rPr>
            </w:pPr>
            <w:r w:rsidRPr="00742246">
              <w:rPr>
                <w:rFonts w:ascii="Arial" w:hAnsi="Arial" w:cs="Arial"/>
                <w:b/>
                <w:bCs/>
              </w:rPr>
              <w:t>Language</w:t>
            </w:r>
          </w:p>
        </w:tc>
      </w:tr>
      <w:tr w:rsidR="00E81583" w:rsidRPr="00742246" w14:paraId="4800658B"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3FE57C3E" w14:textId="77777777" w:rsidR="00E81583" w:rsidRPr="00742246" w:rsidRDefault="00E81583" w:rsidP="00FF45B8">
            <w:pPr>
              <w:pStyle w:val="ListParagraph"/>
              <w:numPr>
                <w:ilvl w:val="0"/>
                <w:numId w:val="7"/>
              </w:numPr>
              <w:rPr>
                <w:rFonts w:ascii="Arial" w:hAnsi="Arial" w:cs="Arial"/>
              </w:rPr>
            </w:pPr>
            <w:r w:rsidRPr="00742246">
              <w:rPr>
                <w:rFonts w:ascii="Arial" w:hAnsi="Arial" w:cs="Arial"/>
              </w:rPr>
              <w:t>Common words</w:t>
            </w:r>
          </w:p>
          <w:p w14:paraId="61DC2040" w14:textId="77777777" w:rsidR="00E81583" w:rsidRPr="00742246" w:rsidRDefault="00E81583" w:rsidP="00FF45B8">
            <w:pPr>
              <w:pStyle w:val="ListParagraph"/>
              <w:numPr>
                <w:ilvl w:val="0"/>
                <w:numId w:val="7"/>
              </w:numPr>
              <w:rPr>
                <w:rFonts w:ascii="Arial" w:hAnsi="Arial" w:cs="Arial"/>
              </w:rPr>
            </w:pPr>
            <w:r w:rsidRPr="00742246">
              <w:rPr>
                <w:rFonts w:ascii="Arial" w:hAnsi="Arial" w:cs="Arial"/>
              </w:rPr>
              <w:t>Define words.</w:t>
            </w:r>
          </w:p>
          <w:p w14:paraId="54CE2D43" w14:textId="77777777" w:rsidR="00E81583" w:rsidRPr="00742246" w:rsidRDefault="00E81583" w:rsidP="00FF45B8">
            <w:pPr>
              <w:pStyle w:val="ListParagraph"/>
              <w:numPr>
                <w:ilvl w:val="0"/>
                <w:numId w:val="7"/>
              </w:numPr>
              <w:rPr>
                <w:rFonts w:ascii="Arial" w:hAnsi="Arial" w:cs="Arial"/>
              </w:rPr>
            </w:pPr>
            <w:r w:rsidRPr="00742246">
              <w:rPr>
                <w:rFonts w:ascii="Arial" w:hAnsi="Arial" w:cs="Arial"/>
              </w:rPr>
              <w:t>Simple tense</w:t>
            </w:r>
          </w:p>
          <w:p w14:paraId="04AB4068" w14:textId="77777777" w:rsidR="00E81583" w:rsidRPr="00742246" w:rsidRDefault="00E81583" w:rsidP="00FF45B8">
            <w:pPr>
              <w:pStyle w:val="ListParagraph"/>
              <w:numPr>
                <w:ilvl w:val="0"/>
                <w:numId w:val="7"/>
              </w:numPr>
              <w:rPr>
                <w:rFonts w:ascii="Arial" w:hAnsi="Arial" w:cs="Arial"/>
              </w:rPr>
            </w:pPr>
            <w:r w:rsidRPr="00742246">
              <w:rPr>
                <w:rFonts w:ascii="Arial" w:hAnsi="Arial" w:cs="Arial"/>
              </w:rPr>
              <w:t>Literal language</w:t>
            </w:r>
          </w:p>
          <w:p w14:paraId="38D279D3" w14:textId="77777777" w:rsidR="00E81583" w:rsidRPr="00742246" w:rsidRDefault="00E81583" w:rsidP="00FF45B8">
            <w:pPr>
              <w:pStyle w:val="ListParagraph"/>
              <w:numPr>
                <w:ilvl w:val="0"/>
                <w:numId w:val="7"/>
              </w:numPr>
              <w:rPr>
                <w:rFonts w:ascii="Arial" w:hAnsi="Arial" w:cs="Arial"/>
              </w:rPr>
            </w:pPr>
            <w:r w:rsidRPr="00742246">
              <w:rPr>
                <w:rFonts w:ascii="Arial" w:hAnsi="Arial" w:cs="Arial"/>
              </w:rPr>
              <w:t>Avoid double negatives.</w:t>
            </w:r>
          </w:p>
          <w:p w14:paraId="7D985549" w14:textId="77777777" w:rsidR="00E81583" w:rsidRPr="00742246" w:rsidRDefault="00E81583" w:rsidP="00FF45B8">
            <w:pPr>
              <w:pStyle w:val="ListParagraph"/>
              <w:numPr>
                <w:ilvl w:val="0"/>
                <w:numId w:val="7"/>
              </w:numPr>
              <w:rPr>
                <w:rFonts w:ascii="Arial" w:hAnsi="Arial" w:cs="Arial"/>
              </w:rPr>
            </w:pPr>
            <w:r w:rsidRPr="00742246">
              <w:rPr>
                <w:rFonts w:ascii="Arial" w:hAnsi="Arial" w:cs="Arial"/>
              </w:rPr>
              <w:t>Nested clauses</w:t>
            </w:r>
          </w:p>
          <w:p w14:paraId="580CD637" w14:textId="77777777" w:rsidR="00E81583" w:rsidRPr="00742246" w:rsidRDefault="00E81583" w:rsidP="00286674">
            <w:pPr>
              <w:rPr>
                <w:rFonts w:ascii="Arial" w:hAnsi="Arial" w:cs="Arial"/>
              </w:rPr>
            </w:pPr>
          </w:p>
          <w:p w14:paraId="7F82F031" w14:textId="77777777" w:rsidR="00E81583" w:rsidRPr="00742246" w:rsidRDefault="00E81583" w:rsidP="00286674">
            <w:pPr>
              <w:rPr>
                <w:rFonts w:ascii="Arial" w:hAnsi="Arial" w:cs="Arial"/>
              </w:rPr>
            </w:pPr>
            <w:r w:rsidRPr="00742246">
              <w:rPr>
                <w:rFonts w:ascii="Arial" w:hAnsi="Arial" w:cs="Arial"/>
              </w:rPr>
              <w:t>Language used by providers should be targeted towards the lower secondary education level to accommodate for diverse reading levels and intellectual disabilities.</w:t>
            </w:r>
          </w:p>
          <w:p w14:paraId="5D457D70" w14:textId="77777777" w:rsidR="00E81583" w:rsidRPr="00742246" w:rsidRDefault="00E81583" w:rsidP="00286674">
            <w:pPr>
              <w:rPr>
                <w:rFonts w:ascii="Arial" w:hAnsi="Arial" w:cs="Arial"/>
              </w:rPr>
            </w:pPr>
          </w:p>
          <w:p w14:paraId="4DEA126B" w14:textId="77777777" w:rsidR="00E81583" w:rsidRPr="00742246" w:rsidRDefault="00E81583" w:rsidP="00286674">
            <w:pPr>
              <w:rPr>
                <w:rFonts w:ascii="Arial" w:hAnsi="Arial" w:cs="Arial"/>
              </w:rPr>
            </w:pPr>
            <w:r w:rsidRPr="00742246">
              <w:rPr>
                <w:rFonts w:ascii="Arial" w:hAnsi="Arial" w:cs="Arial"/>
              </w:rPr>
              <w:t>This is in line with WCAG 2.2 criteria:</w:t>
            </w:r>
          </w:p>
          <w:p w14:paraId="27D17FD2" w14:textId="77777777" w:rsidR="00E81583" w:rsidRPr="00742246" w:rsidRDefault="00E81583" w:rsidP="00FF45B8">
            <w:pPr>
              <w:pStyle w:val="ListParagraph"/>
              <w:numPr>
                <w:ilvl w:val="0"/>
                <w:numId w:val="9"/>
              </w:numPr>
              <w:rPr>
                <w:rFonts w:ascii="Arial" w:hAnsi="Arial" w:cs="Arial"/>
              </w:rPr>
            </w:pPr>
            <w:r w:rsidRPr="00742246">
              <w:rPr>
                <w:rFonts w:ascii="Arial" w:hAnsi="Arial" w:cs="Arial"/>
              </w:rPr>
              <w:t>3.1.5 Reading Level (Level AAA)</w:t>
            </w:r>
          </w:p>
          <w:p w14:paraId="2B2152D0" w14:textId="77777777" w:rsidR="00E81583" w:rsidRPr="00742246" w:rsidRDefault="00E81583" w:rsidP="00286674">
            <w:pPr>
              <w:rPr>
                <w:rFonts w:ascii="Arial" w:hAnsi="Arial" w:cs="Arial"/>
              </w:rPr>
            </w:pPr>
          </w:p>
          <w:p w14:paraId="3872BFE4" w14:textId="77777777" w:rsidR="00E81583" w:rsidRPr="00742246" w:rsidRDefault="00E81583" w:rsidP="00286674">
            <w:pPr>
              <w:rPr>
                <w:rFonts w:ascii="Arial" w:hAnsi="Arial" w:cs="Arial"/>
              </w:rPr>
            </w:pPr>
          </w:p>
          <w:p w14:paraId="25386EDD" w14:textId="77777777" w:rsidR="00E81583" w:rsidRPr="00742246" w:rsidRDefault="00E81583" w:rsidP="00286674">
            <w:pPr>
              <w:rPr>
                <w:rFonts w:ascii="Arial" w:hAnsi="Arial" w:cs="Arial"/>
              </w:rPr>
            </w:pPr>
          </w:p>
          <w:p w14:paraId="0101D062" w14:textId="77777777" w:rsidR="00E81583" w:rsidRPr="00742246" w:rsidRDefault="00E81583"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3DA3E6A4" w14:textId="3A2C6DF5" w:rsidR="00E81583" w:rsidRPr="00742246" w:rsidRDefault="005B7FFB" w:rsidP="00286674">
            <w:pPr>
              <w:rPr>
                <w:rFonts w:ascii="Arial" w:hAnsi="Arial" w:cs="Arial"/>
              </w:rPr>
            </w:pPr>
            <w:r w:rsidRPr="00742246">
              <w:rPr>
                <w:rFonts w:ascii="Arial" w:hAnsi="Arial" w:cs="Arial"/>
                <w:b/>
                <w:bCs/>
                <w:highlight w:val="green"/>
              </w:rPr>
              <w:lastRenderedPageBreak/>
              <w:t>GREEN</w:t>
            </w:r>
          </w:p>
        </w:tc>
        <w:tc>
          <w:tcPr>
            <w:tcW w:w="4262" w:type="dxa"/>
            <w:tcBorders>
              <w:top w:val="single" w:sz="4" w:space="0" w:color="auto"/>
              <w:left w:val="single" w:sz="4" w:space="0" w:color="auto"/>
              <w:bottom w:val="single" w:sz="4" w:space="0" w:color="auto"/>
              <w:right w:val="single" w:sz="4" w:space="0" w:color="auto"/>
            </w:tcBorders>
          </w:tcPr>
          <w:p w14:paraId="53D3ED68" w14:textId="77777777" w:rsidR="00E81583" w:rsidRPr="00742246" w:rsidRDefault="00E81583"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04478D32" w14:textId="77777777" w:rsidR="00E81583" w:rsidRPr="00742246" w:rsidRDefault="00E81583" w:rsidP="00286674">
            <w:pPr>
              <w:rPr>
                <w:rFonts w:ascii="Arial" w:hAnsi="Arial" w:cs="Arial"/>
              </w:rPr>
            </w:pPr>
          </w:p>
        </w:tc>
      </w:tr>
      <w:tr w:rsidR="00E81583" w:rsidRPr="00742246" w14:paraId="268B3B14"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5244700B" w14:textId="77777777" w:rsidR="00E81583" w:rsidRPr="00742246" w:rsidRDefault="00E81583" w:rsidP="00286674">
            <w:pPr>
              <w:rPr>
                <w:rFonts w:ascii="Arial" w:hAnsi="Arial" w:cs="Arial"/>
                <w:b/>
                <w:bCs/>
              </w:rPr>
            </w:pPr>
            <w:r w:rsidRPr="00742246">
              <w:rPr>
                <w:rFonts w:ascii="Arial" w:hAnsi="Arial" w:cs="Arial"/>
                <w:b/>
                <w:bCs/>
              </w:rPr>
              <w:t>Consistent Page Layout and Navigation</w:t>
            </w:r>
          </w:p>
        </w:tc>
      </w:tr>
      <w:tr w:rsidR="00E81583" w:rsidRPr="00742246" w14:paraId="23D766B4"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575A257F" w14:textId="77777777" w:rsidR="00E81583" w:rsidRPr="00742246" w:rsidRDefault="00E81583" w:rsidP="00FF45B8">
            <w:pPr>
              <w:pStyle w:val="ListParagraph"/>
              <w:numPr>
                <w:ilvl w:val="0"/>
                <w:numId w:val="8"/>
              </w:numPr>
              <w:spacing w:line="256" w:lineRule="auto"/>
              <w:rPr>
                <w:rFonts w:ascii="Arial" w:hAnsi="Arial" w:cs="Arial"/>
              </w:rPr>
            </w:pPr>
            <w:r w:rsidRPr="00742246">
              <w:rPr>
                <w:rFonts w:ascii="Arial" w:hAnsi="Arial" w:cs="Arial"/>
              </w:rPr>
              <w:t>Button Placement</w:t>
            </w:r>
          </w:p>
          <w:p w14:paraId="385D5932" w14:textId="77777777" w:rsidR="00E81583" w:rsidRPr="00742246" w:rsidRDefault="00E81583" w:rsidP="00286674">
            <w:pPr>
              <w:rPr>
                <w:rFonts w:ascii="Arial" w:hAnsi="Arial" w:cs="Arial"/>
              </w:rPr>
            </w:pPr>
          </w:p>
          <w:p w14:paraId="7033A7C1" w14:textId="77777777" w:rsidR="00E81583" w:rsidRPr="00742246" w:rsidRDefault="00E81583" w:rsidP="00286674">
            <w:pPr>
              <w:rPr>
                <w:rFonts w:ascii="Arial" w:hAnsi="Arial" w:cs="Arial"/>
              </w:rPr>
            </w:pPr>
            <w:r w:rsidRPr="00742246">
              <w:rPr>
                <w:rFonts w:ascii="Arial" w:hAnsi="Arial" w:cs="Arial"/>
              </w:rPr>
              <w:t xml:space="preserve">Helps users predict where to look for content and locate it easily if they come across it again. Users who have a cognitive or intellectual disability can all </w:t>
            </w:r>
          </w:p>
          <w:p w14:paraId="08B79A17" w14:textId="77777777" w:rsidR="00E81583" w:rsidRPr="00742246" w:rsidRDefault="00E81583" w:rsidP="00286674">
            <w:pPr>
              <w:rPr>
                <w:rFonts w:ascii="Arial" w:hAnsi="Arial" w:cs="Arial"/>
              </w:rPr>
            </w:pPr>
            <w:r w:rsidRPr="00742246">
              <w:rPr>
                <w:rFonts w:ascii="Arial" w:hAnsi="Arial" w:cs="Arial"/>
              </w:rPr>
              <w:t>benefit from this.</w:t>
            </w:r>
          </w:p>
          <w:p w14:paraId="069F2B51" w14:textId="77777777" w:rsidR="00E81583" w:rsidRPr="00742246" w:rsidRDefault="00E81583" w:rsidP="00286674">
            <w:pPr>
              <w:rPr>
                <w:rFonts w:ascii="Arial" w:hAnsi="Arial" w:cs="Arial"/>
              </w:rPr>
            </w:pPr>
          </w:p>
          <w:p w14:paraId="234D766E" w14:textId="77777777" w:rsidR="00E81583" w:rsidRPr="00742246" w:rsidRDefault="00E81583" w:rsidP="00286674">
            <w:pPr>
              <w:rPr>
                <w:rFonts w:ascii="Arial" w:hAnsi="Arial" w:cs="Arial"/>
              </w:rPr>
            </w:pPr>
            <w:r w:rsidRPr="00742246">
              <w:rPr>
                <w:rFonts w:ascii="Arial" w:hAnsi="Arial" w:cs="Arial"/>
              </w:rPr>
              <w:t>This is in line with WCAG 2.2 criteria:</w:t>
            </w:r>
          </w:p>
          <w:p w14:paraId="3BF78F7B" w14:textId="77777777" w:rsidR="00E81583" w:rsidRPr="00742246" w:rsidRDefault="00E81583" w:rsidP="00FF45B8">
            <w:pPr>
              <w:pStyle w:val="ListParagraph"/>
              <w:numPr>
                <w:ilvl w:val="0"/>
                <w:numId w:val="9"/>
              </w:numPr>
              <w:spacing w:line="256" w:lineRule="auto"/>
              <w:rPr>
                <w:rFonts w:ascii="Arial" w:hAnsi="Arial" w:cs="Arial"/>
              </w:rPr>
            </w:pPr>
            <w:r w:rsidRPr="00742246">
              <w:rPr>
                <w:rFonts w:ascii="Arial" w:hAnsi="Arial" w:cs="Arial"/>
              </w:rPr>
              <w:t>3.2.3 Consistent Navigation (Level AA)</w:t>
            </w:r>
          </w:p>
          <w:p w14:paraId="23483289" w14:textId="77777777" w:rsidR="00E81583" w:rsidRPr="00742246" w:rsidRDefault="00E81583" w:rsidP="00286674">
            <w:pPr>
              <w:pStyle w:val="ListParagraph"/>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hideMark/>
          </w:tcPr>
          <w:p w14:paraId="269ADCD2" w14:textId="0ABBEF4B" w:rsidR="00E81583" w:rsidRPr="00742246" w:rsidRDefault="005B7FFB" w:rsidP="00286674">
            <w:pPr>
              <w:rPr>
                <w:rFonts w:ascii="Arial" w:hAnsi="Arial" w:cs="Arial"/>
              </w:rPr>
            </w:pPr>
            <w:r w:rsidRPr="00742246">
              <w:rPr>
                <w:rFonts w:ascii="Arial" w:hAnsi="Arial" w:cs="Arial"/>
                <w:b/>
                <w:bCs/>
                <w:highlight w:val="green"/>
              </w:rPr>
              <w:t>GREEN</w:t>
            </w:r>
          </w:p>
          <w:p w14:paraId="1E161B4A" w14:textId="77777777" w:rsidR="00E81583" w:rsidRPr="00742246" w:rsidRDefault="00E81583" w:rsidP="00286674">
            <w:pPr>
              <w:rPr>
                <w:rFonts w:ascii="Arial" w:hAnsi="Arial" w:cs="Arial"/>
              </w:rPr>
            </w:pP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121A5CC" w14:textId="77777777" w:rsidR="00E81583" w:rsidRPr="00742246" w:rsidRDefault="00E81583" w:rsidP="00286674">
            <w:pPr>
              <w:pStyle w:val="NormalWeb"/>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12E25AA1" w14:textId="77777777" w:rsidR="00E81583" w:rsidRPr="00742246" w:rsidRDefault="00E81583" w:rsidP="00286674">
            <w:pPr>
              <w:rPr>
                <w:rFonts w:ascii="Arial" w:hAnsi="Arial" w:cs="Arial"/>
              </w:rPr>
            </w:pPr>
            <w:r w:rsidRPr="00742246">
              <w:rPr>
                <w:rFonts w:ascii="Arial" w:hAnsi="Arial" w:cs="Arial"/>
              </w:rPr>
              <w:t>Page Layout:</w:t>
            </w:r>
          </w:p>
          <w:p w14:paraId="10BB8BF6" w14:textId="77777777" w:rsidR="00E81583" w:rsidRPr="00742246" w:rsidRDefault="00E81583" w:rsidP="00286674">
            <w:pPr>
              <w:rPr>
                <w:rFonts w:ascii="Arial" w:hAnsi="Arial" w:cs="Arial"/>
              </w:rPr>
            </w:pPr>
          </w:p>
          <w:p w14:paraId="27422E10" w14:textId="77777777" w:rsidR="00E81583" w:rsidRPr="00742246" w:rsidRDefault="00E81583" w:rsidP="00286674">
            <w:pPr>
              <w:spacing w:line="259" w:lineRule="auto"/>
              <w:rPr>
                <w:rFonts w:ascii="Arial" w:eastAsia="Calibri" w:hAnsi="Arial" w:cs="Arial"/>
                <w:color w:val="000000" w:themeColor="text1"/>
              </w:rPr>
            </w:pPr>
            <w:r w:rsidRPr="00742246">
              <w:rPr>
                <w:rFonts w:ascii="Arial" w:eastAsia="Calibri" w:hAnsi="Arial" w:cs="Arial"/>
                <w:color w:val="000000" w:themeColor="text1"/>
              </w:rPr>
              <w:t>App utilizes Blue, Purple, White and Black as primary colours.</w:t>
            </w:r>
          </w:p>
          <w:p w14:paraId="30EDE1A6" w14:textId="77777777" w:rsidR="00E81583" w:rsidRPr="00742246" w:rsidRDefault="00E81583" w:rsidP="00286674">
            <w:pPr>
              <w:spacing w:line="259" w:lineRule="auto"/>
              <w:rPr>
                <w:rFonts w:ascii="Arial" w:eastAsia="Calibri" w:hAnsi="Arial" w:cs="Arial"/>
                <w:color w:val="000000" w:themeColor="text1"/>
              </w:rPr>
            </w:pPr>
          </w:p>
          <w:p w14:paraId="30F65BDF" w14:textId="77777777" w:rsidR="00E81583" w:rsidRPr="00742246" w:rsidRDefault="00E81583" w:rsidP="00286674">
            <w:pPr>
              <w:spacing w:line="259" w:lineRule="auto"/>
              <w:rPr>
                <w:rFonts w:ascii="Arial" w:eastAsia="Calibri" w:hAnsi="Arial" w:cs="Arial"/>
              </w:rPr>
            </w:pPr>
            <w:r w:rsidRPr="00742246">
              <w:rPr>
                <w:rFonts w:ascii="Arial" w:eastAsia="Calibri" w:hAnsi="Arial" w:cs="Arial"/>
              </w:rPr>
              <w:t>Consistent navigation:</w:t>
            </w:r>
          </w:p>
          <w:p w14:paraId="762F472F" w14:textId="77777777" w:rsidR="00E81583" w:rsidRPr="00742246" w:rsidRDefault="00E81583" w:rsidP="00FF45B8">
            <w:pPr>
              <w:pStyle w:val="ListParagraph"/>
              <w:numPr>
                <w:ilvl w:val="0"/>
                <w:numId w:val="92"/>
              </w:numPr>
              <w:spacing w:line="259" w:lineRule="auto"/>
              <w:rPr>
                <w:rFonts w:ascii="Arial" w:eastAsia="Calibri" w:hAnsi="Arial" w:cs="Arial"/>
              </w:rPr>
            </w:pPr>
            <w:r w:rsidRPr="00742246">
              <w:rPr>
                <w:rFonts w:ascii="Arial" w:eastAsia="Calibri" w:hAnsi="Arial" w:cs="Arial"/>
              </w:rPr>
              <w:t>The Telstra app utilizes consistent navigation bars along the base of the screen to easily navigate between menu items.</w:t>
            </w:r>
          </w:p>
          <w:p w14:paraId="0ECAD9BA" w14:textId="77777777" w:rsidR="00E81583" w:rsidRPr="00742246" w:rsidRDefault="00E81583" w:rsidP="00FF45B8">
            <w:pPr>
              <w:pStyle w:val="ListParagraph"/>
              <w:numPr>
                <w:ilvl w:val="0"/>
                <w:numId w:val="92"/>
              </w:numPr>
              <w:spacing w:line="259" w:lineRule="auto"/>
              <w:rPr>
                <w:rFonts w:ascii="Arial" w:eastAsia="Calibri" w:hAnsi="Arial" w:cs="Arial"/>
              </w:rPr>
            </w:pPr>
            <w:r w:rsidRPr="00742246">
              <w:rPr>
                <w:rFonts w:ascii="Arial" w:eastAsia="Calibri" w:hAnsi="Arial" w:cs="Arial"/>
              </w:rPr>
              <w:t>The menus follow a similar layout.</w:t>
            </w:r>
          </w:p>
          <w:p w14:paraId="170F6D98" w14:textId="77777777" w:rsidR="00E81583" w:rsidRPr="00742246" w:rsidRDefault="00E81583" w:rsidP="00286674">
            <w:pPr>
              <w:rPr>
                <w:rFonts w:ascii="Arial" w:hAnsi="Arial" w:cs="Arial"/>
              </w:rPr>
            </w:pPr>
          </w:p>
          <w:p w14:paraId="45EC1C76" w14:textId="77777777" w:rsidR="00E81583" w:rsidRPr="00742246" w:rsidRDefault="00E81583" w:rsidP="00286674">
            <w:pPr>
              <w:rPr>
                <w:rFonts w:ascii="Arial" w:hAnsi="Arial" w:cs="Arial"/>
              </w:rPr>
            </w:pPr>
            <w:r w:rsidRPr="00742246">
              <w:rPr>
                <w:rFonts w:ascii="Arial" w:hAnsi="Arial" w:cs="Arial"/>
              </w:rPr>
              <w:t>Button Placement:</w:t>
            </w:r>
          </w:p>
          <w:p w14:paraId="0E0CB635" w14:textId="77777777" w:rsidR="00E81583" w:rsidRPr="00742246" w:rsidRDefault="00E81583" w:rsidP="00286674">
            <w:pPr>
              <w:rPr>
                <w:rFonts w:ascii="Arial" w:hAnsi="Arial" w:cs="Arial"/>
              </w:rPr>
            </w:pPr>
          </w:p>
          <w:p w14:paraId="18B6D2D8" w14:textId="77777777" w:rsidR="00E81583" w:rsidRPr="00742246" w:rsidRDefault="00E81583" w:rsidP="00286674">
            <w:pPr>
              <w:spacing w:line="259" w:lineRule="auto"/>
              <w:rPr>
                <w:rFonts w:ascii="Arial" w:eastAsia="Calibri" w:hAnsi="Arial" w:cs="Arial"/>
              </w:rPr>
            </w:pPr>
            <w:r w:rsidRPr="00742246">
              <w:rPr>
                <w:rFonts w:ascii="Arial" w:eastAsia="Calibri" w:hAnsi="Arial" w:cs="Arial"/>
              </w:rPr>
              <w:t xml:space="preserve">Most buttons on the Telstra app were placed in an area easy enough to understand I.e. Drop-down menus also used for data like ID options </w:t>
            </w:r>
          </w:p>
          <w:p w14:paraId="38C355CD" w14:textId="77777777" w:rsidR="00E81583" w:rsidRPr="00742246" w:rsidRDefault="00E81583" w:rsidP="00FF45B8">
            <w:pPr>
              <w:pStyle w:val="ListParagraph"/>
              <w:numPr>
                <w:ilvl w:val="0"/>
                <w:numId w:val="91"/>
              </w:numPr>
              <w:rPr>
                <w:rFonts w:ascii="Arial" w:eastAsia="Calibri" w:hAnsi="Arial" w:cs="Arial"/>
              </w:rPr>
            </w:pPr>
            <w:r w:rsidRPr="00742246">
              <w:rPr>
                <w:rFonts w:ascii="Arial" w:eastAsia="Calibri" w:hAnsi="Arial" w:cs="Arial"/>
              </w:rPr>
              <w:t>Buttons are separated by lists commonly.</w:t>
            </w:r>
          </w:p>
          <w:p w14:paraId="38BF6F31" w14:textId="77777777" w:rsidR="00E81583" w:rsidRPr="00742246" w:rsidRDefault="00E81583" w:rsidP="00FF45B8">
            <w:pPr>
              <w:pStyle w:val="ListParagraph"/>
              <w:numPr>
                <w:ilvl w:val="0"/>
                <w:numId w:val="91"/>
              </w:numPr>
              <w:spacing w:line="259" w:lineRule="auto"/>
              <w:rPr>
                <w:rFonts w:ascii="Arial" w:eastAsia="Calibri" w:hAnsi="Arial" w:cs="Arial"/>
              </w:rPr>
            </w:pPr>
            <w:r w:rsidRPr="00742246">
              <w:rPr>
                <w:rFonts w:ascii="Arial" w:eastAsia="Calibri" w:hAnsi="Arial" w:cs="Arial"/>
              </w:rPr>
              <w:t>The return/back button is in a consistent and convenient location in the top corner.</w:t>
            </w:r>
          </w:p>
          <w:p w14:paraId="23197CD9" w14:textId="77777777" w:rsidR="00E81583" w:rsidRPr="00742246" w:rsidRDefault="00E81583" w:rsidP="00286674">
            <w:pPr>
              <w:rPr>
                <w:rFonts w:ascii="Arial" w:hAnsi="Arial" w:cs="Arial"/>
              </w:rPr>
            </w:pPr>
          </w:p>
        </w:tc>
      </w:tr>
      <w:tr w:rsidR="00E81583" w:rsidRPr="00742246" w14:paraId="21785DB8"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9999"/>
          </w:tcPr>
          <w:p w14:paraId="198BC103" w14:textId="77777777" w:rsidR="00E81583" w:rsidRPr="00742246" w:rsidRDefault="00E81583" w:rsidP="00FF45B8">
            <w:pPr>
              <w:pStyle w:val="ListParagraph"/>
              <w:numPr>
                <w:ilvl w:val="0"/>
                <w:numId w:val="125"/>
              </w:numPr>
              <w:spacing w:line="256" w:lineRule="auto"/>
              <w:rPr>
                <w:rFonts w:ascii="Arial" w:hAnsi="Arial" w:cs="Arial"/>
                <w:b/>
                <w:bCs/>
                <w:sz w:val="28"/>
                <w:szCs w:val="24"/>
              </w:rPr>
            </w:pPr>
            <w:r w:rsidRPr="00742246">
              <w:rPr>
                <w:rFonts w:ascii="Arial" w:hAnsi="Arial" w:cs="Arial"/>
                <w:b/>
                <w:bCs/>
                <w:sz w:val="28"/>
                <w:szCs w:val="24"/>
              </w:rPr>
              <w:t>Mobility</w:t>
            </w:r>
          </w:p>
        </w:tc>
      </w:tr>
      <w:tr w:rsidR="00E81583" w:rsidRPr="00742246" w14:paraId="7B51028F"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21B01637" w14:textId="77777777" w:rsidR="00E81583" w:rsidRPr="00742246" w:rsidRDefault="00E81583" w:rsidP="00286674">
            <w:pPr>
              <w:rPr>
                <w:rFonts w:ascii="Arial" w:hAnsi="Arial" w:cs="Arial"/>
                <w:b/>
                <w:bCs/>
              </w:rPr>
            </w:pPr>
            <w:r w:rsidRPr="00742246">
              <w:rPr>
                <w:rFonts w:ascii="Arial" w:hAnsi="Arial" w:cs="Arial"/>
                <w:b/>
                <w:bCs/>
              </w:rPr>
              <w:t>Keyboard Control</w:t>
            </w:r>
          </w:p>
        </w:tc>
      </w:tr>
      <w:tr w:rsidR="00E81583" w:rsidRPr="00742246" w14:paraId="4F83F97D"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6DDC2C32" w14:textId="77777777" w:rsidR="00E81583" w:rsidRPr="00742246" w:rsidRDefault="00E81583" w:rsidP="00FF45B8">
            <w:pPr>
              <w:pStyle w:val="ListParagraph"/>
              <w:numPr>
                <w:ilvl w:val="0"/>
                <w:numId w:val="5"/>
              </w:numPr>
              <w:rPr>
                <w:rFonts w:ascii="Arial" w:hAnsi="Arial" w:cs="Arial"/>
              </w:rPr>
            </w:pPr>
            <w:r w:rsidRPr="00742246">
              <w:rPr>
                <w:rFonts w:ascii="Arial" w:hAnsi="Arial" w:cs="Arial"/>
              </w:rPr>
              <w:t>Keyboard Accessibility</w:t>
            </w:r>
          </w:p>
          <w:p w14:paraId="32986AEF" w14:textId="77777777" w:rsidR="00E81583" w:rsidRPr="00742246" w:rsidRDefault="00E81583" w:rsidP="00286674">
            <w:pPr>
              <w:rPr>
                <w:rFonts w:ascii="Arial" w:hAnsi="Arial" w:cs="Arial"/>
              </w:rPr>
            </w:pPr>
          </w:p>
          <w:p w14:paraId="1C4B148A" w14:textId="77777777" w:rsidR="00E81583" w:rsidRPr="00742246" w:rsidRDefault="00E81583" w:rsidP="00286674">
            <w:pPr>
              <w:rPr>
                <w:rFonts w:ascii="Arial" w:hAnsi="Arial" w:cs="Arial"/>
              </w:rPr>
            </w:pPr>
            <w:r w:rsidRPr="00742246">
              <w:rPr>
                <w:rFonts w:ascii="Arial" w:hAnsi="Arial" w:cs="Arial"/>
              </w:rPr>
              <w:lastRenderedPageBreak/>
              <w:t>Mobile keyboards can be custom tailored to suit the accessibility needs of their user.</w:t>
            </w:r>
          </w:p>
          <w:p w14:paraId="075FB114" w14:textId="77777777" w:rsidR="00E81583" w:rsidRPr="00742246" w:rsidRDefault="00E81583" w:rsidP="00286674">
            <w:pPr>
              <w:rPr>
                <w:rFonts w:ascii="Arial" w:hAnsi="Arial" w:cs="Arial"/>
              </w:rPr>
            </w:pPr>
          </w:p>
          <w:p w14:paraId="7D18EF8E" w14:textId="77777777" w:rsidR="00E81583" w:rsidRPr="00742246" w:rsidRDefault="00E81583" w:rsidP="00286674">
            <w:pPr>
              <w:rPr>
                <w:rFonts w:ascii="Arial" w:hAnsi="Arial" w:cs="Arial"/>
              </w:rPr>
            </w:pPr>
            <w:r w:rsidRPr="00742246">
              <w:rPr>
                <w:rFonts w:ascii="Arial" w:hAnsi="Arial" w:cs="Arial"/>
              </w:rPr>
              <w:t>This is in line with WCAG 2.2 criteria:</w:t>
            </w:r>
          </w:p>
          <w:p w14:paraId="40AB09A1" w14:textId="77777777" w:rsidR="00E81583" w:rsidRPr="00742246" w:rsidRDefault="00E81583" w:rsidP="00FF45B8">
            <w:pPr>
              <w:pStyle w:val="ListParagraph"/>
              <w:numPr>
                <w:ilvl w:val="0"/>
                <w:numId w:val="9"/>
              </w:numPr>
              <w:rPr>
                <w:rFonts w:ascii="Arial" w:hAnsi="Arial" w:cs="Arial"/>
              </w:rPr>
            </w:pPr>
            <w:r w:rsidRPr="00742246">
              <w:rPr>
                <w:rFonts w:ascii="Arial" w:hAnsi="Arial" w:cs="Arial"/>
              </w:rPr>
              <w:t>2.1.1 Keyboard (Level A)</w:t>
            </w:r>
          </w:p>
          <w:p w14:paraId="7C9D46D1" w14:textId="77777777" w:rsidR="00E81583" w:rsidRPr="00742246" w:rsidRDefault="00E81583"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12A335A3" w14:textId="6B3B1C1F" w:rsidR="00E81583" w:rsidRPr="00742246" w:rsidRDefault="005B7FFB" w:rsidP="00286674">
            <w:pPr>
              <w:rPr>
                <w:rFonts w:ascii="Arial" w:hAnsi="Arial" w:cs="Arial"/>
              </w:rPr>
            </w:pPr>
            <w:r w:rsidRPr="00742246">
              <w:rPr>
                <w:rFonts w:ascii="Arial" w:hAnsi="Arial" w:cs="Arial"/>
                <w:b/>
                <w:bCs/>
                <w:highlight w:val="yellow"/>
              </w:rPr>
              <w:lastRenderedPageBreak/>
              <w:t>YELLOW</w:t>
            </w:r>
            <w:r w:rsidRPr="00742246">
              <w:rPr>
                <w:rFonts w:ascii="Arial" w:hAnsi="Arial" w:cs="Arial"/>
              </w:rPr>
              <w:t xml:space="preserve"> </w:t>
            </w:r>
          </w:p>
        </w:tc>
        <w:tc>
          <w:tcPr>
            <w:tcW w:w="4262" w:type="dxa"/>
            <w:tcBorders>
              <w:top w:val="single" w:sz="4" w:space="0" w:color="auto"/>
              <w:left w:val="single" w:sz="4" w:space="0" w:color="auto"/>
              <w:bottom w:val="single" w:sz="4" w:space="0" w:color="auto"/>
              <w:right w:val="single" w:sz="4" w:space="0" w:color="auto"/>
            </w:tcBorders>
          </w:tcPr>
          <w:p w14:paraId="1A4D5D6C" w14:textId="77777777" w:rsidR="00E81583" w:rsidRPr="00742246" w:rsidRDefault="00E81583"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2505BC59" w14:textId="77777777" w:rsidR="00E81583" w:rsidRPr="00742246" w:rsidRDefault="00E81583" w:rsidP="00286674">
            <w:pPr>
              <w:spacing w:line="259" w:lineRule="auto"/>
              <w:rPr>
                <w:rFonts w:ascii="Arial" w:eastAsia="Calibri" w:hAnsi="Arial" w:cs="Arial"/>
                <w:b/>
                <w:bCs/>
              </w:rPr>
            </w:pPr>
            <w:r w:rsidRPr="00742246">
              <w:rPr>
                <w:rFonts w:ascii="Arial" w:eastAsia="Calibri" w:hAnsi="Arial" w:cs="Arial"/>
                <w:b/>
                <w:bCs/>
              </w:rPr>
              <w:t>Keyboard (general):</w:t>
            </w:r>
          </w:p>
          <w:p w14:paraId="68175A14" w14:textId="77777777" w:rsidR="00E81583" w:rsidRPr="00742246" w:rsidRDefault="00E81583" w:rsidP="00286674">
            <w:pPr>
              <w:spacing w:line="259" w:lineRule="auto"/>
              <w:rPr>
                <w:rFonts w:ascii="Arial" w:eastAsia="Calibri" w:hAnsi="Arial" w:cs="Arial"/>
              </w:rPr>
            </w:pPr>
            <w:r w:rsidRPr="00742246">
              <w:rPr>
                <w:rFonts w:ascii="Arial" w:eastAsia="Calibri" w:hAnsi="Arial" w:cs="Arial"/>
              </w:rPr>
              <w:lastRenderedPageBreak/>
              <w:t>Operating system accessibility options are in line with Telstra app use and version.</w:t>
            </w:r>
          </w:p>
          <w:p w14:paraId="62E7907F" w14:textId="77777777" w:rsidR="00E81583" w:rsidRPr="00742246" w:rsidRDefault="00E81583" w:rsidP="00286674">
            <w:pPr>
              <w:spacing w:line="259" w:lineRule="auto"/>
              <w:rPr>
                <w:rFonts w:ascii="Arial" w:eastAsia="Calibri" w:hAnsi="Arial" w:cs="Arial"/>
              </w:rPr>
            </w:pPr>
            <w:r w:rsidRPr="00742246">
              <w:rPr>
                <w:rFonts w:ascii="Arial" w:eastAsia="Calibri" w:hAnsi="Arial" w:cs="Arial"/>
              </w:rPr>
              <w:t>The keyboard is responsive to the type of data entry required.</w:t>
            </w:r>
          </w:p>
          <w:p w14:paraId="689F532B" w14:textId="77777777" w:rsidR="00E81583" w:rsidRPr="00742246" w:rsidRDefault="00E81583" w:rsidP="00FF45B8">
            <w:pPr>
              <w:pStyle w:val="ListParagraph"/>
              <w:numPr>
                <w:ilvl w:val="0"/>
                <w:numId w:val="94"/>
              </w:numPr>
              <w:spacing w:line="259" w:lineRule="auto"/>
              <w:rPr>
                <w:rFonts w:ascii="Arial" w:eastAsia="Calibri" w:hAnsi="Arial" w:cs="Arial"/>
              </w:rPr>
            </w:pPr>
            <w:r w:rsidRPr="00742246">
              <w:rPr>
                <w:rFonts w:ascii="Arial" w:eastAsia="Calibri" w:hAnsi="Arial" w:cs="Arial"/>
              </w:rPr>
              <w:t>Numpad used for SIM numbers and DOB</w:t>
            </w:r>
          </w:p>
          <w:p w14:paraId="43467C33" w14:textId="77777777" w:rsidR="00E81583" w:rsidRPr="00742246" w:rsidRDefault="00E81583" w:rsidP="00FF45B8">
            <w:pPr>
              <w:pStyle w:val="ListParagraph"/>
              <w:numPr>
                <w:ilvl w:val="0"/>
                <w:numId w:val="94"/>
              </w:numPr>
              <w:spacing w:line="259" w:lineRule="auto"/>
              <w:rPr>
                <w:rFonts w:ascii="Arial" w:eastAsia="Calibri" w:hAnsi="Arial" w:cs="Arial"/>
              </w:rPr>
            </w:pPr>
            <w:r w:rsidRPr="00742246">
              <w:rPr>
                <w:rFonts w:ascii="Arial" w:eastAsia="Calibri" w:hAnsi="Arial" w:cs="Arial"/>
              </w:rPr>
              <w:t>Alphanumeric for all others.</w:t>
            </w:r>
          </w:p>
          <w:p w14:paraId="021799BB" w14:textId="77777777" w:rsidR="00E81583" w:rsidRPr="00742246" w:rsidRDefault="00E81583" w:rsidP="00286674">
            <w:pPr>
              <w:pStyle w:val="ListParagraph"/>
              <w:spacing w:line="259" w:lineRule="auto"/>
              <w:rPr>
                <w:rFonts w:ascii="Arial" w:eastAsia="Calibri" w:hAnsi="Arial" w:cs="Arial"/>
              </w:rPr>
            </w:pPr>
          </w:p>
          <w:p w14:paraId="5E714F4F" w14:textId="77777777" w:rsidR="00E81583" w:rsidRPr="00742246" w:rsidRDefault="00E81583" w:rsidP="00286674">
            <w:pPr>
              <w:spacing w:line="259" w:lineRule="auto"/>
              <w:rPr>
                <w:rFonts w:ascii="Arial" w:eastAsia="Calibri" w:hAnsi="Arial" w:cs="Arial"/>
                <w:b/>
                <w:bCs/>
              </w:rPr>
            </w:pPr>
            <w:r w:rsidRPr="00742246">
              <w:rPr>
                <w:rFonts w:ascii="Arial" w:eastAsia="Calibri" w:hAnsi="Arial" w:cs="Arial"/>
                <w:b/>
                <w:bCs/>
              </w:rPr>
              <w:t>Access to Important Elements:</w:t>
            </w:r>
          </w:p>
          <w:p w14:paraId="3BFC6244" w14:textId="77777777" w:rsidR="00E81583" w:rsidRPr="00742246" w:rsidRDefault="00E81583" w:rsidP="00286674">
            <w:pPr>
              <w:spacing w:line="259" w:lineRule="auto"/>
              <w:rPr>
                <w:rFonts w:ascii="Arial" w:eastAsia="Calibri" w:hAnsi="Arial" w:cs="Arial"/>
              </w:rPr>
            </w:pPr>
            <w:r w:rsidRPr="00742246">
              <w:rPr>
                <w:rFonts w:ascii="Arial" w:eastAsia="Calibri" w:hAnsi="Arial" w:cs="Arial"/>
              </w:rPr>
              <w:t>This is not always relevant in the Telstra app.</w:t>
            </w:r>
          </w:p>
          <w:p w14:paraId="5C52B001" w14:textId="77777777" w:rsidR="00E81583" w:rsidRPr="00742246" w:rsidRDefault="00E81583" w:rsidP="00FF45B8">
            <w:pPr>
              <w:pStyle w:val="ListParagraph"/>
              <w:numPr>
                <w:ilvl w:val="0"/>
                <w:numId w:val="92"/>
              </w:numPr>
              <w:spacing w:line="259" w:lineRule="auto"/>
              <w:rPr>
                <w:rFonts w:ascii="Arial" w:eastAsia="Calibri" w:hAnsi="Arial" w:cs="Arial"/>
              </w:rPr>
            </w:pPr>
            <w:r w:rsidRPr="00742246">
              <w:rPr>
                <w:rFonts w:ascii="Arial" w:eastAsia="Calibri" w:hAnsi="Arial" w:cs="Arial"/>
              </w:rPr>
              <w:t>Some functions such as cancelling plans or getting help require the user to scroll down the page.</w:t>
            </w:r>
          </w:p>
          <w:p w14:paraId="6B370661" w14:textId="77777777" w:rsidR="00E81583" w:rsidRPr="00742246" w:rsidRDefault="00E81583" w:rsidP="00286674">
            <w:pPr>
              <w:pStyle w:val="ListParagraph"/>
              <w:spacing w:line="259" w:lineRule="auto"/>
              <w:rPr>
                <w:rFonts w:ascii="Arial" w:eastAsia="Calibri" w:hAnsi="Arial" w:cs="Arial"/>
              </w:rPr>
            </w:pPr>
          </w:p>
          <w:p w14:paraId="38FCA648" w14:textId="77777777" w:rsidR="00E81583" w:rsidRPr="00742246" w:rsidRDefault="00E81583" w:rsidP="00286674">
            <w:pPr>
              <w:rPr>
                <w:rFonts w:ascii="Arial" w:hAnsi="Arial" w:cs="Arial"/>
              </w:rPr>
            </w:pPr>
          </w:p>
        </w:tc>
      </w:tr>
      <w:tr w:rsidR="00E81583" w:rsidRPr="00742246" w14:paraId="49D92E28"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15070861" w14:textId="77777777" w:rsidR="00E81583" w:rsidRPr="00742246" w:rsidRDefault="00E81583" w:rsidP="00286674">
            <w:pPr>
              <w:rPr>
                <w:rFonts w:ascii="Arial" w:hAnsi="Arial" w:cs="Arial"/>
                <w:b/>
                <w:bCs/>
              </w:rPr>
            </w:pPr>
            <w:r w:rsidRPr="00742246">
              <w:rPr>
                <w:rFonts w:ascii="Arial" w:hAnsi="Arial" w:cs="Arial"/>
                <w:b/>
                <w:bCs/>
              </w:rPr>
              <w:lastRenderedPageBreak/>
              <w:t>Voice Control Capability</w:t>
            </w:r>
          </w:p>
        </w:tc>
      </w:tr>
      <w:tr w:rsidR="00E81583" w:rsidRPr="00742246" w14:paraId="2D3D8DEF"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2BCC81DC" w14:textId="77777777" w:rsidR="00E81583" w:rsidRPr="00742246" w:rsidRDefault="00E81583" w:rsidP="00FF45B8">
            <w:pPr>
              <w:pStyle w:val="ListParagraph"/>
              <w:numPr>
                <w:ilvl w:val="0"/>
                <w:numId w:val="5"/>
              </w:numPr>
              <w:rPr>
                <w:rFonts w:ascii="Arial" w:hAnsi="Arial" w:cs="Arial"/>
              </w:rPr>
            </w:pPr>
            <w:r w:rsidRPr="00742246">
              <w:rPr>
                <w:rFonts w:ascii="Arial" w:hAnsi="Arial" w:cs="Arial"/>
              </w:rPr>
              <w:t>General navigation and accessibility to buttons, links. and inputs.</w:t>
            </w:r>
          </w:p>
          <w:p w14:paraId="5F9E99C8" w14:textId="77777777" w:rsidR="00E81583" w:rsidRPr="00742246" w:rsidRDefault="00E81583" w:rsidP="00FF45B8">
            <w:pPr>
              <w:pStyle w:val="ListParagraph"/>
              <w:numPr>
                <w:ilvl w:val="0"/>
                <w:numId w:val="5"/>
              </w:numPr>
              <w:rPr>
                <w:rFonts w:ascii="Arial" w:hAnsi="Arial" w:cs="Arial"/>
              </w:rPr>
            </w:pPr>
            <w:r w:rsidRPr="00742246">
              <w:rPr>
                <w:rFonts w:ascii="Arial" w:hAnsi="Arial" w:cs="Arial"/>
              </w:rPr>
              <w:t>Speech-to-text</w:t>
            </w:r>
          </w:p>
          <w:p w14:paraId="627E64B9" w14:textId="77777777" w:rsidR="00E81583" w:rsidRPr="00742246" w:rsidRDefault="00E81583" w:rsidP="00286674">
            <w:pPr>
              <w:rPr>
                <w:rFonts w:ascii="Arial" w:hAnsi="Arial" w:cs="Arial"/>
              </w:rPr>
            </w:pPr>
          </w:p>
          <w:p w14:paraId="25EAE998" w14:textId="77777777" w:rsidR="00E81583" w:rsidRPr="00742246" w:rsidRDefault="00E81583" w:rsidP="00286674">
            <w:pPr>
              <w:rPr>
                <w:rFonts w:ascii="Arial" w:hAnsi="Arial" w:cs="Arial"/>
              </w:rPr>
            </w:pPr>
            <w:r w:rsidRPr="00742246">
              <w:rPr>
                <w:rFonts w:ascii="Arial" w:hAnsi="Arial" w:cs="Arial"/>
              </w:rPr>
              <w:t xml:space="preserve">Voice Control supports users with navigating a page and inputting written text within form fields using only their voice. This removes the need for the user to manually type in information through a keyboard. </w:t>
            </w:r>
          </w:p>
          <w:p w14:paraId="401044A2" w14:textId="77777777" w:rsidR="00E81583" w:rsidRPr="00742246" w:rsidRDefault="00E81583"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4B25E194" w14:textId="73403F72" w:rsidR="00E81583" w:rsidRPr="00742246" w:rsidRDefault="005B7FFB" w:rsidP="00286674">
            <w:pPr>
              <w:rPr>
                <w:rFonts w:ascii="Arial" w:hAnsi="Arial" w:cs="Arial"/>
              </w:rPr>
            </w:pPr>
            <w:r w:rsidRPr="00742246">
              <w:rPr>
                <w:rFonts w:ascii="Arial" w:hAnsi="Arial" w:cs="Arial"/>
                <w:b/>
                <w:bCs/>
                <w:highlight w:val="green"/>
              </w:rPr>
              <w:lastRenderedPageBreak/>
              <w:t>GREEN</w:t>
            </w:r>
          </w:p>
        </w:tc>
        <w:tc>
          <w:tcPr>
            <w:tcW w:w="4262" w:type="dxa"/>
            <w:tcBorders>
              <w:top w:val="single" w:sz="4" w:space="0" w:color="auto"/>
              <w:left w:val="single" w:sz="4" w:space="0" w:color="auto"/>
              <w:bottom w:val="single" w:sz="4" w:space="0" w:color="auto"/>
              <w:right w:val="single" w:sz="4" w:space="0" w:color="auto"/>
            </w:tcBorders>
          </w:tcPr>
          <w:p w14:paraId="074BC5BB" w14:textId="77777777" w:rsidR="00E81583" w:rsidRPr="00742246" w:rsidRDefault="00E81583"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00ED5E0B" w14:textId="77777777" w:rsidR="00E81583" w:rsidRPr="00742246" w:rsidRDefault="00E81583" w:rsidP="00286674">
            <w:pPr>
              <w:rPr>
                <w:rFonts w:ascii="Arial" w:hAnsi="Arial" w:cs="Arial"/>
              </w:rPr>
            </w:pPr>
          </w:p>
        </w:tc>
      </w:tr>
      <w:tr w:rsidR="00E81583" w:rsidRPr="00742246" w14:paraId="5D96D847"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2D7ADDAC" w14:textId="77777777" w:rsidR="00E81583" w:rsidRPr="00742246" w:rsidRDefault="00E81583" w:rsidP="00286674">
            <w:pPr>
              <w:rPr>
                <w:rFonts w:ascii="Arial" w:hAnsi="Arial" w:cs="Arial"/>
                <w:b/>
                <w:bCs/>
              </w:rPr>
            </w:pPr>
            <w:r w:rsidRPr="00742246">
              <w:rPr>
                <w:rFonts w:ascii="Arial" w:hAnsi="Arial" w:cs="Arial"/>
                <w:b/>
                <w:bCs/>
              </w:rPr>
              <w:t>Touch Gestures</w:t>
            </w:r>
          </w:p>
        </w:tc>
      </w:tr>
      <w:tr w:rsidR="00E81583" w:rsidRPr="00742246" w14:paraId="27D41DC5"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7EF3F43E" w14:textId="77777777" w:rsidR="00E81583" w:rsidRPr="00742246" w:rsidRDefault="00E81583" w:rsidP="00FF45B8">
            <w:pPr>
              <w:pStyle w:val="ListParagraph"/>
              <w:numPr>
                <w:ilvl w:val="0"/>
                <w:numId w:val="4"/>
              </w:numPr>
              <w:spacing w:after="160"/>
              <w:rPr>
                <w:rFonts w:ascii="Arial" w:hAnsi="Arial" w:cs="Arial"/>
              </w:rPr>
            </w:pPr>
            <w:r w:rsidRPr="00742246">
              <w:rPr>
                <w:rFonts w:ascii="Arial" w:hAnsi="Arial" w:cs="Arial"/>
              </w:rPr>
              <w:t>Target Size</w:t>
            </w:r>
          </w:p>
          <w:p w14:paraId="6FEDEBF3" w14:textId="77777777" w:rsidR="00E81583" w:rsidRPr="00742246" w:rsidRDefault="00E81583" w:rsidP="00286674">
            <w:pPr>
              <w:pStyle w:val="ListParagraph"/>
              <w:spacing w:after="160"/>
              <w:rPr>
                <w:rFonts w:ascii="Arial" w:hAnsi="Arial" w:cs="Arial"/>
              </w:rPr>
            </w:pPr>
          </w:p>
          <w:p w14:paraId="1581CC2E" w14:textId="77777777" w:rsidR="00E81583" w:rsidRPr="00742246" w:rsidRDefault="00E81583" w:rsidP="00286674">
            <w:pPr>
              <w:rPr>
                <w:rFonts w:ascii="Arial" w:hAnsi="Arial" w:cs="Arial"/>
              </w:rPr>
            </w:pPr>
            <w:r w:rsidRPr="00742246">
              <w:rPr>
                <w:rFonts w:ascii="Arial" w:hAnsi="Arial" w:cs="Arial"/>
              </w:rPr>
              <w:t>Any interactive element must have a large target size so strain and misinputs can be avoided. Users who might experience difficulties activating a small target due to hand tremors, poor dexterity, or other issues</w:t>
            </w:r>
          </w:p>
          <w:p w14:paraId="2F82C0C7" w14:textId="77777777" w:rsidR="00E81583" w:rsidRPr="00742246" w:rsidRDefault="00E81583" w:rsidP="00286674">
            <w:pPr>
              <w:rPr>
                <w:rFonts w:ascii="Arial" w:hAnsi="Arial" w:cs="Arial"/>
              </w:rPr>
            </w:pPr>
          </w:p>
          <w:p w14:paraId="462A5162" w14:textId="77777777" w:rsidR="00E81583" w:rsidRPr="00742246" w:rsidRDefault="00E81583" w:rsidP="00286674">
            <w:pPr>
              <w:rPr>
                <w:rFonts w:ascii="Arial" w:hAnsi="Arial" w:cs="Arial"/>
              </w:rPr>
            </w:pPr>
            <w:r w:rsidRPr="00742246">
              <w:rPr>
                <w:rFonts w:ascii="Arial" w:hAnsi="Arial" w:cs="Arial"/>
              </w:rPr>
              <w:t>This is in line with WCAG 2.2 criteria:</w:t>
            </w:r>
          </w:p>
          <w:p w14:paraId="6080F431" w14:textId="77777777" w:rsidR="00E81583" w:rsidRPr="00742246" w:rsidRDefault="00E81583" w:rsidP="00FF45B8">
            <w:pPr>
              <w:pStyle w:val="ListParagraph"/>
              <w:numPr>
                <w:ilvl w:val="0"/>
                <w:numId w:val="9"/>
              </w:numPr>
              <w:rPr>
                <w:rFonts w:ascii="Arial" w:hAnsi="Arial" w:cs="Arial"/>
              </w:rPr>
            </w:pPr>
            <w:r w:rsidRPr="00742246">
              <w:rPr>
                <w:rFonts w:ascii="Arial" w:hAnsi="Arial" w:cs="Arial"/>
              </w:rPr>
              <w:t>2.5.8 Target Size (Minimum) (Level AA)</w:t>
            </w:r>
          </w:p>
          <w:p w14:paraId="4E24E29A" w14:textId="77777777" w:rsidR="00E81583" w:rsidRPr="00742246" w:rsidRDefault="00E81583" w:rsidP="00286674">
            <w:pPr>
              <w:rPr>
                <w:rFonts w:ascii="Arial" w:hAnsi="Arial" w:cs="Arial"/>
              </w:rPr>
            </w:pPr>
          </w:p>
          <w:p w14:paraId="78160FE0" w14:textId="77777777" w:rsidR="00E81583" w:rsidRPr="00742246" w:rsidRDefault="00E81583" w:rsidP="00286674">
            <w:pPr>
              <w:rPr>
                <w:rFonts w:ascii="Arial" w:hAnsi="Arial" w:cs="Arial"/>
              </w:rPr>
            </w:pPr>
          </w:p>
          <w:p w14:paraId="016BEDBA" w14:textId="77777777" w:rsidR="00E81583" w:rsidRPr="00742246" w:rsidRDefault="00E81583" w:rsidP="00286674">
            <w:pPr>
              <w:rPr>
                <w:rFonts w:ascii="Arial" w:hAnsi="Arial" w:cs="Arial"/>
              </w:rPr>
            </w:pPr>
          </w:p>
          <w:p w14:paraId="248BBB09" w14:textId="77777777" w:rsidR="00E81583" w:rsidRPr="00742246" w:rsidRDefault="00E81583" w:rsidP="00286674">
            <w:pPr>
              <w:rPr>
                <w:rFonts w:ascii="Arial" w:hAnsi="Arial" w:cs="Arial"/>
              </w:rPr>
            </w:pPr>
          </w:p>
          <w:p w14:paraId="1F93002B" w14:textId="77777777" w:rsidR="00E81583" w:rsidRPr="00742246" w:rsidRDefault="00E81583" w:rsidP="00286674">
            <w:pPr>
              <w:rPr>
                <w:rFonts w:ascii="Arial" w:hAnsi="Arial" w:cs="Arial"/>
              </w:rPr>
            </w:pPr>
          </w:p>
          <w:p w14:paraId="657A43EE" w14:textId="77777777" w:rsidR="00E81583" w:rsidRPr="00742246" w:rsidRDefault="00E81583"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0B4FF898" w14:textId="231CBA4F" w:rsidR="00E81583" w:rsidRPr="00742246" w:rsidRDefault="005B7FFB" w:rsidP="005B7FFB">
            <w:pPr>
              <w:rPr>
                <w:rFonts w:ascii="Arial" w:hAnsi="Arial" w:cs="Arial"/>
              </w:rPr>
            </w:pPr>
            <w:r w:rsidRPr="00742246">
              <w:rPr>
                <w:rFonts w:ascii="Arial" w:hAnsi="Arial" w:cs="Arial"/>
                <w:b/>
                <w:bCs/>
                <w:highlight w:val="green"/>
              </w:rPr>
              <w:t>GREEN</w:t>
            </w:r>
          </w:p>
        </w:tc>
        <w:tc>
          <w:tcPr>
            <w:tcW w:w="4262" w:type="dxa"/>
            <w:tcBorders>
              <w:top w:val="single" w:sz="4" w:space="0" w:color="auto"/>
              <w:left w:val="single" w:sz="4" w:space="0" w:color="auto"/>
              <w:bottom w:val="single" w:sz="4" w:space="0" w:color="auto"/>
              <w:right w:val="single" w:sz="4" w:space="0" w:color="auto"/>
            </w:tcBorders>
          </w:tcPr>
          <w:p w14:paraId="1600A282" w14:textId="77777777" w:rsidR="00E81583" w:rsidRPr="00742246" w:rsidRDefault="00E81583"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31670D0D" w14:textId="77777777" w:rsidR="00E81583" w:rsidRPr="00742246" w:rsidRDefault="00E81583" w:rsidP="00286674">
            <w:pPr>
              <w:rPr>
                <w:rFonts w:ascii="Arial" w:hAnsi="Arial" w:cs="Arial"/>
              </w:rPr>
            </w:pPr>
            <w:r w:rsidRPr="00742246">
              <w:rPr>
                <w:rFonts w:ascii="Arial" w:hAnsi="Arial" w:cs="Arial"/>
              </w:rPr>
              <w:t>Touch Gestures:</w:t>
            </w:r>
          </w:p>
          <w:p w14:paraId="596C6B8F" w14:textId="77777777" w:rsidR="00E81583" w:rsidRPr="00742246" w:rsidRDefault="00E81583" w:rsidP="00286674">
            <w:pPr>
              <w:spacing w:line="259" w:lineRule="auto"/>
              <w:rPr>
                <w:rFonts w:ascii="Arial" w:eastAsia="Calibri" w:hAnsi="Arial" w:cs="Arial"/>
              </w:rPr>
            </w:pPr>
            <w:r w:rsidRPr="00742246">
              <w:rPr>
                <w:rFonts w:ascii="Arial" w:eastAsia="Calibri" w:hAnsi="Arial" w:cs="Arial"/>
              </w:rPr>
              <w:t>All pages scrolled in only an up or down direction making touchscreen scroll gestures easy to prompt to the user.</w:t>
            </w:r>
          </w:p>
          <w:p w14:paraId="2F6743DD" w14:textId="77777777" w:rsidR="00E81583" w:rsidRPr="00742246" w:rsidRDefault="00E81583" w:rsidP="00286674">
            <w:pPr>
              <w:spacing w:line="259" w:lineRule="auto"/>
              <w:rPr>
                <w:rFonts w:ascii="Arial" w:eastAsia="Calibri" w:hAnsi="Arial" w:cs="Arial"/>
              </w:rPr>
            </w:pPr>
          </w:p>
          <w:p w14:paraId="27A332E1" w14:textId="77777777" w:rsidR="00E81583" w:rsidRPr="00742246" w:rsidRDefault="00E81583" w:rsidP="00286674">
            <w:pPr>
              <w:spacing w:line="259" w:lineRule="auto"/>
              <w:rPr>
                <w:rFonts w:ascii="Arial" w:eastAsia="Calibri" w:hAnsi="Arial" w:cs="Arial"/>
              </w:rPr>
            </w:pPr>
            <w:r w:rsidRPr="00742246">
              <w:rPr>
                <w:rFonts w:ascii="Arial" w:eastAsia="Calibri" w:hAnsi="Arial" w:cs="Arial"/>
              </w:rPr>
              <w:t>One page on app sign in required user to scroll left and right to read the second page of a welcome screen, which could be limiting or missed by some users using the talkback feature.</w:t>
            </w:r>
          </w:p>
          <w:p w14:paraId="3AE3A10E" w14:textId="77777777" w:rsidR="00E81583" w:rsidRPr="00742246" w:rsidRDefault="00E81583" w:rsidP="00286674">
            <w:pPr>
              <w:rPr>
                <w:rFonts w:ascii="Arial" w:hAnsi="Arial" w:cs="Arial"/>
              </w:rPr>
            </w:pPr>
          </w:p>
          <w:p w14:paraId="49A65C38" w14:textId="77777777" w:rsidR="00E81583" w:rsidRPr="00742246" w:rsidRDefault="00E81583" w:rsidP="00286674">
            <w:pPr>
              <w:rPr>
                <w:rFonts w:ascii="Arial" w:hAnsi="Arial" w:cs="Arial"/>
              </w:rPr>
            </w:pPr>
            <w:r w:rsidRPr="00742246">
              <w:rPr>
                <w:rFonts w:ascii="Arial" w:hAnsi="Arial" w:cs="Arial"/>
              </w:rPr>
              <w:t>Target Size:</w:t>
            </w:r>
          </w:p>
          <w:p w14:paraId="0E2CAAC9" w14:textId="77777777" w:rsidR="00E81583" w:rsidRPr="00742246" w:rsidRDefault="00E81583" w:rsidP="00286674">
            <w:pPr>
              <w:spacing w:line="259" w:lineRule="auto"/>
              <w:rPr>
                <w:rFonts w:ascii="Arial" w:eastAsia="Calibri" w:hAnsi="Arial" w:cs="Arial"/>
              </w:rPr>
            </w:pPr>
            <w:r w:rsidRPr="00742246">
              <w:rPr>
                <w:rFonts w:ascii="Arial" w:eastAsia="Calibri" w:hAnsi="Arial" w:cs="Arial"/>
              </w:rPr>
              <w:t>The Telstra app features a clean layout design that allows for a moderate spacing between list items for selection.</w:t>
            </w:r>
          </w:p>
          <w:p w14:paraId="62A09DB6" w14:textId="77777777" w:rsidR="00E81583" w:rsidRPr="00742246" w:rsidRDefault="00E81583" w:rsidP="00FF45B8">
            <w:pPr>
              <w:pStyle w:val="ListParagraph"/>
              <w:numPr>
                <w:ilvl w:val="0"/>
                <w:numId w:val="90"/>
              </w:numPr>
              <w:spacing w:line="259" w:lineRule="auto"/>
              <w:rPr>
                <w:rFonts w:ascii="Arial" w:eastAsia="Calibri" w:hAnsi="Arial" w:cs="Arial"/>
              </w:rPr>
            </w:pPr>
            <w:r w:rsidRPr="00742246">
              <w:rPr>
                <w:rFonts w:ascii="Arial" w:eastAsia="Calibri" w:hAnsi="Arial" w:cs="Arial"/>
              </w:rPr>
              <w:t>Inactive space between list items, such as the ones seen on the “Get Help” page.</w:t>
            </w:r>
          </w:p>
          <w:p w14:paraId="46CF2DE7" w14:textId="77777777" w:rsidR="00E81583" w:rsidRPr="00742246" w:rsidRDefault="00E81583" w:rsidP="00FF45B8">
            <w:pPr>
              <w:pStyle w:val="ListParagraph"/>
              <w:numPr>
                <w:ilvl w:val="0"/>
                <w:numId w:val="90"/>
              </w:numPr>
              <w:spacing w:line="256" w:lineRule="auto"/>
              <w:rPr>
                <w:rFonts w:ascii="Arial" w:hAnsi="Arial" w:cs="Arial"/>
              </w:rPr>
            </w:pPr>
            <w:r w:rsidRPr="00742246">
              <w:rPr>
                <w:rFonts w:ascii="Arial" w:eastAsia="Calibri" w:hAnsi="Arial" w:cs="Arial"/>
              </w:rPr>
              <w:t xml:space="preserve">Main screens feature spacing between sections of alternating interest. </w:t>
            </w:r>
          </w:p>
          <w:p w14:paraId="1520C825" w14:textId="77777777" w:rsidR="00E81583" w:rsidRPr="00742246" w:rsidRDefault="00E81583" w:rsidP="00286674">
            <w:pPr>
              <w:spacing w:line="259" w:lineRule="auto"/>
              <w:rPr>
                <w:rFonts w:ascii="Arial" w:eastAsia="Calibri" w:hAnsi="Arial" w:cs="Arial"/>
              </w:rPr>
            </w:pPr>
            <w:r w:rsidRPr="00742246">
              <w:rPr>
                <w:rFonts w:ascii="Arial" w:eastAsia="Calibri" w:hAnsi="Arial" w:cs="Arial"/>
              </w:rPr>
              <w:t>Telstra app makes use of their own designed radio boxes, all with sufficient spacing around the box and button to allow for ease of use.</w:t>
            </w:r>
          </w:p>
          <w:p w14:paraId="25AAE306" w14:textId="77777777" w:rsidR="00E81583" w:rsidRPr="00742246" w:rsidRDefault="00E81583" w:rsidP="00286674">
            <w:pPr>
              <w:rPr>
                <w:rFonts w:ascii="Arial" w:hAnsi="Arial" w:cs="Arial"/>
              </w:rPr>
            </w:pPr>
          </w:p>
        </w:tc>
      </w:tr>
      <w:tr w:rsidR="00E81583" w:rsidRPr="00742246" w14:paraId="431C0BA5"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D86DCB" w:themeFill="accent5" w:themeFillTint="99"/>
          </w:tcPr>
          <w:p w14:paraId="0F86D813" w14:textId="77777777" w:rsidR="00E81583" w:rsidRPr="00742246" w:rsidRDefault="00E81583" w:rsidP="00FF45B8">
            <w:pPr>
              <w:pStyle w:val="ListParagraph"/>
              <w:numPr>
                <w:ilvl w:val="0"/>
                <w:numId w:val="125"/>
              </w:numPr>
              <w:spacing w:line="256" w:lineRule="auto"/>
              <w:rPr>
                <w:rFonts w:ascii="Arial" w:hAnsi="Arial" w:cs="Arial"/>
                <w:b/>
                <w:bCs/>
                <w:sz w:val="28"/>
                <w:szCs w:val="24"/>
              </w:rPr>
            </w:pPr>
            <w:r w:rsidRPr="00742246">
              <w:rPr>
                <w:rFonts w:ascii="Arial" w:hAnsi="Arial" w:cs="Arial"/>
                <w:b/>
                <w:bCs/>
                <w:sz w:val="28"/>
                <w:szCs w:val="24"/>
              </w:rPr>
              <w:t>Auditory</w:t>
            </w:r>
          </w:p>
        </w:tc>
      </w:tr>
      <w:tr w:rsidR="00E81583" w:rsidRPr="00742246" w14:paraId="281CB96E"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2CEED" w:themeFill="accent5" w:themeFillTint="33"/>
          </w:tcPr>
          <w:p w14:paraId="25F7A25E" w14:textId="77777777" w:rsidR="00E81583" w:rsidRPr="00742246" w:rsidRDefault="00E81583" w:rsidP="00286674">
            <w:pPr>
              <w:rPr>
                <w:rFonts w:ascii="Arial" w:hAnsi="Arial" w:cs="Arial"/>
                <w:b/>
                <w:bCs/>
              </w:rPr>
            </w:pPr>
            <w:r w:rsidRPr="00742246">
              <w:rPr>
                <w:rFonts w:ascii="Arial" w:hAnsi="Arial" w:cs="Arial"/>
                <w:b/>
                <w:bCs/>
              </w:rPr>
              <w:t>Captions</w:t>
            </w:r>
          </w:p>
        </w:tc>
      </w:tr>
      <w:tr w:rsidR="00E81583" w:rsidRPr="00742246" w14:paraId="077DFA3E"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71027D29" w14:textId="77777777" w:rsidR="00E81583" w:rsidRPr="00742246" w:rsidRDefault="00E81583" w:rsidP="00FF45B8">
            <w:pPr>
              <w:pStyle w:val="ListParagraph"/>
              <w:numPr>
                <w:ilvl w:val="0"/>
                <w:numId w:val="4"/>
              </w:numPr>
              <w:rPr>
                <w:rFonts w:ascii="Arial" w:hAnsi="Arial" w:cs="Arial"/>
              </w:rPr>
            </w:pPr>
            <w:r w:rsidRPr="00742246">
              <w:rPr>
                <w:rFonts w:ascii="Arial" w:hAnsi="Arial" w:cs="Arial"/>
              </w:rPr>
              <w:t>Captions for audio-related media</w:t>
            </w:r>
          </w:p>
          <w:p w14:paraId="078883B0" w14:textId="77777777" w:rsidR="00E81583" w:rsidRPr="00742246" w:rsidRDefault="00E81583" w:rsidP="00FF45B8">
            <w:pPr>
              <w:pStyle w:val="ListParagraph"/>
              <w:numPr>
                <w:ilvl w:val="0"/>
                <w:numId w:val="4"/>
              </w:numPr>
              <w:rPr>
                <w:rFonts w:ascii="Arial" w:hAnsi="Arial" w:cs="Arial"/>
              </w:rPr>
            </w:pPr>
            <w:r w:rsidRPr="00742246">
              <w:rPr>
                <w:rFonts w:ascii="Arial" w:hAnsi="Arial" w:cs="Arial"/>
              </w:rPr>
              <w:lastRenderedPageBreak/>
              <w:t xml:space="preserve">Transcript </w:t>
            </w:r>
          </w:p>
          <w:p w14:paraId="1B3098BC" w14:textId="77777777" w:rsidR="00E81583" w:rsidRPr="00742246" w:rsidRDefault="00E81583" w:rsidP="00286674">
            <w:pPr>
              <w:rPr>
                <w:rFonts w:ascii="Arial" w:hAnsi="Arial" w:cs="Arial"/>
              </w:rPr>
            </w:pPr>
          </w:p>
          <w:p w14:paraId="326014B4" w14:textId="77777777" w:rsidR="00E81583" w:rsidRPr="0074048A" w:rsidRDefault="00E81583" w:rsidP="00286674">
            <w:pPr>
              <w:rPr>
                <w:rFonts w:ascii="Arial" w:hAnsi="Arial" w:cs="Arial"/>
              </w:rPr>
            </w:pPr>
            <w:r w:rsidRPr="0074048A">
              <w:rPr>
                <w:rFonts w:ascii="Arial" w:hAnsi="Arial" w:cs="Arial"/>
              </w:rPr>
              <w:t>All media should have appropriate captioning available to support users who are deaf or are hard-of-hearing. The portion of audio content that is accessible is provided by the captions. In addition to dialogue, captions identify the speakers and provide non-speech information.</w:t>
            </w:r>
          </w:p>
          <w:p w14:paraId="2B06FDE8" w14:textId="77777777" w:rsidR="00E81583" w:rsidRPr="0074048A" w:rsidRDefault="00E81583" w:rsidP="00286674">
            <w:pPr>
              <w:rPr>
                <w:rFonts w:ascii="Arial" w:hAnsi="Arial" w:cs="Arial"/>
              </w:rPr>
            </w:pPr>
          </w:p>
          <w:p w14:paraId="46476FD1" w14:textId="77777777" w:rsidR="00E81583" w:rsidRPr="0074048A" w:rsidRDefault="00E81583" w:rsidP="00286674">
            <w:pPr>
              <w:rPr>
                <w:rFonts w:ascii="Arial" w:hAnsi="Arial" w:cs="Arial"/>
              </w:rPr>
            </w:pPr>
            <w:r w:rsidRPr="0074048A">
              <w:rPr>
                <w:rFonts w:ascii="Arial" w:hAnsi="Arial" w:cs="Arial"/>
              </w:rPr>
              <w:t>This is in line with WCAG 2.2 criteria</w:t>
            </w:r>
          </w:p>
          <w:p w14:paraId="3D998A28" w14:textId="77777777" w:rsidR="00E81583" w:rsidRPr="0074048A" w:rsidRDefault="00E81583" w:rsidP="00FF45B8">
            <w:pPr>
              <w:pStyle w:val="ListParagraph"/>
              <w:numPr>
                <w:ilvl w:val="0"/>
                <w:numId w:val="9"/>
              </w:numPr>
              <w:rPr>
                <w:rFonts w:ascii="Arial" w:hAnsi="Arial" w:cs="Arial"/>
              </w:rPr>
            </w:pPr>
            <w:r w:rsidRPr="0074048A">
              <w:rPr>
                <w:rFonts w:ascii="Arial" w:hAnsi="Arial" w:cs="Arial"/>
              </w:rPr>
              <w:t>1.2.2 Captions (Prerecorded) (Level A)</w:t>
            </w:r>
          </w:p>
          <w:p w14:paraId="4655E338" w14:textId="77777777" w:rsidR="00E81583" w:rsidRPr="00742246" w:rsidRDefault="00E81583" w:rsidP="00FF45B8">
            <w:pPr>
              <w:pStyle w:val="ListParagraph"/>
              <w:numPr>
                <w:ilvl w:val="0"/>
                <w:numId w:val="9"/>
              </w:numPr>
              <w:rPr>
                <w:rFonts w:ascii="Arial" w:hAnsi="Arial" w:cs="Arial"/>
              </w:rPr>
            </w:pPr>
            <w:r w:rsidRPr="0074048A">
              <w:rPr>
                <w:rFonts w:ascii="Arial" w:hAnsi="Arial" w:cs="Arial"/>
              </w:rPr>
              <w:t>1.2.3 Audio Description or Media Alternative (Prerecorded) (Level A)</w:t>
            </w:r>
          </w:p>
        </w:tc>
        <w:tc>
          <w:tcPr>
            <w:tcW w:w="2946" w:type="dxa"/>
            <w:tcBorders>
              <w:top w:val="single" w:sz="4" w:space="0" w:color="auto"/>
              <w:left w:val="single" w:sz="4" w:space="0" w:color="auto"/>
              <w:bottom w:val="single" w:sz="4" w:space="0" w:color="auto"/>
              <w:right w:val="single" w:sz="4" w:space="0" w:color="auto"/>
            </w:tcBorders>
          </w:tcPr>
          <w:p w14:paraId="67FAA825" w14:textId="77777777" w:rsidR="00E81583" w:rsidRPr="0074048A" w:rsidRDefault="00E81583" w:rsidP="00286674">
            <w:pPr>
              <w:rPr>
                <w:rFonts w:ascii="Arial" w:hAnsi="Arial" w:cs="Arial"/>
                <w:b/>
                <w:bCs/>
              </w:rPr>
            </w:pPr>
            <w:r w:rsidRPr="0074048A">
              <w:rPr>
                <w:rFonts w:ascii="Arial" w:hAnsi="Arial" w:cs="Arial"/>
                <w:b/>
                <w:bCs/>
              </w:rPr>
              <w:lastRenderedPageBreak/>
              <w:t>N/A</w:t>
            </w:r>
          </w:p>
        </w:tc>
        <w:tc>
          <w:tcPr>
            <w:tcW w:w="4262" w:type="dxa"/>
            <w:tcBorders>
              <w:top w:val="single" w:sz="4" w:space="0" w:color="auto"/>
              <w:left w:val="single" w:sz="4" w:space="0" w:color="auto"/>
              <w:bottom w:val="single" w:sz="4" w:space="0" w:color="auto"/>
              <w:right w:val="single" w:sz="4" w:space="0" w:color="auto"/>
            </w:tcBorders>
          </w:tcPr>
          <w:p w14:paraId="16117440" w14:textId="77777777" w:rsidR="00E81583" w:rsidRPr="00742246" w:rsidRDefault="00E81583"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36A588CD" w14:textId="77777777" w:rsidR="00E81583" w:rsidRPr="00742246" w:rsidRDefault="00E81583" w:rsidP="00286674">
            <w:pPr>
              <w:rPr>
                <w:rFonts w:ascii="Arial" w:hAnsi="Arial" w:cs="Arial"/>
              </w:rPr>
            </w:pPr>
          </w:p>
        </w:tc>
      </w:tr>
    </w:tbl>
    <w:p w14:paraId="7DAC37B7" w14:textId="77777777" w:rsidR="005F3026" w:rsidRPr="00742246" w:rsidRDefault="00E81583" w:rsidP="005F3026">
      <w:pPr>
        <w:rPr>
          <w:rStyle w:val="Heading2Char"/>
          <w:rFonts w:ascii="Arial" w:hAnsi="Arial" w:cs="Arial"/>
          <w:sz w:val="28"/>
          <w:szCs w:val="28"/>
        </w:rPr>
      </w:pPr>
      <w:r w:rsidRPr="00742246">
        <w:rPr>
          <w:rFonts w:ascii="Arial" w:eastAsiaTheme="majorEastAsia" w:hAnsi="Arial" w:cs="Arial"/>
          <w:color w:val="0F4761" w:themeColor="accent1" w:themeShade="BF"/>
          <w:kern w:val="0"/>
          <w:sz w:val="26"/>
          <w:szCs w:val="26"/>
          <w14:ligatures w14:val="none"/>
        </w:rPr>
        <w:br w:type="page"/>
      </w:r>
    </w:p>
    <w:p w14:paraId="23B37857" w14:textId="79008C25" w:rsidR="000E41A3" w:rsidRPr="00742246" w:rsidRDefault="005F3026" w:rsidP="00A50B07">
      <w:pPr>
        <w:pStyle w:val="Heading2"/>
        <w:rPr>
          <w:rFonts w:ascii="Arial" w:hAnsi="Arial" w:cs="Arial"/>
        </w:rPr>
      </w:pPr>
      <w:bookmarkStart w:id="162" w:name="_Toc165389292"/>
      <w:r w:rsidRPr="00742246">
        <w:rPr>
          <w:rStyle w:val="Heading2Char"/>
          <w:rFonts w:ascii="Arial" w:hAnsi="Arial" w:cs="Arial"/>
        </w:rPr>
        <w:lastRenderedPageBreak/>
        <w:t>Detailed Cancellation Process Template</w:t>
      </w:r>
      <w:bookmarkEnd w:id="162"/>
    </w:p>
    <w:tbl>
      <w:tblPr>
        <w:tblStyle w:val="TableGrid"/>
        <w:tblW w:w="0" w:type="auto"/>
        <w:tblLayout w:type="fixed"/>
        <w:tblLook w:val="06A0" w:firstRow="1" w:lastRow="0" w:firstColumn="1" w:lastColumn="0" w:noHBand="1" w:noVBand="1"/>
      </w:tblPr>
      <w:tblGrid>
        <w:gridCol w:w="1890"/>
        <w:gridCol w:w="3015"/>
        <w:gridCol w:w="4455"/>
      </w:tblGrid>
      <w:tr w:rsidR="000E41A3" w:rsidRPr="00742246" w14:paraId="24DF8B7C"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71C7214" w14:textId="77777777" w:rsidR="000E41A3" w:rsidRPr="00742246" w:rsidRDefault="000E41A3" w:rsidP="00286674">
            <w:pPr>
              <w:rPr>
                <w:rFonts w:ascii="Arial" w:eastAsia="Calibri" w:hAnsi="Arial" w:cs="Arial"/>
              </w:rPr>
            </w:pPr>
            <w:r w:rsidRPr="00742246">
              <w:rPr>
                <w:rFonts w:ascii="Arial" w:eastAsia="Calibri" w:hAnsi="Arial" w:cs="Arial"/>
              </w:rPr>
              <w:t>Step</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9514640" w14:textId="77777777" w:rsidR="000E41A3" w:rsidRPr="00742246" w:rsidRDefault="000E41A3" w:rsidP="00286674">
            <w:pPr>
              <w:rPr>
                <w:rFonts w:ascii="Arial" w:eastAsia="Calibri" w:hAnsi="Arial" w:cs="Arial"/>
              </w:rPr>
            </w:pPr>
            <w:r w:rsidRPr="00742246">
              <w:rPr>
                <w:rFonts w:ascii="Arial" w:eastAsia="Calibri" w:hAnsi="Arial" w:cs="Arial"/>
              </w:rPr>
              <w:t>Image(s)</w:t>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E00EF0D" w14:textId="77777777" w:rsidR="000E41A3" w:rsidRPr="00742246" w:rsidRDefault="000E41A3" w:rsidP="00286674">
            <w:pPr>
              <w:rPr>
                <w:rFonts w:ascii="Arial" w:eastAsia="Calibri" w:hAnsi="Arial" w:cs="Arial"/>
              </w:rPr>
            </w:pPr>
            <w:r w:rsidRPr="00742246">
              <w:rPr>
                <w:rFonts w:ascii="Arial" w:eastAsia="Calibri" w:hAnsi="Arial" w:cs="Arial"/>
              </w:rPr>
              <w:t xml:space="preserve">Notes </w:t>
            </w:r>
          </w:p>
        </w:tc>
      </w:tr>
      <w:tr w:rsidR="000E41A3" w:rsidRPr="00742246" w14:paraId="0E8F8BD7"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EF6CBA5" w14:textId="77777777" w:rsidR="000E41A3" w:rsidRPr="00742246" w:rsidRDefault="000E41A3" w:rsidP="00286674">
            <w:pPr>
              <w:rPr>
                <w:rFonts w:ascii="Arial" w:eastAsia="Calibri" w:hAnsi="Arial" w:cs="Arial"/>
              </w:rPr>
            </w:pPr>
            <w:r w:rsidRPr="00742246">
              <w:rPr>
                <w:rFonts w:ascii="Arial" w:eastAsia="Calibri" w:hAnsi="Arial" w:cs="Arial"/>
              </w:rPr>
              <w:t>1 – Finding the cancellation button</w:t>
            </w:r>
          </w:p>
          <w:p w14:paraId="4CEF4A3D" w14:textId="77777777" w:rsidR="000E41A3" w:rsidRPr="00742246" w:rsidRDefault="000E41A3" w:rsidP="00286674">
            <w:pPr>
              <w:rPr>
                <w:rFonts w:ascii="Arial" w:eastAsia="Calibri" w:hAnsi="Arial" w:cs="Arial"/>
              </w:rPr>
            </w:pP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801B8DF" w14:textId="07D75AEA" w:rsidR="000E41A3" w:rsidRPr="00742246" w:rsidRDefault="000E41A3" w:rsidP="00286674">
            <w:pPr>
              <w:rPr>
                <w:rFonts w:ascii="Arial" w:eastAsia="Calibri" w:hAnsi="Arial" w:cs="Arial"/>
              </w:rPr>
            </w:pPr>
            <w:r w:rsidRPr="00742246">
              <w:rPr>
                <w:rFonts w:ascii="Arial" w:hAnsi="Arial" w:cs="Arial"/>
                <w:noProof/>
              </w:rPr>
              <w:drawing>
                <wp:inline distT="0" distB="0" distL="0" distR="0" wp14:anchorId="639ECEFA" wp14:editId="5A86077C">
                  <wp:extent cx="1155700" cy="2470807"/>
                  <wp:effectExtent l="0" t="0" r="6350" b="5715"/>
                  <wp:docPr id="1870917810" name="Picture 1870917810" descr="Screenshot of services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917810" name="Picture 1870917810" descr="Screenshot of services tab."/>
                          <pic:cNvPicPr/>
                        </pic:nvPicPr>
                        <pic:blipFill>
                          <a:blip r:embed="rId517" cstate="print">
                            <a:extLst>
                              <a:ext uri="{28A0092B-C50C-407E-A947-70E740481C1C}">
                                <a14:useLocalDpi xmlns:a14="http://schemas.microsoft.com/office/drawing/2010/main" val="0"/>
                              </a:ext>
                            </a:extLst>
                          </a:blip>
                          <a:stretch>
                            <a:fillRect/>
                          </a:stretch>
                        </pic:blipFill>
                        <pic:spPr>
                          <a:xfrm>
                            <a:off x="0" y="0"/>
                            <a:ext cx="1159990" cy="2479979"/>
                          </a:xfrm>
                          <a:prstGeom prst="rect">
                            <a:avLst/>
                          </a:prstGeom>
                        </pic:spPr>
                      </pic:pic>
                    </a:graphicData>
                  </a:graphic>
                </wp:inline>
              </w:drawing>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51E3E31" w14:textId="77777777" w:rsidR="000E41A3" w:rsidRPr="00742246" w:rsidRDefault="000E41A3" w:rsidP="00286674">
            <w:pPr>
              <w:spacing w:line="259" w:lineRule="auto"/>
              <w:rPr>
                <w:rFonts w:ascii="Arial" w:eastAsia="Calibri" w:hAnsi="Arial" w:cs="Arial"/>
              </w:rPr>
            </w:pPr>
            <w:r w:rsidRPr="00742246">
              <w:rPr>
                <w:rFonts w:ascii="Arial" w:eastAsia="Calibri" w:hAnsi="Arial" w:cs="Arial"/>
              </w:rPr>
              <w:t>Simple to find the service you wish to cancel in the “services Tab”</w:t>
            </w:r>
          </w:p>
          <w:p w14:paraId="2444CF52" w14:textId="77777777" w:rsidR="000E41A3" w:rsidRPr="00742246" w:rsidRDefault="000E41A3" w:rsidP="00FF45B8">
            <w:pPr>
              <w:pStyle w:val="ListParagraph"/>
              <w:numPr>
                <w:ilvl w:val="0"/>
                <w:numId w:val="95"/>
              </w:numPr>
              <w:spacing w:line="259" w:lineRule="auto"/>
              <w:rPr>
                <w:rFonts w:ascii="Arial" w:eastAsia="Calibri" w:hAnsi="Arial" w:cs="Arial"/>
                <w:lang w:val="en-US"/>
              </w:rPr>
            </w:pPr>
            <w:r w:rsidRPr="00742246">
              <w:rPr>
                <w:rFonts w:ascii="Arial" w:eastAsia="Calibri" w:hAnsi="Arial" w:cs="Arial"/>
              </w:rPr>
              <w:t>Allows for consistent navigation.</w:t>
            </w:r>
          </w:p>
          <w:p w14:paraId="7ED23774" w14:textId="77777777" w:rsidR="000E41A3" w:rsidRPr="00742246" w:rsidRDefault="000E41A3" w:rsidP="00FF45B8">
            <w:pPr>
              <w:pStyle w:val="ListParagraph"/>
              <w:numPr>
                <w:ilvl w:val="0"/>
                <w:numId w:val="95"/>
              </w:numPr>
              <w:spacing w:line="259" w:lineRule="auto"/>
              <w:rPr>
                <w:rFonts w:ascii="Arial" w:eastAsia="Calibri" w:hAnsi="Arial" w:cs="Arial"/>
                <w:lang w:val="en-US"/>
              </w:rPr>
            </w:pPr>
            <w:r w:rsidRPr="00742246">
              <w:rPr>
                <w:rFonts w:ascii="Arial" w:eastAsia="Calibri" w:hAnsi="Arial" w:cs="Arial"/>
              </w:rPr>
              <w:t>Allows user to identify the service they are wishing to edit/change.</w:t>
            </w:r>
          </w:p>
          <w:p w14:paraId="61A665F5" w14:textId="77777777" w:rsidR="000E41A3" w:rsidRPr="00742246" w:rsidRDefault="000E41A3" w:rsidP="00286674">
            <w:pPr>
              <w:spacing w:line="259" w:lineRule="auto"/>
              <w:rPr>
                <w:rFonts w:ascii="Arial" w:eastAsia="Calibri" w:hAnsi="Arial" w:cs="Arial"/>
                <w:lang w:val="en-US"/>
              </w:rPr>
            </w:pPr>
            <w:r w:rsidRPr="00742246">
              <w:rPr>
                <w:rFonts w:ascii="Arial" w:eastAsia="Calibri" w:hAnsi="Arial" w:cs="Arial"/>
              </w:rPr>
              <w:t>Button Such As “View All” is labelled as “View All Your Services” to inform the user of its purpose.</w:t>
            </w:r>
          </w:p>
          <w:p w14:paraId="47A25BEB" w14:textId="77777777" w:rsidR="000E41A3" w:rsidRPr="00742246" w:rsidRDefault="000E41A3" w:rsidP="00286674">
            <w:pPr>
              <w:spacing w:line="259" w:lineRule="auto"/>
              <w:rPr>
                <w:rFonts w:ascii="Arial" w:eastAsia="Calibri" w:hAnsi="Arial" w:cs="Arial"/>
                <w:lang w:val="en-US"/>
              </w:rPr>
            </w:pPr>
          </w:p>
          <w:p w14:paraId="3AAD2023" w14:textId="77777777" w:rsidR="000E41A3" w:rsidRPr="00742246" w:rsidRDefault="000E41A3" w:rsidP="00286674">
            <w:pPr>
              <w:spacing w:line="259" w:lineRule="auto"/>
              <w:rPr>
                <w:rFonts w:ascii="Arial" w:eastAsia="Calibri" w:hAnsi="Arial" w:cs="Arial"/>
                <w:lang w:val="en-US"/>
              </w:rPr>
            </w:pPr>
            <w:r w:rsidRPr="00742246">
              <w:rPr>
                <w:rFonts w:ascii="Arial" w:eastAsia="Calibri" w:hAnsi="Arial" w:cs="Arial"/>
              </w:rPr>
              <w:t>The services tab provides clean list of Telstra services.</w:t>
            </w:r>
          </w:p>
          <w:p w14:paraId="1EB6A96C" w14:textId="77777777" w:rsidR="000E41A3" w:rsidRPr="00742246" w:rsidRDefault="000E41A3" w:rsidP="00286674">
            <w:pPr>
              <w:spacing w:line="259" w:lineRule="auto"/>
              <w:rPr>
                <w:rFonts w:ascii="Arial" w:eastAsia="Calibri" w:hAnsi="Arial" w:cs="Arial"/>
                <w:lang w:val="en-US"/>
              </w:rPr>
            </w:pPr>
          </w:p>
          <w:p w14:paraId="608E4B61" w14:textId="77777777" w:rsidR="000E41A3" w:rsidRPr="00742246" w:rsidRDefault="000E41A3" w:rsidP="00286674">
            <w:pPr>
              <w:spacing w:line="259" w:lineRule="auto"/>
              <w:rPr>
                <w:rFonts w:ascii="Arial" w:eastAsia="Calibri" w:hAnsi="Arial" w:cs="Arial"/>
                <w:lang w:val="en-US"/>
              </w:rPr>
            </w:pPr>
            <w:r w:rsidRPr="00742246">
              <w:rPr>
                <w:rFonts w:ascii="Arial" w:eastAsia="Calibri" w:hAnsi="Arial" w:cs="Arial"/>
              </w:rPr>
              <w:t>Once the service is selected, you are presented with a two-tab window.</w:t>
            </w:r>
          </w:p>
          <w:p w14:paraId="4DEEBC74" w14:textId="77777777" w:rsidR="000E41A3" w:rsidRPr="00742246" w:rsidRDefault="000E41A3" w:rsidP="00FF45B8">
            <w:pPr>
              <w:pStyle w:val="ListParagraph"/>
              <w:numPr>
                <w:ilvl w:val="0"/>
                <w:numId w:val="96"/>
              </w:numPr>
              <w:spacing w:line="259" w:lineRule="auto"/>
              <w:rPr>
                <w:rFonts w:ascii="Arial" w:eastAsia="Calibri" w:hAnsi="Arial" w:cs="Arial"/>
                <w:lang w:val="en-US"/>
              </w:rPr>
            </w:pPr>
            <w:r w:rsidRPr="00742246">
              <w:rPr>
                <w:rFonts w:ascii="Arial" w:eastAsia="Calibri" w:hAnsi="Arial" w:cs="Arial"/>
              </w:rPr>
              <w:t>Summary tab one of two and extras tab two of two is read aloud to indicate multiple tabs, however, could be made as one screen to allow for a better experience.</w:t>
            </w:r>
          </w:p>
          <w:p w14:paraId="0D04CEEA" w14:textId="22CDFA18" w:rsidR="000E41A3" w:rsidRPr="004E1CF4" w:rsidRDefault="000E41A3" w:rsidP="004E1CF4">
            <w:pPr>
              <w:pStyle w:val="ListParagraph"/>
              <w:numPr>
                <w:ilvl w:val="0"/>
                <w:numId w:val="96"/>
              </w:numPr>
              <w:spacing w:line="259" w:lineRule="auto"/>
              <w:rPr>
                <w:rFonts w:ascii="Arial" w:eastAsia="Calibri" w:hAnsi="Arial" w:cs="Arial"/>
                <w:lang w:val="en-US"/>
              </w:rPr>
            </w:pPr>
            <w:r w:rsidRPr="00742246">
              <w:rPr>
                <w:rFonts w:ascii="Arial" w:eastAsia="Calibri" w:hAnsi="Arial" w:cs="Arial"/>
              </w:rPr>
              <w:t>All service options on the tab feature sufficient spacing and clearly labelled buttons.</w:t>
            </w:r>
          </w:p>
          <w:p w14:paraId="0C82B097" w14:textId="77777777" w:rsidR="000E41A3" w:rsidRPr="00742246" w:rsidRDefault="000E41A3" w:rsidP="00286674">
            <w:pPr>
              <w:rPr>
                <w:rFonts w:ascii="Arial" w:eastAsia="Calibri" w:hAnsi="Arial" w:cs="Arial"/>
                <w:lang w:val="en-US"/>
              </w:rPr>
            </w:pPr>
            <w:r w:rsidRPr="00742246">
              <w:rPr>
                <w:rFonts w:ascii="Arial" w:eastAsia="Calibri" w:hAnsi="Arial" w:cs="Arial"/>
                <w:lang w:val="en-US"/>
              </w:rPr>
              <w:t xml:space="preserve"> </w:t>
            </w:r>
          </w:p>
          <w:p w14:paraId="0CBD5292" w14:textId="77777777" w:rsidR="000E41A3" w:rsidRPr="00742246" w:rsidRDefault="000E41A3" w:rsidP="00286674">
            <w:pPr>
              <w:rPr>
                <w:rFonts w:ascii="Arial" w:eastAsia="Calibri" w:hAnsi="Arial" w:cs="Arial"/>
                <w:lang w:val="en-US"/>
              </w:rPr>
            </w:pPr>
          </w:p>
          <w:p w14:paraId="561569FA" w14:textId="77777777" w:rsidR="000E41A3" w:rsidRPr="00742246" w:rsidRDefault="000E41A3" w:rsidP="00286674">
            <w:pPr>
              <w:rPr>
                <w:rFonts w:ascii="Arial" w:eastAsia="Calibri" w:hAnsi="Arial" w:cs="Arial"/>
                <w:lang w:val="en-US"/>
              </w:rPr>
            </w:pPr>
          </w:p>
        </w:tc>
      </w:tr>
      <w:tr w:rsidR="000E41A3" w:rsidRPr="00742246" w14:paraId="132BC38A"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3F47FC9" w14:textId="77777777" w:rsidR="000E41A3" w:rsidRPr="00742246" w:rsidRDefault="000E41A3" w:rsidP="00286674">
            <w:pPr>
              <w:rPr>
                <w:rFonts w:ascii="Arial" w:eastAsia="Calibri" w:hAnsi="Arial" w:cs="Arial"/>
              </w:rPr>
            </w:pPr>
            <w:r w:rsidRPr="00742246">
              <w:rPr>
                <w:rFonts w:ascii="Arial" w:eastAsia="Calibri" w:hAnsi="Arial" w:cs="Arial"/>
              </w:rPr>
              <w:lastRenderedPageBreak/>
              <w:t>2 – Cancelling the Service</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76361E5" w14:textId="77777777" w:rsidR="000E41A3" w:rsidRPr="00742246" w:rsidRDefault="000E41A3" w:rsidP="00286674">
            <w:pPr>
              <w:rPr>
                <w:rFonts w:ascii="Arial" w:eastAsia="Calibri" w:hAnsi="Arial" w:cs="Arial"/>
              </w:rPr>
            </w:pPr>
            <w:r w:rsidRPr="00742246">
              <w:rPr>
                <w:rFonts w:ascii="Arial" w:hAnsi="Arial" w:cs="Arial"/>
                <w:noProof/>
              </w:rPr>
              <w:drawing>
                <wp:inline distT="0" distB="0" distL="0" distR="0" wp14:anchorId="6B7DF3F8" wp14:editId="4D0BAF33">
                  <wp:extent cx="1346200" cy="2878083"/>
                  <wp:effectExtent l="0" t="0" r="6350" b="0"/>
                  <wp:docPr id="712881637" name="Picture 712881637" descr="Screenshot of auto-recharg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881637" name="Picture 712881637" descr="Screenshot of auto-recharge page."/>
                          <pic:cNvPicPr/>
                        </pic:nvPicPr>
                        <pic:blipFill>
                          <a:blip r:embed="rId518" cstate="print">
                            <a:extLst>
                              <a:ext uri="{28A0092B-C50C-407E-A947-70E740481C1C}">
                                <a14:useLocalDpi xmlns:a14="http://schemas.microsoft.com/office/drawing/2010/main" val="0"/>
                              </a:ext>
                            </a:extLst>
                          </a:blip>
                          <a:stretch>
                            <a:fillRect/>
                          </a:stretch>
                        </pic:blipFill>
                        <pic:spPr>
                          <a:xfrm>
                            <a:off x="0" y="0"/>
                            <a:ext cx="1349225" cy="2884550"/>
                          </a:xfrm>
                          <a:prstGeom prst="rect">
                            <a:avLst/>
                          </a:prstGeom>
                        </pic:spPr>
                      </pic:pic>
                    </a:graphicData>
                  </a:graphic>
                </wp:inline>
              </w:drawing>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AAF5AC5" w14:textId="77777777" w:rsidR="000E41A3" w:rsidRPr="00742246" w:rsidRDefault="000E41A3" w:rsidP="00286674">
            <w:pPr>
              <w:spacing w:line="259" w:lineRule="auto"/>
              <w:rPr>
                <w:rFonts w:ascii="Arial" w:eastAsia="Calibri" w:hAnsi="Arial" w:cs="Arial"/>
              </w:rPr>
            </w:pPr>
            <w:r w:rsidRPr="00742246">
              <w:rPr>
                <w:rFonts w:ascii="Arial" w:eastAsia="Calibri" w:hAnsi="Arial" w:cs="Arial"/>
              </w:rPr>
              <w:t>The only way to completely cancel a Telstra prepaid service is by chatting to a person in the app and mentioning “Deactivate my prepaid service”</w:t>
            </w:r>
          </w:p>
          <w:p w14:paraId="443A0378" w14:textId="77777777" w:rsidR="000E41A3" w:rsidRPr="00742246" w:rsidRDefault="000E41A3" w:rsidP="00FF45B8">
            <w:pPr>
              <w:pStyle w:val="ListParagraph"/>
              <w:numPr>
                <w:ilvl w:val="0"/>
                <w:numId w:val="97"/>
              </w:numPr>
              <w:spacing w:line="259" w:lineRule="auto"/>
              <w:rPr>
                <w:rFonts w:ascii="Arial" w:eastAsia="Calibri" w:hAnsi="Arial" w:cs="Arial"/>
                <w:lang w:val="en-US"/>
              </w:rPr>
            </w:pPr>
            <w:r w:rsidRPr="00742246">
              <w:rPr>
                <w:rFonts w:ascii="Arial" w:eastAsia="Calibri" w:hAnsi="Arial" w:cs="Arial"/>
              </w:rPr>
              <w:t>Despite this, as the service is prepaid, if you do not top up the service with an additional month, it will simply lapse and not charge you any more money.</w:t>
            </w:r>
          </w:p>
          <w:p w14:paraId="00A3EC83" w14:textId="77777777" w:rsidR="000E41A3" w:rsidRPr="00742246" w:rsidRDefault="000E41A3" w:rsidP="00286674">
            <w:pPr>
              <w:spacing w:line="259" w:lineRule="auto"/>
              <w:rPr>
                <w:rFonts w:ascii="Arial" w:eastAsia="Calibri" w:hAnsi="Arial" w:cs="Arial"/>
                <w:lang w:val="en-US"/>
              </w:rPr>
            </w:pPr>
          </w:p>
          <w:p w14:paraId="2BB50FDE" w14:textId="77777777" w:rsidR="000E41A3" w:rsidRPr="00742246" w:rsidRDefault="000E41A3" w:rsidP="00286674">
            <w:pPr>
              <w:spacing w:line="259" w:lineRule="auto"/>
              <w:rPr>
                <w:rFonts w:ascii="Arial" w:eastAsia="Calibri" w:hAnsi="Arial" w:cs="Arial"/>
                <w:lang w:val="en-US"/>
              </w:rPr>
            </w:pPr>
            <w:r w:rsidRPr="00742246">
              <w:rPr>
                <w:rFonts w:ascii="Arial" w:eastAsia="Calibri" w:hAnsi="Arial" w:cs="Arial"/>
              </w:rPr>
              <w:t>Cancelling Auto Recharge would be more relevant.</w:t>
            </w:r>
          </w:p>
          <w:p w14:paraId="5C2E8CEB" w14:textId="77777777" w:rsidR="000E41A3" w:rsidRPr="00742246" w:rsidRDefault="000E41A3" w:rsidP="00FF45B8">
            <w:pPr>
              <w:pStyle w:val="ListParagraph"/>
              <w:numPr>
                <w:ilvl w:val="0"/>
                <w:numId w:val="98"/>
              </w:numPr>
              <w:spacing w:line="259" w:lineRule="auto"/>
              <w:rPr>
                <w:rFonts w:ascii="Arial" w:eastAsia="Calibri" w:hAnsi="Arial" w:cs="Arial"/>
                <w:lang w:val="en-US"/>
              </w:rPr>
            </w:pPr>
            <w:r w:rsidRPr="00742246">
              <w:rPr>
                <w:rFonts w:ascii="Arial" w:eastAsia="Calibri" w:hAnsi="Arial" w:cs="Arial"/>
              </w:rPr>
              <w:t>Auto recharge button and status is well labelled and simple to understand.</w:t>
            </w:r>
          </w:p>
          <w:p w14:paraId="00E0ED7A" w14:textId="77777777" w:rsidR="000E41A3" w:rsidRPr="00742246" w:rsidRDefault="000E41A3" w:rsidP="00FF45B8">
            <w:pPr>
              <w:pStyle w:val="ListParagraph"/>
              <w:numPr>
                <w:ilvl w:val="0"/>
                <w:numId w:val="98"/>
              </w:numPr>
              <w:spacing w:line="259" w:lineRule="auto"/>
              <w:rPr>
                <w:rFonts w:ascii="Arial" w:eastAsia="Calibri" w:hAnsi="Arial" w:cs="Arial"/>
                <w:lang w:val="en-US"/>
              </w:rPr>
            </w:pPr>
            <w:r w:rsidRPr="00742246">
              <w:rPr>
                <w:rFonts w:ascii="Arial" w:eastAsia="Calibri" w:hAnsi="Arial" w:cs="Arial"/>
              </w:rPr>
              <w:t>Here you can auto recharge to a payment plan for mindless reoccurring billing.</w:t>
            </w:r>
          </w:p>
          <w:p w14:paraId="500311E0" w14:textId="77777777" w:rsidR="000E41A3" w:rsidRPr="00742246" w:rsidRDefault="000E41A3" w:rsidP="00FF45B8">
            <w:pPr>
              <w:pStyle w:val="ListParagraph"/>
              <w:numPr>
                <w:ilvl w:val="0"/>
                <w:numId w:val="98"/>
              </w:numPr>
              <w:spacing w:line="259" w:lineRule="auto"/>
              <w:rPr>
                <w:rFonts w:ascii="Arial" w:eastAsia="Calibri" w:hAnsi="Arial" w:cs="Arial"/>
                <w:lang w:val="en-US"/>
              </w:rPr>
            </w:pPr>
            <w:r w:rsidRPr="00742246">
              <w:rPr>
                <w:rFonts w:ascii="Arial" w:eastAsia="Calibri" w:hAnsi="Arial" w:cs="Arial"/>
              </w:rPr>
              <w:t>Screen tagged well with plans laid out in a list.</w:t>
            </w:r>
          </w:p>
          <w:p w14:paraId="20D18CD4" w14:textId="77777777" w:rsidR="000E41A3" w:rsidRPr="00742246" w:rsidRDefault="000E41A3" w:rsidP="00FF45B8">
            <w:pPr>
              <w:pStyle w:val="ListParagraph"/>
              <w:numPr>
                <w:ilvl w:val="0"/>
                <w:numId w:val="98"/>
              </w:numPr>
              <w:spacing w:line="259" w:lineRule="auto"/>
              <w:rPr>
                <w:rFonts w:ascii="Arial" w:eastAsia="Calibri" w:hAnsi="Arial" w:cs="Arial"/>
                <w:lang w:val="en-US"/>
              </w:rPr>
            </w:pPr>
            <w:r w:rsidRPr="00742246">
              <w:rPr>
                <w:rFonts w:ascii="Arial" w:eastAsia="Calibri" w:hAnsi="Arial" w:cs="Arial"/>
              </w:rPr>
              <w:t>Buttons have sufficient spacing to allow for easy selection.</w:t>
            </w:r>
          </w:p>
          <w:p w14:paraId="221466C7" w14:textId="77777777" w:rsidR="000E41A3" w:rsidRPr="00742246" w:rsidRDefault="000E41A3" w:rsidP="00FF45B8">
            <w:pPr>
              <w:pStyle w:val="ListParagraph"/>
              <w:numPr>
                <w:ilvl w:val="0"/>
                <w:numId w:val="98"/>
              </w:numPr>
              <w:spacing w:line="259" w:lineRule="auto"/>
              <w:rPr>
                <w:rFonts w:ascii="Arial" w:eastAsia="Calibri" w:hAnsi="Arial" w:cs="Arial"/>
                <w:lang w:val="en-US"/>
              </w:rPr>
            </w:pPr>
            <w:r w:rsidRPr="00742246">
              <w:rPr>
                <w:rFonts w:ascii="Arial" w:eastAsia="Calibri" w:hAnsi="Arial" w:cs="Arial"/>
              </w:rPr>
              <w:t>Plans are grouped by type for ease of user.</w:t>
            </w:r>
          </w:p>
          <w:p w14:paraId="03B797E5" w14:textId="77777777" w:rsidR="000E41A3" w:rsidRPr="00742246" w:rsidRDefault="000E41A3" w:rsidP="00FF45B8">
            <w:pPr>
              <w:pStyle w:val="ListParagraph"/>
              <w:numPr>
                <w:ilvl w:val="0"/>
                <w:numId w:val="98"/>
              </w:numPr>
              <w:spacing w:line="259" w:lineRule="auto"/>
              <w:rPr>
                <w:rFonts w:ascii="Arial" w:eastAsia="Calibri" w:hAnsi="Arial" w:cs="Arial"/>
                <w:lang w:val="en-US"/>
              </w:rPr>
            </w:pPr>
            <w:r w:rsidRPr="00742246">
              <w:rPr>
                <w:rFonts w:ascii="Arial" w:eastAsia="Calibri" w:hAnsi="Arial" w:cs="Arial"/>
              </w:rPr>
              <w:t>The use of Purple could be seen as important although it is not in this case.</w:t>
            </w:r>
          </w:p>
          <w:p w14:paraId="354AD720" w14:textId="77777777" w:rsidR="000E41A3" w:rsidRPr="00742246" w:rsidRDefault="000E41A3" w:rsidP="00286674">
            <w:pPr>
              <w:rPr>
                <w:rFonts w:ascii="Arial" w:eastAsia="Calibri" w:hAnsi="Arial" w:cs="Arial"/>
              </w:rPr>
            </w:pPr>
          </w:p>
        </w:tc>
      </w:tr>
    </w:tbl>
    <w:p w14:paraId="10F9419A" w14:textId="77777777" w:rsidR="000E41A3" w:rsidRPr="00742246" w:rsidRDefault="000E41A3" w:rsidP="000E41A3">
      <w:pPr>
        <w:rPr>
          <w:rFonts w:ascii="Arial" w:hAnsi="Arial" w:cs="Arial"/>
        </w:rPr>
      </w:pPr>
    </w:p>
    <w:p w14:paraId="7FCA0F4D" w14:textId="77777777" w:rsidR="000E41A3" w:rsidRPr="00742246" w:rsidRDefault="000E41A3" w:rsidP="000E41A3">
      <w:pPr>
        <w:rPr>
          <w:rFonts w:ascii="Arial" w:hAnsi="Arial" w:cs="Arial"/>
        </w:rPr>
        <w:sectPr w:rsidR="000E41A3" w:rsidRPr="00742246" w:rsidSect="00AD1C58">
          <w:pgSz w:w="16838" w:h="11906" w:orient="landscape"/>
          <w:pgMar w:top="1440" w:right="1440" w:bottom="1440" w:left="1440" w:header="708" w:footer="708" w:gutter="0"/>
          <w:cols w:space="708"/>
          <w:docGrid w:linePitch="360"/>
        </w:sectPr>
      </w:pPr>
    </w:p>
    <w:p w14:paraId="7D94AD18" w14:textId="55B7498E" w:rsidR="004E6A1C" w:rsidRPr="00742246" w:rsidRDefault="005F3026" w:rsidP="00DF2EBE">
      <w:pPr>
        <w:pStyle w:val="Heading1"/>
        <w:rPr>
          <w:rFonts w:ascii="Arial" w:hAnsi="Arial" w:cs="Arial"/>
        </w:rPr>
      </w:pPr>
      <w:bookmarkStart w:id="163" w:name="_Toc165389293"/>
      <w:r w:rsidRPr="00742246">
        <w:rPr>
          <w:rFonts w:ascii="Arial" w:hAnsi="Arial" w:cs="Arial"/>
        </w:rPr>
        <w:lastRenderedPageBreak/>
        <w:t>4</w:t>
      </w:r>
      <w:r w:rsidR="000E084C" w:rsidRPr="00742246">
        <w:rPr>
          <w:rFonts w:ascii="Arial" w:hAnsi="Arial" w:cs="Arial"/>
        </w:rPr>
        <w:t>0</w:t>
      </w:r>
      <w:r w:rsidR="00DF2EBE" w:rsidRPr="00742246">
        <w:rPr>
          <w:rFonts w:ascii="Arial" w:hAnsi="Arial" w:cs="Arial"/>
        </w:rPr>
        <w:t>. Think Mobile</w:t>
      </w:r>
      <w:bookmarkEnd w:id="163"/>
    </w:p>
    <w:tbl>
      <w:tblPr>
        <w:tblStyle w:val="TableGrid"/>
        <w:tblW w:w="0" w:type="auto"/>
        <w:tblLayout w:type="fixed"/>
        <w:tblLook w:val="06A0" w:firstRow="1" w:lastRow="0" w:firstColumn="1" w:lastColumn="0" w:noHBand="1" w:noVBand="1"/>
      </w:tblPr>
      <w:tblGrid>
        <w:gridCol w:w="2547"/>
        <w:gridCol w:w="6798"/>
      </w:tblGrid>
      <w:tr w:rsidR="00D05347" w:rsidRPr="00D05347" w14:paraId="5A08BD0C" w14:textId="77777777" w:rsidTr="0008703F">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95F719F" w14:textId="77777777" w:rsidR="00D05347" w:rsidRPr="00D05347" w:rsidRDefault="00D05347" w:rsidP="00D05347">
            <w:pPr>
              <w:spacing w:line="256" w:lineRule="auto"/>
              <w:rPr>
                <w:rFonts w:ascii="Arial" w:eastAsia="Calibri" w:hAnsi="Arial" w:cs="Arial"/>
                <w:sz w:val="24"/>
              </w:rPr>
            </w:pPr>
            <w:r w:rsidRPr="00D05347">
              <w:rPr>
                <w:rFonts w:ascii="Arial" w:eastAsia="Calibri" w:hAnsi="Arial" w:cs="Arial"/>
                <w:sz w:val="24"/>
              </w:rPr>
              <w:t>Telco Name</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D96B774" w14:textId="77777777" w:rsidR="00D05347" w:rsidRPr="00D05347" w:rsidRDefault="00D05347" w:rsidP="00D05347">
            <w:pPr>
              <w:spacing w:line="256" w:lineRule="auto"/>
              <w:rPr>
                <w:rFonts w:ascii="Arial" w:eastAsia="Calibri" w:hAnsi="Arial" w:cs="Arial"/>
                <w:sz w:val="24"/>
              </w:rPr>
            </w:pPr>
            <w:r w:rsidRPr="00D05347">
              <w:rPr>
                <w:rFonts w:ascii="Arial" w:eastAsia="Calibri" w:hAnsi="Arial" w:cs="Arial"/>
                <w:sz w:val="24"/>
              </w:rPr>
              <w:t>Think Mobile</w:t>
            </w:r>
          </w:p>
        </w:tc>
      </w:tr>
      <w:tr w:rsidR="00D05347" w:rsidRPr="00D05347" w14:paraId="075346EE" w14:textId="77777777" w:rsidTr="0008703F">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C496262" w14:textId="77777777" w:rsidR="00D05347" w:rsidRPr="00D05347" w:rsidRDefault="00D05347" w:rsidP="00D05347">
            <w:pPr>
              <w:spacing w:line="256" w:lineRule="auto"/>
              <w:rPr>
                <w:rFonts w:ascii="Arial" w:eastAsia="Calibri" w:hAnsi="Arial" w:cs="Arial"/>
                <w:sz w:val="24"/>
              </w:rPr>
            </w:pPr>
            <w:r w:rsidRPr="00D05347">
              <w:rPr>
                <w:rFonts w:ascii="Arial" w:eastAsia="Calibri" w:hAnsi="Arial" w:cs="Arial"/>
                <w:sz w:val="24"/>
              </w:rPr>
              <w:t>Network Used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6500817" w14:textId="77777777" w:rsidR="00D05347" w:rsidRPr="00D05347" w:rsidRDefault="00D05347" w:rsidP="00D05347">
            <w:pPr>
              <w:spacing w:line="256" w:lineRule="auto"/>
              <w:rPr>
                <w:rFonts w:ascii="Arial" w:eastAsia="Calibri" w:hAnsi="Arial" w:cs="Arial"/>
                <w:sz w:val="24"/>
              </w:rPr>
            </w:pPr>
            <w:r w:rsidRPr="00D05347">
              <w:rPr>
                <w:rFonts w:ascii="Arial" w:eastAsia="Calibri" w:hAnsi="Arial" w:cs="Arial"/>
                <w:sz w:val="24"/>
              </w:rPr>
              <w:t>Telstra and Vodafone networks</w:t>
            </w:r>
          </w:p>
        </w:tc>
      </w:tr>
      <w:tr w:rsidR="00D05347" w:rsidRPr="00D05347" w14:paraId="1150A345" w14:textId="77777777" w:rsidTr="0008703F">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0D4D382" w14:textId="77777777" w:rsidR="00D05347" w:rsidRPr="00D05347" w:rsidRDefault="00D05347" w:rsidP="00D05347">
            <w:pPr>
              <w:spacing w:line="256" w:lineRule="auto"/>
              <w:rPr>
                <w:rFonts w:ascii="Arial" w:eastAsia="Calibri" w:hAnsi="Arial" w:cs="Arial"/>
                <w:sz w:val="24"/>
              </w:rPr>
            </w:pPr>
            <w:r w:rsidRPr="00D05347">
              <w:rPr>
                <w:rFonts w:ascii="Arial" w:eastAsia="Calibri" w:hAnsi="Arial" w:cs="Arial"/>
                <w:sz w:val="24"/>
              </w:rPr>
              <w:t>Plan (being used to test)</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FC2DACD" w14:textId="77777777" w:rsidR="00D05347" w:rsidRPr="00D05347" w:rsidRDefault="00D05347" w:rsidP="00D05347">
            <w:pPr>
              <w:spacing w:line="256" w:lineRule="auto"/>
              <w:rPr>
                <w:rFonts w:ascii="Arial" w:eastAsia="Calibri" w:hAnsi="Arial" w:cs="Arial"/>
                <w:sz w:val="24"/>
              </w:rPr>
            </w:pPr>
            <w:r w:rsidRPr="00D05347">
              <w:rPr>
                <w:rFonts w:ascii="Arial" w:eastAsia="Calibri" w:hAnsi="Arial" w:cs="Arial"/>
                <w:sz w:val="24"/>
              </w:rPr>
              <w:t>Think Super 12 (SIM only)</w:t>
            </w:r>
          </w:p>
        </w:tc>
      </w:tr>
      <w:tr w:rsidR="00D05347" w:rsidRPr="00D05347" w14:paraId="259967BF" w14:textId="77777777" w:rsidTr="0008703F">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D945BC4" w14:textId="77777777" w:rsidR="00D05347" w:rsidRPr="00D05347" w:rsidRDefault="00D05347" w:rsidP="00D05347">
            <w:pPr>
              <w:spacing w:line="256" w:lineRule="auto"/>
              <w:rPr>
                <w:rFonts w:ascii="Arial" w:eastAsia="Calibri" w:hAnsi="Arial" w:cs="Arial"/>
                <w:sz w:val="24"/>
              </w:rPr>
            </w:pPr>
            <w:r w:rsidRPr="00D05347">
              <w:rPr>
                <w:rFonts w:ascii="Arial" w:eastAsia="Calibri" w:hAnsi="Arial" w:cs="Arial"/>
                <w:sz w:val="24"/>
              </w:rPr>
              <w:t>Date Tested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F9155E8" w14:textId="5169ACE4" w:rsidR="00D05347" w:rsidRPr="00D05347" w:rsidRDefault="00CF5C42" w:rsidP="00D05347">
            <w:pPr>
              <w:spacing w:line="256" w:lineRule="auto"/>
              <w:rPr>
                <w:rFonts w:ascii="Arial" w:eastAsia="Calibri" w:hAnsi="Arial" w:cs="Arial"/>
                <w:sz w:val="24"/>
              </w:rPr>
            </w:pPr>
            <w:r w:rsidRPr="00742246">
              <w:rPr>
                <w:rFonts w:ascii="Arial" w:eastAsia="Calibri" w:hAnsi="Arial" w:cs="Arial"/>
                <w:sz w:val="24"/>
              </w:rPr>
              <w:t>March 2024</w:t>
            </w:r>
          </w:p>
        </w:tc>
      </w:tr>
    </w:tbl>
    <w:p w14:paraId="092DC249" w14:textId="77777777" w:rsidR="00D05347" w:rsidRPr="00D05347" w:rsidRDefault="00D05347" w:rsidP="00D05347">
      <w:pPr>
        <w:spacing w:line="256" w:lineRule="auto"/>
        <w:rPr>
          <w:rFonts w:ascii="Arial" w:eastAsia="Calibri" w:hAnsi="Arial" w:cs="Arial"/>
          <w:sz w:val="24"/>
        </w:rPr>
      </w:pPr>
    </w:p>
    <w:tbl>
      <w:tblPr>
        <w:tblStyle w:val="TableGrid"/>
        <w:tblW w:w="0" w:type="auto"/>
        <w:tblLayout w:type="fixed"/>
        <w:tblLook w:val="06A0" w:firstRow="1" w:lastRow="0" w:firstColumn="1" w:lastColumn="0" w:noHBand="1" w:noVBand="1"/>
      </w:tblPr>
      <w:tblGrid>
        <w:gridCol w:w="2547"/>
        <w:gridCol w:w="6813"/>
      </w:tblGrid>
      <w:tr w:rsidR="00D05347" w:rsidRPr="00D05347" w14:paraId="5C2414E1" w14:textId="77777777" w:rsidTr="0008703F">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B833154" w14:textId="77777777" w:rsidR="00D05347" w:rsidRPr="00D05347" w:rsidRDefault="00D05347" w:rsidP="00D05347">
            <w:pPr>
              <w:spacing w:line="256" w:lineRule="auto"/>
              <w:rPr>
                <w:rFonts w:ascii="Arial" w:eastAsia="Calibri" w:hAnsi="Arial" w:cs="Arial"/>
                <w:b/>
                <w:bCs/>
                <w:sz w:val="24"/>
              </w:rPr>
            </w:pPr>
            <w:r w:rsidRPr="00D05347">
              <w:rPr>
                <w:rFonts w:ascii="Arial" w:eastAsia="Calibri" w:hAnsi="Arial" w:cs="Arial"/>
                <w:b/>
                <w:bCs/>
                <w:sz w:val="24"/>
              </w:rPr>
              <w:t>Support Option</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3082FF2" w14:textId="77777777" w:rsidR="00D05347" w:rsidRPr="00D05347" w:rsidRDefault="00D05347" w:rsidP="00D05347">
            <w:pPr>
              <w:spacing w:line="256" w:lineRule="auto"/>
              <w:rPr>
                <w:rFonts w:ascii="Arial" w:eastAsia="Calibri" w:hAnsi="Arial" w:cs="Arial"/>
                <w:b/>
                <w:bCs/>
                <w:sz w:val="24"/>
              </w:rPr>
            </w:pPr>
            <w:r w:rsidRPr="00D05347">
              <w:rPr>
                <w:rFonts w:ascii="Arial" w:eastAsia="Calibri" w:hAnsi="Arial" w:cs="Arial"/>
                <w:b/>
                <w:bCs/>
                <w:sz w:val="24"/>
              </w:rPr>
              <w:t>Notes/Comments</w:t>
            </w:r>
          </w:p>
        </w:tc>
      </w:tr>
      <w:tr w:rsidR="00D05347" w:rsidRPr="00D05347" w14:paraId="59276C04" w14:textId="77777777" w:rsidTr="0008703F">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F41DDE4" w14:textId="77777777" w:rsidR="00D05347" w:rsidRPr="00D05347" w:rsidRDefault="00D05347" w:rsidP="00D05347">
            <w:pPr>
              <w:spacing w:line="256" w:lineRule="auto"/>
              <w:rPr>
                <w:rFonts w:ascii="Arial" w:eastAsia="Calibri" w:hAnsi="Arial" w:cs="Arial"/>
                <w:sz w:val="24"/>
              </w:rPr>
            </w:pPr>
            <w:r w:rsidRPr="00D05347">
              <w:rPr>
                <w:rFonts w:ascii="Arial" w:eastAsia="Calibri" w:hAnsi="Arial" w:cs="Arial"/>
                <w:sz w:val="24"/>
              </w:rPr>
              <w:t>TTY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CEA7215" w14:textId="0963A80F" w:rsidR="00D05347" w:rsidRPr="00D05347" w:rsidRDefault="003D29C4" w:rsidP="00D05347">
            <w:pPr>
              <w:spacing w:line="256" w:lineRule="auto"/>
              <w:rPr>
                <w:rFonts w:ascii="Arial" w:eastAsia="Calibri" w:hAnsi="Arial" w:cs="Arial"/>
                <w:sz w:val="24"/>
              </w:rPr>
            </w:pPr>
            <w:r w:rsidRPr="00742246">
              <w:rPr>
                <w:rFonts w:ascii="Arial" w:eastAsia="Calibri" w:hAnsi="Arial" w:cs="Arial"/>
                <w:sz w:val="24"/>
              </w:rPr>
              <w:t>No reference to any support via TTYL.</w:t>
            </w:r>
          </w:p>
        </w:tc>
      </w:tr>
      <w:tr w:rsidR="00D05347" w:rsidRPr="00D05347" w14:paraId="5C62B1D6" w14:textId="77777777" w:rsidTr="0008703F">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867ADDE" w14:textId="77777777" w:rsidR="00D05347" w:rsidRPr="00D05347" w:rsidRDefault="00D05347" w:rsidP="00D05347">
            <w:pPr>
              <w:spacing w:line="256" w:lineRule="auto"/>
              <w:rPr>
                <w:rFonts w:ascii="Arial" w:eastAsia="Calibri" w:hAnsi="Arial" w:cs="Arial"/>
                <w:sz w:val="24"/>
              </w:rPr>
            </w:pPr>
            <w:r w:rsidRPr="00D05347">
              <w:rPr>
                <w:rFonts w:ascii="Arial" w:eastAsia="Calibri" w:hAnsi="Arial" w:cs="Arial"/>
                <w:sz w:val="24"/>
              </w:rPr>
              <w:t>Online Chat/AI Chat</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C860461" w14:textId="5E1A7953" w:rsidR="00D05347" w:rsidRPr="00D05347" w:rsidRDefault="003D29C4" w:rsidP="00D05347">
            <w:pPr>
              <w:spacing w:line="256" w:lineRule="auto"/>
              <w:rPr>
                <w:rFonts w:ascii="Arial" w:eastAsia="Calibri" w:hAnsi="Arial" w:cs="Arial"/>
                <w:sz w:val="24"/>
              </w:rPr>
            </w:pPr>
            <w:r w:rsidRPr="00742246">
              <w:rPr>
                <w:rFonts w:ascii="Arial" w:eastAsia="Calibri" w:hAnsi="Arial" w:cs="Arial"/>
                <w:sz w:val="24"/>
              </w:rPr>
              <w:t>N/A</w:t>
            </w:r>
            <w:r w:rsidR="00CF5C42" w:rsidRPr="00742246">
              <w:rPr>
                <w:rFonts w:ascii="Arial" w:eastAsia="Calibri" w:hAnsi="Arial" w:cs="Arial"/>
                <w:sz w:val="24"/>
              </w:rPr>
              <w:t>.</w:t>
            </w:r>
          </w:p>
        </w:tc>
      </w:tr>
      <w:tr w:rsidR="00D05347" w:rsidRPr="00D05347" w14:paraId="2A775A38" w14:textId="77777777" w:rsidTr="0008703F">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14D4C36" w14:textId="77777777" w:rsidR="00D05347" w:rsidRPr="00D05347" w:rsidRDefault="00D05347" w:rsidP="00D05347">
            <w:pPr>
              <w:spacing w:line="256" w:lineRule="auto"/>
              <w:rPr>
                <w:rFonts w:ascii="Arial" w:eastAsia="Calibri" w:hAnsi="Arial" w:cs="Arial"/>
                <w:sz w:val="24"/>
              </w:rPr>
            </w:pPr>
            <w:r w:rsidRPr="00D05347">
              <w:rPr>
                <w:rFonts w:ascii="Arial" w:eastAsia="Calibri" w:hAnsi="Arial" w:cs="Arial"/>
                <w:sz w:val="24"/>
              </w:rPr>
              <w:t>FAQ</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D719BEB" w14:textId="0BC71234" w:rsidR="00D05347" w:rsidRPr="00D05347" w:rsidRDefault="00D05347" w:rsidP="00D05347">
            <w:pPr>
              <w:spacing w:line="256" w:lineRule="auto"/>
              <w:rPr>
                <w:rFonts w:ascii="Arial" w:eastAsia="Calibri" w:hAnsi="Arial" w:cs="Arial"/>
                <w:sz w:val="24"/>
              </w:rPr>
            </w:pPr>
            <w:r w:rsidRPr="00742246">
              <w:rPr>
                <w:rFonts w:ascii="Arial" w:eastAsia="Calibri" w:hAnsi="Arial" w:cs="Arial"/>
                <w:sz w:val="24"/>
              </w:rPr>
              <w:t xml:space="preserve">Available </w:t>
            </w:r>
            <w:r w:rsidR="0026200F" w:rsidRPr="00742246">
              <w:rPr>
                <w:rFonts w:ascii="Arial" w:eastAsia="Calibri" w:hAnsi="Arial" w:cs="Arial"/>
                <w:sz w:val="24"/>
              </w:rPr>
              <w:t>with no information on Cancellation</w:t>
            </w:r>
          </w:p>
        </w:tc>
      </w:tr>
      <w:tr w:rsidR="00D05347" w:rsidRPr="00D05347" w14:paraId="3A553C6F" w14:textId="77777777" w:rsidTr="0008703F">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FCCD3A3" w14:textId="77777777" w:rsidR="00D05347" w:rsidRPr="00D05347" w:rsidRDefault="00D05347" w:rsidP="00D05347">
            <w:pPr>
              <w:spacing w:line="256" w:lineRule="auto"/>
              <w:rPr>
                <w:rFonts w:ascii="Arial" w:eastAsia="Calibri" w:hAnsi="Arial" w:cs="Arial"/>
                <w:sz w:val="24"/>
              </w:rPr>
            </w:pPr>
            <w:r w:rsidRPr="00D05347">
              <w:rPr>
                <w:rFonts w:ascii="Arial" w:eastAsia="Calibri" w:hAnsi="Arial" w:cs="Arial"/>
                <w:sz w:val="24"/>
              </w:rPr>
              <w:t>Phone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FDFDE05" w14:textId="4171A4B7" w:rsidR="00D05347" w:rsidRPr="00D05347" w:rsidRDefault="0026200F" w:rsidP="00D05347">
            <w:pPr>
              <w:spacing w:line="256" w:lineRule="auto"/>
              <w:rPr>
                <w:rFonts w:ascii="Arial" w:eastAsia="Calibri" w:hAnsi="Arial" w:cs="Arial"/>
                <w:sz w:val="24"/>
              </w:rPr>
            </w:pPr>
            <w:r w:rsidRPr="00742246">
              <w:rPr>
                <w:rFonts w:ascii="Arial" w:eastAsia="Calibri" w:hAnsi="Arial" w:cs="Arial"/>
                <w:sz w:val="24"/>
              </w:rPr>
              <w:t>Mobile Phone Support</w:t>
            </w:r>
            <w:r w:rsidRPr="00742246">
              <w:rPr>
                <w:rFonts w:ascii="Arial" w:eastAsia="Calibri" w:hAnsi="Arial" w:cs="Arial"/>
                <w:sz w:val="24"/>
              </w:rPr>
              <w:br/>
              <w:t>1300 2 84465</w:t>
            </w:r>
            <w:r w:rsidRPr="00742246">
              <w:rPr>
                <w:rFonts w:ascii="Arial" w:eastAsia="Calibri" w:hAnsi="Arial" w:cs="Arial"/>
                <w:sz w:val="24"/>
              </w:rPr>
              <w:br/>
            </w:r>
            <w:r w:rsidR="00D05347" w:rsidRPr="00742246">
              <w:rPr>
                <w:rFonts w:ascii="Arial" w:eastAsia="Calibri" w:hAnsi="Arial" w:cs="Arial"/>
                <w:sz w:val="24"/>
              </w:rPr>
              <w:t>Available Mon</w:t>
            </w:r>
            <w:r w:rsidRPr="00742246">
              <w:rPr>
                <w:rFonts w:ascii="Arial" w:eastAsia="Calibri" w:hAnsi="Arial" w:cs="Arial"/>
                <w:sz w:val="24"/>
              </w:rPr>
              <w:t xml:space="preserve">day – </w:t>
            </w:r>
            <w:r w:rsidR="00D05347" w:rsidRPr="00742246">
              <w:rPr>
                <w:rFonts w:ascii="Arial" w:eastAsia="Calibri" w:hAnsi="Arial" w:cs="Arial"/>
                <w:sz w:val="24"/>
              </w:rPr>
              <w:t>Fri</w:t>
            </w:r>
            <w:r w:rsidRPr="00742246">
              <w:rPr>
                <w:rFonts w:ascii="Arial" w:eastAsia="Calibri" w:hAnsi="Arial" w:cs="Arial"/>
                <w:sz w:val="24"/>
              </w:rPr>
              <w:t>day</w:t>
            </w:r>
            <w:r w:rsidR="00D05347" w:rsidRPr="00742246">
              <w:rPr>
                <w:rFonts w:ascii="Arial" w:eastAsia="Calibri" w:hAnsi="Arial" w:cs="Arial"/>
                <w:sz w:val="24"/>
              </w:rPr>
              <w:t xml:space="preserve"> 8</w:t>
            </w:r>
            <w:r w:rsidRPr="00742246">
              <w:rPr>
                <w:rFonts w:ascii="Arial" w:eastAsia="Calibri" w:hAnsi="Arial" w:cs="Arial"/>
                <w:sz w:val="24"/>
              </w:rPr>
              <w:t>:00</w:t>
            </w:r>
            <w:r w:rsidR="00D05347" w:rsidRPr="00742246">
              <w:rPr>
                <w:rFonts w:ascii="Arial" w:eastAsia="Calibri" w:hAnsi="Arial" w:cs="Arial"/>
                <w:sz w:val="24"/>
              </w:rPr>
              <w:t>am-7</w:t>
            </w:r>
            <w:r w:rsidRPr="00742246">
              <w:rPr>
                <w:rFonts w:ascii="Arial" w:eastAsia="Calibri" w:hAnsi="Arial" w:cs="Arial"/>
                <w:sz w:val="24"/>
              </w:rPr>
              <w:t>:00</w:t>
            </w:r>
            <w:r w:rsidR="00D05347" w:rsidRPr="00742246">
              <w:rPr>
                <w:rFonts w:ascii="Arial" w:eastAsia="Calibri" w:hAnsi="Arial" w:cs="Arial"/>
                <w:sz w:val="24"/>
              </w:rPr>
              <w:t>pm AEST</w:t>
            </w:r>
          </w:p>
        </w:tc>
      </w:tr>
      <w:tr w:rsidR="00D05347" w:rsidRPr="00D05347" w14:paraId="5D394150" w14:textId="77777777" w:rsidTr="0008703F">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2FC4743" w14:textId="77777777" w:rsidR="00D05347" w:rsidRPr="00D05347" w:rsidRDefault="00D05347" w:rsidP="00D05347">
            <w:pPr>
              <w:spacing w:line="256" w:lineRule="auto"/>
              <w:rPr>
                <w:rFonts w:ascii="Arial" w:eastAsia="Calibri" w:hAnsi="Arial" w:cs="Arial"/>
                <w:sz w:val="24"/>
              </w:rPr>
            </w:pPr>
            <w:r w:rsidRPr="00D05347">
              <w:rPr>
                <w:rFonts w:ascii="Arial" w:eastAsia="Calibri" w:hAnsi="Arial" w:cs="Arial"/>
                <w:sz w:val="24"/>
              </w:rPr>
              <w:t>Other Method</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346C67B" w14:textId="63D9F9CE" w:rsidR="00D05347" w:rsidRPr="00D05347" w:rsidRDefault="00D05347" w:rsidP="00D05347">
            <w:pPr>
              <w:spacing w:line="256" w:lineRule="auto"/>
              <w:rPr>
                <w:rFonts w:ascii="Arial" w:eastAsia="Calibri" w:hAnsi="Arial" w:cs="Arial"/>
                <w:sz w:val="24"/>
                <w:szCs w:val="24"/>
              </w:rPr>
            </w:pPr>
            <w:r w:rsidRPr="00D05347">
              <w:rPr>
                <w:rFonts w:ascii="Arial" w:eastAsia="Calibri" w:hAnsi="Arial" w:cs="Arial"/>
                <w:sz w:val="24"/>
                <w:szCs w:val="24"/>
              </w:rPr>
              <w:t>Email</w:t>
            </w:r>
            <w:r w:rsidR="00CF5C42" w:rsidRPr="00742246">
              <w:rPr>
                <w:rFonts w:ascii="Arial" w:eastAsia="Calibri" w:hAnsi="Arial" w:cs="Arial"/>
                <w:sz w:val="24"/>
                <w:szCs w:val="24"/>
              </w:rPr>
              <w:t xml:space="preserve"> - </w:t>
            </w:r>
            <w:r w:rsidR="005E48C6" w:rsidRPr="00742246">
              <w:rPr>
                <w:rFonts w:ascii="Arial" w:eastAsia="Calibri" w:hAnsi="Arial" w:cs="Arial"/>
                <w:sz w:val="24"/>
                <w:szCs w:val="24"/>
              </w:rPr>
              <w:t>Must fill in a contact form</w:t>
            </w:r>
          </w:p>
        </w:tc>
      </w:tr>
    </w:tbl>
    <w:p w14:paraId="48476B4F" w14:textId="77777777" w:rsidR="004E6A1C" w:rsidRPr="00742246" w:rsidRDefault="004E6A1C">
      <w:pPr>
        <w:rPr>
          <w:rFonts w:ascii="Arial" w:eastAsiaTheme="majorEastAsia" w:hAnsi="Arial" w:cs="Arial"/>
          <w:color w:val="0F4761" w:themeColor="accent1" w:themeShade="BF"/>
          <w:sz w:val="40"/>
          <w:szCs w:val="40"/>
        </w:rPr>
      </w:pPr>
      <w:r w:rsidRPr="00742246">
        <w:rPr>
          <w:rFonts w:ascii="Arial" w:hAnsi="Arial" w:cs="Arial"/>
        </w:rPr>
        <w:br w:type="page"/>
      </w:r>
    </w:p>
    <w:p w14:paraId="223B5274" w14:textId="51D6BFDD" w:rsidR="004E6A1C" w:rsidRPr="00742246" w:rsidRDefault="004E6A1C" w:rsidP="004E6A1C">
      <w:pPr>
        <w:pStyle w:val="Heading2"/>
        <w:rPr>
          <w:rFonts w:ascii="Arial" w:hAnsi="Arial" w:cs="Arial"/>
        </w:rPr>
      </w:pPr>
      <w:bookmarkStart w:id="164" w:name="_Toc165389294"/>
      <w:r w:rsidRPr="00742246">
        <w:rPr>
          <w:rFonts w:ascii="Arial" w:hAnsi="Arial" w:cs="Arial"/>
        </w:rPr>
        <w:lastRenderedPageBreak/>
        <w:t>Support and Accessibility Table</w:t>
      </w:r>
      <w:bookmarkEnd w:id="164"/>
    </w:p>
    <w:tbl>
      <w:tblPr>
        <w:tblStyle w:val="TableGrid"/>
        <w:tblW w:w="15393" w:type="dxa"/>
        <w:tblInd w:w="-721" w:type="dxa"/>
        <w:tblLayout w:type="fixed"/>
        <w:tblLook w:val="04A0" w:firstRow="1" w:lastRow="0" w:firstColumn="1" w:lastColumn="0" w:noHBand="0" w:noVBand="1"/>
      </w:tblPr>
      <w:tblGrid>
        <w:gridCol w:w="1276"/>
        <w:gridCol w:w="1843"/>
        <w:gridCol w:w="2594"/>
        <w:gridCol w:w="2420"/>
        <w:gridCol w:w="2420"/>
        <w:gridCol w:w="2420"/>
        <w:gridCol w:w="2420"/>
      </w:tblGrid>
      <w:tr w:rsidR="00216733" w:rsidRPr="00742246" w14:paraId="06EEB33F" w14:textId="77777777" w:rsidTr="00740AE5">
        <w:trPr>
          <w:trHeight w:val="620"/>
        </w:trPr>
        <w:tc>
          <w:tcPr>
            <w:tcW w:w="1276" w:type="dxa"/>
            <w:tcBorders>
              <w:top w:val="single" w:sz="4" w:space="0" w:color="auto"/>
              <w:left w:val="single" w:sz="4" w:space="0" w:color="auto"/>
              <w:bottom w:val="single" w:sz="4" w:space="0" w:color="auto"/>
              <w:right w:val="single" w:sz="4" w:space="0" w:color="auto"/>
            </w:tcBorders>
          </w:tcPr>
          <w:p w14:paraId="0CF1F2CB" w14:textId="77777777" w:rsidR="00740AE5" w:rsidRPr="00740AE5" w:rsidRDefault="00740AE5" w:rsidP="00740AE5">
            <w:pPr>
              <w:rPr>
                <w:rFonts w:ascii="Arial" w:eastAsia="Calibri" w:hAnsi="Arial" w:cs="Arial"/>
                <w:sz w:val="24"/>
              </w:rPr>
            </w:pPr>
          </w:p>
        </w:tc>
        <w:tc>
          <w:tcPr>
            <w:tcW w:w="1843" w:type="dxa"/>
            <w:tcBorders>
              <w:top w:val="single" w:sz="4" w:space="0" w:color="auto"/>
              <w:left w:val="single" w:sz="4" w:space="0" w:color="auto"/>
              <w:bottom w:val="single" w:sz="4" w:space="0" w:color="auto"/>
              <w:right w:val="single" w:sz="4" w:space="0" w:color="auto"/>
            </w:tcBorders>
            <w:hideMark/>
          </w:tcPr>
          <w:p w14:paraId="38FC15BC" w14:textId="77777777" w:rsidR="00740AE5" w:rsidRPr="00740AE5" w:rsidRDefault="00740AE5" w:rsidP="00740AE5">
            <w:pPr>
              <w:rPr>
                <w:rFonts w:ascii="Arial" w:eastAsia="Calibri" w:hAnsi="Arial" w:cs="Arial"/>
                <w:sz w:val="24"/>
              </w:rPr>
            </w:pPr>
            <w:r w:rsidRPr="00740AE5">
              <w:rPr>
                <w:rFonts w:ascii="Arial" w:eastAsia="Calibri" w:hAnsi="Arial" w:cs="Arial"/>
                <w:b/>
                <w:bCs/>
                <w:sz w:val="24"/>
              </w:rPr>
              <w:t>Phone Line Support</w:t>
            </w:r>
            <w:r w:rsidRPr="00740AE5">
              <w:rPr>
                <w:rFonts w:ascii="Arial" w:eastAsia="Calibri" w:hAnsi="Arial" w:cs="Arial"/>
                <w:sz w:val="24"/>
              </w:rPr>
              <w:t xml:space="preserve"> (Support mobility, visual and cognitive)</w:t>
            </w:r>
          </w:p>
        </w:tc>
        <w:tc>
          <w:tcPr>
            <w:tcW w:w="2594" w:type="dxa"/>
            <w:tcBorders>
              <w:top w:val="single" w:sz="4" w:space="0" w:color="auto"/>
              <w:left w:val="single" w:sz="4" w:space="0" w:color="auto"/>
              <w:bottom w:val="single" w:sz="4" w:space="0" w:color="auto"/>
              <w:right w:val="single" w:sz="4" w:space="0" w:color="auto"/>
            </w:tcBorders>
          </w:tcPr>
          <w:p w14:paraId="39DAABC8" w14:textId="77777777" w:rsidR="00740AE5" w:rsidRPr="00740AE5" w:rsidRDefault="00740AE5" w:rsidP="00740AE5">
            <w:pPr>
              <w:rPr>
                <w:rFonts w:ascii="Arial" w:eastAsia="Calibri" w:hAnsi="Arial" w:cs="Arial"/>
                <w:sz w:val="24"/>
              </w:rPr>
            </w:pPr>
            <w:r w:rsidRPr="00740AE5">
              <w:rPr>
                <w:rFonts w:ascii="Arial" w:eastAsia="Calibri" w:hAnsi="Arial" w:cs="Arial"/>
                <w:b/>
                <w:bCs/>
                <w:sz w:val="24"/>
              </w:rPr>
              <w:t xml:space="preserve">TTY </w:t>
            </w:r>
            <w:r w:rsidRPr="00740AE5">
              <w:rPr>
                <w:rFonts w:ascii="Arial" w:eastAsia="Calibri" w:hAnsi="Arial" w:cs="Arial"/>
                <w:sz w:val="24"/>
              </w:rPr>
              <w:t>(Impacts Deaf individuals)</w:t>
            </w:r>
          </w:p>
          <w:p w14:paraId="14FCF35F" w14:textId="77777777" w:rsidR="00740AE5" w:rsidRPr="00740AE5" w:rsidRDefault="00740AE5" w:rsidP="00740AE5">
            <w:pPr>
              <w:rPr>
                <w:rFonts w:ascii="Arial" w:eastAsia="Calibri" w:hAnsi="Arial" w:cs="Arial"/>
                <w:sz w:val="24"/>
              </w:rPr>
            </w:pPr>
            <w:r w:rsidRPr="00740AE5">
              <w:rPr>
                <w:rFonts w:ascii="Arial" w:eastAsia="Calibri" w:hAnsi="Arial" w:cs="Arial"/>
                <w:sz w:val="24"/>
              </w:rPr>
              <w:t xml:space="preserve">(If there is no available TTY service. instant </w:t>
            </w:r>
            <w:r w:rsidRPr="00740AE5">
              <w:rPr>
                <w:rFonts w:ascii="Arial" w:eastAsia="Calibri" w:hAnsi="Arial" w:cs="Arial"/>
                <w:sz w:val="24"/>
                <w:highlight w:val="red"/>
              </w:rPr>
              <w:t>RED</w:t>
            </w:r>
            <w:r w:rsidRPr="00740AE5">
              <w:rPr>
                <w:rFonts w:ascii="Arial" w:eastAsia="Calibri" w:hAnsi="Arial" w:cs="Arial"/>
                <w:sz w:val="24"/>
              </w:rPr>
              <w:t>)</w:t>
            </w:r>
          </w:p>
          <w:p w14:paraId="47114393" w14:textId="77777777" w:rsidR="00740AE5" w:rsidRPr="00740AE5" w:rsidRDefault="00740AE5" w:rsidP="00740AE5">
            <w:pPr>
              <w:rPr>
                <w:rFonts w:ascii="Arial" w:eastAsia="Calibri" w:hAnsi="Arial" w:cs="Arial"/>
                <w:sz w:val="24"/>
              </w:rPr>
            </w:pPr>
            <w:r w:rsidRPr="00740AE5">
              <w:rPr>
                <w:rFonts w:ascii="Arial" w:eastAsia="Calibri" w:hAnsi="Arial" w:cs="Arial"/>
                <w:sz w:val="24"/>
              </w:rPr>
              <w:t xml:space="preserve">(If another TTY service, e.g. NRS, is recommended then it is </w:t>
            </w:r>
            <w:r w:rsidRPr="00740AE5">
              <w:rPr>
                <w:rFonts w:ascii="Arial" w:eastAsia="Calibri" w:hAnsi="Arial" w:cs="Arial"/>
                <w:sz w:val="24"/>
                <w:highlight w:val="yellow"/>
              </w:rPr>
              <w:t>YELLOW</w:t>
            </w:r>
            <w:r w:rsidRPr="00740AE5">
              <w:rPr>
                <w:rFonts w:ascii="Arial" w:eastAsia="Calibri" w:hAnsi="Arial" w:cs="Arial"/>
                <w:sz w:val="24"/>
              </w:rPr>
              <w:t>.)</w:t>
            </w:r>
          </w:p>
        </w:tc>
        <w:tc>
          <w:tcPr>
            <w:tcW w:w="2420" w:type="dxa"/>
            <w:tcBorders>
              <w:top w:val="single" w:sz="4" w:space="0" w:color="auto"/>
              <w:left w:val="single" w:sz="4" w:space="0" w:color="auto"/>
              <w:bottom w:val="single" w:sz="4" w:space="0" w:color="auto"/>
              <w:right w:val="single" w:sz="4" w:space="0" w:color="auto"/>
            </w:tcBorders>
            <w:hideMark/>
          </w:tcPr>
          <w:p w14:paraId="7C5A43DA" w14:textId="77777777" w:rsidR="00740AE5" w:rsidRPr="00740AE5" w:rsidRDefault="00740AE5" w:rsidP="00740AE5">
            <w:pPr>
              <w:rPr>
                <w:rFonts w:ascii="Arial" w:eastAsia="Calibri" w:hAnsi="Arial" w:cs="Arial"/>
                <w:b/>
                <w:bCs/>
                <w:sz w:val="24"/>
              </w:rPr>
            </w:pPr>
            <w:r w:rsidRPr="00740AE5">
              <w:rPr>
                <w:rFonts w:ascii="Arial" w:eastAsia="Calibri" w:hAnsi="Arial" w:cs="Arial"/>
                <w:b/>
                <w:bCs/>
                <w:sz w:val="24"/>
              </w:rPr>
              <w:t xml:space="preserve">Online/AI Chat Function </w:t>
            </w:r>
          </w:p>
          <w:p w14:paraId="2DEA0027" w14:textId="77777777" w:rsidR="00740AE5" w:rsidRPr="00740AE5" w:rsidRDefault="00740AE5" w:rsidP="00740AE5">
            <w:pPr>
              <w:rPr>
                <w:rFonts w:ascii="Arial" w:eastAsia="Calibri" w:hAnsi="Arial" w:cs="Arial"/>
                <w:sz w:val="24"/>
              </w:rPr>
            </w:pPr>
            <w:r w:rsidRPr="00740AE5">
              <w:rPr>
                <w:rFonts w:ascii="Arial" w:eastAsia="Calibri" w:hAnsi="Arial" w:cs="Arial"/>
                <w:sz w:val="24"/>
              </w:rPr>
              <w:t xml:space="preserve">(If there is a chat/messaging function that does not allow any live chat or is entirely help desk AI, it is an instant </w:t>
            </w:r>
            <w:r w:rsidRPr="00740AE5">
              <w:rPr>
                <w:rFonts w:ascii="Arial" w:eastAsia="Calibri" w:hAnsi="Arial" w:cs="Arial"/>
                <w:sz w:val="24"/>
                <w:highlight w:val="red"/>
              </w:rPr>
              <w:t>RED</w:t>
            </w:r>
            <w:r w:rsidRPr="00740AE5">
              <w:rPr>
                <w:rFonts w:ascii="Arial" w:eastAsia="Calibri" w:hAnsi="Arial" w:cs="Arial"/>
                <w:sz w:val="24"/>
              </w:rPr>
              <w:t>.)</w:t>
            </w:r>
          </w:p>
          <w:p w14:paraId="051498AF" w14:textId="77777777" w:rsidR="00740AE5" w:rsidRPr="00740AE5" w:rsidRDefault="00740AE5" w:rsidP="00740AE5">
            <w:pPr>
              <w:rPr>
                <w:rFonts w:ascii="Arial" w:eastAsia="Calibri" w:hAnsi="Arial" w:cs="Arial"/>
                <w:sz w:val="24"/>
              </w:rPr>
            </w:pPr>
            <w:r w:rsidRPr="00740AE5">
              <w:rPr>
                <w:rFonts w:ascii="Arial" w:eastAsia="Calibri" w:hAnsi="Arial" w:cs="Arial"/>
                <w:sz w:val="24"/>
              </w:rPr>
              <w:t xml:space="preserve"> </w:t>
            </w:r>
          </w:p>
        </w:tc>
        <w:tc>
          <w:tcPr>
            <w:tcW w:w="2420" w:type="dxa"/>
            <w:tcBorders>
              <w:top w:val="single" w:sz="4" w:space="0" w:color="auto"/>
              <w:left w:val="single" w:sz="4" w:space="0" w:color="auto"/>
              <w:bottom w:val="single" w:sz="4" w:space="0" w:color="auto"/>
              <w:right w:val="single" w:sz="4" w:space="0" w:color="auto"/>
            </w:tcBorders>
            <w:hideMark/>
          </w:tcPr>
          <w:p w14:paraId="0232341D" w14:textId="77777777" w:rsidR="00740AE5" w:rsidRPr="00740AE5" w:rsidRDefault="00740AE5" w:rsidP="00740AE5">
            <w:pPr>
              <w:rPr>
                <w:rFonts w:ascii="Arial" w:eastAsia="Calibri" w:hAnsi="Arial" w:cs="Arial"/>
                <w:b/>
                <w:bCs/>
                <w:sz w:val="24"/>
              </w:rPr>
            </w:pPr>
            <w:r w:rsidRPr="00740AE5">
              <w:rPr>
                <w:rFonts w:ascii="Arial" w:eastAsia="Calibri" w:hAnsi="Arial" w:cs="Arial"/>
                <w:b/>
                <w:bCs/>
                <w:sz w:val="24"/>
              </w:rPr>
              <w:t>E-mail Support</w:t>
            </w:r>
          </w:p>
        </w:tc>
        <w:tc>
          <w:tcPr>
            <w:tcW w:w="2420" w:type="dxa"/>
            <w:tcBorders>
              <w:top w:val="single" w:sz="4" w:space="0" w:color="auto"/>
              <w:left w:val="single" w:sz="4" w:space="0" w:color="auto"/>
              <w:bottom w:val="single" w:sz="4" w:space="0" w:color="auto"/>
              <w:right w:val="single" w:sz="4" w:space="0" w:color="auto"/>
            </w:tcBorders>
            <w:hideMark/>
          </w:tcPr>
          <w:p w14:paraId="5B05FB66" w14:textId="77777777" w:rsidR="00740AE5" w:rsidRPr="00740AE5" w:rsidRDefault="00740AE5" w:rsidP="00740AE5">
            <w:pPr>
              <w:rPr>
                <w:rFonts w:ascii="Arial" w:eastAsia="Calibri" w:hAnsi="Arial" w:cs="Arial"/>
                <w:b/>
                <w:bCs/>
                <w:sz w:val="24"/>
              </w:rPr>
            </w:pPr>
            <w:r w:rsidRPr="00740AE5">
              <w:rPr>
                <w:rFonts w:ascii="Arial" w:eastAsia="Calibri" w:hAnsi="Arial" w:cs="Arial"/>
                <w:b/>
                <w:bCs/>
                <w:sz w:val="24"/>
              </w:rPr>
              <w:t>FAQ</w:t>
            </w:r>
          </w:p>
          <w:p w14:paraId="0F8A611C" w14:textId="77777777" w:rsidR="00740AE5" w:rsidRPr="00740AE5" w:rsidRDefault="00740AE5" w:rsidP="00740AE5">
            <w:pPr>
              <w:rPr>
                <w:rFonts w:ascii="Arial" w:eastAsia="Calibri" w:hAnsi="Arial" w:cs="Arial"/>
                <w:sz w:val="24"/>
              </w:rPr>
            </w:pPr>
            <w:r w:rsidRPr="00740AE5">
              <w:rPr>
                <w:rFonts w:ascii="Arial" w:eastAsia="Calibri" w:hAnsi="Arial" w:cs="Arial"/>
                <w:sz w:val="24"/>
              </w:rPr>
              <w:t xml:space="preserve">(If no information on cancelling, instant </w:t>
            </w:r>
            <w:r w:rsidRPr="00740AE5">
              <w:rPr>
                <w:rFonts w:ascii="Arial" w:eastAsia="Calibri" w:hAnsi="Arial" w:cs="Arial"/>
                <w:sz w:val="24"/>
                <w:highlight w:val="red"/>
              </w:rPr>
              <w:t>RED</w:t>
            </w:r>
            <w:r w:rsidRPr="00740AE5">
              <w:rPr>
                <w:rFonts w:ascii="Arial" w:eastAsia="Calibri" w:hAnsi="Arial" w:cs="Arial"/>
                <w:sz w:val="24"/>
              </w:rPr>
              <w:t>.)</w:t>
            </w:r>
          </w:p>
          <w:p w14:paraId="4ABC2C9D" w14:textId="77777777" w:rsidR="00740AE5" w:rsidRPr="00740AE5" w:rsidRDefault="00740AE5" w:rsidP="00740AE5">
            <w:pPr>
              <w:rPr>
                <w:rFonts w:ascii="Arial" w:eastAsia="Calibri" w:hAnsi="Arial" w:cs="Arial"/>
                <w:sz w:val="24"/>
              </w:rPr>
            </w:pPr>
            <w:r w:rsidRPr="00740AE5">
              <w:rPr>
                <w:rFonts w:ascii="Arial" w:eastAsia="Calibri" w:hAnsi="Arial" w:cs="Arial"/>
                <w:sz w:val="24"/>
              </w:rPr>
              <w:t xml:space="preserve">(If there is information on cancelling, but it is not particularly helpful </w:t>
            </w:r>
            <w:r w:rsidRPr="00740AE5">
              <w:rPr>
                <w:rFonts w:ascii="Arial" w:eastAsia="Calibri" w:hAnsi="Arial" w:cs="Arial"/>
                <w:sz w:val="24"/>
                <w:highlight w:val="yellow"/>
              </w:rPr>
              <w:t>YELLOW</w:t>
            </w:r>
            <w:r w:rsidRPr="00740AE5">
              <w:rPr>
                <w:rFonts w:ascii="Arial" w:eastAsia="Calibri" w:hAnsi="Arial" w:cs="Arial"/>
                <w:sz w:val="24"/>
              </w:rPr>
              <w:t>.)</w:t>
            </w:r>
          </w:p>
        </w:tc>
        <w:tc>
          <w:tcPr>
            <w:tcW w:w="2420" w:type="dxa"/>
            <w:tcBorders>
              <w:top w:val="single" w:sz="4" w:space="0" w:color="auto"/>
              <w:left w:val="single" w:sz="4" w:space="0" w:color="auto"/>
              <w:bottom w:val="single" w:sz="4" w:space="0" w:color="auto"/>
              <w:right w:val="single" w:sz="4" w:space="0" w:color="auto"/>
            </w:tcBorders>
            <w:hideMark/>
          </w:tcPr>
          <w:p w14:paraId="30085AC7" w14:textId="77777777" w:rsidR="00740AE5" w:rsidRPr="00740AE5" w:rsidRDefault="00740AE5" w:rsidP="00740AE5">
            <w:pPr>
              <w:rPr>
                <w:rFonts w:ascii="Arial" w:eastAsia="Calibri" w:hAnsi="Arial" w:cs="Arial"/>
                <w:b/>
                <w:bCs/>
                <w:sz w:val="24"/>
              </w:rPr>
            </w:pPr>
            <w:r w:rsidRPr="00740AE5">
              <w:rPr>
                <w:rFonts w:ascii="Arial" w:eastAsia="Calibri" w:hAnsi="Arial" w:cs="Arial"/>
                <w:b/>
                <w:bCs/>
                <w:sz w:val="24"/>
              </w:rPr>
              <w:t>Ease of Cancellation</w:t>
            </w:r>
          </w:p>
          <w:p w14:paraId="4B8F52AB" w14:textId="77777777" w:rsidR="00740AE5" w:rsidRPr="00740AE5" w:rsidRDefault="00740AE5" w:rsidP="00740AE5">
            <w:pPr>
              <w:rPr>
                <w:rFonts w:ascii="Arial" w:eastAsia="Calibri" w:hAnsi="Arial" w:cs="Arial"/>
                <w:sz w:val="24"/>
              </w:rPr>
            </w:pPr>
            <w:r w:rsidRPr="00740AE5">
              <w:rPr>
                <w:rFonts w:ascii="Arial" w:eastAsia="Calibri" w:hAnsi="Arial" w:cs="Arial"/>
                <w:sz w:val="24"/>
              </w:rPr>
              <w:t xml:space="preserve">(if a call/chat is required, it is an instant </w:t>
            </w:r>
            <w:r w:rsidRPr="00740AE5">
              <w:rPr>
                <w:rFonts w:ascii="Arial" w:eastAsia="Calibri" w:hAnsi="Arial" w:cs="Arial"/>
                <w:sz w:val="24"/>
                <w:highlight w:val="red"/>
              </w:rPr>
              <w:t>RED</w:t>
            </w:r>
            <w:r w:rsidRPr="00740AE5">
              <w:rPr>
                <w:rFonts w:ascii="Arial" w:eastAsia="Calibri" w:hAnsi="Arial" w:cs="Arial"/>
                <w:sz w:val="24"/>
              </w:rPr>
              <w:t>.)</w:t>
            </w:r>
          </w:p>
          <w:p w14:paraId="546343CF" w14:textId="77777777" w:rsidR="00740AE5" w:rsidRPr="00740AE5" w:rsidRDefault="00740AE5" w:rsidP="00740AE5">
            <w:pPr>
              <w:rPr>
                <w:rFonts w:ascii="Arial" w:eastAsia="Calibri" w:hAnsi="Arial" w:cs="Arial"/>
                <w:sz w:val="24"/>
              </w:rPr>
            </w:pPr>
            <w:r w:rsidRPr="00740AE5">
              <w:rPr>
                <w:rFonts w:ascii="Arial" w:eastAsia="Calibri" w:hAnsi="Arial" w:cs="Arial"/>
                <w:sz w:val="24"/>
              </w:rPr>
              <w:t xml:space="preserve">(if you can cancel through a chat in almost real-time, it is a </w:t>
            </w:r>
            <w:r w:rsidRPr="00740AE5">
              <w:rPr>
                <w:rFonts w:ascii="Arial" w:eastAsia="Calibri" w:hAnsi="Arial" w:cs="Arial"/>
                <w:sz w:val="24"/>
                <w:highlight w:val="yellow"/>
              </w:rPr>
              <w:t>YELLOW</w:t>
            </w:r>
            <w:r w:rsidRPr="00740AE5">
              <w:rPr>
                <w:rFonts w:ascii="Arial" w:eastAsia="Calibri" w:hAnsi="Arial" w:cs="Arial"/>
                <w:sz w:val="24"/>
              </w:rPr>
              <w:t>.)</w:t>
            </w:r>
          </w:p>
          <w:p w14:paraId="7F2D464B" w14:textId="77777777" w:rsidR="00740AE5" w:rsidRPr="00740AE5" w:rsidRDefault="00740AE5" w:rsidP="00740AE5">
            <w:pPr>
              <w:rPr>
                <w:rFonts w:ascii="Arial" w:eastAsia="Calibri" w:hAnsi="Arial" w:cs="Arial"/>
                <w:sz w:val="24"/>
              </w:rPr>
            </w:pPr>
            <w:r w:rsidRPr="00740AE5">
              <w:rPr>
                <w:rFonts w:ascii="Arial" w:eastAsia="Calibri" w:hAnsi="Arial" w:cs="Arial"/>
                <w:sz w:val="24"/>
              </w:rPr>
              <w:t xml:space="preserve">(If you can cancel the service yourself with a button/etc., it is a </w:t>
            </w:r>
            <w:r w:rsidRPr="00740AE5">
              <w:rPr>
                <w:rFonts w:ascii="Arial" w:eastAsia="Calibri" w:hAnsi="Arial" w:cs="Arial"/>
                <w:sz w:val="24"/>
                <w:highlight w:val="green"/>
              </w:rPr>
              <w:t>GREEN</w:t>
            </w:r>
            <w:r w:rsidRPr="00740AE5">
              <w:rPr>
                <w:rFonts w:ascii="Arial" w:eastAsia="Calibri" w:hAnsi="Arial" w:cs="Arial"/>
                <w:sz w:val="24"/>
              </w:rPr>
              <w:t>.)</w:t>
            </w:r>
          </w:p>
        </w:tc>
      </w:tr>
      <w:tr w:rsidR="00216733" w:rsidRPr="00742246" w14:paraId="6A367F03" w14:textId="77777777" w:rsidTr="00740AE5">
        <w:trPr>
          <w:trHeight w:val="521"/>
        </w:trPr>
        <w:tc>
          <w:tcPr>
            <w:tcW w:w="1276" w:type="dxa"/>
            <w:tcBorders>
              <w:top w:val="single" w:sz="4" w:space="0" w:color="auto"/>
              <w:left w:val="single" w:sz="4" w:space="0" w:color="auto"/>
              <w:bottom w:val="single" w:sz="4" w:space="0" w:color="auto"/>
              <w:right w:val="single" w:sz="4" w:space="0" w:color="auto"/>
            </w:tcBorders>
            <w:hideMark/>
          </w:tcPr>
          <w:p w14:paraId="0E5F1F14" w14:textId="77777777" w:rsidR="00740AE5" w:rsidRPr="00740AE5" w:rsidRDefault="00740AE5" w:rsidP="00740AE5">
            <w:pPr>
              <w:rPr>
                <w:rFonts w:ascii="Arial" w:eastAsia="Calibri" w:hAnsi="Arial" w:cs="Arial"/>
                <w:b/>
                <w:bCs/>
                <w:sz w:val="24"/>
              </w:rPr>
            </w:pPr>
            <w:r w:rsidRPr="00740AE5">
              <w:rPr>
                <w:rFonts w:ascii="Arial" w:eastAsia="Calibri" w:hAnsi="Arial" w:cs="Arial"/>
                <w:b/>
                <w:bCs/>
                <w:sz w:val="24"/>
              </w:rPr>
              <w:t>Think Mobile</w:t>
            </w:r>
          </w:p>
        </w:tc>
        <w:tc>
          <w:tcPr>
            <w:tcW w:w="1843" w:type="dxa"/>
            <w:tcBorders>
              <w:top w:val="single" w:sz="4" w:space="0" w:color="auto"/>
              <w:left w:val="single" w:sz="4" w:space="0" w:color="auto"/>
              <w:bottom w:val="single" w:sz="4" w:space="0" w:color="auto"/>
              <w:right w:val="single" w:sz="4" w:space="0" w:color="auto"/>
            </w:tcBorders>
          </w:tcPr>
          <w:p w14:paraId="7237F5AA" w14:textId="77777777" w:rsidR="00740AE5" w:rsidRPr="00740AE5" w:rsidRDefault="00740AE5" w:rsidP="00740AE5">
            <w:pPr>
              <w:jc w:val="center"/>
              <w:rPr>
                <w:rFonts w:ascii="Arial" w:eastAsia="Calibri" w:hAnsi="Arial" w:cs="Arial"/>
                <w:sz w:val="24"/>
              </w:rPr>
            </w:pPr>
            <w:r w:rsidRPr="00740AE5">
              <w:rPr>
                <w:rFonts w:ascii="Arial" w:eastAsia="Calibri" w:hAnsi="Arial" w:cs="Arial"/>
                <w:sz w:val="24"/>
                <w:highlight w:val="yellow"/>
              </w:rPr>
              <w:t>YELLOW</w:t>
            </w:r>
          </w:p>
        </w:tc>
        <w:tc>
          <w:tcPr>
            <w:tcW w:w="2594" w:type="dxa"/>
            <w:tcBorders>
              <w:top w:val="single" w:sz="4" w:space="0" w:color="auto"/>
              <w:left w:val="single" w:sz="4" w:space="0" w:color="auto"/>
              <w:bottom w:val="single" w:sz="4" w:space="0" w:color="auto"/>
              <w:right w:val="single" w:sz="4" w:space="0" w:color="auto"/>
            </w:tcBorders>
          </w:tcPr>
          <w:p w14:paraId="67D86BD3" w14:textId="77777777" w:rsidR="00740AE5" w:rsidRPr="00740AE5" w:rsidRDefault="00740AE5" w:rsidP="00740AE5">
            <w:pPr>
              <w:jc w:val="center"/>
              <w:rPr>
                <w:rFonts w:ascii="Arial" w:eastAsia="Calibri" w:hAnsi="Arial" w:cs="Arial"/>
                <w:color w:val="FF0000"/>
                <w:sz w:val="24"/>
              </w:rPr>
            </w:pPr>
            <w:r w:rsidRPr="00740AE5">
              <w:rPr>
                <w:rFonts w:ascii="Arial" w:eastAsia="Calibri" w:hAnsi="Arial" w:cs="Arial"/>
                <w:sz w:val="24"/>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74AD5B3C" w14:textId="77777777" w:rsidR="00740AE5" w:rsidRPr="00740AE5" w:rsidRDefault="00740AE5" w:rsidP="00740AE5">
            <w:pPr>
              <w:jc w:val="center"/>
              <w:rPr>
                <w:rFonts w:ascii="Arial" w:eastAsia="Calibri" w:hAnsi="Arial" w:cs="Arial"/>
                <w:sz w:val="24"/>
              </w:rPr>
            </w:pPr>
            <w:r w:rsidRPr="00740AE5">
              <w:rPr>
                <w:rFonts w:ascii="Arial" w:eastAsia="Calibri" w:hAnsi="Arial" w:cs="Arial"/>
                <w:sz w:val="24"/>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399207FB" w14:textId="77777777" w:rsidR="00740AE5" w:rsidRPr="00740AE5" w:rsidRDefault="00740AE5" w:rsidP="00740AE5">
            <w:pPr>
              <w:jc w:val="center"/>
              <w:rPr>
                <w:rFonts w:ascii="Arial" w:eastAsia="Calibri" w:hAnsi="Arial" w:cs="Arial"/>
                <w:sz w:val="24"/>
              </w:rPr>
            </w:pPr>
            <w:r w:rsidRPr="00740AE5">
              <w:rPr>
                <w:rFonts w:ascii="Arial" w:eastAsia="Calibri" w:hAnsi="Arial" w:cs="Arial"/>
                <w:sz w:val="24"/>
                <w:highlight w:val="yellow"/>
              </w:rPr>
              <w:t>YELLOW</w:t>
            </w:r>
          </w:p>
        </w:tc>
        <w:tc>
          <w:tcPr>
            <w:tcW w:w="2420" w:type="dxa"/>
            <w:tcBorders>
              <w:top w:val="single" w:sz="4" w:space="0" w:color="auto"/>
              <w:left w:val="single" w:sz="4" w:space="0" w:color="auto"/>
              <w:bottom w:val="single" w:sz="4" w:space="0" w:color="auto"/>
              <w:right w:val="single" w:sz="4" w:space="0" w:color="auto"/>
            </w:tcBorders>
          </w:tcPr>
          <w:p w14:paraId="3248F356" w14:textId="77777777" w:rsidR="00740AE5" w:rsidRPr="00740AE5" w:rsidRDefault="00740AE5" w:rsidP="00740AE5">
            <w:pPr>
              <w:jc w:val="center"/>
              <w:rPr>
                <w:rFonts w:ascii="Arial" w:eastAsia="Calibri" w:hAnsi="Arial" w:cs="Arial"/>
                <w:sz w:val="24"/>
              </w:rPr>
            </w:pPr>
            <w:r w:rsidRPr="00740AE5">
              <w:rPr>
                <w:rFonts w:ascii="Arial" w:eastAsia="Calibri" w:hAnsi="Arial" w:cs="Arial"/>
                <w:sz w:val="24"/>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33AC0B33" w14:textId="77777777" w:rsidR="00740AE5" w:rsidRPr="00740AE5" w:rsidRDefault="00740AE5" w:rsidP="00740AE5">
            <w:pPr>
              <w:jc w:val="center"/>
              <w:rPr>
                <w:rFonts w:ascii="Arial" w:eastAsia="Calibri" w:hAnsi="Arial" w:cs="Arial"/>
                <w:sz w:val="24"/>
              </w:rPr>
            </w:pPr>
            <w:r w:rsidRPr="00740AE5">
              <w:rPr>
                <w:rFonts w:ascii="Arial" w:eastAsia="Calibri" w:hAnsi="Arial" w:cs="Arial"/>
                <w:sz w:val="24"/>
                <w:highlight w:val="red"/>
              </w:rPr>
              <w:t>RED</w:t>
            </w:r>
          </w:p>
        </w:tc>
      </w:tr>
    </w:tbl>
    <w:p w14:paraId="368B70A1" w14:textId="77777777" w:rsidR="004E6A1C" w:rsidRPr="00742246" w:rsidRDefault="004E6A1C">
      <w:pPr>
        <w:rPr>
          <w:rFonts w:ascii="Arial" w:eastAsiaTheme="majorEastAsia" w:hAnsi="Arial" w:cs="Arial"/>
          <w:color w:val="0F4761" w:themeColor="accent1" w:themeShade="BF"/>
          <w:sz w:val="32"/>
          <w:szCs w:val="32"/>
        </w:rPr>
      </w:pPr>
      <w:r w:rsidRPr="00742246">
        <w:rPr>
          <w:rFonts w:ascii="Arial" w:hAnsi="Arial" w:cs="Arial"/>
        </w:rPr>
        <w:br w:type="page"/>
      </w:r>
    </w:p>
    <w:p w14:paraId="49566F9E" w14:textId="0D5C5AB4" w:rsidR="004E6A1C" w:rsidRPr="00742246" w:rsidRDefault="004E6A1C" w:rsidP="004E6A1C">
      <w:pPr>
        <w:pStyle w:val="Heading3"/>
        <w:rPr>
          <w:rFonts w:ascii="Arial" w:hAnsi="Arial" w:cs="Arial"/>
        </w:rPr>
      </w:pPr>
      <w:bookmarkStart w:id="165" w:name="_Toc165389295"/>
      <w:r w:rsidRPr="00742246">
        <w:rPr>
          <w:rFonts w:ascii="Arial" w:hAnsi="Arial" w:cs="Arial"/>
        </w:rPr>
        <w:lastRenderedPageBreak/>
        <w:t>Accessibility Evaluation Template</w:t>
      </w:r>
      <w:bookmarkEnd w:id="165"/>
    </w:p>
    <w:tbl>
      <w:tblPr>
        <w:tblStyle w:val="TableGrid"/>
        <w:tblW w:w="14454" w:type="dxa"/>
        <w:tblLayout w:type="fixed"/>
        <w:tblLook w:val="06A0" w:firstRow="1" w:lastRow="0" w:firstColumn="1" w:lastColumn="0" w:noHBand="1" w:noVBand="1"/>
      </w:tblPr>
      <w:tblGrid>
        <w:gridCol w:w="3143"/>
        <w:gridCol w:w="2946"/>
        <w:gridCol w:w="4262"/>
        <w:gridCol w:w="4103"/>
      </w:tblGrid>
      <w:tr w:rsidR="00D63BA8" w:rsidRPr="00D63BA8" w14:paraId="36F3F830" w14:textId="77777777" w:rsidTr="0008703F">
        <w:trPr>
          <w:trHeight w:val="300"/>
        </w:trPr>
        <w:tc>
          <w:tcPr>
            <w:tcW w:w="3143" w:type="dxa"/>
            <w:tcBorders>
              <w:top w:val="single" w:sz="4" w:space="0" w:color="auto"/>
              <w:left w:val="single" w:sz="4" w:space="0" w:color="auto"/>
              <w:bottom w:val="single" w:sz="4" w:space="0" w:color="auto"/>
              <w:right w:val="single" w:sz="4" w:space="0" w:color="auto"/>
            </w:tcBorders>
          </w:tcPr>
          <w:p w14:paraId="0DA7218C" w14:textId="77777777" w:rsidR="00D63BA8" w:rsidRPr="00D63BA8" w:rsidRDefault="00D63BA8" w:rsidP="00D63BA8">
            <w:pPr>
              <w:spacing w:line="256" w:lineRule="auto"/>
              <w:rPr>
                <w:rFonts w:ascii="Arial" w:eastAsia="Calibri" w:hAnsi="Arial" w:cs="Arial"/>
                <w:b/>
                <w:bCs/>
                <w:color w:val="000000"/>
                <w:sz w:val="24"/>
              </w:rPr>
            </w:pPr>
            <w:r w:rsidRPr="00D63BA8">
              <w:rPr>
                <w:rFonts w:ascii="Arial" w:eastAsia="Calibri" w:hAnsi="Arial" w:cs="Arial"/>
                <w:b/>
                <w:bCs/>
                <w:sz w:val="24"/>
                <w:szCs w:val="24"/>
              </w:rPr>
              <w:t>Principal</w:t>
            </w:r>
          </w:p>
        </w:tc>
        <w:tc>
          <w:tcPr>
            <w:tcW w:w="2946" w:type="dxa"/>
            <w:tcBorders>
              <w:top w:val="single" w:sz="4" w:space="0" w:color="auto"/>
              <w:left w:val="single" w:sz="4" w:space="0" w:color="auto"/>
              <w:bottom w:val="single" w:sz="4" w:space="0" w:color="auto"/>
              <w:right w:val="single" w:sz="4" w:space="0" w:color="auto"/>
            </w:tcBorders>
            <w:hideMark/>
          </w:tcPr>
          <w:p w14:paraId="5FBEBE84" w14:textId="77777777" w:rsidR="00D63BA8" w:rsidRPr="00D63BA8" w:rsidRDefault="00D63BA8" w:rsidP="00D63BA8">
            <w:pPr>
              <w:spacing w:line="256" w:lineRule="auto"/>
              <w:rPr>
                <w:rFonts w:ascii="Arial" w:eastAsia="Calibri" w:hAnsi="Arial" w:cs="Arial"/>
                <w:b/>
                <w:bCs/>
                <w:color w:val="000000"/>
                <w:sz w:val="24"/>
              </w:rPr>
            </w:pPr>
            <w:r w:rsidRPr="00D63BA8">
              <w:rPr>
                <w:rFonts w:ascii="Arial" w:eastAsia="Calibri" w:hAnsi="Arial" w:cs="Arial"/>
                <w:b/>
                <w:bCs/>
                <w:sz w:val="24"/>
                <w:highlight w:val="red"/>
              </w:rPr>
              <w:t>RED</w:t>
            </w:r>
            <w:r w:rsidRPr="00D63BA8">
              <w:rPr>
                <w:rFonts w:ascii="Arial" w:eastAsia="Calibri" w:hAnsi="Arial" w:cs="Arial"/>
                <w:b/>
                <w:bCs/>
                <w:sz w:val="24"/>
              </w:rPr>
              <w:t>/</w:t>
            </w:r>
            <w:r w:rsidRPr="00D63BA8">
              <w:rPr>
                <w:rFonts w:ascii="Arial" w:eastAsia="Calibri" w:hAnsi="Arial" w:cs="Arial"/>
                <w:b/>
                <w:bCs/>
                <w:sz w:val="24"/>
                <w:highlight w:val="yellow"/>
              </w:rPr>
              <w:t>YELLOW</w:t>
            </w:r>
            <w:r w:rsidRPr="00D63BA8">
              <w:rPr>
                <w:rFonts w:ascii="Arial" w:eastAsia="Calibri" w:hAnsi="Arial" w:cs="Arial"/>
                <w:b/>
                <w:bCs/>
                <w:sz w:val="24"/>
              </w:rPr>
              <w:t>/</w:t>
            </w:r>
            <w:r w:rsidRPr="00D63BA8">
              <w:rPr>
                <w:rFonts w:ascii="Arial" w:eastAsia="Calibri" w:hAnsi="Arial" w:cs="Arial"/>
                <w:b/>
                <w:bCs/>
                <w:sz w:val="24"/>
                <w:highlight w:val="green"/>
              </w:rPr>
              <w:t>GREEN</w:t>
            </w:r>
            <w:r w:rsidRPr="00D63BA8">
              <w:rPr>
                <w:rFonts w:ascii="Arial" w:eastAsia="Calibri" w:hAnsi="Arial" w:cs="Arial"/>
                <w:b/>
                <w:bCs/>
                <w:sz w:val="24"/>
              </w:rPr>
              <w:t>/NA</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39FB2CF" w14:textId="77777777" w:rsidR="00D63BA8" w:rsidRPr="00D63BA8" w:rsidRDefault="00D63BA8" w:rsidP="00D63BA8">
            <w:pPr>
              <w:spacing w:line="256" w:lineRule="auto"/>
              <w:rPr>
                <w:rFonts w:ascii="Arial" w:eastAsia="Calibri" w:hAnsi="Arial" w:cs="Arial"/>
                <w:b/>
                <w:bCs/>
                <w:sz w:val="24"/>
              </w:rPr>
            </w:pPr>
            <w:r w:rsidRPr="00D63BA8">
              <w:rPr>
                <w:rFonts w:ascii="Arial" w:eastAsia="Calibri" w:hAnsi="Arial" w:cs="Arial"/>
                <w:b/>
                <w:bCs/>
                <w:sz w:val="24"/>
              </w:rPr>
              <w:t>Image(s)</w:t>
            </w:r>
          </w:p>
        </w:tc>
        <w:tc>
          <w:tcPr>
            <w:tcW w:w="4103" w:type="dxa"/>
            <w:tcBorders>
              <w:top w:val="single" w:sz="4" w:space="0" w:color="auto"/>
              <w:left w:val="single" w:sz="4" w:space="0" w:color="auto"/>
              <w:bottom w:val="single" w:sz="4" w:space="0" w:color="auto"/>
              <w:right w:val="single" w:sz="4" w:space="0" w:color="auto"/>
            </w:tcBorders>
          </w:tcPr>
          <w:p w14:paraId="109B7569" w14:textId="77777777" w:rsidR="00D63BA8" w:rsidRPr="00D63BA8" w:rsidRDefault="00D63BA8" w:rsidP="00D63BA8">
            <w:pPr>
              <w:spacing w:line="256" w:lineRule="auto"/>
              <w:rPr>
                <w:rFonts w:ascii="Arial" w:eastAsia="Calibri" w:hAnsi="Arial" w:cs="Arial"/>
                <w:b/>
                <w:bCs/>
                <w:sz w:val="24"/>
              </w:rPr>
            </w:pPr>
            <w:r w:rsidRPr="00D63BA8">
              <w:rPr>
                <w:rFonts w:ascii="Arial" w:eastAsia="Calibri" w:hAnsi="Arial" w:cs="Arial"/>
                <w:b/>
                <w:bCs/>
                <w:sz w:val="24"/>
              </w:rPr>
              <w:t>Notes</w:t>
            </w:r>
          </w:p>
        </w:tc>
      </w:tr>
      <w:tr w:rsidR="00D63BA8" w:rsidRPr="00D63BA8" w14:paraId="376AA3AC" w14:textId="77777777" w:rsidTr="0008703F">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66"/>
          </w:tcPr>
          <w:p w14:paraId="4885285F" w14:textId="77777777" w:rsidR="00D63BA8" w:rsidRPr="00D63BA8" w:rsidRDefault="00D63BA8" w:rsidP="00FF45B8">
            <w:pPr>
              <w:numPr>
                <w:ilvl w:val="0"/>
                <w:numId w:val="120"/>
              </w:numPr>
              <w:contextualSpacing/>
              <w:rPr>
                <w:rFonts w:ascii="Arial" w:eastAsia="Calibri" w:hAnsi="Arial" w:cs="Arial"/>
                <w:b/>
                <w:sz w:val="28"/>
                <w:szCs w:val="24"/>
              </w:rPr>
            </w:pPr>
            <w:r w:rsidRPr="00D63BA8">
              <w:rPr>
                <w:rFonts w:ascii="Arial" w:eastAsia="Calibri" w:hAnsi="Arial" w:cs="Arial"/>
                <w:b/>
                <w:sz w:val="28"/>
                <w:szCs w:val="24"/>
              </w:rPr>
              <w:t>Visual</w:t>
            </w:r>
          </w:p>
        </w:tc>
      </w:tr>
      <w:tr w:rsidR="00D63BA8" w:rsidRPr="00D63BA8" w14:paraId="0C20B1C7" w14:textId="77777777" w:rsidTr="0008703F">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1115CB30" w14:textId="77777777" w:rsidR="00D63BA8" w:rsidRPr="00D63BA8" w:rsidRDefault="00D63BA8" w:rsidP="00D63BA8">
            <w:pPr>
              <w:rPr>
                <w:rFonts w:ascii="Arial" w:eastAsia="Calibri" w:hAnsi="Arial" w:cs="Arial"/>
                <w:b/>
                <w:bCs/>
                <w:sz w:val="24"/>
              </w:rPr>
            </w:pPr>
            <w:r w:rsidRPr="00D63BA8">
              <w:rPr>
                <w:rFonts w:ascii="Arial" w:eastAsia="Calibri" w:hAnsi="Arial" w:cs="Arial"/>
                <w:b/>
                <w:bCs/>
                <w:sz w:val="24"/>
              </w:rPr>
              <w:t>Screen Reader Capabilities</w:t>
            </w:r>
          </w:p>
        </w:tc>
      </w:tr>
      <w:tr w:rsidR="00D63BA8" w:rsidRPr="00D63BA8" w14:paraId="4E7C246E" w14:textId="77777777" w:rsidTr="0008703F">
        <w:trPr>
          <w:trHeight w:val="300"/>
        </w:trPr>
        <w:tc>
          <w:tcPr>
            <w:tcW w:w="3143" w:type="dxa"/>
            <w:tcBorders>
              <w:top w:val="single" w:sz="4" w:space="0" w:color="auto"/>
              <w:left w:val="single" w:sz="4" w:space="0" w:color="auto"/>
              <w:bottom w:val="single" w:sz="4" w:space="0" w:color="auto"/>
              <w:right w:val="single" w:sz="4" w:space="0" w:color="auto"/>
            </w:tcBorders>
          </w:tcPr>
          <w:p w14:paraId="5D50E1C1" w14:textId="77777777" w:rsidR="00D63BA8" w:rsidRPr="00D63BA8" w:rsidRDefault="00D63BA8" w:rsidP="00FF45B8">
            <w:pPr>
              <w:numPr>
                <w:ilvl w:val="0"/>
                <w:numId w:val="1"/>
              </w:numPr>
              <w:contextualSpacing/>
              <w:rPr>
                <w:rFonts w:ascii="Arial" w:eastAsia="Calibri" w:hAnsi="Arial" w:cs="Arial"/>
                <w:sz w:val="24"/>
              </w:rPr>
            </w:pPr>
            <w:r w:rsidRPr="00D63BA8">
              <w:rPr>
                <w:rFonts w:ascii="Arial" w:eastAsia="Calibri" w:hAnsi="Arial" w:cs="Arial"/>
                <w:sz w:val="24"/>
              </w:rPr>
              <w:t>Text</w:t>
            </w:r>
          </w:p>
          <w:p w14:paraId="02F18761" w14:textId="77777777" w:rsidR="00D63BA8" w:rsidRPr="00D63BA8" w:rsidRDefault="00D63BA8" w:rsidP="00FF45B8">
            <w:pPr>
              <w:numPr>
                <w:ilvl w:val="0"/>
                <w:numId w:val="1"/>
              </w:numPr>
              <w:contextualSpacing/>
              <w:rPr>
                <w:rFonts w:ascii="Arial" w:eastAsia="Calibri" w:hAnsi="Arial" w:cs="Arial"/>
                <w:sz w:val="24"/>
              </w:rPr>
            </w:pPr>
            <w:r w:rsidRPr="00D63BA8">
              <w:rPr>
                <w:rFonts w:ascii="Arial" w:eastAsia="Calibri" w:hAnsi="Arial" w:cs="Arial"/>
                <w:sz w:val="24"/>
              </w:rPr>
              <w:t>Non-Text Content</w:t>
            </w:r>
          </w:p>
          <w:p w14:paraId="06E334B0" w14:textId="77777777" w:rsidR="00D63BA8" w:rsidRPr="00D63BA8" w:rsidRDefault="00D63BA8" w:rsidP="00FF45B8">
            <w:pPr>
              <w:numPr>
                <w:ilvl w:val="0"/>
                <w:numId w:val="1"/>
              </w:numPr>
              <w:contextualSpacing/>
              <w:rPr>
                <w:rFonts w:ascii="Arial" w:eastAsia="Calibri" w:hAnsi="Arial" w:cs="Arial"/>
                <w:sz w:val="24"/>
              </w:rPr>
            </w:pPr>
            <w:r w:rsidRPr="00D63BA8">
              <w:rPr>
                <w:rFonts w:ascii="Arial" w:eastAsia="Calibri" w:hAnsi="Arial" w:cs="Arial"/>
                <w:sz w:val="24"/>
              </w:rPr>
              <w:t>Headings</w:t>
            </w:r>
          </w:p>
          <w:p w14:paraId="5568EA01" w14:textId="77777777" w:rsidR="00D63BA8" w:rsidRPr="00D63BA8" w:rsidRDefault="00D63BA8" w:rsidP="00FF45B8">
            <w:pPr>
              <w:numPr>
                <w:ilvl w:val="0"/>
                <w:numId w:val="1"/>
              </w:numPr>
              <w:contextualSpacing/>
              <w:rPr>
                <w:rFonts w:ascii="Arial" w:eastAsia="Calibri" w:hAnsi="Arial" w:cs="Arial"/>
                <w:sz w:val="24"/>
              </w:rPr>
            </w:pPr>
            <w:r w:rsidRPr="00D63BA8">
              <w:rPr>
                <w:rFonts w:ascii="Arial" w:eastAsia="Calibri" w:hAnsi="Arial" w:cs="Arial"/>
                <w:sz w:val="24"/>
              </w:rPr>
              <w:t>Buttons and Links</w:t>
            </w:r>
          </w:p>
          <w:p w14:paraId="34E5FD53" w14:textId="77777777" w:rsidR="00D63BA8" w:rsidRPr="00D63BA8" w:rsidRDefault="00D63BA8" w:rsidP="00FF45B8">
            <w:pPr>
              <w:numPr>
                <w:ilvl w:val="0"/>
                <w:numId w:val="1"/>
              </w:numPr>
              <w:contextualSpacing/>
              <w:rPr>
                <w:rFonts w:ascii="Arial" w:eastAsia="Calibri" w:hAnsi="Arial" w:cs="Arial"/>
                <w:sz w:val="24"/>
              </w:rPr>
            </w:pPr>
            <w:r w:rsidRPr="00D63BA8">
              <w:rPr>
                <w:rFonts w:ascii="Arial" w:eastAsia="Calibri" w:hAnsi="Arial" w:cs="Arial"/>
                <w:sz w:val="24"/>
              </w:rPr>
              <w:t>Input Fields (Instructions/Error Suggestions)</w:t>
            </w:r>
          </w:p>
          <w:p w14:paraId="763422F4" w14:textId="77777777" w:rsidR="00D63BA8" w:rsidRPr="00D63BA8" w:rsidRDefault="00D63BA8" w:rsidP="00FF45B8">
            <w:pPr>
              <w:numPr>
                <w:ilvl w:val="0"/>
                <w:numId w:val="1"/>
              </w:numPr>
              <w:contextualSpacing/>
              <w:rPr>
                <w:rFonts w:ascii="Arial" w:eastAsia="Calibri" w:hAnsi="Arial" w:cs="Arial"/>
                <w:sz w:val="24"/>
              </w:rPr>
            </w:pPr>
            <w:r w:rsidRPr="00D63BA8">
              <w:rPr>
                <w:rFonts w:ascii="Arial" w:eastAsia="Calibri" w:hAnsi="Arial" w:cs="Arial"/>
                <w:sz w:val="24"/>
              </w:rPr>
              <w:t>Focus Order</w:t>
            </w:r>
          </w:p>
          <w:p w14:paraId="492DE79F" w14:textId="77777777" w:rsidR="00D63BA8" w:rsidRPr="00D63BA8" w:rsidRDefault="00D63BA8" w:rsidP="00D63BA8">
            <w:pPr>
              <w:rPr>
                <w:rFonts w:ascii="Arial" w:eastAsia="Calibri" w:hAnsi="Arial" w:cs="Arial"/>
                <w:sz w:val="24"/>
              </w:rPr>
            </w:pPr>
          </w:p>
          <w:p w14:paraId="011B97B5" w14:textId="77777777" w:rsidR="00D63BA8" w:rsidRPr="00D63BA8" w:rsidRDefault="00D63BA8" w:rsidP="00D63BA8">
            <w:pPr>
              <w:rPr>
                <w:rFonts w:ascii="Arial" w:eastAsia="Calibri" w:hAnsi="Arial" w:cs="Arial"/>
                <w:sz w:val="24"/>
              </w:rPr>
            </w:pPr>
            <w:r w:rsidRPr="00D63BA8">
              <w:rPr>
                <w:rFonts w:ascii="Arial" w:eastAsia="Calibri" w:hAnsi="Arial" w:cs="Arial"/>
                <w:sz w:val="24"/>
              </w:rPr>
              <w:t>Screen readers provide important auditory guidance, supporting any blind user or individual with low vision. These tools range from reading texts and identifying different page elements such as that of images, buttons, headings, and form fields.</w:t>
            </w:r>
          </w:p>
          <w:p w14:paraId="1A979F2C" w14:textId="77777777" w:rsidR="00D63BA8" w:rsidRPr="00D63BA8" w:rsidRDefault="00D63BA8" w:rsidP="00D63BA8">
            <w:pPr>
              <w:rPr>
                <w:rFonts w:ascii="Arial" w:eastAsia="Calibri" w:hAnsi="Arial" w:cs="Arial"/>
                <w:sz w:val="24"/>
              </w:rPr>
            </w:pPr>
          </w:p>
          <w:p w14:paraId="45C2191A" w14:textId="77777777" w:rsidR="00D63BA8" w:rsidRPr="00D63BA8" w:rsidRDefault="00D63BA8" w:rsidP="00D63BA8">
            <w:pPr>
              <w:rPr>
                <w:rFonts w:ascii="Arial" w:eastAsia="Calibri" w:hAnsi="Arial" w:cs="Arial"/>
                <w:sz w:val="24"/>
              </w:rPr>
            </w:pPr>
            <w:r w:rsidRPr="00D63BA8">
              <w:rPr>
                <w:rFonts w:ascii="Arial" w:eastAsia="Calibri" w:hAnsi="Arial" w:cs="Arial"/>
                <w:sz w:val="24"/>
              </w:rPr>
              <w:t>This is in line with WCAG 2.2 criteria:</w:t>
            </w:r>
          </w:p>
          <w:p w14:paraId="4249CFAD" w14:textId="77777777" w:rsidR="00D63BA8" w:rsidRPr="00D63BA8" w:rsidRDefault="00D63BA8" w:rsidP="00FF45B8">
            <w:pPr>
              <w:numPr>
                <w:ilvl w:val="0"/>
                <w:numId w:val="2"/>
              </w:numPr>
              <w:contextualSpacing/>
              <w:rPr>
                <w:rFonts w:ascii="Arial" w:eastAsia="Calibri" w:hAnsi="Arial" w:cs="Arial"/>
                <w:sz w:val="24"/>
              </w:rPr>
            </w:pPr>
            <w:r w:rsidRPr="00D63BA8">
              <w:rPr>
                <w:rFonts w:ascii="Arial" w:eastAsia="Calibri" w:hAnsi="Arial" w:cs="Arial"/>
                <w:sz w:val="24"/>
              </w:rPr>
              <w:t>1.3.5 Identify Input Purpose (AA)</w:t>
            </w:r>
          </w:p>
          <w:p w14:paraId="24B0FE1C" w14:textId="77777777" w:rsidR="00D63BA8" w:rsidRPr="00D63BA8" w:rsidRDefault="00D63BA8" w:rsidP="00FF45B8">
            <w:pPr>
              <w:numPr>
                <w:ilvl w:val="0"/>
                <w:numId w:val="2"/>
              </w:numPr>
              <w:contextualSpacing/>
              <w:rPr>
                <w:rFonts w:ascii="Arial" w:eastAsia="Calibri" w:hAnsi="Arial" w:cs="Arial"/>
                <w:sz w:val="24"/>
              </w:rPr>
            </w:pPr>
            <w:r w:rsidRPr="00D63BA8">
              <w:rPr>
                <w:rFonts w:ascii="Arial" w:eastAsia="Calibri" w:hAnsi="Arial" w:cs="Arial"/>
                <w:sz w:val="24"/>
              </w:rPr>
              <w:t>2.4.3 Focus Order (Level A)</w:t>
            </w:r>
          </w:p>
          <w:p w14:paraId="35113EFB" w14:textId="77777777" w:rsidR="00D63BA8" w:rsidRPr="00D63BA8" w:rsidRDefault="00D63BA8" w:rsidP="00FF45B8">
            <w:pPr>
              <w:numPr>
                <w:ilvl w:val="0"/>
                <w:numId w:val="2"/>
              </w:numPr>
              <w:contextualSpacing/>
              <w:rPr>
                <w:rFonts w:ascii="Arial" w:eastAsia="Calibri" w:hAnsi="Arial" w:cs="Arial"/>
                <w:sz w:val="24"/>
              </w:rPr>
            </w:pPr>
            <w:r w:rsidRPr="00D63BA8">
              <w:rPr>
                <w:rFonts w:ascii="Arial" w:eastAsia="Calibri" w:hAnsi="Arial" w:cs="Arial"/>
                <w:sz w:val="24"/>
              </w:rPr>
              <w:lastRenderedPageBreak/>
              <w:t>2.4.6 Headings and Labels (Level AA)</w:t>
            </w:r>
          </w:p>
          <w:p w14:paraId="71A9EF9C" w14:textId="77777777" w:rsidR="00D63BA8" w:rsidRPr="00D63BA8" w:rsidRDefault="00D63BA8" w:rsidP="00D63BA8">
            <w:pPr>
              <w:ind w:left="720"/>
              <w:contextualSpacing/>
              <w:rPr>
                <w:rFonts w:ascii="Arial" w:eastAsia="Calibri" w:hAnsi="Arial" w:cs="Arial"/>
                <w:sz w:val="24"/>
              </w:rPr>
            </w:pPr>
          </w:p>
        </w:tc>
        <w:tc>
          <w:tcPr>
            <w:tcW w:w="2946" w:type="dxa"/>
            <w:tcBorders>
              <w:top w:val="single" w:sz="4" w:space="0" w:color="auto"/>
              <w:left w:val="single" w:sz="4" w:space="0" w:color="auto"/>
              <w:bottom w:val="single" w:sz="4" w:space="0" w:color="auto"/>
              <w:right w:val="single" w:sz="4" w:space="0" w:color="auto"/>
            </w:tcBorders>
          </w:tcPr>
          <w:p w14:paraId="1F5A1801" w14:textId="77777777" w:rsidR="00D63BA8" w:rsidRPr="00D63BA8" w:rsidRDefault="00D63BA8" w:rsidP="00D63BA8">
            <w:pPr>
              <w:rPr>
                <w:rFonts w:ascii="Arial" w:eastAsia="Calibri" w:hAnsi="Arial" w:cs="Arial"/>
                <w:sz w:val="24"/>
              </w:rPr>
            </w:pPr>
            <w:r w:rsidRPr="00D63BA8">
              <w:rPr>
                <w:rFonts w:ascii="Arial" w:eastAsia="Calibri" w:hAnsi="Arial" w:cs="Arial"/>
                <w:b/>
                <w:bCs/>
                <w:sz w:val="24"/>
                <w:highlight w:val="red"/>
              </w:rPr>
              <w:lastRenderedPageBreak/>
              <w:t>RED</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E579A3B" w14:textId="55714AA3" w:rsidR="00D63BA8" w:rsidRPr="00D63BA8" w:rsidRDefault="00D63BA8" w:rsidP="00D63BA8">
            <w:pPr>
              <w:spacing w:before="100" w:beforeAutospacing="1" w:after="100" w:afterAutospacing="1"/>
              <w:rPr>
                <w:rFonts w:ascii="Arial" w:eastAsia="Times New Roman" w:hAnsi="Arial" w:cs="Arial"/>
                <w:b/>
                <w:bCs/>
                <w:kern w:val="0"/>
                <w:sz w:val="24"/>
                <w:szCs w:val="24"/>
                <w:lang w:eastAsia="en-AU"/>
                <w14:ligatures w14:val="none"/>
              </w:rPr>
            </w:pPr>
            <w:r w:rsidRPr="00D63BA8">
              <w:rPr>
                <w:rFonts w:ascii="Arial" w:eastAsia="Times New Roman" w:hAnsi="Arial" w:cs="Arial"/>
                <w:b/>
                <w:bCs/>
                <w:kern w:val="0"/>
                <w:sz w:val="24"/>
                <w:szCs w:val="24"/>
                <w:lang w:eastAsia="en-AU"/>
                <w14:ligatures w14:val="none"/>
              </w:rPr>
              <w:t>Screen reader</w:t>
            </w:r>
            <w:r w:rsidRPr="00D63BA8">
              <w:rPr>
                <w:rFonts w:ascii="Arial" w:eastAsia="Times New Roman" w:hAnsi="Arial" w:cs="Arial"/>
                <w:b/>
                <w:bCs/>
                <w:kern w:val="0"/>
                <w:sz w:val="24"/>
                <w:szCs w:val="24"/>
                <w:lang w:eastAsia="en-AU"/>
                <w14:ligatures w14:val="none"/>
              </w:rPr>
              <w:br/>
            </w:r>
            <w:r w:rsidRPr="00D63BA8">
              <w:rPr>
                <w:rFonts w:ascii="Arial" w:eastAsia="Times New Roman" w:hAnsi="Arial" w:cs="Arial"/>
                <w:noProof/>
                <w:kern w:val="0"/>
                <w:sz w:val="24"/>
                <w:szCs w:val="24"/>
                <w:lang w:eastAsia="en-AU"/>
              </w:rPr>
              <w:drawing>
                <wp:inline distT="0" distB="0" distL="0" distR="0" wp14:anchorId="759A847A" wp14:editId="02881333">
                  <wp:extent cx="1108766" cy="2463802"/>
                  <wp:effectExtent l="0" t="0" r="0" b="0"/>
                  <wp:docPr id="968460033" name="Picture 7" descr="Screenshot of navigation pane being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460033" name="Picture 7" descr="Screenshot of navigation pane being highlighted."/>
                          <pic:cNvPicPr/>
                        </pic:nvPicPr>
                        <pic:blipFill>
                          <a:blip r:embed="rId519" cstate="print">
                            <a:extLst>
                              <a:ext uri="{28A0092B-C50C-407E-A947-70E740481C1C}">
                                <a14:useLocalDpi xmlns:a14="http://schemas.microsoft.com/office/drawing/2010/main" val="0"/>
                              </a:ext>
                            </a:extLst>
                          </a:blip>
                          <a:stretch>
                            <a:fillRect/>
                          </a:stretch>
                        </pic:blipFill>
                        <pic:spPr>
                          <a:xfrm>
                            <a:off x="0" y="0"/>
                            <a:ext cx="1114175" cy="2475822"/>
                          </a:xfrm>
                          <a:prstGeom prst="rect">
                            <a:avLst/>
                          </a:prstGeom>
                        </pic:spPr>
                      </pic:pic>
                    </a:graphicData>
                  </a:graphic>
                </wp:inline>
              </w:drawing>
            </w:r>
            <w:r w:rsidRPr="00D63BA8">
              <w:rPr>
                <w:rFonts w:ascii="Arial" w:eastAsia="Times New Roman" w:hAnsi="Arial" w:cs="Arial"/>
                <w:b/>
                <w:bCs/>
                <w:kern w:val="0"/>
                <w:sz w:val="24"/>
                <w:szCs w:val="24"/>
                <w:lang w:eastAsia="en-AU"/>
                <w14:ligatures w14:val="none"/>
              </w:rPr>
              <w:t xml:space="preserve"> </w:t>
            </w:r>
            <w:r w:rsidRPr="00D63BA8">
              <w:rPr>
                <w:rFonts w:ascii="Arial" w:eastAsia="Times New Roman" w:hAnsi="Arial" w:cs="Arial"/>
                <w:noProof/>
                <w:kern w:val="0"/>
                <w:sz w:val="24"/>
                <w:szCs w:val="24"/>
                <w:lang w:eastAsia="en-AU"/>
              </w:rPr>
              <w:drawing>
                <wp:inline distT="0" distB="0" distL="0" distR="0" wp14:anchorId="7C339D9E" wp14:editId="1768A588">
                  <wp:extent cx="1108765" cy="2463801"/>
                  <wp:effectExtent l="0" t="0" r="0" b="0"/>
                  <wp:docPr id="952019088" name="Picture 8" descr="Screenshot of navigation pane being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019088" name="Picture 8" descr="Screenshot of navigation pane being highlighted."/>
                          <pic:cNvPicPr/>
                        </pic:nvPicPr>
                        <pic:blipFill>
                          <a:blip r:embed="rId520" cstate="print">
                            <a:extLst>
                              <a:ext uri="{28A0092B-C50C-407E-A947-70E740481C1C}">
                                <a14:useLocalDpi xmlns:a14="http://schemas.microsoft.com/office/drawing/2010/main" val="0"/>
                              </a:ext>
                            </a:extLst>
                          </a:blip>
                          <a:stretch>
                            <a:fillRect/>
                          </a:stretch>
                        </pic:blipFill>
                        <pic:spPr>
                          <a:xfrm>
                            <a:off x="0" y="0"/>
                            <a:ext cx="1115551" cy="2478881"/>
                          </a:xfrm>
                          <a:prstGeom prst="rect">
                            <a:avLst/>
                          </a:prstGeom>
                        </pic:spPr>
                      </pic:pic>
                    </a:graphicData>
                  </a:graphic>
                </wp:inline>
              </w:drawing>
            </w:r>
            <w:r w:rsidRPr="00D63BA8">
              <w:rPr>
                <w:rFonts w:ascii="Arial" w:eastAsia="Times New Roman" w:hAnsi="Arial" w:cs="Arial"/>
                <w:b/>
                <w:bCs/>
                <w:kern w:val="0"/>
                <w:sz w:val="24"/>
                <w:szCs w:val="24"/>
                <w:lang w:eastAsia="en-AU"/>
                <w14:ligatures w14:val="none"/>
              </w:rPr>
              <w:t xml:space="preserve"> </w:t>
            </w:r>
          </w:p>
          <w:p w14:paraId="50791D70" w14:textId="77777777" w:rsidR="00D63BA8" w:rsidRPr="00D63BA8" w:rsidRDefault="00D63BA8" w:rsidP="00D63BA8">
            <w:pPr>
              <w:rPr>
                <w:rFonts w:ascii="Arial" w:eastAsia="Calibri" w:hAnsi="Arial" w:cs="Arial"/>
                <w:sz w:val="24"/>
              </w:rPr>
            </w:pPr>
          </w:p>
        </w:tc>
        <w:tc>
          <w:tcPr>
            <w:tcW w:w="4103" w:type="dxa"/>
            <w:tcBorders>
              <w:top w:val="single" w:sz="4" w:space="0" w:color="auto"/>
              <w:left w:val="single" w:sz="4" w:space="0" w:color="auto"/>
              <w:bottom w:val="single" w:sz="4" w:space="0" w:color="auto"/>
              <w:right w:val="single" w:sz="4" w:space="0" w:color="auto"/>
            </w:tcBorders>
          </w:tcPr>
          <w:p w14:paraId="516B2382" w14:textId="77777777" w:rsidR="00D63BA8" w:rsidRPr="00D63BA8" w:rsidRDefault="00D63BA8" w:rsidP="00D63BA8">
            <w:pPr>
              <w:rPr>
                <w:rFonts w:ascii="Arial" w:eastAsia="Calibri" w:hAnsi="Arial" w:cs="Arial"/>
                <w:b/>
                <w:bCs/>
                <w:sz w:val="24"/>
              </w:rPr>
            </w:pPr>
            <w:r w:rsidRPr="00D63BA8">
              <w:rPr>
                <w:rFonts w:ascii="Arial" w:eastAsia="Calibri" w:hAnsi="Arial" w:cs="Arial"/>
                <w:b/>
                <w:bCs/>
                <w:sz w:val="24"/>
              </w:rPr>
              <w:t>Screen reader</w:t>
            </w:r>
          </w:p>
          <w:p w14:paraId="163E198E" w14:textId="77777777" w:rsidR="00D63BA8" w:rsidRPr="00D63BA8" w:rsidRDefault="00D63BA8" w:rsidP="00D63BA8">
            <w:pPr>
              <w:rPr>
                <w:rFonts w:ascii="Arial" w:eastAsia="Calibri" w:hAnsi="Arial" w:cs="Arial"/>
                <w:sz w:val="24"/>
              </w:rPr>
            </w:pPr>
            <w:r w:rsidRPr="00D63BA8">
              <w:rPr>
                <w:rFonts w:ascii="Arial" w:eastAsia="Calibri" w:hAnsi="Arial" w:cs="Arial"/>
                <w:sz w:val="24"/>
              </w:rPr>
              <w:t>Critical summaries are all PDFs, and screen reader will not read them.</w:t>
            </w:r>
          </w:p>
          <w:p w14:paraId="67672291" w14:textId="77777777" w:rsidR="00D63BA8" w:rsidRPr="00D63BA8" w:rsidRDefault="00D63BA8" w:rsidP="00D63BA8">
            <w:pPr>
              <w:rPr>
                <w:rFonts w:ascii="Arial" w:eastAsia="Calibri" w:hAnsi="Arial" w:cs="Arial"/>
                <w:sz w:val="24"/>
              </w:rPr>
            </w:pPr>
            <w:r w:rsidRPr="00D63BA8">
              <w:rPr>
                <w:rFonts w:ascii="Arial" w:eastAsia="Calibri" w:hAnsi="Arial" w:cs="Arial"/>
                <w:sz w:val="24"/>
              </w:rPr>
              <w:t xml:space="preserve">“Skip to content” link is after the Think Mobile Logo, it should be before everything. </w:t>
            </w:r>
          </w:p>
          <w:p w14:paraId="7AA6078A" w14:textId="77777777" w:rsidR="00D63BA8" w:rsidRPr="00D63BA8" w:rsidRDefault="00D63BA8" w:rsidP="00D63BA8">
            <w:pPr>
              <w:rPr>
                <w:rFonts w:ascii="Arial" w:eastAsia="Calibri" w:hAnsi="Arial" w:cs="Arial"/>
                <w:sz w:val="24"/>
              </w:rPr>
            </w:pPr>
            <w:r w:rsidRPr="00D63BA8">
              <w:rPr>
                <w:rFonts w:ascii="Arial" w:eastAsia="Calibri" w:hAnsi="Arial" w:cs="Arial"/>
                <w:sz w:val="24"/>
              </w:rPr>
              <w:t xml:space="preserve">Plans is skipped over entirely when the menu is expanded. </w:t>
            </w:r>
            <w:r w:rsidRPr="00D63BA8">
              <w:rPr>
                <w:rFonts w:ascii="Arial" w:eastAsia="Calibri" w:hAnsi="Arial" w:cs="Arial"/>
                <w:sz w:val="24"/>
              </w:rPr>
              <w:br/>
              <w:t xml:space="preserve">Search text field gets focus even if the search field is closed. </w:t>
            </w:r>
          </w:p>
        </w:tc>
      </w:tr>
      <w:tr w:rsidR="00D63BA8" w:rsidRPr="00D63BA8" w14:paraId="721EA7E6" w14:textId="77777777" w:rsidTr="0008703F">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0B8E6E00" w14:textId="77777777" w:rsidR="00D63BA8" w:rsidRPr="00D63BA8" w:rsidRDefault="00D63BA8" w:rsidP="00D63BA8">
            <w:pPr>
              <w:rPr>
                <w:rFonts w:ascii="Arial" w:eastAsia="Calibri" w:hAnsi="Arial" w:cs="Arial"/>
                <w:b/>
                <w:bCs/>
                <w:sz w:val="24"/>
              </w:rPr>
            </w:pPr>
            <w:r w:rsidRPr="00D63BA8">
              <w:rPr>
                <w:rFonts w:ascii="Arial" w:eastAsia="Calibri" w:hAnsi="Arial" w:cs="Arial"/>
                <w:b/>
                <w:bCs/>
                <w:sz w:val="24"/>
              </w:rPr>
              <w:t>Colour Contrast</w:t>
            </w:r>
          </w:p>
        </w:tc>
      </w:tr>
      <w:tr w:rsidR="00D63BA8" w:rsidRPr="00D63BA8" w14:paraId="718BCCEB" w14:textId="77777777" w:rsidTr="0008703F">
        <w:trPr>
          <w:trHeight w:val="300"/>
        </w:trPr>
        <w:tc>
          <w:tcPr>
            <w:tcW w:w="3143" w:type="dxa"/>
            <w:tcBorders>
              <w:top w:val="single" w:sz="4" w:space="0" w:color="auto"/>
              <w:left w:val="single" w:sz="4" w:space="0" w:color="auto"/>
              <w:bottom w:val="single" w:sz="4" w:space="0" w:color="auto"/>
              <w:right w:val="single" w:sz="4" w:space="0" w:color="auto"/>
            </w:tcBorders>
          </w:tcPr>
          <w:p w14:paraId="1D1C21B6" w14:textId="77777777" w:rsidR="00D63BA8" w:rsidRPr="00D63BA8" w:rsidRDefault="00D63BA8" w:rsidP="00FF45B8">
            <w:pPr>
              <w:numPr>
                <w:ilvl w:val="0"/>
                <w:numId w:val="8"/>
              </w:numPr>
              <w:contextualSpacing/>
              <w:rPr>
                <w:rFonts w:ascii="Arial" w:eastAsia="Calibri" w:hAnsi="Arial" w:cs="Arial"/>
                <w:sz w:val="24"/>
              </w:rPr>
            </w:pPr>
            <w:r w:rsidRPr="00D63BA8">
              <w:rPr>
                <w:rFonts w:ascii="Arial" w:eastAsia="Calibri" w:hAnsi="Arial" w:cs="Arial"/>
                <w:sz w:val="24"/>
              </w:rPr>
              <w:t>Contrast of Text</w:t>
            </w:r>
          </w:p>
          <w:p w14:paraId="5B460008" w14:textId="77777777" w:rsidR="00D63BA8" w:rsidRPr="00D63BA8" w:rsidRDefault="00D63BA8" w:rsidP="00FF45B8">
            <w:pPr>
              <w:numPr>
                <w:ilvl w:val="0"/>
                <w:numId w:val="8"/>
              </w:numPr>
              <w:contextualSpacing/>
              <w:rPr>
                <w:rFonts w:ascii="Arial" w:eastAsia="Calibri" w:hAnsi="Arial" w:cs="Arial"/>
                <w:sz w:val="24"/>
              </w:rPr>
            </w:pPr>
            <w:r w:rsidRPr="00D63BA8">
              <w:rPr>
                <w:rFonts w:ascii="Arial" w:eastAsia="Calibri" w:hAnsi="Arial" w:cs="Arial"/>
                <w:sz w:val="24"/>
              </w:rPr>
              <w:t>Contrast of Non-Text Content</w:t>
            </w:r>
          </w:p>
          <w:p w14:paraId="277C2699" w14:textId="77777777" w:rsidR="00D63BA8" w:rsidRPr="00D63BA8" w:rsidRDefault="00D63BA8" w:rsidP="00D63BA8">
            <w:pPr>
              <w:rPr>
                <w:rFonts w:ascii="Arial" w:eastAsia="Calibri" w:hAnsi="Arial" w:cs="Arial"/>
                <w:sz w:val="24"/>
              </w:rPr>
            </w:pPr>
          </w:p>
          <w:p w14:paraId="60E18070" w14:textId="77777777" w:rsidR="00D63BA8" w:rsidRPr="00D63BA8" w:rsidRDefault="00D63BA8" w:rsidP="00D63BA8">
            <w:pPr>
              <w:rPr>
                <w:rFonts w:ascii="Arial" w:eastAsia="Calibri" w:hAnsi="Arial" w:cs="Arial"/>
                <w:sz w:val="24"/>
              </w:rPr>
            </w:pPr>
            <w:r w:rsidRPr="00D63BA8">
              <w:rPr>
                <w:rFonts w:ascii="Arial" w:eastAsia="Calibri" w:hAnsi="Arial" w:cs="Arial"/>
                <w:sz w:val="24"/>
              </w:rPr>
              <w:t>Contrasting of 14 pt size text must have a minimum ratio of 4.5:1, whilst any text that is larger, bold, or any UI component must have a minimum ratio of 3:1. This enables users with visual difficulties to be better suited to see content on a mobile screen.</w:t>
            </w:r>
          </w:p>
          <w:p w14:paraId="4609461E" w14:textId="77777777" w:rsidR="00D63BA8" w:rsidRPr="00D63BA8" w:rsidRDefault="00D63BA8" w:rsidP="00D63BA8">
            <w:pPr>
              <w:rPr>
                <w:rFonts w:ascii="Arial" w:eastAsia="Calibri" w:hAnsi="Arial" w:cs="Arial"/>
                <w:sz w:val="24"/>
              </w:rPr>
            </w:pPr>
          </w:p>
          <w:p w14:paraId="6CD3C948" w14:textId="77777777" w:rsidR="00D63BA8" w:rsidRPr="00D63BA8" w:rsidRDefault="00D63BA8" w:rsidP="00D63BA8">
            <w:pPr>
              <w:rPr>
                <w:rFonts w:ascii="Arial" w:eastAsia="Calibri" w:hAnsi="Arial" w:cs="Arial"/>
                <w:sz w:val="24"/>
              </w:rPr>
            </w:pPr>
            <w:r w:rsidRPr="00D63BA8">
              <w:rPr>
                <w:rFonts w:ascii="Arial" w:eastAsia="Calibri" w:hAnsi="Arial" w:cs="Arial"/>
                <w:sz w:val="24"/>
              </w:rPr>
              <w:t>This is in line with WCAG 2.2 criteria:</w:t>
            </w:r>
          </w:p>
          <w:p w14:paraId="13DDCDF0" w14:textId="77777777" w:rsidR="00D63BA8" w:rsidRPr="00D63BA8" w:rsidRDefault="00D63BA8" w:rsidP="00FF45B8">
            <w:pPr>
              <w:numPr>
                <w:ilvl w:val="0"/>
                <w:numId w:val="9"/>
              </w:numPr>
              <w:contextualSpacing/>
              <w:rPr>
                <w:rFonts w:ascii="Arial" w:eastAsia="Calibri" w:hAnsi="Arial" w:cs="Arial"/>
                <w:sz w:val="24"/>
              </w:rPr>
            </w:pPr>
            <w:r w:rsidRPr="00D63BA8">
              <w:rPr>
                <w:rFonts w:ascii="Arial" w:eastAsia="Calibri" w:hAnsi="Arial" w:cs="Arial"/>
                <w:sz w:val="24"/>
                <w:szCs w:val="24"/>
              </w:rPr>
              <w:t>1.4.3 Contrast (Minimum) (Level AA)</w:t>
            </w:r>
          </w:p>
          <w:p w14:paraId="3F32308D" w14:textId="77777777" w:rsidR="00D63BA8" w:rsidRPr="00D63BA8" w:rsidRDefault="00D63BA8" w:rsidP="00FF45B8">
            <w:pPr>
              <w:numPr>
                <w:ilvl w:val="0"/>
                <w:numId w:val="9"/>
              </w:numPr>
              <w:contextualSpacing/>
              <w:rPr>
                <w:rFonts w:ascii="Arial" w:eastAsia="Calibri" w:hAnsi="Arial" w:cs="Arial"/>
                <w:sz w:val="24"/>
              </w:rPr>
            </w:pPr>
            <w:r w:rsidRPr="00D63BA8">
              <w:rPr>
                <w:rFonts w:ascii="Arial" w:eastAsia="Calibri" w:hAnsi="Arial" w:cs="Arial"/>
                <w:sz w:val="24"/>
                <w:szCs w:val="24"/>
              </w:rPr>
              <w:t>1.4.11 Non-text Contrast (Level AA).</w:t>
            </w:r>
          </w:p>
        </w:tc>
        <w:tc>
          <w:tcPr>
            <w:tcW w:w="2946" w:type="dxa"/>
            <w:tcBorders>
              <w:top w:val="single" w:sz="4" w:space="0" w:color="auto"/>
              <w:left w:val="single" w:sz="4" w:space="0" w:color="auto"/>
              <w:bottom w:val="single" w:sz="4" w:space="0" w:color="auto"/>
              <w:right w:val="single" w:sz="4" w:space="0" w:color="auto"/>
            </w:tcBorders>
            <w:hideMark/>
          </w:tcPr>
          <w:p w14:paraId="037D6C31" w14:textId="77777777" w:rsidR="00D63BA8" w:rsidRPr="00D63BA8" w:rsidRDefault="00D63BA8" w:rsidP="00D63BA8">
            <w:pPr>
              <w:rPr>
                <w:rFonts w:ascii="Arial" w:eastAsia="Calibri" w:hAnsi="Arial" w:cs="Arial"/>
                <w:sz w:val="24"/>
              </w:rPr>
            </w:pPr>
            <w:r w:rsidRPr="00D63BA8">
              <w:rPr>
                <w:rFonts w:ascii="Arial" w:eastAsia="Calibri" w:hAnsi="Arial" w:cs="Arial"/>
                <w:b/>
                <w:bCs/>
                <w:sz w:val="24"/>
                <w:highlight w:val="red"/>
              </w:rPr>
              <w:t>RED</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DAC348A" w14:textId="77777777" w:rsidR="00D63BA8" w:rsidRPr="00D63BA8" w:rsidRDefault="00D63BA8" w:rsidP="00D63BA8">
            <w:pPr>
              <w:spacing w:before="100" w:beforeAutospacing="1" w:after="100" w:afterAutospacing="1"/>
              <w:rPr>
                <w:rFonts w:ascii="Arial" w:eastAsia="Times New Roman" w:hAnsi="Arial" w:cs="Arial"/>
                <w:kern w:val="0"/>
                <w:sz w:val="24"/>
                <w:szCs w:val="24"/>
                <w:lang w:eastAsia="en-AU"/>
                <w14:ligatures w14:val="none"/>
              </w:rPr>
            </w:pPr>
            <w:r w:rsidRPr="00D63BA8">
              <w:rPr>
                <w:rFonts w:ascii="Arial" w:eastAsia="Times New Roman" w:hAnsi="Arial" w:cs="Arial"/>
                <w:kern w:val="0"/>
                <w:sz w:val="24"/>
                <w:szCs w:val="24"/>
                <w:lang w:eastAsia="en-AU"/>
                <w14:ligatures w14:val="none"/>
              </w:rPr>
              <w:t>Value: 1.883:1</w:t>
            </w:r>
            <w:r w:rsidRPr="00D63BA8">
              <w:rPr>
                <w:rFonts w:ascii="Arial" w:eastAsia="Times New Roman" w:hAnsi="Arial" w:cs="Arial"/>
                <w:kern w:val="0"/>
                <w:sz w:val="24"/>
                <w:szCs w:val="24"/>
                <w:lang w:eastAsia="en-AU"/>
                <w14:ligatures w14:val="none"/>
              </w:rPr>
              <w:br/>
              <w:t>Orange text (#FFAB40) on white (#FFFFFF) background</w:t>
            </w:r>
            <w:r w:rsidRPr="00D63BA8">
              <w:rPr>
                <w:rFonts w:ascii="Arial" w:eastAsia="Times New Roman" w:hAnsi="Arial" w:cs="Arial"/>
                <w:kern w:val="0"/>
                <w:sz w:val="24"/>
                <w:szCs w:val="24"/>
                <w:lang w:eastAsia="en-AU"/>
                <w14:ligatures w14:val="none"/>
              </w:rPr>
              <w:br/>
            </w:r>
            <w:r w:rsidRPr="00D63BA8">
              <w:rPr>
                <w:rFonts w:ascii="Arial" w:eastAsia="Times New Roman" w:hAnsi="Arial" w:cs="Arial"/>
                <w:noProof/>
                <w:kern w:val="0"/>
                <w:sz w:val="24"/>
                <w:szCs w:val="24"/>
                <w:lang w:eastAsia="en-AU"/>
              </w:rPr>
              <w:drawing>
                <wp:inline distT="0" distB="0" distL="0" distR="0" wp14:anchorId="6EFA911D" wp14:editId="3EAA9DDB">
                  <wp:extent cx="1824383" cy="839795"/>
                  <wp:effectExtent l="0" t="0" r="4445" b="0"/>
                  <wp:docPr id="1630207023" name="Picture 1" descr="Orange text on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207023" name="Picture 1" descr="Orange text on white background."/>
                          <pic:cNvPicPr/>
                        </pic:nvPicPr>
                        <pic:blipFill>
                          <a:blip r:embed="rId521">
                            <a:extLst>
                              <a:ext uri="{28A0092B-C50C-407E-A947-70E740481C1C}">
                                <a14:useLocalDpi xmlns:a14="http://schemas.microsoft.com/office/drawing/2010/main" val="0"/>
                              </a:ext>
                            </a:extLst>
                          </a:blip>
                          <a:stretch>
                            <a:fillRect/>
                          </a:stretch>
                        </pic:blipFill>
                        <pic:spPr>
                          <a:xfrm>
                            <a:off x="0" y="0"/>
                            <a:ext cx="1831398" cy="843024"/>
                          </a:xfrm>
                          <a:prstGeom prst="rect">
                            <a:avLst/>
                          </a:prstGeom>
                        </pic:spPr>
                      </pic:pic>
                    </a:graphicData>
                  </a:graphic>
                </wp:inline>
              </w:drawing>
            </w:r>
          </w:p>
          <w:p w14:paraId="5268A0CC" w14:textId="6C59FB4C" w:rsidR="00D63BA8" w:rsidRPr="00D63BA8" w:rsidRDefault="00D63BA8" w:rsidP="00D63BA8">
            <w:pPr>
              <w:spacing w:before="100" w:beforeAutospacing="1" w:after="100" w:afterAutospacing="1"/>
              <w:rPr>
                <w:rFonts w:ascii="Arial" w:eastAsia="Times New Roman" w:hAnsi="Arial" w:cs="Arial"/>
                <w:kern w:val="0"/>
                <w:sz w:val="24"/>
                <w:szCs w:val="24"/>
                <w:lang w:eastAsia="en-AU"/>
                <w14:ligatures w14:val="none"/>
              </w:rPr>
            </w:pPr>
            <w:r w:rsidRPr="00D63BA8">
              <w:rPr>
                <w:rFonts w:ascii="Arial" w:eastAsia="Times New Roman" w:hAnsi="Arial" w:cs="Arial"/>
                <w:kern w:val="0"/>
                <w:sz w:val="24"/>
                <w:szCs w:val="24"/>
                <w:lang w:eastAsia="en-AU"/>
                <w14:ligatures w14:val="none"/>
              </w:rPr>
              <w:t>Value: 2.069:1</w:t>
            </w:r>
            <w:r w:rsidRPr="00D63BA8">
              <w:rPr>
                <w:rFonts w:ascii="Arial" w:eastAsia="Times New Roman" w:hAnsi="Arial" w:cs="Arial"/>
                <w:kern w:val="0"/>
                <w:sz w:val="24"/>
                <w:szCs w:val="24"/>
                <w:lang w:eastAsia="en-AU"/>
                <w14:ligatures w14:val="none"/>
              </w:rPr>
              <w:br/>
              <w:t xml:space="preserve">Light Grey text (#A7A9AB) on </w:t>
            </w:r>
            <w:r w:rsidR="008B76EC">
              <w:rPr>
                <w:rFonts w:ascii="Arial" w:eastAsia="Times New Roman" w:hAnsi="Arial" w:cs="Arial"/>
                <w:kern w:val="0"/>
                <w:sz w:val="24"/>
                <w:szCs w:val="24"/>
                <w:lang w:eastAsia="en-AU"/>
                <w14:ligatures w14:val="none"/>
              </w:rPr>
              <w:t>light grey</w:t>
            </w:r>
            <w:r w:rsidRPr="00D63BA8">
              <w:rPr>
                <w:rFonts w:ascii="Arial" w:eastAsia="Times New Roman" w:hAnsi="Arial" w:cs="Arial"/>
                <w:kern w:val="0"/>
                <w:sz w:val="24"/>
                <w:szCs w:val="24"/>
                <w:lang w:eastAsia="en-AU"/>
                <w14:ligatures w14:val="none"/>
              </w:rPr>
              <w:t xml:space="preserve"> (#F0F0F0) background</w:t>
            </w:r>
          </w:p>
          <w:p w14:paraId="12ED85F5" w14:textId="77777777" w:rsidR="00D63BA8" w:rsidRPr="00D63BA8" w:rsidRDefault="00D63BA8" w:rsidP="00D63BA8">
            <w:pPr>
              <w:spacing w:before="100" w:beforeAutospacing="1" w:after="100" w:afterAutospacing="1"/>
              <w:rPr>
                <w:rFonts w:ascii="Arial" w:eastAsia="Times New Roman" w:hAnsi="Arial" w:cs="Arial"/>
                <w:kern w:val="0"/>
                <w:sz w:val="24"/>
                <w:szCs w:val="24"/>
                <w:lang w:eastAsia="en-AU"/>
                <w14:ligatures w14:val="none"/>
              </w:rPr>
            </w:pPr>
            <w:r w:rsidRPr="00D63BA8">
              <w:rPr>
                <w:rFonts w:ascii="Arial" w:eastAsia="Times New Roman" w:hAnsi="Arial" w:cs="Arial"/>
                <w:noProof/>
                <w:kern w:val="0"/>
                <w:sz w:val="24"/>
                <w:szCs w:val="24"/>
                <w:lang w:eastAsia="en-AU"/>
              </w:rPr>
              <w:drawing>
                <wp:inline distT="0" distB="0" distL="0" distR="0" wp14:anchorId="50E1E5C1" wp14:editId="715A1169">
                  <wp:extent cx="1948070" cy="1330569"/>
                  <wp:effectExtent l="0" t="0" r="0" b="3175"/>
                  <wp:docPr id="1164386603" name="Picture 2" descr="Grey text on light grey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386603" name="Picture 2" descr="Grey text on light grey background."/>
                          <pic:cNvPicPr/>
                        </pic:nvPicPr>
                        <pic:blipFill>
                          <a:blip r:embed="rId522">
                            <a:extLst>
                              <a:ext uri="{28A0092B-C50C-407E-A947-70E740481C1C}">
                                <a14:useLocalDpi xmlns:a14="http://schemas.microsoft.com/office/drawing/2010/main" val="0"/>
                              </a:ext>
                            </a:extLst>
                          </a:blip>
                          <a:stretch>
                            <a:fillRect/>
                          </a:stretch>
                        </pic:blipFill>
                        <pic:spPr>
                          <a:xfrm>
                            <a:off x="0" y="0"/>
                            <a:ext cx="1951846" cy="1333148"/>
                          </a:xfrm>
                          <a:prstGeom prst="rect">
                            <a:avLst/>
                          </a:prstGeom>
                        </pic:spPr>
                      </pic:pic>
                    </a:graphicData>
                  </a:graphic>
                </wp:inline>
              </w:drawing>
            </w:r>
          </w:p>
        </w:tc>
        <w:tc>
          <w:tcPr>
            <w:tcW w:w="4103" w:type="dxa"/>
            <w:tcBorders>
              <w:top w:val="single" w:sz="4" w:space="0" w:color="auto"/>
              <w:left w:val="single" w:sz="4" w:space="0" w:color="auto"/>
              <w:bottom w:val="single" w:sz="4" w:space="0" w:color="auto"/>
              <w:right w:val="single" w:sz="4" w:space="0" w:color="auto"/>
            </w:tcBorders>
          </w:tcPr>
          <w:p w14:paraId="3D38C54C" w14:textId="77777777" w:rsidR="00D63BA8" w:rsidRPr="00D63BA8" w:rsidRDefault="00D63BA8" w:rsidP="00D63BA8">
            <w:pPr>
              <w:spacing w:before="100" w:beforeAutospacing="1" w:afterAutospacing="1"/>
              <w:contextualSpacing/>
              <w:rPr>
                <w:rFonts w:ascii="Arial" w:eastAsia="Times New Roman" w:hAnsi="Arial" w:cs="Arial"/>
                <w:b/>
                <w:bCs/>
                <w:color w:val="000000"/>
                <w:kern w:val="0"/>
                <w:sz w:val="24"/>
                <w:szCs w:val="24"/>
                <w:lang w:eastAsia="en-AU"/>
                <w14:ligatures w14:val="none"/>
              </w:rPr>
            </w:pPr>
            <w:r w:rsidRPr="00D63BA8">
              <w:rPr>
                <w:rFonts w:ascii="Arial" w:eastAsia="Times New Roman" w:hAnsi="Arial" w:cs="Arial"/>
                <w:b/>
                <w:bCs/>
                <w:color w:val="000000"/>
                <w:kern w:val="0"/>
                <w:sz w:val="24"/>
                <w:szCs w:val="24"/>
                <w:lang w:eastAsia="en-AU"/>
                <w14:ligatures w14:val="none"/>
              </w:rPr>
              <w:t xml:space="preserve">Colour Contrast </w:t>
            </w:r>
          </w:p>
          <w:p w14:paraId="45F5BE6A" w14:textId="33C3363E" w:rsidR="00D63BA8" w:rsidRPr="00D63BA8" w:rsidRDefault="00D63BA8" w:rsidP="00D63BA8">
            <w:pPr>
              <w:spacing w:before="100" w:beforeAutospacing="1" w:afterAutospacing="1"/>
              <w:contextualSpacing/>
              <w:rPr>
                <w:rFonts w:ascii="Arial" w:eastAsia="Times New Roman" w:hAnsi="Arial" w:cs="Arial"/>
                <w:color w:val="000000"/>
                <w:kern w:val="0"/>
                <w:sz w:val="24"/>
                <w:szCs w:val="24"/>
                <w:lang w:eastAsia="en-AU"/>
                <w14:ligatures w14:val="none"/>
              </w:rPr>
            </w:pPr>
            <w:r w:rsidRPr="00D63BA8">
              <w:rPr>
                <w:rFonts w:ascii="Arial" w:eastAsia="Times New Roman" w:hAnsi="Arial" w:cs="Arial"/>
                <w:color w:val="000000"/>
                <w:kern w:val="0"/>
                <w:sz w:val="24"/>
                <w:szCs w:val="24"/>
                <w:lang w:eastAsia="en-AU"/>
                <w14:ligatures w14:val="none"/>
              </w:rPr>
              <w:t xml:space="preserve">Both colour contrast issues fail, but the site did not have too many contrast issues, as it mostly used blacks, </w:t>
            </w:r>
            <w:r w:rsidR="0035177C" w:rsidRPr="00D63BA8">
              <w:rPr>
                <w:rFonts w:ascii="Arial" w:eastAsia="Times New Roman" w:hAnsi="Arial" w:cs="Arial"/>
                <w:color w:val="000000"/>
                <w:kern w:val="0"/>
                <w:sz w:val="24"/>
                <w:szCs w:val="24"/>
                <w:lang w:eastAsia="en-AU"/>
                <w14:ligatures w14:val="none"/>
              </w:rPr>
              <w:t>whites,</w:t>
            </w:r>
            <w:r w:rsidRPr="00D63BA8">
              <w:rPr>
                <w:rFonts w:ascii="Arial" w:eastAsia="Times New Roman" w:hAnsi="Arial" w:cs="Arial"/>
                <w:color w:val="000000"/>
                <w:kern w:val="0"/>
                <w:sz w:val="24"/>
                <w:szCs w:val="24"/>
                <w:lang w:eastAsia="en-AU"/>
                <w14:ligatures w14:val="none"/>
              </w:rPr>
              <w:t xml:space="preserve"> and greys.</w:t>
            </w:r>
          </w:p>
          <w:p w14:paraId="7F96BF1F" w14:textId="77777777" w:rsidR="00D63BA8" w:rsidRPr="00D63BA8" w:rsidRDefault="00D63BA8" w:rsidP="00D63BA8">
            <w:pPr>
              <w:spacing w:before="100" w:beforeAutospacing="1" w:afterAutospacing="1"/>
              <w:contextualSpacing/>
              <w:rPr>
                <w:rFonts w:ascii="Arial" w:eastAsia="Times New Roman" w:hAnsi="Arial" w:cs="Arial"/>
                <w:b/>
                <w:bCs/>
                <w:color w:val="000000"/>
                <w:kern w:val="0"/>
                <w:sz w:val="24"/>
                <w:szCs w:val="24"/>
                <w:lang w:eastAsia="en-AU"/>
                <w14:ligatures w14:val="none"/>
              </w:rPr>
            </w:pPr>
          </w:p>
          <w:p w14:paraId="552F0790" w14:textId="77777777" w:rsidR="00D63BA8" w:rsidRPr="00D63BA8" w:rsidRDefault="00D63BA8" w:rsidP="00D63BA8">
            <w:pPr>
              <w:spacing w:before="100" w:beforeAutospacing="1" w:afterAutospacing="1"/>
              <w:contextualSpacing/>
              <w:rPr>
                <w:rFonts w:ascii="Arial" w:eastAsia="Times New Roman" w:hAnsi="Arial" w:cs="Arial"/>
                <w:b/>
                <w:bCs/>
                <w:kern w:val="0"/>
                <w:sz w:val="24"/>
                <w:szCs w:val="24"/>
                <w:lang w:eastAsia="en-AU"/>
                <w14:ligatures w14:val="none"/>
              </w:rPr>
            </w:pPr>
            <w:r w:rsidRPr="00D63BA8">
              <w:rPr>
                <w:rFonts w:ascii="Arial" w:eastAsia="Times New Roman" w:hAnsi="Arial" w:cs="Arial"/>
                <w:b/>
                <w:bCs/>
                <w:color w:val="000000"/>
                <w:kern w:val="0"/>
                <w:sz w:val="24"/>
                <w:szCs w:val="24"/>
                <w:lang w:eastAsia="en-AU"/>
                <w14:ligatures w14:val="none"/>
              </w:rPr>
              <w:t>Regular text:</w:t>
            </w:r>
          </w:p>
          <w:p w14:paraId="08421088" w14:textId="77777777" w:rsidR="00D63BA8" w:rsidRPr="00D63BA8" w:rsidRDefault="00D63BA8" w:rsidP="00D63BA8">
            <w:pPr>
              <w:spacing w:before="100" w:beforeAutospacing="1" w:afterAutospacing="1"/>
              <w:contextualSpacing/>
              <w:rPr>
                <w:rFonts w:ascii="Arial" w:eastAsia="Times New Roman" w:hAnsi="Arial" w:cs="Arial"/>
                <w:kern w:val="0"/>
                <w:sz w:val="24"/>
                <w:szCs w:val="24"/>
                <w:lang w:eastAsia="en-AU"/>
                <w14:ligatures w14:val="none"/>
              </w:rPr>
            </w:pPr>
            <w:r w:rsidRPr="00D63BA8">
              <w:rPr>
                <w:rFonts w:ascii="Arial" w:eastAsia="Times New Roman" w:hAnsi="Arial" w:cs="Arial"/>
                <w:color w:val="000000"/>
                <w:kern w:val="0"/>
                <w:sz w:val="24"/>
                <w:szCs w:val="24"/>
                <w:lang w:eastAsia="en-AU"/>
                <w14:ligatures w14:val="none"/>
              </w:rPr>
              <w:t>Ratio is at least 4.5:1</w:t>
            </w:r>
          </w:p>
          <w:p w14:paraId="6980F67D" w14:textId="77777777" w:rsidR="00D63BA8" w:rsidRPr="00D63BA8" w:rsidRDefault="00D63BA8" w:rsidP="00D63BA8">
            <w:pPr>
              <w:spacing w:before="100" w:beforeAutospacing="1" w:afterAutospacing="1"/>
              <w:contextualSpacing/>
              <w:rPr>
                <w:rFonts w:ascii="Arial" w:eastAsia="Times New Roman" w:hAnsi="Arial" w:cs="Arial"/>
                <w:b/>
                <w:bCs/>
                <w:kern w:val="0"/>
                <w:sz w:val="24"/>
                <w:szCs w:val="24"/>
                <w:lang w:eastAsia="en-AU"/>
                <w14:ligatures w14:val="none"/>
              </w:rPr>
            </w:pPr>
            <w:r w:rsidRPr="00D63BA8">
              <w:rPr>
                <w:rFonts w:ascii="Arial" w:eastAsia="Times New Roman" w:hAnsi="Arial" w:cs="Arial"/>
                <w:b/>
                <w:bCs/>
                <w:color w:val="000000"/>
                <w:kern w:val="0"/>
                <w:sz w:val="24"/>
                <w:szCs w:val="24"/>
                <w:lang w:eastAsia="en-AU"/>
                <w14:ligatures w14:val="none"/>
              </w:rPr>
              <w:t>Large text:</w:t>
            </w:r>
          </w:p>
          <w:p w14:paraId="137D0563" w14:textId="77777777" w:rsidR="00D63BA8" w:rsidRPr="00D63BA8" w:rsidRDefault="00D63BA8" w:rsidP="00D63BA8">
            <w:pPr>
              <w:spacing w:before="100" w:beforeAutospacing="1" w:afterAutospacing="1"/>
              <w:contextualSpacing/>
              <w:rPr>
                <w:rFonts w:ascii="Arial" w:eastAsia="Times New Roman" w:hAnsi="Arial" w:cs="Arial"/>
                <w:kern w:val="0"/>
                <w:sz w:val="24"/>
                <w:szCs w:val="24"/>
                <w:lang w:eastAsia="en-AU"/>
                <w14:ligatures w14:val="none"/>
              </w:rPr>
            </w:pPr>
            <w:r w:rsidRPr="00D63BA8">
              <w:rPr>
                <w:rFonts w:ascii="Arial" w:eastAsia="Times New Roman" w:hAnsi="Arial" w:cs="Arial"/>
                <w:color w:val="000000"/>
                <w:kern w:val="0"/>
                <w:sz w:val="24"/>
                <w:szCs w:val="24"/>
                <w:lang w:eastAsia="en-AU"/>
                <w14:ligatures w14:val="none"/>
              </w:rPr>
              <w:t>(14pt bold or 18 pt regular)</w:t>
            </w:r>
          </w:p>
          <w:p w14:paraId="3E4450A0" w14:textId="77777777" w:rsidR="00D63BA8" w:rsidRPr="00D63BA8" w:rsidRDefault="00D63BA8" w:rsidP="00D63BA8">
            <w:pPr>
              <w:spacing w:before="100" w:beforeAutospacing="1" w:afterAutospacing="1"/>
              <w:contextualSpacing/>
              <w:rPr>
                <w:rFonts w:ascii="Arial" w:eastAsia="Times New Roman" w:hAnsi="Arial" w:cs="Arial"/>
                <w:kern w:val="0"/>
                <w:sz w:val="24"/>
                <w:szCs w:val="24"/>
                <w:lang w:eastAsia="en-AU"/>
                <w14:ligatures w14:val="none"/>
              </w:rPr>
            </w:pPr>
            <w:r w:rsidRPr="00D63BA8">
              <w:rPr>
                <w:rFonts w:ascii="Arial" w:eastAsia="Times New Roman" w:hAnsi="Arial" w:cs="Arial"/>
                <w:color w:val="000000"/>
                <w:kern w:val="0"/>
                <w:sz w:val="24"/>
                <w:szCs w:val="24"/>
                <w:lang w:eastAsia="en-AU"/>
                <w14:ligatures w14:val="none"/>
              </w:rPr>
              <w:t>Ratio of at least 3:1</w:t>
            </w:r>
          </w:p>
          <w:p w14:paraId="5DD5E3AA" w14:textId="77777777" w:rsidR="00D63BA8" w:rsidRPr="00D63BA8" w:rsidRDefault="00D63BA8" w:rsidP="00D63BA8">
            <w:pPr>
              <w:spacing w:before="100" w:beforeAutospacing="1" w:afterAutospacing="1"/>
              <w:contextualSpacing/>
              <w:rPr>
                <w:rFonts w:ascii="Arial" w:eastAsia="Times New Roman" w:hAnsi="Arial" w:cs="Arial"/>
                <w:kern w:val="0"/>
                <w:sz w:val="24"/>
                <w:szCs w:val="24"/>
                <w:lang w:eastAsia="en-AU"/>
                <w14:ligatures w14:val="none"/>
              </w:rPr>
            </w:pPr>
            <w:r w:rsidRPr="00D63BA8">
              <w:rPr>
                <w:rFonts w:ascii="Arial" w:eastAsia="Times New Roman" w:hAnsi="Arial" w:cs="Arial"/>
                <w:b/>
                <w:bCs/>
                <w:color w:val="000000"/>
                <w:kern w:val="0"/>
                <w:sz w:val="24"/>
                <w:szCs w:val="24"/>
                <w:lang w:eastAsia="en-AU"/>
                <w14:ligatures w14:val="none"/>
              </w:rPr>
              <w:t>Graphical objects and UI components:</w:t>
            </w:r>
            <w:r w:rsidRPr="00D63BA8">
              <w:rPr>
                <w:rFonts w:ascii="Arial" w:eastAsia="Times New Roman" w:hAnsi="Arial" w:cs="Arial"/>
                <w:color w:val="000000"/>
                <w:kern w:val="0"/>
                <w:sz w:val="24"/>
                <w:szCs w:val="24"/>
                <w:lang w:eastAsia="en-AU"/>
                <w14:ligatures w14:val="none"/>
              </w:rPr>
              <w:br/>
              <w:t>Ratio is at least 3:1</w:t>
            </w:r>
          </w:p>
        </w:tc>
      </w:tr>
      <w:tr w:rsidR="00D63BA8" w:rsidRPr="00D63BA8" w14:paraId="30D766B1" w14:textId="77777777" w:rsidTr="0008703F">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1B413D3F" w14:textId="77777777" w:rsidR="00D63BA8" w:rsidRPr="00D63BA8" w:rsidRDefault="00D63BA8" w:rsidP="00D63BA8">
            <w:pPr>
              <w:spacing w:line="256" w:lineRule="auto"/>
              <w:rPr>
                <w:rFonts w:ascii="Arial" w:eastAsia="Calibri" w:hAnsi="Arial" w:cs="Arial"/>
                <w:b/>
                <w:bCs/>
                <w:sz w:val="24"/>
              </w:rPr>
            </w:pPr>
            <w:r w:rsidRPr="00D63BA8">
              <w:rPr>
                <w:rFonts w:ascii="Arial" w:eastAsia="Calibri" w:hAnsi="Arial" w:cs="Arial"/>
                <w:b/>
                <w:bCs/>
                <w:sz w:val="24"/>
              </w:rPr>
              <w:t>Universal Accessible Settings</w:t>
            </w:r>
          </w:p>
        </w:tc>
      </w:tr>
      <w:tr w:rsidR="00D63BA8" w:rsidRPr="00D63BA8" w14:paraId="0372A39C" w14:textId="77777777" w:rsidTr="0008703F">
        <w:trPr>
          <w:trHeight w:val="300"/>
        </w:trPr>
        <w:tc>
          <w:tcPr>
            <w:tcW w:w="3143" w:type="dxa"/>
            <w:tcBorders>
              <w:top w:val="single" w:sz="4" w:space="0" w:color="auto"/>
              <w:left w:val="single" w:sz="4" w:space="0" w:color="auto"/>
              <w:bottom w:val="single" w:sz="4" w:space="0" w:color="auto"/>
              <w:right w:val="single" w:sz="4" w:space="0" w:color="auto"/>
            </w:tcBorders>
          </w:tcPr>
          <w:p w14:paraId="528B4EBE" w14:textId="77777777" w:rsidR="00D63BA8" w:rsidRPr="00D63BA8" w:rsidRDefault="00D63BA8" w:rsidP="00FF45B8">
            <w:pPr>
              <w:numPr>
                <w:ilvl w:val="0"/>
                <w:numId w:val="4"/>
              </w:numPr>
              <w:contextualSpacing/>
              <w:rPr>
                <w:rFonts w:ascii="Arial" w:eastAsia="Calibri" w:hAnsi="Arial" w:cs="Arial"/>
                <w:sz w:val="24"/>
              </w:rPr>
            </w:pPr>
            <w:r w:rsidRPr="00D63BA8">
              <w:rPr>
                <w:rFonts w:ascii="Arial" w:eastAsia="Calibri" w:hAnsi="Arial" w:cs="Arial"/>
                <w:sz w:val="24"/>
              </w:rPr>
              <w:t>Orientation</w:t>
            </w:r>
          </w:p>
          <w:p w14:paraId="4558C2F0" w14:textId="77777777" w:rsidR="00D63BA8" w:rsidRPr="00D63BA8" w:rsidRDefault="00D63BA8" w:rsidP="00FF45B8">
            <w:pPr>
              <w:numPr>
                <w:ilvl w:val="0"/>
                <w:numId w:val="4"/>
              </w:numPr>
              <w:contextualSpacing/>
              <w:rPr>
                <w:rFonts w:ascii="Arial" w:eastAsia="Calibri" w:hAnsi="Arial" w:cs="Arial"/>
                <w:sz w:val="24"/>
              </w:rPr>
            </w:pPr>
            <w:r w:rsidRPr="00D63BA8">
              <w:rPr>
                <w:rFonts w:ascii="Arial" w:eastAsia="Calibri" w:hAnsi="Arial" w:cs="Arial"/>
                <w:sz w:val="24"/>
              </w:rPr>
              <w:t>Resize Text</w:t>
            </w:r>
          </w:p>
          <w:p w14:paraId="793B4AF3" w14:textId="77777777" w:rsidR="00D63BA8" w:rsidRPr="00D63BA8" w:rsidRDefault="00D63BA8" w:rsidP="00FF45B8">
            <w:pPr>
              <w:numPr>
                <w:ilvl w:val="0"/>
                <w:numId w:val="4"/>
              </w:numPr>
              <w:contextualSpacing/>
              <w:rPr>
                <w:rFonts w:ascii="Arial" w:eastAsia="Calibri" w:hAnsi="Arial" w:cs="Arial"/>
                <w:sz w:val="24"/>
              </w:rPr>
            </w:pPr>
            <w:r w:rsidRPr="00D63BA8">
              <w:rPr>
                <w:rFonts w:ascii="Arial" w:eastAsia="Calibri" w:hAnsi="Arial" w:cs="Arial"/>
                <w:sz w:val="24"/>
              </w:rPr>
              <w:t>Colour Theme</w:t>
            </w:r>
          </w:p>
          <w:p w14:paraId="72B73D57" w14:textId="77777777" w:rsidR="00D63BA8" w:rsidRPr="00D63BA8" w:rsidRDefault="00D63BA8" w:rsidP="00D63BA8">
            <w:pPr>
              <w:rPr>
                <w:rFonts w:ascii="Arial" w:eastAsia="Calibri" w:hAnsi="Arial" w:cs="Arial"/>
                <w:sz w:val="24"/>
              </w:rPr>
            </w:pPr>
          </w:p>
          <w:p w14:paraId="7AB9368D" w14:textId="77777777" w:rsidR="00D63BA8" w:rsidRPr="00D63BA8" w:rsidRDefault="00D63BA8" w:rsidP="00D63BA8">
            <w:pPr>
              <w:rPr>
                <w:rFonts w:ascii="Arial" w:eastAsia="Calibri" w:hAnsi="Arial" w:cs="Arial"/>
                <w:sz w:val="24"/>
              </w:rPr>
            </w:pPr>
            <w:r w:rsidRPr="00D63BA8">
              <w:rPr>
                <w:rFonts w:ascii="Arial" w:eastAsia="Calibri" w:hAnsi="Arial" w:cs="Arial"/>
                <w:sz w:val="24"/>
              </w:rPr>
              <w:lastRenderedPageBreak/>
              <w:t>The global settings of a mobile phone have accessibility advantages that a service can utilise to allow for ease of access. If these settings are improperly applied on an application’s interface, users may not be able to independently use and navigate through the application’s features.</w:t>
            </w:r>
          </w:p>
          <w:p w14:paraId="2E6EBA7B" w14:textId="77777777" w:rsidR="00D63BA8" w:rsidRPr="00D63BA8" w:rsidRDefault="00D63BA8" w:rsidP="00D63BA8">
            <w:pPr>
              <w:rPr>
                <w:rFonts w:ascii="Arial" w:eastAsia="Calibri" w:hAnsi="Arial" w:cs="Arial"/>
                <w:sz w:val="24"/>
              </w:rPr>
            </w:pPr>
          </w:p>
          <w:p w14:paraId="68F4D2E1" w14:textId="77777777" w:rsidR="00D63BA8" w:rsidRPr="00D63BA8" w:rsidRDefault="00D63BA8" w:rsidP="00D63BA8">
            <w:pPr>
              <w:rPr>
                <w:rFonts w:ascii="Arial" w:eastAsia="Calibri" w:hAnsi="Arial" w:cs="Arial"/>
                <w:sz w:val="24"/>
              </w:rPr>
            </w:pPr>
            <w:r w:rsidRPr="00D63BA8">
              <w:rPr>
                <w:rFonts w:ascii="Arial" w:eastAsia="Calibri" w:hAnsi="Arial" w:cs="Arial"/>
                <w:sz w:val="24"/>
              </w:rPr>
              <w:t>This is in line with WCAG 2.2 criteria:</w:t>
            </w:r>
          </w:p>
          <w:p w14:paraId="134AE58C" w14:textId="77777777" w:rsidR="00D63BA8" w:rsidRPr="00D63BA8" w:rsidRDefault="00D63BA8" w:rsidP="00FF45B8">
            <w:pPr>
              <w:numPr>
                <w:ilvl w:val="0"/>
                <w:numId w:val="9"/>
              </w:numPr>
              <w:contextualSpacing/>
              <w:rPr>
                <w:rFonts w:ascii="Arial" w:eastAsia="Calibri" w:hAnsi="Arial" w:cs="Arial"/>
                <w:sz w:val="24"/>
              </w:rPr>
            </w:pPr>
            <w:r w:rsidRPr="00D63BA8">
              <w:rPr>
                <w:rFonts w:ascii="Arial" w:eastAsia="Calibri" w:hAnsi="Arial" w:cs="Arial"/>
                <w:sz w:val="24"/>
                <w:szCs w:val="24"/>
              </w:rPr>
              <w:t>1.3.4 Orientation (Level AA)</w:t>
            </w:r>
          </w:p>
          <w:p w14:paraId="3B54DD3D" w14:textId="77777777" w:rsidR="00D63BA8" w:rsidRPr="00D63BA8" w:rsidRDefault="00D63BA8" w:rsidP="00FF45B8">
            <w:pPr>
              <w:numPr>
                <w:ilvl w:val="0"/>
                <w:numId w:val="9"/>
              </w:numPr>
              <w:contextualSpacing/>
              <w:rPr>
                <w:rFonts w:ascii="Arial" w:eastAsia="Calibri" w:hAnsi="Arial" w:cs="Arial"/>
                <w:sz w:val="24"/>
              </w:rPr>
            </w:pPr>
            <w:r w:rsidRPr="00D63BA8">
              <w:rPr>
                <w:rFonts w:ascii="Arial" w:eastAsia="Calibri" w:hAnsi="Arial" w:cs="Arial"/>
                <w:sz w:val="24"/>
                <w:szCs w:val="24"/>
              </w:rPr>
              <w:t>1.4.4 Resize Text (Level AA)</w:t>
            </w:r>
          </w:p>
          <w:p w14:paraId="41B83B89" w14:textId="77777777" w:rsidR="00D63BA8" w:rsidRPr="00D63BA8" w:rsidRDefault="00D63BA8" w:rsidP="00D63BA8">
            <w:pPr>
              <w:ind w:left="720"/>
              <w:contextualSpacing/>
              <w:rPr>
                <w:rFonts w:ascii="Arial" w:eastAsia="Calibri" w:hAnsi="Arial" w:cs="Arial"/>
                <w:sz w:val="24"/>
              </w:rPr>
            </w:pPr>
          </w:p>
        </w:tc>
        <w:tc>
          <w:tcPr>
            <w:tcW w:w="2946" w:type="dxa"/>
            <w:tcBorders>
              <w:top w:val="single" w:sz="4" w:space="0" w:color="auto"/>
              <w:left w:val="single" w:sz="4" w:space="0" w:color="auto"/>
              <w:bottom w:val="single" w:sz="4" w:space="0" w:color="auto"/>
              <w:right w:val="single" w:sz="4" w:space="0" w:color="auto"/>
            </w:tcBorders>
          </w:tcPr>
          <w:p w14:paraId="53D0D075" w14:textId="77777777" w:rsidR="00D63BA8" w:rsidRPr="00D63BA8" w:rsidRDefault="00D63BA8" w:rsidP="00D63BA8">
            <w:pPr>
              <w:rPr>
                <w:rFonts w:ascii="Arial" w:eastAsia="Calibri" w:hAnsi="Arial" w:cs="Arial"/>
                <w:sz w:val="24"/>
              </w:rPr>
            </w:pPr>
            <w:r w:rsidRPr="00D63BA8">
              <w:rPr>
                <w:rFonts w:ascii="Arial" w:eastAsia="Calibri" w:hAnsi="Arial" w:cs="Arial"/>
                <w:b/>
                <w:bCs/>
                <w:sz w:val="24"/>
                <w:highlight w:val="yellow"/>
              </w:rPr>
              <w:lastRenderedPageBreak/>
              <w:t>YELLOW</w:t>
            </w:r>
          </w:p>
        </w:tc>
        <w:tc>
          <w:tcPr>
            <w:tcW w:w="4262" w:type="dxa"/>
            <w:tcBorders>
              <w:top w:val="single" w:sz="4" w:space="0" w:color="auto"/>
              <w:left w:val="single" w:sz="4" w:space="0" w:color="auto"/>
              <w:bottom w:val="single" w:sz="4" w:space="0" w:color="auto"/>
              <w:right w:val="single" w:sz="4" w:space="0" w:color="auto"/>
            </w:tcBorders>
          </w:tcPr>
          <w:p w14:paraId="22A2AF94" w14:textId="1CC640D6" w:rsidR="00D63BA8" w:rsidRPr="00D63BA8" w:rsidRDefault="00D63BA8" w:rsidP="00D63BA8">
            <w:pPr>
              <w:spacing w:line="256" w:lineRule="auto"/>
              <w:rPr>
                <w:rFonts w:ascii="Arial" w:eastAsia="Calibri" w:hAnsi="Arial" w:cs="Arial"/>
                <w:b/>
                <w:bCs/>
                <w:sz w:val="24"/>
              </w:rPr>
            </w:pPr>
          </w:p>
        </w:tc>
        <w:tc>
          <w:tcPr>
            <w:tcW w:w="4103" w:type="dxa"/>
            <w:tcBorders>
              <w:top w:val="single" w:sz="4" w:space="0" w:color="auto"/>
              <w:left w:val="single" w:sz="4" w:space="0" w:color="auto"/>
              <w:bottom w:val="single" w:sz="4" w:space="0" w:color="auto"/>
              <w:right w:val="single" w:sz="4" w:space="0" w:color="auto"/>
            </w:tcBorders>
          </w:tcPr>
          <w:p w14:paraId="56368E3E" w14:textId="77777777" w:rsidR="00D63BA8" w:rsidRPr="00D63BA8" w:rsidRDefault="00D63BA8" w:rsidP="00D63BA8">
            <w:pPr>
              <w:spacing w:line="256" w:lineRule="auto"/>
              <w:rPr>
                <w:rFonts w:ascii="Arial" w:eastAsia="Calibri" w:hAnsi="Arial" w:cs="Arial"/>
                <w:b/>
                <w:bCs/>
                <w:sz w:val="24"/>
              </w:rPr>
            </w:pPr>
            <w:r w:rsidRPr="00D63BA8">
              <w:rPr>
                <w:rFonts w:ascii="Arial" w:eastAsia="Calibri" w:hAnsi="Arial" w:cs="Arial"/>
                <w:b/>
                <w:bCs/>
                <w:sz w:val="24"/>
              </w:rPr>
              <w:t>Orientation</w:t>
            </w:r>
          </w:p>
          <w:p w14:paraId="05FBB353" w14:textId="77777777" w:rsidR="00D63BA8" w:rsidRPr="00D63BA8" w:rsidRDefault="00D63BA8" w:rsidP="00D63BA8">
            <w:pPr>
              <w:spacing w:line="256" w:lineRule="auto"/>
              <w:rPr>
                <w:rFonts w:ascii="Arial" w:eastAsia="Calibri" w:hAnsi="Arial" w:cs="Arial"/>
                <w:sz w:val="24"/>
              </w:rPr>
            </w:pPr>
            <w:r w:rsidRPr="00D63BA8">
              <w:rPr>
                <w:rFonts w:ascii="Arial" w:eastAsia="Calibri" w:hAnsi="Arial" w:cs="Arial"/>
                <w:sz w:val="24"/>
              </w:rPr>
              <w:t>The orientation adjusts appropriately between landscape and portrait.</w:t>
            </w:r>
          </w:p>
          <w:p w14:paraId="241B1F9E" w14:textId="77777777" w:rsidR="00D63BA8" w:rsidRPr="00D63BA8" w:rsidRDefault="00D63BA8" w:rsidP="00D63BA8">
            <w:pPr>
              <w:spacing w:line="256" w:lineRule="auto"/>
              <w:rPr>
                <w:rFonts w:ascii="Arial" w:eastAsia="Calibri" w:hAnsi="Arial" w:cs="Arial"/>
                <w:b/>
                <w:bCs/>
                <w:sz w:val="24"/>
              </w:rPr>
            </w:pPr>
          </w:p>
          <w:p w14:paraId="3F98A72C" w14:textId="77777777" w:rsidR="00D63BA8" w:rsidRPr="00D63BA8" w:rsidRDefault="00D63BA8" w:rsidP="00D63BA8">
            <w:pPr>
              <w:spacing w:line="256" w:lineRule="auto"/>
              <w:rPr>
                <w:rFonts w:ascii="Arial" w:eastAsia="Calibri" w:hAnsi="Arial" w:cs="Arial"/>
                <w:b/>
                <w:bCs/>
                <w:sz w:val="24"/>
              </w:rPr>
            </w:pPr>
            <w:r w:rsidRPr="00D63BA8">
              <w:rPr>
                <w:rFonts w:ascii="Arial" w:eastAsia="Calibri" w:hAnsi="Arial" w:cs="Arial"/>
                <w:b/>
                <w:bCs/>
                <w:sz w:val="24"/>
              </w:rPr>
              <w:lastRenderedPageBreak/>
              <w:t>Resize Text</w:t>
            </w:r>
          </w:p>
          <w:p w14:paraId="5E52145B" w14:textId="77777777" w:rsidR="00D63BA8" w:rsidRPr="00D63BA8" w:rsidRDefault="00D63BA8" w:rsidP="00D63BA8">
            <w:pPr>
              <w:spacing w:line="256" w:lineRule="auto"/>
              <w:rPr>
                <w:rFonts w:ascii="Arial" w:eastAsia="Calibri" w:hAnsi="Arial" w:cs="Arial"/>
                <w:sz w:val="24"/>
              </w:rPr>
            </w:pPr>
            <w:r w:rsidRPr="00D63BA8">
              <w:rPr>
                <w:rFonts w:ascii="Arial" w:eastAsia="Calibri" w:hAnsi="Arial" w:cs="Arial"/>
                <w:sz w:val="24"/>
              </w:rPr>
              <w:t>Text resizes appropriately with very little cramping.</w:t>
            </w:r>
          </w:p>
          <w:p w14:paraId="0DE3CAF1" w14:textId="77777777" w:rsidR="00D63BA8" w:rsidRPr="00D63BA8" w:rsidRDefault="00D63BA8" w:rsidP="00D63BA8">
            <w:pPr>
              <w:spacing w:line="256" w:lineRule="auto"/>
              <w:rPr>
                <w:rFonts w:ascii="Arial" w:eastAsia="Calibri" w:hAnsi="Arial" w:cs="Arial"/>
                <w:b/>
                <w:bCs/>
                <w:sz w:val="24"/>
              </w:rPr>
            </w:pPr>
          </w:p>
          <w:p w14:paraId="76ED37E5" w14:textId="77777777" w:rsidR="00D63BA8" w:rsidRPr="00D63BA8" w:rsidRDefault="00D63BA8" w:rsidP="00D63BA8">
            <w:pPr>
              <w:spacing w:line="256" w:lineRule="auto"/>
              <w:rPr>
                <w:rFonts w:ascii="Arial" w:eastAsia="Calibri" w:hAnsi="Arial" w:cs="Arial"/>
                <w:b/>
                <w:bCs/>
                <w:sz w:val="24"/>
              </w:rPr>
            </w:pPr>
            <w:r w:rsidRPr="00D63BA8">
              <w:rPr>
                <w:rFonts w:ascii="Arial" w:eastAsia="Calibri" w:hAnsi="Arial" w:cs="Arial"/>
                <w:b/>
                <w:bCs/>
                <w:sz w:val="24"/>
              </w:rPr>
              <w:t>Colour theme</w:t>
            </w:r>
          </w:p>
          <w:p w14:paraId="05863CD0" w14:textId="77777777" w:rsidR="00D63BA8" w:rsidRPr="00D63BA8" w:rsidRDefault="00D63BA8" w:rsidP="00D63BA8">
            <w:pPr>
              <w:spacing w:line="256" w:lineRule="auto"/>
              <w:rPr>
                <w:rFonts w:ascii="Arial" w:eastAsia="Calibri" w:hAnsi="Arial" w:cs="Arial"/>
                <w:sz w:val="24"/>
              </w:rPr>
            </w:pPr>
            <w:r w:rsidRPr="00D63BA8">
              <w:rPr>
                <w:rFonts w:ascii="Arial" w:eastAsia="Calibri" w:hAnsi="Arial" w:cs="Arial"/>
                <w:sz w:val="24"/>
              </w:rPr>
              <w:t>Dark mode’s on or off has no discernible differences.</w:t>
            </w:r>
          </w:p>
          <w:p w14:paraId="09D7AB57" w14:textId="77777777" w:rsidR="00D63BA8" w:rsidRPr="00D63BA8" w:rsidRDefault="00D63BA8" w:rsidP="00D63BA8">
            <w:pPr>
              <w:spacing w:line="256" w:lineRule="auto"/>
              <w:rPr>
                <w:rFonts w:ascii="Arial" w:eastAsia="Calibri" w:hAnsi="Arial" w:cs="Arial"/>
                <w:b/>
                <w:bCs/>
                <w:sz w:val="24"/>
              </w:rPr>
            </w:pPr>
          </w:p>
          <w:p w14:paraId="31D4EFCA" w14:textId="77777777" w:rsidR="00D63BA8" w:rsidRPr="00D63BA8" w:rsidRDefault="00D63BA8" w:rsidP="00D63BA8">
            <w:pPr>
              <w:spacing w:line="256" w:lineRule="auto"/>
              <w:rPr>
                <w:rFonts w:ascii="Arial" w:eastAsia="Calibri" w:hAnsi="Arial" w:cs="Arial"/>
                <w:b/>
                <w:bCs/>
                <w:sz w:val="24"/>
              </w:rPr>
            </w:pPr>
            <w:r w:rsidRPr="00D63BA8">
              <w:rPr>
                <w:rFonts w:ascii="Arial" w:eastAsia="Calibri" w:hAnsi="Arial" w:cs="Arial"/>
                <w:b/>
                <w:bCs/>
                <w:sz w:val="24"/>
              </w:rPr>
              <w:t>Magnification</w:t>
            </w:r>
          </w:p>
          <w:p w14:paraId="50FFE14A" w14:textId="77777777" w:rsidR="00D63BA8" w:rsidRPr="00D63BA8" w:rsidRDefault="00D63BA8" w:rsidP="00D63BA8">
            <w:pPr>
              <w:spacing w:line="256" w:lineRule="auto"/>
              <w:rPr>
                <w:rFonts w:ascii="Arial" w:eastAsia="Calibri" w:hAnsi="Arial" w:cs="Arial"/>
                <w:b/>
                <w:bCs/>
                <w:sz w:val="24"/>
              </w:rPr>
            </w:pPr>
            <w:r w:rsidRPr="00D63BA8">
              <w:rPr>
                <w:rFonts w:ascii="Arial" w:eastAsia="Calibri" w:hAnsi="Arial" w:cs="Arial"/>
                <w:sz w:val="24"/>
              </w:rPr>
              <w:t>Magnification has no issues.</w:t>
            </w:r>
          </w:p>
        </w:tc>
      </w:tr>
      <w:tr w:rsidR="00D63BA8" w:rsidRPr="00D63BA8" w14:paraId="4805B0E3" w14:textId="77777777" w:rsidTr="0008703F">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99FF99"/>
          </w:tcPr>
          <w:p w14:paraId="5FFB5556" w14:textId="77777777" w:rsidR="00D63BA8" w:rsidRPr="00D63BA8" w:rsidRDefault="00D63BA8" w:rsidP="00FF45B8">
            <w:pPr>
              <w:numPr>
                <w:ilvl w:val="0"/>
                <w:numId w:val="120"/>
              </w:numPr>
              <w:spacing w:line="256" w:lineRule="auto"/>
              <w:contextualSpacing/>
              <w:rPr>
                <w:rFonts w:ascii="Arial" w:eastAsia="Calibri" w:hAnsi="Arial" w:cs="Arial"/>
                <w:b/>
                <w:bCs/>
                <w:sz w:val="28"/>
                <w:szCs w:val="24"/>
              </w:rPr>
            </w:pPr>
            <w:r w:rsidRPr="00D63BA8">
              <w:rPr>
                <w:rFonts w:ascii="Arial" w:eastAsia="Calibri" w:hAnsi="Arial" w:cs="Arial"/>
                <w:b/>
                <w:bCs/>
                <w:sz w:val="28"/>
                <w:szCs w:val="24"/>
              </w:rPr>
              <w:lastRenderedPageBreak/>
              <w:t>Cognitive</w:t>
            </w:r>
          </w:p>
        </w:tc>
      </w:tr>
      <w:tr w:rsidR="00D63BA8" w:rsidRPr="00D63BA8" w14:paraId="01A7FEEC" w14:textId="77777777" w:rsidTr="0008703F">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1D5FDCD8" w14:textId="77777777" w:rsidR="00D63BA8" w:rsidRPr="00D63BA8" w:rsidRDefault="00D63BA8" w:rsidP="00D63BA8">
            <w:pPr>
              <w:rPr>
                <w:rFonts w:ascii="Arial" w:eastAsia="Calibri" w:hAnsi="Arial" w:cs="Arial"/>
                <w:b/>
                <w:bCs/>
                <w:sz w:val="24"/>
              </w:rPr>
            </w:pPr>
            <w:r w:rsidRPr="00D63BA8">
              <w:rPr>
                <w:rFonts w:ascii="Arial" w:eastAsia="Calibri" w:hAnsi="Arial" w:cs="Arial"/>
                <w:b/>
                <w:bCs/>
                <w:sz w:val="24"/>
              </w:rPr>
              <w:t>Language</w:t>
            </w:r>
          </w:p>
        </w:tc>
      </w:tr>
      <w:tr w:rsidR="00D63BA8" w:rsidRPr="00D63BA8" w14:paraId="46AA8208" w14:textId="77777777" w:rsidTr="0008703F">
        <w:trPr>
          <w:trHeight w:val="300"/>
        </w:trPr>
        <w:tc>
          <w:tcPr>
            <w:tcW w:w="3143" w:type="dxa"/>
            <w:tcBorders>
              <w:top w:val="single" w:sz="4" w:space="0" w:color="auto"/>
              <w:left w:val="single" w:sz="4" w:space="0" w:color="auto"/>
              <w:bottom w:val="single" w:sz="4" w:space="0" w:color="auto"/>
              <w:right w:val="single" w:sz="4" w:space="0" w:color="auto"/>
            </w:tcBorders>
          </w:tcPr>
          <w:p w14:paraId="24EB5CE8" w14:textId="77777777" w:rsidR="00D63BA8" w:rsidRPr="00D63BA8" w:rsidRDefault="00D63BA8" w:rsidP="00FF45B8">
            <w:pPr>
              <w:numPr>
                <w:ilvl w:val="0"/>
                <w:numId w:val="7"/>
              </w:numPr>
              <w:contextualSpacing/>
              <w:rPr>
                <w:rFonts w:ascii="Arial" w:eastAsia="Calibri" w:hAnsi="Arial" w:cs="Arial"/>
                <w:sz w:val="24"/>
              </w:rPr>
            </w:pPr>
            <w:r w:rsidRPr="00D63BA8">
              <w:rPr>
                <w:rFonts w:ascii="Arial" w:eastAsia="Calibri" w:hAnsi="Arial" w:cs="Arial"/>
                <w:sz w:val="24"/>
              </w:rPr>
              <w:t>Common words</w:t>
            </w:r>
          </w:p>
          <w:p w14:paraId="7457FA75" w14:textId="77777777" w:rsidR="00D63BA8" w:rsidRPr="00D63BA8" w:rsidRDefault="00D63BA8" w:rsidP="00FF45B8">
            <w:pPr>
              <w:numPr>
                <w:ilvl w:val="0"/>
                <w:numId w:val="7"/>
              </w:numPr>
              <w:contextualSpacing/>
              <w:rPr>
                <w:rFonts w:ascii="Arial" w:eastAsia="Calibri" w:hAnsi="Arial" w:cs="Arial"/>
                <w:sz w:val="24"/>
              </w:rPr>
            </w:pPr>
            <w:r w:rsidRPr="00D63BA8">
              <w:rPr>
                <w:rFonts w:ascii="Arial" w:eastAsia="Calibri" w:hAnsi="Arial" w:cs="Arial"/>
                <w:sz w:val="24"/>
              </w:rPr>
              <w:t>Define words.</w:t>
            </w:r>
          </w:p>
          <w:p w14:paraId="6E305F76" w14:textId="77777777" w:rsidR="00D63BA8" w:rsidRPr="00D63BA8" w:rsidRDefault="00D63BA8" w:rsidP="00FF45B8">
            <w:pPr>
              <w:numPr>
                <w:ilvl w:val="0"/>
                <w:numId w:val="7"/>
              </w:numPr>
              <w:contextualSpacing/>
              <w:rPr>
                <w:rFonts w:ascii="Arial" w:eastAsia="Calibri" w:hAnsi="Arial" w:cs="Arial"/>
                <w:sz w:val="24"/>
              </w:rPr>
            </w:pPr>
            <w:r w:rsidRPr="00D63BA8">
              <w:rPr>
                <w:rFonts w:ascii="Arial" w:eastAsia="Calibri" w:hAnsi="Arial" w:cs="Arial"/>
                <w:sz w:val="24"/>
              </w:rPr>
              <w:t>Simple tense</w:t>
            </w:r>
          </w:p>
          <w:p w14:paraId="50CB2B53" w14:textId="77777777" w:rsidR="00D63BA8" w:rsidRPr="00D63BA8" w:rsidRDefault="00D63BA8" w:rsidP="00FF45B8">
            <w:pPr>
              <w:numPr>
                <w:ilvl w:val="0"/>
                <w:numId w:val="7"/>
              </w:numPr>
              <w:contextualSpacing/>
              <w:rPr>
                <w:rFonts w:ascii="Arial" w:eastAsia="Calibri" w:hAnsi="Arial" w:cs="Arial"/>
                <w:sz w:val="24"/>
              </w:rPr>
            </w:pPr>
            <w:r w:rsidRPr="00D63BA8">
              <w:rPr>
                <w:rFonts w:ascii="Arial" w:eastAsia="Calibri" w:hAnsi="Arial" w:cs="Arial"/>
                <w:sz w:val="24"/>
              </w:rPr>
              <w:t>Literal language</w:t>
            </w:r>
          </w:p>
          <w:p w14:paraId="1D49F9ED" w14:textId="77777777" w:rsidR="00D63BA8" w:rsidRPr="00D63BA8" w:rsidRDefault="00D63BA8" w:rsidP="00FF45B8">
            <w:pPr>
              <w:numPr>
                <w:ilvl w:val="0"/>
                <w:numId w:val="7"/>
              </w:numPr>
              <w:contextualSpacing/>
              <w:rPr>
                <w:rFonts w:ascii="Arial" w:eastAsia="Calibri" w:hAnsi="Arial" w:cs="Arial"/>
                <w:sz w:val="24"/>
              </w:rPr>
            </w:pPr>
            <w:r w:rsidRPr="00D63BA8">
              <w:rPr>
                <w:rFonts w:ascii="Arial" w:eastAsia="Calibri" w:hAnsi="Arial" w:cs="Arial"/>
                <w:sz w:val="24"/>
              </w:rPr>
              <w:t>Avoid double negatives.</w:t>
            </w:r>
          </w:p>
          <w:p w14:paraId="3A05CCB8" w14:textId="77777777" w:rsidR="00D63BA8" w:rsidRPr="00D63BA8" w:rsidRDefault="00D63BA8" w:rsidP="00FF45B8">
            <w:pPr>
              <w:numPr>
                <w:ilvl w:val="0"/>
                <w:numId w:val="7"/>
              </w:numPr>
              <w:contextualSpacing/>
              <w:rPr>
                <w:rFonts w:ascii="Arial" w:eastAsia="Calibri" w:hAnsi="Arial" w:cs="Arial"/>
                <w:sz w:val="24"/>
              </w:rPr>
            </w:pPr>
            <w:r w:rsidRPr="00D63BA8">
              <w:rPr>
                <w:rFonts w:ascii="Arial" w:eastAsia="Calibri" w:hAnsi="Arial" w:cs="Arial"/>
                <w:sz w:val="24"/>
              </w:rPr>
              <w:t>Nested clauses</w:t>
            </w:r>
          </w:p>
          <w:p w14:paraId="0B8B7D99" w14:textId="77777777" w:rsidR="00D63BA8" w:rsidRPr="00D63BA8" w:rsidRDefault="00D63BA8" w:rsidP="00D63BA8">
            <w:pPr>
              <w:rPr>
                <w:rFonts w:ascii="Arial" w:eastAsia="Calibri" w:hAnsi="Arial" w:cs="Arial"/>
                <w:sz w:val="24"/>
              </w:rPr>
            </w:pPr>
          </w:p>
          <w:p w14:paraId="015E0664" w14:textId="77777777" w:rsidR="00D63BA8" w:rsidRPr="00D63BA8" w:rsidRDefault="00D63BA8" w:rsidP="00D63BA8">
            <w:pPr>
              <w:rPr>
                <w:rFonts w:ascii="Arial" w:eastAsia="Calibri" w:hAnsi="Arial" w:cs="Arial"/>
                <w:sz w:val="24"/>
              </w:rPr>
            </w:pPr>
            <w:r w:rsidRPr="00D63BA8">
              <w:rPr>
                <w:rFonts w:ascii="Arial" w:eastAsia="Calibri" w:hAnsi="Arial" w:cs="Arial"/>
                <w:sz w:val="24"/>
              </w:rPr>
              <w:lastRenderedPageBreak/>
              <w:t>Language used by providers should be targeted towards the lower secondary education level to accommodate for diverse reading levels and intellectual disabilities.</w:t>
            </w:r>
          </w:p>
          <w:p w14:paraId="0F27D976" w14:textId="77777777" w:rsidR="00D63BA8" w:rsidRPr="00D63BA8" w:rsidRDefault="00D63BA8" w:rsidP="00D63BA8">
            <w:pPr>
              <w:rPr>
                <w:rFonts w:ascii="Arial" w:eastAsia="Calibri" w:hAnsi="Arial" w:cs="Arial"/>
                <w:sz w:val="24"/>
              </w:rPr>
            </w:pPr>
          </w:p>
          <w:p w14:paraId="06CE4103" w14:textId="77777777" w:rsidR="00D63BA8" w:rsidRPr="00D63BA8" w:rsidRDefault="00D63BA8" w:rsidP="00D63BA8">
            <w:pPr>
              <w:rPr>
                <w:rFonts w:ascii="Arial" w:eastAsia="Calibri" w:hAnsi="Arial" w:cs="Arial"/>
                <w:sz w:val="24"/>
              </w:rPr>
            </w:pPr>
            <w:r w:rsidRPr="00D63BA8">
              <w:rPr>
                <w:rFonts w:ascii="Arial" w:eastAsia="Calibri" w:hAnsi="Arial" w:cs="Arial"/>
                <w:sz w:val="24"/>
              </w:rPr>
              <w:t>This is in line with WCAG 2.2 criteria:</w:t>
            </w:r>
          </w:p>
          <w:p w14:paraId="31A0D776" w14:textId="77777777" w:rsidR="00D63BA8" w:rsidRPr="00D63BA8" w:rsidRDefault="00D63BA8" w:rsidP="00FF45B8">
            <w:pPr>
              <w:numPr>
                <w:ilvl w:val="0"/>
                <w:numId w:val="9"/>
              </w:numPr>
              <w:contextualSpacing/>
              <w:rPr>
                <w:rFonts w:ascii="Arial" w:eastAsia="Calibri" w:hAnsi="Arial" w:cs="Arial"/>
                <w:sz w:val="24"/>
              </w:rPr>
            </w:pPr>
            <w:r w:rsidRPr="00D63BA8">
              <w:rPr>
                <w:rFonts w:ascii="Arial" w:eastAsia="Calibri" w:hAnsi="Arial" w:cs="Arial"/>
                <w:sz w:val="24"/>
                <w:szCs w:val="24"/>
              </w:rPr>
              <w:t>3.1.5 Reading Level (Level AAA)</w:t>
            </w:r>
          </w:p>
          <w:p w14:paraId="02769104" w14:textId="77777777" w:rsidR="00D63BA8" w:rsidRPr="00D63BA8" w:rsidRDefault="00D63BA8" w:rsidP="00D63BA8">
            <w:pPr>
              <w:rPr>
                <w:rFonts w:ascii="Arial" w:eastAsia="Calibri" w:hAnsi="Arial" w:cs="Arial"/>
                <w:sz w:val="24"/>
              </w:rPr>
            </w:pPr>
          </w:p>
          <w:p w14:paraId="19A5F8B2" w14:textId="77777777" w:rsidR="00D63BA8" w:rsidRPr="00D63BA8" w:rsidRDefault="00D63BA8" w:rsidP="00D63BA8">
            <w:pPr>
              <w:rPr>
                <w:rFonts w:ascii="Arial" w:eastAsia="Calibri" w:hAnsi="Arial" w:cs="Arial"/>
                <w:sz w:val="24"/>
              </w:rPr>
            </w:pPr>
          </w:p>
          <w:p w14:paraId="0F428346" w14:textId="77777777" w:rsidR="00D63BA8" w:rsidRPr="00D63BA8" w:rsidRDefault="00D63BA8" w:rsidP="00D63BA8">
            <w:pPr>
              <w:rPr>
                <w:rFonts w:ascii="Arial" w:eastAsia="Calibri" w:hAnsi="Arial" w:cs="Arial"/>
                <w:sz w:val="24"/>
              </w:rPr>
            </w:pPr>
          </w:p>
          <w:p w14:paraId="05B2C28D" w14:textId="77777777" w:rsidR="00D63BA8" w:rsidRPr="00D63BA8" w:rsidRDefault="00D63BA8" w:rsidP="00D63BA8">
            <w:pPr>
              <w:rPr>
                <w:rFonts w:ascii="Arial" w:eastAsia="Calibri" w:hAnsi="Arial" w:cs="Arial"/>
                <w:sz w:val="24"/>
              </w:rPr>
            </w:pPr>
          </w:p>
        </w:tc>
        <w:tc>
          <w:tcPr>
            <w:tcW w:w="2946" w:type="dxa"/>
            <w:tcBorders>
              <w:top w:val="single" w:sz="4" w:space="0" w:color="auto"/>
              <w:left w:val="single" w:sz="4" w:space="0" w:color="auto"/>
              <w:bottom w:val="single" w:sz="4" w:space="0" w:color="auto"/>
              <w:right w:val="single" w:sz="4" w:space="0" w:color="auto"/>
            </w:tcBorders>
          </w:tcPr>
          <w:p w14:paraId="35DE5A33" w14:textId="77777777" w:rsidR="00D63BA8" w:rsidRPr="00D63BA8" w:rsidRDefault="00D63BA8" w:rsidP="00D63BA8">
            <w:pPr>
              <w:rPr>
                <w:rFonts w:ascii="Arial" w:eastAsia="Calibri" w:hAnsi="Arial" w:cs="Arial"/>
                <w:sz w:val="24"/>
              </w:rPr>
            </w:pPr>
            <w:r w:rsidRPr="00D63BA8">
              <w:rPr>
                <w:rFonts w:ascii="Arial" w:eastAsia="Calibri" w:hAnsi="Arial" w:cs="Arial"/>
                <w:b/>
                <w:bCs/>
                <w:sz w:val="24"/>
                <w:highlight w:val="yellow"/>
              </w:rPr>
              <w:lastRenderedPageBreak/>
              <w:t>YELLOW</w:t>
            </w:r>
          </w:p>
        </w:tc>
        <w:tc>
          <w:tcPr>
            <w:tcW w:w="4262" w:type="dxa"/>
            <w:tcBorders>
              <w:top w:val="single" w:sz="4" w:space="0" w:color="auto"/>
              <w:left w:val="single" w:sz="4" w:space="0" w:color="auto"/>
              <w:bottom w:val="single" w:sz="4" w:space="0" w:color="auto"/>
              <w:right w:val="single" w:sz="4" w:space="0" w:color="auto"/>
            </w:tcBorders>
          </w:tcPr>
          <w:p w14:paraId="2E3736D9" w14:textId="77777777" w:rsidR="00D63BA8" w:rsidRPr="00D63BA8" w:rsidRDefault="00D63BA8" w:rsidP="00D63BA8">
            <w:pPr>
              <w:rPr>
                <w:rFonts w:ascii="Arial" w:eastAsia="Calibri" w:hAnsi="Arial" w:cs="Arial"/>
                <w:sz w:val="24"/>
              </w:rPr>
            </w:pPr>
          </w:p>
        </w:tc>
        <w:tc>
          <w:tcPr>
            <w:tcW w:w="4103" w:type="dxa"/>
            <w:tcBorders>
              <w:top w:val="single" w:sz="4" w:space="0" w:color="auto"/>
              <w:left w:val="single" w:sz="4" w:space="0" w:color="auto"/>
              <w:bottom w:val="single" w:sz="4" w:space="0" w:color="auto"/>
              <w:right w:val="single" w:sz="4" w:space="0" w:color="auto"/>
            </w:tcBorders>
          </w:tcPr>
          <w:p w14:paraId="173FFC99" w14:textId="77777777" w:rsidR="00D63BA8" w:rsidRPr="00D63BA8" w:rsidRDefault="00D63BA8" w:rsidP="00D63BA8">
            <w:pPr>
              <w:rPr>
                <w:rFonts w:ascii="Arial" w:eastAsia="Calibri" w:hAnsi="Arial" w:cs="Arial"/>
                <w:b/>
                <w:bCs/>
                <w:sz w:val="24"/>
              </w:rPr>
            </w:pPr>
            <w:r w:rsidRPr="00D63BA8">
              <w:rPr>
                <w:rFonts w:ascii="Arial" w:eastAsia="Calibri" w:hAnsi="Arial" w:cs="Arial"/>
                <w:b/>
                <w:bCs/>
                <w:sz w:val="24"/>
              </w:rPr>
              <w:t>Language</w:t>
            </w:r>
          </w:p>
          <w:p w14:paraId="0CCA444A" w14:textId="41919E98" w:rsidR="00D63BA8" w:rsidRPr="00D63BA8" w:rsidRDefault="00D63BA8" w:rsidP="00D63BA8">
            <w:pPr>
              <w:tabs>
                <w:tab w:val="left" w:pos="2873"/>
              </w:tabs>
              <w:rPr>
                <w:rFonts w:ascii="Arial" w:eastAsia="Calibri" w:hAnsi="Arial" w:cs="Arial"/>
                <w:sz w:val="24"/>
              </w:rPr>
            </w:pPr>
            <w:r w:rsidRPr="00D63BA8">
              <w:rPr>
                <w:rFonts w:ascii="Arial" w:eastAsia="Calibri" w:hAnsi="Arial" w:cs="Arial"/>
                <w:sz w:val="24"/>
              </w:rPr>
              <w:t xml:space="preserve">Language is clear </w:t>
            </w:r>
            <w:r w:rsidR="00AE6E7A">
              <w:rPr>
                <w:rFonts w:ascii="Arial" w:eastAsia="Calibri" w:hAnsi="Arial" w:cs="Arial"/>
                <w:sz w:val="24"/>
              </w:rPr>
              <w:t>but is complicated in certain areas.</w:t>
            </w:r>
            <w:r w:rsidRPr="00D63BA8">
              <w:rPr>
                <w:rFonts w:ascii="Arial" w:eastAsia="Calibri" w:hAnsi="Arial" w:cs="Arial"/>
                <w:sz w:val="24"/>
              </w:rPr>
              <w:tab/>
            </w:r>
          </w:p>
        </w:tc>
      </w:tr>
      <w:tr w:rsidR="00D63BA8" w:rsidRPr="00D63BA8" w14:paraId="5F19F3C0" w14:textId="77777777" w:rsidTr="0008703F">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164B3AC2" w14:textId="77777777" w:rsidR="00D63BA8" w:rsidRPr="00D63BA8" w:rsidRDefault="00D63BA8" w:rsidP="00D63BA8">
            <w:pPr>
              <w:rPr>
                <w:rFonts w:ascii="Arial" w:eastAsia="Calibri" w:hAnsi="Arial" w:cs="Arial"/>
                <w:b/>
                <w:bCs/>
                <w:sz w:val="24"/>
              </w:rPr>
            </w:pPr>
            <w:r w:rsidRPr="00D63BA8">
              <w:rPr>
                <w:rFonts w:ascii="Arial" w:eastAsia="Calibri" w:hAnsi="Arial" w:cs="Arial"/>
                <w:b/>
                <w:bCs/>
                <w:sz w:val="24"/>
              </w:rPr>
              <w:t>Consistent Page Layout and Navigation</w:t>
            </w:r>
          </w:p>
        </w:tc>
      </w:tr>
      <w:tr w:rsidR="00D63BA8" w:rsidRPr="00D63BA8" w14:paraId="2FCCB6DF" w14:textId="77777777" w:rsidTr="0008703F">
        <w:trPr>
          <w:trHeight w:val="300"/>
        </w:trPr>
        <w:tc>
          <w:tcPr>
            <w:tcW w:w="3143" w:type="dxa"/>
            <w:tcBorders>
              <w:top w:val="single" w:sz="4" w:space="0" w:color="auto"/>
              <w:left w:val="single" w:sz="4" w:space="0" w:color="auto"/>
              <w:bottom w:val="single" w:sz="4" w:space="0" w:color="auto"/>
              <w:right w:val="single" w:sz="4" w:space="0" w:color="auto"/>
            </w:tcBorders>
          </w:tcPr>
          <w:p w14:paraId="01A8ED56" w14:textId="77777777" w:rsidR="00D63BA8" w:rsidRPr="00D63BA8" w:rsidRDefault="00D63BA8" w:rsidP="00FF45B8">
            <w:pPr>
              <w:numPr>
                <w:ilvl w:val="0"/>
                <w:numId w:val="8"/>
              </w:numPr>
              <w:spacing w:line="256" w:lineRule="auto"/>
              <w:contextualSpacing/>
              <w:rPr>
                <w:rFonts w:ascii="Arial" w:eastAsia="Calibri" w:hAnsi="Arial" w:cs="Arial"/>
                <w:sz w:val="24"/>
              </w:rPr>
            </w:pPr>
            <w:r w:rsidRPr="00D63BA8">
              <w:rPr>
                <w:rFonts w:ascii="Arial" w:eastAsia="Calibri" w:hAnsi="Arial" w:cs="Arial"/>
                <w:sz w:val="24"/>
              </w:rPr>
              <w:t>Use of Colours</w:t>
            </w:r>
          </w:p>
          <w:p w14:paraId="48A5B4E3" w14:textId="77777777" w:rsidR="00D63BA8" w:rsidRPr="00D63BA8" w:rsidRDefault="00D63BA8" w:rsidP="00FF45B8">
            <w:pPr>
              <w:numPr>
                <w:ilvl w:val="0"/>
                <w:numId w:val="8"/>
              </w:numPr>
              <w:spacing w:line="256" w:lineRule="auto"/>
              <w:contextualSpacing/>
              <w:rPr>
                <w:rFonts w:ascii="Arial" w:eastAsia="Calibri" w:hAnsi="Arial" w:cs="Arial"/>
                <w:sz w:val="24"/>
              </w:rPr>
            </w:pPr>
            <w:r w:rsidRPr="00D63BA8">
              <w:rPr>
                <w:rFonts w:ascii="Arial" w:eastAsia="Calibri" w:hAnsi="Arial" w:cs="Arial"/>
                <w:sz w:val="24"/>
              </w:rPr>
              <w:t>Button Placement</w:t>
            </w:r>
          </w:p>
          <w:p w14:paraId="18194E99" w14:textId="77777777" w:rsidR="00D63BA8" w:rsidRPr="00D63BA8" w:rsidRDefault="00D63BA8" w:rsidP="00D63BA8">
            <w:pPr>
              <w:spacing w:line="256" w:lineRule="auto"/>
              <w:rPr>
                <w:rFonts w:ascii="Arial" w:eastAsia="Calibri" w:hAnsi="Arial" w:cs="Arial"/>
                <w:sz w:val="24"/>
              </w:rPr>
            </w:pPr>
          </w:p>
          <w:p w14:paraId="1DE8F244" w14:textId="77777777" w:rsidR="00D63BA8" w:rsidRPr="00D63BA8" w:rsidRDefault="00D63BA8" w:rsidP="00D63BA8">
            <w:pPr>
              <w:spacing w:line="256" w:lineRule="auto"/>
              <w:rPr>
                <w:rFonts w:ascii="Arial" w:eastAsia="Calibri" w:hAnsi="Arial" w:cs="Arial"/>
                <w:sz w:val="24"/>
              </w:rPr>
            </w:pPr>
            <w:r w:rsidRPr="00D63BA8">
              <w:rPr>
                <w:rFonts w:ascii="Arial" w:eastAsia="Calibri" w:hAnsi="Arial" w:cs="Arial"/>
                <w:sz w:val="24"/>
              </w:rPr>
              <w:t xml:space="preserve">Helps users predict where to look for content and locate it easily if they come across it again. Users who have a cognitive or intellectual disability can all </w:t>
            </w:r>
          </w:p>
          <w:p w14:paraId="0CA2D467" w14:textId="77777777" w:rsidR="00D63BA8" w:rsidRPr="00D63BA8" w:rsidRDefault="00D63BA8" w:rsidP="00D63BA8">
            <w:pPr>
              <w:spacing w:line="256" w:lineRule="auto"/>
              <w:rPr>
                <w:rFonts w:ascii="Arial" w:eastAsia="Calibri" w:hAnsi="Arial" w:cs="Arial"/>
                <w:sz w:val="24"/>
              </w:rPr>
            </w:pPr>
            <w:r w:rsidRPr="00D63BA8">
              <w:rPr>
                <w:rFonts w:ascii="Arial" w:eastAsia="Calibri" w:hAnsi="Arial" w:cs="Arial"/>
                <w:sz w:val="24"/>
              </w:rPr>
              <w:t>benefit from this.</w:t>
            </w:r>
          </w:p>
          <w:p w14:paraId="5DBB21A6" w14:textId="77777777" w:rsidR="00D63BA8" w:rsidRPr="00D63BA8" w:rsidRDefault="00D63BA8" w:rsidP="00D63BA8">
            <w:pPr>
              <w:spacing w:line="256" w:lineRule="auto"/>
              <w:rPr>
                <w:rFonts w:ascii="Arial" w:eastAsia="Calibri" w:hAnsi="Arial" w:cs="Arial"/>
                <w:sz w:val="24"/>
              </w:rPr>
            </w:pPr>
          </w:p>
          <w:p w14:paraId="6F06B9EA" w14:textId="77777777" w:rsidR="00D63BA8" w:rsidRPr="00D63BA8" w:rsidRDefault="00D63BA8" w:rsidP="00D63BA8">
            <w:pPr>
              <w:rPr>
                <w:rFonts w:ascii="Arial" w:eastAsia="Calibri" w:hAnsi="Arial" w:cs="Arial"/>
                <w:sz w:val="24"/>
              </w:rPr>
            </w:pPr>
            <w:r w:rsidRPr="00D63BA8">
              <w:rPr>
                <w:rFonts w:ascii="Arial" w:eastAsia="Calibri" w:hAnsi="Arial" w:cs="Arial"/>
                <w:sz w:val="24"/>
              </w:rPr>
              <w:t>This is in line with WCAG 2.2 criteria:</w:t>
            </w:r>
          </w:p>
          <w:p w14:paraId="70173353" w14:textId="77777777" w:rsidR="00D63BA8" w:rsidRPr="00D63BA8" w:rsidRDefault="00D63BA8" w:rsidP="00FF45B8">
            <w:pPr>
              <w:numPr>
                <w:ilvl w:val="0"/>
                <w:numId w:val="9"/>
              </w:numPr>
              <w:spacing w:line="256" w:lineRule="auto"/>
              <w:contextualSpacing/>
              <w:rPr>
                <w:rFonts w:ascii="Arial" w:eastAsia="Calibri" w:hAnsi="Arial" w:cs="Arial"/>
                <w:sz w:val="24"/>
              </w:rPr>
            </w:pPr>
            <w:r w:rsidRPr="00D63BA8">
              <w:rPr>
                <w:rFonts w:ascii="Arial" w:eastAsia="Calibri" w:hAnsi="Arial" w:cs="Arial"/>
                <w:sz w:val="24"/>
                <w:szCs w:val="24"/>
              </w:rPr>
              <w:lastRenderedPageBreak/>
              <w:t>1.4.1 Use of Colour (Level A)</w:t>
            </w:r>
          </w:p>
          <w:p w14:paraId="4518F7F4" w14:textId="77777777" w:rsidR="00D63BA8" w:rsidRPr="00D63BA8" w:rsidRDefault="00D63BA8" w:rsidP="00FF45B8">
            <w:pPr>
              <w:numPr>
                <w:ilvl w:val="0"/>
                <w:numId w:val="9"/>
              </w:numPr>
              <w:spacing w:line="256" w:lineRule="auto"/>
              <w:contextualSpacing/>
              <w:rPr>
                <w:rFonts w:ascii="Arial" w:eastAsia="Calibri" w:hAnsi="Arial" w:cs="Arial"/>
                <w:sz w:val="24"/>
              </w:rPr>
            </w:pPr>
            <w:r w:rsidRPr="00D63BA8">
              <w:rPr>
                <w:rFonts w:ascii="Arial" w:eastAsia="Calibri" w:hAnsi="Arial" w:cs="Arial"/>
                <w:sz w:val="24"/>
                <w:szCs w:val="24"/>
              </w:rPr>
              <w:t>3.2.3 Consistent Navigation (Level AA)</w:t>
            </w:r>
          </w:p>
          <w:p w14:paraId="69ED2EC5" w14:textId="77777777" w:rsidR="00D63BA8" w:rsidRPr="00D63BA8" w:rsidRDefault="00D63BA8" w:rsidP="00D63BA8">
            <w:pPr>
              <w:spacing w:line="256" w:lineRule="auto"/>
              <w:ind w:left="720"/>
              <w:contextualSpacing/>
              <w:rPr>
                <w:rFonts w:ascii="Arial" w:eastAsia="Calibri" w:hAnsi="Arial" w:cs="Arial"/>
                <w:sz w:val="24"/>
              </w:rPr>
            </w:pPr>
          </w:p>
        </w:tc>
        <w:tc>
          <w:tcPr>
            <w:tcW w:w="2946" w:type="dxa"/>
            <w:tcBorders>
              <w:top w:val="single" w:sz="4" w:space="0" w:color="auto"/>
              <w:left w:val="single" w:sz="4" w:space="0" w:color="auto"/>
              <w:bottom w:val="single" w:sz="4" w:space="0" w:color="auto"/>
              <w:right w:val="single" w:sz="4" w:space="0" w:color="auto"/>
            </w:tcBorders>
            <w:hideMark/>
          </w:tcPr>
          <w:p w14:paraId="4B282152" w14:textId="77777777" w:rsidR="00D63BA8" w:rsidRPr="00D63BA8" w:rsidRDefault="00D63BA8" w:rsidP="00D63BA8">
            <w:pPr>
              <w:rPr>
                <w:rFonts w:ascii="Arial" w:eastAsia="Calibri" w:hAnsi="Arial" w:cs="Arial"/>
                <w:sz w:val="24"/>
              </w:rPr>
            </w:pPr>
            <w:r w:rsidRPr="00D63BA8">
              <w:rPr>
                <w:rFonts w:ascii="Arial" w:eastAsia="Calibri" w:hAnsi="Arial" w:cs="Arial"/>
                <w:b/>
                <w:bCs/>
                <w:sz w:val="24"/>
                <w:highlight w:val="green"/>
              </w:rPr>
              <w:lastRenderedPageBreak/>
              <w:t>GREEN</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D9313E4" w14:textId="77777777" w:rsidR="00D63BA8" w:rsidRPr="00D63BA8" w:rsidRDefault="00D63BA8" w:rsidP="00D63BA8">
            <w:pPr>
              <w:spacing w:before="100" w:beforeAutospacing="1" w:after="100" w:afterAutospacing="1"/>
              <w:rPr>
                <w:rFonts w:ascii="Arial" w:eastAsia="Times New Roman" w:hAnsi="Arial" w:cs="Arial"/>
                <w:kern w:val="0"/>
                <w:sz w:val="24"/>
                <w:szCs w:val="24"/>
                <w:lang w:eastAsia="en-AU"/>
                <w14:ligatures w14:val="none"/>
              </w:rPr>
            </w:pPr>
          </w:p>
        </w:tc>
        <w:tc>
          <w:tcPr>
            <w:tcW w:w="4103" w:type="dxa"/>
            <w:tcBorders>
              <w:top w:val="single" w:sz="4" w:space="0" w:color="auto"/>
              <w:left w:val="single" w:sz="4" w:space="0" w:color="auto"/>
              <w:bottom w:val="single" w:sz="4" w:space="0" w:color="auto"/>
              <w:right w:val="single" w:sz="4" w:space="0" w:color="auto"/>
            </w:tcBorders>
          </w:tcPr>
          <w:p w14:paraId="6E6EE825" w14:textId="77777777" w:rsidR="00D63BA8" w:rsidRPr="00D63BA8" w:rsidRDefault="00D63BA8" w:rsidP="00D63BA8">
            <w:pPr>
              <w:rPr>
                <w:rFonts w:ascii="Arial" w:eastAsia="Calibri" w:hAnsi="Arial" w:cs="Arial"/>
                <w:sz w:val="24"/>
              </w:rPr>
            </w:pPr>
          </w:p>
        </w:tc>
      </w:tr>
      <w:tr w:rsidR="00D63BA8" w:rsidRPr="00D63BA8" w14:paraId="4D669448" w14:textId="77777777" w:rsidTr="0008703F">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9999"/>
          </w:tcPr>
          <w:p w14:paraId="5B906459" w14:textId="77777777" w:rsidR="00D63BA8" w:rsidRPr="00D63BA8" w:rsidRDefault="00D63BA8" w:rsidP="00FF45B8">
            <w:pPr>
              <w:numPr>
                <w:ilvl w:val="0"/>
                <w:numId w:val="120"/>
              </w:numPr>
              <w:spacing w:line="256" w:lineRule="auto"/>
              <w:contextualSpacing/>
              <w:rPr>
                <w:rFonts w:ascii="Arial" w:eastAsia="Calibri" w:hAnsi="Arial" w:cs="Arial"/>
                <w:b/>
                <w:bCs/>
                <w:sz w:val="28"/>
                <w:szCs w:val="24"/>
              </w:rPr>
            </w:pPr>
            <w:r w:rsidRPr="00D63BA8">
              <w:rPr>
                <w:rFonts w:ascii="Arial" w:eastAsia="Calibri" w:hAnsi="Arial" w:cs="Arial"/>
                <w:b/>
                <w:bCs/>
                <w:sz w:val="28"/>
                <w:szCs w:val="24"/>
              </w:rPr>
              <w:t>Mobility</w:t>
            </w:r>
          </w:p>
        </w:tc>
      </w:tr>
      <w:tr w:rsidR="00D63BA8" w:rsidRPr="00D63BA8" w14:paraId="60DDBDE9" w14:textId="77777777" w:rsidTr="0008703F">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735361D9" w14:textId="77777777" w:rsidR="00D63BA8" w:rsidRPr="00D63BA8" w:rsidRDefault="00D63BA8" w:rsidP="00D63BA8">
            <w:pPr>
              <w:spacing w:line="256" w:lineRule="auto"/>
              <w:rPr>
                <w:rFonts w:ascii="Arial" w:eastAsia="Calibri" w:hAnsi="Arial" w:cs="Arial"/>
                <w:b/>
                <w:bCs/>
                <w:sz w:val="24"/>
              </w:rPr>
            </w:pPr>
            <w:r w:rsidRPr="00D63BA8">
              <w:rPr>
                <w:rFonts w:ascii="Arial" w:eastAsia="Calibri" w:hAnsi="Arial" w:cs="Arial"/>
                <w:b/>
                <w:bCs/>
                <w:sz w:val="24"/>
              </w:rPr>
              <w:t>Keyboard Control</w:t>
            </w:r>
          </w:p>
        </w:tc>
      </w:tr>
      <w:tr w:rsidR="00D63BA8" w:rsidRPr="00D63BA8" w14:paraId="2463FA00" w14:textId="77777777" w:rsidTr="0008703F">
        <w:trPr>
          <w:trHeight w:val="300"/>
        </w:trPr>
        <w:tc>
          <w:tcPr>
            <w:tcW w:w="3143" w:type="dxa"/>
            <w:tcBorders>
              <w:top w:val="single" w:sz="4" w:space="0" w:color="auto"/>
              <w:left w:val="single" w:sz="4" w:space="0" w:color="auto"/>
              <w:bottom w:val="single" w:sz="4" w:space="0" w:color="auto"/>
              <w:right w:val="single" w:sz="4" w:space="0" w:color="auto"/>
            </w:tcBorders>
          </w:tcPr>
          <w:p w14:paraId="35CB8C0E" w14:textId="77777777" w:rsidR="00D63BA8" w:rsidRPr="00D63BA8" w:rsidRDefault="00D63BA8" w:rsidP="00FF45B8">
            <w:pPr>
              <w:numPr>
                <w:ilvl w:val="0"/>
                <w:numId w:val="5"/>
              </w:numPr>
              <w:contextualSpacing/>
              <w:rPr>
                <w:rFonts w:ascii="Arial" w:eastAsia="Calibri" w:hAnsi="Arial" w:cs="Arial"/>
                <w:sz w:val="24"/>
              </w:rPr>
            </w:pPr>
            <w:r w:rsidRPr="00D63BA8">
              <w:rPr>
                <w:rFonts w:ascii="Arial" w:eastAsia="Calibri" w:hAnsi="Arial" w:cs="Arial"/>
                <w:sz w:val="24"/>
              </w:rPr>
              <w:t>Keyboard Accessibility</w:t>
            </w:r>
          </w:p>
          <w:p w14:paraId="5CC8CAF4" w14:textId="77777777" w:rsidR="00D63BA8" w:rsidRPr="00D63BA8" w:rsidRDefault="00D63BA8" w:rsidP="00D63BA8">
            <w:pPr>
              <w:rPr>
                <w:rFonts w:ascii="Arial" w:eastAsia="Calibri" w:hAnsi="Arial" w:cs="Arial"/>
                <w:sz w:val="24"/>
              </w:rPr>
            </w:pPr>
          </w:p>
          <w:p w14:paraId="1E1ED2A0" w14:textId="77777777" w:rsidR="00D63BA8" w:rsidRPr="00D63BA8" w:rsidRDefault="00D63BA8" w:rsidP="00D63BA8">
            <w:pPr>
              <w:rPr>
                <w:rFonts w:ascii="Arial" w:eastAsia="Calibri" w:hAnsi="Arial" w:cs="Arial"/>
                <w:sz w:val="24"/>
              </w:rPr>
            </w:pPr>
            <w:r w:rsidRPr="00D63BA8">
              <w:rPr>
                <w:rFonts w:ascii="Arial" w:eastAsia="Calibri" w:hAnsi="Arial" w:cs="Arial"/>
                <w:sz w:val="24"/>
              </w:rPr>
              <w:t>Mobile keyboards can be custom tailored to suit the accessibility needs of their user.</w:t>
            </w:r>
          </w:p>
          <w:p w14:paraId="1F8311C1" w14:textId="77777777" w:rsidR="00D63BA8" w:rsidRPr="00D63BA8" w:rsidRDefault="00D63BA8" w:rsidP="00D63BA8">
            <w:pPr>
              <w:rPr>
                <w:rFonts w:ascii="Arial" w:eastAsia="Calibri" w:hAnsi="Arial" w:cs="Arial"/>
                <w:sz w:val="24"/>
              </w:rPr>
            </w:pPr>
          </w:p>
          <w:p w14:paraId="024CD37D" w14:textId="77777777" w:rsidR="00D63BA8" w:rsidRPr="00D63BA8" w:rsidRDefault="00D63BA8" w:rsidP="00D63BA8">
            <w:pPr>
              <w:rPr>
                <w:rFonts w:ascii="Arial" w:eastAsia="Calibri" w:hAnsi="Arial" w:cs="Arial"/>
                <w:sz w:val="24"/>
              </w:rPr>
            </w:pPr>
            <w:r w:rsidRPr="00D63BA8">
              <w:rPr>
                <w:rFonts w:ascii="Arial" w:eastAsia="Calibri" w:hAnsi="Arial" w:cs="Arial"/>
                <w:sz w:val="24"/>
              </w:rPr>
              <w:t>This is in line with WCAG 2.2 criteria:</w:t>
            </w:r>
          </w:p>
          <w:p w14:paraId="585A02A1" w14:textId="77777777" w:rsidR="00D63BA8" w:rsidRPr="00D63BA8" w:rsidRDefault="00D63BA8" w:rsidP="00FF45B8">
            <w:pPr>
              <w:numPr>
                <w:ilvl w:val="0"/>
                <w:numId w:val="9"/>
              </w:numPr>
              <w:contextualSpacing/>
              <w:rPr>
                <w:rFonts w:ascii="Arial" w:eastAsia="Calibri" w:hAnsi="Arial" w:cs="Arial"/>
                <w:sz w:val="24"/>
              </w:rPr>
            </w:pPr>
            <w:r w:rsidRPr="00D63BA8">
              <w:rPr>
                <w:rFonts w:ascii="Arial" w:eastAsia="Calibri" w:hAnsi="Arial" w:cs="Arial"/>
                <w:sz w:val="24"/>
                <w:szCs w:val="24"/>
              </w:rPr>
              <w:t>2.1.1 Keyboard (Level A)</w:t>
            </w:r>
          </w:p>
          <w:p w14:paraId="1023B861" w14:textId="77777777" w:rsidR="00D63BA8" w:rsidRPr="00D63BA8" w:rsidRDefault="00D63BA8" w:rsidP="00D63BA8">
            <w:pPr>
              <w:rPr>
                <w:rFonts w:ascii="Arial" w:eastAsia="Calibri" w:hAnsi="Arial" w:cs="Arial"/>
                <w:sz w:val="24"/>
              </w:rPr>
            </w:pPr>
          </w:p>
        </w:tc>
        <w:tc>
          <w:tcPr>
            <w:tcW w:w="2946" w:type="dxa"/>
            <w:tcBorders>
              <w:top w:val="single" w:sz="4" w:space="0" w:color="auto"/>
              <w:left w:val="single" w:sz="4" w:space="0" w:color="auto"/>
              <w:bottom w:val="single" w:sz="4" w:space="0" w:color="auto"/>
              <w:right w:val="single" w:sz="4" w:space="0" w:color="auto"/>
            </w:tcBorders>
          </w:tcPr>
          <w:p w14:paraId="45651C35" w14:textId="77777777" w:rsidR="00D63BA8" w:rsidRPr="00D63BA8" w:rsidRDefault="00D63BA8" w:rsidP="00D63BA8">
            <w:pPr>
              <w:rPr>
                <w:rFonts w:ascii="Arial" w:eastAsia="Calibri" w:hAnsi="Arial" w:cs="Arial"/>
                <w:sz w:val="24"/>
              </w:rPr>
            </w:pPr>
            <w:r w:rsidRPr="00D63BA8">
              <w:rPr>
                <w:rFonts w:ascii="Arial" w:eastAsia="Calibri" w:hAnsi="Arial" w:cs="Arial"/>
                <w:b/>
                <w:bCs/>
                <w:sz w:val="24"/>
                <w:highlight w:val="green"/>
              </w:rPr>
              <w:t>GREEN</w:t>
            </w:r>
          </w:p>
        </w:tc>
        <w:tc>
          <w:tcPr>
            <w:tcW w:w="4262" w:type="dxa"/>
            <w:tcBorders>
              <w:top w:val="single" w:sz="4" w:space="0" w:color="auto"/>
              <w:left w:val="single" w:sz="4" w:space="0" w:color="auto"/>
              <w:bottom w:val="single" w:sz="4" w:space="0" w:color="auto"/>
              <w:right w:val="single" w:sz="4" w:space="0" w:color="auto"/>
            </w:tcBorders>
          </w:tcPr>
          <w:p w14:paraId="52F7F538" w14:textId="77777777" w:rsidR="00D63BA8" w:rsidRPr="00D63BA8" w:rsidRDefault="00D63BA8" w:rsidP="00D63BA8">
            <w:pPr>
              <w:spacing w:line="256" w:lineRule="auto"/>
              <w:rPr>
                <w:rFonts w:ascii="Arial" w:eastAsia="Calibri" w:hAnsi="Arial" w:cs="Arial"/>
                <w:sz w:val="24"/>
              </w:rPr>
            </w:pPr>
          </w:p>
        </w:tc>
        <w:tc>
          <w:tcPr>
            <w:tcW w:w="4103" w:type="dxa"/>
            <w:tcBorders>
              <w:top w:val="single" w:sz="4" w:space="0" w:color="auto"/>
              <w:left w:val="single" w:sz="4" w:space="0" w:color="auto"/>
              <w:bottom w:val="single" w:sz="4" w:space="0" w:color="auto"/>
              <w:right w:val="single" w:sz="4" w:space="0" w:color="auto"/>
            </w:tcBorders>
          </w:tcPr>
          <w:p w14:paraId="0D8748A1" w14:textId="77777777" w:rsidR="00D63BA8" w:rsidRPr="00D63BA8" w:rsidRDefault="00D63BA8" w:rsidP="00D63BA8">
            <w:pPr>
              <w:spacing w:line="256" w:lineRule="auto"/>
              <w:rPr>
                <w:rFonts w:ascii="Arial" w:eastAsia="Calibri" w:hAnsi="Arial" w:cs="Arial"/>
                <w:b/>
                <w:bCs/>
                <w:sz w:val="24"/>
              </w:rPr>
            </w:pPr>
            <w:r w:rsidRPr="00D63BA8">
              <w:rPr>
                <w:rFonts w:ascii="Arial" w:eastAsia="Calibri" w:hAnsi="Arial" w:cs="Arial"/>
                <w:b/>
                <w:bCs/>
                <w:sz w:val="24"/>
              </w:rPr>
              <w:t>Keyboard</w:t>
            </w:r>
          </w:p>
          <w:p w14:paraId="19F9EF74" w14:textId="77777777" w:rsidR="00D63BA8" w:rsidRPr="00D63BA8" w:rsidRDefault="00D63BA8" w:rsidP="00D63BA8">
            <w:pPr>
              <w:spacing w:line="256" w:lineRule="auto"/>
              <w:rPr>
                <w:rFonts w:ascii="Arial" w:eastAsia="Calibri" w:hAnsi="Arial" w:cs="Arial"/>
                <w:sz w:val="24"/>
              </w:rPr>
            </w:pPr>
            <w:r w:rsidRPr="00D63BA8">
              <w:rPr>
                <w:rFonts w:ascii="Arial" w:eastAsia="Calibri" w:hAnsi="Arial" w:cs="Arial"/>
                <w:sz w:val="24"/>
              </w:rPr>
              <w:t>Alphanumerical keyboard is opened when prompted, but since the account number is required to login, the numerical keyboard could be used.</w:t>
            </w:r>
          </w:p>
        </w:tc>
      </w:tr>
      <w:tr w:rsidR="00D63BA8" w:rsidRPr="00D63BA8" w14:paraId="3EB4CD90" w14:textId="77777777" w:rsidTr="0008703F">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2A7AA911" w14:textId="77777777" w:rsidR="00D63BA8" w:rsidRPr="00D63BA8" w:rsidRDefault="00D63BA8" w:rsidP="00D63BA8">
            <w:pPr>
              <w:spacing w:line="256" w:lineRule="auto"/>
              <w:rPr>
                <w:rFonts w:ascii="Arial" w:eastAsia="Calibri" w:hAnsi="Arial" w:cs="Arial"/>
                <w:b/>
                <w:bCs/>
                <w:sz w:val="24"/>
              </w:rPr>
            </w:pPr>
            <w:r w:rsidRPr="00D63BA8">
              <w:rPr>
                <w:rFonts w:ascii="Arial" w:eastAsia="Calibri" w:hAnsi="Arial" w:cs="Arial"/>
                <w:b/>
                <w:bCs/>
                <w:sz w:val="24"/>
              </w:rPr>
              <w:t>Voice Control Capability</w:t>
            </w:r>
          </w:p>
        </w:tc>
      </w:tr>
      <w:tr w:rsidR="00D63BA8" w:rsidRPr="00D63BA8" w14:paraId="15EF730B" w14:textId="77777777" w:rsidTr="0008703F">
        <w:trPr>
          <w:trHeight w:val="300"/>
        </w:trPr>
        <w:tc>
          <w:tcPr>
            <w:tcW w:w="3143" w:type="dxa"/>
            <w:tcBorders>
              <w:top w:val="single" w:sz="4" w:space="0" w:color="auto"/>
              <w:left w:val="single" w:sz="4" w:space="0" w:color="auto"/>
              <w:bottom w:val="single" w:sz="4" w:space="0" w:color="auto"/>
              <w:right w:val="single" w:sz="4" w:space="0" w:color="auto"/>
            </w:tcBorders>
          </w:tcPr>
          <w:p w14:paraId="393EE5BB" w14:textId="77777777" w:rsidR="00D63BA8" w:rsidRPr="00D63BA8" w:rsidRDefault="00D63BA8" w:rsidP="00FF45B8">
            <w:pPr>
              <w:numPr>
                <w:ilvl w:val="0"/>
                <w:numId w:val="5"/>
              </w:numPr>
              <w:contextualSpacing/>
              <w:rPr>
                <w:rFonts w:ascii="Arial" w:eastAsia="Calibri" w:hAnsi="Arial" w:cs="Arial"/>
                <w:sz w:val="24"/>
              </w:rPr>
            </w:pPr>
            <w:r w:rsidRPr="00D63BA8">
              <w:rPr>
                <w:rFonts w:ascii="Arial" w:eastAsia="Calibri" w:hAnsi="Arial" w:cs="Arial"/>
                <w:sz w:val="24"/>
              </w:rPr>
              <w:lastRenderedPageBreak/>
              <w:t>General navigation and accessibility to buttons, links. and inputs.</w:t>
            </w:r>
          </w:p>
          <w:p w14:paraId="3CFFF74C" w14:textId="77777777" w:rsidR="00D63BA8" w:rsidRPr="00D63BA8" w:rsidRDefault="00D63BA8" w:rsidP="00FF45B8">
            <w:pPr>
              <w:numPr>
                <w:ilvl w:val="0"/>
                <w:numId w:val="5"/>
              </w:numPr>
              <w:contextualSpacing/>
              <w:rPr>
                <w:rFonts w:ascii="Arial" w:eastAsia="Calibri" w:hAnsi="Arial" w:cs="Arial"/>
                <w:sz w:val="24"/>
              </w:rPr>
            </w:pPr>
            <w:r w:rsidRPr="00D63BA8">
              <w:rPr>
                <w:rFonts w:ascii="Arial" w:eastAsia="Calibri" w:hAnsi="Arial" w:cs="Arial"/>
                <w:sz w:val="24"/>
              </w:rPr>
              <w:t>Speech-to-text</w:t>
            </w:r>
          </w:p>
          <w:p w14:paraId="42BEF993" w14:textId="77777777" w:rsidR="00D63BA8" w:rsidRPr="00D63BA8" w:rsidRDefault="00D63BA8" w:rsidP="00D63BA8">
            <w:pPr>
              <w:rPr>
                <w:rFonts w:ascii="Arial" w:eastAsia="Calibri" w:hAnsi="Arial" w:cs="Arial"/>
                <w:sz w:val="24"/>
              </w:rPr>
            </w:pPr>
          </w:p>
          <w:p w14:paraId="33794383" w14:textId="77777777" w:rsidR="00D63BA8" w:rsidRPr="00D63BA8" w:rsidRDefault="00D63BA8" w:rsidP="00D63BA8">
            <w:pPr>
              <w:rPr>
                <w:rFonts w:ascii="Arial" w:eastAsia="Calibri" w:hAnsi="Arial" w:cs="Arial"/>
                <w:sz w:val="24"/>
              </w:rPr>
            </w:pPr>
            <w:r w:rsidRPr="00D63BA8">
              <w:rPr>
                <w:rFonts w:ascii="Arial" w:eastAsia="Calibri" w:hAnsi="Arial" w:cs="Arial"/>
                <w:sz w:val="24"/>
              </w:rPr>
              <w:t xml:space="preserve">Voice Control supports users with navigating a page and inputting written text within form fields using only their voice. This removes the need for the user to manually type in information through a keyboard. </w:t>
            </w:r>
          </w:p>
          <w:p w14:paraId="4E1FBA87" w14:textId="77777777" w:rsidR="00D63BA8" w:rsidRPr="00D63BA8" w:rsidRDefault="00D63BA8" w:rsidP="00D63BA8">
            <w:pPr>
              <w:rPr>
                <w:rFonts w:ascii="Arial" w:eastAsia="Calibri" w:hAnsi="Arial" w:cs="Arial"/>
                <w:sz w:val="24"/>
              </w:rPr>
            </w:pPr>
          </w:p>
        </w:tc>
        <w:tc>
          <w:tcPr>
            <w:tcW w:w="2946" w:type="dxa"/>
            <w:tcBorders>
              <w:top w:val="single" w:sz="4" w:space="0" w:color="auto"/>
              <w:left w:val="single" w:sz="4" w:space="0" w:color="auto"/>
              <w:bottom w:val="single" w:sz="4" w:space="0" w:color="auto"/>
              <w:right w:val="single" w:sz="4" w:space="0" w:color="auto"/>
            </w:tcBorders>
          </w:tcPr>
          <w:p w14:paraId="3243A0E4" w14:textId="77777777" w:rsidR="00D63BA8" w:rsidRPr="00D63BA8" w:rsidRDefault="00D63BA8" w:rsidP="00D63BA8">
            <w:pPr>
              <w:rPr>
                <w:rFonts w:ascii="Arial" w:eastAsia="Calibri" w:hAnsi="Arial" w:cs="Arial"/>
                <w:sz w:val="24"/>
              </w:rPr>
            </w:pPr>
            <w:r w:rsidRPr="00D63BA8">
              <w:rPr>
                <w:rFonts w:ascii="Arial" w:eastAsia="Calibri" w:hAnsi="Arial" w:cs="Arial"/>
                <w:b/>
                <w:bCs/>
                <w:sz w:val="24"/>
                <w:highlight w:val="red"/>
              </w:rPr>
              <w:t>RED</w:t>
            </w:r>
          </w:p>
        </w:tc>
        <w:tc>
          <w:tcPr>
            <w:tcW w:w="4262" w:type="dxa"/>
            <w:tcBorders>
              <w:top w:val="single" w:sz="4" w:space="0" w:color="auto"/>
              <w:left w:val="single" w:sz="4" w:space="0" w:color="auto"/>
              <w:bottom w:val="single" w:sz="4" w:space="0" w:color="auto"/>
              <w:right w:val="single" w:sz="4" w:space="0" w:color="auto"/>
            </w:tcBorders>
          </w:tcPr>
          <w:p w14:paraId="484CFDCB" w14:textId="77777777" w:rsidR="00D63BA8" w:rsidRPr="00D63BA8" w:rsidRDefault="00D63BA8" w:rsidP="00D63BA8">
            <w:pPr>
              <w:spacing w:line="256" w:lineRule="auto"/>
              <w:rPr>
                <w:rFonts w:ascii="Arial" w:eastAsia="Calibri" w:hAnsi="Arial" w:cs="Arial"/>
                <w:sz w:val="24"/>
              </w:rPr>
            </w:pPr>
            <w:r w:rsidRPr="00D63BA8">
              <w:rPr>
                <w:rFonts w:ascii="Arial" w:eastAsia="Calibri" w:hAnsi="Arial" w:cs="Arial"/>
                <w:noProof/>
                <w:sz w:val="24"/>
              </w:rPr>
              <w:drawing>
                <wp:inline distT="0" distB="0" distL="0" distR="0" wp14:anchorId="72652FAC" wp14:editId="46FB11BD">
                  <wp:extent cx="1495425" cy="3323124"/>
                  <wp:effectExtent l="0" t="0" r="0" b="0"/>
                  <wp:docPr id="1340089196" name="Picture 5" descr="Screenshot of a contact form with labels missing for input fields as well as auto-generated labels for some fie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089196" name="Picture 5" descr="Screenshot of a contact form with labels missing for input fields as well as auto-generated labels for some fields."/>
                          <pic:cNvPicPr/>
                        </pic:nvPicPr>
                        <pic:blipFill>
                          <a:blip r:embed="rId523" cstate="print">
                            <a:extLst>
                              <a:ext uri="{28A0092B-C50C-407E-A947-70E740481C1C}">
                                <a14:useLocalDpi xmlns:a14="http://schemas.microsoft.com/office/drawing/2010/main" val="0"/>
                              </a:ext>
                            </a:extLst>
                          </a:blip>
                          <a:stretch>
                            <a:fillRect/>
                          </a:stretch>
                        </pic:blipFill>
                        <pic:spPr>
                          <a:xfrm>
                            <a:off x="0" y="0"/>
                            <a:ext cx="1498735" cy="3330480"/>
                          </a:xfrm>
                          <a:prstGeom prst="rect">
                            <a:avLst/>
                          </a:prstGeom>
                        </pic:spPr>
                      </pic:pic>
                    </a:graphicData>
                  </a:graphic>
                </wp:inline>
              </w:drawing>
            </w:r>
          </w:p>
        </w:tc>
        <w:tc>
          <w:tcPr>
            <w:tcW w:w="4103" w:type="dxa"/>
            <w:tcBorders>
              <w:top w:val="single" w:sz="4" w:space="0" w:color="auto"/>
              <w:left w:val="single" w:sz="4" w:space="0" w:color="auto"/>
              <w:bottom w:val="single" w:sz="4" w:space="0" w:color="auto"/>
              <w:right w:val="single" w:sz="4" w:space="0" w:color="auto"/>
            </w:tcBorders>
          </w:tcPr>
          <w:p w14:paraId="4CB12DAF" w14:textId="77777777" w:rsidR="00D63BA8" w:rsidRPr="00D63BA8" w:rsidRDefault="00D63BA8" w:rsidP="00D63BA8">
            <w:pPr>
              <w:spacing w:line="256" w:lineRule="auto"/>
              <w:rPr>
                <w:rFonts w:ascii="Arial" w:eastAsia="Calibri" w:hAnsi="Arial" w:cs="Arial"/>
                <w:b/>
                <w:bCs/>
                <w:sz w:val="24"/>
              </w:rPr>
            </w:pPr>
            <w:r w:rsidRPr="00D63BA8">
              <w:rPr>
                <w:rFonts w:ascii="Arial" w:eastAsia="Calibri" w:hAnsi="Arial" w:cs="Arial"/>
                <w:b/>
                <w:bCs/>
                <w:sz w:val="24"/>
              </w:rPr>
              <w:t>Labels</w:t>
            </w:r>
          </w:p>
          <w:p w14:paraId="64EF98BB" w14:textId="1F3A69DC" w:rsidR="00D63BA8" w:rsidRPr="00D63BA8" w:rsidRDefault="00934A10" w:rsidP="00D63BA8">
            <w:pPr>
              <w:spacing w:line="256" w:lineRule="auto"/>
              <w:rPr>
                <w:rFonts w:ascii="Arial" w:eastAsia="Calibri" w:hAnsi="Arial" w:cs="Arial"/>
                <w:sz w:val="24"/>
              </w:rPr>
            </w:pPr>
            <w:r>
              <w:rPr>
                <w:rFonts w:ascii="Arial" w:eastAsia="Calibri" w:hAnsi="Arial" w:cs="Arial"/>
                <w:sz w:val="24"/>
              </w:rPr>
              <w:t>The website has</w:t>
            </w:r>
            <w:r w:rsidR="00D63BA8" w:rsidRPr="00D63BA8">
              <w:rPr>
                <w:rFonts w:ascii="Arial" w:eastAsia="Calibri" w:hAnsi="Arial" w:cs="Arial"/>
                <w:sz w:val="24"/>
              </w:rPr>
              <w:t xml:space="preserve"> auto-generated labels</w:t>
            </w:r>
            <w:r>
              <w:rPr>
                <w:rFonts w:ascii="Arial" w:eastAsia="Calibri" w:hAnsi="Arial" w:cs="Arial"/>
                <w:sz w:val="24"/>
              </w:rPr>
              <w:t>.</w:t>
            </w:r>
            <w:r w:rsidR="00D63BA8" w:rsidRPr="00D63BA8">
              <w:rPr>
                <w:rFonts w:ascii="Arial" w:eastAsia="Calibri" w:hAnsi="Arial" w:cs="Arial"/>
                <w:sz w:val="24"/>
              </w:rPr>
              <w:br/>
            </w:r>
            <w:r w:rsidR="00D63BA8" w:rsidRPr="00D63BA8">
              <w:rPr>
                <w:rFonts w:ascii="Arial" w:eastAsia="Calibri" w:hAnsi="Arial" w:cs="Arial"/>
                <w:sz w:val="24"/>
              </w:rPr>
              <w:br/>
              <w:t xml:space="preserve">The “Contact Us” page has </w:t>
            </w:r>
            <w:r w:rsidR="00374A7C">
              <w:rPr>
                <w:rFonts w:ascii="Arial" w:eastAsia="Calibri" w:hAnsi="Arial" w:cs="Arial"/>
                <w:sz w:val="24"/>
              </w:rPr>
              <w:t>input fields without labels.</w:t>
            </w:r>
          </w:p>
          <w:p w14:paraId="56C31AFE" w14:textId="77777777" w:rsidR="00D63BA8" w:rsidRPr="00D63BA8" w:rsidRDefault="00D63BA8" w:rsidP="00D63BA8">
            <w:pPr>
              <w:spacing w:line="256" w:lineRule="auto"/>
              <w:rPr>
                <w:rFonts w:ascii="Arial" w:eastAsia="Calibri" w:hAnsi="Arial" w:cs="Arial"/>
                <w:sz w:val="24"/>
              </w:rPr>
            </w:pPr>
          </w:p>
        </w:tc>
      </w:tr>
      <w:tr w:rsidR="00D63BA8" w:rsidRPr="00D63BA8" w14:paraId="6092DB2F" w14:textId="77777777" w:rsidTr="0008703F">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1E1D2EA3" w14:textId="77777777" w:rsidR="00D63BA8" w:rsidRPr="00D63BA8" w:rsidRDefault="00D63BA8" w:rsidP="00D63BA8">
            <w:pPr>
              <w:spacing w:line="256" w:lineRule="auto"/>
              <w:rPr>
                <w:rFonts w:ascii="Arial" w:eastAsia="Calibri" w:hAnsi="Arial" w:cs="Arial"/>
                <w:b/>
                <w:bCs/>
                <w:sz w:val="24"/>
              </w:rPr>
            </w:pPr>
            <w:r w:rsidRPr="00D63BA8">
              <w:rPr>
                <w:rFonts w:ascii="Arial" w:eastAsia="Calibri" w:hAnsi="Arial" w:cs="Arial"/>
                <w:b/>
                <w:bCs/>
                <w:sz w:val="24"/>
              </w:rPr>
              <w:t>Touch Gestures</w:t>
            </w:r>
          </w:p>
        </w:tc>
      </w:tr>
      <w:tr w:rsidR="00D63BA8" w:rsidRPr="00D63BA8" w14:paraId="04FD6BC2" w14:textId="77777777" w:rsidTr="0008703F">
        <w:trPr>
          <w:trHeight w:val="300"/>
        </w:trPr>
        <w:tc>
          <w:tcPr>
            <w:tcW w:w="3143" w:type="dxa"/>
            <w:tcBorders>
              <w:top w:val="single" w:sz="4" w:space="0" w:color="auto"/>
              <w:left w:val="single" w:sz="4" w:space="0" w:color="auto"/>
              <w:bottom w:val="single" w:sz="4" w:space="0" w:color="auto"/>
              <w:right w:val="single" w:sz="4" w:space="0" w:color="auto"/>
            </w:tcBorders>
          </w:tcPr>
          <w:p w14:paraId="7CEF8E36" w14:textId="77777777" w:rsidR="00D63BA8" w:rsidRPr="00D63BA8" w:rsidRDefault="00D63BA8" w:rsidP="00FF45B8">
            <w:pPr>
              <w:numPr>
                <w:ilvl w:val="0"/>
                <w:numId w:val="4"/>
              </w:numPr>
              <w:contextualSpacing/>
              <w:rPr>
                <w:rFonts w:ascii="Arial" w:eastAsia="Calibri" w:hAnsi="Arial" w:cs="Arial"/>
                <w:sz w:val="24"/>
              </w:rPr>
            </w:pPr>
            <w:r w:rsidRPr="00D63BA8">
              <w:rPr>
                <w:rFonts w:ascii="Arial" w:eastAsia="Calibri" w:hAnsi="Arial" w:cs="Arial"/>
                <w:sz w:val="24"/>
              </w:rPr>
              <w:t>Target Size</w:t>
            </w:r>
          </w:p>
          <w:p w14:paraId="0D2F9C4A" w14:textId="77777777" w:rsidR="00D63BA8" w:rsidRPr="00D63BA8" w:rsidRDefault="00D63BA8" w:rsidP="00D63BA8">
            <w:pPr>
              <w:ind w:left="720"/>
              <w:contextualSpacing/>
              <w:rPr>
                <w:rFonts w:ascii="Arial" w:eastAsia="Calibri" w:hAnsi="Arial" w:cs="Arial"/>
                <w:sz w:val="24"/>
              </w:rPr>
            </w:pPr>
          </w:p>
          <w:p w14:paraId="768B814C" w14:textId="77777777" w:rsidR="00D63BA8" w:rsidRPr="00D63BA8" w:rsidRDefault="00D63BA8" w:rsidP="00D63BA8">
            <w:pPr>
              <w:rPr>
                <w:rFonts w:ascii="Arial" w:eastAsia="Calibri" w:hAnsi="Arial" w:cs="Arial"/>
                <w:sz w:val="24"/>
              </w:rPr>
            </w:pPr>
            <w:r w:rsidRPr="00D63BA8">
              <w:rPr>
                <w:rFonts w:ascii="Arial" w:eastAsia="Calibri" w:hAnsi="Arial" w:cs="Arial"/>
                <w:sz w:val="24"/>
              </w:rPr>
              <w:t>Any interactive element must have a large target size so strain and misinputs can be avoided. Users who might experience difficulties activating a small target due to hand tremors, poor dexterity, or other issues</w:t>
            </w:r>
          </w:p>
          <w:p w14:paraId="60EC2636" w14:textId="77777777" w:rsidR="00D63BA8" w:rsidRPr="00D63BA8" w:rsidRDefault="00D63BA8" w:rsidP="00D63BA8">
            <w:pPr>
              <w:rPr>
                <w:rFonts w:ascii="Arial" w:eastAsia="Calibri" w:hAnsi="Arial" w:cs="Arial"/>
                <w:sz w:val="24"/>
              </w:rPr>
            </w:pPr>
          </w:p>
          <w:p w14:paraId="5E82CB25" w14:textId="77777777" w:rsidR="00D63BA8" w:rsidRPr="00D63BA8" w:rsidRDefault="00D63BA8" w:rsidP="00D63BA8">
            <w:pPr>
              <w:rPr>
                <w:rFonts w:ascii="Arial" w:eastAsia="Calibri" w:hAnsi="Arial" w:cs="Arial"/>
                <w:sz w:val="24"/>
              </w:rPr>
            </w:pPr>
            <w:r w:rsidRPr="00D63BA8">
              <w:rPr>
                <w:rFonts w:ascii="Arial" w:eastAsia="Calibri" w:hAnsi="Arial" w:cs="Arial"/>
                <w:sz w:val="24"/>
              </w:rPr>
              <w:lastRenderedPageBreak/>
              <w:t>This is in line with WCAG 2.2 criteria:</w:t>
            </w:r>
          </w:p>
          <w:p w14:paraId="5AB82900" w14:textId="77777777" w:rsidR="00D63BA8" w:rsidRPr="00D63BA8" w:rsidRDefault="00D63BA8" w:rsidP="00FF45B8">
            <w:pPr>
              <w:numPr>
                <w:ilvl w:val="0"/>
                <w:numId w:val="9"/>
              </w:numPr>
              <w:contextualSpacing/>
              <w:rPr>
                <w:rFonts w:ascii="Arial" w:eastAsia="Calibri" w:hAnsi="Arial" w:cs="Arial"/>
                <w:sz w:val="24"/>
              </w:rPr>
            </w:pPr>
            <w:r w:rsidRPr="00D63BA8">
              <w:rPr>
                <w:rFonts w:ascii="Arial" w:eastAsia="Calibri" w:hAnsi="Arial" w:cs="Arial"/>
                <w:sz w:val="24"/>
                <w:szCs w:val="24"/>
              </w:rPr>
              <w:t>2.5.8 Target Size (Minimum) (Level AA)</w:t>
            </w:r>
          </w:p>
          <w:p w14:paraId="6609C7AE" w14:textId="77777777" w:rsidR="00D63BA8" w:rsidRPr="00D63BA8" w:rsidRDefault="00D63BA8" w:rsidP="00D63BA8">
            <w:pPr>
              <w:rPr>
                <w:rFonts w:ascii="Arial" w:eastAsia="Calibri" w:hAnsi="Arial" w:cs="Arial"/>
                <w:sz w:val="24"/>
              </w:rPr>
            </w:pPr>
          </w:p>
          <w:p w14:paraId="203E4085" w14:textId="77777777" w:rsidR="00D63BA8" w:rsidRPr="00D63BA8" w:rsidRDefault="00D63BA8" w:rsidP="00D63BA8">
            <w:pPr>
              <w:rPr>
                <w:rFonts w:ascii="Arial" w:eastAsia="Calibri" w:hAnsi="Arial" w:cs="Arial"/>
                <w:sz w:val="24"/>
              </w:rPr>
            </w:pPr>
          </w:p>
          <w:p w14:paraId="0F3DEDC9" w14:textId="77777777" w:rsidR="00D63BA8" w:rsidRPr="00D63BA8" w:rsidRDefault="00D63BA8" w:rsidP="00D63BA8">
            <w:pPr>
              <w:rPr>
                <w:rFonts w:ascii="Arial" w:eastAsia="Calibri" w:hAnsi="Arial" w:cs="Arial"/>
                <w:sz w:val="24"/>
              </w:rPr>
            </w:pPr>
          </w:p>
          <w:p w14:paraId="55D7E5BA" w14:textId="77777777" w:rsidR="00D63BA8" w:rsidRPr="00D63BA8" w:rsidRDefault="00D63BA8" w:rsidP="00D63BA8">
            <w:pPr>
              <w:rPr>
                <w:rFonts w:ascii="Arial" w:eastAsia="Calibri" w:hAnsi="Arial" w:cs="Arial"/>
                <w:sz w:val="24"/>
              </w:rPr>
            </w:pPr>
          </w:p>
          <w:p w14:paraId="5694E2C4" w14:textId="77777777" w:rsidR="00D63BA8" w:rsidRPr="00D63BA8" w:rsidRDefault="00D63BA8" w:rsidP="00D63BA8">
            <w:pPr>
              <w:rPr>
                <w:rFonts w:ascii="Arial" w:eastAsia="Calibri" w:hAnsi="Arial" w:cs="Arial"/>
                <w:sz w:val="24"/>
              </w:rPr>
            </w:pPr>
          </w:p>
          <w:p w14:paraId="28CC5D02" w14:textId="77777777" w:rsidR="00D63BA8" w:rsidRPr="00D63BA8" w:rsidRDefault="00D63BA8" w:rsidP="00D63BA8">
            <w:pPr>
              <w:rPr>
                <w:rFonts w:ascii="Arial" w:eastAsia="Calibri" w:hAnsi="Arial" w:cs="Arial"/>
                <w:sz w:val="24"/>
              </w:rPr>
            </w:pPr>
          </w:p>
        </w:tc>
        <w:tc>
          <w:tcPr>
            <w:tcW w:w="2946" w:type="dxa"/>
            <w:tcBorders>
              <w:top w:val="single" w:sz="4" w:space="0" w:color="auto"/>
              <w:left w:val="single" w:sz="4" w:space="0" w:color="auto"/>
              <w:bottom w:val="single" w:sz="4" w:space="0" w:color="auto"/>
              <w:right w:val="single" w:sz="4" w:space="0" w:color="auto"/>
            </w:tcBorders>
          </w:tcPr>
          <w:p w14:paraId="4318ED78" w14:textId="77777777" w:rsidR="00D63BA8" w:rsidRPr="00D63BA8" w:rsidRDefault="00D63BA8" w:rsidP="00D63BA8">
            <w:pPr>
              <w:rPr>
                <w:rFonts w:ascii="Arial" w:eastAsia="Calibri" w:hAnsi="Arial" w:cs="Arial"/>
                <w:sz w:val="24"/>
              </w:rPr>
            </w:pPr>
            <w:r w:rsidRPr="00D63BA8">
              <w:rPr>
                <w:rFonts w:ascii="Arial" w:eastAsia="Calibri" w:hAnsi="Arial" w:cs="Arial"/>
                <w:b/>
                <w:bCs/>
                <w:sz w:val="24"/>
                <w:highlight w:val="green"/>
              </w:rPr>
              <w:lastRenderedPageBreak/>
              <w:t>GREEN</w:t>
            </w:r>
          </w:p>
        </w:tc>
        <w:tc>
          <w:tcPr>
            <w:tcW w:w="4262" w:type="dxa"/>
            <w:tcBorders>
              <w:top w:val="single" w:sz="4" w:space="0" w:color="auto"/>
              <w:left w:val="single" w:sz="4" w:space="0" w:color="auto"/>
              <w:bottom w:val="single" w:sz="4" w:space="0" w:color="auto"/>
              <w:right w:val="single" w:sz="4" w:space="0" w:color="auto"/>
            </w:tcBorders>
          </w:tcPr>
          <w:p w14:paraId="2E5AE2F8" w14:textId="77777777" w:rsidR="00D63BA8" w:rsidRPr="00D63BA8" w:rsidRDefault="00D63BA8" w:rsidP="00D63BA8">
            <w:pPr>
              <w:spacing w:line="256" w:lineRule="auto"/>
              <w:rPr>
                <w:rFonts w:ascii="Arial" w:eastAsia="Calibri" w:hAnsi="Arial" w:cs="Arial"/>
                <w:sz w:val="24"/>
              </w:rPr>
            </w:pPr>
          </w:p>
        </w:tc>
        <w:tc>
          <w:tcPr>
            <w:tcW w:w="4103" w:type="dxa"/>
            <w:tcBorders>
              <w:top w:val="single" w:sz="4" w:space="0" w:color="auto"/>
              <w:left w:val="single" w:sz="4" w:space="0" w:color="auto"/>
              <w:bottom w:val="single" w:sz="4" w:space="0" w:color="auto"/>
              <w:right w:val="single" w:sz="4" w:space="0" w:color="auto"/>
            </w:tcBorders>
          </w:tcPr>
          <w:p w14:paraId="6FC21DC8" w14:textId="77777777" w:rsidR="00D63BA8" w:rsidRPr="00D63BA8" w:rsidRDefault="00D63BA8" w:rsidP="00D63BA8">
            <w:pPr>
              <w:spacing w:line="256" w:lineRule="auto"/>
              <w:rPr>
                <w:rFonts w:ascii="Arial" w:eastAsia="Calibri" w:hAnsi="Arial" w:cs="Arial"/>
                <w:sz w:val="24"/>
              </w:rPr>
            </w:pPr>
          </w:p>
        </w:tc>
      </w:tr>
      <w:tr w:rsidR="0076550B" w:rsidRPr="00D63BA8" w14:paraId="05BEE8DE" w14:textId="77777777">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D86DCB" w:themeFill="accent5" w:themeFillTint="99"/>
          </w:tcPr>
          <w:p w14:paraId="091BACC0" w14:textId="767F5379" w:rsidR="0076550B" w:rsidRPr="00D63BA8" w:rsidRDefault="0076550B" w:rsidP="0076550B">
            <w:pPr>
              <w:numPr>
                <w:ilvl w:val="0"/>
                <w:numId w:val="120"/>
              </w:numPr>
              <w:spacing w:line="256" w:lineRule="auto"/>
              <w:contextualSpacing/>
              <w:rPr>
                <w:rFonts w:ascii="Arial" w:eastAsia="Calibri" w:hAnsi="Arial" w:cs="Arial"/>
                <w:b/>
                <w:bCs/>
                <w:sz w:val="28"/>
                <w:szCs w:val="24"/>
              </w:rPr>
            </w:pPr>
            <w:r w:rsidRPr="00742246">
              <w:rPr>
                <w:rFonts w:ascii="Arial" w:hAnsi="Arial" w:cs="Arial"/>
                <w:b/>
                <w:bCs/>
                <w:sz w:val="28"/>
                <w:szCs w:val="24"/>
              </w:rPr>
              <w:t>Auditory</w:t>
            </w:r>
          </w:p>
        </w:tc>
      </w:tr>
      <w:tr w:rsidR="0076550B" w:rsidRPr="00D63BA8" w14:paraId="58B2A974" w14:textId="77777777">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2CEED" w:themeFill="accent5" w:themeFillTint="33"/>
          </w:tcPr>
          <w:p w14:paraId="07F83916" w14:textId="0CB5EFBF" w:rsidR="0076550B" w:rsidRPr="00D63BA8" w:rsidRDefault="0076550B" w:rsidP="0076550B">
            <w:pPr>
              <w:rPr>
                <w:rFonts w:ascii="Arial" w:eastAsia="Calibri" w:hAnsi="Arial" w:cs="Arial"/>
                <w:b/>
                <w:bCs/>
                <w:sz w:val="24"/>
              </w:rPr>
            </w:pPr>
            <w:r w:rsidRPr="00742246">
              <w:rPr>
                <w:rFonts w:ascii="Arial" w:hAnsi="Arial" w:cs="Arial"/>
                <w:b/>
                <w:bCs/>
              </w:rPr>
              <w:t>Captions</w:t>
            </w:r>
          </w:p>
        </w:tc>
      </w:tr>
      <w:tr w:rsidR="00D63BA8" w:rsidRPr="00D63BA8" w14:paraId="19F70297" w14:textId="77777777" w:rsidTr="0008703F">
        <w:trPr>
          <w:trHeight w:val="300"/>
        </w:trPr>
        <w:tc>
          <w:tcPr>
            <w:tcW w:w="3143" w:type="dxa"/>
            <w:tcBorders>
              <w:top w:val="single" w:sz="4" w:space="0" w:color="auto"/>
              <w:left w:val="single" w:sz="4" w:space="0" w:color="auto"/>
              <w:bottom w:val="single" w:sz="4" w:space="0" w:color="auto"/>
              <w:right w:val="single" w:sz="4" w:space="0" w:color="auto"/>
            </w:tcBorders>
          </w:tcPr>
          <w:p w14:paraId="591BA446" w14:textId="77777777" w:rsidR="00D63BA8" w:rsidRPr="00D63BA8" w:rsidRDefault="00D63BA8" w:rsidP="00FF45B8">
            <w:pPr>
              <w:numPr>
                <w:ilvl w:val="0"/>
                <w:numId w:val="4"/>
              </w:numPr>
              <w:contextualSpacing/>
              <w:rPr>
                <w:rFonts w:ascii="Arial" w:eastAsia="Calibri" w:hAnsi="Arial" w:cs="Arial"/>
                <w:sz w:val="24"/>
              </w:rPr>
            </w:pPr>
            <w:r w:rsidRPr="00D63BA8">
              <w:rPr>
                <w:rFonts w:ascii="Arial" w:eastAsia="Calibri" w:hAnsi="Arial" w:cs="Arial"/>
                <w:sz w:val="24"/>
              </w:rPr>
              <w:t>Captions for audio-related media</w:t>
            </w:r>
          </w:p>
          <w:p w14:paraId="147A092B" w14:textId="77777777" w:rsidR="00D63BA8" w:rsidRPr="00D63BA8" w:rsidRDefault="00D63BA8" w:rsidP="00FF45B8">
            <w:pPr>
              <w:numPr>
                <w:ilvl w:val="0"/>
                <w:numId w:val="4"/>
              </w:numPr>
              <w:contextualSpacing/>
              <w:rPr>
                <w:rFonts w:ascii="Arial" w:eastAsia="Calibri" w:hAnsi="Arial" w:cs="Arial"/>
                <w:sz w:val="24"/>
              </w:rPr>
            </w:pPr>
            <w:r w:rsidRPr="00D63BA8">
              <w:rPr>
                <w:rFonts w:ascii="Arial" w:eastAsia="Calibri" w:hAnsi="Arial" w:cs="Arial"/>
                <w:sz w:val="24"/>
              </w:rPr>
              <w:t xml:space="preserve">Transcript </w:t>
            </w:r>
          </w:p>
          <w:p w14:paraId="28BE7424" w14:textId="77777777" w:rsidR="00D63BA8" w:rsidRPr="00D63BA8" w:rsidRDefault="00D63BA8" w:rsidP="00D63BA8">
            <w:pPr>
              <w:rPr>
                <w:rFonts w:ascii="Arial" w:eastAsia="Calibri" w:hAnsi="Arial" w:cs="Arial"/>
                <w:sz w:val="24"/>
              </w:rPr>
            </w:pPr>
          </w:p>
          <w:p w14:paraId="2D7A416D" w14:textId="77777777" w:rsidR="00D63BA8" w:rsidRPr="00D63BA8" w:rsidRDefault="00D63BA8" w:rsidP="00D63BA8">
            <w:pPr>
              <w:rPr>
                <w:rFonts w:ascii="Arial" w:eastAsia="Calibri" w:hAnsi="Arial" w:cs="Arial"/>
                <w:sz w:val="24"/>
              </w:rPr>
            </w:pPr>
            <w:r w:rsidRPr="00D63BA8">
              <w:rPr>
                <w:rFonts w:ascii="Arial" w:eastAsia="Calibri" w:hAnsi="Arial" w:cs="Arial"/>
                <w:sz w:val="24"/>
              </w:rPr>
              <w:t>All media should have appropriate captioning available to support users who are deaf or are hard-of-hearing. The portion of audio content that is accessible is provided by the captions. In addition to dialogue, captions identify the speakers and provide non-speech information.</w:t>
            </w:r>
          </w:p>
          <w:p w14:paraId="462CBCDA" w14:textId="77777777" w:rsidR="00D63BA8" w:rsidRPr="00D63BA8" w:rsidRDefault="00D63BA8" w:rsidP="00D63BA8">
            <w:pPr>
              <w:rPr>
                <w:rFonts w:ascii="Arial" w:eastAsia="Calibri" w:hAnsi="Arial" w:cs="Arial"/>
                <w:sz w:val="24"/>
              </w:rPr>
            </w:pPr>
          </w:p>
          <w:p w14:paraId="3D55D142" w14:textId="77777777" w:rsidR="00D63BA8" w:rsidRPr="00D63BA8" w:rsidRDefault="00D63BA8" w:rsidP="00D63BA8">
            <w:pPr>
              <w:rPr>
                <w:rFonts w:ascii="Arial" w:eastAsia="Calibri" w:hAnsi="Arial" w:cs="Arial"/>
                <w:sz w:val="24"/>
              </w:rPr>
            </w:pPr>
            <w:r w:rsidRPr="00D63BA8">
              <w:rPr>
                <w:rFonts w:ascii="Arial" w:eastAsia="Calibri" w:hAnsi="Arial" w:cs="Arial"/>
                <w:sz w:val="24"/>
              </w:rPr>
              <w:t>This is in line with WCAG 2.2 criteria</w:t>
            </w:r>
          </w:p>
          <w:p w14:paraId="2049B78E" w14:textId="77777777" w:rsidR="00D63BA8" w:rsidRPr="00D63BA8" w:rsidRDefault="00D63BA8" w:rsidP="00FF45B8">
            <w:pPr>
              <w:numPr>
                <w:ilvl w:val="0"/>
                <w:numId w:val="9"/>
              </w:numPr>
              <w:contextualSpacing/>
              <w:rPr>
                <w:rFonts w:ascii="Arial" w:eastAsia="Calibri" w:hAnsi="Arial" w:cs="Arial"/>
                <w:sz w:val="24"/>
              </w:rPr>
            </w:pPr>
            <w:r w:rsidRPr="00D63BA8">
              <w:rPr>
                <w:rFonts w:ascii="Arial" w:eastAsia="Calibri" w:hAnsi="Arial" w:cs="Arial"/>
                <w:sz w:val="24"/>
                <w:szCs w:val="24"/>
              </w:rPr>
              <w:lastRenderedPageBreak/>
              <w:t>1.2.2 Captions (Prerecorded) (Level A)</w:t>
            </w:r>
          </w:p>
          <w:p w14:paraId="47138F9D" w14:textId="77777777" w:rsidR="00D63BA8" w:rsidRPr="00D63BA8" w:rsidRDefault="00D63BA8" w:rsidP="00FF45B8">
            <w:pPr>
              <w:numPr>
                <w:ilvl w:val="0"/>
                <w:numId w:val="9"/>
              </w:numPr>
              <w:contextualSpacing/>
              <w:rPr>
                <w:rFonts w:ascii="Arial" w:eastAsia="Calibri" w:hAnsi="Arial" w:cs="Arial"/>
                <w:sz w:val="24"/>
              </w:rPr>
            </w:pPr>
            <w:r w:rsidRPr="00D63BA8">
              <w:rPr>
                <w:rFonts w:ascii="Arial" w:eastAsia="Calibri" w:hAnsi="Arial" w:cs="Arial"/>
                <w:sz w:val="24"/>
                <w:szCs w:val="24"/>
              </w:rPr>
              <w:t>1.2.3 Audio Description or Media Alternative (Prerecorded) (Level A)</w:t>
            </w:r>
          </w:p>
        </w:tc>
        <w:tc>
          <w:tcPr>
            <w:tcW w:w="2946" w:type="dxa"/>
            <w:tcBorders>
              <w:top w:val="single" w:sz="4" w:space="0" w:color="auto"/>
              <w:left w:val="single" w:sz="4" w:space="0" w:color="auto"/>
              <w:bottom w:val="single" w:sz="4" w:space="0" w:color="auto"/>
              <w:right w:val="single" w:sz="4" w:space="0" w:color="auto"/>
            </w:tcBorders>
          </w:tcPr>
          <w:p w14:paraId="54794962" w14:textId="77777777" w:rsidR="00D63BA8" w:rsidRPr="0074048A" w:rsidRDefault="00D63BA8" w:rsidP="00D63BA8">
            <w:pPr>
              <w:rPr>
                <w:rFonts w:ascii="Arial" w:eastAsia="Calibri" w:hAnsi="Arial" w:cs="Arial"/>
                <w:b/>
                <w:bCs/>
                <w:sz w:val="24"/>
              </w:rPr>
            </w:pPr>
            <w:r w:rsidRPr="0074048A">
              <w:rPr>
                <w:rFonts w:ascii="Arial" w:eastAsia="Calibri" w:hAnsi="Arial" w:cs="Arial"/>
                <w:b/>
                <w:bCs/>
                <w:sz w:val="24"/>
              </w:rPr>
              <w:lastRenderedPageBreak/>
              <w:t>N/A</w:t>
            </w:r>
          </w:p>
        </w:tc>
        <w:tc>
          <w:tcPr>
            <w:tcW w:w="4262" w:type="dxa"/>
            <w:tcBorders>
              <w:top w:val="single" w:sz="4" w:space="0" w:color="auto"/>
              <w:left w:val="single" w:sz="4" w:space="0" w:color="auto"/>
              <w:bottom w:val="single" w:sz="4" w:space="0" w:color="auto"/>
              <w:right w:val="single" w:sz="4" w:space="0" w:color="auto"/>
            </w:tcBorders>
          </w:tcPr>
          <w:p w14:paraId="4C011C27" w14:textId="77777777" w:rsidR="00D63BA8" w:rsidRPr="00D63BA8" w:rsidRDefault="00D63BA8" w:rsidP="00D63BA8">
            <w:pPr>
              <w:rPr>
                <w:rFonts w:ascii="Arial" w:eastAsia="Calibri" w:hAnsi="Arial" w:cs="Arial"/>
                <w:sz w:val="24"/>
              </w:rPr>
            </w:pPr>
          </w:p>
        </w:tc>
        <w:tc>
          <w:tcPr>
            <w:tcW w:w="4103" w:type="dxa"/>
            <w:tcBorders>
              <w:top w:val="single" w:sz="4" w:space="0" w:color="auto"/>
              <w:left w:val="single" w:sz="4" w:space="0" w:color="auto"/>
              <w:bottom w:val="single" w:sz="4" w:space="0" w:color="auto"/>
              <w:right w:val="single" w:sz="4" w:space="0" w:color="auto"/>
            </w:tcBorders>
          </w:tcPr>
          <w:p w14:paraId="61A1DF0E" w14:textId="77777777" w:rsidR="00D63BA8" w:rsidRPr="00D63BA8" w:rsidRDefault="00D63BA8" w:rsidP="00D63BA8">
            <w:pPr>
              <w:rPr>
                <w:rFonts w:ascii="Arial" w:eastAsia="Calibri" w:hAnsi="Arial" w:cs="Arial"/>
                <w:sz w:val="24"/>
              </w:rPr>
            </w:pPr>
          </w:p>
        </w:tc>
      </w:tr>
    </w:tbl>
    <w:p w14:paraId="2B1063F7" w14:textId="5425DEAE" w:rsidR="004E6A1C" w:rsidRPr="0074048A" w:rsidRDefault="004E6A1C" w:rsidP="0074048A">
      <w:pPr>
        <w:spacing w:line="256" w:lineRule="auto"/>
        <w:rPr>
          <w:rFonts w:ascii="Arial" w:eastAsia="DengXian Light" w:hAnsi="Arial" w:cs="Arial"/>
          <w:color w:val="374C80"/>
          <w:sz w:val="28"/>
          <w:szCs w:val="28"/>
        </w:rPr>
      </w:pPr>
      <w:r w:rsidRPr="00742246">
        <w:rPr>
          <w:rFonts w:ascii="Arial" w:hAnsi="Arial" w:cs="Arial"/>
        </w:rPr>
        <w:br w:type="page"/>
      </w:r>
    </w:p>
    <w:p w14:paraId="50F85AF6" w14:textId="57FB8D98" w:rsidR="00900F81" w:rsidRPr="00742246" w:rsidRDefault="004E6A1C" w:rsidP="00900F81">
      <w:pPr>
        <w:pStyle w:val="Heading2"/>
        <w:rPr>
          <w:rFonts w:ascii="Arial" w:hAnsi="Arial" w:cs="Arial"/>
        </w:rPr>
      </w:pPr>
      <w:bookmarkStart w:id="166" w:name="_Toc165389296"/>
      <w:r w:rsidRPr="00742246">
        <w:rPr>
          <w:rStyle w:val="Heading2Char"/>
          <w:rFonts w:ascii="Arial" w:hAnsi="Arial" w:cs="Arial"/>
        </w:rPr>
        <w:lastRenderedPageBreak/>
        <w:t>Detailed Cancellation Process Template</w:t>
      </w:r>
      <w:bookmarkEnd w:id="166"/>
    </w:p>
    <w:tbl>
      <w:tblPr>
        <w:tblStyle w:val="TableGrid"/>
        <w:tblW w:w="0" w:type="auto"/>
        <w:tblLayout w:type="fixed"/>
        <w:tblLook w:val="06A0" w:firstRow="1" w:lastRow="0" w:firstColumn="1" w:lastColumn="0" w:noHBand="1" w:noVBand="1"/>
      </w:tblPr>
      <w:tblGrid>
        <w:gridCol w:w="1890"/>
        <w:gridCol w:w="3015"/>
        <w:gridCol w:w="4455"/>
      </w:tblGrid>
      <w:tr w:rsidR="00900F81" w:rsidRPr="00900F81" w14:paraId="7CFE1752" w14:textId="77777777" w:rsidTr="0008703F">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14D63F5" w14:textId="77777777" w:rsidR="00900F81" w:rsidRPr="00900F81" w:rsidRDefault="00900F81" w:rsidP="00900F81">
            <w:pPr>
              <w:spacing w:line="256" w:lineRule="auto"/>
              <w:rPr>
                <w:rFonts w:ascii="Arial" w:eastAsia="Calibri" w:hAnsi="Arial" w:cs="Arial"/>
                <w:sz w:val="24"/>
              </w:rPr>
            </w:pPr>
            <w:r w:rsidRPr="00900F81">
              <w:rPr>
                <w:rFonts w:ascii="Arial" w:eastAsia="Calibri" w:hAnsi="Arial" w:cs="Arial"/>
                <w:sz w:val="24"/>
              </w:rPr>
              <w:t>Step</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100A8E2" w14:textId="77777777" w:rsidR="00900F81" w:rsidRPr="00900F81" w:rsidRDefault="00900F81" w:rsidP="00900F81">
            <w:pPr>
              <w:spacing w:line="256" w:lineRule="auto"/>
              <w:rPr>
                <w:rFonts w:ascii="Arial" w:eastAsia="Calibri" w:hAnsi="Arial" w:cs="Arial"/>
                <w:sz w:val="24"/>
              </w:rPr>
            </w:pPr>
            <w:r w:rsidRPr="00900F81">
              <w:rPr>
                <w:rFonts w:ascii="Arial" w:eastAsia="Calibri" w:hAnsi="Arial" w:cs="Arial"/>
                <w:sz w:val="24"/>
              </w:rPr>
              <w:t>Image(s)</w:t>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15BE21C" w14:textId="77777777" w:rsidR="00900F81" w:rsidRPr="00900F81" w:rsidRDefault="00900F81" w:rsidP="00900F81">
            <w:pPr>
              <w:spacing w:line="256" w:lineRule="auto"/>
              <w:rPr>
                <w:rFonts w:ascii="Arial" w:eastAsia="Calibri" w:hAnsi="Arial" w:cs="Arial"/>
                <w:sz w:val="24"/>
              </w:rPr>
            </w:pPr>
            <w:r w:rsidRPr="00900F81">
              <w:rPr>
                <w:rFonts w:ascii="Arial" w:eastAsia="Calibri" w:hAnsi="Arial" w:cs="Arial"/>
                <w:sz w:val="24"/>
              </w:rPr>
              <w:t xml:space="preserve">Notes </w:t>
            </w:r>
          </w:p>
        </w:tc>
      </w:tr>
      <w:tr w:rsidR="00900F81" w:rsidRPr="00900F81" w14:paraId="5D07C43E" w14:textId="77777777" w:rsidTr="0008703F">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AD1AC1C" w14:textId="77777777" w:rsidR="00900F81" w:rsidRPr="00900F81" w:rsidRDefault="00900F81" w:rsidP="00900F81">
            <w:pPr>
              <w:spacing w:line="256" w:lineRule="auto"/>
              <w:rPr>
                <w:rFonts w:ascii="Arial" w:eastAsia="Calibri" w:hAnsi="Arial" w:cs="Arial"/>
                <w:sz w:val="24"/>
              </w:rPr>
            </w:pPr>
            <w:r w:rsidRPr="00900F81">
              <w:rPr>
                <w:rFonts w:ascii="Arial" w:eastAsia="Calibri" w:hAnsi="Arial" w:cs="Arial"/>
                <w:sz w:val="24"/>
              </w:rPr>
              <w:t>1 – Finding the cancellation button</w:t>
            </w:r>
          </w:p>
          <w:p w14:paraId="18C489D0" w14:textId="77777777" w:rsidR="00900F81" w:rsidRPr="00900F81" w:rsidRDefault="00900F81" w:rsidP="00900F81">
            <w:pPr>
              <w:spacing w:line="256" w:lineRule="auto"/>
              <w:rPr>
                <w:rFonts w:ascii="Arial" w:eastAsia="Calibri" w:hAnsi="Arial" w:cs="Arial"/>
                <w:sz w:val="24"/>
              </w:rPr>
            </w:pP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6E7A9A8" w14:textId="77777777" w:rsidR="00900F81" w:rsidRPr="00900F81" w:rsidRDefault="00900F81" w:rsidP="00900F81">
            <w:pPr>
              <w:spacing w:line="256" w:lineRule="auto"/>
              <w:rPr>
                <w:rFonts w:ascii="Arial" w:eastAsia="Calibri" w:hAnsi="Arial" w:cs="Arial"/>
                <w:sz w:val="24"/>
              </w:rPr>
            </w:pP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0647B9B" w14:textId="77777777" w:rsidR="00900F81" w:rsidRPr="00900F81" w:rsidRDefault="00900F81" w:rsidP="00900F81">
            <w:pPr>
              <w:spacing w:line="256" w:lineRule="auto"/>
              <w:rPr>
                <w:rFonts w:ascii="Arial" w:eastAsia="Calibri" w:hAnsi="Arial" w:cs="Arial"/>
                <w:sz w:val="24"/>
                <w:lang w:val="en-US"/>
              </w:rPr>
            </w:pPr>
            <w:r w:rsidRPr="00900F81">
              <w:rPr>
                <w:rFonts w:ascii="Arial" w:eastAsia="Calibri" w:hAnsi="Arial" w:cs="Arial"/>
                <w:sz w:val="24"/>
                <w:lang w:val="en-US"/>
              </w:rPr>
              <w:t>There is no information on cancellation but mentions early termination charges within its “Summary of Standard Agreement.”</w:t>
            </w:r>
          </w:p>
          <w:p w14:paraId="69E6C086" w14:textId="77777777" w:rsidR="00900F81" w:rsidRPr="00900F81" w:rsidRDefault="00900F81" w:rsidP="00900F81">
            <w:pPr>
              <w:spacing w:line="256" w:lineRule="auto"/>
              <w:rPr>
                <w:rFonts w:ascii="Arial" w:eastAsia="Calibri" w:hAnsi="Arial" w:cs="Arial"/>
                <w:sz w:val="24"/>
                <w:lang w:val="en-US"/>
              </w:rPr>
            </w:pPr>
            <w:r w:rsidRPr="00900F81">
              <w:rPr>
                <w:rFonts w:ascii="Arial" w:eastAsia="Calibri" w:hAnsi="Arial" w:cs="Arial"/>
                <w:sz w:val="24"/>
                <w:lang w:val="en-US"/>
              </w:rPr>
              <w:t xml:space="preserve"> </w:t>
            </w:r>
          </w:p>
          <w:p w14:paraId="5474BF01" w14:textId="77777777" w:rsidR="00900F81" w:rsidRPr="00900F81" w:rsidRDefault="00900F81" w:rsidP="00900F81">
            <w:pPr>
              <w:spacing w:line="256" w:lineRule="auto"/>
              <w:rPr>
                <w:rFonts w:ascii="Arial" w:eastAsia="Calibri" w:hAnsi="Arial" w:cs="Arial"/>
                <w:sz w:val="24"/>
                <w:lang w:val="en-US"/>
              </w:rPr>
            </w:pPr>
          </w:p>
          <w:p w14:paraId="1DD0598A" w14:textId="77777777" w:rsidR="00900F81" w:rsidRPr="00900F81" w:rsidRDefault="00900F81" w:rsidP="00900F81">
            <w:pPr>
              <w:spacing w:line="256" w:lineRule="auto"/>
              <w:rPr>
                <w:rFonts w:ascii="Arial" w:eastAsia="Calibri" w:hAnsi="Arial" w:cs="Arial"/>
                <w:sz w:val="24"/>
                <w:lang w:val="en-US"/>
              </w:rPr>
            </w:pPr>
          </w:p>
        </w:tc>
      </w:tr>
      <w:tr w:rsidR="00900F81" w:rsidRPr="00900F81" w14:paraId="25F24537" w14:textId="77777777" w:rsidTr="0008703F">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E0078CF" w14:textId="77777777" w:rsidR="00900F81" w:rsidRPr="00900F81" w:rsidRDefault="00900F81" w:rsidP="00900F81">
            <w:pPr>
              <w:spacing w:line="256" w:lineRule="auto"/>
              <w:rPr>
                <w:rFonts w:ascii="Arial" w:eastAsia="Calibri" w:hAnsi="Arial" w:cs="Arial"/>
                <w:sz w:val="24"/>
              </w:rPr>
            </w:pPr>
            <w:r w:rsidRPr="00900F81">
              <w:rPr>
                <w:rFonts w:ascii="Arial" w:eastAsia="Calibri" w:hAnsi="Arial" w:cs="Arial"/>
                <w:sz w:val="24"/>
              </w:rPr>
              <w:t>2 – Cancelling the Service</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3276176" w14:textId="77777777" w:rsidR="00900F81" w:rsidRPr="00900F81" w:rsidRDefault="00900F81" w:rsidP="00900F81">
            <w:pPr>
              <w:spacing w:line="256" w:lineRule="auto"/>
              <w:rPr>
                <w:rFonts w:ascii="Arial" w:eastAsia="Calibri" w:hAnsi="Arial" w:cs="Arial"/>
                <w:sz w:val="24"/>
              </w:rPr>
            </w:pP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8D2B18D" w14:textId="5EF2D13D" w:rsidR="00900F81" w:rsidRPr="00900F81" w:rsidRDefault="0076550B" w:rsidP="00900F81">
            <w:pPr>
              <w:spacing w:line="256" w:lineRule="auto"/>
              <w:rPr>
                <w:rFonts w:ascii="Arial" w:eastAsia="Calibri" w:hAnsi="Arial" w:cs="Arial"/>
                <w:sz w:val="24"/>
                <w:lang w:val="en-US"/>
              </w:rPr>
            </w:pPr>
            <w:r>
              <w:rPr>
                <w:rFonts w:ascii="Arial" w:eastAsia="Calibri" w:hAnsi="Arial" w:cs="Arial"/>
                <w:sz w:val="24"/>
                <w:lang w:val="en-US"/>
              </w:rPr>
              <w:t>A</w:t>
            </w:r>
            <w:r w:rsidR="00F2654C" w:rsidRPr="00742246">
              <w:rPr>
                <w:rFonts w:ascii="Arial" w:eastAsia="Calibri" w:hAnsi="Arial" w:cs="Arial"/>
                <w:sz w:val="24"/>
                <w:lang w:val="en-US"/>
              </w:rPr>
              <w:t xml:space="preserve"> voice call is required to gain this information and </w:t>
            </w:r>
            <w:r w:rsidR="003A5230" w:rsidRPr="00742246">
              <w:rPr>
                <w:rFonts w:ascii="Arial" w:eastAsia="Calibri" w:hAnsi="Arial" w:cs="Arial"/>
                <w:sz w:val="24"/>
                <w:lang w:val="en-US"/>
              </w:rPr>
              <w:t>cancel</w:t>
            </w:r>
            <w:r w:rsidR="00F2654C" w:rsidRPr="00742246">
              <w:rPr>
                <w:rFonts w:ascii="Arial" w:eastAsia="Calibri" w:hAnsi="Arial" w:cs="Arial"/>
                <w:sz w:val="24"/>
                <w:lang w:val="en-US"/>
              </w:rPr>
              <w:t xml:space="preserve"> the service.</w:t>
            </w:r>
          </w:p>
        </w:tc>
      </w:tr>
    </w:tbl>
    <w:p w14:paraId="5C6DC039" w14:textId="77777777" w:rsidR="00900F81" w:rsidRPr="00742246" w:rsidRDefault="00900F81" w:rsidP="00900F81">
      <w:pPr>
        <w:rPr>
          <w:rFonts w:ascii="Arial" w:hAnsi="Arial" w:cs="Arial"/>
        </w:rPr>
        <w:sectPr w:rsidR="00900F81" w:rsidRPr="00742246" w:rsidSect="00AD1C58">
          <w:pgSz w:w="16838" w:h="11906" w:orient="landscape"/>
          <w:pgMar w:top="1440" w:right="1440" w:bottom="1440" w:left="1440" w:header="708" w:footer="708" w:gutter="0"/>
          <w:cols w:space="708"/>
          <w:docGrid w:linePitch="360"/>
        </w:sectPr>
      </w:pPr>
    </w:p>
    <w:p w14:paraId="3892E308" w14:textId="7DFD535B" w:rsidR="004E6A1C" w:rsidRPr="00742246" w:rsidRDefault="005F3026" w:rsidP="004E6A1C">
      <w:pPr>
        <w:pStyle w:val="Heading1"/>
        <w:rPr>
          <w:rFonts w:ascii="Arial" w:hAnsi="Arial" w:cs="Arial"/>
        </w:rPr>
      </w:pPr>
      <w:bookmarkStart w:id="167" w:name="_Toc165389297"/>
      <w:r w:rsidRPr="00742246">
        <w:rPr>
          <w:rFonts w:ascii="Arial" w:hAnsi="Arial" w:cs="Arial"/>
        </w:rPr>
        <w:lastRenderedPageBreak/>
        <w:t>4</w:t>
      </w:r>
      <w:r w:rsidR="000E084C" w:rsidRPr="00742246">
        <w:rPr>
          <w:rFonts w:ascii="Arial" w:hAnsi="Arial" w:cs="Arial"/>
        </w:rPr>
        <w:t>1</w:t>
      </w:r>
      <w:r w:rsidR="004E6A1C" w:rsidRPr="00742246">
        <w:rPr>
          <w:rFonts w:ascii="Arial" w:hAnsi="Arial" w:cs="Arial"/>
        </w:rPr>
        <w:t>. TPG</w:t>
      </w:r>
      <w:bookmarkEnd w:id="167"/>
    </w:p>
    <w:tbl>
      <w:tblPr>
        <w:tblStyle w:val="TableGrid"/>
        <w:tblW w:w="0" w:type="auto"/>
        <w:tblLayout w:type="fixed"/>
        <w:tblLook w:val="06A0" w:firstRow="1" w:lastRow="0" w:firstColumn="1" w:lastColumn="0" w:noHBand="1" w:noVBand="1"/>
      </w:tblPr>
      <w:tblGrid>
        <w:gridCol w:w="2547"/>
        <w:gridCol w:w="6798"/>
      </w:tblGrid>
      <w:tr w:rsidR="00D84D14" w:rsidRPr="00742246" w14:paraId="4D7C84E1"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7F437A8" w14:textId="77777777" w:rsidR="00D84D14" w:rsidRPr="00742246" w:rsidRDefault="00D84D14" w:rsidP="00D84D14">
            <w:pPr>
              <w:spacing w:line="256" w:lineRule="auto"/>
              <w:rPr>
                <w:rFonts w:ascii="Arial" w:eastAsia="Calibri" w:hAnsi="Arial" w:cs="Arial"/>
                <w:sz w:val="24"/>
              </w:rPr>
            </w:pPr>
            <w:r w:rsidRPr="00742246">
              <w:rPr>
                <w:rFonts w:ascii="Arial" w:eastAsia="Calibri" w:hAnsi="Arial" w:cs="Arial"/>
                <w:sz w:val="24"/>
              </w:rPr>
              <w:t>Telco Name</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F07E8D8" w14:textId="7C7B321C" w:rsidR="00D84D14" w:rsidRPr="00742246" w:rsidRDefault="00D84D14" w:rsidP="00D84D14">
            <w:pPr>
              <w:spacing w:line="256" w:lineRule="auto"/>
              <w:rPr>
                <w:rFonts w:ascii="Arial" w:eastAsia="Calibri" w:hAnsi="Arial" w:cs="Arial"/>
                <w:sz w:val="24"/>
              </w:rPr>
            </w:pPr>
            <w:r w:rsidRPr="00742246">
              <w:rPr>
                <w:rFonts w:ascii="Arial" w:eastAsia="Calibri" w:hAnsi="Arial" w:cs="Arial"/>
                <w:sz w:val="24"/>
              </w:rPr>
              <w:t>TPG</w:t>
            </w:r>
            <w:r w:rsidR="00B74E6F" w:rsidRPr="00742246">
              <w:rPr>
                <w:rFonts w:ascii="Arial" w:eastAsia="Calibri" w:hAnsi="Arial" w:cs="Arial"/>
                <w:sz w:val="24"/>
              </w:rPr>
              <w:t xml:space="preserve"> - Website</w:t>
            </w:r>
          </w:p>
        </w:tc>
      </w:tr>
      <w:tr w:rsidR="00D84D14" w:rsidRPr="00742246" w14:paraId="5C259183"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D02807C" w14:textId="77777777" w:rsidR="00D84D14" w:rsidRPr="00742246" w:rsidRDefault="00D84D14" w:rsidP="00D84D14">
            <w:pPr>
              <w:spacing w:line="256" w:lineRule="auto"/>
              <w:rPr>
                <w:rFonts w:ascii="Arial" w:eastAsia="Calibri" w:hAnsi="Arial" w:cs="Arial"/>
                <w:sz w:val="24"/>
              </w:rPr>
            </w:pPr>
            <w:r w:rsidRPr="00742246">
              <w:rPr>
                <w:rFonts w:ascii="Arial" w:eastAsia="Calibri" w:hAnsi="Arial" w:cs="Arial"/>
                <w:sz w:val="24"/>
              </w:rPr>
              <w:t>Network Used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407D93C" w14:textId="77777777" w:rsidR="00D84D14" w:rsidRPr="00742246" w:rsidRDefault="00D84D14" w:rsidP="00D84D14">
            <w:pPr>
              <w:spacing w:line="256" w:lineRule="auto"/>
              <w:rPr>
                <w:rFonts w:ascii="Arial" w:eastAsia="Calibri" w:hAnsi="Arial" w:cs="Arial"/>
                <w:sz w:val="24"/>
              </w:rPr>
            </w:pPr>
            <w:r w:rsidRPr="00742246">
              <w:rPr>
                <w:rFonts w:ascii="Arial" w:eastAsia="Calibri" w:hAnsi="Arial" w:cs="Arial"/>
                <w:sz w:val="24"/>
              </w:rPr>
              <w:t>Vodafone Mobile Network</w:t>
            </w:r>
          </w:p>
        </w:tc>
      </w:tr>
      <w:tr w:rsidR="00D84D14" w:rsidRPr="00742246" w14:paraId="56388962"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84C29B4" w14:textId="77777777" w:rsidR="00D84D14" w:rsidRPr="00742246" w:rsidRDefault="00D84D14" w:rsidP="00D84D14">
            <w:pPr>
              <w:spacing w:line="256" w:lineRule="auto"/>
              <w:rPr>
                <w:rFonts w:ascii="Arial" w:eastAsia="Calibri" w:hAnsi="Arial" w:cs="Arial"/>
                <w:sz w:val="24"/>
              </w:rPr>
            </w:pPr>
            <w:r w:rsidRPr="00742246">
              <w:rPr>
                <w:rFonts w:ascii="Arial" w:eastAsia="Calibri" w:hAnsi="Arial" w:cs="Arial"/>
                <w:sz w:val="24"/>
              </w:rPr>
              <w:t>Plan (being used to test)</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CE8B370" w14:textId="77777777" w:rsidR="00D84D14" w:rsidRPr="00742246" w:rsidRDefault="00D84D14" w:rsidP="00D84D14">
            <w:pPr>
              <w:spacing w:line="256" w:lineRule="auto"/>
              <w:rPr>
                <w:rFonts w:ascii="Arial" w:eastAsia="Calibri" w:hAnsi="Arial" w:cs="Arial"/>
                <w:sz w:val="24"/>
              </w:rPr>
            </w:pPr>
            <w:r w:rsidRPr="00742246">
              <w:rPr>
                <w:rFonts w:ascii="Arial" w:eastAsia="Calibri" w:hAnsi="Arial" w:cs="Arial"/>
                <w:sz w:val="24"/>
              </w:rPr>
              <w:t xml:space="preserve">“SIM only small” $10 for 12 GB </w:t>
            </w:r>
          </w:p>
        </w:tc>
      </w:tr>
      <w:tr w:rsidR="00D84D14" w:rsidRPr="00742246" w14:paraId="511C9C40"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1FB4932" w14:textId="77777777" w:rsidR="00D84D14" w:rsidRPr="00742246" w:rsidRDefault="00D84D14" w:rsidP="00D84D14">
            <w:pPr>
              <w:spacing w:line="256" w:lineRule="auto"/>
              <w:rPr>
                <w:rFonts w:ascii="Arial" w:eastAsia="Calibri" w:hAnsi="Arial" w:cs="Arial"/>
                <w:sz w:val="24"/>
              </w:rPr>
            </w:pPr>
            <w:r w:rsidRPr="00742246">
              <w:rPr>
                <w:rFonts w:ascii="Arial" w:eastAsia="Calibri" w:hAnsi="Arial" w:cs="Arial"/>
                <w:sz w:val="24"/>
              </w:rPr>
              <w:t>Date Tested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033DFC7" w14:textId="7F5515AE" w:rsidR="00D84D14" w:rsidRPr="00742246" w:rsidRDefault="00D84D14" w:rsidP="00D84D14">
            <w:pPr>
              <w:spacing w:line="256" w:lineRule="auto"/>
              <w:rPr>
                <w:rFonts w:ascii="Arial" w:eastAsia="Calibri" w:hAnsi="Arial" w:cs="Arial"/>
                <w:sz w:val="24"/>
              </w:rPr>
            </w:pPr>
            <w:r w:rsidRPr="00742246">
              <w:rPr>
                <w:rFonts w:ascii="Arial" w:eastAsia="Calibri" w:hAnsi="Arial" w:cs="Arial"/>
                <w:sz w:val="24"/>
              </w:rPr>
              <w:t>March 2024</w:t>
            </w:r>
          </w:p>
        </w:tc>
      </w:tr>
    </w:tbl>
    <w:p w14:paraId="51A31D9D" w14:textId="77777777" w:rsidR="00D84D14" w:rsidRPr="00742246" w:rsidRDefault="00D84D14" w:rsidP="00D84D14">
      <w:pPr>
        <w:spacing w:line="256" w:lineRule="auto"/>
        <w:rPr>
          <w:rFonts w:ascii="Arial" w:eastAsia="Calibri" w:hAnsi="Arial" w:cs="Arial"/>
          <w:sz w:val="24"/>
        </w:rPr>
      </w:pPr>
    </w:p>
    <w:tbl>
      <w:tblPr>
        <w:tblStyle w:val="TableGrid"/>
        <w:tblW w:w="0" w:type="auto"/>
        <w:tblLayout w:type="fixed"/>
        <w:tblLook w:val="06A0" w:firstRow="1" w:lastRow="0" w:firstColumn="1" w:lastColumn="0" w:noHBand="1" w:noVBand="1"/>
      </w:tblPr>
      <w:tblGrid>
        <w:gridCol w:w="2547"/>
        <w:gridCol w:w="6813"/>
      </w:tblGrid>
      <w:tr w:rsidR="00D84D14" w:rsidRPr="00742246" w14:paraId="0221F679"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9B3EC1E" w14:textId="77777777" w:rsidR="00D84D14" w:rsidRPr="00742246" w:rsidRDefault="00D84D14" w:rsidP="00D84D14">
            <w:pPr>
              <w:spacing w:line="256" w:lineRule="auto"/>
              <w:rPr>
                <w:rFonts w:ascii="Arial" w:eastAsia="Calibri" w:hAnsi="Arial" w:cs="Arial"/>
                <w:b/>
                <w:bCs/>
                <w:sz w:val="24"/>
              </w:rPr>
            </w:pPr>
            <w:r w:rsidRPr="00742246">
              <w:rPr>
                <w:rFonts w:ascii="Arial" w:eastAsia="Calibri" w:hAnsi="Arial" w:cs="Arial"/>
                <w:b/>
                <w:bCs/>
                <w:sz w:val="24"/>
              </w:rPr>
              <w:t>Support Option</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676442C" w14:textId="77777777" w:rsidR="00D84D14" w:rsidRPr="00742246" w:rsidRDefault="00D84D14" w:rsidP="00D84D14">
            <w:pPr>
              <w:spacing w:line="256" w:lineRule="auto"/>
              <w:rPr>
                <w:rFonts w:ascii="Arial" w:eastAsia="Calibri" w:hAnsi="Arial" w:cs="Arial"/>
                <w:b/>
                <w:bCs/>
                <w:sz w:val="24"/>
              </w:rPr>
            </w:pPr>
            <w:r w:rsidRPr="00742246">
              <w:rPr>
                <w:rFonts w:ascii="Arial" w:eastAsia="Calibri" w:hAnsi="Arial" w:cs="Arial"/>
                <w:b/>
                <w:bCs/>
                <w:sz w:val="24"/>
              </w:rPr>
              <w:t>Notes/Comments</w:t>
            </w:r>
          </w:p>
        </w:tc>
      </w:tr>
      <w:tr w:rsidR="00D84D14" w:rsidRPr="00742246" w14:paraId="7AE7E793"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BF9330E" w14:textId="77777777" w:rsidR="00D84D14" w:rsidRPr="00742246" w:rsidRDefault="00D84D14" w:rsidP="00D84D14">
            <w:pPr>
              <w:spacing w:line="256" w:lineRule="auto"/>
              <w:rPr>
                <w:rFonts w:ascii="Arial" w:eastAsia="Calibri" w:hAnsi="Arial" w:cs="Arial"/>
                <w:sz w:val="24"/>
              </w:rPr>
            </w:pPr>
            <w:r w:rsidRPr="00742246">
              <w:rPr>
                <w:rFonts w:ascii="Arial" w:eastAsia="Calibri" w:hAnsi="Arial" w:cs="Arial"/>
                <w:sz w:val="24"/>
              </w:rPr>
              <w:t>TTY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2289BA5" w14:textId="316937FC" w:rsidR="00D84D14" w:rsidRPr="00742246" w:rsidRDefault="00A17987" w:rsidP="00D84D14">
            <w:pPr>
              <w:spacing w:line="256" w:lineRule="auto"/>
              <w:rPr>
                <w:rFonts w:ascii="Arial" w:eastAsia="Calibri" w:hAnsi="Arial" w:cs="Arial"/>
                <w:sz w:val="24"/>
              </w:rPr>
            </w:pPr>
            <w:r w:rsidRPr="00742246">
              <w:rPr>
                <w:rFonts w:ascii="Arial" w:eastAsia="Calibri" w:hAnsi="Arial" w:cs="Arial"/>
                <w:sz w:val="24"/>
              </w:rPr>
              <w:t>No reference to any support via TTYL.</w:t>
            </w:r>
          </w:p>
        </w:tc>
      </w:tr>
      <w:tr w:rsidR="00D84D14" w:rsidRPr="00742246" w14:paraId="03D2B63B"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DABDC0D" w14:textId="77777777" w:rsidR="00D84D14" w:rsidRPr="00742246" w:rsidRDefault="00D84D14" w:rsidP="00D84D14">
            <w:pPr>
              <w:spacing w:line="256" w:lineRule="auto"/>
              <w:rPr>
                <w:rFonts w:ascii="Arial" w:eastAsia="Calibri" w:hAnsi="Arial" w:cs="Arial"/>
                <w:sz w:val="24"/>
              </w:rPr>
            </w:pPr>
            <w:r w:rsidRPr="00742246">
              <w:rPr>
                <w:rFonts w:ascii="Arial" w:eastAsia="Calibri" w:hAnsi="Arial" w:cs="Arial"/>
                <w:sz w:val="24"/>
              </w:rPr>
              <w:t>Online Chat/AI Chat</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525BD0F" w14:textId="4CB34BC3" w:rsidR="00D84D14" w:rsidRPr="00742246" w:rsidRDefault="00856632" w:rsidP="00D84D14">
            <w:pPr>
              <w:spacing w:line="256" w:lineRule="auto"/>
              <w:rPr>
                <w:rFonts w:ascii="Arial" w:eastAsia="Calibri" w:hAnsi="Arial" w:cs="Arial"/>
                <w:sz w:val="24"/>
              </w:rPr>
            </w:pPr>
            <w:r w:rsidRPr="00742246">
              <w:rPr>
                <w:rFonts w:ascii="Arial" w:eastAsia="Calibri" w:hAnsi="Arial" w:cs="Arial"/>
                <w:sz w:val="24"/>
              </w:rPr>
              <w:t xml:space="preserve">Live chat </w:t>
            </w:r>
            <w:r w:rsidR="00B74E6F" w:rsidRPr="00742246">
              <w:rPr>
                <w:rFonts w:ascii="Arial" w:eastAsia="Calibri" w:hAnsi="Arial" w:cs="Arial"/>
                <w:sz w:val="24"/>
              </w:rPr>
              <w:t>available.</w:t>
            </w:r>
          </w:p>
        </w:tc>
      </w:tr>
      <w:tr w:rsidR="00D84D14" w:rsidRPr="00742246" w14:paraId="19146667"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5A59760" w14:textId="77777777" w:rsidR="00D84D14" w:rsidRPr="00742246" w:rsidRDefault="00D84D14" w:rsidP="00D84D14">
            <w:pPr>
              <w:spacing w:line="256" w:lineRule="auto"/>
              <w:rPr>
                <w:rFonts w:ascii="Arial" w:eastAsia="Calibri" w:hAnsi="Arial" w:cs="Arial"/>
                <w:sz w:val="24"/>
              </w:rPr>
            </w:pPr>
            <w:r w:rsidRPr="00742246">
              <w:rPr>
                <w:rFonts w:ascii="Arial" w:eastAsia="Calibri" w:hAnsi="Arial" w:cs="Arial"/>
                <w:sz w:val="24"/>
              </w:rPr>
              <w:t>FAQ</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CAD2293" w14:textId="2F38A5EE" w:rsidR="00D84D14" w:rsidRPr="00742246" w:rsidRDefault="00D84D14" w:rsidP="00D84D14">
            <w:pPr>
              <w:spacing w:line="256" w:lineRule="auto"/>
              <w:rPr>
                <w:rFonts w:ascii="Arial" w:eastAsia="Calibri" w:hAnsi="Arial" w:cs="Arial"/>
                <w:sz w:val="24"/>
              </w:rPr>
            </w:pPr>
            <w:r w:rsidRPr="00742246">
              <w:rPr>
                <w:rFonts w:ascii="Arial" w:eastAsia="Calibri" w:hAnsi="Arial" w:cs="Arial"/>
                <w:sz w:val="24"/>
              </w:rPr>
              <w:t>Available</w:t>
            </w:r>
            <w:r w:rsidR="002E4E1F" w:rsidRPr="00742246">
              <w:rPr>
                <w:rFonts w:ascii="Arial" w:eastAsia="Calibri" w:hAnsi="Arial" w:cs="Arial"/>
                <w:sz w:val="24"/>
              </w:rPr>
              <w:t xml:space="preserve"> with detailed information on cancellation.</w:t>
            </w:r>
          </w:p>
        </w:tc>
      </w:tr>
      <w:tr w:rsidR="00D84D14" w:rsidRPr="00742246" w14:paraId="37EFB27F"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EA940C7" w14:textId="77777777" w:rsidR="00D84D14" w:rsidRPr="00742246" w:rsidRDefault="00D84D14" w:rsidP="00D84D14">
            <w:pPr>
              <w:spacing w:line="256" w:lineRule="auto"/>
              <w:rPr>
                <w:rFonts w:ascii="Arial" w:eastAsia="Calibri" w:hAnsi="Arial" w:cs="Arial"/>
                <w:sz w:val="24"/>
              </w:rPr>
            </w:pPr>
            <w:r w:rsidRPr="00742246">
              <w:rPr>
                <w:rFonts w:ascii="Arial" w:eastAsia="Calibri" w:hAnsi="Arial" w:cs="Arial"/>
                <w:sz w:val="24"/>
              </w:rPr>
              <w:t>Phone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592DB4F" w14:textId="77777777" w:rsidR="00856632" w:rsidRPr="00742246" w:rsidRDefault="00F23BF9" w:rsidP="00F23BF9">
            <w:pPr>
              <w:spacing w:line="256" w:lineRule="auto"/>
              <w:rPr>
                <w:rFonts w:ascii="Arial" w:eastAsia="Calibri" w:hAnsi="Arial" w:cs="Arial"/>
                <w:sz w:val="24"/>
              </w:rPr>
            </w:pPr>
            <w:r w:rsidRPr="00742246">
              <w:rPr>
                <w:rFonts w:ascii="Arial" w:eastAsia="Calibri" w:hAnsi="Arial" w:cs="Arial"/>
                <w:sz w:val="24"/>
              </w:rPr>
              <w:t>For mobile support, three numbers are given</w:t>
            </w:r>
            <w:r w:rsidR="00856632" w:rsidRPr="00742246">
              <w:rPr>
                <w:rFonts w:ascii="Arial" w:eastAsia="Calibri" w:hAnsi="Arial" w:cs="Arial"/>
                <w:sz w:val="24"/>
              </w:rPr>
              <w:t>:</w:t>
            </w:r>
          </w:p>
          <w:p w14:paraId="7955C10A" w14:textId="77777777" w:rsidR="00856632" w:rsidRPr="00742246" w:rsidRDefault="00856632" w:rsidP="00F23BF9">
            <w:pPr>
              <w:spacing w:line="256" w:lineRule="auto"/>
              <w:rPr>
                <w:rFonts w:ascii="Arial" w:eastAsia="Calibri" w:hAnsi="Arial" w:cs="Arial"/>
                <w:sz w:val="24"/>
              </w:rPr>
            </w:pPr>
            <w:r w:rsidRPr="00742246">
              <w:rPr>
                <w:rFonts w:ascii="Arial" w:eastAsia="Calibri" w:hAnsi="Arial" w:cs="Arial"/>
                <w:sz w:val="24"/>
              </w:rPr>
              <w:t xml:space="preserve">1. </w:t>
            </w:r>
            <w:r w:rsidR="00F23BF9" w:rsidRPr="00742246">
              <w:rPr>
                <w:rFonts w:ascii="Arial" w:eastAsia="Calibri" w:hAnsi="Arial" w:cs="Arial"/>
                <w:sz w:val="24"/>
              </w:rPr>
              <w:t>Accounts &amp; Billing: 1300 993 019</w:t>
            </w:r>
          </w:p>
          <w:p w14:paraId="15D45EBA" w14:textId="77777777" w:rsidR="00856632" w:rsidRPr="00742246" w:rsidRDefault="00856632" w:rsidP="00F23BF9">
            <w:pPr>
              <w:spacing w:line="256" w:lineRule="auto"/>
              <w:rPr>
                <w:rFonts w:ascii="Arial" w:eastAsia="Calibri" w:hAnsi="Arial" w:cs="Arial"/>
                <w:sz w:val="24"/>
              </w:rPr>
            </w:pPr>
            <w:r w:rsidRPr="00742246">
              <w:rPr>
                <w:rFonts w:ascii="Arial" w:eastAsia="Calibri" w:hAnsi="Arial" w:cs="Arial"/>
                <w:sz w:val="24"/>
              </w:rPr>
              <w:t xml:space="preserve">2. </w:t>
            </w:r>
            <w:r w:rsidR="00F23BF9" w:rsidRPr="00742246">
              <w:rPr>
                <w:rFonts w:ascii="Arial" w:eastAsia="Calibri" w:hAnsi="Arial" w:cs="Arial"/>
                <w:sz w:val="24"/>
              </w:rPr>
              <w:t>Technical Support: 1300 997 273</w:t>
            </w:r>
          </w:p>
          <w:p w14:paraId="7A522290" w14:textId="7CCD84AE" w:rsidR="00F23BF9" w:rsidRPr="00742246" w:rsidRDefault="00856632" w:rsidP="00F23BF9">
            <w:pPr>
              <w:spacing w:line="256" w:lineRule="auto"/>
              <w:rPr>
                <w:rFonts w:ascii="Arial" w:eastAsia="Calibri" w:hAnsi="Arial" w:cs="Arial"/>
                <w:sz w:val="24"/>
              </w:rPr>
            </w:pPr>
            <w:r w:rsidRPr="00742246">
              <w:rPr>
                <w:rFonts w:ascii="Arial" w:eastAsia="Calibri" w:hAnsi="Arial" w:cs="Arial"/>
                <w:sz w:val="24"/>
              </w:rPr>
              <w:t xml:space="preserve">3. </w:t>
            </w:r>
            <w:r w:rsidR="00F23BF9" w:rsidRPr="00742246">
              <w:rPr>
                <w:rFonts w:ascii="Arial" w:eastAsia="Calibri" w:hAnsi="Arial" w:cs="Arial"/>
                <w:sz w:val="24"/>
              </w:rPr>
              <w:t>Plan Change: 1300 995 152</w:t>
            </w:r>
          </w:p>
          <w:p w14:paraId="3C04F82E" w14:textId="77777777" w:rsidR="00F23BF9" w:rsidRPr="00742246" w:rsidRDefault="00F23BF9" w:rsidP="00F23BF9">
            <w:pPr>
              <w:spacing w:line="256" w:lineRule="auto"/>
              <w:rPr>
                <w:rFonts w:ascii="Arial" w:eastAsia="Calibri" w:hAnsi="Arial" w:cs="Arial"/>
                <w:sz w:val="24"/>
              </w:rPr>
            </w:pPr>
          </w:p>
          <w:p w14:paraId="7E26F771" w14:textId="15D90B63" w:rsidR="00D84D14" w:rsidRPr="00742246" w:rsidRDefault="00856632" w:rsidP="00F23BF9">
            <w:pPr>
              <w:spacing w:line="256" w:lineRule="auto"/>
              <w:rPr>
                <w:rFonts w:ascii="Arial" w:eastAsia="Calibri" w:hAnsi="Arial" w:cs="Arial"/>
                <w:sz w:val="24"/>
              </w:rPr>
            </w:pPr>
            <w:r w:rsidRPr="00742246">
              <w:rPr>
                <w:rFonts w:ascii="Arial" w:eastAsia="Calibri" w:hAnsi="Arial" w:cs="Arial"/>
                <w:sz w:val="24"/>
              </w:rPr>
              <w:t xml:space="preserve">All operate </w:t>
            </w:r>
            <w:r w:rsidR="00F23BF9" w:rsidRPr="00742246">
              <w:rPr>
                <w:rFonts w:ascii="Arial" w:eastAsia="Calibri" w:hAnsi="Arial" w:cs="Arial"/>
                <w:sz w:val="24"/>
              </w:rPr>
              <w:t>24 hours a day, 7 days a week</w:t>
            </w:r>
            <w:r w:rsidRPr="00742246">
              <w:rPr>
                <w:rFonts w:ascii="Arial" w:eastAsia="Calibri" w:hAnsi="Arial" w:cs="Arial"/>
                <w:sz w:val="24"/>
              </w:rPr>
              <w:t>.</w:t>
            </w:r>
          </w:p>
        </w:tc>
      </w:tr>
      <w:tr w:rsidR="00D84D14" w:rsidRPr="00742246" w14:paraId="63823710"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19F8323" w14:textId="77777777" w:rsidR="00D84D14" w:rsidRPr="00742246" w:rsidRDefault="00D84D14" w:rsidP="00D84D14">
            <w:pPr>
              <w:spacing w:line="256" w:lineRule="auto"/>
              <w:rPr>
                <w:rFonts w:ascii="Arial" w:eastAsia="Calibri" w:hAnsi="Arial" w:cs="Arial"/>
                <w:sz w:val="24"/>
              </w:rPr>
            </w:pPr>
            <w:r w:rsidRPr="00742246">
              <w:rPr>
                <w:rFonts w:ascii="Arial" w:eastAsia="Calibri" w:hAnsi="Arial" w:cs="Arial"/>
                <w:sz w:val="24"/>
              </w:rPr>
              <w:t>Other Method</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F7696C0" w14:textId="77777777" w:rsidR="00D84D14" w:rsidRPr="00742246" w:rsidRDefault="00D84D14" w:rsidP="00D84D14">
            <w:pPr>
              <w:spacing w:line="256" w:lineRule="auto"/>
              <w:rPr>
                <w:rFonts w:ascii="Arial" w:eastAsia="Calibri" w:hAnsi="Arial" w:cs="Arial"/>
                <w:sz w:val="24"/>
              </w:rPr>
            </w:pPr>
            <w:r w:rsidRPr="00742246">
              <w:rPr>
                <w:rFonts w:ascii="Arial" w:eastAsia="Calibri" w:hAnsi="Arial" w:cs="Arial"/>
                <w:sz w:val="24"/>
              </w:rPr>
              <w:t>Fax number, and postal address</w:t>
            </w:r>
          </w:p>
        </w:tc>
      </w:tr>
    </w:tbl>
    <w:p w14:paraId="2C1935DC" w14:textId="5D153A76" w:rsidR="00D84D14" w:rsidRPr="00742246" w:rsidRDefault="00D84D14" w:rsidP="007C07EA">
      <w:pPr>
        <w:spacing w:after="0" w:line="256" w:lineRule="auto"/>
        <w:rPr>
          <w:rFonts w:ascii="Arial" w:eastAsia="Calibri" w:hAnsi="Arial" w:cs="Arial"/>
          <w:sz w:val="24"/>
        </w:rPr>
      </w:pPr>
    </w:p>
    <w:p w14:paraId="1270A114" w14:textId="77777777" w:rsidR="00D84D14" w:rsidRPr="00742246" w:rsidRDefault="00D84D14">
      <w:pPr>
        <w:rPr>
          <w:rFonts w:ascii="Arial" w:eastAsia="Calibri" w:hAnsi="Arial" w:cs="Arial"/>
          <w:sz w:val="24"/>
        </w:rPr>
      </w:pPr>
      <w:r w:rsidRPr="00742246">
        <w:rPr>
          <w:rFonts w:ascii="Arial" w:eastAsia="Calibri" w:hAnsi="Arial" w:cs="Arial"/>
          <w:sz w:val="24"/>
        </w:rPr>
        <w:br w:type="page"/>
      </w:r>
    </w:p>
    <w:p w14:paraId="05E1CEB3" w14:textId="77777777" w:rsidR="00D84D14" w:rsidRPr="00742246" w:rsidRDefault="00D84D14" w:rsidP="00D84D14">
      <w:pPr>
        <w:pStyle w:val="Heading2"/>
        <w:rPr>
          <w:rFonts w:ascii="Arial" w:hAnsi="Arial" w:cs="Arial"/>
        </w:rPr>
      </w:pPr>
      <w:bookmarkStart w:id="168" w:name="_Toc165389298"/>
      <w:r w:rsidRPr="00742246">
        <w:rPr>
          <w:rFonts w:ascii="Arial" w:hAnsi="Arial" w:cs="Arial"/>
        </w:rPr>
        <w:lastRenderedPageBreak/>
        <w:t>Support and Accessibility Table</w:t>
      </w:r>
      <w:bookmarkEnd w:id="168"/>
    </w:p>
    <w:tbl>
      <w:tblPr>
        <w:tblStyle w:val="TableGrid"/>
        <w:tblW w:w="15393" w:type="dxa"/>
        <w:tblInd w:w="-721" w:type="dxa"/>
        <w:tblLayout w:type="fixed"/>
        <w:tblLook w:val="04A0" w:firstRow="1" w:lastRow="0" w:firstColumn="1" w:lastColumn="0" w:noHBand="0" w:noVBand="1"/>
      </w:tblPr>
      <w:tblGrid>
        <w:gridCol w:w="1276"/>
        <w:gridCol w:w="1843"/>
        <w:gridCol w:w="2594"/>
        <w:gridCol w:w="2420"/>
        <w:gridCol w:w="2420"/>
        <w:gridCol w:w="2420"/>
        <w:gridCol w:w="2420"/>
      </w:tblGrid>
      <w:tr w:rsidR="000910D4" w:rsidRPr="00742246" w14:paraId="393ACBCF" w14:textId="77777777" w:rsidTr="008423C2">
        <w:trPr>
          <w:trHeight w:val="620"/>
        </w:trPr>
        <w:tc>
          <w:tcPr>
            <w:tcW w:w="1276" w:type="dxa"/>
            <w:tcBorders>
              <w:top w:val="single" w:sz="4" w:space="0" w:color="auto"/>
              <w:left w:val="single" w:sz="4" w:space="0" w:color="auto"/>
              <w:bottom w:val="single" w:sz="4" w:space="0" w:color="auto"/>
              <w:right w:val="single" w:sz="4" w:space="0" w:color="auto"/>
            </w:tcBorders>
          </w:tcPr>
          <w:p w14:paraId="31D54CC6" w14:textId="77777777" w:rsidR="008423C2" w:rsidRPr="00742246" w:rsidRDefault="008423C2" w:rsidP="008423C2">
            <w:pPr>
              <w:rPr>
                <w:rFonts w:ascii="Arial" w:eastAsia="Calibri" w:hAnsi="Arial" w:cs="Arial"/>
                <w:sz w:val="24"/>
              </w:rPr>
            </w:pPr>
          </w:p>
        </w:tc>
        <w:tc>
          <w:tcPr>
            <w:tcW w:w="1843" w:type="dxa"/>
            <w:tcBorders>
              <w:top w:val="single" w:sz="4" w:space="0" w:color="auto"/>
              <w:left w:val="single" w:sz="4" w:space="0" w:color="auto"/>
              <w:bottom w:val="single" w:sz="4" w:space="0" w:color="auto"/>
              <w:right w:val="single" w:sz="4" w:space="0" w:color="auto"/>
            </w:tcBorders>
            <w:hideMark/>
          </w:tcPr>
          <w:p w14:paraId="5EEF02E6" w14:textId="77777777" w:rsidR="008423C2" w:rsidRPr="00742246" w:rsidRDefault="008423C2" w:rsidP="008423C2">
            <w:pPr>
              <w:rPr>
                <w:rFonts w:ascii="Arial" w:eastAsia="Calibri" w:hAnsi="Arial" w:cs="Arial"/>
                <w:sz w:val="24"/>
              </w:rPr>
            </w:pPr>
            <w:r w:rsidRPr="00742246">
              <w:rPr>
                <w:rFonts w:ascii="Arial" w:eastAsia="Calibri" w:hAnsi="Arial" w:cs="Arial"/>
                <w:b/>
                <w:bCs/>
                <w:sz w:val="24"/>
              </w:rPr>
              <w:t>Phone Line Support</w:t>
            </w:r>
            <w:r w:rsidRPr="00742246">
              <w:rPr>
                <w:rFonts w:ascii="Arial" w:eastAsia="Calibri" w:hAnsi="Arial" w:cs="Arial"/>
                <w:sz w:val="24"/>
              </w:rPr>
              <w:t xml:space="preserve"> (Support mobility, visual and cognitive)</w:t>
            </w:r>
          </w:p>
        </w:tc>
        <w:tc>
          <w:tcPr>
            <w:tcW w:w="2594" w:type="dxa"/>
            <w:tcBorders>
              <w:top w:val="single" w:sz="4" w:space="0" w:color="auto"/>
              <w:left w:val="single" w:sz="4" w:space="0" w:color="auto"/>
              <w:bottom w:val="single" w:sz="4" w:space="0" w:color="auto"/>
              <w:right w:val="single" w:sz="4" w:space="0" w:color="auto"/>
            </w:tcBorders>
          </w:tcPr>
          <w:p w14:paraId="124F0986" w14:textId="77777777" w:rsidR="008423C2" w:rsidRPr="00742246" w:rsidRDefault="008423C2" w:rsidP="008423C2">
            <w:pPr>
              <w:rPr>
                <w:rFonts w:ascii="Arial" w:eastAsia="Calibri" w:hAnsi="Arial" w:cs="Arial"/>
                <w:sz w:val="24"/>
              </w:rPr>
            </w:pPr>
            <w:r w:rsidRPr="00742246">
              <w:rPr>
                <w:rFonts w:ascii="Arial" w:eastAsia="Calibri" w:hAnsi="Arial" w:cs="Arial"/>
                <w:b/>
                <w:bCs/>
                <w:sz w:val="24"/>
              </w:rPr>
              <w:t xml:space="preserve">TTY </w:t>
            </w:r>
            <w:r w:rsidRPr="00742246">
              <w:rPr>
                <w:rFonts w:ascii="Arial" w:eastAsia="Calibri" w:hAnsi="Arial" w:cs="Arial"/>
                <w:sz w:val="24"/>
              </w:rPr>
              <w:t>(Impacts Deaf individuals)</w:t>
            </w:r>
          </w:p>
          <w:p w14:paraId="7D2D1698" w14:textId="77777777" w:rsidR="008423C2" w:rsidRPr="00742246" w:rsidRDefault="008423C2" w:rsidP="008423C2">
            <w:pPr>
              <w:rPr>
                <w:rFonts w:ascii="Arial" w:eastAsia="Calibri" w:hAnsi="Arial" w:cs="Arial"/>
                <w:sz w:val="24"/>
              </w:rPr>
            </w:pPr>
            <w:r w:rsidRPr="00742246">
              <w:rPr>
                <w:rFonts w:ascii="Arial" w:eastAsia="Calibri" w:hAnsi="Arial" w:cs="Arial"/>
                <w:sz w:val="24"/>
              </w:rPr>
              <w:t xml:space="preserve">(If there is no available TTY service. instant </w:t>
            </w:r>
            <w:r w:rsidRPr="00742246">
              <w:rPr>
                <w:rFonts w:ascii="Arial" w:eastAsia="Calibri" w:hAnsi="Arial" w:cs="Arial"/>
                <w:sz w:val="24"/>
                <w:highlight w:val="red"/>
              </w:rPr>
              <w:t>RED</w:t>
            </w:r>
            <w:r w:rsidRPr="00742246">
              <w:rPr>
                <w:rFonts w:ascii="Arial" w:eastAsia="Calibri" w:hAnsi="Arial" w:cs="Arial"/>
                <w:sz w:val="24"/>
              </w:rPr>
              <w:t>)</w:t>
            </w:r>
          </w:p>
          <w:p w14:paraId="45C8B8E8" w14:textId="77777777" w:rsidR="008423C2" w:rsidRPr="00742246" w:rsidRDefault="008423C2" w:rsidP="008423C2">
            <w:pPr>
              <w:rPr>
                <w:rFonts w:ascii="Arial" w:eastAsia="Calibri" w:hAnsi="Arial" w:cs="Arial"/>
                <w:sz w:val="24"/>
              </w:rPr>
            </w:pPr>
            <w:r w:rsidRPr="00742246">
              <w:rPr>
                <w:rFonts w:ascii="Arial" w:eastAsia="Calibri" w:hAnsi="Arial" w:cs="Arial"/>
                <w:sz w:val="24"/>
              </w:rPr>
              <w:t xml:space="preserve">(If another TTY service, e.g. NRS, is recommended then it is </w:t>
            </w:r>
            <w:r w:rsidRPr="00742246">
              <w:rPr>
                <w:rFonts w:ascii="Arial" w:eastAsia="Calibri" w:hAnsi="Arial" w:cs="Arial"/>
                <w:sz w:val="24"/>
                <w:highlight w:val="yellow"/>
              </w:rPr>
              <w:t>YELLOW</w:t>
            </w:r>
            <w:r w:rsidRPr="00742246">
              <w:rPr>
                <w:rFonts w:ascii="Arial" w:eastAsia="Calibri" w:hAnsi="Arial" w:cs="Arial"/>
                <w:sz w:val="24"/>
              </w:rPr>
              <w:t>.)</w:t>
            </w:r>
          </w:p>
        </w:tc>
        <w:tc>
          <w:tcPr>
            <w:tcW w:w="2420" w:type="dxa"/>
            <w:tcBorders>
              <w:top w:val="single" w:sz="4" w:space="0" w:color="auto"/>
              <w:left w:val="single" w:sz="4" w:space="0" w:color="auto"/>
              <w:bottom w:val="single" w:sz="4" w:space="0" w:color="auto"/>
              <w:right w:val="single" w:sz="4" w:space="0" w:color="auto"/>
            </w:tcBorders>
            <w:hideMark/>
          </w:tcPr>
          <w:p w14:paraId="406A8781" w14:textId="77777777" w:rsidR="008423C2" w:rsidRPr="00742246" w:rsidRDefault="008423C2" w:rsidP="008423C2">
            <w:pPr>
              <w:rPr>
                <w:rFonts w:ascii="Arial" w:eastAsia="Calibri" w:hAnsi="Arial" w:cs="Arial"/>
                <w:b/>
                <w:bCs/>
                <w:sz w:val="24"/>
              </w:rPr>
            </w:pPr>
            <w:r w:rsidRPr="00742246">
              <w:rPr>
                <w:rFonts w:ascii="Arial" w:eastAsia="Calibri" w:hAnsi="Arial" w:cs="Arial"/>
                <w:b/>
                <w:bCs/>
                <w:sz w:val="24"/>
              </w:rPr>
              <w:t xml:space="preserve">Online/AI Chat Function </w:t>
            </w:r>
          </w:p>
          <w:p w14:paraId="51DD36EE" w14:textId="77777777" w:rsidR="008423C2" w:rsidRPr="00742246" w:rsidRDefault="008423C2" w:rsidP="008423C2">
            <w:pPr>
              <w:rPr>
                <w:rFonts w:ascii="Arial" w:eastAsia="Calibri" w:hAnsi="Arial" w:cs="Arial"/>
                <w:sz w:val="24"/>
              </w:rPr>
            </w:pPr>
            <w:r w:rsidRPr="00742246">
              <w:rPr>
                <w:rFonts w:ascii="Arial" w:eastAsia="Calibri" w:hAnsi="Arial" w:cs="Arial"/>
                <w:sz w:val="24"/>
              </w:rPr>
              <w:t xml:space="preserve">(If there is a chat/messaging function that does not allow any live chat or is entirely help desk AI, it is an instant </w:t>
            </w:r>
            <w:r w:rsidRPr="00742246">
              <w:rPr>
                <w:rFonts w:ascii="Arial" w:eastAsia="Calibri" w:hAnsi="Arial" w:cs="Arial"/>
                <w:sz w:val="24"/>
                <w:highlight w:val="red"/>
              </w:rPr>
              <w:t>RED</w:t>
            </w:r>
            <w:r w:rsidRPr="00742246">
              <w:rPr>
                <w:rFonts w:ascii="Arial" w:eastAsia="Calibri" w:hAnsi="Arial" w:cs="Arial"/>
                <w:sz w:val="24"/>
              </w:rPr>
              <w:t>.)</w:t>
            </w:r>
          </w:p>
          <w:p w14:paraId="2E9124D9" w14:textId="77777777" w:rsidR="008423C2" w:rsidRPr="00742246" w:rsidRDefault="008423C2" w:rsidP="008423C2">
            <w:pPr>
              <w:rPr>
                <w:rFonts w:ascii="Arial" w:eastAsia="Calibri" w:hAnsi="Arial" w:cs="Arial"/>
                <w:sz w:val="24"/>
              </w:rPr>
            </w:pPr>
            <w:r w:rsidRPr="00742246">
              <w:rPr>
                <w:rFonts w:ascii="Arial" w:eastAsia="Calibri" w:hAnsi="Arial" w:cs="Arial"/>
                <w:sz w:val="24"/>
              </w:rPr>
              <w:t xml:space="preserve"> </w:t>
            </w:r>
          </w:p>
        </w:tc>
        <w:tc>
          <w:tcPr>
            <w:tcW w:w="2420" w:type="dxa"/>
            <w:tcBorders>
              <w:top w:val="single" w:sz="4" w:space="0" w:color="auto"/>
              <w:left w:val="single" w:sz="4" w:space="0" w:color="auto"/>
              <w:bottom w:val="single" w:sz="4" w:space="0" w:color="auto"/>
              <w:right w:val="single" w:sz="4" w:space="0" w:color="auto"/>
            </w:tcBorders>
            <w:hideMark/>
          </w:tcPr>
          <w:p w14:paraId="113F7140" w14:textId="77777777" w:rsidR="008423C2" w:rsidRPr="00742246" w:rsidRDefault="008423C2" w:rsidP="008423C2">
            <w:pPr>
              <w:rPr>
                <w:rFonts w:ascii="Arial" w:eastAsia="Calibri" w:hAnsi="Arial" w:cs="Arial"/>
                <w:b/>
                <w:bCs/>
                <w:sz w:val="24"/>
              </w:rPr>
            </w:pPr>
            <w:r w:rsidRPr="00742246">
              <w:rPr>
                <w:rFonts w:ascii="Arial" w:eastAsia="Calibri" w:hAnsi="Arial" w:cs="Arial"/>
                <w:b/>
                <w:bCs/>
                <w:sz w:val="24"/>
              </w:rPr>
              <w:t>E-mail Support</w:t>
            </w:r>
          </w:p>
        </w:tc>
        <w:tc>
          <w:tcPr>
            <w:tcW w:w="2420" w:type="dxa"/>
            <w:tcBorders>
              <w:top w:val="single" w:sz="4" w:space="0" w:color="auto"/>
              <w:left w:val="single" w:sz="4" w:space="0" w:color="auto"/>
              <w:bottom w:val="single" w:sz="4" w:space="0" w:color="auto"/>
              <w:right w:val="single" w:sz="4" w:space="0" w:color="auto"/>
            </w:tcBorders>
            <w:hideMark/>
          </w:tcPr>
          <w:p w14:paraId="49E8649D" w14:textId="77777777" w:rsidR="008423C2" w:rsidRPr="00742246" w:rsidRDefault="008423C2" w:rsidP="008423C2">
            <w:pPr>
              <w:rPr>
                <w:rFonts w:ascii="Arial" w:eastAsia="Calibri" w:hAnsi="Arial" w:cs="Arial"/>
                <w:b/>
                <w:bCs/>
                <w:sz w:val="24"/>
              </w:rPr>
            </w:pPr>
            <w:r w:rsidRPr="00742246">
              <w:rPr>
                <w:rFonts w:ascii="Arial" w:eastAsia="Calibri" w:hAnsi="Arial" w:cs="Arial"/>
                <w:b/>
                <w:bCs/>
                <w:sz w:val="24"/>
              </w:rPr>
              <w:t>FAQ</w:t>
            </w:r>
          </w:p>
          <w:p w14:paraId="7368B5FF" w14:textId="77777777" w:rsidR="008423C2" w:rsidRPr="00742246" w:rsidRDefault="008423C2" w:rsidP="008423C2">
            <w:pPr>
              <w:rPr>
                <w:rFonts w:ascii="Arial" w:eastAsia="Calibri" w:hAnsi="Arial" w:cs="Arial"/>
                <w:sz w:val="24"/>
              </w:rPr>
            </w:pPr>
            <w:r w:rsidRPr="00742246">
              <w:rPr>
                <w:rFonts w:ascii="Arial" w:eastAsia="Calibri" w:hAnsi="Arial" w:cs="Arial"/>
                <w:sz w:val="24"/>
              </w:rPr>
              <w:t xml:space="preserve">(If no information on cancelling, instant </w:t>
            </w:r>
            <w:r w:rsidRPr="00742246">
              <w:rPr>
                <w:rFonts w:ascii="Arial" w:eastAsia="Calibri" w:hAnsi="Arial" w:cs="Arial"/>
                <w:sz w:val="24"/>
                <w:highlight w:val="red"/>
              </w:rPr>
              <w:t>RED</w:t>
            </w:r>
            <w:r w:rsidRPr="00742246">
              <w:rPr>
                <w:rFonts w:ascii="Arial" w:eastAsia="Calibri" w:hAnsi="Arial" w:cs="Arial"/>
                <w:sz w:val="24"/>
              </w:rPr>
              <w:t>.)</w:t>
            </w:r>
          </w:p>
          <w:p w14:paraId="131AE51C" w14:textId="77777777" w:rsidR="008423C2" w:rsidRPr="00742246" w:rsidRDefault="008423C2" w:rsidP="008423C2">
            <w:pPr>
              <w:rPr>
                <w:rFonts w:ascii="Arial" w:eastAsia="Calibri" w:hAnsi="Arial" w:cs="Arial"/>
                <w:sz w:val="24"/>
              </w:rPr>
            </w:pPr>
            <w:r w:rsidRPr="00742246">
              <w:rPr>
                <w:rFonts w:ascii="Arial" w:eastAsia="Calibri" w:hAnsi="Arial" w:cs="Arial"/>
                <w:sz w:val="24"/>
              </w:rPr>
              <w:t xml:space="preserve">(If there is information on cancelling, but it is not particularly helpful </w:t>
            </w:r>
            <w:r w:rsidRPr="00742246">
              <w:rPr>
                <w:rFonts w:ascii="Arial" w:eastAsia="Calibri" w:hAnsi="Arial" w:cs="Arial"/>
                <w:sz w:val="24"/>
                <w:highlight w:val="yellow"/>
              </w:rPr>
              <w:t>YELLOW</w:t>
            </w:r>
            <w:r w:rsidRPr="00742246">
              <w:rPr>
                <w:rFonts w:ascii="Arial" w:eastAsia="Calibri" w:hAnsi="Arial" w:cs="Arial"/>
                <w:sz w:val="24"/>
              </w:rPr>
              <w:t>.)</w:t>
            </w:r>
          </w:p>
        </w:tc>
        <w:tc>
          <w:tcPr>
            <w:tcW w:w="2420" w:type="dxa"/>
            <w:tcBorders>
              <w:top w:val="single" w:sz="4" w:space="0" w:color="auto"/>
              <w:left w:val="single" w:sz="4" w:space="0" w:color="auto"/>
              <w:bottom w:val="single" w:sz="4" w:space="0" w:color="auto"/>
              <w:right w:val="single" w:sz="4" w:space="0" w:color="auto"/>
            </w:tcBorders>
            <w:hideMark/>
          </w:tcPr>
          <w:p w14:paraId="09D42530" w14:textId="77777777" w:rsidR="008423C2" w:rsidRPr="00742246" w:rsidRDefault="008423C2" w:rsidP="008423C2">
            <w:pPr>
              <w:rPr>
                <w:rFonts w:ascii="Arial" w:eastAsia="Calibri" w:hAnsi="Arial" w:cs="Arial"/>
                <w:b/>
                <w:bCs/>
                <w:sz w:val="24"/>
              </w:rPr>
            </w:pPr>
            <w:r w:rsidRPr="00742246">
              <w:rPr>
                <w:rFonts w:ascii="Arial" w:eastAsia="Calibri" w:hAnsi="Arial" w:cs="Arial"/>
                <w:b/>
                <w:bCs/>
                <w:sz w:val="24"/>
              </w:rPr>
              <w:t>Ease of Cancellation</w:t>
            </w:r>
          </w:p>
          <w:p w14:paraId="2AA356E4" w14:textId="77777777" w:rsidR="008423C2" w:rsidRPr="00742246" w:rsidRDefault="008423C2" w:rsidP="008423C2">
            <w:pPr>
              <w:rPr>
                <w:rFonts w:ascii="Arial" w:eastAsia="Calibri" w:hAnsi="Arial" w:cs="Arial"/>
                <w:sz w:val="24"/>
              </w:rPr>
            </w:pPr>
            <w:r w:rsidRPr="00742246">
              <w:rPr>
                <w:rFonts w:ascii="Arial" w:eastAsia="Calibri" w:hAnsi="Arial" w:cs="Arial"/>
                <w:sz w:val="24"/>
              </w:rPr>
              <w:t xml:space="preserve">(if a call/chat is required, it is an instant </w:t>
            </w:r>
            <w:r w:rsidRPr="00742246">
              <w:rPr>
                <w:rFonts w:ascii="Arial" w:eastAsia="Calibri" w:hAnsi="Arial" w:cs="Arial"/>
                <w:sz w:val="24"/>
                <w:highlight w:val="red"/>
              </w:rPr>
              <w:t>RED</w:t>
            </w:r>
            <w:r w:rsidRPr="00742246">
              <w:rPr>
                <w:rFonts w:ascii="Arial" w:eastAsia="Calibri" w:hAnsi="Arial" w:cs="Arial"/>
                <w:sz w:val="24"/>
              </w:rPr>
              <w:t>.)</w:t>
            </w:r>
          </w:p>
          <w:p w14:paraId="574921FF" w14:textId="77777777" w:rsidR="008423C2" w:rsidRPr="00742246" w:rsidRDefault="008423C2" w:rsidP="008423C2">
            <w:pPr>
              <w:rPr>
                <w:rFonts w:ascii="Arial" w:eastAsia="Calibri" w:hAnsi="Arial" w:cs="Arial"/>
                <w:sz w:val="24"/>
              </w:rPr>
            </w:pPr>
            <w:r w:rsidRPr="00742246">
              <w:rPr>
                <w:rFonts w:ascii="Arial" w:eastAsia="Calibri" w:hAnsi="Arial" w:cs="Arial"/>
                <w:sz w:val="24"/>
              </w:rPr>
              <w:t xml:space="preserve">(if you can cancel through a chat in almost real-time, it is a </w:t>
            </w:r>
            <w:r w:rsidRPr="00742246">
              <w:rPr>
                <w:rFonts w:ascii="Arial" w:eastAsia="Calibri" w:hAnsi="Arial" w:cs="Arial"/>
                <w:sz w:val="24"/>
                <w:highlight w:val="yellow"/>
              </w:rPr>
              <w:t>YELLOW</w:t>
            </w:r>
            <w:r w:rsidRPr="00742246">
              <w:rPr>
                <w:rFonts w:ascii="Arial" w:eastAsia="Calibri" w:hAnsi="Arial" w:cs="Arial"/>
                <w:sz w:val="24"/>
              </w:rPr>
              <w:t>.)</w:t>
            </w:r>
          </w:p>
          <w:p w14:paraId="2BAA242E" w14:textId="77777777" w:rsidR="008423C2" w:rsidRPr="00742246" w:rsidRDefault="008423C2" w:rsidP="008423C2">
            <w:pPr>
              <w:rPr>
                <w:rFonts w:ascii="Arial" w:eastAsia="Calibri" w:hAnsi="Arial" w:cs="Arial"/>
                <w:sz w:val="24"/>
              </w:rPr>
            </w:pPr>
            <w:r w:rsidRPr="00742246">
              <w:rPr>
                <w:rFonts w:ascii="Arial" w:eastAsia="Calibri" w:hAnsi="Arial" w:cs="Arial"/>
                <w:sz w:val="24"/>
              </w:rPr>
              <w:t xml:space="preserve">(If you can cancel the service yourself with a button/etc., it is a </w:t>
            </w:r>
            <w:r w:rsidRPr="00742246">
              <w:rPr>
                <w:rFonts w:ascii="Arial" w:eastAsia="Calibri" w:hAnsi="Arial" w:cs="Arial"/>
                <w:sz w:val="24"/>
                <w:highlight w:val="green"/>
              </w:rPr>
              <w:t>GREEN</w:t>
            </w:r>
            <w:r w:rsidRPr="00742246">
              <w:rPr>
                <w:rFonts w:ascii="Arial" w:eastAsia="Calibri" w:hAnsi="Arial" w:cs="Arial"/>
                <w:sz w:val="24"/>
              </w:rPr>
              <w:t>.)</w:t>
            </w:r>
          </w:p>
        </w:tc>
      </w:tr>
      <w:tr w:rsidR="000910D4" w:rsidRPr="00742246" w14:paraId="430C6BAC" w14:textId="77777777" w:rsidTr="008423C2">
        <w:trPr>
          <w:trHeight w:val="521"/>
        </w:trPr>
        <w:tc>
          <w:tcPr>
            <w:tcW w:w="1276" w:type="dxa"/>
            <w:tcBorders>
              <w:top w:val="single" w:sz="4" w:space="0" w:color="auto"/>
              <w:left w:val="single" w:sz="4" w:space="0" w:color="auto"/>
              <w:bottom w:val="single" w:sz="4" w:space="0" w:color="auto"/>
              <w:right w:val="single" w:sz="4" w:space="0" w:color="auto"/>
            </w:tcBorders>
            <w:hideMark/>
          </w:tcPr>
          <w:p w14:paraId="1FA98889" w14:textId="77777777" w:rsidR="008423C2" w:rsidRPr="00742246" w:rsidRDefault="008423C2" w:rsidP="008423C2">
            <w:pPr>
              <w:rPr>
                <w:rFonts w:ascii="Arial" w:eastAsia="Calibri" w:hAnsi="Arial" w:cs="Arial"/>
                <w:b/>
                <w:bCs/>
                <w:sz w:val="24"/>
              </w:rPr>
            </w:pPr>
            <w:r w:rsidRPr="00742246">
              <w:rPr>
                <w:rFonts w:ascii="Arial" w:eastAsia="Calibri" w:hAnsi="Arial" w:cs="Arial"/>
                <w:b/>
                <w:bCs/>
                <w:sz w:val="24"/>
              </w:rPr>
              <w:t>TPG</w:t>
            </w:r>
          </w:p>
        </w:tc>
        <w:tc>
          <w:tcPr>
            <w:tcW w:w="1843" w:type="dxa"/>
            <w:tcBorders>
              <w:top w:val="single" w:sz="4" w:space="0" w:color="auto"/>
              <w:left w:val="single" w:sz="4" w:space="0" w:color="auto"/>
              <w:bottom w:val="single" w:sz="4" w:space="0" w:color="auto"/>
              <w:right w:val="single" w:sz="4" w:space="0" w:color="auto"/>
            </w:tcBorders>
          </w:tcPr>
          <w:p w14:paraId="45E7BC6C" w14:textId="1A3394B8" w:rsidR="008423C2" w:rsidRPr="00742246" w:rsidRDefault="00856632" w:rsidP="008423C2">
            <w:pPr>
              <w:jc w:val="center"/>
              <w:rPr>
                <w:rFonts w:ascii="Arial" w:eastAsia="Calibri" w:hAnsi="Arial" w:cs="Arial"/>
                <w:sz w:val="24"/>
              </w:rPr>
            </w:pPr>
            <w:r w:rsidRPr="00742246">
              <w:rPr>
                <w:rFonts w:ascii="Arial" w:eastAsia="Calibri" w:hAnsi="Arial" w:cs="Arial"/>
                <w:sz w:val="24"/>
                <w:highlight w:val="green"/>
              </w:rPr>
              <w:t>GREEN</w:t>
            </w:r>
          </w:p>
        </w:tc>
        <w:tc>
          <w:tcPr>
            <w:tcW w:w="2594" w:type="dxa"/>
            <w:tcBorders>
              <w:top w:val="single" w:sz="4" w:space="0" w:color="auto"/>
              <w:left w:val="single" w:sz="4" w:space="0" w:color="auto"/>
              <w:bottom w:val="single" w:sz="4" w:space="0" w:color="auto"/>
              <w:right w:val="single" w:sz="4" w:space="0" w:color="auto"/>
            </w:tcBorders>
          </w:tcPr>
          <w:p w14:paraId="66344E1A" w14:textId="77777777" w:rsidR="008423C2" w:rsidRPr="00742246" w:rsidRDefault="008423C2" w:rsidP="008423C2">
            <w:pPr>
              <w:jc w:val="center"/>
              <w:rPr>
                <w:rFonts w:ascii="Arial" w:eastAsia="Calibri" w:hAnsi="Arial" w:cs="Arial"/>
                <w:color w:val="FF0000"/>
                <w:sz w:val="24"/>
              </w:rPr>
            </w:pPr>
            <w:r w:rsidRPr="00742246">
              <w:rPr>
                <w:rFonts w:ascii="Arial" w:eastAsia="Calibri" w:hAnsi="Arial" w:cs="Arial"/>
                <w:sz w:val="24"/>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7FA53799" w14:textId="2053C73F" w:rsidR="008423C2" w:rsidRPr="00742246" w:rsidRDefault="00B74E6F" w:rsidP="008423C2">
            <w:pPr>
              <w:jc w:val="center"/>
              <w:rPr>
                <w:rFonts w:ascii="Arial" w:eastAsia="Calibri" w:hAnsi="Arial" w:cs="Arial"/>
                <w:sz w:val="24"/>
              </w:rPr>
            </w:pPr>
            <w:r w:rsidRPr="00742246">
              <w:rPr>
                <w:rFonts w:ascii="Arial" w:eastAsia="Calibri" w:hAnsi="Arial" w:cs="Arial"/>
                <w:sz w:val="24"/>
                <w:highlight w:val="green"/>
              </w:rPr>
              <w:t>GREEN</w:t>
            </w:r>
          </w:p>
        </w:tc>
        <w:tc>
          <w:tcPr>
            <w:tcW w:w="2420" w:type="dxa"/>
            <w:tcBorders>
              <w:top w:val="single" w:sz="4" w:space="0" w:color="auto"/>
              <w:left w:val="single" w:sz="4" w:space="0" w:color="auto"/>
              <w:bottom w:val="single" w:sz="4" w:space="0" w:color="auto"/>
              <w:right w:val="single" w:sz="4" w:space="0" w:color="auto"/>
            </w:tcBorders>
          </w:tcPr>
          <w:p w14:paraId="0052E7F7" w14:textId="77777777" w:rsidR="008423C2" w:rsidRPr="00742246" w:rsidRDefault="008423C2" w:rsidP="008423C2">
            <w:pPr>
              <w:jc w:val="center"/>
              <w:rPr>
                <w:rFonts w:ascii="Arial" w:eastAsia="Calibri" w:hAnsi="Arial" w:cs="Arial"/>
                <w:sz w:val="24"/>
              </w:rPr>
            </w:pPr>
            <w:r w:rsidRPr="00742246">
              <w:rPr>
                <w:rFonts w:ascii="Arial" w:eastAsia="Calibri" w:hAnsi="Arial" w:cs="Arial"/>
                <w:sz w:val="24"/>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07999A1E" w14:textId="77777777" w:rsidR="008423C2" w:rsidRPr="00742246" w:rsidRDefault="008423C2" w:rsidP="008423C2">
            <w:pPr>
              <w:jc w:val="center"/>
              <w:rPr>
                <w:rFonts w:ascii="Arial" w:eastAsia="Calibri" w:hAnsi="Arial" w:cs="Arial"/>
                <w:sz w:val="24"/>
              </w:rPr>
            </w:pPr>
            <w:r w:rsidRPr="00742246">
              <w:rPr>
                <w:rFonts w:ascii="Arial" w:eastAsia="Calibri" w:hAnsi="Arial" w:cs="Arial"/>
                <w:sz w:val="24"/>
                <w:highlight w:val="green"/>
              </w:rPr>
              <w:t>GREEN</w:t>
            </w:r>
          </w:p>
        </w:tc>
        <w:tc>
          <w:tcPr>
            <w:tcW w:w="2420" w:type="dxa"/>
            <w:tcBorders>
              <w:top w:val="single" w:sz="4" w:space="0" w:color="auto"/>
              <w:left w:val="single" w:sz="4" w:space="0" w:color="auto"/>
              <w:bottom w:val="single" w:sz="4" w:space="0" w:color="auto"/>
              <w:right w:val="single" w:sz="4" w:space="0" w:color="auto"/>
            </w:tcBorders>
          </w:tcPr>
          <w:p w14:paraId="2ABA2AE5" w14:textId="77777777" w:rsidR="008423C2" w:rsidRPr="00742246" w:rsidRDefault="008423C2" w:rsidP="008423C2">
            <w:pPr>
              <w:jc w:val="center"/>
              <w:rPr>
                <w:rFonts w:ascii="Arial" w:eastAsia="Calibri" w:hAnsi="Arial" w:cs="Arial"/>
                <w:sz w:val="24"/>
              </w:rPr>
            </w:pPr>
            <w:r w:rsidRPr="00742246">
              <w:rPr>
                <w:rFonts w:ascii="Arial" w:eastAsia="Calibri" w:hAnsi="Arial" w:cs="Arial"/>
                <w:sz w:val="24"/>
                <w:highlight w:val="red"/>
              </w:rPr>
              <w:t>RED</w:t>
            </w:r>
          </w:p>
        </w:tc>
      </w:tr>
    </w:tbl>
    <w:p w14:paraId="353CC268" w14:textId="4CE29E3E" w:rsidR="008423C2" w:rsidRPr="00742246" w:rsidRDefault="008423C2" w:rsidP="007C07EA">
      <w:pPr>
        <w:rPr>
          <w:rFonts w:ascii="Arial" w:eastAsia="Calibri" w:hAnsi="Arial" w:cs="Arial"/>
          <w:sz w:val="24"/>
        </w:rPr>
      </w:pPr>
    </w:p>
    <w:p w14:paraId="2CDD9EBF" w14:textId="77777777" w:rsidR="008423C2" w:rsidRPr="00742246" w:rsidRDefault="008423C2">
      <w:pPr>
        <w:rPr>
          <w:rFonts w:ascii="Arial" w:eastAsia="Calibri" w:hAnsi="Arial" w:cs="Arial"/>
          <w:sz w:val="24"/>
        </w:rPr>
      </w:pPr>
      <w:r w:rsidRPr="00742246">
        <w:rPr>
          <w:rFonts w:ascii="Arial" w:eastAsia="Calibri" w:hAnsi="Arial" w:cs="Arial"/>
          <w:sz w:val="24"/>
        </w:rPr>
        <w:br w:type="page"/>
      </w:r>
    </w:p>
    <w:p w14:paraId="56205B27" w14:textId="77777777" w:rsidR="008423C2" w:rsidRPr="00742246" w:rsidRDefault="008423C2" w:rsidP="008423C2">
      <w:pPr>
        <w:pStyle w:val="Heading3"/>
        <w:rPr>
          <w:rFonts w:ascii="Arial" w:hAnsi="Arial" w:cs="Arial"/>
        </w:rPr>
      </w:pPr>
      <w:bookmarkStart w:id="169" w:name="_Toc165389299"/>
      <w:r w:rsidRPr="00742246">
        <w:rPr>
          <w:rFonts w:ascii="Arial" w:hAnsi="Arial" w:cs="Arial"/>
        </w:rPr>
        <w:lastRenderedPageBreak/>
        <w:t>Accessibility Evaluation Template</w:t>
      </w:r>
      <w:bookmarkEnd w:id="169"/>
    </w:p>
    <w:tbl>
      <w:tblPr>
        <w:tblStyle w:val="TableGrid"/>
        <w:tblW w:w="14454" w:type="dxa"/>
        <w:tblLayout w:type="fixed"/>
        <w:tblLook w:val="06A0" w:firstRow="1" w:lastRow="0" w:firstColumn="1" w:lastColumn="0" w:noHBand="1" w:noVBand="1"/>
      </w:tblPr>
      <w:tblGrid>
        <w:gridCol w:w="3143"/>
        <w:gridCol w:w="2946"/>
        <w:gridCol w:w="4262"/>
        <w:gridCol w:w="4103"/>
      </w:tblGrid>
      <w:tr w:rsidR="00EB20D0" w:rsidRPr="00742246" w14:paraId="14ABF8FD"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78FDD96A" w14:textId="77777777" w:rsidR="00EB20D0" w:rsidRPr="00742246" w:rsidRDefault="00EB20D0" w:rsidP="00286674">
            <w:pPr>
              <w:rPr>
                <w:rFonts w:ascii="Arial" w:hAnsi="Arial" w:cs="Arial"/>
                <w:b/>
                <w:bCs/>
                <w:color w:val="000000" w:themeColor="text1"/>
                <w:sz w:val="24"/>
                <w:szCs w:val="24"/>
              </w:rPr>
            </w:pPr>
            <w:r w:rsidRPr="00742246">
              <w:rPr>
                <w:rFonts w:ascii="Arial" w:hAnsi="Arial" w:cs="Arial"/>
                <w:b/>
                <w:bCs/>
                <w:sz w:val="24"/>
                <w:szCs w:val="24"/>
              </w:rPr>
              <w:t>Principal</w:t>
            </w:r>
          </w:p>
        </w:tc>
        <w:tc>
          <w:tcPr>
            <w:tcW w:w="2946" w:type="dxa"/>
            <w:tcBorders>
              <w:top w:val="single" w:sz="4" w:space="0" w:color="auto"/>
              <w:left w:val="single" w:sz="4" w:space="0" w:color="auto"/>
              <w:bottom w:val="single" w:sz="4" w:space="0" w:color="auto"/>
              <w:right w:val="single" w:sz="4" w:space="0" w:color="auto"/>
            </w:tcBorders>
            <w:hideMark/>
          </w:tcPr>
          <w:p w14:paraId="3D8AB0AB" w14:textId="77777777" w:rsidR="00EB20D0" w:rsidRPr="00742246" w:rsidRDefault="00EB20D0" w:rsidP="00286674">
            <w:pPr>
              <w:rPr>
                <w:rFonts w:ascii="Arial" w:hAnsi="Arial" w:cs="Arial"/>
                <w:b/>
                <w:bCs/>
                <w:color w:val="000000" w:themeColor="text1"/>
                <w:sz w:val="24"/>
                <w:szCs w:val="24"/>
              </w:rPr>
            </w:pPr>
            <w:r w:rsidRPr="00742246">
              <w:rPr>
                <w:rFonts w:ascii="Arial" w:hAnsi="Arial" w:cs="Arial"/>
                <w:b/>
                <w:bCs/>
                <w:sz w:val="24"/>
                <w:szCs w:val="24"/>
                <w:highlight w:val="red"/>
              </w:rPr>
              <w:t>RED</w:t>
            </w:r>
            <w:r w:rsidRPr="00742246">
              <w:rPr>
                <w:rFonts w:ascii="Arial" w:hAnsi="Arial" w:cs="Arial"/>
                <w:b/>
                <w:bCs/>
                <w:sz w:val="24"/>
                <w:szCs w:val="24"/>
              </w:rPr>
              <w:t>/</w:t>
            </w:r>
            <w:r w:rsidRPr="00742246">
              <w:rPr>
                <w:rFonts w:ascii="Arial" w:hAnsi="Arial" w:cs="Arial"/>
                <w:b/>
                <w:bCs/>
                <w:sz w:val="24"/>
                <w:szCs w:val="24"/>
                <w:highlight w:val="yellow"/>
              </w:rPr>
              <w:t>YELLOW</w:t>
            </w:r>
            <w:r w:rsidRPr="00742246">
              <w:rPr>
                <w:rFonts w:ascii="Arial" w:hAnsi="Arial" w:cs="Arial"/>
                <w:b/>
                <w:bCs/>
                <w:sz w:val="24"/>
                <w:szCs w:val="24"/>
              </w:rPr>
              <w:t>/</w:t>
            </w:r>
            <w:r w:rsidRPr="00742246">
              <w:rPr>
                <w:rFonts w:ascii="Arial" w:hAnsi="Arial" w:cs="Arial"/>
                <w:b/>
                <w:bCs/>
                <w:sz w:val="24"/>
                <w:szCs w:val="24"/>
                <w:highlight w:val="green"/>
              </w:rPr>
              <w:t>GREEN</w:t>
            </w:r>
            <w:r w:rsidRPr="00742246">
              <w:rPr>
                <w:rFonts w:ascii="Arial" w:hAnsi="Arial" w:cs="Arial"/>
                <w:b/>
                <w:bCs/>
                <w:sz w:val="24"/>
                <w:szCs w:val="24"/>
              </w:rPr>
              <w:t>/NA</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CA85F06" w14:textId="77777777" w:rsidR="00EB20D0" w:rsidRPr="00742246" w:rsidRDefault="00EB20D0" w:rsidP="00286674">
            <w:pPr>
              <w:rPr>
                <w:rFonts w:ascii="Arial" w:hAnsi="Arial" w:cs="Arial"/>
                <w:b/>
                <w:bCs/>
                <w:sz w:val="24"/>
                <w:szCs w:val="24"/>
              </w:rPr>
            </w:pPr>
            <w:r w:rsidRPr="00742246">
              <w:rPr>
                <w:rFonts w:ascii="Arial" w:hAnsi="Arial" w:cs="Arial"/>
                <w:b/>
                <w:bCs/>
                <w:sz w:val="24"/>
                <w:szCs w:val="24"/>
              </w:rPr>
              <w:t>Image(s)</w:t>
            </w:r>
          </w:p>
        </w:tc>
        <w:tc>
          <w:tcPr>
            <w:tcW w:w="4103" w:type="dxa"/>
            <w:tcBorders>
              <w:top w:val="single" w:sz="4" w:space="0" w:color="auto"/>
              <w:left w:val="single" w:sz="4" w:space="0" w:color="auto"/>
              <w:bottom w:val="single" w:sz="4" w:space="0" w:color="auto"/>
              <w:right w:val="single" w:sz="4" w:space="0" w:color="auto"/>
            </w:tcBorders>
          </w:tcPr>
          <w:p w14:paraId="325226EC" w14:textId="77777777" w:rsidR="00EB20D0" w:rsidRPr="00742246" w:rsidRDefault="00EB20D0" w:rsidP="00286674">
            <w:pPr>
              <w:rPr>
                <w:rFonts w:ascii="Arial" w:hAnsi="Arial" w:cs="Arial"/>
                <w:b/>
                <w:bCs/>
                <w:sz w:val="24"/>
                <w:szCs w:val="24"/>
              </w:rPr>
            </w:pPr>
            <w:r w:rsidRPr="00742246">
              <w:rPr>
                <w:rFonts w:ascii="Arial" w:hAnsi="Arial" w:cs="Arial"/>
                <w:b/>
                <w:bCs/>
                <w:sz w:val="24"/>
                <w:szCs w:val="24"/>
              </w:rPr>
              <w:t>Notes</w:t>
            </w:r>
          </w:p>
        </w:tc>
      </w:tr>
      <w:tr w:rsidR="00EB20D0" w:rsidRPr="00742246" w14:paraId="3A79F6A9"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66"/>
          </w:tcPr>
          <w:p w14:paraId="247BBFCE" w14:textId="77777777" w:rsidR="00EB20D0" w:rsidRPr="00742246" w:rsidRDefault="00EB20D0" w:rsidP="00FF45B8">
            <w:pPr>
              <w:pStyle w:val="ListParagraph"/>
              <w:numPr>
                <w:ilvl w:val="0"/>
                <w:numId w:val="40"/>
              </w:numPr>
              <w:rPr>
                <w:rFonts w:ascii="Arial" w:hAnsi="Arial" w:cs="Arial"/>
                <w:b/>
                <w:sz w:val="24"/>
                <w:szCs w:val="24"/>
              </w:rPr>
            </w:pPr>
            <w:r w:rsidRPr="00742246">
              <w:rPr>
                <w:rFonts w:ascii="Arial" w:hAnsi="Arial" w:cs="Arial"/>
                <w:b/>
                <w:sz w:val="24"/>
                <w:szCs w:val="24"/>
              </w:rPr>
              <w:t>Visual</w:t>
            </w:r>
          </w:p>
        </w:tc>
      </w:tr>
      <w:tr w:rsidR="00EB20D0" w:rsidRPr="00742246" w14:paraId="2155AAB8"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73F88D67" w14:textId="77777777" w:rsidR="00EB20D0" w:rsidRPr="00742246" w:rsidRDefault="00EB20D0" w:rsidP="00286674">
            <w:pPr>
              <w:rPr>
                <w:rFonts w:ascii="Arial" w:hAnsi="Arial" w:cs="Arial"/>
                <w:b/>
                <w:bCs/>
                <w:sz w:val="24"/>
                <w:szCs w:val="24"/>
              </w:rPr>
            </w:pPr>
            <w:r w:rsidRPr="00742246">
              <w:rPr>
                <w:rFonts w:ascii="Arial" w:hAnsi="Arial" w:cs="Arial"/>
                <w:b/>
                <w:bCs/>
                <w:sz w:val="24"/>
                <w:szCs w:val="24"/>
              </w:rPr>
              <w:t>Screen Reader Capabilities</w:t>
            </w:r>
          </w:p>
        </w:tc>
      </w:tr>
      <w:tr w:rsidR="00EB20D0" w:rsidRPr="00742246" w14:paraId="76A05E9E"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6E8329E3" w14:textId="77777777" w:rsidR="00EB20D0" w:rsidRPr="00742246" w:rsidRDefault="00EB20D0" w:rsidP="00FF45B8">
            <w:pPr>
              <w:pStyle w:val="ListParagraph"/>
              <w:numPr>
                <w:ilvl w:val="0"/>
                <w:numId w:val="1"/>
              </w:numPr>
              <w:rPr>
                <w:rFonts w:ascii="Arial" w:hAnsi="Arial" w:cs="Arial"/>
                <w:sz w:val="24"/>
                <w:szCs w:val="24"/>
              </w:rPr>
            </w:pPr>
            <w:r w:rsidRPr="00742246">
              <w:rPr>
                <w:rFonts w:ascii="Arial" w:hAnsi="Arial" w:cs="Arial"/>
                <w:sz w:val="24"/>
                <w:szCs w:val="24"/>
              </w:rPr>
              <w:t>Text</w:t>
            </w:r>
          </w:p>
          <w:p w14:paraId="38EAC986" w14:textId="77777777" w:rsidR="00EB20D0" w:rsidRPr="00742246" w:rsidRDefault="00EB20D0" w:rsidP="00FF45B8">
            <w:pPr>
              <w:pStyle w:val="ListParagraph"/>
              <w:numPr>
                <w:ilvl w:val="0"/>
                <w:numId w:val="1"/>
              </w:numPr>
              <w:rPr>
                <w:rFonts w:ascii="Arial" w:hAnsi="Arial" w:cs="Arial"/>
                <w:sz w:val="24"/>
                <w:szCs w:val="24"/>
              </w:rPr>
            </w:pPr>
            <w:r w:rsidRPr="00742246">
              <w:rPr>
                <w:rFonts w:ascii="Arial" w:hAnsi="Arial" w:cs="Arial"/>
                <w:sz w:val="24"/>
                <w:szCs w:val="24"/>
              </w:rPr>
              <w:t>Non-Text Content</w:t>
            </w:r>
          </w:p>
          <w:p w14:paraId="2241EE6D" w14:textId="77777777" w:rsidR="00EB20D0" w:rsidRPr="00742246" w:rsidRDefault="00EB20D0" w:rsidP="00FF45B8">
            <w:pPr>
              <w:pStyle w:val="ListParagraph"/>
              <w:numPr>
                <w:ilvl w:val="0"/>
                <w:numId w:val="1"/>
              </w:numPr>
              <w:rPr>
                <w:rFonts w:ascii="Arial" w:hAnsi="Arial" w:cs="Arial"/>
                <w:sz w:val="24"/>
                <w:szCs w:val="24"/>
              </w:rPr>
            </w:pPr>
            <w:r w:rsidRPr="00742246">
              <w:rPr>
                <w:rFonts w:ascii="Arial" w:hAnsi="Arial" w:cs="Arial"/>
                <w:sz w:val="24"/>
                <w:szCs w:val="24"/>
              </w:rPr>
              <w:t>Headings</w:t>
            </w:r>
          </w:p>
          <w:p w14:paraId="56648FC8" w14:textId="77777777" w:rsidR="00EB20D0" w:rsidRPr="00742246" w:rsidRDefault="00EB20D0" w:rsidP="00FF45B8">
            <w:pPr>
              <w:pStyle w:val="ListParagraph"/>
              <w:numPr>
                <w:ilvl w:val="0"/>
                <w:numId w:val="1"/>
              </w:numPr>
              <w:rPr>
                <w:rFonts w:ascii="Arial" w:hAnsi="Arial" w:cs="Arial"/>
                <w:sz w:val="24"/>
                <w:szCs w:val="24"/>
              </w:rPr>
            </w:pPr>
            <w:r w:rsidRPr="00742246">
              <w:rPr>
                <w:rFonts w:ascii="Arial" w:hAnsi="Arial" w:cs="Arial"/>
                <w:sz w:val="24"/>
                <w:szCs w:val="24"/>
              </w:rPr>
              <w:t>Buttons and Links</w:t>
            </w:r>
          </w:p>
          <w:p w14:paraId="6AECD0BB" w14:textId="77777777" w:rsidR="00EB20D0" w:rsidRPr="00742246" w:rsidRDefault="00EB20D0" w:rsidP="00FF45B8">
            <w:pPr>
              <w:pStyle w:val="ListParagraph"/>
              <w:numPr>
                <w:ilvl w:val="0"/>
                <w:numId w:val="1"/>
              </w:numPr>
              <w:rPr>
                <w:rFonts w:ascii="Arial" w:hAnsi="Arial" w:cs="Arial"/>
                <w:sz w:val="24"/>
                <w:szCs w:val="24"/>
              </w:rPr>
            </w:pPr>
            <w:r w:rsidRPr="00742246">
              <w:rPr>
                <w:rFonts w:ascii="Arial" w:hAnsi="Arial" w:cs="Arial"/>
                <w:sz w:val="24"/>
                <w:szCs w:val="24"/>
              </w:rPr>
              <w:t>Input Fields (Instructions/Error Suggestions)</w:t>
            </w:r>
          </w:p>
          <w:p w14:paraId="1A10976A" w14:textId="77777777" w:rsidR="00EB20D0" w:rsidRPr="00742246" w:rsidRDefault="00EB20D0" w:rsidP="00FF45B8">
            <w:pPr>
              <w:pStyle w:val="ListParagraph"/>
              <w:numPr>
                <w:ilvl w:val="0"/>
                <w:numId w:val="1"/>
              </w:numPr>
              <w:rPr>
                <w:rFonts w:ascii="Arial" w:hAnsi="Arial" w:cs="Arial"/>
                <w:sz w:val="24"/>
                <w:szCs w:val="24"/>
              </w:rPr>
            </w:pPr>
            <w:r w:rsidRPr="00742246">
              <w:rPr>
                <w:rFonts w:ascii="Arial" w:hAnsi="Arial" w:cs="Arial"/>
                <w:sz w:val="24"/>
                <w:szCs w:val="24"/>
              </w:rPr>
              <w:t>Focus Order</w:t>
            </w:r>
          </w:p>
          <w:p w14:paraId="098D6C31" w14:textId="77777777" w:rsidR="00EB20D0" w:rsidRPr="00742246" w:rsidRDefault="00EB20D0" w:rsidP="00286674">
            <w:pPr>
              <w:rPr>
                <w:rFonts w:ascii="Arial" w:hAnsi="Arial" w:cs="Arial"/>
                <w:sz w:val="24"/>
                <w:szCs w:val="24"/>
              </w:rPr>
            </w:pPr>
          </w:p>
          <w:p w14:paraId="117C4D80" w14:textId="77777777" w:rsidR="00EB20D0" w:rsidRPr="00742246" w:rsidRDefault="00EB20D0" w:rsidP="00286674">
            <w:pPr>
              <w:rPr>
                <w:rFonts w:ascii="Arial" w:hAnsi="Arial" w:cs="Arial"/>
                <w:sz w:val="24"/>
                <w:szCs w:val="24"/>
              </w:rPr>
            </w:pPr>
            <w:r w:rsidRPr="00742246">
              <w:rPr>
                <w:rFonts w:ascii="Arial" w:hAnsi="Arial" w:cs="Arial"/>
                <w:sz w:val="24"/>
                <w:szCs w:val="24"/>
              </w:rPr>
              <w:t>Screen readers provide important auditory guidance, supporting any blind user or individual with low vision. These tools range from reading texts and identifying different page elements such as that of images, buttons, headings, and form fields.</w:t>
            </w:r>
          </w:p>
          <w:p w14:paraId="68B5D5BB" w14:textId="77777777" w:rsidR="00EB20D0" w:rsidRPr="00742246" w:rsidRDefault="00EB20D0" w:rsidP="00286674">
            <w:pPr>
              <w:rPr>
                <w:rFonts w:ascii="Arial" w:hAnsi="Arial" w:cs="Arial"/>
                <w:sz w:val="24"/>
                <w:szCs w:val="24"/>
              </w:rPr>
            </w:pPr>
          </w:p>
          <w:p w14:paraId="22D5438C" w14:textId="77777777" w:rsidR="00EB20D0" w:rsidRPr="00742246" w:rsidRDefault="00EB20D0" w:rsidP="00286674">
            <w:pPr>
              <w:rPr>
                <w:rFonts w:ascii="Arial" w:hAnsi="Arial" w:cs="Arial"/>
                <w:sz w:val="24"/>
                <w:szCs w:val="24"/>
              </w:rPr>
            </w:pPr>
            <w:r w:rsidRPr="00742246">
              <w:rPr>
                <w:rFonts w:ascii="Arial" w:hAnsi="Arial" w:cs="Arial"/>
                <w:sz w:val="24"/>
                <w:szCs w:val="24"/>
              </w:rPr>
              <w:t>This is in line with WCAG 2.2 criteria:</w:t>
            </w:r>
          </w:p>
          <w:p w14:paraId="6A8D18D0" w14:textId="77777777" w:rsidR="00EB20D0" w:rsidRPr="00742246" w:rsidRDefault="00EB20D0" w:rsidP="00FF45B8">
            <w:pPr>
              <w:pStyle w:val="ListParagraph"/>
              <w:numPr>
                <w:ilvl w:val="0"/>
                <w:numId w:val="2"/>
              </w:numPr>
              <w:rPr>
                <w:rFonts w:ascii="Arial" w:hAnsi="Arial" w:cs="Arial"/>
                <w:sz w:val="24"/>
                <w:szCs w:val="24"/>
              </w:rPr>
            </w:pPr>
            <w:r w:rsidRPr="00742246">
              <w:rPr>
                <w:rFonts w:ascii="Arial" w:hAnsi="Arial" w:cs="Arial"/>
                <w:sz w:val="24"/>
                <w:szCs w:val="24"/>
              </w:rPr>
              <w:t>1.3.5 Identify Input Purpose (AA)</w:t>
            </w:r>
          </w:p>
          <w:p w14:paraId="41FDE44A" w14:textId="77777777" w:rsidR="00EB20D0" w:rsidRPr="00742246" w:rsidRDefault="00EB20D0" w:rsidP="00FF45B8">
            <w:pPr>
              <w:pStyle w:val="ListParagraph"/>
              <w:numPr>
                <w:ilvl w:val="0"/>
                <w:numId w:val="2"/>
              </w:numPr>
              <w:rPr>
                <w:rFonts w:ascii="Arial" w:hAnsi="Arial" w:cs="Arial"/>
                <w:sz w:val="24"/>
                <w:szCs w:val="24"/>
              </w:rPr>
            </w:pPr>
            <w:r w:rsidRPr="00742246">
              <w:rPr>
                <w:rFonts w:ascii="Arial" w:hAnsi="Arial" w:cs="Arial"/>
                <w:sz w:val="24"/>
                <w:szCs w:val="24"/>
              </w:rPr>
              <w:t>2.4.3 Focus Order (Level A)</w:t>
            </w:r>
          </w:p>
          <w:p w14:paraId="442BC6F8" w14:textId="77777777" w:rsidR="00EB20D0" w:rsidRPr="00742246" w:rsidRDefault="00EB20D0" w:rsidP="00FF45B8">
            <w:pPr>
              <w:pStyle w:val="ListParagraph"/>
              <w:numPr>
                <w:ilvl w:val="0"/>
                <w:numId w:val="2"/>
              </w:numPr>
              <w:rPr>
                <w:rFonts w:ascii="Arial" w:hAnsi="Arial" w:cs="Arial"/>
                <w:sz w:val="24"/>
                <w:szCs w:val="24"/>
              </w:rPr>
            </w:pPr>
            <w:r w:rsidRPr="00742246">
              <w:rPr>
                <w:rFonts w:ascii="Arial" w:hAnsi="Arial" w:cs="Arial"/>
                <w:sz w:val="24"/>
                <w:szCs w:val="24"/>
              </w:rPr>
              <w:lastRenderedPageBreak/>
              <w:t>2.4.6 Headings and Labels (Level AA)</w:t>
            </w:r>
          </w:p>
          <w:p w14:paraId="5E7CFAFF" w14:textId="77777777" w:rsidR="00EB20D0" w:rsidRPr="00742246" w:rsidRDefault="00EB20D0" w:rsidP="00286674">
            <w:pPr>
              <w:pStyle w:val="ListParagraph"/>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7BB5FFD8" w14:textId="77777777" w:rsidR="00EB20D0" w:rsidRPr="00742246" w:rsidRDefault="00EB20D0" w:rsidP="00286674">
            <w:pPr>
              <w:rPr>
                <w:rFonts w:ascii="Arial" w:hAnsi="Arial" w:cs="Arial"/>
                <w:sz w:val="24"/>
                <w:szCs w:val="24"/>
              </w:rPr>
            </w:pPr>
            <w:r w:rsidRPr="00742246">
              <w:rPr>
                <w:rFonts w:ascii="Arial" w:hAnsi="Arial" w:cs="Arial"/>
                <w:b/>
                <w:bCs/>
                <w:sz w:val="24"/>
                <w:szCs w:val="24"/>
                <w:highlight w:val="red"/>
              </w:rPr>
              <w:lastRenderedPageBreak/>
              <w:t>RED</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025014D" w14:textId="77777777" w:rsidR="00EB20D0" w:rsidRPr="00742246" w:rsidRDefault="00EB20D0" w:rsidP="00286674">
            <w:pPr>
              <w:pStyle w:val="NormalWeb"/>
              <w:rPr>
                <w:rFonts w:ascii="Arial" w:hAnsi="Arial" w:cs="Arial"/>
                <w:b/>
                <w:bCs/>
              </w:rPr>
            </w:pPr>
            <w:r w:rsidRPr="00742246">
              <w:rPr>
                <w:rFonts w:ascii="Arial" w:hAnsi="Arial" w:cs="Arial"/>
                <w:b/>
                <w:bCs/>
              </w:rPr>
              <w:t>Incorrect Input purpose</w:t>
            </w:r>
            <w:r w:rsidRPr="00742246">
              <w:rPr>
                <w:rFonts w:ascii="Arial" w:hAnsi="Arial" w:cs="Arial"/>
                <w:b/>
                <w:bCs/>
              </w:rPr>
              <w:br/>
            </w:r>
            <w:r w:rsidRPr="00742246">
              <w:rPr>
                <w:rFonts w:ascii="Arial" w:hAnsi="Arial" w:cs="Arial"/>
                <w:noProof/>
                <w14:ligatures w14:val="standardContextual"/>
              </w:rPr>
              <w:drawing>
                <wp:inline distT="0" distB="0" distL="0" distR="0" wp14:anchorId="2BAD3652" wp14:editId="59F5575D">
                  <wp:extent cx="1054729" cy="2343724"/>
                  <wp:effectExtent l="0" t="0" r="0" b="0"/>
                  <wp:docPr id="1342806256" name="Picture 4" descr="Screenshot of a button being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806256" name="Picture 4" descr="Screenshot of a button being highlighted."/>
                          <pic:cNvPicPr/>
                        </pic:nvPicPr>
                        <pic:blipFill>
                          <a:blip r:embed="rId524" cstate="print">
                            <a:extLst>
                              <a:ext uri="{28A0092B-C50C-407E-A947-70E740481C1C}">
                                <a14:useLocalDpi xmlns:a14="http://schemas.microsoft.com/office/drawing/2010/main" val="0"/>
                              </a:ext>
                            </a:extLst>
                          </a:blip>
                          <a:stretch>
                            <a:fillRect/>
                          </a:stretch>
                        </pic:blipFill>
                        <pic:spPr>
                          <a:xfrm>
                            <a:off x="0" y="0"/>
                            <a:ext cx="1075604" cy="2390112"/>
                          </a:xfrm>
                          <a:prstGeom prst="rect">
                            <a:avLst/>
                          </a:prstGeom>
                        </pic:spPr>
                      </pic:pic>
                    </a:graphicData>
                  </a:graphic>
                </wp:inline>
              </w:drawing>
            </w:r>
            <w:r w:rsidRPr="00742246">
              <w:rPr>
                <w:rFonts w:ascii="Arial" w:hAnsi="Arial" w:cs="Arial"/>
                <w:b/>
                <w:bCs/>
              </w:rPr>
              <w:br/>
            </w:r>
            <w:r w:rsidRPr="00742246">
              <w:rPr>
                <w:rFonts w:ascii="Arial" w:hAnsi="Arial" w:cs="Arial"/>
                <w:b/>
                <w:bCs/>
              </w:rPr>
              <w:lastRenderedPageBreak/>
              <w:t>Focus Order</w:t>
            </w:r>
            <w:r w:rsidRPr="00742246">
              <w:rPr>
                <w:rFonts w:ascii="Arial" w:hAnsi="Arial" w:cs="Arial"/>
                <w:b/>
                <w:bCs/>
              </w:rPr>
              <w:br/>
            </w:r>
            <w:r w:rsidRPr="00742246">
              <w:rPr>
                <w:rFonts w:ascii="Arial" w:hAnsi="Arial" w:cs="Arial"/>
                <w:b/>
                <w:bCs/>
                <w:noProof/>
                <w14:ligatures w14:val="standardContextual"/>
              </w:rPr>
              <w:drawing>
                <wp:inline distT="0" distB="0" distL="0" distR="0" wp14:anchorId="2122D405" wp14:editId="411A272A">
                  <wp:extent cx="1063383" cy="2362955"/>
                  <wp:effectExtent l="0" t="0" r="3810" b="0"/>
                  <wp:docPr id="1742801990" name="Picture 5" descr="Screenshot of focus order on an invisible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801990" name="Picture 5" descr="Screenshot of focus order on an invisible item."/>
                          <pic:cNvPicPr/>
                        </pic:nvPicPr>
                        <pic:blipFill>
                          <a:blip r:embed="rId525" cstate="print">
                            <a:extLst>
                              <a:ext uri="{28A0092B-C50C-407E-A947-70E740481C1C}">
                                <a14:useLocalDpi xmlns:a14="http://schemas.microsoft.com/office/drawing/2010/main" val="0"/>
                              </a:ext>
                            </a:extLst>
                          </a:blip>
                          <a:stretch>
                            <a:fillRect/>
                          </a:stretch>
                        </pic:blipFill>
                        <pic:spPr>
                          <a:xfrm>
                            <a:off x="0" y="0"/>
                            <a:ext cx="1075084" cy="2388957"/>
                          </a:xfrm>
                          <a:prstGeom prst="rect">
                            <a:avLst/>
                          </a:prstGeom>
                        </pic:spPr>
                      </pic:pic>
                    </a:graphicData>
                  </a:graphic>
                </wp:inline>
              </w:drawing>
            </w:r>
          </w:p>
          <w:p w14:paraId="76AF95F3" w14:textId="77777777" w:rsidR="00EB20D0" w:rsidRPr="00742246" w:rsidRDefault="00EB20D0" w:rsidP="00286674">
            <w:pPr>
              <w:rPr>
                <w:rFonts w:ascii="Arial" w:hAnsi="Arial" w:cs="Arial"/>
                <w:sz w:val="24"/>
                <w:szCs w:val="24"/>
              </w:rPr>
            </w:pPr>
          </w:p>
        </w:tc>
        <w:tc>
          <w:tcPr>
            <w:tcW w:w="4103" w:type="dxa"/>
            <w:tcBorders>
              <w:top w:val="single" w:sz="4" w:space="0" w:color="auto"/>
              <w:left w:val="single" w:sz="4" w:space="0" w:color="auto"/>
              <w:bottom w:val="single" w:sz="4" w:space="0" w:color="auto"/>
              <w:right w:val="single" w:sz="4" w:space="0" w:color="auto"/>
            </w:tcBorders>
          </w:tcPr>
          <w:p w14:paraId="759DEC56" w14:textId="77777777" w:rsidR="00CC1A29" w:rsidRPr="00742246" w:rsidRDefault="00EB20D0" w:rsidP="00286674">
            <w:pPr>
              <w:rPr>
                <w:rFonts w:ascii="Arial" w:hAnsi="Arial" w:cs="Arial"/>
                <w:sz w:val="24"/>
                <w:szCs w:val="24"/>
              </w:rPr>
            </w:pPr>
            <w:r w:rsidRPr="00742246">
              <w:rPr>
                <w:rFonts w:ascii="Arial" w:hAnsi="Arial" w:cs="Arial"/>
                <w:sz w:val="24"/>
                <w:szCs w:val="24"/>
              </w:rPr>
              <w:lastRenderedPageBreak/>
              <w:t xml:space="preserve">There are 4 buttons, “Change Mobile Plan”, “Mobile Service Settings”, “Manage Prepaid Balance”, and “View Invoices” that the screen reader does not pick up as buttons, but rather as “heading 3”. </w:t>
            </w:r>
          </w:p>
          <w:p w14:paraId="4D07E6E0" w14:textId="5FF2E133" w:rsidR="00EB20D0" w:rsidRPr="00742246" w:rsidRDefault="00EB20D0" w:rsidP="00286674">
            <w:pPr>
              <w:rPr>
                <w:rFonts w:ascii="Arial" w:hAnsi="Arial" w:cs="Arial"/>
                <w:b/>
                <w:bCs/>
                <w:sz w:val="24"/>
                <w:szCs w:val="24"/>
              </w:rPr>
            </w:pPr>
            <w:r w:rsidRPr="00742246">
              <w:rPr>
                <w:rFonts w:ascii="Arial" w:hAnsi="Arial" w:cs="Arial"/>
                <w:sz w:val="24"/>
                <w:szCs w:val="24"/>
              </w:rPr>
              <w:br/>
            </w:r>
            <w:r w:rsidR="00CC1A29" w:rsidRPr="00742246">
              <w:rPr>
                <w:rFonts w:ascii="Arial" w:hAnsi="Arial" w:cs="Arial"/>
                <w:sz w:val="24"/>
                <w:szCs w:val="24"/>
              </w:rPr>
              <w:t>The h</w:t>
            </w:r>
            <w:r w:rsidRPr="00742246">
              <w:rPr>
                <w:rFonts w:ascii="Arial" w:hAnsi="Arial" w:cs="Arial"/>
                <w:sz w:val="24"/>
                <w:szCs w:val="24"/>
              </w:rPr>
              <w:t>amburger menu on the dashboard reads back as “Button” but does not clarify what the button does.</w:t>
            </w:r>
            <w:r w:rsidRPr="00742246">
              <w:rPr>
                <w:rFonts w:ascii="Arial" w:hAnsi="Arial" w:cs="Arial"/>
                <w:sz w:val="24"/>
                <w:szCs w:val="24"/>
              </w:rPr>
              <w:br/>
            </w:r>
            <w:r w:rsidRPr="00742246">
              <w:rPr>
                <w:rFonts w:ascii="Arial" w:hAnsi="Arial" w:cs="Arial"/>
                <w:sz w:val="24"/>
                <w:szCs w:val="24"/>
              </w:rPr>
              <w:br/>
              <w:t>When the hamburger menu is activated the screen reader does not read out the menu items and still goes behind the menu pop-up. It’ll only start to read out the menu after going through the entire page once.</w:t>
            </w:r>
          </w:p>
          <w:p w14:paraId="43310B6C" w14:textId="77777777" w:rsidR="00EB20D0" w:rsidRPr="00742246" w:rsidRDefault="00EB20D0" w:rsidP="00286674">
            <w:pPr>
              <w:rPr>
                <w:rFonts w:ascii="Arial" w:hAnsi="Arial" w:cs="Arial"/>
                <w:sz w:val="24"/>
                <w:szCs w:val="24"/>
              </w:rPr>
            </w:pPr>
          </w:p>
          <w:p w14:paraId="4B90053A" w14:textId="77777777" w:rsidR="00EB20D0" w:rsidRPr="00742246" w:rsidRDefault="00EB20D0" w:rsidP="00286674">
            <w:pPr>
              <w:rPr>
                <w:rFonts w:ascii="Arial" w:hAnsi="Arial" w:cs="Arial"/>
                <w:sz w:val="24"/>
                <w:szCs w:val="24"/>
              </w:rPr>
            </w:pPr>
          </w:p>
          <w:p w14:paraId="6F25577C" w14:textId="77777777" w:rsidR="00EB20D0" w:rsidRPr="00742246" w:rsidRDefault="00EB20D0" w:rsidP="00286674">
            <w:pPr>
              <w:rPr>
                <w:rFonts w:ascii="Arial" w:hAnsi="Arial" w:cs="Arial"/>
                <w:sz w:val="24"/>
                <w:szCs w:val="24"/>
              </w:rPr>
            </w:pPr>
          </w:p>
          <w:p w14:paraId="069A32F3" w14:textId="77777777" w:rsidR="00EB20D0" w:rsidRPr="00742246" w:rsidRDefault="00EB20D0" w:rsidP="00286674">
            <w:pPr>
              <w:rPr>
                <w:rFonts w:ascii="Arial" w:hAnsi="Arial" w:cs="Arial"/>
                <w:sz w:val="24"/>
                <w:szCs w:val="24"/>
              </w:rPr>
            </w:pPr>
          </w:p>
          <w:p w14:paraId="64A15457" w14:textId="77777777" w:rsidR="00EB20D0" w:rsidRPr="00742246" w:rsidRDefault="00EB20D0" w:rsidP="00286674">
            <w:pPr>
              <w:rPr>
                <w:rFonts w:ascii="Arial" w:hAnsi="Arial" w:cs="Arial"/>
                <w:sz w:val="24"/>
                <w:szCs w:val="24"/>
              </w:rPr>
            </w:pPr>
          </w:p>
          <w:p w14:paraId="1C2D7310" w14:textId="77777777" w:rsidR="00EB20D0" w:rsidRPr="00742246" w:rsidRDefault="00EB20D0" w:rsidP="00286674">
            <w:pPr>
              <w:rPr>
                <w:rFonts w:ascii="Arial" w:hAnsi="Arial" w:cs="Arial"/>
                <w:sz w:val="24"/>
                <w:szCs w:val="24"/>
              </w:rPr>
            </w:pPr>
          </w:p>
          <w:p w14:paraId="16A3DE0B" w14:textId="77777777" w:rsidR="00EB20D0" w:rsidRPr="00742246" w:rsidRDefault="00EB20D0" w:rsidP="00286674">
            <w:pPr>
              <w:rPr>
                <w:rFonts w:ascii="Arial" w:hAnsi="Arial" w:cs="Arial"/>
                <w:sz w:val="24"/>
                <w:szCs w:val="24"/>
              </w:rPr>
            </w:pPr>
          </w:p>
          <w:p w14:paraId="278A0C70" w14:textId="77777777" w:rsidR="00EB20D0" w:rsidRPr="00742246" w:rsidRDefault="00EB20D0" w:rsidP="00286674">
            <w:pPr>
              <w:rPr>
                <w:rFonts w:ascii="Arial" w:hAnsi="Arial" w:cs="Arial"/>
                <w:sz w:val="24"/>
                <w:szCs w:val="24"/>
              </w:rPr>
            </w:pPr>
          </w:p>
          <w:p w14:paraId="760BE041" w14:textId="77777777" w:rsidR="00EB20D0" w:rsidRPr="00742246" w:rsidRDefault="00EB20D0" w:rsidP="00286674">
            <w:pPr>
              <w:rPr>
                <w:rFonts w:ascii="Arial" w:hAnsi="Arial" w:cs="Arial"/>
                <w:sz w:val="24"/>
                <w:szCs w:val="24"/>
              </w:rPr>
            </w:pPr>
          </w:p>
          <w:p w14:paraId="40A706F6" w14:textId="77777777" w:rsidR="00EB20D0" w:rsidRPr="00742246" w:rsidRDefault="00EB20D0" w:rsidP="00286674">
            <w:pPr>
              <w:rPr>
                <w:rFonts w:ascii="Arial" w:hAnsi="Arial" w:cs="Arial"/>
                <w:sz w:val="24"/>
                <w:szCs w:val="24"/>
              </w:rPr>
            </w:pPr>
          </w:p>
          <w:p w14:paraId="62C2F431" w14:textId="77777777" w:rsidR="00EB20D0" w:rsidRPr="00742246" w:rsidRDefault="00EB20D0" w:rsidP="00286674">
            <w:pPr>
              <w:rPr>
                <w:rFonts w:ascii="Arial" w:hAnsi="Arial" w:cs="Arial"/>
                <w:sz w:val="24"/>
                <w:szCs w:val="24"/>
              </w:rPr>
            </w:pPr>
          </w:p>
          <w:p w14:paraId="6C1EDA0F" w14:textId="77777777" w:rsidR="00EB20D0" w:rsidRPr="00742246" w:rsidRDefault="00EB20D0" w:rsidP="00286674">
            <w:pPr>
              <w:rPr>
                <w:rFonts w:ascii="Arial" w:hAnsi="Arial" w:cs="Arial"/>
                <w:sz w:val="24"/>
                <w:szCs w:val="24"/>
              </w:rPr>
            </w:pPr>
          </w:p>
        </w:tc>
      </w:tr>
      <w:tr w:rsidR="00EB20D0" w:rsidRPr="00742246" w14:paraId="1274E3B7"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015AC645" w14:textId="77777777" w:rsidR="00EB20D0" w:rsidRPr="00742246" w:rsidRDefault="00EB20D0" w:rsidP="00286674">
            <w:pPr>
              <w:rPr>
                <w:rFonts w:ascii="Arial" w:hAnsi="Arial" w:cs="Arial"/>
                <w:b/>
                <w:bCs/>
                <w:sz w:val="24"/>
                <w:szCs w:val="24"/>
              </w:rPr>
            </w:pPr>
            <w:r w:rsidRPr="00742246">
              <w:rPr>
                <w:rFonts w:ascii="Arial" w:hAnsi="Arial" w:cs="Arial"/>
                <w:b/>
                <w:bCs/>
                <w:sz w:val="24"/>
                <w:szCs w:val="24"/>
              </w:rPr>
              <w:lastRenderedPageBreak/>
              <w:t>Colour Contrast</w:t>
            </w:r>
          </w:p>
        </w:tc>
      </w:tr>
      <w:tr w:rsidR="00EB20D0" w:rsidRPr="00742246" w14:paraId="476A6215"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2950A220" w14:textId="77777777" w:rsidR="00EB20D0" w:rsidRPr="00742246" w:rsidRDefault="00EB20D0" w:rsidP="00FF45B8">
            <w:pPr>
              <w:pStyle w:val="ListParagraph"/>
              <w:numPr>
                <w:ilvl w:val="0"/>
                <w:numId w:val="8"/>
              </w:numPr>
              <w:rPr>
                <w:rFonts w:ascii="Arial" w:hAnsi="Arial" w:cs="Arial"/>
                <w:sz w:val="24"/>
                <w:szCs w:val="24"/>
              </w:rPr>
            </w:pPr>
            <w:r w:rsidRPr="00742246">
              <w:rPr>
                <w:rFonts w:ascii="Arial" w:hAnsi="Arial" w:cs="Arial"/>
                <w:sz w:val="24"/>
                <w:szCs w:val="24"/>
              </w:rPr>
              <w:t>Contrast of Text</w:t>
            </w:r>
          </w:p>
          <w:p w14:paraId="15685EE9" w14:textId="77777777" w:rsidR="00EB20D0" w:rsidRPr="00742246" w:rsidRDefault="00EB20D0" w:rsidP="00FF45B8">
            <w:pPr>
              <w:pStyle w:val="ListParagraph"/>
              <w:numPr>
                <w:ilvl w:val="0"/>
                <w:numId w:val="8"/>
              </w:numPr>
              <w:rPr>
                <w:rFonts w:ascii="Arial" w:hAnsi="Arial" w:cs="Arial"/>
                <w:sz w:val="24"/>
                <w:szCs w:val="24"/>
              </w:rPr>
            </w:pPr>
            <w:r w:rsidRPr="00742246">
              <w:rPr>
                <w:rFonts w:ascii="Arial" w:hAnsi="Arial" w:cs="Arial"/>
                <w:sz w:val="24"/>
                <w:szCs w:val="24"/>
              </w:rPr>
              <w:t>Contrast of Non-Text Content</w:t>
            </w:r>
          </w:p>
          <w:p w14:paraId="600DD218" w14:textId="77777777" w:rsidR="00EB20D0" w:rsidRPr="00742246" w:rsidRDefault="00EB20D0" w:rsidP="00286674">
            <w:pPr>
              <w:rPr>
                <w:rFonts w:ascii="Arial" w:hAnsi="Arial" w:cs="Arial"/>
                <w:sz w:val="24"/>
                <w:szCs w:val="24"/>
              </w:rPr>
            </w:pPr>
          </w:p>
          <w:p w14:paraId="0D41C2D1" w14:textId="77777777" w:rsidR="00EB20D0" w:rsidRPr="00742246" w:rsidRDefault="00EB20D0" w:rsidP="00286674">
            <w:pPr>
              <w:rPr>
                <w:rFonts w:ascii="Arial" w:hAnsi="Arial" w:cs="Arial"/>
                <w:sz w:val="24"/>
                <w:szCs w:val="24"/>
              </w:rPr>
            </w:pPr>
            <w:r w:rsidRPr="00742246">
              <w:rPr>
                <w:rFonts w:ascii="Arial" w:hAnsi="Arial" w:cs="Arial"/>
                <w:sz w:val="24"/>
                <w:szCs w:val="24"/>
              </w:rPr>
              <w:t>Contrasting of 14 pt size text must have a minimum ratio of 4.5:1, whilst any text that is larger, bold, or any UI component must have a minimum ratio of 3:1. This enables users with visual difficulties to be better suited to see content on a mobile screen.</w:t>
            </w:r>
          </w:p>
          <w:p w14:paraId="2EDB90DC" w14:textId="77777777" w:rsidR="00EB20D0" w:rsidRPr="00742246" w:rsidRDefault="00EB20D0" w:rsidP="00286674">
            <w:pPr>
              <w:rPr>
                <w:rFonts w:ascii="Arial" w:hAnsi="Arial" w:cs="Arial"/>
                <w:sz w:val="24"/>
                <w:szCs w:val="24"/>
              </w:rPr>
            </w:pPr>
          </w:p>
          <w:p w14:paraId="385125F5" w14:textId="77777777" w:rsidR="00EB20D0" w:rsidRPr="00742246" w:rsidRDefault="00EB20D0" w:rsidP="00286674">
            <w:pPr>
              <w:rPr>
                <w:rFonts w:ascii="Arial" w:hAnsi="Arial" w:cs="Arial"/>
                <w:sz w:val="24"/>
                <w:szCs w:val="24"/>
              </w:rPr>
            </w:pPr>
            <w:r w:rsidRPr="00742246">
              <w:rPr>
                <w:rFonts w:ascii="Arial" w:hAnsi="Arial" w:cs="Arial"/>
                <w:sz w:val="24"/>
                <w:szCs w:val="24"/>
              </w:rPr>
              <w:t>This is in line with WCAG 2.2 criteria:</w:t>
            </w:r>
          </w:p>
          <w:p w14:paraId="1C2A0046" w14:textId="77777777" w:rsidR="00EB20D0" w:rsidRPr="00742246" w:rsidRDefault="00EB20D0" w:rsidP="00FF45B8">
            <w:pPr>
              <w:pStyle w:val="ListParagraph"/>
              <w:numPr>
                <w:ilvl w:val="0"/>
                <w:numId w:val="9"/>
              </w:numPr>
              <w:rPr>
                <w:rFonts w:ascii="Arial" w:hAnsi="Arial" w:cs="Arial"/>
                <w:sz w:val="24"/>
                <w:szCs w:val="24"/>
              </w:rPr>
            </w:pPr>
            <w:r w:rsidRPr="00742246">
              <w:rPr>
                <w:rFonts w:ascii="Arial" w:hAnsi="Arial" w:cs="Arial"/>
                <w:sz w:val="24"/>
                <w:szCs w:val="24"/>
              </w:rPr>
              <w:t>1.4.3 Contrast (Minimum) (Level AA)</w:t>
            </w:r>
          </w:p>
          <w:p w14:paraId="12592FDC" w14:textId="77777777" w:rsidR="00EB20D0" w:rsidRPr="00742246" w:rsidRDefault="00EB20D0" w:rsidP="00FF45B8">
            <w:pPr>
              <w:pStyle w:val="ListParagraph"/>
              <w:numPr>
                <w:ilvl w:val="0"/>
                <w:numId w:val="9"/>
              </w:numPr>
              <w:rPr>
                <w:rFonts w:ascii="Arial" w:hAnsi="Arial" w:cs="Arial"/>
                <w:sz w:val="24"/>
                <w:szCs w:val="24"/>
              </w:rPr>
            </w:pPr>
            <w:r w:rsidRPr="00742246">
              <w:rPr>
                <w:rFonts w:ascii="Arial" w:hAnsi="Arial" w:cs="Arial"/>
                <w:sz w:val="24"/>
                <w:szCs w:val="24"/>
              </w:rPr>
              <w:t>1.4.11 Non-text Contrast (Level AA).</w:t>
            </w:r>
          </w:p>
        </w:tc>
        <w:tc>
          <w:tcPr>
            <w:tcW w:w="2946" w:type="dxa"/>
            <w:tcBorders>
              <w:top w:val="single" w:sz="4" w:space="0" w:color="auto"/>
              <w:left w:val="single" w:sz="4" w:space="0" w:color="auto"/>
              <w:bottom w:val="single" w:sz="4" w:space="0" w:color="auto"/>
              <w:right w:val="single" w:sz="4" w:space="0" w:color="auto"/>
            </w:tcBorders>
            <w:hideMark/>
          </w:tcPr>
          <w:p w14:paraId="028DC7C5" w14:textId="77777777" w:rsidR="00EB20D0" w:rsidRPr="00742246" w:rsidRDefault="00EB20D0" w:rsidP="00286674">
            <w:pPr>
              <w:rPr>
                <w:rFonts w:ascii="Arial" w:hAnsi="Arial" w:cs="Arial"/>
                <w:sz w:val="24"/>
                <w:szCs w:val="24"/>
              </w:rPr>
            </w:pPr>
            <w:r w:rsidRPr="00742246">
              <w:rPr>
                <w:rFonts w:ascii="Arial" w:hAnsi="Arial" w:cs="Arial"/>
                <w:b/>
                <w:bCs/>
                <w:sz w:val="24"/>
                <w:szCs w:val="24"/>
                <w:highlight w:val="yellow"/>
              </w:rPr>
              <w:lastRenderedPageBreak/>
              <w:t>YELLOW</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4357090" w14:textId="082A140F" w:rsidR="00EB20D0" w:rsidRPr="00742246" w:rsidRDefault="00EB20D0" w:rsidP="00286674">
            <w:pPr>
              <w:pStyle w:val="NormalWeb"/>
              <w:rPr>
                <w:rFonts w:ascii="Arial" w:hAnsi="Arial" w:cs="Arial"/>
              </w:rPr>
            </w:pPr>
            <w:r w:rsidRPr="00742246">
              <w:rPr>
                <w:rFonts w:ascii="Arial" w:hAnsi="Arial" w:cs="Arial"/>
              </w:rPr>
              <w:t>Value: 4.276:1</w:t>
            </w:r>
            <w:r w:rsidRPr="00742246">
              <w:rPr>
                <w:rFonts w:ascii="Arial" w:hAnsi="Arial" w:cs="Arial"/>
              </w:rPr>
              <w:br/>
              <w:t>Bright pink text (#EB008C) on white (#FFFFFF) background</w:t>
            </w:r>
            <w:r w:rsidRPr="00742246">
              <w:rPr>
                <w:rFonts w:ascii="Arial" w:hAnsi="Arial" w:cs="Arial"/>
              </w:rPr>
              <w:br/>
            </w:r>
            <w:r w:rsidRPr="00742246">
              <w:rPr>
                <w:rFonts w:ascii="Arial" w:hAnsi="Arial" w:cs="Arial"/>
                <w:noProof/>
                <w14:ligatures w14:val="standardContextual"/>
              </w:rPr>
              <w:drawing>
                <wp:inline distT="0" distB="0" distL="0" distR="0" wp14:anchorId="586181F4" wp14:editId="7E0C1FBC">
                  <wp:extent cx="2573020" cy="407035"/>
                  <wp:effectExtent l="0" t="0" r="0" b="0"/>
                  <wp:docPr id="720156694" name="Picture 25" descr="Pink text on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156694" name="Picture 25" descr="Pink text on white background."/>
                          <pic:cNvPicPr/>
                        </pic:nvPicPr>
                        <pic:blipFill>
                          <a:blip r:embed="rId526" cstate="print">
                            <a:extLst>
                              <a:ext uri="{28A0092B-C50C-407E-A947-70E740481C1C}">
                                <a14:useLocalDpi xmlns:a14="http://schemas.microsoft.com/office/drawing/2010/main" val="0"/>
                              </a:ext>
                            </a:extLst>
                          </a:blip>
                          <a:stretch>
                            <a:fillRect/>
                          </a:stretch>
                        </pic:blipFill>
                        <pic:spPr>
                          <a:xfrm>
                            <a:off x="0" y="0"/>
                            <a:ext cx="2573020" cy="407035"/>
                          </a:xfrm>
                          <a:prstGeom prst="rect">
                            <a:avLst/>
                          </a:prstGeom>
                        </pic:spPr>
                      </pic:pic>
                    </a:graphicData>
                  </a:graphic>
                </wp:inline>
              </w:drawing>
            </w:r>
          </w:p>
          <w:p w14:paraId="0D636B65" w14:textId="4F806BF8" w:rsidR="00EB20D0" w:rsidRPr="00742246" w:rsidRDefault="00EB20D0" w:rsidP="00007F1D">
            <w:pPr>
              <w:pStyle w:val="NormalWeb"/>
              <w:rPr>
                <w:rFonts w:ascii="Arial" w:hAnsi="Arial" w:cs="Arial"/>
              </w:rPr>
            </w:pPr>
            <w:r w:rsidRPr="00742246">
              <w:rPr>
                <w:rFonts w:ascii="Arial" w:hAnsi="Arial" w:cs="Arial"/>
              </w:rPr>
              <w:t>Value: 3.005:1</w:t>
            </w:r>
            <w:r w:rsidRPr="00742246">
              <w:rPr>
                <w:rFonts w:ascii="Arial" w:hAnsi="Arial" w:cs="Arial"/>
              </w:rPr>
              <w:br/>
              <w:t>White text (#FFFFFF) on light purple (#AA8AB2) background</w:t>
            </w:r>
            <w:r w:rsidRPr="00742246">
              <w:rPr>
                <w:rFonts w:ascii="Arial" w:hAnsi="Arial" w:cs="Arial"/>
              </w:rPr>
              <w:br/>
            </w:r>
            <w:r w:rsidRPr="00742246">
              <w:rPr>
                <w:rFonts w:ascii="Arial" w:hAnsi="Arial" w:cs="Arial"/>
                <w:noProof/>
                <w14:ligatures w14:val="standardContextual"/>
              </w:rPr>
              <w:drawing>
                <wp:inline distT="0" distB="0" distL="0" distR="0" wp14:anchorId="418A3B87" wp14:editId="79E198F7">
                  <wp:extent cx="2573020" cy="368300"/>
                  <wp:effectExtent l="0" t="0" r="0" b="0"/>
                  <wp:docPr id="1191409607" name="Picture 27" descr="White text on purpl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409607" name="Picture 27" descr="White text on purple background."/>
                          <pic:cNvPicPr/>
                        </pic:nvPicPr>
                        <pic:blipFill>
                          <a:blip r:embed="rId527" cstate="print">
                            <a:extLst>
                              <a:ext uri="{28A0092B-C50C-407E-A947-70E740481C1C}">
                                <a14:useLocalDpi xmlns:a14="http://schemas.microsoft.com/office/drawing/2010/main" val="0"/>
                              </a:ext>
                            </a:extLst>
                          </a:blip>
                          <a:stretch>
                            <a:fillRect/>
                          </a:stretch>
                        </pic:blipFill>
                        <pic:spPr>
                          <a:xfrm>
                            <a:off x="0" y="0"/>
                            <a:ext cx="2573020" cy="368300"/>
                          </a:xfrm>
                          <a:prstGeom prst="rect">
                            <a:avLst/>
                          </a:prstGeom>
                        </pic:spPr>
                      </pic:pic>
                    </a:graphicData>
                  </a:graphic>
                </wp:inline>
              </w:drawing>
            </w:r>
          </w:p>
        </w:tc>
        <w:tc>
          <w:tcPr>
            <w:tcW w:w="4103" w:type="dxa"/>
            <w:tcBorders>
              <w:top w:val="single" w:sz="4" w:space="0" w:color="auto"/>
              <w:left w:val="single" w:sz="4" w:space="0" w:color="auto"/>
              <w:bottom w:val="single" w:sz="4" w:space="0" w:color="auto"/>
              <w:right w:val="single" w:sz="4" w:space="0" w:color="auto"/>
            </w:tcBorders>
          </w:tcPr>
          <w:p w14:paraId="38075653" w14:textId="676A2139" w:rsidR="00EB20D0" w:rsidRPr="00742246" w:rsidRDefault="00EB20D0" w:rsidP="00286674">
            <w:pPr>
              <w:pStyle w:val="NormalWeb"/>
              <w:spacing w:after="160"/>
              <w:rPr>
                <w:rFonts w:ascii="Arial" w:hAnsi="Arial" w:cs="Arial"/>
                <w:b/>
                <w:bCs/>
                <w:color w:val="000000"/>
              </w:rPr>
            </w:pPr>
            <w:r w:rsidRPr="00742246">
              <w:rPr>
                <w:rFonts w:ascii="Arial" w:hAnsi="Arial" w:cs="Arial"/>
                <w:color w:val="000000"/>
              </w:rPr>
              <w:t>There are some</w:t>
            </w:r>
            <w:r w:rsidR="00DC7B03" w:rsidRPr="00742246">
              <w:rPr>
                <w:rFonts w:ascii="Arial" w:hAnsi="Arial" w:cs="Arial"/>
                <w:color w:val="000000"/>
              </w:rPr>
              <w:t xml:space="preserve"> text</w:t>
            </w:r>
            <w:r w:rsidRPr="00742246">
              <w:rPr>
                <w:rFonts w:ascii="Arial" w:hAnsi="Arial" w:cs="Arial"/>
                <w:color w:val="000000"/>
              </w:rPr>
              <w:t xml:space="preserve"> elements that do meet </w:t>
            </w:r>
            <w:r w:rsidR="00DC7B03" w:rsidRPr="00742246">
              <w:rPr>
                <w:rFonts w:ascii="Arial" w:hAnsi="Arial" w:cs="Arial"/>
                <w:color w:val="000000"/>
              </w:rPr>
              <w:t>the required contrast ratio.</w:t>
            </w:r>
          </w:p>
          <w:p w14:paraId="0C878E4A" w14:textId="77777777" w:rsidR="00EB20D0" w:rsidRPr="00742246" w:rsidRDefault="00EB20D0" w:rsidP="00286674">
            <w:pPr>
              <w:rPr>
                <w:rFonts w:ascii="Arial" w:hAnsi="Arial" w:cs="Arial"/>
                <w:b/>
                <w:bCs/>
                <w:sz w:val="24"/>
                <w:szCs w:val="24"/>
              </w:rPr>
            </w:pPr>
            <w:r w:rsidRPr="00742246">
              <w:rPr>
                <w:rFonts w:ascii="Arial" w:hAnsi="Arial" w:cs="Arial"/>
                <w:b/>
                <w:bCs/>
                <w:sz w:val="24"/>
                <w:szCs w:val="24"/>
              </w:rPr>
              <w:br/>
            </w:r>
          </w:p>
        </w:tc>
      </w:tr>
      <w:tr w:rsidR="00EB20D0" w:rsidRPr="00742246" w14:paraId="0A75A499"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5741981E" w14:textId="77777777" w:rsidR="00EB20D0" w:rsidRPr="00742246" w:rsidRDefault="00EB20D0" w:rsidP="00286674">
            <w:pPr>
              <w:rPr>
                <w:rFonts w:ascii="Arial" w:hAnsi="Arial" w:cs="Arial"/>
                <w:b/>
                <w:bCs/>
                <w:sz w:val="24"/>
                <w:szCs w:val="24"/>
              </w:rPr>
            </w:pPr>
            <w:r w:rsidRPr="00742246">
              <w:rPr>
                <w:rFonts w:ascii="Arial" w:hAnsi="Arial" w:cs="Arial"/>
                <w:b/>
                <w:bCs/>
                <w:sz w:val="24"/>
                <w:szCs w:val="24"/>
              </w:rPr>
              <w:t>Universal Accessible Settings</w:t>
            </w:r>
          </w:p>
        </w:tc>
      </w:tr>
      <w:tr w:rsidR="00EB20D0" w:rsidRPr="00742246" w14:paraId="5A80E87A"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5E38320F" w14:textId="77777777" w:rsidR="00EB20D0" w:rsidRPr="00742246" w:rsidRDefault="00EB20D0" w:rsidP="00FF45B8">
            <w:pPr>
              <w:pStyle w:val="ListParagraph"/>
              <w:numPr>
                <w:ilvl w:val="0"/>
                <w:numId w:val="4"/>
              </w:numPr>
              <w:rPr>
                <w:rFonts w:ascii="Arial" w:hAnsi="Arial" w:cs="Arial"/>
                <w:sz w:val="24"/>
                <w:szCs w:val="24"/>
              </w:rPr>
            </w:pPr>
            <w:r w:rsidRPr="00742246">
              <w:rPr>
                <w:rFonts w:ascii="Arial" w:hAnsi="Arial" w:cs="Arial"/>
                <w:sz w:val="24"/>
                <w:szCs w:val="24"/>
              </w:rPr>
              <w:t>Orientation</w:t>
            </w:r>
          </w:p>
          <w:p w14:paraId="2CE5574C" w14:textId="77777777" w:rsidR="00EB20D0" w:rsidRPr="00742246" w:rsidRDefault="00EB20D0" w:rsidP="00FF45B8">
            <w:pPr>
              <w:pStyle w:val="ListParagraph"/>
              <w:numPr>
                <w:ilvl w:val="0"/>
                <w:numId w:val="4"/>
              </w:numPr>
              <w:rPr>
                <w:rFonts w:ascii="Arial" w:hAnsi="Arial" w:cs="Arial"/>
                <w:sz w:val="24"/>
                <w:szCs w:val="24"/>
              </w:rPr>
            </w:pPr>
            <w:r w:rsidRPr="00742246">
              <w:rPr>
                <w:rFonts w:ascii="Arial" w:hAnsi="Arial" w:cs="Arial"/>
                <w:sz w:val="24"/>
                <w:szCs w:val="24"/>
              </w:rPr>
              <w:t>Resize Text</w:t>
            </w:r>
          </w:p>
          <w:p w14:paraId="7552BD06" w14:textId="77777777" w:rsidR="00EB20D0" w:rsidRPr="00742246" w:rsidRDefault="00EB20D0" w:rsidP="00FF45B8">
            <w:pPr>
              <w:pStyle w:val="ListParagraph"/>
              <w:numPr>
                <w:ilvl w:val="0"/>
                <w:numId w:val="4"/>
              </w:numPr>
              <w:rPr>
                <w:rFonts w:ascii="Arial" w:hAnsi="Arial" w:cs="Arial"/>
                <w:sz w:val="24"/>
                <w:szCs w:val="24"/>
              </w:rPr>
            </w:pPr>
            <w:r w:rsidRPr="00742246">
              <w:rPr>
                <w:rFonts w:ascii="Arial" w:hAnsi="Arial" w:cs="Arial"/>
                <w:sz w:val="24"/>
                <w:szCs w:val="24"/>
              </w:rPr>
              <w:t>Colour Theme</w:t>
            </w:r>
          </w:p>
          <w:p w14:paraId="022A74C9" w14:textId="77777777" w:rsidR="00EB20D0" w:rsidRPr="00742246" w:rsidRDefault="00EB20D0" w:rsidP="00286674">
            <w:pPr>
              <w:rPr>
                <w:rFonts w:ascii="Arial" w:hAnsi="Arial" w:cs="Arial"/>
                <w:sz w:val="24"/>
                <w:szCs w:val="24"/>
              </w:rPr>
            </w:pPr>
          </w:p>
          <w:p w14:paraId="31CF022F" w14:textId="77777777" w:rsidR="00EB20D0" w:rsidRPr="00742246" w:rsidRDefault="00EB20D0" w:rsidP="00286674">
            <w:pPr>
              <w:rPr>
                <w:rFonts w:ascii="Arial" w:hAnsi="Arial" w:cs="Arial"/>
                <w:sz w:val="24"/>
                <w:szCs w:val="24"/>
              </w:rPr>
            </w:pPr>
            <w:r w:rsidRPr="00742246">
              <w:rPr>
                <w:rFonts w:ascii="Arial" w:hAnsi="Arial" w:cs="Arial"/>
                <w:sz w:val="24"/>
                <w:szCs w:val="24"/>
              </w:rPr>
              <w:t>The global settings of a mobile phone have accessibility advantages that a service can utilise to allow for ease of access. If these settings are improperly applied on an application’s interface, users may not be able to independently use and navigate through the application’s features.</w:t>
            </w:r>
          </w:p>
          <w:p w14:paraId="6D93A3A2" w14:textId="77777777" w:rsidR="00EB20D0" w:rsidRPr="00742246" w:rsidRDefault="00EB20D0" w:rsidP="00286674">
            <w:pPr>
              <w:rPr>
                <w:rFonts w:ascii="Arial" w:hAnsi="Arial" w:cs="Arial"/>
                <w:sz w:val="24"/>
                <w:szCs w:val="24"/>
              </w:rPr>
            </w:pPr>
          </w:p>
          <w:p w14:paraId="53F97789" w14:textId="77777777" w:rsidR="00EB20D0" w:rsidRPr="00742246" w:rsidRDefault="00EB20D0" w:rsidP="00286674">
            <w:pPr>
              <w:rPr>
                <w:rFonts w:ascii="Arial" w:hAnsi="Arial" w:cs="Arial"/>
                <w:sz w:val="24"/>
                <w:szCs w:val="24"/>
              </w:rPr>
            </w:pPr>
            <w:r w:rsidRPr="00742246">
              <w:rPr>
                <w:rFonts w:ascii="Arial" w:hAnsi="Arial" w:cs="Arial"/>
                <w:sz w:val="24"/>
                <w:szCs w:val="24"/>
              </w:rPr>
              <w:t>This is in line with WCAG 2.2 criteria:</w:t>
            </w:r>
          </w:p>
          <w:p w14:paraId="246B9C03" w14:textId="77777777" w:rsidR="00EB20D0" w:rsidRPr="00742246" w:rsidRDefault="00EB20D0" w:rsidP="00FF45B8">
            <w:pPr>
              <w:pStyle w:val="ListParagraph"/>
              <w:numPr>
                <w:ilvl w:val="0"/>
                <w:numId w:val="9"/>
              </w:numPr>
              <w:rPr>
                <w:rFonts w:ascii="Arial" w:hAnsi="Arial" w:cs="Arial"/>
                <w:sz w:val="24"/>
                <w:szCs w:val="24"/>
              </w:rPr>
            </w:pPr>
            <w:r w:rsidRPr="00742246">
              <w:rPr>
                <w:rFonts w:ascii="Arial" w:hAnsi="Arial" w:cs="Arial"/>
                <w:sz w:val="24"/>
                <w:szCs w:val="24"/>
              </w:rPr>
              <w:t>1.3.4 Orientation (Level AA)</w:t>
            </w:r>
          </w:p>
          <w:p w14:paraId="5322603B" w14:textId="5B9C72AE" w:rsidR="00EB20D0" w:rsidRPr="00742246" w:rsidRDefault="00EB20D0" w:rsidP="00FF45B8">
            <w:pPr>
              <w:pStyle w:val="ListParagraph"/>
              <w:numPr>
                <w:ilvl w:val="0"/>
                <w:numId w:val="9"/>
              </w:numPr>
              <w:rPr>
                <w:rFonts w:ascii="Arial" w:hAnsi="Arial" w:cs="Arial"/>
                <w:sz w:val="24"/>
                <w:szCs w:val="24"/>
              </w:rPr>
            </w:pPr>
            <w:r w:rsidRPr="00742246">
              <w:rPr>
                <w:rFonts w:ascii="Arial" w:hAnsi="Arial" w:cs="Arial"/>
                <w:sz w:val="24"/>
                <w:szCs w:val="24"/>
              </w:rPr>
              <w:t>1.4.4 Resize Text (Level AA)</w:t>
            </w:r>
          </w:p>
        </w:tc>
        <w:tc>
          <w:tcPr>
            <w:tcW w:w="2946" w:type="dxa"/>
            <w:tcBorders>
              <w:top w:val="single" w:sz="4" w:space="0" w:color="auto"/>
              <w:left w:val="single" w:sz="4" w:space="0" w:color="auto"/>
              <w:bottom w:val="single" w:sz="4" w:space="0" w:color="auto"/>
              <w:right w:val="single" w:sz="4" w:space="0" w:color="auto"/>
            </w:tcBorders>
          </w:tcPr>
          <w:p w14:paraId="68D2A906" w14:textId="77777777" w:rsidR="00EB20D0" w:rsidRPr="00742246" w:rsidRDefault="00EB20D0" w:rsidP="00286674">
            <w:pPr>
              <w:rPr>
                <w:rFonts w:ascii="Arial" w:hAnsi="Arial" w:cs="Arial"/>
                <w:sz w:val="24"/>
                <w:szCs w:val="24"/>
              </w:rPr>
            </w:pPr>
            <w:r w:rsidRPr="00742246">
              <w:rPr>
                <w:rFonts w:ascii="Arial" w:hAnsi="Arial" w:cs="Arial"/>
                <w:b/>
                <w:bCs/>
                <w:sz w:val="24"/>
                <w:szCs w:val="24"/>
                <w:highlight w:val="yellow"/>
              </w:rPr>
              <w:t>YELLOW</w:t>
            </w:r>
          </w:p>
        </w:tc>
        <w:tc>
          <w:tcPr>
            <w:tcW w:w="4262" w:type="dxa"/>
            <w:tcBorders>
              <w:top w:val="single" w:sz="4" w:space="0" w:color="auto"/>
              <w:left w:val="single" w:sz="4" w:space="0" w:color="auto"/>
              <w:bottom w:val="single" w:sz="4" w:space="0" w:color="auto"/>
              <w:right w:val="single" w:sz="4" w:space="0" w:color="auto"/>
            </w:tcBorders>
          </w:tcPr>
          <w:p w14:paraId="74AB331A" w14:textId="68B43A4B" w:rsidR="00EB20D0" w:rsidRPr="00742246" w:rsidRDefault="00EB20D0" w:rsidP="00286674">
            <w:pPr>
              <w:rPr>
                <w:rFonts w:ascii="Arial" w:hAnsi="Arial" w:cs="Arial"/>
                <w:sz w:val="24"/>
                <w:szCs w:val="24"/>
              </w:rPr>
            </w:pPr>
          </w:p>
        </w:tc>
        <w:tc>
          <w:tcPr>
            <w:tcW w:w="4103" w:type="dxa"/>
            <w:tcBorders>
              <w:top w:val="single" w:sz="4" w:space="0" w:color="auto"/>
              <w:left w:val="single" w:sz="4" w:space="0" w:color="auto"/>
              <w:bottom w:val="single" w:sz="4" w:space="0" w:color="auto"/>
              <w:right w:val="single" w:sz="4" w:space="0" w:color="auto"/>
            </w:tcBorders>
          </w:tcPr>
          <w:p w14:paraId="66D46A2C" w14:textId="77777777" w:rsidR="00EB20D0" w:rsidRPr="00742246" w:rsidRDefault="00EB20D0" w:rsidP="00286674">
            <w:pPr>
              <w:rPr>
                <w:rFonts w:ascii="Arial" w:hAnsi="Arial" w:cs="Arial"/>
                <w:b/>
                <w:bCs/>
                <w:sz w:val="24"/>
                <w:szCs w:val="24"/>
              </w:rPr>
            </w:pPr>
            <w:r w:rsidRPr="00742246">
              <w:rPr>
                <w:rFonts w:ascii="Arial" w:hAnsi="Arial" w:cs="Arial"/>
                <w:b/>
                <w:bCs/>
                <w:sz w:val="24"/>
                <w:szCs w:val="24"/>
              </w:rPr>
              <w:t>Orientation</w:t>
            </w:r>
          </w:p>
          <w:p w14:paraId="7DFA1264" w14:textId="77777777" w:rsidR="00EB20D0" w:rsidRPr="00742246" w:rsidRDefault="00EB20D0" w:rsidP="00286674">
            <w:pPr>
              <w:rPr>
                <w:rFonts w:ascii="Arial" w:hAnsi="Arial" w:cs="Arial"/>
                <w:sz w:val="24"/>
                <w:szCs w:val="24"/>
              </w:rPr>
            </w:pPr>
            <w:r w:rsidRPr="00742246">
              <w:rPr>
                <w:rFonts w:ascii="Arial" w:hAnsi="Arial" w:cs="Arial"/>
                <w:sz w:val="24"/>
                <w:szCs w:val="24"/>
              </w:rPr>
              <w:t>The orientation adjusts appropriately between landscape and portrait.</w:t>
            </w:r>
          </w:p>
          <w:p w14:paraId="7DA0828E" w14:textId="77777777" w:rsidR="00EB20D0" w:rsidRPr="00742246" w:rsidRDefault="00EB20D0" w:rsidP="00286674">
            <w:pPr>
              <w:rPr>
                <w:rFonts w:ascii="Arial" w:hAnsi="Arial" w:cs="Arial"/>
                <w:b/>
                <w:bCs/>
                <w:sz w:val="24"/>
                <w:szCs w:val="24"/>
              </w:rPr>
            </w:pPr>
          </w:p>
          <w:p w14:paraId="11BD8816" w14:textId="77777777" w:rsidR="00EB20D0" w:rsidRPr="00742246" w:rsidRDefault="00EB20D0" w:rsidP="00286674">
            <w:pPr>
              <w:rPr>
                <w:rFonts w:ascii="Arial" w:hAnsi="Arial" w:cs="Arial"/>
                <w:b/>
                <w:bCs/>
                <w:sz w:val="24"/>
                <w:szCs w:val="24"/>
              </w:rPr>
            </w:pPr>
            <w:r w:rsidRPr="00742246">
              <w:rPr>
                <w:rFonts w:ascii="Arial" w:hAnsi="Arial" w:cs="Arial"/>
                <w:b/>
                <w:bCs/>
                <w:sz w:val="24"/>
                <w:szCs w:val="24"/>
              </w:rPr>
              <w:t>Resize text</w:t>
            </w:r>
          </w:p>
          <w:p w14:paraId="2F1A6944" w14:textId="2435348F" w:rsidR="00EB20D0" w:rsidRPr="00742246" w:rsidRDefault="00EB20D0" w:rsidP="00286674">
            <w:pPr>
              <w:rPr>
                <w:rFonts w:ascii="Arial" w:hAnsi="Arial" w:cs="Arial"/>
                <w:sz w:val="24"/>
                <w:szCs w:val="24"/>
              </w:rPr>
            </w:pPr>
            <w:r w:rsidRPr="00742246">
              <w:rPr>
                <w:rFonts w:ascii="Arial" w:hAnsi="Arial" w:cs="Arial"/>
                <w:sz w:val="24"/>
                <w:szCs w:val="24"/>
              </w:rPr>
              <w:t>Text resizes appropriately</w:t>
            </w:r>
            <w:r w:rsidR="006B0C9D" w:rsidRPr="00742246">
              <w:rPr>
                <w:rFonts w:ascii="Arial" w:hAnsi="Arial" w:cs="Arial"/>
                <w:sz w:val="24"/>
                <w:szCs w:val="24"/>
              </w:rPr>
              <w:t>.</w:t>
            </w:r>
          </w:p>
          <w:p w14:paraId="2345352A" w14:textId="77777777" w:rsidR="00EB20D0" w:rsidRPr="00742246" w:rsidRDefault="00EB20D0" w:rsidP="00286674">
            <w:pPr>
              <w:rPr>
                <w:rFonts w:ascii="Arial" w:hAnsi="Arial" w:cs="Arial"/>
                <w:b/>
                <w:bCs/>
                <w:sz w:val="24"/>
                <w:szCs w:val="24"/>
              </w:rPr>
            </w:pPr>
          </w:p>
          <w:p w14:paraId="31154F78" w14:textId="77777777" w:rsidR="00EB20D0" w:rsidRPr="00742246" w:rsidRDefault="00EB20D0" w:rsidP="00286674">
            <w:pPr>
              <w:rPr>
                <w:rFonts w:ascii="Arial" w:hAnsi="Arial" w:cs="Arial"/>
                <w:b/>
                <w:bCs/>
                <w:sz w:val="24"/>
                <w:szCs w:val="24"/>
              </w:rPr>
            </w:pPr>
            <w:r w:rsidRPr="00742246">
              <w:rPr>
                <w:rFonts w:ascii="Arial" w:hAnsi="Arial" w:cs="Arial"/>
                <w:b/>
                <w:bCs/>
                <w:sz w:val="24"/>
                <w:szCs w:val="24"/>
              </w:rPr>
              <w:t>Colour theme</w:t>
            </w:r>
          </w:p>
          <w:p w14:paraId="199685D0" w14:textId="77777777" w:rsidR="00EB20D0" w:rsidRPr="00742246" w:rsidRDefault="00EB20D0" w:rsidP="00286674">
            <w:pPr>
              <w:rPr>
                <w:rFonts w:ascii="Arial" w:hAnsi="Arial" w:cs="Arial"/>
                <w:sz w:val="24"/>
                <w:szCs w:val="24"/>
              </w:rPr>
            </w:pPr>
            <w:r w:rsidRPr="00742246">
              <w:rPr>
                <w:rFonts w:ascii="Arial" w:hAnsi="Arial" w:cs="Arial"/>
                <w:sz w:val="24"/>
                <w:szCs w:val="24"/>
              </w:rPr>
              <w:t>Dark mode’s on or off has no discernible differences.</w:t>
            </w:r>
          </w:p>
          <w:p w14:paraId="3E984086" w14:textId="77777777" w:rsidR="00EB20D0" w:rsidRPr="00742246" w:rsidRDefault="00EB20D0" w:rsidP="00286674">
            <w:pPr>
              <w:rPr>
                <w:rFonts w:ascii="Arial" w:hAnsi="Arial" w:cs="Arial"/>
                <w:b/>
                <w:bCs/>
                <w:sz w:val="24"/>
                <w:szCs w:val="24"/>
              </w:rPr>
            </w:pPr>
          </w:p>
          <w:p w14:paraId="71F024DA" w14:textId="77777777" w:rsidR="00EB20D0" w:rsidRPr="00742246" w:rsidRDefault="00EB20D0" w:rsidP="00286674">
            <w:pPr>
              <w:rPr>
                <w:rFonts w:ascii="Arial" w:hAnsi="Arial" w:cs="Arial"/>
                <w:b/>
                <w:bCs/>
                <w:sz w:val="24"/>
                <w:szCs w:val="24"/>
              </w:rPr>
            </w:pPr>
            <w:r w:rsidRPr="00742246">
              <w:rPr>
                <w:rFonts w:ascii="Arial" w:hAnsi="Arial" w:cs="Arial"/>
                <w:b/>
                <w:bCs/>
                <w:sz w:val="24"/>
                <w:szCs w:val="24"/>
              </w:rPr>
              <w:t>Magnification</w:t>
            </w:r>
          </w:p>
          <w:p w14:paraId="24C2A6AC" w14:textId="77777777" w:rsidR="00EB20D0" w:rsidRPr="00742246" w:rsidRDefault="00EB20D0" w:rsidP="00286674">
            <w:pPr>
              <w:rPr>
                <w:rFonts w:ascii="Arial" w:hAnsi="Arial" w:cs="Arial"/>
                <w:sz w:val="24"/>
                <w:szCs w:val="24"/>
              </w:rPr>
            </w:pPr>
            <w:r w:rsidRPr="00742246">
              <w:rPr>
                <w:rFonts w:ascii="Arial" w:hAnsi="Arial" w:cs="Arial"/>
                <w:sz w:val="24"/>
                <w:szCs w:val="24"/>
              </w:rPr>
              <w:t>Magnification has no issues.</w:t>
            </w:r>
          </w:p>
        </w:tc>
      </w:tr>
      <w:tr w:rsidR="00EB20D0" w:rsidRPr="00742246" w14:paraId="6A7BAF91"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99FF99"/>
          </w:tcPr>
          <w:p w14:paraId="1E6381EA" w14:textId="77777777" w:rsidR="00EB20D0" w:rsidRPr="00742246" w:rsidRDefault="00EB20D0" w:rsidP="00FF45B8">
            <w:pPr>
              <w:pStyle w:val="ListParagraph"/>
              <w:numPr>
                <w:ilvl w:val="0"/>
                <w:numId w:val="40"/>
              </w:numPr>
              <w:spacing w:line="256" w:lineRule="auto"/>
              <w:rPr>
                <w:rFonts w:ascii="Arial" w:hAnsi="Arial" w:cs="Arial"/>
                <w:b/>
                <w:bCs/>
                <w:sz w:val="24"/>
                <w:szCs w:val="24"/>
              </w:rPr>
            </w:pPr>
            <w:r w:rsidRPr="00742246">
              <w:rPr>
                <w:rFonts w:ascii="Arial" w:hAnsi="Arial" w:cs="Arial"/>
                <w:b/>
                <w:bCs/>
                <w:sz w:val="24"/>
                <w:szCs w:val="24"/>
              </w:rPr>
              <w:lastRenderedPageBreak/>
              <w:t>Cognitive</w:t>
            </w:r>
          </w:p>
        </w:tc>
      </w:tr>
      <w:tr w:rsidR="00EB20D0" w:rsidRPr="00742246" w14:paraId="1A58A6AE"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260B4B68" w14:textId="77777777" w:rsidR="00EB20D0" w:rsidRPr="00742246" w:rsidRDefault="00EB20D0" w:rsidP="00286674">
            <w:pPr>
              <w:rPr>
                <w:rFonts w:ascii="Arial" w:hAnsi="Arial" w:cs="Arial"/>
                <w:b/>
                <w:bCs/>
                <w:sz w:val="24"/>
                <w:szCs w:val="24"/>
              </w:rPr>
            </w:pPr>
            <w:r w:rsidRPr="00742246">
              <w:rPr>
                <w:rFonts w:ascii="Arial" w:hAnsi="Arial" w:cs="Arial"/>
                <w:b/>
                <w:bCs/>
                <w:sz w:val="24"/>
                <w:szCs w:val="24"/>
              </w:rPr>
              <w:t>Language</w:t>
            </w:r>
          </w:p>
        </w:tc>
      </w:tr>
      <w:tr w:rsidR="00EB20D0" w:rsidRPr="00742246" w14:paraId="4AD4D231"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55FF2924" w14:textId="77777777" w:rsidR="00EB20D0" w:rsidRPr="00742246" w:rsidRDefault="00EB20D0" w:rsidP="00FF45B8">
            <w:pPr>
              <w:pStyle w:val="ListParagraph"/>
              <w:numPr>
                <w:ilvl w:val="0"/>
                <w:numId w:val="7"/>
              </w:numPr>
              <w:rPr>
                <w:rFonts w:ascii="Arial" w:hAnsi="Arial" w:cs="Arial"/>
                <w:sz w:val="24"/>
                <w:szCs w:val="24"/>
              </w:rPr>
            </w:pPr>
            <w:r w:rsidRPr="00742246">
              <w:rPr>
                <w:rFonts w:ascii="Arial" w:hAnsi="Arial" w:cs="Arial"/>
                <w:sz w:val="24"/>
                <w:szCs w:val="24"/>
              </w:rPr>
              <w:t>Common words</w:t>
            </w:r>
          </w:p>
          <w:p w14:paraId="38DA324E" w14:textId="77777777" w:rsidR="00EB20D0" w:rsidRPr="00742246" w:rsidRDefault="00EB20D0" w:rsidP="00FF45B8">
            <w:pPr>
              <w:pStyle w:val="ListParagraph"/>
              <w:numPr>
                <w:ilvl w:val="0"/>
                <w:numId w:val="7"/>
              </w:numPr>
              <w:rPr>
                <w:rFonts w:ascii="Arial" w:hAnsi="Arial" w:cs="Arial"/>
                <w:sz w:val="24"/>
                <w:szCs w:val="24"/>
              </w:rPr>
            </w:pPr>
            <w:r w:rsidRPr="00742246">
              <w:rPr>
                <w:rFonts w:ascii="Arial" w:hAnsi="Arial" w:cs="Arial"/>
                <w:sz w:val="24"/>
                <w:szCs w:val="24"/>
              </w:rPr>
              <w:t>Define words.</w:t>
            </w:r>
          </w:p>
          <w:p w14:paraId="25C8A737" w14:textId="77777777" w:rsidR="00EB20D0" w:rsidRPr="00742246" w:rsidRDefault="00EB20D0" w:rsidP="00FF45B8">
            <w:pPr>
              <w:pStyle w:val="ListParagraph"/>
              <w:numPr>
                <w:ilvl w:val="0"/>
                <w:numId w:val="7"/>
              </w:numPr>
              <w:rPr>
                <w:rFonts w:ascii="Arial" w:hAnsi="Arial" w:cs="Arial"/>
                <w:sz w:val="24"/>
                <w:szCs w:val="24"/>
              </w:rPr>
            </w:pPr>
            <w:r w:rsidRPr="00742246">
              <w:rPr>
                <w:rFonts w:ascii="Arial" w:hAnsi="Arial" w:cs="Arial"/>
                <w:sz w:val="24"/>
                <w:szCs w:val="24"/>
              </w:rPr>
              <w:t>Simple tense</w:t>
            </w:r>
          </w:p>
          <w:p w14:paraId="1DC3AA65" w14:textId="77777777" w:rsidR="00EB20D0" w:rsidRPr="00742246" w:rsidRDefault="00EB20D0" w:rsidP="00FF45B8">
            <w:pPr>
              <w:pStyle w:val="ListParagraph"/>
              <w:numPr>
                <w:ilvl w:val="0"/>
                <w:numId w:val="7"/>
              </w:numPr>
              <w:rPr>
                <w:rFonts w:ascii="Arial" w:hAnsi="Arial" w:cs="Arial"/>
                <w:sz w:val="24"/>
                <w:szCs w:val="24"/>
              </w:rPr>
            </w:pPr>
            <w:r w:rsidRPr="00742246">
              <w:rPr>
                <w:rFonts w:ascii="Arial" w:hAnsi="Arial" w:cs="Arial"/>
                <w:sz w:val="24"/>
                <w:szCs w:val="24"/>
              </w:rPr>
              <w:t>Literal language</w:t>
            </w:r>
          </w:p>
          <w:p w14:paraId="766CAE1E" w14:textId="77777777" w:rsidR="00EB20D0" w:rsidRPr="00742246" w:rsidRDefault="00EB20D0" w:rsidP="00FF45B8">
            <w:pPr>
              <w:pStyle w:val="ListParagraph"/>
              <w:numPr>
                <w:ilvl w:val="0"/>
                <w:numId w:val="7"/>
              </w:numPr>
              <w:rPr>
                <w:rFonts w:ascii="Arial" w:hAnsi="Arial" w:cs="Arial"/>
                <w:sz w:val="24"/>
                <w:szCs w:val="24"/>
              </w:rPr>
            </w:pPr>
            <w:r w:rsidRPr="00742246">
              <w:rPr>
                <w:rFonts w:ascii="Arial" w:hAnsi="Arial" w:cs="Arial"/>
                <w:sz w:val="24"/>
                <w:szCs w:val="24"/>
              </w:rPr>
              <w:t>Avoid double negatives.</w:t>
            </w:r>
          </w:p>
          <w:p w14:paraId="4260B567" w14:textId="77777777" w:rsidR="00EB20D0" w:rsidRPr="00742246" w:rsidRDefault="00EB20D0" w:rsidP="00FF45B8">
            <w:pPr>
              <w:pStyle w:val="ListParagraph"/>
              <w:numPr>
                <w:ilvl w:val="0"/>
                <w:numId w:val="7"/>
              </w:numPr>
              <w:rPr>
                <w:rFonts w:ascii="Arial" w:hAnsi="Arial" w:cs="Arial"/>
                <w:sz w:val="24"/>
                <w:szCs w:val="24"/>
              </w:rPr>
            </w:pPr>
            <w:r w:rsidRPr="00742246">
              <w:rPr>
                <w:rFonts w:ascii="Arial" w:hAnsi="Arial" w:cs="Arial"/>
                <w:sz w:val="24"/>
                <w:szCs w:val="24"/>
              </w:rPr>
              <w:t>Nested clauses</w:t>
            </w:r>
          </w:p>
          <w:p w14:paraId="131BF7AE" w14:textId="77777777" w:rsidR="00EB20D0" w:rsidRPr="00742246" w:rsidRDefault="00EB20D0" w:rsidP="00286674">
            <w:pPr>
              <w:rPr>
                <w:rFonts w:ascii="Arial" w:hAnsi="Arial" w:cs="Arial"/>
                <w:sz w:val="24"/>
                <w:szCs w:val="24"/>
              </w:rPr>
            </w:pPr>
          </w:p>
          <w:p w14:paraId="32F977B9" w14:textId="77777777" w:rsidR="00EB20D0" w:rsidRPr="00742246" w:rsidRDefault="00EB20D0" w:rsidP="00286674">
            <w:pPr>
              <w:rPr>
                <w:rFonts w:ascii="Arial" w:hAnsi="Arial" w:cs="Arial"/>
                <w:sz w:val="24"/>
                <w:szCs w:val="24"/>
              </w:rPr>
            </w:pPr>
            <w:r w:rsidRPr="00742246">
              <w:rPr>
                <w:rFonts w:ascii="Arial" w:hAnsi="Arial" w:cs="Arial"/>
                <w:sz w:val="24"/>
                <w:szCs w:val="24"/>
              </w:rPr>
              <w:t>Language used by providers should be targeted towards the lower secondary education level to accommodate for diverse reading levels and intellectual disabilities.</w:t>
            </w:r>
          </w:p>
          <w:p w14:paraId="2772BFD0" w14:textId="77777777" w:rsidR="00EB20D0" w:rsidRPr="00742246" w:rsidRDefault="00EB20D0" w:rsidP="00286674">
            <w:pPr>
              <w:rPr>
                <w:rFonts w:ascii="Arial" w:hAnsi="Arial" w:cs="Arial"/>
                <w:sz w:val="24"/>
                <w:szCs w:val="24"/>
              </w:rPr>
            </w:pPr>
          </w:p>
          <w:p w14:paraId="78354C9A" w14:textId="77777777" w:rsidR="00EB20D0" w:rsidRPr="00742246" w:rsidRDefault="00EB20D0" w:rsidP="00286674">
            <w:pPr>
              <w:rPr>
                <w:rFonts w:ascii="Arial" w:hAnsi="Arial" w:cs="Arial"/>
                <w:sz w:val="24"/>
                <w:szCs w:val="24"/>
              </w:rPr>
            </w:pPr>
            <w:r w:rsidRPr="00742246">
              <w:rPr>
                <w:rFonts w:ascii="Arial" w:hAnsi="Arial" w:cs="Arial"/>
                <w:sz w:val="24"/>
                <w:szCs w:val="24"/>
              </w:rPr>
              <w:t>This is in line with WCAG 2.2 criteria:</w:t>
            </w:r>
          </w:p>
          <w:p w14:paraId="2FC89912" w14:textId="77777777" w:rsidR="00EB20D0" w:rsidRPr="00742246" w:rsidRDefault="00EB20D0" w:rsidP="00FF45B8">
            <w:pPr>
              <w:pStyle w:val="ListParagraph"/>
              <w:numPr>
                <w:ilvl w:val="0"/>
                <w:numId w:val="9"/>
              </w:numPr>
              <w:rPr>
                <w:rFonts w:ascii="Arial" w:hAnsi="Arial" w:cs="Arial"/>
                <w:sz w:val="24"/>
                <w:szCs w:val="24"/>
              </w:rPr>
            </w:pPr>
            <w:r w:rsidRPr="00742246">
              <w:rPr>
                <w:rFonts w:ascii="Arial" w:hAnsi="Arial" w:cs="Arial"/>
                <w:sz w:val="24"/>
                <w:szCs w:val="24"/>
              </w:rPr>
              <w:t>3.1.5 Reading Level (Level AAA)</w:t>
            </w:r>
          </w:p>
          <w:p w14:paraId="3DA51B62" w14:textId="77777777" w:rsidR="00EB20D0" w:rsidRPr="00742246" w:rsidRDefault="00EB20D0" w:rsidP="00286674">
            <w:pPr>
              <w:rPr>
                <w:rFonts w:ascii="Arial" w:hAnsi="Arial" w:cs="Arial"/>
                <w:sz w:val="24"/>
                <w:szCs w:val="24"/>
              </w:rPr>
            </w:pPr>
          </w:p>
          <w:p w14:paraId="02186243" w14:textId="77777777" w:rsidR="00EB20D0" w:rsidRPr="00742246" w:rsidRDefault="00EB20D0" w:rsidP="00286674">
            <w:pPr>
              <w:rPr>
                <w:rFonts w:ascii="Arial" w:hAnsi="Arial" w:cs="Arial"/>
                <w:sz w:val="24"/>
                <w:szCs w:val="24"/>
              </w:rPr>
            </w:pPr>
          </w:p>
          <w:p w14:paraId="7C7E47C7" w14:textId="77777777" w:rsidR="00EB20D0" w:rsidRPr="00742246" w:rsidRDefault="00EB20D0" w:rsidP="00286674">
            <w:pPr>
              <w:rPr>
                <w:rFonts w:ascii="Arial" w:hAnsi="Arial" w:cs="Arial"/>
                <w:sz w:val="24"/>
                <w:szCs w:val="24"/>
              </w:rPr>
            </w:pPr>
          </w:p>
          <w:p w14:paraId="13949A47" w14:textId="77777777" w:rsidR="00EB20D0" w:rsidRPr="00742246" w:rsidRDefault="00EB20D0" w:rsidP="00286674">
            <w:pPr>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46EF5F73" w14:textId="29A85040" w:rsidR="00EB20D0" w:rsidRPr="00742246" w:rsidRDefault="00B74E6F" w:rsidP="00286674">
            <w:pPr>
              <w:rPr>
                <w:rFonts w:ascii="Arial" w:hAnsi="Arial" w:cs="Arial"/>
                <w:sz w:val="24"/>
                <w:szCs w:val="24"/>
              </w:rPr>
            </w:pPr>
            <w:r w:rsidRPr="00742246">
              <w:rPr>
                <w:rFonts w:ascii="Arial" w:hAnsi="Arial" w:cs="Arial"/>
                <w:b/>
                <w:bCs/>
                <w:sz w:val="24"/>
                <w:szCs w:val="24"/>
                <w:highlight w:val="green"/>
              </w:rPr>
              <w:t>GREEN</w:t>
            </w:r>
          </w:p>
        </w:tc>
        <w:tc>
          <w:tcPr>
            <w:tcW w:w="4262" w:type="dxa"/>
            <w:tcBorders>
              <w:top w:val="single" w:sz="4" w:space="0" w:color="auto"/>
              <w:left w:val="single" w:sz="4" w:space="0" w:color="auto"/>
              <w:bottom w:val="single" w:sz="4" w:space="0" w:color="auto"/>
              <w:right w:val="single" w:sz="4" w:space="0" w:color="auto"/>
            </w:tcBorders>
          </w:tcPr>
          <w:p w14:paraId="682D8775" w14:textId="0AF3AAD5" w:rsidR="00EB20D0" w:rsidRPr="00742246" w:rsidRDefault="00EB20D0" w:rsidP="00286674">
            <w:pPr>
              <w:rPr>
                <w:rFonts w:ascii="Arial" w:hAnsi="Arial" w:cs="Arial"/>
                <w:sz w:val="24"/>
                <w:szCs w:val="24"/>
              </w:rPr>
            </w:pPr>
          </w:p>
        </w:tc>
        <w:tc>
          <w:tcPr>
            <w:tcW w:w="4103" w:type="dxa"/>
            <w:tcBorders>
              <w:top w:val="single" w:sz="4" w:space="0" w:color="auto"/>
              <w:left w:val="single" w:sz="4" w:space="0" w:color="auto"/>
              <w:bottom w:val="single" w:sz="4" w:space="0" w:color="auto"/>
              <w:right w:val="single" w:sz="4" w:space="0" w:color="auto"/>
            </w:tcBorders>
          </w:tcPr>
          <w:p w14:paraId="35B274B0" w14:textId="77777777" w:rsidR="00EB20D0" w:rsidRPr="00742246" w:rsidRDefault="00EB20D0" w:rsidP="00286674">
            <w:pPr>
              <w:rPr>
                <w:rFonts w:ascii="Arial" w:hAnsi="Arial" w:cs="Arial"/>
                <w:b/>
                <w:bCs/>
                <w:sz w:val="24"/>
                <w:szCs w:val="24"/>
              </w:rPr>
            </w:pPr>
            <w:r w:rsidRPr="00742246">
              <w:rPr>
                <w:rFonts w:ascii="Arial" w:hAnsi="Arial" w:cs="Arial"/>
                <w:b/>
                <w:bCs/>
                <w:sz w:val="24"/>
                <w:szCs w:val="24"/>
              </w:rPr>
              <w:t>Language</w:t>
            </w:r>
          </w:p>
          <w:p w14:paraId="1A334DF8" w14:textId="2799BF5E" w:rsidR="00B74E6F" w:rsidRPr="00742246" w:rsidRDefault="00EB20D0" w:rsidP="00B74E6F">
            <w:pPr>
              <w:rPr>
                <w:rFonts w:ascii="Arial" w:hAnsi="Arial" w:cs="Arial"/>
                <w:sz w:val="24"/>
                <w:szCs w:val="24"/>
              </w:rPr>
            </w:pPr>
            <w:r w:rsidRPr="00742246">
              <w:rPr>
                <w:rFonts w:ascii="Arial" w:hAnsi="Arial" w:cs="Arial"/>
                <w:sz w:val="24"/>
                <w:szCs w:val="24"/>
              </w:rPr>
              <w:t>Language is simple and direct</w:t>
            </w:r>
            <w:r w:rsidRPr="00742246">
              <w:rPr>
                <w:rFonts w:ascii="Arial" w:hAnsi="Arial" w:cs="Arial"/>
                <w:sz w:val="24"/>
                <w:szCs w:val="24"/>
              </w:rPr>
              <w:br/>
            </w:r>
            <w:r w:rsidRPr="00742246">
              <w:rPr>
                <w:rFonts w:ascii="Arial" w:hAnsi="Arial" w:cs="Arial"/>
                <w:sz w:val="24"/>
                <w:szCs w:val="24"/>
              </w:rPr>
              <w:br/>
            </w:r>
          </w:p>
          <w:p w14:paraId="3D42E841" w14:textId="791D17CB" w:rsidR="00EB20D0" w:rsidRPr="00742246" w:rsidRDefault="00EB20D0" w:rsidP="00286674">
            <w:pPr>
              <w:rPr>
                <w:rFonts w:ascii="Arial" w:hAnsi="Arial" w:cs="Arial"/>
                <w:sz w:val="24"/>
                <w:szCs w:val="24"/>
              </w:rPr>
            </w:pPr>
          </w:p>
        </w:tc>
      </w:tr>
      <w:tr w:rsidR="00EB20D0" w:rsidRPr="00742246" w14:paraId="7CCD6C4D"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61906DB4" w14:textId="77777777" w:rsidR="00EB20D0" w:rsidRPr="00742246" w:rsidRDefault="00EB20D0" w:rsidP="00286674">
            <w:pPr>
              <w:rPr>
                <w:rFonts w:ascii="Arial" w:hAnsi="Arial" w:cs="Arial"/>
                <w:b/>
                <w:bCs/>
                <w:sz w:val="24"/>
                <w:szCs w:val="24"/>
              </w:rPr>
            </w:pPr>
            <w:r w:rsidRPr="00742246">
              <w:rPr>
                <w:rFonts w:ascii="Arial" w:hAnsi="Arial" w:cs="Arial"/>
                <w:b/>
                <w:bCs/>
                <w:sz w:val="24"/>
                <w:szCs w:val="24"/>
              </w:rPr>
              <w:t>Consistent Page Layout and Navigation</w:t>
            </w:r>
          </w:p>
        </w:tc>
      </w:tr>
      <w:tr w:rsidR="00EB20D0" w:rsidRPr="00742246" w14:paraId="0B923133"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5151802A" w14:textId="77777777" w:rsidR="00EB20D0" w:rsidRPr="00742246" w:rsidRDefault="00EB20D0" w:rsidP="00FF45B8">
            <w:pPr>
              <w:pStyle w:val="ListParagraph"/>
              <w:numPr>
                <w:ilvl w:val="0"/>
                <w:numId w:val="8"/>
              </w:numPr>
              <w:spacing w:line="256" w:lineRule="auto"/>
              <w:rPr>
                <w:rFonts w:ascii="Arial" w:hAnsi="Arial" w:cs="Arial"/>
                <w:sz w:val="24"/>
                <w:szCs w:val="24"/>
              </w:rPr>
            </w:pPr>
            <w:r w:rsidRPr="00742246">
              <w:rPr>
                <w:rFonts w:ascii="Arial" w:hAnsi="Arial" w:cs="Arial"/>
                <w:sz w:val="24"/>
                <w:szCs w:val="24"/>
              </w:rPr>
              <w:t>Button Placement</w:t>
            </w:r>
          </w:p>
          <w:p w14:paraId="3EAEA0E7" w14:textId="77777777" w:rsidR="00EB20D0" w:rsidRPr="00742246" w:rsidRDefault="00EB20D0" w:rsidP="00286674">
            <w:pPr>
              <w:rPr>
                <w:rFonts w:ascii="Arial" w:hAnsi="Arial" w:cs="Arial"/>
                <w:sz w:val="24"/>
                <w:szCs w:val="24"/>
              </w:rPr>
            </w:pPr>
          </w:p>
          <w:p w14:paraId="4C5F88FF" w14:textId="77777777" w:rsidR="00EB20D0" w:rsidRPr="00742246" w:rsidRDefault="00EB20D0" w:rsidP="00286674">
            <w:pPr>
              <w:rPr>
                <w:rFonts w:ascii="Arial" w:hAnsi="Arial" w:cs="Arial"/>
                <w:sz w:val="24"/>
                <w:szCs w:val="24"/>
              </w:rPr>
            </w:pPr>
            <w:r w:rsidRPr="00742246">
              <w:rPr>
                <w:rFonts w:ascii="Arial" w:hAnsi="Arial" w:cs="Arial"/>
                <w:sz w:val="24"/>
                <w:szCs w:val="24"/>
              </w:rPr>
              <w:t xml:space="preserve">Helps users predict where to look for content and </w:t>
            </w:r>
            <w:r w:rsidRPr="00742246">
              <w:rPr>
                <w:rFonts w:ascii="Arial" w:hAnsi="Arial" w:cs="Arial"/>
                <w:sz w:val="24"/>
                <w:szCs w:val="24"/>
              </w:rPr>
              <w:lastRenderedPageBreak/>
              <w:t xml:space="preserve">locate it easily if they come across it again. Users who have a cognitive or intellectual disability can all </w:t>
            </w:r>
          </w:p>
          <w:p w14:paraId="081778A1" w14:textId="77777777" w:rsidR="00EB20D0" w:rsidRPr="00742246" w:rsidRDefault="00EB20D0" w:rsidP="00286674">
            <w:pPr>
              <w:rPr>
                <w:rFonts w:ascii="Arial" w:hAnsi="Arial" w:cs="Arial"/>
                <w:sz w:val="24"/>
                <w:szCs w:val="24"/>
              </w:rPr>
            </w:pPr>
            <w:r w:rsidRPr="00742246">
              <w:rPr>
                <w:rFonts w:ascii="Arial" w:hAnsi="Arial" w:cs="Arial"/>
                <w:sz w:val="24"/>
                <w:szCs w:val="24"/>
              </w:rPr>
              <w:t>benefit from this.</w:t>
            </w:r>
          </w:p>
          <w:p w14:paraId="077B71BD" w14:textId="77777777" w:rsidR="00EB20D0" w:rsidRPr="00742246" w:rsidRDefault="00EB20D0" w:rsidP="00286674">
            <w:pPr>
              <w:rPr>
                <w:rFonts w:ascii="Arial" w:hAnsi="Arial" w:cs="Arial"/>
                <w:sz w:val="24"/>
                <w:szCs w:val="24"/>
              </w:rPr>
            </w:pPr>
          </w:p>
          <w:p w14:paraId="25C70A72" w14:textId="77777777" w:rsidR="00EB20D0" w:rsidRPr="00742246" w:rsidRDefault="00EB20D0" w:rsidP="00286674">
            <w:pPr>
              <w:rPr>
                <w:rFonts w:ascii="Arial" w:hAnsi="Arial" w:cs="Arial"/>
                <w:sz w:val="24"/>
                <w:szCs w:val="24"/>
              </w:rPr>
            </w:pPr>
            <w:r w:rsidRPr="00742246">
              <w:rPr>
                <w:rFonts w:ascii="Arial" w:hAnsi="Arial" w:cs="Arial"/>
                <w:sz w:val="24"/>
                <w:szCs w:val="24"/>
              </w:rPr>
              <w:t>This is in line with WCAG 2.2 criteria:</w:t>
            </w:r>
          </w:p>
          <w:p w14:paraId="76786F09" w14:textId="77777777" w:rsidR="00EB20D0" w:rsidRPr="00742246" w:rsidRDefault="00EB20D0" w:rsidP="00FF45B8">
            <w:pPr>
              <w:pStyle w:val="ListParagraph"/>
              <w:numPr>
                <w:ilvl w:val="0"/>
                <w:numId w:val="9"/>
              </w:numPr>
              <w:spacing w:line="256" w:lineRule="auto"/>
              <w:rPr>
                <w:rFonts w:ascii="Arial" w:hAnsi="Arial" w:cs="Arial"/>
                <w:sz w:val="24"/>
                <w:szCs w:val="24"/>
              </w:rPr>
            </w:pPr>
            <w:r w:rsidRPr="00742246">
              <w:rPr>
                <w:rFonts w:ascii="Arial" w:hAnsi="Arial" w:cs="Arial"/>
                <w:sz w:val="24"/>
                <w:szCs w:val="24"/>
              </w:rPr>
              <w:t>3.2.3 Consistent Navigation (Level AA)</w:t>
            </w:r>
          </w:p>
          <w:p w14:paraId="05489BC4" w14:textId="77777777" w:rsidR="00EB20D0" w:rsidRPr="00742246" w:rsidRDefault="00EB20D0" w:rsidP="00286674">
            <w:pPr>
              <w:pStyle w:val="ListParagraph"/>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hideMark/>
          </w:tcPr>
          <w:p w14:paraId="4D8C6C78" w14:textId="77777777" w:rsidR="00EB20D0" w:rsidRPr="00742246" w:rsidRDefault="00EB20D0" w:rsidP="00286674">
            <w:pPr>
              <w:rPr>
                <w:rFonts w:ascii="Arial" w:hAnsi="Arial" w:cs="Arial"/>
                <w:sz w:val="24"/>
                <w:szCs w:val="24"/>
              </w:rPr>
            </w:pPr>
            <w:r w:rsidRPr="00742246">
              <w:rPr>
                <w:rFonts w:ascii="Arial" w:hAnsi="Arial" w:cs="Arial"/>
                <w:b/>
                <w:bCs/>
                <w:sz w:val="24"/>
                <w:szCs w:val="24"/>
                <w:highlight w:val="green"/>
              </w:rPr>
              <w:lastRenderedPageBreak/>
              <w:t>GREEN</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F2A0F43" w14:textId="77777777" w:rsidR="00EB20D0" w:rsidRPr="00742246" w:rsidRDefault="00EB20D0" w:rsidP="00286674">
            <w:pPr>
              <w:pStyle w:val="NormalWeb"/>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2B9844C0" w14:textId="1A710304" w:rsidR="00EB20D0" w:rsidRPr="00742246" w:rsidRDefault="00EB20D0" w:rsidP="00286674">
            <w:pPr>
              <w:rPr>
                <w:rFonts w:ascii="Arial" w:hAnsi="Arial" w:cs="Arial"/>
                <w:sz w:val="24"/>
                <w:szCs w:val="24"/>
              </w:rPr>
            </w:pPr>
            <w:r w:rsidRPr="00742246">
              <w:rPr>
                <w:rFonts w:ascii="Arial" w:hAnsi="Arial" w:cs="Arial"/>
                <w:b/>
                <w:bCs/>
                <w:sz w:val="24"/>
                <w:szCs w:val="24"/>
              </w:rPr>
              <w:t>Page layout:</w:t>
            </w:r>
            <w:r w:rsidRPr="00742246">
              <w:rPr>
                <w:rFonts w:ascii="Arial" w:hAnsi="Arial" w:cs="Arial"/>
                <w:sz w:val="24"/>
                <w:szCs w:val="24"/>
              </w:rPr>
              <w:br/>
              <w:t xml:space="preserve">Page layout </w:t>
            </w:r>
            <w:r w:rsidR="00B74E6F" w:rsidRPr="00742246">
              <w:rPr>
                <w:rFonts w:ascii="Arial" w:hAnsi="Arial" w:cs="Arial"/>
                <w:sz w:val="24"/>
                <w:szCs w:val="24"/>
              </w:rPr>
              <w:t xml:space="preserve">and navigation </w:t>
            </w:r>
            <w:r w:rsidRPr="00742246">
              <w:rPr>
                <w:rFonts w:ascii="Arial" w:hAnsi="Arial" w:cs="Arial"/>
                <w:sz w:val="24"/>
                <w:szCs w:val="24"/>
              </w:rPr>
              <w:t xml:space="preserve">is consistent throughout the phone </w:t>
            </w:r>
            <w:r w:rsidRPr="00742246">
              <w:rPr>
                <w:rFonts w:ascii="Arial" w:hAnsi="Arial" w:cs="Arial"/>
                <w:sz w:val="24"/>
                <w:szCs w:val="24"/>
              </w:rPr>
              <w:lastRenderedPageBreak/>
              <w:t>website.</w:t>
            </w:r>
            <w:r w:rsidRPr="00742246">
              <w:rPr>
                <w:rFonts w:ascii="Arial" w:hAnsi="Arial" w:cs="Arial"/>
                <w:sz w:val="24"/>
                <w:szCs w:val="24"/>
              </w:rPr>
              <w:br/>
            </w:r>
          </w:p>
        </w:tc>
      </w:tr>
      <w:tr w:rsidR="00EB20D0" w:rsidRPr="00742246" w14:paraId="0BD7CD9F"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9999"/>
          </w:tcPr>
          <w:p w14:paraId="027634E4" w14:textId="77777777" w:rsidR="00EB20D0" w:rsidRPr="00742246" w:rsidRDefault="00EB20D0" w:rsidP="00FF45B8">
            <w:pPr>
              <w:pStyle w:val="ListParagraph"/>
              <w:numPr>
                <w:ilvl w:val="0"/>
                <w:numId w:val="40"/>
              </w:numPr>
              <w:spacing w:line="256" w:lineRule="auto"/>
              <w:rPr>
                <w:rFonts w:ascii="Arial" w:hAnsi="Arial" w:cs="Arial"/>
                <w:b/>
                <w:bCs/>
                <w:sz w:val="24"/>
                <w:szCs w:val="24"/>
              </w:rPr>
            </w:pPr>
            <w:r w:rsidRPr="00742246">
              <w:rPr>
                <w:rFonts w:ascii="Arial" w:hAnsi="Arial" w:cs="Arial"/>
                <w:b/>
                <w:bCs/>
                <w:sz w:val="24"/>
                <w:szCs w:val="24"/>
              </w:rPr>
              <w:lastRenderedPageBreak/>
              <w:t>Mobility</w:t>
            </w:r>
          </w:p>
        </w:tc>
      </w:tr>
      <w:tr w:rsidR="00EB20D0" w:rsidRPr="00742246" w14:paraId="766A3E99"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70F8087B" w14:textId="77777777" w:rsidR="00EB20D0" w:rsidRPr="00742246" w:rsidRDefault="00EB20D0" w:rsidP="00286674">
            <w:pPr>
              <w:rPr>
                <w:rFonts w:ascii="Arial" w:hAnsi="Arial" w:cs="Arial"/>
                <w:b/>
                <w:bCs/>
                <w:sz w:val="24"/>
                <w:szCs w:val="24"/>
              </w:rPr>
            </w:pPr>
            <w:r w:rsidRPr="00742246">
              <w:rPr>
                <w:rFonts w:ascii="Arial" w:hAnsi="Arial" w:cs="Arial"/>
                <w:b/>
                <w:bCs/>
                <w:sz w:val="24"/>
                <w:szCs w:val="24"/>
              </w:rPr>
              <w:t>Keyboard Control</w:t>
            </w:r>
          </w:p>
        </w:tc>
      </w:tr>
      <w:tr w:rsidR="00EB20D0" w:rsidRPr="00742246" w14:paraId="0627AC27"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64F06219" w14:textId="77777777" w:rsidR="00EB20D0" w:rsidRPr="00742246" w:rsidRDefault="00EB20D0" w:rsidP="00FF45B8">
            <w:pPr>
              <w:pStyle w:val="ListParagraph"/>
              <w:numPr>
                <w:ilvl w:val="0"/>
                <w:numId w:val="5"/>
              </w:numPr>
              <w:rPr>
                <w:rFonts w:ascii="Arial" w:hAnsi="Arial" w:cs="Arial"/>
                <w:sz w:val="24"/>
                <w:szCs w:val="24"/>
              </w:rPr>
            </w:pPr>
            <w:r w:rsidRPr="00742246">
              <w:rPr>
                <w:rFonts w:ascii="Arial" w:hAnsi="Arial" w:cs="Arial"/>
                <w:sz w:val="24"/>
                <w:szCs w:val="24"/>
              </w:rPr>
              <w:t>Keyboard Accessibility</w:t>
            </w:r>
          </w:p>
          <w:p w14:paraId="74F05649" w14:textId="77777777" w:rsidR="00EB20D0" w:rsidRPr="00742246" w:rsidRDefault="00EB20D0" w:rsidP="00286674">
            <w:pPr>
              <w:rPr>
                <w:rFonts w:ascii="Arial" w:hAnsi="Arial" w:cs="Arial"/>
                <w:sz w:val="24"/>
                <w:szCs w:val="24"/>
              </w:rPr>
            </w:pPr>
          </w:p>
          <w:p w14:paraId="432B1C5D" w14:textId="77777777" w:rsidR="00EB20D0" w:rsidRPr="00742246" w:rsidRDefault="00EB20D0" w:rsidP="00286674">
            <w:pPr>
              <w:rPr>
                <w:rFonts w:ascii="Arial" w:hAnsi="Arial" w:cs="Arial"/>
                <w:sz w:val="24"/>
                <w:szCs w:val="24"/>
              </w:rPr>
            </w:pPr>
            <w:r w:rsidRPr="00742246">
              <w:rPr>
                <w:rFonts w:ascii="Arial" w:hAnsi="Arial" w:cs="Arial"/>
                <w:sz w:val="24"/>
                <w:szCs w:val="24"/>
              </w:rPr>
              <w:t>Mobile keyboards can be custom tailored to suit the accessibility needs of their user.</w:t>
            </w:r>
          </w:p>
          <w:p w14:paraId="67EC00B6" w14:textId="77777777" w:rsidR="00EB20D0" w:rsidRPr="00742246" w:rsidRDefault="00EB20D0" w:rsidP="00286674">
            <w:pPr>
              <w:rPr>
                <w:rFonts w:ascii="Arial" w:hAnsi="Arial" w:cs="Arial"/>
                <w:sz w:val="24"/>
                <w:szCs w:val="24"/>
              </w:rPr>
            </w:pPr>
          </w:p>
          <w:p w14:paraId="63E439A8" w14:textId="77777777" w:rsidR="00EB20D0" w:rsidRPr="00742246" w:rsidRDefault="00EB20D0" w:rsidP="00286674">
            <w:pPr>
              <w:rPr>
                <w:rFonts w:ascii="Arial" w:hAnsi="Arial" w:cs="Arial"/>
                <w:sz w:val="24"/>
                <w:szCs w:val="24"/>
              </w:rPr>
            </w:pPr>
            <w:r w:rsidRPr="00742246">
              <w:rPr>
                <w:rFonts w:ascii="Arial" w:hAnsi="Arial" w:cs="Arial"/>
                <w:sz w:val="24"/>
                <w:szCs w:val="24"/>
              </w:rPr>
              <w:t>This is in line with WCAG 2.2 criteria:</w:t>
            </w:r>
          </w:p>
          <w:p w14:paraId="4584BF51" w14:textId="77777777" w:rsidR="00EB20D0" w:rsidRPr="00742246" w:rsidRDefault="00EB20D0" w:rsidP="00FF45B8">
            <w:pPr>
              <w:pStyle w:val="ListParagraph"/>
              <w:numPr>
                <w:ilvl w:val="0"/>
                <w:numId w:val="9"/>
              </w:numPr>
              <w:rPr>
                <w:rFonts w:ascii="Arial" w:hAnsi="Arial" w:cs="Arial"/>
                <w:sz w:val="24"/>
                <w:szCs w:val="24"/>
              </w:rPr>
            </w:pPr>
            <w:r w:rsidRPr="00742246">
              <w:rPr>
                <w:rFonts w:ascii="Arial" w:hAnsi="Arial" w:cs="Arial"/>
                <w:sz w:val="24"/>
                <w:szCs w:val="24"/>
              </w:rPr>
              <w:t>2.1.1 Keyboard (Level A)</w:t>
            </w:r>
          </w:p>
          <w:p w14:paraId="10AC65BD" w14:textId="77777777" w:rsidR="00EB20D0" w:rsidRPr="00742246" w:rsidRDefault="00EB20D0" w:rsidP="00286674">
            <w:pPr>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40C7B8EF" w14:textId="0FCA7532" w:rsidR="00EB20D0" w:rsidRPr="00742246" w:rsidRDefault="005D2AC2" w:rsidP="00286674">
            <w:pPr>
              <w:rPr>
                <w:rFonts w:ascii="Arial" w:hAnsi="Arial" w:cs="Arial"/>
                <w:b/>
                <w:bCs/>
                <w:sz w:val="24"/>
                <w:szCs w:val="24"/>
              </w:rPr>
            </w:pPr>
            <w:r w:rsidRPr="00742246">
              <w:rPr>
                <w:rFonts w:ascii="Arial" w:eastAsia="Calibri" w:hAnsi="Arial" w:cs="Arial"/>
                <w:b/>
                <w:bCs/>
                <w:sz w:val="24"/>
                <w:highlight w:val="green"/>
              </w:rPr>
              <w:t>GREEN</w:t>
            </w:r>
          </w:p>
        </w:tc>
        <w:tc>
          <w:tcPr>
            <w:tcW w:w="4262" w:type="dxa"/>
            <w:tcBorders>
              <w:top w:val="single" w:sz="4" w:space="0" w:color="auto"/>
              <w:left w:val="single" w:sz="4" w:space="0" w:color="auto"/>
              <w:bottom w:val="single" w:sz="4" w:space="0" w:color="auto"/>
              <w:right w:val="single" w:sz="4" w:space="0" w:color="auto"/>
            </w:tcBorders>
          </w:tcPr>
          <w:p w14:paraId="490E8848" w14:textId="77777777" w:rsidR="00EB20D0" w:rsidRPr="00742246" w:rsidRDefault="00EB20D0" w:rsidP="00286674">
            <w:pPr>
              <w:rPr>
                <w:rFonts w:ascii="Arial" w:hAnsi="Arial" w:cs="Arial"/>
                <w:sz w:val="24"/>
                <w:szCs w:val="24"/>
              </w:rPr>
            </w:pPr>
          </w:p>
        </w:tc>
        <w:tc>
          <w:tcPr>
            <w:tcW w:w="4103" w:type="dxa"/>
            <w:tcBorders>
              <w:top w:val="single" w:sz="4" w:space="0" w:color="auto"/>
              <w:left w:val="single" w:sz="4" w:space="0" w:color="auto"/>
              <w:bottom w:val="single" w:sz="4" w:space="0" w:color="auto"/>
              <w:right w:val="single" w:sz="4" w:space="0" w:color="auto"/>
            </w:tcBorders>
          </w:tcPr>
          <w:p w14:paraId="4D8F1BBB" w14:textId="732500ED" w:rsidR="00EB20D0" w:rsidRPr="00742246" w:rsidRDefault="005D2AC2" w:rsidP="00286674">
            <w:pPr>
              <w:rPr>
                <w:rFonts w:ascii="Arial" w:hAnsi="Arial" w:cs="Arial"/>
                <w:sz w:val="24"/>
                <w:szCs w:val="24"/>
              </w:rPr>
            </w:pPr>
            <w:r w:rsidRPr="00742246">
              <w:rPr>
                <w:rFonts w:ascii="Arial" w:hAnsi="Arial" w:cs="Arial"/>
                <w:sz w:val="24"/>
                <w:szCs w:val="24"/>
              </w:rPr>
              <w:t>There are no keyboard functionality issues.</w:t>
            </w:r>
          </w:p>
        </w:tc>
      </w:tr>
      <w:tr w:rsidR="00EB20D0" w:rsidRPr="00742246" w14:paraId="271E7A2A"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3B041821" w14:textId="77777777" w:rsidR="00EB20D0" w:rsidRPr="00742246" w:rsidRDefault="00EB20D0" w:rsidP="00286674">
            <w:pPr>
              <w:rPr>
                <w:rFonts w:ascii="Arial" w:hAnsi="Arial" w:cs="Arial"/>
                <w:b/>
                <w:bCs/>
                <w:sz w:val="24"/>
                <w:szCs w:val="24"/>
              </w:rPr>
            </w:pPr>
            <w:r w:rsidRPr="00742246">
              <w:rPr>
                <w:rFonts w:ascii="Arial" w:hAnsi="Arial" w:cs="Arial"/>
                <w:b/>
                <w:bCs/>
                <w:sz w:val="24"/>
                <w:szCs w:val="24"/>
              </w:rPr>
              <w:t>Voice Control Capability</w:t>
            </w:r>
          </w:p>
        </w:tc>
      </w:tr>
      <w:tr w:rsidR="00EB20D0" w:rsidRPr="00742246" w14:paraId="78B749CB"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57415E5F" w14:textId="77777777" w:rsidR="00EB20D0" w:rsidRPr="00742246" w:rsidRDefault="00EB20D0" w:rsidP="00FF45B8">
            <w:pPr>
              <w:pStyle w:val="ListParagraph"/>
              <w:numPr>
                <w:ilvl w:val="0"/>
                <w:numId w:val="5"/>
              </w:numPr>
              <w:rPr>
                <w:rFonts w:ascii="Arial" w:hAnsi="Arial" w:cs="Arial"/>
                <w:sz w:val="24"/>
                <w:szCs w:val="24"/>
              </w:rPr>
            </w:pPr>
            <w:r w:rsidRPr="00742246">
              <w:rPr>
                <w:rFonts w:ascii="Arial" w:hAnsi="Arial" w:cs="Arial"/>
                <w:sz w:val="24"/>
                <w:szCs w:val="24"/>
              </w:rPr>
              <w:lastRenderedPageBreak/>
              <w:t>General navigation and accessibility to buttons, links. and inputs.</w:t>
            </w:r>
          </w:p>
          <w:p w14:paraId="01CE366F" w14:textId="77777777" w:rsidR="00EB20D0" w:rsidRPr="00742246" w:rsidRDefault="00EB20D0" w:rsidP="00FF45B8">
            <w:pPr>
              <w:pStyle w:val="ListParagraph"/>
              <w:numPr>
                <w:ilvl w:val="0"/>
                <w:numId w:val="5"/>
              </w:numPr>
              <w:rPr>
                <w:rFonts w:ascii="Arial" w:hAnsi="Arial" w:cs="Arial"/>
                <w:sz w:val="24"/>
                <w:szCs w:val="24"/>
              </w:rPr>
            </w:pPr>
            <w:r w:rsidRPr="00742246">
              <w:rPr>
                <w:rFonts w:ascii="Arial" w:hAnsi="Arial" w:cs="Arial"/>
                <w:sz w:val="24"/>
                <w:szCs w:val="24"/>
              </w:rPr>
              <w:t>Speech-to-text</w:t>
            </w:r>
          </w:p>
          <w:p w14:paraId="5F0B0495" w14:textId="77777777" w:rsidR="00EB20D0" w:rsidRPr="00742246" w:rsidRDefault="00EB20D0" w:rsidP="00286674">
            <w:pPr>
              <w:rPr>
                <w:rFonts w:ascii="Arial" w:hAnsi="Arial" w:cs="Arial"/>
                <w:sz w:val="24"/>
                <w:szCs w:val="24"/>
              </w:rPr>
            </w:pPr>
          </w:p>
          <w:p w14:paraId="44BBB42E" w14:textId="77777777" w:rsidR="00EB20D0" w:rsidRPr="00742246" w:rsidRDefault="00EB20D0" w:rsidP="00286674">
            <w:pPr>
              <w:rPr>
                <w:rFonts w:ascii="Arial" w:hAnsi="Arial" w:cs="Arial"/>
                <w:sz w:val="24"/>
                <w:szCs w:val="24"/>
              </w:rPr>
            </w:pPr>
            <w:r w:rsidRPr="00742246">
              <w:rPr>
                <w:rFonts w:ascii="Arial" w:hAnsi="Arial" w:cs="Arial"/>
                <w:sz w:val="24"/>
                <w:szCs w:val="24"/>
              </w:rPr>
              <w:t xml:space="preserve">Voice Control supports users with navigating a page and inputting written text within form fields using only their voice. This removes the need for the user to manually type in information through a keyboard. </w:t>
            </w:r>
          </w:p>
          <w:p w14:paraId="6FFC1057" w14:textId="77777777" w:rsidR="00EB20D0" w:rsidRPr="00742246" w:rsidRDefault="00EB20D0" w:rsidP="00286674">
            <w:pPr>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340BCC52" w14:textId="77777777" w:rsidR="00EB20D0" w:rsidRPr="00742246" w:rsidRDefault="00EB20D0" w:rsidP="00286674">
            <w:pPr>
              <w:rPr>
                <w:rFonts w:ascii="Arial" w:hAnsi="Arial" w:cs="Arial"/>
                <w:sz w:val="24"/>
                <w:szCs w:val="24"/>
              </w:rPr>
            </w:pPr>
            <w:r w:rsidRPr="00742246">
              <w:rPr>
                <w:rFonts w:ascii="Arial" w:hAnsi="Arial" w:cs="Arial"/>
                <w:b/>
                <w:bCs/>
                <w:sz w:val="24"/>
                <w:szCs w:val="24"/>
                <w:highlight w:val="yellow"/>
              </w:rPr>
              <w:t>YELLOW</w:t>
            </w:r>
          </w:p>
        </w:tc>
        <w:tc>
          <w:tcPr>
            <w:tcW w:w="4262" w:type="dxa"/>
            <w:tcBorders>
              <w:top w:val="single" w:sz="4" w:space="0" w:color="auto"/>
              <w:left w:val="single" w:sz="4" w:space="0" w:color="auto"/>
              <w:bottom w:val="single" w:sz="4" w:space="0" w:color="auto"/>
              <w:right w:val="single" w:sz="4" w:space="0" w:color="auto"/>
            </w:tcBorders>
          </w:tcPr>
          <w:p w14:paraId="43AA433A" w14:textId="6417393E" w:rsidR="00EB20D0" w:rsidRPr="00742246" w:rsidRDefault="00EB20D0" w:rsidP="00286674">
            <w:pPr>
              <w:rPr>
                <w:rFonts w:ascii="Arial" w:hAnsi="Arial" w:cs="Arial"/>
                <w:sz w:val="24"/>
                <w:szCs w:val="24"/>
              </w:rPr>
            </w:pPr>
            <w:r w:rsidRPr="00742246">
              <w:rPr>
                <w:rFonts w:ascii="Arial" w:hAnsi="Arial" w:cs="Arial"/>
                <w:sz w:val="24"/>
                <w:szCs w:val="24"/>
              </w:rPr>
              <w:t xml:space="preserve"> </w:t>
            </w:r>
            <w:r w:rsidRPr="00742246">
              <w:rPr>
                <w:rFonts w:ascii="Arial" w:hAnsi="Arial" w:cs="Arial"/>
                <w:noProof/>
                <w:sz w:val="24"/>
                <w:szCs w:val="24"/>
              </w:rPr>
              <w:drawing>
                <wp:inline distT="0" distB="0" distL="0" distR="0" wp14:anchorId="2D293C98" wp14:editId="71D4488A">
                  <wp:extent cx="1206500" cy="2681080"/>
                  <wp:effectExtent l="0" t="0" r="0" b="5080"/>
                  <wp:docPr id="2081196721" name="Picture 2" descr="Screenshot of missing UI lab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196721" name="Picture 2" descr="Screenshot of missing UI labels."/>
                          <pic:cNvPicPr/>
                        </pic:nvPicPr>
                        <pic:blipFill>
                          <a:blip r:embed="rId528" cstate="print">
                            <a:extLst>
                              <a:ext uri="{28A0092B-C50C-407E-A947-70E740481C1C}">
                                <a14:useLocalDpi xmlns:a14="http://schemas.microsoft.com/office/drawing/2010/main" val="0"/>
                              </a:ext>
                            </a:extLst>
                          </a:blip>
                          <a:stretch>
                            <a:fillRect/>
                          </a:stretch>
                        </pic:blipFill>
                        <pic:spPr>
                          <a:xfrm>
                            <a:off x="0" y="0"/>
                            <a:ext cx="1210022" cy="2688907"/>
                          </a:xfrm>
                          <a:prstGeom prst="rect">
                            <a:avLst/>
                          </a:prstGeom>
                        </pic:spPr>
                      </pic:pic>
                    </a:graphicData>
                  </a:graphic>
                </wp:inline>
              </w:drawing>
            </w:r>
            <w:r w:rsidRPr="00742246">
              <w:rPr>
                <w:rFonts w:ascii="Arial" w:hAnsi="Arial" w:cs="Arial"/>
                <w:sz w:val="24"/>
                <w:szCs w:val="24"/>
              </w:rPr>
              <w:t xml:space="preserve"> </w:t>
            </w:r>
          </w:p>
        </w:tc>
        <w:tc>
          <w:tcPr>
            <w:tcW w:w="4103" w:type="dxa"/>
            <w:tcBorders>
              <w:top w:val="single" w:sz="4" w:space="0" w:color="auto"/>
              <w:left w:val="single" w:sz="4" w:space="0" w:color="auto"/>
              <w:bottom w:val="single" w:sz="4" w:space="0" w:color="auto"/>
              <w:right w:val="single" w:sz="4" w:space="0" w:color="auto"/>
            </w:tcBorders>
          </w:tcPr>
          <w:p w14:paraId="46384B8D" w14:textId="38F538BC" w:rsidR="00EB20D0" w:rsidRPr="00742246" w:rsidRDefault="006C2CC8" w:rsidP="00286674">
            <w:pPr>
              <w:rPr>
                <w:rFonts w:ascii="Arial" w:hAnsi="Arial" w:cs="Arial"/>
                <w:sz w:val="24"/>
                <w:szCs w:val="24"/>
              </w:rPr>
            </w:pPr>
            <w:r w:rsidRPr="00742246">
              <w:rPr>
                <w:rFonts w:ascii="Arial" w:hAnsi="Arial" w:cs="Arial"/>
                <w:sz w:val="24"/>
                <w:szCs w:val="24"/>
              </w:rPr>
              <w:t>S</w:t>
            </w:r>
            <w:r w:rsidR="005D2AC2" w:rsidRPr="00742246">
              <w:rPr>
                <w:rFonts w:ascii="Arial" w:hAnsi="Arial" w:cs="Arial"/>
                <w:sz w:val="24"/>
                <w:szCs w:val="24"/>
              </w:rPr>
              <w:t>ome</w:t>
            </w:r>
            <w:r w:rsidR="00EB20D0" w:rsidRPr="00742246">
              <w:rPr>
                <w:rFonts w:ascii="Arial" w:hAnsi="Arial" w:cs="Arial"/>
                <w:sz w:val="24"/>
                <w:szCs w:val="24"/>
              </w:rPr>
              <w:t xml:space="preserve"> UI elements are not labelled at all</w:t>
            </w:r>
            <w:r w:rsidRPr="00742246">
              <w:rPr>
                <w:rFonts w:ascii="Arial" w:hAnsi="Arial" w:cs="Arial"/>
                <w:sz w:val="24"/>
                <w:szCs w:val="24"/>
              </w:rPr>
              <w:t xml:space="preserve"> or are labelled redundantly.</w:t>
            </w:r>
          </w:p>
        </w:tc>
      </w:tr>
      <w:tr w:rsidR="00EB20D0" w:rsidRPr="00742246" w14:paraId="7B41D079"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2A96EE54" w14:textId="77777777" w:rsidR="00EB20D0" w:rsidRPr="00742246" w:rsidRDefault="00EB20D0" w:rsidP="00286674">
            <w:pPr>
              <w:rPr>
                <w:rFonts w:ascii="Arial" w:hAnsi="Arial" w:cs="Arial"/>
                <w:b/>
                <w:bCs/>
                <w:sz w:val="24"/>
                <w:szCs w:val="24"/>
              </w:rPr>
            </w:pPr>
            <w:r w:rsidRPr="00742246">
              <w:rPr>
                <w:rFonts w:ascii="Arial" w:hAnsi="Arial" w:cs="Arial"/>
                <w:b/>
                <w:bCs/>
                <w:sz w:val="24"/>
                <w:szCs w:val="24"/>
              </w:rPr>
              <w:t>Touch Gestures</w:t>
            </w:r>
          </w:p>
        </w:tc>
      </w:tr>
      <w:tr w:rsidR="00EB20D0" w:rsidRPr="00742246" w14:paraId="355E0EAA"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26E7A87F" w14:textId="77777777" w:rsidR="00EB20D0" w:rsidRPr="00742246" w:rsidRDefault="00EB20D0" w:rsidP="00FF45B8">
            <w:pPr>
              <w:pStyle w:val="ListParagraph"/>
              <w:numPr>
                <w:ilvl w:val="0"/>
                <w:numId w:val="4"/>
              </w:numPr>
              <w:spacing w:after="160"/>
              <w:rPr>
                <w:rFonts w:ascii="Arial" w:hAnsi="Arial" w:cs="Arial"/>
                <w:sz w:val="24"/>
                <w:szCs w:val="24"/>
              </w:rPr>
            </w:pPr>
            <w:r w:rsidRPr="00742246">
              <w:rPr>
                <w:rFonts w:ascii="Arial" w:hAnsi="Arial" w:cs="Arial"/>
                <w:sz w:val="24"/>
                <w:szCs w:val="24"/>
              </w:rPr>
              <w:t>Target Size</w:t>
            </w:r>
          </w:p>
          <w:p w14:paraId="2037D167" w14:textId="77777777" w:rsidR="00EB20D0" w:rsidRPr="00742246" w:rsidRDefault="00EB20D0" w:rsidP="00286674">
            <w:pPr>
              <w:pStyle w:val="ListParagraph"/>
              <w:spacing w:after="160"/>
              <w:rPr>
                <w:rFonts w:ascii="Arial" w:hAnsi="Arial" w:cs="Arial"/>
                <w:sz w:val="24"/>
                <w:szCs w:val="24"/>
              </w:rPr>
            </w:pPr>
          </w:p>
          <w:p w14:paraId="186917EA" w14:textId="77777777" w:rsidR="00EB20D0" w:rsidRPr="00742246" w:rsidRDefault="00EB20D0" w:rsidP="00286674">
            <w:pPr>
              <w:rPr>
                <w:rFonts w:ascii="Arial" w:hAnsi="Arial" w:cs="Arial"/>
                <w:sz w:val="24"/>
                <w:szCs w:val="24"/>
              </w:rPr>
            </w:pPr>
            <w:r w:rsidRPr="00742246">
              <w:rPr>
                <w:rFonts w:ascii="Arial" w:hAnsi="Arial" w:cs="Arial"/>
                <w:sz w:val="24"/>
                <w:szCs w:val="24"/>
              </w:rPr>
              <w:t>Any interactive element must have a large target size so strain and misinputs can be avoided. Users who might experience difficulties activating a small target due to hand tremors, poor dexterity, or other issues</w:t>
            </w:r>
          </w:p>
          <w:p w14:paraId="12C72807" w14:textId="77777777" w:rsidR="00EB20D0" w:rsidRPr="00742246" w:rsidRDefault="00EB20D0" w:rsidP="00286674">
            <w:pPr>
              <w:rPr>
                <w:rFonts w:ascii="Arial" w:hAnsi="Arial" w:cs="Arial"/>
                <w:sz w:val="24"/>
                <w:szCs w:val="24"/>
              </w:rPr>
            </w:pPr>
          </w:p>
          <w:p w14:paraId="7D575AF9" w14:textId="77777777" w:rsidR="00EB20D0" w:rsidRPr="00742246" w:rsidRDefault="00EB20D0" w:rsidP="00286674">
            <w:pPr>
              <w:rPr>
                <w:rFonts w:ascii="Arial" w:hAnsi="Arial" w:cs="Arial"/>
                <w:sz w:val="24"/>
                <w:szCs w:val="24"/>
              </w:rPr>
            </w:pPr>
            <w:r w:rsidRPr="00742246">
              <w:rPr>
                <w:rFonts w:ascii="Arial" w:hAnsi="Arial" w:cs="Arial"/>
                <w:sz w:val="24"/>
                <w:szCs w:val="24"/>
              </w:rPr>
              <w:t>This is in line with WCAG 2.2 criteria:</w:t>
            </w:r>
          </w:p>
          <w:p w14:paraId="1B49F8C5" w14:textId="77777777" w:rsidR="00EB20D0" w:rsidRPr="00742246" w:rsidRDefault="00EB20D0" w:rsidP="00FF45B8">
            <w:pPr>
              <w:pStyle w:val="ListParagraph"/>
              <w:numPr>
                <w:ilvl w:val="0"/>
                <w:numId w:val="9"/>
              </w:numPr>
              <w:rPr>
                <w:rFonts w:ascii="Arial" w:hAnsi="Arial" w:cs="Arial"/>
                <w:sz w:val="24"/>
                <w:szCs w:val="24"/>
              </w:rPr>
            </w:pPr>
            <w:r w:rsidRPr="00742246">
              <w:rPr>
                <w:rFonts w:ascii="Arial" w:hAnsi="Arial" w:cs="Arial"/>
                <w:sz w:val="24"/>
                <w:szCs w:val="24"/>
              </w:rPr>
              <w:lastRenderedPageBreak/>
              <w:t>2.5.8 Target Size (Minimum) (Level AA)</w:t>
            </w:r>
          </w:p>
          <w:p w14:paraId="7FD97035" w14:textId="77777777" w:rsidR="00EB20D0" w:rsidRPr="00742246" w:rsidRDefault="00EB20D0" w:rsidP="00286674">
            <w:pPr>
              <w:rPr>
                <w:rFonts w:ascii="Arial" w:hAnsi="Arial" w:cs="Arial"/>
                <w:sz w:val="24"/>
                <w:szCs w:val="24"/>
              </w:rPr>
            </w:pPr>
          </w:p>
          <w:p w14:paraId="53B2AEDE" w14:textId="77777777" w:rsidR="00EB20D0" w:rsidRPr="00742246" w:rsidRDefault="00EB20D0" w:rsidP="00286674">
            <w:pPr>
              <w:rPr>
                <w:rFonts w:ascii="Arial" w:hAnsi="Arial" w:cs="Arial"/>
                <w:sz w:val="24"/>
                <w:szCs w:val="24"/>
              </w:rPr>
            </w:pPr>
          </w:p>
          <w:p w14:paraId="08EB602E" w14:textId="77777777" w:rsidR="00EB20D0" w:rsidRPr="00742246" w:rsidRDefault="00EB20D0" w:rsidP="00286674">
            <w:pPr>
              <w:rPr>
                <w:rFonts w:ascii="Arial" w:hAnsi="Arial" w:cs="Arial"/>
                <w:sz w:val="24"/>
                <w:szCs w:val="24"/>
              </w:rPr>
            </w:pPr>
          </w:p>
          <w:p w14:paraId="48D57CE8" w14:textId="77777777" w:rsidR="00EB20D0" w:rsidRPr="00742246" w:rsidRDefault="00EB20D0" w:rsidP="00286674">
            <w:pPr>
              <w:rPr>
                <w:rFonts w:ascii="Arial" w:hAnsi="Arial" w:cs="Arial"/>
                <w:sz w:val="24"/>
                <w:szCs w:val="24"/>
              </w:rPr>
            </w:pPr>
          </w:p>
          <w:p w14:paraId="4125B2F6" w14:textId="77777777" w:rsidR="00EB20D0" w:rsidRPr="00742246" w:rsidRDefault="00EB20D0" w:rsidP="00286674">
            <w:pPr>
              <w:rPr>
                <w:rFonts w:ascii="Arial" w:hAnsi="Arial" w:cs="Arial"/>
                <w:sz w:val="24"/>
                <w:szCs w:val="24"/>
              </w:rPr>
            </w:pPr>
          </w:p>
          <w:p w14:paraId="5E4F69AC" w14:textId="77777777" w:rsidR="00EB20D0" w:rsidRPr="00742246" w:rsidRDefault="00EB20D0" w:rsidP="00286674">
            <w:pPr>
              <w:rPr>
                <w:rFonts w:ascii="Arial" w:hAnsi="Arial" w:cs="Arial"/>
                <w:sz w:val="24"/>
                <w:szCs w:val="24"/>
              </w:rPr>
            </w:pPr>
          </w:p>
        </w:tc>
        <w:tc>
          <w:tcPr>
            <w:tcW w:w="2946" w:type="dxa"/>
            <w:tcBorders>
              <w:top w:val="single" w:sz="4" w:space="0" w:color="auto"/>
              <w:left w:val="single" w:sz="4" w:space="0" w:color="auto"/>
              <w:bottom w:val="single" w:sz="4" w:space="0" w:color="auto"/>
              <w:right w:val="single" w:sz="4" w:space="0" w:color="auto"/>
            </w:tcBorders>
          </w:tcPr>
          <w:p w14:paraId="2795D150" w14:textId="77777777" w:rsidR="00EB20D0" w:rsidRPr="00742246" w:rsidRDefault="00EB20D0" w:rsidP="00286674">
            <w:pPr>
              <w:rPr>
                <w:rFonts w:ascii="Arial" w:hAnsi="Arial" w:cs="Arial"/>
                <w:sz w:val="24"/>
                <w:szCs w:val="24"/>
              </w:rPr>
            </w:pPr>
            <w:r w:rsidRPr="00742246">
              <w:rPr>
                <w:rFonts w:ascii="Arial" w:hAnsi="Arial" w:cs="Arial"/>
                <w:b/>
                <w:bCs/>
                <w:sz w:val="24"/>
                <w:szCs w:val="24"/>
                <w:highlight w:val="green"/>
              </w:rPr>
              <w:lastRenderedPageBreak/>
              <w:t>GREEN</w:t>
            </w:r>
          </w:p>
        </w:tc>
        <w:tc>
          <w:tcPr>
            <w:tcW w:w="4262" w:type="dxa"/>
            <w:tcBorders>
              <w:top w:val="single" w:sz="4" w:space="0" w:color="auto"/>
              <w:left w:val="single" w:sz="4" w:space="0" w:color="auto"/>
              <w:bottom w:val="single" w:sz="4" w:space="0" w:color="auto"/>
              <w:right w:val="single" w:sz="4" w:space="0" w:color="auto"/>
            </w:tcBorders>
          </w:tcPr>
          <w:p w14:paraId="398BBE22" w14:textId="77777777" w:rsidR="00EB20D0" w:rsidRPr="00742246" w:rsidRDefault="00EB20D0" w:rsidP="00286674">
            <w:pPr>
              <w:rPr>
                <w:rFonts w:ascii="Arial" w:hAnsi="Arial" w:cs="Arial"/>
                <w:sz w:val="24"/>
                <w:szCs w:val="24"/>
              </w:rPr>
            </w:pPr>
          </w:p>
        </w:tc>
        <w:tc>
          <w:tcPr>
            <w:tcW w:w="4103" w:type="dxa"/>
            <w:tcBorders>
              <w:top w:val="single" w:sz="4" w:space="0" w:color="auto"/>
              <w:left w:val="single" w:sz="4" w:space="0" w:color="auto"/>
              <w:bottom w:val="single" w:sz="4" w:space="0" w:color="auto"/>
              <w:right w:val="single" w:sz="4" w:space="0" w:color="auto"/>
            </w:tcBorders>
          </w:tcPr>
          <w:p w14:paraId="4109F08C" w14:textId="4CCD4127" w:rsidR="00EB20D0" w:rsidRPr="00742246" w:rsidRDefault="00EB20D0" w:rsidP="00286674">
            <w:pPr>
              <w:rPr>
                <w:rFonts w:ascii="Arial" w:hAnsi="Arial" w:cs="Arial"/>
                <w:sz w:val="24"/>
                <w:szCs w:val="24"/>
              </w:rPr>
            </w:pPr>
            <w:r w:rsidRPr="00742246">
              <w:rPr>
                <w:rFonts w:ascii="Arial" w:hAnsi="Arial" w:cs="Arial"/>
                <w:sz w:val="24"/>
                <w:szCs w:val="24"/>
              </w:rPr>
              <w:t>Target</w:t>
            </w:r>
            <w:r w:rsidR="006C6378" w:rsidRPr="00742246">
              <w:rPr>
                <w:rFonts w:ascii="Arial" w:hAnsi="Arial" w:cs="Arial"/>
                <w:sz w:val="24"/>
                <w:szCs w:val="24"/>
              </w:rPr>
              <w:t>s are appropriately sized and spaced out.</w:t>
            </w:r>
          </w:p>
        </w:tc>
      </w:tr>
      <w:tr w:rsidR="00EB20D0" w:rsidRPr="00742246" w14:paraId="714067DF"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D86DCB" w:themeFill="accent5" w:themeFillTint="99"/>
          </w:tcPr>
          <w:p w14:paraId="7465677F" w14:textId="77777777" w:rsidR="00EB20D0" w:rsidRPr="00742246" w:rsidRDefault="00EB20D0" w:rsidP="00FF45B8">
            <w:pPr>
              <w:pStyle w:val="ListParagraph"/>
              <w:numPr>
                <w:ilvl w:val="0"/>
                <w:numId w:val="40"/>
              </w:numPr>
              <w:spacing w:line="256" w:lineRule="auto"/>
              <w:rPr>
                <w:rFonts w:ascii="Arial" w:hAnsi="Arial" w:cs="Arial"/>
                <w:b/>
                <w:bCs/>
                <w:sz w:val="24"/>
                <w:szCs w:val="24"/>
              </w:rPr>
            </w:pPr>
            <w:r w:rsidRPr="00742246">
              <w:rPr>
                <w:rFonts w:ascii="Arial" w:hAnsi="Arial" w:cs="Arial"/>
                <w:b/>
                <w:bCs/>
                <w:sz w:val="24"/>
                <w:szCs w:val="24"/>
              </w:rPr>
              <w:t>Auditory</w:t>
            </w:r>
          </w:p>
        </w:tc>
      </w:tr>
      <w:tr w:rsidR="00EB20D0" w:rsidRPr="00742246" w14:paraId="2F6FCDBB"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2CEED" w:themeFill="accent5" w:themeFillTint="33"/>
          </w:tcPr>
          <w:p w14:paraId="4EDDD637" w14:textId="77777777" w:rsidR="00EB20D0" w:rsidRPr="00742246" w:rsidRDefault="00EB20D0" w:rsidP="00286674">
            <w:pPr>
              <w:rPr>
                <w:rFonts w:ascii="Arial" w:hAnsi="Arial" w:cs="Arial"/>
                <w:b/>
                <w:bCs/>
                <w:sz w:val="24"/>
                <w:szCs w:val="24"/>
              </w:rPr>
            </w:pPr>
            <w:r w:rsidRPr="00742246">
              <w:rPr>
                <w:rFonts w:ascii="Arial" w:hAnsi="Arial" w:cs="Arial"/>
                <w:b/>
                <w:bCs/>
                <w:sz w:val="24"/>
                <w:szCs w:val="24"/>
              </w:rPr>
              <w:t>Captions</w:t>
            </w:r>
          </w:p>
        </w:tc>
      </w:tr>
      <w:tr w:rsidR="00EB20D0" w:rsidRPr="00742246" w14:paraId="55940C6B"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6F3438ED" w14:textId="77777777" w:rsidR="00EB20D0" w:rsidRPr="00742246" w:rsidRDefault="00EB20D0" w:rsidP="00FF45B8">
            <w:pPr>
              <w:pStyle w:val="ListParagraph"/>
              <w:numPr>
                <w:ilvl w:val="0"/>
                <w:numId w:val="4"/>
              </w:numPr>
              <w:rPr>
                <w:rFonts w:ascii="Arial" w:hAnsi="Arial" w:cs="Arial"/>
                <w:sz w:val="24"/>
                <w:szCs w:val="24"/>
              </w:rPr>
            </w:pPr>
            <w:r w:rsidRPr="00742246">
              <w:rPr>
                <w:rFonts w:ascii="Arial" w:hAnsi="Arial" w:cs="Arial"/>
                <w:sz w:val="24"/>
                <w:szCs w:val="24"/>
              </w:rPr>
              <w:t>Captions for audio-related media</w:t>
            </w:r>
          </w:p>
          <w:p w14:paraId="4178CC91" w14:textId="77777777" w:rsidR="00EB20D0" w:rsidRPr="00742246" w:rsidRDefault="00EB20D0" w:rsidP="00FF45B8">
            <w:pPr>
              <w:pStyle w:val="ListParagraph"/>
              <w:numPr>
                <w:ilvl w:val="0"/>
                <w:numId w:val="4"/>
              </w:numPr>
              <w:rPr>
                <w:rFonts w:ascii="Arial" w:hAnsi="Arial" w:cs="Arial"/>
                <w:sz w:val="24"/>
                <w:szCs w:val="24"/>
              </w:rPr>
            </w:pPr>
            <w:r w:rsidRPr="00742246">
              <w:rPr>
                <w:rFonts w:ascii="Arial" w:hAnsi="Arial" w:cs="Arial"/>
                <w:sz w:val="24"/>
                <w:szCs w:val="24"/>
              </w:rPr>
              <w:t xml:space="preserve">Transcript </w:t>
            </w:r>
          </w:p>
          <w:p w14:paraId="524CA2E1" w14:textId="77777777" w:rsidR="00EB20D0" w:rsidRPr="00742246" w:rsidRDefault="00EB20D0" w:rsidP="00286674">
            <w:pPr>
              <w:rPr>
                <w:rFonts w:ascii="Arial" w:hAnsi="Arial" w:cs="Arial"/>
                <w:sz w:val="24"/>
                <w:szCs w:val="24"/>
              </w:rPr>
            </w:pPr>
          </w:p>
          <w:p w14:paraId="61116129" w14:textId="77777777" w:rsidR="00EB20D0" w:rsidRPr="00742246" w:rsidRDefault="00EB20D0" w:rsidP="00286674">
            <w:pPr>
              <w:rPr>
                <w:rFonts w:ascii="Arial" w:hAnsi="Arial" w:cs="Arial"/>
                <w:sz w:val="24"/>
                <w:szCs w:val="24"/>
              </w:rPr>
            </w:pPr>
            <w:r w:rsidRPr="00742246">
              <w:rPr>
                <w:rFonts w:ascii="Arial" w:hAnsi="Arial" w:cs="Arial"/>
                <w:sz w:val="24"/>
                <w:szCs w:val="24"/>
              </w:rPr>
              <w:t>All media should have appropriate captioning available to support users who are deaf or are hard-of-hearing. The portion of audio content that is accessible is provided by the captions. In addition to dialogue, captions identify the speakers and provide non-speech information.</w:t>
            </w:r>
          </w:p>
          <w:p w14:paraId="72C95069" w14:textId="77777777" w:rsidR="00EB20D0" w:rsidRPr="00742246" w:rsidRDefault="00EB20D0" w:rsidP="00286674">
            <w:pPr>
              <w:rPr>
                <w:rFonts w:ascii="Arial" w:hAnsi="Arial" w:cs="Arial"/>
                <w:sz w:val="24"/>
                <w:szCs w:val="24"/>
              </w:rPr>
            </w:pPr>
          </w:p>
          <w:p w14:paraId="301EC947" w14:textId="77777777" w:rsidR="00EB20D0" w:rsidRPr="00742246" w:rsidRDefault="00EB20D0" w:rsidP="00286674">
            <w:pPr>
              <w:rPr>
                <w:rFonts w:ascii="Arial" w:hAnsi="Arial" w:cs="Arial"/>
                <w:sz w:val="24"/>
                <w:szCs w:val="24"/>
              </w:rPr>
            </w:pPr>
            <w:r w:rsidRPr="00742246">
              <w:rPr>
                <w:rFonts w:ascii="Arial" w:hAnsi="Arial" w:cs="Arial"/>
                <w:sz w:val="24"/>
                <w:szCs w:val="24"/>
              </w:rPr>
              <w:t>This is in line with WCAG 2.2 criteria</w:t>
            </w:r>
          </w:p>
          <w:p w14:paraId="281C6975" w14:textId="77777777" w:rsidR="00EB20D0" w:rsidRPr="00742246" w:rsidRDefault="00EB20D0" w:rsidP="00FF45B8">
            <w:pPr>
              <w:pStyle w:val="ListParagraph"/>
              <w:numPr>
                <w:ilvl w:val="0"/>
                <w:numId w:val="9"/>
              </w:numPr>
              <w:rPr>
                <w:rFonts w:ascii="Arial" w:hAnsi="Arial" w:cs="Arial"/>
                <w:sz w:val="24"/>
                <w:szCs w:val="24"/>
              </w:rPr>
            </w:pPr>
            <w:r w:rsidRPr="00742246">
              <w:rPr>
                <w:rFonts w:ascii="Arial" w:hAnsi="Arial" w:cs="Arial"/>
                <w:sz w:val="24"/>
                <w:szCs w:val="24"/>
              </w:rPr>
              <w:t>1.2.2 Captions (Prerecorded) (Level A)</w:t>
            </w:r>
          </w:p>
          <w:p w14:paraId="65067DFA" w14:textId="77777777" w:rsidR="00EB20D0" w:rsidRPr="00742246" w:rsidRDefault="00EB20D0" w:rsidP="00FF45B8">
            <w:pPr>
              <w:pStyle w:val="ListParagraph"/>
              <w:numPr>
                <w:ilvl w:val="0"/>
                <w:numId w:val="9"/>
              </w:numPr>
              <w:rPr>
                <w:rFonts w:ascii="Arial" w:hAnsi="Arial" w:cs="Arial"/>
                <w:sz w:val="24"/>
                <w:szCs w:val="24"/>
              </w:rPr>
            </w:pPr>
            <w:r w:rsidRPr="00742246">
              <w:rPr>
                <w:rFonts w:ascii="Arial" w:hAnsi="Arial" w:cs="Arial"/>
                <w:sz w:val="24"/>
                <w:szCs w:val="24"/>
              </w:rPr>
              <w:lastRenderedPageBreak/>
              <w:t>1.2.3 Audio Description or Media Alternative (Prerecorded) (Level A)</w:t>
            </w:r>
          </w:p>
        </w:tc>
        <w:tc>
          <w:tcPr>
            <w:tcW w:w="2946" w:type="dxa"/>
            <w:tcBorders>
              <w:top w:val="single" w:sz="4" w:space="0" w:color="auto"/>
              <w:left w:val="single" w:sz="4" w:space="0" w:color="auto"/>
              <w:bottom w:val="single" w:sz="4" w:space="0" w:color="auto"/>
              <w:right w:val="single" w:sz="4" w:space="0" w:color="auto"/>
            </w:tcBorders>
          </w:tcPr>
          <w:p w14:paraId="451BBCCE" w14:textId="77777777" w:rsidR="00EB20D0" w:rsidRPr="00742246" w:rsidRDefault="00EB20D0" w:rsidP="00286674">
            <w:pPr>
              <w:rPr>
                <w:rFonts w:ascii="Arial" w:hAnsi="Arial" w:cs="Arial"/>
                <w:b/>
                <w:bCs/>
                <w:sz w:val="24"/>
                <w:szCs w:val="24"/>
              </w:rPr>
            </w:pPr>
            <w:r w:rsidRPr="00742246">
              <w:rPr>
                <w:rFonts w:ascii="Arial" w:hAnsi="Arial" w:cs="Arial"/>
                <w:b/>
                <w:bCs/>
                <w:sz w:val="24"/>
                <w:szCs w:val="24"/>
              </w:rPr>
              <w:lastRenderedPageBreak/>
              <w:t>N/A</w:t>
            </w:r>
          </w:p>
        </w:tc>
        <w:tc>
          <w:tcPr>
            <w:tcW w:w="4262" w:type="dxa"/>
            <w:tcBorders>
              <w:top w:val="single" w:sz="4" w:space="0" w:color="auto"/>
              <w:left w:val="single" w:sz="4" w:space="0" w:color="auto"/>
              <w:bottom w:val="single" w:sz="4" w:space="0" w:color="auto"/>
              <w:right w:val="single" w:sz="4" w:space="0" w:color="auto"/>
            </w:tcBorders>
          </w:tcPr>
          <w:p w14:paraId="542714A2" w14:textId="77777777" w:rsidR="00EB20D0" w:rsidRPr="00742246" w:rsidRDefault="00EB20D0" w:rsidP="00286674">
            <w:pPr>
              <w:rPr>
                <w:rFonts w:ascii="Arial" w:hAnsi="Arial" w:cs="Arial"/>
                <w:sz w:val="24"/>
                <w:szCs w:val="24"/>
              </w:rPr>
            </w:pPr>
          </w:p>
        </w:tc>
        <w:tc>
          <w:tcPr>
            <w:tcW w:w="4103" w:type="dxa"/>
            <w:tcBorders>
              <w:top w:val="single" w:sz="4" w:space="0" w:color="auto"/>
              <w:left w:val="single" w:sz="4" w:space="0" w:color="auto"/>
              <w:bottom w:val="single" w:sz="4" w:space="0" w:color="auto"/>
              <w:right w:val="single" w:sz="4" w:space="0" w:color="auto"/>
            </w:tcBorders>
          </w:tcPr>
          <w:p w14:paraId="7A4F76F8" w14:textId="77777777" w:rsidR="00EB20D0" w:rsidRPr="00742246" w:rsidRDefault="00EB20D0" w:rsidP="00286674">
            <w:pPr>
              <w:rPr>
                <w:rFonts w:ascii="Arial" w:hAnsi="Arial" w:cs="Arial"/>
                <w:sz w:val="24"/>
                <w:szCs w:val="24"/>
              </w:rPr>
            </w:pPr>
          </w:p>
        </w:tc>
      </w:tr>
    </w:tbl>
    <w:p w14:paraId="69C886A7" w14:textId="03CD5282" w:rsidR="00EB20D0" w:rsidRPr="00742246" w:rsidRDefault="00EB20D0" w:rsidP="007C07EA">
      <w:pPr>
        <w:rPr>
          <w:rFonts w:ascii="Arial" w:hAnsi="Arial" w:cs="Arial"/>
        </w:rPr>
      </w:pPr>
    </w:p>
    <w:p w14:paraId="76E30822" w14:textId="77777777" w:rsidR="00EB20D0" w:rsidRPr="00742246" w:rsidRDefault="00EB20D0">
      <w:pPr>
        <w:rPr>
          <w:rFonts w:ascii="Arial" w:hAnsi="Arial" w:cs="Arial"/>
        </w:rPr>
      </w:pPr>
      <w:r w:rsidRPr="00742246">
        <w:rPr>
          <w:rFonts w:ascii="Arial" w:hAnsi="Arial" w:cs="Arial"/>
        </w:rPr>
        <w:br w:type="page"/>
      </w:r>
    </w:p>
    <w:p w14:paraId="0B08A444" w14:textId="73CCD3C6" w:rsidR="00EB20D0" w:rsidRPr="00742246" w:rsidRDefault="00EB20D0" w:rsidP="00F2654C">
      <w:pPr>
        <w:pStyle w:val="Heading2"/>
        <w:rPr>
          <w:rFonts w:ascii="Arial" w:hAnsi="Arial" w:cs="Arial"/>
        </w:rPr>
      </w:pPr>
      <w:bookmarkStart w:id="170" w:name="_Toc165389300"/>
      <w:r w:rsidRPr="00742246">
        <w:rPr>
          <w:rStyle w:val="Heading2Char"/>
          <w:rFonts w:ascii="Arial" w:hAnsi="Arial" w:cs="Arial"/>
        </w:rPr>
        <w:lastRenderedPageBreak/>
        <w:t>Detailed Cancellation Process Template</w:t>
      </w:r>
      <w:bookmarkEnd w:id="170"/>
    </w:p>
    <w:tbl>
      <w:tblPr>
        <w:tblStyle w:val="TableGrid"/>
        <w:tblW w:w="0" w:type="auto"/>
        <w:tblLayout w:type="fixed"/>
        <w:tblLook w:val="06A0" w:firstRow="1" w:lastRow="0" w:firstColumn="1" w:lastColumn="0" w:noHBand="1" w:noVBand="1"/>
      </w:tblPr>
      <w:tblGrid>
        <w:gridCol w:w="1890"/>
        <w:gridCol w:w="3015"/>
        <w:gridCol w:w="4455"/>
      </w:tblGrid>
      <w:tr w:rsidR="004D2F4D" w:rsidRPr="00742246" w14:paraId="2A08FABC"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7D40C43" w14:textId="77777777" w:rsidR="004D2F4D" w:rsidRPr="00742246" w:rsidRDefault="004D2F4D" w:rsidP="00286674">
            <w:pPr>
              <w:rPr>
                <w:rFonts w:ascii="Arial" w:eastAsia="Calibri" w:hAnsi="Arial" w:cs="Arial"/>
                <w:sz w:val="24"/>
                <w:szCs w:val="24"/>
              </w:rPr>
            </w:pPr>
            <w:r w:rsidRPr="00742246">
              <w:rPr>
                <w:rFonts w:ascii="Arial" w:eastAsia="Calibri" w:hAnsi="Arial" w:cs="Arial"/>
                <w:sz w:val="24"/>
                <w:szCs w:val="24"/>
              </w:rPr>
              <w:t>Step</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CE74CB1" w14:textId="77777777" w:rsidR="004D2F4D" w:rsidRPr="00742246" w:rsidRDefault="004D2F4D" w:rsidP="00286674">
            <w:pPr>
              <w:rPr>
                <w:rFonts w:ascii="Arial" w:eastAsia="Calibri" w:hAnsi="Arial" w:cs="Arial"/>
                <w:sz w:val="24"/>
                <w:szCs w:val="24"/>
              </w:rPr>
            </w:pPr>
            <w:r w:rsidRPr="00742246">
              <w:rPr>
                <w:rFonts w:ascii="Arial" w:eastAsia="Calibri" w:hAnsi="Arial" w:cs="Arial"/>
                <w:sz w:val="24"/>
                <w:szCs w:val="24"/>
              </w:rPr>
              <w:t>Image(s)</w:t>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07600C9" w14:textId="77777777" w:rsidR="004D2F4D" w:rsidRPr="00742246" w:rsidRDefault="004D2F4D" w:rsidP="00286674">
            <w:pPr>
              <w:rPr>
                <w:rFonts w:ascii="Arial" w:eastAsia="Calibri" w:hAnsi="Arial" w:cs="Arial"/>
                <w:sz w:val="24"/>
                <w:szCs w:val="24"/>
              </w:rPr>
            </w:pPr>
            <w:r w:rsidRPr="00742246">
              <w:rPr>
                <w:rFonts w:ascii="Arial" w:eastAsia="Calibri" w:hAnsi="Arial" w:cs="Arial"/>
                <w:sz w:val="24"/>
                <w:szCs w:val="24"/>
              </w:rPr>
              <w:t xml:space="preserve">Notes </w:t>
            </w:r>
          </w:p>
        </w:tc>
      </w:tr>
      <w:tr w:rsidR="004D2F4D" w:rsidRPr="00742246" w14:paraId="439D47BC"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587BE5D" w14:textId="77777777" w:rsidR="004D2F4D" w:rsidRPr="00742246" w:rsidRDefault="004D2F4D" w:rsidP="00286674">
            <w:pPr>
              <w:rPr>
                <w:rFonts w:ascii="Arial" w:eastAsia="Calibri" w:hAnsi="Arial" w:cs="Arial"/>
                <w:sz w:val="24"/>
                <w:szCs w:val="24"/>
              </w:rPr>
            </w:pPr>
            <w:r w:rsidRPr="00742246">
              <w:rPr>
                <w:rFonts w:ascii="Arial" w:eastAsia="Calibri" w:hAnsi="Arial" w:cs="Arial"/>
                <w:sz w:val="24"/>
                <w:szCs w:val="24"/>
              </w:rPr>
              <w:t>1 – Finding the cancellation button</w:t>
            </w:r>
          </w:p>
          <w:p w14:paraId="339EB4E0" w14:textId="77777777" w:rsidR="004D2F4D" w:rsidRPr="00742246" w:rsidRDefault="004D2F4D" w:rsidP="00286674">
            <w:pPr>
              <w:rPr>
                <w:rFonts w:ascii="Arial" w:eastAsia="Calibri" w:hAnsi="Arial" w:cs="Arial"/>
                <w:sz w:val="24"/>
                <w:szCs w:val="24"/>
              </w:rPr>
            </w:pP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A8DCCF7" w14:textId="1D2BE67A" w:rsidR="004D2F4D" w:rsidRPr="00742246" w:rsidRDefault="004D2F4D" w:rsidP="00286674">
            <w:pPr>
              <w:rPr>
                <w:rFonts w:ascii="Arial" w:eastAsia="Calibri" w:hAnsi="Arial" w:cs="Arial"/>
                <w:sz w:val="24"/>
                <w:szCs w:val="24"/>
              </w:rPr>
            </w:pPr>
            <w:r w:rsidRPr="00742246">
              <w:rPr>
                <w:rFonts w:ascii="Arial" w:eastAsia="Calibri" w:hAnsi="Arial" w:cs="Arial"/>
                <w:sz w:val="24"/>
                <w:szCs w:val="24"/>
              </w:rPr>
              <w:br/>
            </w:r>
          </w:p>
          <w:p w14:paraId="5CFD0688" w14:textId="31B2BDAD" w:rsidR="004D2F4D" w:rsidRPr="00742246" w:rsidRDefault="004D2F4D" w:rsidP="00286674">
            <w:pPr>
              <w:rPr>
                <w:rFonts w:ascii="Arial" w:eastAsia="Calibri" w:hAnsi="Arial" w:cs="Arial"/>
                <w:sz w:val="24"/>
                <w:szCs w:val="24"/>
              </w:rPr>
            </w:pPr>
            <w:r w:rsidRPr="00742246">
              <w:rPr>
                <w:rFonts w:ascii="Arial" w:eastAsia="Calibri" w:hAnsi="Arial" w:cs="Arial"/>
                <w:noProof/>
                <w:sz w:val="24"/>
                <w:szCs w:val="24"/>
              </w:rPr>
              <w:drawing>
                <wp:inline distT="0" distB="0" distL="0" distR="0" wp14:anchorId="6D9AECFD" wp14:editId="45EFC3E2">
                  <wp:extent cx="1145174" cy="2267893"/>
                  <wp:effectExtent l="0" t="0" r="0" b="0"/>
                  <wp:docPr id="250591615" name="Picture 17" descr="A screenshot of red arrow pointing at the 'support' page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591615" name="Picture 17" descr="A screenshot of red arrow pointing at the 'support' page tab"/>
                          <pic:cNvPicPr/>
                        </pic:nvPicPr>
                        <pic:blipFill>
                          <a:blip r:embed="rId529" cstate="print">
                            <a:extLst>
                              <a:ext uri="{28A0092B-C50C-407E-A947-70E740481C1C}">
                                <a14:useLocalDpi xmlns:a14="http://schemas.microsoft.com/office/drawing/2010/main" val="0"/>
                              </a:ext>
                            </a:extLst>
                          </a:blip>
                          <a:stretch>
                            <a:fillRect/>
                          </a:stretch>
                        </pic:blipFill>
                        <pic:spPr>
                          <a:xfrm>
                            <a:off x="0" y="0"/>
                            <a:ext cx="1153644" cy="2284667"/>
                          </a:xfrm>
                          <a:prstGeom prst="rect">
                            <a:avLst/>
                          </a:prstGeom>
                        </pic:spPr>
                      </pic:pic>
                    </a:graphicData>
                  </a:graphic>
                </wp:inline>
              </w:drawing>
            </w:r>
            <w:r w:rsidRPr="00742246">
              <w:rPr>
                <w:rFonts w:ascii="Arial" w:eastAsia="Calibri" w:hAnsi="Arial" w:cs="Arial"/>
                <w:sz w:val="24"/>
                <w:szCs w:val="24"/>
              </w:rPr>
              <w:br/>
              <w:t>Scroll down and Select “Accounts &amp; Billing”</w:t>
            </w:r>
            <w:r w:rsidRPr="00742246">
              <w:rPr>
                <w:rFonts w:ascii="Arial" w:eastAsia="Calibri" w:hAnsi="Arial" w:cs="Arial"/>
                <w:sz w:val="24"/>
                <w:szCs w:val="24"/>
              </w:rPr>
              <w:br/>
            </w:r>
          </w:p>
          <w:p w14:paraId="71F07156" w14:textId="77777777" w:rsidR="004D2F4D" w:rsidRPr="00742246" w:rsidRDefault="004D2F4D" w:rsidP="00286674">
            <w:pPr>
              <w:rPr>
                <w:rFonts w:ascii="Arial" w:eastAsia="Calibri" w:hAnsi="Arial" w:cs="Arial"/>
                <w:sz w:val="24"/>
                <w:szCs w:val="24"/>
              </w:rPr>
            </w:pPr>
            <w:r w:rsidRPr="00742246">
              <w:rPr>
                <w:rFonts w:ascii="Arial" w:eastAsia="Calibri" w:hAnsi="Arial" w:cs="Arial"/>
                <w:noProof/>
                <w:sz w:val="24"/>
                <w:szCs w:val="24"/>
              </w:rPr>
              <w:lastRenderedPageBreak/>
              <w:drawing>
                <wp:inline distT="0" distB="0" distL="0" distR="0" wp14:anchorId="7BEAA96B" wp14:editId="7557505C">
                  <wp:extent cx="1148722" cy="2281473"/>
                  <wp:effectExtent l="0" t="0" r="0" b="5080"/>
                  <wp:docPr id="146894319" name="Picture 19" descr="Screenshot of a red arrow pointing to the 'Accounts and Billing'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94319" name="Picture 19" descr="Screenshot of a red arrow pointing to the 'Accounts and Billing' page."/>
                          <pic:cNvPicPr/>
                        </pic:nvPicPr>
                        <pic:blipFill>
                          <a:blip r:embed="rId530" cstate="print">
                            <a:extLst>
                              <a:ext uri="{28A0092B-C50C-407E-A947-70E740481C1C}">
                                <a14:useLocalDpi xmlns:a14="http://schemas.microsoft.com/office/drawing/2010/main" val="0"/>
                              </a:ext>
                            </a:extLst>
                          </a:blip>
                          <a:stretch>
                            <a:fillRect/>
                          </a:stretch>
                        </pic:blipFill>
                        <pic:spPr>
                          <a:xfrm>
                            <a:off x="0" y="0"/>
                            <a:ext cx="1155887" cy="2295702"/>
                          </a:xfrm>
                          <a:prstGeom prst="rect">
                            <a:avLst/>
                          </a:prstGeom>
                        </pic:spPr>
                      </pic:pic>
                    </a:graphicData>
                  </a:graphic>
                </wp:inline>
              </w:drawing>
            </w:r>
            <w:r w:rsidRPr="00742246">
              <w:rPr>
                <w:rFonts w:ascii="Arial" w:eastAsia="Calibri" w:hAnsi="Arial" w:cs="Arial"/>
                <w:sz w:val="24"/>
                <w:szCs w:val="24"/>
              </w:rPr>
              <w:br/>
              <w:t>Select “Manage my account”</w:t>
            </w:r>
          </w:p>
          <w:p w14:paraId="3038D998" w14:textId="77777777" w:rsidR="004D2F4D" w:rsidRPr="00742246" w:rsidRDefault="004D2F4D" w:rsidP="00286674">
            <w:pPr>
              <w:rPr>
                <w:rFonts w:ascii="Arial" w:eastAsia="Calibri" w:hAnsi="Arial" w:cs="Arial"/>
                <w:sz w:val="24"/>
                <w:szCs w:val="24"/>
              </w:rPr>
            </w:pPr>
            <w:r w:rsidRPr="00742246">
              <w:rPr>
                <w:rFonts w:ascii="Arial" w:eastAsia="Calibri" w:hAnsi="Arial" w:cs="Arial"/>
                <w:noProof/>
                <w:sz w:val="24"/>
                <w:szCs w:val="24"/>
              </w:rPr>
              <w:drawing>
                <wp:inline distT="0" distB="0" distL="0" distR="0" wp14:anchorId="62EA782F" wp14:editId="12C13478">
                  <wp:extent cx="1169054" cy="2317687"/>
                  <wp:effectExtent l="0" t="0" r="0" b="6985"/>
                  <wp:docPr id="941869272" name="Picture 20" descr="A screenshot showing list of items under accounts and billing, including the 'manage my services'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69272" name="Picture 20" descr="A screenshot showing list of items under accounts and billing, including the 'manage my services' tab."/>
                          <pic:cNvPicPr/>
                        </pic:nvPicPr>
                        <pic:blipFill>
                          <a:blip r:embed="rId531" cstate="print">
                            <a:extLst>
                              <a:ext uri="{28A0092B-C50C-407E-A947-70E740481C1C}">
                                <a14:useLocalDpi xmlns:a14="http://schemas.microsoft.com/office/drawing/2010/main" val="0"/>
                              </a:ext>
                            </a:extLst>
                          </a:blip>
                          <a:stretch>
                            <a:fillRect/>
                          </a:stretch>
                        </pic:blipFill>
                        <pic:spPr>
                          <a:xfrm>
                            <a:off x="0" y="0"/>
                            <a:ext cx="1177851" cy="2335128"/>
                          </a:xfrm>
                          <a:prstGeom prst="rect">
                            <a:avLst/>
                          </a:prstGeom>
                        </pic:spPr>
                      </pic:pic>
                    </a:graphicData>
                  </a:graphic>
                </wp:inline>
              </w:drawing>
            </w:r>
          </w:p>
          <w:p w14:paraId="10005EAF" w14:textId="19985295" w:rsidR="004D2F4D" w:rsidRPr="00742246" w:rsidRDefault="004D2F4D" w:rsidP="00286674">
            <w:pPr>
              <w:rPr>
                <w:rFonts w:ascii="Arial" w:eastAsia="Calibri" w:hAnsi="Arial" w:cs="Arial"/>
                <w:sz w:val="24"/>
                <w:szCs w:val="24"/>
              </w:rPr>
            </w:pPr>
          </w:p>
          <w:p w14:paraId="793D1778" w14:textId="77777777" w:rsidR="004D2F4D" w:rsidRPr="00742246" w:rsidRDefault="004D2F4D" w:rsidP="00286674">
            <w:pPr>
              <w:rPr>
                <w:rFonts w:ascii="Arial" w:eastAsia="Calibri" w:hAnsi="Arial" w:cs="Arial"/>
                <w:sz w:val="24"/>
                <w:szCs w:val="24"/>
              </w:rPr>
            </w:pPr>
            <w:r w:rsidRPr="00742246">
              <w:rPr>
                <w:rFonts w:ascii="Arial" w:eastAsia="Calibri" w:hAnsi="Arial" w:cs="Arial"/>
                <w:sz w:val="24"/>
                <w:szCs w:val="24"/>
              </w:rPr>
              <w:lastRenderedPageBreak/>
              <w:t>Select “Cancel or close my account”</w:t>
            </w:r>
            <w:r w:rsidRPr="00742246">
              <w:rPr>
                <w:rFonts w:ascii="Arial" w:eastAsia="Calibri" w:hAnsi="Arial" w:cs="Arial"/>
                <w:sz w:val="24"/>
                <w:szCs w:val="24"/>
              </w:rPr>
              <w:br/>
            </w:r>
            <w:r w:rsidRPr="00742246">
              <w:rPr>
                <w:rFonts w:ascii="Arial" w:eastAsia="Calibri" w:hAnsi="Arial" w:cs="Arial"/>
                <w:noProof/>
                <w:sz w:val="24"/>
                <w:szCs w:val="24"/>
              </w:rPr>
              <w:drawing>
                <wp:inline distT="0" distB="0" distL="0" distR="0" wp14:anchorId="69456731" wp14:editId="6FE90D7C">
                  <wp:extent cx="1150374" cy="2281473"/>
                  <wp:effectExtent l="0" t="0" r="0" b="5080"/>
                  <wp:docPr id="923119566" name="Picture 22" descr="A screenshot of a tab with multiple items under 'manage my account', including cancel or close my account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119566" name="Picture 22" descr="A screenshot of a tab with multiple items under 'manage my account', including cancel or close my account tab."/>
                          <pic:cNvPicPr/>
                        </pic:nvPicPr>
                        <pic:blipFill>
                          <a:blip r:embed="rId532" cstate="print">
                            <a:extLst>
                              <a:ext uri="{28A0092B-C50C-407E-A947-70E740481C1C}">
                                <a14:useLocalDpi xmlns:a14="http://schemas.microsoft.com/office/drawing/2010/main" val="0"/>
                              </a:ext>
                            </a:extLst>
                          </a:blip>
                          <a:stretch>
                            <a:fillRect/>
                          </a:stretch>
                        </pic:blipFill>
                        <pic:spPr>
                          <a:xfrm>
                            <a:off x="0" y="0"/>
                            <a:ext cx="1159318" cy="2299211"/>
                          </a:xfrm>
                          <a:prstGeom prst="rect">
                            <a:avLst/>
                          </a:prstGeom>
                        </pic:spPr>
                      </pic:pic>
                    </a:graphicData>
                  </a:graphic>
                </wp:inline>
              </w:drawing>
            </w:r>
          </w:p>
          <w:p w14:paraId="7FC682B4" w14:textId="04FF4150" w:rsidR="004D2F4D" w:rsidRPr="00742246" w:rsidRDefault="004D2F4D" w:rsidP="00286674">
            <w:pPr>
              <w:rPr>
                <w:rFonts w:ascii="Arial" w:eastAsia="Calibri" w:hAnsi="Arial" w:cs="Arial"/>
                <w:sz w:val="24"/>
                <w:szCs w:val="24"/>
              </w:rPr>
            </w:pP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797DFCC" w14:textId="14152EDB" w:rsidR="004D2F4D" w:rsidRPr="00742246" w:rsidRDefault="00B011D4" w:rsidP="00286674">
            <w:pPr>
              <w:rPr>
                <w:rFonts w:ascii="Arial" w:eastAsia="Calibri" w:hAnsi="Arial" w:cs="Arial"/>
                <w:sz w:val="24"/>
                <w:szCs w:val="24"/>
                <w:lang w:val="en-US"/>
              </w:rPr>
            </w:pPr>
            <w:r w:rsidRPr="00742246">
              <w:rPr>
                <w:rFonts w:ascii="Arial" w:eastAsia="Calibri" w:hAnsi="Arial" w:cs="Arial"/>
                <w:sz w:val="24"/>
                <w:szCs w:val="24"/>
                <w:lang w:val="en-US"/>
              </w:rPr>
              <w:lastRenderedPageBreak/>
              <w:t xml:space="preserve">Under the </w:t>
            </w:r>
            <w:r w:rsidR="004D2F4D" w:rsidRPr="00742246">
              <w:rPr>
                <w:rFonts w:ascii="Arial" w:eastAsia="Calibri" w:hAnsi="Arial" w:cs="Arial"/>
                <w:sz w:val="24"/>
                <w:szCs w:val="24"/>
                <w:lang w:val="en-US"/>
              </w:rPr>
              <w:t>“Manage my account”</w:t>
            </w:r>
            <w:r w:rsidRPr="00742246">
              <w:rPr>
                <w:rFonts w:ascii="Arial" w:eastAsia="Calibri" w:hAnsi="Arial" w:cs="Arial"/>
                <w:sz w:val="24"/>
                <w:szCs w:val="24"/>
                <w:lang w:val="en-US"/>
              </w:rPr>
              <w:t xml:space="preserve"> tab within the support options,</w:t>
            </w:r>
            <w:r w:rsidR="004D2F4D" w:rsidRPr="00742246">
              <w:rPr>
                <w:rFonts w:ascii="Arial" w:eastAsia="Calibri" w:hAnsi="Arial" w:cs="Arial"/>
                <w:sz w:val="24"/>
                <w:szCs w:val="24"/>
                <w:lang w:val="en-US"/>
              </w:rPr>
              <w:t xml:space="preserve"> </w:t>
            </w:r>
            <w:r w:rsidRPr="00742246">
              <w:rPr>
                <w:rFonts w:ascii="Arial" w:eastAsia="Calibri" w:hAnsi="Arial" w:cs="Arial"/>
                <w:sz w:val="24"/>
                <w:szCs w:val="24"/>
                <w:lang w:val="en-US"/>
              </w:rPr>
              <w:t xml:space="preserve">there is clear information </w:t>
            </w:r>
            <w:r w:rsidR="004D2F4D" w:rsidRPr="00742246">
              <w:rPr>
                <w:rFonts w:ascii="Arial" w:eastAsia="Calibri" w:hAnsi="Arial" w:cs="Arial"/>
                <w:sz w:val="24"/>
                <w:szCs w:val="24"/>
                <w:lang w:val="en-US"/>
              </w:rPr>
              <w:t xml:space="preserve">about </w:t>
            </w:r>
            <w:r w:rsidRPr="00742246">
              <w:rPr>
                <w:rFonts w:ascii="Arial" w:eastAsia="Calibri" w:hAnsi="Arial" w:cs="Arial"/>
                <w:sz w:val="24"/>
                <w:szCs w:val="24"/>
                <w:lang w:val="en-US"/>
              </w:rPr>
              <w:t>service cancellation.</w:t>
            </w:r>
            <w:r w:rsidR="004D2F4D" w:rsidRPr="00742246">
              <w:rPr>
                <w:rFonts w:ascii="Arial" w:eastAsia="Calibri" w:hAnsi="Arial" w:cs="Arial"/>
                <w:sz w:val="24"/>
                <w:szCs w:val="24"/>
                <w:lang w:val="en-US"/>
              </w:rPr>
              <w:t xml:space="preserve"> </w:t>
            </w:r>
            <w:r w:rsidRPr="00742246">
              <w:rPr>
                <w:rFonts w:ascii="Arial" w:eastAsia="Calibri" w:hAnsi="Arial" w:cs="Arial"/>
                <w:sz w:val="24"/>
                <w:szCs w:val="24"/>
                <w:lang w:val="en-US"/>
              </w:rPr>
              <w:t>H</w:t>
            </w:r>
            <w:r w:rsidR="004D2F4D" w:rsidRPr="00742246">
              <w:rPr>
                <w:rFonts w:ascii="Arial" w:eastAsia="Calibri" w:hAnsi="Arial" w:cs="Arial"/>
                <w:sz w:val="24"/>
                <w:szCs w:val="24"/>
                <w:lang w:val="en-US"/>
              </w:rPr>
              <w:t>owever</w:t>
            </w:r>
            <w:r w:rsidRPr="00742246">
              <w:rPr>
                <w:rFonts w:ascii="Arial" w:eastAsia="Calibri" w:hAnsi="Arial" w:cs="Arial"/>
                <w:sz w:val="24"/>
                <w:szCs w:val="24"/>
                <w:lang w:val="en-US"/>
              </w:rPr>
              <w:t>, the instruction stated that only a phone call would suffice.</w:t>
            </w:r>
          </w:p>
          <w:p w14:paraId="47C80A28" w14:textId="77777777" w:rsidR="006C6378" w:rsidRPr="00742246" w:rsidRDefault="006C6378" w:rsidP="00286674">
            <w:pPr>
              <w:rPr>
                <w:rFonts w:ascii="Arial" w:eastAsia="Calibri" w:hAnsi="Arial" w:cs="Arial"/>
                <w:sz w:val="24"/>
                <w:szCs w:val="24"/>
                <w:lang w:val="en-US"/>
              </w:rPr>
            </w:pPr>
          </w:p>
          <w:p w14:paraId="6956BEA9" w14:textId="77777777" w:rsidR="006C6378" w:rsidRPr="00742246" w:rsidRDefault="006C6378" w:rsidP="006C6378">
            <w:pPr>
              <w:rPr>
                <w:rFonts w:ascii="Arial" w:eastAsia="Calibri" w:hAnsi="Arial" w:cs="Arial"/>
                <w:sz w:val="24"/>
                <w:szCs w:val="24"/>
                <w:lang w:val="en-US"/>
              </w:rPr>
            </w:pPr>
            <w:r w:rsidRPr="00742246">
              <w:rPr>
                <w:rFonts w:ascii="Arial" w:eastAsia="Calibri" w:hAnsi="Arial" w:cs="Arial"/>
                <w:b/>
                <w:bCs/>
                <w:sz w:val="24"/>
                <w:szCs w:val="24"/>
                <w:lang w:val="en-US"/>
              </w:rPr>
              <w:t>Breadcrumbs</w:t>
            </w:r>
            <w:r w:rsidRPr="00742246">
              <w:rPr>
                <w:rFonts w:ascii="Arial" w:eastAsia="Calibri" w:hAnsi="Arial" w:cs="Arial"/>
                <w:sz w:val="24"/>
                <w:szCs w:val="24"/>
                <w:lang w:val="en-US"/>
              </w:rPr>
              <w:br/>
              <w:t>Dashboard &gt; Scroll down and Select “Support Get Online Help” &gt; Scroll down and Select “Accounts &amp; Billing” &gt; Select “Manage my account” &gt; Select “Cancel or close my account”</w:t>
            </w:r>
          </w:p>
          <w:p w14:paraId="3D9DC9E2" w14:textId="77777777" w:rsidR="006C6378" w:rsidRPr="00742246" w:rsidRDefault="006C6378" w:rsidP="00286674">
            <w:pPr>
              <w:rPr>
                <w:rFonts w:ascii="Arial" w:eastAsia="Calibri" w:hAnsi="Arial" w:cs="Arial"/>
                <w:sz w:val="24"/>
                <w:szCs w:val="24"/>
                <w:lang w:val="en-US"/>
              </w:rPr>
            </w:pPr>
          </w:p>
          <w:p w14:paraId="487174DE" w14:textId="77777777" w:rsidR="004D2F4D" w:rsidRPr="00742246" w:rsidRDefault="004D2F4D" w:rsidP="00286674">
            <w:pPr>
              <w:rPr>
                <w:rFonts w:ascii="Arial" w:eastAsia="Calibri" w:hAnsi="Arial" w:cs="Arial"/>
                <w:sz w:val="24"/>
                <w:szCs w:val="24"/>
                <w:lang w:val="en-US"/>
              </w:rPr>
            </w:pPr>
          </w:p>
        </w:tc>
      </w:tr>
      <w:tr w:rsidR="004D2F4D" w:rsidRPr="00742246" w14:paraId="2F92C594"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3D5BE08" w14:textId="77777777" w:rsidR="004D2F4D" w:rsidRPr="00742246" w:rsidRDefault="004D2F4D" w:rsidP="00286674">
            <w:pPr>
              <w:rPr>
                <w:rFonts w:ascii="Arial" w:eastAsia="Calibri" w:hAnsi="Arial" w:cs="Arial"/>
                <w:sz w:val="24"/>
                <w:szCs w:val="24"/>
              </w:rPr>
            </w:pPr>
            <w:r w:rsidRPr="00742246">
              <w:rPr>
                <w:rFonts w:ascii="Arial" w:eastAsia="Calibri" w:hAnsi="Arial" w:cs="Arial"/>
                <w:sz w:val="24"/>
                <w:szCs w:val="24"/>
              </w:rPr>
              <w:lastRenderedPageBreak/>
              <w:t>2 – Cancelling the Service</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9E7FE5E" w14:textId="0033B15B" w:rsidR="004D2F4D" w:rsidRPr="00742246" w:rsidRDefault="004A0B19" w:rsidP="00286674">
            <w:pPr>
              <w:rPr>
                <w:rFonts w:ascii="Arial" w:eastAsia="Calibri" w:hAnsi="Arial" w:cs="Arial"/>
                <w:sz w:val="24"/>
                <w:szCs w:val="24"/>
              </w:rPr>
            </w:pPr>
            <w:r w:rsidRPr="00742246">
              <w:rPr>
                <w:rFonts w:ascii="Arial" w:eastAsia="Calibri" w:hAnsi="Arial" w:cs="Arial"/>
                <w:noProof/>
              </w:rPr>
              <w:drawing>
                <wp:inline distT="0" distB="0" distL="0" distR="0" wp14:anchorId="5A27B1EB" wp14:editId="61EEE2D2">
                  <wp:extent cx="1320656" cy="2430855"/>
                  <wp:effectExtent l="0" t="0" r="0" b="7620"/>
                  <wp:docPr id="290823344" name="Picture 24" descr="Screenshot of 'cancel or close your TPG account' ans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823344" name="Picture 24" descr="Screenshot of 'cancel or close your TPG account' answer."/>
                          <pic:cNvPicPr/>
                        </pic:nvPicPr>
                        <pic:blipFill>
                          <a:blip r:embed="rId533" cstate="print">
                            <a:extLst>
                              <a:ext uri="{28A0092B-C50C-407E-A947-70E740481C1C}">
                                <a14:useLocalDpi xmlns:a14="http://schemas.microsoft.com/office/drawing/2010/main" val="0"/>
                              </a:ext>
                            </a:extLst>
                          </a:blip>
                          <a:stretch>
                            <a:fillRect/>
                          </a:stretch>
                        </pic:blipFill>
                        <pic:spPr>
                          <a:xfrm>
                            <a:off x="0" y="0"/>
                            <a:ext cx="1323620" cy="2436311"/>
                          </a:xfrm>
                          <a:prstGeom prst="rect">
                            <a:avLst/>
                          </a:prstGeom>
                        </pic:spPr>
                      </pic:pic>
                    </a:graphicData>
                  </a:graphic>
                </wp:inline>
              </w:drawing>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A94071B" w14:textId="33FBB34E" w:rsidR="004A0B19" w:rsidRPr="00742246" w:rsidRDefault="004A0B19" w:rsidP="004A0B19">
            <w:pPr>
              <w:rPr>
                <w:rFonts w:ascii="Arial" w:hAnsi="Arial" w:cs="Arial"/>
                <w:sz w:val="24"/>
                <w:szCs w:val="24"/>
              </w:rPr>
            </w:pPr>
            <w:r w:rsidRPr="00742246">
              <w:rPr>
                <w:rFonts w:ascii="Arial" w:hAnsi="Arial" w:cs="Arial"/>
                <w:sz w:val="24"/>
                <w:szCs w:val="24"/>
              </w:rPr>
              <w:t xml:space="preserve">Cancellation </w:t>
            </w:r>
            <w:r w:rsidR="00811470" w:rsidRPr="00742246">
              <w:rPr>
                <w:rFonts w:ascii="Arial" w:hAnsi="Arial" w:cs="Arial"/>
                <w:sz w:val="24"/>
                <w:szCs w:val="24"/>
              </w:rPr>
              <w:t xml:space="preserve">of a mobile service </w:t>
            </w:r>
            <w:r w:rsidRPr="00742246">
              <w:rPr>
                <w:rFonts w:ascii="Arial" w:hAnsi="Arial" w:cs="Arial"/>
                <w:sz w:val="24"/>
                <w:szCs w:val="24"/>
              </w:rPr>
              <w:t xml:space="preserve">requires </w:t>
            </w:r>
            <w:r w:rsidR="0033362E" w:rsidRPr="00742246">
              <w:rPr>
                <w:rFonts w:ascii="Arial" w:hAnsi="Arial" w:cs="Arial"/>
                <w:sz w:val="24"/>
                <w:szCs w:val="24"/>
              </w:rPr>
              <w:t>a call to</w:t>
            </w:r>
            <w:r w:rsidRPr="00742246">
              <w:rPr>
                <w:rFonts w:ascii="Arial" w:hAnsi="Arial" w:cs="Arial"/>
                <w:sz w:val="24"/>
                <w:szCs w:val="24"/>
              </w:rPr>
              <w:t xml:space="preserve"> TPG on </w:t>
            </w:r>
            <w:r w:rsidR="00811470" w:rsidRPr="00742246">
              <w:rPr>
                <w:rFonts w:ascii="Arial" w:hAnsi="Arial" w:cs="Arial"/>
                <w:sz w:val="24"/>
                <w:szCs w:val="24"/>
              </w:rPr>
              <w:t xml:space="preserve">their </w:t>
            </w:r>
            <w:r w:rsidR="0033362E" w:rsidRPr="00742246">
              <w:rPr>
                <w:rFonts w:ascii="Arial" w:hAnsi="Arial" w:cs="Arial"/>
                <w:sz w:val="24"/>
                <w:szCs w:val="24"/>
              </w:rPr>
              <w:t>13 14 23</w:t>
            </w:r>
            <w:r w:rsidRPr="00742246">
              <w:rPr>
                <w:rFonts w:ascii="Arial" w:hAnsi="Arial" w:cs="Arial"/>
                <w:sz w:val="24"/>
                <w:szCs w:val="24"/>
              </w:rPr>
              <w:t xml:space="preserve"> number</w:t>
            </w:r>
            <w:r w:rsidR="00811470" w:rsidRPr="00742246">
              <w:rPr>
                <w:rFonts w:ascii="Arial" w:hAnsi="Arial" w:cs="Arial"/>
                <w:sz w:val="24"/>
                <w:szCs w:val="24"/>
              </w:rPr>
              <w:t>.</w:t>
            </w:r>
          </w:p>
          <w:p w14:paraId="14161E3D" w14:textId="77777777" w:rsidR="004D2F4D" w:rsidRPr="00742246" w:rsidRDefault="004D2F4D" w:rsidP="00286674">
            <w:pPr>
              <w:rPr>
                <w:rFonts w:ascii="Arial" w:eastAsia="Calibri" w:hAnsi="Arial" w:cs="Arial"/>
                <w:sz w:val="24"/>
                <w:szCs w:val="24"/>
              </w:rPr>
            </w:pPr>
          </w:p>
        </w:tc>
      </w:tr>
    </w:tbl>
    <w:p w14:paraId="673777D5" w14:textId="77777777" w:rsidR="000D3FDF" w:rsidRPr="00742246" w:rsidRDefault="000D3FDF" w:rsidP="007C07EA">
      <w:pPr>
        <w:rPr>
          <w:rFonts w:ascii="Arial" w:hAnsi="Arial" w:cs="Arial"/>
        </w:rPr>
        <w:sectPr w:rsidR="000D3FDF" w:rsidRPr="00742246" w:rsidSect="00AD1C58">
          <w:pgSz w:w="16838" w:h="11906" w:orient="landscape"/>
          <w:pgMar w:top="1440" w:right="1440" w:bottom="1440" w:left="1440" w:header="708" w:footer="708" w:gutter="0"/>
          <w:cols w:space="708"/>
          <w:docGrid w:linePitch="360"/>
        </w:sectPr>
      </w:pPr>
    </w:p>
    <w:p w14:paraId="0BE8A0CC" w14:textId="457F90F8" w:rsidR="008C29F8" w:rsidRPr="00742246" w:rsidRDefault="00220739" w:rsidP="005E48C6">
      <w:pPr>
        <w:pStyle w:val="Heading1"/>
        <w:rPr>
          <w:rFonts w:ascii="Arial" w:hAnsi="Arial" w:cs="Arial"/>
        </w:rPr>
      </w:pPr>
      <w:bookmarkStart w:id="171" w:name="_Toc165389301"/>
      <w:r w:rsidRPr="00742246">
        <w:rPr>
          <w:rFonts w:ascii="Arial" w:hAnsi="Arial" w:cs="Arial"/>
        </w:rPr>
        <w:lastRenderedPageBreak/>
        <w:t>4</w:t>
      </w:r>
      <w:r w:rsidR="000E084C" w:rsidRPr="00742246">
        <w:rPr>
          <w:rFonts w:ascii="Arial" w:hAnsi="Arial" w:cs="Arial"/>
        </w:rPr>
        <w:t>2</w:t>
      </w:r>
      <w:r w:rsidRPr="00742246">
        <w:rPr>
          <w:rFonts w:ascii="Arial" w:hAnsi="Arial" w:cs="Arial"/>
        </w:rPr>
        <w:t xml:space="preserve">. </w:t>
      </w:r>
      <w:r w:rsidR="0066160D" w:rsidRPr="00742246">
        <w:rPr>
          <w:rFonts w:ascii="Arial" w:hAnsi="Arial" w:cs="Arial"/>
        </w:rPr>
        <w:t>Vodafone</w:t>
      </w:r>
      <w:bookmarkEnd w:id="171"/>
    </w:p>
    <w:tbl>
      <w:tblPr>
        <w:tblStyle w:val="TableGrid"/>
        <w:tblW w:w="0" w:type="auto"/>
        <w:tblLayout w:type="fixed"/>
        <w:tblLook w:val="06A0" w:firstRow="1" w:lastRow="0" w:firstColumn="1" w:lastColumn="0" w:noHBand="1" w:noVBand="1"/>
      </w:tblPr>
      <w:tblGrid>
        <w:gridCol w:w="2547"/>
        <w:gridCol w:w="6798"/>
      </w:tblGrid>
      <w:tr w:rsidR="008C29F8" w:rsidRPr="00742246" w14:paraId="2365A58D"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66D623F" w14:textId="77777777" w:rsidR="008C29F8" w:rsidRPr="00742246" w:rsidRDefault="008C29F8" w:rsidP="00286674">
            <w:pPr>
              <w:rPr>
                <w:rFonts w:ascii="Arial" w:hAnsi="Arial" w:cs="Arial"/>
                <w:sz w:val="24"/>
                <w:szCs w:val="24"/>
              </w:rPr>
            </w:pPr>
            <w:r w:rsidRPr="00742246">
              <w:rPr>
                <w:rFonts w:ascii="Arial" w:hAnsi="Arial" w:cs="Arial"/>
                <w:sz w:val="24"/>
                <w:szCs w:val="24"/>
              </w:rPr>
              <w:t>Telco Name</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D5F12EB" w14:textId="77777777" w:rsidR="008C29F8" w:rsidRPr="00742246" w:rsidRDefault="008C29F8" w:rsidP="00286674">
            <w:pPr>
              <w:rPr>
                <w:rFonts w:ascii="Arial" w:hAnsi="Arial" w:cs="Arial"/>
                <w:sz w:val="24"/>
                <w:szCs w:val="24"/>
              </w:rPr>
            </w:pPr>
            <w:r w:rsidRPr="00742246">
              <w:rPr>
                <w:rFonts w:ascii="Arial" w:eastAsia="Calibri" w:hAnsi="Arial" w:cs="Arial"/>
                <w:sz w:val="24"/>
                <w:szCs w:val="24"/>
                <w:lang w:val="en-US"/>
              </w:rPr>
              <w:t>Vodafone</w:t>
            </w:r>
          </w:p>
        </w:tc>
      </w:tr>
      <w:tr w:rsidR="008C29F8" w:rsidRPr="00742246" w14:paraId="2510AFA3"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D8CE672" w14:textId="77777777" w:rsidR="008C29F8" w:rsidRPr="00742246" w:rsidRDefault="008C29F8" w:rsidP="00286674">
            <w:pPr>
              <w:rPr>
                <w:rFonts w:ascii="Arial" w:hAnsi="Arial" w:cs="Arial"/>
                <w:sz w:val="24"/>
                <w:szCs w:val="24"/>
              </w:rPr>
            </w:pPr>
            <w:r w:rsidRPr="00742246">
              <w:rPr>
                <w:rFonts w:ascii="Arial" w:hAnsi="Arial" w:cs="Arial"/>
                <w:sz w:val="24"/>
                <w:szCs w:val="24"/>
              </w:rPr>
              <w:t>Network Used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1715D2E" w14:textId="77777777" w:rsidR="008C29F8" w:rsidRPr="00742246" w:rsidRDefault="008C29F8" w:rsidP="00286674">
            <w:pPr>
              <w:rPr>
                <w:rFonts w:ascii="Arial" w:hAnsi="Arial" w:cs="Arial"/>
                <w:sz w:val="24"/>
                <w:szCs w:val="24"/>
              </w:rPr>
            </w:pPr>
            <w:r w:rsidRPr="00742246">
              <w:rPr>
                <w:rFonts w:ascii="Arial" w:eastAsia="Calibri" w:hAnsi="Arial" w:cs="Arial"/>
                <w:sz w:val="24"/>
                <w:szCs w:val="24"/>
                <w:lang w:val="en-US"/>
              </w:rPr>
              <w:t>Vodafone is powered by its own 4G network</w:t>
            </w:r>
          </w:p>
        </w:tc>
      </w:tr>
      <w:tr w:rsidR="008C29F8" w:rsidRPr="00742246" w14:paraId="0FA5799E"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C2ED8DC" w14:textId="77777777" w:rsidR="008C29F8" w:rsidRPr="00742246" w:rsidRDefault="008C29F8" w:rsidP="00286674">
            <w:pPr>
              <w:rPr>
                <w:rFonts w:ascii="Arial" w:hAnsi="Arial" w:cs="Arial"/>
                <w:sz w:val="24"/>
                <w:szCs w:val="24"/>
              </w:rPr>
            </w:pPr>
            <w:r w:rsidRPr="00742246">
              <w:rPr>
                <w:rFonts w:ascii="Arial" w:hAnsi="Arial" w:cs="Arial"/>
                <w:sz w:val="24"/>
                <w:szCs w:val="24"/>
              </w:rPr>
              <w:t>Plan (being used to test)</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C421ED3" w14:textId="77777777" w:rsidR="008C29F8" w:rsidRPr="00742246" w:rsidRDefault="008C29F8" w:rsidP="00286674">
            <w:pPr>
              <w:rPr>
                <w:rFonts w:ascii="Arial" w:hAnsi="Arial" w:cs="Arial"/>
                <w:sz w:val="24"/>
                <w:szCs w:val="24"/>
              </w:rPr>
            </w:pPr>
            <w:r w:rsidRPr="00742246">
              <w:rPr>
                <w:rFonts w:ascii="Arial" w:eastAsia="Calibri" w:hAnsi="Arial" w:cs="Arial"/>
                <w:sz w:val="24"/>
                <w:szCs w:val="24"/>
                <w:lang w:val="en-US"/>
              </w:rPr>
              <w:t>$10 pre-paid 4GB</w:t>
            </w:r>
          </w:p>
        </w:tc>
      </w:tr>
      <w:tr w:rsidR="008C29F8" w:rsidRPr="00742246" w14:paraId="3844575B"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A376AB4" w14:textId="77777777" w:rsidR="008C29F8" w:rsidRPr="00742246" w:rsidRDefault="008C29F8" w:rsidP="00286674">
            <w:pPr>
              <w:rPr>
                <w:rFonts w:ascii="Arial" w:hAnsi="Arial" w:cs="Arial"/>
                <w:sz w:val="24"/>
                <w:szCs w:val="24"/>
              </w:rPr>
            </w:pPr>
            <w:r w:rsidRPr="00742246">
              <w:rPr>
                <w:rFonts w:ascii="Arial" w:hAnsi="Arial" w:cs="Arial"/>
                <w:sz w:val="24"/>
                <w:szCs w:val="24"/>
              </w:rPr>
              <w:t>Date Tested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B056019" w14:textId="34F8EE63" w:rsidR="008C29F8" w:rsidRPr="00742246" w:rsidRDefault="00C2424E" w:rsidP="00286674">
            <w:pPr>
              <w:rPr>
                <w:rFonts w:ascii="Arial" w:hAnsi="Arial" w:cs="Arial"/>
                <w:sz w:val="24"/>
                <w:szCs w:val="24"/>
              </w:rPr>
            </w:pPr>
            <w:r w:rsidRPr="00742246">
              <w:rPr>
                <w:rFonts w:ascii="Arial" w:eastAsia="Calibri" w:hAnsi="Arial" w:cs="Arial"/>
                <w:sz w:val="24"/>
                <w:szCs w:val="24"/>
                <w:lang w:val="en-US"/>
              </w:rPr>
              <w:t>December 2023</w:t>
            </w:r>
          </w:p>
        </w:tc>
      </w:tr>
    </w:tbl>
    <w:p w14:paraId="30D80158" w14:textId="77777777" w:rsidR="008C29F8" w:rsidRPr="00742246" w:rsidRDefault="008C29F8" w:rsidP="008C29F8">
      <w:pPr>
        <w:rPr>
          <w:rFonts w:ascii="Arial" w:hAnsi="Arial" w:cs="Arial"/>
          <w:sz w:val="24"/>
          <w:szCs w:val="24"/>
        </w:rPr>
      </w:pPr>
    </w:p>
    <w:tbl>
      <w:tblPr>
        <w:tblStyle w:val="TableGrid"/>
        <w:tblW w:w="0" w:type="auto"/>
        <w:tblLayout w:type="fixed"/>
        <w:tblLook w:val="06A0" w:firstRow="1" w:lastRow="0" w:firstColumn="1" w:lastColumn="0" w:noHBand="1" w:noVBand="1"/>
      </w:tblPr>
      <w:tblGrid>
        <w:gridCol w:w="2547"/>
        <w:gridCol w:w="6813"/>
      </w:tblGrid>
      <w:tr w:rsidR="008C29F8" w:rsidRPr="00742246" w14:paraId="36E9160F"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9B86B27" w14:textId="77777777" w:rsidR="008C29F8" w:rsidRPr="00742246" w:rsidRDefault="008C29F8" w:rsidP="00286674">
            <w:pPr>
              <w:rPr>
                <w:rFonts w:ascii="Arial" w:hAnsi="Arial" w:cs="Arial"/>
                <w:b/>
                <w:bCs/>
                <w:sz w:val="24"/>
                <w:szCs w:val="24"/>
              </w:rPr>
            </w:pPr>
            <w:r w:rsidRPr="00742246">
              <w:rPr>
                <w:rFonts w:ascii="Arial" w:hAnsi="Arial" w:cs="Arial"/>
                <w:b/>
                <w:bCs/>
                <w:sz w:val="24"/>
                <w:szCs w:val="24"/>
              </w:rPr>
              <w:t>Support Option</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2F39D5E" w14:textId="77777777" w:rsidR="008C29F8" w:rsidRPr="00742246" w:rsidRDefault="008C29F8" w:rsidP="00286674">
            <w:pPr>
              <w:rPr>
                <w:rFonts w:ascii="Arial" w:hAnsi="Arial" w:cs="Arial"/>
                <w:b/>
                <w:bCs/>
                <w:sz w:val="24"/>
                <w:szCs w:val="24"/>
              </w:rPr>
            </w:pPr>
            <w:r w:rsidRPr="00742246">
              <w:rPr>
                <w:rFonts w:ascii="Arial" w:hAnsi="Arial" w:cs="Arial"/>
                <w:b/>
                <w:bCs/>
                <w:sz w:val="24"/>
                <w:szCs w:val="24"/>
              </w:rPr>
              <w:t>Notes/Comments</w:t>
            </w:r>
          </w:p>
        </w:tc>
      </w:tr>
      <w:tr w:rsidR="008C29F8" w:rsidRPr="00742246" w14:paraId="7F704F36"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7002168" w14:textId="77777777" w:rsidR="008C29F8" w:rsidRPr="00742246" w:rsidRDefault="008C29F8" w:rsidP="00286674">
            <w:pPr>
              <w:rPr>
                <w:rFonts w:ascii="Arial" w:hAnsi="Arial" w:cs="Arial"/>
                <w:sz w:val="24"/>
                <w:szCs w:val="24"/>
              </w:rPr>
            </w:pPr>
            <w:r w:rsidRPr="00742246">
              <w:rPr>
                <w:rFonts w:ascii="Arial" w:hAnsi="Arial" w:cs="Arial"/>
                <w:sz w:val="24"/>
                <w:szCs w:val="24"/>
              </w:rPr>
              <w:t>TTY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B0E5218" w14:textId="02151EDD" w:rsidR="008C29F8" w:rsidRPr="00742246" w:rsidRDefault="00A17987" w:rsidP="00286674">
            <w:pPr>
              <w:rPr>
                <w:rFonts w:ascii="Arial" w:hAnsi="Arial" w:cs="Arial"/>
                <w:sz w:val="24"/>
                <w:szCs w:val="24"/>
              </w:rPr>
            </w:pPr>
            <w:r w:rsidRPr="00742246">
              <w:rPr>
                <w:rFonts w:ascii="Arial" w:eastAsia="Calibri" w:hAnsi="Arial" w:cs="Arial"/>
                <w:sz w:val="24"/>
                <w:szCs w:val="24"/>
              </w:rPr>
              <w:t>No reference to any support via TTYL.</w:t>
            </w:r>
          </w:p>
        </w:tc>
      </w:tr>
      <w:tr w:rsidR="008C29F8" w:rsidRPr="00742246" w14:paraId="55C804C0"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29BCB6C" w14:textId="77777777" w:rsidR="008C29F8" w:rsidRPr="00742246" w:rsidRDefault="008C29F8" w:rsidP="00286674">
            <w:pPr>
              <w:rPr>
                <w:rFonts w:ascii="Arial" w:hAnsi="Arial" w:cs="Arial"/>
                <w:sz w:val="24"/>
                <w:szCs w:val="24"/>
              </w:rPr>
            </w:pPr>
            <w:r w:rsidRPr="00742246">
              <w:rPr>
                <w:rFonts w:ascii="Arial" w:hAnsi="Arial" w:cs="Arial"/>
                <w:sz w:val="24"/>
                <w:szCs w:val="24"/>
              </w:rPr>
              <w:t>Online Chat/AI Chat</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DD7AAFF" w14:textId="3304030D" w:rsidR="008C29F8" w:rsidRPr="00742246" w:rsidRDefault="007D0FC8" w:rsidP="00286674">
            <w:pPr>
              <w:rPr>
                <w:rFonts w:ascii="Arial" w:hAnsi="Arial" w:cs="Arial"/>
                <w:sz w:val="24"/>
                <w:szCs w:val="24"/>
              </w:rPr>
            </w:pPr>
            <w:r w:rsidRPr="00742246">
              <w:rPr>
                <w:rFonts w:ascii="Arial" w:eastAsia="Calibri" w:hAnsi="Arial" w:cs="Arial"/>
                <w:sz w:val="24"/>
                <w:szCs w:val="24"/>
                <w:lang w:val="en-US"/>
              </w:rPr>
              <w:t>Live Chat Available</w:t>
            </w:r>
            <w:r w:rsidR="00E46339" w:rsidRPr="00742246">
              <w:rPr>
                <w:rFonts w:ascii="Arial" w:eastAsia="Calibri" w:hAnsi="Arial" w:cs="Arial"/>
                <w:sz w:val="24"/>
                <w:szCs w:val="24"/>
                <w:lang w:val="en-US"/>
              </w:rPr>
              <w:t>.</w:t>
            </w:r>
          </w:p>
        </w:tc>
      </w:tr>
      <w:tr w:rsidR="008C29F8" w:rsidRPr="00742246" w14:paraId="53A4B3F8"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56B2D5D" w14:textId="77777777" w:rsidR="008C29F8" w:rsidRPr="00742246" w:rsidRDefault="008C29F8" w:rsidP="00286674">
            <w:pPr>
              <w:rPr>
                <w:rFonts w:ascii="Arial" w:hAnsi="Arial" w:cs="Arial"/>
                <w:sz w:val="24"/>
                <w:szCs w:val="24"/>
              </w:rPr>
            </w:pPr>
            <w:r w:rsidRPr="00742246">
              <w:rPr>
                <w:rFonts w:ascii="Arial" w:hAnsi="Arial" w:cs="Arial"/>
                <w:sz w:val="24"/>
                <w:szCs w:val="24"/>
              </w:rPr>
              <w:t>FAQ</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BB82D0A" w14:textId="7D6E6E5E" w:rsidR="008C29F8" w:rsidRPr="00742246" w:rsidRDefault="00402CBA" w:rsidP="00286674">
            <w:pPr>
              <w:rPr>
                <w:rFonts w:ascii="Arial" w:hAnsi="Arial" w:cs="Arial"/>
                <w:sz w:val="24"/>
                <w:szCs w:val="24"/>
              </w:rPr>
            </w:pPr>
            <w:r w:rsidRPr="00742246">
              <w:rPr>
                <w:rFonts w:ascii="Arial" w:eastAsia="Calibri" w:hAnsi="Arial" w:cs="Arial"/>
                <w:sz w:val="24"/>
                <w:szCs w:val="24"/>
              </w:rPr>
              <w:t>Available with detailed information on cancellation.</w:t>
            </w:r>
          </w:p>
        </w:tc>
      </w:tr>
      <w:tr w:rsidR="008C29F8" w:rsidRPr="00742246" w14:paraId="2B848418"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0991B0A" w14:textId="77777777" w:rsidR="008C29F8" w:rsidRPr="00742246" w:rsidRDefault="008C29F8" w:rsidP="00286674">
            <w:pPr>
              <w:rPr>
                <w:rFonts w:ascii="Arial" w:hAnsi="Arial" w:cs="Arial"/>
                <w:sz w:val="24"/>
                <w:szCs w:val="24"/>
              </w:rPr>
            </w:pPr>
            <w:r w:rsidRPr="00742246">
              <w:rPr>
                <w:rFonts w:ascii="Arial" w:hAnsi="Arial" w:cs="Arial"/>
                <w:sz w:val="24"/>
                <w:szCs w:val="24"/>
              </w:rPr>
              <w:t>Phone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4BF760B" w14:textId="77777777" w:rsidR="008C29F8" w:rsidRPr="00742246" w:rsidRDefault="00E46339" w:rsidP="00286674">
            <w:pPr>
              <w:rPr>
                <w:rFonts w:ascii="Arial" w:eastAsia="Calibri" w:hAnsi="Arial" w:cs="Arial"/>
                <w:sz w:val="24"/>
                <w:szCs w:val="24"/>
                <w:lang w:val="en-US"/>
              </w:rPr>
            </w:pPr>
            <w:r w:rsidRPr="00742246">
              <w:rPr>
                <w:rFonts w:ascii="Arial" w:eastAsia="Calibri" w:hAnsi="Arial" w:cs="Arial"/>
                <w:sz w:val="24"/>
                <w:szCs w:val="24"/>
                <w:lang w:val="en-US"/>
              </w:rPr>
              <w:t>Mobile Support</w:t>
            </w:r>
            <w:r w:rsidRPr="00742246">
              <w:rPr>
                <w:rFonts w:ascii="Arial" w:hAnsi="Arial" w:cs="Arial"/>
                <w:sz w:val="24"/>
                <w:szCs w:val="24"/>
              </w:rPr>
              <w:br/>
            </w:r>
            <w:r w:rsidRPr="00742246">
              <w:rPr>
                <w:rFonts w:ascii="Arial" w:eastAsia="Calibri" w:hAnsi="Arial" w:cs="Arial"/>
                <w:sz w:val="24"/>
                <w:szCs w:val="24"/>
                <w:lang w:val="en-US"/>
              </w:rPr>
              <w:t>1555 from a Vodafone number or</w:t>
            </w:r>
            <w:r w:rsidRPr="00742246">
              <w:rPr>
                <w:rFonts w:ascii="Arial" w:hAnsi="Arial" w:cs="Arial"/>
                <w:sz w:val="24"/>
                <w:szCs w:val="24"/>
              </w:rPr>
              <w:br/>
            </w:r>
            <w:r w:rsidRPr="00742246">
              <w:rPr>
                <w:rFonts w:ascii="Arial" w:eastAsia="Calibri" w:hAnsi="Arial" w:cs="Arial"/>
                <w:sz w:val="24"/>
                <w:szCs w:val="24"/>
                <w:lang w:val="en-US"/>
              </w:rPr>
              <w:t>1300</w:t>
            </w:r>
            <w:r w:rsidR="003D29C4" w:rsidRPr="00742246">
              <w:rPr>
                <w:rFonts w:ascii="Arial" w:eastAsia="Calibri" w:hAnsi="Arial" w:cs="Arial"/>
                <w:sz w:val="24"/>
                <w:szCs w:val="24"/>
                <w:lang w:val="en-US"/>
              </w:rPr>
              <w:t xml:space="preserve"> 650 410 from Australia</w:t>
            </w:r>
          </w:p>
          <w:p w14:paraId="3CAF48B1" w14:textId="40538AD2" w:rsidR="008C29F8" w:rsidRPr="00742246" w:rsidRDefault="003D29C4" w:rsidP="00286674">
            <w:pPr>
              <w:rPr>
                <w:rFonts w:ascii="Arial" w:hAnsi="Arial" w:cs="Arial"/>
                <w:sz w:val="24"/>
                <w:szCs w:val="24"/>
              </w:rPr>
            </w:pPr>
            <w:r w:rsidRPr="00742246">
              <w:rPr>
                <w:rFonts w:ascii="Arial" w:eastAsia="Calibri" w:hAnsi="Arial" w:cs="Arial"/>
                <w:sz w:val="24"/>
                <w:szCs w:val="24"/>
                <w:lang w:val="en-US"/>
              </w:rPr>
              <w:t>+61 426 320 000 from overseas</w:t>
            </w:r>
            <w:r w:rsidR="0026200F" w:rsidRPr="00742246">
              <w:rPr>
                <w:rFonts w:ascii="Arial" w:eastAsia="Calibri" w:hAnsi="Arial" w:cs="Arial"/>
                <w:sz w:val="24"/>
                <w:szCs w:val="24"/>
                <w:lang w:val="en-US"/>
              </w:rPr>
              <w:br/>
            </w:r>
            <w:r w:rsidR="005E48C6" w:rsidRPr="00742246">
              <w:rPr>
                <w:rFonts w:ascii="Arial" w:eastAsia="Calibri" w:hAnsi="Arial" w:cs="Arial"/>
                <w:sz w:val="24"/>
                <w:szCs w:val="24"/>
              </w:rPr>
              <w:t>Operates</w:t>
            </w:r>
            <w:r w:rsidR="0026200F" w:rsidRPr="00742246">
              <w:rPr>
                <w:rFonts w:ascii="Arial" w:eastAsia="Calibri" w:hAnsi="Arial" w:cs="Arial"/>
                <w:sz w:val="24"/>
                <w:szCs w:val="24"/>
              </w:rPr>
              <w:t xml:space="preserve"> 24</w:t>
            </w:r>
            <w:r w:rsidR="005E48C6" w:rsidRPr="00742246">
              <w:rPr>
                <w:rFonts w:ascii="Arial" w:eastAsia="Calibri" w:hAnsi="Arial" w:cs="Arial"/>
                <w:sz w:val="24"/>
                <w:szCs w:val="24"/>
              </w:rPr>
              <w:t xml:space="preserve"> hours a day, </w:t>
            </w:r>
            <w:r w:rsidR="0026200F" w:rsidRPr="00742246">
              <w:rPr>
                <w:rFonts w:ascii="Arial" w:eastAsia="Calibri" w:hAnsi="Arial" w:cs="Arial"/>
                <w:sz w:val="24"/>
                <w:szCs w:val="24"/>
              </w:rPr>
              <w:t>7</w:t>
            </w:r>
            <w:r w:rsidR="005E48C6" w:rsidRPr="00742246">
              <w:rPr>
                <w:rFonts w:ascii="Arial" w:eastAsia="Calibri" w:hAnsi="Arial" w:cs="Arial"/>
                <w:sz w:val="24"/>
                <w:szCs w:val="24"/>
              </w:rPr>
              <w:t xml:space="preserve"> days a week.</w:t>
            </w:r>
          </w:p>
        </w:tc>
      </w:tr>
      <w:tr w:rsidR="008C29F8" w:rsidRPr="00742246" w14:paraId="6DB3195A"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5CC65BD" w14:textId="77777777" w:rsidR="008C29F8" w:rsidRPr="00742246" w:rsidRDefault="008C29F8" w:rsidP="00286674">
            <w:pPr>
              <w:rPr>
                <w:rFonts w:ascii="Arial" w:hAnsi="Arial" w:cs="Arial"/>
                <w:sz w:val="24"/>
                <w:szCs w:val="24"/>
              </w:rPr>
            </w:pPr>
            <w:r w:rsidRPr="00742246">
              <w:rPr>
                <w:rFonts w:ascii="Arial" w:hAnsi="Arial" w:cs="Arial"/>
                <w:sz w:val="24"/>
                <w:szCs w:val="24"/>
              </w:rPr>
              <w:t>Other Method</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D67AF0B" w14:textId="75EC6BE8" w:rsidR="008C29F8" w:rsidRPr="00742246" w:rsidRDefault="003D29C4" w:rsidP="00286674">
            <w:pPr>
              <w:rPr>
                <w:rFonts w:ascii="Arial" w:hAnsi="Arial" w:cs="Arial"/>
                <w:sz w:val="24"/>
                <w:szCs w:val="24"/>
              </w:rPr>
            </w:pPr>
            <w:r w:rsidRPr="00742246">
              <w:rPr>
                <w:rFonts w:ascii="Arial" w:eastAsia="Calibri" w:hAnsi="Arial" w:cs="Arial"/>
                <w:sz w:val="24"/>
                <w:szCs w:val="24"/>
                <w:lang w:val="en-US"/>
              </w:rPr>
              <w:t>N/A</w:t>
            </w:r>
          </w:p>
        </w:tc>
      </w:tr>
    </w:tbl>
    <w:p w14:paraId="0AE0822B" w14:textId="77777777" w:rsidR="008C29F8" w:rsidRPr="00742246" w:rsidRDefault="008C29F8" w:rsidP="008C29F8">
      <w:pPr>
        <w:rPr>
          <w:rFonts w:ascii="Arial" w:hAnsi="Arial" w:cs="Arial"/>
        </w:rPr>
      </w:pPr>
    </w:p>
    <w:p w14:paraId="1F1B04ED" w14:textId="77777777" w:rsidR="00E36673" w:rsidRPr="00742246" w:rsidRDefault="00E36673" w:rsidP="00E36673">
      <w:pPr>
        <w:rPr>
          <w:rFonts w:ascii="Arial" w:hAnsi="Arial" w:cs="Arial"/>
        </w:rPr>
      </w:pPr>
    </w:p>
    <w:p w14:paraId="2A61EBDB" w14:textId="77777777" w:rsidR="00220739" w:rsidRPr="00742246" w:rsidRDefault="00220739" w:rsidP="00220739">
      <w:pPr>
        <w:rPr>
          <w:rFonts w:ascii="Arial" w:eastAsiaTheme="majorEastAsia" w:hAnsi="Arial" w:cs="Arial"/>
          <w:color w:val="0F4761" w:themeColor="accent1" w:themeShade="BF"/>
          <w:sz w:val="40"/>
          <w:szCs w:val="40"/>
        </w:rPr>
      </w:pPr>
      <w:r w:rsidRPr="00742246">
        <w:rPr>
          <w:rFonts w:ascii="Arial" w:hAnsi="Arial" w:cs="Arial"/>
        </w:rPr>
        <w:br w:type="page"/>
      </w:r>
    </w:p>
    <w:p w14:paraId="0EE87C18" w14:textId="5C556230" w:rsidR="000765C9" w:rsidRPr="00742246" w:rsidRDefault="00220739" w:rsidP="000765C9">
      <w:pPr>
        <w:pStyle w:val="Heading2"/>
        <w:rPr>
          <w:rFonts w:ascii="Arial" w:hAnsi="Arial" w:cs="Arial"/>
        </w:rPr>
      </w:pPr>
      <w:bookmarkStart w:id="172" w:name="_Toc165389302"/>
      <w:r w:rsidRPr="00742246">
        <w:rPr>
          <w:rFonts w:ascii="Arial" w:hAnsi="Arial" w:cs="Arial"/>
        </w:rPr>
        <w:lastRenderedPageBreak/>
        <w:t>Support and Accessibility Table</w:t>
      </w:r>
      <w:bookmarkEnd w:id="172"/>
    </w:p>
    <w:tbl>
      <w:tblPr>
        <w:tblStyle w:val="TableGrid"/>
        <w:tblW w:w="15393" w:type="dxa"/>
        <w:tblInd w:w="-723" w:type="dxa"/>
        <w:tblLayout w:type="fixed"/>
        <w:tblLook w:val="04A0" w:firstRow="1" w:lastRow="0" w:firstColumn="1" w:lastColumn="0" w:noHBand="0" w:noVBand="1"/>
      </w:tblPr>
      <w:tblGrid>
        <w:gridCol w:w="1418"/>
        <w:gridCol w:w="1701"/>
        <w:gridCol w:w="2594"/>
        <w:gridCol w:w="2420"/>
        <w:gridCol w:w="2420"/>
        <w:gridCol w:w="2420"/>
        <w:gridCol w:w="2420"/>
      </w:tblGrid>
      <w:tr w:rsidR="00744395" w:rsidRPr="00742246" w14:paraId="38D86EB3" w14:textId="77777777" w:rsidTr="00C2424E">
        <w:trPr>
          <w:trHeight w:val="620"/>
        </w:trPr>
        <w:tc>
          <w:tcPr>
            <w:tcW w:w="1418" w:type="dxa"/>
            <w:tcBorders>
              <w:top w:val="single" w:sz="4" w:space="0" w:color="auto"/>
              <w:left w:val="single" w:sz="4" w:space="0" w:color="auto"/>
              <w:bottom w:val="single" w:sz="4" w:space="0" w:color="auto"/>
              <w:right w:val="single" w:sz="4" w:space="0" w:color="auto"/>
            </w:tcBorders>
          </w:tcPr>
          <w:p w14:paraId="07ED5ECB" w14:textId="77777777" w:rsidR="000765C9" w:rsidRPr="00742246" w:rsidRDefault="000765C9" w:rsidP="00286674">
            <w:pPr>
              <w:rPr>
                <w:rFonts w:ascii="Arial" w:hAnsi="Arial" w:cs="Arial"/>
                <w:sz w:val="24"/>
                <w:szCs w:val="24"/>
              </w:rPr>
            </w:pPr>
          </w:p>
        </w:tc>
        <w:tc>
          <w:tcPr>
            <w:tcW w:w="1701" w:type="dxa"/>
            <w:tcBorders>
              <w:top w:val="single" w:sz="4" w:space="0" w:color="auto"/>
              <w:left w:val="single" w:sz="4" w:space="0" w:color="auto"/>
              <w:bottom w:val="single" w:sz="4" w:space="0" w:color="auto"/>
              <w:right w:val="single" w:sz="4" w:space="0" w:color="auto"/>
            </w:tcBorders>
            <w:hideMark/>
          </w:tcPr>
          <w:p w14:paraId="385A3C75" w14:textId="77777777" w:rsidR="000765C9" w:rsidRPr="00742246" w:rsidRDefault="000765C9" w:rsidP="00286674">
            <w:pPr>
              <w:rPr>
                <w:rFonts w:ascii="Arial" w:hAnsi="Arial" w:cs="Arial"/>
                <w:sz w:val="24"/>
                <w:szCs w:val="24"/>
              </w:rPr>
            </w:pPr>
            <w:r w:rsidRPr="00742246">
              <w:rPr>
                <w:rFonts w:ascii="Arial" w:hAnsi="Arial" w:cs="Arial"/>
                <w:b/>
                <w:bCs/>
                <w:sz w:val="24"/>
                <w:szCs w:val="24"/>
              </w:rPr>
              <w:t>Phone Line Support</w:t>
            </w:r>
            <w:r w:rsidRPr="00742246">
              <w:rPr>
                <w:rFonts w:ascii="Arial" w:hAnsi="Arial" w:cs="Arial"/>
                <w:sz w:val="24"/>
                <w:szCs w:val="24"/>
              </w:rPr>
              <w:t xml:space="preserve"> (Support mobility, visual and cognitive)</w:t>
            </w:r>
          </w:p>
        </w:tc>
        <w:tc>
          <w:tcPr>
            <w:tcW w:w="2594" w:type="dxa"/>
            <w:tcBorders>
              <w:top w:val="single" w:sz="4" w:space="0" w:color="auto"/>
              <w:left w:val="single" w:sz="4" w:space="0" w:color="auto"/>
              <w:bottom w:val="single" w:sz="4" w:space="0" w:color="auto"/>
              <w:right w:val="single" w:sz="4" w:space="0" w:color="auto"/>
            </w:tcBorders>
          </w:tcPr>
          <w:p w14:paraId="78CE1C82" w14:textId="77777777" w:rsidR="000765C9" w:rsidRPr="00742246" w:rsidRDefault="000765C9" w:rsidP="00286674">
            <w:pPr>
              <w:rPr>
                <w:rFonts w:ascii="Arial" w:hAnsi="Arial" w:cs="Arial"/>
                <w:sz w:val="24"/>
                <w:szCs w:val="24"/>
              </w:rPr>
            </w:pPr>
            <w:r w:rsidRPr="00742246">
              <w:rPr>
                <w:rFonts w:ascii="Arial" w:hAnsi="Arial" w:cs="Arial"/>
                <w:b/>
                <w:bCs/>
                <w:sz w:val="24"/>
                <w:szCs w:val="24"/>
              </w:rPr>
              <w:t xml:space="preserve">TTY </w:t>
            </w:r>
            <w:r w:rsidRPr="00742246">
              <w:rPr>
                <w:rFonts w:ascii="Arial" w:hAnsi="Arial" w:cs="Arial"/>
                <w:sz w:val="24"/>
                <w:szCs w:val="24"/>
              </w:rPr>
              <w:t>(Impacts Deaf individuals)</w:t>
            </w:r>
          </w:p>
          <w:p w14:paraId="1628966C" w14:textId="77777777" w:rsidR="000765C9" w:rsidRPr="00742246" w:rsidRDefault="000765C9" w:rsidP="00286674">
            <w:pPr>
              <w:rPr>
                <w:rFonts w:ascii="Arial" w:hAnsi="Arial" w:cs="Arial"/>
                <w:sz w:val="24"/>
                <w:szCs w:val="24"/>
              </w:rPr>
            </w:pPr>
            <w:r w:rsidRPr="00742246">
              <w:rPr>
                <w:rFonts w:ascii="Arial" w:hAnsi="Arial" w:cs="Arial"/>
                <w:sz w:val="24"/>
                <w:szCs w:val="24"/>
              </w:rPr>
              <w:t xml:space="preserve">(If there is no available TTY service. instant </w:t>
            </w:r>
            <w:r w:rsidRPr="00742246">
              <w:rPr>
                <w:rFonts w:ascii="Arial" w:hAnsi="Arial" w:cs="Arial"/>
                <w:sz w:val="24"/>
                <w:szCs w:val="24"/>
                <w:highlight w:val="red"/>
              </w:rPr>
              <w:t>RED</w:t>
            </w:r>
            <w:r w:rsidRPr="00742246">
              <w:rPr>
                <w:rFonts w:ascii="Arial" w:hAnsi="Arial" w:cs="Arial"/>
                <w:sz w:val="24"/>
                <w:szCs w:val="24"/>
              </w:rPr>
              <w:t>)</w:t>
            </w:r>
          </w:p>
          <w:p w14:paraId="2E1F75FE" w14:textId="77777777" w:rsidR="000765C9" w:rsidRPr="00742246" w:rsidRDefault="000765C9" w:rsidP="00286674">
            <w:pPr>
              <w:rPr>
                <w:rFonts w:ascii="Arial" w:hAnsi="Arial" w:cs="Arial"/>
                <w:sz w:val="24"/>
                <w:szCs w:val="24"/>
              </w:rPr>
            </w:pPr>
            <w:r w:rsidRPr="00742246">
              <w:rPr>
                <w:rFonts w:ascii="Arial" w:hAnsi="Arial" w:cs="Arial"/>
                <w:sz w:val="24"/>
                <w:szCs w:val="24"/>
              </w:rPr>
              <w:t xml:space="preserve">(If another TTY service, e.g. NRS, is recommended then it is </w:t>
            </w:r>
            <w:r w:rsidRPr="00742246">
              <w:rPr>
                <w:rFonts w:ascii="Arial" w:hAnsi="Arial" w:cs="Arial"/>
                <w:sz w:val="24"/>
                <w:szCs w:val="24"/>
                <w:highlight w:val="yellow"/>
              </w:rPr>
              <w:t>YELLOW</w:t>
            </w:r>
            <w:r w:rsidRPr="00742246">
              <w:rPr>
                <w:rFonts w:ascii="Arial" w:hAnsi="Arial" w:cs="Arial"/>
                <w:sz w:val="24"/>
                <w:szCs w:val="24"/>
              </w:rPr>
              <w:t>.)</w:t>
            </w:r>
          </w:p>
        </w:tc>
        <w:tc>
          <w:tcPr>
            <w:tcW w:w="2420" w:type="dxa"/>
            <w:tcBorders>
              <w:top w:val="single" w:sz="4" w:space="0" w:color="auto"/>
              <w:left w:val="single" w:sz="4" w:space="0" w:color="auto"/>
              <w:bottom w:val="single" w:sz="4" w:space="0" w:color="auto"/>
              <w:right w:val="single" w:sz="4" w:space="0" w:color="auto"/>
            </w:tcBorders>
            <w:hideMark/>
          </w:tcPr>
          <w:p w14:paraId="07FE5310" w14:textId="77777777" w:rsidR="000765C9" w:rsidRPr="00742246" w:rsidRDefault="000765C9" w:rsidP="00286674">
            <w:pPr>
              <w:rPr>
                <w:rFonts w:ascii="Arial" w:hAnsi="Arial" w:cs="Arial"/>
                <w:b/>
                <w:bCs/>
                <w:sz w:val="24"/>
                <w:szCs w:val="24"/>
              </w:rPr>
            </w:pPr>
            <w:r w:rsidRPr="00742246">
              <w:rPr>
                <w:rFonts w:ascii="Arial" w:hAnsi="Arial" w:cs="Arial"/>
                <w:b/>
                <w:bCs/>
                <w:sz w:val="24"/>
                <w:szCs w:val="24"/>
              </w:rPr>
              <w:t xml:space="preserve">Online/AI Chat Function </w:t>
            </w:r>
          </w:p>
          <w:p w14:paraId="42C552B9" w14:textId="77777777" w:rsidR="000765C9" w:rsidRPr="00742246" w:rsidRDefault="000765C9" w:rsidP="00286674">
            <w:pPr>
              <w:rPr>
                <w:rFonts w:ascii="Arial" w:hAnsi="Arial" w:cs="Arial"/>
                <w:sz w:val="24"/>
                <w:szCs w:val="24"/>
              </w:rPr>
            </w:pPr>
            <w:r w:rsidRPr="00742246">
              <w:rPr>
                <w:rFonts w:ascii="Arial" w:hAnsi="Arial" w:cs="Arial"/>
                <w:sz w:val="24"/>
                <w:szCs w:val="24"/>
              </w:rPr>
              <w:t xml:space="preserve">(If there is a chat/messaging function that does not allow any live chat or is entirely help desk AI, it is an instant </w:t>
            </w:r>
            <w:r w:rsidRPr="00742246">
              <w:rPr>
                <w:rFonts w:ascii="Arial" w:hAnsi="Arial" w:cs="Arial"/>
                <w:sz w:val="24"/>
                <w:szCs w:val="24"/>
                <w:highlight w:val="red"/>
              </w:rPr>
              <w:t>RED</w:t>
            </w:r>
            <w:r w:rsidRPr="00742246">
              <w:rPr>
                <w:rFonts w:ascii="Arial" w:hAnsi="Arial" w:cs="Arial"/>
                <w:sz w:val="24"/>
                <w:szCs w:val="24"/>
              </w:rPr>
              <w:t>.)</w:t>
            </w:r>
          </w:p>
          <w:p w14:paraId="270348BE" w14:textId="77777777" w:rsidR="000765C9" w:rsidRPr="00742246" w:rsidRDefault="000765C9" w:rsidP="00286674">
            <w:pPr>
              <w:rPr>
                <w:rFonts w:ascii="Arial" w:hAnsi="Arial" w:cs="Arial"/>
                <w:sz w:val="24"/>
                <w:szCs w:val="24"/>
              </w:rPr>
            </w:pPr>
            <w:r w:rsidRPr="00742246">
              <w:rPr>
                <w:rFonts w:ascii="Arial" w:hAnsi="Arial" w:cs="Arial"/>
                <w:sz w:val="24"/>
                <w:szCs w:val="24"/>
              </w:rPr>
              <w:t xml:space="preserve"> </w:t>
            </w:r>
          </w:p>
        </w:tc>
        <w:tc>
          <w:tcPr>
            <w:tcW w:w="2420" w:type="dxa"/>
            <w:tcBorders>
              <w:top w:val="single" w:sz="4" w:space="0" w:color="auto"/>
              <w:left w:val="single" w:sz="4" w:space="0" w:color="auto"/>
              <w:bottom w:val="single" w:sz="4" w:space="0" w:color="auto"/>
              <w:right w:val="single" w:sz="4" w:space="0" w:color="auto"/>
            </w:tcBorders>
            <w:hideMark/>
          </w:tcPr>
          <w:p w14:paraId="440A6A14" w14:textId="77777777" w:rsidR="000765C9" w:rsidRPr="00742246" w:rsidRDefault="000765C9" w:rsidP="00286674">
            <w:pPr>
              <w:rPr>
                <w:rFonts w:ascii="Arial" w:hAnsi="Arial" w:cs="Arial"/>
                <w:b/>
                <w:bCs/>
                <w:sz w:val="24"/>
                <w:szCs w:val="24"/>
              </w:rPr>
            </w:pPr>
            <w:r w:rsidRPr="00742246">
              <w:rPr>
                <w:rFonts w:ascii="Arial" w:hAnsi="Arial" w:cs="Arial"/>
                <w:b/>
                <w:bCs/>
                <w:sz w:val="24"/>
                <w:szCs w:val="24"/>
              </w:rPr>
              <w:t>E-mail Support</w:t>
            </w:r>
          </w:p>
        </w:tc>
        <w:tc>
          <w:tcPr>
            <w:tcW w:w="2420" w:type="dxa"/>
            <w:tcBorders>
              <w:top w:val="single" w:sz="4" w:space="0" w:color="auto"/>
              <w:left w:val="single" w:sz="4" w:space="0" w:color="auto"/>
              <w:bottom w:val="single" w:sz="4" w:space="0" w:color="auto"/>
              <w:right w:val="single" w:sz="4" w:space="0" w:color="auto"/>
            </w:tcBorders>
            <w:hideMark/>
          </w:tcPr>
          <w:p w14:paraId="5E945EED" w14:textId="77777777" w:rsidR="000765C9" w:rsidRPr="00742246" w:rsidRDefault="000765C9" w:rsidP="00286674">
            <w:pPr>
              <w:rPr>
                <w:rFonts w:ascii="Arial" w:hAnsi="Arial" w:cs="Arial"/>
                <w:b/>
                <w:bCs/>
                <w:sz w:val="24"/>
                <w:szCs w:val="24"/>
              </w:rPr>
            </w:pPr>
            <w:r w:rsidRPr="00742246">
              <w:rPr>
                <w:rFonts w:ascii="Arial" w:hAnsi="Arial" w:cs="Arial"/>
                <w:b/>
                <w:bCs/>
                <w:sz w:val="24"/>
                <w:szCs w:val="24"/>
              </w:rPr>
              <w:t>FAQ</w:t>
            </w:r>
          </w:p>
          <w:p w14:paraId="7D0A85E2" w14:textId="77777777" w:rsidR="000765C9" w:rsidRPr="00742246" w:rsidRDefault="000765C9" w:rsidP="00286674">
            <w:pPr>
              <w:rPr>
                <w:rFonts w:ascii="Arial" w:hAnsi="Arial" w:cs="Arial"/>
                <w:sz w:val="24"/>
                <w:szCs w:val="24"/>
              </w:rPr>
            </w:pPr>
            <w:r w:rsidRPr="00742246">
              <w:rPr>
                <w:rFonts w:ascii="Arial" w:hAnsi="Arial" w:cs="Arial"/>
                <w:sz w:val="24"/>
                <w:szCs w:val="24"/>
              </w:rPr>
              <w:t xml:space="preserve">(If no information on cancelling, instant </w:t>
            </w:r>
            <w:r w:rsidRPr="00742246">
              <w:rPr>
                <w:rFonts w:ascii="Arial" w:hAnsi="Arial" w:cs="Arial"/>
                <w:sz w:val="24"/>
                <w:szCs w:val="24"/>
                <w:highlight w:val="red"/>
              </w:rPr>
              <w:t>RED</w:t>
            </w:r>
            <w:r w:rsidRPr="00742246">
              <w:rPr>
                <w:rFonts w:ascii="Arial" w:hAnsi="Arial" w:cs="Arial"/>
                <w:sz w:val="24"/>
                <w:szCs w:val="24"/>
              </w:rPr>
              <w:t>.)</w:t>
            </w:r>
          </w:p>
          <w:p w14:paraId="17BF1C80" w14:textId="77777777" w:rsidR="000765C9" w:rsidRPr="00742246" w:rsidRDefault="000765C9" w:rsidP="00286674">
            <w:pPr>
              <w:rPr>
                <w:rFonts w:ascii="Arial" w:hAnsi="Arial" w:cs="Arial"/>
                <w:sz w:val="24"/>
                <w:szCs w:val="24"/>
              </w:rPr>
            </w:pPr>
            <w:r w:rsidRPr="00742246">
              <w:rPr>
                <w:rFonts w:ascii="Arial" w:hAnsi="Arial" w:cs="Arial"/>
                <w:sz w:val="24"/>
                <w:szCs w:val="24"/>
              </w:rPr>
              <w:t xml:space="preserve">(If there is information on cancelling, but it is not particularly helpful </w:t>
            </w:r>
            <w:r w:rsidRPr="00742246">
              <w:rPr>
                <w:rFonts w:ascii="Arial" w:hAnsi="Arial" w:cs="Arial"/>
                <w:sz w:val="24"/>
                <w:szCs w:val="24"/>
                <w:highlight w:val="yellow"/>
              </w:rPr>
              <w:t>YELLOW</w:t>
            </w:r>
            <w:r w:rsidRPr="00742246">
              <w:rPr>
                <w:rFonts w:ascii="Arial" w:hAnsi="Arial" w:cs="Arial"/>
                <w:sz w:val="24"/>
                <w:szCs w:val="24"/>
              </w:rPr>
              <w:t>.)</w:t>
            </w:r>
          </w:p>
        </w:tc>
        <w:tc>
          <w:tcPr>
            <w:tcW w:w="2420" w:type="dxa"/>
            <w:tcBorders>
              <w:top w:val="single" w:sz="4" w:space="0" w:color="auto"/>
              <w:left w:val="single" w:sz="4" w:space="0" w:color="auto"/>
              <w:bottom w:val="single" w:sz="4" w:space="0" w:color="auto"/>
              <w:right w:val="single" w:sz="4" w:space="0" w:color="auto"/>
            </w:tcBorders>
            <w:hideMark/>
          </w:tcPr>
          <w:p w14:paraId="19B51579" w14:textId="77777777" w:rsidR="000765C9" w:rsidRPr="00742246" w:rsidRDefault="000765C9" w:rsidP="00286674">
            <w:pPr>
              <w:rPr>
                <w:rFonts w:ascii="Arial" w:hAnsi="Arial" w:cs="Arial"/>
                <w:b/>
                <w:bCs/>
                <w:sz w:val="24"/>
                <w:szCs w:val="24"/>
              </w:rPr>
            </w:pPr>
            <w:r w:rsidRPr="00742246">
              <w:rPr>
                <w:rFonts w:ascii="Arial" w:hAnsi="Arial" w:cs="Arial"/>
                <w:b/>
                <w:bCs/>
                <w:sz w:val="24"/>
                <w:szCs w:val="24"/>
              </w:rPr>
              <w:t>Ease of Cancellation</w:t>
            </w:r>
          </w:p>
          <w:p w14:paraId="5305748F" w14:textId="77777777" w:rsidR="000765C9" w:rsidRPr="00742246" w:rsidRDefault="000765C9" w:rsidP="00286674">
            <w:pPr>
              <w:rPr>
                <w:rFonts w:ascii="Arial" w:hAnsi="Arial" w:cs="Arial"/>
                <w:sz w:val="24"/>
                <w:szCs w:val="24"/>
              </w:rPr>
            </w:pPr>
            <w:r w:rsidRPr="00742246">
              <w:rPr>
                <w:rFonts w:ascii="Arial" w:hAnsi="Arial" w:cs="Arial"/>
                <w:sz w:val="24"/>
                <w:szCs w:val="24"/>
              </w:rPr>
              <w:t xml:space="preserve">(if a call/chat is required, it is an instant </w:t>
            </w:r>
            <w:r w:rsidRPr="00742246">
              <w:rPr>
                <w:rFonts w:ascii="Arial" w:hAnsi="Arial" w:cs="Arial"/>
                <w:sz w:val="24"/>
                <w:szCs w:val="24"/>
                <w:highlight w:val="red"/>
              </w:rPr>
              <w:t>RED</w:t>
            </w:r>
            <w:r w:rsidRPr="00742246">
              <w:rPr>
                <w:rFonts w:ascii="Arial" w:hAnsi="Arial" w:cs="Arial"/>
                <w:sz w:val="24"/>
                <w:szCs w:val="24"/>
              </w:rPr>
              <w:t>.)</w:t>
            </w:r>
          </w:p>
          <w:p w14:paraId="1355753B" w14:textId="77777777" w:rsidR="000765C9" w:rsidRPr="00742246" w:rsidRDefault="000765C9" w:rsidP="00286674">
            <w:pPr>
              <w:rPr>
                <w:rFonts w:ascii="Arial" w:hAnsi="Arial" w:cs="Arial"/>
                <w:sz w:val="24"/>
                <w:szCs w:val="24"/>
              </w:rPr>
            </w:pPr>
            <w:r w:rsidRPr="00742246">
              <w:rPr>
                <w:rFonts w:ascii="Arial" w:hAnsi="Arial" w:cs="Arial"/>
                <w:sz w:val="24"/>
                <w:szCs w:val="24"/>
              </w:rPr>
              <w:t xml:space="preserve">(if you can cancel through a chat in almost real-time, it is a </w:t>
            </w:r>
            <w:r w:rsidRPr="00742246">
              <w:rPr>
                <w:rFonts w:ascii="Arial" w:hAnsi="Arial" w:cs="Arial"/>
                <w:sz w:val="24"/>
                <w:szCs w:val="24"/>
                <w:highlight w:val="yellow"/>
              </w:rPr>
              <w:t>YELLOW</w:t>
            </w:r>
            <w:r w:rsidRPr="00742246">
              <w:rPr>
                <w:rFonts w:ascii="Arial" w:hAnsi="Arial" w:cs="Arial"/>
                <w:sz w:val="24"/>
                <w:szCs w:val="24"/>
              </w:rPr>
              <w:t>.)</w:t>
            </w:r>
          </w:p>
          <w:p w14:paraId="507F25C2" w14:textId="77777777" w:rsidR="000765C9" w:rsidRPr="00742246" w:rsidRDefault="000765C9" w:rsidP="00286674">
            <w:pPr>
              <w:rPr>
                <w:rFonts w:ascii="Arial" w:hAnsi="Arial" w:cs="Arial"/>
                <w:sz w:val="24"/>
                <w:szCs w:val="24"/>
              </w:rPr>
            </w:pPr>
            <w:r w:rsidRPr="00742246">
              <w:rPr>
                <w:rFonts w:ascii="Arial" w:hAnsi="Arial" w:cs="Arial"/>
                <w:sz w:val="24"/>
                <w:szCs w:val="24"/>
              </w:rPr>
              <w:t xml:space="preserve">(If you can cancel the service yourself with a button/etc., it is a </w:t>
            </w:r>
            <w:r w:rsidRPr="00742246">
              <w:rPr>
                <w:rFonts w:ascii="Arial" w:hAnsi="Arial" w:cs="Arial"/>
                <w:sz w:val="24"/>
                <w:szCs w:val="24"/>
                <w:highlight w:val="green"/>
              </w:rPr>
              <w:t>GREEN</w:t>
            </w:r>
            <w:r w:rsidRPr="00742246">
              <w:rPr>
                <w:rFonts w:ascii="Arial" w:hAnsi="Arial" w:cs="Arial"/>
                <w:sz w:val="24"/>
                <w:szCs w:val="24"/>
              </w:rPr>
              <w:t>.)</w:t>
            </w:r>
          </w:p>
        </w:tc>
      </w:tr>
      <w:tr w:rsidR="00744395" w:rsidRPr="00742246" w14:paraId="14A585C3" w14:textId="77777777" w:rsidTr="00C2424E">
        <w:trPr>
          <w:trHeight w:val="521"/>
        </w:trPr>
        <w:tc>
          <w:tcPr>
            <w:tcW w:w="1418" w:type="dxa"/>
            <w:tcBorders>
              <w:top w:val="single" w:sz="4" w:space="0" w:color="auto"/>
              <w:left w:val="single" w:sz="4" w:space="0" w:color="auto"/>
              <w:bottom w:val="single" w:sz="4" w:space="0" w:color="auto"/>
              <w:right w:val="single" w:sz="4" w:space="0" w:color="auto"/>
            </w:tcBorders>
            <w:hideMark/>
          </w:tcPr>
          <w:p w14:paraId="621BA018" w14:textId="77777777" w:rsidR="000765C9" w:rsidRPr="00742246" w:rsidRDefault="000765C9" w:rsidP="00286674">
            <w:pPr>
              <w:rPr>
                <w:rFonts w:ascii="Arial" w:hAnsi="Arial" w:cs="Arial"/>
                <w:b/>
                <w:bCs/>
                <w:sz w:val="24"/>
                <w:szCs w:val="24"/>
              </w:rPr>
            </w:pPr>
            <w:r w:rsidRPr="00742246">
              <w:rPr>
                <w:rFonts w:ascii="Arial" w:hAnsi="Arial" w:cs="Arial"/>
                <w:b/>
                <w:bCs/>
                <w:sz w:val="24"/>
                <w:szCs w:val="24"/>
              </w:rPr>
              <w:t>Vodafone</w:t>
            </w:r>
          </w:p>
        </w:tc>
        <w:tc>
          <w:tcPr>
            <w:tcW w:w="1701" w:type="dxa"/>
            <w:tcBorders>
              <w:top w:val="single" w:sz="4" w:space="0" w:color="auto"/>
              <w:left w:val="single" w:sz="4" w:space="0" w:color="auto"/>
              <w:bottom w:val="single" w:sz="4" w:space="0" w:color="auto"/>
              <w:right w:val="single" w:sz="4" w:space="0" w:color="auto"/>
            </w:tcBorders>
          </w:tcPr>
          <w:p w14:paraId="58D9951B" w14:textId="78ED6393" w:rsidR="000765C9" w:rsidRPr="00742246" w:rsidRDefault="000765C9" w:rsidP="00286674">
            <w:pPr>
              <w:jc w:val="center"/>
              <w:rPr>
                <w:rFonts w:ascii="Arial" w:hAnsi="Arial" w:cs="Arial"/>
                <w:sz w:val="24"/>
                <w:szCs w:val="24"/>
              </w:rPr>
            </w:pPr>
            <w:r w:rsidRPr="00742246">
              <w:rPr>
                <w:rFonts w:ascii="Arial" w:hAnsi="Arial" w:cs="Arial"/>
                <w:sz w:val="24"/>
                <w:szCs w:val="24"/>
                <w:highlight w:val="green"/>
              </w:rPr>
              <w:t>GREEN</w:t>
            </w:r>
          </w:p>
        </w:tc>
        <w:tc>
          <w:tcPr>
            <w:tcW w:w="2594" w:type="dxa"/>
            <w:tcBorders>
              <w:top w:val="single" w:sz="4" w:space="0" w:color="auto"/>
              <w:left w:val="single" w:sz="4" w:space="0" w:color="auto"/>
              <w:bottom w:val="single" w:sz="4" w:space="0" w:color="auto"/>
              <w:right w:val="single" w:sz="4" w:space="0" w:color="auto"/>
            </w:tcBorders>
          </w:tcPr>
          <w:p w14:paraId="2E3A053A" w14:textId="0C358EB0" w:rsidR="000765C9" w:rsidRPr="00742246" w:rsidRDefault="000765C9" w:rsidP="00286674">
            <w:pPr>
              <w:jc w:val="center"/>
              <w:rPr>
                <w:rFonts w:ascii="Arial" w:hAnsi="Arial" w:cs="Arial"/>
                <w:color w:val="FF0000"/>
                <w:sz w:val="24"/>
                <w:szCs w:val="24"/>
              </w:rPr>
            </w:pPr>
            <w:r w:rsidRPr="00742246">
              <w:rPr>
                <w:rFonts w:ascii="Arial" w:hAnsi="Arial" w:cs="Arial"/>
                <w:sz w:val="24"/>
                <w:szCs w:val="24"/>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02E74270" w14:textId="77777777" w:rsidR="000765C9" w:rsidRPr="00742246" w:rsidRDefault="000765C9" w:rsidP="00286674">
            <w:pPr>
              <w:jc w:val="center"/>
              <w:rPr>
                <w:rFonts w:ascii="Arial" w:hAnsi="Arial" w:cs="Arial"/>
                <w:sz w:val="24"/>
                <w:szCs w:val="24"/>
              </w:rPr>
            </w:pPr>
            <w:r w:rsidRPr="00742246">
              <w:rPr>
                <w:rFonts w:ascii="Arial" w:hAnsi="Arial" w:cs="Arial"/>
                <w:sz w:val="24"/>
                <w:szCs w:val="24"/>
                <w:highlight w:val="yellow"/>
              </w:rPr>
              <w:t>YELLOW</w:t>
            </w:r>
          </w:p>
        </w:tc>
        <w:tc>
          <w:tcPr>
            <w:tcW w:w="2420" w:type="dxa"/>
            <w:tcBorders>
              <w:top w:val="single" w:sz="4" w:space="0" w:color="auto"/>
              <w:left w:val="single" w:sz="4" w:space="0" w:color="auto"/>
              <w:bottom w:val="single" w:sz="4" w:space="0" w:color="auto"/>
              <w:right w:val="single" w:sz="4" w:space="0" w:color="auto"/>
            </w:tcBorders>
          </w:tcPr>
          <w:p w14:paraId="7CEC7749" w14:textId="510B8BF2" w:rsidR="000765C9" w:rsidRPr="00742246" w:rsidRDefault="000765C9" w:rsidP="00286674">
            <w:pPr>
              <w:jc w:val="center"/>
              <w:rPr>
                <w:rFonts w:ascii="Arial" w:hAnsi="Arial" w:cs="Arial"/>
                <w:sz w:val="24"/>
                <w:szCs w:val="24"/>
              </w:rPr>
            </w:pPr>
            <w:r w:rsidRPr="00742246">
              <w:rPr>
                <w:rFonts w:ascii="Arial" w:hAnsi="Arial" w:cs="Arial"/>
                <w:sz w:val="24"/>
                <w:szCs w:val="24"/>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16A918FF" w14:textId="5B32CE18" w:rsidR="000765C9" w:rsidRPr="00742246" w:rsidRDefault="000765C9" w:rsidP="00286674">
            <w:pPr>
              <w:jc w:val="center"/>
              <w:rPr>
                <w:rFonts w:ascii="Arial" w:hAnsi="Arial" w:cs="Arial"/>
                <w:sz w:val="24"/>
                <w:szCs w:val="24"/>
              </w:rPr>
            </w:pPr>
            <w:r w:rsidRPr="00742246">
              <w:rPr>
                <w:rFonts w:ascii="Arial" w:hAnsi="Arial" w:cs="Arial"/>
                <w:sz w:val="24"/>
                <w:szCs w:val="24"/>
                <w:highlight w:val="green"/>
              </w:rPr>
              <w:t>GREEN</w:t>
            </w:r>
          </w:p>
        </w:tc>
        <w:tc>
          <w:tcPr>
            <w:tcW w:w="2420" w:type="dxa"/>
            <w:tcBorders>
              <w:top w:val="single" w:sz="4" w:space="0" w:color="auto"/>
              <w:left w:val="single" w:sz="4" w:space="0" w:color="auto"/>
              <w:bottom w:val="single" w:sz="4" w:space="0" w:color="auto"/>
              <w:right w:val="single" w:sz="4" w:space="0" w:color="auto"/>
            </w:tcBorders>
          </w:tcPr>
          <w:p w14:paraId="7030A136" w14:textId="222B3842" w:rsidR="000765C9" w:rsidRPr="00742246" w:rsidRDefault="000765C9" w:rsidP="00286674">
            <w:pPr>
              <w:jc w:val="center"/>
              <w:rPr>
                <w:rFonts w:ascii="Arial" w:hAnsi="Arial" w:cs="Arial"/>
                <w:sz w:val="24"/>
                <w:szCs w:val="24"/>
              </w:rPr>
            </w:pPr>
            <w:r w:rsidRPr="00742246">
              <w:rPr>
                <w:rFonts w:ascii="Arial" w:hAnsi="Arial" w:cs="Arial"/>
                <w:sz w:val="24"/>
                <w:szCs w:val="24"/>
                <w:highlight w:val="red"/>
              </w:rPr>
              <w:t>RED</w:t>
            </w:r>
          </w:p>
        </w:tc>
      </w:tr>
    </w:tbl>
    <w:p w14:paraId="2D09481B" w14:textId="77777777" w:rsidR="000765C9" w:rsidRPr="00742246" w:rsidRDefault="000765C9" w:rsidP="000765C9">
      <w:pPr>
        <w:rPr>
          <w:rFonts w:ascii="Arial" w:hAnsi="Arial" w:cs="Arial"/>
        </w:rPr>
      </w:pPr>
    </w:p>
    <w:p w14:paraId="25735F63" w14:textId="77777777" w:rsidR="00220739" w:rsidRPr="00742246" w:rsidRDefault="00220739" w:rsidP="00220739">
      <w:pPr>
        <w:rPr>
          <w:rFonts w:ascii="Arial" w:eastAsiaTheme="majorEastAsia" w:hAnsi="Arial" w:cs="Arial"/>
          <w:color w:val="0F4761" w:themeColor="accent1" w:themeShade="BF"/>
          <w:sz w:val="32"/>
          <w:szCs w:val="32"/>
        </w:rPr>
      </w:pPr>
      <w:r w:rsidRPr="00742246">
        <w:rPr>
          <w:rFonts w:ascii="Arial" w:hAnsi="Arial" w:cs="Arial"/>
        </w:rPr>
        <w:br w:type="page"/>
      </w:r>
    </w:p>
    <w:p w14:paraId="301C22C3" w14:textId="5AA95193" w:rsidR="009E2911" w:rsidRPr="00742246" w:rsidRDefault="00220739" w:rsidP="00C2424E">
      <w:pPr>
        <w:pStyle w:val="Heading3"/>
        <w:rPr>
          <w:rFonts w:ascii="Arial" w:hAnsi="Arial" w:cs="Arial"/>
        </w:rPr>
      </w:pPr>
      <w:bookmarkStart w:id="173" w:name="_Toc165389303"/>
      <w:r w:rsidRPr="00742246">
        <w:rPr>
          <w:rStyle w:val="Heading2Char"/>
          <w:rFonts w:ascii="Arial" w:hAnsi="Arial" w:cs="Arial"/>
          <w:sz w:val="28"/>
          <w:szCs w:val="28"/>
        </w:rPr>
        <w:lastRenderedPageBreak/>
        <w:t>Accessibility Evaluation Template</w:t>
      </w:r>
      <w:bookmarkEnd w:id="173"/>
    </w:p>
    <w:tbl>
      <w:tblPr>
        <w:tblStyle w:val="TableGrid"/>
        <w:tblW w:w="14454" w:type="dxa"/>
        <w:tblLayout w:type="fixed"/>
        <w:tblLook w:val="06A0" w:firstRow="1" w:lastRow="0" w:firstColumn="1" w:lastColumn="0" w:noHBand="1" w:noVBand="1"/>
      </w:tblPr>
      <w:tblGrid>
        <w:gridCol w:w="3143"/>
        <w:gridCol w:w="2946"/>
        <w:gridCol w:w="4262"/>
        <w:gridCol w:w="4103"/>
      </w:tblGrid>
      <w:tr w:rsidR="009E2911" w:rsidRPr="00742246" w14:paraId="156526AE"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426E62B7" w14:textId="77777777" w:rsidR="009E2911" w:rsidRPr="00742246" w:rsidRDefault="009E2911" w:rsidP="00286674">
            <w:pPr>
              <w:rPr>
                <w:rFonts w:ascii="Arial" w:hAnsi="Arial" w:cs="Arial"/>
                <w:b/>
                <w:bCs/>
                <w:color w:val="000000" w:themeColor="text1"/>
              </w:rPr>
            </w:pPr>
            <w:r w:rsidRPr="00742246">
              <w:rPr>
                <w:rFonts w:ascii="Arial" w:hAnsi="Arial" w:cs="Arial"/>
                <w:b/>
                <w:bCs/>
                <w:szCs w:val="24"/>
              </w:rPr>
              <w:t>Principal</w:t>
            </w:r>
          </w:p>
        </w:tc>
        <w:tc>
          <w:tcPr>
            <w:tcW w:w="2946" w:type="dxa"/>
            <w:tcBorders>
              <w:top w:val="single" w:sz="4" w:space="0" w:color="auto"/>
              <w:left w:val="single" w:sz="4" w:space="0" w:color="auto"/>
              <w:bottom w:val="single" w:sz="4" w:space="0" w:color="auto"/>
              <w:right w:val="single" w:sz="4" w:space="0" w:color="auto"/>
            </w:tcBorders>
            <w:hideMark/>
          </w:tcPr>
          <w:p w14:paraId="1FCDD216" w14:textId="77777777" w:rsidR="009E2911" w:rsidRPr="00742246" w:rsidRDefault="009E2911" w:rsidP="00286674">
            <w:pPr>
              <w:rPr>
                <w:rFonts w:ascii="Arial" w:hAnsi="Arial" w:cs="Arial"/>
                <w:b/>
                <w:bCs/>
                <w:color w:val="000000" w:themeColor="text1"/>
              </w:rPr>
            </w:pPr>
            <w:r w:rsidRPr="00742246">
              <w:rPr>
                <w:rFonts w:ascii="Arial" w:hAnsi="Arial" w:cs="Arial"/>
                <w:b/>
                <w:bCs/>
                <w:highlight w:val="red"/>
              </w:rPr>
              <w:t>RED</w:t>
            </w:r>
            <w:r w:rsidRPr="00742246">
              <w:rPr>
                <w:rFonts w:ascii="Arial" w:hAnsi="Arial" w:cs="Arial"/>
                <w:b/>
                <w:bCs/>
              </w:rPr>
              <w:t>/</w:t>
            </w:r>
            <w:r w:rsidRPr="00742246">
              <w:rPr>
                <w:rFonts w:ascii="Arial" w:hAnsi="Arial" w:cs="Arial"/>
                <w:b/>
                <w:bCs/>
                <w:highlight w:val="yellow"/>
              </w:rPr>
              <w:t>YELLOW</w:t>
            </w:r>
            <w:r w:rsidRPr="00742246">
              <w:rPr>
                <w:rFonts w:ascii="Arial" w:hAnsi="Arial" w:cs="Arial"/>
                <w:b/>
                <w:bCs/>
              </w:rPr>
              <w:t>/</w:t>
            </w:r>
            <w:r w:rsidRPr="00742246">
              <w:rPr>
                <w:rFonts w:ascii="Arial" w:hAnsi="Arial" w:cs="Arial"/>
                <w:b/>
                <w:bCs/>
                <w:highlight w:val="green"/>
              </w:rPr>
              <w:t>GREEN</w:t>
            </w:r>
            <w:r w:rsidRPr="00742246">
              <w:rPr>
                <w:rFonts w:ascii="Arial" w:hAnsi="Arial" w:cs="Arial"/>
                <w:b/>
                <w:bCs/>
              </w:rPr>
              <w:t>/NA</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6015409" w14:textId="77777777" w:rsidR="009E2911" w:rsidRPr="00742246" w:rsidRDefault="009E2911" w:rsidP="00286674">
            <w:pPr>
              <w:rPr>
                <w:rFonts w:ascii="Arial" w:hAnsi="Arial" w:cs="Arial"/>
                <w:b/>
                <w:bCs/>
              </w:rPr>
            </w:pPr>
            <w:r w:rsidRPr="00742246">
              <w:rPr>
                <w:rFonts w:ascii="Arial" w:hAnsi="Arial" w:cs="Arial"/>
                <w:b/>
                <w:bCs/>
              </w:rPr>
              <w:t>Image(s)</w:t>
            </w:r>
          </w:p>
        </w:tc>
        <w:tc>
          <w:tcPr>
            <w:tcW w:w="4103" w:type="dxa"/>
            <w:tcBorders>
              <w:top w:val="single" w:sz="4" w:space="0" w:color="auto"/>
              <w:left w:val="single" w:sz="4" w:space="0" w:color="auto"/>
              <w:bottom w:val="single" w:sz="4" w:space="0" w:color="auto"/>
              <w:right w:val="single" w:sz="4" w:space="0" w:color="auto"/>
            </w:tcBorders>
          </w:tcPr>
          <w:p w14:paraId="6C01A007" w14:textId="77777777" w:rsidR="009E2911" w:rsidRPr="00742246" w:rsidRDefault="009E2911" w:rsidP="00286674">
            <w:pPr>
              <w:rPr>
                <w:rFonts w:ascii="Arial" w:hAnsi="Arial" w:cs="Arial"/>
                <w:b/>
                <w:bCs/>
              </w:rPr>
            </w:pPr>
            <w:r w:rsidRPr="00742246">
              <w:rPr>
                <w:rFonts w:ascii="Arial" w:hAnsi="Arial" w:cs="Arial"/>
                <w:b/>
                <w:bCs/>
              </w:rPr>
              <w:t>Notes</w:t>
            </w:r>
          </w:p>
        </w:tc>
      </w:tr>
      <w:tr w:rsidR="009E2911" w:rsidRPr="00742246" w14:paraId="0D8CF071"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66"/>
          </w:tcPr>
          <w:p w14:paraId="648997AF" w14:textId="77777777" w:rsidR="009E2911" w:rsidRPr="00742246" w:rsidRDefault="009E2911" w:rsidP="00FF45B8">
            <w:pPr>
              <w:pStyle w:val="ListParagraph"/>
              <w:numPr>
                <w:ilvl w:val="0"/>
                <w:numId w:val="126"/>
              </w:numPr>
              <w:rPr>
                <w:rFonts w:ascii="Arial" w:hAnsi="Arial" w:cs="Arial"/>
                <w:b/>
                <w:sz w:val="28"/>
                <w:szCs w:val="24"/>
              </w:rPr>
            </w:pPr>
            <w:r w:rsidRPr="00742246">
              <w:rPr>
                <w:rFonts w:ascii="Arial" w:hAnsi="Arial" w:cs="Arial"/>
                <w:b/>
                <w:sz w:val="28"/>
                <w:szCs w:val="24"/>
              </w:rPr>
              <w:t>Visual</w:t>
            </w:r>
          </w:p>
        </w:tc>
      </w:tr>
      <w:tr w:rsidR="009E2911" w:rsidRPr="00742246" w14:paraId="1A032B27"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72F0C6AF" w14:textId="77777777" w:rsidR="009E2911" w:rsidRPr="00742246" w:rsidRDefault="009E2911" w:rsidP="00286674">
            <w:pPr>
              <w:rPr>
                <w:rFonts w:ascii="Arial" w:hAnsi="Arial" w:cs="Arial"/>
                <w:b/>
                <w:bCs/>
              </w:rPr>
            </w:pPr>
            <w:r w:rsidRPr="00742246">
              <w:rPr>
                <w:rFonts w:ascii="Arial" w:hAnsi="Arial" w:cs="Arial"/>
                <w:b/>
                <w:bCs/>
              </w:rPr>
              <w:t>Screen Reader Capabilities</w:t>
            </w:r>
          </w:p>
        </w:tc>
      </w:tr>
      <w:tr w:rsidR="009E2911" w:rsidRPr="00742246" w14:paraId="3AC23F6B"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069B2926" w14:textId="77777777" w:rsidR="009E2911" w:rsidRPr="00742246" w:rsidRDefault="009E2911" w:rsidP="00FF45B8">
            <w:pPr>
              <w:pStyle w:val="ListParagraph"/>
              <w:numPr>
                <w:ilvl w:val="0"/>
                <w:numId w:val="1"/>
              </w:numPr>
              <w:rPr>
                <w:rFonts w:ascii="Arial" w:hAnsi="Arial" w:cs="Arial"/>
              </w:rPr>
            </w:pPr>
            <w:r w:rsidRPr="00742246">
              <w:rPr>
                <w:rFonts w:ascii="Arial" w:hAnsi="Arial" w:cs="Arial"/>
              </w:rPr>
              <w:t>Text</w:t>
            </w:r>
          </w:p>
          <w:p w14:paraId="09865034" w14:textId="77777777" w:rsidR="009E2911" w:rsidRPr="00742246" w:rsidRDefault="009E2911" w:rsidP="00FF45B8">
            <w:pPr>
              <w:pStyle w:val="ListParagraph"/>
              <w:numPr>
                <w:ilvl w:val="0"/>
                <w:numId w:val="1"/>
              </w:numPr>
              <w:rPr>
                <w:rFonts w:ascii="Arial" w:hAnsi="Arial" w:cs="Arial"/>
              </w:rPr>
            </w:pPr>
            <w:r w:rsidRPr="00742246">
              <w:rPr>
                <w:rFonts w:ascii="Arial" w:hAnsi="Arial" w:cs="Arial"/>
              </w:rPr>
              <w:t>Non-Text Content</w:t>
            </w:r>
          </w:p>
          <w:p w14:paraId="00BF939E" w14:textId="77777777" w:rsidR="009E2911" w:rsidRPr="00742246" w:rsidRDefault="009E2911" w:rsidP="00FF45B8">
            <w:pPr>
              <w:pStyle w:val="ListParagraph"/>
              <w:numPr>
                <w:ilvl w:val="0"/>
                <w:numId w:val="1"/>
              </w:numPr>
              <w:rPr>
                <w:rFonts w:ascii="Arial" w:hAnsi="Arial" w:cs="Arial"/>
              </w:rPr>
            </w:pPr>
            <w:r w:rsidRPr="00742246">
              <w:rPr>
                <w:rFonts w:ascii="Arial" w:hAnsi="Arial" w:cs="Arial"/>
              </w:rPr>
              <w:t>Headings</w:t>
            </w:r>
          </w:p>
          <w:p w14:paraId="508EB4C4" w14:textId="77777777" w:rsidR="009E2911" w:rsidRPr="00742246" w:rsidRDefault="009E2911" w:rsidP="00FF45B8">
            <w:pPr>
              <w:pStyle w:val="ListParagraph"/>
              <w:numPr>
                <w:ilvl w:val="0"/>
                <w:numId w:val="1"/>
              </w:numPr>
              <w:rPr>
                <w:rFonts w:ascii="Arial" w:hAnsi="Arial" w:cs="Arial"/>
              </w:rPr>
            </w:pPr>
            <w:r w:rsidRPr="00742246">
              <w:rPr>
                <w:rFonts w:ascii="Arial" w:hAnsi="Arial" w:cs="Arial"/>
              </w:rPr>
              <w:t>Buttons and Links</w:t>
            </w:r>
          </w:p>
          <w:p w14:paraId="0DB9AF08" w14:textId="77777777" w:rsidR="009E2911" w:rsidRPr="00742246" w:rsidRDefault="009E2911" w:rsidP="00FF45B8">
            <w:pPr>
              <w:pStyle w:val="ListParagraph"/>
              <w:numPr>
                <w:ilvl w:val="0"/>
                <w:numId w:val="1"/>
              </w:numPr>
              <w:rPr>
                <w:rFonts w:ascii="Arial" w:hAnsi="Arial" w:cs="Arial"/>
              </w:rPr>
            </w:pPr>
            <w:r w:rsidRPr="00742246">
              <w:rPr>
                <w:rFonts w:ascii="Arial" w:hAnsi="Arial" w:cs="Arial"/>
              </w:rPr>
              <w:t>Input Fields (Instructions/Error Suggestions)</w:t>
            </w:r>
          </w:p>
          <w:p w14:paraId="277C6D18" w14:textId="77777777" w:rsidR="009E2911" w:rsidRPr="00742246" w:rsidRDefault="009E2911" w:rsidP="00FF45B8">
            <w:pPr>
              <w:pStyle w:val="ListParagraph"/>
              <w:numPr>
                <w:ilvl w:val="0"/>
                <w:numId w:val="1"/>
              </w:numPr>
              <w:rPr>
                <w:rFonts w:ascii="Arial" w:hAnsi="Arial" w:cs="Arial"/>
              </w:rPr>
            </w:pPr>
            <w:r w:rsidRPr="00742246">
              <w:rPr>
                <w:rFonts w:ascii="Arial" w:hAnsi="Arial" w:cs="Arial"/>
              </w:rPr>
              <w:t>Focus Order</w:t>
            </w:r>
          </w:p>
          <w:p w14:paraId="6B720B7B" w14:textId="77777777" w:rsidR="009E2911" w:rsidRPr="00742246" w:rsidRDefault="009E2911" w:rsidP="00286674">
            <w:pPr>
              <w:rPr>
                <w:rFonts w:ascii="Arial" w:hAnsi="Arial" w:cs="Arial"/>
              </w:rPr>
            </w:pPr>
          </w:p>
          <w:p w14:paraId="112F5EC1" w14:textId="77777777" w:rsidR="009E2911" w:rsidRPr="00742246" w:rsidRDefault="009E2911" w:rsidP="00286674">
            <w:pPr>
              <w:rPr>
                <w:rFonts w:ascii="Arial" w:hAnsi="Arial" w:cs="Arial"/>
              </w:rPr>
            </w:pPr>
            <w:r w:rsidRPr="00742246">
              <w:rPr>
                <w:rFonts w:ascii="Arial" w:hAnsi="Arial" w:cs="Arial"/>
              </w:rPr>
              <w:t>Screen readers provide important auditory guidance, supporting any blind user or individual with low vision. These tools range from reading texts and identifying different page elements such as that of images, buttons, headings, and form fields.</w:t>
            </w:r>
          </w:p>
          <w:p w14:paraId="6152C955" w14:textId="77777777" w:rsidR="009E2911" w:rsidRPr="00742246" w:rsidRDefault="009E2911" w:rsidP="00286674">
            <w:pPr>
              <w:rPr>
                <w:rFonts w:ascii="Arial" w:hAnsi="Arial" w:cs="Arial"/>
              </w:rPr>
            </w:pPr>
          </w:p>
          <w:p w14:paraId="4002BD10" w14:textId="77777777" w:rsidR="009E2911" w:rsidRPr="00742246" w:rsidRDefault="009E2911" w:rsidP="00286674">
            <w:pPr>
              <w:rPr>
                <w:rFonts w:ascii="Arial" w:hAnsi="Arial" w:cs="Arial"/>
              </w:rPr>
            </w:pPr>
            <w:r w:rsidRPr="00742246">
              <w:rPr>
                <w:rFonts w:ascii="Arial" w:hAnsi="Arial" w:cs="Arial"/>
              </w:rPr>
              <w:t>This is in line with WCAG 2.2 criteria:</w:t>
            </w:r>
          </w:p>
          <w:p w14:paraId="441BD9F7" w14:textId="77777777" w:rsidR="009E2911" w:rsidRPr="00742246" w:rsidRDefault="009E2911" w:rsidP="00FF45B8">
            <w:pPr>
              <w:pStyle w:val="ListParagraph"/>
              <w:numPr>
                <w:ilvl w:val="0"/>
                <w:numId w:val="2"/>
              </w:numPr>
              <w:rPr>
                <w:rFonts w:ascii="Arial" w:hAnsi="Arial" w:cs="Arial"/>
              </w:rPr>
            </w:pPr>
            <w:r w:rsidRPr="00742246">
              <w:rPr>
                <w:rFonts w:ascii="Arial" w:hAnsi="Arial" w:cs="Arial"/>
              </w:rPr>
              <w:t>1.3.5 Identify Input Purpose (AA)</w:t>
            </w:r>
          </w:p>
          <w:p w14:paraId="7B85B9AF" w14:textId="77777777" w:rsidR="009E2911" w:rsidRPr="00742246" w:rsidRDefault="009E2911" w:rsidP="00FF45B8">
            <w:pPr>
              <w:pStyle w:val="ListParagraph"/>
              <w:numPr>
                <w:ilvl w:val="0"/>
                <w:numId w:val="2"/>
              </w:numPr>
              <w:rPr>
                <w:rFonts w:ascii="Arial" w:hAnsi="Arial" w:cs="Arial"/>
              </w:rPr>
            </w:pPr>
            <w:r w:rsidRPr="00742246">
              <w:rPr>
                <w:rFonts w:ascii="Arial" w:hAnsi="Arial" w:cs="Arial"/>
              </w:rPr>
              <w:t>2.4.3 Focus Order (Level A)</w:t>
            </w:r>
          </w:p>
          <w:p w14:paraId="5431706D" w14:textId="77777777" w:rsidR="009E2911" w:rsidRPr="00742246" w:rsidRDefault="009E2911" w:rsidP="00FF45B8">
            <w:pPr>
              <w:pStyle w:val="ListParagraph"/>
              <w:numPr>
                <w:ilvl w:val="0"/>
                <w:numId w:val="2"/>
              </w:numPr>
              <w:rPr>
                <w:rFonts w:ascii="Arial" w:hAnsi="Arial" w:cs="Arial"/>
              </w:rPr>
            </w:pPr>
            <w:r w:rsidRPr="00742246">
              <w:rPr>
                <w:rFonts w:ascii="Arial" w:hAnsi="Arial" w:cs="Arial"/>
              </w:rPr>
              <w:t>2.4.6 Headings and Labels (Level AA)</w:t>
            </w:r>
          </w:p>
          <w:p w14:paraId="07B2D733" w14:textId="77777777" w:rsidR="009E2911" w:rsidRPr="00742246" w:rsidRDefault="009E2911" w:rsidP="00286674">
            <w:pPr>
              <w:pStyle w:val="ListParagraph"/>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2E291E7E" w14:textId="6E4E7713" w:rsidR="009E2911" w:rsidRPr="00742246" w:rsidRDefault="0044521B" w:rsidP="00286674">
            <w:pPr>
              <w:rPr>
                <w:rFonts w:ascii="Arial" w:hAnsi="Arial" w:cs="Arial"/>
              </w:rPr>
            </w:pPr>
            <w:r w:rsidRPr="00742246">
              <w:rPr>
                <w:rFonts w:ascii="Arial" w:hAnsi="Arial" w:cs="Arial"/>
                <w:b/>
                <w:bCs/>
                <w:highlight w:val="green"/>
              </w:rPr>
              <w:t>GREEN</w:t>
            </w:r>
            <w:r w:rsidRPr="00742246">
              <w:rPr>
                <w:rFonts w:ascii="Arial" w:hAnsi="Arial" w:cs="Arial"/>
              </w:rPr>
              <w:t xml:space="preserve"> </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5AE034A" w14:textId="2500E571" w:rsidR="009E2911" w:rsidRPr="00742246" w:rsidRDefault="009E2911"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471F063F" w14:textId="77777777" w:rsidR="009E2911" w:rsidRPr="00742246" w:rsidRDefault="009E2911" w:rsidP="00286674">
            <w:pPr>
              <w:spacing w:line="259" w:lineRule="auto"/>
              <w:rPr>
                <w:rFonts w:ascii="Arial" w:eastAsia="Calibri" w:hAnsi="Arial" w:cs="Arial"/>
                <w:sz w:val="24"/>
                <w:szCs w:val="24"/>
              </w:rPr>
            </w:pPr>
            <w:r w:rsidRPr="00742246">
              <w:rPr>
                <w:rFonts w:ascii="Arial" w:eastAsia="Calibri" w:hAnsi="Arial" w:cs="Arial"/>
                <w:sz w:val="24"/>
                <w:szCs w:val="24"/>
                <w:lang w:val="en-US"/>
              </w:rPr>
              <w:t>Focus order of fields in the mobile application is correct and efficient.</w:t>
            </w:r>
          </w:p>
          <w:p w14:paraId="2D121FD2" w14:textId="77777777" w:rsidR="00C2424E" w:rsidRPr="00742246" w:rsidRDefault="00C2424E" w:rsidP="00286674">
            <w:pPr>
              <w:rPr>
                <w:rFonts w:ascii="Arial" w:hAnsi="Arial" w:cs="Arial"/>
                <w:b/>
                <w:bCs/>
                <w:sz w:val="24"/>
                <w:szCs w:val="24"/>
                <w:lang w:val="en-US"/>
              </w:rPr>
            </w:pPr>
          </w:p>
          <w:p w14:paraId="33AC67BB" w14:textId="34F16DE8" w:rsidR="009E2911" w:rsidRPr="00742246" w:rsidRDefault="009E2911" w:rsidP="00286674">
            <w:pPr>
              <w:rPr>
                <w:rFonts w:ascii="Arial" w:hAnsi="Arial" w:cs="Arial"/>
                <w:sz w:val="24"/>
                <w:szCs w:val="24"/>
              </w:rPr>
            </w:pPr>
            <w:r w:rsidRPr="00742246">
              <w:rPr>
                <w:rFonts w:ascii="Arial" w:hAnsi="Arial" w:cs="Arial"/>
                <w:sz w:val="24"/>
                <w:szCs w:val="24"/>
                <w:lang w:val="en-US"/>
              </w:rPr>
              <w:t>The top right menu is marked as unlabeled when utilizing talk back which can be very confusing towards users, once you enter this menu the exit button is marked unlabeled as well.</w:t>
            </w:r>
          </w:p>
          <w:p w14:paraId="78143856" w14:textId="77777777" w:rsidR="009E2911" w:rsidRPr="00742246" w:rsidRDefault="009E2911" w:rsidP="00286674">
            <w:pPr>
              <w:rPr>
                <w:rFonts w:ascii="Arial" w:hAnsi="Arial" w:cs="Arial"/>
                <w:b/>
                <w:bCs/>
                <w:lang w:val="en-US"/>
              </w:rPr>
            </w:pPr>
          </w:p>
        </w:tc>
      </w:tr>
      <w:tr w:rsidR="009E2911" w:rsidRPr="00742246" w14:paraId="46DA4F96"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4907AF3B" w14:textId="77777777" w:rsidR="009E2911" w:rsidRPr="00742246" w:rsidRDefault="009E2911" w:rsidP="00286674">
            <w:pPr>
              <w:rPr>
                <w:rFonts w:ascii="Arial" w:hAnsi="Arial" w:cs="Arial"/>
                <w:b/>
                <w:bCs/>
              </w:rPr>
            </w:pPr>
            <w:r w:rsidRPr="00742246">
              <w:rPr>
                <w:rFonts w:ascii="Arial" w:hAnsi="Arial" w:cs="Arial"/>
                <w:b/>
                <w:bCs/>
              </w:rPr>
              <w:t>Colour Contrast</w:t>
            </w:r>
          </w:p>
        </w:tc>
      </w:tr>
      <w:tr w:rsidR="009E2911" w:rsidRPr="00742246" w14:paraId="25792F11"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402C0F93" w14:textId="77777777" w:rsidR="009E2911" w:rsidRPr="00742246" w:rsidRDefault="009E2911" w:rsidP="00FF45B8">
            <w:pPr>
              <w:pStyle w:val="ListParagraph"/>
              <w:numPr>
                <w:ilvl w:val="0"/>
                <w:numId w:val="8"/>
              </w:numPr>
              <w:rPr>
                <w:rFonts w:ascii="Arial" w:hAnsi="Arial" w:cs="Arial"/>
              </w:rPr>
            </w:pPr>
            <w:r w:rsidRPr="00742246">
              <w:rPr>
                <w:rFonts w:ascii="Arial" w:hAnsi="Arial" w:cs="Arial"/>
              </w:rPr>
              <w:lastRenderedPageBreak/>
              <w:t>Contrast of Text</w:t>
            </w:r>
          </w:p>
          <w:p w14:paraId="755E4B52" w14:textId="77777777" w:rsidR="009E2911" w:rsidRPr="00742246" w:rsidRDefault="009E2911" w:rsidP="00FF45B8">
            <w:pPr>
              <w:pStyle w:val="ListParagraph"/>
              <w:numPr>
                <w:ilvl w:val="0"/>
                <w:numId w:val="8"/>
              </w:numPr>
              <w:rPr>
                <w:rFonts w:ascii="Arial" w:hAnsi="Arial" w:cs="Arial"/>
              </w:rPr>
            </w:pPr>
            <w:r w:rsidRPr="00742246">
              <w:rPr>
                <w:rFonts w:ascii="Arial" w:hAnsi="Arial" w:cs="Arial"/>
              </w:rPr>
              <w:t>Contrast of Non-Text Content</w:t>
            </w:r>
          </w:p>
          <w:p w14:paraId="3D7C8F96" w14:textId="77777777" w:rsidR="009E2911" w:rsidRPr="00742246" w:rsidRDefault="009E2911" w:rsidP="00286674">
            <w:pPr>
              <w:rPr>
                <w:rFonts w:ascii="Arial" w:hAnsi="Arial" w:cs="Arial"/>
              </w:rPr>
            </w:pPr>
          </w:p>
          <w:p w14:paraId="6E9D3EA3" w14:textId="77777777" w:rsidR="009E2911" w:rsidRPr="00742246" w:rsidRDefault="009E2911" w:rsidP="00286674">
            <w:pPr>
              <w:rPr>
                <w:rFonts w:ascii="Arial" w:hAnsi="Arial" w:cs="Arial"/>
              </w:rPr>
            </w:pPr>
            <w:r w:rsidRPr="00742246">
              <w:rPr>
                <w:rFonts w:ascii="Arial" w:hAnsi="Arial" w:cs="Arial"/>
              </w:rPr>
              <w:t>Contrasting of 14 pt size text must have a minimum ratio of 4.5:1, whilst any text that is larger, bold, or any UI component must have a minimum ratio of 3:1. This enables users with visual difficulties to be better suited to see content on a mobile screen.</w:t>
            </w:r>
          </w:p>
          <w:p w14:paraId="2178E88E" w14:textId="77777777" w:rsidR="009E2911" w:rsidRPr="00742246" w:rsidRDefault="009E2911" w:rsidP="00286674">
            <w:pPr>
              <w:rPr>
                <w:rFonts w:ascii="Arial" w:hAnsi="Arial" w:cs="Arial"/>
              </w:rPr>
            </w:pPr>
          </w:p>
          <w:p w14:paraId="367E5472" w14:textId="77777777" w:rsidR="009E2911" w:rsidRPr="00742246" w:rsidRDefault="009E2911" w:rsidP="00286674">
            <w:pPr>
              <w:rPr>
                <w:rFonts w:ascii="Arial" w:hAnsi="Arial" w:cs="Arial"/>
              </w:rPr>
            </w:pPr>
            <w:r w:rsidRPr="00742246">
              <w:rPr>
                <w:rFonts w:ascii="Arial" w:hAnsi="Arial" w:cs="Arial"/>
              </w:rPr>
              <w:t>This is in line with WCAG 2.2 criteria:</w:t>
            </w:r>
          </w:p>
          <w:p w14:paraId="277A707C" w14:textId="77777777" w:rsidR="009E2911" w:rsidRPr="00742246" w:rsidRDefault="009E2911" w:rsidP="00FF45B8">
            <w:pPr>
              <w:pStyle w:val="ListParagraph"/>
              <w:numPr>
                <w:ilvl w:val="0"/>
                <w:numId w:val="9"/>
              </w:numPr>
              <w:rPr>
                <w:rFonts w:ascii="Arial" w:hAnsi="Arial" w:cs="Arial"/>
              </w:rPr>
            </w:pPr>
            <w:r w:rsidRPr="00742246">
              <w:rPr>
                <w:rFonts w:ascii="Arial" w:hAnsi="Arial" w:cs="Arial"/>
              </w:rPr>
              <w:t>1.4.3 Contrast (Minimum) (Level AA)</w:t>
            </w:r>
          </w:p>
          <w:p w14:paraId="1F39FB13" w14:textId="77777777" w:rsidR="009E2911" w:rsidRPr="00742246" w:rsidRDefault="009E2911" w:rsidP="00FF45B8">
            <w:pPr>
              <w:pStyle w:val="ListParagraph"/>
              <w:numPr>
                <w:ilvl w:val="0"/>
                <w:numId w:val="9"/>
              </w:numPr>
              <w:rPr>
                <w:rFonts w:ascii="Arial" w:hAnsi="Arial" w:cs="Arial"/>
              </w:rPr>
            </w:pPr>
            <w:r w:rsidRPr="00742246">
              <w:rPr>
                <w:rFonts w:ascii="Arial" w:hAnsi="Arial" w:cs="Arial"/>
              </w:rPr>
              <w:t>1.4.11 Non-text Contrast (Level AA).</w:t>
            </w:r>
          </w:p>
        </w:tc>
        <w:tc>
          <w:tcPr>
            <w:tcW w:w="2946" w:type="dxa"/>
            <w:tcBorders>
              <w:top w:val="single" w:sz="4" w:space="0" w:color="auto"/>
              <w:left w:val="single" w:sz="4" w:space="0" w:color="auto"/>
              <w:bottom w:val="single" w:sz="4" w:space="0" w:color="auto"/>
              <w:right w:val="single" w:sz="4" w:space="0" w:color="auto"/>
            </w:tcBorders>
            <w:hideMark/>
          </w:tcPr>
          <w:p w14:paraId="36C2B8A5" w14:textId="797013E4" w:rsidR="009E2911" w:rsidRPr="00742246" w:rsidRDefault="0044521B" w:rsidP="00286674">
            <w:pPr>
              <w:rPr>
                <w:rFonts w:ascii="Arial" w:hAnsi="Arial" w:cs="Arial"/>
              </w:rPr>
            </w:pPr>
            <w:r w:rsidRPr="00742246">
              <w:rPr>
                <w:rFonts w:ascii="Arial" w:hAnsi="Arial" w:cs="Arial"/>
                <w:b/>
                <w:bCs/>
                <w:highlight w:val="green"/>
              </w:rPr>
              <w:t>GREEN</w:t>
            </w:r>
          </w:p>
          <w:p w14:paraId="673253E0" w14:textId="77777777" w:rsidR="009E2911" w:rsidRPr="00742246" w:rsidRDefault="009E2911" w:rsidP="00286674">
            <w:pPr>
              <w:rPr>
                <w:rFonts w:ascii="Arial" w:hAnsi="Arial" w:cs="Arial"/>
              </w:rPr>
            </w:pPr>
          </w:p>
          <w:p w14:paraId="10C8B296" w14:textId="77777777" w:rsidR="009E2911" w:rsidRPr="00742246" w:rsidRDefault="009E2911" w:rsidP="00286674">
            <w:pPr>
              <w:rPr>
                <w:rFonts w:ascii="Arial" w:hAnsi="Arial" w:cs="Arial"/>
              </w:rPr>
            </w:pP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E77E1C8" w14:textId="77777777" w:rsidR="009E2911" w:rsidRPr="00742246" w:rsidRDefault="009E2911" w:rsidP="00286674">
            <w:pPr>
              <w:pStyle w:val="NormalWeb"/>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581DA5D3" w14:textId="77777777" w:rsidR="009E2911" w:rsidRPr="00742246" w:rsidRDefault="009E2911" w:rsidP="00286674">
            <w:pPr>
              <w:spacing w:line="259" w:lineRule="auto"/>
              <w:rPr>
                <w:rFonts w:ascii="Arial" w:eastAsia="Calibri" w:hAnsi="Arial" w:cs="Arial"/>
                <w:color w:val="000000" w:themeColor="text1"/>
              </w:rPr>
            </w:pPr>
            <w:r w:rsidRPr="00742246">
              <w:rPr>
                <w:rFonts w:ascii="Arial" w:eastAsia="Calibri" w:hAnsi="Arial" w:cs="Arial"/>
                <w:color w:val="000000" w:themeColor="text1"/>
                <w:lang w:val="en-US"/>
              </w:rPr>
              <w:t xml:space="preserve">App utilizes Blue, Black, white, and red as the main </w:t>
            </w:r>
            <w:proofErr w:type="spellStart"/>
            <w:r w:rsidRPr="00742246">
              <w:rPr>
                <w:rFonts w:ascii="Arial" w:eastAsia="Calibri" w:hAnsi="Arial" w:cs="Arial"/>
                <w:color w:val="000000" w:themeColor="text1"/>
                <w:lang w:val="en-US"/>
              </w:rPr>
              <w:t>colours</w:t>
            </w:r>
            <w:proofErr w:type="spellEnd"/>
            <w:r w:rsidRPr="00742246">
              <w:rPr>
                <w:rFonts w:ascii="Arial" w:eastAsia="Calibri" w:hAnsi="Arial" w:cs="Arial"/>
                <w:color w:val="000000" w:themeColor="text1"/>
                <w:lang w:val="en-US"/>
              </w:rPr>
              <w:t>.</w:t>
            </w:r>
          </w:p>
          <w:p w14:paraId="046F6659" w14:textId="77777777" w:rsidR="009E2911" w:rsidRPr="00742246" w:rsidRDefault="009E2911" w:rsidP="00286674">
            <w:pPr>
              <w:spacing w:line="259" w:lineRule="auto"/>
              <w:rPr>
                <w:rFonts w:ascii="Arial" w:eastAsia="Calibri" w:hAnsi="Arial" w:cs="Arial"/>
                <w:color w:val="000000" w:themeColor="text1"/>
              </w:rPr>
            </w:pPr>
          </w:p>
          <w:p w14:paraId="40B61DE1" w14:textId="77777777" w:rsidR="009E2911" w:rsidRPr="00742246" w:rsidRDefault="009E2911" w:rsidP="00286674">
            <w:pPr>
              <w:spacing w:line="259" w:lineRule="auto"/>
              <w:rPr>
                <w:rFonts w:ascii="Arial" w:eastAsia="Calibri" w:hAnsi="Arial" w:cs="Arial"/>
                <w:color w:val="000000" w:themeColor="text1"/>
              </w:rPr>
            </w:pPr>
            <w:r w:rsidRPr="00742246">
              <w:rPr>
                <w:rFonts w:ascii="Arial" w:eastAsia="Calibri" w:hAnsi="Arial" w:cs="Arial"/>
                <w:color w:val="000000" w:themeColor="text1"/>
                <w:lang w:val="en-US"/>
              </w:rPr>
              <w:t>Provides a strong level of contrast for users with visual sight difficulties.</w:t>
            </w:r>
          </w:p>
          <w:p w14:paraId="25A50766" w14:textId="77777777" w:rsidR="009E2911" w:rsidRPr="00742246" w:rsidRDefault="009E2911" w:rsidP="00286674">
            <w:pPr>
              <w:rPr>
                <w:rFonts w:ascii="Arial" w:hAnsi="Arial" w:cs="Arial"/>
                <w:lang w:val="en-US"/>
              </w:rPr>
            </w:pPr>
          </w:p>
          <w:p w14:paraId="4719928B" w14:textId="77777777" w:rsidR="009E2911" w:rsidRPr="00742246" w:rsidRDefault="009E2911" w:rsidP="00286674">
            <w:pPr>
              <w:spacing w:line="259" w:lineRule="auto"/>
              <w:rPr>
                <w:rFonts w:ascii="Arial" w:eastAsia="Calibri" w:hAnsi="Arial" w:cs="Arial"/>
                <w:color w:val="000000" w:themeColor="text1"/>
              </w:rPr>
            </w:pPr>
            <w:r w:rsidRPr="00742246">
              <w:rPr>
                <w:rFonts w:ascii="Arial" w:eastAsia="Calibri" w:hAnsi="Arial" w:cs="Arial"/>
                <w:color w:val="000000" w:themeColor="text1"/>
                <w:lang w:val="en-US"/>
              </w:rPr>
              <w:t>Buttons and key elements are easily identifiable in white, with menus being in black and the background being in blue.</w:t>
            </w:r>
          </w:p>
          <w:p w14:paraId="3B17CB11" w14:textId="77777777" w:rsidR="009E2911" w:rsidRPr="00742246" w:rsidRDefault="009E2911" w:rsidP="00286674">
            <w:pPr>
              <w:spacing w:line="259" w:lineRule="auto"/>
              <w:rPr>
                <w:rFonts w:ascii="Arial" w:eastAsia="Calibri" w:hAnsi="Arial" w:cs="Arial"/>
                <w:color w:val="000000" w:themeColor="text1"/>
              </w:rPr>
            </w:pPr>
            <w:r w:rsidRPr="00742246">
              <w:rPr>
                <w:rFonts w:ascii="Arial" w:eastAsia="Calibri" w:hAnsi="Arial" w:cs="Arial"/>
                <w:color w:val="000000" w:themeColor="text1"/>
                <w:lang w:val="en-US"/>
              </w:rPr>
              <w:t>Pleasing to note that level AAA was met using the online contrast validator for W3C.</w:t>
            </w:r>
          </w:p>
          <w:p w14:paraId="1AD62C96" w14:textId="77777777" w:rsidR="009E2911" w:rsidRPr="00742246" w:rsidRDefault="009E2911" w:rsidP="00286674">
            <w:pPr>
              <w:rPr>
                <w:rFonts w:ascii="Arial" w:hAnsi="Arial" w:cs="Arial"/>
                <w:lang w:val="en-US"/>
              </w:rPr>
            </w:pPr>
          </w:p>
        </w:tc>
      </w:tr>
      <w:tr w:rsidR="009E2911" w:rsidRPr="00742246" w14:paraId="28AEB929"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350F57F9" w14:textId="77777777" w:rsidR="009E2911" w:rsidRPr="00742246" w:rsidRDefault="009E2911" w:rsidP="00286674">
            <w:pPr>
              <w:rPr>
                <w:rFonts w:ascii="Arial" w:hAnsi="Arial" w:cs="Arial"/>
                <w:b/>
                <w:bCs/>
              </w:rPr>
            </w:pPr>
            <w:r w:rsidRPr="00742246">
              <w:rPr>
                <w:rFonts w:ascii="Arial" w:hAnsi="Arial" w:cs="Arial"/>
                <w:b/>
                <w:bCs/>
              </w:rPr>
              <w:t>Universal Accessible Settings</w:t>
            </w:r>
          </w:p>
        </w:tc>
      </w:tr>
      <w:tr w:rsidR="009E2911" w:rsidRPr="00742246" w14:paraId="1D2D828B"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52021B3B" w14:textId="77777777" w:rsidR="009E2911" w:rsidRPr="00742246" w:rsidRDefault="009E2911" w:rsidP="00FF45B8">
            <w:pPr>
              <w:pStyle w:val="ListParagraph"/>
              <w:numPr>
                <w:ilvl w:val="0"/>
                <w:numId w:val="4"/>
              </w:numPr>
              <w:rPr>
                <w:rFonts w:ascii="Arial" w:hAnsi="Arial" w:cs="Arial"/>
              </w:rPr>
            </w:pPr>
            <w:r w:rsidRPr="00742246">
              <w:rPr>
                <w:rFonts w:ascii="Arial" w:hAnsi="Arial" w:cs="Arial"/>
              </w:rPr>
              <w:t>Orientation</w:t>
            </w:r>
          </w:p>
          <w:p w14:paraId="35DB8F42" w14:textId="77777777" w:rsidR="009E2911" w:rsidRPr="00742246" w:rsidRDefault="009E2911" w:rsidP="00FF45B8">
            <w:pPr>
              <w:pStyle w:val="ListParagraph"/>
              <w:numPr>
                <w:ilvl w:val="0"/>
                <w:numId w:val="4"/>
              </w:numPr>
              <w:rPr>
                <w:rFonts w:ascii="Arial" w:hAnsi="Arial" w:cs="Arial"/>
              </w:rPr>
            </w:pPr>
            <w:r w:rsidRPr="00742246">
              <w:rPr>
                <w:rFonts w:ascii="Arial" w:hAnsi="Arial" w:cs="Arial"/>
              </w:rPr>
              <w:t>Resize Text</w:t>
            </w:r>
          </w:p>
          <w:p w14:paraId="4313B53D" w14:textId="77777777" w:rsidR="009E2911" w:rsidRPr="00742246" w:rsidRDefault="009E2911" w:rsidP="00FF45B8">
            <w:pPr>
              <w:pStyle w:val="ListParagraph"/>
              <w:numPr>
                <w:ilvl w:val="0"/>
                <w:numId w:val="4"/>
              </w:numPr>
              <w:rPr>
                <w:rFonts w:ascii="Arial" w:hAnsi="Arial" w:cs="Arial"/>
              </w:rPr>
            </w:pPr>
            <w:r w:rsidRPr="00742246">
              <w:rPr>
                <w:rFonts w:ascii="Arial" w:hAnsi="Arial" w:cs="Arial"/>
              </w:rPr>
              <w:t>Colour Theme</w:t>
            </w:r>
          </w:p>
          <w:p w14:paraId="661CABF7" w14:textId="77777777" w:rsidR="009E2911" w:rsidRPr="00742246" w:rsidRDefault="009E2911" w:rsidP="00286674">
            <w:pPr>
              <w:rPr>
                <w:rFonts w:ascii="Arial" w:hAnsi="Arial" w:cs="Arial"/>
              </w:rPr>
            </w:pPr>
          </w:p>
          <w:p w14:paraId="74FE1585" w14:textId="77777777" w:rsidR="009E2911" w:rsidRPr="00742246" w:rsidRDefault="009E2911" w:rsidP="00286674">
            <w:pPr>
              <w:rPr>
                <w:rFonts w:ascii="Arial" w:hAnsi="Arial" w:cs="Arial"/>
              </w:rPr>
            </w:pPr>
            <w:r w:rsidRPr="00742246">
              <w:rPr>
                <w:rFonts w:ascii="Arial" w:hAnsi="Arial" w:cs="Arial"/>
              </w:rPr>
              <w:t xml:space="preserve">The global settings of a mobile phone have accessibility advantages that a service can utilise to allow for ease of access. If these settings are improperly applied on an application’s interface, users may not be able to independently use </w:t>
            </w:r>
            <w:r w:rsidRPr="00742246">
              <w:rPr>
                <w:rFonts w:ascii="Arial" w:hAnsi="Arial" w:cs="Arial"/>
              </w:rPr>
              <w:lastRenderedPageBreak/>
              <w:t>and navigate through the application’s features.</w:t>
            </w:r>
          </w:p>
          <w:p w14:paraId="528C73A5" w14:textId="77777777" w:rsidR="009E2911" w:rsidRPr="00742246" w:rsidRDefault="009E2911" w:rsidP="00286674">
            <w:pPr>
              <w:rPr>
                <w:rFonts w:ascii="Arial" w:hAnsi="Arial" w:cs="Arial"/>
              </w:rPr>
            </w:pPr>
          </w:p>
          <w:p w14:paraId="713D632B" w14:textId="77777777" w:rsidR="009E2911" w:rsidRPr="00742246" w:rsidRDefault="009E2911" w:rsidP="00286674">
            <w:pPr>
              <w:rPr>
                <w:rFonts w:ascii="Arial" w:hAnsi="Arial" w:cs="Arial"/>
              </w:rPr>
            </w:pPr>
            <w:r w:rsidRPr="00742246">
              <w:rPr>
                <w:rFonts w:ascii="Arial" w:hAnsi="Arial" w:cs="Arial"/>
              </w:rPr>
              <w:t>This is in line with WCAG 2.2 criteria:</w:t>
            </w:r>
          </w:p>
          <w:p w14:paraId="5B126DD8" w14:textId="77777777" w:rsidR="009E2911" w:rsidRPr="00742246" w:rsidRDefault="009E2911" w:rsidP="00FF45B8">
            <w:pPr>
              <w:pStyle w:val="ListParagraph"/>
              <w:numPr>
                <w:ilvl w:val="0"/>
                <w:numId w:val="9"/>
              </w:numPr>
              <w:rPr>
                <w:rFonts w:ascii="Arial" w:hAnsi="Arial" w:cs="Arial"/>
              </w:rPr>
            </w:pPr>
            <w:r w:rsidRPr="00742246">
              <w:rPr>
                <w:rFonts w:ascii="Arial" w:hAnsi="Arial" w:cs="Arial"/>
              </w:rPr>
              <w:t>1.3.4 Orientation (Level AA)</w:t>
            </w:r>
          </w:p>
          <w:p w14:paraId="6D0CCFCF" w14:textId="77777777" w:rsidR="009E2911" w:rsidRPr="00742246" w:rsidRDefault="009E2911" w:rsidP="00FF45B8">
            <w:pPr>
              <w:pStyle w:val="ListParagraph"/>
              <w:numPr>
                <w:ilvl w:val="0"/>
                <w:numId w:val="9"/>
              </w:numPr>
              <w:rPr>
                <w:rFonts w:ascii="Arial" w:hAnsi="Arial" w:cs="Arial"/>
              </w:rPr>
            </w:pPr>
            <w:r w:rsidRPr="00742246">
              <w:rPr>
                <w:rFonts w:ascii="Arial" w:hAnsi="Arial" w:cs="Arial"/>
              </w:rPr>
              <w:t>1.4.4 Resize Text (Level AA)</w:t>
            </w:r>
          </w:p>
          <w:p w14:paraId="1F8D17F6" w14:textId="77777777" w:rsidR="009E2911" w:rsidRPr="00742246" w:rsidRDefault="009E2911" w:rsidP="00286674">
            <w:pPr>
              <w:pStyle w:val="ListParagraph"/>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2C9D8974" w14:textId="15FE81B6" w:rsidR="009E2911" w:rsidRPr="00742246" w:rsidRDefault="0044521B" w:rsidP="00286674">
            <w:pPr>
              <w:rPr>
                <w:rFonts w:ascii="Arial" w:hAnsi="Arial" w:cs="Arial"/>
              </w:rPr>
            </w:pPr>
            <w:r w:rsidRPr="00742246">
              <w:rPr>
                <w:rFonts w:ascii="Arial" w:hAnsi="Arial" w:cs="Arial"/>
                <w:b/>
                <w:bCs/>
                <w:highlight w:val="yellow"/>
              </w:rPr>
              <w:lastRenderedPageBreak/>
              <w:t>YELLOW</w:t>
            </w:r>
            <w:r w:rsidRPr="00742246">
              <w:rPr>
                <w:rFonts w:ascii="Arial" w:hAnsi="Arial" w:cs="Arial"/>
              </w:rPr>
              <w:t xml:space="preserve"> </w:t>
            </w:r>
          </w:p>
        </w:tc>
        <w:tc>
          <w:tcPr>
            <w:tcW w:w="4262" w:type="dxa"/>
            <w:tcBorders>
              <w:top w:val="single" w:sz="4" w:space="0" w:color="auto"/>
              <w:left w:val="single" w:sz="4" w:space="0" w:color="auto"/>
              <w:bottom w:val="single" w:sz="4" w:space="0" w:color="auto"/>
              <w:right w:val="single" w:sz="4" w:space="0" w:color="auto"/>
            </w:tcBorders>
          </w:tcPr>
          <w:p w14:paraId="32AEEAA7" w14:textId="77777777" w:rsidR="009E2911" w:rsidRPr="00742246" w:rsidRDefault="009E2911"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7B6CE0E5" w14:textId="77777777" w:rsidR="009E2911" w:rsidRPr="00742246" w:rsidRDefault="009E2911" w:rsidP="00286674">
            <w:pPr>
              <w:rPr>
                <w:rFonts w:ascii="Arial" w:eastAsia="Calibri" w:hAnsi="Arial" w:cs="Arial"/>
                <w:lang w:val="en-US"/>
              </w:rPr>
            </w:pPr>
            <w:r w:rsidRPr="00742246">
              <w:rPr>
                <w:rFonts w:ascii="Arial" w:eastAsia="Calibri" w:hAnsi="Arial" w:cs="Arial"/>
                <w:lang w:val="en-US"/>
              </w:rPr>
              <w:t>Magnification:</w:t>
            </w:r>
          </w:p>
          <w:p w14:paraId="1AFC99AE" w14:textId="77777777" w:rsidR="009E2911" w:rsidRPr="00742246" w:rsidRDefault="009E2911" w:rsidP="00286674">
            <w:pPr>
              <w:rPr>
                <w:rFonts w:ascii="Arial" w:eastAsia="Calibri" w:hAnsi="Arial" w:cs="Arial"/>
                <w:lang w:val="en-US"/>
              </w:rPr>
            </w:pPr>
            <w:r w:rsidRPr="00742246">
              <w:rPr>
                <w:rFonts w:ascii="Arial" w:eastAsia="Calibri" w:hAnsi="Arial" w:cs="Arial"/>
                <w:lang w:val="en-US"/>
              </w:rPr>
              <w:t>The Vodafone app does not have any inbuilt support for zooming in and out. The contents of each window are in a fixed ratio box on screen, and hence are unable to be manipulated by the user.</w:t>
            </w:r>
          </w:p>
          <w:p w14:paraId="67A07A68" w14:textId="77777777" w:rsidR="009E2911" w:rsidRPr="00742246" w:rsidRDefault="009E2911" w:rsidP="00286674">
            <w:pPr>
              <w:rPr>
                <w:rFonts w:ascii="Arial" w:eastAsia="Calibri" w:hAnsi="Arial" w:cs="Arial"/>
                <w:lang w:val="en-US"/>
              </w:rPr>
            </w:pPr>
          </w:p>
          <w:p w14:paraId="1284CB97" w14:textId="77777777" w:rsidR="009E2911" w:rsidRPr="00742246" w:rsidRDefault="009E2911" w:rsidP="00286674">
            <w:pPr>
              <w:rPr>
                <w:rFonts w:ascii="Arial" w:eastAsia="Calibri" w:hAnsi="Arial" w:cs="Arial"/>
                <w:lang w:val="en-US"/>
              </w:rPr>
            </w:pPr>
            <w:r w:rsidRPr="00742246">
              <w:rPr>
                <w:rFonts w:ascii="Arial" w:eastAsia="Calibri" w:hAnsi="Arial" w:cs="Arial"/>
                <w:lang w:val="en-US"/>
              </w:rPr>
              <w:t>Orientation:</w:t>
            </w:r>
          </w:p>
          <w:p w14:paraId="0B83113D" w14:textId="77777777" w:rsidR="009E2911" w:rsidRPr="00742246" w:rsidRDefault="009E2911" w:rsidP="00286674">
            <w:pPr>
              <w:rPr>
                <w:rFonts w:ascii="Arial" w:eastAsia="Calibri" w:hAnsi="Arial" w:cs="Arial"/>
                <w:lang w:val="en-US"/>
              </w:rPr>
            </w:pPr>
            <w:r w:rsidRPr="00742246">
              <w:rPr>
                <w:rFonts w:ascii="Arial" w:eastAsia="Calibri" w:hAnsi="Arial" w:cs="Arial"/>
                <w:lang w:val="en-US"/>
              </w:rPr>
              <w:t xml:space="preserve">The Vodafone app only works in a portrait orientation and hence cannot. </w:t>
            </w:r>
          </w:p>
          <w:p w14:paraId="3E38F92C" w14:textId="77777777" w:rsidR="009E2911" w:rsidRPr="00742246" w:rsidRDefault="009E2911" w:rsidP="00286674">
            <w:pPr>
              <w:rPr>
                <w:rFonts w:ascii="Arial" w:eastAsia="Calibri" w:hAnsi="Arial" w:cs="Arial"/>
                <w:lang w:val="en-US"/>
              </w:rPr>
            </w:pPr>
          </w:p>
          <w:p w14:paraId="2ABBE6AD" w14:textId="77777777" w:rsidR="009E2911" w:rsidRPr="00742246" w:rsidRDefault="009E2911" w:rsidP="00286674">
            <w:pPr>
              <w:rPr>
                <w:rFonts w:ascii="Arial" w:eastAsia="Calibri" w:hAnsi="Arial" w:cs="Arial"/>
                <w:lang w:val="en-US"/>
              </w:rPr>
            </w:pPr>
            <w:r w:rsidRPr="00742246">
              <w:rPr>
                <w:rFonts w:ascii="Arial" w:eastAsia="Calibri" w:hAnsi="Arial" w:cs="Arial"/>
                <w:lang w:val="en-US"/>
              </w:rPr>
              <w:lastRenderedPageBreak/>
              <w:t>be manipulated to a landscape orientation.</w:t>
            </w:r>
          </w:p>
          <w:p w14:paraId="058D3E96" w14:textId="77777777" w:rsidR="009E2911" w:rsidRPr="00742246" w:rsidRDefault="009E2911" w:rsidP="00286674">
            <w:pPr>
              <w:rPr>
                <w:rFonts w:ascii="Arial" w:eastAsia="Calibri" w:hAnsi="Arial" w:cs="Arial"/>
                <w:lang w:val="en-US"/>
              </w:rPr>
            </w:pPr>
          </w:p>
          <w:p w14:paraId="16A6BBC3" w14:textId="77777777" w:rsidR="009E2911" w:rsidRPr="00742246" w:rsidRDefault="009E2911" w:rsidP="00286674">
            <w:pPr>
              <w:rPr>
                <w:rFonts w:ascii="Arial" w:eastAsia="Calibri" w:hAnsi="Arial" w:cs="Arial"/>
                <w:lang w:val="en-US"/>
              </w:rPr>
            </w:pPr>
            <w:r w:rsidRPr="00742246">
              <w:rPr>
                <w:rFonts w:ascii="Arial" w:eastAsia="Calibri" w:hAnsi="Arial" w:cs="Arial"/>
                <w:lang w:val="en-US"/>
              </w:rPr>
              <w:t xml:space="preserve">Resize: </w:t>
            </w:r>
          </w:p>
          <w:p w14:paraId="157DF552" w14:textId="77777777" w:rsidR="009E2911" w:rsidRPr="00742246" w:rsidRDefault="009E2911" w:rsidP="00286674">
            <w:pPr>
              <w:rPr>
                <w:rFonts w:ascii="Arial" w:eastAsia="Calibri" w:hAnsi="Arial" w:cs="Arial"/>
                <w:lang w:val="en-US"/>
              </w:rPr>
            </w:pPr>
            <w:r w:rsidRPr="00742246">
              <w:rPr>
                <w:rFonts w:ascii="Arial" w:eastAsia="Calibri" w:hAnsi="Arial" w:cs="Arial"/>
                <w:lang w:val="en-US"/>
              </w:rPr>
              <w:t>The Vodafone app responds to changes in Font, Zoom with the operating system’s settings.</w:t>
            </w:r>
          </w:p>
          <w:p w14:paraId="1C38F739" w14:textId="77777777" w:rsidR="009E2911" w:rsidRPr="00742246" w:rsidRDefault="009E2911" w:rsidP="00286674">
            <w:pPr>
              <w:rPr>
                <w:rFonts w:ascii="Arial" w:eastAsia="Calibri" w:hAnsi="Arial" w:cs="Arial"/>
                <w:lang w:val="en-US"/>
              </w:rPr>
            </w:pPr>
            <w:r w:rsidRPr="00742246">
              <w:rPr>
                <w:rFonts w:ascii="Arial" w:eastAsia="Calibri" w:hAnsi="Arial" w:cs="Arial"/>
                <w:lang w:val="en-US"/>
              </w:rPr>
              <w:t>Fonts are of an acceptable size for mobile app use.</w:t>
            </w:r>
          </w:p>
          <w:p w14:paraId="50711488" w14:textId="77777777" w:rsidR="009E2911" w:rsidRPr="00742246" w:rsidRDefault="009E2911" w:rsidP="00286674">
            <w:pPr>
              <w:rPr>
                <w:rFonts w:ascii="Arial" w:hAnsi="Arial" w:cs="Arial"/>
              </w:rPr>
            </w:pPr>
          </w:p>
        </w:tc>
      </w:tr>
      <w:tr w:rsidR="009E2911" w:rsidRPr="00742246" w14:paraId="749A2B86"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99FF99"/>
          </w:tcPr>
          <w:p w14:paraId="75F5DFDE" w14:textId="77777777" w:rsidR="009E2911" w:rsidRPr="00742246" w:rsidRDefault="009E2911" w:rsidP="00FF45B8">
            <w:pPr>
              <w:pStyle w:val="ListParagraph"/>
              <w:numPr>
                <w:ilvl w:val="0"/>
                <w:numId w:val="126"/>
              </w:numPr>
              <w:spacing w:line="256" w:lineRule="auto"/>
              <w:rPr>
                <w:rFonts w:ascii="Arial" w:hAnsi="Arial" w:cs="Arial"/>
                <w:b/>
                <w:bCs/>
                <w:sz w:val="28"/>
                <w:szCs w:val="24"/>
              </w:rPr>
            </w:pPr>
            <w:r w:rsidRPr="00742246">
              <w:rPr>
                <w:rFonts w:ascii="Arial" w:hAnsi="Arial" w:cs="Arial"/>
                <w:b/>
                <w:bCs/>
                <w:sz w:val="28"/>
                <w:szCs w:val="24"/>
              </w:rPr>
              <w:lastRenderedPageBreak/>
              <w:t>Cognitive</w:t>
            </w:r>
          </w:p>
        </w:tc>
      </w:tr>
      <w:tr w:rsidR="009E2911" w:rsidRPr="00742246" w14:paraId="53B36E50"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5984B8D3" w14:textId="77777777" w:rsidR="009E2911" w:rsidRPr="00742246" w:rsidRDefault="009E2911" w:rsidP="00286674">
            <w:pPr>
              <w:rPr>
                <w:rFonts w:ascii="Arial" w:hAnsi="Arial" w:cs="Arial"/>
                <w:b/>
                <w:bCs/>
              </w:rPr>
            </w:pPr>
            <w:r w:rsidRPr="00742246">
              <w:rPr>
                <w:rFonts w:ascii="Arial" w:hAnsi="Arial" w:cs="Arial"/>
                <w:b/>
                <w:bCs/>
              </w:rPr>
              <w:t>Language</w:t>
            </w:r>
          </w:p>
        </w:tc>
      </w:tr>
      <w:tr w:rsidR="009E2911" w:rsidRPr="00742246" w14:paraId="6442E04C"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259BCFFA" w14:textId="77777777" w:rsidR="009E2911" w:rsidRPr="00742246" w:rsidRDefault="009E2911" w:rsidP="00FF45B8">
            <w:pPr>
              <w:pStyle w:val="ListParagraph"/>
              <w:numPr>
                <w:ilvl w:val="0"/>
                <w:numId w:val="7"/>
              </w:numPr>
              <w:rPr>
                <w:rFonts w:ascii="Arial" w:hAnsi="Arial" w:cs="Arial"/>
              </w:rPr>
            </w:pPr>
            <w:r w:rsidRPr="00742246">
              <w:rPr>
                <w:rFonts w:ascii="Arial" w:hAnsi="Arial" w:cs="Arial"/>
              </w:rPr>
              <w:t>Common words</w:t>
            </w:r>
          </w:p>
          <w:p w14:paraId="65866649" w14:textId="77777777" w:rsidR="009E2911" w:rsidRPr="00742246" w:rsidRDefault="009E2911" w:rsidP="00FF45B8">
            <w:pPr>
              <w:pStyle w:val="ListParagraph"/>
              <w:numPr>
                <w:ilvl w:val="0"/>
                <w:numId w:val="7"/>
              </w:numPr>
              <w:rPr>
                <w:rFonts w:ascii="Arial" w:hAnsi="Arial" w:cs="Arial"/>
              </w:rPr>
            </w:pPr>
            <w:r w:rsidRPr="00742246">
              <w:rPr>
                <w:rFonts w:ascii="Arial" w:hAnsi="Arial" w:cs="Arial"/>
              </w:rPr>
              <w:t>Define words.</w:t>
            </w:r>
          </w:p>
          <w:p w14:paraId="700EEEC2" w14:textId="77777777" w:rsidR="009E2911" w:rsidRPr="00742246" w:rsidRDefault="009E2911" w:rsidP="00FF45B8">
            <w:pPr>
              <w:pStyle w:val="ListParagraph"/>
              <w:numPr>
                <w:ilvl w:val="0"/>
                <w:numId w:val="7"/>
              </w:numPr>
              <w:rPr>
                <w:rFonts w:ascii="Arial" w:hAnsi="Arial" w:cs="Arial"/>
              </w:rPr>
            </w:pPr>
            <w:r w:rsidRPr="00742246">
              <w:rPr>
                <w:rFonts w:ascii="Arial" w:hAnsi="Arial" w:cs="Arial"/>
              </w:rPr>
              <w:t>Simple tense</w:t>
            </w:r>
          </w:p>
          <w:p w14:paraId="07EA8C6E" w14:textId="77777777" w:rsidR="009E2911" w:rsidRPr="00742246" w:rsidRDefault="009E2911" w:rsidP="00FF45B8">
            <w:pPr>
              <w:pStyle w:val="ListParagraph"/>
              <w:numPr>
                <w:ilvl w:val="0"/>
                <w:numId w:val="7"/>
              </w:numPr>
              <w:rPr>
                <w:rFonts w:ascii="Arial" w:hAnsi="Arial" w:cs="Arial"/>
              </w:rPr>
            </w:pPr>
            <w:r w:rsidRPr="00742246">
              <w:rPr>
                <w:rFonts w:ascii="Arial" w:hAnsi="Arial" w:cs="Arial"/>
              </w:rPr>
              <w:t>Literal language</w:t>
            </w:r>
          </w:p>
          <w:p w14:paraId="4C1A067E" w14:textId="77777777" w:rsidR="009E2911" w:rsidRPr="00742246" w:rsidRDefault="009E2911" w:rsidP="00FF45B8">
            <w:pPr>
              <w:pStyle w:val="ListParagraph"/>
              <w:numPr>
                <w:ilvl w:val="0"/>
                <w:numId w:val="7"/>
              </w:numPr>
              <w:rPr>
                <w:rFonts w:ascii="Arial" w:hAnsi="Arial" w:cs="Arial"/>
              </w:rPr>
            </w:pPr>
            <w:r w:rsidRPr="00742246">
              <w:rPr>
                <w:rFonts w:ascii="Arial" w:hAnsi="Arial" w:cs="Arial"/>
              </w:rPr>
              <w:t>Avoid double negatives.</w:t>
            </w:r>
          </w:p>
          <w:p w14:paraId="1D77E1E6" w14:textId="77777777" w:rsidR="009E2911" w:rsidRPr="00742246" w:rsidRDefault="009E2911" w:rsidP="00FF45B8">
            <w:pPr>
              <w:pStyle w:val="ListParagraph"/>
              <w:numPr>
                <w:ilvl w:val="0"/>
                <w:numId w:val="7"/>
              </w:numPr>
              <w:rPr>
                <w:rFonts w:ascii="Arial" w:hAnsi="Arial" w:cs="Arial"/>
              </w:rPr>
            </w:pPr>
            <w:r w:rsidRPr="00742246">
              <w:rPr>
                <w:rFonts w:ascii="Arial" w:hAnsi="Arial" w:cs="Arial"/>
              </w:rPr>
              <w:t>Nested clauses</w:t>
            </w:r>
          </w:p>
          <w:p w14:paraId="1B21EB08" w14:textId="77777777" w:rsidR="009E2911" w:rsidRPr="00742246" w:rsidRDefault="009E2911" w:rsidP="00286674">
            <w:pPr>
              <w:rPr>
                <w:rFonts w:ascii="Arial" w:hAnsi="Arial" w:cs="Arial"/>
              </w:rPr>
            </w:pPr>
          </w:p>
          <w:p w14:paraId="7F424767" w14:textId="77777777" w:rsidR="009E2911" w:rsidRPr="00742246" w:rsidRDefault="009E2911" w:rsidP="00286674">
            <w:pPr>
              <w:rPr>
                <w:rFonts w:ascii="Arial" w:hAnsi="Arial" w:cs="Arial"/>
              </w:rPr>
            </w:pPr>
            <w:r w:rsidRPr="00742246">
              <w:rPr>
                <w:rFonts w:ascii="Arial" w:hAnsi="Arial" w:cs="Arial"/>
              </w:rPr>
              <w:t>Language used by providers should be targeted towards the lower secondary education level to accommodate for diverse reading levels and intellectual disabilities.</w:t>
            </w:r>
          </w:p>
          <w:p w14:paraId="2CBA2EC8" w14:textId="77777777" w:rsidR="009E2911" w:rsidRPr="00742246" w:rsidRDefault="009E2911" w:rsidP="00286674">
            <w:pPr>
              <w:rPr>
                <w:rFonts w:ascii="Arial" w:hAnsi="Arial" w:cs="Arial"/>
              </w:rPr>
            </w:pPr>
          </w:p>
          <w:p w14:paraId="7DA18BF0" w14:textId="77777777" w:rsidR="009E2911" w:rsidRPr="00742246" w:rsidRDefault="009E2911" w:rsidP="00286674">
            <w:pPr>
              <w:rPr>
                <w:rFonts w:ascii="Arial" w:hAnsi="Arial" w:cs="Arial"/>
              </w:rPr>
            </w:pPr>
            <w:r w:rsidRPr="00742246">
              <w:rPr>
                <w:rFonts w:ascii="Arial" w:hAnsi="Arial" w:cs="Arial"/>
              </w:rPr>
              <w:t>This is in line with WCAG 2.2 criteria:</w:t>
            </w:r>
          </w:p>
          <w:p w14:paraId="39827BDC" w14:textId="77777777" w:rsidR="009E2911" w:rsidRPr="00742246" w:rsidRDefault="009E2911" w:rsidP="00FF45B8">
            <w:pPr>
              <w:pStyle w:val="ListParagraph"/>
              <w:numPr>
                <w:ilvl w:val="0"/>
                <w:numId w:val="9"/>
              </w:numPr>
              <w:rPr>
                <w:rFonts w:ascii="Arial" w:hAnsi="Arial" w:cs="Arial"/>
              </w:rPr>
            </w:pPr>
            <w:r w:rsidRPr="00742246">
              <w:rPr>
                <w:rFonts w:ascii="Arial" w:hAnsi="Arial" w:cs="Arial"/>
              </w:rPr>
              <w:t>3.1.5 Reading Level (Level AAA)</w:t>
            </w:r>
          </w:p>
          <w:p w14:paraId="5DD6828F" w14:textId="77777777" w:rsidR="009E2911" w:rsidRPr="00742246" w:rsidRDefault="009E2911" w:rsidP="00286674">
            <w:pPr>
              <w:rPr>
                <w:rFonts w:ascii="Arial" w:hAnsi="Arial" w:cs="Arial"/>
              </w:rPr>
            </w:pPr>
          </w:p>
          <w:p w14:paraId="095B8769" w14:textId="77777777" w:rsidR="009E2911" w:rsidRPr="00742246" w:rsidRDefault="009E2911" w:rsidP="00286674">
            <w:pPr>
              <w:rPr>
                <w:rFonts w:ascii="Arial" w:hAnsi="Arial" w:cs="Arial"/>
              </w:rPr>
            </w:pPr>
          </w:p>
          <w:p w14:paraId="17668A5C" w14:textId="77777777" w:rsidR="009E2911" w:rsidRPr="00742246" w:rsidRDefault="009E2911" w:rsidP="00286674">
            <w:pPr>
              <w:rPr>
                <w:rFonts w:ascii="Arial" w:hAnsi="Arial" w:cs="Arial"/>
              </w:rPr>
            </w:pPr>
          </w:p>
          <w:p w14:paraId="53D69C46" w14:textId="77777777" w:rsidR="009E2911" w:rsidRPr="00742246" w:rsidRDefault="009E2911"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7B251348" w14:textId="72752621" w:rsidR="0044521B" w:rsidRPr="00742246" w:rsidRDefault="0044521B" w:rsidP="0044521B">
            <w:pPr>
              <w:rPr>
                <w:rFonts w:ascii="Arial" w:hAnsi="Arial" w:cs="Arial"/>
              </w:rPr>
            </w:pPr>
            <w:r w:rsidRPr="00742246">
              <w:rPr>
                <w:rFonts w:ascii="Arial" w:hAnsi="Arial" w:cs="Arial"/>
                <w:b/>
                <w:bCs/>
                <w:highlight w:val="green"/>
              </w:rPr>
              <w:lastRenderedPageBreak/>
              <w:t>GREEN</w:t>
            </w:r>
          </w:p>
          <w:p w14:paraId="5861A54B" w14:textId="30D5AECE" w:rsidR="0044521B" w:rsidRPr="00742246" w:rsidRDefault="0044521B" w:rsidP="0044521B">
            <w:pPr>
              <w:rPr>
                <w:rFonts w:ascii="Arial" w:hAnsi="Arial" w:cs="Arial"/>
              </w:rPr>
            </w:pPr>
          </w:p>
          <w:p w14:paraId="6B3613C0" w14:textId="4489D90C" w:rsidR="009E2911" w:rsidRPr="00742246" w:rsidRDefault="009E2911" w:rsidP="00286674">
            <w:pPr>
              <w:rPr>
                <w:rFonts w:ascii="Arial" w:hAnsi="Arial" w:cs="Arial"/>
              </w:rPr>
            </w:pPr>
          </w:p>
        </w:tc>
        <w:tc>
          <w:tcPr>
            <w:tcW w:w="4262" w:type="dxa"/>
            <w:tcBorders>
              <w:top w:val="single" w:sz="4" w:space="0" w:color="auto"/>
              <w:left w:val="single" w:sz="4" w:space="0" w:color="auto"/>
              <w:bottom w:val="single" w:sz="4" w:space="0" w:color="auto"/>
              <w:right w:val="single" w:sz="4" w:space="0" w:color="auto"/>
            </w:tcBorders>
          </w:tcPr>
          <w:p w14:paraId="14A0A34A" w14:textId="77777777" w:rsidR="009E2911" w:rsidRPr="00742246" w:rsidRDefault="009E2911"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71A50F25" w14:textId="77777777" w:rsidR="009E2911" w:rsidRPr="00742246" w:rsidRDefault="009E2911" w:rsidP="00286674">
            <w:pPr>
              <w:rPr>
                <w:rFonts w:ascii="Arial" w:hAnsi="Arial" w:cs="Arial"/>
              </w:rPr>
            </w:pPr>
          </w:p>
        </w:tc>
      </w:tr>
      <w:tr w:rsidR="009E2911" w:rsidRPr="00742246" w14:paraId="45298773"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74A3A623" w14:textId="77777777" w:rsidR="009E2911" w:rsidRPr="00742246" w:rsidRDefault="009E2911" w:rsidP="00286674">
            <w:pPr>
              <w:rPr>
                <w:rFonts w:ascii="Arial" w:hAnsi="Arial" w:cs="Arial"/>
                <w:b/>
                <w:bCs/>
              </w:rPr>
            </w:pPr>
            <w:r w:rsidRPr="00742246">
              <w:rPr>
                <w:rFonts w:ascii="Arial" w:hAnsi="Arial" w:cs="Arial"/>
                <w:b/>
                <w:bCs/>
              </w:rPr>
              <w:t>Consistent Page Layout and Navigation</w:t>
            </w:r>
          </w:p>
        </w:tc>
      </w:tr>
      <w:tr w:rsidR="009E2911" w:rsidRPr="00742246" w14:paraId="769DC589"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18C43E1C" w14:textId="77777777" w:rsidR="009E2911" w:rsidRPr="00742246" w:rsidRDefault="009E2911" w:rsidP="00FF45B8">
            <w:pPr>
              <w:pStyle w:val="ListParagraph"/>
              <w:numPr>
                <w:ilvl w:val="0"/>
                <w:numId w:val="8"/>
              </w:numPr>
              <w:spacing w:line="256" w:lineRule="auto"/>
              <w:rPr>
                <w:rFonts w:ascii="Arial" w:hAnsi="Arial" w:cs="Arial"/>
              </w:rPr>
            </w:pPr>
            <w:r w:rsidRPr="00742246">
              <w:rPr>
                <w:rFonts w:ascii="Arial" w:hAnsi="Arial" w:cs="Arial"/>
              </w:rPr>
              <w:t>Button Placement</w:t>
            </w:r>
          </w:p>
          <w:p w14:paraId="3B8F892C" w14:textId="77777777" w:rsidR="009E2911" w:rsidRPr="00742246" w:rsidRDefault="009E2911" w:rsidP="00286674">
            <w:pPr>
              <w:rPr>
                <w:rFonts w:ascii="Arial" w:hAnsi="Arial" w:cs="Arial"/>
              </w:rPr>
            </w:pPr>
          </w:p>
          <w:p w14:paraId="0C8E1E07" w14:textId="77777777" w:rsidR="009E2911" w:rsidRPr="00742246" w:rsidRDefault="009E2911" w:rsidP="00286674">
            <w:pPr>
              <w:rPr>
                <w:rFonts w:ascii="Arial" w:hAnsi="Arial" w:cs="Arial"/>
              </w:rPr>
            </w:pPr>
            <w:r w:rsidRPr="00742246">
              <w:rPr>
                <w:rFonts w:ascii="Arial" w:hAnsi="Arial" w:cs="Arial"/>
              </w:rPr>
              <w:t xml:space="preserve">Helps users predict where to look for content and locate it easily if they come across it again. Users who have a cognitive or intellectual disability can all </w:t>
            </w:r>
          </w:p>
          <w:p w14:paraId="43229922" w14:textId="77777777" w:rsidR="009E2911" w:rsidRPr="00742246" w:rsidRDefault="009E2911" w:rsidP="00286674">
            <w:pPr>
              <w:rPr>
                <w:rFonts w:ascii="Arial" w:hAnsi="Arial" w:cs="Arial"/>
              </w:rPr>
            </w:pPr>
            <w:r w:rsidRPr="00742246">
              <w:rPr>
                <w:rFonts w:ascii="Arial" w:hAnsi="Arial" w:cs="Arial"/>
              </w:rPr>
              <w:t>benefit from this.</w:t>
            </w:r>
          </w:p>
          <w:p w14:paraId="215975BC" w14:textId="77777777" w:rsidR="009E2911" w:rsidRPr="00742246" w:rsidRDefault="009E2911" w:rsidP="00286674">
            <w:pPr>
              <w:rPr>
                <w:rFonts w:ascii="Arial" w:hAnsi="Arial" w:cs="Arial"/>
              </w:rPr>
            </w:pPr>
          </w:p>
          <w:p w14:paraId="0006729C" w14:textId="77777777" w:rsidR="009E2911" w:rsidRPr="00742246" w:rsidRDefault="009E2911" w:rsidP="00286674">
            <w:pPr>
              <w:rPr>
                <w:rFonts w:ascii="Arial" w:hAnsi="Arial" w:cs="Arial"/>
              </w:rPr>
            </w:pPr>
            <w:r w:rsidRPr="00742246">
              <w:rPr>
                <w:rFonts w:ascii="Arial" w:hAnsi="Arial" w:cs="Arial"/>
              </w:rPr>
              <w:t>This is in line with WCAG 2.2 criteria:</w:t>
            </w:r>
          </w:p>
          <w:p w14:paraId="27792851" w14:textId="77777777" w:rsidR="009E2911" w:rsidRPr="00742246" w:rsidRDefault="009E2911" w:rsidP="00FF45B8">
            <w:pPr>
              <w:pStyle w:val="ListParagraph"/>
              <w:numPr>
                <w:ilvl w:val="0"/>
                <w:numId w:val="9"/>
              </w:numPr>
              <w:spacing w:line="256" w:lineRule="auto"/>
              <w:rPr>
                <w:rFonts w:ascii="Arial" w:hAnsi="Arial" w:cs="Arial"/>
              </w:rPr>
            </w:pPr>
            <w:r w:rsidRPr="00742246">
              <w:rPr>
                <w:rFonts w:ascii="Arial" w:hAnsi="Arial" w:cs="Arial"/>
              </w:rPr>
              <w:t>3.2.3 Consistent Navigation (Level AA)</w:t>
            </w:r>
          </w:p>
          <w:p w14:paraId="6E0C6D61" w14:textId="77777777" w:rsidR="009E2911" w:rsidRPr="00742246" w:rsidRDefault="009E2911" w:rsidP="00286674">
            <w:pPr>
              <w:pStyle w:val="ListParagraph"/>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hideMark/>
          </w:tcPr>
          <w:p w14:paraId="34C43EA4" w14:textId="6A79280F" w:rsidR="009E2911" w:rsidRPr="00742246" w:rsidRDefault="0044521B" w:rsidP="0044521B">
            <w:pPr>
              <w:rPr>
                <w:rFonts w:ascii="Arial" w:hAnsi="Arial" w:cs="Arial"/>
              </w:rPr>
            </w:pPr>
            <w:r w:rsidRPr="00742246">
              <w:rPr>
                <w:rFonts w:ascii="Arial" w:hAnsi="Arial" w:cs="Arial"/>
                <w:b/>
                <w:bCs/>
                <w:highlight w:val="green"/>
              </w:rPr>
              <w:t>GREEN</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7A3EE05" w14:textId="77777777" w:rsidR="009E2911" w:rsidRPr="00742246" w:rsidRDefault="009E2911" w:rsidP="00286674">
            <w:pPr>
              <w:pStyle w:val="NormalWeb"/>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16EF2ADB" w14:textId="77777777" w:rsidR="009E2911" w:rsidRPr="00742246" w:rsidRDefault="009E2911" w:rsidP="00286674">
            <w:pPr>
              <w:rPr>
                <w:rFonts w:ascii="Arial" w:hAnsi="Arial" w:cs="Arial"/>
              </w:rPr>
            </w:pPr>
            <w:r w:rsidRPr="00742246">
              <w:rPr>
                <w:rFonts w:ascii="Arial" w:hAnsi="Arial" w:cs="Arial"/>
              </w:rPr>
              <w:t>Consistent Page layout:</w:t>
            </w:r>
          </w:p>
          <w:p w14:paraId="704BE2C1" w14:textId="77777777" w:rsidR="009E2911" w:rsidRPr="00742246" w:rsidRDefault="009E2911" w:rsidP="00FF45B8">
            <w:pPr>
              <w:pStyle w:val="ListParagraph"/>
              <w:numPr>
                <w:ilvl w:val="0"/>
                <w:numId w:val="9"/>
              </w:numPr>
              <w:spacing w:line="259" w:lineRule="auto"/>
              <w:rPr>
                <w:rFonts w:ascii="Arial" w:eastAsia="Calibri" w:hAnsi="Arial" w:cs="Arial"/>
              </w:rPr>
            </w:pPr>
            <w:r w:rsidRPr="00742246">
              <w:rPr>
                <w:rFonts w:ascii="Arial" w:eastAsia="Calibri" w:hAnsi="Arial" w:cs="Arial"/>
                <w:lang w:val="en-US"/>
              </w:rPr>
              <w:t>Content is laid out adequately to prompt correct entry of data following a logical flow.</w:t>
            </w:r>
          </w:p>
          <w:p w14:paraId="2A470618" w14:textId="77777777" w:rsidR="009E2911" w:rsidRPr="00742246" w:rsidRDefault="009E2911" w:rsidP="00FF45B8">
            <w:pPr>
              <w:pStyle w:val="ListParagraph"/>
              <w:numPr>
                <w:ilvl w:val="0"/>
                <w:numId w:val="9"/>
              </w:numPr>
              <w:spacing w:line="259" w:lineRule="auto"/>
              <w:rPr>
                <w:rFonts w:ascii="Arial" w:eastAsia="Calibri" w:hAnsi="Arial" w:cs="Arial"/>
              </w:rPr>
            </w:pPr>
            <w:r w:rsidRPr="00742246">
              <w:rPr>
                <w:rFonts w:ascii="Arial" w:eastAsia="Calibri" w:hAnsi="Arial" w:cs="Arial"/>
                <w:lang w:val="en-US"/>
              </w:rPr>
              <w:t>The Vodafone app features an organized and visually ergonomic layout that allows for adequate spacing between buttons or elements for users to select.</w:t>
            </w:r>
          </w:p>
          <w:p w14:paraId="01C1837D" w14:textId="77777777" w:rsidR="009E2911" w:rsidRPr="00742246" w:rsidRDefault="009E2911" w:rsidP="00FF45B8">
            <w:pPr>
              <w:pStyle w:val="ListParagraph"/>
              <w:numPr>
                <w:ilvl w:val="0"/>
                <w:numId w:val="9"/>
              </w:numPr>
              <w:spacing w:line="259" w:lineRule="auto"/>
              <w:rPr>
                <w:rFonts w:ascii="Arial" w:eastAsia="Calibri" w:hAnsi="Arial" w:cs="Arial"/>
              </w:rPr>
            </w:pPr>
            <w:r w:rsidRPr="00742246">
              <w:rPr>
                <w:rFonts w:ascii="Arial" w:eastAsia="Calibri" w:hAnsi="Arial" w:cs="Arial"/>
                <w:lang w:val="en-US"/>
              </w:rPr>
              <w:t xml:space="preserve">The Vodafone app would often group related features into a drop-down menu to reduce crowding. </w:t>
            </w:r>
          </w:p>
          <w:p w14:paraId="77DE11CC" w14:textId="77777777" w:rsidR="009E2911" w:rsidRPr="00742246" w:rsidRDefault="009E2911" w:rsidP="00FF45B8">
            <w:pPr>
              <w:pStyle w:val="ListParagraph"/>
              <w:numPr>
                <w:ilvl w:val="0"/>
                <w:numId w:val="9"/>
              </w:numPr>
              <w:spacing w:line="259" w:lineRule="auto"/>
              <w:rPr>
                <w:rFonts w:ascii="Arial" w:eastAsia="Calibri" w:hAnsi="Arial" w:cs="Arial"/>
              </w:rPr>
            </w:pPr>
            <w:r w:rsidRPr="00742246">
              <w:rPr>
                <w:rFonts w:ascii="Arial" w:eastAsia="Calibri" w:hAnsi="Arial" w:cs="Arial"/>
                <w:lang w:val="en-US"/>
              </w:rPr>
              <w:t xml:space="preserve">In the support section different tasks are grouped by subheadings, such get help online, contact us, user guide and </w:t>
            </w:r>
            <w:proofErr w:type="gramStart"/>
            <w:r w:rsidRPr="00742246">
              <w:rPr>
                <w:rFonts w:ascii="Arial" w:eastAsia="Calibri" w:hAnsi="Arial" w:cs="Arial"/>
                <w:lang w:val="en-US"/>
              </w:rPr>
              <w:t>chat</w:t>
            </w:r>
            <w:proofErr w:type="gramEnd"/>
            <w:r w:rsidRPr="00742246">
              <w:rPr>
                <w:rFonts w:ascii="Arial" w:eastAsia="Calibri" w:hAnsi="Arial" w:cs="Arial"/>
                <w:lang w:val="en-US"/>
              </w:rPr>
              <w:t xml:space="preserve"> with us, making it convenient for the user to follow.</w:t>
            </w:r>
          </w:p>
          <w:p w14:paraId="1D5DB294" w14:textId="77777777" w:rsidR="009E2911" w:rsidRPr="00742246" w:rsidRDefault="009E2911" w:rsidP="00286674">
            <w:pPr>
              <w:rPr>
                <w:rFonts w:ascii="Arial" w:hAnsi="Arial" w:cs="Arial"/>
                <w:lang w:val="en-US"/>
              </w:rPr>
            </w:pPr>
          </w:p>
          <w:p w14:paraId="2E989EB9" w14:textId="77777777" w:rsidR="009E2911" w:rsidRPr="00742246" w:rsidRDefault="009E2911" w:rsidP="00286674">
            <w:pPr>
              <w:rPr>
                <w:rFonts w:ascii="Arial" w:hAnsi="Arial" w:cs="Arial"/>
              </w:rPr>
            </w:pPr>
            <w:r w:rsidRPr="00742246">
              <w:rPr>
                <w:rFonts w:ascii="Arial" w:hAnsi="Arial" w:cs="Arial"/>
              </w:rPr>
              <w:t>Consistent Navigation:</w:t>
            </w:r>
          </w:p>
          <w:p w14:paraId="300DF992" w14:textId="77777777" w:rsidR="009E2911" w:rsidRPr="00742246" w:rsidRDefault="009E2911" w:rsidP="00FF45B8">
            <w:pPr>
              <w:pStyle w:val="ListParagraph"/>
              <w:numPr>
                <w:ilvl w:val="0"/>
                <w:numId w:val="102"/>
              </w:numPr>
              <w:spacing w:line="259" w:lineRule="auto"/>
              <w:rPr>
                <w:rFonts w:ascii="Arial" w:eastAsia="Calibri" w:hAnsi="Arial" w:cs="Arial"/>
                <w:lang w:val="en-US"/>
              </w:rPr>
            </w:pPr>
            <w:r w:rsidRPr="00742246">
              <w:rPr>
                <w:rFonts w:ascii="Arial" w:eastAsia="Calibri" w:hAnsi="Arial" w:cs="Arial"/>
                <w:lang w:val="en-US"/>
              </w:rPr>
              <w:t>The Vodafone app utilizes consistent navigation bars along the base side of the screen to easily navigate between menu items.</w:t>
            </w:r>
          </w:p>
          <w:p w14:paraId="232C3221" w14:textId="77777777" w:rsidR="009E2911" w:rsidRPr="00742246" w:rsidRDefault="009E2911" w:rsidP="00FF45B8">
            <w:pPr>
              <w:pStyle w:val="ListParagraph"/>
              <w:numPr>
                <w:ilvl w:val="0"/>
                <w:numId w:val="102"/>
              </w:numPr>
              <w:rPr>
                <w:rFonts w:ascii="Arial" w:hAnsi="Arial" w:cs="Arial"/>
                <w:lang w:val="en-US"/>
              </w:rPr>
            </w:pPr>
            <w:r w:rsidRPr="00742246">
              <w:rPr>
                <w:rFonts w:ascii="Arial" w:eastAsia="Calibri" w:hAnsi="Arial" w:cs="Arial"/>
                <w:lang w:val="en-US"/>
              </w:rPr>
              <w:t>The return/back button is in a consistent and convenient location.</w:t>
            </w:r>
          </w:p>
          <w:p w14:paraId="718BD887" w14:textId="77777777" w:rsidR="009E2911" w:rsidRPr="00742246" w:rsidRDefault="009E2911" w:rsidP="00FF45B8">
            <w:pPr>
              <w:pStyle w:val="ListParagraph"/>
              <w:numPr>
                <w:ilvl w:val="0"/>
                <w:numId w:val="102"/>
              </w:numPr>
              <w:rPr>
                <w:rFonts w:ascii="Arial" w:hAnsi="Arial" w:cs="Arial"/>
                <w:lang w:val="en-US"/>
              </w:rPr>
            </w:pPr>
            <w:r w:rsidRPr="00742246">
              <w:rPr>
                <w:rFonts w:ascii="Arial" w:eastAsia="Calibri" w:hAnsi="Arial" w:cs="Arial"/>
                <w:lang w:val="en-US"/>
              </w:rPr>
              <w:lastRenderedPageBreak/>
              <w:t xml:space="preserve">All buttons on the Vodafone app are consistently </w:t>
            </w:r>
            <w:proofErr w:type="spellStart"/>
            <w:r w:rsidRPr="00742246">
              <w:rPr>
                <w:rFonts w:ascii="Arial" w:eastAsia="Calibri" w:hAnsi="Arial" w:cs="Arial"/>
                <w:lang w:val="en-US"/>
              </w:rPr>
              <w:t>coloured</w:t>
            </w:r>
            <w:proofErr w:type="spellEnd"/>
            <w:r w:rsidRPr="00742246">
              <w:rPr>
                <w:rFonts w:ascii="Arial" w:eastAsia="Calibri" w:hAnsi="Arial" w:cs="Arial"/>
                <w:lang w:val="en-US"/>
              </w:rPr>
              <w:t xml:space="preserve"> black with white borders making them easy to identify.</w:t>
            </w:r>
          </w:p>
          <w:p w14:paraId="1CFEAA42" w14:textId="77777777" w:rsidR="009E2911" w:rsidRPr="00742246" w:rsidRDefault="009E2911" w:rsidP="00FF45B8">
            <w:pPr>
              <w:pStyle w:val="ListParagraph"/>
              <w:numPr>
                <w:ilvl w:val="0"/>
                <w:numId w:val="102"/>
              </w:numPr>
              <w:rPr>
                <w:rFonts w:ascii="Arial" w:hAnsi="Arial" w:cs="Arial"/>
                <w:lang w:val="en-US"/>
              </w:rPr>
            </w:pPr>
            <w:r w:rsidRPr="00742246">
              <w:rPr>
                <w:rFonts w:ascii="Arial" w:eastAsia="Calibri" w:hAnsi="Arial" w:cs="Arial"/>
                <w:lang w:val="en-US"/>
              </w:rPr>
              <w:t>The layout of the app follows a logical order, and the screen reader performs well navigating from one task to the next.</w:t>
            </w:r>
          </w:p>
          <w:p w14:paraId="70D65926" w14:textId="77777777" w:rsidR="009E2911" w:rsidRPr="00742246" w:rsidRDefault="009E2911" w:rsidP="00286674">
            <w:pPr>
              <w:rPr>
                <w:rFonts w:ascii="Arial" w:hAnsi="Arial" w:cs="Arial"/>
              </w:rPr>
            </w:pPr>
          </w:p>
          <w:p w14:paraId="6A270954" w14:textId="77777777" w:rsidR="009E2911" w:rsidRPr="00742246" w:rsidRDefault="009E2911" w:rsidP="00286674">
            <w:pPr>
              <w:rPr>
                <w:rFonts w:ascii="Arial" w:hAnsi="Arial" w:cs="Arial"/>
              </w:rPr>
            </w:pPr>
          </w:p>
        </w:tc>
      </w:tr>
      <w:tr w:rsidR="009E2911" w:rsidRPr="00742246" w14:paraId="07DA78DC"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9999"/>
          </w:tcPr>
          <w:p w14:paraId="1DB019CC" w14:textId="77777777" w:rsidR="009E2911" w:rsidRPr="00742246" w:rsidRDefault="009E2911" w:rsidP="00FF45B8">
            <w:pPr>
              <w:pStyle w:val="ListParagraph"/>
              <w:numPr>
                <w:ilvl w:val="0"/>
                <w:numId w:val="126"/>
              </w:numPr>
              <w:spacing w:line="256" w:lineRule="auto"/>
              <w:rPr>
                <w:rFonts w:ascii="Arial" w:hAnsi="Arial" w:cs="Arial"/>
                <w:b/>
                <w:bCs/>
                <w:sz w:val="28"/>
                <w:szCs w:val="24"/>
              </w:rPr>
            </w:pPr>
            <w:r w:rsidRPr="00742246">
              <w:rPr>
                <w:rFonts w:ascii="Arial" w:hAnsi="Arial" w:cs="Arial"/>
                <w:b/>
                <w:bCs/>
                <w:sz w:val="28"/>
                <w:szCs w:val="24"/>
              </w:rPr>
              <w:lastRenderedPageBreak/>
              <w:t>Mobility</w:t>
            </w:r>
          </w:p>
        </w:tc>
      </w:tr>
      <w:tr w:rsidR="009E2911" w:rsidRPr="00742246" w14:paraId="402F867A"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635B49EA" w14:textId="77777777" w:rsidR="009E2911" w:rsidRPr="00742246" w:rsidRDefault="009E2911" w:rsidP="00286674">
            <w:pPr>
              <w:rPr>
                <w:rFonts w:ascii="Arial" w:hAnsi="Arial" w:cs="Arial"/>
                <w:b/>
                <w:bCs/>
              </w:rPr>
            </w:pPr>
            <w:r w:rsidRPr="00742246">
              <w:rPr>
                <w:rFonts w:ascii="Arial" w:hAnsi="Arial" w:cs="Arial"/>
                <w:b/>
                <w:bCs/>
              </w:rPr>
              <w:t>Keyboard Control</w:t>
            </w:r>
          </w:p>
        </w:tc>
      </w:tr>
      <w:tr w:rsidR="009E2911" w:rsidRPr="00742246" w14:paraId="7C1EB631"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7A46C272" w14:textId="77777777" w:rsidR="009E2911" w:rsidRPr="00742246" w:rsidRDefault="009E2911" w:rsidP="00FF45B8">
            <w:pPr>
              <w:pStyle w:val="ListParagraph"/>
              <w:numPr>
                <w:ilvl w:val="0"/>
                <w:numId w:val="5"/>
              </w:numPr>
              <w:rPr>
                <w:rFonts w:ascii="Arial" w:hAnsi="Arial" w:cs="Arial"/>
              </w:rPr>
            </w:pPr>
            <w:r w:rsidRPr="00742246">
              <w:rPr>
                <w:rFonts w:ascii="Arial" w:hAnsi="Arial" w:cs="Arial"/>
              </w:rPr>
              <w:t>Keyboard Accessibility</w:t>
            </w:r>
          </w:p>
          <w:p w14:paraId="079E7E3D" w14:textId="77777777" w:rsidR="009E2911" w:rsidRPr="00742246" w:rsidRDefault="009E2911" w:rsidP="00286674">
            <w:pPr>
              <w:rPr>
                <w:rFonts w:ascii="Arial" w:hAnsi="Arial" w:cs="Arial"/>
              </w:rPr>
            </w:pPr>
          </w:p>
          <w:p w14:paraId="665D9026" w14:textId="77777777" w:rsidR="009E2911" w:rsidRPr="00742246" w:rsidRDefault="009E2911" w:rsidP="00286674">
            <w:pPr>
              <w:rPr>
                <w:rFonts w:ascii="Arial" w:hAnsi="Arial" w:cs="Arial"/>
              </w:rPr>
            </w:pPr>
            <w:r w:rsidRPr="00742246">
              <w:rPr>
                <w:rFonts w:ascii="Arial" w:hAnsi="Arial" w:cs="Arial"/>
              </w:rPr>
              <w:t>Mobile keyboards can be custom tailored to suit the accessibility needs of their user.</w:t>
            </w:r>
          </w:p>
          <w:p w14:paraId="2E6FDF2B" w14:textId="77777777" w:rsidR="009E2911" w:rsidRPr="00742246" w:rsidRDefault="009E2911" w:rsidP="00286674">
            <w:pPr>
              <w:rPr>
                <w:rFonts w:ascii="Arial" w:hAnsi="Arial" w:cs="Arial"/>
              </w:rPr>
            </w:pPr>
          </w:p>
          <w:p w14:paraId="14D1348A" w14:textId="77777777" w:rsidR="009E2911" w:rsidRPr="00742246" w:rsidRDefault="009E2911" w:rsidP="00286674">
            <w:pPr>
              <w:rPr>
                <w:rFonts w:ascii="Arial" w:hAnsi="Arial" w:cs="Arial"/>
              </w:rPr>
            </w:pPr>
            <w:r w:rsidRPr="00742246">
              <w:rPr>
                <w:rFonts w:ascii="Arial" w:hAnsi="Arial" w:cs="Arial"/>
              </w:rPr>
              <w:t>This is in line with WCAG 2.2 criteria:</w:t>
            </w:r>
          </w:p>
          <w:p w14:paraId="38D94349" w14:textId="77777777" w:rsidR="009E2911" w:rsidRPr="00742246" w:rsidRDefault="009E2911" w:rsidP="00FF45B8">
            <w:pPr>
              <w:pStyle w:val="ListParagraph"/>
              <w:numPr>
                <w:ilvl w:val="0"/>
                <w:numId w:val="9"/>
              </w:numPr>
              <w:rPr>
                <w:rFonts w:ascii="Arial" w:hAnsi="Arial" w:cs="Arial"/>
              </w:rPr>
            </w:pPr>
            <w:r w:rsidRPr="00742246">
              <w:rPr>
                <w:rFonts w:ascii="Arial" w:hAnsi="Arial" w:cs="Arial"/>
              </w:rPr>
              <w:t>2.1.1 Keyboard (Level A)</w:t>
            </w:r>
          </w:p>
          <w:p w14:paraId="01F7275B" w14:textId="77777777" w:rsidR="009E2911" w:rsidRPr="00742246" w:rsidRDefault="009E2911"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67F60E6C" w14:textId="7BDB0C92" w:rsidR="0044521B" w:rsidRPr="00742246" w:rsidRDefault="0044521B" w:rsidP="0044521B">
            <w:pPr>
              <w:rPr>
                <w:rFonts w:ascii="Arial" w:hAnsi="Arial" w:cs="Arial"/>
              </w:rPr>
            </w:pPr>
            <w:r w:rsidRPr="00742246">
              <w:rPr>
                <w:rFonts w:ascii="Arial" w:hAnsi="Arial" w:cs="Arial"/>
                <w:b/>
                <w:bCs/>
                <w:highlight w:val="green"/>
              </w:rPr>
              <w:t>GREEN</w:t>
            </w:r>
          </w:p>
          <w:p w14:paraId="659435C6" w14:textId="59743DFD" w:rsidR="0044521B" w:rsidRPr="00742246" w:rsidRDefault="0044521B" w:rsidP="0044521B">
            <w:pPr>
              <w:rPr>
                <w:rFonts w:ascii="Arial" w:hAnsi="Arial" w:cs="Arial"/>
              </w:rPr>
            </w:pPr>
          </w:p>
          <w:p w14:paraId="48BDE99E" w14:textId="08268856" w:rsidR="009E2911" w:rsidRPr="00742246" w:rsidRDefault="009E2911" w:rsidP="00286674">
            <w:pPr>
              <w:rPr>
                <w:rFonts w:ascii="Arial" w:hAnsi="Arial" w:cs="Arial"/>
              </w:rPr>
            </w:pPr>
          </w:p>
        </w:tc>
        <w:tc>
          <w:tcPr>
            <w:tcW w:w="4262" w:type="dxa"/>
            <w:tcBorders>
              <w:top w:val="single" w:sz="4" w:space="0" w:color="auto"/>
              <w:left w:val="single" w:sz="4" w:space="0" w:color="auto"/>
              <w:bottom w:val="single" w:sz="4" w:space="0" w:color="auto"/>
              <w:right w:val="single" w:sz="4" w:space="0" w:color="auto"/>
            </w:tcBorders>
          </w:tcPr>
          <w:p w14:paraId="38B826B2" w14:textId="77777777" w:rsidR="009E2911" w:rsidRPr="00742246" w:rsidRDefault="009E2911"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0BB13B68" w14:textId="77777777" w:rsidR="009E2911" w:rsidRPr="00742246" w:rsidRDefault="009E2911" w:rsidP="00286674">
            <w:pPr>
              <w:rPr>
                <w:rFonts w:ascii="Arial" w:hAnsi="Arial" w:cs="Arial"/>
              </w:rPr>
            </w:pPr>
            <w:r w:rsidRPr="00742246">
              <w:rPr>
                <w:rFonts w:ascii="Arial" w:hAnsi="Arial" w:cs="Arial"/>
              </w:rPr>
              <w:t>Keyboard (general)</w:t>
            </w:r>
          </w:p>
          <w:p w14:paraId="2940B5DC" w14:textId="77777777" w:rsidR="009E2911" w:rsidRPr="00742246" w:rsidRDefault="009E2911" w:rsidP="00FF45B8">
            <w:pPr>
              <w:pStyle w:val="ListParagraph"/>
              <w:numPr>
                <w:ilvl w:val="0"/>
                <w:numId w:val="99"/>
              </w:numPr>
              <w:spacing w:line="256" w:lineRule="auto"/>
              <w:rPr>
                <w:rFonts w:ascii="Arial" w:hAnsi="Arial" w:cs="Arial"/>
              </w:rPr>
            </w:pPr>
            <w:r w:rsidRPr="00742246">
              <w:rPr>
                <w:rFonts w:ascii="Arial" w:eastAsia="Calibri" w:hAnsi="Arial" w:cs="Arial"/>
                <w:lang w:val="en-US"/>
              </w:rPr>
              <w:t>Keyboard layout is prompted correctly.</w:t>
            </w:r>
          </w:p>
          <w:p w14:paraId="328D91CA" w14:textId="77777777" w:rsidR="009E2911" w:rsidRPr="00742246" w:rsidRDefault="009E2911" w:rsidP="00FF45B8">
            <w:pPr>
              <w:pStyle w:val="ListParagraph"/>
              <w:numPr>
                <w:ilvl w:val="0"/>
                <w:numId w:val="99"/>
              </w:numPr>
              <w:spacing w:line="256" w:lineRule="auto"/>
              <w:rPr>
                <w:rFonts w:ascii="Arial" w:hAnsi="Arial" w:cs="Arial"/>
              </w:rPr>
            </w:pPr>
            <w:r w:rsidRPr="00742246">
              <w:rPr>
                <w:rFonts w:ascii="Arial" w:eastAsia="Calibri" w:hAnsi="Arial" w:cs="Arial"/>
                <w:lang w:val="en-US"/>
              </w:rPr>
              <w:t>Input boxes that only required numeric input used a numeric keypad only, compared to the alphanumeric keypad offered for full text entry situations.</w:t>
            </w:r>
          </w:p>
        </w:tc>
      </w:tr>
      <w:tr w:rsidR="009E2911" w:rsidRPr="00742246" w14:paraId="5D725EC5"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41405E67" w14:textId="77777777" w:rsidR="009E2911" w:rsidRPr="00742246" w:rsidRDefault="009E2911" w:rsidP="00286674">
            <w:pPr>
              <w:rPr>
                <w:rFonts w:ascii="Arial" w:hAnsi="Arial" w:cs="Arial"/>
                <w:b/>
                <w:bCs/>
              </w:rPr>
            </w:pPr>
            <w:r w:rsidRPr="00742246">
              <w:rPr>
                <w:rFonts w:ascii="Arial" w:hAnsi="Arial" w:cs="Arial"/>
                <w:b/>
                <w:bCs/>
              </w:rPr>
              <w:t>Voice Control Capability</w:t>
            </w:r>
          </w:p>
        </w:tc>
      </w:tr>
      <w:tr w:rsidR="009E2911" w:rsidRPr="00742246" w14:paraId="6218BFB7"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07AAA51B" w14:textId="77777777" w:rsidR="009E2911" w:rsidRPr="00742246" w:rsidRDefault="009E2911" w:rsidP="00FF45B8">
            <w:pPr>
              <w:pStyle w:val="ListParagraph"/>
              <w:numPr>
                <w:ilvl w:val="0"/>
                <w:numId w:val="5"/>
              </w:numPr>
              <w:rPr>
                <w:rFonts w:ascii="Arial" w:hAnsi="Arial" w:cs="Arial"/>
              </w:rPr>
            </w:pPr>
            <w:r w:rsidRPr="00742246">
              <w:rPr>
                <w:rFonts w:ascii="Arial" w:hAnsi="Arial" w:cs="Arial"/>
              </w:rPr>
              <w:t>General navigation and accessibility to buttons, links. and inputs.</w:t>
            </w:r>
          </w:p>
          <w:p w14:paraId="388CA1C0" w14:textId="77777777" w:rsidR="009E2911" w:rsidRPr="00742246" w:rsidRDefault="009E2911" w:rsidP="00FF45B8">
            <w:pPr>
              <w:pStyle w:val="ListParagraph"/>
              <w:numPr>
                <w:ilvl w:val="0"/>
                <w:numId w:val="5"/>
              </w:numPr>
              <w:rPr>
                <w:rFonts w:ascii="Arial" w:hAnsi="Arial" w:cs="Arial"/>
              </w:rPr>
            </w:pPr>
            <w:r w:rsidRPr="00742246">
              <w:rPr>
                <w:rFonts w:ascii="Arial" w:hAnsi="Arial" w:cs="Arial"/>
              </w:rPr>
              <w:t>Speech-to-text</w:t>
            </w:r>
          </w:p>
          <w:p w14:paraId="06260B49" w14:textId="77777777" w:rsidR="009E2911" w:rsidRPr="00742246" w:rsidRDefault="009E2911" w:rsidP="00286674">
            <w:pPr>
              <w:rPr>
                <w:rFonts w:ascii="Arial" w:hAnsi="Arial" w:cs="Arial"/>
              </w:rPr>
            </w:pPr>
          </w:p>
          <w:p w14:paraId="7C8B9C66" w14:textId="77777777" w:rsidR="009E2911" w:rsidRPr="00742246" w:rsidRDefault="009E2911" w:rsidP="00286674">
            <w:pPr>
              <w:rPr>
                <w:rFonts w:ascii="Arial" w:hAnsi="Arial" w:cs="Arial"/>
              </w:rPr>
            </w:pPr>
            <w:r w:rsidRPr="00742246">
              <w:rPr>
                <w:rFonts w:ascii="Arial" w:hAnsi="Arial" w:cs="Arial"/>
              </w:rPr>
              <w:t xml:space="preserve">Voice Control supports users with navigating a page and inputting written text within </w:t>
            </w:r>
            <w:r w:rsidRPr="00742246">
              <w:rPr>
                <w:rFonts w:ascii="Arial" w:hAnsi="Arial" w:cs="Arial"/>
              </w:rPr>
              <w:lastRenderedPageBreak/>
              <w:t xml:space="preserve">form fields using only their voice. This removes the need for the user to manually type in information through a keyboard. </w:t>
            </w:r>
          </w:p>
          <w:p w14:paraId="12FBEDB1" w14:textId="77777777" w:rsidR="009E2911" w:rsidRPr="00742246" w:rsidRDefault="009E2911"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65DA63DC" w14:textId="77777777" w:rsidR="009E2911" w:rsidRPr="00742246" w:rsidRDefault="009E2911" w:rsidP="00286674">
            <w:pPr>
              <w:rPr>
                <w:rFonts w:ascii="Arial" w:hAnsi="Arial" w:cs="Arial"/>
              </w:rPr>
            </w:pPr>
          </w:p>
        </w:tc>
        <w:tc>
          <w:tcPr>
            <w:tcW w:w="4262" w:type="dxa"/>
            <w:tcBorders>
              <w:top w:val="single" w:sz="4" w:space="0" w:color="auto"/>
              <w:left w:val="single" w:sz="4" w:space="0" w:color="auto"/>
              <w:bottom w:val="single" w:sz="4" w:space="0" w:color="auto"/>
              <w:right w:val="single" w:sz="4" w:space="0" w:color="auto"/>
            </w:tcBorders>
          </w:tcPr>
          <w:p w14:paraId="0635D07B" w14:textId="77777777" w:rsidR="009E2911" w:rsidRPr="00742246" w:rsidRDefault="009E2911"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598BC531" w14:textId="77777777" w:rsidR="009E2911" w:rsidRPr="00742246" w:rsidRDefault="009E2911" w:rsidP="00286674">
            <w:pPr>
              <w:rPr>
                <w:rFonts w:ascii="Arial" w:hAnsi="Arial" w:cs="Arial"/>
              </w:rPr>
            </w:pPr>
          </w:p>
        </w:tc>
      </w:tr>
      <w:tr w:rsidR="009E2911" w:rsidRPr="00742246" w14:paraId="429A51E7"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6A7FC44B" w14:textId="77777777" w:rsidR="009E2911" w:rsidRPr="00742246" w:rsidRDefault="009E2911" w:rsidP="00286674">
            <w:pPr>
              <w:rPr>
                <w:rFonts w:ascii="Arial" w:hAnsi="Arial" w:cs="Arial"/>
                <w:b/>
                <w:bCs/>
              </w:rPr>
            </w:pPr>
            <w:r w:rsidRPr="00742246">
              <w:rPr>
                <w:rFonts w:ascii="Arial" w:hAnsi="Arial" w:cs="Arial"/>
                <w:b/>
                <w:bCs/>
              </w:rPr>
              <w:t>Touch Gestures</w:t>
            </w:r>
          </w:p>
        </w:tc>
      </w:tr>
      <w:tr w:rsidR="009E2911" w:rsidRPr="00742246" w14:paraId="29E62270"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3544F0E5" w14:textId="77777777" w:rsidR="009E2911" w:rsidRPr="00742246" w:rsidRDefault="009E2911" w:rsidP="00FF45B8">
            <w:pPr>
              <w:pStyle w:val="ListParagraph"/>
              <w:numPr>
                <w:ilvl w:val="0"/>
                <w:numId w:val="4"/>
              </w:numPr>
              <w:spacing w:after="160"/>
              <w:rPr>
                <w:rFonts w:ascii="Arial" w:hAnsi="Arial" w:cs="Arial"/>
              </w:rPr>
            </w:pPr>
            <w:r w:rsidRPr="00742246">
              <w:rPr>
                <w:rFonts w:ascii="Arial" w:hAnsi="Arial" w:cs="Arial"/>
              </w:rPr>
              <w:t>Target Size</w:t>
            </w:r>
          </w:p>
          <w:p w14:paraId="30DA6333" w14:textId="77777777" w:rsidR="009E2911" w:rsidRPr="00742246" w:rsidRDefault="009E2911" w:rsidP="00286674">
            <w:pPr>
              <w:pStyle w:val="ListParagraph"/>
              <w:spacing w:after="160"/>
              <w:rPr>
                <w:rFonts w:ascii="Arial" w:hAnsi="Arial" w:cs="Arial"/>
              </w:rPr>
            </w:pPr>
          </w:p>
          <w:p w14:paraId="451C657B" w14:textId="77777777" w:rsidR="009E2911" w:rsidRPr="00742246" w:rsidRDefault="009E2911" w:rsidP="00286674">
            <w:pPr>
              <w:rPr>
                <w:rFonts w:ascii="Arial" w:hAnsi="Arial" w:cs="Arial"/>
              </w:rPr>
            </w:pPr>
            <w:r w:rsidRPr="00742246">
              <w:rPr>
                <w:rFonts w:ascii="Arial" w:hAnsi="Arial" w:cs="Arial"/>
              </w:rPr>
              <w:t>Any interactive element must have a large target size so strain and misinputs can be avoided. Users who might experience difficulties activating a small target due to hand tremors, poor dexterity, or other issues</w:t>
            </w:r>
          </w:p>
          <w:p w14:paraId="6D6E043C" w14:textId="77777777" w:rsidR="009E2911" w:rsidRPr="00742246" w:rsidRDefault="009E2911" w:rsidP="00286674">
            <w:pPr>
              <w:rPr>
                <w:rFonts w:ascii="Arial" w:hAnsi="Arial" w:cs="Arial"/>
              </w:rPr>
            </w:pPr>
          </w:p>
          <w:p w14:paraId="30A568DC" w14:textId="77777777" w:rsidR="009E2911" w:rsidRPr="00742246" w:rsidRDefault="009E2911" w:rsidP="00286674">
            <w:pPr>
              <w:rPr>
                <w:rFonts w:ascii="Arial" w:hAnsi="Arial" w:cs="Arial"/>
              </w:rPr>
            </w:pPr>
            <w:r w:rsidRPr="00742246">
              <w:rPr>
                <w:rFonts w:ascii="Arial" w:hAnsi="Arial" w:cs="Arial"/>
              </w:rPr>
              <w:t>This is in line with WCAG 2.2 criteria:</w:t>
            </w:r>
          </w:p>
          <w:p w14:paraId="54B48B86" w14:textId="77777777" w:rsidR="009E2911" w:rsidRPr="00742246" w:rsidRDefault="009E2911" w:rsidP="00FF45B8">
            <w:pPr>
              <w:pStyle w:val="ListParagraph"/>
              <w:numPr>
                <w:ilvl w:val="0"/>
                <w:numId w:val="9"/>
              </w:numPr>
              <w:rPr>
                <w:rFonts w:ascii="Arial" w:hAnsi="Arial" w:cs="Arial"/>
              </w:rPr>
            </w:pPr>
            <w:r w:rsidRPr="00742246">
              <w:rPr>
                <w:rFonts w:ascii="Arial" w:hAnsi="Arial" w:cs="Arial"/>
              </w:rPr>
              <w:t>2.5.8 Target Size (Minimum) (Level AA)</w:t>
            </w:r>
          </w:p>
          <w:p w14:paraId="2D597816" w14:textId="77777777" w:rsidR="009E2911" w:rsidRPr="00742246" w:rsidRDefault="009E2911" w:rsidP="00286674">
            <w:pPr>
              <w:rPr>
                <w:rFonts w:ascii="Arial" w:hAnsi="Arial" w:cs="Arial"/>
              </w:rPr>
            </w:pPr>
          </w:p>
          <w:p w14:paraId="5C60A6C0" w14:textId="77777777" w:rsidR="009E2911" w:rsidRPr="00742246" w:rsidRDefault="009E2911" w:rsidP="00286674">
            <w:pPr>
              <w:rPr>
                <w:rFonts w:ascii="Arial" w:hAnsi="Arial" w:cs="Arial"/>
              </w:rPr>
            </w:pPr>
          </w:p>
          <w:p w14:paraId="02EA0DE3" w14:textId="77777777" w:rsidR="009E2911" w:rsidRPr="00742246" w:rsidRDefault="009E2911" w:rsidP="00286674">
            <w:pPr>
              <w:rPr>
                <w:rFonts w:ascii="Arial" w:hAnsi="Arial" w:cs="Arial"/>
              </w:rPr>
            </w:pPr>
          </w:p>
          <w:p w14:paraId="682373C9" w14:textId="77777777" w:rsidR="009E2911" w:rsidRPr="00742246" w:rsidRDefault="009E2911" w:rsidP="00286674">
            <w:pPr>
              <w:rPr>
                <w:rFonts w:ascii="Arial" w:hAnsi="Arial" w:cs="Arial"/>
              </w:rPr>
            </w:pPr>
          </w:p>
          <w:p w14:paraId="331DDA50" w14:textId="77777777" w:rsidR="009E2911" w:rsidRPr="00742246" w:rsidRDefault="009E2911" w:rsidP="00286674">
            <w:pPr>
              <w:rPr>
                <w:rFonts w:ascii="Arial" w:hAnsi="Arial" w:cs="Arial"/>
              </w:rPr>
            </w:pPr>
          </w:p>
          <w:p w14:paraId="1B4CF5F2" w14:textId="77777777" w:rsidR="009E2911" w:rsidRPr="00742246" w:rsidRDefault="009E2911"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1438ABEF" w14:textId="15F6CACE" w:rsidR="009E2911" w:rsidRPr="00742246" w:rsidRDefault="0044521B" w:rsidP="0044521B">
            <w:pPr>
              <w:rPr>
                <w:rFonts w:ascii="Arial" w:hAnsi="Arial" w:cs="Arial"/>
              </w:rPr>
            </w:pPr>
            <w:r w:rsidRPr="00742246">
              <w:rPr>
                <w:rFonts w:ascii="Arial" w:hAnsi="Arial" w:cs="Arial"/>
                <w:b/>
                <w:bCs/>
                <w:highlight w:val="green"/>
              </w:rPr>
              <w:t>GREEN</w:t>
            </w:r>
          </w:p>
          <w:p w14:paraId="5D28B7AE" w14:textId="77777777" w:rsidR="009E2911" w:rsidRPr="00742246" w:rsidRDefault="009E2911" w:rsidP="00286674">
            <w:pPr>
              <w:pStyle w:val="ListParagraph"/>
              <w:rPr>
                <w:rFonts w:ascii="Arial" w:hAnsi="Arial" w:cs="Arial"/>
              </w:rPr>
            </w:pPr>
          </w:p>
          <w:p w14:paraId="7E1B6F77" w14:textId="77777777" w:rsidR="009E2911" w:rsidRPr="00742246" w:rsidRDefault="009E2911" w:rsidP="00286674">
            <w:pPr>
              <w:rPr>
                <w:rFonts w:ascii="Arial" w:hAnsi="Arial" w:cs="Arial"/>
              </w:rPr>
            </w:pPr>
          </w:p>
        </w:tc>
        <w:tc>
          <w:tcPr>
            <w:tcW w:w="4262" w:type="dxa"/>
            <w:tcBorders>
              <w:top w:val="single" w:sz="4" w:space="0" w:color="auto"/>
              <w:left w:val="single" w:sz="4" w:space="0" w:color="auto"/>
              <w:bottom w:val="single" w:sz="4" w:space="0" w:color="auto"/>
              <w:right w:val="single" w:sz="4" w:space="0" w:color="auto"/>
            </w:tcBorders>
          </w:tcPr>
          <w:p w14:paraId="7D901F96" w14:textId="77777777" w:rsidR="009E2911" w:rsidRPr="00742246" w:rsidRDefault="009E2911"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1D18CB55" w14:textId="77777777" w:rsidR="009E2911" w:rsidRPr="00742246" w:rsidRDefault="009E2911" w:rsidP="00286674">
            <w:pPr>
              <w:rPr>
                <w:rFonts w:ascii="Arial" w:hAnsi="Arial" w:cs="Arial"/>
              </w:rPr>
            </w:pPr>
            <w:r w:rsidRPr="00742246">
              <w:rPr>
                <w:rFonts w:ascii="Arial" w:hAnsi="Arial" w:cs="Arial"/>
              </w:rPr>
              <w:t>Touch Gestures:</w:t>
            </w:r>
          </w:p>
          <w:p w14:paraId="5B3D4FDF" w14:textId="77777777" w:rsidR="009E2911" w:rsidRPr="00742246" w:rsidRDefault="009E2911" w:rsidP="00FF45B8">
            <w:pPr>
              <w:pStyle w:val="ListParagraph"/>
              <w:numPr>
                <w:ilvl w:val="0"/>
                <w:numId w:val="100"/>
              </w:numPr>
              <w:spacing w:line="259" w:lineRule="auto"/>
              <w:rPr>
                <w:rFonts w:ascii="Arial" w:eastAsia="Calibri" w:hAnsi="Arial" w:cs="Arial"/>
              </w:rPr>
            </w:pPr>
            <w:r w:rsidRPr="00742246">
              <w:rPr>
                <w:rFonts w:ascii="Arial" w:eastAsia="Calibri" w:hAnsi="Arial" w:cs="Arial"/>
                <w:lang w:val="en-US"/>
              </w:rPr>
              <w:t>All pages scroll in only an up or down direction making the touchscreen scroll gestures sufficient to prompt to the user.</w:t>
            </w:r>
          </w:p>
          <w:p w14:paraId="5A2E0F9A" w14:textId="77777777" w:rsidR="009E2911" w:rsidRPr="00742246" w:rsidRDefault="009E2911" w:rsidP="00286674">
            <w:pPr>
              <w:rPr>
                <w:rFonts w:ascii="Arial" w:hAnsi="Arial" w:cs="Arial"/>
              </w:rPr>
            </w:pPr>
          </w:p>
          <w:p w14:paraId="34196EDF" w14:textId="77777777" w:rsidR="009E2911" w:rsidRPr="00742246" w:rsidRDefault="009E2911" w:rsidP="00286674">
            <w:pPr>
              <w:rPr>
                <w:rFonts w:ascii="Arial" w:hAnsi="Arial" w:cs="Arial"/>
              </w:rPr>
            </w:pPr>
            <w:r w:rsidRPr="00742246">
              <w:rPr>
                <w:rFonts w:ascii="Arial" w:hAnsi="Arial" w:cs="Arial"/>
              </w:rPr>
              <w:t>Target size:</w:t>
            </w:r>
          </w:p>
          <w:p w14:paraId="4EBF3861" w14:textId="77777777" w:rsidR="009E2911" w:rsidRPr="00742246" w:rsidRDefault="009E2911" w:rsidP="00FF45B8">
            <w:pPr>
              <w:pStyle w:val="ListParagraph"/>
              <w:numPr>
                <w:ilvl w:val="0"/>
                <w:numId w:val="101"/>
              </w:numPr>
              <w:spacing w:line="259" w:lineRule="auto"/>
              <w:rPr>
                <w:rFonts w:ascii="Arial" w:eastAsia="Calibri" w:hAnsi="Arial" w:cs="Arial"/>
              </w:rPr>
            </w:pPr>
            <w:r w:rsidRPr="00742246">
              <w:rPr>
                <w:rFonts w:ascii="Arial" w:eastAsia="Calibri" w:hAnsi="Arial" w:cs="Arial"/>
                <w:lang w:val="en-US"/>
              </w:rPr>
              <w:t>Most buttons on the Vodafone app were placed in an area that was simple to access and use.</w:t>
            </w:r>
          </w:p>
          <w:p w14:paraId="18E2B323" w14:textId="77777777" w:rsidR="009E2911" w:rsidRPr="00742246" w:rsidRDefault="009E2911" w:rsidP="00FF45B8">
            <w:pPr>
              <w:pStyle w:val="ListParagraph"/>
              <w:numPr>
                <w:ilvl w:val="0"/>
                <w:numId w:val="101"/>
              </w:numPr>
              <w:spacing w:line="256" w:lineRule="auto"/>
              <w:rPr>
                <w:rFonts w:ascii="Arial" w:hAnsi="Arial" w:cs="Arial"/>
              </w:rPr>
            </w:pPr>
            <w:r w:rsidRPr="00742246">
              <w:rPr>
                <w:rFonts w:ascii="Arial" w:eastAsia="Calibri" w:hAnsi="Arial" w:cs="Arial"/>
                <w:lang w:val="en-US"/>
              </w:rPr>
              <w:t>The buttons were often large and white providing high contrast against the blue or black background.</w:t>
            </w:r>
          </w:p>
          <w:p w14:paraId="4BFF0DA5" w14:textId="77777777" w:rsidR="009E2911" w:rsidRPr="00742246" w:rsidRDefault="009E2911" w:rsidP="00286674">
            <w:pPr>
              <w:rPr>
                <w:rFonts w:ascii="Arial" w:hAnsi="Arial" w:cs="Arial"/>
              </w:rPr>
            </w:pPr>
          </w:p>
          <w:p w14:paraId="12BB5B2B" w14:textId="77777777" w:rsidR="009E2911" w:rsidRPr="00742246" w:rsidRDefault="009E2911" w:rsidP="00286674">
            <w:pPr>
              <w:rPr>
                <w:rFonts w:ascii="Arial" w:hAnsi="Arial" w:cs="Arial"/>
              </w:rPr>
            </w:pPr>
            <w:r w:rsidRPr="00742246">
              <w:rPr>
                <w:rFonts w:ascii="Arial" w:hAnsi="Arial" w:cs="Arial"/>
              </w:rPr>
              <w:t>Page Scroll Hierarchy:</w:t>
            </w:r>
          </w:p>
          <w:p w14:paraId="38A54D80" w14:textId="77777777" w:rsidR="009E2911" w:rsidRPr="00742246" w:rsidRDefault="009E2911" w:rsidP="00286674">
            <w:pPr>
              <w:ind w:left="720"/>
              <w:rPr>
                <w:rFonts w:ascii="Arial" w:eastAsia="Calibri" w:hAnsi="Arial" w:cs="Arial"/>
                <w:lang w:val="en-US"/>
              </w:rPr>
            </w:pPr>
            <w:r w:rsidRPr="00742246">
              <w:rPr>
                <w:rFonts w:ascii="Arial" w:eastAsia="Calibri" w:hAnsi="Arial" w:cs="Arial"/>
                <w:lang w:val="en-US"/>
              </w:rPr>
              <w:t>Where possible, the Vodafone app fits most of the content on a page before requiring page scroll.</w:t>
            </w:r>
          </w:p>
          <w:p w14:paraId="389AE8EA" w14:textId="77777777" w:rsidR="009E2911" w:rsidRPr="00742246" w:rsidRDefault="009E2911" w:rsidP="00286674">
            <w:pPr>
              <w:ind w:left="720"/>
              <w:rPr>
                <w:rFonts w:ascii="Arial" w:hAnsi="Arial" w:cs="Arial"/>
              </w:rPr>
            </w:pPr>
            <w:r w:rsidRPr="00742246">
              <w:rPr>
                <w:rFonts w:ascii="Arial" w:eastAsia="Calibri" w:hAnsi="Arial" w:cs="Arial"/>
                <w:lang w:val="en-US"/>
              </w:rPr>
              <w:t>The Vodafone app makes effective use of radio buttons where possible, to select between different options.</w:t>
            </w:r>
          </w:p>
        </w:tc>
      </w:tr>
      <w:tr w:rsidR="009E2911" w:rsidRPr="00742246" w14:paraId="05C71834"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D86DCB" w:themeFill="accent5" w:themeFillTint="99"/>
          </w:tcPr>
          <w:p w14:paraId="7CC3FCD3" w14:textId="77777777" w:rsidR="009E2911" w:rsidRPr="00742246" w:rsidRDefault="009E2911" w:rsidP="00FF45B8">
            <w:pPr>
              <w:pStyle w:val="ListParagraph"/>
              <w:numPr>
                <w:ilvl w:val="0"/>
                <w:numId w:val="126"/>
              </w:numPr>
              <w:spacing w:line="256" w:lineRule="auto"/>
              <w:rPr>
                <w:rFonts w:ascii="Arial" w:hAnsi="Arial" w:cs="Arial"/>
                <w:b/>
                <w:bCs/>
                <w:sz w:val="28"/>
                <w:szCs w:val="24"/>
              </w:rPr>
            </w:pPr>
            <w:r w:rsidRPr="00742246">
              <w:rPr>
                <w:rFonts w:ascii="Arial" w:hAnsi="Arial" w:cs="Arial"/>
                <w:b/>
                <w:bCs/>
                <w:sz w:val="28"/>
                <w:szCs w:val="24"/>
              </w:rPr>
              <w:t>Auditory</w:t>
            </w:r>
          </w:p>
        </w:tc>
      </w:tr>
      <w:tr w:rsidR="009E2911" w:rsidRPr="00742246" w14:paraId="67C6A2CA"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2CEED" w:themeFill="accent5" w:themeFillTint="33"/>
          </w:tcPr>
          <w:p w14:paraId="41F82595" w14:textId="77777777" w:rsidR="009E2911" w:rsidRPr="00742246" w:rsidRDefault="009E2911" w:rsidP="00286674">
            <w:pPr>
              <w:rPr>
                <w:rFonts w:ascii="Arial" w:hAnsi="Arial" w:cs="Arial"/>
                <w:b/>
                <w:bCs/>
              </w:rPr>
            </w:pPr>
            <w:r w:rsidRPr="00742246">
              <w:rPr>
                <w:rFonts w:ascii="Arial" w:hAnsi="Arial" w:cs="Arial"/>
                <w:b/>
                <w:bCs/>
              </w:rPr>
              <w:t>Captions</w:t>
            </w:r>
          </w:p>
        </w:tc>
      </w:tr>
      <w:tr w:rsidR="009E2911" w:rsidRPr="00742246" w14:paraId="3095F0FD"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4A5FFB2B" w14:textId="77777777" w:rsidR="009E2911" w:rsidRPr="00742246" w:rsidRDefault="009E2911" w:rsidP="00FF45B8">
            <w:pPr>
              <w:pStyle w:val="ListParagraph"/>
              <w:numPr>
                <w:ilvl w:val="0"/>
                <w:numId w:val="4"/>
              </w:numPr>
              <w:rPr>
                <w:rFonts w:ascii="Arial" w:hAnsi="Arial" w:cs="Arial"/>
              </w:rPr>
            </w:pPr>
            <w:r w:rsidRPr="00742246">
              <w:rPr>
                <w:rFonts w:ascii="Arial" w:hAnsi="Arial" w:cs="Arial"/>
              </w:rPr>
              <w:lastRenderedPageBreak/>
              <w:t>Captions for audio-related media</w:t>
            </w:r>
          </w:p>
          <w:p w14:paraId="5F338E04" w14:textId="77777777" w:rsidR="009E2911" w:rsidRPr="00742246" w:rsidRDefault="009E2911" w:rsidP="00FF45B8">
            <w:pPr>
              <w:pStyle w:val="ListParagraph"/>
              <w:numPr>
                <w:ilvl w:val="0"/>
                <w:numId w:val="4"/>
              </w:numPr>
              <w:rPr>
                <w:rFonts w:ascii="Arial" w:hAnsi="Arial" w:cs="Arial"/>
              </w:rPr>
            </w:pPr>
            <w:r w:rsidRPr="00742246">
              <w:rPr>
                <w:rFonts w:ascii="Arial" w:hAnsi="Arial" w:cs="Arial"/>
              </w:rPr>
              <w:t xml:space="preserve">Transcript </w:t>
            </w:r>
          </w:p>
          <w:p w14:paraId="57DC10C9" w14:textId="77777777" w:rsidR="009E2911" w:rsidRPr="00742246" w:rsidRDefault="009E2911" w:rsidP="00286674">
            <w:pPr>
              <w:rPr>
                <w:rFonts w:ascii="Arial" w:hAnsi="Arial" w:cs="Arial"/>
              </w:rPr>
            </w:pPr>
          </w:p>
          <w:p w14:paraId="307CC6FD" w14:textId="77777777" w:rsidR="009E2911" w:rsidRPr="00742246" w:rsidRDefault="009E2911" w:rsidP="00286674">
            <w:pPr>
              <w:rPr>
                <w:rFonts w:ascii="Arial" w:hAnsi="Arial" w:cs="Arial"/>
              </w:rPr>
            </w:pPr>
            <w:r w:rsidRPr="00742246">
              <w:rPr>
                <w:rFonts w:ascii="Arial" w:hAnsi="Arial" w:cs="Arial"/>
              </w:rPr>
              <w:t>All media should have appropriate captioning available to support users who are deaf or are hard-of-hearing. The portion of audio content that is accessible is provided by the captions. In addition to dialogue, captions identify the speakers and provide non-speech information.</w:t>
            </w:r>
          </w:p>
          <w:p w14:paraId="3DEA94D4" w14:textId="77777777" w:rsidR="009E2911" w:rsidRPr="00742246" w:rsidRDefault="009E2911" w:rsidP="00286674">
            <w:pPr>
              <w:rPr>
                <w:rFonts w:ascii="Arial" w:hAnsi="Arial" w:cs="Arial"/>
              </w:rPr>
            </w:pPr>
          </w:p>
          <w:p w14:paraId="6B5C5657" w14:textId="77777777" w:rsidR="009E2911" w:rsidRPr="00742246" w:rsidRDefault="009E2911" w:rsidP="00286674">
            <w:pPr>
              <w:rPr>
                <w:rFonts w:ascii="Arial" w:hAnsi="Arial" w:cs="Arial"/>
              </w:rPr>
            </w:pPr>
            <w:r w:rsidRPr="00742246">
              <w:rPr>
                <w:rFonts w:ascii="Arial" w:hAnsi="Arial" w:cs="Arial"/>
              </w:rPr>
              <w:t>This is in line with WCAG 2.2 criteria</w:t>
            </w:r>
          </w:p>
          <w:p w14:paraId="506932D4" w14:textId="77777777" w:rsidR="009E2911" w:rsidRPr="00742246" w:rsidRDefault="009E2911" w:rsidP="00FF45B8">
            <w:pPr>
              <w:pStyle w:val="ListParagraph"/>
              <w:numPr>
                <w:ilvl w:val="0"/>
                <w:numId w:val="9"/>
              </w:numPr>
              <w:rPr>
                <w:rFonts w:ascii="Arial" w:hAnsi="Arial" w:cs="Arial"/>
              </w:rPr>
            </w:pPr>
            <w:r w:rsidRPr="00742246">
              <w:rPr>
                <w:rFonts w:ascii="Arial" w:hAnsi="Arial" w:cs="Arial"/>
              </w:rPr>
              <w:t>1.2.2 Captions (Prerecorded) (Level A)</w:t>
            </w:r>
          </w:p>
          <w:p w14:paraId="6ECFC628" w14:textId="77777777" w:rsidR="009E2911" w:rsidRPr="00742246" w:rsidRDefault="009E2911" w:rsidP="00FF45B8">
            <w:pPr>
              <w:pStyle w:val="ListParagraph"/>
              <w:numPr>
                <w:ilvl w:val="0"/>
                <w:numId w:val="9"/>
              </w:numPr>
              <w:rPr>
                <w:rFonts w:ascii="Arial" w:hAnsi="Arial" w:cs="Arial"/>
              </w:rPr>
            </w:pPr>
            <w:r w:rsidRPr="00742246">
              <w:rPr>
                <w:rFonts w:ascii="Arial" w:hAnsi="Arial" w:cs="Arial"/>
              </w:rPr>
              <w:t>1.2.3 Audio Description or Media Alternative (Prerecorded) (Level A)</w:t>
            </w:r>
          </w:p>
        </w:tc>
        <w:tc>
          <w:tcPr>
            <w:tcW w:w="2946" w:type="dxa"/>
            <w:tcBorders>
              <w:top w:val="single" w:sz="4" w:space="0" w:color="auto"/>
              <w:left w:val="single" w:sz="4" w:space="0" w:color="auto"/>
              <w:bottom w:val="single" w:sz="4" w:space="0" w:color="auto"/>
              <w:right w:val="single" w:sz="4" w:space="0" w:color="auto"/>
            </w:tcBorders>
          </w:tcPr>
          <w:p w14:paraId="33F1CFE3" w14:textId="77777777" w:rsidR="009E2911" w:rsidRPr="0076550B" w:rsidRDefault="009E2911" w:rsidP="00286674">
            <w:pPr>
              <w:rPr>
                <w:rFonts w:ascii="Arial" w:hAnsi="Arial" w:cs="Arial"/>
                <w:b/>
                <w:bCs/>
              </w:rPr>
            </w:pPr>
            <w:r w:rsidRPr="0076550B">
              <w:rPr>
                <w:rFonts w:ascii="Arial" w:hAnsi="Arial" w:cs="Arial"/>
                <w:b/>
                <w:bCs/>
              </w:rPr>
              <w:t>N/A</w:t>
            </w:r>
          </w:p>
        </w:tc>
        <w:tc>
          <w:tcPr>
            <w:tcW w:w="4262" w:type="dxa"/>
            <w:tcBorders>
              <w:top w:val="single" w:sz="4" w:space="0" w:color="auto"/>
              <w:left w:val="single" w:sz="4" w:space="0" w:color="auto"/>
              <w:bottom w:val="single" w:sz="4" w:space="0" w:color="auto"/>
              <w:right w:val="single" w:sz="4" w:space="0" w:color="auto"/>
            </w:tcBorders>
          </w:tcPr>
          <w:p w14:paraId="5EC10BE8" w14:textId="77777777" w:rsidR="009E2911" w:rsidRPr="00742246" w:rsidRDefault="009E2911"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2EF2B852" w14:textId="77777777" w:rsidR="009E2911" w:rsidRPr="00742246" w:rsidRDefault="009E2911" w:rsidP="00286674">
            <w:pPr>
              <w:rPr>
                <w:rFonts w:ascii="Arial" w:hAnsi="Arial" w:cs="Arial"/>
              </w:rPr>
            </w:pPr>
          </w:p>
        </w:tc>
      </w:tr>
    </w:tbl>
    <w:p w14:paraId="04A52941" w14:textId="1AC378AB" w:rsidR="00220739" w:rsidRPr="0076550B" w:rsidRDefault="009E2911" w:rsidP="00220739">
      <w:pPr>
        <w:rPr>
          <w:rStyle w:val="Heading2Char"/>
          <w:rFonts w:ascii="Arial" w:hAnsi="Arial" w:cs="Arial"/>
        </w:rPr>
      </w:pPr>
      <w:r w:rsidRPr="00742246">
        <w:rPr>
          <w:rFonts w:ascii="Arial" w:eastAsiaTheme="majorEastAsia" w:hAnsi="Arial" w:cs="Arial"/>
          <w:color w:val="0F4761" w:themeColor="accent1" w:themeShade="BF"/>
          <w:kern w:val="0"/>
          <w:sz w:val="26"/>
          <w:szCs w:val="26"/>
          <w14:ligatures w14:val="none"/>
        </w:rPr>
        <w:br w:type="page"/>
      </w:r>
    </w:p>
    <w:p w14:paraId="46939045" w14:textId="1FFFC01B" w:rsidR="005C03C5" w:rsidRPr="00742246" w:rsidRDefault="00220739" w:rsidP="00F2654C">
      <w:pPr>
        <w:pStyle w:val="Heading2"/>
        <w:rPr>
          <w:rFonts w:ascii="Arial" w:hAnsi="Arial" w:cs="Arial"/>
        </w:rPr>
      </w:pPr>
      <w:bookmarkStart w:id="174" w:name="_Toc165389304"/>
      <w:r w:rsidRPr="00742246">
        <w:rPr>
          <w:rStyle w:val="Heading2Char"/>
          <w:rFonts w:ascii="Arial" w:hAnsi="Arial" w:cs="Arial"/>
        </w:rPr>
        <w:lastRenderedPageBreak/>
        <w:t>Detailed Cancellation Process Template</w:t>
      </w:r>
      <w:bookmarkEnd w:id="174"/>
    </w:p>
    <w:tbl>
      <w:tblPr>
        <w:tblStyle w:val="TableGrid"/>
        <w:tblW w:w="0" w:type="auto"/>
        <w:tblLayout w:type="fixed"/>
        <w:tblLook w:val="06A0" w:firstRow="1" w:lastRow="0" w:firstColumn="1" w:lastColumn="0" w:noHBand="1" w:noVBand="1"/>
      </w:tblPr>
      <w:tblGrid>
        <w:gridCol w:w="1890"/>
        <w:gridCol w:w="3015"/>
        <w:gridCol w:w="4455"/>
      </w:tblGrid>
      <w:tr w:rsidR="005C03C5" w:rsidRPr="00742246" w14:paraId="393098F9"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6129152" w14:textId="77777777" w:rsidR="005C03C5" w:rsidRPr="00742246" w:rsidRDefault="005C03C5" w:rsidP="00286674">
            <w:pPr>
              <w:rPr>
                <w:rFonts w:ascii="Arial" w:eastAsia="Calibri" w:hAnsi="Arial" w:cs="Arial"/>
              </w:rPr>
            </w:pPr>
            <w:r w:rsidRPr="00742246">
              <w:rPr>
                <w:rFonts w:ascii="Arial" w:eastAsia="Calibri" w:hAnsi="Arial" w:cs="Arial"/>
              </w:rPr>
              <w:t>Step</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15DB0A3" w14:textId="77777777" w:rsidR="005C03C5" w:rsidRPr="00742246" w:rsidRDefault="005C03C5" w:rsidP="00286674">
            <w:pPr>
              <w:rPr>
                <w:rFonts w:ascii="Arial" w:eastAsia="Calibri" w:hAnsi="Arial" w:cs="Arial"/>
              </w:rPr>
            </w:pPr>
            <w:r w:rsidRPr="00742246">
              <w:rPr>
                <w:rFonts w:ascii="Arial" w:eastAsia="Calibri" w:hAnsi="Arial" w:cs="Arial"/>
              </w:rPr>
              <w:t>Image(s)</w:t>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24E1961" w14:textId="77777777" w:rsidR="005C03C5" w:rsidRPr="00742246" w:rsidRDefault="005C03C5" w:rsidP="00286674">
            <w:pPr>
              <w:rPr>
                <w:rFonts w:ascii="Arial" w:eastAsia="Calibri" w:hAnsi="Arial" w:cs="Arial"/>
              </w:rPr>
            </w:pPr>
            <w:r w:rsidRPr="00742246">
              <w:rPr>
                <w:rFonts w:ascii="Arial" w:eastAsia="Calibri" w:hAnsi="Arial" w:cs="Arial"/>
              </w:rPr>
              <w:t xml:space="preserve">Notes </w:t>
            </w:r>
          </w:p>
        </w:tc>
      </w:tr>
      <w:tr w:rsidR="005C03C5" w:rsidRPr="00742246" w14:paraId="59274E89"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8695051" w14:textId="77777777" w:rsidR="005C03C5" w:rsidRPr="00742246" w:rsidRDefault="005C03C5" w:rsidP="00286674">
            <w:pPr>
              <w:rPr>
                <w:rFonts w:ascii="Arial" w:eastAsia="Calibri" w:hAnsi="Arial" w:cs="Arial"/>
              </w:rPr>
            </w:pPr>
            <w:r w:rsidRPr="00742246">
              <w:rPr>
                <w:rFonts w:ascii="Arial" w:eastAsia="Calibri" w:hAnsi="Arial" w:cs="Arial"/>
              </w:rPr>
              <w:t>1 – Finding the cancellation button</w:t>
            </w:r>
          </w:p>
          <w:p w14:paraId="1B3AEE52" w14:textId="77777777" w:rsidR="005C03C5" w:rsidRPr="00742246" w:rsidRDefault="005C03C5" w:rsidP="00286674">
            <w:pPr>
              <w:rPr>
                <w:rFonts w:ascii="Arial" w:eastAsia="Calibri" w:hAnsi="Arial" w:cs="Arial"/>
              </w:rPr>
            </w:pP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ED590C9" w14:textId="402F75D5" w:rsidR="005C03C5" w:rsidRPr="00742246" w:rsidRDefault="00C57EF1" w:rsidP="00286674">
            <w:pPr>
              <w:rPr>
                <w:rFonts w:ascii="Arial" w:eastAsia="Calibri" w:hAnsi="Arial" w:cs="Arial"/>
              </w:rPr>
            </w:pPr>
            <w:r w:rsidRPr="00742246">
              <w:rPr>
                <w:rFonts w:ascii="Arial" w:hAnsi="Arial" w:cs="Arial"/>
                <w:noProof/>
              </w:rPr>
              <w:drawing>
                <wp:inline distT="0" distB="0" distL="0" distR="0" wp14:anchorId="77C851E7" wp14:editId="5202FEEA">
                  <wp:extent cx="1645423" cy="3308350"/>
                  <wp:effectExtent l="0" t="0" r="0" b="6350"/>
                  <wp:docPr id="52100231" name="Picture 52100231" descr="Screenshot of a 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00231" name="Picture 52100231" descr="Screenshot of a chat."/>
                          <pic:cNvPicPr/>
                        </pic:nvPicPr>
                        <pic:blipFill>
                          <a:blip r:embed="rId534" cstate="print">
                            <a:extLst>
                              <a:ext uri="{28A0092B-C50C-407E-A947-70E740481C1C}">
                                <a14:useLocalDpi xmlns:a14="http://schemas.microsoft.com/office/drawing/2010/main" val="0"/>
                              </a:ext>
                            </a:extLst>
                          </a:blip>
                          <a:stretch>
                            <a:fillRect/>
                          </a:stretch>
                        </pic:blipFill>
                        <pic:spPr>
                          <a:xfrm>
                            <a:off x="0" y="0"/>
                            <a:ext cx="1646700" cy="3310918"/>
                          </a:xfrm>
                          <a:prstGeom prst="rect">
                            <a:avLst/>
                          </a:prstGeom>
                        </pic:spPr>
                      </pic:pic>
                    </a:graphicData>
                  </a:graphic>
                </wp:inline>
              </w:drawing>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220566C" w14:textId="77777777" w:rsidR="005C03C5" w:rsidRPr="00742246" w:rsidRDefault="005C03C5" w:rsidP="00286674">
            <w:pPr>
              <w:spacing w:line="259" w:lineRule="auto"/>
              <w:rPr>
                <w:rFonts w:ascii="Arial" w:eastAsia="Calibri" w:hAnsi="Arial" w:cs="Arial"/>
              </w:rPr>
            </w:pPr>
            <w:r w:rsidRPr="00742246">
              <w:rPr>
                <w:rFonts w:ascii="Arial" w:eastAsia="Calibri" w:hAnsi="Arial" w:cs="Arial"/>
                <w:lang w:val="en-US"/>
              </w:rPr>
              <w:t>Through the mobile app you can exchange messages with an AI chatbot as well as a person.</w:t>
            </w:r>
          </w:p>
          <w:p w14:paraId="4DA03A2F" w14:textId="77777777" w:rsidR="005C03C5" w:rsidRPr="00742246" w:rsidRDefault="005C03C5" w:rsidP="00286674">
            <w:pPr>
              <w:spacing w:line="259" w:lineRule="auto"/>
              <w:rPr>
                <w:rFonts w:ascii="Arial" w:eastAsia="Calibri" w:hAnsi="Arial" w:cs="Arial"/>
              </w:rPr>
            </w:pPr>
          </w:p>
          <w:p w14:paraId="16E50BD2" w14:textId="77777777" w:rsidR="005C03C5" w:rsidRPr="00742246" w:rsidRDefault="005C03C5" w:rsidP="00286674">
            <w:pPr>
              <w:spacing w:line="259" w:lineRule="auto"/>
              <w:rPr>
                <w:rFonts w:ascii="Arial" w:eastAsia="Calibri" w:hAnsi="Arial" w:cs="Arial"/>
              </w:rPr>
            </w:pPr>
            <w:r w:rsidRPr="00742246">
              <w:rPr>
                <w:rFonts w:ascii="Arial" w:eastAsia="Calibri" w:hAnsi="Arial" w:cs="Arial"/>
                <w:lang w:val="en-US"/>
              </w:rPr>
              <w:t>A contact us link is also provided where you can access a variety of numbers to call if you have any issues.</w:t>
            </w:r>
          </w:p>
          <w:p w14:paraId="6C033C98" w14:textId="77777777" w:rsidR="005C03C5" w:rsidRPr="00742246" w:rsidRDefault="005C03C5" w:rsidP="00286674">
            <w:pPr>
              <w:rPr>
                <w:rFonts w:ascii="Arial" w:eastAsia="Calibri" w:hAnsi="Arial" w:cs="Arial"/>
                <w:lang w:val="en-US"/>
              </w:rPr>
            </w:pPr>
          </w:p>
          <w:p w14:paraId="53389418" w14:textId="77777777" w:rsidR="005C03C5" w:rsidRPr="00742246" w:rsidRDefault="005C03C5" w:rsidP="00286674">
            <w:pPr>
              <w:rPr>
                <w:rFonts w:ascii="Arial" w:eastAsia="Calibri" w:hAnsi="Arial" w:cs="Arial"/>
                <w:lang w:val="en-US"/>
              </w:rPr>
            </w:pPr>
            <w:r w:rsidRPr="00742246">
              <w:rPr>
                <w:rFonts w:ascii="Arial" w:eastAsia="Calibri" w:hAnsi="Arial" w:cs="Arial"/>
                <w:lang w:val="en-US"/>
              </w:rPr>
              <w:t xml:space="preserve"> </w:t>
            </w:r>
          </w:p>
          <w:p w14:paraId="3C9646BE" w14:textId="77777777" w:rsidR="005C03C5" w:rsidRPr="00742246" w:rsidRDefault="005C03C5" w:rsidP="00286674">
            <w:pPr>
              <w:rPr>
                <w:rFonts w:ascii="Arial" w:eastAsia="Calibri" w:hAnsi="Arial" w:cs="Arial"/>
                <w:lang w:val="en-US"/>
              </w:rPr>
            </w:pPr>
          </w:p>
          <w:p w14:paraId="6C24C1AF" w14:textId="77777777" w:rsidR="005C03C5" w:rsidRPr="00742246" w:rsidRDefault="005C03C5" w:rsidP="00286674">
            <w:pPr>
              <w:rPr>
                <w:rFonts w:ascii="Arial" w:eastAsia="Calibri" w:hAnsi="Arial" w:cs="Arial"/>
                <w:lang w:val="en-US"/>
              </w:rPr>
            </w:pPr>
          </w:p>
        </w:tc>
      </w:tr>
      <w:tr w:rsidR="005C03C5" w:rsidRPr="00742246" w14:paraId="660AE398"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3FCB044" w14:textId="77777777" w:rsidR="005C03C5" w:rsidRPr="00742246" w:rsidRDefault="005C03C5" w:rsidP="00286674">
            <w:pPr>
              <w:rPr>
                <w:rFonts w:ascii="Arial" w:eastAsia="Calibri" w:hAnsi="Arial" w:cs="Arial"/>
              </w:rPr>
            </w:pPr>
            <w:r w:rsidRPr="00742246">
              <w:rPr>
                <w:rFonts w:ascii="Arial" w:eastAsia="Calibri" w:hAnsi="Arial" w:cs="Arial"/>
              </w:rPr>
              <w:t>2 – Cancelling the Service</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002FA05" w14:textId="0EE6F516" w:rsidR="005C03C5" w:rsidRPr="00742246" w:rsidRDefault="005C03C5" w:rsidP="00286674">
            <w:pPr>
              <w:rPr>
                <w:rFonts w:ascii="Arial" w:eastAsia="Calibri" w:hAnsi="Arial" w:cs="Arial"/>
              </w:rPr>
            </w:pP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D3E5913" w14:textId="77777777" w:rsidR="005C03C5" w:rsidRPr="00742246" w:rsidRDefault="005C03C5" w:rsidP="00286674">
            <w:pPr>
              <w:spacing w:line="259" w:lineRule="auto"/>
              <w:rPr>
                <w:rFonts w:ascii="Arial" w:eastAsia="Calibri" w:hAnsi="Arial" w:cs="Arial"/>
              </w:rPr>
            </w:pPr>
            <w:r w:rsidRPr="00742246">
              <w:rPr>
                <w:rFonts w:ascii="Arial" w:eastAsia="Calibri" w:hAnsi="Arial" w:cs="Arial"/>
                <w:lang w:val="en-US"/>
              </w:rPr>
              <w:t>Vodafone does not provide a cancellation process through their website or through their up. Calling them over the phone or chatting with them through the app are the only ways to cancel a plan.</w:t>
            </w:r>
          </w:p>
          <w:p w14:paraId="4BEBFDC7" w14:textId="77777777" w:rsidR="005C03C5" w:rsidRPr="00742246" w:rsidRDefault="005C03C5" w:rsidP="00286674">
            <w:pPr>
              <w:spacing w:line="259" w:lineRule="auto"/>
              <w:rPr>
                <w:rFonts w:ascii="Arial" w:eastAsia="Calibri" w:hAnsi="Arial" w:cs="Arial"/>
              </w:rPr>
            </w:pPr>
          </w:p>
          <w:p w14:paraId="377386E5" w14:textId="77777777" w:rsidR="005C03C5" w:rsidRPr="00742246" w:rsidRDefault="005C03C5" w:rsidP="00286674">
            <w:pPr>
              <w:rPr>
                <w:rFonts w:ascii="Arial" w:eastAsia="Calibri" w:hAnsi="Arial" w:cs="Arial"/>
                <w:lang w:val="en-US"/>
              </w:rPr>
            </w:pPr>
            <w:r w:rsidRPr="00742246">
              <w:rPr>
                <w:rFonts w:ascii="Arial" w:eastAsia="Calibri" w:hAnsi="Arial" w:cs="Arial"/>
                <w:lang w:val="en-US"/>
              </w:rPr>
              <w:t>There is speech to text options in the chat for Vodafone including AI chat and support person chat.</w:t>
            </w:r>
          </w:p>
        </w:tc>
      </w:tr>
    </w:tbl>
    <w:p w14:paraId="4ACA2758" w14:textId="77777777" w:rsidR="005C03C5" w:rsidRPr="00742246" w:rsidRDefault="005C03C5" w:rsidP="005C03C5">
      <w:pPr>
        <w:rPr>
          <w:rFonts w:ascii="Arial" w:eastAsiaTheme="majorEastAsia" w:hAnsi="Arial" w:cs="Arial"/>
          <w:color w:val="0A2F40" w:themeColor="accent1" w:themeShade="7F"/>
          <w:szCs w:val="24"/>
        </w:rPr>
      </w:pPr>
      <w:r w:rsidRPr="00742246">
        <w:rPr>
          <w:rFonts w:ascii="Arial" w:hAnsi="Arial" w:cs="Arial"/>
        </w:rPr>
        <w:br w:type="page"/>
      </w:r>
    </w:p>
    <w:p w14:paraId="4E09E6DB" w14:textId="77777777" w:rsidR="005C03C5" w:rsidRPr="00742246" w:rsidRDefault="005C03C5" w:rsidP="005C03C5">
      <w:pPr>
        <w:rPr>
          <w:rFonts w:ascii="Arial" w:hAnsi="Arial" w:cs="Arial"/>
        </w:rPr>
        <w:sectPr w:rsidR="005C03C5" w:rsidRPr="00742246" w:rsidSect="00AD1C58">
          <w:pgSz w:w="16838" w:h="11906" w:orient="landscape"/>
          <w:pgMar w:top="1440" w:right="1440" w:bottom="1440" w:left="1440" w:header="708" w:footer="708" w:gutter="0"/>
          <w:cols w:space="708"/>
          <w:docGrid w:linePitch="360"/>
        </w:sectPr>
      </w:pPr>
    </w:p>
    <w:p w14:paraId="45AA4DCA" w14:textId="1A333D5A" w:rsidR="009C1B4B" w:rsidRPr="00742246" w:rsidRDefault="0066160D" w:rsidP="005E48C6">
      <w:pPr>
        <w:pStyle w:val="Heading1"/>
        <w:rPr>
          <w:rFonts w:ascii="Arial" w:hAnsi="Arial" w:cs="Arial"/>
        </w:rPr>
      </w:pPr>
      <w:bookmarkStart w:id="175" w:name="_Toc165389305"/>
      <w:r w:rsidRPr="00742246">
        <w:rPr>
          <w:rFonts w:ascii="Arial" w:hAnsi="Arial" w:cs="Arial"/>
        </w:rPr>
        <w:lastRenderedPageBreak/>
        <w:t>4</w:t>
      </w:r>
      <w:r w:rsidR="000E084C" w:rsidRPr="00742246">
        <w:rPr>
          <w:rFonts w:ascii="Arial" w:hAnsi="Arial" w:cs="Arial"/>
        </w:rPr>
        <w:t>3</w:t>
      </w:r>
      <w:r w:rsidRPr="00742246">
        <w:rPr>
          <w:rFonts w:ascii="Arial" w:hAnsi="Arial" w:cs="Arial"/>
        </w:rPr>
        <w:t>. Woolworths</w:t>
      </w:r>
      <w:bookmarkEnd w:id="175"/>
    </w:p>
    <w:tbl>
      <w:tblPr>
        <w:tblStyle w:val="TableGrid"/>
        <w:tblW w:w="0" w:type="auto"/>
        <w:tblLayout w:type="fixed"/>
        <w:tblLook w:val="06A0" w:firstRow="1" w:lastRow="0" w:firstColumn="1" w:lastColumn="0" w:noHBand="1" w:noVBand="1"/>
      </w:tblPr>
      <w:tblGrid>
        <w:gridCol w:w="2547"/>
        <w:gridCol w:w="6798"/>
      </w:tblGrid>
      <w:tr w:rsidR="009C1B4B" w:rsidRPr="00742246" w14:paraId="3EC0BDE2"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1771E38" w14:textId="77777777" w:rsidR="009C1B4B" w:rsidRPr="00742246" w:rsidRDefault="009C1B4B" w:rsidP="00286674">
            <w:pPr>
              <w:rPr>
                <w:rFonts w:ascii="Arial" w:hAnsi="Arial" w:cs="Arial"/>
              </w:rPr>
            </w:pPr>
            <w:r w:rsidRPr="00742246">
              <w:rPr>
                <w:rFonts w:ascii="Arial" w:hAnsi="Arial" w:cs="Arial"/>
              </w:rPr>
              <w:t>Telco Name</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1CF0A08" w14:textId="77777777" w:rsidR="009C1B4B" w:rsidRPr="00742246" w:rsidRDefault="009C1B4B" w:rsidP="00286674">
            <w:pPr>
              <w:rPr>
                <w:rFonts w:ascii="Arial" w:hAnsi="Arial" w:cs="Arial"/>
              </w:rPr>
            </w:pPr>
            <w:r w:rsidRPr="00742246">
              <w:rPr>
                <w:rFonts w:ascii="Arial" w:hAnsi="Arial" w:cs="Arial"/>
              </w:rPr>
              <w:t>Woolworths Mobile (website view only)</w:t>
            </w:r>
          </w:p>
        </w:tc>
      </w:tr>
      <w:tr w:rsidR="009C1B4B" w:rsidRPr="00742246" w14:paraId="2E1A264B"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3414CF0" w14:textId="77777777" w:rsidR="009C1B4B" w:rsidRPr="00742246" w:rsidRDefault="009C1B4B" w:rsidP="00286674">
            <w:pPr>
              <w:rPr>
                <w:rFonts w:ascii="Arial" w:hAnsi="Arial" w:cs="Arial"/>
              </w:rPr>
            </w:pPr>
            <w:r w:rsidRPr="00742246">
              <w:rPr>
                <w:rFonts w:ascii="Arial" w:hAnsi="Arial" w:cs="Arial"/>
              </w:rPr>
              <w:t>Network Used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B3151C0" w14:textId="77777777" w:rsidR="009C1B4B" w:rsidRPr="00742246" w:rsidRDefault="009C1B4B" w:rsidP="00286674">
            <w:pPr>
              <w:rPr>
                <w:rFonts w:ascii="Arial" w:hAnsi="Arial" w:cs="Arial"/>
              </w:rPr>
            </w:pPr>
            <w:r w:rsidRPr="00742246">
              <w:rPr>
                <w:rFonts w:ascii="Arial" w:hAnsi="Arial" w:cs="Arial"/>
              </w:rPr>
              <w:t>Mobile Virtual Network Operator (MVNO) on the Telstra Network</w:t>
            </w:r>
          </w:p>
        </w:tc>
      </w:tr>
      <w:tr w:rsidR="009C1B4B" w:rsidRPr="00742246" w14:paraId="22F14E6D"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C3BD93F" w14:textId="77777777" w:rsidR="009C1B4B" w:rsidRPr="00742246" w:rsidRDefault="009C1B4B" w:rsidP="00286674">
            <w:pPr>
              <w:rPr>
                <w:rFonts w:ascii="Arial" w:hAnsi="Arial" w:cs="Arial"/>
              </w:rPr>
            </w:pPr>
            <w:r w:rsidRPr="00742246">
              <w:rPr>
                <w:rFonts w:ascii="Arial" w:hAnsi="Arial" w:cs="Arial"/>
              </w:rPr>
              <w:t>Plan (being used to test)</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F0A2319" w14:textId="77777777" w:rsidR="009C1B4B" w:rsidRPr="00742246" w:rsidRDefault="009C1B4B" w:rsidP="00286674">
            <w:pPr>
              <w:rPr>
                <w:rFonts w:ascii="Arial" w:hAnsi="Arial" w:cs="Arial"/>
              </w:rPr>
            </w:pPr>
            <w:r w:rsidRPr="00742246">
              <w:rPr>
                <w:rFonts w:ascii="Arial" w:hAnsi="Arial" w:cs="Arial"/>
              </w:rPr>
              <w:t>20 pre-Paid 30-Day expiry Plan. 12GB Data, unlimited calls, and texts to Mobile National and standard numbers.</w:t>
            </w:r>
          </w:p>
        </w:tc>
      </w:tr>
      <w:tr w:rsidR="009C1B4B" w:rsidRPr="00742246" w14:paraId="38E1E728"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E5A64FF" w14:textId="77777777" w:rsidR="009C1B4B" w:rsidRPr="00742246" w:rsidRDefault="009C1B4B" w:rsidP="00286674">
            <w:pPr>
              <w:rPr>
                <w:rFonts w:ascii="Arial" w:hAnsi="Arial" w:cs="Arial"/>
              </w:rPr>
            </w:pPr>
            <w:r w:rsidRPr="00742246">
              <w:rPr>
                <w:rFonts w:ascii="Arial" w:hAnsi="Arial" w:cs="Arial"/>
              </w:rPr>
              <w:t>Date Tested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CE1435C" w14:textId="73248637" w:rsidR="009C1B4B" w:rsidRPr="00742246" w:rsidRDefault="003E5927" w:rsidP="00286674">
            <w:pPr>
              <w:rPr>
                <w:rFonts w:ascii="Arial" w:hAnsi="Arial" w:cs="Arial"/>
                <w:b/>
                <w:bCs/>
              </w:rPr>
            </w:pPr>
            <w:r>
              <w:rPr>
                <w:rFonts w:ascii="Arial" w:hAnsi="Arial" w:cs="Arial"/>
              </w:rPr>
              <w:t>December 2023</w:t>
            </w:r>
          </w:p>
        </w:tc>
      </w:tr>
    </w:tbl>
    <w:p w14:paraId="4D6DAEFD" w14:textId="77777777" w:rsidR="009C1B4B" w:rsidRPr="00742246" w:rsidRDefault="009C1B4B" w:rsidP="009C1B4B">
      <w:pPr>
        <w:rPr>
          <w:rFonts w:ascii="Arial" w:hAnsi="Arial" w:cs="Arial"/>
        </w:rPr>
      </w:pPr>
    </w:p>
    <w:tbl>
      <w:tblPr>
        <w:tblStyle w:val="TableGrid"/>
        <w:tblW w:w="0" w:type="auto"/>
        <w:tblLayout w:type="fixed"/>
        <w:tblLook w:val="06A0" w:firstRow="1" w:lastRow="0" w:firstColumn="1" w:lastColumn="0" w:noHBand="1" w:noVBand="1"/>
      </w:tblPr>
      <w:tblGrid>
        <w:gridCol w:w="2547"/>
        <w:gridCol w:w="6813"/>
      </w:tblGrid>
      <w:tr w:rsidR="009C1B4B" w:rsidRPr="00742246" w14:paraId="142C0D4E"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3DF085D" w14:textId="77777777" w:rsidR="009C1B4B" w:rsidRPr="00742246" w:rsidRDefault="009C1B4B" w:rsidP="00286674">
            <w:pPr>
              <w:rPr>
                <w:rFonts w:ascii="Arial" w:hAnsi="Arial" w:cs="Arial"/>
                <w:b/>
                <w:bCs/>
              </w:rPr>
            </w:pPr>
            <w:r w:rsidRPr="00742246">
              <w:rPr>
                <w:rFonts w:ascii="Arial" w:hAnsi="Arial" w:cs="Arial"/>
                <w:b/>
                <w:bCs/>
              </w:rPr>
              <w:t>Support Option</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E509335" w14:textId="77777777" w:rsidR="009C1B4B" w:rsidRPr="00742246" w:rsidRDefault="009C1B4B" w:rsidP="00286674">
            <w:pPr>
              <w:rPr>
                <w:rFonts w:ascii="Arial" w:hAnsi="Arial" w:cs="Arial"/>
                <w:b/>
                <w:bCs/>
              </w:rPr>
            </w:pPr>
            <w:r w:rsidRPr="00742246">
              <w:rPr>
                <w:rFonts w:ascii="Arial" w:hAnsi="Arial" w:cs="Arial"/>
                <w:b/>
                <w:bCs/>
              </w:rPr>
              <w:t>Notes/Comments</w:t>
            </w:r>
          </w:p>
        </w:tc>
      </w:tr>
      <w:tr w:rsidR="009C1B4B" w:rsidRPr="00742246" w14:paraId="589722A9"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90733E3" w14:textId="77777777" w:rsidR="009C1B4B" w:rsidRPr="00742246" w:rsidRDefault="009C1B4B" w:rsidP="00286674">
            <w:pPr>
              <w:rPr>
                <w:rFonts w:ascii="Arial" w:hAnsi="Arial" w:cs="Arial"/>
              </w:rPr>
            </w:pPr>
            <w:r w:rsidRPr="00742246">
              <w:rPr>
                <w:rFonts w:ascii="Arial" w:hAnsi="Arial" w:cs="Arial"/>
              </w:rPr>
              <w:t>TTY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45E8167" w14:textId="65896EC0" w:rsidR="009C1B4B" w:rsidRPr="00742246" w:rsidRDefault="00A17987" w:rsidP="00286674">
            <w:pPr>
              <w:rPr>
                <w:rFonts w:ascii="Arial" w:hAnsi="Arial" w:cs="Arial"/>
              </w:rPr>
            </w:pPr>
            <w:r w:rsidRPr="00742246">
              <w:rPr>
                <w:rFonts w:ascii="Arial" w:eastAsia="Calibri" w:hAnsi="Arial" w:cs="Arial"/>
                <w:sz w:val="24"/>
              </w:rPr>
              <w:t>No reference to any support via TTYL.</w:t>
            </w:r>
          </w:p>
        </w:tc>
      </w:tr>
      <w:tr w:rsidR="009C1B4B" w:rsidRPr="00742246" w14:paraId="291B8128"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91989DB" w14:textId="77777777" w:rsidR="009C1B4B" w:rsidRPr="00742246" w:rsidRDefault="009C1B4B" w:rsidP="00286674">
            <w:pPr>
              <w:rPr>
                <w:rFonts w:ascii="Arial" w:hAnsi="Arial" w:cs="Arial"/>
              </w:rPr>
            </w:pPr>
            <w:r w:rsidRPr="00742246">
              <w:rPr>
                <w:rFonts w:ascii="Arial" w:hAnsi="Arial" w:cs="Arial"/>
              </w:rPr>
              <w:t>Online Chat/AI Chat</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3CA75F2" w14:textId="11F5B7EF" w:rsidR="009C1B4B" w:rsidRPr="00742246" w:rsidRDefault="61C5A10D" w:rsidP="00286674">
            <w:pPr>
              <w:rPr>
                <w:rFonts w:ascii="Arial" w:hAnsi="Arial" w:cs="Arial"/>
              </w:rPr>
            </w:pPr>
            <w:r w:rsidRPr="00742246">
              <w:rPr>
                <w:rFonts w:ascii="Arial" w:hAnsi="Arial" w:cs="Arial"/>
              </w:rPr>
              <w:t xml:space="preserve">Live Chat </w:t>
            </w:r>
            <w:r w:rsidR="009C1B4B" w:rsidRPr="00742246">
              <w:rPr>
                <w:rFonts w:ascii="Arial" w:hAnsi="Arial" w:cs="Arial"/>
              </w:rPr>
              <w:t>Available</w:t>
            </w:r>
            <w:r w:rsidR="007F4A7F" w:rsidRPr="00742246">
              <w:rPr>
                <w:rFonts w:ascii="Arial" w:hAnsi="Arial" w:cs="Arial"/>
              </w:rPr>
              <w:br/>
            </w:r>
            <w:proofErr w:type="spellStart"/>
            <w:r w:rsidR="007F4A7F" w:rsidRPr="00742246">
              <w:rPr>
                <w:rFonts w:ascii="Arial" w:hAnsi="Arial" w:cs="Arial"/>
              </w:rPr>
              <w:t>Available</w:t>
            </w:r>
            <w:proofErr w:type="spellEnd"/>
            <w:r w:rsidR="007F4A7F" w:rsidRPr="00742246">
              <w:rPr>
                <w:rFonts w:ascii="Arial" w:hAnsi="Arial" w:cs="Arial"/>
              </w:rPr>
              <w:t xml:space="preserve"> Mon-Fri 9:00am – 5:00pm AEST/AEDT</w:t>
            </w:r>
            <w:r w:rsidR="007F4A7F" w:rsidRPr="00742246">
              <w:rPr>
                <w:rFonts w:ascii="Arial" w:hAnsi="Arial" w:cs="Arial"/>
              </w:rPr>
              <w:br/>
              <w:t>Available Sat 10:00am – 4:00 pm AEST/AEDT</w:t>
            </w:r>
          </w:p>
        </w:tc>
      </w:tr>
      <w:tr w:rsidR="009C1B4B" w:rsidRPr="00742246" w14:paraId="06115D48"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F36B6DF" w14:textId="77777777" w:rsidR="009C1B4B" w:rsidRPr="00742246" w:rsidRDefault="009C1B4B" w:rsidP="00286674">
            <w:pPr>
              <w:rPr>
                <w:rFonts w:ascii="Arial" w:hAnsi="Arial" w:cs="Arial"/>
              </w:rPr>
            </w:pPr>
            <w:r w:rsidRPr="00742246">
              <w:rPr>
                <w:rFonts w:ascii="Arial" w:hAnsi="Arial" w:cs="Arial"/>
              </w:rPr>
              <w:t>FAQ</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1124C9A" w14:textId="6AD864B2" w:rsidR="009C1B4B" w:rsidRPr="00742246" w:rsidRDefault="009C1B4B" w:rsidP="00286674">
            <w:pPr>
              <w:rPr>
                <w:rFonts w:ascii="Arial" w:hAnsi="Arial" w:cs="Arial"/>
              </w:rPr>
            </w:pPr>
            <w:r w:rsidRPr="00742246">
              <w:rPr>
                <w:rFonts w:ascii="Arial" w:hAnsi="Arial" w:cs="Arial"/>
              </w:rPr>
              <w:t>Available</w:t>
            </w:r>
            <w:r w:rsidR="706C45EE" w:rsidRPr="00742246">
              <w:rPr>
                <w:rFonts w:ascii="Arial" w:hAnsi="Arial" w:cs="Arial"/>
              </w:rPr>
              <w:t xml:space="preserve"> </w:t>
            </w:r>
          </w:p>
        </w:tc>
      </w:tr>
      <w:tr w:rsidR="009C1B4B" w:rsidRPr="00742246" w14:paraId="7DC2DC14"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3344282" w14:textId="77777777" w:rsidR="009C1B4B" w:rsidRPr="00742246" w:rsidRDefault="009C1B4B" w:rsidP="00286674">
            <w:pPr>
              <w:rPr>
                <w:rFonts w:ascii="Arial" w:hAnsi="Arial" w:cs="Arial"/>
              </w:rPr>
            </w:pPr>
            <w:r w:rsidRPr="00742246">
              <w:rPr>
                <w:rFonts w:ascii="Arial" w:hAnsi="Arial" w:cs="Arial"/>
              </w:rPr>
              <w:t>Phone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6E86DA2" w14:textId="3FDFF56B" w:rsidR="009C1B4B" w:rsidRPr="00742246" w:rsidRDefault="004471A0" w:rsidP="00286674">
            <w:pPr>
              <w:rPr>
                <w:rFonts w:ascii="Arial" w:hAnsi="Arial" w:cs="Arial"/>
              </w:rPr>
            </w:pPr>
            <w:r w:rsidRPr="00742246">
              <w:rPr>
                <w:rFonts w:ascii="Arial" w:hAnsi="Arial" w:cs="Arial"/>
              </w:rPr>
              <w:t>For Mobile Support</w:t>
            </w:r>
            <w:r w:rsidR="009C1B4B" w:rsidRPr="00742246">
              <w:rPr>
                <w:rFonts w:ascii="Arial" w:hAnsi="Arial" w:cs="Arial"/>
              </w:rPr>
              <w:br/>
            </w:r>
            <w:r w:rsidR="00C075D7" w:rsidRPr="00742246">
              <w:rPr>
                <w:rFonts w:ascii="Arial" w:hAnsi="Arial" w:cs="Arial"/>
              </w:rPr>
              <w:t>1300 10 1234</w:t>
            </w:r>
            <w:r w:rsidRPr="00742246">
              <w:rPr>
                <w:rFonts w:ascii="Arial" w:hAnsi="Arial" w:cs="Arial"/>
              </w:rPr>
              <w:br/>
              <w:t xml:space="preserve">Available </w:t>
            </w:r>
            <w:r w:rsidR="00A77E5A" w:rsidRPr="00742246">
              <w:rPr>
                <w:rFonts w:ascii="Arial" w:hAnsi="Arial" w:cs="Arial"/>
              </w:rPr>
              <w:t>Mon</w:t>
            </w:r>
            <w:r w:rsidR="0026200F" w:rsidRPr="00742246">
              <w:rPr>
                <w:rFonts w:ascii="Arial" w:hAnsi="Arial" w:cs="Arial"/>
              </w:rPr>
              <w:t xml:space="preserve">day – </w:t>
            </w:r>
            <w:r w:rsidR="00A77E5A" w:rsidRPr="00742246">
              <w:rPr>
                <w:rFonts w:ascii="Arial" w:hAnsi="Arial" w:cs="Arial"/>
              </w:rPr>
              <w:t>Fri</w:t>
            </w:r>
            <w:r w:rsidR="0026200F" w:rsidRPr="00742246">
              <w:rPr>
                <w:rFonts w:ascii="Arial" w:hAnsi="Arial" w:cs="Arial"/>
              </w:rPr>
              <w:t>day</w:t>
            </w:r>
            <w:r w:rsidR="00A77E5A" w:rsidRPr="00742246">
              <w:rPr>
                <w:rFonts w:ascii="Arial" w:hAnsi="Arial" w:cs="Arial"/>
              </w:rPr>
              <w:t xml:space="preserve"> 9:00am – 5:00pm</w:t>
            </w:r>
            <w:r w:rsidR="00115538" w:rsidRPr="00742246">
              <w:rPr>
                <w:rFonts w:ascii="Arial" w:hAnsi="Arial" w:cs="Arial"/>
              </w:rPr>
              <w:t xml:space="preserve"> AEST/AEDT</w:t>
            </w:r>
            <w:r w:rsidR="00115538" w:rsidRPr="00742246">
              <w:rPr>
                <w:rFonts w:ascii="Arial" w:hAnsi="Arial" w:cs="Arial"/>
              </w:rPr>
              <w:br/>
              <w:t>Available Sat</w:t>
            </w:r>
            <w:r w:rsidR="0026200F" w:rsidRPr="00742246">
              <w:rPr>
                <w:rFonts w:ascii="Arial" w:hAnsi="Arial" w:cs="Arial"/>
              </w:rPr>
              <w:t>urday</w:t>
            </w:r>
            <w:r w:rsidR="00115538" w:rsidRPr="00742246">
              <w:rPr>
                <w:rFonts w:ascii="Arial" w:hAnsi="Arial" w:cs="Arial"/>
              </w:rPr>
              <w:t xml:space="preserve"> </w:t>
            </w:r>
            <w:r w:rsidR="003D2F51" w:rsidRPr="00742246">
              <w:rPr>
                <w:rFonts w:ascii="Arial" w:hAnsi="Arial" w:cs="Arial"/>
              </w:rPr>
              <w:t>10:00am – 4:00 pm AEST/AEDT</w:t>
            </w:r>
          </w:p>
        </w:tc>
      </w:tr>
      <w:tr w:rsidR="009C1B4B" w:rsidRPr="00742246" w14:paraId="2EC6D100" w14:textId="77777777" w:rsidTr="00286674">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781F19D" w14:textId="77777777" w:rsidR="009C1B4B" w:rsidRPr="00742246" w:rsidRDefault="009C1B4B" w:rsidP="00286674">
            <w:pPr>
              <w:rPr>
                <w:rFonts w:ascii="Arial" w:hAnsi="Arial" w:cs="Arial"/>
              </w:rPr>
            </w:pPr>
            <w:r w:rsidRPr="00742246">
              <w:rPr>
                <w:rFonts w:ascii="Arial" w:hAnsi="Arial" w:cs="Arial"/>
              </w:rPr>
              <w:t>Other Method</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F1EE1BD" w14:textId="6287A4FB" w:rsidR="009C1B4B" w:rsidRPr="00742246" w:rsidRDefault="009C1B4B" w:rsidP="00286674">
            <w:pPr>
              <w:rPr>
                <w:rFonts w:ascii="Arial" w:hAnsi="Arial" w:cs="Arial"/>
              </w:rPr>
            </w:pPr>
            <w:r w:rsidRPr="00742246">
              <w:rPr>
                <w:rFonts w:ascii="Arial" w:hAnsi="Arial" w:cs="Arial"/>
              </w:rPr>
              <w:t>Complaints</w:t>
            </w:r>
            <w:r w:rsidR="00444D08" w:rsidRPr="00742246">
              <w:rPr>
                <w:rFonts w:ascii="Arial" w:hAnsi="Arial" w:cs="Arial"/>
              </w:rPr>
              <w:br/>
              <w:t xml:space="preserve">Login to </w:t>
            </w:r>
            <w:r w:rsidR="00F8729A" w:rsidRPr="00742246">
              <w:rPr>
                <w:rFonts w:ascii="Arial" w:hAnsi="Arial" w:cs="Arial"/>
              </w:rPr>
              <w:t>“My Account”</w:t>
            </w:r>
            <w:r w:rsidR="00F8729A" w:rsidRPr="00742246">
              <w:rPr>
                <w:rFonts w:ascii="Arial" w:hAnsi="Arial" w:cs="Arial"/>
              </w:rPr>
              <w:br/>
              <w:t xml:space="preserve">Lodge </w:t>
            </w:r>
            <w:r w:rsidR="002507A0" w:rsidRPr="00742246">
              <w:rPr>
                <w:rFonts w:ascii="Arial" w:hAnsi="Arial" w:cs="Arial"/>
              </w:rPr>
              <w:t xml:space="preserve">you “complaints </w:t>
            </w:r>
            <w:proofErr w:type="spellStart"/>
            <w:r w:rsidR="002507A0" w:rsidRPr="00742246">
              <w:rPr>
                <w:rFonts w:ascii="Arial" w:hAnsi="Arial" w:cs="Arial"/>
              </w:rPr>
              <w:t>form</w:t>
            </w:r>
            <w:proofErr w:type="spellEnd"/>
            <w:r w:rsidR="002507A0" w:rsidRPr="00742246">
              <w:rPr>
                <w:rFonts w:ascii="Arial" w:hAnsi="Arial" w:cs="Arial"/>
              </w:rPr>
              <w:t>”</w:t>
            </w:r>
          </w:p>
        </w:tc>
      </w:tr>
    </w:tbl>
    <w:p w14:paraId="3741F84C" w14:textId="77777777" w:rsidR="009C1B4B" w:rsidRPr="00742246" w:rsidRDefault="009C1B4B" w:rsidP="009C1B4B">
      <w:pPr>
        <w:rPr>
          <w:rFonts w:ascii="Arial" w:hAnsi="Arial" w:cs="Arial"/>
        </w:rPr>
      </w:pPr>
    </w:p>
    <w:p w14:paraId="779E3C95" w14:textId="77777777" w:rsidR="00220739" w:rsidRPr="00742246" w:rsidRDefault="00220739" w:rsidP="00220739">
      <w:pPr>
        <w:rPr>
          <w:rFonts w:ascii="Arial" w:eastAsiaTheme="majorEastAsia" w:hAnsi="Arial" w:cs="Arial"/>
          <w:color w:val="0F4761" w:themeColor="accent1" w:themeShade="BF"/>
          <w:sz w:val="40"/>
          <w:szCs w:val="40"/>
        </w:rPr>
      </w:pPr>
      <w:r w:rsidRPr="00742246">
        <w:rPr>
          <w:rFonts w:ascii="Arial" w:hAnsi="Arial" w:cs="Arial"/>
        </w:rPr>
        <w:br w:type="page"/>
      </w:r>
    </w:p>
    <w:p w14:paraId="4773970D" w14:textId="3A52EDFA" w:rsidR="00E80451" w:rsidRPr="00742246" w:rsidRDefault="00220739" w:rsidP="00E80451">
      <w:pPr>
        <w:pStyle w:val="Heading2"/>
        <w:rPr>
          <w:rFonts w:ascii="Arial" w:hAnsi="Arial" w:cs="Arial"/>
        </w:rPr>
      </w:pPr>
      <w:bookmarkStart w:id="176" w:name="_Toc165389306"/>
      <w:r w:rsidRPr="00742246">
        <w:rPr>
          <w:rFonts w:ascii="Arial" w:hAnsi="Arial" w:cs="Arial"/>
        </w:rPr>
        <w:lastRenderedPageBreak/>
        <w:t>Support and Accessibility Table</w:t>
      </w:r>
      <w:bookmarkEnd w:id="176"/>
    </w:p>
    <w:tbl>
      <w:tblPr>
        <w:tblStyle w:val="TableGrid"/>
        <w:tblW w:w="15393" w:type="dxa"/>
        <w:tblInd w:w="-5" w:type="dxa"/>
        <w:tblLayout w:type="fixed"/>
        <w:tblLook w:val="04A0" w:firstRow="1" w:lastRow="0" w:firstColumn="1" w:lastColumn="0" w:noHBand="0" w:noVBand="1"/>
      </w:tblPr>
      <w:tblGrid>
        <w:gridCol w:w="1276"/>
        <w:gridCol w:w="1843"/>
        <w:gridCol w:w="2594"/>
        <w:gridCol w:w="2420"/>
        <w:gridCol w:w="2420"/>
        <w:gridCol w:w="2420"/>
        <w:gridCol w:w="2420"/>
      </w:tblGrid>
      <w:tr w:rsidR="00744395" w:rsidRPr="00742246" w14:paraId="084B3CE3" w14:textId="77777777" w:rsidTr="00286674">
        <w:trPr>
          <w:trHeight w:val="620"/>
        </w:trPr>
        <w:tc>
          <w:tcPr>
            <w:tcW w:w="1276" w:type="dxa"/>
            <w:tcBorders>
              <w:top w:val="single" w:sz="4" w:space="0" w:color="auto"/>
              <w:left w:val="single" w:sz="4" w:space="0" w:color="auto"/>
              <w:bottom w:val="single" w:sz="4" w:space="0" w:color="auto"/>
              <w:right w:val="single" w:sz="4" w:space="0" w:color="auto"/>
            </w:tcBorders>
          </w:tcPr>
          <w:p w14:paraId="38769F2C" w14:textId="77777777" w:rsidR="00E80451" w:rsidRPr="00742246" w:rsidRDefault="00E80451" w:rsidP="00286674">
            <w:pPr>
              <w:rPr>
                <w:rFonts w:ascii="Arial" w:hAnsi="Arial" w:cs="Arial"/>
              </w:rPr>
            </w:pPr>
          </w:p>
        </w:tc>
        <w:tc>
          <w:tcPr>
            <w:tcW w:w="1843" w:type="dxa"/>
            <w:tcBorders>
              <w:top w:val="single" w:sz="4" w:space="0" w:color="auto"/>
              <w:left w:val="single" w:sz="4" w:space="0" w:color="auto"/>
              <w:bottom w:val="single" w:sz="4" w:space="0" w:color="auto"/>
              <w:right w:val="single" w:sz="4" w:space="0" w:color="auto"/>
            </w:tcBorders>
            <w:hideMark/>
          </w:tcPr>
          <w:p w14:paraId="39C51F78" w14:textId="77777777" w:rsidR="00E80451" w:rsidRPr="00742246" w:rsidRDefault="00E80451" w:rsidP="00286674">
            <w:pPr>
              <w:rPr>
                <w:rFonts w:ascii="Arial" w:hAnsi="Arial" w:cs="Arial"/>
              </w:rPr>
            </w:pPr>
            <w:r w:rsidRPr="00742246">
              <w:rPr>
                <w:rFonts w:ascii="Arial" w:hAnsi="Arial" w:cs="Arial"/>
                <w:b/>
                <w:bCs/>
              </w:rPr>
              <w:t>Phone Line Support</w:t>
            </w:r>
            <w:r w:rsidRPr="00742246">
              <w:rPr>
                <w:rFonts w:ascii="Arial" w:hAnsi="Arial" w:cs="Arial"/>
              </w:rPr>
              <w:t xml:space="preserve"> (Support mobility, visual and cognitive)</w:t>
            </w:r>
          </w:p>
        </w:tc>
        <w:tc>
          <w:tcPr>
            <w:tcW w:w="2594" w:type="dxa"/>
            <w:tcBorders>
              <w:top w:val="single" w:sz="4" w:space="0" w:color="auto"/>
              <w:left w:val="single" w:sz="4" w:space="0" w:color="auto"/>
              <w:bottom w:val="single" w:sz="4" w:space="0" w:color="auto"/>
              <w:right w:val="single" w:sz="4" w:space="0" w:color="auto"/>
            </w:tcBorders>
          </w:tcPr>
          <w:p w14:paraId="5A55192E" w14:textId="77777777" w:rsidR="00E80451" w:rsidRPr="00742246" w:rsidRDefault="00E80451" w:rsidP="00286674">
            <w:pPr>
              <w:rPr>
                <w:rFonts w:ascii="Arial" w:hAnsi="Arial" w:cs="Arial"/>
              </w:rPr>
            </w:pPr>
            <w:r w:rsidRPr="00742246">
              <w:rPr>
                <w:rFonts w:ascii="Arial" w:hAnsi="Arial" w:cs="Arial"/>
                <w:b/>
                <w:bCs/>
              </w:rPr>
              <w:t xml:space="preserve">TTY </w:t>
            </w:r>
            <w:r w:rsidRPr="00742246">
              <w:rPr>
                <w:rFonts w:ascii="Arial" w:hAnsi="Arial" w:cs="Arial"/>
              </w:rPr>
              <w:t>(Impacts Deaf individuals)</w:t>
            </w:r>
          </w:p>
          <w:p w14:paraId="0DB3EAB5" w14:textId="77777777" w:rsidR="00E80451" w:rsidRPr="00742246" w:rsidRDefault="00E80451" w:rsidP="00286674">
            <w:pPr>
              <w:rPr>
                <w:rFonts w:ascii="Arial" w:hAnsi="Arial" w:cs="Arial"/>
              </w:rPr>
            </w:pPr>
            <w:r w:rsidRPr="00742246">
              <w:rPr>
                <w:rFonts w:ascii="Arial" w:hAnsi="Arial" w:cs="Arial"/>
              </w:rPr>
              <w:t xml:space="preserve">(If there is no available TTY service. instant </w:t>
            </w:r>
            <w:r w:rsidRPr="00742246">
              <w:rPr>
                <w:rFonts w:ascii="Arial" w:hAnsi="Arial" w:cs="Arial"/>
                <w:highlight w:val="red"/>
              </w:rPr>
              <w:t>RED</w:t>
            </w:r>
            <w:r w:rsidRPr="00742246">
              <w:rPr>
                <w:rFonts w:ascii="Arial" w:hAnsi="Arial" w:cs="Arial"/>
              </w:rPr>
              <w:t>)</w:t>
            </w:r>
          </w:p>
          <w:p w14:paraId="4A3FD1EF" w14:textId="77777777" w:rsidR="00E80451" w:rsidRPr="00742246" w:rsidRDefault="00E80451" w:rsidP="00286674">
            <w:pPr>
              <w:rPr>
                <w:rFonts w:ascii="Arial" w:hAnsi="Arial" w:cs="Arial"/>
              </w:rPr>
            </w:pPr>
            <w:r w:rsidRPr="00742246">
              <w:rPr>
                <w:rFonts w:ascii="Arial" w:hAnsi="Arial" w:cs="Arial"/>
              </w:rPr>
              <w:t xml:space="preserve">(If another TTY service, e.g. NRS, is recommended then it is </w:t>
            </w:r>
            <w:r w:rsidRPr="00742246">
              <w:rPr>
                <w:rFonts w:ascii="Arial" w:hAnsi="Arial" w:cs="Arial"/>
                <w:highlight w:val="yellow"/>
              </w:rPr>
              <w:t>YELLOW</w:t>
            </w:r>
            <w:r w:rsidRPr="00742246">
              <w:rPr>
                <w:rFonts w:ascii="Arial" w:hAnsi="Arial" w:cs="Arial"/>
              </w:rPr>
              <w:t>.)</w:t>
            </w:r>
          </w:p>
        </w:tc>
        <w:tc>
          <w:tcPr>
            <w:tcW w:w="2420" w:type="dxa"/>
            <w:tcBorders>
              <w:top w:val="single" w:sz="4" w:space="0" w:color="auto"/>
              <w:left w:val="single" w:sz="4" w:space="0" w:color="auto"/>
              <w:bottom w:val="single" w:sz="4" w:space="0" w:color="auto"/>
              <w:right w:val="single" w:sz="4" w:space="0" w:color="auto"/>
            </w:tcBorders>
            <w:hideMark/>
          </w:tcPr>
          <w:p w14:paraId="0D658FCD" w14:textId="77777777" w:rsidR="00E80451" w:rsidRPr="00742246" w:rsidRDefault="00E80451" w:rsidP="00286674">
            <w:pPr>
              <w:rPr>
                <w:rFonts w:ascii="Arial" w:hAnsi="Arial" w:cs="Arial"/>
                <w:b/>
                <w:bCs/>
              </w:rPr>
            </w:pPr>
            <w:r w:rsidRPr="00742246">
              <w:rPr>
                <w:rFonts w:ascii="Arial" w:hAnsi="Arial" w:cs="Arial"/>
                <w:b/>
                <w:bCs/>
              </w:rPr>
              <w:t xml:space="preserve">Online/AI Chat Function </w:t>
            </w:r>
          </w:p>
          <w:p w14:paraId="0C4A5403" w14:textId="77777777" w:rsidR="00E80451" w:rsidRPr="00742246" w:rsidRDefault="00E80451" w:rsidP="00286674">
            <w:pPr>
              <w:rPr>
                <w:rFonts w:ascii="Arial" w:hAnsi="Arial" w:cs="Arial"/>
              </w:rPr>
            </w:pPr>
            <w:r w:rsidRPr="00742246">
              <w:rPr>
                <w:rFonts w:ascii="Arial" w:hAnsi="Arial" w:cs="Arial"/>
              </w:rPr>
              <w:t xml:space="preserve">(If there is a chat/messaging function that does not allow any live chat or is entirely help desk AI, it is an instant </w:t>
            </w:r>
            <w:r w:rsidRPr="00742246">
              <w:rPr>
                <w:rFonts w:ascii="Arial" w:hAnsi="Arial" w:cs="Arial"/>
                <w:highlight w:val="red"/>
              </w:rPr>
              <w:t>RED</w:t>
            </w:r>
            <w:r w:rsidRPr="00742246">
              <w:rPr>
                <w:rFonts w:ascii="Arial" w:hAnsi="Arial" w:cs="Arial"/>
              </w:rPr>
              <w:t>.)</w:t>
            </w:r>
          </w:p>
          <w:p w14:paraId="1A85B4D5" w14:textId="77777777" w:rsidR="00E80451" w:rsidRPr="00742246" w:rsidRDefault="00E80451" w:rsidP="00286674">
            <w:pPr>
              <w:rPr>
                <w:rFonts w:ascii="Arial" w:hAnsi="Arial" w:cs="Arial"/>
              </w:rPr>
            </w:pPr>
            <w:r w:rsidRPr="00742246">
              <w:rPr>
                <w:rFonts w:ascii="Arial" w:hAnsi="Arial" w:cs="Arial"/>
              </w:rPr>
              <w:t xml:space="preserve"> </w:t>
            </w:r>
          </w:p>
        </w:tc>
        <w:tc>
          <w:tcPr>
            <w:tcW w:w="2420" w:type="dxa"/>
            <w:tcBorders>
              <w:top w:val="single" w:sz="4" w:space="0" w:color="auto"/>
              <w:left w:val="single" w:sz="4" w:space="0" w:color="auto"/>
              <w:bottom w:val="single" w:sz="4" w:space="0" w:color="auto"/>
              <w:right w:val="single" w:sz="4" w:space="0" w:color="auto"/>
            </w:tcBorders>
            <w:hideMark/>
          </w:tcPr>
          <w:p w14:paraId="16771CA2" w14:textId="77777777" w:rsidR="00E80451" w:rsidRPr="00742246" w:rsidRDefault="00E80451" w:rsidP="00286674">
            <w:pPr>
              <w:rPr>
                <w:rFonts w:ascii="Arial" w:hAnsi="Arial" w:cs="Arial"/>
                <w:b/>
                <w:bCs/>
              </w:rPr>
            </w:pPr>
            <w:r w:rsidRPr="00742246">
              <w:rPr>
                <w:rFonts w:ascii="Arial" w:hAnsi="Arial" w:cs="Arial"/>
                <w:b/>
                <w:bCs/>
              </w:rPr>
              <w:t>E-mail Support</w:t>
            </w:r>
          </w:p>
        </w:tc>
        <w:tc>
          <w:tcPr>
            <w:tcW w:w="2420" w:type="dxa"/>
            <w:tcBorders>
              <w:top w:val="single" w:sz="4" w:space="0" w:color="auto"/>
              <w:left w:val="single" w:sz="4" w:space="0" w:color="auto"/>
              <w:bottom w:val="single" w:sz="4" w:space="0" w:color="auto"/>
              <w:right w:val="single" w:sz="4" w:space="0" w:color="auto"/>
            </w:tcBorders>
            <w:hideMark/>
          </w:tcPr>
          <w:p w14:paraId="729230BD" w14:textId="77777777" w:rsidR="00E80451" w:rsidRPr="00742246" w:rsidRDefault="00E80451" w:rsidP="00286674">
            <w:pPr>
              <w:rPr>
                <w:rFonts w:ascii="Arial" w:hAnsi="Arial" w:cs="Arial"/>
                <w:b/>
                <w:bCs/>
              </w:rPr>
            </w:pPr>
            <w:r w:rsidRPr="00742246">
              <w:rPr>
                <w:rFonts w:ascii="Arial" w:hAnsi="Arial" w:cs="Arial"/>
                <w:b/>
                <w:bCs/>
              </w:rPr>
              <w:t>FAQ</w:t>
            </w:r>
          </w:p>
          <w:p w14:paraId="6D64C435" w14:textId="77777777" w:rsidR="00E80451" w:rsidRPr="00742246" w:rsidRDefault="00E80451" w:rsidP="00286674">
            <w:pPr>
              <w:rPr>
                <w:rFonts w:ascii="Arial" w:hAnsi="Arial" w:cs="Arial"/>
              </w:rPr>
            </w:pPr>
            <w:r w:rsidRPr="00742246">
              <w:rPr>
                <w:rFonts w:ascii="Arial" w:hAnsi="Arial" w:cs="Arial"/>
              </w:rPr>
              <w:t xml:space="preserve">(If no information on cancelling, instant </w:t>
            </w:r>
            <w:r w:rsidRPr="00742246">
              <w:rPr>
                <w:rFonts w:ascii="Arial" w:hAnsi="Arial" w:cs="Arial"/>
                <w:highlight w:val="red"/>
              </w:rPr>
              <w:t>RED</w:t>
            </w:r>
            <w:r w:rsidRPr="00742246">
              <w:rPr>
                <w:rFonts w:ascii="Arial" w:hAnsi="Arial" w:cs="Arial"/>
              </w:rPr>
              <w:t>.)</w:t>
            </w:r>
          </w:p>
          <w:p w14:paraId="4DC827B4" w14:textId="77777777" w:rsidR="00E80451" w:rsidRPr="00742246" w:rsidRDefault="00E80451" w:rsidP="00286674">
            <w:pPr>
              <w:rPr>
                <w:rFonts w:ascii="Arial" w:hAnsi="Arial" w:cs="Arial"/>
              </w:rPr>
            </w:pPr>
            <w:r w:rsidRPr="00742246">
              <w:rPr>
                <w:rFonts w:ascii="Arial" w:hAnsi="Arial" w:cs="Arial"/>
              </w:rPr>
              <w:t xml:space="preserve">(If there is information on cancelling, but it is not particularly helpful </w:t>
            </w:r>
            <w:r w:rsidRPr="00742246">
              <w:rPr>
                <w:rFonts w:ascii="Arial" w:hAnsi="Arial" w:cs="Arial"/>
                <w:highlight w:val="yellow"/>
              </w:rPr>
              <w:t>YELLOW</w:t>
            </w:r>
            <w:r w:rsidRPr="00742246">
              <w:rPr>
                <w:rFonts w:ascii="Arial" w:hAnsi="Arial" w:cs="Arial"/>
              </w:rPr>
              <w:t>.)</w:t>
            </w:r>
          </w:p>
        </w:tc>
        <w:tc>
          <w:tcPr>
            <w:tcW w:w="2420" w:type="dxa"/>
            <w:tcBorders>
              <w:top w:val="single" w:sz="4" w:space="0" w:color="auto"/>
              <w:left w:val="single" w:sz="4" w:space="0" w:color="auto"/>
              <w:bottom w:val="single" w:sz="4" w:space="0" w:color="auto"/>
              <w:right w:val="single" w:sz="4" w:space="0" w:color="auto"/>
            </w:tcBorders>
            <w:hideMark/>
          </w:tcPr>
          <w:p w14:paraId="12A80760" w14:textId="77777777" w:rsidR="00E80451" w:rsidRPr="00742246" w:rsidRDefault="00E80451" w:rsidP="00286674">
            <w:pPr>
              <w:rPr>
                <w:rFonts w:ascii="Arial" w:hAnsi="Arial" w:cs="Arial"/>
                <w:b/>
                <w:bCs/>
              </w:rPr>
            </w:pPr>
            <w:r w:rsidRPr="00742246">
              <w:rPr>
                <w:rFonts w:ascii="Arial" w:hAnsi="Arial" w:cs="Arial"/>
                <w:b/>
                <w:bCs/>
              </w:rPr>
              <w:t>Ease of Cancellation</w:t>
            </w:r>
          </w:p>
          <w:p w14:paraId="532F9F54" w14:textId="77777777" w:rsidR="00E80451" w:rsidRPr="00742246" w:rsidRDefault="00E80451" w:rsidP="00286674">
            <w:pPr>
              <w:rPr>
                <w:rFonts w:ascii="Arial" w:hAnsi="Arial" w:cs="Arial"/>
              </w:rPr>
            </w:pPr>
            <w:r w:rsidRPr="00742246">
              <w:rPr>
                <w:rFonts w:ascii="Arial" w:hAnsi="Arial" w:cs="Arial"/>
              </w:rPr>
              <w:t xml:space="preserve">(if a call/chat is required, it is an instant </w:t>
            </w:r>
            <w:r w:rsidRPr="00742246">
              <w:rPr>
                <w:rFonts w:ascii="Arial" w:hAnsi="Arial" w:cs="Arial"/>
                <w:highlight w:val="red"/>
              </w:rPr>
              <w:t>RED</w:t>
            </w:r>
            <w:r w:rsidRPr="00742246">
              <w:rPr>
                <w:rFonts w:ascii="Arial" w:hAnsi="Arial" w:cs="Arial"/>
              </w:rPr>
              <w:t>.)</w:t>
            </w:r>
          </w:p>
          <w:p w14:paraId="65002EDB" w14:textId="77777777" w:rsidR="00E80451" w:rsidRPr="00742246" w:rsidRDefault="00E80451" w:rsidP="00286674">
            <w:pPr>
              <w:rPr>
                <w:rFonts w:ascii="Arial" w:hAnsi="Arial" w:cs="Arial"/>
              </w:rPr>
            </w:pPr>
            <w:r w:rsidRPr="00742246">
              <w:rPr>
                <w:rFonts w:ascii="Arial" w:hAnsi="Arial" w:cs="Arial"/>
              </w:rPr>
              <w:t xml:space="preserve">(if you can cancel through a chat in almost real-time, it is a </w:t>
            </w:r>
            <w:r w:rsidRPr="00742246">
              <w:rPr>
                <w:rFonts w:ascii="Arial" w:hAnsi="Arial" w:cs="Arial"/>
                <w:highlight w:val="yellow"/>
              </w:rPr>
              <w:t>YELLOW</w:t>
            </w:r>
            <w:r w:rsidRPr="00742246">
              <w:rPr>
                <w:rFonts w:ascii="Arial" w:hAnsi="Arial" w:cs="Arial"/>
              </w:rPr>
              <w:t>.)</w:t>
            </w:r>
          </w:p>
          <w:p w14:paraId="5312837D" w14:textId="77777777" w:rsidR="00E80451" w:rsidRPr="00742246" w:rsidRDefault="00E80451" w:rsidP="00286674">
            <w:pPr>
              <w:rPr>
                <w:rFonts w:ascii="Arial" w:hAnsi="Arial" w:cs="Arial"/>
              </w:rPr>
            </w:pPr>
            <w:r w:rsidRPr="00742246">
              <w:rPr>
                <w:rFonts w:ascii="Arial" w:hAnsi="Arial" w:cs="Arial"/>
              </w:rPr>
              <w:t xml:space="preserve">(If you can cancel the service yourself with a button/etc., it is a </w:t>
            </w:r>
            <w:r w:rsidRPr="00742246">
              <w:rPr>
                <w:rFonts w:ascii="Arial" w:hAnsi="Arial" w:cs="Arial"/>
                <w:highlight w:val="green"/>
              </w:rPr>
              <w:t>GREEN</w:t>
            </w:r>
            <w:r w:rsidRPr="00742246">
              <w:rPr>
                <w:rFonts w:ascii="Arial" w:hAnsi="Arial" w:cs="Arial"/>
              </w:rPr>
              <w:t>.)</w:t>
            </w:r>
          </w:p>
        </w:tc>
      </w:tr>
      <w:tr w:rsidR="00744395" w:rsidRPr="00742246" w14:paraId="5576DFCB" w14:textId="77777777" w:rsidTr="00286674">
        <w:trPr>
          <w:trHeight w:val="521"/>
        </w:trPr>
        <w:tc>
          <w:tcPr>
            <w:tcW w:w="1276" w:type="dxa"/>
            <w:tcBorders>
              <w:top w:val="single" w:sz="4" w:space="0" w:color="auto"/>
              <w:left w:val="single" w:sz="4" w:space="0" w:color="auto"/>
              <w:bottom w:val="single" w:sz="4" w:space="0" w:color="auto"/>
              <w:right w:val="single" w:sz="4" w:space="0" w:color="auto"/>
            </w:tcBorders>
            <w:hideMark/>
          </w:tcPr>
          <w:p w14:paraId="496B8836" w14:textId="77777777" w:rsidR="00E80451" w:rsidRPr="00742246" w:rsidRDefault="00E80451" w:rsidP="00286674">
            <w:pPr>
              <w:rPr>
                <w:rFonts w:ascii="Arial" w:hAnsi="Arial" w:cs="Arial"/>
                <w:b/>
                <w:bCs/>
              </w:rPr>
            </w:pPr>
            <w:r w:rsidRPr="00742246">
              <w:rPr>
                <w:rFonts w:ascii="Arial" w:hAnsi="Arial" w:cs="Arial"/>
                <w:b/>
                <w:bCs/>
              </w:rPr>
              <w:t>Woolworths Mobile</w:t>
            </w:r>
          </w:p>
        </w:tc>
        <w:tc>
          <w:tcPr>
            <w:tcW w:w="1843" w:type="dxa"/>
            <w:tcBorders>
              <w:top w:val="single" w:sz="4" w:space="0" w:color="auto"/>
              <w:left w:val="single" w:sz="4" w:space="0" w:color="auto"/>
              <w:bottom w:val="single" w:sz="4" w:space="0" w:color="auto"/>
              <w:right w:val="single" w:sz="4" w:space="0" w:color="auto"/>
            </w:tcBorders>
          </w:tcPr>
          <w:p w14:paraId="3D555EDA" w14:textId="6EA6453E" w:rsidR="00E80451" w:rsidRPr="00742246" w:rsidRDefault="00E80451" w:rsidP="00286674">
            <w:pPr>
              <w:jc w:val="center"/>
              <w:rPr>
                <w:rFonts w:ascii="Arial" w:hAnsi="Arial" w:cs="Arial"/>
              </w:rPr>
            </w:pPr>
            <w:r w:rsidRPr="00742246">
              <w:rPr>
                <w:rFonts w:ascii="Arial" w:hAnsi="Arial" w:cs="Arial"/>
                <w:highlight w:val="green"/>
              </w:rPr>
              <w:t>GREEN</w:t>
            </w:r>
          </w:p>
        </w:tc>
        <w:tc>
          <w:tcPr>
            <w:tcW w:w="2594" w:type="dxa"/>
            <w:tcBorders>
              <w:top w:val="single" w:sz="4" w:space="0" w:color="auto"/>
              <w:left w:val="single" w:sz="4" w:space="0" w:color="auto"/>
              <w:bottom w:val="single" w:sz="4" w:space="0" w:color="auto"/>
              <w:right w:val="single" w:sz="4" w:space="0" w:color="auto"/>
            </w:tcBorders>
          </w:tcPr>
          <w:p w14:paraId="0F24A5DE" w14:textId="77777777" w:rsidR="00E80451" w:rsidRPr="00742246" w:rsidRDefault="00E80451" w:rsidP="00286674">
            <w:pPr>
              <w:jc w:val="center"/>
              <w:rPr>
                <w:rFonts w:ascii="Arial" w:hAnsi="Arial" w:cs="Arial"/>
                <w:color w:val="FF0000"/>
              </w:rPr>
            </w:pPr>
            <w:r w:rsidRPr="00742246">
              <w:rPr>
                <w:rFonts w:ascii="Arial" w:hAnsi="Arial" w:cs="Arial"/>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0BFBF2DE" w14:textId="7BBB57FA" w:rsidR="00E80451" w:rsidRPr="00742246" w:rsidRDefault="00E80451" w:rsidP="00286674">
            <w:pPr>
              <w:jc w:val="center"/>
              <w:rPr>
                <w:rFonts w:ascii="Arial" w:hAnsi="Arial" w:cs="Arial"/>
              </w:rPr>
            </w:pPr>
            <w:r w:rsidRPr="00742246">
              <w:rPr>
                <w:rFonts w:ascii="Arial" w:hAnsi="Arial" w:cs="Arial"/>
                <w:highlight w:val="green"/>
              </w:rPr>
              <w:t>GREEN</w:t>
            </w:r>
          </w:p>
        </w:tc>
        <w:tc>
          <w:tcPr>
            <w:tcW w:w="2420" w:type="dxa"/>
            <w:tcBorders>
              <w:top w:val="single" w:sz="4" w:space="0" w:color="auto"/>
              <w:left w:val="single" w:sz="4" w:space="0" w:color="auto"/>
              <w:bottom w:val="single" w:sz="4" w:space="0" w:color="auto"/>
              <w:right w:val="single" w:sz="4" w:space="0" w:color="auto"/>
            </w:tcBorders>
          </w:tcPr>
          <w:p w14:paraId="5BA0F17C" w14:textId="77777777" w:rsidR="00E80451" w:rsidRPr="00742246" w:rsidRDefault="00E80451" w:rsidP="00286674">
            <w:pPr>
              <w:jc w:val="center"/>
              <w:rPr>
                <w:rFonts w:ascii="Arial" w:hAnsi="Arial" w:cs="Arial"/>
              </w:rPr>
            </w:pPr>
            <w:r w:rsidRPr="00742246">
              <w:rPr>
                <w:rFonts w:ascii="Arial" w:hAnsi="Arial" w:cs="Arial"/>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485CFCC9" w14:textId="5D2B06C8" w:rsidR="00E80451" w:rsidRPr="00742246" w:rsidRDefault="00E80451" w:rsidP="00286674">
            <w:pPr>
              <w:jc w:val="center"/>
              <w:rPr>
                <w:rFonts w:ascii="Arial" w:hAnsi="Arial" w:cs="Arial"/>
              </w:rPr>
            </w:pPr>
            <w:r w:rsidRPr="00742246">
              <w:rPr>
                <w:rFonts w:ascii="Arial" w:hAnsi="Arial" w:cs="Arial"/>
                <w:highlight w:val="green"/>
              </w:rPr>
              <w:t>GREEN</w:t>
            </w:r>
          </w:p>
        </w:tc>
        <w:tc>
          <w:tcPr>
            <w:tcW w:w="2420" w:type="dxa"/>
            <w:tcBorders>
              <w:top w:val="single" w:sz="4" w:space="0" w:color="auto"/>
              <w:left w:val="single" w:sz="4" w:space="0" w:color="auto"/>
              <w:bottom w:val="single" w:sz="4" w:space="0" w:color="auto"/>
              <w:right w:val="single" w:sz="4" w:space="0" w:color="auto"/>
            </w:tcBorders>
          </w:tcPr>
          <w:p w14:paraId="325A8396" w14:textId="77777777" w:rsidR="00E80451" w:rsidRPr="00742246" w:rsidRDefault="00E80451" w:rsidP="00286674">
            <w:pPr>
              <w:jc w:val="center"/>
              <w:rPr>
                <w:rFonts w:ascii="Arial" w:hAnsi="Arial" w:cs="Arial"/>
              </w:rPr>
            </w:pPr>
            <w:r w:rsidRPr="00742246">
              <w:rPr>
                <w:rFonts w:ascii="Arial" w:hAnsi="Arial" w:cs="Arial"/>
                <w:highlight w:val="green"/>
              </w:rPr>
              <w:t>GREEN</w:t>
            </w:r>
          </w:p>
        </w:tc>
      </w:tr>
    </w:tbl>
    <w:p w14:paraId="4C744177" w14:textId="77777777" w:rsidR="00E80451" w:rsidRPr="00742246" w:rsidRDefault="00E80451" w:rsidP="00E80451">
      <w:pPr>
        <w:rPr>
          <w:rFonts w:ascii="Arial" w:hAnsi="Arial" w:cs="Arial"/>
        </w:rPr>
      </w:pPr>
    </w:p>
    <w:p w14:paraId="7178EEF1" w14:textId="77777777" w:rsidR="00E80451" w:rsidRPr="00742246" w:rsidRDefault="00E80451" w:rsidP="00E80451">
      <w:pPr>
        <w:rPr>
          <w:rFonts w:ascii="Arial" w:hAnsi="Arial" w:cs="Arial"/>
        </w:rPr>
      </w:pPr>
    </w:p>
    <w:p w14:paraId="33C8730B" w14:textId="77777777" w:rsidR="00220739" w:rsidRPr="00742246" w:rsidRDefault="00220739" w:rsidP="00220739">
      <w:pPr>
        <w:rPr>
          <w:rFonts w:ascii="Arial" w:eastAsiaTheme="majorEastAsia" w:hAnsi="Arial" w:cs="Arial"/>
          <w:color w:val="0F4761" w:themeColor="accent1" w:themeShade="BF"/>
          <w:sz w:val="32"/>
          <w:szCs w:val="32"/>
        </w:rPr>
      </w:pPr>
      <w:r w:rsidRPr="00742246">
        <w:rPr>
          <w:rFonts w:ascii="Arial" w:hAnsi="Arial" w:cs="Arial"/>
        </w:rPr>
        <w:br w:type="page"/>
      </w:r>
    </w:p>
    <w:p w14:paraId="249F1E4F" w14:textId="11942660" w:rsidR="001C6C80" w:rsidRPr="00742246" w:rsidRDefault="00220739" w:rsidP="00C2424E">
      <w:pPr>
        <w:pStyle w:val="Heading3"/>
        <w:rPr>
          <w:rFonts w:ascii="Arial" w:hAnsi="Arial" w:cs="Arial"/>
        </w:rPr>
      </w:pPr>
      <w:bookmarkStart w:id="177" w:name="_Toc165389307"/>
      <w:r w:rsidRPr="00742246">
        <w:rPr>
          <w:rStyle w:val="Heading2Char"/>
          <w:rFonts w:ascii="Arial" w:hAnsi="Arial" w:cs="Arial"/>
          <w:sz w:val="28"/>
          <w:szCs w:val="28"/>
        </w:rPr>
        <w:lastRenderedPageBreak/>
        <w:t>Accessibility Evaluation Template</w:t>
      </w:r>
      <w:bookmarkEnd w:id="177"/>
    </w:p>
    <w:tbl>
      <w:tblPr>
        <w:tblStyle w:val="TableGrid"/>
        <w:tblW w:w="14454" w:type="dxa"/>
        <w:tblLayout w:type="fixed"/>
        <w:tblLook w:val="06A0" w:firstRow="1" w:lastRow="0" w:firstColumn="1" w:lastColumn="0" w:noHBand="1" w:noVBand="1"/>
      </w:tblPr>
      <w:tblGrid>
        <w:gridCol w:w="3143"/>
        <w:gridCol w:w="2946"/>
        <w:gridCol w:w="4262"/>
        <w:gridCol w:w="4103"/>
      </w:tblGrid>
      <w:tr w:rsidR="001C6C80" w:rsidRPr="00742246" w14:paraId="33BC8209"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075A8E26" w14:textId="77777777" w:rsidR="001C6C80" w:rsidRPr="00742246" w:rsidRDefault="001C6C80" w:rsidP="00286674">
            <w:pPr>
              <w:rPr>
                <w:rFonts w:ascii="Arial" w:hAnsi="Arial" w:cs="Arial"/>
                <w:color w:val="000000" w:themeColor="text1"/>
              </w:rPr>
            </w:pPr>
            <w:r w:rsidRPr="00742246">
              <w:rPr>
                <w:rFonts w:ascii="Arial" w:hAnsi="Arial" w:cs="Arial"/>
                <w:szCs w:val="24"/>
              </w:rPr>
              <w:t>Principal</w:t>
            </w:r>
          </w:p>
        </w:tc>
        <w:tc>
          <w:tcPr>
            <w:tcW w:w="2946" w:type="dxa"/>
            <w:tcBorders>
              <w:top w:val="single" w:sz="4" w:space="0" w:color="auto"/>
              <w:left w:val="single" w:sz="4" w:space="0" w:color="auto"/>
              <w:bottom w:val="single" w:sz="4" w:space="0" w:color="auto"/>
              <w:right w:val="single" w:sz="4" w:space="0" w:color="auto"/>
            </w:tcBorders>
            <w:hideMark/>
          </w:tcPr>
          <w:p w14:paraId="380C0C4A" w14:textId="77777777" w:rsidR="001C6C80" w:rsidRPr="00742246" w:rsidRDefault="001C6C80" w:rsidP="00286674">
            <w:pPr>
              <w:rPr>
                <w:rFonts w:ascii="Arial" w:hAnsi="Arial" w:cs="Arial"/>
                <w:color w:val="000000" w:themeColor="text1"/>
              </w:rPr>
            </w:pPr>
            <w:r w:rsidRPr="00742246">
              <w:rPr>
                <w:rFonts w:ascii="Arial" w:hAnsi="Arial" w:cs="Arial"/>
                <w:highlight w:val="red"/>
              </w:rPr>
              <w:t>RED</w:t>
            </w:r>
            <w:r w:rsidRPr="00742246">
              <w:rPr>
                <w:rFonts w:ascii="Arial" w:hAnsi="Arial" w:cs="Arial"/>
              </w:rPr>
              <w:t>/</w:t>
            </w:r>
            <w:r w:rsidRPr="00742246">
              <w:rPr>
                <w:rFonts w:ascii="Arial" w:hAnsi="Arial" w:cs="Arial"/>
                <w:highlight w:val="yellow"/>
              </w:rPr>
              <w:t>YELLOW</w:t>
            </w:r>
            <w:r w:rsidRPr="00742246">
              <w:rPr>
                <w:rFonts w:ascii="Arial" w:hAnsi="Arial" w:cs="Arial"/>
              </w:rPr>
              <w:t>/</w:t>
            </w:r>
            <w:r w:rsidRPr="00742246">
              <w:rPr>
                <w:rFonts w:ascii="Arial" w:hAnsi="Arial" w:cs="Arial"/>
                <w:highlight w:val="green"/>
              </w:rPr>
              <w:t>GREEN</w:t>
            </w:r>
            <w:r w:rsidRPr="00742246">
              <w:rPr>
                <w:rFonts w:ascii="Arial" w:hAnsi="Arial" w:cs="Arial"/>
              </w:rPr>
              <w:t>/NA</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1404D79" w14:textId="77777777" w:rsidR="001C6C80" w:rsidRPr="00742246" w:rsidRDefault="001C6C80" w:rsidP="00286674">
            <w:pPr>
              <w:rPr>
                <w:rFonts w:ascii="Arial" w:hAnsi="Arial" w:cs="Arial"/>
              </w:rPr>
            </w:pPr>
            <w:r w:rsidRPr="00742246">
              <w:rPr>
                <w:rFonts w:ascii="Arial" w:hAnsi="Arial" w:cs="Arial"/>
              </w:rPr>
              <w:t>Image(s)</w:t>
            </w:r>
          </w:p>
        </w:tc>
        <w:tc>
          <w:tcPr>
            <w:tcW w:w="4103" w:type="dxa"/>
            <w:tcBorders>
              <w:top w:val="single" w:sz="4" w:space="0" w:color="auto"/>
              <w:left w:val="single" w:sz="4" w:space="0" w:color="auto"/>
              <w:bottom w:val="single" w:sz="4" w:space="0" w:color="auto"/>
              <w:right w:val="single" w:sz="4" w:space="0" w:color="auto"/>
            </w:tcBorders>
          </w:tcPr>
          <w:p w14:paraId="5AE8E596" w14:textId="77777777" w:rsidR="001C6C80" w:rsidRPr="00742246" w:rsidRDefault="001C6C80" w:rsidP="00286674">
            <w:pPr>
              <w:rPr>
                <w:rFonts w:ascii="Arial" w:hAnsi="Arial" w:cs="Arial"/>
              </w:rPr>
            </w:pPr>
            <w:r w:rsidRPr="00742246">
              <w:rPr>
                <w:rFonts w:ascii="Arial" w:hAnsi="Arial" w:cs="Arial"/>
              </w:rPr>
              <w:t>Notes</w:t>
            </w:r>
          </w:p>
        </w:tc>
      </w:tr>
      <w:tr w:rsidR="001C6C80" w:rsidRPr="00742246" w14:paraId="5299CA6C"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66"/>
          </w:tcPr>
          <w:p w14:paraId="61D5653D" w14:textId="77777777" w:rsidR="001C6C80" w:rsidRPr="00742246" w:rsidRDefault="001C6C80" w:rsidP="00FF45B8">
            <w:pPr>
              <w:pStyle w:val="ListParagraph"/>
              <w:numPr>
                <w:ilvl w:val="0"/>
                <w:numId w:val="127"/>
              </w:numPr>
              <w:rPr>
                <w:rFonts w:ascii="Arial" w:hAnsi="Arial" w:cs="Arial"/>
                <w:b/>
                <w:sz w:val="28"/>
                <w:szCs w:val="24"/>
              </w:rPr>
            </w:pPr>
            <w:r w:rsidRPr="00742246">
              <w:rPr>
                <w:rFonts w:ascii="Arial" w:hAnsi="Arial" w:cs="Arial"/>
                <w:b/>
                <w:sz w:val="28"/>
                <w:szCs w:val="24"/>
              </w:rPr>
              <w:t>Visual</w:t>
            </w:r>
          </w:p>
        </w:tc>
      </w:tr>
      <w:tr w:rsidR="001C6C80" w:rsidRPr="00742246" w14:paraId="605D57DB"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70F77556" w14:textId="77777777" w:rsidR="001C6C80" w:rsidRPr="00742246" w:rsidRDefault="001C6C80" w:rsidP="00286674">
            <w:pPr>
              <w:rPr>
                <w:rFonts w:ascii="Arial" w:hAnsi="Arial" w:cs="Arial"/>
              </w:rPr>
            </w:pPr>
            <w:r w:rsidRPr="00742246">
              <w:rPr>
                <w:rFonts w:ascii="Arial" w:hAnsi="Arial" w:cs="Arial"/>
              </w:rPr>
              <w:t>Screen Reader Capabilities</w:t>
            </w:r>
          </w:p>
        </w:tc>
      </w:tr>
      <w:tr w:rsidR="001C6C80" w:rsidRPr="00742246" w14:paraId="167D4411"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780050E2" w14:textId="77777777" w:rsidR="001C6C80" w:rsidRPr="00742246" w:rsidRDefault="001C6C80" w:rsidP="00FF45B8">
            <w:pPr>
              <w:pStyle w:val="ListParagraph"/>
              <w:numPr>
                <w:ilvl w:val="0"/>
                <w:numId w:val="1"/>
              </w:numPr>
              <w:rPr>
                <w:rFonts w:ascii="Arial" w:hAnsi="Arial" w:cs="Arial"/>
              </w:rPr>
            </w:pPr>
            <w:r w:rsidRPr="00742246">
              <w:rPr>
                <w:rFonts w:ascii="Arial" w:hAnsi="Arial" w:cs="Arial"/>
              </w:rPr>
              <w:t>Text</w:t>
            </w:r>
          </w:p>
          <w:p w14:paraId="3F2BF69F" w14:textId="77777777" w:rsidR="001C6C80" w:rsidRPr="00742246" w:rsidRDefault="001C6C80" w:rsidP="00FF45B8">
            <w:pPr>
              <w:pStyle w:val="ListParagraph"/>
              <w:numPr>
                <w:ilvl w:val="0"/>
                <w:numId w:val="1"/>
              </w:numPr>
              <w:rPr>
                <w:rFonts w:ascii="Arial" w:hAnsi="Arial" w:cs="Arial"/>
              </w:rPr>
            </w:pPr>
            <w:r w:rsidRPr="00742246">
              <w:rPr>
                <w:rFonts w:ascii="Arial" w:hAnsi="Arial" w:cs="Arial"/>
              </w:rPr>
              <w:t>Non-Text Content</w:t>
            </w:r>
          </w:p>
          <w:p w14:paraId="14A109CE" w14:textId="77777777" w:rsidR="001C6C80" w:rsidRPr="00742246" w:rsidRDefault="001C6C80" w:rsidP="00FF45B8">
            <w:pPr>
              <w:pStyle w:val="ListParagraph"/>
              <w:numPr>
                <w:ilvl w:val="0"/>
                <w:numId w:val="1"/>
              </w:numPr>
              <w:rPr>
                <w:rFonts w:ascii="Arial" w:hAnsi="Arial" w:cs="Arial"/>
              </w:rPr>
            </w:pPr>
            <w:r w:rsidRPr="00742246">
              <w:rPr>
                <w:rFonts w:ascii="Arial" w:hAnsi="Arial" w:cs="Arial"/>
              </w:rPr>
              <w:t>Headings</w:t>
            </w:r>
          </w:p>
          <w:p w14:paraId="0101E7BA" w14:textId="77777777" w:rsidR="001C6C80" w:rsidRPr="00742246" w:rsidRDefault="001C6C80" w:rsidP="00FF45B8">
            <w:pPr>
              <w:pStyle w:val="ListParagraph"/>
              <w:numPr>
                <w:ilvl w:val="0"/>
                <w:numId w:val="1"/>
              </w:numPr>
              <w:rPr>
                <w:rFonts w:ascii="Arial" w:hAnsi="Arial" w:cs="Arial"/>
              </w:rPr>
            </w:pPr>
            <w:r w:rsidRPr="00742246">
              <w:rPr>
                <w:rFonts w:ascii="Arial" w:hAnsi="Arial" w:cs="Arial"/>
              </w:rPr>
              <w:t>Buttons and Links</w:t>
            </w:r>
          </w:p>
          <w:p w14:paraId="41236D6A" w14:textId="77777777" w:rsidR="001C6C80" w:rsidRPr="00742246" w:rsidRDefault="001C6C80" w:rsidP="00FF45B8">
            <w:pPr>
              <w:pStyle w:val="ListParagraph"/>
              <w:numPr>
                <w:ilvl w:val="0"/>
                <w:numId w:val="1"/>
              </w:numPr>
              <w:rPr>
                <w:rFonts w:ascii="Arial" w:hAnsi="Arial" w:cs="Arial"/>
              </w:rPr>
            </w:pPr>
            <w:r w:rsidRPr="00742246">
              <w:rPr>
                <w:rFonts w:ascii="Arial" w:hAnsi="Arial" w:cs="Arial"/>
              </w:rPr>
              <w:t>Input Fields (Instructions/Error Suggestions)</w:t>
            </w:r>
          </w:p>
          <w:p w14:paraId="072940BF" w14:textId="77777777" w:rsidR="001C6C80" w:rsidRPr="00742246" w:rsidRDefault="001C6C80" w:rsidP="00FF45B8">
            <w:pPr>
              <w:pStyle w:val="ListParagraph"/>
              <w:numPr>
                <w:ilvl w:val="0"/>
                <w:numId w:val="1"/>
              </w:numPr>
              <w:rPr>
                <w:rFonts w:ascii="Arial" w:hAnsi="Arial" w:cs="Arial"/>
              </w:rPr>
            </w:pPr>
            <w:r w:rsidRPr="00742246">
              <w:rPr>
                <w:rFonts w:ascii="Arial" w:hAnsi="Arial" w:cs="Arial"/>
              </w:rPr>
              <w:t>Focus Order</w:t>
            </w:r>
          </w:p>
          <w:p w14:paraId="54A59808" w14:textId="77777777" w:rsidR="001C6C80" w:rsidRPr="00742246" w:rsidRDefault="001C6C80" w:rsidP="00286674">
            <w:pPr>
              <w:rPr>
                <w:rFonts w:ascii="Arial" w:hAnsi="Arial" w:cs="Arial"/>
              </w:rPr>
            </w:pPr>
          </w:p>
          <w:p w14:paraId="6FC65108" w14:textId="77777777" w:rsidR="001C6C80" w:rsidRPr="00742246" w:rsidRDefault="001C6C80" w:rsidP="00286674">
            <w:pPr>
              <w:rPr>
                <w:rFonts w:ascii="Arial" w:hAnsi="Arial" w:cs="Arial"/>
              </w:rPr>
            </w:pPr>
            <w:r w:rsidRPr="00742246">
              <w:rPr>
                <w:rFonts w:ascii="Arial" w:hAnsi="Arial" w:cs="Arial"/>
              </w:rPr>
              <w:t>Screen readers provide important auditory guidance, supporting any blind user or individual with low vision. These tools range from reading texts and identifying different page elements such as that of images, buttons, headings, and form fields.</w:t>
            </w:r>
          </w:p>
          <w:p w14:paraId="261F8FDA" w14:textId="77777777" w:rsidR="001C6C80" w:rsidRPr="00742246" w:rsidRDefault="001C6C80" w:rsidP="00286674">
            <w:pPr>
              <w:rPr>
                <w:rFonts w:ascii="Arial" w:hAnsi="Arial" w:cs="Arial"/>
              </w:rPr>
            </w:pPr>
          </w:p>
          <w:p w14:paraId="23DE600F" w14:textId="77777777" w:rsidR="001C6C80" w:rsidRPr="00742246" w:rsidRDefault="001C6C80" w:rsidP="00286674">
            <w:pPr>
              <w:rPr>
                <w:rFonts w:ascii="Arial" w:hAnsi="Arial" w:cs="Arial"/>
              </w:rPr>
            </w:pPr>
            <w:r w:rsidRPr="00742246">
              <w:rPr>
                <w:rFonts w:ascii="Arial" w:hAnsi="Arial" w:cs="Arial"/>
              </w:rPr>
              <w:t>This is in line with WCAG 2.2 criteria:</w:t>
            </w:r>
          </w:p>
          <w:p w14:paraId="2517EC54" w14:textId="77777777" w:rsidR="001C6C80" w:rsidRPr="00742246" w:rsidRDefault="001C6C80" w:rsidP="00FF45B8">
            <w:pPr>
              <w:pStyle w:val="ListParagraph"/>
              <w:numPr>
                <w:ilvl w:val="0"/>
                <w:numId w:val="2"/>
              </w:numPr>
              <w:rPr>
                <w:rFonts w:ascii="Arial" w:hAnsi="Arial" w:cs="Arial"/>
              </w:rPr>
            </w:pPr>
            <w:r w:rsidRPr="00742246">
              <w:rPr>
                <w:rFonts w:ascii="Arial" w:hAnsi="Arial" w:cs="Arial"/>
              </w:rPr>
              <w:t>1.3.5 Identify Input Purpose (AA)</w:t>
            </w:r>
          </w:p>
          <w:p w14:paraId="21D213EE" w14:textId="77777777" w:rsidR="001C6C80" w:rsidRPr="00742246" w:rsidRDefault="001C6C80" w:rsidP="00FF45B8">
            <w:pPr>
              <w:pStyle w:val="ListParagraph"/>
              <w:numPr>
                <w:ilvl w:val="0"/>
                <w:numId w:val="2"/>
              </w:numPr>
              <w:rPr>
                <w:rFonts w:ascii="Arial" w:hAnsi="Arial" w:cs="Arial"/>
              </w:rPr>
            </w:pPr>
            <w:r w:rsidRPr="00742246">
              <w:rPr>
                <w:rFonts w:ascii="Arial" w:hAnsi="Arial" w:cs="Arial"/>
              </w:rPr>
              <w:t>2.4.3 Focus Order (Level A)</w:t>
            </w:r>
          </w:p>
          <w:p w14:paraId="13535AE5" w14:textId="77777777" w:rsidR="001C6C80" w:rsidRPr="00742246" w:rsidRDefault="001C6C80" w:rsidP="00FF45B8">
            <w:pPr>
              <w:pStyle w:val="ListParagraph"/>
              <w:numPr>
                <w:ilvl w:val="0"/>
                <w:numId w:val="2"/>
              </w:numPr>
              <w:rPr>
                <w:rFonts w:ascii="Arial" w:hAnsi="Arial" w:cs="Arial"/>
              </w:rPr>
            </w:pPr>
            <w:r w:rsidRPr="00742246">
              <w:rPr>
                <w:rFonts w:ascii="Arial" w:hAnsi="Arial" w:cs="Arial"/>
              </w:rPr>
              <w:t>2.4.6 Headings and Labels (Level AA)</w:t>
            </w:r>
          </w:p>
          <w:p w14:paraId="7FD2B6F7" w14:textId="77777777" w:rsidR="001C6C80" w:rsidRPr="00742246" w:rsidRDefault="001C6C80" w:rsidP="00286674">
            <w:pPr>
              <w:pStyle w:val="ListParagraph"/>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003D7E4E" w14:textId="0540970B" w:rsidR="001C6C80" w:rsidRPr="003E5927" w:rsidRDefault="00B43B31" w:rsidP="00DA6466">
            <w:pPr>
              <w:rPr>
                <w:rFonts w:ascii="Arial" w:hAnsi="Arial" w:cs="Arial"/>
                <w:b/>
                <w:bCs/>
              </w:rPr>
            </w:pPr>
            <w:r w:rsidRPr="003E5927">
              <w:rPr>
                <w:rFonts w:ascii="Arial" w:hAnsi="Arial" w:cs="Arial"/>
                <w:b/>
                <w:bCs/>
                <w:highlight w:val="green"/>
              </w:rPr>
              <w:t>GREEN</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22327F0" w14:textId="77777777" w:rsidR="001C6C80" w:rsidRPr="00742246" w:rsidRDefault="001C6C80" w:rsidP="00286674">
            <w:pPr>
              <w:pStyle w:val="NormalWeb"/>
              <w:rPr>
                <w:rFonts w:ascii="Arial" w:hAnsi="Arial" w:cs="Arial"/>
              </w:rPr>
            </w:pPr>
          </w:p>
          <w:p w14:paraId="29C00578" w14:textId="77777777" w:rsidR="001C6C80" w:rsidRPr="00742246" w:rsidRDefault="001C6C80"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469EA84E" w14:textId="77777777" w:rsidR="001C6C80" w:rsidRPr="00742246" w:rsidRDefault="001C6C80" w:rsidP="00286674">
            <w:pPr>
              <w:rPr>
                <w:rFonts w:ascii="Arial" w:hAnsi="Arial" w:cs="Arial"/>
              </w:rPr>
            </w:pPr>
            <w:r w:rsidRPr="00742246">
              <w:rPr>
                <w:rFonts w:ascii="Arial" w:hAnsi="Arial" w:cs="Arial"/>
              </w:rPr>
              <w:t>Screen reader:</w:t>
            </w:r>
            <w:r w:rsidRPr="00742246">
              <w:rPr>
                <w:rFonts w:ascii="Arial" w:hAnsi="Arial" w:cs="Arial"/>
              </w:rPr>
              <w:br/>
              <w:t>The Woolworth app is compatible with screen reader.</w:t>
            </w:r>
          </w:p>
          <w:p w14:paraId="4FAB9EC3" w14:textId="77777777" w:rsidR="001C6C80" w:rsidRPr="00742246" w:rsidRDefault="001C6C80" w:rsidP="00FF45B8">
            <w:pPr>
              <w:pStyle w:val="ListParagraph"/>
              <w:numPr>
                <w:ilvl w:val="0"/>
                <w:numId w:val="103"/>
              </w:numPr>
              <w:ind w:left="375"/>
              <w:rPr>
                <w:rFonts w:ascii="Arial" w:hAnsi="Arial" w:cs="Arial"/>
              </w:rPr>
            </w:pPr>
            <w:r w:rsidRPr="00742246">
              <w:rPr>
                <w:rFonts w:ascii="Arial" w:hAnsi="Arial" w:cs="Arial"/>
              </w:rPr>
              <w:t>the screen reader reads the correct sequence, making it easier to follow and understand the content.</w:t>
            </w:r>
          </w:p>
          <w:p w14:paraId="05F6844C" w14:textId="77777777" w:rsidR="001C6C80" w:rsidRPr="00742246" w:rsidRDefault="001C6C80" w:rsidP="00286674">
            <w:pPr>
              <w:pStyle w:val="ListParagraph"/>
              <w:ind w:left="375"/>
              <w:rPr>
                <w:rFonts w:ascii="Arial" w:hAnsi="Arial" w:cs="Arial"/>
              </w:rPr>
            </w:pPr>
          </w:p>
          <w:p w14:paraId="5D3E08D6" w14:textId="77777777" w:rsidR="001C6C80" w:rsidRPr="00742246" w:rsidRDefault="001C6C80" w:rsidP="00286674">
            <w:pPr>
              <w:rPr>
                <w:rFonts w:ascii="Arial" w:hAnsi="Arial" w:cs="Arial"/>
              </w:rPr>
            </w:pPr>
            <w:r w:rsidRPr="00742246">
              <w:rPr>
                <w:rFonts w:ascii="Arial" w:hAnsi="Arial" w:cs="Arial"/>
              </w:rPr>
              <w:t>Focus Order:</w:t>
            </w:r>
          </w:p>
          <w:p w14:paraId="2FE5E08C" w14:textId="77777777" w:rsidR="001C6C80" w:rsidRPr="00742246" w:rsidRDefault="001C6C80" w:rsidP="00286674">
            <w:pPr>
              <w:rPr>
                <w:rFonts w:ascii="Arial" w:hAnsi="Arial" w:cs="Arial"/>
              </w:rPr>
            </w:pPr>
            <w:r w:rsidRPr="00742246">
              <w:rPr>
                <w:rFonts w:ascii="Arial" w:hAnsi="Arial" w:cs="Arial"/>
              </w:rPr>
              <w:t>As the focus order is consistent and follows a logical flow.</w:t>
            </w:r>
          </w:p>
          <w:p w14:paraId="20E4166E" w14:textId="77777777" w:rsidR="001C6C80" w:rsidRPr="00742246" w:rsidRDefault="001C6C80" w:rsidP="00286674">
            <w:pPr>
              <w:rPr>
                <w:rFonts w:ascii="Arial" w:hAnsi="Arial" w:cs="Arial"/>
                <w:b/>
                <w:bCs/>
              </w:rPr>
            </w:pPr>
          </w:p>
          <w:p w14:paraId="693D3CF2" w14:textId="77777777" w:rsidR="001C6C80" w:rsidRPr="00742246" w:rsidRDefault="001C6C80" w:rsidP="00286674">
            <w:pPr>
              <w:rPr>
                <w:rFonts w:ascii="Arial" w:hAnsi="Arial" w:cs="Arial"/>
              </w:rPr>
            </w:pPr>
            <w:r w:rsidRPr="00742246">
              <w:rPr>
                <w:rFonts w:ascii="Arial" w:hAnsi="Arial" w:cs="Arial"/>
              </w:rPr>
              <w:t>Input Fields:</w:t>
            </w:r>
          </w:p>
          <w:p w14:paraId="6D57F896" w14:textId="77777777" w:rsidR="001C6C80" w:rsidRPr="00742246" w:rsidRDefault="001C6C80" w:rsidP="00286674">
            <w:pPr>
              <w:rPr>
                <w:rFonts w:ascii="Arial" w:hAnsi="Arial" w:cs="Arial"/>
              </w:rPr>
            </w:pPr>
            <w:r w:rsidRPr="00742246">
              <w:rPr>
                <w:rFonts w:ascii="Arial" w:hAnsi="Arial" w:cs="Arial"/>
              </w:rPr>
              <w:t xml:space="preserve">The input field matches the type of data displayed, which ensures that users can enter data correctly and helps prevent errors. </w:t>
            </w:r>
          </w:p>
          <w:p w14:paraId="62E8892D" w14:textId="77777777" w:rsidR="001C6C80" w:rsidRPr="00742246" w:rsidRDefault="001C6C80" w:rsidP="00286674">
            <w:pPr>
              <w:rPr>
                <w:rFonts w:ascii="Arial" w:hAnsi="Arial" w:cs="Arial"/>
              </w:rPr>
            </w:pPr>
            <w:r w:rsidRPr="00742246">
              <w:rPr>
                <w:rFonts w:ascii="Arial" w:hAnsi="Arial" w:cs="Arial"/>
              </w:rPr>
              <w:t xml:space="preserve">i.e., the keyboard display numbers, and symbol commonly used for phone number. </w:t>
            </w:r>
          </w:p>
          <w:p w14:paraId="0DE378C3" w14:textId="77777777" w:rsidR="001C6C80" w:rsidRPr="00742246" w:rsidRDefault="001C6C80" w:rsidP="00286674">
            <w:pPr>
              <w:rPr>
                <w:rFonts w:ascii="Arial" w:hAnsi="Arial" w:cs="Arial"/>
              </w:rPr>
            </w:pPr>
          </w:p>
          <w:p w14:paraId="6A9C9C84" w14:textId="77777777" w:rsidR="001C6C80" w:rsidRPr="00742246" w:rsidRDefault="001C6C80" w:rsidP="00286674">
            <w:pPr>
              <w:rPr>
                <w:rFonts w:ascii="Arial" w:hAnsi="Arial" w:cs="Arial"/>
              </w:rPr>
            </w:pPr>
            <w:r w:rsidRPr="00742246">
              <w:rPr>
                <w:rFonts w:ascii="Arial" w:hAnsi="Arial" w:cs="Arial"/>
              </w:rPr>
              <w:t>Buttons &amp; links:</w:t>
            </w:r>
          </w:p>
          <w:p w14:paraId="152D5F54" w14:textId="77777777" w:rsidR="001C6C80" w:rsidRPr="00742246" w:rsidRDefault="001C6C80" w:rsidP="00FF45B8">
            <w:pPr>
              <w:pStyle w:val="ListParagraph"/>
              <w:numPr>
                <w:ilvl w:val="0"/>
                <w:numId w:val="103"/>
              </w:numPr>
              <w:spacing w:line="256" w:lineRule="auto"/>
              <w:rPr>
                <w:rFonts w:ascii="Arial" w:hAnsi="Arial" w:cs="Arial"/>
              </w:rPr>
            </w:pPr>
            <w:r w:rsidRPr="00742246">
              <w:rPr>
                <w:rFonts w:ascii="Arial" w:hAnsi="Arial" w:cs="Arial"/>
              </w:rPr>
              <w:t>Interactive elements such as buttons and links are well-labelled.</w:t>
            </w:r>
          </w:p>
          <w:p w14:paraId="08AED829" w14:textId="77777777" w:rsidR="001C6C80" w:rsidRPr="00742246" w:rsidRDefault="001C6C80" w:rsidP="00286674">
            <w:pPr>
              <w:pStyle w:val="ListParagraph"/>
              <w:rPr>
                <w:rFonts w:ascii="Arial" w:hAnsi="Arial" w:cs="Arial"/>
              </w:rPr>
            </w:pPr>
          </w:p>
          <w:p w14:paraId="36A74AAD" w14:textId="77777777" w:rsidR="001C6C80" w:rsidRPr="00742246" w:rsidRDefault="001C6C80" w:rsidP="00286674">
            <w:pPr>
              <w:rPr>
                <w:rFonts w:ascii="Arial" w:hAnsi="Arial" w:cs="Arial"/>
              </w:rPr>
            </w:pPr>
          </w:p>
          <w:p w14:paraId="4AE8A803" w14:textId="77777777" w:rsidR="001C6C80" w:rsidRPr="00742246" w:rsidRDefault="001C6C80" w:rsidP="00286674">
            <w:pPr>
              <w:pStyle w:val="ListParagraph"/>
              <w:ind w:left="375"/>
              <w:rPr>
                <w:rFonts w:ascii="Arial" w:hAnsi="Arial" w:cs="Arial"/>
              </w:rPr>
            </w:pPr>
          </w:p>
          <w:p w14:paraId="5A825AC6" w14:textId="77777777" w:rsidR="001C6C80" w:rsidRPr="00742246" w:rsidRDefault="001C6C80" w:rsidP="00286674">
            <w:pPr>
              <w:rPr>
                <w:rFonts w:ascii="Arial" w:hAnsi="Arial" w:cs="Arial"/>
              </w:rPr>
            </w:pPr>
          </w:p>
          <w:p w14:paraId="55E1360B" w14:textId="77777777" w:rsidR="001C6C80" w:rsidRPr="00742246" w:rsidRDefault="001C6C80" w:rsidP="00286674">
            <w:pPr>
              <w:rPr>
                <w:rFonts w:ascii="Arial" w:hAnsi="Arial" w:cs="Arial"/>
              </w:rPr>
            </w:pPr>
          </w:p>
          <w:p w14:paraId="3BE33537" w14:textId="77777777" w:rsidR="001C6C80" w:rsidRPr="00742246" w:rsidRDefault="001C6C80" w:rsidP="00286674">
            <w:pPr>
              <w:rPr>
                <w:rFonts w:ascii="Arial" w:hAnsi="Arial" w:cs="Arial"/>
              </w:rPr>
            </w:pPr>
          </w:p>
        </w:tc>
      </w:tr>
      <w:tr w:rsidR="001C6C80" w:rsidRPr="00742246" w14:paraId="154FC00C"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5EA905C8" w14:textId="77777777" w:rsidR="001C6C80" w:rsidRPr="00742246" w:rsidRDefault="001C6C80" w:rsidP="00286674">
            <w:pPr>
              <w:rPr>
                <w:rFonts w:ascii="Arial" w:hAnsi="Arial" w:cs="Arial"/>
              </w:rPr>
            </w:pPr>
            <w:r w:rsidRPr="00742246">
              <w:rPr>
                <w:rFonts w:ascii="Arial" w:hAnsi="Arial" w:cs="Arial"/>
              </w:rPr>
              <w:lastRenderedPageBreak/>
              <w:t>Colour Contrast</w:t>
            </w:r>
          </w:p>
        </w:tc>
      </w:tr>
      <w:tr w:rsidR="001C6C80" w:rsidRPr="00742246" w14:paraId="3EC2EEE3"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2F873F89" w14:textId="77777777" w:rsidR="001C6C80" w:rsidRPr="00742246" w:rsidRDefault="001C6C80" w:rsidP="00FF45B8">
            <w:pPr>
              <w:pStyle w:val="ListParagraph"/>
              <w:numPr>
                <w:ilvl w:val="0"/>
                <w:numId w:val="8"/>
              </w:numPr>
              <w:rPr>
                <w:rFonts w:ascii="Arial" w:hAnsi="Arial" w:cs="Arial"/>
              </w:rPr>
            </w:pPr>
            <w:r w:rsidRPr="00742246">
              <w:rPr>
                <w:rFonts w:ascii="Arial" w:hAnsi="Arial" w:cs="Arial"/>
              </w:rPr>
              <w:t>Contrast of Text</w:t>
            </w:r>
          </w:p>
          <w:p w14:paraId="729D46EE" w14:textId="77777777" w:rsidR="001C6C80" w:rsidRPr="00742246" w:rsidRDefault="001C6C80" w:rsidP="00FF45B8">
            <w:pPr>
              <w:pStyle w:val="ListParagraph"/>
              <w:numPr>
                <w:ilvl w:val="0"/>
                <w:numId w:val="8"/>
              </w:numPr>
              <w:rPr>
                <w:rFonts w:ascii="Arial" w:hAnsi="Arial" w:cs="Arial"/>
              </w:rPr>
            </w:pPr>
            <w:r w:rsidRPr="00742246">
              <w:rPr>
                <w:rFonts w:ascii="Arial" w:hAnsi="Arial" w:cs="Arial"/>
              </w:rPr>
              <w:t>Contrast of Non-Text Content</w:t>
            </w:r>
          </w:p>
          <w:p w14:paraId="16B70256" w14:textId="77777777" w:rsidR="001C6C80" w:rsidRPr="00742246" w:rsidRDefault="001C6C80" w:rsidP="00286674">
            <w:pPr>
              <w:rPr>
                <w:rFonts w:ascii="Arial" w:hAnsi="Arial" w:cs="Arial"/>
              </w:rPr>
            </w:pPr>
          </w:p>
          <w:p w14:paraId="05E16A0C" w14:textId="77777777" w:rsidR="001C6C80" w:rsidRPr="00742246" w:rsidRDefault="001C6C80" w:rsidP="00286674">
            <w:pPr>
              <w:rPr>
                <w:rFonts w:ascii="Arial" w:hAnsi="Arial" w:cs="Arial"/>
              </w:rPr>
            </w:pPr>
            <w:r w:rsidRPr="00742246">
              <w:rPr>
                <w:rFonts w:ascii="Arial" w:hAnsi="Arial" w:cs="Arial"/>
              </w:rPr>
              <w:t>Contrasting of 14 pt size text must have a minimum ratio of 4.5:1, whilst any text that is larger, bold, or any UI component must have a minimum ratio of 3:1. This enables users with visual difficulties to be better suited to see content on a mobile screen.</w:t>
            </w:r>
          </w:p>
          <w:p w14:paraId="33AE08CE" w14:textId="77777777" w:rsidR="001C6C80" w:rsidRPr="00742246" w:rsidRDefault="001C6C80" w:rsidP="00286674">
            <w:pPr>
              <w:rPr>
                <w:rFonts w:ascii="Arial" w:hAnsi="Arial" w:cs="Arial"/>
              </w:rPr>
            </w:pPr>
          </w:p>
          <w:p w14:paraId="36949463" w14:textId="77777777" w:rsidR="001C6C80" w:rsidRPr="00742246" w:rsidRDefault="001C6C80" w:rsidP="00286674">
            <w:pPr>
              <w:rPr>
                <w:rFonts w:ascii="Arial" w:hAnsi="Arial" w:cs="Arial"/>
              </w:rPr>
            </w:pPr>
            <w:r w:rsidRPr="00742246">
              <w:rPr>
                <w:rFonts w:ascii="Arial" w:hAnsi="Arial" w:cs="Arial"/>
              </w:rPr>
              <w:t>This is in line with WCAG 2.2 criteria:</w:t>
            </w:r>
          </w:p>
          <w:p w14:paraId="7D0D73BA" w14:textId="77777777" w:rsidR="001C6C80" w:rsidRPr="00742246" w:rsidRDefault="001C6C80" w:rsidP="00FF45B8">
            <w:pPr>
              <w:pStyle w:val="ListParagraph"/>
              <w:numPr>
                <w:ilvl w:val="0"/>
                <w:numId w:val="9"/>
              </w:numPr>
              <w:rPr>
                <w:rFonts w:ascii="Arial" w:hAnsi="Arial" w:cs="Arial"/>
              </w:rPr>
            </w:pPr>
            <w:r w:rsidRPr="00742246">
              <w:rPr>
                <w:rFonts w:ascii="Arial" w:hAnsi="Arial" w:cs="Arial"/>
              </w:rPr>
              <w:t>1.4.3 Contrast (Minimum) (Level AA)</w:t>
            </w:r>
          </w:p>
          <w:p w14:paraId="081D97A4" w14:textId="77777777" w:rsidR="001C6C80" w:rsidRPr="00742246" w:rsidRDefault="001C6C80" w:rsidP="00FF45B8">
            <w:pPr>
              <w:pStyle w:val="ListParagraph"/>
              <w:numPr>
                <w:ilvl w:val="0"/>
                <w:numId w:val="9"/>
              </w:numPr>
              <w:rPr>
                <w:rFonts w:ascii="Arial" w:hAnsi="Arial" w:cs="Arial"/>
              </w:rPr>
            </w:pPr>
            <w:r w:rsidRPr="00742246">
              <w:rPr>
                <w:rFonts w:ascii="Arial" w:hAnsi="Arial" w:cs="Arial"/>
              </w:rPr>
              <w:t>1.4.11 Non-text Contrast (Level AA).</w:t>
            </w:r>
          </w:p>
        </w:tc>
        <w:tc>
          <w:tcPr>
            <w:tcW w:w="2946" w:type="dxa"/>
            <w:tcBorders>
              <w:top w:val="single" w:sz="4" w:space="0" w:color="auto"/>
              <w:left w:val="single" w:sz="4" w:space="0" w:color="auto"/>
              <w:bottom w:val="single" w:sz="4" w:space="0" w:color="auto"/>
              <w:right w:val="single" w:sz="4" w:space="0" w:color="auto"/>
            </w:tcBorders>
            <w:hideMark/>
          </w:tcPr>
          <w:p w14:paraId="3A4D4E66" w14:textId="1959BA62" w:rsidR="001C6C80" w:rsidRPr="003E5927" w:rsidRDefault="00B43B31" w:rsidP="00DA6466">
            <w:pPr>
              <w:rPr>
                <w:rFonts w:ascii="Arial" w:hAnsi="Arial" w:cs="Arial"/>
                <w:b/>
                <w:bCs/>
              </w:rPr>
            </w:pPr>
            <w:r w:rsidRPr="003E5927">
              <w:rPr>
                <w:rFonts w:ascii="Arial" w:hAnsi="Arial" w:cs="Arial"/>
                <w:b/>
                <w:bCs/>
                <w:highlight w:val="yellow"/>
              </w:rPr>
              <w:t>YELLOW</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2C58003" w14:textId="77777777" w:rsidR="001C6C80" w:rsidRPr="00742246" w:rsidRDefault="001C6C80" w:rsidP="00286674">
            <w:pPr>
              <w:pStyle w:val="NormalWeb"/>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2DCCCE94" w14:textId="77777777" w:rsidR="001C6C80" w:rsidRPr="00742246" w:rsidRDefault="001C6C80" w:rsidP="00286674">
            <w:pPr>
              <w:rPr>
                <w:rFonts w:ascii="Arial" w:hAnsi="Arial" w:cs="Arial"/>
              </w:rPr>
            </w:pPr>
            <w:r w:rsidRPr="00742246">
              <w:rPr>
                <w:rFonts w:ascii="Arial" w:hAnsi="Arial" w:cs="Arial"/>
              </w:rPr>
              <w:t>Contrast:</w:t>
            </w:r>
          </w:p>
          <w:p w14:paraId="251DD54A" w14:textId="77777777" w:rsidR="001C6C80" w:rsidRPr="00742246" w:rsidRDefault="001C6C80" w:rsidP="00FF45B8">
            <w:pPr>
              <w:pStyle w:val="ListParagraph"/>
              <w:numPr>
                <w:ilvl w:val="0"/>
                <w:numId w:val="114"/>
              </w:numPr>
              <w:rPr>
                <w:rFonts w:ascii="Arial" w:hAnsi="Arial" w:cs="Arial"/>
              </w:rPr>
            </w:pPr>
            <w:r w:rsidRPr="00742246">
              <w:rPr>
                <w:rFonts w:ascii="Arial" w:hAnsi="Arial" w:cs="Arial"/>
              </w:rPr>
              <w:t>The app colour’s choices are consistent across all pages, which make it easy to navigate. However, icons and descriptions are hard to read and distinguish from the background colour, the Telco should improve the contrast ratio to meet accessibility standards. Specifically, the use of grey for sub writing/description can be helpful in distinguishing between levels of content hierarchy, but the contrast ratio should be checked to ensure that it meets the minimum contrast</w:t>
            </w:r>
          </w:p>
          <w:p w14:paraId="048C4357" w14:textId="77777777" w:rsidR="001C6C80" w:rsidRPr="00742246" w:rsidRDefault="001C6C80" w:rsidP="00286674">
            <w:pPr>
              <w:rPr>
                <w:rFonts w:ascii="Arial" w:hAnsi="Arial" w:cs="Arial"/>
              </w:rPr>
            </w:pPr>
          </w:p>
          <w:p w14:paraId="140010B6" w14:textId="77777777" w:rsidR="001C6C80" w:rsidRPr="00742246" w:rsidRDefault="001C6C80" w:rsidP="00FF45B8">
            <w:pPr>
              <w:pStyle w:val="ListParagraph"/>
              <w:numPr>
                <w:ilvl w:val="0"/>
                <w:numId w:val="115"/>
              </w:numPr>
              <w:rPr>
                <w:rFonts w:ascii="Arial" w:hAnsi="Arial" w:cs="Arial"/>
              </w:rPr>
            </w:pPr>
            <w:r w:rsidRPr="00742246">
              <w:rPr>
                <w:rFonts w:ascii="Arial" w:hAnsi="Arial" w:cs="Arial"/>
              </w:rPr>
              <w:t>The app’s use of dark green buttons, a white background for pages and black writing for main headings generally provide good contrast.</w:t>
            </w:r>
          </w:p>
          <w:p w14:paraId="618DE11E" w14:textId="77777777" w:rsidR="001C6C80" w:rsidRPr="00742246" w:rsidRDefault="001C6C80" w:rsidP="00286674">
            <w:pPr>
              <w:rPr>
                <w:rFonts w:ascii="Arial" w:hAnsi="Arial" w:cs="Arial"/>
              </w:rPr>
            </w:pPr>
          </w:p>
          <w:p w14:paraId="1B023549" w14:textId="77777777" w:rsidR="001C6C80" w:rsidRPr="00742246" w:rsidRDefault="001C6C80" w:rsidP="00286674">
            <w:pPr>
              <w:rPr>
                <w:rFonts w:ascii="Arial" w:hAnsi="Arial" w:cs="Arial"/>
              </w:rPr>
            </w:pPr>
          </w:p>
        </w:tc>
      </w:tr>
      <w:tr w:rsidR="001C6C80" w:rsidRPr="00742246" w14:paraId="317A35A8"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57534B3D" w14:textId="77777777" w:rsidR="001C6C80" w:rsidRPr="00742246" w:rsidRDefault="001C6C80" w:rsidP="00286674">
            <w:pPr>
              <w:rPr>
                <w:rFonts w:ascii="Arial" w:hAnsi="Arial" w:cs="Arial"/>
              </w:rPr>
            </w:pPr>
            <w:r w:rsidRPr="00742246">
              <w:rPr>
                <w:rFonts w:ascii="Arial" w:hAnsi="Arial" w:cs="Arial"/>
              </w:rPr>
              <w:t>Universal Accessible Settings</w:t>
            </w:r>
          </w:p>
        </w:tc>
      </w:tr>
      <w:tr w:rsidR="001C6C80" w:rsidRPr="00742246" w14:paraId="6ACE0C52"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38694759" w14:textId="77777777" w:rsidR="001C6C80" w:rsidRPr="00742246" w:rsidRDefault="001C6C80" w:rsidP="00FF45B8">
            <w:pPr>
              <w:pStyle w:val="ListParagraph"/>
              <w:numPr>
                <w:ilvl w:val="0"/>
                <w:numId w:val="4"/>
              </w:numPr>
              <w:rPr>
                <w:rFonts w:ascii="Arial" w:hAnsi="Arial" w:cs="Arial"/>
              </w:rPr>
            </w:pPr>
            <w:r w:rsidRPr="00742246">
              <w:rPr>
                <w:rFonts w:ascii="Arial" w:hAnsi="Arial" w:cs="Arial"/>
              </w:rPr>
              <w:t>Orientation</w:t>
            </w:r>
          </w:p>
          <w:p w14:paraId="39E2E897" w14:textId="77777777" w:rsidR="001C6C80" w:rsidRPr="00742246" w:rsidRDefault="001C6C80" w:rsidP="00FF45B8">
            <w:pPr>
              <w:pStyle w:val="ListParagraph"/>
              <w:numPr>
                <w:ilvl w:val="0"/>
                <w:numId w:val="4"/>
              </w:numPr>
              <w:rPr>
                <w:rFonts w:ascii="Arial" w:hAnsi="Arial" w:cs="Arial"/>
              </w:rPr>
            </w:pPr>
            <w:r w:rsidRPr="00742246">
              <w:rPr>
                <w:rFonts w:ascii="Arial" w:hAnsi="Arial" w:cs="Arial"/>
              </w:rPr>
              <w:t>Resize Text</w:t>
            </w:r>
          </w:p>
          <w:p w14:paraId="5101B8BA" w14:textId="77777777" w:rsidR="001C6C80" w:rsidRPr="00742246" w:rsidRDefault="001C6C80" w:rsidP="00FF45B8">
            <w:pPr>
              <w:pStyle w:val="ListParagraph"/>
              <w:numPr>
                <w:ilvl w:val="0"/>
                <w:numId w:val="4"/>
              </w:numPr>
              <w:rPr>
                <w:rFonts w:ascii="Arial" w:hAnsi="Arial" w:cs="Arial"/>
              </w:rPr>
            </w:pPr>
            <w:r w:rsidRPr="00742246">
              <w:rPr>
                <w:rFonts w:ascii="Arial" w:hAnsi="Arial" w:cs="Arial"/>
              </w:rPr>
              <w:t>Colour Theme</w:t>
            </w:r>
          </w:p>
          <w:p w14:paraId="4A18A989" w14:textId="77777777" w:rsidR="001C6C80" w:rsidRPr="00742246" w:rsidRDefault="001C6C80" w:rsidP="00286674">
            <w:pPr>
              <w:rPr>
                <w:rFonts w:ascii="Arial" w:hAnsi="Arial" w:cs="Arial"/>
              </w:rPr>
            </w:pPr>
          </w:p>
          <w:p w14:paraId="2F2CD12D" w14:textId="77777777" w:rsidR="001C6C80" w:rsidRPr="00742246" w:rsidRDefault="001C6C80" w:rsidP="00286674">
            <w:pPr>
              <w:rPr>
                <w:rFonts w:ascii="Arial" w:hAnsi="Arial" w:cs="Arial"/>
              </w:rPr>
            </w:pPr>
            <w:r w:rsidRPr="00742246">
              <w:rPr>
                <w:rFonts w:ascii="Arial" w:hAnsi="Arial" w:cs="Arial"/>
              </w:rPr>
              <w:lastRenderedPageBreak/>
              <w:t>The global settings of a mobile phone have accessibility advantages that a service can utilise to allow for ease of access. If these settings are improperly applied on an application’s interface, users may not be able to independently use and navigate through the application’s features.</w:t>
            </w:r>
          </w:p>
          <w:p w14:paraId="65616E1B" w14:textId="77777777" w:rsidR="001C6C80" w:rsidRPr="00742246" w:rsidRDefault="001C6C80" w:rsidP="00286674">
            <w:pPr>
              <w:rPr>
                <w:rFonts w:ascii="Arial" w:hAnsi="Arial" w:cs="Arial"/>
              </w:rPr>
            </w:pPr>
          </w:p>
          <w:p w14:paraId="65C9FBF1" w14:textId="77777777" w:rsidR="001C6C80" w:rsidRPr="00742246" w:rsidRDefault="001C6C80" w:rsidP="00286674">
            <w:pPr>
              <w:rPr>
                <w:rFonts w:ascii="Arial" w:hAnsi="Arial" w:cs="Arial"/>
              </w:rPr>
            </w:pPr>
            <w:r w:rsidRPr="00742246">
              <w:rPr>
                <w:rFonts w:ascii="Arial" w:hAnsi="Arial" w:cs="Arial"/>
              </w:rPr>
              <w:t>This is in line with WCAG 2.2 criteria:</w:t>
            </w:r>
          </w:p>
          <w:p w14:paraId="10D3293E" w14:textId="77777777" w:rsidR="001C6C80" w:rsidRPr="00742246" w:rsidRDefault="001C6C80" w:rsidP="00FF45B8">
            <w:pPr>
              <w:pStyle w:val="ListParagraph"/>
              <w:numPr>
                <w:ilvl w:val="0"/>
                <w:numId w:val="9"/>
              </w:numPr>
              <w:rPr>
                <w:rFonts w:ascii="Arial" w:hAnsi="Arial" w:cs="Arial"/>
              </w:rPr>
            </w:pPr>
            <w:r w:rsidRPr="00742246">
              <w:rPr>
                <w:rFonts w:ascii="Arial" w:hAnsi="Arial" w:cs="Arial"/>
              </w:rPr>
              <w:t>1.3.4 Orientation (Level AA)</w:t>
            </w:r>
          </w:p>
          <w:p w14:paraId="0FE1D717" w14:textId="77777777" w:rsidR="001C6C80" w:rsidRPr="00742246" w:rsidRDefault="001C6C80" w:rsidP="00FF45B8">
            <w:pPr>
              <w:pStyle w:val="ListParagraph"/>
              <w:numPr>
                <w:ilvl w:val="0"/>
                <w:numId w:val="9"/>
              </w:numPr>
              <w:rPr>
                <w:rFonts w:ascii="Arial" w:hAnsi="Arial" w:cs="Arial"/>
              </w:rPr>
            </w:pPr>
            <w:r w:rsidRPr="00742246">
              <w:rPr>
                <w:rFonts w:ascii="Arial" w:hAnsi="Arial" w:cs="Arial"/>
              </w:rPr>
              <w:t>1.4.4 Resize Text (Level AA)</w:t>
            </w:r>
          </w:p>
          <w:p w14:paraId="66053D3C" w14:textId="77777777" w:rsidR="001C6C80" w:rsidRPr="00742246" w:rsidRDefault="001C6C80" w:rsidP="00286674">
            <w:pPr>
              <w:pStyle w:val="ListParagraph"/>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4114B5D6" w14:textId="18C1F09C" w:rsidR="001C6C80" w:rsidRPr="003E5927" w:rsidRDefault="00DA6466" w:rsidP="00DA6466">
            <w:pPr>
              <w:rPr>
                <w:rFonts w:ascii="Arial" w:hAnsi="Arial" w:cs="Arial"/>
                <w:b/>
                <w:bCs/>
              </w:rPr>
            </w:pPr>
            <w:r w:rsidRPr="003E5927">
              <w:rPr>
                <w:rFonts w:ascii="Arial" w:hAnsi="Arial" w:cs="Arial"/>
                <w:b/>
                <w:bCs/>
                <w:highlight w:val="yellow"/>
              </w:rPr>
              <w:lastRenderedPageBreak/>
              <w:t>YELLOW</w:t>
            </w:r>
          </w:p>
        </w:tc>
        <w:tc>
          <w:tcPr>
            <w:tcW w:w="4262" w:type="dxa"/>
            <w:tcBorders>
              <w:top w:val="single" w:sz="4" w:space="0" w:color="auto"/>
              <w:left w:val="single" w:sz="4" w:space="0" w:color="auto"/>
              <w:bottom w:val="single" w:sz="4" w:space="0" w:color="auto"/>
              <w:right w:val="single" w:sz="4" w:space="0" w:color="auto"/>
            </w:tcBorders>
          </w:tcPr>
          <w:p w14:paraId="5290A4F0" w14:textId="77777777" w:rsidR="001C6C80" w:rsidRPr="00742246" w:rsidRDefault="001C6C80"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12146EFF" w14:textId="77777777" w:rsidR="001C6C80" w:rsidRPr="00742246" w:rsidRDefault="001C6C80" w:rsidP="00286674">
            <w:pPr>
              <w:rPr>
                <w:rFonts w:ascii="Arial" w:hAnsi="Arial" w:cs="Arial"/>
              </w:rPr>
            </w:pPr>
            <w:r w:rsidRPr="00742246">
              <w:rPr>
                <w:rFonts w:ascii="Arial" w:hAnsi="Arial" w:cs="Arial"/>
              </w:rPr>
              <w:t>Orientation:</w:t>
            </w:r>
          </w:p>
          <w:p w14:paraId="34F2DE04" w14:textId="77777777" w:rsidR="001C6C80" w:rsidRPr="00742246" w:rsidRDefault="001C6C80" w:rsidP="00286674">
            <w:pPr>
              <w:rPr>
                <w:rFonts w:ascii="Arial" w:hAnsi="Arial" w:cs="Arial"/>
              </w:rPr>
            </w:pPr>
            <w:r w:rsidRPr="00742246">
              <w:rPr>
                <w:rFonts w:ascii="Arial" w:hAnsi="Arial" w:cs="Arial"/>
              </w:rPr>
              <w:t xml:space="preserve">The app does not support changing screen orientation and is fixed in partial mode. </w:t>
            </w:r>
          </w:p>
          <w:p w14:paraId="643C0DD4" w14:textId="77777777" w:rsidR="001C6C80" w:rsidRPr="00742246" w:rsidRDefault="001C6C80" w:rsidP="00286674">
            <w:pPr>
              <w:rPr>
                <w:rFonts w:ascii="Arial" w:hAnsi="Arial" w:cs="Arial"/>
                <w:b/>
                <w:bCs/>
              </w:rPr>
            </w:pPr>
          </w:p>
          <w:p w14:paraId="6EEB57B4" w14:textId="5DAD916D" w:rsidR="001C6C80" w:rsidRPr="00742246" w:rsidRDefault="001C6C80" w:rsidP="00286674">
            <w:pPr>
              <w:rPr>
                <w:rFonts w:ascii="Arial" w:hAnsi="Arial" w:cs="Arial"/>
              </w:rPr>
            </w:pPr>
            <w:r w:rsidRPr="00742246">
              <w:rPr>
                <w:rFonts w:ascii="Arial" w:hAnsi="Arial" w:cs="Arial"/>
              </w:rPr>
              <w:lastRenderedPageBreak/>
              <w:t>Resize Text &amp; Colour theme:</w:t>
            </w:r>
            <w:r w:rsidRPr="00742246">
              <w:rPr>
                <w:rFonts w:ascii="Arial" w:hAnsi="Arial" w:cs="Arial"/>
              </w:rPr>
              <w:br/>
              <w:t>The app also responds to the user’s settings for font size and colour contrast, adjusting the user interface accordingly.</w:t>
            </w:r>
            <w:r w:rsidRPr="00742246">
              <w:rPr>
                <w:rFonts w:ascii="Arial" w:hAnsi="Arial" w:cs="Arial"/>
              </w:rPr>
              <w:br/>
            </w:r>
          </w:p>
          <w:p w14:paraId="55907E7D" w14:textId="77777777" w:rsidR="001C6C80" w:rsidRPr="00742246" w:rsidRDefault="001C6C80" w:rsidP="00286674">
            <w:pPr>
              <w:rPr>
                <w:rFonts w:ascii="Arial" w:hAnsi="Arial" w:cs="Arial"/>
              </w:rPr>
            </w:pPr>
          </w:p>
          <w:p w14:paraId="2351630B" w14:textId="77777777" w:rsidR="001C6C80" w:rsidRPr="00742246" w:rsidRDefault="001C6C80" w:rsidP="00286674">
            <w:pPr>
              <w:rPr>
                <w:rFonts w:ascii="Arial" w:hAnsi="Arial" w:cs="Arial"/>
              </w:rPr>
            </w:pPr>
            <w:r w:rsidRPr="00742246">
              <w:rPr>
                <w:rFonts w:ascii="Arial" w:hAnsi="Arial" w:cs="Arial"/>
              </w:rPr>
              <w:t>Magnification:</w:t>
            </w:r>
          </w:p>
          <w:p w14:paraId="04516A7A" w14:textId="77777777" w:rsidR="001C6C80" w:rsidRPr="00742246" w:rsidRDefault="001C6C80" w:rsidP="00286674">
            <w:pPr>
              <w:rPr>
                <w:rFonts w:ascii="Arial" w:hAnsi="Arial" w:cs="Arial"/>
              </w:rPr>
            </w:pPr>
            <w:r w:rsidRPr="00742246">
              <w:rPr>
                <w:rFonts w:ascii="Arial" w:hAnsi="Arial" w:cs="Arial"/>
              </w:rPr>
              <w:t>The app does not support any zooming functionality.</w:t>
            </w:r>
          </w:p>
          <w:p w14:paraId="426E76C1" w14:textId="77777777" w:rsidR="001C6C80" w:rsidRPr="00742246" w:rsidRDefault="001C6C80" w:rsidP="00286674">
            <w:pPr>
              <w:rPr>
                <w:rFonts w:ascii="Arial" w:hAnsi="Arial" w:cs="Arial"/>
              </w:rPr>
            </w:pPr>
            <w:r w:rsidRPr="00742246">
              <w:rPr>
                <w:rFonts w:ascii="Arial" w:hAnsi="Arial" w:cs="Arial"/>
              </w:rPr>
              <w:t xml:space="preserve">A lack of zooming capabilities can result in low text contrast, small text sizes and poor readability. </w:t>
            </w:r>
          </w:p>
          <w:p w14:paraId="22CE98F1" w14:textId="77777777" w:rsidR="001C6C80" w:rsidRPr="00742246" w:rsidRDefault="001C6C80" w:rsidP="00286674">
            <w:pPr>
              <w:rPr>
                <w:rFonts w:ascii="Arial" w:hAnsi="Arial" w:cs="Arial"/>
                <w:b/>
                <w:bCs/>
              </w:rPr>
            </w:pPr>
            <w:r w:rsidRPr="00742246">
              <w:rPr>
                <w:rFonts w:ascii="Arial" w:hAnsi="Arial" w:cs="Arial"/>
              </w:rPr>
              <w:t>It is recommended to implement the necessary changes to allow zooming and meet the WCAG2.0 success criterion.</w:t>
            </w:r>
          </w:p>
        </w:tc>
      </w:tr>
      <w:tr w:rsidR="001C6C80" w:rsidRPr="00742246" w14:paraId="219701B6"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99FF99"/>
          </w:tcPr>
          <w:p w14:paraId="7DBB9D85" w14:textId="77777777" w:rsidR="001C6C80" w:rsidRPr="00742246" w:rsidRDefault="001C6C80" w:rsidP="00FF45B8">
            <w:pPr>
              <w:pStyle w:val="ListParagraph"/>
              <w:numPr>
                <w:ilvl w:val="0"/>
                <w:numId w:val="127"/>
              </w:numPr>
              <w:spacing w:line="256" w:lineRule="auto"/>
              <w:rPr>
                <w:rFonts w:ascii="Arial" w:hAnsi="Arial" w:cs="Arial"/>
                <w:b/>
                <w:bCs/>
                <w:sz w:val="28"/>
                <w:szCs w:val="24"/>
              </w:rPr>
            </w:pPr>
            <w:r w:rsidRPr="00742246">
              <w:rPr>
                <w:rFonts w:ascii="Arial" w:hAnsi="Arial" w:cs="Arial"/>
                <w:b/>
                <w:bCs/>
                <w:sz w:val="28"/>
                <w:szCs w:val="24"/>
              </w:rPr>
              <w:lastRenderedPageBreak/>
              <w:t>Cognitive</w:t>
            </w:r>
          </w:p>
        </w:tc>
      </w:tr>
      <w:tr w:rsidR="001C6C80" w:rsidRPr="00742246" w14:paraId="04C0364E"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3929697A" w14:textId="77777777" w:rsidR="001C6C80" w:rsidRPr="00742246" w:rsidRDefault="001C6C80" w:rsidP="00286674">
            <w:pPr>
              <w:rPr>
                <w:rFonts w:ascii="Arial" w:hAnsi="Arial" w:cs="Arial"/>
              </w:rPr>
            </w:pPr>
            <w:r w:rsidRPr="00742246">
              <w:rPr>
                <w:rFonts w:ascii="Arial" w:hAnsi="Arial" w:cs="Arial"/>
              </w:rPr>
              <w:t>Language</w:t>
            </w:r>
          </w:p>
        </w:tc>
      </w:tr>
      <w:tr w:rsidR="001C6C80" w:rsidRPr="00742246" w14:paraId="2840B4A6"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5CEFFEAA" w14:textId="77777777" w:rsidR="001C6C80" w:rsidRPr="00742246" w:rsidRDefault="001C6C80" w:rsidP="00FF45B8">
            <w:pPr>
              <w:pStyle w:val="ListParagraph"/>
              <w:numPr>
                <w:ilvl w:val="0"/>
                <w:numId w:val="7"/>
              </w:numPr>
              <w:rPr>
                <w:rFonts w:ascii="Arial" w:hAnsi="Arial" w:cs="Arial"/>
              </w:rPr>
            </w:pPr>
            <w:r w:rsidRPr="00742246">
              <w:rPr>
                <w:rFonts w:ascii="Arial" w:hAnsi="Arial" w:cs="Arial"/>
              </w:rPr>
              <w:t>Common words</w:t>
            </w:r>
          </w:p>
          <w:p w14:paraId="7E099FAA" w14:textId="77777777" w:rsidR="001C6C80" w:rsidRPr="00742246" w:rsidRDefault="001C6C80" w:rsidP="00FF45B8">
            <w:pPr>
              <w:pStyle w:val="ListParagraph"/>
              <w:numPr>
                <w:ilvl w:val="0"/>
                <w:numId w:val="7"/>
              </w:numPr>
              <w:rPr>
                <w:rFonts w:ascii="Arial" w:hAnsi="Arial" w:cs="Arial"/>
              </w:rPr>
            </w:pPr>
            <w:r w:rsidRPr="00742246">
              <w:rPr>
                <w:rFonts w:ascii="Arial" w:hAnsi="Arial" w:cs="Arial"/>
              </w:rPr>
              <w:t>Define words.</w:t>
            </w:r>
          </w:p>
          <w:p w14:paraId="523F29C7" w14:textId="77777777" w:rsidR="001C6C80" w:rsidRPr="00742246" w:rsidRDefault="001C6C80" w:rsidP="00FF45B8">
            <w:pPr>
              <w:pStyle w:val="ListParagraph"/>
              <w:numPr>
                <w:ilvl w:val="0"/>
                <w:numId w:val="7"/>
              </w:numPr>
              <w:rPr>
                <w:rFonts w:ascii="Arial" w:hAnsi="Arial" w:cs="Arial"/>
              </w:rPr>
            </w:pPr>
            <w:r w:rsidRPr="00742246">
              <w:rPr>
                <w:rFonts w:ascii="Arial" w:hAnsi="Arial" w:cs="Arial"/>
              </w:rPr>
              <w:t>Simple tense</w:t>
            </w:r>
          </w:p>
          <w:p w14:paraId="5C329C38" w14:textId="77777777" w:rsidR="001C6C80" w:rsidRPr="00742246" w:rsidRDefault="001C6C80" w:rsidP="00FF45B8">
            <w:pPr>
              <w:pStyle w:val="ListParagraph"/>
              <w:numPr>
                <w:ilvl w:val="0"/>
                <w:numId w:val="7"/>
              </w:numPr>
              <w:rPr>
                <w:rFonts w:ascii="Arial" w:hAnsi="Arial" w:cs="Arial"/>
              </w:rPr>
            </w:pPr>
            <w:r w:rsidRPr="00742246">
              <w:rPr>
                <w:rFonts w:ascii="Arial" w:hAnsi="Arial" w:cs="Arial"/>
              </w:rPr>
              <w:t>Literal language</w:t>
            </w:r>
          </w:p>
          <w:p w14:paraId="1CA003E3" w14:textId="77777777" w:rsidR="001C6C80" w:rsidRPr="00742246" w:rsidRDefault="001C6C80" w:rsidP="00FF45B8">
            <w:pPr>
              <w:pStyle w:val="ListParagraph"/>
              <w:numPr>
                <w:ilvl w:val="0"/>
                <w:numId w:val="7"/>
              </w:numPr>
              <w:rPr>
                <w:rFonts w:ascii="Arial" w:hAnsi="Arial" w:cs="Arial"/>
              </w:rPr>
            </w:pPr>
            <w:r w:rsidRPr="00742246">
              <w:rPr>
                <w:rFonts w:ascii="Arial" w:hAnsi="Arial" w:cs="Arial"/>
              </w:rPr>
              <w:t>Avoid double negatives.</w:t>
            </w:r>
          </w:p>
          <w:p w14:paraId="41C1D263" w14:textId="77777777" w:rsidR="001C6C80" w:rsidRPr="00742246" w:rsidRDefault="001C6C80" w:rsidP="00FF45B8">
            <w:pPr>
              <w:pStyle w:val="ListParagraph"/>
              <w:numPr>
                <w:ilvl w:val="0"/>
                <w:numId w:val="7"/>
              </w:numPr>
              <w:rPr>
                <w:rFonts w:ascii="Arial" w:hAnsi="Arial" w:cs="Arial"/>
              </w:rPr>
            </w:pPr>
            <w:r w:rsidRPr="00742246">
              <w:rPr>
                <w:rFonts w:ascii="Arial" w:hAnsi="Arial" w:cs="Arial"/>
              </w:rPr>
              <w:t>Nested clauses</w:t>
            </w:r>
          </w:p>
          <w:p w14:paraId="43B0FF46" w14:textId="77777777" w:rsidR="001C6C80" w:rsidRPr="00742246" w:rsidRDefault="001C6C80" w:rsidP="00286674">
            <w:pPr>
              <w:rPr>
                <w:rFonts w:ascii="Arial" w:hAnsi="Arial" w:cs="Arial"/>
              </w:rPr>
            </w:pPr>
          </w:p>
          <w:p w14:paraId="783DFC10" w14:textId="77777777" w:rsidR="001C6C80" w:rsidRPr="00742246" w:rsidRDefault="001C6C80" w:rsidP="00286674">
            <w:pPr>
              <w:rPr>
                <w:rFonts w:ascii="Arial" w:hAnsi="Arial" w:cs="Arial"/>
              </w:rPr>
            </w:pPr>
            <w:r w:rsidRPr="00742246">
              <w:rPr>
                <w:rFonts w:ascii="Arial" w:hAnsi="Arial" w:cs="Arial"/>
              </w:rPr>
              <w:t xml:space="preserve">Language used by providers should be targeted towards the lower secondary education level to accommodate for diverse </w:t>
            </w:r>
            <w:r w:rsidRPr="00742246">
              <w:rPr>
                <w:rFonts w:ascii="Arial" w:hAnsi="Arial" w:cs="Arial"/>
              </w:rPr>
              <w:lastRenderedPageBreak/>
              <w:t>reading levels and intellectual disabilities.</w:t>
            </w:r>
          </w:p>
          <w:p w14:paraId="7CFBF7A2" w14:textId="77777777" w:rsidR="001C6C80" w:rsidRPr="00742246" w:rsidRDefault="001C6C80" w:rsidP="00286674">
            <w:pPr>
              <w:rPr>
                <w:rFonts w:ascii="Arial" w:hAnsi="Arial" w:cs="Arial"/>
              </w:rPr>
            </w:pPr>
          </w:p>
          <w:p w14:paraId="6957EB93" w14:textId="77777777" w:rsidR="001C6C80" w:rsidRPr="00742246" w:rsidRDefault="001C6C80" w:rsidP="00286674">
            <w:pPr>
              <w:rPr>
                <w:rFonts w:ascii="Arial" w:hAnsi="Arial" w:cs="Arial"/>
              </w:rPr>
            </w:pPr>
            <w:r w:rsidRPr="00742246">
              <w:rPr>
                <w:rFonts w:ascii="Arial" w:hAnsi="Arial" w:cs="Arial"/>
              </w:rPr>
              <w:t>This is in line with WCAG 2.2 criteria:</w:t>
            </w:r>
          </w:p>
          <w:p w14:paraId="6CF54BA1" w14:textId="77777777" w:rsidR="001C6C80" w:rsidRPr="00742246" w:rsidRDefault="001C6C80" w:rsidP="00FF45B8">
            <w:pPr>
              <w:pStyle w:val="ListParagraph"/>
              <w:numPr>
                <w:ilvl w:val="0"/>
                <w:numId w:val="9"/>
              </w:numPr>
              <w:rPr>
                <w:rFonts w:ascii="Arial" w:hAnsi="Arial" w:cs="Arial"/>
              </w:rPr>
            </w:pPr>
            <w:r w:rsidRPr="00742246">
              <w:rPr>
                <w:rFonts w:ascii="Arial" w:hAnsi="Arial" w:cs="Arial"/>
              </w:rPr>
              <w:t>3.1.5 Reading Level (Level AAA)</w:t>
            </w:r>
          </w:p>
          <w:p w14:paraId="1963488A" w14:textId="77777777" w:rsidR="001C6C80" w:rsidRPr="00742246" w:rsidRDefault="001C6C80" w:rsidP="00286674">
            <w:pPr>
              <w:rPr>
                <w:rFonts w:ascii="Arial" w:hAnsi="Arial" w:cs="Arial"/>
              </w:rPr>
            </w:pPr>
          </w:p>
          <w:p w14:paraId="10E2A316" w14:textId="77777777" w:rsidR="001C6C80" w:rsidRPr="00742246" w:rsidRDefault="001C6C80" w:rsidP="00286674">
            <w:pPr>
              <w:rPr>
                <w:rFonts w:ascii="Arial" w:hAnsi="Arial" w:cs="Arial"/>
              </w:rPr>
            </w:pPr>
          </w:p>
          <w:p w14:paraId="61974B5F" w14:textId="77777777" w:rsidR="001C6C80" w:rsidRPr="00742246" w:rsidRDefault="001C6C80" w:rsidP="00286674">
            <w:pPr>
              <w:rPr>
                <w:rFonts w:ascii="Arial" w:hAnsi="Arial" w:cs="Arial"/>
              </w:rPr>
            </w:pPr>
          </w:p>
          <w:p w14:paraId="04336730" w14:textId="77777777" w:rsidR="001C6C80" w:rsidRPr="00742246" w:rsidRDefault="001C6C80"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7DC27483" w14:textId="181DE4A2" w:rsidR="001C6C80" w:rsidRPr="003E5927" w:rsidRDefault="00DA6466" w:rsidP="00DA6466">
            <w:pPr>
              <w:rPr>
                <w:rFonts w:ascii="Arial" w:hAnsi="Arial" w:cs="Arial"/>
                <w:b/>
                <w:bCs/>
              </w:rPr>
            </w:pPr>
            <w:r w:rsidRPr="003E5927">
              <w:rPr>
                <w:rFonts w:ascii="Arial" w:hAnsi="Arial" w:cs="Arial"/>
                <w:b/>
                <w:bCs/>
                <w:highlight w:val="green"/>
              </w:rPr>
              <w:lastRenderedPageBreak/>
              <w:t>GREEN</w:t>
            </w:r>
          </w:p>
          <w:p w14:paraId="27FCC69E" w14:textId="77777777" w:rsidR="001C6C80" w:rsidRPr="00742246" w:rsidRDefault="001C6C80" w:rsidP="00286674">
            <w:pPr>
              <w:pStyle w:val="ListParagraph"/>
              <w:rPr>
                <w:rFonts w:ascii="Arial" w:hAnsi="Arial" w:cs="Arial"/>
              </w:rPr>
            </w:pPr>
          </w:p>
        </w:tc>
        <w:tc>
          <w:tcPr>
            <w:tcW w:w="4262" w:type="dxa"/>
            <w:tcBorders>
              <w:top w:val="single" w:sz="4" w:space="0" w:color="auto"/>
              <w:left w:val="single" w:sz="4" w:space="0" w:color="auto"/>
              <w:bottom w:val="single" w:sz="4" w:space="0" w:color="auto"/>
              <w:right w:val="single" w:sz="4" w:space="0" w:color="auto"/>
            </w:tcBorders>
          </w:tcPr>
          <w:p w14:paraId="275C6D26" w14:textId="77777777" w:rsidR="001C6C80" w:rsidRPr="00742246" w:rsidRDefault="001C6C80"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1FD404CD" w14:textId="77777777" w:rsidR="001C6C80" w:rsidRPr="00742246" w:rsidRDefault="001C6C80" w:rsidP="00286674">
            <w:pPr>
              <w:rPr>
                <w:rFonts w:ascii="Arial" w:hAnsi="Arial" w:cs="Arial"/>
              </w:rPr>
            </w:pPr>
            <w:r w:rsidRPr="00742246">
              <w:rPr>
                <w:rFonts w:ascii="Arial" w:hAnsi="Arial" w:cs="Arial"/>
              </w:rPr>
              <w:t>Simple tense:</w:t>
            </w:r>
          </w:p>
          <w:p w14:paraId="23C8F694" w14:textId="77777777" w:rsidR="001C6C80" w:rsidRPr="00742246" w:rsidRDefault="001C6C80" w:rsidP="00FF45B8">
            <w:pPr>
              <w:pStyle w:val="ListParagraph"/>
              <w:numPr>
                <w:ilvl w:val="0"/>
                <w:numId w:val="111"/>
              </w:numPr>
              <w:spacing w:line="256" w:lineRule="auto"/>
              <w:rPr>
                <w:rFonts w:ascii="Arial" w:hAnsi="Arial" w:cs="Arial"/>
              </w:rPr>
            </w:pPr>
            <w:r w:rsidRPr="00742246">
              <w:rPr>
                <w:rFonts w:ascii="Arial" w:hAnsi="Arial" w:cs="Arial"/>
              </w:rPr>
              <w:t xml:space="preserve">The language is clear and concise. </w:t>
            </w:r>
          </w:p>
          <w:p w14:paraId="6FA857E4" w14:textId="77777777" w:rsidR="001C6C80" w:rsidRPr="00742246" w:rsidRDefault="001C6C80" w:rsidP="00286674">
            <w:pPr>
              <w:rPr>
                <w:rFonts w:ascii="Arial" w:hAnsi="Arial" w:cs="Arial"/>
              </w:rPr>
            </w:pPr>
          </w:p>
        </w:tc>
      </w:tr>
      <w:tr w:rsidR="001C6C80" w:rsidRPr="00742246" w14:paraId="3B0EDA64"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555F10A8" w14:textId="77777777" w:rsidR="001C6C80" w:rsidRPr="00742246" w:rsidRDefault="001C6C80" w:rsidP="00286674">
            <w:pPr>
              <w:rPr>
                <w:rFonts w:ascii="Arial" w:hAnsi="Arial" w:cs="Arial"/>
                <w:b/>
                <w:bCs/>
              </w:rPr>
            </w:pPr>
            <w:r w:rsidRPr="00742246">
              <w:rPr>
                <w:rFonts w:ascii="Arial" w:hAnsi="Arial" w:cs="Arial"/>
                <w:b/>
                <w:bCs/>
              </w:rPr>
              <w:t>Consistent Page Layout and Navigation</w:t>
            </w:r>
          </w:p>
        </w:tc>
      </w:tr>
      <w:tr w:rsidR="001C6C80" w:rsidRPr="00742246" w14:paraId="36F031B2"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136C55D4" w14:textId="77777777" w:rsidR="001C6C80" w:rsidRPr="00742246" w:rsidRDefault="001C6C80" w:rsidP="00FF45B8">
            <w:pPr>
              <w:pStyle w:val="ListParagraph"/>
              <w:numPr>
                <w:ilvl w:val="0"/>
                <w:numId w:val="8"/>
              </w:numPr>
              <w:spacing w:line="256" w:lineRule="auto"/>
              <w:rPr>
                <w:rFonts w:ascii="Arial" w:hAnsi="Arial" w:cs="Arial"/>
              </w:rPr>
            </w:pPr>
            <w:r w:rsidRPr="00742246">
              <w:rPr>
                <w:rFonts w:ascii="Arial" w:hAnsi="Arial" w:cs="Arial"/>
              </w:rPr>
              <w:t>Button Placement</w:t>
            </w:r>
          </w:p>
          <w:p w14:paraId="3E255F7C" w14:textId="77777777" w:rsidR="001C6C80" w:rsidRPr="00742246" w:rsidRDefault="001C6C80" w:rsidP="00286674">
            <w:pPr>
              <w:rPr>
                <w:rFonts w:ascii="Arial" w:hAnsi="Arial" w:cs="Arial"/>
              </w:rPr>
            </w:pPr>
          </w:p>
          <w:p w14:paraId="3ACCFE1A" w14:textId="77777777" w:rsidR="001C6C80" w:rsidRPr="00742246" w:rsidRDefault="001C6C80" w:rsidP="00286674">
            <w:pPr>
              <w:rPr>
                <w:rFonts w:ascii="Arial" w:hAnsi="Arial" w:cs="Arial"/>
              </w:rPr>
            </w:pPr>
            <w:r w:rsidRPr="00742246">
              <w:rPr>
                <w:rFonts w:ascii="Arial" w:hAnsi="Arial" w:cs="Arial"/>
              </w:rPr>
              <w:t xml:space="preserve">Helps users predict where to look for content and locate it easily if they come across it again. Users who have a cognitive or intellectual disability can all </w:t>
            </w:r>
          </w:p>
          <w:p w14:paraId="653CEE0E" w14:textId="77777777" w:rsidR="001C6C80" w:rsidRPr="00742246" w:rsidRDefault="001C6C80" w:rsidP="00286674">
            <w:pPr>
              <w:rPr>
                <w:rFonts w:ascii="Arial" w:hAnsi="Arial" w:cs="Arial"/>
              </w:rPr>
            </w:pPr>
            <w:r w:rsidRPr="00742246">
              <w:rPr>
                <w:rFonts w:ascii="Arial" w:hAnsi="Arial" w:cs="Arial"/>
              </w:rPr>
              <w:t>benefit from this.</w:t>
            </w:r>
          </w:p>
          <w:p w14:paraId="6D857B48" w14:textId="77777777" w:rsidR="001C6C80" w:rsidRPr="00742246" w:rsidRDefault="001C6C80" w:rsidP="00286674">
            <w:pPr>
              <w:rPr>
                <w:rFonts w:ascii="Arial" w:hAnsi="Arial" w:cs="Arial"/>
              </w:rPr>
            </w:pPr>
          </w:p>
          <w:p w14:paraId="34D75E16" w14:textId="77777777" w:rsidR="001C6C80" w:rsidRPr="00742246" w:rsidRDefault="001C6C80" w:rsidP="00286674">
            <w:pPr>
              <w:rPr>
                <w:rFonts w:ascii="Arial" w:hAnsi="Arial" w:cs="Arial"/>
              </w:rPr>
            </w:pPr>
            <w:r w:rsidRPr="00742246">
              <w:rPr>
                <w:rFonts w:ascii="Arial" w:hAnsi="Arial" w:cs="Arial"/>
              </w:rPr>
              <w:t>This is in line with WCAG 2.2 criteria:</w:t>
            </w:r>
          </w:p>
          <w:p w14:paraId="732411C6" w14:textId="77777777" w:rsidR="001C6C80" w:rsidRPr="00742246" w:rsidRDefault="001C6C80" w:rsidP="00FF45B8">
            <w:pPr>
              <w:pStyle w:val="ListParagraph"/>
              <w:numPr>
                <w:ilvl w:val="0"/>
                <w:numId w:val="9"/>
              </w:numPr>
              <w:spacing w:line="256" w:lineRule="auto"/>
              <w:rPr>
                <w:rFonts w:ascii="Arial" w:hAnsi="Arial" w:cs="Arial"/>
              </w:rPr>
            </w:pPr>
            <w:r w:rsidRPr="00742246">
              <w:rPr>
                <w:rFonts w:ascii="Arial" w:hAnsi="Arial" w:cs="Arial"/>
              </w:rPr>
              <w:t>3.2.3 Consistent Navigation (Level AA)</w:t>
            </w:r>
          </w:p>
          <w:p w14:paraId="49CADA7B" w14:textId="77777777" w:rsidR="001C6C80" w:rsidRPr="00742246" w:rsidRDefault="001C6C80" w:rsidP="00286674">
            <w:pPr>
              <w:pStyle w:val="ListParagraph"/>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hideMark/>
          </w:tcPr>
          <w:p w14:paraId="7A8C5D1C" w14:textId="70597442" w:rsidR="001C6C80" w:rsidRPr="003E5927" w:rsidRDefault="00DA6466" w:rsidP="00286674">
            <w:pPr>
              <w:rPr>
                <w:rFonts w:ascii="Arial" w:hAnsi="Arial" w:cs="Arial"/>
                <w:b/>
                <w:bCs/>
              </w:rPr>
            </w:pPr>
            <w:r w:rsidRPr="003E5927">
              <w:rPr>
                <w:rFonts w:ascii="Arial" w:hAnsi="Arial" w:cs="Arial"/>
                <w:b/>
                <w:bCs/>
                <w:highlight w:val="yellow"/>
              </w:rPr>
              <w:t>YELLOW</w:t>
            </w:r>
          </w:p>
          <w:p w14:paraId="75DCEC03" w14:textId="77777777" w:rsidR="001C6C80" w:rsidRPr="00742246" w:rsidRDefault="001C6C80" w:rsidP="00286674">
            <w:pPr>
              <w:pStyle w:val="ListParagraph"/>
              <w:rPr>
                <w:rFonts w:ascii="Arial" w:hAnsi="Arial" w:cs="Arial"/>
              </w:rPr>
            </w:pPr>
          </w:p>
          <w:p w14:paraId="37571E36" w14:textId="77777777" w:rsidR="001C6C80" w:rsidRPr="00742246" w:rsidRDefault="001C6C80" w:rsidP="00286674">
            <w:pPr>
              <w:pStyle w:val="ListParagraph"/>
              <w:rPr>
                <w:rFonts w:ascii="Arial" w:hAnsi="Arial" w:cs="Arial"/>
              </w:rPr>
            </w:pP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C78B55D" w14:textId="77777777" w:rsidR="00453BE4" w:rsidRDefault="00453BE4" w:rsidP="00286674">
            <w:pPr>
              <w:pStyle w:val="NormalWeb"/>
              <w:rPr>
                <w:rFonts w:ascii="Arial" w:hAnsi="Arial" w:cs="Arial"/>
                <w:noProof/>
              </w:rPr>
            </w:pPr>
          </w:p>
          <w:p w14:paraId="242EBF7B" w14:textId="4D50B691" w:rsidR="001C6C80" w:rsidRPr="00742246" w:rsidRDefault="001C6C80" w:rsidP="00286674">
            <w:pPr>
              <w:pStyle w:val="NormalWeb"/>
              <w:rPr>
                <w:rFonts w:ascii="Arial" w:hAnsi="Arial" w:cs="Arial"/>
              </w:rPr>
            </w:pPr>
            <w:r w:rsidRPr="00742246">
              <w:rPr>
                <w:rFonts w:ascii="Arial" w:hAnsi="Arial" w:cs="Arial"/>
                <w:noProof/>
              </w:rPr>
              <w:drawing>
                <wp:inline distT="0" distB="0" distL="0" distR="0" wp14:anchorId="3F27D951" wp14:editId="4908FD4A">
                  <wp:extent cx="1688465" cy="3080135"/>
                  <wp:effectExtent l="0" t="0" r="6985" b="6350"/>
                  <wp:docPr id="148110869" name="Picture 148110869" descr="Screenshot of homepage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10869" name="Picture 148110869" descr="Screenshot of homepage layout."/>
                          <pic:cNvPicPr/>
                        </pic:nvPicPr>
                        <pic:blipFill rotWithShape="1">
                          <a:blip r:embed="rId535" cstate="print">
                            <a:extLst>
                              <a:ext uri="{28A0092B-C50C-407E-A947-70E740481C1C}">
                                <a14:useLocalDpi xmlns:a14="http://schemas.microsoft.com/office/drawing/2010/main" val="0"/>
                              </a:ext>
                            </a:extLst>
                          </a:blip>
                          <a:srcRect l="564" t="10401" r="-564" b="1095"/>
                          <a:stretch/>
                        </pic:blipFill>
                        <pic:spPr bwMode="auto">
                          <a:xfrm>
                            <a:off x="0" y="0"/>
                            <a:ext cx="1736672" cy="3168075"/>
                          </a:xfrm>
                          <a:prstGeom prst="rect">
                            <a:avLst/>
                          </a:prstGeom>
                          <a:ln>
                            <a:noFill/>
                          </a:ln>
                          <a:extLst>
                            <a:ext uri="{53640926-AAD7-44D8-BBD7-CCE9431645EC}">
                              <a14:shadowObscured xmlns:a14="http://schemas.microsoft.com/office/drawing/2010/main"/>
                            </a:ext>
                          </a:extLst>
                        </pic:spPr>
                      </pic:pic>
                    </a:graphicData>
                  </a:graphic>
                </wp:inline>
              </w:drawing>
            </w:r>
          </w:p>
        </w:tc>
        <w:tc>
          <w:tcPr>
            <w:tcW w:w="4103" w:type="dxa"/>
            <w:tcBorders>
              <w:top w:val="single" w:sz="4" w:space="0" w:color="auto"/>
              <w:left w:val="single" w:sz="4" w:space="0" w:color="auto"/>
              <w:bottom w:val="single" w:sz="4" w:space="0" w:color="auto"/>
              <w:right w:val="single" w:sz="4" w:space="0" w:color="auto"/>
            </w:tcBorders>
          </w:tcPr>
          <w:p w14:paraId="30749E90" w14:textId="77777777" w:rsidR="001C6C80" w:rsidRPr="00742246" w:rsidRDefault="001C6C80" w:rsidP="00286674">
            <w:pPr>
              <w:rPr>
                <w:rFonts w:ascii="Arial" w:hAnsi="Arial" w:cs="Arial"/>
              </w:rPr>
            </w:pPr>
            <w:r w:rsidRPr="00742246">
              <w:rPr>
                <w:rFonts w:ascii="Arial" w:hAnsi="Arial" w:cs="Arial"/>
              </w:rPr>
              <w:t>Consistent Page Layout:</w:t>
            </w:r>
          </w:p>
          <w:p w14:paraId="04F3BBBB" w14:textId="77777777" w:rsidR="001C6C80" w:rsidRPr="00742246" w:rsidRDefault="001C6C80" w:rsidP="00FF45B8">
            <w:pPr>
              <w:pStyle w:val="ListParagraph"/>
              <w:numPr>
                <w:ilvl w:val="0"/>
                <w:numId w:val="110"/>
              </w:numPr>
              <w:rPr>
                <w:rFonts w:ascii="Arial" w:hAnsi="Arial" w:cs="Arial"/>
              </w:rPr>
            </w:pPr>
            <w:r w:rsidRPr="00742246">
              <w:rPr>
                <w:rFonts w:ascii="Arial" w:hAnsi="Arial" w:cs="Arial"/>
              </w:rPr>
              <w:t xml:space="preserve">The layout is consistent across different pages and maintains a logical flow, making it easier for users to navigate and understand the app’s content. </w:t>
            </w:r>
          </w:p>
          <w:p w14:paraId="15759801" w14:textId="77777777" w:rsidR="001C6C80" w:rsidRPr="00742246" w:rsidRDefault="001C6C80" w:rsidP="00FF45B8">
            <w:pPr>
              <w:pStyle w:val="ListParagraph"/>
              <w:numPr>
                <w:ilvl w:val="0"/>
                <w:numId w:val="110"/>
              </w:numPr>
              <w:rPr>
                <w:rFonts w:ascii="Arial" w:hAnsi="Arial" w:cs="Arial"/>
              </w:rPr>
            </w:pPr>
            <w:r w:rsidRPr="00742246">
              <w:rPr>
                <w:rFonts w:ascii="Arial" w:hAnsi="Arial" w:cs="Arial"/>
              </w:rPr>
              <w:t xml:space="preserve">The design is consistent across the app, with recognizable icons and labels used throughout. </w:t>
            </w:r>
          </w:p>
          <w:p w14:paraId="5B551223" w14:textId="77777777" w:rsidR="001C6C80" w:rsidRPr="00742246" w:rsidRDefault="001C6C80" w:rsidP="00FF45B8">
            <w:pPr>
              <w:pStyle w:val="ListParagraph"/>
              <w:numPr>
                <w:ilvl w:val="0"/>
                <w:numId w:val="109"/>
              </w:numPr>
              <w:rPr>
                <w:rFonts w:ascii="Arial" w:hAnsi="Arial" w:cs="Arial"/>
              </w:rPr>
            </w:pPr>
            <w:r w:rsidRPr="00742246">
              <w:rPr>
                <w:rFonts w:ascii="Arial" w:hAnsi="Arial" w:cs="Arial"/>
              </w:rPr>
              <w:t>The Woolworth app generally includes actionable elements that perform a single function. The only exception is the Option page, which group actionable elements that share common purpose for headings and subheading.</w:t>
            </w:r>
          </w:p>
          <w:p w14:paraId="69A5B642" w14:textId="77777777" w:rsidR="001C6C80" w:rsidRPr="00742246" w:rsidRDefault="001C6C80" w:rsidP="00FF45B8">
            <w:pPr>
              <w:pStyle w:val="ListParagraph"/>
              <w:numPr>
                <w:ilvl w:val="0"/>
                <w:numId w:val="109"/>
              </w:numPr>
              <w:rPr>
                <w:rFonts w:ascii="Arial" w:hAnsi="Arial" w:cs="Arial"/>
              </w:rPr>
            </w:pPr>
            <w:r w:rsidRPr="00742246">
              <w:rPr>
                <w:rFonts w:ascii="Arial" w:hAnsi="Arial" w:cs="Arial"/>
              </w:rPr>
              <w:t xml:space="preserve">The important element such as headings are present and clearly labelled but they are not located at the top of the page for easy navigation. </w:t>
            </w:r>
          </w:p>
          <w:p w14:paraId="154DF13F" w14:textId="77777777" w:rsidR="001C6C80" w:rsidRPr="00742246" w:rsidRDefault="001C6C80" w:rsidP="00286674">
            <w:pPr>
              <w:pStyle w:val="ListParagraph"/>
              <w:rPr>
                <w:rFonts w:ascii="Arial" w:hAnsi="Arial" w:cs="Arial"/>
              </w:rPr>
            </w:pPr>
          </w:p>
          <w:p w14:paraId="6A2CCD9C" w14:textId="77777777" w:rsidR="001C6C80" w:rsidRPr="00742246" w:rsidRDefault="001C6C80" w:rsidP="00286674">
            <w:pPr>
              <w:rPr>
                <w:rFonts w:ascii="Arial" w:hAnsi="Arial" w:cs="Arial"/>
              </w:rPr>
            </w:pPr>
            <w:r w:rsidRPr="00742246">
              <w:rPr>
                <w:rFonts w:ascii="Arial" w:hAnsi="Arial" w:cs="Arial"/>
              </w:rPr>
              <w:lastRenderedPageBreak/>
              <w:t>Consistent Navigation:</w:t>
            </w:r>
          </w:p>
          <w:p w14:paraId="53D8BDB3" w14:textId="77777777" w:rsidR="001C6C80" w:rsidRPr="00742246" w:rsidRDefault="001C6C80" w:rsidP="00FF45B8">
            <w:pPr>
              <w:pStyle w:val="ListParagraph"/>
              <w:numPr>
                <w:ilvl w:val="0"/>
                <w:numId w:val="112"/>
              </w:numPr>
              <w:spacing w:line="256" w:lineRule="auto"/>
              <w:rPr>
                <w:rFonts w:ascii="Arial" w:hAnsi="Arial" w:cs="Arial"/>
              </w:rPr>
            </w:pPr>
            <w:r w:rsidRPr="00742246">
              <w:rPr>
                <w:rFonts w:ascii="Arial" w:hAnsi="Arial" w:cs="Arial"/>
              </w:rPr>
              <w:t xml:space="preserve">The app’s layout is structured in a logical manner that guides users through the necessary steps to enter the data accurately and efficiently. </w:t>
            </w:r>
          </w:p>
          <w:p w14:paraId="3CF268AD" w14:textId="77777777" w:rsidR="001C6C80" w:rsidRPr="00742246" w:rsidRDefault="001C6C80" w:rsidP="00FF45B8">
            <w:pPr>
              <w:pStyle w:val="ListParagraph"/>
              <w:numPr>
                <w:ilvl w:val="0"/>
                <w:numId w:val="112"/>
              </w:numPr>
              <w:rPr>
                <w:rFonts w:ascii="Arial" w:hAnsi="Arial" w:cs="Arial"/>
              </w:rPr>
            </w:pPr>
            <w:r w:rsidRPr="00742246">
              <w:rPr>
                <w:rFonts w:ascii="Arial" w:hAnsi="Arial" w:cs="Arial"/>
              </w:rPr>
              <w:t xml:space="preserve">The app uses a variety of visual cue to indicate which element are actionable such as distinct button shapes, bold text, and contrasting colours. </w:t>
            </w:r>
          </w:p>
          <w:p w14:paraId="3AA676DC" w14:textId="77777777" w:rsidR="001C6C80" w:rsidRPr="00742246" w:rsidRDefault="001C6C80" w:rsidP="00FF45B8">
            <w:pPr>
              <w:pStyle w:val="ListParagraph"/>
              <w:numPr>
                <w:ilvl w:val="0"/>
                <w:numId w:val="112"/>
              </w:numPr>
              <w:spacing w:line="256" w:lineRule="auto"/>
              <w:rPr>
                <w:rFonts w:ascii="Arial" w:hAnsi="Arial" w:cs="Arial"/>
              </w:rPr>
            </w:pPr>
            <w:r w:rsidRPr="00742246">
              <w:rPr>
                <w:rFonts w:ascii="Arial" w:hAnsi="Arial" w:cs="Arial"/>
              </w:rPr>
              <w:t xml:space="preserve">The font size in the mobile app is appropriate and allows for easy reading and interaction with the content. </w:t>
            </w:r>
          </w:p>
          <w:p w14:paraId="1F2AB0BD" w14:textId="77777777" w:rsidR="001C6C80" w:rsidRPr="00742246" w:rsidRDefault="001C6C80" w:rsidP="00FF45B8">
            <w:pPr>
              <w:pStyle w:val="ListParagraph"/>
              <w:numPr>
                <w:ilvl w:val="0"/>
                <w:numId w:val="112"/>
              </w:numPr>
              <w:spacing w:line="256" w:lineRule="auto"/>
              <w:rPr>
                <w:rFonts w:ascii="Arial" w:hAnsi="Arial" w:cs="Arial"/>
              </w:rPr>
            </w:pPr>
            <w:r w:rsidRPr="00742246">
              <w:rPr>
                <w:rFonts w:ascii="Arial" w:hAnsi="Arial" w:cs="Arial"/>
              </w:rPr>
              <w:t xml:space="preserve">The app has appropriate spacing and white space to enhance visual clarity. </w:t>
            </w:r>
          </w:p>
          <w:p w14:paraId="43CAFBD5" w14:textId="77777777" w:rsidR="001C6C80" w:rsidRPr="00742246" w:rsidRDefault="001C6C80" w:rsidP="00286674">
            <w:pPr>
              <w:rPr>
                <w:rFonts w:ascii="Arial" w:hAnsi="Arial" w:cs="Arial"/>
              </w:rPr>
            </w:pPr>
          </w:p>
          <w:p w14:paraId="5D2BE48E" w14:textId="77777777" w:rsidR="001C6C80" w:rsidRPr="00742246" w:rsidRDefault="001C6C80" w:rsidP="00286674">
            <w:pPr>
              <w:rPr>
                <w:rFonts w:ascii="Arial" w:hAnsi="Arial" w:cs="Arial"/>
              </w:rPr>
            </w:pPr>
          </w:p>
          <w:p w14:paraId="77EC150B" w14:textId="77777777" w:rsidR="001C6C80" w:rsidRPr="00742246" w:rsidRDefault="001C6C80" w:rsidP="00286674">
            <w:pPr>
              <w:rPr>
                <w:rFonts w:ascii="Arial" w:hAnsi="Arial" w:cs="Arial"/>
              </w:rPr>
            </w:pPr>
          </w:p>
        </w:tc>
      </w:tr>
      <w:tr w:rsidR="001C6C80" w:rsidRPr="00742246" w14:paraId="5A29644C"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9999"/>
          </w:tcPr>
          <w:p w14:paraId="37AF4651" w14:textId="77777777" w:rsidR="001C6C80" w:rsidRPr="00742246" w:rsidRDefault="001C6C80" w:rsidP="00FF45B8">
            <w:pPr>
              <w:pStyle w:val="ListParagraph"/>
              <w:numPr>
                <w:ilvl w:val="0"/>
                <w:numId w:val="127"/>
              </w:numPr>
              <w:spacing w:line="256" w:lineRule="auto"/>
              <w:rPr>
                <w:rFonts w:ascii="Arial" w:hAnsi="Arial" w:cs="Arial"/>
                <w:b/>
                <w:bCs/>
                <w:sz w:val="28"/>
                <w:szCs w:val="24"/>
              </w:rPr>
            </w:pPr>
            <w:r w:rsidRPr="00742246">
              <w:rPr>
                <w:rFonts w:ascii="Arial" w:hAnsi="Arial" w:cs="Arial"/>
                <w:b/>
                <w:bCs/>
                <w:sz w:val="28"/>
                <w:szCs w:val="24"/>
              </w:rPr>
              <w:lastRenderedPageBreak/>
              <w:t>Mobility</w:t>
            </w:r>
          </w:p>
        </w:tc>
      </w:tr>
      <w:tr w:rsidR="001C6C80" w:rsidRPr="00742246" w14:paraId="00B28170"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00F98D68" w14:textId="77777777" w:rsidR="001C6C80" w:rsidRPr="00742246" w:rsidRDefault="001C6C80" w:rsidP="00286674">
            <w:pPr>
              <w:rPr>
                <w:rFonts w:ascii="Arial" w:hAnsi="Arial" w:cs="Arial"/>
                <w:b/>
                <w:bCs/>
              </w:rPr>
            </w:pPr>
            <w:r w:rsidRPr="00742246">
              <w:rPr>
                <w:rFonts w:ascii="Arial" w:hAnsi="Arial" w:cs="Arial"/>
                <w:b/>
                <w:bCs/>
              </w:rPr>
              <w:t>Keyboard Control</w:t>
            </w:r>
          </w:p>
        </w:tc>
      </w:tr>
      <w:tr w:rsidR="001C6C80" w:rsidRPr="00742246" w14:paraId="182A7B44"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5B1C5112" w14:textId="77777777" w:rsidR="001C6C80" w:rsidRPr="00742246" w:rsidRDefault="001C6C80" w:rsidP="00FF45B8">
            <w:pPr>
              <w:pStyle w:val="ListParagraph"/>
              <w:numPr>
                <w:ilvl w:val="0"/>
                <w:numId w:val="5"/>
              </w:numPr>
              <w:rPr>
                <w:rFonts w:ascii="Arial" w:hAnsi="Arial" w:cs="Arial"/>
              </w:rPr>
            </w:pPr>
            <w:r w:rsidRPr="00742246">
              <w:rPr>
                <w:rFonts w:ascii="Arial" w:hAnsi="Arial" w:cs="Arial"/>
              </w:rPr>
              <w:t>Keyboard Accessibility</w:t>
            </w:r>
          </w:p>
          <w:p w14:paraId="685F0B65" w14:textId="77777777" w:rsidR="001C6C80" w:rsidRPr="00742246" w:rsidRDefault="001C6C80" w:rsidP="00286674">
            <w:pPr>
              <w:rPr>
                <w:rFonts w:ascii="Arial" w:hAnsi="Arial" w:cs="Arial"/>
              </w:rPr>
            </w:pPr>
          </w:p>
          <w:p w14:paraId="214509D8" w14:textId="77777777" w:rsidR="001C6C80" w:rsidRPr="00742246" w:rsidRDefault="001C6C80" w:rsidP="00286674">
            <w:pPr>
              <w:rPr>
                <w:rFonts w:ascii="Arial" w:hAnsi="Arial" w:cs="Arial"/>
              </w:rPr>
            </w:pPr>
            <w:r w:rsidRPr="00742246">
              <w:rPr>
                <w:rFonts w:ascii="Arial" w:hAnsi="Arial" w:cs="Arial"/>
              </w:rPr>
              <w:t>Mobile keyboards can be custom tailored to suit the accessibility needs of their user.</w:t>
            </w:r>
          </w:p>
          <w:p w14:paraId="70976960" w14:textId="77777777" w:rsidR="001C6C80" w:rsidRPr="00742246" w:rsidRDefault="001C6C80" w:rsidP="00286674">
            <w:pPr>
              <w:rPr>
                <w:rFonts w:ascii="Arial" w:hAnsi="Arial" w:cs="Arial"/>
              </w:rPr>
            </w:pPr>
          </w:p>
          <w:p w14:paraId="7BB273C5" w14:textId="77777777" w:rsidR="001C6C80" w:rsidRPr="00742246" w:rsidRDefault="001C6C80" w:rsidP="00286674">
            <w:pPr>
              <w:rPr>
                <w:rFonts w:ascii="Arial" w:hAnsi="Arial" w:cs="Arial"/>
              </w:rPr>
            </w:pPr>
            <w:r w:rsidRPr="00742246">
              <w:rPr>
                <w:rFonts w:ascii="Arial" w:hAnsi="Arial" w:cs="Arial"/>
              </w:rPr>
              <w:t>This is in line with WCAG 2.2 criteria:</w:t>
            </w:r>
          </w:p>
          <w:p w14:paraId="08103BFD" w14:textId="77777777" w:rsidR="001C6C80" w:rsidRPr="00742246" w:rsidRDefault="001C6C80" w:rsidP="00FF45B8">
            <w:pPr>
              <w:pStyle w:val="ListParagraph"/>
              <w:numPr>
                <w:ilvl w:val="0"/>
                <w:numId w:val="9"/>
              </w:numPr>
              <w:rPr>
                <w:rFonts w:ascii="Arial" w:hAnsi="Arial" w:cs="Arial"/>
              </w:rPr>
            </w:pPr>
            <w:r w:rsidRPr="00742246">
              <w:rPr>
                <w:rFonts w:ascii="Arial" w:hAnsi="Arial" w:cs="Arial"/>
              </w:rPr>
              <w:t>2.1.1 Keyboard (Level A)</w:t>
            </w:r>
          </w:p>
          <w:p w14:paraId="71DA1048" w14:textId="77777777" w:rsidR="001C6C80" w:rsidRPr="00742246" w:rsidRDefault="001C6C80"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6E3BDBD1" w14:textId="150F47CA" w:rsidR="001C6C80" w:rsidRPr="003E5927" w:rsidRDefault="00DA6466" w:rsidP="00286674">
            <w:pPr>
              <w:rPr>
                <w:rFonts w:ascii="Arial" w:hAnsi="Arial" w:cs="Arial"/>
                <w:b/>
                <w:bCs/>
              </w:rPr>
            </w:pPr>
            <w:r w:rsidRPr="003E5927">
              <w:rPr>
                <w:rFonts w:ascii="Arial" w:hAnsi="Arial" w:cs="Arial"/>
                <w:b/>
                <w:bCs/>
                <w:highlight w:val="green"/>
              </w:rPr>
              <w:lastRenderedPageBreak/>
              <w:t>GREEN</w:t>
            </w:r>
          </w:p>
        </w:tc>
        <w:tc>
          <w:tcPr>
            <w:tcW w:w="4262" w:type="dxa"/>
            <w:tcBorders>
              <w:top w:val="single" w:sz="4" w:space="0" w:color="auto"/>
              <w:left w:val="single" w:sz="4" w:space="0" w:color="auto"/>
              <w:bottom w:val="single" w:sz="4" w:space="0" w:color="auto"/>
              <w:right w:val="single" w:sz="4" w:space="0" w:color="auto"/>
            </w:tcBorders>
          </w:tcPr>
          <w:p w14:paraId="096CD37F" w14:textId="77777777" w:rsidR="001C6C80" w:rsidRPr="00742246" w:rsidRDefault="001C6C80"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2EFA5846" w14:textId="77777777" w:rsidR="001C6C80" w:rsidRPr="00742246" w:rsidRDefault="001C6C80" w:rsidP="00286674">
            <w:pPr>
              <w:rPr>
                <w:rFonts w:ascii="Arial" w:hAnsi="Arial" w:cs="Arial"/>
              </w:rPr>
            </w:pPr>
            <w:r w:rsidRPr="00742246">
              <w:rPr>
                <w:rFonts w:ascii="Arial" w:hAnsi="Arial" w:cs="Arial"/>
              </w:rPr>
              <w:t>Keyboard (general)</w:t>
            </w:r>
          </w:p>
          <w:p w14:paraId="5519448E" w14:textId="77777777" w:rsidR="001C6C80" w:rsidRPr="00742246" w:rsidRDefault="001C6C80" w:rsidP="00FF45B8">
            <w:pPr>
              <w:pStyle w:val="ListParagraph"/>
              <w:numPr>
                <w:ilvl w:val="0"/>
                <w:numId w:val="113"/>
              </w:numPr>
              <w:spacing w:line="256" w:lineRule="auto"/>
              <w:rPr>
                <w:rFonts w:ascii="Arial" w:hAnsi="Arial" w:cs="Arial"/>
              </w:rPr>
            </w:pPr>
            <w:r w:rsidRPr="00742246">
              <w:rPr>
                <w:rFonts w:ascii="Arial" w:hAnsi="Arial" w:cs="Arial"/>
              </w:rPr>
              <w:t>Due to a Focus order, links and buttons correctly labelled navigating via a keyboard is made easier.</w:t>
            </w:r>
          </w:p>
          <w:p w14:paraId="4567CE3B" w14:textId="77777777" w:rsidR="001C6C80" w:rsidRPr="00742246" w:rsidRDefault="001C6C80" w:rsidP="00FF45B8">
            <w:pPr>
              <w:pStyle w:val="ListParagraph"/>
              <w:numPr>
                <w:ilvl w:val="0"/>
                <w:numId w:val="113"/>
              </w:numPr>
              <w:rPr>
                <w:rFonts w:ascii="Arial" w:hAnsi="Arial" w:cs="Arial"/>
              </w:rPr>
            </w:pPr>
            <w:r w:rsidRPr="00742246">
              <w:rPr>
                <w:rFonts w:ascii="Arial" w:hAnsi="Arial" w:cs="Arial"/>
              </w:rPr>
              <w:t>The app automatically fills in knowing location information.</w:t>
            </w:r>
          </w:p>
          <w:p w14:paraId="3A5F94AF" w14:textId="77777777" w:rsidR="001C6C80" w:rsidRPr="00742246" w:rsidRDefault="001C6C80" w:rsidP="00286674">
            <w:pPr>
              <w:rPr>
                <w:rFonts w:ascii="Arial" w:hAnsi="Arial" w:cs="Arial"/>
              </w:rPr>
            </w:pPr>
          </w:p>
          <w:p w14:paraId="7FD7E2F3" w14:textId="77777777" w:rsidR="001C6C80" w:rsidRPr="00742246" w:rsidRDefault="001C6C80" w:rsidP="00286674">
            <w:pPr>
              <w:rPr>
                <w:rFonts w:ascii="Arial" w:hAnsi="Arial" w:cs="Arial"/>
              </w:rPr>
            </w:pPr>
          </w:p>
        </w:tc>
      </w:tr>
      <w:tr w:rsidR="001C6C80" w:rsidRPr="00742246" w14:paraId="75F57FE5"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30C7A444" w14:textId="77777777" w:rsidR="001C6C80" w:rsidRPr="00742246" w:rsidRDefault="001C6C80" w:rsidP="00286674">
            <w:pPr>
              <w:rPr>
                <w:rFonts w:ascii="Arial" w:hAnsi="Arial" w:cs="Arial"/>
                <w:b/>
                <w:bCs/>
              </w:rPr>
            </w:pPr>
            <w:r w:rsidRPr="00742246">
              <w:rPr>
                <w:rFonts w:ascii="Arial" w:hAnsi="Arial" w:cs="Arial"/>
                <w:b/>
                <w:bCs/>
              </w:rPr>
              <w:t>Voice Control Capability</w:t>
            </w:r>
          </w:p>
        </w:tc>
      </w:tr>
      <w:tr w:rsidR="001C6C80" w:rsidRPr="00742246" w14:paraId="4FEF1C65"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6638610F" w14:textId="77777777" w:rsidR="001C6C80" w:rsidRPr="00742246" w:rsidRDefault="001C6C80" w:rsidP="00FF45B8">
            <w:pPr>
              <w:pStyle w:val="ListParagraph"/>
              <w:numPr>
                <w:ilvl w:val="0"/>
                <w:numId w:val="5"/>
              </w:numPr>
              <w:rPr>
                <w:rFonts w:ascii="Arial" w:hAnsi="Arial" w:cs="Arial"/>
              </w:rPr>
            </w:pPr>
            <w:r w:rsidRPr="00742246">
              <w:rPr>
                <w:rFonts w:ascii="Arial" w:hAnsi="Arial" w:cs="Arial"/>
              </w:rPr>
              <w:t>General navigation and accessibility to buttons, links. and inputs.</w:t>
            </w:r>
          </w:p>
          <w:p w14:paraId="1BF079CF" w14:textId="77777777" w:rsidR="001C6C80" w:rsidRPr="00742246" w:rsidRDefault="001C6C80" w:rsidP="00FF45B8">
            <w:pPr>
              <w:pStyle w:val="ListParagraph"/>
              <w:numPr>
                <w:ilvl w:val="0"/>
                <w:numId w:val="5"/>
              </w:numPr>
              <w:rPr>
                <w:rFonts w:ascii="Arial" w:hAnsi="Arial" w:cs="Arial"/>
              </w:rPr>
            </w:pPr>
            <w:r w:rsidRPr="00742246">
              <w:rPr>
                <w:rFonts w:ascii="Arial" w:hAnsi="Arial" w:cs="Arial"/>
              </w:rPr>
              <w:t>Speech-to-text</w:t>
            </w:r>
          </w:p>
          <w:p w14:paraId="737DA940" w14:textId="77777777" w:rsidR="001C6C80" w:rsidRPr="00742246" w:rsidRDefault="001C6C80" w:rsidP="00286674">
            <w:pPr>
              <w:rPr>
                <w:rFonts w:ascii="Arial" w:hAnsi="Arial" w:cs="Arial"/>
              </w:rPr>
            </w:pPr>
          </w:p>
          <w:p w14:paraId="36D2FF27" w14:textId="77777777" w:rsidR="001C6C80" w:rsidRPr="00742246" w:rsidRDefault="001C6C80" w:rsidP="00286674">
            <w:pPr>
              <w:rPr>
                <w:rFonts w:ascii="Arial" w:hAnsi="Arial" w:cs="Arial"/>
              </w:rPr>
            </w:pPr>
            <w:r w:rsidRPr="00742246">
              <w:rPr>
                <w:rFonts w:ascii="Arial" w:hAnsi="Arial" w:cs="Arial"/>
              </w:rPr>
              <w:t xml:space="preserve">Voice Control supports users with navigating a page and inputting written text within form fields using only their voice. This removes the need for the user to manually type in information through a keyboard. </w:t>
            </w:r>
          </w:p>
          <w:p w14:paraId="57933B3B" w14:textId="77777777" w:rsidR="001C6C80" w:rsidRPr="00742246" w:rsidRDefault="001C6C80"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46542BE3" w14:textId="77777777" w:rsidR="001C6C80" w:rsidRPr="00742246" w:rsidRDefault="001C6C80" w:rsidP="00286674">
            <w:pPr>
              <w:rPr>
                <w:rFonts w:ascii="Arial" w:hAnsi="Arial" w:cs="Arial"/>
              </w:rPr>
            </w:pPr>
          </w:p>
        </w:tc>
        <w:tc>
          <w:tcPr>
            <w:tcW w:w="4262" w:type="dxa"/>
            <w:tcBorders>
              <w:top w:val="single" w:sz="4" w:space="0" w:color="auto"/>
              <w:left w:val="single" w:sz="4" w:space="0" w:color="auto"/>
              <w:bottom w:val="single" w:sz="4" w:space="0" w:color="auto"/>
              <w:right w:val="single" w:sz="4" w:space="0" w:color="auto"/>
            </w:tcBorders>
          </w:tcPr>
          <w:p w14:paraId="26247B0F" w14:textId="77777777" w:rsidR="001C6C80" w:rsidRPr="00742246" w:rsidRDefault="001C6C80"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6091AEE3" w14:textId="77777777" w:rsidR="001C6C80" w:rsidRPr="00742246" w:rsidRDefault="001C6C80" w:rsidP="00286674">
            <w:pPr>
              <w:rPr>
                <w:rFonts w:ascii="Arial" w:hAnsi="Arial" w:cs="Arial"/>
              </w:rPr>
            </w:pPr>
          </w:p>
        </w:tc>
      </w:tr>
      <w:tr w:rsidR="001C6C80" w:rsidRPr="00742246" w14:paraId="4C6FC04F"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2321380B" w14:textId="77777777" w:rsidR="001C6C80" w:rsidRPr="00742246" w:rsidRDefault="001C6C80" w:rsidP="00286674">
            <w:pPr>
              <w:rPr>
                <w:rFonts w:ascii="Arial" w:hAnsi="Arial" w:cs="Arial"/>
                <w:b/>
                <w:bCs/>
              </w:rPr>
            </w:pPr>
            <w:r w:rsidRPr="00742246">
              <w:rPr>
                <w:rFonts w:ascii="Arial" w:hAnsi="Arial" w:cs="Arial"/>
                <w:b/>
                <w:bCs/>
              </w:rPr>
              <w:t>Touch Gestures</w:t>
            </w:r>
          </w:p>
        </w:tc>
      </w:tr>
      <w:tr w:rsidR="001C6C80" w:rsidRPr="00742246" w14:paraId="3F63EFB4"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76316705" w14:textId="77777777" w:rsidR="001C6C80" w:rsidRPr="00742246" w:rsidRDefault="001C6C80" w:rsidP="00FF45B8">
            <w:pPr>
              <w:pStyle w:val="ListParagraph"/>
              <w:numPr>
                <w:ilvl w:val="0"/>
                <w:numId w:val="4"/>
              </w:numPr>
              <w:spacing w:after="160"/>
              <w:rPr>
                <w:rFonts w:ascii="Arial" w:hAnsi="Arial" w:cs="Arial"/>
              </w:rPr>
            </w:pPr>
            <w:r w:rsidRPr="00742246">
              <w:rPr>
                <w:rFonts w:ascii="Arial" w:hAnsi="Arial" w:cs="Arial"/>
              </w:rPr>
              <w:t>Target Size</w:t>
            </w:r>
          </w:p>
          <w:p w14:paraId="604A203A" w14:textId="77777777" w:rsidR="001C6C80" w:rsidRPr="00742246" w:rsidRDefault="001C6C80" w:rsidP="00286674">
            <w:pPr>
              <w:pStyle w:val="ListParagraph"/>
              <w:spacing w:after="160"/>
              <w:rPr>
                <w:rFonts w:ascii="Arial" w:hAnsi="Arial" w:cs="Arial"/>
              </w:rPr>
            </w:pPr>
          </w:p>
          <w:p w14:paraId="16C34330" w14:textId="77777777" w:rsidR="001C6C80" w:rsidRPr="00742246" w:rsidRDefault="001C6C80" w:rsidP="00286674">
            <w:pPr>
              <w:rPr>
                <w:rFonts w:ascii="Arial" w:hAnsi="Arial" w:cs="Arial"/>
              </w:rPr>
            </w:pPr>
            <w:r w:rsidRPr="00742246">
              <w:rPr>
                <w:rFonts w:ascii="Arial" w:hAnsi="Arial" w:cs="Arial"/>
              </w:rPr>
              <w:t>Any interactive element must have a large target size so strain and misinputs can be avoided. Users who might experience difficulties activating a small target due to hand tremors, poor dexterity, or other issues</w:t>
            </w:r>
          </w:p>
          <w:p w14:paraId="5BF5546A" w14:textId="77777777" w:rsidR="001C6C80" w:rsidRPr="00742246" w:rsidRDefault="001C6C80" w:rsidP="00286674">
            <w:pPr>
              <w:rPr>
                <w:rFonts w:ascii="Arial" w:hAnsi="Arial" w:cs="Arial"/>
              </w:rPr>
            </w:pPr>
          </w:p>
          <w:p w14:paraId="6DB44763" w14:textId="77777777" w:rsidR="001C6C80" w:rsidRPr="00742246" w:rsidRDefault="001C6C80" w:rsidP="00286674">
            <w:pPr>
              <w:rPr>
                <w:rFonts w:ascii="Arial" w:hAnsi="Arial" w:cs="Arial"/>
              </w:rPr>
            </w:pPr>
            <w:r w:rsidRPr="00742246">
              <w:rPr>
                <w:rFonts w:ascii="Arial" w:hAnsi="Arial" w:cs="Arial"/>
              </w:rPr>
              <w:t>This is in line with WCAG 2.2 criteria:</w:t>
            </w:r>
          </w:p>
          <w:p w14:paraId="38239BD9" w14:textId="77777777" w:rsidR="001C6C80" w:rsidRPr="00742246" w:rsidRDefault="001C6C80" w:rsidP="00FF45B8">
            <w:pPr>
              <w:pStyle w:val="ListParagraph"/>
              <w:numPr>
                <w:ilvl w:val="0"/>
                <w:numId w:val="9"/>
              </w:numPr>
              <w:rPr>
                <w:rFonts w:ascii="Arial" w:hAnsi="Arial" w:cs="Arial"/>
              </w:rPr>
            </w:pPr>
            <w:r w:rsidRPr="00742246">
              <w:rPr>
                <w:rFonts w:ascii="Arial" w:hAnsi="Arial" w:cs="Arial"/>
              </w:rPr>
              <w:t>2.5.8 Target Size (Minimum) (Level AA)</w:t>
            </w:r>
          </w:p>
          <w:p w14:paraId="491EA97A" w14:textId="77777777" w:rsidR="001C6C80" w:rsidRPr="00742246" w:rsidRDefault="001C6C80" w:rsidP="00286674">
            <w:pPr>
              <w:rPr>
                <w:rFonts w:ascii="Arial" w:hAnsi="Arial" w:cs="Arial"/>
              </w:rPr>
            </w:pPr>
          </w:p>
          <w:p w14:paraId="38587866" w14:textId="77777777" w:rsidR="001C6C80" w:rsidRPr="00742246" w:rsidRDefault="001C6C80" w:rsidP="00286674">
            <w:pPr>
              <w:rPr>
                <w:rFonts w:ascii="Arial" w:hAnsi="Arial" w:cs="Arial"/>
              </w:rPr>
            </w:pPr>
          </w:p>
          <w:p w14:paraId="350FBB0B" w14:textId="77777777" w:rsidR="001C6C80" w:rsidRPr="00742246" w:rsidRDefault="001C6C80" w:rsidP="00286674">
            <w:pPr>
              <w:rPr>
                <w:rFonts w:ascii="Arial" w:hAnsi="Arial" w:cs="Arial"/>
              </w:rPr>
            </w:pPr>
          </w:p>
          <w:p w14:paraId="3787749B" w14:textId="77777777" w:rsidR="001C6C80" w:rsidRPr="00742246" w:rsidRDefault="001C6C80" w:rsidP="00286674">
            <w:pPr>
              <w:rPr>
                <w:rFonts w:ascii="Arial" w:hAnsi="Arial" w:cs="Arial"/>
              </w:rPr>
            </w:pPr>
          </w:p>
          <w:p w14:paraId="62912F74" w14:textId="77777777" w:rsidR="001C6C80" w:rsidRPr="00742246" w:rsidRDefault="001C6C80" w:rsidP="00286674">
            <w:pPr>
              <w:rPr>
                <w:rFonts w:ascii="Arial" w:hAnsi="Arial" w:cs="Arial"/>
              </w:rPr>
            </w:pPr>
          </w:p>
          <w:p w14:paraId="76D66A7A" w14:textId="77777777" w:rsidR="001C6C80" w:rsidRPr="00742246" w:rsidRDefault="001C6C80" w:rsidP="00286674">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32CCF0EE" w14:textId="0C6D0574" w:rsidR="001C6C80" w:rsidRPr="003E5927" w:rsidRDefault="00DA6466" w:rsidP="00DA6466">
            <w:pPr>
              <w:rPr>
                <w:rFonts w:ascii="Arial" w:hAnsi="Arial" w:cs="Arial"/>
                <w:b/>
                <w:bCs/>
              </w:rPr>
            </w:pPr>
            <w:r w:rsidRPr="003E5927">
              <w:rPr>
                <w:rFonts w:ascii="Arial" w:hAnsi="Arial" w:cs="Arial"/>
                <w:b/>
                <w:bCs/>
                <w:highlight w:val="green"/>
              </w:rPr>
              <w:lastRenderedPageBreak/>
              <w:t>GREEN</w:t>
            </w:r>
          </w:p>
        </w:tc>
        <w:tc>
          <w:tcPr>
            <w:tcW w:w="4262" w:type="dxa"/>
            <w:tcBorders>
              <w:top w:val="single" w:sz="4" w:space="0" w:color="auto"/>
              <w:left w:val="single" w:sz="4" w:space="0" w:color="auto"/>
              <w:bottom w:val="single" w:sz="4" w:space="0" w:color="auto"/>
              <w:right w:val="single" w:sz="4" w:space="0" w:color="auto"/>
            </w:tcBorders>
          </w:tcPr>
          <w:p w14:paraId="7B43A23D" w14:textId="77777777" w:rsidR="001C6C80" w:rsidRPr="00742246" w:rsidRDefault="001C6C80"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6CB3FECF" w14:textId="77777777" w:rsidR="001C6C80" w:rsidRPr="00742246" w:rsidRDefault="001C6C80" w:rsidP="00286674">
            <w:pPr>
              <w:rPr>
                <w:rFonts w:ascii="Arial" w:hAnsi="Arial" w:cs="Arial"/>
              </w:rPr>
            </w:pPr>
            <w:r w:rsidRPr="00742246">
              <w:rPr>
                <w:rFonts w:ascii="Arial" w:hAnsi="Arial" w:cs="Arial"/>
              </w:rPr>
              <w:t>Target Size:</w:t>
            </w:r>
          </w:p>
          <w:p w14:paraId="504346C1" w14:textId="77777777" w:rsidR="001C6C80" w:rsidRPr="00742246" w:rsidRDefault="001C6C80" w:rsidP="00FF45B8">
            <w:pPr>
              <w:pStyle w:val="ListParagraph"/>
              <w:numPr>
                <w:ilvl w:val="0"/>
                <w:numId w:val="107"/>
              </w:numPr>
              <w:spacing w:line="256" w:lineRule="auto"/>
              <w:rPr>
                <w:rFonts w:ascii="Arial" w:hAnsi="Arial" w:cs="Arial"/>
              </w:rPr>
            </w:pPr>
            <w:r w:rsidRPr="00742246">
              <w:rPr>
                <w:rFonts w:ascii="Arial" w:hAnsi="Arial" w:cs="Arial"/>
              </w:rPr>
              <w:t>The app has reasonably sized and spaced, making them accessible for user with different needs.</w:t>
            </w:r>
          </w:p>
          <w:p w14:paraId="3FFE482F" w14:textId="77777777" w:rsidR="001C6C80" w:rsidRPr="00742246" w:rsidRDefault="001C6C80" w:rsidP="00FF45B8">
            <w:pPr>
              <w:pStyle w:val="ListParagraph"/>
              <w:numPr>
                <w:ilvl w:val="0"/>
                <w:numId w:val="106"/>
              </w:numPr>
              <w:spacing w:line="256" w:lineRule="auto"/>
              <w:rPr>
                <w:rFonts w:ascii="Arial" w:hAnsi="Arial" w:cs="Arial"/>
              </w:rPr>
            </w:pPr>
            <w:r w:rsidRPr="00742246">
              <w:rPr>
                <w:rFonts w:ascii="Arial" w:hAnsi="Arial" w:cs="Arial"/>
              </w:rPr>
              <w:t>The use of inactive space around smaller touch targets provides a buffer zone that helps to prevents accidental selection of nearly elements.</w:t>
            </w:r>
          </w:p>
          <w:p w14:paraId="19240666" w14:textId="77777777" w:rsidR="001C6C80" w:rsidRPr="00742246" w:rsidRDefault="001C6C80" w:rsidP="00286674">
            <w:pPr>
              <w:rPr>
                <w:rFonts w:ascii="Arial" w:hAnsi="Arial" w:cs="Arial"/>
              </w:rPr>
            </w:pPr>
          </w:p>
          <w:p w14:paraId="161629EF" w14:textId="77777777" w:rsidR="001C6C80" w:rsidRPr="00742246" w:rsidRDefault="001C6C80" w:rsidP="00286674">
            <w:pPr>
              <w:rPr>
                <w:rFonts w:ascii="Arial" w:hAnsi="Arial" w:cs="Arial"/>
              </w:rPr>
            </w:pPr>
            <w:r w:rsidRPr="00742246">
              <w:rPr>
                <w:rFonts w:ascii="Arial" w:hAnsi="Arial" w:cs="Arial"/>
              </w:rPr>
              <w:t>Button Placement:</w:t>
            </w:r>
          </w:p>
          <w:p w14:paraId="6B53761C" w14:textId="77777777" w:rsidR="001C6C80" w:rsidRPr="00742246" w:rsidRDefault="001C6C80" w:rsidP="00FF45B8">
            <w:pPr>
              <w:pStyle w:val="ListParagraph"/>
              <w:numPr>
                <w:ilvl w:val="0"/>
                <w:numId w:val="105"/>
              </w:numPr>
              <w:spacing w:line="256" w:lineRule="auto"/>
              <w:rPr>
                <w:rFonts w:ascii="Arial" w:hAnsi="Arial" w:cs="Arial"/>
              </w:rPr>
            </w:pPr>
            <w:r w:rsidRPr="00742246">
              <w:rPr>
                <w:rFonts w:ascii="Arial" w:hAnsi="Arial" w:cs="Arial"/>
              </w:rPr>
              <w:t xml:space="preserve">The app features prominently sized buttons in a dark green colour, which are placed in </w:t>
            </w:r>
            <w:r w:rsidRPr="00742246">
              <w:rPr>
                <w:rFonts w:ascii="Arial" w:hAnsi="Arial" w:cs="Arial"/>
              </w:rPr>
              <w:lastRenderedPageBreak/>
              <w:t xml:space="preserve">easily accessible areas to enhance usability. </w:t>
            </w:r>
          </w:p>
          <w:p w14:paraId="7BE70A87" w14:textId="77777777" w:rsidR="001C6C80" w:rsidRPr="00742246" w:rsidRDefault="001C6C80" w:rsidP="00FF45B8">
            <w:pPr>
              <w:pStyle w:val="ListParagraph"/>
              <w:numPr>
                <w:ilvl w:val="0"/>
                <w:numId w:val="104"/>
              </w:numPr>
              <w:rPr>
                <w:rFonts w:ascii="Arial" w:hAnsi="Arial" w:cs="Arial"/>
              </w:rPr>
            </w:pPr>
            <w:r w:rsidRPr="00742246">
              <w:rPr>
                <w:rFonts w:ascii="Arial" w:hAnsi="Arial" w:cs="Arial"/>
              </w:rPr>
              <w:t xml:space="preserve">Large buttons enhance the user experience by facilitating easier tapping. </w:t>
            </w:r>
          </w:p>
          <w:p w14:paraId="698BCEB5" w14:textId="77777777" w:rsidR="001C6C80" w:rsidRPr="00742246" w:rsidRDefault="001C6C80" w:rsidP="00286674">
            <w:pPr>
              <w:rPr>
                <w:rFonts w:ascii="Arial" w:hAnsi="Arial" w:cs="Arial"/>
              </w:rPr>
            </w:pPr>
          </w:p>
          <w:p w14:paraId="3385E4B9" w14:textId="77777777" w:rsidR="001C6C80" w:rsidRPr="00742246" w:rsidRDefault="001C6C80" w:rsidP="00286674">
            <w:pPr>
              <w:rPr>
                <w:rFonts w:ascii="Arial" w:hAnsi="Arial" w:cs="Arial"/>
              </w:rPr>
            </w:pPr>
          </w:p>
          <w:p w14:paraId="32A4676C" w14:textId="77777777" w:rsidR="001C6C80" w:rsidRPr="00742246" w:rsidRDefault="001C6C80" w:rsidP="00286674">
            <w:pPr>
              <w:rPr>
                <w:rFonts w:ascii="Arial" w:hAnsi="Arial" w:cs="Arial"/>
              </w:rPr>
            </w:pPr>
            <w:r w:rsidRPr="00742246">
              <w:rPr>
                <w:rFonts w:ascii="Arial" w:hAnsi="Arial" w:cs="Arial"/>
              </w:rPr>
              <w:t>Touch gestures</w:t>
            </w:r>
          </w:p>
          <w:p w14:paraId="68206862" w14:textId="77777777" w:rsidR="001C6C80" w:rsidRPr="00742246" w:rsidRDefault="001C6C80" w:rsidP="00FF45B8">
            <w:pPr>
              <w:pStyle w:val="ListParagraph"/>
              <w:numPr>
                <w:ilvl w:val="0"/>
                <w:numId w:val="104"/>
              </w:numPr>
              <w:rPr>
                <w:rFonts w:ascii="Arial" w:hAnsi="Arial" w:cs="Arial"/>
              </w:rPr>
            </w:pPr>
            <w:r w:rsidRPr="00742246">
              <w:rPr>
                <w:rFonts w:ascii="Arial" w:hAnsi="Arial" w:cs="Arial"/>
              </w:rPr>
              <w:t xml:space="preserve">The important elements such as headings are not located at the top of the page for easy navigation. </w:t>
            </w:r>
          </w:p>
          <w:p w14:paraId="3E5162C0" w14:textId="77777777" w:rsidR="001C6C80" w:rsidRPr="00742246" w:rsidRDefault="001C6C80" w:rsidP="00FF45B8">
            <w:pPr>
              <w:pStyle w:val="ListParagraph"/>
              <w:numPr>
                <w:ilvl w:val="0"/>
                <w:numId w:val="108"/>
              </w:numPr>
              <w:rPr>
                <w:rFonts w:ascii="Arial" w:hAnsi="Arial" w:cs="Arial"/>
              </w:rPr>
            </w:pPr>
            <w:r w:rsidRPr="00742246">
              <w:rPr>
                <w:rFonts w:ascii="Arial" w:hAnsi="Arial" w:cs="Arial"/>
              </w:rPr>
              <w:t xml:space="preserve">Pages are designed to scroll only in one direction, making it easy for users to navigate using touch screen gestures. </w:t>
            </w:r>
          </w:p>
          <w:p w14:paraId="53462FD9" w14:textId="77777777" w:rsidR="001C6C80" w:rsidRPr="00742246" w:rsidRDefault="001C6C80" w:rsidP="00FF45B8">
            <w:pPr>
              <w:pStyle w:val="ListParagraph"/>
              <w:numPr>
                <w:ilvl w:val="0"/>
                <w:numId w:val="108"/>
              </w:numPr>
              <w:rPr>
                <w:rFonts w:ascii="Arial" w:hAnsi="Arial" w:cs="Arial"/>
              </w:rPr>
            </w:pPr>
            <w:r w:rsidRPr="00742246">
              <w:rPr>
                <w:rFonts w:ascii="Arial" w:hAnsi="Arial" w:cs="Arial"/>
              </w:rPr>
              <w:t>The app provides visual indicator for pulling down to refresh content.</w:t>
            </w:r>
          </w:p>
          <w:p w14:paraId="46A67857" w14:textId="77777777" w:rsidR="001C6C80" w:rsidRPr="00742246" w:rsidRDefault="001C6C80" w:rsidP="00FF45B8">
            <w:pPr>
              <w:pStyle w:val="ListParagraph"/>
              <w:numPr>
                <w:ilvl w:val="0"/>
                <w:numId w:val="108"/>
              </w:numPr>
              <w:rPr>
                <w:rFonts w:ascii="Arial" w:hAnsi="Arial" w:cs="Arial"/>
              </w:rPr>
            </w:pPr>
            <w:r w:rsidRPr="00742246">
              <w:rPr>
                <w:rFonts w:ascii="Arial" w:hAnsi="Arial" w:cs="Arial"/>
              </w:rPr>
              <w:t xml:space="preserve">The app does not rely on complex or multi-finger gesture, making it easier to use. </w:t>
            </w:r>
          </w:p>
          <w:p w14:paraId="7B6379A5" w14:textId="77777777" w:rsidR="001C6C80" w:rsidRPr="00742246" w:rsidRDefault="001C6C80" w:rsidP="00FF45B8">
            <w:pPr>
              <w:pStyle w:val="ListParagraph"/>
              <w:numPr>
                <w:ilvl w:val="0"/>
                <w:numId w:val="108"/>
              </w:numPr>
              <w:spacing w:line="256" w:lineRule="auto"/>
              <w:rPr>
                <w:rFonts w:ascii="Arial" w:hAnsi="Arial" w:cs="Arial"/>
              </w:rPr>
            </w:pPr>
            <w:r w:rsidRPr="00742246">
              <w:rPr>
                <w:rFonts w:ascii="Arial" w:hAnsi="Arial" w:cs="Arial"/>
              </w:rPr>
              <w:t>The interactive elements are well spaced.</w:t>
            </w:r>
          </w:p>
          <w:p w14:paraId="323E9931" w14:textId="77777777" w:rsidR="001C6C80" w:rsidRPr="00742246" w:rsidRDefault="001C6C80" w:rsidP="00286674">
            <w:pPr>
              <w:rPr>
                <w:rFonts w:ascii="Arial" w:hAnsi="Arial" w:cs="Arial"/>
              </w:rPr>
            </w:pPr>
          </w:p>
          <w:p w14:paraId="2687B628" w14:textId="77777777" w:rsidR="001C6C80" w:rsidRPr="00742246" w:rsidRDefault="001C6C80" w:rsidP="00286674">
            <w:pPr>
              <w:rPr>
                <w:rFonts w:ascii="Arial" w:hAnsi="Arial" w:cs="Arial"/>
                <w:b/>
                <w:bCs/>
              </w:rPr>
            </w:pPr>
          </w:p>
        </w:tc>
      </w:tr>
      <w:tr w:rsidR="001C6C80" w:rsidRPr="00742246" w14:paraId="3D9B5032"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D86DCB" w:themeFill="accent5" w:themeFillTint="99"/>
          </w:tcPr>
          <w:p w14:paraId="77EF97B1" w14:textId="77777777" w:rsidR="001C6C80" w:rsidRPr="00742246" w:rsidRDefault="001C6C80" w:rsidP="00FF45B8">
            <w:pPr>
              <w:pStyle w:val="ListParagraph"/>
              <w:numPr>
                <w:ilvl w:val="0"/>
                <w:numId w:val="127"/>
              </w:numPr>
              <w:spacing w:line="256" w:lineRule="auto"/>
              <w:rPr>
                <w:rFonts w:ascii="Arial" w:hAnsi="Arial" w:cs="Arial"/>
                <w:b/>
                <w:bCs/>
                <w:sz w:val="28"/>
                <w:szCs w:val="24"/>
              </w:rPr>
            </w:pPr>
            <w:r w:rsidRPr="00742246">
              <w:rPr>
                <w:rFonts w:ascii="Arial" w:hAnsi="Arial" w:cs="Arial"/>
                <w:b/>
                <w:bCs/>
                <w:sz w:val="28"/>
                <w:szCs w:val="24"/>
              </w:rPr>
              <w:lastRenderedPageBreak/>
              <w:t>Auditory</w:t>
            </w:r>
          </w:p>
        </w:tc>
      </w:tr>
      <w:tr w:rsidR="001C6C80" w:rsidRPr="00742246" w14:paraId="2E85CB6B" w14:textId="77777777" w:rsidTr="00286674">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2CEED" w:themeFill="accent5" w:themeFillTint="33"/>
          </w:tcPr>
          <w:p w14:paraId="0A60616A" w14:textId="77777777" w:rsidR="001C6C80" w:rsidRPr="00742246" w:rsidRDefault="001C6C80" w:rsidP="00286674">
            <w:pPr>
              <w:rPr>
                <w:rFonts w:ascii="Arial" w:hAnsi="Arial" w:cs="Arial"/>
                <w:b/>
                <w:bCs/>
              </w:rPr>
            </w:pPr>
            <w:r w:rsidRPr="00742246">
              <w:rPr>
                <w:rFonts w:ascii="Arial" w:hAnsi="Arial" w:cs="Arial"/>
                <w:b/>
                <w:bCs/>
              </w:rPr>
              <w:t>Captions</w:t>
            </w:r>
          </w:p>
        </w:tc>
      </w:tr>
      <w:tr w:rsidR="001C6C80" w:rsidRPr="00742246" w14:paraId="6A34E1B6" w14:textId="77777777" w:rsidTr="00286674">
        <w:trPr>
          <w:trHeight w:val="300"/>
        </w:trPr>
        <w:tc>
          <w:tcPr>
            <w:tcW w:w="3143" w:type="dxa"/>
            <w:tcBorders>
              <w:top w:val="single" w:sz="4" w:space="0" w:color="auto"/>
              <w:left w:val="single" w:sz="4" w:space="0" w:color="auto"/>
              <w:bottom w:val="single" w:sz="4" w:space="0" w:color="auto"/>
              <w:right w:val="single" w:sz="4" w:space="0" w:color="auto"/>
            </w:tcBorders>
          </w:tcPr>
          <w:p w14:paraId="5DD98C47" w14:textId="77777777" w:rsidR="001C6C80" w:rsidRPr="00742246" w:rsidRDefault="001C6C80" w:rsidP="00FF45B8">
            <w:pPr>
              <w:pStyle w:val="ListParagraph"/>
              <w:numPr>
                <w:ilvl w:val="0"/>
                <w:numId w:val="4"/>
              </w:numPr>
              <w:rPr>
                <w:rFonts w:ascii="Arial" w:hAnsi="Arial" w:cs="Arial"/>
              </w:rPr>
            </w:pPr>
            <w:r w:rsidRPr="00742246">
              <w:rPr>
                <w:rFonts w:ascii="Arial" w:hAnsi="Arial" w:cs="Arial"/>
              </w:rPr>
              <w:t>Captions for audio-related media</w:t>
            </w:r>
          </w:p>
          <w:p w14:paraId="7DE779C6" w14:textId="77777777" w:rsidR="001C6C80" w:rsidRPr="00742246" w:rsidRDefault="001C6C80" w:rsidP="00FF45B8">
            <w:pPr>
              <w:pStyle w:val="ListParagraph"/>
              <w:numPr>
                <w:ilvl w:val="0"/>
                <w:numId w:val="4"/>
              </w:numPr>
              <w:rPr>
                <w:rFonts w:ascii="Arial" w:hAnsi="Arial" w:cs="Arial"/>
              </w:rPr>
            </w:pPr>
            <w:r w:rsidRPr="00742246">
              <w:rPr>
                <w:rFonts w:ascii="Arial" w:hAnsi="Arial" w:cs="Arial"/>
              </w:rPr>
              <w:t xml:space="preserve">Transcript </w:t>
            </w:r>
          </w:p>
          <w:p w14:paraId="3437960B" w14:textId="77777777" w:rsidR="001C6C80" w:rsidRPr="00742246" w:rsidRDefault="001C6C80" w:rsidP="00286674">
            <w:pPr>
              <w:rPr>
                <w:rFonts w:ascii="Arial" w:hAnsi="Arial" w:cs="Arial"/>
              </w:rPr>
            </w:pPr>
          </w:p>
          <w:p w14:paraId="5383FA3D" w14:textId="77777777" w:rsidR="001C6C80" w:rsidRPr="00742246" w:rsidRDefault="001C6C80" w:rsidP="00286674">
            <w:pPr>
              <w:rPr>
                <w:rFonts w:ascii="Arial" w:hAnsi="Arial" w:cs="Arial"/>
              </w:rPr>
            </w:pPr>
            <w:r w:rsidRPr="00742246">
              <w:rPr>
                <w:rFonts w:ascii="Arial" w:hAnsi="Arial" w:cs="Arial"/>
              </w:rPr>
              <w:t xml:space="preserve">All media should have appropriate captioning </w:t>
            </w:r>
            <w:r w:rsidRPr="00742246">
              <w:rPr>
                <w:rFonts w:ascii="Arial" w:hAnsi="Arial" w:cs="Arial"/>
              </w:rPr>
              <w:lastRenderedPageBreak/>
              <w:t>available to support users who are deaf or are hard-of-hearing. The portion of audio content that is accessible is provided by the captions. In addition to dialogue, captions identify the speakers and provide non-speech information.</w:t>
            </w:r>
          </w:p>
          <w:p w14:paraId="0923D2A0" w14:textId="77777777" w:rsidR="001C6C80" w:rsidRPr="00742246" w:rsidRDefault="001C6C80" w:rsidP="00286674">
            <w:pPr>
              <w:rPr>
                <w:rFonts w:ascii="Arial" w:hAnsi="Arial" w:cs="Arial"/>
              </w:rPr>
            </w:pPr>
          </w:p>
          <w:p w14:paraId="3E53FD25" w14:textId="77777777" w:rsidR="001C6C80" w:rsidRPr="00742246" w:rsidRDefault="001C6C80" w:rsidP="00286674">
            <w:pPr>
              <w:rPr>
                <w:rFonts w:ascii="Arial" w:hAnsi="Arial" w:cs="Arial"/>
              </w:rPr>
            </w:pPr>
            <w:r w:rsidRPr="00742246">
              <w:rPr>
                <w:rFonts w:ascii="Arial" w:hAnsi="Arial" w:cs="Arial"/>
              </w:rPr>
              <w:t>This is in line with WCAG 2.2 criteria</w:t>
            </w:r>
          </w:p>
          <w:p w14:paraId="3723570C" w14:textId="77777777" w:rsidR="001C6C80" w:rsidRPr="00742246" w:rsidRDefault="001C6C80" w:rsidP="00FF45B8">
            <w:pPr>
              <w:pStyle w:val="ListParagraph"/>
              <w:numPr>
                <w:ilvl w:val="0"/>
                <w:numId w:val="9"/>
              </w:numPr>
              <w:rPr>
                <w:rFonts w:ascii="Arial" w:hAnsi="Arial" w:cs="Arial"/>
              </w:rPr>
            </w:pPr>
            <w:r w:rsidRPr="00742246">
              <w:rPr>
                <w:rFonts w:ascii="Arial" w:hAnsi="Arial" w:cs="Arial"/>
              </w:rPr>
              <w:t>1.2.2 Captions (Prerecorded) (Level A)</w:t>
            </w:r>
          </w:p>
          <w:p w14:paraId="61CF42B2" w14:textId="77777777" w:rsidR="001C6C80" w:rsidRPr="00742246" w:rsidRDefault="001C6C80" w:rsidP="00FF45B8">
            <w:pPr>
              <w:pStyle w:val="ListParagraph"/>
              <w:numPr>
                <w:ilvl w:val="0"/>
                <w:numId w:val="9"/>
              </w:numPr>
              <w:rPr>
                <w:rFonts w:ascii="Arial" w:hAnsi="Arial" w:cs="Arial"/>
              </w:rPr>
            </w:pPr>
            <w:r w:rsidRPr="00742246">
              <w:rPr>
                <w:rFonts w:ascii="Arial" w:hAnsi="Arial" w:cs="Arial"/>
              </w:rPr>
              <w:t>1.2.3 Audio Description or Media Alternative (Prerecorded) (Level A)</w:t>
            </w:r>
          </w:p>
        </w:tc>
        <w:tc>
          <w:tcPr>
            <w:tcW w:w="2946" w:type="dxa"/>
            <w:tcBorders>
              <w:top w:val="single" w:sz="4" w:space="0" w:color="auto"/>
              <w:left w:val="single" w:sz="4" w:space="0" w:color="auto"/>
              <w:bottom w:val="single" w:sz="4" w:space="0" w:color="auto"/>
              <w:right w:val="single" w:sz="4" w:space="0" w:color="auto"/>
            </w:tcBorders>
          </w:tcPr>
          <w:p w14:paraId="673E909C" w14:textId="77777777" w:rsidR="001C6C80" w:rsidRPr="003E5927" w:rsidRDefault="001C6C80" w:rsidP="00286674">
            <w:pPr>
              <w:rPr>
                <w:rFonts w:ascii="Arial" w:hAnsi="Arial" w:cs="Arial"/>
                <w:b/>
                <w:bCs/>
              </w:rPr>
            </w:pPr>
            <w:r w:rsidRPr="003E5927">
              <w:rPr>
                <w:rFonts w:ascii="Arial" w:hAnsi="Arial" w:cs="Arial"/>
                <w:b/>
                <w:bCs/>
              </w:rPr>
              <w:lastRenderedPageBreak/>
              <w:t>N/A</w:t>
            </w:r>
          </w:p>
        </w:tc>
        <w:tc>
          <w:tcPr>
            <w:tcW w:w="4262" w:type="dxa"/>
            <w:tcBorders>
              <w:top w:val="single" w:sz="4" w:space="0" w:color="auto"/>
              <w:left w:val="single" w:sz="4" w:space="0" w:color="auto"/>
              <w:bottom w:val="single" w:sz="4" w:space="0" w:color="auto"/>
              <w:right w:val="single" w:sz="4" w:space="0" w:color="auto"/>
            </w:tcBorders>
          </w:tcPr>
          <w:p w14:paraId="663EAABA" w14:textId="77777777" w:rsidR="001C6C80" w:rsidRPr="00742246" w:rsidRDefault="001C6C80" w:rsidP="00286674">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0D289DA8" w14:textId="77777777" w:rsidR="001C6C80" w:rsidRPr="00742246" w:rsidRDefault="001C6C80" w:rsidP="00286674">
            <w:pPr>
              <w:rPr>
                <w:rFonts w:ascii="Arial" w:hAnsi="Arial" w:cs="Arial"/>
              </w:rPr>
            </w:pPr>
          </w:p>
        </w:tc>
      </w:tr>
    </w:tbl>
    <w:p w14:paraId="76E75B1B" w14:textId="77777777" w:rsidR="001C6C80" w:rsidRPr="00742246" w:rsidRDefault="001C6C80" w:rsidP="001C6C80">
      <w:pPr>
        <w:rPr>
          <w:rFonts w:ascii="Arial" w:hAnsi="Arial" w:cs="Arial"/>
        </w:rPr>
      </w:pPr>
    </w:p>
    <w:p w14:paraId="7D3A2914" w14:textId="77777777" w:rsidR="00227935" w:rsidRPr="00742246" w:rsidRDefault="00227935" w:rsidP="00227935">
      <w:pPr>
        <w:rPr>
          <w:rFonts w:ascii="Arial" w:hAnsi="Arial" w:cs="Arial"/>
        </w:rPr>
      </w:pPr>
    </w:p>
    <w:p w14:paraId="05EB1011" w14:textId="77777777" w:rsidR="00220739" w:rsidRPr="00742246" w:rsidRDefault="00220739" w:rsidP="00220739">
      <w:pPr>
        <w:rPr>
          <w:rStyle w:val="Heading2Char"/>
          <w:rFonts w:ascii="Arial" w:hAnsi="Arial" w:cs="Arial"/>
          <w:sz w:val="28"/>
          <w:szCs w:val="28"/>
        </w:rPr>
      </w:pPr>
      <w:r w:rsidRPr="00742246">
        <w:rPr>
          <w:rStyle w:val="Heading2Char"/>
          <w:rFonts w:ascii="Arial" w:hAnsi="Arial" w:cs="Arial"/>
          <w:sz w:val="28"/>
          <w:szCs w:val="28"/>
        </w:rPr>
        <w:br w:type="page"/>
      </w:r>
    </w:p>
    <w:p w14:paraId="41962CFF" w14:textId="3527039E" w:rsidR="000249B1" w:rsidRPr="00742246" w:rsidRDefault="00220739" w:rsidP="00F2654C">
      <w:pPr>
        <w:pStyle w:val="Heading2"/>
        <w:rPr>
          <w:rFonts w:ascii="Arial" w:hAnsi="Arial" w:cs="Arial"/>
        </w:rPr>
      </w:pPr>
      <w:bookmarkStart w:id="178" w:name="_Toc165389308"/>
      <w:r w:rsidRPr="00742246">
        <w:rPr>
          <w:rStyle w:val="Heading2Char"/>
          <w:rFonts w:ascii="Arial" w:hAnsi="Arial" w:cs="Arial"/>
        </w:rPr>
        <w:lastRenderedPageBreak/>
        <w:t>Detailed Cancellation Process Template</w:t>
      </w:r>
      <w:bookmarkEnd w:id="178"/>
    </w:p>
    <w:tbl>
      <w:tblPr>
        <w:tblStyle w:val="TableGrid"/>
        <w:tblW w:w="0" w:type="auto"/>
        <w:tblLayout w:type="fixed"/>
        <w:tblLook w:val="06A0" w:firstRow="1" w:lastRow="0" w:firstColumn="1" w:lastColumn="0" w:noHBand="1" w:noVBand="1"/>
      </w:tblPr>
      <w:tblGrid>
        <w:gridCol w:w="1890"/>
        <w:gridCol w:w="3015"/>
        <w:gridCol w:w="4455"/>
      </w:tblGrid>
      <w:tr w:rsidR="000249B1" w:rsidRPr="00742246" w14:paraId="62001FD8"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94908BB" w14:textId="77777777" w:rsidR="000249B1" w:rsidRPr="00742246" w:rsidRDefault="000249B1" w:rsidP="00286674">
            <w:pPr>
              <w:rPr>
                <w:rFonts w:ascii="Arial" w:eastAsia="Calibri" w:hAnsi="Arial" w:cs="Arial"/>
              </w:rPr>
            </w:pPr>
            <w:r w:rsidRPr="00742246">
              <w:rPr>
                <w:rFonts w:ascii="Arial" w:eastAsia="Calibri" w:hAnsi="Arial" w:cs="Arial"/>
              </w:rPr>
              <w:t>Step</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1E0BC75" w14:textId="77777777" w:rsidR="000249B1" w:rsidRPr="00742246" w:rsidRDefault="000249B1" w:rsidP="00286674">
            <w:pPr>
              <w:rPr>
                <w:rFonts w:ascii="Arial" w:eastAsia="Calibri" w:hAnsi="Arial" w:cs="Arial"/>
              </w:rPr>
            </w:pPr>
            <w:r w:rsidRPr="00742246">
              <w:rPr>
                <w:rFonts w:ascii="Arial" w:eastAsia="Calibri" w:hAnsi="Arial" w:cs="Arial"/>
              </w:rPr>
              <w:t>Image(s)</w:t>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5AABC21" w14:textId="77777777" w:rsidR="000249B1" w:rsidRPr="00742246" w:rsidRDefault="000249B1" w:rsidP="00286674">
            <w:pPr>
              <w:rPr>
                <w:rFonts w:ascii="Arial" w:eastAsia="Calibri" w:hAnsi="Arial" w:cs="Arial"/>
              </w:rPr>
            </w:pPr>
            <w:r w:rsidRPr="00742246">
              <w:rPr>
                <w:rFonts w:ascii="Arial" w:eastAsia="Calibri" w:hAnsi="Arial" w:cs="Arial"/>
              </w:rPr>
              <w:t xml:space="preserve">Notes </w:t>
            </w:r>
          </w:p>
        </w:tc>
      </w:tr>
      <w:tr w:rsidR="000249B1" w:rsidRPr="00742246" w14:paraId="26334C2E"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9D283DA" w14:textId="77777777" w:rsidR="000249B1" w:rsidRPr="00742246" w:rsidRDefault="000249B1" w:rsidP="00286674">
            <w:pPr>
              <w:rPr>
                <w:rFonts w:ascii="Arial" w:eastAsia="Calibri" w:hAnsi="Arial" w:cs="Arial"/>
              </w:rPr>
            </w:pPr>
            <w:r w:rsidRPr="00742246">
              <w:rPr>
                <w:rFonts w:ascii="Arial" w:eastAsia="Calibri" w:hAnsi="Arial" w:cs="Arial"/>
              </w:rPr>
              <w:t>1 – Finding the cancellation button</w:t>
            </w:r>
          </w:p>
          <w:p w14:paraId="5C1908A0" w14:textId="77777777" w:rsidR="000249B1" w:rsidRPr="00742246" w:rsidRDefault="000249B1" w:rsidP="00286674">
            <w:pPr>
              <w:rPr>
                <w:rFonts w:ascii="Arial" w:eastAsia="Calibri" w:hAnsi="Arial" w:cs="Arial"/>
              </w:rPr>
            </w:pP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76CD870" w14:textId="77777777" w:rsidR="000249B1" w:rsidRPr="00742246" w:rsidRDefault="000249B1" w:rsidP="00286674">
            <w:pPr>
              <w:rPr>
                <w:rFonts w:ascii="Arial" w:eastAsia="Calibri" w:hAnsi="Arial" w:cs="Arial"/>
              </w:rPr>
            </w:pPr>
            <w:r w:rsidRPr="00742246">
              <w:rPr>
                <w:rFonts w:ascii="Arial" w:hAnsi="Arial" w:cs="Arial"/>
              </w:rPr>
              <w:t>Select the Options page</w:t>
            </w:r>
          </w:p>
          <w:p w14:paraId="35B81342" w14:textId="77777777" w:rsidR="000249B1" w:rsidRPr="00742246" w:rsidRDefault="000249B1" w:rsidP="00286674">
            <w:pPr>
              <w:rPr>
                <w:rFonts w:ascii="Arial" w:eastAsia="Calibri" w:hAnsi="Arial" w:cs="Arial"/>
              </w:rPr>
            </w:pPr>
            <w:r w:rsidRPr="00742246">
              <w:rPr>
                <w:rFonts w:ascii="Arial" w:hAnsi="Arial" w:cs="Arial"/>
                <w:noProof/>
              </w:rPr>
              <w:drawing>
                <wp:inline distT="0" distB="0" distL="0" distR="0" wp14:anchorId="558D4238" wp14:editId="5E76A3A5">
                  <wp:extent cx="1006193" cy="2068241"/>
                  <wp:effectExtent l="0" t="0" r="3810" b="8255"/>
                  <wp:docPr id="723074605" name="Picture 723074605" descr="Screenshot of option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074605" name="Picture 723074605" descr="Screenshot of options page."/>
                          <pic:cNvPicPr/>
                        </pic:nvPicPr>
                        <pic:blipFill>
                          <a:blip r:embed="rId536" cstate="print">
                            <a:extLst>
                              <a:ext uri="{28A0092B-C50C-407E-A947-70E740481C1C}">
                                <a14:useLocalDpi xmlns:a14="http://schemas.microsoft.com/office/drawing/2010/main" val="0"/>
                              </a:ext>
                            </a:extLst>
                          </a:blip>
                          <a:stretch>
                            <a:fillRect/>
                          </a:stretch>
                        </pic:blipFill>
                        <pic:spPr>
                          <a:xfrm>
                            <a:off x="0" y="0"/>
                            <a:ext cx="1009620" cy="2075286"/>
                          </a:xfrm>
                          <a:prstGeom prst="rect">
                            <a:avLst/>
                          </a:prstGeom>
                        </pic:spPr>
                      </pic:pic>
                    </a:graphicData>
                  </a:graphic>
                </wp:inline>
              </w:drawing>
            </w:r>
          </w:p>
          <w:p w14:paraId="71C7AB42" w14:textId="77777777" w:rsidR="000249B1" w:rsidRPr="00742246" w:rsidRDefault="000249B1" w:rsidP="00286674">
            <w:pPr>
              <w:rPr>
                <w:rFonts w:ascii="Arial" w:eastAsia="Calibri" w:hAnsi="Arial" w:cs="Arial"/>
              </w:rPr>
            </w:pPr>
            <w:r w:rsidRPr="00742246">
              <w:rPr>
                <w:rFonts w:ascii="Arial" w:hAnsi="Arial" w:cs="Arial"/>
              </w:rPr>
              <w:t>Select the “Mobile” tab</w:t>
            </w:r>
          </w:p>
          <w:p w14:paraId="1401EC7B" w14:textId="77777777" w:rsidR="000249B1" w:rsidRPr="00742246" w:rsidRDefault="000249B1" w:rsidP="00286674">
            <w:pPr>
              <w:rPr>
                <w:rFonts w:ascii="Arial" w:eastAsia="Calibri" w:hAnsi="Arial" w:cs="Arial"/>
              </w:rPr>
            </w:pPr>
            <w:r w:rsidRPr="00742246">
              <w:rPr>
                <w:rFonts w:ascii="Arial" w:hAnsi="Arial" w:cs="Arial"/>
                <w:noProof/>
              </w:rPr>
              <w:drawing>
                <wp:inline distT="0" distB="0" distL="0" distR="0" wp14:anchorId="4D2C2E8A" wp14:editId="6CACE5B8">
                  <wp:extent cx="1013254" cy="2082753"/>
                  <wp:effectExtent l="0" t="0" r="0" b="0"/>
                  <wp:docPr id="167052032" name="Picture 167052032" descr="Screenshot of 'mobile'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52032" name="Picture 167052032" descr="Screenshot of 'mobile' tab."/>
                          <pic:cNvPicPr/>
                        </pic:nvPicPr>
                        <pic:blipFill>
                          <a:blip r:embed="rId537" cstate="print">
                            <a:extLst>
                              <a:ext uri="{28A0092B-C50C-407E-A947-70E740481C1C}">
                                <a14:useLocalDpi xmlns:a14="http://schemas.microsoft.com/office/drawing/2010/main" val="0"/>
                              </a:ext>
                            </a:extLst>
                          </a:blip>
                          <a:stretch>
                            <a:fillRect/>
                          </a:stretch>
                        </pic:blipFill>
                        <pic:spPr>
                          <a:xfrm>
                            <a:off x="0" y="0"/>
                            <a:ext cx="1033912" cy="2125215"/>
                          </a:xfrm>
                          <a:prstGeom prst="rect">
                            <a:avLst/>
                          </a:prstGeom>
                        </pic:spPr>
                      </pic:pic>
                    </a:graphicData>
                  </a:graphic>
                </wp:inline>
              </w:drawing>
            </w:r>
          </w:p>
          <w:p w14:paraId="28D9D492" w14:textId="77777777" w:rsidR="000249B1" w:rsidRPr="00742246" w:rsidRDefault="000249B1" w:rsidP="00286674">
            <w:pPr>
              <w:rPr>
                <w:rFonts w:ascii="Arial" w:hAnsi="Arial" w:cs="Arial"/>
              </w:rPr>
            </w:pPr>
            <w:r w:rsidRPr="00742246">
              <w:rPr>
                <w:rFonts w:ascii="Arial" w:hAnsi="Arial" w:cs="Arial"/>
              </w:rPr>
              <w:t xml:space="preserve">Select the “Cancel My Service” tab. </w:t>
            </w:r>
          </w:p>
          <w:p w14:paraId="58F618F5" w14:textId="77777777" w:rsidR="00C45019" w:rsidRDefault="00C45019" w:rsidP="00286674">
            <w:pPr>
              <w:rPr>
                <w:rFonts w:ascii="Arial" w:hAnsi="Arial" w:cs="Arial"/>
                <w:noProof/>
              </w:rPr>
            </w:pPr>
          </w:p>
          <w:p w14:paraId="47BCAD1F" w14:textId="235397DF" w:rsidR="000249B1" w:rsidRPr="00742246" w:rsidRDefault="000249B1" w:rsidP="00286674">
            <w:pPr>
              <w:rPr>
                <w:rFonts w:ascii="Arial" w:hAnsi="Arial" w:cs="Arial"/>
              </w:rPr>
            </w:pPr>
            <w:r w:rsidRPr="00742246">
              <w:rPr>
                <w:rFonts w:ascii="Arial" w:hAnsi="Arial" w:cs="Arial"/>
                <w:noProof/>
              </w:rPr>
              <w:lastRenderedPageBreak/>
              <w:drawing>
                <wp:inline distT="0" distB="0" distL="0" distR="0" wp14:anchorId="7719163F" wp14:editId="589EFE93">
                  <wp:extent cx="1400051" cy="2334895"/>
                  <wp:effectExtent l="0" t="0" r="0" b="8255"/>
                  <wp:docPr id="95161330" name="Picture 95161330" descr="Screenshot of service cancellation confirmation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61330" name="Picture 95161330" descr="Screenshot of service cancellation confirmation page."/>
                          <pic:cNvPicPr/>
                        </pic:nvPicPr>
                        <pic:blipFill rotWithShape="1">
                          <a:blip r:embed="rId538" cstate="print">
                            <a:extLst>
                              <a:ext uri="{28A0092B-C50C-407E-A947-70E740481C1C}">
                                <a14:useLocalDpi xmlns:a14="http://schemas.microsoft.com/office/drawing/2010/main" val="0"/>
                              </a:ext>
                            </a:extLst>
                          </a:blip>
                          <a:srcRect t="18866"/>
                          <a:stretch/>
                        </pic:blipFill>
                        <pic:spPr bwMode="auto">
                          <a:xfrm>
                            <a:off x="0" y="0"/>
                            <a:ext cx="1433036" cy="2389904"/>
                          </a:xfrm>
                          <a:prstGeom prst="rect">
                            <a:avLst/>
                          </a:prstGeom>
                          <a:ln>
                            <a:noFill/>
                          </a:ln>
                          <a:extLst>
                            <a:ext uri="{53640926-AAD7-44D8-BBD7-CCE9431645EC}">
                              <a14:shadowObscured xmlns:a14="http://schemas.microsoft.com/office/drawing/2010/main"/>
                            </a:ext>
                          </a:extLst>
                        </pic:spPr>
                      </pic:pic>
                    </a:graphicData>
                  </a:graphic>
                </wp:inline>
              </w:drawing>
            </w:r>
          </w:p>
          <w:p w14:paraId="2C4A4E10" w14:textId="77777777" w:rsidR="000249B1" w:rsidRPr="00742246" w:rsidRDefault="000249B1" w:rsidP="00286674">
            <w:pPr>
              <w:rPr>
                <w:rFonts w:ascii="Arial" w:eastAsia="Calibri" w:hAnsi="Arial" w:cs="Arial"/>
                <w:b/>
                <w:bCs/>
              </w:rPr>
            </w:pPr>
          </w:p>
          <w:p w14:paraId="39A18073" w14:textId="77777777" w:rsidR="000249B1" w:rsidRPr="00742246" w:rsidRDefault="000249B1" w:rsidP="00286674">
            <w:pPr>
              <w:rPr>
                <w:rFonts w:ascii="Arial" w:eastAsia="Calibri" w:hAnsi="Arial" w:cs="Arial"/>
              </w:rPr>
            </w:pP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3C97DF1" w14:textId="77777777" w:rsidR="000249B1" w:rsidRPr="00742246" w:rsidRDefault="000249B1" w:rsidP="00286674">
            <w:pPr>
              <w:rPr>
                <w:rFonts w:ascii="Arial" w:hAnsi="Arial" w:cs="Arial"/>
              </w:rPr>
            </w:pPr>
            <w:r w:rsidRPr="00742246">
              <w:rPr>
                <w:rFonts w:ascii="Arial" w:hAnsi="Arial" w:cs="Arial"/>
              </w:rPr>
              <w:lastRenderedPageBreak/>
              <w:t>To cancel the service:</w:t>
            </w:r>
          </w:p>
          <w:p w14:paraId="63F148EF" w14:textId="77777777" w:rsidR="000249B1" w:rsidRPr="00742246" w:rsidRDefault="000249B1" w:rsidP="00FF45B8">
            <w:pPr>
              <w:pStyle w:val="ListParagraph"/>
              <w:numPr>
                <w:ilvl w:val="0"/>
                <w:numId w:val="103"/>
              </w:numPr>
              <w:rPr>
                <w:rFonts w:ascii="Arial" w:hAnsi="Arial" w:cs="Arial"/>
              </w:rPr>
            </w:pPr>
            <w:r w:rsidRPr="00742246">
              <w:rPr>
                <w:rFonts w:ascii="Arial" w:hAnsi="Arial" w:cs="Arial"/>
              </w:rPr>
              <w:t>Select the Options page, which is in the bottom right-hand corner of the app.</w:t>
            </w:r>
          </w:p>
          <w:p w14:paraId="77502E16" w14:textId="176A2C4F" w:rsidR="000249B1" w:rsidRPr="004261DB" w:rsidRDefault="000249B1" w:rsidP="004261DB">
            <w:pPr>
              <w:pStyle w:val="ListParagraph"/>
              <w:numPr>
                <w:ilvl w:val="0"/>
                <w:numId w:val="103"/>
              </w:numPr>
              <w:rPr>
                <w:rFonts w:ascii="Arial" w:hAnsi="Arial" w:cs="Arial"/>
              </w:rPr>
            </w:pPr>
            <w:r w:rsidRPr="00742246">
              <w:rPr>
                <w:rFonts w:ascii="Arial" w:hAnsi="Arial" w:cs="Arial"/>
              </w:rPr>
              <w:t>Select the “Mobile” tab/button.</w:t>
            </w:r>
          </w:p>
          <w:p w14:paraId="538772BE" w14:textId="77777777" w:rsidR="000249B1" w:rsidRPr="00742246" w:rsidRDefault="000249B1" w:rsidP="00286674">
            <w:pPr>
              <w:rPr>
                <w:rFonts w:ascii="Arial" w:eastAsia="Calibri" w:hAnsi="Arial" w:cs="Arial"/>
                <w:lang w:val="en-US"/>
              </w:rPr>
            </w:pPr>
          </w:p>
          <w:p w14:paraId="0E49C1D0" w14:textId="77777777" w:rsidR="000249B1" w:rsidRPr="00742246" w:rsidRDefault="000249B1" w:rsidP="00286674">
            <w:pPr>
              <w:rPr>
                <w:rFonts w:ascii="Arial" w:eastAsia="Calibri" w:hAnsi="Arial" w:cs="Arial"/>
                <w:lang w:val="en-US"/>
              </w:rPr>
            </w:pPr>
          </w:p>
          <w:p w14:paraId="3E9CF36C" w14:textId="77777777" w:rsidR="000249B1" w:rsidRPr="00742246" w:rsidRDefault="000249B1" w:rsidP="00286674">
            <w:pPr>
              <w:rPr>
                <w:rFonts w:ascii="Arial" w:eastAsia="Calibri" w:hAnsi="Arial" w:cs="Arial"/>
                <w:lang w:val="en-US"/>
              </w:rPr>
            </w:pPr>
          </w:p>
        </w:tc>
      </w:tr>
      <w:tr w:rsidR="000249B1" w:rsidRPr="00742246" w14:paraId="70A49405" w14:textId="77777777" w:rsidTr="00286674">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8FE414D" w14:textId="77777777" w:rsidR="000249B1" w:rsidRPr="00742246" w:rsidRDefault="000249B1" w:rsidP="00286674">
            <w:pPr>
              <w:rPr>
                <w:rFonts w:ascii="Arial" w:eastAsia="Calibri" w:hAnsi="Arial" w:cs="Arial"/>
              </w:rPr>
            </w:pPr>
            <w:r w:rsidRPr="00742246">
              <w:rPr>
                <w:rFonts w:ascii="Arial" w:eastAsia="Calibri" w:hAnsi="Arial" w:cs="Arial"/>
              </w:rPr>
              <w:t>2 – Cancelling the Service</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D1BF07A" w14:textId="77777777" w:rsidR="000249B1" w:rsidRPr="00742246" w:rsidRDefault="000249B1" w:rsidP="00286674">
            <w:pPr>
              <w:rPr>
                <w:rFonts w:ascii="Arial" w:eastAsia="Calibri" w:hAnsi="Arial" w:cs="Arial"/>
              </w:rPr>
            </w:pP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5F32A378" w14:textId="108934C1" w:rsidR="004261DB" w:rsidRPr="004261DB" w:rsidRDefault="004261DB" w:rsidP="004261DB">
            <w:pPr>
              <w:rPr>
                <w:rFonts w:ascii="Arial" w:hAnsi="Arial" w:cs="Arial"/>
              </w:rPr>
            </w:pPr>
            <w:r w:rsidRPr="004261DB">
              <w:rPr>
                <w:rFonts w:ascii="Arial" w:hAnsi="Arial" w:cs="Arial"/>
              </w:rPr>
              <w:t>Select the “Cancel My Service” tab</w:t>
            </w:r>
            <w:r>
              <w:rPr>
                <w:rFonts w:ascii="Arial" w:hAnsi="Arial" w:cs="Arial"/>
              </w:rPr>
              <w:t xml:space="preserve"> and confirm cancellation.</w:t>
            </w:r>
          </w:p>
          <w:p w14:paraId="63E5596D" w14:textId="77777777" w:rsidR="000249B1" w:rsidRPr="00742246" w:rsidRDefault="000249B1" w:rsidP="00286674">
            <w:pPr>
              <w:rPr>
                <w:rFonts w:ascii="Arial" w:eastAsia="Calibri" w:hAnsi="Arial" w:cs="Arial"/>
                <w:lang w:val="en-US"/>
              </w:rPr>
            </w:pPr>
          </w:p>
        </w:tc>
      </w:tr>
    </w:tbl>
    <w:p w14:paraId="74CF7375" w14:textId="77777777" w:rsidR="000249B1" w:rsidRPr="00742246" w:rsidRDefault="000249B1" w:rsidP="000249B1">
      <w:pPr>
        <w:rPr>
          <w:rFonts w:ascii="Arial" w:hAnsi="Arial" w:cs="Arial"/>
        </w:rPr>
      </w:pPr>
    </w:p>
    <w:p w14:paraId="3C32A4FF" w14:textId="77777777" w:rsidR="000249B1" w:rsidRPr="00742246" w:rsidRDefault="000249B1" w:rsidP="000249B1">
      <w:pPr>
        <w:rPr>
          <w:rFonts w:ascii="Arial" w:hAnsi="Arial" w:cs="Arial"/>
        </w:rPr>
        <w:sectPr w:rsidR="000249B1" w:rsidRPr="00742246" w:rsidSect="00AD1C58">
          <w:pgSz w:w="16838" w:h="11906" w:orient="landscape"/>
          <w:pgMar w:top="1440" w:right="1440" w:bottom="1440" w:left="1440" w:header="708" w:footer="708" w:gutter="0"/>
          <w:cols w:space="708"/>
          <w:docGrid w:linePitch="360"/>
        </w:sectPr>
      </w:pPr>
    </w:p>
    <w:p w14:paraId="143FDAAE" w14:textId="77ABE5A3" w:rsidR="00326645" w:rsidRPr="00742246" w:rsidRDefault="00756C19" w:rsidP="004E66EB">
      <w:pPr>
        <w:pStyle w:val="Heading1"/>
        <w:rPr>
          <w:rFonts w:ascii="Arial" w:hAnsi="Arial" w:cs="Arial"/>
        </w:rPr>
      </w:pPr>
      <w:bookmarkStart w:id="179" w:name="_Toc165389309"/>
      <w:r w:rsidRPr="00742246">
        <w:rPr>
          <w:rFonts w:ascii="Arial" w:hAnsi="Arial" w:cs="Arial"/>
        </w:rPr>
        <w:lastRenderedPageBreak/>
        <w:t>4</w:t>
      </w:r>
      <w:r w:rsidR="000E084C" w:rsidRPr="00742246">
        <w:rPr>
          <w:rFonts w:ascii="Arial" w:hAnsi="Arial" w:cs="Arial"/>
        </w:rPr>
        <w:t>4</w:t>
      </w:r>
      <w:r w:rsidR="004E66EB" w:rsidRPr="00742246">
        <w:rPr>
          <w:rFonts w:ascii="Arial" w:hAnsi="Arial" w:cs="Arial"/>
        </w:rPr>
        <w:t xml:space="preserve">. </w:t>
      </w:r>
      <w:proofErr w:type="spellStart"/>
      <w:r w:rsidR="00326645" w:rsidRPr="00742246">
        <w:rPr>
          <w:rFonts w:ascii="Arial" w:hAnsi="Arial" w:cs="Arial"/>
        </w:rPr>
        <w:t>Yomojo</w:t>
      </w:r>
      <w:bookmarkEnd w:id="179"/>
      <w:proofErr w:type="spellEnd"/>
    </w:p>
    <w:tbl>
      <w:tblPr>
        <w:tblStyle w:val="TableGrid"/>
        <w:tblW w:w="0" w:type="auto"/>
        <w:tblLayout w:type="fixed"/>
        <w:tblLook w:val="06A0" w:firstRow="1" w:lastRow="0" w:firstColumn="1" w:lastColumn="0" w:noHBand="1" w:noVBand="1"/>
      </w:tblPr>
      <w:tblGrid>
        <w:gridCol w:w="2547"/>
        <w:gridCol w:w="6798"/>
      </w:tblGrid>
      <w:tr w:rsidR="00AC59BF" w:rsidRPr="00AC59BF" w14:paraId="407ED382" w14:textId="77777777" w:rsidTr="0008703F">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C8DAF9C" w14:textId="77777777" w:rsidR="00AC59BF" w:rsidRPr="00AC59BF" w:rsidRDefault="00AC59BF" w:rsidP="00AC59BF">
            <w:pPr>
              <w:spacing w:line="256" w:lineRule="auto"/>
              <w:rPr>
                <w:rFonts w:ascii="Arial" w:eastAsia="Calibri" w:hAnsi="Arial" w:cs="Arial"/>
                <w:sz w:val="24"/>
              </w:rPr>
            </w:pPr>
            <w:r w:rsidRPr="00AC59BF">
              <w:rPr>
                <w:rFonts w:ascii="Arial" w:eastAsia="Calibri" w:hAnsi="Arial" w:cs="Arial"/>
                <w:sz w:val="24"/>
              </w:rPr>
              <w:t>Telco Name</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296DBE6" w14:textId="77777777" w:rsidR="00AC59BF" w:rsidRPr="00AC59BF" w:rsidRDefault="00AC59BF" w:rsidP="00AC59BF">
            <w:pPr>
              <w:spacing w:line="256" w:lineRule="auto"/>
              <w:rPr>
                <w:rFonts w:ascii="Arial" w:eastAsia="Calibri" w:hAnsi="Arial" w:cs="Arial"/>
                <w:sz w:val="24"/>
              </w:rPr>
            </w:pPr>
            <w:proofErr w:type="spellStart"/>
            <w:r w:rsidRPr="00AC59BF">
              <w:rPr>
                <w:rFonts w:ascii="Arial" w:eastAsia="Calibri" w:hAnsi="Arial" w:cs="Arial"/>
                <w:sz w:val="24"/>
              </w:rPr>
              <w:t>Yomojo</w:t>
            </w:r>
            <w:proofErr w:type="spellEnd"/>
          </w:p>
        </w:tc>
      </w:tr>
      <w:tr w:rsidR="00AC59BF" w:rsidRPr="00AC59BF" w14:paraId="2FEFA2B3" w14:textId="77777777" w:rsidTr="0008703F">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5C84EA9B" w14:textId="77777777" w:rsidR="00AC59BF" w:rsidRPr="00AC59BF" w:rsidRDefault="00AC59BF" w:rsidP="00AC59BF">
            <w:pPr>
              <w:spacing w:line="256" w:lineRule="auto"/>
              <w:rPr>
                <w:rFonts w:ascii="Arial" w:eastAsia="Calibri" w:hAnsi="Arial" w:cs="Arial"/>
                <w:sz w:val="24"/>
              </w:rPr>
            </w:pPr>
            <w:r w:rsidRPr="00AC59BF">
              <w:rPr>
                <w:rFonts w:ascii="Arial" w:eastAsia="Calibri" w:hAnsi="Arial" w:cs="Arial"/>
                <w:sz w:val="24"/>
              </w:rPr>
              <w:t>Network Used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22927FA" w14:textId="77777777" w:rsidR="00AC59BF" w:rsidRPr="00AC59BF" w:rsidRDefault="00AC59BF" w:rsidP="00AC59BF">
            <w:pPr>
              <w:spacing w:line="256" w:lineRule="auto"/>
              <w:rPr>
                <w:rFonts w:ascii="Arial" w:eastAsia="Calibri" w:hAnsi="Arial" w:cs="Arial"/>
                <w:sz w:val="24"/>
              </w:rPr>
            </w:pPr>
            <w:r w:rsidRPr="00AC59BF">
              <w:rPr>
                <w:rFonts w:ascii="Arial" w:eastAsia="Calibri" w:hAnsi="Arial" w:cs="Arial"/>
                <w:sz w:val="24"/>
              </w:rPr>
              <w:t>Optus Mobile Network</w:t>
            </w:r>
          </w:p>
        </w:tc>
      </w:tr>
      <w:tr w:rsidR="00AC59BF" w:rsidRPr="00AC59BF" w14:paraId="6D10E78A" w14:textId="77777777" w:rsidTr="0008703F">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74170B1" w14:textId="77777777" w:rsidR="00AC59BF" w:rsidRPr="00AC59BF" w:rsidRDefault="00AC59BF" w:rsidP="00AC59BF">
            <w:pPr>
              <w:spacing w:line="256" w:lineRule="auto"/>
              <w:rPr>
                <w:rFonts w:ascii="Arial" w:eastAsia="Calibri" w:hAnsi="Arial" w:cs="Arial"/>
                <w:sz w:val="24"/>
              </w:rPr>
            </w:pPr>
            <w:r w:rsidRPr="00AC59BF">
              <w:rPr>
                <w:rFonts w:ascii="Arial" w:eastAsia="Calibri" w:hAnsi="Arial" w:cs="Arial"/>
                <w:sz w:val="24"/>
              </w:rPr>
              <w:t>Plan (being used to test)</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48CEA9A" w14:textId="77777777" w:rsidR="00AC59BF" w:rsidRPr="00AC59BF" w:rsidRDefault="00AC59BF" w:rsidP="00AC59BF">
            <w:pPr>
              <w:spacing w:line="256" w:lineRule="auto"/>
              <w:rPr>
                <w:rFonts w:ascii="Arial" w:eastAsia="Calibri" w:hAnsi="Arial" w:cs="Arial"/>
                <w:sz w:val="24"/>
              </w:rPr>
            </w:pPr>
            <w:r w:rsidRPr="00AC59BF">
              <w:rPr>
                <w:rFonts w:ascii="Arial" w:eastAsia="Calibri" w:hAnsi="Arial" w:cs="Arial"/>
                <w:sz w:val="24"/>
              </w:rPr>
              <w:t>$14.90 6GB 30 days</w:t>
            </w:r>
          </w:p>
        </w:tc>
      </w:tr>
      <w:tr w:rsidR="00AC59BF" w:rsidRPr="00AC59BF" w14:paraId="56B77C38" w14:textId="77777777" w:rsidTr="0008703F">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C8F91EB" w14:textId="77777777" w:rsidR="00AC59BF" w:rsidRPr="00AC59BF" w:rsidRDefault="00AC59BF" w:rsidP="00AC59BF">
            <w:pPr>
              <w:spacing w:line="256" w:lineRule="auto"/>
              <w:rPr>
                <w:rFonts w:ascii="Arial" w:eastAsia="Calibri" w:hAnsi="Arial" w:cs="Arial"/>
                <w:sz w:val="24"/>
              </w:rPr>
            </w:pPr>
            <w:r w:rsidRPr="00AC59BF">
              <w:rPr>
                <w:rFonts w:ascii="Arial" w:eastAsia="Calibri" w:hAnsi="Arial" w:cs="Arial"/>
                <w:sz w:val="24"/>
              </w:rPr>
              <w:t>Date Tested</w:t>
            </w:r>
          </w:p>
        </w:tc>
        <w:tc>
          <w:tcPr>
            <w:tcW w:w="6798"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ADDB6B7" w14:textId="174A6CC5" w:rsidR="00AC59BF" w:rsidRPr="00AC59BF" w:rsidRDefault="00C15104" w:rsidP="00AC59BF">
            <w:pPr>
              <w:spacing w:line="256" w:lineRule="auto"/>
              <w:rPr>
                <w:rFonts w:ascii="Arial" w:eastAsia="Calibri" w:hAnsi="Arial" w:cs="Arial"/>
                <w:sz w:val="24"/>
              </w:rPr>
            </w:pPr>
            <w:r w:rsidRPr="00742246">
              <w:rPr>
                <w:rFonts w:ascii="Arial" w:eastAsia="Calibri" w:hAnsi="Arial" w:cs="Arial"/>
                <w:sz w:val="24"/>
              </w:rPr>
              <w:t>March 2024</w:t>
            </w:r>
          </w:p>
        </w:tc>
      </w:tr>
    </w:tbl>
    <w:p w14:paraId="5825665B" w14:textId="77777777" w:rsidR="00AC59BF" w:rsidRPr="00AC59BF" w:rsidRDefault="00AC59BF" w:rsidP="00AC59BF">
      <w:pPr>
        <w:spacing w:line="256" w:lineRule="auto"/>
        <w:rPr>
          <w:rFonts w:ascii="Arial" w:eastAsia="Calibri" w:hAnsi="Arial" w:cs="Arial"/>
          <w:sz w:val="24"/>
        </w:rPr>
      </w:pPr>
    </w:p>
    <w:tbl>
      <w:tblPr>
        <w:tblStyle w:val="TableGrid"/>
        <w:tblW w:w="0" w:type="auto"/>
        <w:tblLayout w:type="fixed"/>
        <w:tblLook w:val="06A0" w:firstRow="1" w:lastRow="0" w:firstColumn="1" w:lastColumn="0" w:noHBand="1" w:noVBand="1"/>
      </w:tblPr>
      <w:tblGrid>
        <w:gridCol w:w="2547"/>
        <w:gridCol w:w="6813"/>
      </w:tblGrid>
      <w:tr w:rsidR="00AC59BF" w:rsidRPr="00AC59BF" w14:paraId="61AF32C2" w14:textId="77777777" w:rsidTr="0008703F">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DD48E1F" w14:textId="77777777" w:rsidR="00AC59BF" w:rsidRPr="00AC59BF" w:rsidRDefault="00AC59BF" w:rsidP="00AC59BF">
            <w:pPr>
              <w:spacing w:line="256" w:lineRule="auto"/>
              <w:rPr>
                <w:rFonts w:ascii="Arial" w:eastAsia="Calibri" w:hAnsi="Arial" w:cs="Arial"/>
                <w:b/>
                <w:bCs/>
                <w:sz w:val="24"/>
              </w:rPr>
            </w:pPr>
            <w:r w:rsidRPr="00AC59BF">
              <w:rPr>
                <w:rFonts w:ascii="Arial" w:eastAsia="Calibri" w:hAnsi="Arial" w:cs="Arial"/>
                <w:b/>
                <w:bCs/>
                <w:sz w:val="24"/>
              </w:rPr>
              <w:t>Support Option</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4E5D05AA" w14:textId="77777777" w:rsidR="00AC59BF" w:rsidRPr="00AC59BF" w:rsidRDefault="00AC59BF" w:rsidP="00AC59BF">
            <w:pPr>
              <w:spacing w:line="256" w:lineRule="auto"/>
              <w:rPr>
                <w:rFonts w:ascii="Arial" w:eastAsia="Calibri" w:hAnsi="Arial" w:cs="Arial"/>
                <w:b/>
                <w:bCs/>
                <w:sz w:val="24"/>
              </w:rPr>
            </w:pPr>
            <w:r w:rsidRPr="00AC59BF">
              <w:rPr>
                <w:rFonts w:ascii="Arial" w:eastAsia="Calibri" w:hAnsi="Arial" w:cs="Arial"/>
                <w:b/>
                <w:bCs/>
                <w:sz w:val="24"/>
              </w:rPr>
              <w:t>Notes/Comments</w:t>
            </w:r>
          </w:p>
        </w:tc>
      </w:tr>
      <w:tr w:rsidR="00AC59BF" w:rsidRPr="00AC59BF" w14:paraId="58A2B0E9" w14:textId="77777777" w:rsidTr="0008703F">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193B1AD0" w14:textId="77777777" w:rsidR="00AC59BF" w:rsidRPr="00AC59BF" w:rsidRDefault="00AC59BF" w:rsidP="00AC59BF">
            <w:pPr>
              <w:spacing w:line="256" w:lineRule="auto"/>
              <w:rPr>
                <w:rFonts w:ascii="Arial" w:eastAsia="Calibri" w:hAnsi="Arial" w:cs="Arial"/>
                <w:sz w:val="24"/>
              </w:rPr>
            </w:pPr>
            <w:r w:rsidRPr="00AC59BF">
              <w:rPr>
                <w:rFonts w:ascii="Arial" w:eastAsia="Calibri" w:hAnsi="Arial" w:cs="Arial"/>
                <w:sz w:val="24"/>
              </w:rPr>
              <w:t>TTY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B806B57" w14:textId="0B7D5AA0" w:rsidR="00AC59BF" w:rsidRPr="00AC59BF" w:rsidRDefault="00C62414" w:rsidP="00AC59BF">
            <w:pPr>
              <w:spacing w:line="256" w:lineRule="auto"/>
              <w:rPr>
                <w:rFonts w:ascii="Arial" w:eastAsia="Calibri" w:hAnsi="Arial" w:cs="Arial"/>
                <w:sz w:val="24"/>
              </w:rPr>
            </w:pPr>
            <w:r w:rsidRPr="00742246">
              <w:rPr>
                <w:rFonts w:ascii="Arial" w:eastAsia="Calibri" w:hAnsi="Arial" w:cs="Arial"/>
                <w:sz w:val="24"/>
              </w:rPr>
              <w:t>No reference to any support via TTYL.</w:t>
            </w:r>
          </w:p>
        </w:tc>
      </w:tr>
      <w:tr w:rsidR="00AC59BF" w:rsidRPr="00AC59BF" w14:paraId="5178C874" w14:textId="77777777" w:rsidTr="0008703F">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469BF58" w14:textId="77777777" w:rsidR="00AC59BF" w:rsidRPr="00AC59BF" w:rsidRDefault="00AC59BF" w:rsidP="00AC59BF">
            <w:pPr>
              <w:spacing w:line="256" w:lineRule="auto"/>
              <w:rPr>
                <w:rFonts w:ascii="Arial" w:eastAsia="Calibri" w:hAnsi="Arial" w:cs="Arial"/>
                <w:sz w:val="24"/>
              </w:rPr>
            </w:pPr>
            <w:r w:rsidRPr="00AC59BF">
              <w:rPr>
                <w:rFonts w:ascii="Arial" w:eastAsia="Calibri" w:hAnsi="Arial" w:cs="Arial"/>
                <w:sz w:val="24"/>
              </w:rPr>
              <w:t>Online Chat/AI Chat</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7DE97F8" w14:textId="04E392D2" w:rsidR="00AC59BF" w:rsidRPr="00AC59BF" w:rsidRDefault="00C62414" w:rsidP="00AC59BF">
            <w:pPr>
              <w:spacing w:line="256" w:lineRule="auto"/>
              <w:rPr>
                <w:rFonts w:ascii="Arial" w:eastAsia="Calibri" w:hAnsi="Arial" w:cs="Arial"/>
                <w:sz w:val="24"/>
              </w:rPr>
            </w:pPr>
            <w:r w:rsidRPr="00742246">
              <w:rPr>
                <w:rFonts w:ascii="Arial" w:eastAsia="Calibri" w:hAnsi="Arial" w:cs="Arial"/>
                <w:sz w:val="24"/>
              </w:rPr>
              <w:t>Hybrid AI/Live chat available.</w:t>
            </w:r>
          </w:p>
        </w:tc>
      </w:tr>
      <w:tr w:rsidR="00AC59BF" w:rsidRPr="00AC59BF" w14:paraId="7143516F" w14:textId="77777777" w:rsidTr="0008703F">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1AEEF4C" w14:textId="77777777" w:rsidR="00AC59BF" w:rsidRPr="00AC59BF" w:rsidRDefault="00AC59BF" w:rsidP="00AC59BF">
            <w:pPr>
              <w:spacing w:line="256" w:lineRule="auto"/>
              <w:rPr>
                <w:rFonts w:ascii="Arial" w:eastAsia="Calibri" w:hAnsi="Arial" w:cs="Arial"/>
                <w:sz w:val="24"/>
              </w:rPr>
            </w:pPr>
            <w:r w:rsidRPr="00AC59BF">
              <w:rPr>
                <w:rFonts w:ascii="Arial" w:eastAsia="Calibri" w:hAnsi="Arial" w:cs="Arial"/>
                <w:sz w:val="24"/>
              </w:rPr>
              <w:t>FAQ</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F1EF254" w14:textId="408491E3" w:rsidR="00AC59BF" w:rsidRPr="00AC59BF" w:rsidRDefault="00931150" w:rsidP="00AC59BF">
            <w:pPr>
              <w:spacing w:line="256" w:lineRule="auto"/>
              <w:rPr>
                <w:rFonts w:ascii="Arial" w:eastAsia="Calibri" w:hAnsi="Arial" w:cs="Arial"/>
                <w:sz w:val="24"/>
              </w:rPr>
            </w:pPr>
            <w:r w:rsidRPr="00742246">
              <w:rPr>
                <w:rFonts w:ascii="Arial" w:eastAsia="Calibri" w:hAnsi="Arial" w:cs="Arial"/>
                <w:sz w:val="24"/>
              </w:rPr>
              <w:t>FAQ provides detailed information on cancellation.</w:t>
            </w:r>
          </w:p>
        </w:tc>
      </w:tr>
      <w:tr w:rsidR="00AC59BF" w:rsidRPr="00AC59BF" w14:paraId="5F9FAF1E" w14:textId="77777777" w:rsidTr="0008703F">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3E98161F" w14:textId="77777777" w:rsidR="00AC59BF" w:rsidRPr="00AC59BF" w:rsidRDefault="00AC59BF" w:rsidP="00AC59BF">
            <w:pPr>
              <w:spacing w:line="256" w:lineRule="auto"/>
              <w:rPr>
                <w:rFonts w:ascii="Arial" w:eastAsia="Calibri" w:hAnsi="Arial" w:cs="Arial"/>
                <w:sz w:val="24"/>
              </w:rPr>
            </w:pPr>
            <w:r w:rsidRPr="00AC59BF">
              <w:rPr>
                <w:rFonts w:ascii="Arial" w:eastAsia="Calibri" w:hAnsi="Arial" w:cs="Arial"/>
                <w:sz w:val="24"/>
              </w:rPr>
              <w:t>Phone Line</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B957468" w14:textId="68AE07A0" w:rsidR="00AC59BF" w:rsidRPr="00AC59BF" w:rsidRDefault="00F75089" w:rsidP="00F75089">
            <w:pPr>
              <w:spacing w:line="256" w:lineRule="auto"/>
              <w:rPr>
                <w:rFonts w:ascii="Arial" w:eastAsia="Calibri" w:hAnsi="Arial" w:cs="Arial"/>
                <w:sz w:val="24"/>
              </w:rPr>
            </w:pPr>
            <w:r w:rsidRPr="00742246">
              <w:rPr>
                <w:rFonts w:ascii="Arial" w:eastAsia="Calibri" w:hAnsi="Arial" w:cs="Arial"/>
                <w:sz w:val="24"/>
              </w:rPr>
              <w:t>1300 966 656 - Monday to Friday 9:00 am to 6:00 pm and Saturday 10:00 am to 6:00 pm (AET)</w:t>
            </w:r>
          </w:p>
        </w:tc>
      </w:tr>
      <w:tr w:rsidR="00AC59BF" w:rsidRPr="00AC59BF" w14:paraId="16A023E8" w14:textId="77777777" w:rsidTr="0008703F">
        <w:trPr>
          <w:trHeight w:val="300"/>
        </w:trPr>
        <w:tc>
          <w:tcPr>
            <w:tcW w:w="2547"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0C0DFD20" w14:textId="77777777" w:rsidR="00AC59BF" w:rsidRPr="00AC59BF" w:rsidRDefault="00AC59BF" w:rsidP="00AC59BF">
            <w:pPr>
              <w:spacing w:line="256" w:lineRule="auto"/>
              <w:rPr>
                <w:rFonts w:ascii="Arial" w:eastAsia="Calibri" w:hAnsi="Arial" w:cs="Arial"/>
                <w:sz w:val="24"/>
              </w:rPr>
            </w:pPr>
            <w:r w:rsidRPr="00AC59BF">
              <w:rPr>
                <w:rFonts w:ascii="Arial" w:eastAsia="Calibri" w:hAnsi="Arial" w:cs="Arial"/>
                <w:sz w:val="24"/>
              </w:rPr>
              <w:t>Other Method</w:t>
            </w:r>
          </w:p>
        </w:tc>
        <w:tc>
          <w:tcPr>
            <w:tcW w:w="6813"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FB46555" w14:textId="59108F32" w:rsidR="00AC59BF" w:rsidRPr="00AC59BF" w:rsidRDefault="00AC59BF" w:rsidP="00AC59BF">
            <w:pPr>
              <w:spacing w:line="256" w:lineRule="auto"/>
              <w:rPr>
                <w:rFonts w:ascii="Arial" w:eastAsia="Calibri" w:hAnsi="Arial" w:cs="Arial"/>
                <w:sz w:val="24"/>
              </w:rPr>
            </w:pPr>
            <w:r w:rsidRPr="00742246">
              <w:rPr>
                <w:rFonts w:ascii="Arial" w:eastAsia="Calibri" w:hAnsi="Arial" w:cs="Arial"/>
                <w:sz w:val="24"/>
              </w:rPr>
              <w:t>Email</w:t>
            </w:r>
            <w:r w:rsidR="008F4FC5" w:rsidRPr="00742246">
              <w:rPr>
                <w:rFonts w:ascii="Arial" w:eastAsia="Calibri" w:hAnsi="Arial" w:cs="Arial"/>
                <w:sz w:val="24"/>
              </w:rPr>
              <w:t xml:space="preserve"> - </w:t>
            </w:r>
            <w:hyperlink r:id="rId539" w:history="1">
              <w:r w:rsidR="008F4FC5" w:rsidRPr="00742246">
                <w:rPr>
                  <w:rStyle w:val="Hyperlink"/>
                  <w:rFonts w:ascii="Arial" w:eastAsia="Calibri" w:hAnsi="Arial" w:cs="Arial"/>
                  <w:sz w:val="24"/>
                </w:rPr>
                <w:t>support@yomojo.com.au</w:t>
              </w:r>
            </w:hyperlink>
            <w:r w:rsidR="008F4FC5" w:rsidRPr="00742246">
              <w:rPr>
                <w:rFonts w:ascii="Arial" w:eastAsia="Calibri" w:hAnsi="Arial" w:cs="Arial"/>
                <w:sz w:val="24"/>
              </w:rPr>
              <w:t xml:space="preserve"> and ‘Message Us’ option.</w:t>
            </w:r>
          </w:p>
        </w:tc>
      </w:tr>
    </w:tbl>
    <w:p w14:paraId="508E956F" w14:textId="77777777" w:rsidR="00326645" w:rsidRPr="00742246" w:rsidRDefault="00326645">
      <w:pPr>
        <w:rPr>
          <w:rFonts w:ascii="Arial" w:eastAsiaTheme="majorEastAsia" w:hAnsi="Arial" w:cs="Arial"/>
          <w:color w:val="0F4761" w:themeColor="accent1" w:themeShade="BF"/>
          <w:sz w:val="40"/>
          <w:szCs w:val="40"/>
        </w:rPr>
      </w:pPr>
      <w:r w:rsidRPr="00742246">
        <w:rPr>
          <w:rFonts w:ascii="Arial" w:hAnsi="Arial" w:cs="Arial"/>
        </w:rPr>
        <w:br w:type="page"/>
      </w:r>
    </w:p>
    <w:p w14:paraId="09079526" w14:textId="77777777" w:rsidR="00326645" w:rsidRPr="00742246" w:rsidRDefault="00326645" w:rsidP="00326645">
      <w:pPr>
        <w:pStyle w:val="Heading2"/>
        <w:rPr>
          <w:rFonts w:ascii="Arial" w:hAnsi="Arial" w:cs="Arial"/>
        </w:rPr>
      </w:pPr>
      <w:bookmarkStart w:id="180" w:name="_Toc165389310"/>
      <w:r w:rsidRPr="00742246">
        <w:rPr>
          <w:rFonts w:ascii="Arial" w:hAnsi="Arial" w:cs="Arial"/>
        </w:rPr>
        <w:lastRenderedPageBreak/>
        <w:t>Support and Accessibility Table</w:t>
      </w:r>
      <w:bookmarkEnd w:id="180"/>
    </w:p>
    <w:tbl>
      <w:tblPr>
        <w:tblStyle w:val="TableGrid"/>
        <w:tblW w:w="15393" w:type="dxa"/>
        <w:tblInd w:w="-721" w:type="dxa"/>
        <w:tblLayout w:type="fixed"/>
        <w:tblLook w:val="04A0" w:firstRow="1" w:lastRow="0" w:firstColumn="1" w:lastColumn="0" w:noHBand="0" w:noVBand="1"/>
      </w:tblPr>
      <w:tblGrid>
        <w:gridCol w:w="1276"/>
        <w:gridCol w:w="1843"/>
        <w:gridCol w:w="2594"/>
        <w:gridCol w:w="2420"/>
        <w:gridCol w:w="2420"/>
        <w:gridCol w:w="2420"/>
        <w:gridCol w:w="2420"/>
      </w:tblGrid>
      <w:tr w:rsidR="007B428C" w:rsidRPr="00742246" w14:paraId="4F419203" w14:textId="77777777" w:rsidTr="00D552DD">
        <w:trPr>
          <w:trHeight w:val="620"/>
        </w:trPr>
        <w:tc>
          <w:tcPr>
            <w:tcW w:w="1276" w:type="dxa"/>
            <w:tcBorders>
              <w:top w:val="single" w:sz="4" w:space="0" w:color="auto"/>
              <w:left w:val="single" w:sz="4" w:space="0" w:color="auto"/>
              <w:bottom w:val="single" w:sz="4" w:space="0" w:color="auto"/>
              <w:right w:val="single" w:sz="4" w:space="0" w:color="auto"/>
            </w:tcBorders>
          </w:tcPr>
          <w:p w14:paraId="2F3296E7" w14:textId="77777777" w:rsidR="00D552DD" w:rsidRPr="00D552DD" w:rsidRDefault="00D552DD" w:rsidP="00D552DD">
            <w:pPr>
              <w:rPr>
                <w:rFonts w:ascii="Arial" w:eastAsia="Calibri" w:hAnsi="Arial" w:cs="Arial"/>
                <w:sz w:val="24"/>
              </w:rPr>
            </w:pPr>
          </w:p>
        </w:tc>
        <w:tc>
          <w:tcPr>
            <w:tcW w:w="1843" w:type="dxa"/>
            <w:tcBorders>
              <w:top w:val="single" w:sz="4" w:space="0" w:color="auto"/>
              <w:left w:val="single" w:sz="4" w:space="0" w:color="auto"/>
              <w:bottom w:val="single" w:sz="4" w:space="0" w:color="auto"/>
              <w:right w:val="single" w:sz="4" w:space="0" w:color="auto"/>
            </w:tcBorders>
            <w:hideMark/>
          </w:tcPr>
          <w:p w14:paraId="42D3F4C8" w14:textId="77777777" w:rsidR="00D552DD" w:rsidRPr="00D552DD" w:rsidRDefault="00D552DD" w:rsidP="00D552DD">
            <w:pPr>
              <w:rPr>
                <w:rFonts w:ascii="Arial" w:eastAsia="Calibri" w:hAnsi="Arial" w:cs="Arial"/>
                <w:sz w:val="24"/>
              </w:rPr>
            </w:pPr>
            <w:r w:rsidRPr="00D552DD">
              <w:rPr>
                <w:rFonts w:ascii="Arial" w:eastAsia="Calibri" w:hAnsi="Arial" w:cs="Arial"/>
                <w:b/>
                <w:bCs/>
                <w:sz w:val="24"/>
              </w:rPr>
              <w:t>Phone Line Support</w:t>
            </w:r>
            <w:r w:rsidRPr="00D552DD">
              <w:rPr>
                <w:rFonts w:ascii="Arial" w:eastAsia="Calibri" w:hAnsi="Arial" w:cs="Arial"/>
                <w:sz w:val="24"/>
              </w:rPr>
              <w:t xml:space="preserve"> (Support mobility, visual and cognitive)</w:t>
            </w:r>
          </w:p>
        </w:tc>
        <w:tc>
          <w:tcPr>
            <w:tcW w:w="2594" w:type="dxa"/>
            <w:tcBorders>
              <w:top w:val="single" w:sz="4" w:space="0" w:color="auto"/>
              <w:left w:val="single" w:sz="4" w:space="0" w:color="auto"/>
              <w:bottom w:val="single" w:sz="4" w:space="0" w:color="auto"/>
              <w:right w:val="single" w:sz="4" w:space="0" w:color="auto"/>
            </w:tcBorders>
          </w:tcPr>
          <w:p w14:paraId="586286D4" w14:textId="77777777" w:rsidR="00D552DD" w:rsidRPr="00D552DD" w:rsidRDefault="00D552DD" w:rsidP="00D552DD">
            <w:pPr>
              <w:rPr>
                <w:rFonts w:ascii="Arial" w:eastAsia="Calibri" w:hAnsi="Arial" w:cs="Arial"/>
                <w:sz w:val="24"/>
              </w:rPr>
            </w:pPr>
            <w:r w:rsidRPr="00D552DD">
              <w:rPr>
                <w:rFonts w:ascii="Arial" w:eastAsia="Calibri" w:hAnsi="Arial" w:cs="Arial"/>
                <w:b/>
                <w:bCs/>
                <w:sz w:val="24"/>
              </w:rPr>
              <w:t xml:space="preserve">TTY </w:t>
            </w:r>
            <w:r w:rsidRPr="00D552DD">
              <w:rPr>
                <w:rFonts w:ascii="Arial" w:eastAsia="Calibri" w:hAnsi="Arial" w:cs="Arial"/>
                <w:sz w:val="24"/>
              </w:rPr>
              <w:t>(Impacts Deaf individuals)</w:t>
            </w:r>
          </w:p>
          <w:p w14:paraId="56DB5B9D" w14:textId="77777777" w:rsidR="00D552DD" w:rsidRPr="00D552DD" w:rsidRDefault="00D552DD" w:rsidP="00D552DD">
            <w:pPr>
              <w:rPr>
                <w:rFonts w:ascii="Arial" w:eastAsia="Calibri" w:hAnsi="Arial" w:cs="Arial"/>
                <w:sz w:val="24"/>
              </w:rPr>
            </w:pPr>
            <w:r w:rsidRPr="00D552DD">
              <w:rPr>
                <w:rFonts w:ascii="Arial" w:eastAsia="Calibri" w:hAnsi="Arial" w:cs="Arial"/>
                <w:sz w:val="24"/>
              </w:rPr>
              <w:t xml:space="preserve">(If there is no available TTY service. instant </w:t>
            </w:r>
            <w:r w:rsidRPr="00D552DD">
              <w:rPr>
                <w:rFonts w:ascii="Arial" w:eastAsia="Calibri" w:hAnsi="Arial" w:cs="Arial"/>
                <w:sz w:val="24"/>
                <w:highlight w:val="red"/>
              </w:rPr>
              <w:t>RED</w:t>
            </w:r>
            <w:r w:rsidRPr="00D552DD">
              <w:rPr>
                <w:rFonts w:ascii="Arial" w:eastAsia="Calibri" w:hAnsi="Arial" w:cs="Arial"/>
                <w:sz w:val="24"/>
              </w:rPr>
              <w:t>)</w:t>
            </w:r>
          </w:p>
          <w:p w14:paraId="385685C1" w14:textId="77777777" w:rsidR="00D552DD" w:rsidRPr="00D552DD" w:rsidRDefault="00D552DD" w:rsidP="00D552DD">
            <w:pPr>
              <w:rPr>
                <w:rFonts w:ascii="Arial" w:eastAsia="Calibri" w:hAnsi="Arial" w:cs="Arial"/>
                <w:sz w:val="24"/>
              </w:rPr>
            </w:pPr>
            <w:r w:rsidRPr="00D552DD">
              <w:rPr>
                <w:rFonts w:ascii="Arial" w:eastAsia="Calibri" w:hAnsi="Arial" w:cs="Arial"/>
                <w:sz w:val="24"/>
              </w:rPr>
              <w:t xml:space="preserve">(If another TTY service, e.g. NRS, is recommended then it is </w:t>
            </w:r>
            <w:r w:rsidRPr="00D552DD">
              <w:rPr>
                <w:rFonts w:ascii="Arial" w:eastAsia="Calibri" w:hAnsi="Arial" w:cs="Arial"/>
                <w:sz w:val="24"/>
                <w:highlight w:val="yellow"/>
              </w:rPr>
              <w:t>YELLOW</w:t>
            </w:r>
            <w:r w:rsidRPr="00D552DD">
              <w:rPr>
                <w:rFonts w:ascii="Arial" w:eastAsia="Calibri" w:hAnsi="Arial" w:cs="Arial"/>
                <w:sz w:val="24"/>
              </w:rPr>
              <w:t>.)</w:t>
            </w:r>
          </w:p>
        </w:tc>
        <w:tc>
          <w:tcPr>
            <w:tcW w:w="2420" w:type="dxa"/>
            <w:tcBorders>
              <w:top w:val="single" w:sz="4" w:space="0" w:color="auto"/>
              <w:left w:val="single" w:sz="4" w:space="0" w:color="auto"/>
              <w:bottom w:val="single" w:sz="4" w:space="0" w:color="auto"/>
              <w:right w:val="single" w:sz="4" w:space="0" w:color="auto"/>
            </w:tcBorders>
            <w:hideMark/>
          </w:tcPr>
          <w:p w14:paraId="6A561048" w14:textId="77777777" w:rsidR="00D552DD" w:rsidRPr="00D552DD" w:rsidRDefault="00D552DD" w:rsidP="00D552DD">
            <w:pPr>
              <w:rPr>
                <w:rFonts w:ascii="Arial" w:eastAsia="Calibri" w:hAnsi="Arial" w:cs="Arial"/>
                <w:b/>
                <w:bCs/>
                <w:sz w:val="24"/>
              </w:rPr>
            </w:pPr>
            <w:r w:rsidRPr="00D552DD">
              <w:rPr>
                <w:rFonts w:ascii="Arial" w:eastAsia="Calibri" w:hAnsi="Arial" w:cs="Arial"/>
                <w:b/>
                <w:bCs/>
                <w:sz w:val="24"/>
              </w:rPr>
              <w:t xml:space="preserve">Online/AI Chat Function </w:t>
            </w:r>
          </w:p>
          <w:p w14:paraId="02BB8BD4" w14:textId="77777777" w:rsidR="00D552DD" w:rsidRPr="00D552DD" w:rsidRDefault="00D552DD" w:rsidP="00D552DD">
            <w:pPr>
              <w:rPr>
                <w:rFonts w:ascii="Arial" w:eastAsia="Calibri" w:hAnsi="Arial" w:cs="Arial"/>
                <w:sz w:val="24"/>
              </w:rPr>
            </w:pPr>
            <w:r w:rsidRPr="00D552DD">
              <w:rPr>
                <w:rFonts w:ascii="Arial" w:eastAsia="Calibri" w:hAnsi="Arial" w:cs="Arial"/>
                <w:sz w:val="24"/>
              </w:rPr>
              <w:t xml:space="preserve">(If there is a chat/messaging function that does not allow any live chat or is entirely help desk AI, it is an instant </w:t>
            </w:r>
            <w:r w:rsidRPr="00D552DD">
              <w:rPr>
                <w:rFonts w:ascii="Arial" w:eastAsia="Calibri" w:hAnsi="Arial" w:cs="Arial"/>
                <w:sz w:val="24"/>
                <w:highlight w:val="red"/>
              </w:rPr>
              <w:t>RED</w:t>
            </w:r>
            <w:r w:rsidRPr="00D552DD">
              <w:rPr>
                <w:rFonts w:ascii="Arial" w:eastAsia="Calibri" w:hAnsi="Arial" w:cs="Arial"/>
                <w:sz w:val="24"/>
              </w:rPr>
              <w:t>.)</w:t>
            </w:r>
          </w:p>
          <w:p w14:paraId="6FEFE62E" w14:textId="77777777" w:rsidR="00D552DD" w:rsidRPr="00D552DD" w:rsidRDefault="00D552DD" w:rsidP="00D552DD">
            <w:pPr>
              <w:rPr>
                <w:rFonts w:ascii="Arial" w:eastAsia="Calibri" w:hAnsi="Arial" w:cs="Arial"/>
                <w:sz w:val="24"/>
              </w:rPr>
            </w:pPr>
            <w:r w:rsidRPr="00D552DD">
              <w:rPr>
                <w:rFonts w:ascii="Arial" w:eastAsia="Calibri" w:hAnsi="Arial" w:cs="Arial"/>
                <w:sz w:val="24"/>
              </w:rPr>
              <w:t xml:space="preserve"> </w:t>
            </w:r>
          </w:p>
        </w:tc>
        <w:tc>
          <w:tcPr>
            <w:tcW w:w="2420" w:type="dxa"/>
            <w:tcBorders>
              <w:top w:val="single" w:sz="4" w:space="0" w:color="auto"/>
              <w:left w:val="single" w:sz="4" w:space="0" w:color="auto"/>
              <w:bottom w:val="single" w:sz="4" w:space="0" w:color="auto"/>
              <w:right w:val="single" w:sz="4" w:space="0" w:color="auto"/>
            </w:tcBorders>
            <w:hideMark/>
          </w:tcPr>
          <w:p w14:paraId="615E6C52" w14:textId="77777777" w:rsidR="00D552DD" w:rsidRPr="00D552DD" w:rsidRDefault="00D552DD" w:rsidP="00D552DD">
            <w:pPr>
              <w:rPr>
                <w:rFonts w:ascii="Arial" w:eastAsia="Calibri" w:hAnsi="Arial" w:cs="Arial"/>
                <w:b/>
                <w:bCs/>
                <w:sz w:val="24"/>
              </w:rPr>
            </w:pPr>
            <w:r w:rsidRPr="00D552DD">
              <w:rPr>
                <w:rFonts w:ascii="Arial" w:eastAsia="Calibri" w:hAnsi="Arial" w:cs="Arial"/>
                <w:b/>
                <w:bCs/>
                <w:sz w:val="24"/>
              </w:rPr>
              <w:t>E-mail Support</w:t>
            </w:r>
          </w:p>
        </w:tc>
        <w:tc>
          <w:tcPr>
            <w:tcW w:w="2420" w:type="dxa"/>
            <w:tcBorders>
              <w:top w:val="single" w:sz="4" w:space="0" w:color="auto"/>
              <w:left w:val="single" w:sz="4" w:space="0" w:color="auto"/>
              <w:bottom w:val="single" w:sz="4" w:space="0" w:color="auto"/>
              <w:right w:val="single" w:sz="4" w:space="0" w:color="auto"/>
            </w:tcBorders>
            <w:hideMark/>
          </w:tcPr>
          <w:p w14:paraId="7E6E6F0F" w14:textId="77777777" w:rsidR="00D552DD" w:rsidRPr="00D552DD" w:rsidRDefault="00D552DD" w:rsidP="00D552DD">
            <w:pPr>
              <w:rPr>
                <w:rFonts w:ascii="Arial" w:eastAsia="Calibri" w:hAnsi="Arial" w:cs="Arial"/>
                <w:b/>
                <w:bCs/>
                <w:sz w:val="24"/>
              </w:rPr>
            </w:pPr>
            <w:r w:rsidRPr="00D552DD">
              <w:rPr>
                <w:rFonts w:ascii="Arial" w:eastAsia="Calibri" w:hAnsi="Arial" w:cs="Arial"/>
                <w:b/>
                <w:bCs/>
                <w:sz w:val="24"/>
              </w:rPr>
              <w:t>FAQ</w:t>
            </w:r>
          </w:p>
          <w:p w14:paraId="6DA79A84" w14:textId="77777777" w:rsidR="00D552DD" w:rsidRPr="00D552DD" w:rsidRDefault="00D552DD" w:rsidP="00D552DD">
            <w:pPr>
              <w:rPr>
                <w:rFonts w:ascii="Arial" w:eastAsia="Calibri" w:hAnsi="Arial" w:cs="Arial"/>
                <w:sz w:val="24"/>
              </w:rPr>
            </w:pPr>
            <w:r w:rsidRPr="00D552DD">
              <w:rPr>
                <w:rFonts w:ascii="Arial" w:eastAsia="Calibri" w:hAnsi="Arial" w:cs="Arial"/>
                <w:sz w:val="24"/>
              </w:rPr>
              <w:t xml:space="preserve">(If no information on cancelling, instant </w:t>
            </w:r>
            <w:r w:rsidRPr="00D552DD">
              <w:rPr>
                <w:rFonts w:ascii="Arial" w:eastAsia="Calibri" w:hAnsi="Arial" w:cs="Arial"/>
                <w:sz w:val="24"/>
                <w:highlight w:val="red"/>
              </w:rPr>
              <w:t>RED</w:t>
            </w:r>
            <w:r w:rsidRPr="00D552DD">
              <w:rPr>
                <w:rFonts w:ascii="Arial" w:eastAsia="Calibri" w:hAnsi="Arial" w:cs="Arial"/>
                <w:sz w:val="24"/>
              </w:rPr>
              <w:t>.)</w:t>
            </w:r>
          </w:p>
          <w:p w14:paraId="51DFB4C3" w14:textId="77777777" w:rsidR="00D552DD" w:rsidRPr="00D552DD" w:rsidRDefault="00D552DD" w:rsidP="00D552DD">
            <w:pPr>
              <w:rPr>
                <w:rFonts w:ascii="Arial" w:eastAsia="Calibri" w:hAnsi="Arial" w:cs="Arial"/>
                <w:sz w:val="24"/>
              </w:rPr>
            </w:pPr>
            <w:r w:rsidRPr="00D552DD">
              <w:rPr>
                <w:rFonts w:ascii="Arial" w:eastAsia="Calibri" w:hAnsi="Arial" w:cs="Arial"/>
                <w:sz w:val="24"/>
              </w:rPr>
              <w:t xml:space="preserve">(If there is information on cancelling, but it is not particularly helpful </w:t>
            </w:r>
            <w:r w:rsidRPr="00D552DD">
              <w:rPr>
                <w:rFonts w:ascii="Arial" w:eastAsia="Calibri" w:hAnsi="Arial" w:cs="Arial"/>
                <w:sz w:val="24"/>
                <w:highlight w:val="yellow"/>
              </w:rPr>
              <w:t>YELLOW</w:t>
            </w:r>
            <w:r w:rsidRPr="00D552DD">
              <w:rPr>
                <w:rFonts w:ascii="Arial" w:eastAsia="Calibri" w:hAnsi="Arial" w:cs="Arial"/>
                <w:sz w:val="24"/>
              </w:rPr>
              <w:t>.)</w:t>
            </w:r>
          </w:p>
        </w:tc>
        <w:tc>
          <w:tcPr>
            <w:tcW w:w="2420" w:type="dxa"/>
            <w:tcBorders>
              <w:top w:val="single" w:sz="4" w:space="0" w:color="auto"/>
              <w:left w:val="single" w:sz="4" w:space="0" w:color="auto"/>
              <w:bottom w:val="single" w:sz="4" w:space="0" w:color="auto"/>
              <w:right w:val="single" w:sz="4" w:space="0" w:color="auto"/>
            </w:tcBorders>
            <w:hideMark/>
          </w:tcPr>
          <w:p w14:paraId="0E266B98" w14:textId="77777777" w:rsidR="00D552DD" w:rsidRPr="00D552DD" w:rsidRDefault="00D552DD" w:rsidP="00D552DD">
            <w:pPr>
              <w:rPr>
                <w:rFonts w:ascii="Arial" w:eastAsia="Calibri" w:hAnsi="Arial" w:cs="Arial"/>
                <w:b/>
                <w:bCs/>
                <w:sz w:val="24"/>
              </w:rPr>
            </w:pPr>
            <w:r w:rsidRPr="00D552DD">
              <w:rPr>
                <w:rFonts w:ascii="Arial" w:eastAsia="Calibri" w:hAnsi="Arial" w:cs="Arial"/>
                <w:b/>
                <w:bCs/>
                <w:sz w:val="24"/>
              </w:rPr>
              <w:t>Ease of Cancellation</w:t>
            </w:r>
          </w:p>
          <w:p w14:paraId="72FA5605" w14:textId="77777777" w:rsidR="00D552DD" w:rsidRPr="00D552DD" w:rsidRDefault="00D552DD" w:rsidP="00D552DD">
            <w:pPr>
              <w:rPr>
                <w:rFonts w:ascii="Arial" w:eastAsia="Calibri" w:hAnsi="Arial" w:cs="Arial"/>
                <w:sz w:val="24"/>
              </w:rPr>
            </w:pPr>
            <w:r w:rsidRPr="00D552DD">
              <w:rPr>
                <w:rFonts w:ascii="Arial" w:eastAsia="Calibri" w:hAnsi="Arial" w:cs="Arial"/>
                <w:sz w:val="24"/>
              </w:rPr>
              <w:t xml:space="preserve">(if a call/chat is required, it is an instant </w:t>
            </w:r>
            <w:r w:rsidRPr="00D552DD">
              <w:rPr>
                <w:rFonts w:ascii="Arial" w:eastAsia="Calibri" w:hAnsi="Arial" w:cs="Arial"/>
                <w:sz w:val="24"/>
                <w:highlight w:val="red"/>
              </w:rPr>
              <w:t>RED</w:t>
            </w:r>
            <w:r w:rsidRPr="00D552DD">
              <w:rPr>
                <w:rFonts w:ascii="Arial" w:eastAsia="Calibri" w:hAnsi="Arial" w:cs="Arial"/>
                <w:sz w:val="24"/>
              </w:rPr>
              <w:t>.)</w:t>
            </w:r>
          </w:p>
          <w:p w14:paraId="08C2F9AD" w14:textId="77777777" w:rsidR="00D552DD" w:rsidRPr="00D552DD" w:rsidRDefault="00D552DD" w:rsidP="00D552DD">
            <w:pPr>
              <w:rPr>
                <w:rFonts w:ascii="Arial" w:eastAsia="Calibri" w:hAnsi="Arial" w:cs="Arial"/>
                <w:sz w:val="24"/>
              </w:rPr>
            </w:pPr>
            <w:r w:rsidRPr="00D552DD">
              <w:rPr>
                <w:rFonts w:ascii="Arial" w:eastAsia="Calibri" w:hAnsi="Arial" w:cs="Arial"/>
                <w:sz w:val="24"/>
              </w:rPr>
              <w:t xml:space="preserve">(if you can cancel through a chat in almost real-time, it is a </w:t>
            </w:r>
            <w:r w:rsidRPr="00D552DD">
              <w:rPr>
                <w:rFonts w:ascii="Arial" w:eastAsia="Calibri" w:hAnsi="Arial" w:cs="Arial"/>
                <w:sz w:val="24"/>
                <w:highlight w:val="yellow"/>
              </w:rPr>
              <w:t>YELLOW</w:t>
            </w:r>
            <w:r w:rsidRPr="00D552DD">
              <w:rPr>
                <w:rFonts w:ascii="Arial" w:eastAsia="Calibri" w:hAnsi="Arial" w:cs="Arial"/>
                <w:sz w:val="24"/>
              </w:rPr>
              <w:t>.)</w:t>
            </w:r>
          </w:p>
          <w:p w14:paraId="3AF11F11" w14:textId="77777777" w:rsidR="00D552DD" w:rsidRPr="00D552DD" w:rsidRDefault="00D552DD" w:rsidP="00D552DD">
            <w:pPr>
              <w:rPr>
                <w:rFonts w:ascii="Arial" w:eastAsia="Calibri" w:hAnsi="Arial" w:cs="Arial"/>
                <w:sz w:val="24"/>
              </w:rPr>
            </w:pPr>
            <w:r w:rsidRPr="00D552DD">
              <w:rPr>
                <w:rFonts w:ascii="Arial" w:eastAsia="Calibri" w:hAnsi="Arial" w:cs="Arial"/>
                <w:sz w:val="24"/>
              </w:rPr>
              <w:t xml:space="preserve">(If you can cancel the service yourself with a button/etc., it is a </w:t>
            </w:r>
            <w:r w:rsidRPr="00D552DD">
              <w:rPr>
                <w:rFonts w:ascii="Arial" w:eastAsia="Calibri" w:hAnsi="Arial" w:cs="Arial"/>
                <w:sz w:val="24"/>
                <w:highlight w:val="green"/>
              </w:rPr>
              <w:t>GREEN</w:t>
            </w:r>
            <w:r w:rsidRPr="00D552DD">
              <w:rPr>
                <w:rFonts w:ascii="Arial" w:eastAsia="Calibri" w:hAnsi="Arial" w:cs="Arial"/>
                <w:sz w:val="24"/>
              </w:rPr>
              <w:t>.)</w:t>
            </w:r>
          </w:p>
        </w:tc>
      </w:tr>
      <w:tr w:rsidR="007B428C" w:rsidRPr="00742246" w14:paraId="3A8EB360" w14:textId="77777777" w:rsidTr="00D552DD">
        <w:trPr>
          <w:trHeight w:val="521"/>
        </w:trPr>
        <w:tc>
          <w:tcPr>
            <w:tcW w:w="1276" w:type="dxa"/>
            <w:tcBorders>
              <w:top w:val="single" w:sz="4" w:space="0" w:color="auto"/>
              <w:left w:val="single" w:sz="4" w:space="0" w:color="auto"/>
              <w:bottom w:val="single" w:sz="4" w:space="0" w:color="auto"/>
              <w:right w:val="single" w:sz="4" w:space="0" w:color="auto"/>
            </w:tcBorders>
            <w:hideMark/>
          </w:tcPr>
          <w:p w14:paraId="218B57D5" w14:textId="77777777" w:rsidR="00D552DD" w:rsidRPr="00D552DD" w:rsidRDefault="00D552DD" w:rsidP="00D552DD">
            <w:pPr>
              <w:rPr>
                <w:rFonts w:ascii="Arial" w:eastAsia="Calibri" w:hAnsi="Arial" w:cs="Arial"/>
                <w:b/>
                <w:bCs/>
                <w:sz w:val="24"/>
              </w:rPr>
            </w:pPr>
            <w:proofErr w:type="spellStart"/>
            <w:r w:rsidRPr="00D552DD">
              <w:rPr>
                <w:rFonts w:ascii="Arial" w:eastAsia="Calibri" w:hAnsi="Arial" w:cs="Arial"/>
                <w:b/>
                <w:bCs/>
                <w:sz w:val="24"/>
              </w:rPr>
              <w:t>Yomojo</w:t>
            </w:r>
            <w:proofErr w:type="spellEnd"/>
          </w:p>
        </w:tc>
        <w:tc>
          <w:tcPr>
            <w:tcW w:w="1843" w:type="dxa"/>
            <w:tcBorders>
              <w:top w:val="single" w:sz="4" w:space="0" w:color="auto"/>
              <w:left w:val="single" w:sz="4" w:space="0" w:color="auto"/>
              <w:bottom w:val="single" w:sz="4" w:space="0" w:color="auto"/>
              <w:right w:val="single" w:sz="4" w:space="0" w:color="auto"/>
            </w:tcBorders>
          </w:tcPr>
          <w:p w14:paraId="79B53894" w14:textId="77777777" w:rsidR="00D552DD" w:rsidRPr="00D552DD" w:rsidRDefault="00D552DD" w:rsidP="00D552DD">
            <w:pPr>
              <w:jc w:val="center"/>
              <w:rPr>
                <w:rFonts w:ascii="Arial" w:eastAsia="Calibri" w:hAnsi="Arial" w:cs="Arial"/>
                <w:sz w:val="24"/>
              </w:rPr>
            </w:pPr>
            <w:r w:rsidRPr="00D552DD">
              <w:rPr>
                <w:rFonts w:ascii="Arial" w:eastAsia="Calibri" w:hAnsi="Arial" w:cs="Arial"/>
                <w:sz w:val="24"/>
                <w:highlight w:val="yellow"/>
              </w:rPr>
              <w:t>YELLOW</w:t>
            </w:r>
          </w:p>
        </w:tc>
        <w:tc>
          <w:tcPr>
            <w:tcW w:w="2594" w:type="dxa"/>
            <w:tcBorders>
              <w:top w:val="single" w:sz="4" w:space="0" w:color="auto"/>
              <w:left w:val="single" w:sz="4" w:space="0" w:color="auto"/>
              <w:bottom w:val="single" w:sz="4" w:space="0" w:color="auto"/>
              <w:right w:val="single" w:sz="4" w:space="0" w:color="auto"/>
            </w:tcBorders>
          </w:tcPr>
          <w:p w14:paraId="38487A6E" w14:textId="77777777" w:rsidR="00D552DD" w:rsidRPr="00D552DD" w:rsidRDefault="00D552DD" w:rsidP="00D552DD">
            <w:pPr>
              <w:jc w:val="center"/>
              <w:rPr>
                <w:rFonts w:ascii="Arial" w:eastAsia="Calibri" w:hAnsi="Arial" w:cs="Arial"/>
                <w:color w:val="FF0000"/>
                <w:sz w:val="24"/>
              </w:rPr>
            </w:pPr>
            <w:r w:rsidRPr="00D552DD">
              <w:rPr>
                <w:rFonts w:ascii="Arial" w:eastAsia="Calibri" w:hAnsi="Arial" w:cs="Arial"/>
                <w:sz w:val="24"/>
                <w:highlight w:val="red"/>
              </w:rPr>
              <w:t>RED</w:t>
            </w:r>
          </w:p>
        </w:tc>
        <w:tc>
          <w:tcPr>
            <w:tcW w:w="2420" w:type="dxa"/>
            <w:tcBorders>
              <w:top w:val="single" w:sz="4" w:space="0" w:color="auto"/>
              <w:left w:val="single" w:sz="4" w:space="0" w:color="auto"/>
              <w:bottom w:val="single" w:sz="4" w:space="0" w:color="auto"/>
              <w:right w:val="single" w:sz="4" w:space="0" w:color="auto"/>
            </w:tcBorders>
          </w:tcPr>
          <w:p w14:paraId="4F8DA0C2" w14:textId="77777777" w:rsidR="00D552DD" w:rsidRPr="00D552DD" w:rsidRDefault="00D552DD" w:rsidP="00D552DD">
            <w:pPr>
              <w:jc w:val="center"/>
              <w:rPr>
                <w:rFonts w:ascii="Arial" w:eastAsia="Calibri" w:hAnsi="Arial" w:cs="Arial"/>
                <w:sz w:val="24"/>
              </w:rPr>
            </w:pPr>
            <w:r w:rsidRPr="00D552DD">
              <w:rPr>
                <w:rFonts w:ascii="Arial" w:eastAsia="Calibri" w:hAnsi="Arial" w:cs="Arial"/>
                <w:sz w:val="24"/>
                <w:highlight w:val="green"/>
              </w:rPr>
              <w:t>GREEN</w:t>
            </w:r>
          </w:p>
        </w:tc>
        <w:tc>
          <w:tcPr>
            <w:tcW w:w="2420" w:type="dxa"/>
            <w:tcBorders>
              <w:top w:val="single" w:sz="4" w:space="0" w:color="auto"/>
              <w:left w:val="single" w:sz="4" w:space="0" w:color="auto"/>
              <w:bottom w:val="single" w:sz="4" w:space="0" w:color="auto"/>
              <w:right w:val="single" w:sz="4" w:space="0" w:color="auto"/>
            </w:tcBorders>
          </w:tcPr>
          <w:p w14:paraId="075D014E" w14:textId="77777777" w:rsidR="00D552DD" w:rsidRPr="00D552DD" w:rsidRDefault="00D552DD" w:rsidP="00D552DD">
            <w:pPr>
              <w:jc w:val="center"/>
              <w:rPr>
                <w:rFonts w:ascii="Arial" w:eastAsia="Calibri" w:hAnsi="Arial" w:cs="Arial"/>
                <w:sz w:val="24"/>
              </w:rPr>
            </w:pPr>
            <w:r w:rsidRPr="00D552DD">
              <w:rPr>
                <w:rFonts w:ascii="Arial" w:eastAsia="Calibri" w:hAnsi="Arial" w:cs="Arial"/>
                <w:sz w:val="24"/>
                <w:highlight w:val="green"/>
              </w:rPr>
              <w:t>GREEN</w:t>
            </w:r>
          </w:p>
        </w:tc>
        <w:tc>
          <w:tcPr>
            <w:tcW w:w="2420" w:type="dxa"/>
            <w:tcBorders>
              <w:top w:val="single" w:sz="4" w:space="0" w:color="auto"/>
              <w:left w:val="single" w:sz="4" w:space="0" w:color="auto"/>
              <w:bottom w:val="single" w:sz="4" w:space="0" w:color="auto"/>
              <w:right w:val="single" w:sz="4" w:space="0" w:color="auto"/>
            </w:tcBorders>
          </w:tcPr>
          <w:p w14:paraId="1607C41D" w14:textId="77777777" w:rsidR="00D552DD" w:rsidRPr="00D552DD" w:rsidRDefault="00D552DD" w:rsidP="00D552DD">
            <w:pPr>
              <w:jc w:val="center"/>
              <w:rPr>
                <w:rFonts w:ascii="Arial" w:eastAsia="Calibri" w:hAnsi="Arial" w:cs="Arial"/>
                <w:sz w:val="24"/>
              </w:rPr>
            </w:pPr>
            <w:r w:rsidRPr="00D552DD">
              <w:rPr>
                <w:rFonts w:ascii="Arial" w:eastAsia="Calibri" w:hAnsi="Arial" w:cs="Arial"/>
                <w:sz w:val="24"/>
                <w:highlight w:val="green"/>
              </w:rPr>
              <w:t>GREEN</w:t>
            </w:r>
          </w:p>
        </w:tc>
        <w:tc>
          <w:tcPr>
            <w:tcW w:w="2420" w:type="dxa"/>
            <w:tcBorders>
              <w:top w:val="single" w:sz="4" w:space="0" w:color="auto"/>
              <w:left w:val="single" w:sz="4" w:space="0" w:color="auto"/>
              <w:bottom w:val="single" w:sz="4" w:space="0" w:color="auto"/>
              <w:right w:val="single" w:sz="4" w:space="0" w:color="auto"/>
            </w:tcBorders>
          </w:tcPr>
          <w:p w14:paraId="42FB378B" w14:textId="77777777" w:rsidR="00D552DD" w:rsidRPr="00D552DD" w:rsidRDefault="00D552DD" w:rsidP="00D552DD">
            <w:pPr>
              <w:jc w:val="center"/>
              <w:rPr>
                <w:rFonts w:ascii="Arial" w:eastAsia="Calibri" w:hAnsi="Arial" w:cs="Arial"/>
                <w:sz w:val="24"/>
              </w:rPr>
            </w:pPr>
            <w:r w:rsidRPr="00D552DD">
              <w:rPr>
                <w:rFonts w:ascii="Arial" w:eastAsia="Calibri" w:hAnsi="Arial" w:cs="Arial"/>
                <w:sz w:val="24"/>
                <w:highlight w:val="yellow"/>
              </w:rPr>
              <w:t>YELLOW</w:t>
            </w:r>
          </w:p>
        </w:tc>
      </w:tr>
    </w:tbl>
    <w:p w14:paraId="78D874D2" w14:textId="08BEB28E" w:rsidR="00326645" w:rsidRPr="00742246" w:rsidRDefault="00326645">
      <w:pPr>
        <w:rPr>
          <w:rFonts w:ascii="Arial" w:eastAsiaTheme="majorEastAsia" w:hAnsi="Arial" w:cs="Arial"/>
          <w:color w:val="0F4761" w:themeColor="accent1" w:themeShade="BF"/>
          <w:sz w:val="40"/>
          <w:szCs w:val="40"/>
        </w:rPr>
      </w:pPr>
      <w:r w:rsidRPr="00742246">
        <w:rPr>
          <w:rFonts w:ascii="Arial" w:hAnsi="Arial" w:cs="Arial"/>
        </w:rPr>
        <w:br w:type="page"/>
      </w:r>
    </w:p>
    <w:p w14:paraId="0E137239" w14:textId="77777777" w:rsidR="00326645" w:rsidRPr="00742246" w:rsidRDefault="00326645" w:rsidP="00326645">
      <w:pPr>
        <w:pStyle w:val="Heading3"/>
        <w:rPr>
          <w:rFonts w:ascii="Arial" w:hAnsi="Arial" w:cs="Arial"/>
        </w:rPr>
      </w:pPr>
      <w:bookmarkStart w:id="181" w:name="_Toc165389311"/>
      <w:r w:rsidRPr="00742246">
        <w:rPr>
          <w:rFonts w:ascii="Arial" w:hAnsi="Arial" w:cs="Arial"/>
        </w:rPr>
        <w:lastRenderedPageBreak/>
        <w:t>Accessibility Evaluation Template</w:t>
      </w:r>
      <w:bookmarkEnd w:id="181"/>
    </w:p>
    <w:tbl>
      <w:tblPr>
        <w:tblStyle w:val="TableGrid"/>
        <w:tblW w:w="14454" w:type="dxa"/>
        <w:tblLayout w:type="fixed"/>
        <w:tblLook w:val="06A0" w:firstRow="1" w:lastRow="0" w:firstColumn="1" w:lastColumn="0" w:noHBand="1" w:noVBand="1"/>
      </w:tblPr>
      <w:tblGrid>
        <w:gridCol w:w="3143"/>
        <w:gridCol w:w="2946"/>
        <w:gridCol w:w="4262"/>
        <w:gridCol w:w="4103"/>
      </w:tblGrid>
      <w:tr w:rsidR="00997A0D" w:rsidRPr="00742246" w14:paraId="48D0C757" w14:textId="77777777" w:rsidTr="0008703F">
        <w:trPr>
          <w:trHeight w:val="300"/>
        </w:trPr>
        <w:tc>
          <w:tcPr>
            <w:tcW w:w="3143" w:type="dxa"/>
            <w:tcBorders>
              <w:top w:val="single" w:sz="4" w:space="0" w:color="auto"/>
              <w:left w:val="single" w:sz="4" w:space="0" w:color="auto"/>
              <w:bottom w:val="single" w:sz="4" w:space="0" w:color="auto"/>
              <w:right w:val="single" w:sz="4" w:space="0" w:color="auto"/>
            </w:tcBorders>
          </w:tcPr>
          <w:p w14:paraId="22615BE1" w14:textId="77777777" w:rsidR="00997A0D" w:rsidRPr="00742246" w:rsidRDefault="00997A0D" w:rsidP="0008703F">
            <w:pPr>
              <w:rPr>
                <w:rFonts w:ascii="Arial" w:hAnsi="Arial" w:cs="Arial"/>
                <w:b/>
                <w:bCs/>
                <w:color w:val="000000" w:themeColor="text1"/>
              </w:rPr>
            </w:pPr>
            <w:r w:rsidRPr="00742246">
              <w:rPr>
                <w:rFonts w:ascii="Arial" w:hAnsi="Arial" w:cs="Arial"/>
                <w:b/>
                <w:bCs/>
                <w:szCs w:val="24"/>
              </w:rPr>
              <w:t>Principal</w:t>
            </w:r>
          </w:p>
        </w:tc>
        <w:tc>
          <w:tcPr>
            <w:tcW w:w="2946" w:type="dxa"/>
            <w:tcBorders>
              <w:top w:val="single" w:sz="4" w:space="0" w:color="auto"/>
              <w:left w:val="single" w:sz="4" w:space="0" w:color="auto"/>
              <w:bottom w:val="single" w:sz="4" w:space="0" w:color="auto"/>
              <w:right w:val="single" w:sz="4" w:space="0" w:color="auto"/>
            </w:tcBorders>
            <w:hideMark/>
          </w:tcPr>
          <w:p w14:paraId="0C0E8C33" w14:textId="77777777" w:rsidR="00997A0D" w:rsidRPr="00742246" w:rsidRDefault="00997A0D" w:rsidP="0008703F">
            <w:pPr>
              <w:rPr>
                <w:rFonts w:ascii="Arial" w:hAnsi="Arial" w:cs="Arial"/>
                <w:b/>
                <w:bCs/>
                <w:color w:val="000000" w:themeColor="text1"/>
              </w:rPr>
            </w:pPr>
            <w:r w:rsidRPr="00742246">
              <w:rPr>
                <w:rFonts w:ascii="Arial" w:hAnsi="Arial" w:cs="Arial"/>
                <w:b/>
                <w:bCs/>
                <w:highlight w:val="red"/>
              </w:rPr>
              <w:t>RED</w:t>
            </w:r>
            <w:r w:rsidRPr="00742246">
              <w:rPr>
                <w:rFonts w:ascii="Arial" w:hAnsi="Arial" w:cs="Arial"/>
                <w:b/>
                <w:bCs/>
              </w:rPr>
              <w:t>/</w:t>
            </w:r>
            <w:r w:rsidRPr="00742246">
              <w:rPr>
                <w:rFonts w:ascii="Arial" w:hAnsi="Arial" w:cs="Arial"/>
                <w:b/>
                <w:bCs/>
                <w:highlight w:val="yellow"/>
              </w:rPr>
              <w:t>YELLOW</w:t>
            </w:r>
            <w:r w:rsidRPr="00742246">
              <w:rPr>
                <w:rFonts w:ascii="Arial" w:hAnsi="Arial" w:cs="Arial"/>
                <w:b/>
                <w:bCs/>
              </w:rPr>
              <w:t>/</w:t>
            </w:r>
            <w:r w:rsidRPr="00742246">
              <w:rPr>
                <w:rFonts w:ascii="Arial" w:hAnsi="Arial" w:cs="Arial"/>
                <w:b/>
                <w:bCs/>
                <w:highlight w:val="green"/>
              </w:rPr>
              <w:t>GREEN</w:t>
            </w:r>
            <w:r w:rsidRPr="00742246">
              <w:rPr>
                <w:rFonts w:ascii="Arial" w:hAnsi="Arial" w:cs="Arial"/>
                <w:b/>
                <w:bCs/>
              </w:rPr>
              <w:t>/NA</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2525429E" w14:textId="77777777" w:rsidR="00997A0D" w:rsidRPr="00742246" w:rsidRDefault="00997A0D" w:rsidP="0008703F">
            <w:pPr>
              <w:rPr>
                <w:rFonts w:ascii="Arial" w:hAnsi="Arial" w:cs="Arial"/>
                <w:b/>
                <w:bCs/>
              </w:rPr>
            </w:pPr>
            <w:r w:rsidRPr="00742246">
              <w:rPr>
                <w:rFonts w:ascii="Arial" w:hAnsi="Arial" w:cs="Arial"/>
                <w:b/>
                <w:bCs/>
              </w:rPr>
              <w:t>Image(s)</w:t>
            </w:r>
          </w:p>
        </w:tc>
        <w:tc>
          <w:tcPr>
            <w:tcW w:w="4103" w:type="dxa"/>
            <w:tcBorders>
              <w:top w:val="single" w:sz="4" w:space="0" w:color="auto"/>
              <w:left w:val="single" w:sz="4" w:space="0" w:color="auto"/>
              <w:bottom w:val="single" w:sz="4" w:space="0" w:color="auto"/>
              <w:right w:val="single" w:sz="4" w:space="0" w:color="auto"/>
            </w:tcBorders>
          </w:tcPr>
          <w:p w14:paraId="217962D2" w14:textId="77777777" w:rsidR="00997A0D" w:rsidRPr="00742246" w:rsidRDefault="00997A0D" w:rsidP="0008703F">
            <w:pPr>
              <w:rPr>
                <w:rFonts w:ascii="Arial" w:hAnsi="Arial" w:cs="Arial"/>
                <w:b/>
                <w:bCs/>
              </w:rPr>
            </w:pPr>
            <w:r w:rsidRPr="00742246">
              <w:rPr>
                <w:rFonts w:ascii="Arial" w:hAnsi="Arial" w:cs="Arial"/>
                <w:b/>
                <w:bCs/>
              </w:rPr>
              <w:t>Notes</w:t>
            </w:r>
          </w:p>
        </w:tc>
      </w:tr>
      <w:tr w:rsidR="00997A0D" w:rsidRPr="00742246" w14:paraId="10C43779" w14:textId="77777777" w:rsidTr="0008703F">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66"/>
          </w:tcPr>
          <w:p w14:paraId="0C7C1F2A" w14:textId="77777777" w:rsidR="00997A0D" w:rsidRPr="00742246" w:rsidRDefault="00997A0D" w:rsidP="00FF45B8">
            <w:pPr>
              <w:pStyle w:val="ListParagraph"/>
              <w:numPr>
                <w:ilvl w:val="0"/>
                <w:numId w:val="121"/>
              </w:numPr>
              <w:rPr>
                <w:rFonts w:ascii="Arial" w:hAnsi="Arial" w:cs="Arial"/>
                <w:b/>
                <w:sz w:val="28"/>
                <w:szCs w:val="24"/>
              </w:rPr>
            </w:pPr>
            <w:r w:rsidRPr="00742246">
              <w:rPr>
                <w:rFonts w:ascii="Arial" w:hAnsi="Arial" w:cs="Arial"/>
                <w:b/>
                <w:sz w:val="28"/>
                <w:szCs w:val="24"/>
              </w:rPr>
              <w:t>Visual</w:t>
            </w:r>
          </w:p>
        </w:tc>
      </w:tr>
      <w:tr w:rsidR="00997A0D" w:rsidRPr="00742246" w14:paraId="18094A77" w14:textId="77777777" w:rsidTr="0008703F">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5290CCB0" w14:textId="77777777" w:rsidR="00997A0D" w:rsidRPr="00742246" w:rsidRDefault="00997A0D" w:rsidP="0008703F">
            <w:pPr>
              <w:rPr>
                <w:rFonts w:ascii="Arial" w:hAnsi="Arial" w:cs="Arial"/>
                <w:b/>
                <w:bCs/>
              </w:rPr>
            </w:pPr>
            <w:r w:rsidRPr="00742246">
              <w:rPr>
                <w:rFonts w:ascii="Arial" w:hAnsi="Arial" w:cs="Arial"/>
                <w:b/>
                <w:bCs/>
              </w:rPr>
              <w:t>Screen Reader Capabilities</w:t>
            </w:r>
          </w:p>
        </w:tc>
      </w:tr>
      <w:tr w:rsidR="00997A0D" w:rsidRPr="00742246" w14:paraId="1A819A5E" w14:textId="77777777" w:rsidTr="0008703F">
        <w:trPr>
          <w:trHeight w:val="300"/>
        </w:trPr>
        <w:tc>
          <w:tcPr>
            <w:tcW w:w="3143" w:type="dxa"/>
            <w:tcBorders>
              <w:top w:val="single" w:sz="4" w:space="0" w:color="auto"/>
              <w:left w:val="single" w:sz="4" w:space="0" w:color="auto"/>
              <w:bottom w:val="single" w:sz="4" w:space="0" w:color="auto"/>
              <w:right w:val="single" w:sz="4" w:space="0" w:color="auto"/>
            </w:tcBorders>
          </w:tcPr>
          <w:p w14:paraId="377A787E" w14:textId="77777777" w:rsidR="00997A0D" w:rsidRPr="00742246" w:rsidRDefault="00997A0D" w:rsidP="00FF45B8">
            <w:pPr>
              <w:pStyle w:val="ListParagraph"/>
              <w:numPr>
                <w:ilvl w:val="0"/>
                <w:numId w:val="1"/>
              </w:numPr>
              <w:rPr>
                <w:rFonts w:ascii="Arial" w:hAnsi="Arial" w:cs="Arial"/>
              </w:rPr>
            </w:pPr>
            <w:r w:rsidRPr="00742246">
              <w:rPr>
                <w:rFonts w:ascii="Arial" w:hAnsi="Arial" w:cs="Arial"/>
              </w:rPr>
              <w:t>Text</w:t>
            </w:r>
          </w:p>
          <w:p w14:paraId="706D5BA1" w14:textId="77777777" w:rsidR="00997A0D" w:rsidRPr="00742246" w:rsidRDefault="00997A0D" w:rsidP="00FF45B8">
            <w:pPr>
              <w:pStyle w:val="ListParagraph"/>
              <w:numPr>
                <w:ilvl w:val="0"/>
                <w:numId w:val="1"/>
              </w:numPr>
              <w:rPr>
                <w:rFonts w:ascii="Arial" w:hAnsi="Arial" w:cs="Arial"/>
              </w:rPr>
            </w:pPr>
            <w:r w:rsidRPr="00742246">
              <w:rPr>
                <w:rFonts w:ascii="Arial" w:hAnsi="Arial" w:cs="Arial"/>
              </w:rPr>
              <w:t>Non-Text Content</w:t>
            </w:r>
          </w:p>
          <w:p w14:paraId="2E6111DF" w14:textId="77777777" w:rsidR="00997A0D" w:rsidRPr="00742246" w:rsidRDefault="00997A0D" w:rsidP="00FF45B8">
            <w:pPr>
              <w:pStyle w:val="ListParagraph"/>
              <w:numPr>
                <w:ilvl w:val="0"/>
                <w:numId w:val="1"/>
              </w:numPr>
              <w:rPr>
                <w:rFonts w:ascii="Arial" w:hAnsi="Arial" w:cs="Arial"/>
              </w:rPr>
            </w:pPr>
            <w:r w:rsidRPr="00742246">
              <w:rPr>
                <w:rFonts w:ascii="Arial" w:hAnsi="Arial" w:cs="Arial"/>
              </w:rPr>
              <w:t>Headings</w:t>
            </w:r>
          </w:p>
          <w:p w14:paraId="5CF75E85" w14:textId="77777777" w:rsidR="00997A0D" w:rsidRPr="00742246" w:rsidRDefault="00997A0D" w:rsidP="00FF45B8">
            <w:pPr>
              <w:pStyle w:val="ListParagraph"/>
              <w:numPr>
                <w:ilvl w:val="0"/>
                <w:numId w:val="1"/>
              </w:numPr>
              <w:rPr>
                <w:rFonts w:ascii="Arial" w:hAnsi="Arial" w:cs="Arial"/>
              </w:rPr>
            </w:pPr>
            <w:r w:rsidRPr="00742246">
              <w:rPr>
                <w:rFonts w:ascii="Arial" w:hAnsi="Arial" w:cs="Arial"/>
              </w:rPr>
              <w:t>Buttons and Links</w:t>
            </w:r>
          </w:p>
          <w:p w14:paraId="18F1EB3C" w14:textId="77777777" w:rsidR="00997A0D" w:rsidRPr="00742246" w:rsidRDefault="00997A0D" w:rsidP="00FF45B8">
            <w:pPr>
              <w:pStyle w:val="ListParagraph"/>
              <w:numPr>
                <w:ilvl w:val="0"/>
                <w:numId w:val="1"/>
              </w:numPr>
              <w:rPr>
                <w:rFonts w:ascii="Arial" w:hAnsi="Arial" w:cs="Arial"/>
              </w:rPr>
            </w:pPr>
            <w:r w:rsidRPr="00742246">
              <w:rPr>
                <w:rFonts w:ascii="Arial" w:hAnsi="Arial" w:cs="Arial"/>
              </w:rPr>
              <w:t>Input Fields (Instructions/Error Suggestions)</w:t>
            </w:r>
          </w:p>
          <w:p w14:paraId="13DA2B40" w14:textId="77777777" w:rsidR="00997A0D" w:rsidRPr="00742246" w:rsidRDefault="00997A0D" w:rsidP="00FF45B8">
            <w:pPr>
              <w:pStyle w:val="ListParagraph"/>
              <w:numPr>
                <w:ilvl w:val="0"/>
                <w:numId w:val="1"/>
              </w:numPr>
              <w:rPr>
                <w:rFonts w:ascii="Arial" w:hAnsi="Arial" w:cs="Arial"/>
              </w:rPr>
            </w:pPr>
            <w:r w:rsidRPr="00742246">
              <w:rPr>
                <w:rFonts w:ascii="Arial" w:hAnsi="Arial" w:cs="Arial"/>
              </w:rPr>
              <w:t>Focus Order</w:t>
            </w:r>
          </w:p>
          <w:p w14:paraId="33B9F08C" w14:textId="77777777" w:rsidR="00997A0D" w:rsidRPr="00742246" w:rsidRDefault="00997A0D" w:rsidP="0008703F">
            <w:pPr>
              <w:rPr>
                <w:rFonts w:ascii="Arial" w:hAnsi="Arial" w:cs="Arial"/>
              </w:rPr>
            </w:pPr>
          </w:p>
          <w:p w14:paraId="7F4DEA78" w14:textId="77777777" w:rsidR="00997A0D" w:rsidRPr="00742246" w:rsidRDefault="00997A0D" w:rsidP="0008703F">
            <w:pPr>
              <w:rPr>
                <w:rFonts w:ascii="Arial" w:hAnsi="Arial" w:cs="Arial"/>
              </w:rPr>
            </w:pPr>
            <w:r w:rsidRPr="00742246">
              <w:rPr>
                <w:rFonts w:ascii="Arial" w:hAnsi="Arial" w:cs="Arial"/>
              </w:rPr>
              <w:t>Screen readers provide important auditory guidance, supporting any blind user or individual with low vision. These tools range from reading texts and identifying different page elements such as that of images, buttons, headings, and form fields.</w:t>
            </w:r>
          </w:p>
          <w:p w14:paraId="6B2905F6" w14:textId="77777777" w:rsidR="00997A0D" w:rsidRPr="00742246" w:rsidRDefault="00997A0D" w:rsidP="0008703F">
            <w:pPr>
              <w:rPr>
                <w:rFonts w:ascii="Arial" w:hAnsi="Arial" w:cs="Arial"/>
              </w:rPr>
            </w:pPr>
          </w:p>
          <w:p w14:paraId="1FD69EB0" w14:textId="77777777" w:rsidR="00997A0D" w:rsidRPr="00742246" w:rsidRDefault="00997A0D" w:rsidP="0008703F">
            <w:pPr>
              <w:rPr>
                <w:rFonts w:ascii="Arial" w:hAnsi="Arial" w:cs="Arial"/>
              </w:rPr>
            </w:pPr>
            <w:r w:rsidRPr="00742246">
              <w:rPr>
                <w:rFonts w:ascii="Arial" w:hAnsi="Arial" w:cs="Arial"/>
              </w:rPr>
              <w:t>This is in line with WCAG 2.2 criteria:</w:t>
            </w:r>
          </w:p>
          <w:p w14:paraId="07928435" w14:textId="77777777" w:rsidR="00997A0D" w:rsidRPr="00742246" w:rsidRDefault="00997A0D" w:rsidP="00FF45B8">
            <w:pPr>
              <w:pStyle w:val="ListParagraph"/>
              <w:numPr>
                <w:ilvl w:val="0"/>
                <w:numId w:val="2"/>
              </w:numPr>
              <w:rPr>
                <w:rFonts w:ascii="Arial" w:hAnsi="Arial" w:cs="Arial"/>
              </w:rPr>
            </w:pPr>
            <w:r w:rsidRPr="00742246">
              <w:rPr>
                <w:rFonts w:ascii="Arial" w:hAnsi="Arial" w:cs="Arial"/>
              </w:rPr>
              <w:t>1.3.5 Identify Input Purpose (AA)</w:t>
            </w:r>
          </w:p>
          <w:p w14:paraId="1AE6968F" w14:textId="77777777" w:rsidR="00997A0D" w:rsidRPr="00742246" w:rsidRDefault="00997A0D" w:rsidP="00FF45B8">
            <w:pPr>
              <w:pStyle w:val="ListParagraph"/>
              <w:numPr>
                <w:ilvl w:val="0"/>
                <w:numId w:val="2"/>
              </w:numPr>
              <w:rPr>
                <w:rFonts w:ascii="Arial" w:hAnsi="Arial" w:cs="Arial"/>
              </w:rPr>
            </w:pPr>
            <w:r w:rsidRPr="00742246">
              <w:rPr>
                <w:rFonts w:ascii="Arial" w:hAnsi="Arial" w:cs="Arial"/>
              </w:rPr>
              <w:t>2.4.3 Focus Order (Level A)</w:t>
            </w:r>
          </w:p>
          <w:p w14:paraId="1B2AB35C" w14:textId="77777777" w:rsidR="00997A0D" w:rsidRPr="00742246" w:rsidRDefault="00997A0D" w:rsidP="00FF45B8">
            <w:pPr>
              <w:pStyle w:val="ListParagraph"/>
              <w:numPr>
                <w:ilvl w:val="0"/>
                <w:numId w:val="2"/>
              </w:numPr>
              <w:rPr>
                <w:rFonts w:ascii="Arial" w:hAnsi="Arial" w:cs="Arial"/>
              </w:rPr>
            </w:pPr>
            <w:r w:rsidRPr="00742246">
              <w:rPr>
                <w:rFonts w:ascii="Arial" w:hAnsi="Arial" w:cs="Arial"/>
              </w:rPr>
              <w:t>2.4.6 Headings and Labels (Level AA)</w:t>
            </w:r>
          </w:p>
          <w:p w14:paraId="502F87DE" w14:textId="77777777" w:rsidR="00997A0D" w:rsidRPr="00742246" w:rsidRDefault="00997A0D" w:rsidP="00FF45B8">
            <w:pPr>
              <w:pStyle w:val="ListParagraph"/>
              <w:numPr>
                <w:ilvl w:val="0"/>
                <w:numId w:val="2"/>
              </w:numPr>
              <w:rPr>
                <w:rFonts w:ascii="Arial" w:hAnsi="Arial" w:cs="Arial"/>
              </w:rPr>
            </w:pPr>
            <w:r w:rsidRPr="00742246">
              <w:rPr>
                <w:rFonts w:ascii="Arial" w:hAnsi="Arial" w:cs="Arial"/>
              </w:rPr>
              <w:t>4.1.2 Name, Role, Value (Lavel A)</w:t>
            </w:r>
          </w:p>
          <w:p w14:paraId="4A7C395F" w14:textId="77777777" w:rsidR="00997A0D" w:rsidRPr="00742246" w:rsidRDefault="00997A0D" w:rsidP="0008703F">
            <w:pPr>
              <w:pStyle w:val="ListParagraph"/>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1AB1D6AB" w14:textId="77777777" w:rsidR="00997A0D" w:rsidRPr="00742246" w:rsidRDefault="00997A0D" w:rsidP="0008703F">
            <w:pPr>
              <w:rPr>
                <w:rFonts w:ascii="Arial" w:hAnsi="Arial" w:cs="Arial"/>
              </w:rPr>
            </w:pPr>
            <w:r w:rsidRPr="00742246">
              <w:rPr>
                <w:rFonts w:ascii="Arial" w:hAnsi="Arial" w:cs="Arial"/>
                <w:b/>
                <w:bCs/>
                <w:highlight w:val="red"/>
              </w:rPr>
              <w:lastRenderedPageBreak/>
              <w:t>RED</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338519D7" w14:textId="285B8B62" w:rsidR="00997A0D" w:rsidRPr="00742246" w:rsidRDefault="00E35D3C" w:rsidP="0008703F">
            <w:pPr>
              <w:pStyle w:val="NormalWeb"/>
              <w:rPr>
                <w:rFonts w:ascii="Arial" w:hAnsi="Arial" w:cs="Arial"/>
                <w:b/>
                <w:bCs/>
              </w:rPr>
            </w:pPr>
            <w:r w:rsidRPr="00742246">
              <w:rPr>
                <w:rFonts w:ascii="Arial" w:hAnsi="Arial" w:cs="Arial"/>
                <w:b/>
                <w:bCs/>
              </w:rPr>
              <w:t>Screen reader</w:t>
            </w:r>
            <w:r w:rsidR="00997A0D" w:rsidRPr="00742246">
              <w:rPr>
                <w:rFonts w:ascii="Arial" w:hAnsi="Arial" w:cs="Arial"/>
                <w:b/>
                <w:bCs/>
              </w:rPr>
              <w:br/>
            </w:r>
            <w:r w:rsidR="00997A0D" w:rsidRPr="00742246">
              <w:rPr>
                <w:rFonts w:ascii="Arial" w:hAnsi="Arial" w:cs="Arial"/>
                <w:b/>
                <w:bCs/>
                <w:noProof/>
                <w14:ligatures w14:val="standardContextual"/>
              </w:rPr>
              <w:drawing>
                <wp:inline distT="0" distB="0" distL="0" distR="0" wp14:anchorId="2409CD0E" wp14:editId="75471661">
                  <wp:extent cx="1213927" cy="2697480"/>
                  <wp:effectExtent l="0" t="0" r="5715" b="7620"/>
                  <wp:docPr id="416397914" name="Picture 16" descr="Screenshot of dashboard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397914" name="Picture 16" descr="Screenshot of dashboard page."/>
                          <pic:cNvPicPr/>
                        </pic:nvPicPr>
                        <pic:blipFill>
                          <a:blip r:embed="rId540" cstate="print">
                            <a:extLst>
                              <a:ext uri="{28A0092B-C50C-407E-A947-70E740481C1C}">
                                <a14:useLocalDpi xmlns:a14="http://schemas.microsoft.com/office/drawing/2010/main" val="0"/>
                              </a:ext>
                            </a:extLst>
                          </a:blip>
                          <a:stretch>
                            <a:fillRect/>
                          </a:stretch>
                        </pic:blipFill>
                        <pic:spPr>
                          <a:xfrm>
                            <a:off x="0" y="0"/>
                            <a:ext cx="1233029" cy="2739927"/>
                          </a:xfrm>
                          <a:prstGeom prst="rect">
                            <a:avLst/>
                          </a:prstGeom>
                        </pic:spPr>
                      </pic:pic>
                    </a:graphicData>
                  </a:graphic>
                </wp:inline>
              </w:drawing>
            </w:r>
            <w:r w:rsidR="00997A0D" w:rsidRPr="00742246">
              <w:rPr>
                <w:rFonts w:ascii="Arial" w:hAnsi="Arial" w:cs="Arial"/>
                <w:b/>
                <w:bCs/>
              </w:rPr>
              <w:t xml:space="preserve"> </w:t>
            </w:r>
          </w:p>
          <w:p w14:paraId="6AC8C632" w14:textId="540B5EBD" w:rsidR="00997A0D" w:rsidRPr="00FE7FA5" w:rsidRDefault="00997A0D" w:rsidP="00FE7FA5">
            <w:pPr>
              <w:pStyle w:val="NormalWeb"/>
              <w:rPr>
                <w:rFonts w:ascii="Arial" w:hAnsi="Arial" w:cs="Arial"/>
                <w:b/>
                <w:bCs/>
              </w:rPr>
            </w:pPr>
            <w:r w:rsidRPr="00742246">
              <w:rPr>
                <w:rFonts w:ascii="Arial" w:hAnsi="Arial" w:cs="Arial"/>
                <w:b/>
                <w:bCs/>
                <w:noProof/>
                <w14:ligatures w14:val="standardContextual"/>
              </w:rPr>
              <w:lastRenderedPageBreak/>
              <w:drawing>
                <wp:inline distT="0" distB="0" distL="0" distR="0" wp14:anchorId="49D49EC5" wp14:editId="67689047">
                  <wp:extent cx="1038225" cy="2307051"/>
                  <wp:effectExtent l="0" t="0" r="0" b="0"/>
                  <wp:docPr id="1017752918" name="Picture 17" descr="Screenshot of FAQ search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752918" name="Picture 17" descr="Screenshot of FAQ search page."/>
                          <pic:cNvPicPr/>
                        </pic:nvPicPr>
                        <pic:blipFill>
                          <a:blip r:embed="rId541" cstate="print">
                            <a:extLst>
                              <a:ext uri="{28A0092B-C50C-407E-A947-70E740481C1C}">
                                <a14:useLocalDpi xmlns:a14="http://schemas.microsoft.com/office/drawing/2010/main" val="0"/>
                              </a:ext>
                            </a:extLst>
                          </a:blip>
                          <a:stretch>
                            <a:fillRect/>
                          </a:stretch>
                        </pic:blipFill>
                        <pic:spPr>
                          <a:xfrm>
                            <a:off x="0" y="0"/>
                            <a:ext cx="1068201" cy="2373662"/>
                          </a:xfrm>
                          <a:prstGeom prst="rect">
                            <a:avLst/>
                          </a:prstGeom>
                        </pic:spPr>
                      </pic:pic>
                    </a:graphicData>
                  </a:graphic>
                </wp:inline>
              </w:drawing>
            </w:r>
            <w:r w:rsidRPr="00742246">
              <w:rPr>
                <w:rFonts w:ascii="Arial" w:hAnsi="Arial" w:cs="Arial"/>
                <w:b/>
                <w:bCs/>
              </w:rPr>
              <w:t xml:space="preserve"> </w:t>
            </w:r>
          </w:p>
        </w:tc>
        <w:tc>
          <w:tcPr>
            <w:tcW w:w="4103" w:type="dxa"/>
            <w:tcBorders>
              <w:top w:val="single" w:sz="4" w:space="0" w:color="auto"/>
              <w:left w:val="single" w:sz="4" w:space="0" w:color="auto"/>
              <w:bottom w:val="single" w:sz="4" w:space="0" w:color="auto"/>
              <w:right w:val="single" w:sz="4" w:space="0" w:color="auto"/>
            </w:tcBorders>
          </w:tcPr>
          <w:p w14:paraId="33685B5C" w14:textId="1B9AC54E" w:rsidR="00997A0D" w:rsidRPr="00742246" w:rsidRDefault="00E35D3C" w:rsidP="0008703F">
            <w:pPr>
              <w:rPr>
                <w:rFonts w:ascii="Arial" w:hAnsi="Arial" w:cs="Arial"/>
                <w:b/>
                <w:bCs/>
              </w:rPr>
            </w:pPr>
            <w:r w:rsidRPr="00742246">
              <w:rPr>
                <w:rFonts w:ascii="Arial" w:hAnsi="Arial" w:cs="Arial"/>
                <w:b/>
                <w:bCs/>
              </w:rPr>
              <w:lastRenderedPageBreak/>
              <w:t>Screen reader</w:t>
            </w:r>
          </w:p>
          <w:p w14:paraId="4585A12D" w14:textId="48F497B5" w:rsidR="00997A0D" w:rsidRPr="00742246" w:rsidRDefault="00997A0D" w:rsidP="0008703F">
            <w:pPr>
              <w:rPr>
                <w:rFonts w:ascii="Arial" w:hAnsi="Arial" w:cs="Arial"/>
              </w:rPr>
            </w:pPr>
            <w:proofErr w:type="spellStart"/>
            <w:r w:rsidRPr="00742246">
              <w:rPr>
                <w:rFonts w:ascii="Arial" w:hAnsi="Arial" w:cs="Arial"/>
              </w:rPr>
              <w:t>Yomojo</w:t>
            </w:r>
            <w:proofErr w:type="spellEnd"/>
            <w:r w:rsidRPr="00742246">
              <w:rPr>
                <w:rFonts w:ascii="Arial" w:hAnsi="Arial" w:cs="Arial"/>
              </w:rPr>
              <w:t xml:space="preserve"> logo says it is the dashboard </w:t>
            </w:r>
            <w:r w:rsidR="0035177C" w:rsidRPr="00742246">
              <w:rPr>
                <w:rFonts w:ascii="Arial" w:hAnsi="Arial" w:cs="Arial"/>
              </w:rPr>
              <w:t>link when</w:t>
            </w:r>
            <w:r w:rsidRPr="00742246">
              <w:rPr>
                <w:rFonts w:ascii="Arial" w:hAnsi="Arial" w:cs="Arial"/>
              </w:rPr>
              <w:t xml:space="preserve"> we are already on the dashboard phone website page.</w:t>
            </w:r>
          </w:p>
          <w:p w14:paraId="32852380" w14:textId="77777777" w:rsidR="00997A0D" w:rsidRPr="00742246" w:rsidRDefault="00997A0D" w:rsidP="0008703F">
            <w:pPr>
              <w:rPr>
                <w:rFonts w:ascii="Arial" w:hAnsi="Arial" w:cs="Arial"/>
              </w:rPr>
            </w:pPr>
            <w:r w:rsidRPr="00742246">
              <w:rPr>
                <w:rFonts w:ascii="Arial" w:hAnsi="Arial" w:cs="Arial"/>
              </w:rPr>
              <w:t>Information icons reads as JavaScript and links, but they are redundant links.</w:t>
            </w:r>
          </w:p>
          <w:p w14:paraId="38AFAB69" w14:textId="77777777" w:rsidR="00997A0D" w:rsidRPr="00742246" w:rsidRDefault="00997A0D" w:rsidP="0008703F">
            <w:pPr>
              <w:rPr>
                <w:rFonts w:ascii="Arial" w:hAnsi="Arial" w:cs="Arial"/>
              </w:rPr>
            </w:pPr>
            <w:r w:rsidRPr="00742246">
              <w:rPr>
                <w:rFonts w:ascii="Arial" w:hAnsi="Arial" w:cs="Arial"/>
              </w:rPr>
              <w:t>The “Voice”, “SMS”, and “Data” drop-down menus are not read out nor accessible. Same with the “Excess Credit” Drop-down menu</w:t>
            </w:r>
          </w:p>
          <w:p w14:paraId="464FA0AE" w14:textId="77777777" w:rsidR="00997A0D" w:rsidRPr="00742246" w:rsidRDefault="00997A0D" w:rsidP="0008703F">
            <w:pPr>
              <w:rPr>
                <w:rFonts w:ascii="Arial" w:hAnsi="Arial" w:cs="Arial"/>
              </w:rPr>
            </w:pPr>
            <w:r w:rsidRPr="00742246">
              <w:rPr>
                <w:rFonts w:ascii="Arial" w:hAnsi="Arial" w:cs="Arial"/>
              </w:rPr>
              <w:t>Data remaining reads out as 2 separate messages instead of 1.</w:t>
            </w:r>
          </w:p>
          <w:p w14:paraId="77D3FC43" w14:textId="77777777" w:rsidR="00997A0D" w:rsidRPr="00742246" w:rsidRDefault="00997A0D" w:rsidP="0008703F">
            <w:pPr>
              <w:rPr>
                <w:rFonts w:ascii="Arial" w:hAnsi="Arial" w:cs="Arial"/>
              </w:rPr>
            </w:pPr>
            <w:r w:rsidRPr="00742246">
              <w:rPr>
                <w:rFonts w:ascii="Arial" w:hAnsi="Arial" w:cs="Arial"/>
              </w:rPr>
              <w:t>Hamburger menu on the “FAQ” page reads out as “Link”.</w:t>
            </w:r>
            <w:r w:rsidRPr="00742246">
              <w:rPr>
                <w:rFonts w:ascii="Arial" w:hAnsi="Arial" w:cs="Arial"/>
              </w:rPr>
              <w:br/>
              <w:t>Search icon on “FAQ” page just reads out as button.</w:t>
            </w:r>
            <w:r w:rsidRPr="00742246">
              <w:rPr>
                <w:rFonts w:ascii="Arial" w:hAnsi="Arial" w:cs="Arial"/>
              </w:rPr>
              <w:br/>
              <w:t>None of the “FAQ” Categories do not read out as collapsed or expanded, nor does double tapping to expand read out anything, nor do anything underneath the drop-down menus.</w:t>
            </w:r>
          </w:p>
        </w:tc>
      </w:tr>
      <w:tr w:rsidR="00997A0D" w:rsidRPr="00742246" w14:paraId="527A372D" w14:textId="77777777" w:rsidTr="0008703F">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790BBDB8" w14:textId="77777777" w:rsidR="00997A0D" w:rsidRPr="00742246" w:rsidRDefault="00997A0D" w:rsidP="0008703F">
            <w:pPr>
              <w:rPr>
                <w:rFonts w:ascii="Arial" w:hAnsi="Arial" w:cs="Arial"/>
                <w:b/>
                <w:bCs/>
              </w:rPr>
            </w:pPr>
            <w:r w:rsidRPr="00742246">
              <w:rPr>
                <w:rFonts w:ascii="Arial" w:hAnsi="Arial" w:cs="Arial"/>
                <w:b/>
                <w:bCs/>
              </w:rPr>
              <w:t>Colour Contrast</w:t>
            </w:r>
          </w:p>
        </w:tc>
      </w:tr>
      <w:tr w:rsidR="00997A0D" w:rsidRPr="00742246" w14:paraId="771F485E" w14:textId="77777777" w:rsidTr="0008703F">
        <w:trPr>
          <w:trHeight w:val="300"/>
        </w:trPr>
        <w:tc>
          <w:tcPr>
            <w:tcW w:w="3143" w:type="dxa"/>
            <w:tcBorders>
              <w:top w:val="single" w:sz="4" w:space="0" w:color="auto"/>
              <w:left w:val="single" w:sz="4" w:space="0" w:color="auto"/>
              <w:bottom w:val="single" w:sz="4" w:space="0" w:color="auto"/>
              <w:right w:val="single" w:sz="4" w:space="0" w:color="auto"/>
            </w:tcBorders>
          </w:tcPr>
          <w:p w14:paraId="35A39297" w14:textId="77777777" w:rsidR="00997A0D" w:rsidRPr="00742246" w:rsidRDefault="00997A0D" w:rsidP="00FF45B8">
            <w:pPr>
              <w:pStyle w:val="ListParagraph"/>
              <w:numPr>
                <w:ilvl w:val="0"/>
                <w:numId w:val="8"/>
              </w:numPr>
              <w:rPr>
                <w:rFonts w:ascii="Arial" w:hAnsi="Arial" w:cs="Arial"/>
              </w:rPr>
            </w:pPr>
            <w:r w:rsidRPr="00742246">
              <w:rPr>
                <w:rFonts w:ascii="Arial" w:hAnsi="Arial" w:cs="Arial"/>
              </w:rPr>
              <w:t>Contrast of Text</w:t>
            </w:r>
          </w:p>
          <w:p w14:paraId="5F3B6B24" w14:textId="77777777" w:rsidR="00997A0D" w:rsidRPr="00742246" w:rsidRDefault="00997A0D" w:rsidP="00FF45B8">
            <w:pPr>
              <w:pStyle w:val="ListParagraph"/>
              <w:numPr>
                <w:ilvl w:val="0"/>
                <w:numId w:val="8"/>
              </w:numPr>
              <w:rPr>
                <w:rFonts w:ascii="Arial" w:hAnsi="Arial" w:cs="Arial"/>
              </w:rPr>
            </w:pPr>
            <w:r w:rsidRPr="00742246">
              <w:rPr>
                <w:rFonts w:ascii="Arial" w:hAnsi="Arial" w:cs="Arial"/>
              </w:rPr>
              <w:t>Contrast of Non-Text Content</w:t>
            </w:r>
          </w:p>
          <w:p w14:paraId="058A3E71" w14:textId="77777777" w:rsidR="00997A0D" w:rsidRPr="00742246" w:rsidRDefault="00997A0D" w:rsidP="0008703F">
            <w:pPr>
              <w:rPr>
                <w:rFonts w:ascii="Arial" w:hAnsi="Arial" w:cs="Arial"/>
              </w:rPr>
            </w:pPr>
          </w:p>
          <w:p w14:paraId="238A19EB" w14:textId="77777777" w:rsidR="00997A0D" w:rsidRPr="00742246" w:rsidRDefault="00997A0D" w:rsidP="0008703F">
            <w:pPr>
              <w:rPr>
                <w:rFonts w:ascii="Arial" w:hAnsi="Arial" w:cs="Arial"/>
              </w:rPr>
            </w:pPr>
            <w:r w:rsidRPr="00742246">
              <w:rPr>
                <w:rFonts w:ascii="Arial" w:hAnsi="Arial" w:cs="Arial"/>
              </w:rPr>
              <w:t>Contrasting of 14 pt size text must have a minimum ratio of 4.5:1, whilst any text that is larger, bold, or any UI component must have a minimum ratio of 3:1. This enables users with visual difficulties to be better suited to see content on a mobile screen.</w:t>
            </w:r>
          </w:p>
          <w:p w14:paraId="04110DF0" w14:textId="77777777" w:rsidR="00997A0D" w:rsidRPr="00742246" w:rsidRDefault="00997A0D" w:rsidP="0008703F">
            <w:pPr>
              <w:rPr>
                <w:rFonts w:ascii="Arial" w:hAnsi="Arial" w:cs="Arial"/>
              </w:rPr>
            </w:pPr>
          </w:p>
          <w:p w14:paraId="1D506131" w14:textId="77777777" w:rsidR="00997A0D" w:rsidRPr="00742246" w:rsidRDefault="00997A0D" w:rsidP="0008703F">
            <w:pPr>
              <w:rPr>
                <w:rFonts w:ascii="Arial" w:hAnsi="Arial" w:cs="Arial"/>
              </w:rPr>
            </w:pPr>
            <w:r w:rsidRPr="00742246">
              <w:rPr>
                <w:rFonts w:ascii="Arial" w:hAnsi="Arial" w:cs="Arial"/>
              </w:rPr>
              <w:t>This is in line with WCAG 2.2 criteria:</w:t>
            </w:r>
          </w:p>
          <w:p w14:paraId="2FAD66B3" w14:textId="77777777" w:rsidR="00997A0D" w:rsidRPr="00742246" w:rsidRDefault="00997A0D" w:rsidP="00FF45B8">
            <w:pPr>
              <w:pStyle w:val="ListParagraph"/>
              <w:numPr>
                <w:ilvl w:val="0"/>
                <w:numId w:val="9"/>
              </w:numPr>
              <w:rPr>
                <w:rFonts w:ascii="Arial" w:hAnsi="Arial" w:cs="Arial"/>
              </w:rPr>
            </w:pPr>
            <w:r w:rsidRPr="00742246">
              <w:rPr>
                <w:rFonts w:ascii="Arial" w:hAnsi="Arial" w:cs="Arial"/>
              </w:rPr>
              <w:t>1.4.3 Contrast (Minimum) (Level AA)</w:t>
            </w:r>
          </w:p>
          <w:p w14:paraId="2A49A8F6" w14:textId="77777777" w:rsidR="00997A0D" w:rsidRPr="00742246" w:rsidRDefault="00997A0D" w:rsidP="00FF45B8">
            <w:pPr>
              <w:pStyle w:val="ListParagraph"/>
              <w:numPr>
                <w:ilvl w:val="0"/>
                <w:numId w:val="9"/>
              </w:numPr>
              <w:rPr>
                <w:rFonts w:ascii="Arial" w:hAnsi="Arial" w:cs="Arial"/>
              </w:rPr>
            </w:pPr>
            <w:r w:rsidRPr="00742246">
              <w:rPr>
                <w:rFonts w:ascii="Arial" w:hAnsi="Arial" w:cs="Arial"/>
              </w:rPr>
              <w:lastRenderedPageBreak/>
              <w:t>1.4.11 Non-text Contrast (Level AA).</w:t>
            </w:r>
          </w:p>
        </w:tc>
        <w:tc>
          <w:tcPr>
            <w:tcW w:w="2946" w:type="dxa"/>
            <w:tcBorders>
              <w:top w:val="single" w:sz="4" w:space="0" w:color="auto"/>
              <w:left w:val="single" w:sz="4" w:space="0" w:color="auto"/>
              <w:bottom w:val="single" w:sz="4" w:space="0" w:color="auto"/>
              <w:right w:val="single" w:sz="4" w:space="0" w:color="auto"/>
            </w:tcBorders>
            <w:hideMark/>
          </w:tcPr>
          <w:p w14:paraId="66E3A73A" w14:textId="43A2D499" w:rsidR="00997A0D" w:rsidRPr="00227C01" w:rsidRDefault="0017185B" w:rsidP="0008703F">
            <w:pPr>
              <w:rPr>
                <w:rFonts w:ascii="Arial" w:hAnsi="Arial" w:cs="Arial"/>
                <w:b/>
                <w:bCs/>
              </w:rPr>
            </w:pPr>
            <w:r w:rsidRPr="00227C01">
              <w:rPr>
                <w:rFonts w:ascii="Arial" w:hAnsi="Arial" w:cs="Arial"/>
                <w:b/>
                <w:bCs/>
                <w:highlight w:val="red"/>
              </w:rPr>
              <w:lastRenderedPageBreak/>
              <w:t>RED</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46934F4F" w14:textId="77777777" w:rsidR="00997A0D" w:rsidRPr="00742246" w:rsidRDefault="00997A0D" w:rsidP="0008703F">
            <w:pPr>
              <w:pStyle w:val="NormalWeb"/>
              <w:rPr>
                <w:rFonts w:ascii="Arial" w:hAnsi="Arial" w:cs="Arial"/>
              </w:rPr>
            </w:pPr>
            <w:r w:rsidRPr="00742246">
              <w:rPr>
                <w:rFonts w:ascii="Arial" w:hAnsi="Arial" w:cs="Arial"/>
              </w:rPr>
              <w:t>Value: 3.439:1</w:t>
            </w:r>
            <w:r w:rsidRPr="00742246">
              <w:rPr>
                <w:rFonts w:ascii="Arial" w:hAnsi="Arial" w:cs="Arial"/>
              </w:rPr>
              <w:br/>
              <w:t>White (#FFFFFF) Text on Orange (#FF4505) background</w:t>
            </w:r>
          </w:p>
          <w:p w14:paraId="1C56717A" w14:textId="77777777" w:rsidR="00997A0D" w:rsidRPr="00742246" w:rsidRDefault="00997A0D" w:rsidP="0008703F">
            <w:pPr>
              <w:pStyle w:val="NormalWeb"/>
              <w:rPr>
                <w:rFonts w:ascii="Arial" w:hAnsi="Arial" w:cs="Arial"/>
              </w:rPr>
            </w:pPr>
            <w:r w:rsidRPr="00742246">
              <w:rPr>
                <w:rFonts w:ascii="Arial" w:hAnsi="Arial" w:cs="Arial"/>
                <w:noProof/>
                <w14:ligatures w14:val="standardContextual"/>
              </w:rPr>
              <w:drawing>
                <wp:inline distT="0" distB="0" distL="0" distR="0" wp14:anchorId="024B29FB" wp14:editId="284B25B9">
                  <wp:extent cx="2573020" cy="774700"/>
                  <wp:effectExtent l="0" t="0" r="0" b="6350"/>
                  <wp:docPr id="285464244" name="Picture 1" descr="White text on dark orang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464244" name="Picture 1" descr="White text on dark orange background."/>
                          <pic:cNvPicPr/>
                        </pic:nvPicPr>
                        <pic:blipFill>
                          <a:blip r:embed="rId542">
                            <a:extLst>
                              <a:ext uri="{28A0092B-C50C-407E-A947-70E740481C1C}">
                                <a14:useLocalDpi xmlns:a14="http://schemas.microsoft.com/office/drawing/2010/main" val="0"/>
                              </a:ext>
                            </a:extLst>
                          </a:blip>
                          <a:stretch>
                            <a:fillRect/>
                          </a:stretch>
                        </pic:blipFill>
                        <pic:spPr>
                          <a:xfrm>
                            <a:off x="0" y="0"/>
                            <a:ext cx="2573020" cy="774700"/>
                          </a:xfrm>
                          <a:prstGeom prst="rect">
                            <a:avLst/>
                          </a:prstGeom>
                        </pic:spPr>
                      </pic:pic>
                    </a:graphicData>
                  </a:graphic>
                </wp:inline>
              </w:drawing>
            </w:r>
          </w:p>
          <w:p w14:paraId="3B4C1EC0" w14:textId="77777777" w:rsidR="00997A0D" w:rsidRPr="00742246" w:rsidRDefault="00997A0D" w:rsidP="0008703F">
            <w:pPr>
              <w:pStyle w:val="NormalWeb"/>
              <w:rPr>
                <w:rFonts w:ascii="Arial" w:hAnsi="Arial" w:cs="Arial"/>
              </w:rPr>
            </w:pPr>
            <w:r w:rsidRPr="00742246">
              <w:rPr>
                <w:rFonts w:ascii="Arial" w:hAnsi="Arial" w:cs="Arial"/>
              </w:rPr>
              <w:t>Value: 1.27:1</w:t>
            </w:r>
            <w:r w:rsidRPr="00742246">
              <w:rPr>
                <w:rFonts w:ascii="Arial" w:hAnsi="Arial" w:cs="Arial"/>
              </w:rPr>
              <w:br/>
              <w:t>White (#FBFCFC) information icon on Light Grey (#DAD9D9) background</w:t>
            </w:r>
          </w:p>
          <w:p w14:paraId="7D443B8A" w14:textId="6A64E826" w:rsidR="00997A0D" w:rsidRPr="00742246" w:rsidRDefault="00997A0D" w:rsidP="0008703F">
            <w:pPr>
              <w:pStyle w:val="NormalWeb"/>
              <w:rPr>
                <w:rFonts w:ascii="Arial" w:hAnsi="Arial" w:cs="Arial"/>
              </w:rPr>
            </w:pPr>
            <w:r w:rsidRPr="00742246">
              <w:rPr>
                <w:rFonts w:ascii="Arial" w:hAnsi="Arial" w:cs="Arial"/>
                <w:noProof/>
                <w14:ligatures w14:val="standardContextual"/>
              </w:rPr>
              <w:drawing>
                <wp:inline distT="0" distB="0" distL="0" distR="0" wp14:anchorId="57DFCBAF" wp14:editId="6F7671E7">
                  <wp:extent cx="552527" cy="704948"/>
                  <wp:effectExtent l="0" t="0" r="0" b="0"/>
                  <wp:docPr id="196229202" name="Picture 2" descr="White 'i' logo in a light grey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29202" name="Picture 2" descr="White 'i' logo in a light grey circle."/>
                          <pic:cNvPicPr/>
                        </pic:nvPicPr>
                        <pic:blipFill>
                          <a:blip r:embed="rId543">
                            <a:extLst>
                              <a:ext uri="{28A0092B-C50C-407E-A947-70E740481C1C}">
                                <a14:useLocalDpi xmlns:a14="http://schemas.microsoft.com/office/drawing/2010/main" val="0"/>
                              </a:ext>
                            </a:extLst>
                          </a:blip>
                          <a:stretch>
                            <a:fillRect/>
                          </a:stretch>
                        </pic:blipFill>
                        <pic:spPr>
                          <a:xfrm>
                            <a:off x="0" y="0"/>
                            <a:ext cx="552527" cy="704948"/>
                          </a:xfrm>
                          <a:prstGeom prst="rect">
                            <a:avLst/>
                          </a:prstGeom>
                        </pic:spPr>
                      </pic:pic>
                    </a:graphicData>
                  </a:graphic>
                </wp:inline>
              </w:drawing>
            </w:r>
          </w:p>
        </w:tc>
        <w:tc>
          <w:tcPr>
            <w:tcW w:w="4103" w:type="dxa"/>
            <w:tcBorders>
              <w:top w:val="single" w:sz="4" w:space="0" w:color="auto"/>
              <w:left w:val="single" w:sz="4" w:space="0" w:color="auto"/>
              <w:bottom w:val="single" w:sz="4" w:space="0" w:color="auto"/>
              <w:right w:val="single" w:sz="4" w:space="0" w:color="auto"/>
            </w:tcBorders>
          </w:tcPr>
          <w:p w14:paraId="3DAD2A86" w14:textId="1F572EAB" w:rsidR="00997A0D" w:rsidRPr="00742246" w:rsidRDefault="00997A0D" w:rsidP="0008703F">
            <w:pPr>
              <w:pStyle w:val="NormalWeb"/>
              <w:spacing w:after="160"/>
              <w:rPr>
                <w:rFonts w:ascii="Arial" w:hAnsi="Arial" w:cs="Arial"/>
                <w:b/>
                <w:bCs/>
                <w:color w:val="000000"/>
              </w:rPr>
            </w:pPr>
            <w:r w:rsidRPr="00742246">
              <w:rPr>
                <w:rFonts w:ascii="Arial" w:hAnsi="Arial" w:cs="Arial"/>
                <w:b/>
                <w:bCs/>
                <w:color w:val="000000"/>
              </w:rPr>
              <w:t>Colour Contrast:</w:t>
            </w:r>
            <w:r w:rsidRPr="00742246">
              <w:rPr>
                <w:rFonts w:ascii="Arial" w:hAnsi="Arial" w:cs="Arial"/>
                <w:b/>
                <w:bCs/>
                <w:color w:val="000000"/>
              </w:rPr>
              <w:br/>
            </w:r>
            <w:r w:rsidR="0017185B">
              <w:rPr>
                <w:rFonts w:ascii="Arial" w:hAnsi="Arial" w:cs="Arial"/>
                <w:color w:val="000000"/>
              </w:rPr>
              <w:t>Many text and non-text items did not meet the colour contrast criteria.</w:t>
            </w:r>
            <w:r w:rsidR="004656D1">
              <w:rPr>
                <w:rFonts w:ascii="Arial" w:hAnsi="Arial" w:cs="Arial"/>
                <w:color w:val="000000"/>
              </w:rPr>
              <w:t xml:space="preserve"> </w:t>
            </w:r>
          </w:p>
          <w:p w14:paraId="5F591248" w14:textId="77777777" w:rsidR="00997A0D" w:rsidRPr="00742246" w:rsidRDefault="00997A0D" w:rsidP="004656D1">
            <w:pPr>
              <w:pStyle w:val="NormalWeb"/>
              <w:spacing w:after="160"/>
              <w:contextualSpacing/>
              <w:rPr>
                <w:rFonts w:ascii="Arial" w:hAnsi="Arial" w:cs="Arial"/>
              </w:rPr>
            </w:pPr>
          </w:p>
        </w:tc>
      </w:tr>
      <w:tr w:rsidR="00997A0D" w:rsidRPr="00742246" w14:paraId="4F5786C0" w14:textId="77777777" w:rsidTr="0008703F">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FFCC"/>
          </w:tcPr>
          <w:p w14:paraId="062833CA" w14:textId="77777777" w:rsidR="00997A0D" w:rsidRPr="00742246" w:rsidRDefault="00997A0D" w:rsidP="0008703F">
            <w:pPr>
              <w:rPr>
                <w:rFonts w:ascii="Arial" w:hAnsi="Arial" w:cs="Arial"/>
                <w:b/>
                <w:bCs/>
              </w:rPr>
            </w:pPr>
            <w:r w:rsidRPr="00742246">
              <w:rPr>
                <w:rFonts w:ascii="Arial" w:hAnsi="Arial" w:cs="Arial"/>
                <w:b/>
                <w:bCs/>
              </w:rPr>
              <w:t>Universal Accessible Settings</w:t>
            </w:r>
          </w:p>
        </w:tc>
      </w:tr>
      <w:tr w:rsidR="00997A0D" w:rsidRPr="00742246" w14:paraId="035CCE20" w14:textId="77777777" w:rsidTr="0008703F">
        <w:trPr>
          <w:trHeight w:val="300"/>
        </w:trPr>
        <w:tc>
          <w:tcPr>
            <w:tcW w:w="3143" w:type="dxa"/>
            <w:tcBorders>
              <w:top w:val="single" w:sz="4" w:space="0" w:color="auto"/>
              <w:left w:val="single" w:sz="4" w:space="0" w:color="auto"/>
              <w:bottom w:val="single" w:sz="4" w:space="0" w:color="auto"/>
              <w:right w:val="single" w:sz="4" w:space="0" w:color="auto"/>
            </w:tcBorders>
          </w:tcPr>
          <w:p w14:paraId="6BD960B2" w14:textId="77777777" w:rsidR="00997A0D" w:rsidRPr="00742246" w:rsidRDefault="00997A0D" w:rsidP="00FF45B8">
            <w:pPr>
              <w:pStyle w:val="ListParagraph"/>
              <w:numPr>
                <w:ilvl w:val="0"/>
                <w:numId w:val="4"/>
              </w:numPr>
              <w:rPr>
                <w:rFonts w:ascii="Arial" w:hAnsi="Arial" w:cs="Arial"/>
              </w:rPr>
            </w:pPr>
            <w:r w:rsidRPr="00742246">
              <w:rPr>
                <w:rFonts w:ascii="Arial" w:hAnsi="Arial" w:cs="Arial"/>
              </w:rPr>
              <w:t>Orientation</w:t>
            </w:r>
          </w:p>
          <w:p w14:paraId="0D5F6A8D" w14:textId="77777777" w:rsidR="00997A0D" w:rsidRPr="00742246" w:rsidRDefault="00997A0D" w:rsidP="00FF45B8">
            <w:pPr>
              <w:pStyle w:val="ListParagraph"/>
              <w:numPr>
                <w:ilvl w:val="0"/>
                <w:numId w:val="4"/>
              </w:numPr>
              <w:rPr>
                <w:rFonts w:ascii="Arial" w:hAnsi="Arial" w:cs="Arial"/>
              </w:rPr>
            </w:pPr>
            <w:r w:rsidRPr="00742246">
              <w:rPr>
                <w:rFonts w:ascii="Arial" w:hAnsi="Arial" w:cs="Arial"/>
              </w:rPr>
              <w:t>Resize Text</w:t>
            </w:r>
          </w:p>
          <w:p w14:paraId="20876DA1" w14:textId="77777777" w:rsidR="00997A0D" w:rsidRPr="00742246" w:rsidRDefault="00997A0D" w:rsidP="00FF45B8">
            <w:pPr>
              <w:pStyle w:val="ListParagraph"/>
              <w:numPr>
                <w:ilvl w:val="0"/>
                <w:numId w:val="4"/>
              </w:numPr>
              <w:rPr>
                <w:rFonts w:ascii="Arial" w:hAnsi="Arial" w:cs="Arial"/>
              </w:rPr>
            </w:pPr>
            <w:r w:rsidRPr="00742246">
              <w:rPr>
                <w:rFonts w:ascii="Arial" w:hAnsi="Arial" w:cs="Arial"/>
              </w:rPr>
              <w:t>Colour Theme</w:t>
            </w:r>
          </w:p>
          <w:p w14:paraId="06857B21" w14:textId="77777777" w:rsidR="00997A0D" w:rsidRPr="00742246" w:rsidRDefault="00997A0D" w:rsidP="0008703F">
            <w:pPr>
              <w:rPr>
                <w:rFonts w:ascii="Arial" w:hAnsi="Arial" w:cs="Arial"/>
              </w:rPr>
            </w:pPr>
          </w:p>
          <w:p w14:paraId="49D158F6" w14:textId="77777777" w:rsidR="00997A0D" w:rsidRPr="00742246" w:rsidRDefault="00997A0D" w:rsidP="0008703F">
            <w:pPr>
              <w:rPr>
                <w:rFonts w:ascii="Arial" w:hAnsi="Arial" w:cs="Arial"/>
              </w:rPr>
            </w:pPr>
            <w:r w:rsidRPr="00742246">
              <w:rPr>
                <w:rFonts w:ascii="Arial" w:hAnsi="Arial" w:cs="Arial"/>
              </w:rPr>
              <w:t>The global settings of a mobile phone have accessibility advantages that a service can utilise to allow for ease of access. If these settings are improperly applied on an application’s interface, users may not be able to independently use and navigate through the application’s features.</w:t>
            </w:r>
          </w:p>
          <w:p w14:paraId="7F4EA324" w14:textId="77777777" w:rsidR="00997A0D" w:rsidRPr="00742246" w:rsidRDefault="00997A0D" w:rsidP="0008703F">
            <w:pPr>
              <w:rPr>
                <w:rFonts w:ascii="Arial" w:hAnsi="Arial" w:cs="Arial"/>
              </w:rPr>
            </w:pPr>
          </w:p>
          <w:p w14:paraId="06D58AC0" w14:textId="77777777" w:rsidR="00997A0D" w:rsidRPr="00742246" w:rsidRDefault="00997A0D" w:rsidP="0008703F">
            <w:pPr>
              <w:rPr>
                <w:rFonts w:ascii="Arial" w:hAnsi="Arial" w:cs="Arial"/>
              </w:rPr>
            </w:pPr>
            <w:r w:rsidRPr="00742246">
              <w:rPr>
                <w:rFonts w:ascii="Arial" w:hAnsi="Arial" w:cs="Arial"/>
              </w:rPr>
              <w:t>This is in line with WCAG 2.2 criteria:</w:t>
            </w:r>
          </w:p>
          <w:p w14:paraId="4938A62A" w14:textId="77777777" w:rsidR="00997A0D" w:rsidRPr="00742246" w:rsidRDefault="00997A0D" w:rsidP="00FF45B8">
            <w:pPr>
              <w:pStyle w:val="ListParagraph"/>
              <w:numPr>
                <w:ilvl w:val="0"/>
                <w:numId w:val="9"/>
              </w:numPr>
              <w:rPr>
                <w:rFonts w:ascii="Arial" w:hAnsi="Arial" w:cs="Arial"/>
              </w:rPr>
            </w:pPr>
            <w:r w:rsidRPr="00742246">
              <w:rPr>
                <w:rFonts w:ascii="Arial" w:hAnsi="Arial" w:cs="Arial"/>
              </w:rPr>
              <w:t>1.3.4 Orientation (Level AA)</w:t>
            </w:r>
          </w:p>
          <w:p w14:paraId="1D4B7EDD" w14:textId="77777777" w:rsidR="00997A0D" w:rsidRPr="00742246" w:rsidRDefault="00997A0D" w:rsidP="00FF45B8">
            <w:pPr>
              <w:pStyle w:val="ListParagraph"/>
              <w:numPr>
                <w:ilvl w:val="0"/>
                <w:numId w:val="9"/>
              </w:numPr>
              <w:rPr>
                <w:rFonts w:ascii="Arial" w:hAnsi="Arial" w:cs="Arial"/>
              </w:rPr>
            </w:pPr>
            <w:r w:rsidRPr="00742246">
              <w:rPr>
                <w:rFonts w:ascii="Arial" w:hAnsi="Arial" w:cs="Arial"/>
              </w:rPr>
              <w:t>1.4.4 Resize Text (Level AA)</w:t>
            </w:r>
          </w:p>
          <w:p w14:paraId="744EA372" w14:textId="77777777" w:rsidR="00997A0D" w:rsidRPr="00742246" w:rsidRDefault="00997A0D" w:rsidP="0008703F">
            <w:pPr>
              <w:pStyle w:val="ListParagraph"/>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07E15157" w14:textId="77777777" w:rsidR="00997A0D" w:rsidRPr="00742246" w:rsidRDefault="00997A0D" w:rsidP="0008703F">
            <w:pPr>
              <w:rPr>
                <w:rFonts w:ascii="Arial" w:hAnsi="Arial" w:cs="Arial"/>
              </w:rPr>
            </w:pPr>
            <w:r w:rsidRPr="00742246">
              <w:rPr>
                <w:rFonts w:ascii="Arial" w:hAnsi="Arial" w:cs="Arial"/>
                <w:b/>
                <w:bCs/>
                <w:highlight w:val="yellow"/>
              </w:rPr>
              <w:t>YELLOW</w:t>
            </w:r>
          </w:p>
        </w:tc>
        <w:tc>
          <w:tcPr>
            <w:tcW w:w="4262" w:type="dxa"/>
            <w:tcBorders>
              <w:top w:val="single" w:sz="4" w:space="0" w:color="auto"/>
              <w:left w:val="single" w:sz="4" w:space="0" w:color="auto"/>
              <w:bottom w:val="single" w:sz="4" w:space="0" w:color="auto"/>
              <w:right w:val="single" w:sz="4" w:space="0" w:color="auto"/>
            </w:tcBorders>
          </w:tcPr>
          <w:p w14:paraId="69FA3312" w14:textId="77777777" w:rsidR="00997A0D" w:rsidRPr="00742246" w:rsidRDefault="00997A0D" w:rsidP="0008703F">
            <w:pPr>
              <w:rPr>
                <w:rFonts w:ascii="Arial" w:hAnsi="Arial" w:cs="Arial"/>
                <w:b/>
                <w:bCs/>
              </w:rPr>
            </w:pPr>
            <w:r w:rsidRPr="00742246">
              <w:rPr>
                <w:rFonts w:ascii="Arial" w:hAnsi="Arial" w:cs="Arial"/>
                <w:b/>
                <w:bCs/>
              </w:rPr>
              <w:t>Orientation</w:t>
            </w:r>
          </w:p>
          <w:p w14:paraId="3E8629C8" w14:textId="77777777" w:rsidR="00997A0D" w:rsidRPr="00742246" w:rsidRDefault="00997A0D" w:rsidP="0008703F">
            <w:pPr>
              <w:rPr>
                <w:rFonts w:ascii="Arial" w:hAnsi="Arial" w:cs="Arial"/>
                <w:b/>
                <w:bCs/>
              </w:rPr>
            </w:pPr>
            <w:r w:rsidRPr="00742246">
              <w:rPr>
                <w:rFonts w:ascii="Arial" w:hAnsi="Arial" w:cs="Arial"/>
                <w:b/>
                <w:bCs/>
                <w:noProof/>
              </w:rPr>
              <w:drawing>
                <wp:inline distT="0" distB="0" distL="0" distR="0" wp14:anchorId="48C99D2F" wp14:editId="2E2A7227">
                  <wp:extent cx="1781175" cy="841282"/>
                  <wp:effectExtent l="0" t="0" r="0" b="0"/>
                  <wp:docPr id="1340574890" name="Picture 8" descr="A screenshot showing homepage difference in landscape ori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574890" name="Picture 8" descr="A screenshot showing homepage difference in landscape orientation."/>
                          <pic:cNvPicPr/>
                        </pic:nvPicPr>
                        <pic:blipFill>
                          <a:blip r:embed="rId544" cstate="print">
                            <a:extLst>
                              <a:ext uri="{28A0092B-C50C-407E-A947-70E740481C1C}">
                                <a14:useLocalDpi xmlns:a14="http://schemas.microsoft.com/office/drawing/2010/main" val="0"/>
                              </a:ext>
                            </a:extLst>
                          </a:blip>
                          <a:stretch>
                            <a:fillRect/>
                          </a:stretch>
                        </pic:blipFill>
                        <pic:spPr>
                          <a:xfrm>
                            <a:off x="0" y="0"/>
                            <a:ext cx="1786338" cy="843721"/>
                          </a:xfrm>
                          <a:prstGeom prst="rect">
                            <a:avLst/>
                          </a:prstGeom>
                        </pic:spPr>
                      </pic:pic>
                    </a:graphicData>
                  </a:graphic>
                </wp:inline>
              </w:drawing>
            </w:r>
            <w:r w:rsidRPr="00742246">
              <w:rPr>
                <w:rFonts w:ascii="Arial" w:hAnsi="Arial" w:cs="Arial"/>
                <w:b/>
                <w:bCs/>
                <w:noProof/>
              </w:rPr>
              <w:drawing>
                <wp:inline distT="0" distB="0" distL="0" distR="0" wp14:anchorId="0699A5A4" wp14:editId="2596D905">
                  <wp:extent cx="1790700" cy="833831"/>
                  <wp:effectExtent l="0" t="0" r="0" b="4445"/>
                  <wp:docPr id="1521824653" name="Picture 9" descr="A screenshot showing homepage difference in landscape ori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824653" name="Picture 9" descr="A screenshot showing homepage difference in landscape orientation."/>
                          <pic:cNvPicPr/>
                        </pic:nvPicPr>
                        <pic:blipFill>
                          <a:blip r:embed="rId545" cstate="print">
                            <a:extLst>
                              <a:ext uri="{28A0092B-C50C-407E-A947-70E740481C1C}">
                                <a14:useLocalDpi xmlns:a14="http://schemas.microsoft.com/office/drawing/2010/main" val="0"/>
                              </a:ext>
                            </a:extLst>
                          </a:blip>
                          <a:stretch>
                            <a:fillRect/>
                          </a:stretch>
                        </pic:blipFill>
                        <pic:spPr>
                          <a:xfrm>
                            <a:off x="0" y="0"/>
                            <a:ext cx="1805535" cy="840739"/>
                          </a:xfrm>
                          <a:prstGeom prst="rect">
                            <a:avLst/>
                          </a:prstGeom>
                        </pic:spPr>
                      </pic:pic>
                    </a:graphicData>
                  </a:graphic>
                </wp:inline>
              </w:drawing>
            </w:r>
          </w:p>
          <w:p w14:paraId="2D041120" w14:textId="7C3F6239" w:rsidR="00997A0D" w:rsidRPr="00742246" w:rsidRDefault="00997A0D" w:rsidP="0008703F">
            <w:pPr>
              <w:rPr>
                <w:rFonts w:ascii="Arial" w:hAnsi="Arial" w:cs="Arial"/>
                <w:b/>
                <w:bCs/>
              </w:rPr>
            </w:pPr>
            <w:r w:rsidRPr="00742246">
              <w:rPr>
                <w:rFonts w:ascii="Arial" w:hAnsi="Arial" w:cs="Arial"/>
                <w:b/>
                <w:bCs/>
              </w:rPr>
              <w:t xml:space="preserve"> </w:t>
            </w:r>
          </w:p>
        </w:tc>
        <w:tc>
          <w:tcPr>
            <w:tcW w:w="4103" w:type="dxa"/>
            <w:tcBorders>
              <w:top w:val="single" w:sz="4" w:space="0" w:color="auto"/>
              <w:left w:val="single" w:sz="4" w:space="0" w:color="auto"/>
              <w:bottom w:val="single" w:sz="4" w:space="0" w:color="auto"/>
              <w:right w:val="single" w:sz="4" w:space="0" w:color="auto"/>
            </w:tcBorders>
          </w:tcPr>
          <w:p w14:paraId="1011B339" w14:textId="77777777" w:rsidR="00997A0D" w:rsidRPr="00742246" w:rsidRDefault="00997A0D" w:rsidP="0008703F">
            <w:pPr>
              <w:rPr>
                <w:rFonts w:ascii="Arial" w:hAnsi="Arial" w:cs="Arial"/>
                <w:b/>
                <w:bCs/>
              </w:rPr>
            </w:pPr>
            <w:r w:rsidRPr="00742246">
              <w:rPr>
                <w:rFonts w:ascii="Arial" w:hAnsi="Arial" w:cs="Arial"/>
                <w:b/>
                <w:bCs/>
              </w:rPr>
              <w:t>Orientation</w:t>
            </w:r>
          </w:p>
          <w:p w14:paraId="121546D6" w14:textId="77777777" w:rsidR="00997A0D" w:rsidRPr="00742246" w:rsidRDefault="00997A0D" w:rsidP="0008703F">
            <w:pPr>
              <w:rPr>
                <w:rFonts w:ascii="Arial" w:hAnsi="Arial" w:cs="Arial"/>
              </w:rPr>
            </w:pPr>
            <w:r w:rsidRPr="00742246">
              <w:rPr>
                <w:rFonts w:ascii="Arial" w:hAnsi="Arial" w:cs="Arial"/>
              </w:rPr>
              <w:t>The orientation adjusts appropriately between landscape and portrait. However, a couple of the information icons move on top of the text they are next to.</w:t>
            </w:r>
          </w:p>
          <w:p w14:paraId="554B2AE6" w14:textId="77777777" w:rsidR="00997A0D" w:rsidRPr="00742246" w:rsidRDefault="00997A0D" w:rsidP="0008703F">
            <w:pPr>
              <w:rPr>
                <w:rFonts w:ascii="Arial" w:hAnsi="Arial" w:cs="Arial"/>
                <w:b/>
                <w:bCs/>
              </w:rPr>
            </w:pPr>
          </w:p>
          <w:p w14:paraId="3FB9AB5F" w14:textId="77777777" w:rsidR="00997A0D" w:rsidRPr="00742246" w:rsidRDefault="00997A0D" w:rsidP="0008703F">
            <w:pPr>
              <w:rPr>
                <w:rFonts w:ascii="Arial" w:hAnsi="Arial" w:cs="Arial"/>
                <w:b/>
                <w:bCs/>
              </w:rPr>
            </w:pPr>
            <w:r w:rsidRPr="00742246">
              <w:rPr>
                <w:rFonts w:ascii="Arial" w:hAnsi="Arial" w:cs="Arial"/>
                <w:b/>
                <w:bCs/>
              </w:rPr>
              <w:t>Resize text</w:t>
            </w:r>
          </w:p>
          <w:p w14:paraId="50F031FA" w14:textId="77777777" w:rsidR="00997A0D" w:rsidRPr="00742246" w:rsidRDefault="00997A0D" w:rsidP="0008703F">
            <w:pPr>
              <w:rPr>
                <w:rFonts w:ascii="Arial" w:hAnsi="Arial" w:cs="Arial"/>
                <w:b/>
                <w:bCs/>
              </w:rPr>
            </w:pPr>
            <w:r w:rsidRPr="00742246">
              <w:rPr>
                <w:rFonts w:ascii="Arial" w:hAnsi="Arial" w:cs="Arial"/>
              </w:rPr>
              <w:t>Text resizes appropriately with very little cramping.</w:t>
            </w:r>
          </w:p>
          <w:p w14:paraId="29BA3530" w14:textId="77777777" w:rsidR="00997A0D" w:rsidRPr="00742246" w:rsidRDefault="00997A0D" w:rsidP="0008703F">
            <w:pPr>
              <w:rPr>
                <w:rFonts w:ascii="Arial" w:hAnsi="Arial" w:cs="Arial"/>
                <w:b/>
                <w:bCs/>
              </w:rPr>
            </w:pPr>
          </w:p>
          <w:p w14:paraId="67974575" w14:textId="77777777" w:rsidR="00997A0D" w:rsidRPr="00742246" w:rsidRDefault="00997A0D" w:rsidP="0008703F">
            <w:pPr>
              <w:rPr>
                <w:rFonts w:ascii="Arial" w:hAnsi="Arial" w:cs="Arial"/>
                <w:b/>
                <w:bCs/>
              </w:rPr>
            </w:pPr>
            <w:r w:rsidRPr="00742246">
              <w:rPr>
                <w:rFonts w:ascii="Arial" w:hAnsi="Arial" w:cs="Arial"/>
                <w:b/>
                <w:bCs/>
              </w:rPr>
              <w:t>Colour Theme</w:t>
            </w:r>
          </w:p>
          <w:p w14:paraId="31507D3C" w14:textId="77777777" w:rsidR="00997A0D" w:rsidRPr="00742246" w:rsidRDefault="00997A0D" w:rsidP="0008703F">
            <w:pPr>
              <w:rPr>
                <w:rFonts w:ascii="Arial" w:hAnsi="Arial" w:cs="Arial"/>
              </w:rPr>
            </w:pPr>
            <w:r w:rsidRPr="00742246">
              <w:rPr>
                <w:rFonts w:ascii="Arial" w:hAnsi="Arial" w:cs="Arial"/>
              </w:rPr>
              <w:t>Dark mode’s on or off has no discernible differences.</w:t>
            </w:r>
          </w:p>
          <w:p w14:paraId="77E13791" w14:textId="77777777" w:rsidR="00997A0D" w:rsidRPr="00742246" w:rsidRDefault="00997A0D" w:rsidP="0008703F">
            <w:pPr>
              <w:rPr>
                <w:rFonts w:ascii="Arial" w:hAnsi="Arial" w:cs="Arial"/>
                <w:b/>
                <w:bCs/>
              </w:rPr>
            </w:pPr>
          </w:p>
          <w:p w14:paraId="161DAE8A" w14:textId="77777777" w:rsidR="00997A0D" w:rsidRPr="00742246" w:rsidRDefault="00997A0D" w:rsidP="0008703F">
            <w:pPr>
              <w:rPr>
                <w:rFonts w:ascii="Arial" w:hAnsi="Arial" w:cs="Arial"/>
                <w:b/>
                <w:bCs/>
              </w:rPr>
            </w:pPr>
            <w:r w:rsidRPr="00742246">
              <w:rPr>
                <w:rFonts w:ascii="Arial" w:hAnsi="Arial" w:cs="Arial"/>
                <w:b/>
                <w:bCs/>
              </w:rPr>
              <w:t>Magnification</w:t>
            </w:r>
          </w:p>
          <w:p w14:paraId="0BBD972A" w14:textId="77777777" w:rsidR="00997A0D" w:rsidRPr="00742246" w:rsidRDefault="00997A0D" w:rsidP="0008703F">
            <w:pPr>
              <w:rPr>
                <w:rFonts w:ascii="Arial" w:hAnsi="Arial" w:cs="Arial"/>
              </w:rPr>
            </w:pPr>
            <w:r w:rsidRPr="00742246">
              <w:rPr>
                <w:rFonts w:ascii="Arial" w:hAnsi="Arial" w:cs="Arial"/>
              </w:rPr>
              <w:t>Magnification does not work on the phone website.</w:t>
            </w:r>
          </w:p>
        </w:tc>
      </w:tr>
      <w:tr w:rsidR="00997A0D" w:rsidRPr="00742246" w14:paraId="611D306E" w14:textId="77777777" w:rsidTr="0008703F">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99FF99"/>
          </w:tcPr>
          <w:p w14:paraId="1A5C4704" w14:textId="77777777" w:rsidR="00997A0D" w:rsidRPr="00742246" w:rsidRDefault="00997A0D" w:rsidP="00FF45B8">
            <w:pPr>
              <w:pStyle w:val="ListParagraph"/>
              <w:numPr>
                <w:ilvl w:val="0"/>
                <w:numId w:val="121"/>
              </w:numPr>
              <w:spacing w:line="256" w:lineRule="auto"/>
              <w:rPr>
                <w:rFonts w:ascii="Arial" w:hAnsi="Arial" w:cs="Arial"/>
                <w:b/>
                <w:bCs/>
                <w:sz w:val="28"/>
                <w:szCs w:val="24"/>
              </w:rPr>
            </w:pPr>
            <w:r w:rsidRPr="00742246">
              <w:rPr>
                <w:rFonts w:ascii="Arial" w:hAnsi="Arial" w:cs="Arial"/>
                <w:b/>
                <w:bCs/>
                <w:sz w:val="28"/>
                <w:szCs w:val="24"/>
              </w:rPr>
              <w:t>Cognitive</w:t>
            </w:r>
          </w:p>
        </w:tc>
      </w:tr>
      <w:tr w:rsidR="00997A0D" w:rsidRPr="00742246" w14:paraId="6CDA4EFC" w14:textId="77777777" w:rsidTr="0008703F">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37D7CCD8" w14:textId="77777777" w:rsidR="00997A0D" w:rsidRPr="00742246" w:rsidRDefault="00997A0D" w:rsidP="0008703F">
            <w:pPr>
              <w:rPr>
                <w:rFonts w:ascii="Arial" w:hAnsi="Arial" w:cs="Arial"/>
                <w:b/>
                <w:bCs/>
              </w:rPr>
            </w:pPr>
            <w:r w:rsidRPr="00742246">
              <w:rPr>
                <w:rFonts w:ascii="Arial" w:hAnsi="Arial" w:cs="Arial"/>
                <w:b/>
                <w:bCs/>
              </w:rPr>
              <w:t>Language</w:t>
            </w:r>
          </w:p>
        </w:tc>
      </w:tr>
      <w:tr w:rsidR="00997A0D" w:rsidRPr="00742246" w14:paraId="387423DB" w14:textId="77777777" w:rsidTr="0008703F">
        <w:trPr>
          <w:trHeight w:val="300"/>
        </w:trPr>
        <w:tc>
          <w:tcPr>
            <w:tcW w:w="3143" w:type="dxa"/>
            <w:tcBorders>
              <w:top w:val="single" w:sz="4" w:space="0" w:color="auto"/>
              <w:left w:val="single" w:sz="4" w:space="0" w:color="auto"/>
              <w:bottom w:val="single" w:sz="4" w:space="0" w:color="auto"/>
              <w:right w:val="single" w:sz="4" w:space="0" w:color="auto"/>
            </w:tcBorders>
          </w:tcPr>
          <w:p w14:paraId="0E15158E" w14:textId="77777777" w:rsidR="00997A0D" w:rsidRPr="00742246" w:rsidRDefault="00997A0D" w:rsidP="00FF45B8">
            <w:pPr>
              <w:pStyle w:val="ListParagraph"/>
              <w:numPr>
                <w:ilvl w:val="0"/>
                <w:numId w:val="7"/>
              </w:numPr>
              <w:rPr>
                <w:rFonts w:ascii="Arial" w:hAnsi="Arial" w:cs="Arial"/>
              </w:rPr>
            </w:pPr>
            <w:r w:rsidRPr="00742246">
              <w:rPr>
                <w:rFonts w:ascii="Arial" w:hAnsi="Arial" w:cs="Arial"/>
              </w:rPr>
              <w:t>Common words</w:t>
            </w:r>
          </w:p>
          <w:p w14:paraId="59E8B3BD" w14:textId="77777777" w:rsidR="00997A0D" w:rsidRPr="00742246" w:rsidRDefault="00997A0D" w:rsidP="00FF45B8">
            <w:pPr>
              <w:pStyle w:val="ListParagraph"/>
              <w:numPr>
                <w:ilvl w:val="0"/>
                <w:numId w:val="7"/>
              </w:numPr>
              <w:rPr>
                <w:rFonts w:ascii="Arial" w:hAnsi="Arial" w:cs="Arial"/>
              </w:rPr>
            </w:pPr>
            <w:r w:rsidRPr="00742246">
              <w:rPr>
                <w:rFonts w:ascii="Arial" w:hAnsi="Arial" w:cs="Arial"/>
              </w:rPr>
              <w:t>Define words.</w:t>
            </w:r>
          </w:p>
          <w:p w14:paraId="4F443A9E" w14:textId="77777777" w:rsidR="00997A0D" w:rsidRPr="00742246" w:rsidRDefault="00997A0D" w:rsidP="00FF45B8">
            <w:pPr>
              <w:pStyle w:val="ListParagraph"/>
              <w:numPr>
                <w:ilvl w:val="0"/>
                <w:numId w:val="7"/>
              </w:numPr>
              <w:rPr>
                <w:rFonts w:ascii="Arial" w:hAnsi="Arial" w:cs="Arial"/>
              </w:rPr>
            </w:pPr>
            <w:r w:rsidRPr="00742246">
              <w:rPr>
                <w:rFonts w:ascii="Arial" w:hAnsi="Arial" w:cs="Arial"/>
              </w:rPr>
              <w:t>Simple tense</w:t>
            </w:r>
          </w:p>
          <w:p w14:paraId="07899AE4" w14:textId="77777777" w:rsidR="00997A0D" w:rsidRPr="00742246" w:rsidRDefault="00997A0D" w:rsidP="00FF45B8">
            <w:pPr>
              <w:pStyle w:val="ListParagraph"/>
              <w:numPr>
                <w:ilvl w:val="0"/>
                <w:numId w:val="7"/>
              </w:numPr>
              <w:rPr>
                <w:rFonts w:ascii="Arial" w:hAnsi="Arial" w:cs="Arial"/>
              </w:rPr>
            </w:pPr>
            <w:r w:rsidRPr="00742246">
              <w:rPr>
                <w:rFonts w:ascii="Arial" w:hAnsi="Arial" w:cs="Arial"/>
              </w:rPr>
              <w:t>Literal language</w:t>
            </w:r>
          </w:p>
          <w:p w14:paraId="4507C7FD" w14:textId="77777777" w:rsidR="00997A0D" w:rsidRPr="00742246" w:rsidRDefault="00997A0D" w:rsidP="00FF45B8">
            <w:pPr>
              <w:pStyle w:val="ListParagraph"/>
              <w:numPr>
                <w:ilvl w:val="0"/>
                <w:numId w:val="7"/>
              </w:numPr>
              <w:rPr>
                <w:rFonts w:ascii="Arial" w:hAnsi="Arial" w:cs="Arial"/>
              </w:rPr>
            </w:pPr>
            <w:r w:rsidRPr="00742246">
              <w:rPr>
                <w:rFonts w:ascii="Arial" w:hAnsi="Arial" w:cs="Arial"/>
              </w:rPr>
              <w:t>Avoid double negatives.</w:t>
            </w:r>
          </w:p>
          <w:p w14:paraId="5690005D" w14:textId="77777777" w:rsidR="00997A0D" w:rsidRPr="00742246" w:rsidRDefault="00997A0D" w:rsidP="00FF45B8">
            <w:pPr>
              <w:pStyle w:val="ListParagraph"/>
              <w:numPr>
                <w:ilvl w:val="0"/>
                <w:numId w:val="7"/>
              </w:numPr>
              <w:rPr>
                <w:rFonts w:ascii="Arial" w:hAnsi="Arial" w:cs="Arial"/>
              </w:rPr>
            </w:pPr>
            <w:r w:rsidRPr="00742246">
              <w:rPr>
                <w:rFonts w:ascii="Arial" w:hAnsi="Arial" w:cs="Arial"/>
              </w:rPr>
              <w:lastRenderedPageBreak/>
              <w:t>Nested clauses</w:t>
            </w:r>
          </w:p>
          <w:p w14:paraId="6D6AC640" w14:textId="77777777" w:rsidR="00997A0D" w:rsidRPr="00742246" w:rsidRDefault="00997A0D" w:rsidP="0008703F">
            <w:pPr>
              <w:rPr>
                <w:rFonts w:ascii="Arial" w:hAnsi="Arial" w:cs="Arial"/>
              </w:rPr>
            </w:pPr>
          </w:p>
          <w:p w14:paraId="3444769E" w14:textId="77777777" w:rsidR="00997A0D" w:rsidRPr="00742246" w:rsidRDefault="00997A0D" w:rsidP="0008703F">
            <w:pPr>
              <w:rPr>
                <w:rFonts w:ascii="Arial" w:hAnsi="Arial" w:cs="Arial"/>
              </w:rPr>
            </w:pPr>
            <w:r w:rsidRPr="00742246">
              <w:rPr>
                <w:rFonts w:ascii="Arial" w:hAnsi="Arial" w:cs="Arial"/>
              </w:rPr>
              <w:t>Language used by providers should be targeted towards the lower secondary education level to accommodate for diverse reading levels and intellectual disabilities.</w:t>
            </w:r>
          </w:p>
          <w:p w14:paraId="41875E7F" w14:textId="77777777" w:rsidR="00997A0D" w:rsidRPr="00742246" w:rsidRDefault="00997A0D" w:rsidP="0008703F">
            <w:pPr>
              <w:rPr>
                <w:rFonts w:ascii="Arial" w:hAnsi="Arial" w:cs="Arial"/>
              </w:rPr>
            </w:pPr>
          </w:p>
          <w:p w14:paraId="0140F27A" w14:textId="77777777" w:rsidR="00997A0D" w:rsidRPr="00742246" w:rsidRDefault="00997A0D" w:rsidP="0008703F">
            <w:pPr>
              <w:rPr>
                <w:rFonts w:ascii="Arial" w:hAnsi="Arial" w:cs="Arial"/>
              </w:rPr>
            </w:pPr>
            <w:r w:rsidRPr="00742246">
              <w:rPr>
                <w:rFonts w:ascii="Arial" w:hAnsi="Arial" w:cs="Arial"/>
              </w:rPr>
              <w:t>This is in line with WCAG 2.2 criteria:</w:t>
            </w:r>
          </w:p>
          <w:p w14:paraId="33A2D89C" w14:textId="77777777" w:rsidR="00997A0D" w:rsidRPr="00742246" w:rsidRDefault="00997A0D" w:rsidP="00FF45B8">
            <w:pPr>
              <w:pStyle w:val="ListParagraph"/>
              <w:numPr>
                <w:ilvl w:val="0"/>
                <w:numId w:val="9"/>
              </w:numPr>
              <w:rPr>
                <w:rFonts w:ascii="Arial" w:hAnsi="Arial" w:cs="Arial"/>
              </w:rPr>
            </w:pPr>
            <w:r w:rsidRPr="00742246">
              <w:rPr>
                <w:rFonts w:ascii="Arial" w:hAnsi="Arial" w:cs="Arial"/>
              </w:rPr>
              <w:t>3.1.5 Reading Level (Level AAA)</w:t>
            </w:r>
          </w:p>
          <w:p w14:paraId="095CAB8C" w14:textId="77777777" w:rsidR="00997A0D" w:rsidRPr="00742246" w:rsidRDefault="00997A0D" w:rsidP="0008703F">
            <w:pPr>
              <w:rPr>
                <w:rFonts w:ascii="Arial" w:hAnsi="Arial" w:cs="Arial"/>
              </w:rPr>
            </w:pPr>
          </w:p>
          <w:p w14:paraId="432DD4CA" w14:textId="77777777" w:rsidR="00997A0D" w:rsidRPr="00742246" w:rsidRDefault="00997A0D" w:rsidP="0008703F">
            <w:pPr>
              <w:rPr>
                <w:rFonts w:ascii="Arial" w:hAnsi="Arial" w:cs="Arial"/>
              </w:rPr>
            </w:pPr>
          </w:p>
          <w:p w14:paraId="5049310C" w14:textId="77777777" w:rsidR="00997A0D" w:rsidRPr="00742246" w:rsidRDefault="00997A0D" w:rsidP="0008703F">
            <w:pPr>
              <w:rPr>
                <w:rFonts w:ascii="Arial" w:hAnsi="Arial" w:cs="Arial"/>
              </w:rPr>
            </w:pPr>
          </w:p>
          <w:p w14:paraId="22EB6B7C" w14:textId="77777777" w:rsidR="00997A0D" w:rsidRPr="00742246" w:rsidRDefault="00997A0D" w:rsidP="0008703F">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3C872A85" w14:textId="77777777" w:rsidR="00997A0D" w:rsidRPr="00742246" w:rsidRDefault="00997A0D" w:rsidP="0008703F">
            <w:pPr>
              <w:rPr>
                <w:rFonts w:ascii="Arial" w:hAnsi="Arial" w:cs="Arial"/>
              </w:rPr>
            </w:pPr>
            <w:r w:rsidRPr="00742246">
              <w:rPr>
                <w:rFonts w:ascii="Arial" w:hAnsi="Arial" w:cs="Arial"/>
                <w:b/>
                <w:bCs/>
                <w:highlight w:val="green"/>
              </w:rPr>
              <w:lastRenderedPageBreak/>
              <w:t>GREEN</w:t>
            </w:r>
          </w:p>
        </w:tc>
        <w:tc>
          <w:tcPr>
            <w:tcW w:w="4262" w:type="dxa"/>
            <w:tcBorders>
              <w:top w:val="single" w:sz="4" w:space="0" w:color="auto"/>
              <w:left w:val="single" w:sz="4" w:space="0" w:color="auto"/>
              <w:bottom w:val="single" w:sz="4" w:space="0" w:color="auto"/>
              <w:right w:val="single" w:sz="4" w:space="0" w:color="auto"/>
            </w:tcBorders>
          </w:tcPr>
          <w:p w14:paraId="28770C2E" w14:textId="77777777" w:rsidR="00997A0D" w:rsidRPr="00742246" w:rsidRDefault="00997A0D" w:rsidP="0008703F">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7A1B0EB5" w14:textId="77777777" w:rsidR="00997A0D" w:rsidRPr="00742246" w:rsidRDefault="00997A0D" w:rsidP="0008703F">
            <w:pPr>
              <w:rPr>
                <w:rFonts w:ascii="Arial" w:hAnsi="Arial" w:cs="Arial"/>
                <w:b/>
                <w:bCs/>
              </w:rPr>
            </w:pPr>
            <w:r w:rsidRPr="00742246">
              <w:rPr>
                <w:rFonts w:ascii="Arial" w:hAnsi="Arial" w:cs="Arial"/>
                <w:b/>
                <w:bCs/>
              </w:rPr>
              <w:t>Language</w:t>
            </w:r>
          </w:p>
          <w:p w14:paraId="7B103953" w14:textId="77777777" w:rsidR="00997A0D" w:rsidRPr="00742246" w:rsidRDefault="00997A0D" w:rsidP="0008703F">
            <w:pPr>
              <w:rPr>
                <w:rFonts w:ascii="Arial" w:hAnsi="Arial" w:cs="Arial"/>
              </w:rPr>
            </w:pPr>
            <w:r w:rsidRPr="00742246">
              <w:rPr>
                <w:rFonts w:ascii="Arial" w:hAnsi="Arial" w:cs="Arial"/>
              </w:rPr>
              <w:t>Language is clear, simple, and straight to the point.</w:t>
            </w:r>
          </w:p>
        </w:tc>
      </w:tr>
      <w:tr w:rsidR="00997A0D" w:rsidRPr="00742246" w14:paraId="7101AA61" w14:textId="77777777" w:rsidTr="0008703F">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CCFFCC"/>
          </w:tcPr>
          <w:p w14:paraId="5A906864" w14:textId="77777777" w:rsidR="00997A0D" w:rsidRPr="00742246" w:rsidRDefault="00997A0D" w:rsidP="0008703F">
            <w:pPr>
              <w:rPr>
                <w:rFonts w:ascii="Arial" w:hAnsi="Arial" w:cs="Arial"/>
                <w:b/>
                <w:bCs/>
              </w:rPr>
            </w:pPr>
            <w:r w:rsidRPr="00742246">
              <w:rPr>
                <w:rFonts w:ascii="Arial" w:hAnsi="Arial" w:cs="Arial"/>
                <w:b/>
                <w:bCs/>
              </w:rPr>
              <w:lastRenderedPageBreak/>
              <w:t>Consistent Page Layout and Navigation</w:t>
            </w:r>
          </w:p>
        </w:tc>
      </w:tr>
      <w:tr w:rsidR="00997A0D" w:rsidRPr="00742246" w14:paraId="0A8D5D2F" w14:textId="77777777" w:rsidTr="0008703F">
        <w:trPr>
          <w:trHeight w:val="300"/>
        </w:trPr>
        <w:tc>
          <w:tcPr>
            <w:tcW w:w="3143" w:type="dxa"/>
            <w:tcBorders>
              <w:top w:val="single" w:sz="4" w:space="0" w:color="auto"/>
              <w:left w:val="single" w:sz="4" w:space="0" w:color="auto"/>
              <w:bottom w:val="single" w:sz="4" w:space="0" w:color="auto"/>
              <w:right w:val="single" w:sz="4" w:space="0" w:color="auto"/>
            </w:tcBorders>
          </w:tcPr>
          <w:p w14:paraId="67F23436" w14:textId="77777777" w:rsidR="00997A0D" w:rsidRPr="00742246" w:rsidRDefault="00997A0D" w:rsidP="00FF45B8">
            <w:pPr>
              <w:pStyle w:val="ListParagraph"/>
              <w:numPr>
                <w:ilvl w:val="0"/>
                <w:numId w:val="8"/>
              </w:numPr>
              <w:spacing w:after="160" w:line="256" w:lineRule="auto"/>
              <w:rPr>
                <w:rFonts w:ascii="Arial" w:hAnsi="Arial" w:cs="Arial"/>
              </w:rPr>
            </w:pPr>
            <w:r w:rsidRPr="00742246">
              <w:rPr>
                <w:rFonts w:ascii="Arial" w:hAnsi="Arial" w:cs="Arial"/>
              </w:rPr>
              <w:t>Use of Colours</w:t>
            </w:r>
          </w:p>
          <w:p w14:paraId="51C9E7E3" w14:textId="77777777" w:rsidR="00997A0D" w:rsidRPr="00742246" w:rsidRDefault="00997A0D" w:rsidP="00FF45B8">
            <w:pPr>
              <w:pStyle w:val="ListParagraph"/>
              <w:numPr>
                <w:ilvl w:val="0"/>
                <w:numId w:val="8"/>
              </w:numPr>
              <w:spacing w:line="256" w:lineRule="auto"/>
              <w:rPr>
                <w:rFonts w:ascii="Arial" w:hAnsi="Arial" w:cs="Arial"/>
              </w:rPr>
            </w:pPr>
            <w:r w:rsidRPr="00742246">
              <w:rPr>
                <w:rFonts w:ascii="Arial" w:hAnsi="Arial" w:cs="Arial"/>
              </w:rPr>
              <w:t>Button Placement</w:t>
            </w:r>
          </w:p>
          <w:p w14:paraId="49D1DB5C" w14:textId="77777777" w:rsidR="00997A0D" w:rsidRPr="00742246" w:rsidRDefault="00997A0D" w:rsidP="0008703F">
            <w:pPr>
              <w:rPr>
                <w:rFonts w:ascii="Arial" w:hAnsi="Arial" w:cs="Arial"/>
              </w:rPr>
            </w:pPr>
          </w:p>
          <w:p w14:paraId="12D947D8" w14:textId="77777777" w:rsidR="00997A0D" w:rsidRPr="00742246" w:rsidRDefault="00997A0D" w:rsidP="0008703F">
            <w:pPr>
              <w:rPr>
                <w:rFonts w:ascii="Arial" w:hAnsi="Arial" w:cs="Arial"/>
              </w:rPr>
            </w:pPr>
            <w:r w:rsidRPr="00742246">
              <w:rPr>
                <w:rFonts w:ascii="Arial" w:hAnsi="Arial" w:cs="Arial"/>
              </w:rPr>
              <w:t xml:space="preserve">Helps users predict where to look for content and locate it easily if they come across it again. Users who have a cognitive or intellectual disability can all </w:t>
            </w:r>
          </w:p>
          <w:p w14:paraId="34A5E0C4" w14:textId="77777777" w:rsidR="00997A0D" w:rsidRPr="00742246" w:rsidRDefault="00997A0D" w:rsidP="0008703F">
            <w:pPr>
              <w:rPr>
                <w:rFonts w:ascii="Arial" w:hAnsi="Arial" w:cs="Arial"/>
              </w:rPr>
            </w:pPr>
            <w:r w:rsidRPr="00742246">
              <w:rPr>
                <w:rFonts w:ascii="Arial" w:hAnsi="Arial" w:cs="Arial"/>
              </w:rPr>
              <w:t>benefit from this.</w:t>
            </w:r>
          </w:p>
          <w:p w14:paraId="5AAC9AFD" w14:textId="77777777" w:rsidR="00997A0D" w:rsidRPr="00742246" w:rsidRDefault="00997A0D" w:rsidP="0008703F">
            <w:pPr>
              <w:rPr>
                <w:rFonts w:ascii="Arial" w:hAnsi="Arial" w:cs="Arial"/>
              </w:rPr>
            </w:pPr>
          </w:p>
          <w:p w14:paraId="2AC2C94F" w14:textId="77777777" w:rsidR="00997A0D" w:rsidRPr="00742246" w:rsidRDefault="00997A0D" w:rsidP="0008703F">
            <w:pPr>
              <w:rPr>
                <w:rFonts w:ascii="Arial" w:hAnsi="Arial" w:cs="Arial"/>
              </w:rPr>
            </w:pPr>
            <w:r w:rsidRPr="00742246">
              <w:rPr>
                <w:rFonts w:ascii="Arial" w:hAnsi="Arial" w:cs="Arial"/>
              </w:rPr>
              <w:t>This is in line with WCAG 2.2 criteria:</w:t>
            </w:r>
          </w:p>
          <w:p w14:paraId="0DB196AC" w14:textId="77777777" w:rsidR="00997A0D" w:rsidRPr="00742246" w:rsidRDefault="00997A0D" w:rsidP="00FF45B8">
            <w:pPr>
              <w:pStyle w:val="ListParagraph"/>
              <w:numPr>
                <w:ilvl w:val="0"/>
                <w:numId w:val="9"/>
              </w:numPr>
              <w:spacing w:line="256" w:lineRule="auto"/>
              <w:rPr>
                <w:rFonts w:ascii="Arial" w:hAnsi="Arial" w:cs="Arial"/>
              </w:rPr>
            </w:pPr>
            <w:r w:rsidRPr="00742246">
              <w:rPr>
                <w:rFonts w:ascii="Arial" w:hAnsi="Arial" w:cs="Arial"/>
              </w:rPr>
              <w:t>1.4.1 Use of Colour (Level A)</w:t>
            </w:r>
          </w:p>
          <w:p w14:paraId="70EDF616" w14:textId="77777777" w:rsidR="00997A0D" w:rsidRPr="00742246" w:rsidRDefault="00997A0D" w:rsidP="00FF45B8">
            <w:pPr>
              <w:pStyle w:val="ListParagraph"/>
              <w:numPr>
                <w:ilvl w:val="0"/>
                <w:numId w:val="9"/>
              </w:numPr>
              <w:spacing w:line="256" w:lineRule="auto"/>
              <w:rPr>
                <w:rFonts w:ascii="Arial" w:hAnsi="Arial" w:cs="Arial"/>
              </w:rPr>
            </w:pPr>
            <w:r w:rsidRPr="00742246">
              <w:rPr>
                <w:rFonts w:ascii="Arial" w:hAnsi="Arial" w:cs="Arial"/>
              </w:rPr>
              <w:lastRenderedPageBreak/>
              <w:t>3.2.3 Consistent Navigation (Level AA)</w:t>
            </w:r>
          </w:p>
          <w:p w14:paraId="74068D45" w14:textId="77777777" w:rsidR="00997A0D" w:rsidRPr="00742246" w:rsidRDefault="00997A0D" w:rsidP="0008703F">
            <w:pPr>
              <w:pStyle w:val="ListParagraph"/>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hideMark/>
          </w:tcPr>
          <w:p w14:paraId="3A6683D5" w14:textId="77777777" w:rsidR="00997A0D" w:rsidRPr="00742246" w:rsidRDefault="00997A0D" w:rsidP="0008703F">
            <w:pPr>
              <w:rPr>
                <w:rFonts w:ascii="Arial" w:hAnsi="Arial" w:cs="Arial"/>
              </w:rPr>
            </w:pPr>
            <w:r w:rsidRPr="00742246">
              <w:rPr>
                <w:rFonts w:ascii="Arial" w:hAnsi="Arial" w:cs="Arial"/>
                <w:b/>
                <w:bCs/>
                <w:highlight w:val="green"/>
              </w:rPr>
              <w:lastRenderedPageBreak/>
              <w:t>GREEN</w:t>
            </w:r>
          </w:p>
        </w:tc>
        <w:tc>
          <w:tcPr>
            <w:tcW w:w="4262"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9DC4E49" w14:textId="77777777" w:rsidR="00997A0D" w:rsidRPr="00742246" w:rsidRDefault="00997A0D" w:rsidP="0008703F">
            <w:pPr>
              <w:pStyle w:val="NormalWeb"/>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63B3FA11" w14:textId="77777777" w:rsidR="00997A0D" w:rsidRPr="00742246" w:rsidRDefault="00997A0D" w:rsidP="0008703F">
            <w:pPr>
              <w:rPr>
                <w:rFonts w:ascii="Arial" w:hAnsi="Arial" w:cs="Arial"/>
              </w:rPr>
            </w:pPr>
          </w:p>
        </w:tc>
      </w:tr>
      <w:tr w:rsidR="00997A0D" w:rsidRPr="00742246" w14:paraId="6879A5C8" w14:textId="77777777" w:rsidTr="0008703F">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9999"/>
          </w:tcPr>
          <w:p w14:paraId="6C3C82FA" w14:textId="77777777" w:rsidR="00997A0D" w:rsidRPr="00742246" w:rsidRDefault="00997A0D" w:rsidP="00FF45B8">
            <w:pPr>
              <w:pStyle w:val="ListParagraph"/>
              <w:numPr>
                <w:ilvl w:val="0"/>
                <w:numId w:val="121"/>
              </w:numPr>
              <w:spacing w:line="256" w:lineRule="auto"/>
              <w:rPr>
                <w:rFonts w:ascii="Arial" w:hAnsi="Arial" w:cs="Arial"/>
                <w:b/>
                <w:bCs/>
                <w:sz w:val="28"/>
                <w:szCs w:val="24"/>
              </w:rPr>
            </w:pPr>
            <w:r w:rsidRPr="00742246">
              <w:rPr>
                <w:rFonts w:ascii="Arial" w:hAnsi="Arial" w:cs="Arial"/>
                <w:b/>
                <w:bCs/>
                <w:sz w:val="28"/>
                <w:szCs w:val="24"/>
              </w:rPr>
              <w:t>Mobility</w:t>
            </w:r>
          </w:p>
        </w:tc>
      </w:tr>
      <w:tr w:rsidR="00997A0D" w:rsidRPr="00742246" w14:paraId="494CCCDB" w14:textId="77777777" w:rsidTr="0008703F">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1DD9D854" w14:textId="77777777" w:rsidR="00997A0D" w:rsidRPr="00742246" w:rsidRDefault="00997A0D" w:rsidP="0008703F">
            <w:pPr>
              <w:rPr>
                <w:rFonts w:ascii="Arial" w:hAnsi="Arial" w:cs="Arial"/>
                <w:b/>
                <w:bCs/>
              </w:rPr>
            </w:pPr>
            <w:r w:rsidRPr="00742246">
              <w:rPr>
                <w:rFonts w:ascii="Arial" w:hAnsi="Arial" w:cs="Arial"/>
                <w:b/>
                <w:bCs/>
              </w:rPr>
              <w:t>Keyboard Control</w:t>
            </w:r>
          </w:p>
        </w:tc>
      </w:tr>
      <w:tr w:rsidR="00997A0D" w:rsidRPr="00742246" w14:paraId="5F8823F4" w14:textId="77777777" w:rsidTr="0008703F">
        <w:trPr>
          <w:trHeight w:val="300"/>
        </w:trPr>
        <w:tc>
          <w:tcPr>
            <w:tcW w:w="3143" w:type="dxa"/>
            <w:tcBorders>
              <w:top w:val="single" w:sz="4" w:space="0" w:color="auto"/>
              <w:left w:val="single" w:sz="4" w:space="0" w:color="auto"/>
              <w:bottom w:val="single" w:sz="4" w:space="0" w:color="auto"/>
              <w:right w:val="single" w:sz="4" w:space="0" w:color="auto"/>
            </w:tcBorders>
          </w:tcPr>
          <w:p w14:paraId="225BCC32" w14:textId="77777777" w:rsidR="00997A0D" w:rsidRPr="00742246" w:rsidRDefault="00997A0D" w:rsidP="00FF45B8">
            <w:pPr>
              <w:pStyle w:val="ListParagraph"/>
              <w:numPr>
                <w:ilvl w:val="0"/>
                <w:numId w:val="5"/>
              </w:numPr>
              <w:rPr>
                <w:rFonts w:ascii="Arial" w:hAnsi="Arial" w:cs="Arial"/>
              </w:rPr>
            </w:pPr>
            <w:r w:rsidRPr="00742246">
              <w:rPr>
                <w:rFonts w:ascii="Arial" w:hAnsi="Arial" w:cs="Arial"/>
              </w:rPr>
              <w:t>Keyboard Accessibility</w:t>
            </w:r>
          </w:p>
          <w:p w14:paraId="36B55D73" w14:textId="77777777" w:rsidR="00997A0D" w:rsidRPr="00742246" w:rsidRDefault="00997A0D" w:rsidP="0008703F">
            <w:pPr>
              <w:rPr>
                <w:rFonts w:ascii="Arial" w:hAnsi="Arial" w:cs="Arial"/>
              </w:rPr>
            </w:pPr>
          </w:p>
          <w:p w14:paraId="66CEE2F6" w14:textId="77777777" w:rsidR="00997A0D" w:rsidRPr="00742246" w:rsidRDefault="00997A0D" w:rsidP="0008703F">
            <w:pPr>
              <w:rPr>
                <w:rFonts w:ascii="Arial" w:hAnsi="Arial" w:cs="Arial"/>
              </w:rPr>
            </w:pPr>
            <w:r w:rsidRPr="00742246">
              <w:rPr>
                <w:rFonts w:ascii="Arial" w:hAnsi="Arial" w:cs="Arial"/>
              </w:rPr>
              <w:t>Mobile keyboards can be custom tailored to suit the accessibility needs of their user.</w:t>
            </w:r>
          </w:p>
          <w:p w14:paraId="29E5DD92" w14:textId="77777777" w:rsidR="00997A0D" w:rsidRPr="00742246" w:rsidRDefault="00997A0D" w:rsidP="0008703F">
            <w:pPr>
              <w:rPr>
                <w:rFonts w:ascii="Arial" w:hAnsi="Arial" w:cs="Arial"/>
              </w:rPr>
            </w:pPr>
          </w:p>
          <w:p w14:paraId="7271FA96" w14:textId="77777777" w:rsidR="00997A0D" w:rsidRPr="00742246" w:rsidRDefault="00997A0D" w:rsidP="0008703F">
            <w:pPr>
              <w:rPr>
                <w:rFonts w:ascii="Arial" w:hAnsi="Arial" w:cs="Arial"/>
              </w:rPr>
            </w:pPr>
            <w:r w:rsidRPr="00742246">
              <w:rPr>
                <w:rFonts w:ascii="Arial" w:hAnsi="Arial" w:cs="Arial"/>
              </w:rPr>
              <w:t>This is in line with WCAG 2.2 criteria:</w:t>
            </w:r>
          </w:p>
          <w:p w14:paraId="19A73073" w14:textId="77777777" w:rsidR="00997A0D" w:rsidRPr="00742246" w:rsidRDefault="00997A0D" w:rsidP="00FF45B8">
            <w:pPr>
              <w:pStyle w:val="ListParagraph"/>
              <w:numPr>
                <w:ilvl w:val="0"/>
                <w:numId w:val="9"/>
              </w:numPr>
              <w:rPr>
                <w:rFonts w:ascii="Arial" w:hAnsi="Arial" w:cs="Arial"/>
              </w:rPr>
            </w:pPr>
            <w:r w:rsidRPr="00742246">
              <w:rPr>
                <w:rFonts w:ascii="Arial" w:hAnsi="Arial" w:cs="Arial"/>
              </w:rPr>
              <w:t>2.1.1 Keyboard (Level A)</w:t>
            </w:r>
          </w:p>
          <w:p w14:paraId="3DFA6B3E" w14:textId="77777777" w:rsidR="00997A0D" w:rsidRPr="00742246" w:rsidRDefault="00997A0D" w:rsidP="0008703F">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4AF0FD98" w14:textId="77777777" w:rsidR="00997A0D" w:rsidRPr="00742246" w:rsidRDefault="00997A0D" w:rsidP="0008703F">
            <w:pPr>
              <w:rPr>
                <w:rFonts w:ascii="Arial" w:hAnsi="Arial" w:cs="Arial"/>
              </w:rPr>
            </w:pPr>
            <w:r w:rsidRPr="00742246">
              <w:rPr>
                <w:rFonts w:ascii="Arial" w:hAnsi="Arial" w:cs="Arial"/>
                <w:b/>
                <w:bCs/>
                <w:highlight w:val="green"/>
              </w:rPr>
              <w:t>GREEN</w:t>
            </w:r>
          </w:p>
        </w:tc>
        <w:tc>
          <w:tcPr>
            <w:tcW w:w="4262" w:type="dxa"/>
            <w:tcBorders>
              <w:top w:val="single" w:sz="4" w:space="0" w:color="auto"/>
              <w:left w:val="single" w:sz="4" w:space="0" w:color="auto"/>
              <w:bottom w:val="single" w:sz="4" w:space="0" w:color="auto"/>
              <w:right w:val="single" w:sz="4" w:space="0" w:color="auto"/>
            </w:tcBorders>
          </w:tcPr>
          <w:p w14:paraId="1A3D826B" w14:textId="77777777" w:rsidR="00997A0D" w:rsidRPr="00742246" w:rsidRDefault="00997A0D" w:rsidP="0008703F">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44C10050" w14:textId="77777777" w:rsidR="00997A0D" w:rsidRPr="00742246" w:rsidRDefault="00997A0D" w:rsidP="0008703F">
            <w:pPr>
              <w:rPr>
                <w:rFonts w:ascii="Arial" w:hAnsi="Arial" w:cs="Arial"/>
                <w:b/>
                <w:bCs/>
              </w:rPr>
            </w:pPr>
            <w:r w:rsidRPr="00742246">
              <w:rPr>
                <w:rFonts w:ascii="Arial" w:hAnsi="Arial" w:cs="Arial"/>
                <w:b/>
                <w:bCs/>
              </w:rPr>
              <w:t>Numerical keyboard</w:t>
            </w:r>
          </w:p>
          <w:p w14:paraId="3B35D4CE" w14:textId="77777777" w:rsidR="00997A0D" w:rsidRPr="00742246" w:rsidRDefault="00997A0D" w:rsidP="0008703F">
            <w:pPr>
              <w:rPr>
                <w:rFonts w:ascii="Arial" w:hAnsi="Arial" w:cs="Arial"/>
              </w:rPr>
            </w:pPr>
            <w:r w:rsidRPr="00742246">
              <w:rPr>
                <w:rFonts w:ascii="Arial" w:hAnsi="Arial" w:cs="Arial"/>
              </w:rPr>
              <w:t>The Numerical keyboard pops up when asking for the verification code.</w:t>
            </w:r>
          </w:p>
          <w:p w14:paraId="1B31B137" w14:textId="77777777" w:rsidR="00997A0D" w:rsidRPr="00742246" w:rsidRDefault="00997A0D" w:rsidP="0008703F">
            <w:pPr>
              <w:rPr>
                <w:rFonts w:ascii="Arial" w:hAnsi="Arial" w:cs="Arial"/>
              </w:rPr>
            </w:pPr>
          </w:p>
          <w:p w14:paraId="5C683E4E" w14:textId="77777777" w:rsidR="00997A0D" w:rsidRPr="00742246" w:rsidRDefault="00997A0D" w:rsidP="0008703F">
            <w:pPr>
              <w:rPr>
                <w:rFonts w:ascii="Arial" w:hAnsi="Arial" w:cs="Arial"/>
                <w:b/>
                <w:bCs/>
              </w:rPr>
            </w:pPr>
            <w:r w:rsidRPr="00742246">
              <w:rPr>
                <w:rFonts w:ascii="Arial" w:hAnsi="Arial" w:cs="Arial"/>
                <w:b/>
                <w:bCs/>
              </w:rPr>
              <w:t>Alphanumerical keyboard</w:t>
            </w:r>
          </w:p>
          <w:p w14:paraId="262B2070" w14:textId="77777777" w:rsidR="00997A0D" w:rsidRPr="00742246" w:rsidRDefault="00997A0D" w:rsidP="0008703F">
            <w:pPr>
              <w:rPr>
                <w:rFonts w:ascii="Arial" w:hAnsi="Arial" w:cs="Arial"/>
              </w:rPr>
            </w:pPr>
            <w:r w:rsidRPr="00742246">
              <w:rPr>
                <w:rFonts w:ascii="Arial" w:hAnsi="Arial" w:cs="Arial"/>
              </w:rPr>
              <w:t>Pops up when needed</w:t>
            </w:r>
          </w:p>
        </w:tc>
      </w:tr>
      <w:tr w:rsidR="00997A0D" w:rsidRPr="00742246" w14:paraId="766EB07A" w14:textId="77777777" w:rsidTr="0008703F">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04D83B7C" w14:textId="77777777" w:rsidR="00997A0D" w:rsidRPr="00742246" w:rsidRDefault="00997A0D" w:rsidP="0008703F">
            <w:pPr>
              <w:rPr>
                <w:rFonts w:ascii="Arial" w:hAnsi="Arial" w:cs="Arial"/>
                <w:b/>
                <w:bCs/>
              </w:rPr>
            </w:pPr>
            <w:r w:rsidRPr="00742246">
              <w:rPr>
                <w:rFonts w:ascii="Arial" w:hAnsi="Arial" w:cs="Arial"/>
                <w:b/>
                <w:bCs/>
              </w:rPr>
              <w:t>Voice Control Capability</w:t>
            </w:r>
          </w:p>
        </w:tc>
      </w:tr>
      <w:tr w:rsidR="00997A0D" w:rsidRPr="00742246" w14:paraId="2D5C5734" w14:textId="77777777" w:rsidTr="0008703F">
        <w:trPr>
          <w:trHeight w:val="300"/>
        </w:trPr>
        <w:tc>
          <w:tcPr>
            <w:tcW w:w="3143" w:type="dxa"/>
            <w:tcBorders>
              <w:top w:val="single" w:sz="4" w:space="0" w:color="auto"/>
              <w:left w:val="single" w:sz="4" w:space="0" w:color="auto"/>
              <w:bottom w:val="single" w:sz="4" w:space="0" w:color="auto"/>
              <w:right w:val="single" w:sz="4" w:space="0" w:color="auto"/>
            </w:tcBorders>
          </w:tcPr>
          <w:p w14:paraId="0F752D83" w14:textId="77777777" w:rsidR="00997A0D" w:rsidRPr="00742246" w:rsidRDefault="00997A0D" w:rsidP="00FF45B8">
            <w:pPr>
              <w:pStyle w:val="ListParagraph"/>
              <w:numPr>
                <w:ilvl w:val="0"/>
                <w:numId w:val="5"/>
              </w:numPr>
              <w:rPr>
                <w:rFonts w:ascii="Arial" w:hAnsi="Arial" w:cs="Arial"/>
              </w:rPr>
            </w:pPr>
            <w:r w:rsidRPr="00742246">
              <w:rPr>
                <w:rFonts w:ascii="Arial" w:hAnsi="Arial" w:cs="Arial"/>
              </w:rPr>
              <w:t>General navigation and accessibility to buttons, links. and inputs.</w:t>
            </w:r>
          </w:p>
          <w:p w14:paraId="1D5FB15D" w14:textId="77777777" w:rsidR="00997A0D" w:rsidRPr="00742246" w:rsidRDefault="00997A0D" w:rsidP="00FF45B8">
            <w:pPr>
              <w:pStyle w:val="ListParagraph"/>
              <w:numPr>
                <w:ilvl w:val="0"/>
                <w:numId w:val="5"/>
              </w:numPr>
              <w:rPr>
                <w:rFonts w:ascii="Arial" w:hAnsi="Arial" w:cs="Arial"/>
              </w:rPr>
            </w:pPr>
            <w:r w:rsidRPr="00742246">
              <w:rPr>
                <w:rFonts w:ascii="Arial" w:hAnsi="Arial" w:cs="Arial"/>
              </w:rPr>
              <w:t>Speech-to-text</w:t>
            </w:r>
          </w:p>
          <w:p w14:paraId="7B240E27" w14:textId="77777777" w:rsidR="00997A0D" w:rsidRPr="00742246" w:rsidRDefault="00997A0D" w:rsidP="0008703F">
            <w:pPr>
              <w:rPr>
                <w:rFonts w:ascii="Arial" w:hAnsi="Arial" w:cs="Arial"/>
              </w:rPr>
            </w:pPr>
          </w:p>
          <w:p w14:paraId="313FF869" w14:textId="77777777" w:rsidR="00997A0D" w:rsidRPr="00742246" w:rsidRDefault="00997A0D" w:rsidP="0008703F">
            <w:pPr>
              <w:rPr>
                <w:rFonts w:ascii="Arial" w:hAnsi="Arial" w:cs="Arial"/>
              </w:rPr>
            </w:pPr>
            <w:r w:rsidRPr="00742246">
              <w:rPr>
                <w:rFonts w:ascii="Arial" w:hAnsi="Arial" w:cs="Arial"/>
              </w:rPr>
              <w:t xml:space="preserve">Voice Control supports users with navigating a page and inputting written text within form fields using only their voice. This removes the need for the user to manually type in information through a keyboard. </w:t>
            </w:r>
          </w:p>
          <w:p w14:paraId="7E29B2ED" w14:textId="77777777" w:rsidR="00997A0D" w:rsidRPr="00742246" w:rsidRDefault="00997A0D" w:rsidP="0008703F">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20C225AF" w14:textId="77777777" w:rsidR="00997A0D" w:rsidRPr="00742246" w:rsidRDefault="00997A0D" w:rsidP="0008703F">
            <w:pPr>
              <w:rPr>
                <w:rFonts w:ascii="Arial" w:hAnsi="Arial" w:cs="Arial"/>
              </w:rPr>
            </w:pPr>
            <w:r w:rsidRPr="00742246">
              <w:rPr>
                <w:rFonts w:ascii="Arial" w:hAnsi="Arial" w:cs="Arial"/>
                <w:b/>
                <w:bCs/>
                <w:highlight w:val="yellow"/>
              </w:rPr>
              <w:t>YELLOW</w:t>
            </w:r>
          </w:p>
        </w:tc>
        <w:tc>
          <w:tcPr>
            <w:tcW w:w="4262" w:type="dxa"/>
            <w:tcBorders>
              <w:top w:val="single" w:sz="4" w:space="0" w:color="auto"/>
              <w:left w:val="single" w:sz="4" w:space="0" w:color="auto"/>
              <w:bottom w:val="single" w:sz="4" w:space="0" w:color="auto"/>
              <w:right w:val="single" w:sz="4" w:space="0" w:color="auto"/>
            </w:tcBorders>
          </w:tcPr>
          <w:p w14:paraId="532C8084" w14:textId="32BD9E3C" w:rsidR="00997A0D" w:rsidRPr="00742246" w:rsidRDefault="00997A0D" w:rsidP="0008703F">
            <w:pPr>
              <w:rPr>
                <w:rFonts w:ascii="Arial" w:hAnsi="Arial" w:cs="Arial"/>
              </w:rPr>
            </w:pPr>
            <w:r w:rsidRPr="00742246">
              <w:rPr>
                <w:rFonts w:ascii="Arial" w:hAnsi="Arial" w:cs="Arial"/>
                <w:noProof/>
              </w:rPr>
              <w:drawing>
                <wp:inline distT="0" distB="0" distL="0" distR="0" wp14:anchorId="5229276E" wp14:editId="07B1F222">
                  <wp:extent cx="1095375" cy="2434135"/>
                  <wp:effectExtent l="0" t="0" r="0" b="4445"/>
                  <wp:docPr id="3101737" name="Picture 12" descr="Screenshot of many duplicate and auto-generated lab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1737" name="Picture 12" descr="Screenshot of many duplicate and auto-generated labels."/>
                          <pic:cNvPicPr/>
                        </pic:nvPicPr>
                        <pic:blipFill>
                          <a:blip r:embed="rId546" cstate="print">
                            <a:extLst>
                              <a:ext uri="{28A0092B-C50C-407E-A947-70E740481C1C}">
                                <a14:useLocalDpi xmlns:a14="http://schemas.microsoft.com/office/drawing/2010/main" val="0"/>
                              </a:ext>
                            </a:extLst>
                          </a:blip>
                          <a:stretch>
                            <a:fillRect/>
                          </a:stretch>
                        </pic:blipFill>
                        <pic:spPr>
                          <a:xfrm>
                            <a:off x="0" y="0"/>
                            <a:ext cx="1102961" cy="2450993"/>
                          </a:xfrm>
                          <a:prstGeom prst="rect">
                            <a:avLst/>
                          </a:prstGeom>
                        </pic:spPr>
                      </pic:pic>
                    </a:graphicData>
                  </a:graphic>
                </wp:inline>
              </w:drawing>
            </w:r>
            <w:r w:rsidRPr="00742246">
              <w:rPr>
                <w:rFonts w:ascii="Arial" w:hAnsi="Arial" w:cs="Arial"/>
              </w:rPr>
              <w:t xml:space="preserve">  </w:t>
            </w:r>
          </w:p>
        </w:tc>
        <w:tc>
          <w:tcPr>
            <w:tcW w:w="4103" w:type="dxa"/>
            <w:tcBorders>
              <w:top w:val="single" w:sz="4" w:space="0" w:color="auto"/>
              <w:left w:val="single" w:sz="4" w:space="0" w:color="auto"/>
              <w:bottom w:val="single" w:sz="4" w:space="0" w:color="auto"/>
              <w:right w:val="single" w:sz="4" w:space="0" w:color="auto"/>
            </w:tcBorders>
          </w:tcPr>
          <w:p w14:paraId="6D4B2EE7" w14:textId="77777777" w:rsidR="00997A0D" w:rsidRPr="00742246" w:rsidRDefault="00997A0D" w:rsidP="0008703F">
            <w:pPr>
              <w:rPr>
                <w:rFonts w:ascii="Arial" w:hAnsi="Arial" w:cs="Arial"/>
                <w:b/>
                <w:bCs/>
              </w:rPr>
            </w:pPr>
            <w:r w:rsidRPr="00742246">
              <w:rPr>
                <w:rFonts w:ascii="Arial" w:hAnsi="Arial" w:cs="Arial"/>
                <w:b/>
                <w:bCs/>
              </w:rPr>
              <w:t>Labels</w:t>
            </w:r>
          </w:p>
          <w:p w14:paraId="785343C8" w14:textId="77777777" w:rsidR="00997A0D" w:rsidRPr="00742246" w:rsidRDefault="00997A0D" w:rsidP="0008703F">
            <w:pPr>
              <w:rPr>
                <w:rFonts w:ascii="Arial" w:hAnsi="Arial" w:cs="Arial"/>
              </w:rPr>
            </w:pPr>
            <w:r w:rsidRPr="00742246">
              <w:rPr>
                <w:rFonts w:ascii="Arial" w:hAnsi="Arial" w:cs="Arial"/>
              </w:rPr>
              <w:t>Only autogenerated labels used, and some auto-generated labels are redundant</w:t>
            </w:r>
          </w:p>
        </w:tc>
      </w:tr>
      <w:tr w:rsidR="00997A0D" w:rsidRPr="00742246" w14:paraId="326015C4" w14:textId="77777777" w:rsidTr="0008703F">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FCCCC"/>
          </w:tcPr>
          <w:p w14:paraId="4A8A2FFF" w14:textId="77777777" w:rsidR="00997A0D" w:rsidRPr="00742246" w:rsidRDefault="00997A0D" w:rsidP="0008703F">
            <w:pPr>
              <w:rPr>
                <w:rFonts w:ascii="Arial" w:hAnsi="Arial" w:cs="Arial"/>
                <w:b/>
                <w:bCs/>
              </w:rPr>
            </w:pPr>
            <w:r w:rsidRPr="00742246">
              <w:rPr>
                <w:rFonts w:ascii="Arial" w:hAnsi="Arial" w:cs="Arial"/>
                <w:b/>
                <w:bCs/>
              </w:rPr>
              <w:t>Touch Gestures</w:t>
            </w:r>
          </w:p>
        </w:tc>
      </w:tr>
      <w:tr w:rsidR="00997A0D" w:rsidRPr="00742246" w14:paraId="5E956781" w14:textId="77777777" w:rsidTr="0008703F">
        <w:trPr>
          <w:trHeight w:val="300"/>
        </w:trPr>
        <w:tc>
          <w:tcPr>
            <w:tcW w:w="3143" w:type="dxa"/>
            <w:tcBorders>
              <w:top w:val="single" w:sz="4" w:space="0" w:color="auto"/>
              <w:left w:val="single" w:sz="4" w:space="0" w:color="auto"/>
              <w:bottom w:val="single" w:sz="4" w:space="0" w:color="auto"/>
              <w:right w:val="single" w:sz="4" w:space="0" w:color="auto"/>
            </w:tcBorders>
          </w:tcPr>
          <w:p w14:paraId="2B2FC8A9" w14:textId="77777777" w:rsidR="00997A0D" w:rsidRPr="00742246" w:rsidRDefault="00997A0D" w:rsidP="00FF45B8">
            <w:pPr>
              <w:pStyle w:val="ListParagraph"/>
              <w:numPr>
                <w:ilvl w:val="0"/>
                <w:numId w:val="4"/>
              </w:numPr>
              <w:spacing w:after="160"/>
              <w:rPr>
                <w:rFonts w:ascii="Arial" w:hAnsi="Arial" w:cs="Arial"/>
              </w:rPr>
            </w:pPr>
            <w:r w:rsidRPr="00742246">
              <w:rPr>
                <w:rFonts w:ascii="Arial" w:hAnsi="Arial" w:cs="Arial"/>
              </w:rPr>
              <w:lastRenderedPageBreak/>
              <w:t>Target Size</w:t>
            </w:r>
          </w:p>
          <w:p w14:paraId="6331C7AB" w14:textId="77777777" w:rsidR="00997A0D" w:rsidRPr="00742246" w:rsidRDefault="00997A0D" w:rsidP="0008703F">
            <w:pPr>
              <w:pStyle w:val="ListParagraph"/>
              <w:spacing w:after="160"/>
              <w:rPr>
                <w:rFonts w:ascii="Arial" w:hAnsi="Arial" w:cs="Arial"/>
              </w:rPr>
            </w:pPr>
          </w:p>
          <w:p w14:paraId="07C5E7E1" w14:textId="77777777" w:rsidR="00997A0D" w:rsidRPr="00742246" w:rsidRDefault="00997A0D" w:rsidP="0008703F">
            <w:pPr>
              <w:rPr>
                <w:rFonts w:ascii="Arial" w:hAnsi="Arial" w:cs="Arial"/>
              </w:rPr>
            </w:pPr>
            <w:r w:rsidRPr="00742246">
              <w:rPr>
                <w:rFonts w:ascii="Arial" w:hAnsi="Arial" w:cs="Arial"/>
              </w:rPr>
              <w:t>Any interactive element must have a large target size so strain and misinputs can be avoided. Users who might experience difficulties activating a small target due to hand tremors, poor dexterity, or other issues</w:t>
            </w:r>
          </w:p>
          <w:p w14:paraId="4E5D66C6" w14:textId="77777777" w:rsidR="00997A0D" w:rsidRPr="00742246" w:rsidRDefault="00997A0D" w:rsidP="0008703F">
            <w:pPr>
              <w:rPr>
                <w:rFonts w:ascii="Arial" w:hAnsi="Arial" w:cs="Arial"/>
              </w:rPr>
            </w:pPr>
          </w:p>
          <w:p w14:paraId="703C9112" w14:textId="77777777" w:rsidR="00997A0D" w:rsidRPr="00742246" w:rsidRDefault="00997A0D" w:rsidP="0008703F">
            <w:pPr>
              <w:rPr>
                <w:rFonts w:ascii="Arial" w:hAnsi="Arial" w:cs="Arial"/>
              </w:rPr>
            </w:pPr>
            <w:r w:rsidRPr="00742246">
              <w:rPr>
                <w:rFonts w:ascii="Arial" w:hAnsi="Arial" w:cs="Arial"/>
              </w:rPr>
              <w:t>This is in line with WCAG 2.2 criteria:</w:t>
            </w:r>
          </w:p>
          <w:p w14:paraId="5E9642E4" w14:textId="77777777" w:rsidR="00997A0D" w:rsidRPr="00742246" w:rsidRDefault="00997A0D" w:rsidP="00FF45B8">
            <w:pPr>
              <w:pStyle w:val="ListParagraph"/>
              <w:numPr>
                <w:ilvl w:val="0"/>
                <w:numId w:val="9"/>
              </w:numPr>
              <w:rPr>
                <w:rFonts w:ascii="Arial" w:hAnsi="Arial" w:cs="Arial"/>
              </w:rPr>
            </w:pPr>
            <w:r w:rsidRPr="00742246">
              <w:rPr>
                <w:rFonts w:ascii="Arial" w:hAnsi="Arial" w:cs="Arial"/>
              </w:rPr>
              <w:t>2.5.8 Target Size (Minimum) (Level AA)</w:t>
            </w:r>
          </w:p>
          <w:p w14:paraId="45911FA3" w14:textId="77777777" w:rsidR="00997A0D" w:rsidRPr="00742246" w:rsidRDefault="00997A0D" w:rsidP="0008703F">
            <w:pPr>
              <w:rPr>
                <w:rFonts w:ascii="Arial" w:hAnsi="Arial" w:cs="Arial"/>
              </w:rPr>
            </w:pPr>
          </w:p>
          <w:p w14:paraId="6B777EE3" w14:textId="77777777" w:rsidR="00997A0D" w:rsidRPr="00742246" w:rsidRDefault="00997A0D" w:rsidP="0008703F">
            <w:pPr>
              <w:rPr>
                <w:rFonts w:ascii="Arial" w:hAnsi="Arial" w:cs="Arial"/>
              </w:rPr>
            </w:pPr>
          </w:p>
          <w:p w14:paraId="624BC007" w14:textId="77777777" w:rsidR="00997A0D" w:rsidRPr="00742246" w:rsidRDefault="00997A0D" w:rsidP="0008703F">
            <w:pPr>
              <w:rPr>
                <w:rFonts w:ascii="Arial" w:hAnsi="Arial" w:cs="Arial"/>
              </w:rPr>
            </w:pPr>
          </w:p>
          <w:p w14:paraId="0F12A63C" w14:textId="77777777" w:rsidR="00997A0D" w:rsidRPr="00742246" w:rsidRDefault="00997A0D" w:rsidP="0008703F">
            <w:pPr>
              <w:rPr>
                <w:rFonts w:ascii="Arial" w:hAnsi="Arial" w:cs="Arial"/>
              </w:rPr>
            </w:pPr>
          </w:p>
          <w:p w14:paraId="59800F88" w14:textId="77777777" w:rsidR="00997A0D" w:rsidRPr="00742246" w:rsidRDefault="00997A0D" w:rsidP="0008703F">
            <w:pPr>
              <w:rPr>
                <w:rFonts w:ascii="Arial" w:hAnsi="Arial" w:cs="Arial"/>
              </w:rPr>
            </w:pPr>
          </w:p>
          <w:p w14:paraId="20E0B60A" w14:textId="77777777" w:rsidR="00997A0D" w:rsidRPr="00742246" w:rsidRDefault="00997A0D" w:rsidP="0008703F">
            <w:pPr>
              <w:rPr>
                <w:rFonts w:ascii="Arial" w:hAnsi="Arial" w:cs="Arial"/>
              </w:rPr>
            </w:pPr>
          </w:p>
        </w:tc>
        <w:tc>
          <w:tcPr>
            <w:tcW w:w="2946" w:type="dxa"/>
            <w:tcBorders>
              <w:top w:val="single" w:sz="4" w:space="0" w:color="auto"/>
              <w:left w:val="single" w:sz="4" w:space="0" w:color="auto"/>
              <w:bottom w:val="single" w:sz="4" w:space="0" w:color="auto"/>
              <w:right w:val="single" w:sz="4" w:space="0" w:color="auto"/>
            </w:tcBorders>
          </w:tcPr>
          <w:p w14:paraId="67B46B1B" w14:textId="77777777" w:rsidR="00997A0D" w:rsidRPr="00742246" w:rsidRDefault="00997A0D" w:rsidP="0008703F">
            <w:pPr>
              <w:rPr>
                <w:rFonts w:ascii="Arial" w:hAnsi="Arial" w:cs="Arial"/>
              </w:rPr>
            </w:pPr>
            <w:r w:rsidRPr="00742246">
              <w:rPr>
                <w:rFonts w:ascii="Arial" w:hAnsi="Arial" w:cs="Arial"/>
                <w:b/>
                <w:bCs/>
                <w:highlight w:val="green"/>
              </w:rPr>
              <w:t>GREEN</w:t>
            </w:r>
          </w:p>
        </w:tc>
        <w:tc>
          <w:tcPr>
            <w:tcW w:w="4262" w:type="dxa"/>
            <w:tcBorders>
              <w:top w:val="single" w:sz="4" w:space="0" w:color="auto"/>
              <w:left w:val="single" w:sz="4" w:space="0" w:color="auto"/>
              <w:bottom w:val="single" w:sz="4" w:space="0" w:color="auto"/>
              <w:right w:val="single" w:sz="4" w:space="0" w:color="auto"/>
            </w:tcBorders>
          </w:tcPr>
          <w:p w14:paraId="0F7DE3F9" w14:textId="77777777" w:rsidR="00997A0D" w:rsidRPr="00742246" w:rsidRDefault="00997A0D" w:rsidP="0008703F">
            <w:pPr>
              <w:rPr>
                <w:rFonts w:ascii="Arial" w:hAnsi="Arial" w:cs="Arial"/>
                <w:b/>
                <w:bCs/>
              </w:rPr>
            </w:pPr>
          </w:p>
        </w:tc>
        <w:tc>
          <w:tcPr>
            <w:tcW w:w="4103" w:type="dxa"/>
            <w:tcBorders>
              <w:top w:val="single" w:sz="4" w:space="0" w:color="auto"/>
              <w:left w:val="single" w:sz="4" w:space="0" w:color="auto"/>
              <w:bottom w:val="single" w:sz="4" w:space="0" w:color="auto"/>
              <w:right w:val="single" w:sz="4" w:space="0" w:color="auto"/>
            </w:tcBorders>
          </w:tcPr>
          <w:p w14:paraId="6B9F6FEA" w14:textId="77777777" w:rsidR="00997A0D" w:rsidRPr="00742246" w:rsidRDefault="00997A0D" w:rsidP="0008703F">
            <w:pPr>
              <w:rPr>
                <w:rFonts w:ascii="Arial" w:hAnsi="Arial" w:cs="Arial"/>
              </w:rPr>
            </w:pPr>
          </w:p>
        </w:tc>
      </w:tr>
      <w:tr w:rsidR="00997A0D" w:rsidRPr="00742246" w14:paraId="2A832C55" w14:textId="77777777" w:rsidTr="0008703F">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D86DCB" w:themeFill="accent5" w:themeFillTint="99"/>
          </w:tcPr>
          <w:p w14:paraId="24B0B7AD" w14:textId="77777777" w:rsidR="00997A0D" w:rsidRPr="00742246" w:rsidRDefault="00997A0D" w:rsidP="00FF45B8">
            <w:pPr>
              <w:pStyle w:val="ListParagraph"/>
              <w:numPr>
                <w:ilvl w:val="0"/>
                <w:numId w:val="121"/>
              </w:numPr>
              <w:spacing w:line="256" w:lineRule="auto"/>
              <w:rPr>
                <w:rFonts w:ascii="Arial" w:hAnsi="Arial" w:cs="Arial"/>
                <w:b/>
                <w:bCs/>
                <w:sz w:val="28"/>
                <w:szCs w:val="24"/>
              </w:rPr>
            </w:pPr>
            <w:r w:rsidRPr="00742246">
              <w:rPr>
                <w:rFonts w:ascii="Arial" w:hAnsi="Arial" w:cs="Arial"/>
                <w:b/>
                <w:bCs/>
                <w:sz w:val="28"/>
                <w:szCs w:val="24"/>
              </w:rPr>
              <w:t>Auditory</w:t>
            </w:r>
          </w:p>
        </w:tc>
      </w:tr>
      <w:tr w:rsidR="00997A0D" w:rsidRPr="00742246" w14:paraId="4C4E2D39" w14:textId="77777777" w:rsidTr="0008703F">
        <w:trPr>
          <w:trHeight w:val="300"/>
        </w:trPr>
        <w:tc>
          <w:tcPr>
            <w:tcW w:w="14454" w:type="dxa"/>
            <w:gridSpan w:val="4"/>
            <w:tcBorders>
              <w:top w:val="single" w:sz="4" w:space="0" w:color="auto"/>
              <w:left w:val="single" w:sz="4" w:space="0" w:color="auto"/>
              <w:bottom w:val="single" w:sz="4" w:space="0" w:color="auto"/>
              <w:right w:val="single" w:sz="4" w:space="0" w:color="auto"/>
            </w:tcBorders>
            <w:shd w:val="clear" w:color="auto" w:fill="F2CEED" w:themeFill="accent5" w:themeFillTint="33"/>
          </w:tcPr>
          <w:p w14:paraId="05489379" w14:textId="77777777" w:rsidR="00997A0D" w:rsidRPr="00742246" w:rsidRDefault="00997A0D" w:rsidP="0008703F">
            <w:pPr>
              <w:rPr>
                <w:rFonts w:ascii="Arial" w:hAnsi="Arial" w:cs="Arial"/>
                <w:b/>
                <w:bCs/>
              </w:rPr>
            </w:pPr>
            <w:r w:rsidRPr="00742246">
              <w:rPr>
                <w:rFonts w:ascii="Arial" w:hAnsi="Arial" w:cs="Arial"/>
                <w:b/>
                <w:bCs/>
              </w:rPr>
              <w:t>Captions</w:t>
            </w:r>
          </w:p>
        </w:tc>
      </w:tr>
      <w:tr w:rsidR="00997A0D" w:rsidRPr="00742246" w14:paraId="545752F2" w14:textId="77777777" w:rsidTr="0008703F">
        <w:trPr>
          <w:trHeight w:val="300"/>
        </w:trPr>
        <w:tc>
          <w:tcPr>
            <w:tcW w:w="3143" w:type="dxa"/>
            <w:tcBorders>
              <w:top w:val="single" w:sz="4" w:space="0" w:color="auto"/>
              <w:left w:val="single" w:sz="4" w:space="0" w:color="auto"/>
              <w:bottom w:val="single" w:sz="4" w:space="0" w:color="auto"/>
              <w:right w:val="single" w:sz="4" w:space="0" w:color="auto"/>
            </w:tcBorders>
          </w:tcPr>
          <w:p w14:paraId="6E29BA3F" w14:textId="77777777" w:rsidR="00997A0D" w:rsidRPr="00742246" w:rsidRDefault="00997A0D" w:rsidP="00FF45B8">
            <w:pPr>
              <w:pStyle w:val="ListParagraph"/>
              <w:numPr>
                <w:ilvl w:val="0"/>
                <w:numId w:val="4"/>
              </w:numPr>
              <w:rPr>
                <w:rFonts w:ascii="Arial" w:hAnsi="Arial" w:cs="Arial"/>
              </w:rPr>
            </w:pPr>
            <w:r w:rsidRPr="00742246">
              <w:rPr>
                <w:rFonts w:ascii="Arial" w:hAnsi="Arial" w:cs="Arial"/>
              </w:rPr>
              <w:t>Captions for audio-related media</w:t>
            </w:r>
          </w:p>
          <w:p w14:paraId="51DAFB39" w14:textId="77777777" w:rsidR="00997A0D" w:rsidRPr="00742246" w:rsidRDefault="00997A0D" w:rsidP="00FF45B8">
            <w:pPr>
              <w:pStyle w:val="ListParagraph"/>
              <w:numPr>
                <w:ilvl w:val="0"/>
                <w:numId w:val="4"/>
              </w:numPr>
              <w:rPr>
                <w:rFonts w:ascii="Arial" w:hAnsi="Arial" w:cs="Arial"/>
              </w:rPr>
            </w:pPr>
            <w:r w:rsidRPr="00742246">
              <w:rPr>
                <w:rFonts w:ascii="Arial" w:hAnsi="Arial" w:cs="Arial"/>
              </w:rPr>
              <w:t xml:space="preserve">Transcript </w:t>
            </w:r>
          </w:p>
          <w:p w14:paraId="58E488C1" w14:textId="77777777" w:rsidR="00997A0D" w:rsidRPr="00742246" w:rsidRDefault="00997A0D" w:rsidP="0008703F">
            <w:pPr>
              <w:rPr>
                <w:rFonts w:ascii="Arial" w:hAnsi="Arial" w:cs="Arial"/>
              </w:rPr>
            </w:pPr>
          </w:p>
          <w:p w14:paraId="525F4627" w14:textId="77777777" w:rsidR="00997A0D" w:rsidRPr="00742246" w:rsidRDefault="00997A0D" w:rsidP="0008703F">
            <w:pPr>
              <w:rPr>
                <w:rFonts w:ascii="Arial" w:hAnsi="Arial" w:cs="Arial"/>
              </w:rPr>
            </w:pPr>
            <w:r w:rsidRPr="00742246">
              <w:rPr>
                <w:rFonts w:ascii="Arial" w:hAnsi="Arial" w:cs="Arial"/>
              </w:rPr>
              <w:t xml:space="preserve">All media should have appropriate captioning available to support users who are deaf or are hard-of-hearing. The portion of audio content that is accessible is provided by the captions. In </w:t>
            </w:r>
            <w:r w:rsidRPr="00742246">
              <w:rPr>
                <w:rFonts w:ascii="Arial" w:hAnsi="Arial" w:cs="Arial"/>
              </w:rPr>
              <w:lastRenderedPageBreak/>
              <w:t>addition to dialogue, captions identify the speakers and provide non-speech information.</w:t>
            </w:r>
          </w:p>
          <w:p w14:paraId="2C13318B" w14:textId="77777777" w:rsidR="00997A0D" w:rsidRPr="00742246" w:rsidRDefault="00997A0D" w:rsidP="0008703F">
            <w:pPr>
              <w:rPr>
                <w:rFonts w:ascii="Arial" w:hAnsi="Arial" w:cs="Arial"/>
              </w:rPr>
            </w:pPr>
          </w:p>
          <w:p w14:paraId="77606022" w14:textId="77777777" w:rsidR="00997A0D" w:rsidRPr="00742246" w:rsidRDefault="00997A0D" w:rsidP="0008703F">
            <w:pPr>
              <w:rPr>
                <w:rFonts w:ascii="Arial" w:hAnsi="Arial" w:cs="Arial"/>
              </w:rPr>
            </w:pPr>
            <w:r w:rsidRPr="00742246">
              <w:rPr>
                <w:rFonts w:ascii="Arial" w:hAnsi="Arial" w:cs="Arial"/>
              </w:rPr>
              <w:t>This is in line with WCAG 2.2 criteria</w:t>
            </w:r>
          </w:p>
          <w:p w14:paraId="4754F2DC" w14:textId="77777777" w:rsidR="00997A0D" w:rsidRPr="00742246" w:rsidRDefault="00997A0D" w:rsidP="00FF45B8">
            <w:pPr>
              <w:pStyle w:val="ListParagraph"/>
              <w:numPr>
                <w:ilvl w:val="0"/>
                <w:numId w:val="9"/>
              </w:numPr>
              <w:rPr>
                <w:rFonts w:ascii="Arial" w:hAnsi="Arial" w:cs="Arial"/>
              </w:rPr>
            </w:pPr>
            <w:r w:rsidRPr="00742246">
              <w:rPr>
                <w:rFonts w:ascii="Arial" w:hAnsi="Arial" w:cs="Arial"/>
              </w:rPr>
              <w:t>1.2.2 Captions (Prerecorded) (Level A)</w:t>
            </w:r>
          </w:p>
          <w:p w14:paraId="20F5BB2A" w14:textId="77777777" w:rsidR="00997A0D" w:rsidRPr="00742246" w:rsidRDefault="00997A0D" w:rsidP="00FF45B8">
            <w:pPr>
              <w:pStyle w:val="ListParagraph"/>
              <w:numPr>
                <w:ilvl w:val="0"/>
                <w:numId w:val="9"/>
              </w:numPr>
              <w:rPr>
                <w:rFonts w:ascii="Arial" w:hAnsi="Arial" w:cs="Arial"/>
              </w:rPr>
            </w:pPr>
            <w:r w:rsidRPr="00742246">
              <w:rPr>
                <w:rFonts w:ascii="Arial" w:hAnsi="Arial" w:cs="Arial"/>
              </w:rPr>
              <w:t>1.2.3 Audio Description or Media Alternative (Prerecorded) (Level A)</w:t>
            </w:r>
          </w:p>
        </w:tc>
        <w:tc>
          <w:tcPr>
            <w:tcW w:w="2946" w:type="dxa"/>
            <w:tcBorders>
              <w:top w:val="single" w:sz="4" w:space="0" w:color="auto"/>
              <w:left w:val="single" w:sz="4" w:space="0" w:color="auto"/>
              <w:bottom w:val="single" w:sz="4" w:space="0" w:color="auto"/>
              <w:right w:val="single" w:sz="4" w:space="0" w:color="auto"/>
            </w:tcBorders>
          </w:tcPr>
          <w:p w14:paraId="0E19FA8D" w14:textId="77777777" w:rsidR="00997A0D" w:rsidRPr="004261DB" w:rsidRDefault="00997A0D" w:rsidP="0008703F">
            <w:pPr>
              <w:rPr>
                <w:rFonts w:ascii="Arial" w:hAnsi="Arial" w:cs="Arial"/>
                <w:b/>
                <w:bCs/>
              </w:rPr>
            </w:pPr>
            <w:r w:rsidRPr="004261DB">
              <w:rPr>
                <w:rFonts w:ascii="Arial" w:hAnsi="Arial" w:cs="Arial"/>
                <w:b/>
                <w:bCs/>
              </w:rPr>
              <w:lastRenderedPageBreak/>
              <w:t>N/A</w:t>
            </w:r>
          </w:p>
        </w:tc>
        <w:tc>
          <w:tcPr>
            <w:tcW w:w="4262" w:type="dxa"/>
            <w:tcBorders>
              <w:top w:val="single" w:sz="4" w:space="0" w:color="auto"/>
              <w:left w:val="single" w:sz="4" w:space="0" w:color="auto"/>
              <w:bottom w:val="single" w:sz="4" w:space="0" w:color="auto"/>
              <w:right w:val="single" w:sz="4" w:space="0" w:color="auto"/>
            </w:tcBorders>
          </w:tcPr>
          <w:p w14:paraId="15ADA0DB" w14:textId="77777777" w:rsidR="00997A0D" w:rsidRPr="00742246" w:rsidRDefault="00997A0D" w:rsidP="0008703F">
            <w:pPr>
              <w:rPr>
                <w:rFonts w:ascii="Arial" w:hAnsi="Arial" w:cs="Arial"/>
              </w:rPr>
            </w:pPr>
          </w:p>
        </w:tc>
        <w:tc>
          <w:tcPr>
            <w:tcW w:w="4103" w:type="dxa"/>
            <w:tcBorders>
              <w:top w:val="single" w:sz="4" w:space="0" w:color="auto"/>
              <w:left w:val="single" w:sz="4" w:space="0" w:color="auto"/>
              <w:bottom w:val="single" w:sz="4" w:space="0" w:color="auto"/>
              <w:right w:val="single" w:sz="4" w:space="0" w:color="auto"/>
            </w:tcBorders>
          </w:tcPr>
          <w:p w14:paraId="4100BCC9" w14:textId="77777777" w:rsidR="00997A0D" w:rsidRPr="00742246" w:rsidRDefault="00997A0D" w:rsidP="0008703F">
            <w:pPr>
              <w:rPr>
                <w:rFonts w:ascii="Arial" w:hAnsi="Arial" w:cs="Arial"/>
              </w:rPr>
            </w:pPr>
          </w:p>
        </w:tc>
      </w:tr>
    </w:tbl>
    <w:p w14:paraId="3515E548" w14:textId="77777777" w:rsidR="00997A0D" w:rsidRPr="00742246" w:rsidRDefault="00997A0D" w:rsidP="00997A0D">
      <w:pPr>
        <w:rPr>
          <w:rStyle w:val="Heading2Char"/>
          <w:rFonts w:ascii="Arial" w:hAnsi="Arial" w:cs="Arial"/>
        </w:rPr>
      </w:pPr>
      <w:r w:rsidRPr="00742246">
        <w:rPr>
          <w:rFonts w:ascii="Arial" w:eastAsiaTheme="majorEastAsia" w:hAnsi="Arial" w:cs="Arial"/>
          <w:color w:val="0F4761" w:themeColor="accent1" w:themeShade="BF"/>
          <w:kern w:val="0"/>
          <w:sz w:val="26"/>
          <w:szCs w:val="26"/>
          <w14:ligatures w14:val="none"/>
        </w:rPr>
        <w:br w:type="page"/>
      </w:r>
    </w:p>
    <w:p w14:paraId="2EC915C8" w14:textId="24D0BAF8" w:rsidR="00FC5423" w:rsidRPr="00742246" w:rsidRDefault="00326645" w:rsidP="00F2654C">
      <w:pPr>
        <w:pStyle w:val="Heading2"/>
        <w:rPr>
          <w:rFonts w:ascii="Arial" w:hAnsi="Arial" w:cs="Arial"/>
        </w:rPr>
      </w:pPr>
      <w:bookmarkStart w:id="182" w:name="_Toc165389312"/>
      <w:r w:rsidRPr="00742246">
        <w:rPr>
          <w:rStyle w:val="Heading2Char"/>
          <w:rFonts w:ascii="Arial" w:hAnsi="Arial" w:cs="Arial"/>
        </w:rPr>
        <w:lastRenderedPageBreak/>
        <w:t>Detailed Cancellation Process Template</w:t>
      </w:r>
      <w:bookmarkEnd w:id="182"/>
    </w:p>
    <w:tbl>
      <w:tblPr>
        <w:tblStyle w:val="TableGrid"/>
        <w:tblW w:w="0" w:type="auto"/>
        <w:tblLayout w:type="fixed"/>
        <w:tblLook w:val="06A0" w:firstRow="1" w:lastRow="0" w:firstColumn="1" w:lastColumn="0" w:noHBand="1" w:noVBand="1"/>
      </w:tblPr>
      <w:tblGrid>
        <w:gridCol w:w="1890"/>
        <w:gridCol w:w="3015"/>
        <w:gridCol w:w="4455"/>
      </w:tblGrid>
      <w:tr w:rsidR="00FC5423" w:rsidRPr="00742246" w14:paraId="6B4D4530" w14:textId="77777777" w:rsidTr="0008703F">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35555F9" w14:textId="77777777" w:rsidR="00FC5423" w:rsidRPr="00742246" w:rsidRDefault="00FC5423" w:rsidP="0008703F">
            <w:pPr>
              <w:rPr>
                <w:rFonts w:ascii="Arial" w:eastAsia="Calibri" w:hAnsi="Arial" w:cs="Arial"/>
              </w:rPr>
            </w:pPr>
            <w:r w:rsidRPr="00742246">
              <w:rPr>
                <w:rFonts w:ascii="Arial" w:eastAsia="Calibri" w:hAnsi="Arial" w:cs="Arial"/>
              </w:rPr>
              <w:t>Step</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2BD013C4" w14:textId="77777777" w:rsidR="00FC5423" w:rsidRPr="00742246" w:rsidRDefault="00FC5423" w:rsidP="0008703F">
            <w:pPr>
              <w:rPr>
                <w:rFonts w:ascii="Arial" w:eastAsia="Calibri" w:hAnsi="Arial" w:cs="Arial"/>
              </w:rPr>
            </w:pPr>
            <w:r w:rsidRPr="00742246">
              <w:rPr>
                <w:rFonts w:ascii="Arial" w:eastAsia="Calibri" w:hAnsi="Arial" w:cs="Arial"/>
              </w:rPr>
              <w:t>Image(s)</w:t>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689305AA" w14:textId="77777777" w:rsidR="00FC5423" w:rsidRPr="00742246" w:rsidRDefault="00FC5423" w:rsidP="0008703F">
            <w:pPr>
              <w:rPr>
                <w:rFonts w:ascii="Arial" w:eastAsia="Calibri" w:hAnsi="Arial" w:cs="Arial"/>
              </w:rPr>
            </w:pPr>
            <w:r w:rsidRPr="00742246">
              <w:rPr>
                <w:rFonts w:ascii="Arial" w:eastAsia="Calibri" w:hAnsi="Arial" w:cs="Arial"/>
              </w:rPr>
              <w:t xml:space="preserve">Notes </w:t>
            </w:r>
          </w:p>
        </w:tc>
      </w:tr>
      <w:tr w:rsidR="00FC5423" w:rsidRPr="00742246" w14:paraId="1522E851" w14:textId="77777777" w:rsidTr="0008703F">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0E643B00" w14:textId="77777777" w:rsidR="00FC5423" w:rsidRPr="00742246" w:rsidRDefault="00FC5423" w:rsidP="0008703F">
            <w:pPr>
              <w:rPr>
                <w:rFonts w:ascii="Arial" w:eastAsia="Calibri" w:hAnsi="Arial" w:cs="Arial"/>
              </w:rPr>
            </w:pPr>
            <w:r w:rsidRPr="00742246">
              <w:rPr>
                <w:rFonts w:ascii="Arial" w:eastAsia="Calibri" w:hAnsi="Arial" w:cs="Arial"/>
              </w:rPr>
              <w:t>1 – Finding the cancellation button</w:t>
            </w:r>
          </w:p>
          <w:p w14:paraId="36382C84" w14:textId="77777777" w:rsidR="00FC5423" w:rsidRPr="00742246" w:rsidRDefault="00FC5423" w:rsidP="0008703F">
            <w:pPr>
              <w:rPr>
                <w:rFonts w:ascii="Arial" w:eastAsia="Calibri" w:hAnsi="Arial" w:cs="Arial"/>
              </w:rPr>
            </w:pP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6E7845BE" w14:textId="390301F4" w:rsidR="00FC5423" w:rsidRPr="00742246" w:rsidRDefault="00FC5423" w:rsidP="0008703F">
            <w:pPr>
              <w:rPr>
                <w:rFonts w:ascii="Arial" w:eastAsia="Calibri" w:hAnsi="Arial" w:cs="Arial"/>
              </w:rPr>
            </w:pPr>
            <w:r w:rsidRPr="00742246">
              <w:rPr>
                <w:rFonts w:ascii="Arial" w:eastAsia="Calibri" w:hAnsi="Arial" w:cs="Arial"/>
                <w:b/>
                <w:bCs/>
              </w:rPr>
              <w:t xml:space="preserve">Select “How can I cancel my </w:t>
            </w:r>
            <w:proofErr w:type="spellStart"/>
            <w:r w:rsidRPr="00742246">
              <w:rPr>
                <w:rFonts w:ascii="Arial" w:eastAsia="Calibri" w:hAnsi="Arial" w:cs="Arial"/>
                <w:b/>
                <w:bCs/>
              </w:rPr>
              <w:t>Yomojo</w:t>
            </w:r>
            <w:proofErr w:type="spellEnd"/>
            <w:r w:rsidRPr="00742246">
              <w:rPr>
                <w:rFonts w:ascii="Arial" w:eastAsia="Calibri" w:hAnsi="Arial" w:cs="Arial"/>
                <w:b/>
                <w:bCs/>
              </w:rPr>
              <w:t xml:space="preserve"> service?”</w:t>
            </w:r>
            <w:r w:rsidRPr="00742246">
              <w:rPr>
                <w:rFonts w:ascii="Arial" w:eastAsia="Calibri" w:hAnsi="Arial" w:cs="Arial"/>
                <w:noProof/>
              </w:rPr>
              <w:drawing>
                <wp:inline distT="0" distB="0" distL="0" distR="0" wp14:anchorId="56DF4D97" wp14:editId="685B585D">
                  <wp:extent cx="1600200" cy="3192984"/>
                  <wp:effectExtent l="0" t="0" r="0" b="7620"/>
                  <wp:docPr id="1811433162" name="Picture 5" descr="Screenshot of a blue arrow pointing at the FAQ question, 'how can I cancel my yomojo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433162" name="Picture 5" descr="Screenshot of a blue arrow pointing at the FAQ question, 'how can I cancel my yomojo service'."/>
                          <pic:cNvPicPr/>
                        </pic:nvPicPr>
                        <pic:blipFill>
                          <a:blip r:embed="rId547" cstate="print">
                            <a:extLst>
                              <a:ext uri="{28A0092B-C50C-407E-A947-70E740481C1C}">
                                <a14:useLocalDpi xmlns:a14="http://schemas.microsoft.com/office/drawing/2010/main" val="0"/>
                              </a:ext>
                            </a:extLst>
                          </a:blip>
                          <a:stretch>
                            <a:fillRect/>
                          </a:stretch>
                        </pic:blipFill>
                        <pic:spPr>
                          <a:xfrm>
                            <a:off x="0" y="0"/>
                            <a:ext cx="1614295" cy="3221108"/>
                          </a:xfrm>
                          <a:prstGeom prst="rect">
                            <a:avLst/>
                          </a:prstGeom>
                        </pic:spPr>
                      </pic:pic>
                    </a:graphicData>
                  </a:graphic>
                </wp:inline>
              </w:drawing>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7187D6A" w14:textId="77777777" w:rsidR="00FC5423" w:rsidRPr="00742246" w:rsidRDefault="00FC5423" w:rsidP="0008703F">
            <w:pPr>
              <w:rPr>
                <w:rFonts w:ascii="Arial" w:eastAsia="Calibri" w:hAnsi="Arial" w:cs="Arial"/>
                <w:lang w:val="en-US"/>
              </w:rPr>
            </w:pPr>
            <w:r w:rsidRPr="00742246">
              <w:rPr>
                <w:rFonts w:ascii="Arial" w:eastAsia="Calibri" w:hAnsi="Arial" w:cs="Arial"/>
                <w:b/>
                <w:bCs/>
                <w:lang w:val="en-US"/>
              </w:rPr>
              <w:t>Breadcrumbs</w:t>
            </w:r>
          </w:p>
          <w:p w14:paraId="21901ADC" w14:textId="77777777" w:rsidR="00FC5423" w:rsidRPr="00742246" w:rsidRDefault="00FC5423" w:rsidP="0008703F">
            <w:pPr>
              <w:rPr>
                <w:rFonts w:ascii="Arial" w:eastAsia="Calibri" w:hAnsi="Arial" w:cs="Arial"/>
                <w:lang w:val="en-US"/>
              </w:rPr>
            </w:pPr>
            <w:r w:rsidRPr="00742246">
              <w:rPr>
                <w:rFonts w:ascii="Arial" w:eastAsia="Calibri" w:hAnsi="Arial" w:cs="Arial"/>
                <w:lang w:val="en-US"/>
              </w:rPr>
              <w:t xml:space="preserve">Homepage &gt; Scroll down and Select “FAQ” &gt; Select “Managing you </w:t>
            </w:r>
            <w:proofErr w:type="spellStart"/>
            <w:r w:rsidRPr="00742246">
              <w:rPr>
                <w:rFonts w:ascii="Arial" w:eastAsia="Calibri" w:hAnsi="Arial" w:cs="Arial"/>
                <w:lang w:val="en-US"/>
              </w:rPr>
              <w:t>Yomojo</w:t>
            </w:r>
            <w:proofErr w:type="spellEnd"/>
            <w:r w:rsidRPr="00742246">
              <w:rPr>
                <w:rFonts w:ascii="Arial" w:eastAsia="Calibri" w:hAnsi="Arial" w:cs="Arial"/>
                <w:lang w:val="en-US"/>
              </w:rPr>
              <w:t xml:space="preserve"> Account” &gt; Select “Other Account related concerns” &gt; Select “How do I cancel my </w:t>
            </w:r>
            <w:proofErr w:type="spellStart"/>
            <w:r w:rsidRPr="00742246">
              <w:rPr>
                <w:rFonts w:ascii="Arial" w:eastAsia="Calibri" w:hAnsi="Arial" w:cs="Arial"/>
                <w:lang w:val="en-US"/>
              </w:rPr>
              <w:t>Yomojo</w:t>
            </w:r>
            <w:proofErr w:type="spellEnd"/>
            <w:r w:rsidRPr="00742246">
              <w:rPr>
                <w:rFonts w:ascii="Arial" w:eastAsia="Calibri" w:hAnsi="Arial" w:cs="Arial"/>
                <w:lang w:val="en-US"/>
              </w:rPr>
              <w:t xml:space="preserve"> Service”</w:t>
            </w:r>
          </w:p>
          <w:p w14:paraId="60C65F87" w14:textId="77777777" w:rsidR="00A955FA" w:rsidRPr="00742246" w:rsidRDefault="00A955FA" w:rsidP="0008703F">
            <w:pPr>
              <w:rPr>
                <w:rFonts w:ascii="Arial" w:eastAsia="Calibri" w:hAnsi="Arial" w:cs="Arial"/>
                <w:lang w:val="en-US"/>
              </w:rPr>
            </w:pPr>
          </w:p>
          <w:p w14:paraId="6779AC0F" w14:textId="61475B22" w:rsidR="00FC5423" w:rsidRPr="00742246" w:rsidRDefault="00A955FA" w:rsidP="0008703F">
            <w:pPr>
              <w:rPr>
                <w:rFonts w:ascii="Arial" w:eastAsia="Calibri" w:hAnsi="Arial" w:cs="Arial"/>
                <w:lang w:val="en-US"/>
              </w:rPr>
            </w:pPr>
            <w:r w:rsidRPr="00742246">
              <w:rPr>
                <w:rFonts w:ascii="Arial" w:eastAsia="Calibri" w:hAnsi="Arial" w:cs="Arial"/>
                <w:lang w:val="en-US"/>
              </w:rPr>
              <w:t xml:space="preserve">Upon entering the FAQ, a simple search of ‘cancel’ leads the user to </w:t>
            </w:r>
            <w:r w:rsidR="004D03F8" w:rsidRPr="00742246">
              <w:rPr>
                <w:rFonts w:ascii="Arial" w:eastAsia="Calibri" w:hAnsi="Arial" w:cs="Arial"/>
                <w:lang w:val="en-US"/>
              </w:rPr>
              <w:t xml:space="preserve">the answer for: </w:t>
            </w:r>
            <w:r w:rsidR="00FC5423" w:rsidRPr="00742246">
              <w:rPr>
                <w:rFonts w:ascii="Arial" w:eastAsia="Calibri" w:hAnsi="Arial" w:cs="Arial"/>
                <w:lang w:val="en-US"/>
              </w:rPr>
              <w:t xml:space="preserve">“How do I cancel my </w:t>
            </w:r>
            <w:proofErr w:type="spellStart"/>
            <w:r w:rsidR="00FC5423" w:rsidRPr="00742246">
              <w:rPr>
                <w:rFonts w:ascii="Arial" w:eastAsia="Calibri" w:hAnsi="Arial" w:cs="Arial"/>
                <w:lang w:val="en-US"/>
              </w:rPr>
              <w:t>Yomojo</w:t>
            </w:r>
            <w:proofErr w:type="spellEnd"/>
            <w:r w:rsidR="00FC5423" w:rsidRPr="00742246">
              <w:rPr>
                <w:rFonts w:ascii="Arial" w:eastAsia="Calibri" w:hAnsi="Arial" w:cs="Arial"/>
                <w:lang w:val="en-US"/>
              </w:rPr>
              <w:t xml:space="preserve"> Service Link</w:t>
            </w:r>
            <w:r w:rsidR="00E35D3C" w:rsidRPr="00742246">
              <w:rPr>
                <w:rFonts w:ascii="Arial" w:eastAsia="Calibri" w:hAnsi="Arial" w:cs="Arial"/>
                <w:lang w:val="en-US"/>
              </w:rPr>
              <w:t>.”</w:t>
            </w:r>
            <w:r w:rsidR="00FC5423" w:rsidRPr="00742246">
              <w:rPr>
                <w:rFonts w:ascii="Arial" w:eastAsia="Calibri" w:hAnsi="Arial" w:cs="Arial"/>
                <w:lang w:val="en-US"/>
              </w:rPr>
              <w:t xml:space="preserve"> </w:t>
            </w:r>
            <w:r w:rsidR="004D03F8" w:rsidRPr="00742246">
              <w:rPr>
                <w:rFonts w:ascii="Arial" w:eastAsia="Calibri" w:hAnsi="Arial" w:cs="Arial"/>
                <w:lang w:val="en-US"/>
              </w:rPr>
              <w:t xml:space="preserve">To cancel a service, </w:t>
            </w:r>
            <w:r w:rsidR="00BB7E07" w:rsidRPr="00742246">
              <w:rPr>
                <w:rFonts w:ascii="Arial" w:eastAsia="Calibri" w:hAnsi="Arial" w:cs="Arial"/>
                <w:lang w:val="en-US"/>
              </w:rPr>
              <w:t xml:space="preserve">the user can choose to contact the Customer Service team directly via email, live </w:t>
            </w:r>
            <w:r w:rsidR="00E35D3C" w:rsidRPr="00742246">
              <w:rPr>
                <w:rFonts w:ascii="Arial" w:eastAsia="Calibri" w:hAnsi="Arial" w:cs="Arial"/>
                <w:lang w:val="en-US"/>
              </w:rPr>
              <w:t>chat,</w:t>
            </w:r>
            <w:r w:rsidR="00BB7E07" w:rsidRPr="00742246">
              <w:rPr>
                <w:rFonts w:ascii="Arial" w:eastAsia="Calibri" w:hAnsi="Arial" w:cs="Arial"/>
                <w:lang w:val="en-US"/>
              </w:rPr>
              <w:t xml:space="preserve"> or the hotline. A</w:t>
            </w:r>
          </w:p>
          <w:p w14:paraId="0E9ED32E" w14:textId="77777777" w:rsidR="00BB7E07" w:rsidRPr="00742246" w:rsidRDefault="00BB7E07" w:rsidP="0008703F">
            <w:pPr>
              <w:rPr>
                <w:rFonts w:ascii="Arial" w:eastAsia="Calibri" w:hAnsi="Arial" w:cs="Arial"/>
                <w:lang w:val="en-US"/>
              </w:rPr>
            </w:pPr>
          </w:p>
          <w:p w14:paraId="04033D31" w14:textId="18E45071" w:rsidR="00BB7E07" w:rsidRPr="00742246" w:rsidRDefault="00BB7E07" w:rsidP="0008703F">
            <w:pPr>
              <w:rPr>
                <w:rFonts w:ascii="Arial" w:eastAsia="Calibri" w:hAnsi="Arial" w:cs="Arial"/>
                <w:lang w:val="en-US"/>
              </w:rPr>
            </w:pPr>
            <w:r w:rsidRPr="00742246">
              <w:rPr>
                <w:rFonts w:ascii="Arial" w:eastAsia="Calibri" w:hAnsi="Arial" w:cs="Arial"/>
                <w:lang w:val="en-US"/>
              </w:rPr>
              <w:t>Although it would be best to allow users to cancel</w:t>
            </w:r>
            <w:r w:rsidR="005B18F8" w:rsidRPr="00742246">
              <w:rPr>
                <w:rFonts w:ascii="Arial" w:eastAsia="Calibri" w:hAnsi="Arial" w:cs="Arial"/>
                <w:lang w:val="en-US"/>
              </w:rPr>
              <w:t xml:space="preserve"> a service by themselves, it is great to see that multiple options are given by </w:t>
            </w:r>
            <w:proofErr w:type="spellStart"/>
            <w:r w:rsidR="005B18F8" w:rsidRPr="00742246">
              <w:rPr>
                <w:rFonts w:ascii="Arial" w:eastAsia="Calibri" w:hAnsi="Arial" w:cs="Arial"/>
                <w:lang w:val="en-US"/>
              </w:rPr>
              <w:t>Yomojo</w:t>
            </w:r>
            <w:proofErr w:type="spellEnd"/>
            <w:r w:rsidR="005B18F8" w:rsidRPr="00742246">
              <w:rPr>
                <w:rFonts w:ascii="Arial" w:eastAsia="Calibri" w:hAnsi="Arial" w:cs="Arial"/>
                <w:lang w:val="en-US"/>
              </w:rPr>
              <w:t>.</w:t>
            </w:r>
          </w:p>
          <w:p w14:paraId="41CAA1F4" w14:textId="77777777" w:rsidR="00FC5423" w:rsidRPr="00742246" w:rsidRDefault="00FC5423" w:rsidP="0008703F">
            <w:pPr>
              <w:rPr>
                <w:rFonts w:ascii="Arial" w:eastAsia="Calibri" w:hAnsi="Arial" w:cs="Arial"/>
                <w:lang w:val="en-US"/>
              </w:rPr>
            </w:pPr>
            <w:r w:rsidRPr="00742246">
              <w:rPr>
                <w:rFonts w:ascii="Arial" w:eastAsia="Calibri" w:hAnsi="Arial" w:cs="Arial"/>
                <w:lang w:val="en-US"/>
              </w:rPr>
              <w:t xml:space="preserve"> </w:t>
            </w:r>
          </w:p>
          <w:p w14:paraId="15B3D3B4" w14:textId="77777777" w:rsidR="00FC5423" w:rsidRPr="00742246" w:rsidRDefault="00FC5423" w:rsidP="0008703F">
            <w:pPr>
              <w:rPr>
                <w:rFonts w:ascii="Arial" w:eastAsia="Calibri" w:hAnsi="Arial" w:cs="Arial"/>
                <w:lang w:val="en-US"/>
              </w:rPr>
            </w:pPr>
          </w:p>
          <w:p w14:paraId="2ECD4D80" w14:textId="77777777" w:rsidR="00FC5423" w:rsidRPr="00742246" w:rsidRDefault="00FC5423" w:rsidP="0008703F">
            <w:pPr>
              <w:rPr>
                <w:rFonts w:ascii="Arial" w:eastAsia="Calibri" w:hAnsi="Arial" w:cs="Arial"/>
                <w:lang w:val="en-US"/>
              </w:rPr>
            </w:pPr>
          </w:p>
        </w:tc>
      </w:tr>
      <w:tr w:rsidR="00FC5423" w:rsidRPr="00742246" w14:paraId="4FFC4A5A" w14:textId="77777777" w:rsidTr="0008703F">
        <w:trPr>
          <w:trHeight w:val="300"/>
        </w:trPr>
        <w:tc>
          <w:tcPr>
            <w:tcW w:w="1890"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hideMark/>
          </w:tcPr>
          <w:p w14:paraId="77372378" w14:textId="77777777" w:rsidR="00FC5423" w:rsidRPr="00742246" w:rsidRDefault="00FC5423" w:rsidP="0008703F">
            <w:pPr>
              <w:rPr>
                <w:rFonts w:ascii="Arial" w:eastAsia="Calibri" w:hAnsi="Arial" w:cs="Arial"/>
              </w:rPr>
            </w:pPr>
            <w:r w:rsidRPr="00742246">
              <w:rPr>
                <w:rFonts w:ascii="Arial" w:eastAsia="Calibri" w:hAnsi="Arial" w:cs="Arial"/>
              </w:rPr>
              <w:lastRenderedPageBreak/>
              <w:t>2 – Cancelling the Service</w:t>
            </w:r>
          </w:p>
        </w:tc>
        <w:tc>
          <w:tcPr>
            <w:tcW w:w="301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1958ADB4" w14:textId="203C5656" w:rsidR="00FC5423" w:rsidRPr="00742246" w:rsidRDefault="00BE435D" w:rsidP="0008703F">
            <w:pPr>
              <w:rPr>
                <w:rFonts w:ascii="Arial" w:eastAsia="Calibri" w:hAnsi="Arial" w:cs="Arial"/>
              </w:rPr>
            </w:pPr>
            <w:r w:rsidRPr="00742246">
              <w:rPr>
                <w:rFonts w:ascii="Arial" w:eastAsia="Calibri" w:hAnsi="Arial" w:cs="Arial"/>
                <w:noProof/>
              </w:rPr>
              <w:drawing>
                <wp:inline distT="0" distB="0" distL="0" distR="0" wp14:anchorId="45C8DB76" wp14:editId="61F0EEC3">
                  <wp:extent cx="1101692" cy="2197100"/>
                  <wp:effectExtent l="0" t="0" r="3810" b="0"/>
                  <wp:docPr id="1241938291" name="Picture 6" descr="A screenshot showing how to cancel a Yomojo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938291" name="Picture 6" descr="A screenshot showing how to cancel a Yomojo service."/>
                          <pic:cNvPicPr/>
                        </pic:nvPicPr>
                        <pic:blipFill>
                          <a:blip r:embed="rId548" cstate="print">
                            <a:extLst>
                              <a:ext uri="{28A0092B-C50C-407E-A947-70E740481C1C}">
                                <a14:useLocalDpi xmlns:a14="http://schemas.microsoft.com/office/drawing/2010/main" val="0"/>
                              </a:ext>
                            </a:extLst>
                          </a:blip>
                          <a:stretch>
                            <a:fillRect/>
                          </a:stretch>
                        </pic:blipFill>
                        <pic:spPr>
                          <a:xfrm>
                            <a:off x="0" y="0"/>
                            <a:ext cx="1106218" cy="2206127"/>
                          </a:xfrm>
                          <a:prstGeom prst="rect">
                            <a:avLst/>
                          </a:prstGeom>
                        </pic:spPr>
                      </pic:pic>
                    </a:graphicData>
                  </a:graphic>
                </wp:inline>
              </w:drawing>
            </w:r>
          </w:p>
        </w:tc>
        <w:tc>
          <w:tcPr>
            <w:tcW w:w="4455" w:type="dxa"/>
            <w:tcBorders>
              <w:top w:val="single" w:sz="4" w:space="0" w:color="auto"/>
              <w:left w:val="single" w:sz="4" w:space="0" w:color="auto"/>
              <w:bottom w:val="single" w:sz="4" w:space="0" w:color="auto"/>
              <w:right w:val="single" w:sz="4" w:space="0" w:color="auto"/>
            </w:tcBorders>
            <w:tcMar>
              <w:top w:w="0" w:type="dxa"/>
              <w:left w:w="105" w:type="dxa"/>
              <w:bottom w:w="0" w:type="dxa"/>
              <w:right w:w="105" w:type="dxa"/>
            </w:tcMar>
          </w:tcPr>
          <w:p w14:paraId="7A0C96A6" w14:textId="7AB98BF1" w:rsidR="00FC5423" w:rsidRPr="00742246" w:rsidRDefault="00FF45B8" w:rsidP="0008703F">
            <w:pPr>
              <w:rPr>
                <w:rFonts w:ascii="Arial" w:eastAsia="Calibri" w:hAnsi="Arial" w:cs="Arial"/>
                <w:lang w:val="en-US"/>
              </w:rPr>
            </w:pPr>
            <w:r w:rsidRPr="00742246">
              <w:rPr>
                <w:rFonts w:ascii="Arial" w:eastAsia="Calibri" w:hAnsi="Arial" w:cs="Arial"/>
                <w:lang w:val="en-US"/>
              </w:rPr>
              <w:t xml:space="preserve">The cancellation process is simply done through the live chat option. Only the account holder and/or authorized users </w:t>
            </w:r>
            <w:r w:rsidR="003A5230" w:rsidRPr="00742246">
              <w:rPr>
                <w:rFonts w:ascii="Arial" w:eastAsia="Calibri" w:hAnsi="Arial" w:cs="Arial"/>
                <w:lang w:val="en-US"/>
              </w:rPr>
              <w:t>can</w:t>
            </w:r>
            <w:r w:rsidRPr="00742246">
              <w:rPr>
                <w:rFonts w:ascii="Arial" w:eastAsia="Calibri" w:hAnsi="Arial" w:cs="Arial"/>
                <w:lang w:val="en-US"/>
              </w:rPr>
              <w:t xml:space="preserve"> process the cancellation.</w:t>
            </w:r>
          </w:p>
        </w:tc>
      </w:tr>
    </w:tbl>
    <w:p w14:paraId="6607BDCE" w14:textId="4F48CCF9" w:rsidR="007C4EBF" w:rsidRPr="00742246" w:rsidRDefault="007C4EBF" w:rsidP="00C15104">
      <w:pPr>
        <w:pStyle w:val="Heading2"/>
        <w:rPr>
          <w:rFonts w:ascii="Arial" w:hAnsi="Arial" w:cs="Arial"/>
        </w:rPr>
      </w:pPr>
    </w:p>
    <w:sectPr w:rsidR="007C4EBF" w:rsidRPr="00742246" w:rsidSect="00AD1C58">
      <w:pgSz w:w="16838" w:h="11906"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7D8476B" w14:textId="77777777" w:rsidR="00955069" w:rsidRDefault="00955069" w:rsidP="001A7D5C">
      <w:pPr>
        <w:spacing w:after="0" w:line="240" w:lineRule="auto"/>
      </w:pPr>
      <w:r>
        <w:separator/>
      </w:r>
    </w:p>
  </w:endnote>
  <w:endnote w:type="continuationSeparator" w:id="0">
    <w:p w14:paraId="3AA9A518" w14:textId="77777777" w:rsidR="00955069" w:rsidRDefault="00955069" w:rsidP="001A7D5C">
      <w:pPr>
        <w:spacing w:after="0" w:line="240" w:lineRule="auto"/>
      </w:pPr>
      <w:r>
        <w:continuationSeparator/>
      </w:r>
    </w:p>
  </w:endnote>
  <w:endnote w:type="continuationNotice" w:id="1">
    <w:p w14:paraId="49368031" w14:textId="77777777" w:rsidR="00955069" w:rsidRDefault="0095506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Cordia New">
    <w:panose1 w:val="020B0304020202020204"/>
    <w:charset w:val="DE"/>
    <w:family w:val="swiss"/>
    <w:pitch w:val="variable"/>
    <w:sig w:usb0="81000003" w:usb1="00000000" w:usb2="00000000" w:usb3="00000000" w:csb0="00010001" w:csb1="00000000"/>
  </w:font>
  <w:font w:name="Aptos Display">
    <w:charset w:val="00"/>
    <w:family w:val="swiss"/>
    <w:pitch w:val="variable"/>
    <w:sig w:usb0="20000287" w:usb1="00000003" w:usb2="00000000" w:usb3="00000000" w:csb0="0000019F" w:csb1="00000000"/>
  </w:font>
  <w:font w:name="DengXian Light">
    <w:altName w:val="等线 Light"/>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6E7302" w14:textId="5E9E053E" w:rsidR="001A7D5C" w:rsidRDefault="001A7D5C">
    <w:pPr>
      <w:pStyle w:val="Footer"/>
    </w:pPr>
    <w:r w:rsidRPr="00A108C3">
      <w:rPr>
        <w:noProof/>
        <w:sz w:val="20"/>
        <w:szCs w:val="20"/>
      </w:rPr>
      <w:drawing>
        <wp:anchor distT="0" distB="0" distL="114300" distR="114300" simplePos="0" relativeHeight="251658240" behindDoc="1" locked="0" layoutInCell="1" allowOverlap="1" wp14:anchorId="624E8924" wp14:editId="7E05C7C0">
          <wp:simplePos x="0" y="0"/>
          <wp:positionH relativeFrom="margin">
            <wp:posOffset>-492162</wp:posOffset>
          </wp:positionH>
          <wp:positionV relativeFrom="bottomMargin">
            <wp:posOffset>0</wp:posOffset>
          </wp:positionV>
          <wp:extent cx="3632200" cy="673100"/>
          <wp:effectExtent l="0" t="0" r="6350" b="0"/>
          <wp:wrapSquare wrapText="bothSides"/>
          <wp:docPr id="2076663620" name="Picture 20766636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3632200" cy="673100"/>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1A006E1" w14:textId="77777777" w:rsidR="00955069" w:rsidRDefault="00955069" w:rsidP="001A7D5C">
      <w:pPr>
        <w:spacing w:after="0" w:line="240" w:lineRule="auto"/>
      </w:pPr>
      <w:r>
        <w:separator/>
      </w:r>
    </w:p>
  </w:footnote>
  <w:footnote w:type="continuationSeparator" w:id="0">
    <w:p w14:paraId="443CE0C6" w14:textId="77777777" w:rsidR="00955069" w:rsidRDefault="00955069" w:rsidP="001A7D5C">
      <w:pPr>
        <w:spacing w:after="0" w:line="240" w:lineRule="auto"/>
      </w:pPr>
      <w:r>
        <w:continuationSeparator/>
      </w:r>
    </w:p>
  </w:footnote>
  <w:footnote w:type="continuationNotice" w:id="1">
    <w:p w14:paraId="6EE843D7" w14:textId="77777777" w:rsidR="00955069" w:rsidRDefault="00955069">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E21A8A"/>
    <w:multiLevelType w:val="hybridMultilevel"/>
    <w:tmpl w:val="9A9E15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16E11A3"/>
    <w:multiLevelType w:val="hybridMultilevel"/>
    <w:tmpl w:val="266ED04C"/>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2CD217A"/>
    <w:multiLevelType w:val="hybridMultilevel"/>
    <w:tmpl w:val="0BB444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74A401A"/>
    <w:multiLevelType w:val="hybridMultilevel"/>
    <w:tmpl w:val="573C2CAC"/>
    <w:lvl w:ilvl="0" w:tplc="FFFFFFFF">
      <w:start w:val="1"/>
      <w:numFmt w:val="decimal"/>
      <w:lvlText w:val="%1."/>
      <w:lvlJc w:val="left"/>
      <w:pPr>
        <w:ind w:left="720"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81C5CE5"/>
    <w:multiLevelType w:val="hybridMultilevel"/>
    <w:tmpl w:val="FA26437E"/>
    <w:lvl w:ilvl="0" w:tplc="C8E0CF74">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97E6591"/>
    <w:multiLevelType w:val="hybridMultilevel"/>
    <w:tmpl w:val="573C2CAC"/>
    <w:lvl w:ilvl="0" w:tplc="FFFFFFFF">
      <w:start w:val="1"/>
      <w:numFmt w:val="decimal"/>
      <w:lvlText w:val="%1."/>
      <w:lvlJc w:val="left"/>
      <w:pPr>
        <w:ind w:left="720"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099F4FFA"/>
    <w:multiLevelType w:val="hybridMultilevel"/>
    <w:tmpl w:val="FF586286"/>
    <w:lvl w:ilvl="0" w:tplc="0A4425B8">
      <w:start w:val="1"/>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A242D87"/>
    <w:multiLevelType w:val="hybridMultilevel"/>
    <w:tmpl w:val="F10C1CB2"/>
    <w:lvl w:ilvl="0" w:tplc="C8E0CF74">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C294361"/>
    <w:multiLevelType w:val="hybridMultilevel"/>
    <w:tmpl w:val="299A4578"/>
    <w:lvl w:ilvl="0" w:tplc="C36A64C2">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CD27B32"/>
    <w:multiLevelType w:val="hybridMultilevel"/>
    <w:tmpl w:val="573C2CAC"/>
    <w:lvl w:ilvl="0" w:tplc="FFFFFFFF">
      <w:start w:val="1"/>
      <w:numFmt w:val="decimal"/>
      <w:lvlText w:val="%1."/>
      <w:lvlJc w:val="left"/>
      <w:pPr>
        <w:ind w:left="720"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0D192C27"/>
    <w:multiLevelType w:val="hybridMultilevel"/>
    <w:tmpl w:val="E7CE8F74"/>
    <w:lvl w:ilvl="0" w:tplc="C36A64C2">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E6C6689"/>
    <w:multiLevelType w:val="hybridMultilevel"/>
    <w:tmpl w:val="573C2CAC"/>
    <w:lvl w:ilvl="0" w:tplc="FFFFFFFF">
      <w:start w:val="1"/>
      <w:numFmt w:val="decimal"/>
      <w:lvlText w:val="%1."/>
      <w:lvlJc w:val="left"/>
      <w:pPr>
        <w:ind w:left="720"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0E771A5D"/>
    <w:multiLevelType w:val="hybridMultilevel"/>
    <w:tmpl w:val="573C2CAC"/>
    <w:lvl w:ilvl="0" w:tplc="FFFFFFFF">
      <w:start w:val="1"/>
      <w:numFmt w:val="decimal"/>
      <w:lvlText w:val="%1."/>
      <w:lvlJc w:val="left"/>
      <w:pPr>
        <w:ind w:left="720"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0EEA48C3"/>
    <w:multiLevelType w:val="hybridMultilevel"/>
    <w:tmpl w:val="6B7CE000"/>
    <w:lvl w:ilvl="0" w:tplc="0A4425B8">
      <w:start w:val="1"/>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0F310ECE"/>
    <w:multiLevelType w:val="hybridMultilevel"/>
    <w:tmpl w:val="63B6C97E"/>
    <w:lvl w:ilvl="0" w:tplc="0150D712">
      <w:start w:val="1"/>
      <w:numFmt w:val="bullet"/>
      <w:lvlText w:val="-"/>
      <w:lvlJc w:val="left"/>
      <w:pPr>
        <w:ind w:left="720" w:hanging="360"/>
      </w:pPr>
      <w:rPr>
        <w:rFonts w:ascii="Calibri" w:hAnsi="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08C04DA"/>
    <w:multiLevelType w:val="hybridMultilevel"/>
    <w:tmpl w:val="B38CA7FE"/>
    <w:lvl w:ilvl="0" w:tplc="C36A64C2">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10BB17AD"/>
    <w:multiLevelType w:val="hybridMultilevel"/>
    <w:tmpl w:val="2E8C3F4C"/>
    <w:lvl w:ilvl="0" w:tplc="C8E0CF74">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12283574"/>
    <w:multiLevelType w:val="hybridMultilevel"/>
    <w:tmpl w:val="5CAC8D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12D05EFD"/>
    <w:multiLevelType w:val="hybridMultilevel"/>
    <w:tmpl w:val="CC28B3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130F5C82"/>
    <w:multiLevelType w:val="hybridMultilevel"/>
    <w:tmpl w:val="3782E360"/>
    <w:lvl w:ilvl="0" w:tplc="2D3E1FD2">
      <w:start w:val="1"/>
      <w:numFmt w:val="decimal"/>
      <w:lvlText w:val="%1)"/>
      <w:lvlJc w:val="left"/>
      <w:pPr>
        <w:ind w:left="480" w:hanging="360"/>
      </w:pPr>
      <w:rPr>
        <w:rFonts w:hint="default"/>
      </w:rPr>
    </w:lvl>
    <w:lvl w:ilvl="1" w:tplc="0C090019" w:tentative="1">
      <w:start w:val="1"/>
      <w:numFmt w:val="lowerLetter"/>
      <w:lvlText w:val="%2."/>
      <w:lvlJc w:val="left"/>
      <w:pPr>
        <w:ind w:left="1200" w:hanging="360"/>
      </w:pPr>
    </w:lvl>
    <w:lvl w:ilvl="2" w:tplc="0C09001B" w:tentative="1">
      <w:start w:val="1"/>
      <w:numFmt w:val="lowerRoman"/>
      <w:lvlText w:val="%3."/>
      <w:lvlJc w:val="right"/>
      <w:pPr>
        <w:ind w:left="1920" w:hanging="180"/>
      </w:pPr>
    </w:lvl>
    <w:lvl w:ilvl="3" w:tplc="0C09000F" w:tentative="1">
      <w:start w:val="1"/>
      <w:numFmt w:val="decimal"/>
      <w:lvlText w:val="%4."/>
      <w:lvlJc w:val="left"/>
      <w:pPr>
        <w:ind w:left="2640" w:hanging="360"/>
      </w:pPr>
    </w:lvl>
    <w:lvl w:ilvl="4" w:tplc="0C090019" w:tentative="1">
      <w:start w:val="1"/>
      <w:numFmt w:val="lowerLetter"/>
      <w:lvlText w:val="%5."/>
      <w:lvlJc w:val="left"/>
      <w:pPr>
        <w:ind w:left="3360" w:hanging="360"/>
      </w:pPr>
    </w:lvl>
    <w:lvl w:ilvl="5" w:tplc="0C09001B" w:tentative="1">
      <w:start w:val="1"/>
      <w:numFmt w:val="lowerRoman"/>
      <w:lvlText w:val="%6."/>
      <w:lvlJc w:val="right"/>
      <w:pPr>
        <w:ind w:left="4080" w:hanging="180"/>
      </w:pPr>
    </w:lvl>
    <w:lvl w:ilvl="6" w:tplc="0C09000F" w:tentative="1">
      <w:start w:val="1"/>
      <w:numFmt w:val="decimal"/>
      <w:lvlText w:val="%7."/>
      <w:lvlJc w:val="left"/>
      <w:pPr>
        <w:ind w:left="4800" w:hanging="360"/>
      </w:pPr>
    </w:lvl>
    <w:lvl w:ilvl="7" w:tplc="0C090019" w:tentative="1">
      <w:start w:val="1"/>
      <w:numFmt w:val="lowerLetter"/>
      <w:lvlText w:val="%8."/>
      <w:lvlJc w:val="left"/>
      <w:pPr>
        <w:ind w:left="5520" w:hanging="360"/>
      </w:pPr>
    </w:lvl>
    <w:lvl w:ilvl="8" w:tplc="0C09001B" w:tentative="1">
      <w:start w:val="1"/>
      <w:numFmt w:val="lowerRoman"/>
      <w:lvlText w:val="%9."/>
      <w:lvlJc w:val="right"/>
      <w:pPr>
        <w:ind w:left="6240" w:hanging="180"/>
      </w:pPr>
    </w:lvl>
  </w:abstractNum>
  <w:abstractNum w:abstractNumId="20" w15:restartNumberingAfterBreak="0">
    <w:nsid w:val="144A0EC1"/>
    <w:multiLevelType w:val="hybridMultilevel"/>
    <w:tmpl w:val="9EE8C21C"/>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1" w15:restartNumberingAfterBreak="0">
    <w:nsid w:val="16672DD0"/>
    <w:multiLevelType w:val="hybridMultilevel"/>
    <w:tmpl w:val="573C2CAC"/>
    <w:lvl w:ilvl="0" w:tplc="FFFFFFFF">
      <w:start w:val="1"/>
      <w:numFmt w:val="decimal"/>
      <w:lvlText w:val="%1."/>
      <w:lvlJc w:val="left"/>
      <w:pPr>
        <w:ind w:left="720"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17264723"/>
    <w:multiLevelType w:val="hybridMultilevel"/>
    <w:tmpl w:val="573C2CAC"/>
    <w:lvl w:ilvl="0" w:tplc="FFFFFFFF">
      <w:start w:val="1"/>
      <w:numFmt w:val="decimal"/>
      <w:lvlText w:val="%1."/>
      <w:lvlJc w:val="left"/>
      <w:pPr>
        <w:ind w:left="720"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1BC62775"/>
    <w:multiLevelType w:val="hybridMultilevel"/>
    <w:tmpl w:val="573C2CAC"/>
    <w:lvl w:ilvl="0" w:tplc="FFFFFFFF">
      <w:start w:val="1"/>
      <w:numFmt w:val="decimal"/>
      <w:lvlText w:val="%1."/>
      <w:lvlJc w:val="left"/>
      <w:pPr>
        <w:ind w:left="720"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1D2D0BFE"/>
    <w:multiLevelType w:val="hybridMultilevel"/>
    <w:tmpl w:val="747E621A"/>
    <w:lvl w:ilvl="0" w:tplc="82AA452C">
      <w:start w:val="1"/>
      <w:numFmt w:val="bullet"/>
      <w:lvlText w:val="-"/>
      <w:lvlJc w:val="left"/>
      <w:pPr>
        <w:ind w:left="720" w:hanging="360"/>
      </w:pPr>
      <w:rPr>
        <w:rFonts w:ascii="Calibri" w:hAnsi="Calibri"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1D83587D"/>
    <w:multiLevelType w:val="hybridMultilevel"/>
    <w:tmpl w:val="9FFACB86"/>
    <w:lvl w:ilvl="0" w:tplc="0150D712">
      <w:start w:val="1"/>
      <w:numFmt w:val="bullet"/>
      <w:lvlText w:val="-"/>
      <w:lvlJc w:val="left"/>
      <w:pPr>
        <w:ind w:left="720" w:hanging="360"/>
      </w:pPr>
      <w:rPr>
        <w:rFonts w:ascii="Calibri" w:hAnsi="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1E5A0CD8"/>
    <w:multiLevelType w:val="hybridMultilevel"/>
    <w:tmpl w:val="D354CC6C"/>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1E5E3084"/>
    <w:multiLevelType w:val="hybridMultilevel"/>
    <w:tmpl w:val="01B03FBC"/>
    <w:lvl w:ilvl="0" w:tplc="0A4425B8">
      <w:start w:val="1"/>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1F1F185F"/>
    <w:multiLevelType w:val="hybridMultilevel"/>
    <w:tmpl w:val="573882F0"/>
    <w:lvl w:ilvl="0" w:tplc="0150D712">
      <w:start w:val="1"/>
      <w:numFmt w:val="bullet"/>
      <w:lvlText w:val="-"/>
      <w:lvlJc w:val="left"/>
      <w:pPr>
        <w:ind w:left="720" w:hanging="360"/>
      </w:pPr>
      <w:rPr>
        <w:rFonts w:ascii="Calibri" w:hAnsi="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2014600A"/>
    <w:multiLevelType w:val="hybridMultilevel"/>
    <w:tmpl w:val="573C2CAC"/>
    <w:lvl w:ilvl="0" w:tplc="FFFFFFFF">
      <w:start w:val="1"/>
      <w:numFmt w:val="decimal"/>
      <w:lvlText w:val="%1."/>
      <w:lvlJc w:val="left"/>
      <w:pPr>
        <w:ind w:left="720"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20AA512A"/>
    <w:multiLevelType w:val="hybridMultilevel"/>
    <w:tmpl w:val="573C2CAC"/>
    <w:lvl w:ilvl="0" w:tplc="FFFFFFFF">
      <w:start w:val="1"/>
      <w:numFmt w:val="decimal"/>
      <w:lvlText w:val="%1."/>
      <w:lvlJc w:val="left"/>
      <w:pPr>
        <w:ind w:left="720"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216A9DC4"/>
    <w:multiLevelType w:val="hybridMultilevel"/>
    <w:tmpl w:val="9EE8C21C"/>
    <w:lvl w:ilvl="0" w:tplc="31785388">
      <w:start w:val="1"/>
      <w:numFmt w:val="decimal"/>
      <w:lvlText w:val="%1."/>
      <w:lvlJc w:val="left"/>
      <w:pPr>
        <w:ind w:left="720" w:hanging="360"/>
      </w:pPr>
    </w:lvl>
    <w:lvl w:ilvl="1" w:tplc="F182A860">
      <w:start w:val="1"/>
      <w:numFmt w:val="lowerLetter"/>
      <w:lvlText w:val="%2."/>
      <w:lvlJc w:val="left"/>
      <w:pPr>
        <w:ind w:left="1440" w:hanging="360"/>
      </w:pPr>
    </w:lvl>
    <w:lvl w:ilvl="2" w:tplc="F1E457FC">
      <w:start w:val="1"/>
      <w:numFmt w:val="lowerRoman"/>
      <w:lvlText w:val="%3."/>
      <w:lvlJc w:val="right"/>
      <w:pPr>
        <w:ind w:left="2160" w:hanging="180"/>
      </w:pPr>
    </w:lvl>
    <w:lvl w:ilvl="3" w:tplc="D55CB868">
      <w:start w:val="1"/>
      <w:numFmt w:val="decimal"/>
      <w:lvlText w:val="%4."/>
      <w:lvlJc w:val="left"/>
      <w:pPr>
        <w:ind w:left="2880" w:hanging="360"/>
      </w:pPr>
    </w:lvl>
    <w:lvl w:ilvl="4" w:tplc="27929302">
      <w:start w:val="1"/>
      <w:numFmt w:val="lowerLetter"/>
      <w:lvlText w:val="%5."/>
      <w:lvlJc w:val="left"/>
      <w:pPr>
        <w:ind w:left="3600" w:hanging="360"/>
      </w:pPr>
    </w:lvl>
    <w:lvl w:ilvl="5" w:tplc="1CF8B724">
      <w:start w:val="1"/>
      <w:numFmt w:val="lowerRoman"/>
      <w:lvlText w:val="%6."/>
      <w:lvlJc w:val="right"/>
      <w:pPr>
        <w:ind w:left="4320" w:hanging="180"/>
      </w:pPr>
    </w:lvl>
    <w:lvl w:ilvl="6" w:tplc="787A74CE">
      <w:start w:val="1"/>
      <w:numFmt w:val="decimal"/>
      <w:lvlText w:val="%7."/>
      <w:lvlJc w:val="left"/>
      <w:pPr>
        <w:ind w:left="5040" w:hanging="360"/>
      </w:pPr>
    </w:lvl>
    <w:lvl w:ilvl="7" w:tplc="73BEBC5C">
      <w:start w:val="1"/>
      <w:numFmt w:val="lowerLetter"/>
      <w:lvlText w:val="%8."/>
      <w:lvlJc w:val="left"/>
      <w:pPr>
        <w:ind w:left="5760" w:hanging="360"/>
      </w:pPr>
    </w:lvl>
    <w:lvl w:ilvl="8" w:tplc="95A20744">
      <w:start w:val="1"/>
      <w:numFmt w:val="lowerRoman"/>
      <w:lvlText w:val="%9."/>
      <w:lvlJc w:val="right"/>
      <w:pPr>
        <w:ind w:left="6480" w:hanging="180"/>
      </w:pPr>
    </w:lvl>
  </w:abstractNum>
  <w:abstractNum w:abstractNumId="32" w15:restartNumberingAfterBreak="0">
    <w:nsid w:val="22392C1E"/>
    <w:multiLevelType w:val="hybridMultilevel"/>
    <w:tmpl w:val="789C5D84"/>
    <w:lvl w:ilvl="0" w:tplc="C8E0CF74">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22880621"/>
    <w:multiLevelType w:val="hybridMultilevel"/>
    <w:tmpl w:val="A044E612"/>
    <w:lvl w:ilvl="0" w:tplc="C36A64C2">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22BC3E58"/>
    <w:multiLevelType w:val="hybridMultilevel"/>
    <w:tmpl w:val="FA4A9B1E"/>
    <w:lvl w:ilvl="0" w:tplc="0A4425B8">
      <w:start w:val="1"/>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22E56E33"/>
    <w:multiLevelType w:val="hybridMultilevel"/>
    <w:tmpl w:val="255247EA"/>
    <w:lvl w:ilvl="0" w:tplc="43A6CE2E">
      <w:start w:val="1"/>
      <w:numFmt w:val="decimal"/>
      <w:lvlText w:val="%1."/>
      <w:lvlJc w:val="left"/>
      <w:pPr>
        <w:ind w:left="720" w:hanging="360"/>
      </w:pPr>
      <w:rPr>
        <w:rFonts w:ascii="Calibri" w:hAnsi="Calibri" w:hint="default"/>
      </w:rPr>
    </w:lvl>
    <w:lvl w:ilvl="1" w:tplc="6F5A64B6">
      <w:start w:val="1"/>
      <w:numFmt w:val="lowerLetter"/>
      <w:lvlText w:val="%2."/>
      <w:lvlJc w:val="left"/>
      <w:pPr>
        <w:ind w:left="1440" w:hanging="360"/>
      </w:pPr>
    </w:lvl>
    <w:lvl w:ilvl="2" w:tplc="1F5A3648">
      <w:start w:val="1"/>
      <w:numFmt w:val="lowerRoman"/>
      <w:lvlText w:val="%3."/>
      <w:lvlJc w:val="right"/>
      <w:pPr>
        <w:ind w:left="2160" w:hanging="180"/>
      </w:pPr>
    </w:lvl>
    <w:lvl w:ilvl="3" w:tplc="DC0EC014">
      <w:start w:val="1"/>
      <w:numFmt w:val="decimal"/>
      <w:lvlText w:val="%4."/>
      <w:lvlJc w:val="left"/>
      <w:pPr>
        <w:ind w:left="2880" w:hanging="360"/>
      </w:pPr>
    </w:lvl>
    <w:lvl w:ilvl="4" w:tplc="421EC86E">
      <w:start w:val="1"/>
      <w:numFmt w:val="lowerLetter"/>
      <w:lvlText w:val="%5."/>
      <w:lvlJc w:val="left"/>
      <w:pPr>
        <w:ind w:left="3600" w:hanging="360"/>
      </w:pPr>
    </w:lvl>
    <w:lvl w:ilvl="5" w:tplc="C29A2594">
      <w:start w:val="1"/>
      <w:numFmt w:val="lowerRoman"/>
      <w:lvlText w:val="%6."/>
      <w:lvlJc w:val="right"/>
      <w:pPr>
        <w:ind w:left="4320" w:hanging="180"/>
      </w:pPr>
    </w:lvl>
    <w:lvl w:ilvl="6" w:tplc="2B36FD96">
      <w:start w:val="1"/>
      <w:numFmt w:val="decimal"/>
      <w:lvlText w:val="%7."/>
      <w:lvlJc w:val="left"/>
      <w:pPr>
        <w:ind w:left="5040" w:hanging="360"/>
      </w:pPr>
    </w:lvl>
    <w:lvl w:ilvl="7" w:tplc="0F36CD9C">
      <w:start w:val="1"/>
      <w:numFmt w:val="lowerLetter"/>
      <w:lvlText w:val="%8."/>
      <w:lvlJc w:val="left"/>
      <w:pPr>
        <w:ind w:left="5760" w:hanging="360"/>
      </w:pPr>
    </w:lvl>
    <w:lvl w:ilvl="8" w:tplc="6CE046B2">
      <w:start w:val="1"/>
      <w:numFmt w:val="lowerRoman"/>
      <w:lvlText w:val="%9."/>
      <w:lvlJc w:val="right"/>
      <w:pPr>
        <w:ind w:left="6480" w:hanging="180"/>
      </w:pPr>
    </w:lvl>
  </w:abstractNum>
  <w:abstractNum w:abstractNumId="36" w15:restartNumberingAfterBreak="0">
    <w:nsid w:val="23163535"/>
    <w:multiLevelType w:val="hybridMultilevel"/>
    <w:tmpl w:val="FBB84D8E"/>
    <w:lvl w:ilvl="0" w:tplc="0A4425B8">
      <w:start w:val="1"/>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244517AE"/>
    <w:multiLevelType w:val="hybridMultilevel"/>
    <w:tmpl w:val="60028308"/>
    <w:lvl w:ilvl="0" w:tplc="0150D712">
      <w:start w:val="1"/>
      <w:numFmt w:val="bullet"/>
      <w:lvlText w:val="-"/>
      <w:lvlJc w:val="left"/>
      <w:pPr>
        <w:ind w:left="720" w:hanging="360"/>
      </w:pPr>
      <w:rPr>
        <w:rFonts w:ascii="Calibri" w:hAnsi="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260C4407"/>
    <w:multiLevelType w:val="hybridMultilevel"/>
    <w:tmpl w:val="2E168666"/>
    <w:lvl w:ilvl="0" w:tplc="8CE48E1A">
      <w:start w:val="1"/>
      <w:numFmt w:val="bullet"/>
      <w:lvlText w:val="-"/>
      <w:lvlJc w:val="left"/>
      <w:pPr>
        <w:ind w:left="720" w:hanging="360"/>
      </w:pPr>
      <w:rPr>
        <w:rFonts w:ascii="Calibri" w:hAnsi="Calibri" w:cs="Times New Roman" w:hint="default"/>
      </w:rPr>
    </w:lvl>
    <w:lvl w:ilvl="1" w:tplc="16725CD4">
      <w:start w:val="1"/>
      <w:numFmt w:val="bullet"/>
      <w:lvlText w:val="o"/>
      <w:lvlJc w:val="left"/>
      <w:pPr>
        <w:ind w:left="1440" w:hanging="360"/>
      </w:pPr>
      <w:rPr>
        <w:rFonts w:ascii="Courier New" w:hAnsi="Courier New" w:cs="Times New Roman" w:hint="default"/>
      </w:rPr>
    </w:lvl>
    <w:lvl w:ilvl="2" w:tplc="932438CE">
      <w:start w:val="1"/>
      <w:numFmt w:val="bullet"/>
      <w:lvlText w:val=""/>
      <w:lvlJc w:val="left"/>
      <w:pPr>
        <w:ind w:left="2160" w:hanging="360"/>
      </w:pPr>
      <w:rPr>
        <w:rFonts w:ascii="Wingdings" w:hAnsi="Wingdings" w:hint="default"/>
      </w:rPr>
    </w:lvl>
    <w:lvl w:ilvl="3" w:tplc="A86A9C8C">
      <w:start w:val="1"/>
      <w:numFmt w:val="bullet"/>
      <w:lvlText w:val=""/>
      <w:lvlJc w:val="left"/>
      <w:pPr>
        <w:ind w:left="2880" w:hanging="360"/>
      </w:pPr>
      <w:rPr>
        <w:rFonts w:ascii="Symbol" w:hAnsi="Symbol" w:hint="default"/>
      </w:rPr>
    </w:lvl>
    <w:lvl w:ilvl="4" w:tplc="25A48A52">
      <w:start w:val="1"/>
      <w:numFmt w:val="bullet"/>
      <w:lvlText w:val="o"/>
      <w:lvlJc w:val="left"/>
      <w:pPr>
        <w:ind w:left="3600" w:hanging="360"/>
      </w:pPr>
      <w:rPr>
        <w:rFonts w:ascii="Courier New" w:hAnsi="Courier New" w:cs="Times New Roman" w:hint="default"/>
      </w:rPr>
    </w:lvl>
    <w:lvl w:ilvl="5" w:tplc="DC542BD8">
      <w:start w:val="1"/>
      <w:numFmt w:val="bullet"/>
      <w:lvlText w:val=""/>
      <w:lvlJc w:val="left"/>
      <w:pPr>
        <w:ind w:left="4320" w:hanging="360"/>
      </w:pPr>
      <w:rPr>
        <w:rFonts w:ascii="Wingdings" w:hAnsi="Wingdings" w:hint="default"/>
      </w:rPr>
    </w:lvl>
    <w:lvl w:ilvl="6" w:tplc="42FABED2">
      <w:start w:val="1"/>
      <w:numFmt w:val="bullet"/>
      <w:lvlText w:val=""/>
      <w:lvlJc w:val="left"/>
      <w:pPr>
        <w:ind w:left="5040" w:hanging="360"/>
      </w:pPr>
      <w:rPr>
        <w:rFonts w:ascii="Symbol" w:hAnsi="Symbol" w:hint="default"/>
      </w:rPr>
    </w:lvl>
    <w:lvl w:ilvl="7" w:tplc="33EC5826">
      <w:start w:val="1"/>
      <w:numFmt w:val="bullet"/>
      <w:lvlText w:val="o"/>
      <w:lvlJc w:val="left"/>
      <w:pPr>
        <w:ind w:left="5760" w:hanging="360"/>
      </w:pPr>
      <w:rPr>
        <w:rFonts w:ascii="Courier New" w:hAnsi="Courier New" w:cs="Times New Roman" w:hint="default"/>
      </w:rPr>
    </w:lvl>
    <w:lvl w:ilvl="8" w:tplc="33385B2A">
      <w:start w:val="1"/>
      <w:numFmt w:val="bullet"/>
      <w:lvlText w:val=""/>
      <w:lvlJc w:val="left"/>
      <w:pPr>
        <w:ind w:left="6480" w:hanging="360"/>
      </w:pPr>
      <w:rPr>
        <w:rFonts w:ascii="Wingdings" w:hAnsi="Wingdings" w:hint="default"/>
      </w:rPr>
    </w:lvl>
  </w:abstractNum>
  <w:abstractNum w:abstractNumId="39" w15:restartNumberingAfterBreak="0">
    <w:nsid w:val="268505B2"/>
    <w:multiLevelType w:val="hybridMultilevel"/>
    <w:tmpl w:val="EC9472C8"/>
    <w:lvl w:ilvl="0" w:tplc="0150D712">
      <w:start w:val="1"/>
      <w:numFmt w:val="bullet"/>
      <w:lvlText w:val="-"/>
      <w:lvlJc w:val="left"/>
      <w:pPr>
        <w:ind w:left="720" w:hanging="360"/>
      </w:pPr>
      <w:rPr>
        <w:rFonts w:ascii="Calibri" w:hAnsi="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2769191D"/>
    <w:multiLevelType w:val="hybridMultilevel"/>
    <w:tmpl w:val="637AD326"/>
    <w:lvl w:ilvl="0" w:tplc="0C090019">
      <w:start w:val="1"/>
      <w:numFmt w:val="lowerLetter"/>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41" w15:restartNumberingAfterBreak="0">
    <w:nsid w:val="280C0733"/>
    <w:multiLevelType w:val="hybridMultilevel"/>
    <w:tmpl w:val="D0F85DA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2847561B"/>
    <w:multiLevelType w:val="hybridMultilevel"/>
    <w:tmpl w:val="2990DED2"/>
    <w:lvl w:ilvl="0" w:tplc="0150D712">
      <w:start w:val="1"/>
      <w:numFmt w:val="bullet"/>
      <w:lvlText w:val="-"/>
      <w:lvlJc w:val="left"/>
      <w:pPr>
        <w:ind w:left="720" w:hanging="360"/>
      </w:pPr>
      <w:rPr>
        <w:rFonts w:ascii="Calibri" w:hAnsi="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29292853"/>
    <w:multiLevelType w:val="hybridMultilevel"/>
    <w:tmpl w:val="A09AB894"/>
    <w:lvl w:ilvl="0" w:tplc="82AA452C">
      <w:start w:val="1"/>
      <w:numFmt w:val="bullet"/>
      <w:lvlText w:val="-"/>
      <w:lvlJc w:val="left"/>
      <w:pPr>
        <w:ind w:left="720" w:hanging="360"/>
      </w:pPr>
      <w:rPr>
        <w:rFonts w:ascii="Calibri" w:hAnsi="Calibri" w:cs="Times New Roman" w:hint="default"/>
      </w:rPr>
    </w:lvl>
    <w:lvl w:ilvl="1" w:tplc="0C4898B2">
      <w:start w:val="1"/>
      <w:numFmt w:val="bullet"/>
      <w:lvlText w:val="o"/>
      <w:lvlJc w:val="left"/>
      <w:pPr>
        <w:ind w:left="1440" w:hanging="360"/>
      </w:pPr>
      <w:rPr>
        <w:rFonts w:ascii="Courier New" w:hAnsi="Courier New" w:cs="Times New Roman" w:hint="default"/>
      </w:rPr>
    </w:lvl>
    <w:lvl w:ilvl="2" w:tplc="70B6661C">
      <w:start w:val="1"/>
      <w:numFmt w:val="bullet"/>
      <w:lvlText w:val=""/>
      <w:lvlJc w:val="left"/>
      <w:pPr>
        <w:ind w:left="2160" w:hanging="360"/>
      </w:pPr>
      <w:rPr>
        <w:rFonts w:ascii="Wingdings" w:hAnsi="Wingdings" w:hint="default"/>
      </w:rPr>
    </w:lvl>
    <w:lvl w:ilvl="3" w:tplc="CD6C36B8">
      <w:start w:val="1"/>
      <w:numFmt w:val="bullet"/>
      <w:lvlText w:val=""/>
      <w:lvlJc w:val="left"/>
      <w:pPr>
        <w:ind w:left="2880" w:hanging="360"/>
      </w:pPr>
      <w:rPr>
        <w:rFonts w:ascii="Symbol" w:hAnsi="Symbol" w:hint="default"/>
      </w:rPr>
    </w:lvl>
    <w:lvl w:ilvl="4" w:tplc="8564B2D4">
      <w:start w:val="1"/>
      <w:numFmt w:val="bullet"/>
      <w:lvlText w:val="o"/>
      <w:lvlJc w:val="left"/>
      <w:pPr>
        <w:ind w:left="3600" w:hanging="360"/>
      </w:pPr>
      <w:rPr>
        <w:rFonts w:ascii="Courier New" w:hAnsi="Courier New" w:cs="Times New Roman" w:hint="default"/>
      </w:rPr>
    </w:lvl>
    <w:lvl w:ilvl="5" w:tplc="0C22C1FE">
      <w:start w:val="1"/>
      <w:numFmt w:val="bullet"/>
      <w:lvlText w:val=""/>
      <w:lvlJc w:val="left"/>
      <w:pPr>
        <w:ind w:left="4320" w:hanging="360"/>
      </w:pPr>
      <w:rPr>
        <w:rFonts w:ascii="Wingdings" w:hAnsi="Wingdings" w:hint="default"/>
      </w:rPr>
    </w:lvl>
    <w:lvl w:ilvl="6" w:tplc="A546F77E">
      <w:start w:val="1"/>
      <w:numFmt w:val="bullet"/>
      <w:lvlText w:val=""/>
      <w:lvlJc w:val="left"/>
      <w:pPr>
        <w:ind w:left="5040" w:hanging="360"/>
      </w:pPr>
      <w:rPr>
        <w:rFonts w:ascii="Symbol" w:hAnsi="Symbol" w:hint="default"/>
      </w:rPr>
    </w:lvl>
    <w:lvl w:ilvl="7" w:tplc="441C5D32">
      <w:start w:val="1"/>
      <w:numFmt w:val="bullet"/>
      <w:lvlText w:val="o"/>
      <w:lvlJc w:val="left"/>
      <w:pPr>
        <w:ind w:left="5760" w:hanging="360"/>
      </w:pPr>
      <w:rPr>
        <w:rFonts w:ascii="Courier New" w:hAnsi="Courier New" w:cs="Times New Roman" w:hint="default"/>
      </w:rPr>
    </w:lvl>
    <w:lvl w:ilvl="8" w:tplc="BCAC8ECE">
      <w:start w:val="1"/>
      <w:numFmt w:val="bullet"/>
      <w:lvlText w:val=""/>
      <w:lvlJc w:val="left"/>
      <w:pPr>
        <w:ind w:left="6480" w:hanging="360"/>
      </w:pPr>
      <w:rPr>
        <w:rFonts w:ascii="Wingdings" w:hAnsi="Wingdings" w:hint="default"/>
      </w:rPr>
    </w:lvl>
  </w:abstractNum>
  <w:abstractNum w:abstractNumId="44" w15:restartNumberingAfterBreak="0">
    <w:nsid w:val="296AF8B8"/>
    <w:multiLevelType w:val="hybridMultilevel"/>
    <w:tmpl w:val="EAA08210"/>
    <w:lvl w:ilvl="0" w:tplc="FD1CA0B0">
      <w:start w:val="1"/>
      <w:numFmt w:val="decimal"/>
      <w:lvlText w:val="%1."/>
      <w:lvlJc w:val="left"/>
      <w:pPr>
        <w:ind w:left="720" w:hanging="360"/>
      </w:pPr>
    </w:lvl>
    <w:lvl w:ilvl="1" w:tplc="1688E7F4">
      <w:start w:val="1"/>
      <w:numFmt w:val="lowerLetter"/>
      <w:lvlText w:val="%2."/>
      <w:lvlJc w:val="left"/>
      <w:pPr>
        <w:ind w:left="1440" w:hanging="360"/>
      </w:pPr>
    </w:lvl>
    <w:lvl w:ilvl="2" w:tplc="240C4F12">
      <w:start w:val="1"/>
      <w:numFmt w:val="lowerRoman"/>
      <w:lvlText w:val="%3."/>
      <w:lvlJc w:val="right"/>
      <w:pPr>
        <w:ind w:left="2160" w:hanging="180"/>
      </w:pPr>
    </w:lvl>
    <w:lvl w:ilvl="3" w:tplc="C6006524">
      <w:start w:val="1"/>
      <w:numFmt w:val="decimal"/>
      <w:lvlText w:val="%4."/>
      <w:lvlJc w:val="left"/>
      <w:pPr>
        <w:ind w:left="2880" w:hanging="360"/>
      </w:pPr>
    </w:lvl>
    <w:lvl w:ilvl="4" w:tplc="A68E255A">
      <w:start w:val="1"/>
      <w:numFmt w:val="lowerLetter"/>
      <w:lvlText w:val="%5."/>
      <w:lvlJc w:val="left"/>
      <w:pPr>
        <w:ind w:left="3600" w:hanging="360"/>
      </w:pPr>
    </w:lvl>
    <w:lvl w:ilvl="5" w:tplc="43046C8A">
      <w:start w:val="1"/>
      <w:numFmt w:val="lowerRoman"/>
      <w:lvlText w:val="%6."/>
      <w:lvlJc w:val="right"/>
      <w:pPr>
        <w:ind w:left="4320" w:hanging="180"/>
      </w:pPr>
    </w:lvl>
    <w:lvl w:ilvl="6" w:tplc="6062FBAE">
      <w:start w:val="1"/>
      <w:numFmt w:val="decimal"/>
      <w:lvlText w:val="%7."/>
      <w:lvlJc w:val="left"/>
      <w:pPr>
        <w:ind w:left="5040" w:hanging="360"/>
      </w:pPr>
    </w:lvl>
    <w:lvl w:ilvl="7" w:tplc="083C2D0E">
      <w:start w:val="1"/>
      <w:numFmt w:val="lowerLetter"/>
      <w:lvlText w:val="%8."/>
      <w:lvlJc w:val="left"/>
      <w:pPr>
        <w:ind w:left="5760" w:hanging="360"/>
      </w:pPr>
    </w:lvl>
    <w:lvl w:ilvl="8" w:tplc="C070211A">
      <w:start w:val="1"/>
      <w:numFmt w:val="lowerRoman"/>
      <w:lvlText w:val="%9."/>
      <w:lvlJc w:val="right"/>
      <w:pPr>
        <w:ind w:left="6480" w:hanging="180"/>
      </w:pPr>
    </w:lvl>
  </w:abstractNum>
  <w:abstractNum w:abstractNumId="45" w15:restartNumberingAfterBreak="0">
    <w:nsid w:val="29D91F53"/>
    <w:multiLevelType w:val="hybridMultilevel"/>
    <w:tmpl w:val="EEF25904"/>
    <w:lvl w:ilvl="0" w:tplc="82AA452C">
      <w:start w:val="1"/>
      <w:numFmt w:val="bullet"/>
      <w:lvlText w:val="-"/>
      <w:lvlJc w:val="left"/>
      <w:pPr>
        <w:ind w:left="720" w:hanging="360"/>
      </w:pPr>
      <w:rPr>
        <w:rFonts w:ascii="Calibri" w:hAnsi="Calibri"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2B0D514A"/>
    <w:multiLevelType w:val="hybridMultilevel"/>
    <w:tmpl w:val="AF865A32"/>
    <w:lvl w:ilvl="0" w:tplc="82AA452C">
      <w:start w:val="1"/>
      <w:numFmt w:val="bullet"/>
      <w:lvlText w:val="-"/>
      <w:lvlJc w:val="left"/>
      <w:pPr>
        <w:ind w:left="720" w:hanging="360"/>
      </w:pPr>
      <w:rPr>
        <w:rFonts w:ascii="Calibri" w:hAnsi="Calibri"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2E9D771D"/>
    <w:multiLevelType w:val="hybridMultilevel"/>
    <w:tmpl w:val="573C2CAC"/>
    <w:lvl w:ilvl="0" w:tplc="3EA4791C">
      <w:start w:val="1"/>
      <w:numFmt w:val="decimal"/>
      <w:lvlText w:val="%1."/>
      <w:lvlJc w:val="left"/>
      <w:pPr>
        <w:ind w:left="72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 w15:restartNumberingAfterBreak="0">
    <w:nsid w:val="2ECF66C2"/>
    <w:multiLevelType w:val="hybridMultilevel"/>
    <w:tmpl w:val="573C2CAC"/>
    <w:lvl w:ilvl="0" w:tplc="FFFFFFFF">
      <w:start w:val="1"/>
      <w:numFmt w:val="decimal"/>
      <w:lvlText w:val="%1."/>
      <w:lvlJc w:val="left"/>
      <w:pPr>
        <w:ind w:left="720"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2F4DA324"/>
    <w:multiLevelType w:val="hybridMultilevel"/>
    <w:tmpl w:val="57386564"/>
    <w:lvl w:ilvl="0" w:tplc="25FEFEE2">
      <w:start w:val="1"/>
      <w:numFmt w:val="bullet"/>
      <w:lvlText w:val="-"/>
      <w:lvlJc w:val="left"/>
      <w:pPr>
        <w:ind w:left="720" w:hanging="360"/>
      </w:pPr>
      <w:rPr>
        <w:rFonts w:ascii="Calibri" w:hAnsi="Calibri" w:hint="default"/>
      </w:rPr>
    </w:lvl>
    <w:lvl w:ilvl="1" w:tplc="C58881C0">
      <w:start w:val="1"/>
      <w:numFmt w:val="bullet"/>
      <w:lvlText w:val="o"/>
      <w:lvlJc w:val="left"/>
      <w:pPr>
        <w:ind w:left="1440" w:hanging="360"/>
      </w:pPr>
      <w:rPr>
        <w:rFonts w:ascii="Courier New" w:hAnsi="Courier New" w:hint="default"/>
      </w:rPr>
    </w:lvl>
    <w:lvl w:ilvl="2" w:tplc="FFC2471A">
      <w:start w:val="1"/>
      <w:numFmt w:val="bullet"/>
      <w:lvlText w:val=""/>
      <w:lvlJc w:val="left"/>
      <w:pPr>
        <w:ind w:left="2160" w:hanging="360"/>
      </w:pPr>
      <w:rPr>
        <w:rFonts w:ascii="Wingdings" w:hAnsi="Wingdings" w:hint="default"/>
      </w:rPr>
    </w:lvl>
    <w:lvl w:ilvl="3" w:tplc="44501E4C">
      <w:start w:val="1"/>
      <w:numFmt w:val="bullet"/>
      <w:lvlText w:val=""/>
      <w:lvlJc w:val="left"/>
      <w:pPr>
        <w:ind w:left="2880" w:hanging="360"/>
      </w:pPr>
      <w:rPr>
        <w:rFonts w:ascii="Symbol" w:hAnsi="Symbol" w:hint="default"/>
      </w:rPr>
    </w:lvl>
    <w:lvl w:ilvl="4" w:tplc="B776CA32">
      <w:start w:val="1"/>
      <w:numFmt w:val="bullet"/>
      <w:lvlText w:val="o"/>
      <w:lvlJc w:val="left"/>
      <w:pPr>
        <w:ind w:left="3600" w:hanging="360"/>
      </w:pPr>
      <w:rPr>
        <w:rFonts w:ascii="Courier New" w:hAnsi="Courier New" w:hint="default"/>
      </w:rPr>
    </w:lvl>
    <w:lvl w:ilvl="5" w:tplc="64904DD6">
      <w:start w:val="1"/>
      <w:numFmt w:val="bullet"/>
      <w:lvlText w:val=""/>
      <w:lvlJc w:val="left"/>
      <w:pPr>
        <w:ind w:left="4320" w:hanging="360"/>
      </w:pPr>
      <w:rPr>
        <w:rFonts w:ascii="Wingdings" w:hAnsi="Wingdings" w:hint="default"/>
      </w:rPr>
    </w:lvl>
    <w:lvl w:ilvl="6" w:tplc="83A855AC">
      <w:start w:val="1"/>
      <w:numFmt w:val="bullet"/>
      <w:lvlText w:val=""/>
      <w:lvlJc w:val="left"/>
      <w:pPr>
        <w:ind w:left="5040" w:hanging="360"/>
      </w:pPr>
      <w:rPr>
        <w:rFonts w:ascii="Symbol" w:hAnsi="Symbol" w:hint="default"/>
      </w:rPr>
    </w:lvl>
    <w:lvl w:ilvl="7" w:tplc="1E283182">
      <w:start w:val="1"/>
      <w:numFmt w:val="bullet"/>
      <w:lvlText w:val="o"/>
      <w:lvlJc w:val="left"/>
      <w:pPr>
        <w:ind w:left="5760" w:hanging="360"/>
      </w:pPr>
      <w:rPr>
        <w:rFonts w:ascii="Courier New" w:hAnsi="Courier New" w:hint="default"/>
      </w:rPr>
    </w:lvl>
    <w:lvl w:ilvl="8" w:tplc="A4724C26">
      <w:start w:val="1"/>
      <w:numFmt w:val="bullet"/>
      <w:lvlText w:val=""/>
      <w:lvlJc w:val="left"/>
      <w:pPr>
        <w:ind w:left="6480" w:hanging="360"/>
      </w:pPr>
      <w:rPr>
        <w:rFonts w:ascii="Wingdings" w:hAnsi="Wingdings" w:hint="default"/>
      </w:rPr>
    </w:lvl>
  </w:abstractNum>
  <w:abstractNum w:abstractNumId="50" w15:restartNumberingAfterBreak="0">
    <w:nsid w:val="30782FE0"/>
    <w:multiLevelType w:val="hybridMultilevel"/>
    <w:tmpl w:val="573C2CAC"/>
    <w:lvl w:ilvl="0" w:tplc="FFFFFFFF">
      <w:start w:val="1"/>
      <w:numFmt w:val="decimal"/>
      <w:lvlText w:val="%1."/>
      <w:lvlJc w:val="left"/>
      <w:pPr>
        <w:ind w:left="720"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 w15:restartNumberingAfterBreak="0">
    <w:nsid w:val="309210B5"/>
    <w:multiLevelType w:val="hybridMultilevel"/>
    <w:tmpl w:val="48B49E22"/>
    <w:lvl w:ilvl="0" w:tplc="82AA452C">
      <w:start w:val="1"/>
      <w:numFmt w:val="bullet"/>
      <w:lvlText w:val="-"/>
      <w:lvlJc w:val="left"/>
      <w:pPr>
        <w:ind w:left="720" w:hanging="360"/>
      </w:pPr>
      <w:rPr>
        <w:rFonts w:ascii="Calibri" w:hAnsi="Calibri"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31F750F5"/>
    <w:multiLevelType w:val="hybridMultilevel"/>
    <w:tmpl w:val="DEFCFDA4"/>
    <w:lvl w:ilvl="0" w:tplc="147EA5C2">
      <w:start w:val="1"/>
      <w:numFmt w:val="bullet"/>
      <w:lvlText w:val="-"/>
      <w:lvlJc w:val="left"/>
      <w:pPr>
        <w:ind w:left="720" w:hanging="360"/>
      </w:pPr>
      <w:rPr>
        <w:rFonts w:ascii="Calibri" w:hAnsi="Calibri" w:hint="default"/>
      </w:rPr>
    </w:lvl>
    <w:lvl w:ilvl="1" w:tplc="85800F24">
      <w:start w:val="1"/>
      <w:numFmt w:val="bullet"/>
      <w:lvlText w:val="o"/>
      <w:lvlJc w:val="left"/>
      <w:pPr>
        <w:ind w:left="1440" w:hanging="360"/>
      </w:pPr>
      <w:rPr>
        <w:rFonts w:ascii="Courier New" w:hAnsi="Courier New" w:hint="default"/>
      </w:rPr>
    </w:lvl>
    <w:lvl w:ilvl="2" w:tplc="5AFAABDC">
      <w:start w:val="1"/>
      <w:numFmt w:val="bullet"/>
      <w:lvlText w:val=""/>
      <w:lvlJc w:val="left"/>
      <w:pPr>
        <w:ind w:left="2160" w:hanging="360"/>
      </w:pPr>
      <w:rPr>
        <w:rFonts w:ascii="Wingdings" w:hAnsi="Wingdings" w:hint="default"/>
      </w:rPr>
    </w:lvl>
    <w:lvl w:ilvl="3" w:tplc="847E6CC6">
      <w:start w:val="1"/>
      <w:numFmt w:val="bullet"/>
      <w:lvlText w:val=""/>
      <w:lvlJc w:val="left"/>
      <w:pPr>
        <w:ind w:left="2880" w:hanging="360"/>
      </w:pPr>
      <w:rPr>
        <w:rFonts w:ascii="Symbol" w:hAnsi="Symbol" w:hint="default"/>
      </w:rPr>
    </w:lvl>
    <w:lvl w:ilvl="4" w:tplc="6A14E7DC">
      <w:start w:val="1"/>
      <w:numFmt w:val="bullet"/>
      <w:lvlText w:val="o"/>
      <w:lvlJc w:val="left"/>
      <w:pPr>
        <w:ind w:left="3600" w:hanging="360"/>
      </w:pPr>
      <w:rPr>
        <w:rFonts w:ascii="Courier New" w:hAnsi="Courier New" w:hint="default"/>
      </w:rPr>
    </w:lvl>
    <w:lvl w:ilvl="5" w:tplc="90963404">
      <w:start w:val="1"/>
      <w:numFmt w:val="bullet"/>
      <w:lvlText w:val=""/>
      <w:lvlJc w:val="left"/>
      <w:pPr>
        <w:ind w:left="4320" w:hanging="360"/>
      </w:pPr>
      <w:rPr>
        <w:rFonts w:ascii="Wingdings" w:hAnsi="Wingdings" w:hint="default"/>
      </w:rPr>
    </w:lvl>
    <w:lvl w:ilvl="6" w:tplc="D6061A70">
      <w:start w:val="1"/>
      <w:numFmt w:val="bullet"/>
      <w:lvlText w:val=""/>
      <w:lvlJc w:val="left"/>
      <w:pPr>
        <w:ind w:left="5040" w:hanging="360"/>
      </w:pPr>
      <w:rPr>
        <w:rFonts w:ascii="Symbol" w:hAnsi="Symbol" w:hint="default"/>
      </w:rPr>
    </w:lvl>
    <w:lvl w:ilvl="7" w:tplc="806296B4">
      <w:start w:val="1"/>
      <w:numFmt w:val="bullet"/>
      <w:lvlText w:val="o"/>
      <w:lvlJc w:val="left"/>
      <w:pPr>
        <w:ind w:left="5760" w:hanging="360"/>
      </w:pPr>
      <w:rPr>
        <w:rFonts w:ascii="Courier New" w:hAnsi="Courier New" w:hint="default"/>
      </w:rPr>
    </w:lvl>
    <w:lvl w:ilvl="8" w:tplc="078CE3CC">
      <w:start w:val="1"/>
      <w:numFmt w:val="bullet"/>
      <w:lvlText w:val=""/>
      <w:lvlJc w:val="left"/>
      <w:pPr>
        <w:ind w:left="6480" w:hanging="360"/>
      </w:pPr>
      <w:rPr>
        <w:rFonts w:ascii="Wingdings" w:hAnsi="Wingdings" w:hint="default"/>
      </w:rPr>
    </w:lvl>
  </w:abstractNum>
  <w:abstractNum w:abstractNumId="53" w15:restartNumberingAfterBreak="0">
    <w:nsid w:val="32773927"/>
    <w:multiLevelType w:val="hybridMultilevel"/>
    <w:tmpl w:val="697E6A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33284931"/>
    <w:multiLevelType w:val="hybridMultilevel"/>
    <w:tmpl w:val="573C2CAC"/>
    <w:lvl w:ilvl="0" w:tplc="FFFFFFFF">
      <w:start w:val="1"/>
      <w:numFmt w:val="decimal"/>
      <w:lvlText w:val="%1."/>
      <w:lvlJc w:val="left"/>
      <w:pPr>
        <w:ind w:left="720"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15:restartNumberingAfterBreak="0">
    <w:nsid w:val="33615442"/>
    <w:multiLevelType w:val="hybridMultilevel"/>
    <w:tmpl w:val="6C9E4164"/>
    <w:lvl w:ilvl="0" w:tplc="0A4425B8">
      <w:start w:val="1"/>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33CE24B9"/>
    <w:multiLevelType w:val="hybridMultilevel"/>
    <w:tmpl w:val="200E2266"/>
    <w:lvl w:ilvl="0" w:tplc="0A4425B8">
      <w:start w:val="1"/>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342E02AF"/>
    <w:multiLevelType w:val="hybridMultilevel"/>
    <w:tmpl w:val="0BC01E0E"/>
    <w:lvl w:ilvl="0" w:tplc="0150D712">
      <w:start w:val="1"/>
      <w:numFmt w:val="bullet"/>
      <w:lvlText w:val="-"/>
      <w:lvlJc w:val="left"/>
      <w:pPr>
        <w:ind w:left="720" w:hanging="360"/>
      </w:pPr>
      <w:rPr>
        <w:rFonts w:ascii="Calibri" w:hAnsi="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37D64C91"/>
    <w:multiLevelType w:val="hybridMultilevel"/>
    <w:tmpl w:val="573C2CAC"/>
    <w:lvl w:ilvl="0" w:tplc="FFFFFFFF">
      <w:start w:val="1"/>
      <w:numFmt w:val="decimal"/>
      <w:lvlText w:val="%1."/>
      <w:lvlJc w:val="left"/>
      <w:pPr>
        <w:ind w:left="720"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 w15:restartNumberingAfterBreak="0">
    <w:nsid w:val="38BF320E"/>
    <w:multiLevelType w:val="hybridMultilevel"/>
    <w:tmpl w:val="0002BCFA"/>
    <w:lvl w:ilvl="0" w:tplc="C8E0CF74">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38D875F0"/>
    <w:multiLevelType w:val="hybridMultilevel"/>
    <w:tmpl w:val="573C2CAC"/>
    <w:lvl w:ilvl="0" w:tplc="FFFFFFFF">
      <w:start w:val="1"/>
      <w:numFmt w:val="decimal"/>
      <w:lvlText w:val="%1."/>
      <w:lvlJc w:val="left"/>
      <w:pPr>
        <w:ind w:left="720"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 w15:restartNumberingAfterBreak="0">
    <w:nsid w:val="38DA3DEE"/>
    <w:multiLevelType w:val="hybridMultilevel"/>
    <w:tmpl w:val="453EEF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38F12880"/>
    <w:multiLevelType w:val="hybridMultilevel"/>
    <w:tmpl w:val="573C2CAC"/>
    <w:lvl w:ilvl="0" w:tplc="FFFFFFFF">
      <w:start w:val="1"/>
      <w:numFmt w:val="decimal"/>
      <w:lvlText w:val="%1."/>
      <w:lvlJc w:val="left"/>
      <w:pPr>
        <w:ind w:left="720"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 w15:restartNumberingAfterBreak="0">
    <w:nsid w:val="39A237C4"/>
    <w:multiLevelType w:val="hybridMultilevel"/>
    <w:tmpl w:val="052CEC9C"/>
    <w:lvl w:ilvl="0" w:tplc="0A4425B8">
      <w:start w:val="1"/>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15:restartNumberingAfterBreak="0">
    <w:nsid w:val="39EB3C7F"/>
    <w:multiLevelType w:val="hybridMultilevel"/>
    <w:tmpl w:val="573C2CAC"/>
    <w:lvl w:ilvl="0" w:tplc="FFFFFFFF">
      <w:start w:val="1"/>
      <w:numFmt w:val="decimal"/>
      <w:lvlText w:val="%1."/>
      <w:lvlJc w:val="left"/>
      <w:pPr>
        <w:ind w:left="720"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 w15:restartNumberingAfterBreak="0">
    <w:nsid w:val="3DD55FDF"/>
    <w:multiLevelType w:val="hybridMultilevel"/>
    <w:tmpl w:val="78A030E0"/>
    <w:lvl w:ilvl="0" w:tplc="0A4425B8">
      <w:start w:val="1"/>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15:restartNumberingAfterBreak="0">
    <w:nsid w:val="3F0026FF"/>
    <w:multiLevelType w:val="hybridMultilevel"/>
    <w:tmpl w:val="7012F942"/>
    <w:lvl w:ilvl="0" w:tplc="0A4425B8">
      <w:start w:val="1"/>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3FFA20C8"/>
    <w:multiLevelType w:val="hybridMultilevel"/>
    <w:tmpl w:val="EFB2456C"/>
    <w:lvl w:ilvl="0" w:tplc="D70EF6FE">
      <w:start w:val="1"/>
      <w:numFmt w:val="decimal"/>
      <w:lvlText w:val="%1."/>
      <w:lvlJc w:val="left"/>
      <w:pPr>
        <w:ind w:left="720" w:hanging="360"/>
      </w:pPr>
    </w:lvl>
    <w:lvl w:ilvl="1" w:tplc="FA8C5DF8">
      <w:start w:val="1"/>
      <w:numFmt w:val="lowerLetter"/>
      <w:lvlText w:val="%2."/>
      <w:lvlJc w:val="left"/>
      <w:pPr>
        <w:ind w:left="1440" w:hanging="360"/>
      </w:pPr>
    </w:lvl>
    <w:lvl w:ilvl="2" w:tplc="69729A94">
      <w:start w:val="1"/>
      <w:numFmt w:val="lowerRoman"/>
      <w:lvlText w:val="%3."/>
      <w:lvlJc w:val="right"/>
      <w:pPr>
        <w:ind w:left="2160" w:hanging="180"/>
      </w:pPr>
    </w:lvl>
    <w:lvl w:ilvl="3" w:tplc="A8CC4BFC">
      <w:start w:val="1"/>
      <w:numFmt w:val="decimal"/>
      <w:lvlText w:val="%4."/>
      <w:lvlJc w:val="left"/>
      <w:pPr>
        <w:ind w:left="2880" w:hanging="360"/>
      </w:pPr>
    </w:lvl>
    <w:lvl w:ilvl="4" w:tplc="8FF65950">
      <w:start w:val="1"/>
      <w:numFmt w:val="lowerLetter"/>
      <w:lvlText w:val="%5."/>
      <w:lvlJc w:val="left"/>
      <w:pPr>
        <w:ind w:left="3600" w:hanging="360"/>
      </w:pPr>
    </w:lvl>
    <w:lvl w:ilvl="5" w:tplc="B07AD806">
      <w:start w:val="1"/>
      <w:numFmt w:val="lowerRoman"/>
      <w:lvlText w:val="%6."/>
      <w:lvlJc w:val="right"/>
      <w:pPr>
        <w:ind w:left="4320" w:hanging="180"/>
      </w:pPr>
    </w:lvl>
    <w:lvl w:ilvl="6" w:tplc="FBF23904">
      <w:start w:val="1"/>
      <w:numFmt w:val="decimal"/>
      <w:lvlText w:val="%7."/>
      <w:lvlJc w:val="left"/>
      <w:pPr>
        <w:ind w:left="5040" w:hanging="360"/>
      </w:pPr>
    </w:lvl>
    <w:lvl w:ilvl="7" w:tplc="DC264E6A">
      <w:start w:val="1"/>
      <w:numFmt w:val="lowerLetter"/>
      <w:lvlText w:val="%8."/>
      <w:lvlJc w:val="left"/>
      <w:pPr>
        <w:ind w:left="5760" w:hanging="360"/>
      </w:pPr>
    </w:lvl>
    <w:lvl w:ilvl="8" w:tplc="BB204B9A">
      <w:start w:val="1"/>
      <w:numFmt w:val="lowerRoman"/>
      <w:lvlText w:val="%9."/>
      <w:lvlJc w:val="right"/>
      <w:pPr>
        <w:ind w:left="6480" w:hanging="180"/>
      </w:pPr>
    </w:lvl>
  </w:abstractNum>
  <w:abstractNum w:abstractNumId="68" w15:restartNumberingAfterBreak="0">
    <w:nsid w:val="404E2B00"/>
    <w:multiLevelType w:val="hybridMultilevel"/>
    <w:tmpl w:val="95B020B0"/>
    <w:lvl w:ilvl="0" w:tplc="C8E0CF74">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9" w15:restartNumberingAfterBreak="0">
    <w:nsid w:val="41941B71"/>
    <w:multiLevelType w:val="hybridMultilevel"/>
    <w:tmpl w:val="09845AD6"/>
    <w:lvl w:ilvl="0" w:tplc="82AA452C">
      <w:start w:val="1"/>
      <w:numFmt w:val="bullet"/>
      <w:lvlText w:val="-"/>
      <w:lvlJc w:val="left"/>
      <w:pPr>
        <w:ind w:left="720" w:hanging="360"/>
      </w:pPr>
      <w:rPr>
        <w:rFonts w:ascii="Calibri" w:hAnsi="Calibri"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0" w15:restartNumberingAfterBreak="0">
    <w:nsid w:val="42962C88"/>
    <w:multiLevelType w:val="hybridMultilevel"/>
    <w:tmpl w:val="573C2CAC"/>
    <w:lvl w:ilvl="0" w:tplc="FFFFFFFF">
      <w:start w:val="1"/>
      <w:numFmt w:val="decimal"/>
      <w:lvlText w:val="%1."/>
      <w:lvlJc w:val="left"/>
      <w:pPr>
        <w:ind w:left="720"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 w15:restartNumberingAfterBreak="0">
    <w:nsid w:val="432E0D80"/>
    <w:multiLevelType w:val="hybridMultilevel"/>
    <w:tmpl w:val="31B2E852"/>
    <w:lvl w:ilvl="0" w:tplc="0150D712">
      <w:start w:val="1"/>
      <w:numFmt w:val="bullet"/>
      <w:lvlText w:val="-"/>
      <w:lvlJc w:val="left"/>
      <w:pPr>
        <w:ind w:left="720" w:hanging="360"/>
      </w:pPr>
      <w:rPr>
        <w:rFonts w:ascii="Calibri" w:hAnsi="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2" w15:restartNumberingAfterBreak="0">
    <w:nsid w:val="44357999"/>
    <w:multiLevelType w:val="hybridMultilevel"/>
    <w:tmpl w:val="573C2CAC"/>
    <w:lvl w:ilvl="0" w:tplc="FFFFFFFF">
      <w:start w:val="1"/>
      <w:numFmt w:val="decimal"/>
      <w:lvlText w:val="%1."/>
      <w:lvlJc w:val="left"/>
      <w:pPr>
        <w:ind w:left="720"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 w15:restartNumberingAfterBreak="0">
    <w:nsid w:val="450765B2"/>
    <w:multiLevelType w:val="hybridMultilevel"/>
    <w:tmpl w:val="66C2C08E"/>
    <w:lvl w:ilvl="0" w:tplc="82AA452C">
      <w:start w:val="1"/>
      <w:numFmt w:val="bullet"/>
      <w:lvlText w:val="-"/>
      <w:lvlJc w:val="left"/>
      <w:pPr>
        <w:ind w:left="720" w:hanging="360"/>
      </w:pPr>
      <w:rPr>
        <w:rFonts w:ascii="Calibri" w:hAnsi="Calibri"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15:restartNumberingAfterBreak="0">
    <w:nsid w:val="4515E5C9"/>
    <w:multiLevelType w:val="hybridMultilevel"/>
    <w:tmpl w:val="DEB0BD6C"/>
    <w:lvl w:ilvl="0" w:tplc="4A7C0C32">
      <w:start w:val="1"/>
      <w:numFmt w:val="decimal"/>
      <w:lvlText w:val="%1."/>
      <w:lvlJc w:val="left"/>
      <w:pPr>
        <w:ind w:left="720" w:hanging="360"/>
      </w:pPr>
      <w:rPr>
        <w:rFonts w:ascii="Calibri" w:hAnsi="Calibri" w:hint="default"/>
      </w:rPr>
    </w:lvl>
    <w:lvl w:ilvl="1" w:tplc="39721B8E">
      <w:start w:val="1"/>
      <w:numFmt w:val="lowerLetter"/>
      <w:lvlText w:val="%2."/>
      <w:lvlJc w:val="left"/>
      <w:pPr>
        <w:ind w:left="1440" w:hanging="360"/>
      </w:pPr>
    </w:lvl>
    <w:lvl w:ilvl="2" w:tplc="7598C330">
      <w:start w:val="1"/>
      <w:numFmt w:val="lowerRoman"/>
      <w:lvlText w:val="%3."/>
      <w:lvlJc w:val="right"/>
      <w:pPr>
        <w:ind w:left="2160" w:hanging="180"/>
      </w:pPr>
    </w:lvl>
    <w:lvl w:ilvl="3" w:tplc="C4F2261E">
      <w:start w:val="1"/>
      <w:numFmt w:val="decimal"/>
      <w:lvlText w:val="%4."/>
      <w:lvlJc w:val="left"/>
      <w:pPr>
        <w:ind w:left="2880" w:hanging="360"/>
      </w:pPr>
    </w:lvl>
    <w:lvl w:ilvl="4" w:tplc="B3EAA734">
      <w:start w:val="1"/>
      <w:numFmt w:val="lowerLetter"/>
      <w:lvlText w:val="%5."/>
      <w:lvlJc w:val="left"/>
      <w:pPr>
        <w:ind w:left="3600" w:hanging="360"/>
      </w:pPr>
    </w:lvl>
    <w:lvl w:ilvl="5" w:tplc="2AB83BC6">
      <w:start w:val="1"/>
      <w:numFmt w:val="lowerRoman"/>
      <w:lvlText w:val="%6."/>
      <w:lvlJc w:val="right"/>
      <w:pPr>
        <w:ind w:left="4320" w:hanging="180"/>
      </w:pPr>
    </w:lvl>
    <w:lvl w:ilvl="6" w:tplc="6F48B9CA">
      <w:start w:val="1"/>
      <w:numFmt w:val="decimal"/>
      <w:lvlText w:val="%7."/>
      <w:lvlJc w:val="left"/>
      <w:pPr>
        <w:ind w:left="5040" w:hanging="360"/>
      </w:pPr>
    </w:lvl>
    <w:lvl w:ilvl="7" w:tplc="1092EFDE">
      <w:start w:val="1"/>
      <w:numFmt w:val="lowerLetter"/>
      <w:lvlText w:val="%8."/>
      <w:lvlJc w:val="left"/>
      <w:pPr>
        <w:ind w:left="5760" w:hanging="360"/>
      </w:pPr>
    </w:lvl>
    <w:lvl w:ilvl="8" w:tplc="A5FAEFB8">
      <w:start w:val="1"/>
      <w:numFmt w:val="lowerRoman"/>
      <w:lvlText w:val="%9."/>
      <w:lvlJc w:val="right"/>
      <w:pPr>
        <w:ind w:left="6480" w:hanging="180"/>
      </w:pPr>
    </w:lvl>
  </w:abstractNum>
  <w:abstractNum w:abstractNumId="75" w15:restartNumberingAfterBreak="0">
    <w:nsid w:val="466D1032"/>
    <w:multiLevelType w:val="hybridMultilevel"/>
    <w:tmpl w:val="573C2CAC"/>
    <w:lvl w:ilvl="0" w:tplc="FFFFFFFF">
      <w:start w:val="1"/>
      <w:numFmt w:val="decimal"/>
      <w:lvlText w:val="%1."/>
      <w:lvlJc w:val="left"/>
      <w:pPr>
        <w:ind w:left="720"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 w15:restartNumberingAfterBreak="0">
    <w:nsid w:val="4793215F"/>
    <w:multiLevelType w:val="hybridMultilevel"/>
    <w:tmpl w:val="573C2CAC"/>
    <w:lvl w:ilvl="0" w:tplc="FFFFFFFF">
      <w:start w:val="1"/>
      <w:numFmt w:val="decimal"/>
      <w:lvlText w:val="%1."/>
      <w:lvlJc w:val="left"/>
      <w:pPr>
        <w:ind w:left="720"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 w15:restartNumberingAfterBreak="0">
    <w:nsid w:val="48256989"/>
    <w:multiLevelType w:val="hybridMultilevel"/>
    <w:tmpl w:val="573C2CAC"/>
    <w:lvl w:ilvl="0" w:tplc="FFFFFFFF">
      <w:start w:val="1"/>
      <w:numFmt w:val="decimal"/>
      <w:lvlText w:val="%1."/>
      <w:lvlJc w:val="left"/>
      <w:pPr>
        <w:ind w:left="720"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 w15:restartNumberingAfterBreak="0">
    <w:nsid w:val="49657675"/>
    <w:multiLevelType w:val="hybridMultilevel"/>
    <w:tmpl w:val="573C2CAC"/>
    <w:lvl w:ilvl="0" w:tplc="FFFFFFFF">
      <w:start w:val="1"/>
      <w:numFmt w:val="decimal"/>
      <w:lvlText w:val="%1."/>
      <w:lvlJc w:val="left"/>
      <w:pPr>
        <w:ind w:left="720"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 w15:restartNumberingAfterBreak="0">
    <w:nsid w:val="49EC2E60"/>
    <w:multiLevelType w:val="hybridMultilevel"/>
    <w:tmpl w:val="BC9E80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15:restartNumberingAfterBreak="0">
    <w:nsid w:val="4B9D0F8A"/>
    <w:multiLevelType w:val="hybridMultilevel"/>
    <w:tmpl w:val="573C2CAC"/>
    <w:lvl w:ilvl="0" w:tplc="FFFFFFFF">
      <w:start w:val="1"/>
      <w:numFmt w:val="decimal"/>
      <w:lvlText w:val="%1."/>
      <w:lvlJc w:val="left"/>
      <w:pPr>
        <w:ind w:left="720"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 w15:restartNumberingAfterBreak="0">
    <w:nsid w:val="4BA07E45"/>
    <w:multiLevelType w:val="hybridMultilevel"/>
    <w:tmpl w:val="ECC2503A"/>
    <w:lvl w:ilvl="0" w:tplc="C36A64C2">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2" w15:restartNumberingAfterBreak="0">
    <w:nsid w:val="4DD64553"/>
    <w:multiLevelType w:val="hybridMultilevel"/>
    <w:tmpl w:val="573C2CAC"/>
    <w:lvl w:ilvl="0" w:tplc="FFFFFFFF">
      <w:start w:val="1"/>
      <w:numFmt w:val="decimal"/>
      <w:lvlText w:val="%1."/>
      <w:lvlJc w:val="left"/>
      <w:pPr>
        <w:ind w:left="720"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 w15:restartNumberingAfterBreak="0">
    <w:nsid w:val="4E846636"/>
    <w:multiLevelType w:val="hybridMultilevel"/>
    <w:tmpl w:val="43C42B14"/>
    <w:lvl w:ilvl="0" w:tplc="82AA452C">
      <w:start w:val="1"/>
      <w:numFmt w:val="bullet"/>
      <w:lvlText w:val="-"/>
      <w:lvlJc w:val="left"/>
      <w:pPr>
        <w:ind w:left="720" w:hanging="360"/>
      </w:pPr>
      <w:rPr>
        <w:rFonts w:ascii="Calibri" w:hAnsi="Calibri"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4" w15:restartNumberingAfterBreak="0">
    <w:nsid w:val="51BD105C"/>
    <w:multiLevelType w:val="hybridMultilevel"/>
    <w:tmpl w:val="8C2E69EC"/>
    <w:lvl w:ilvl="0" w:tplc="0A4425B8">
      <w:start w:val="1"/>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5" w15:restartNumberingAfterBreak="0">
    <w:nsid w:val="51F900B8"/>
    <w:multiLevelType w:val="hybridMultilevel"/>
    <w:tmpl w:val="2BB4F3D8"/>
    <w:lvl w:ilvl="0" w:tplc="EEC0D656">
      <w:start w:val="1"/>
      <w:numFmt w:val="bullet"/>
      <w:lvlText w:val="-"/>
      <w:lvlJc w:val="left"/>
      <w:pPr>
        <w:ind w:left="720" w:hanging="360"/>
      </w:pPr>
      <w:rPr>
        <w:rFonts w:ascii="Calibri" w:hAnsi="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6" w15:restartNumberingAfterBreak="0">
    <w:nsid w:val="52363A84"/>
    <w:multiLevelType w:val="hybridMultilevel"/>
    <w:tmpl w:val="573C2CAC"/>
    <w:lvl w:ilvl="0" w:tplc="FFFFFFFF">
      <w:start w:val="1"/>
      <w:numFmt w:val="decimal"/>
      <w:lvlText w:val="%1."/>
      <w:lvlJc w:val="left"/>
      <w:pPr>
        <w:ind w:left="720"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 w15:restartNumberingAfterBreak="0">
    <w:nsid w:val="536458E8"/>
    <w:multiLevelType w:val="hybridMultilevel"/>
    <w:tmpl w:val="573C2CAC"/>
    <w:lvl w:ilvl="0" w:tplc="FFFFFFFF">
      <w:start w:val="1"/>
      <w:numFmt w:val="decimal"/>
      <w:lvlText w:val="%1."/>
      <w:lvlJc w:val="left"/>
      <w:pPr>
        <w:ind w:left="720"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 w15:restartNumberingAfterBreak="0">
    <w:nsid w:val="539F3825"/>
    <w:multiLevelType w:val="hybridMultilevel"/>
    <w:tmpl w:val="40F0AB86"/>
    <w:lvl w:ilvl="0" w:tplc="C36A64C2">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9" w15:restartNumberingAfterBreak="0">
    <w:nsid w:val="553E708B"/>
    <w:multiLevelType w:val="hybridMultilevel"/>
    <w:tmpl w:val="CA76C450"/>
    <w:lvl w:ilvl="0" w:tplc="C8E0CF74">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0" w15:restartNumberingAfterBreak="0">
    <w:nsid w:val="567BB679"/>
    <w:multiLevelType w:val="hybridMultilevel"/>
    <w:tmpl w:val="085603F0"/>
    <w:lvl w:ilvl="0" w:tplc="6B24BA1C">
      <w:start w:val="1"/>
      <w:numFmt w:val="bullet"/>
      <w:lvlText w:val="-"/>
      <w:lvlJc w:val="left"/>
      <w:pPr>
        <w:ind w:left="720" w:hanging="360"/>
      </w:pPr>
      <w:rPr>
        <w:rFonts w:ascii="Calibri" w:hAnsi="Calibri" w:cs="Times New Roman" w:hint="default"/>
      </w:rPr>
    </w:lvl>
    <w:lvl w:ilvl="1" w:tplc="4AD2D8F6">
      <w:start w:val="1"/>
      <w:numFmt w:val="bullet"/>
      <w:lvlText w:val="o"/>
      <w:lvlJc w:val="left"/>
      <w:pPr>
        <w:ind w:left="1440" w:hanging="360"/>
      </w:pPr>
      <w:rPr>
        <w:rFonts w:ascii="Courier New" w:hAnsi="Courier New" w:cs="Times New Roman" w:hint="default"/>
      </w:rPr>
    </w:lvl>
    <w:lvl w:ilvl="2" w:tplc="05B8DA8E">
      <w:start w:val="1"/>
      <w:numFmt w:val="bullet"/>
      <w:lvlText w:val=""/>
      <w:lvlJc w:val="left"/>
      <w:pPr>
        <w:ind w:left="2160" w:hanging="360"/>
      </w:pPr>
      <w:rPr>
        <w:rFonts w:ascii="Wingdings" w:hAnsi="Wingdings" w:hint="default"/>
      </w:rPr>
    </w:lvl>
    <w:lvl w:ilvl="3" w:tplc="08A8551E">
      <w:start w:val="1"/>
      <w:numFmt w:val="bullet"/>
      <w:lvlText w:val=""/>
      <w:lvlJc w:val="left"/>
      <w:pPr>
        <w:ind w:left="2880" w:hanging="360"/>
      </w:pPr>
      <w:rPr>
        <w:rFonts w:ascii="Symbol" w:hAnsi="Symbol" w:hint="default"/>
      </w:rPr>
    </w:lvl>
    <w:lvl w:ilvl="4" w:tplc="E04ED5D4">
      <w:start w:val="1"/>
      <w:numFmt w:val="bullet"/>
      <w:lvlText w:val="o"/>
      <w:lvlJc w:val="left"/>
      <w:pPr>
        <w:ind w:left="3600" w:hanging="360"/>
      </w:pPr>
      <w:rPr>
        <w:rFonts w:ascii="Courier New" w:hAnsi="Courier New" w:cs="Times New Roman" w:hint="default"/>
      </w:rPr>
    </w:lvl>
    <w:lvl w:ilvl="5" w:tplc="E7CAB744">
      <w:start w:val="1"/>
      <w:numFmt w:val="bullet"/>
      <w:lvlText w:val=""/>
      <w:lvlJc w:val="left"/>
      <w:pPr>
        <w:ind w:left="4320" w:hanging="360"/>
      </w:pPr>
      <w:rPr>
        <w:rFonts w:ascii="Wingdings" w:hAnsi="Wingdings" w:hint="default"/>
      </w:rPr>
    </w:lvl>
    <w:lvl w:ilvl="6" w:tplc="512A2CFE">
      <w:start w:val="1"/>
      <w:numFmt w:val="bullet"/>
      <w:lvlText w:val=""/>
      <w:lvlJc w:val="left"/>
      <w:pPr>
        <w:ind w:left="5040" w:hanging="360"/>
      </w:pPr>
      <w:rPr>
        <w:rFonts w:ascii="Symbol" w:hAnsi="Symbol" w:hint="default"/>
      </w:rPr>
    </w:lvl>
    <w:lvl w:ilvl="7" w:tplc="84DA439C">
      <w:start w:val="1"/>
      <w:numFmt w:val="bullet"/>
      <w:lvlText w:val="o"/>
      <w:lvlJc w:val="left"/>
      <w:pPr>
        <w:ind w:left="5760" w:hanging="360"/>
      </w:pPr>
      <w:rPr>
        <w:rFonts w:ascii="Courier New" w:hAnsi="Courier New" w:cs="Times New Roman" w:hint="default"/>
      </w:rPr>
    </w:lvl>
    <w:lvl w:ilvl="8" w:tplc="0B7A91CE">
      <w:start w:val="1"/>
      <w:numFmt w:val="bullet"/>
      <w:lvlText w:val=""/>
      <w:lvlJc w:val="left"/>
      <w:pPr>
        <w:ind w:left="6480" w:hanging="360"/>
      </w:pPr>
      <w:rPr>
        <w:rFonts w:ascii="Wingdings" w:hAnsi="Wingdings" w:hint="default"/>
      </w:rPr>
    </w:lvl>
  </w:abstractNum>
  <w:abstractNum w:abstractNumId="91" w15:restartNumberingAfterBreak="0">
    <w:nsid w:val="58987796"/>
    <w:multiLevelType w:val="hybridMultilevel"/>
    <w:tmpl w:val="573C2CAC"/>
    <w:lvl w:ilvl="0" w:tplc="FFFFFFFF">
      <w:start w:val="1"/>
      <w:numFmt w:val="decimal"/>
      <w:lvlText w:val="%1."/>
      <w:lvlJc w:val="left"/>
      <w:pPr>
        <w:ind w:left="720"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2" w15:restartNumberingAfterBreak="0">
    <w:nsid w:val="594F6290"/>
    <w:multiLevelType w:val="hybridMultilevel"/>
    <w:tmpl w:val="14FA1EA8"/>
    <w:lvl w:ilvl="0" w:tplc="0150D712">
      <w:start w:val="1"/>
      <w:numFmt w:val="bullet"/>
      <w:lvlText w:val="-"/>
      <w:lvlJc w:val="left"/>
      <w:pPr>
        <w:ind w:left="720" w:hanging="360"/>
      </w:pPr>
      <w:rPr>
        <w:rFonts w:ascii="Calibri" w:hAnsi="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3" w15:restartNumberingAfterBreak="0">
    <w:nsid w:val="5ACA3E4B"/>
    <w:multiLevelType w:val="hybridMultilevel"/>
    <w:tmpl w:val="573C2CAC"/>
    <w:lvl w:ilvl="0" w:tplc="FFFFFFFF">
      <w:start w:val="1"/>
      <w:numFmt w:val="decimal"/>
      <w:lvlText w:val="%1."/>
      <w:lvlJc w:val="left"/>
      <w:pPr>
        <w:ind w:left="720"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4" w15:restartNumberingAfterBreak="0">
    <w:nsid w:val="5AFE11D7"/>
    <w:multiLevelType w:val="hybridMultilevel"/>
    <w:tmpl w:val="573C2CAC"/>
    <w:lvl w:ilvl="0" w:tplc="FFFFFFFF">
      <w:start w:val="1"/>
      <w:numFmt w:val="decimal"/>
      <w:lvlText w:val="%1."/>
      <w:lvlJc w:val="left"/>
      <w:pPr>
        <w:ind w:left="720"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5" w15:restartNumberingAfterBreak="0">
    <w:nsid w:val="5E0830B1"/>
    <w:multiLevelType w:val="hybridMultilevel"/>
    <w:tmpl w:val="573C2CAC"/>
    <w:lvl w:ilvl="0" w:tplc="FFFFFFFF">
      <w:start w:val="1"/>
      <w:numFmt w:val="decimal"/>
      <w:lvlText w:val="%1."/>
      <w:lvlJc w:val="left"/>
      <w:pPr>
        <w:ind w:left="720"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6" w15:restartNumberingAfterBreak="0">
    <w:nsid w:val="5EB809A5"/>
    <w:multiLevelType w:val="hybridMultilevel"/>
    <w:tmpl w:val="7E4EEE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7" w15:restartNumberingAfterBreak="0">
    <w:nsid w:val="5FE10B18"/>
    <w:multiLevelType w:val="hybridMultilevel"/>
    <w:tmpl w:val="6D82B3EC"/>
    <w:lvl w:ilvl="0" w:tplc="82AA452C">
      <w:start w:val="1"/>
      <w:numFmt w:val="bullet"/>
      <w:lvlText w:val="-"/>
      <w:lvlJc w:val="left"/>
      <w:pPr>
        <w:ind w:left="720" w:hanging="360"/>
      </w:pPr>
      <w:rPr>
        <w:rFonts w:ascii="Calibri" w:hAnsi="Calibri"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8" w15:restartNumberingAfterBreak="0">
    <w:nsid w:val="60D808E1"/>
    <w:multiLevelType w:val="hybridMultilevel"/>
    <w:tmpl w:val="AC5E0E4C"/>
    <w:lvl w:ilvl="0" w:tplc="C36A64C2">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9" w15:restartNumberingAfterBreak="0">
    <w:nsid w:val="61152314"/>
    <w:multiLevelType w:val="hybridMultilevel"/>
    <w:tmpl w:val="D8D4003C"/>
    <w:lvl w:ilvl="0" w:tplc="82AA452C">
      <w:start w:val="1"/>
      <w:numFmt w:val="bullet"/>
      <w:lvlText w:val="-"/>
      <w:lvlJc w:val="left"/>
      <w:pPr>
        <w:ind w:left="720" w:hanging="360"/>
      </w:pPr>
      <w:rPr>
        <w:rFonts w:ascii="Calibri" w:hAnsi="Calibri"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0" w15:restartNumberingAfterBreak="0">
    <w:nsid w:val="6197F62C"/>
    <w:multiLevelType w:val="hybridMultilevel"/>
    <w:tmpl w:val="D528E5DA"/>
    <w:lvl w:ilvl="0" w:tplc="99B084F6">
      <w:start w:val="1"/>
      <w:numFmt w:val="bullet"/>
      <w:lvlText w:val="-"/>
      <w:lvlJc w:val="left"/>
      <w:pPr>
        <w:ind w:left="720" w:hanging="360"/>
      </w:pPr>
      <w:rPr>
        <w:rFonts w:ascii="Calibri" w:hAnsi="Calibri" w:hint="default"/>
      </w:rPr>
    </w:lvl>
    <w:lvl w:ilvl="1" w:tplc="6E60CF8C">
      <w:start w:val="1"/>
      <w:numFmt w:val="bullet"/>
      <w:lvlText w:val="o"/>
      <w:lvlJc w:val="left"/>
      <w:pPr>
        <w:ind w:left="1440" w:hanging="360"/>
      </w:pPr>
      <w:rPr>
        <w:rFonts w:ascii="Courier New" w:hAnsi="Courier New" w:hint="default"/>
      </w:rPr>
    </w:lvl>
    <w:lvl w:ilvl="2" w:tplc="E848D12E">
      <w:start w:val="1"/>
      <w:numFmt w:val="bullet"/>
      <w:lvlText w:val=""/>
      <w:lvlJc w:val="left"/>
      <w:pPr>
        <w:ind w:left="2160" w:hanging="360"/>
      </w:pPr>
      <w:rPr>
        <w:rFonts w:ascii="Wingdings" w:hAnsi="Wingdings" w:hint="default"/>
      </w:rPr>
    </w:lvl>
    <w:lvl w:ilvl="3" w:tplc="78F82060">
      <w:start w:val="1"/>
      <w:numFmt w:val="bullet"/>
      <w:lvlText w:val=""/>
      <w:lvlJc w:val="left"/>
      <w:pPr>
        <w:ind w:left="2880" w:hanging="360"/>
      </w:pPr>
      <w:rPr>
        <w:rFonts w:ascii="Symbol" w:hAnsi="Symbol" w:hint="default"/>
      </w:rPr>
    </w:lvl>
    <w:lvl w:ilvl="4" w:tplc="43EE8040">
      <w:start w:val="1"/>
      <w:numFmt w:val="bullet"/>
      <w:lvlText w:val="o"/>
      <w:lvlJc w:val="left"/>
      <w:pPr>
        <w:ind w:left="3600" w:hanging="360"/>
      </w:pPr>
      <w:rPr>
        <w:rFonts w:ascii="Courier New" w:hAnsi="Courier New" w:hint="default"/>
      </w:rPr>
    </w:lvl>
    <w:lvl w:ilvl="5" w:tplc="7DDA95F6">
      <w:start w:val="1"/>
      <w:numFmt w:val="bullet"/>
      <w:lvlText w:val=""/>
      <w:lvlJc w:val="left"/>
      <w:pPr>
        <w:ind w:left="4320" w:hanging="360"/>
      </w:pPr>
      <w:rPr>
        <w:rFonts w:ascii="Wingdings" w:hAnsi="Wingdings" w:hint="default"/>
      </w:rPr>
    </w:lvl>
    <w:lvl w:ilvl="6" w:tplc="8F204F8A">
      <w:start w:val="1"/>
      <w:numFmt w:val="bullet"/>
      <w:lvlText w:val=""/>
      <w:lvlJc w:val="left"/>
      <w:pPr>
        <w:ind w:left="5040" w:hanging="360"/>
      </w:pPr>
      <w:rPr>
        <w:rFonts w:ascii="Symbol" w:hAnsi="Symbol" w:hint="default"/>
      </w:rPr>
    </w:lvl>
    <w:lvl w:ilvl="7" w:tplc="ED2C4D80">
      <w:start w:val="1"/>
      <w:numFmt w:val="bullet"/>
      <w:lvlText w:val="o"/>
      <w:lvlJc w:val="left"/>
      <w:pPr>
        <w:ind w:left="5760" w:hanging="360"/>
      </w:pPr>
      <w:rPr>
        <w:rFonts w:ascii="Courier New" w:hAnsi="Courier New" w:hint="default"/>
      </w:rPr>
    </w:lvl>
    <w:lvl w:ilvl="8" w:tplc="B2CA721C">
      <w:start w:val="1"/>
      <w:numFmt w:val="bullet"/>
      <w:lvlText w:val=""/>
      <w:lvlJc w:val="left"/>
      <w:pPr>
        <w:ind w:left="6480" w:hanging="360"/>
      </w:pPr>
      <w:rPr>
        <w:rFonts w:ascii="Wingdings" w:hAnsi="Wingdings" w:hint="default"/>
      </w:rPr>
    </w:lvl>
  </w:abstractNum>
  <w:abstractNum w:abstractNumId="101" w15:restartNumberingAfterBreak="0">
    <w:nsid w:val="62132F69"/>
    <w:multiLevelType w:val="hybridMultilevel"/>
    <w:tmpl w:val="0C30D378"/>
    <w:lvl w:ilvl="0" w:tplc="C36A64C2">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2" w15:restartNumberingAfterBreak="0">
    <w:nsid w:val="65A4022F"/>
    <w:multiLevelType w:val="hybridMultilevel"/>
    <w:tmpl w:val="EE96B990"/>
    <w:lvl w:ilvl="0" w:tplc="0A4425B8">
      <w:start w:val="1"/>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3" w15:restartNumberingAfterBreak="0">
    <w:nsid w:val="66830128"/>
    <w:multiLevelType w:val="hybridMultilevel"/>
    <w:tmpl w:val="69903E54"/>
    <w:lvl w:ilvl="0" w:tplc="0A4425B8">
      <w:start w:val="1"/>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4" w15:restartNumberingAfterBreak="0">
    <w:nsid w:val="69594BA4"/>
    <w:multiLevelType w:val="hybridMultilevel"/>
    <w:tmpl w:val="573C2CAC"/>
    <w:lvl w:ilvl="0" w:tplc="FFFFFFFF">
      <w:start w:val="1"/>
      <w:numFmt w:val="decimal"/>
      <w:lvlText w:val="%1."/>
      <w:lvlJc w:val="left"/>
      <w:pPr>
        <w:ind w:left="720"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5" w15:restartNumberingAfterBreak="0">
    <w:nsid w:val="6A4D574A"/>
    <w:multiLevelType w:val="hybridMultilevel"/>
    <w:tmpl w:val="573C2CAC"/>
    <w:lvl w:ilvl="0" w:tplc="FFFFFFFF">
      <w:start w:val="1"/>
      <w:numFmt w:val="decimal"/>
      <w:lvlText w:val="%1."/>
      <w:lvlJc w:val="left"/>
      <w:pPr>
        <w:ind w:left="720"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6" w15:restartNumberingAfterBreak="0">
    <w:nsid w:val="6BF55EF7"/>
    <w:multiLevelType w:val="hybridMultilevel"/>
    <w:tmpl w:val="573C2CAC"/>
    <w:lvl w:ilvl="0" w:tplc="FFFFFFFF">
      <w:start w:val="1"/>
      <w:numFmt w:val="decimal"/>
      <w:lvlText w:val="%1."/>
      <w:lvlJc w:val="left"/>
      <w:pPr>
        <w:ind w:left="720"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7" w15:restartNumberingAfterBreak="0">
    <w:nsid w:val="6C2E6CA4"/>
    <w:multiLevelType w:val="hybridMultilevel"/>
    <w:tmpl w:val="894ED544"/>
    <w:lvl w:ilvl="0" w:tplc="3AF2BF50">
      <w:start w:val="1"/>
      <w:numFmt w:val="bullet"/>
      <w:lvlText w:val="-"/>
      <w:lvlJc w:val="left"/>
      <w:pPr>
        <w:ind w:left="720" w:hanging="360"/>
      </w:pPr>
      <w:rPr>
        <w:rFonts w:ascii="Calibri" w:hAnsi="Calibri" w:cs="Times New Roman" w:hint="default"/>
      </w:rPr>
    </w:lvl>
    <w:lvl w:ilvl="1" w:tplc="0876F5BA">
      <w:start w:val="1"/>
      <w:numFmt w:val="bullet"/>
      <w:lvlText w:val="o"/>
      <w:lvlJc w:val="left"/>
      <w:pPr>
        <w:ind w:left="1440" w:hanging="360"/>
      </w:pPr>
      <w:rPr>
        <w:rFonts w:ascii="Courier New" w:hAnsi="Courier New" w:cs="Times New Roman" w:hint="default"/>
      </w:rPr>
    </w:lvl>
    <w:lvl w:ilvl="2" w:tplc="A73C292E">
      <w:start w:val="1"/>
      <w:numFmt w:val="bullet"/>
      <w:lvlText w:val=""/>
      <w:lvlJc w:val="left"/>
      <w:pPr>
        <w:ind w:left="2160" w:hanging="360"/>
      </w:pPr>
      <w:rPr>
        <w:rFonts w:ascii="Wingdings" w:hAnsi="Wingdings" w:hint="default"/>
      </w:rPr>
    </w:lvl>
    <w:lvl w:ilvl="3" w:tplc="1C903F7E">
      <w:start w:val="1"/>
      <w:numFmt w:val="bullet"/>
      <w:lvlText w:val=""/>
      <w:lvlJc w:val="left"/>
      <w:pPr>
        <w:ind w:left="2880" w:hanging="360"/>
      </w:pPr>
      <w:rPr>
        <w:rFonts w:ascii="Symbol" w:hAnsi="Symbol" w:hint="default"/>
      </w:rPr>
    </w:lvl>
    <w:lvl w:ilvl="4" w:tplc="2F205FB2">
      <w:start w:val="1"/>
      <w:numFmt w:val="bullet"/>
      <w:lvlText w:val="o"/>
      <w:lvlJc w:val="left"/>
      <w:pPr>
        <w:ind w:left="3600" w:hanging="360"/>
      </w:pPr>
      <w:rPr>
        <w:rFonts w:ascii="Courier New" w:hAnsi="Courier New" w:cs="Times New Roman" w:hint="default"/>
      </w:rPr>
    </w:lvl>
    <w:lvl w:ilvl="5" w:tplc="9362A7A6">
      <w:start w:val="1"/>
      <w:numFmt w:val="bullet"/>
      <w:lvlText w:val=""/>
      <w:lvlJc w:val="left"/>
      <w:pPr>
        <w:ind w:left="4320" w:hanging="360"/>
      </w:pPr>
      <w:rPr>
        <w:rFonts w:ascii="Wingdings" w:hAnsi="Wingdings" w:hint="default"/>
      </w:rPr>
    </w:lvl>
    <w:lvl w:ilvl="6" w:tplc="2960C7D0">
      <w:start w:val="1"/>
      <w:numFmt w:val="bullet"/>
      <w:lvlText w:val=""/>
      <w:lvlJc w:val="left"/>
      <w:pPr>
        <w:ind w:left="5040" w:hanging="360"/>
      </w:pPr>
      <w:rPr>
        <w:rFonts w:ascii="Symbol" w:hAnsi="Symbol" w:hint="default"/>
      </w:rPr>
    </w:lvl>
    <w:lvl w:ilvl="7" w:tplc="FBC4207E">
      <w:start w:val="1"/>
      <w:numFmt w:val="bullet"/>
      <w:lvlText w:val="o"/>
      <w:lvlJc w:val="left"/>
      <w:pPr>
        <w:ind w:left="5760" w:hanging="360"/>
      </w:pPr>
      <w:rPr>
        <w:rFonts w:ascii="Courier New" w:hAnsi="Courier New" w:cs="Times New Roman" w:hint="default"/>
      </w:rPr>
    </w:lvl>
    <w:lvl w:ilvl="8" w:tplc="C818C3CC">
      <w:start w:val="1"/>
      <w:numFmt w:val="bullet"/>
      <w:lvlText w:val=""/>
      <w:lvlJc w:val="left"/>
      <w:pPr>
        <w:ind w:left="6480" w:hanging="360"/>
      </w:pPr>
      <w:rPr>
        <w:rFonts w:ascii="Wingdings" w:hAnsi="Wingdings" w:hint="default"/>
      </w:rPr>
    </w:lvl>
  </w:abstractNum>
  <w:abstractNum w:abstractNumId="108" w15:restartNumberingAfterBreak="0">
    <w:nsid w:val="6CA65895"/>
    <w:multiLevelType w:val="hybridMultilevel"/>
    <w:tmpl w:val="C6682BD0"/>
    <w:lvl w:ilvl="0" w:tplc="82AA452C">
      <w:start w:val="1"/>
      <w:numFmt w:val="bullet"/>
      <w:lvlText w:val="-"/>
      <w:lvlJc w:val="left"/>
      <w:pPr>
        <w:ind w:left="720" w:hanging="360"/>
      </w:pPr>
      <w:rPr>
        <w:rFonts w:ascii="Calibri" w:hAnsi="Calibri"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9" w15:restartNumberingAfterBreak="0">
    <w:nsid w:val="6D313CA2"/>
    <w:multiLevelType w:val="hybridMultilevel"/>
    <w:tmpl w:val="84A8B44E"/>
    <w:lvl w:ilvl="0" w:tplc="C36A64C2">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0" w15:restartNumberingAfterBreak="0">
    <w:nsid w:val="6E033A85"/>
    <w:multiLevelType w:val="hybridMultilevel"/>
    <w:tmpl w:val="306C2908"/>
    <w:lvl w:ilvl="0" w:tplc="0A4425B8">
      <w:start w:val="1"/>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1" w15:restartNumberingAfterBreak="0">
    <w:nsid w:val="6E404A25"/>
    <w:multiLevelType w:val="hybridMultilevel"/>
    <w:tmpl w:val="84F8C5C6"/>
    <w:lvl w:ilvl="0" w:tplc="0150D712">
      <w:start w:val="1"/>
      <w:numFmt w:val="bullet"/>
      <w:lvlText w:val="-"/>
      <w:lvlJc w:val="left"/>
      <w:pPr>
        <w:ind w:left="720" w:hanging="360"/>
      </w:pPr>
      <w:rPr>
        <w:rFonts w:ascii="Calibri" w:hAnsi="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2" w15:restartNumberingAfterBreak="0">
    <w:nsid w:val="6F9F6FCE"/>
    <w:multiLevelType w:val="hybridMultilevel"/>
    <w:tmpl w:val="FEF0C732"/>
    <w:lvl w:ilvl="0" w:tplc="0A4425B8">
      <w:start w:val="1"/>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3" w15:restartNumberingAfterBreak="0">
    <w:nsid w:val="6FAF69DF"/>
    <w:multiLevelType w:val="hybridMultilevel"/>
    <w:tmpl w:val="97587062"/>
    <w:lvl w:ilvl="0" w:tplc="C36A64C2">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4" w15:restartNumberingAfterBreak="0">
    <w:nsid w:val="71A805FE"/>
    <w:multiLevelType w:val="hybridMultilevel"/>
    <w:tmpl w:val="2E608F9A"/>
    <w:lvl w:ilvl="0" w:tplc="0A4425B8">
      <w:start w:val="1"/>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5" w15:restartNumberingAfterBreak="0">
    <w:nsid w:val="71B7528D"/>
    <w:multiLevelType w:val="hybridMultilevel"/>
    <w:tmpl w:val="573C2CAC"/>
    <w:lvl w:ilvl="0" w:tplc="FFFFFFFF">
      <w:start w:val="1"/>
      <w:numFmt w:val="decimal"/>
      <w:lvlText w:val="%1."/>
      <w:lvlJc w:val="left"/>
      <w:pPr>
        <w:ind w:left="720"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 w15:restartNumberingAfterBreak="0">
    <w:nsid w:val="72196C97"/>
    <w:multiLevelType w:val="hybridMultilevel"/>
    <w:tmpl w:val="573C2CAC"/>
    <w:lvl w:ilvl="0" w:tplc="FFFFFFFF">
      <w:start w:val="1"/>
      <w:numFmt w:val="decimal"/>
      <w:lvlText w:val="%1."/>
      <w:lvlJc w:val="left"/>
      <w:pPr>
        <w:ind w:left="720"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7" w15:restartNumberingAfterBreak="0">
    <w:nsid w:val="736708A3"/>
    <w:multiLevelType w:val="hybridMultilevel"/>
    <w:tmpl w:val="074AEBE0"/>
    <w:lvl w:ilvl="0" w:tplc="0150D712">
      <w:start w:val="1"/>
      <w:numFmt w:val="bullet"/>
      <w:lvlText w:val="-"/>
      <w:lvlJc w:val="left"/>
      <w:pPr>
        <w:ind w:left="720" w:hanging="360"/>
      </w:pPr>
      <w:rPr>
        <w:rFonts w:ascii="Calibri" w:hAnsi="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8" w15:restartNumberingAfterBreak="0">
    <w:nsid w:val="74A2309C"/>
    <w:multiLevelType w:val="hybridMultilevel"/>
    <w:tmpl w:val="573C2CAC"/>
    <w:lvl w:ilvl="0" w:tplc="FFFFFFFF">
      <w:start w:val="1"/>
      <w:numFmt w:val="decimal"/>
      <w:lvlText w:val="%1."/>
      <w:lvlJc w:val="left"/>
      <w:pPr>
        <w:ind w:left="720"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9" w15:restartNumberingAfterBreak="0">
    <w:nsid w:val="75700B3E"/>
    <w:multiLevelType w:val="hybridMultilevel"/>
    <w:tmpl w:val="DCA89ECA"/>
    <w:lvl w:ilvl="0" w:tplc="0150D712">
      <w:start w:val="1"/>
      <w:numFmt w:val="bullet"/>
      <w:lvlText w:val="-"/>
      <w:lvlJc w:val="left"/>
      <w:pPr>
        <w:ind w:left="720" w:hanging="360"/>
      </w:pPr>
      <w:rPr>
        <w:rFonts w:ascii="Calibri" w:hAnsi="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0" w15:restartNumberingAfterBreak="0">
    <w:nsid w:val="758FF07D"/>
    <w:multiLevelType w:val="hybridMultilevel"/>
    <w:tmpl w:val="17465A16"/>
    <w:lvl w:ilvl="0" w:tplc="531E10E0">
      <w:start w:val="1"/>
      <w:numFmt w:val="bullet"/>
      <w:lvlText w:val="-"/>
      <w:lvlJc w:val="left"/>
      <w:pPr>
        <w:ind w:left="720" w:hanging="360"/>
      </w:pPr>
      <w:rPr>
        <w:rFonts w:ascii="Symbol" w:hAnsi="Symbol" w:hint="default"/>
      </w:rPr>
    </w:lvl>
    <w:lvl w:ilvl="1" w:tplc="BD8634A8">
      <w:start w:val="1"/>
      <w:numFmt w:val="bullet"/>
      <w:lvlText w:val="o"/>
      <w:lvlJc w:val="left"/>
      <w:pPr>
        <w:ind w:left="1440" w:hanging="360"/>
      </w:pPr>
      <w:rPr>
        <w:rFonts w:ascii="Courier New" w:hAnsi="Courier New" w:hint="default"/>
      </w:rPr>
    </w:lvl>
    <w:lvl w:ilvl="2" w:tplc="5EA09328">
      <w:start w:val="1"/>
      <w:numFmt w:val="bullet"/>
      <w:lvlText w:val=""/>
      <w:lvlJc w:val="left"/>
      <w:pPr>
        <w:ind w:left="2160" w:hanging="360"/>
      </w:pPr>
      <w:rPr>
        <w:rFonts w:ascii="Wingdings" w:hAnsi="Wingdings" w:hint="default"/>
      </w:rPr>
    </w:lvl>
    <w:lvl w:ilvl="3" w:tplc="CF5A5BB2">
      <w:start w:val="1"/>
      <w:numFmt w:val="bullet"/>
      <w:lvlText w:val=""/>
      <w:lvlJc w:val="left"/>
      <w:pPr>
        <w:ind w:left="2880" w:hanging="360"/>
      </w:pPr>
      <w:rPr>
        <w:rFonts w:ascii="Symbol" w:hAnsi="Symbol" w:hint="default"/>
      </w:rPr>
    </w:lvl>
    <w:lvl w:ilvl="4" w:tplc="47D05762">
      <w:start w:val="1"/>
      <w:numFmt w:val="bullet"/>
      <w:lvlText w:val="o"/>
      <w:lvlJc w:val="left"/>
      <w:pPr>
        <w:ind w:left="3600" w:hanging="360"/>
      </w:pPr>
      <w:rPr>
        <w:rFonts w:ascii="Courier New" w:hAnsi="Courier New" w:hint="default"/>
      </w:rPr>
    </w:lvl>
    <w:lvl w:ilvl="5" w:tplc="AA146F66">
      <w:start w:val="1"/>
      <w:numFmt w:val="bullet"/>
      <w:lvlText w:val=""/>
      <w:lvlJc w:val="left"/>
      <w:pPr>
        <w:ind w:left="4320" w:hanging="360"/>
      </w:pPr>
      <w:rPr>
        <w:rFonts w:ascii="Wingdings" w:hAnsi="Wingdings" w:hint="default"/>
      </w:rPr>
    </w:lvl>
    <w:lvl w:ilvl="6" w:tplc="0EE0FE72">
      <w:start w:val="1"/>
      <w:numFmt w:val="bullet"/>
      <w:lvlText w:val=""/>
      <w:lvlJc w:val="left"/>
      <w:pPr>
        <w:ind w:left="5040" w:hanging="360"/>
      </w:pPr>
      <w:rPr>
        <w:rFonts w:ascii="Symbol" w:hAnsi="Symbol" w:hint="default"/>
      </w:rPr>
    </w:lvl>
    <w:lvl w:ilvl="7" w:tplc="2600399A">
      <w:start w:val="1"/>
      <w:numFmt w:val="bullet"/>
      <w:lvlText w:val="o"/>
      <w:lvlJc w:val="left"/>
      <w:pPr>
        <w:ind w:left="5760" w:hanging="360"/>
      </w:pPr>
      <w:rPr>
        <w:rFonts w:ascii="Courier New" w:hAnsi="Courier New" w:hint="default"/>
      </w:rPr>
    </w:lvl>
    <w:lvl w:ilvl="8" w:tplc="1D2A5C66">
      <w:start w:val="1"/>
      <w:numFmt w:val="bullet"/>
      <w:lvlText w:val=""/>
      <w:lvlJc w:val="left"/>
      <w:pPr>
        <w:ind w:left="6480" w:hanging="360"/>
      </w:pPr>
      <w:rPr>
        <w:rFonts w:ascii="Wingdings" w:hAnsi="Wingdings" w:hint="default"/>
      </w:rPr>
    </w:lvl>
  </w:abstractNum>
  <w:abstractNum w:abstractNumId="121" w15:restartNumberingAfterBreak="0">
    <w:nsid w:val="75B438DA"/>
    <w:multiLevelType w:val="hybridMultilevel"/>
    <w:tmpl w:val="A4C83F00"/>
    <w:lvl w:ilvl="0" w:tplc="C8E0CF74">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2" w15:restartNumberingAfterBreak="0">
    <w:nsid w:val="766C66C7"/>
    <w:multiLevelType w:val="hybridMultilevel"/>
    <w:tmpl w:val="573C2CAC"/>
    <w:lvl w:ilvl="0" w:tplc="FFFFFFFF">
      <w:start w:val="1"/>
      <w:numFmt w:val="decimal"/>
      <w:lvlText w:val="%1."/>
      <w:lvlJc w:val="left"/>
      <w:pPr>
        <w:ind w:left="720"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3" w15:restartNumberingAfterBreak="0">
    <w:nsid w:val="7782057A"/>
    <w:multiLevelType w:val="hybridMultilevel"/>
    <w:tmpl w:val="B060EAE2"/>
    <w:lvl w:ilvl="0" w:tplc="EEC0D656">
      <w:start w:val="1"/>
      <w:numFmt w:val="bullet"/>
      <w:lvlText w:val="-"/>
      <w:lvlJc w:val="left"/>
      <w:pPr>
        <w:ind w:left="720" w:hanging="360"/>
      </w:pPr>
      <w:rPr>
        <w:rFonts w:ascii="Calibri" w:hAnsi="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4" w15:restartNumberingAfterBreak="0">
    <w:nsid w:val="78F90E78"/>
    <w:multiLevelType w:val="hybridMultilevel"/>
    <w:tmpl w:val="9BD267B6"/>
    <w:lvl w:ilvl="0" w:tplc="461CEBFA">
      <w:start w:val="1"/>
      <w:numFmt w:val="bullet"/>
      <w:lvlText w:val="-"/>
      <w:lvlJc w:val="left"/>
      <w:pPr>
        <w:ind w:left="720" w:hanging="360"/>
      </w:pPr>
      <w:rPr>
        <w:rFonts w:ascii="Calibri" w:hAnsi="Calibri" w:hint="default"/>
      </w:rPr>
    </w:lvl>
    <w:lvl w:ilvl="1" w:tplc="66DCA5AA">
      <w:start w:val="1"/>
      <w:numFmt w:val="bullet"/>
      <w:lvlText w:val="o"/>
      <w:lvlJc w:val="left"/>
      <w:pPr>
        <w:ind w:left="1440" w:hanging="360"/>
      </w:pPr>
      <w:rPr>
        <w:rFonts w:ascii="Courier New" w:hAnsi="Courier New" w:hint="default"/>
      </w:rPr>
    </w:lvl>
    <w:lvl w:ilvl="2" w:tplc="0C5A37EC">
      <w:start w:val="1"/>
      <w:numFmt w:val="bullet"/>
      <w:lvlText w:val=""/>
      <w:lvlJc w:val="left"/>
      <w:pPr>
        <w:ind w:left="2160" w:hanging="360"/>
      </w:pPr>
      <w:rPr>
        <w:rFonts w:ascii="Wingdings" w:hAnsi="Wingdings" w:hint="default"/>
      </w:rPr>
    </w:lvl>
    <w:lvl w:ilvl="3" w:tplc="BC56AE36">
      <w:start w:val="1"/>
      <w:numFmt w:val="bullet"/>
      <w:lvlText w:val=""/>
      <w:lvlJc w:val="left"/>
      <w:pPr>
        <w:ind w:left="2880" w:hanging="360"/>
      </w:pPr>
      <w:rPr>
        <w:rFonts w:ascii="Symbol" w:hAnsi="Symbol" w:hint="default"/>
      </w:rPr>
    </w:lvl>
    <w:lvl w:ilvl="4" w:tplc="EF4266B2">
      <w:start w:val="1"/>
      <w:numFmt w:val="bullet"/>
      <w:lvlText w:val="o"/>
      <w:lvlJc w:val="left"/>
      <w:pPr>
        <w:ind w:left="3600" w:hanging="360"/>
      </w:pPr>
      <w:rPr>
        <w:rFonts w:ascii="Courier New" w:hAnsi="Courier New" w:hint="default"/>
      </w:rPr>
    </w:lvl>
    <w:lvl w:ilvl="5" w:tplc="37D68B5C">
      <w:start w:val="1"/>
      <w:numFmt w:val="bullet"/>
      <w:lvlText w:val=""/>
      <w:lvlJc w:val="left"/>
      <w:pPr>
        <w:ind w:left="4320" w:hanging="360"/>
      </w:pPr>
      <w:rPr>
        <w:rFonts w:ascii="Wingdings" w:hAnsi="Wingdings" w:hint="default"/>
      </w:rPr>
    </w:lvl>
    <w:lvl w:ilvl="6" w:tplc="ACB66C14">
      <w:start w:val="1"/>
      <w:numFmt w:val="bullet"/>
      <w:lvlText w:val=""/>
      <w:lvlJc w:val="left"/>
      <w:pPr>
        <w:ind w:left="5040" w:hanging="360"/>
      </w:pPr>
      <w:rPr>
        <w:rFonts w:ascii="Symbol" w:hAnsi="Symbol" w:hint="default"/>
      </w:rPr>
    </w:lvl>
    <w:lvl w:ilvl="7" w:tplc="A4EED99E">
      <w:start w:val="1"/>
      <w:numFmt w:val="bullet"/>
      <w:lvlText w:val="o"/>
      <w:lvlJc w:val="left"/>
      <w:pPr>
        <w:ind w:left="5760" w:hanging="360"/>
      </w:pPr>
      <w:rPr>
        <w:rFonts w:ascii="Courier New" w:hAnsi="Courier New" w:hint="default"/>
      </w:rPr>
    </w:lvl>
    <w:lvl w:ilvl="8" w:tplc="19F66588">
      <w:start w:val="1"/>
      <w:numFmt w:val="bullet"/>
      <w:lvlText w:val=""/>
      <w:lvlJc w:val="left"/>
      <w:pPr>
        <w:ind w:left="6480" w:hanging="360"/>
      </w:pPr>
      <w:rPr>
        <w:rFonts w:ascii="Wingdings" w:hAnsi="Wingdings" w:hint="default"/>
      </w:rPr>
    </w:lvl>
  </w:abstractNum>
  <w:abstractNum w:abstractNumId="125" w15:restartNumberingAfterBreak="0">
    <w:nsid w:val="793E7EEC"/>
    <w:multiLevelType w:val="hybridMultilevel"/>
    <w:tmpl w:val="F9C218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6" w15:restartNumberingAfterBreak="0">
    <w:nsid w:val="7A154297"/>
    <w:multiLevelType w:val="hybridMultilevel"/>
    <w:tmpl w:val="573C2CAC"/>
    <w:lvl w:ilvl="0" w:tplc="FFFFFFFF">
      <w:start w:val="1"/>
      <w:numFmt w:val="decimal"/>
      <w:lvlText w:val="%1."/>
      <w:lvlJc w:val="left"/>
      <w:pPr>
        <w:ind w:left="720"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7" w15:restartNumberingAfterBreak="0">
    <w:nsid w:val="7A335723"/>
    <w:multiLevelType w:val="hybridMultilevel"/>
    <w:tmpl w:val="55BA4D68"/>
    <w:lvl w:ilvl="0" w:tplc="0150D712">
      <w:start w:val="1"/>
      <w:numFmt w:val="bullet"/>
      <w:lvlText w:val="-"/>
      <w:lvlJc w:val="left"/>
      <w:pPr>
        <w:ind w:left="720" w:hanging="360"/>
      </w:pPr>
      <w:rPr>
        <w:rFonts w:ascii="Calibri" w:hAnsi="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8" w15:restartNumberingAfterBreak="0">
    <w:nsid w:val="7C4238B1"/>
    <w:multiLevelType w:val="hybridMultilevel"/>
    <w:tmpl w:val="573C2CAC"/>
    <w:lvl w:ilvl="0" w:tplc="FFFFFFFF">
      <w:start w:val="1"/>
      <w:numFmt w:val="decimal"/>
      <w:lvlText w:val="%1."/>
      <w:lvlJc w:val="left"/>
      <w:pPr>
        <w:ind w:left="720"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9" w15:restartNumberingAfterBreak="0">
    <w:nsid w:val="7C44138D"/>
    <w:multiLevelType w:val="hybridMultilevel"/>
    <w:tmpl w:val="8A82108C"/>
    <w:lvl w:ilvl="0" w:tplc="EEC0D656">
      <w:start w:val="1"/>
      <w:numFmt w:val="bullet"/>
      <w:lvlText w:val="-"/>
      <w:lvlJc w:val="left"/>
      <w:pPr>
        <w:ind w:left="720" w:hanging="360"/>
      </w:pPr>
      <w:rPr>
        <w:rFonts w:ascii="Calibri" w:hAnsi="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0" w15:restartNumberingAfterBreak="0">
    <w:nsid w:val="7CFD510F"/>
    <w:multiLevelType w:val="hybridMultilevel"/>
    <w:tmpl w:val="D0EC7434"/>
    <w:lvl w:ilvl="0" w:tplc="0A4425B8">
      <w:start w:val="1"/>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1" w15:restartNumberingAfterBreak="0">
    <w:nsid w:val="7D5E40B7"/>
    <w:multiLevelType w:val="hybridMultilevel"/>
    <w:tmpl w:val="D21E4548"/>
    <w:lvl w:ilvl="0" w:tplc="0A4425B8">
      <w:start w:val="1"/>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2" w15:restartNumberingAfterBreak="0">
    <w:nsid w:val="7E74001B"/>
    <w:multiLevelType w:val="hybridMultilevel"/>
    <w:tmpl w:val="573C2CAC"/>
    <w:lvl w:ilvl="0" w:tplc="FFFFFFFF">
      <w:start w:val="1"/>
      <w:numFmt w:val="decimal"/>
      <w:lvlText w:val="%1."/>
      <w:lvlJc w:val="left"/>
      <w:pPr>
        <w:ind w:left="720"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3" w15:restartNumberingAfterBreak="0">
    <w:nsid w:val="7F8D1D12"/>
    <w:multiLevelType w:val="hybridMultilevel"/>
    <w:tmpl w:val="972884BC"/>
    <w:lvl w:ilvl="0" w:tplc="8DF80FA4">
      <w:start w:val="1"/>
      <w:numFmt w:val="bullet"/>
      <w:lvlText w:val="-"/>
      <w:lvlJc w:val="left"/>
      <w:pPr>
        <w:ind w:left="720" w:hanging="360"/>
      </w:pPr>
      <w:rPr>
        <w:rFonts w:ascii="Calibri" w:hAnsi="Calibri" w:hint="default"/>
      </w:rPr>
    </w:lvl>
    <w:lvl w:ilvl="1" w:tplc="4B8A3D34">
      <w:start w:val="1"/>
      <w:numFmt w:val="bullet"/>
      <w:lvlText w:val="o"/>
      <w:lvlJc w:val="left"/>
      <w:pPr>
        <w:ind w:left="1440" w:hanging="360"/>
      </w:pPr>
      <w:rPr>
        <w:rFonts w:ascii="Courier New" w:hAnsi="Courier New" w:hint="default"/>
      </w:rPr>
    </w:lvl>
    <w:lvl w:ilvl="2" w:tplc="84F06CBC">
      <w:start w:val="1"/>
      <w:numFmt w:val="bullet"/>
      <w:lvlText w:val=""/>
      <w:lvlJc w:val="left"/>
      <w:pPr>
        <w:ind w:left="2160" w:hanging="360"/>
      </w:pPr>
      <w:rPr>
        <w:rFonts w:ascii="Wingdings" w:hAnsi="Wingdings" w:hint="default"/>
      </w:rPr>
    </w:lvl>
    <w:lvl w:ilvl="3" w:tplc="0648650A">
      <w:start w:val="1"/>
      <w:numFmt w:val="bullet"/>
      <w:lvlText w:val=""/>
      <w:lvlJc w:val="left"/>
      <w:pPr>
        <w:ind w:left="2880" w:hanging="360"/>
      </w:pPr>
      <w:rPr>
        <w:rFonts w:ascii="Symbol" w:hAnsi="Symbol" w:hint="default"/>
      </w:rPr>
    </w:lvl>
    <w:lvl w:ilvl="4" w:tplc="CC0CA6FA">
      <w:start w:val="1"/>
      <w:numFmt w:val="bullet"/>
      <w:lvlText w:val="o"/>
      <w:lvlJc w:val="left"/>
      <w:pPr>
        <w:ind w:left="3600" w:hanging="360"/>
      </w:pPr>
      <w:rPr>
        <w:rFonts w:ascii="Courier New" w:hAnsi="Courier New" w:hint="default"/>
      </w:rPr>
    </w:lvl>
    <w:lvl w:ilvl="5" w:tplc="550400A4">
      <w:start w:val="1"/>
      <w:numFmt w:val="bullet"/>
      <w:lvlText w:val=""/>
      <w:lvlJc w:val="left"/>
      <w:pPr>
        <w:ind w:left="4320" w:hanging="360"/>
      </w:pPr>
      <w:rPr>
        <w:rFonts w:ascii="Wingdings" w:hAnsi="Wingdings" w:hint="default"/>
      </w:rPr>
    </w:lvl>
    <w:lvl w:ilvl="6" w:tplc="03DA1528">
      <w:start w:val="1"/>
      <w:numFmt w:val="bullet"/>
      <w:lvlText w:val=""/>
      <w:lvlJc w:val="left"/>
      <w:pPr>
        <w:ind w:left="5040" w:hanging="360"/>
      </w:pPr>
      <w:rPr>
        <w:rFonts w:ascii="Symbol" w:hAnsi="Symbol" w:hint="default"/>
      </w:rPr>
    </w:lvl>
    <w:lvl w:ilvl="7" w:tplc="284A2062">
      <w:start w:val="1"/>
      <w:numFmt w:val="bullet"/>
      <w:lvlText w:val="o"/>
      <w:lvlJc w:val="left"/>
      <w:pPr>
        <w:ind w:left="5760" w:hanging="360"/>
      </w:pPr>
      <w:rPr>
        <w:rFonts w:ascii="Courier New" w:hAnsi="Courier New" w:hint="default"/>
      </w:rPr>
    </w:lvl>
    <w:lvl w:ilvl="8" w:tplc="D72C49E2">
      <w:start w:val="1"/>
      <w:numFmt w:val="bullet"/>
      <w:lvlText w:val=""/>
      <w:lvlJc w:val="left"/>
      <w:pPr>
        <w:ind w:left="6480" w:hanging="360"/>
      </w:pPr>
      <w:rPr>
        <w:rFonts w:ascii="Wingdings" w:hAnsi="Wingdings" w:hint="default"/>
      </w:rPr>
    </w:lvl>
  </w:abstractNum>
  <w:num w:numId="1" w16cid:durableId="1284271224">
    <w:abstractNumId w:val="18"/>
  </w:num>
  <w:num w:numId="2" w16cid:durableId="2130395639">
    <w:abstractNumId w:val="16"/>
  </w:num>
  <w:num w:numId="3" w16cid:durableId="243954070">
    <w:abstractNumId w:val="41"/>
  </w:num>
  <w:num w:numId="4" w16cid:durableId="285157813">
    <w:abstractNumId w:val="53"/>
  </w:num>
  <w:num w:numId="5" w16cid:durableId="1279725490">
    <w:abstractNumId w:val="96"/>
  </w:num>
  <w:num w:numId="6" w16cid:durableId="1824275625">
    <w:abstractNumId w:val="47"/>
  </w:num>
  <w:num w:numId="7" w16cid:durableId="221018266">
    <w:abstractNumId w:val="2"/>
  </w:num>
  <w:num w:numId="8" w16cid:durableId="1824854497">
    <w:abstractNumId w:val="17"/>
  </w:num>
  <w:num w:numId="9" w16cid:durableId="1017123666">
    <w:abstractNumId w:val="10"/>
  </w:num>
  <w:num w:numId="10" w16cid:durableId="624166286">
    <w:abstractNumId w:val="61"/>
  </w:num>
  <w:num w:numId="11" w16cid:durableId="1930582415">
    <w:abstractNumId w:val="0"/>
  </w:num>
  <w:num w:numId="12" w16cid:durableId="675621925">
    <w:abstractNumId w:val="79"/>
  </w:num>
  <w:num w:numId="13" w16cid:durableId="1691253886">
    <w:abstractNumId w:val="120"/>
  </w:num>
  <w:num w:numId="14" w16cid:durableId="1581400868">
    <w:abstractNumId w:val="67"/>
  </w:num>
  <w:num w:numId="15" w16cid:durableId="140124945">
    <w:abstractNumId w:val="125"/>
  </w:num>
  <w:num w:numId="16" w16cid:durableId="2027247436">
    <w:abstractNumId w:val="23"/>
  </w:num>
  <w:num w:numId="17" w16cid:durableId="1991054103">
    <w:abstractNumId w:val="62"/>
  </w:num>
  <w:num w:numId="18" w16cid:durableId="181169671">
    <w:abstractNumId w:val="58"/>
  </w:num>
  <w:num w:numId="19" w16cid:durableId="1349023160">
    <w:abstractNumId w:val="22"/>
  </w:num>
  <w:num w:numId="20" w16cid:durableId="509490274">
    <w:abstractNumId w:val="70"/>
  </w:num>
  <w:num w:numId="21" w16cid:durableId="111022512">
    <w:abstractNumId w:val="91"/>
  </w:num>
  <w:num w:numId="22" w16cid:durableId="2062053868">
    <w:abstractNumId w:val="76"/>
  </w:num>
  <w:num w:numId="23" w16cid:durableId="1736585308">
    <w:abstractNumId w:val="26"/>
  </w:num>
  <w:num w:numId="24" w16cid:durableId="580143933">
    <w:abstractNumId w:val="19"/>
  </w:num>
  <w:num w:numId="25" w16cid:durableId="702443978">
    <w:abstractNumId w:val="86"/>
  </w:num>
  <w:num w:numId="26" w16cid:durableId="866799668">
    <w:abstractNumId w:val="132"/>
  </w:num>
  <w:num w:numId="27" w16cid:durableId="1396467388">
    <w:abstractNumId w:val="1"/>
  </w:num>
  <w:num w:numId="28" w16cid:durableId="953173824">
    <w:abstractNumId w:val="116"/>
  </w:num>
  <w:num w:numId="29" w16cid:durableId="1625817539">
    <w:abstractNumId w:val="11"/>
  </w:num>
  <w:num w:numId="30" w16cid:durableId="1722905593">
    <w:abstractNumId w:val="80"/>
  </w:num>
  <w:num w:numId="31" w16cid:durableId="721946054">
    <w:abstractNumId w:val="72"/>
  </w:num>
  <w:num w:numId="32" w16cid:durableId="1518691496">
    <w:abstractNumId w:val="60"/>
  </w:num>
  <w:num w:numId="33" w16cid:durableId="2043088530">
    <w:abstractNumId w:val="44"/>
  </w:num>
  <w:num w:numId="34" w16cid:durableId="1877766010">
    <w:abstractNumId w:val="9"/>
  </w:num>
  <w:num w:numId="35" w16cid:durableId="225920135">
    <w:abstractNumId w:val="104"/>
  </w:num>
  <w:num w:numId="36" w16cid:durableId="153684463">
    <w:abstractNumId w:val="105"/>
  </w:num>
  <w:num w:numId="37" w16cid:durableId="602690498">
    <w:abstractNumId w:val="128"/>
  </w:num>
  <w:num w:numId="38" w16cid:durableId="27294686">
    <w:abstractNumId w:val="106"/>
  </w:num>
  <w:num w:numId="39" w16cid:durableId="480780578">
    <w:abstractNumId w:val="94"/>
  </w:num>
  <w:num w:numId="40" w16cid:durableId="1033191042">
    <w:abstractNumId w:val="21"/>
  </w:num>
  <w:num w:numId="41" w16cid:durableId="2145076997">
    <w:abstractNumId w:val="75"/>
  </w:num>
  <w:num w:numId="42" w16cid:durableId="944193954">
    <w:abstractNumId w:val="82"/>
  </w:num>
  <w:num w:numId="43" w16cid:durableId="520707672">
    <w:abstractNumId w:val="40"/>
  </w:num>
  <w:num w:numId="44" w16cid:durableId="1316181442">
    <w:abstractNumId w:val="59"/>
  </w:num>
  <w:num w:numId="45" w16cid:durableId="209655542">
    <w:abstractNumId w:val="4"/>
  </w:num>
  <w:num w:numId="46" w16cid:durableId="577599161">
    <w:abstractNumId w:val="121"/>
  </w:num>
  <w:num w:numId="47" w16cid:durableId="297732825">
    <w:abstractNumId w:val="89"/>
  </w:num>
  <w:num w:numId="48" w16cid:durableId="971054906">
    <w:abstractNumId w:val="32"/>
  </w:num>
  <w:num w:numId="49" w16cid:durableId="278731160">
    <w:abstractNumId w:val="7"/>
  </w:num>
  <w:num w:numId="50" w16cid:durableId="141779141">
    <w:abstractNumId w:val="68"/>
  </w:num>
  <w:num w:numId="51" w16cid:durableId="561135643">
    <w:abstractNumId w:val="124"/>
  </w:num>
  <w:num w:numId="52" w16cid:durableId="523247921">
    <w:abstractNumId w:val="133"/>
  </w:num>
  <w:num w:numId="53" w16cid:durableId="53823175">
    <w:abstractNumId w:val="8"/>
  </w:num>
  <w:num w:numId="54" w16cid:durableId="1179082498">
    <w:abstractNumId w:val="15"/>
  </w:num>
  <w:num w:numId="55" w16cid:durableId="91626837">
    <w:abstractNumId w:val="49"/>
  </w:num>
  <w:num w:numId="56" w16cid:durableId="575095621">
    <w:abstractNumId w:val="110"/>
  </w:num>
  <w:num w:numId="57" w16cid:durableId="1567227904">
    <w:abstractNumId w:val="34"/>
  </w:num>
  <w:num w:numId="58" w16cid:durableId="1453282587">
    <w:abstractNumId w:val="63"/>
  </w:num>
  <w:num w:numId="59" w16cid:durableId="139929962">
    <w:abstractNumId w:val="131"/>
  </w:num>
  <w:num w:numId="60" w16cid:durableId="541677314">
    <w:abstractNumId w:val="65"/>
  </w:num>
  <w:num w:numId="61" w16cid:durableId="789326087">
    <w:abstractNumId w:val="27"/>
  </w:num>
  <w:num w:numId="62" w16cid:durableId="385446854">
    <w:abstractNumId w:val="84"/>
  </w:num>
  <w:num w:numId="63" w16cid:durableId="2090809640">
    <w:abstractNumId w:val="114"/>
  </w:num>
  <w:num w:numId="64" w16cid:durableId="93526221">
    <w:abstractNumId w:val="56"/>
  </w:num>
  <w:num w:numId="65" w16cid:durableId="484784641">
    <w:abstractNumId w:val="108"/>
  </w:num>
  <w:num w:numId="66" w16cid:durableId="700861499">
    <w:abstractNumId w:val="45"/>
  </w:num>
  <w:num w:numId="67" w16cid:durableId="89469819">
    <w:abstractNumId w:val="51"/>
  </w:num>
  <w:num w:numId="68" w16cid:durableId="1467813229">
    <w:abstractNumId w:val="83"/>
  </w:num>
  <w:num w:numId="69" w16cid:durableId="497575491">
    <w:abstractNumId w:val="97"/>
  </w:num>
  <w:num w:numId="70" w16cid:durableId="307901193">
    <w:abstractNumId w:val="24"/>
  </w:num>
  <w:num w:numId="71" w16cid:durableId="1898512547">
    <w:abstractNumId w:val="46"/>
  </w:num>
  <w:num w:numId="72" w16cid:durableId="1757164579">
    <w:abstractNumId w:val="99"/>
  </w:num>
  <w:num w:numId="73" w16cid:durableId="905459286">
    <w:abstractNumId w:val="73"/>
  </w:num>
  <w:num w:numId="74" w16cid:durableId="292177382">
    <w:abstractNumId w:val="69"/>
  </w:num>
  <w:num w:numId="75" w16cid:durableId="1689722117">
    <w:abstractNumId w:val="130"/>
  </w:num>
  <w:num w:numId="76" w16cid:durableId="889851485">
    <w:abstractNumId w:val="66"/>
  </w:num>
  <w:num w:numId="77" w16cid:durableId="459762082">
    <w:abstractNumId w:val="55"/>
  </w:num>
  <w:num w:numId="78" w16cid:durableId="2135129509">
    <w:abstractNumId w:val="103"/>
  </w:num>
  <w:num w:numId="79" w16cid:durableId="157691389">
    <w:abstractNumId w:val="112"/>
  </w:num>
  <w:num w:numId="80" w16cid:durableId="542835505">
    <w:abstractNumId w:val="36"/>
  </w:num>
  <w:num w:numId="81" w16cid:durableId="1133717318">
    <w:abstractNumId w:val="102"/>
  </w:num>
  <w:num w:numId="82" w16cid:durableId="251204221">
    <w:abstractNumId w:val="6"/>
  </w:num>
  <w:num w:numId="83" w16cid:durableId="399596026">
    <w:abstractNumId w:val="13"/>
  </w:num>
  <w:num w:numId="84" w16cid:durableId="1062679047">
    <w:abstractNumId w:val="31"/>
  </w:num>
  <w:num w:numId="85" w16cid:durableId="1731687897">
    <w:abstractNumId w:val="74"/>
  </w:num>
  <w:num w:numId="86" w16cid:durableId="927420696">
    <w:abstractNumId w:val="35"/>
  </w:num>
  <w:num w:numId="87" w16cid:durableId="1582986350">
    <w:abstractNumId w:val="109"/>
  </w:num>
  <w:num w:numId="88" w16cid:durableId="312610187">
    <w:abstractNumId w:val="52"/>
  </w:num>
  <w:num w:numId="89" w16cid:durableId="129517469">
    <w:abstractNumId w:val="100"/>
  </w:num>
  <w:num w:numId="90" w16cid:durableId="2145610121">
    <w:abstractNumId w:val="113"/>
  </w:num>
  <w:num w:numId="91" w16cid:durableId="278294527">
    <w:abstractNumId w:val="81"/>
  </w:num>
  <w:num w:numId="92" w16cid:durableId="139007880">
    <w:abstractNumId w:val="101"/>
  </w:num>
  <w:num w:numId="93" w16cid:durableId="2006008436">
    <w:abstractNumId w:val="33"/>
  </w:num>
  <w:num w:numId="94" w16cid:durableId="229115876">
    <w:abstractNumId w:val="98"/>
  </w:num>
  <w:num w:numId="95" w16cid:durableId="1649165069">
    <w:abstractNumId w:val="38"/>
  </w:num>
  <w:num w:numId="96" w16cid:durableId="1465345722">
    <w:abstractNumId w:val="43"/>
  </w:num>
  <w:num w:numId="97" w16cid:durableId="1618831501">
    <w:abstractNumId w:val="90"/>
  </w:num>
  <w:num w:numId="98" w16cid:durableId="1438865152">
    <w:abstractNumId w:val="107"/>
  </w:num>
  <w:num w:numId="99" w16cid:durableId="1838421668">
    <w:abstractNumId w:val="85"/>
  </w:num>
  <w:num w:numId="100" w16cid:durableId="403262982">
    <w:abstractNumId w:val="129"/>
  </w:num>
  <w:num w:numId="101" w16cid:durableId="1452018277">
    <w:abstractNumId w:val="123"/>
  </w:num>
  <w:num w:numId="102" w16cid:durableId="84159322">
    <w:abstractNumId w:val="88"/>
  </w:num>
  <w:num w:numId="103" w16cid:durableId="1335768884">
    <w:abstractNumId w:val="57"/>
  </w:num>
  <w:num w:numId="104" w16cid:durableId="444811933">
    <w:abstractNumId w:val="25"/>
  </w:num>
  <w:num w:numId="105" w16cid:durableId="798647685">
    <w:abstractNumId w:val="119"/>
  </w:num>
  <w:num w:numId="106" w16cid:durableId="1899243956">
    <w:abstractNumId w:val="37"/>
  </w:num>
  <w:num w:numId="107" w16cid:durableId="788233333">
    <w:abstractNumId w:val="92"/>
  </w:num>
  <w:num w:numId="108" w16cid:durableId="1722442785">
    <w:abstractNumId w:val="14"/>
  </w:num>
  <w:num w:numId="109" w16cid:durableId="1910992102">
    <w:abstractNumId w:val="117"/>
  </w:num>
  <w:num w:numId="110" w16cid:durableId="91123854">
    <w:abstractNumId w:val="71"/>
  </w:num>
  <w:num w:numId="111" w16cid:durableId="1536311827">
    <w:abstractNumId w:val="39"/>
  </w:num>
  <w:num w:numId="112" w16cid:durableId="1733388929">
    <w:abstractNumId w:val="42"/>
  </w:num>
  <w:num w:numId="113" w16cid:durableId="240483850">
    <w:abstractNumId w:val="28"/>
  </w:num>
  <w:num w:numId="114" w16cid:durableId="1030452661">
    <w:abstractNumId w:val="127"/>
  </w:num>
  <w:num w:numId="115" w16cid:durableId="1193835023">
    <w:abstractNumId w:val="111"/>
  </w:num>
  <w:num w:numId="116" w16cid:durableId="123431990">
    <w:abstractNumId w:val="93"/>
  </w:num>
  <w:num w:numId="117" w16cid:durableId="1538615763">
    <w:abstractNumId w:val="50"/>
  </w:num>
  <w:num w:numId="118" w16cid:durableId="462382824">
    <w:abstractNumId w:val="12"/>
  </w:num>
  <w:num w:numId="119" w16cid:durableId="1792749298">
    <w:abstractNumId w:val="48"/>
  </w:num>
  <w:num w:numId="120" w16cid:durableId="815220916">
    <w:abstractNumId w:val="29"/>
  </w:num>
  <w:num w:numId="121" w16cid:durableId="854736441">
    <w:abstractNumId w:val="122"/>
  </w:num>
  <w:num w:numId="122" w16cid:durableId="749277778">
    <w:abstractNumId w:val="54"/>
  </w:num>
  <w:num w:numId="123" w16cid:durableId="543249427">
    <w:abstractNumId w:val="95"/>
  </w:num>
  <w:num w:numId="124" w16cid:durableId="754984732">
    <w:abstractNumId w:val="78"/>
  </w:num>
  <w:num w:numId="125" w16cid:durableId="1422484752">
    <w:abstractNumId w:val="126"/>
  </w:num>
  <w:num w:numId="126" w16cid:durableId="1050881506">
    <w:abstractNumId w:val="115"/>
  </w:num>
  <w:num w:numId="127" w16cid:durableId="690909553">
    <w:abstractNumId w:val="5"/>
  </w:num>
  <w:num w:numId="128" w16cid:durableId="2044398012">
    <w:abstractNumId w:val="77"/>
  </w:num>
  <w:num w:numId="129" w16cid:durableId="148180024">
    <w:abstractNumId w:val="87"/>
  </w:num>
  <w:num w:numId="130" w16cid:durableId="10187212">
    <w:abstractNumId w:val="118"/>
  </w:num>
  <w:num w:numId="131" w16cid:durableId="1560088473">
    <w:abstractNumId w:val="3"/>
  </w:num>
  <w:num w:numId="132" w16cid:durableId="117454300">
    <w:abstractNumId w:val="30"/>
  </w:num>
  <w:num w:numId="133" w16cid:durableId="512648633">
    <w:abstractNumId w:val="64"/>
  </w:num>
  <w:num w:numId="134" w16cid:durableId="980766781">
    <w:abstractNumId w:val="20"/>
  </w:num>
  <w:numIdMacAtCleanup w:val="1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4BA0"/>
    <w:rsid w:val="000005E8"/>
    <w:rsid w:val="00000941"/>
    <w:rsid w:val="00000FEC"/>
    <w:rsid w:val="00001BF4"/>
    <w:rsid w:val="0000263B"/>
    <w:rsid w:val="000026A1"/>
    <w:rsid w:val="0000492E"/>
    <w:rsid w:val="00004C35"/>
    <w:rsid w:val="0000515B"/>
    <w:rsid w:val="000054EB"/>
    <w:rsid w:val="000063EB"/>
    <w:rsid w:val="00006BD6"/>
    <w:rsid w:val="00007ACB"/>
    <w:rsid w:val="00007F1D"/>
    <w:rsid w:val="00011236"/>
    <w:rsid w:val="000120B5"/>
    <w:rsid w:val="00012743"/>
    <w:rsid w:val="00012E03"/>
    <w:rsid w:val="00013205"/>
    <w:rsid w:val="00013465"/>
    <w:rsid w:val="00013C5E"/>
    <w:rsid w:val="000141A0"/>
    <w:rsid w:val="00014558"/>
    <w:rsid w:val="00014644"/>
    <w:rsid w:val="00014ADE"/>
    <w:rsid w:val="00015A07"/>
    <w:rsid w:val="00015DBB"/>
    <w:rsid w:val="0001696A"/>
    <w:rsid w:val="000170D0"/>
    <w:rsid w:val="00017474"/>
    <w:rsid w:val="00017A34"/>
    <w:rsid w:val="000205BD"/>
    <w:rsid w:val="00021524"/>
    <w:rsid w:val="00022619"/>
    <w:rsid w:val="00023888"/>
    <w:rsid w:val="000246B8"/>
    <w:rsid w:val="000249B1"/>
    <w:rsid w:val="00024FC9"/>
    <w:rsid w:val="0002547F"/>
    <w:rsid w:val="000266B4"/>
    <w:rsid w:val="00026B01"/>
    <w:rsid w:val="000301A0"/>
    <w:rsid w:val="00030C30"/>
    <w:rsid w:val="00031B40"/>
    <w:rsid w:val="00031C79"/>
    <w:rsid w:val="00032432"/>
    <w:rsid w:val="0003263A"/>
    <w:rsid w:val="000334A4"/>
    <w:rsid w:val="00034B14"/>
    <w:rsid w:val="00034D2B"/>
    <w:rsid w:val="00034DD5"/>
    <w:rsid w:val="00034FEF"/>
    <w:rsid w:val="0003659A"/>
    <w:rsid w:val="000370D7"/>
    <w:rsid w:val="0003732D"/>
    <w:rsid w:val="000377E9"/>
    <w:rsid w:val="00037DE5"/>
    <w:rsid w:val="000411D2"/>
    <w:rsid w:val="000417E6"/>
    <w:rsid w:val="000420E2"/>
    <w:rsid w:val="00042C90"/>
    <w:rsid w:val="00042CB4"/>
    <w:rsid w:val="00042EE8"/>
    <w:rsid w:val="000433CD"/>
    <w:rsid w:val="00043C38"/>
    <w:rsid w:val="00043C3E"/>
    <w:rsid w:val="00045408"/>
    <w:rsid w:val="00045974"/>
    <w:rsid w:val="00045F5E"/>
    <w:rsid w:val="00046108"/>
    <w:rsid w:val="0004613D"/>
    <w:rsid w:val="000469C4"/>
    <w:rsid w:val="00047318"/>
    <w:rsid w:val="000479A2"/>
    <w:rsid w:val="00047AF8"/>
    <w:rsid w:val="00050E7D"/>
    <w:rsid w:val="00051D5D"/>
    <w:rsid w:val="000520CF"/>
    <w:rsid w:val="000527D4"/>
    <w:rsid w:val="00052C13"/>
    <w:rsid w:val="00053592"/>
    <w:rsid w:val="00054379"/>
    <w:rsid w:val="00054BF4"/>
    <w:rsid w:val="00057B01"/>
    <w:rsid w:val="00060781"/>
    <w:rsid w:val="00060D00"/>
    <w:rsid w:val="0006185F"/>
    <w:rsid w:val="000619CF"/>
    <w:rsid w:val="000623FC"/>
    <w:rsid w:val="000623FF"/>
    <w:rsid w:val="0006280C"/>
    <w:rsid w:val="00062A8C"/>
    <w:rsid w:val="00064DAA"/>
    <w:rsid w:val="00065C81"/>
    <w:rsid w:val="000665D1"/>
    <w:rsid w:val="000667E7"/>
    <w:rsid w:val="00070219"/>
    <w:rsid w:val="00070B04"/>
    <w:rsid w:val="00070BEA"/>
    <w:rsid w:val="00070C00"/>
    <w:rsid w:val="00070CE0"/>
    <w:rsid w:val="00071294"/>
    <w:rsid w:val="00072810"/>
    <w:rsid w:val="000728EA"/>
    <w:rsid w:val="000737C6"/>
    <w:rsid w:val="00073938"/>
    <w:rsid w:val="00073D10"/>
    <w:rsid w:val="00074C14"/>
    <w:rsid w:val="0007591E"/>
    <w:rsid w:val="00076567"/>
    <w:rsid w:val="000765C9"/>
    <w:rsid w:val="00076741"/>
    <w:rsid w:val="000767B7"/>
    <w:rsid w:val="00077507"/>
    <w:rsid w:val="00077A92"/>
    <w:rsid w:val="0008019E"/>
    <w:rsid w:val="0008063C"/>
    <w:rsid w:val="00080E18"/>
    <w:rsid w:val="00081A38"/>
    <w:rsid w:val="00082434"/>
    <w:rsid w:val="00082E32"/>
    <w:rsid w:val="00083119"/>
    <w:rsid w:val="0008564B"/>
    <w:rsid w:val="000859E2"/>
    <w:rsid w:val="00085B82"/>
    <w:rsid w:val="00085F59"/>
    <w:rsid w:val="00086C18"/>
    <w:rsid w:val="00086D40"/>
    <w:rsid w:val="0008703F"/>
    <w:rsid w:val="00087DC1"/>
    <w:rsid w:val="00090762"/>
    <w:rsid w:val="000910D4"/>
    <w:rsid w:val="00091BC5"/>
    <w:rsid w:val="00092862"/>
    <w:rsid w:val="0009291B"/>
    <w:rsid w:val="00092DE9"/>
    <w:rsid w:val="00094D3E"/>
    <w:rsid w:val="00094FC3"/>
    <w:rsid w:val="00094FEA"/>
    <w:rsid w:val="00095012"/>
    <w:rsid w:val="00096657"/>
    <w:rsid w:val="000A069E"/>
    <w:rsid w:val="000A15E9"/>
    <w:rsid w:val="000A1C1B"/>
    <w:rsid w:val="000A299C"/>
    <w:rsid w:val="000A3624"/>
    <w:rsid w:val="000A4A2B"/>
    <w:rsid w:val="000A5231"/>
    <w:rsid w:val="000A596F"/>
    <w:rsid w:val="000A7458"/>
    <w:rsid w:val="000A78FF"/>
    <w:rsid w:val="000A7B86"/>
    <w:rsid w:val="000B0C45"/>
    <w:rsid w:val="000B169E"/>
    <w:rsid w:val="000B1FEB"/>
    <w:rsid w:val="000B2E82"/>
    <w:rsid w:val="000B3412"/>
    <w:rsid w:val="000B435B"/>
    <w:rsid w:val="000B4D37"/>
    <w:rsid w:val="000C09D8"/>
    <w:rsid w:val="000C1500"/>
    <w:rsid w:val="000C1517"/>
    <w:rsid w:val="000C1F00"/>
    <w:rsid w:val="000C231B"/>
    <w:rsid w:val="000C2522"/>
    <w:rsid w:val="000C2668"/>
    <w:rsid w:val="000C3D1B"/>
    <w:rsid w:val="000C4E9D"/>
    <w:rsid w:val="000C51AD"/>
    <w:rsid w:val="000C556B"/>
    <w:rsid w:val="000C5F55"/>
    <w:rsid w:val="000C63E4"/>
    <w:rsid w:val="000C681A"/>
    <w:rsid w:val="000D0165"/>
    <w:rsid w:val="000D3D1B"/>
    <w:rsid w:val="000D3FDF"/>
    <w:rsid w:val="000E084C"/>
    <w:rsid w:val="000E1113"/>
    <w:rsid w:val="000E15CA"/>
    <w:rsid w:val="000E222E"/>
    <w:rsid w:val="000E27E9"/>
    <w:rsid w:val="000E3724"/>
    <w:rsid w:val="000E3D76"/>
    <w:rsid w:val="000E41A3"/>
    <w:rsid w:val="000E5A2D"/>
    <w:rsid w:val="000E633E"/>
    <w:rsid w:val="000E6790"/>
    <w:rsid w:val="000E6D92"/>
    <w:rsid w:val="000E795A"/>
    <w:rsid w:val="000F012B"/>
    <w:rsid w:val="000F1F04"/>
    <w:rsid w:val="000F2ABB"/>
    <w:rsid w:val="000F34C5"/>
    <w:rsid w:val="000F3EE3"/>
    <w:rsid w:val="000F4F18"/>
    <w:rsid w:val="000F54F4"/>
    <w:rsid w:val="000F66AF"/>
    <w:rsid w:val="000F6D3C"/>
    <w:rsid w:val="000F7B01"/>
    <w:rsid w:val="001003CF"/>
    <w:rsid w:val="0010041F"/>
    <w:rsid w:val="00100612"/>
    <w:rsid w:val="0010080A"/>
    <w:rsid w:val="0010127F"/>
    <w:rsid w:val="001014A6"/>
    <w:rsid w:val="00103BC9"/>
    <w:rsid w:val="00103F51"/>
    <w:rsid w:val="001046DC"/>
    <w:rsid w:val="00104C39"/>
    <w:rsid w:val="001058E1"/>
    <w:rsid w:val="00107C0B"/>
    <w:rsid w:val="00107E87"/>
    <w:rsid w:val="00110F9D"/>
    <w:rsid w:val="00112986"/>
    <w:rsid w:val="00112D7B"/>
    <w:rsid w:val="0011306B"/>
    <w:rsid w:val="0011339F"/>
    <w:rsid w:val="00113E51"/>
    <w:rsid w:val="00114017"/>
    <w:rsid w:val="00114540"/>
    <w:rsid w:val="0011501A"/>
    <w:rsid w:val="00115538"/>
    <w:rsid w:val="0011622B"/>
    <w:rsid w:val="001168DD"/>
    <w:rsid w:val="00117CFB"/>
    <w:rsid w:val="00117DBD"/>
    <w:rsid w:val="00120A75"/>
    <w:rsid w:val="001213D1"/>
    <w:rsid w:val="00121493"/>
    <w:rsid w:val="001216F6"/>
    <w:rsid w:val="00122562"/>
    <w:rsid w:val="001237A4"/>
    <w:rsid w:val="00123A80"/>
    <w:rsid w:val="00124D7B"/>
    <w:rsid w:val="001264EF"/>
    <w:rsid w:val="00126B48"/>
    <w:rsid w:val="00126CD9"/>
    <w:rsid w:val="00130A20"/>
    <w:rsid w:val="00130AE2"/>
    <w:rsid w:val="00130B92"/>
    <w:rsid w:val="00130DA2"/>
    <w:rsid w:val="0013114B"/>
    <w:rsid w:val="001312CF"/>
    <w:rsid w:val="00134652"/>
    <w:rsid w:val="0013650A"/>
    <w:rsid w:val="00137511"/>
    <w:rsid w:val="00137F67"/>
    <w:rsid w:val="00140973"/>
    <w:rsid w:val="001414C3"/>
    <w:rsid w:val="001426BB"/>
    <w:rsid w:val="0014278A"/>
    <w:rsid w:val="00142F35"/>
    <w:rsid w:val="001435A9"/>
    <w:rsid w:val="00143B18"/>
    <w:rsid w:val="0014528C"/>
    <w:rsid w:val="0014534D"/>
    <w:rsid w:val="00147B63"/>
    <w:rsid w:val="001501DD"/>
    <w:rsid w:val="0015099E"/>
    <w:rsid w:val="00150E2D"/>
    <w:rsid w:val="001533A0"/>
    <w:rsid w:val="0015344A"/>
    <w:rsid w:val="001549A8"/>
    <w:rsid w:val="00154C10"/>
    <w:rsid w:val="00155101"/>
    <w:rsid w:val="00155137"/>
    <w:rsid w:val="00155F71"/>
    <w:rsid w:val="00155F74"/>
    <w:rsid w:val="001562D5"/>
    <w:rsid w:val="00156704"/>
    <w:rsid w:val="001579ED"/>
    <w:rsid w:val="00157F53"/>
    <w:rsid w:val="001609A3"/>
    <w:rsid w:val="00160DEA"/>
    <w:rsid w:val="00160ED3"/>
    <w:rsid w:val="001611C4"/>
    <w:rsid w:val="0016163F"/>
    <w:rsid w:val="00161B25"/>
    <w:rsid w:val="00163416"/>
    <w:rsid w:val="0016463F"/>
    <w:rsid w:val="001646C0"/>
    <w:rsid w:val="00166439"/>
    <w:rsid w:val="001668C3"/>
    <w:rsid w:val="00166F27"/>
    <w:rsid w:val="0017185B"/>
    <w:rsid w:val="00172082"/>
    <w:rsid w:val="00172426"/>
    <w:rsid w:val="00172ED7"/>
    <w:rsid w:val="0017314C"/>
    <w:rsid w:val="00174155"/>
    <w:rsid w:val="00175172"/>
    <w:rsid w:val="0017543C"/>
    <w:rsid w:val="001756DE"/>
    <w:rsid w:val="00175CF1"/>
    <w:rsid w:val="001764F7"/>
    <w:rsid w:val="00176756"/>
    <w:rsid w:val="00177C83"/>
    <w:rsid w:val="001800DD"/>
    <w:rsid w:val="001803C4"/>
    <w:rsid w:val="00180BF0"/>
    <w:rsid w:val="00180D46"/>
    <w:rsid w:val="00180EB8"/>
    <w:rsid w:val="001819BF"/>
    <w:rsid w:val="00181E14"/>
    <w:rsid w:val="00181F57"/>
    <w:rsid w:val="00184673"/>
    <w:rsid w:val="0018498A"/>
    <w:rsid w:val="0018541D"/>
    <w:rsid w:val="001876AD"/>
    <w:rsid w:val="00187708"/>
    <w:rsid w:val="001901F8"/>
    <w:rsid w:val="0019063A"/>
    <w:rsid w:val="00190DA2"/>
    <w:rsid w:val="00190E2A"/>
    <w:rsid w:val="001924B9"/>
    <w:rsid w:val="001928FA"/>
    <w:rsid w:val="00192C77"/>
    <w:rsid w:val="00192FD1"/>
    <w:rsid w:val="001938CC"/>
    <w:rsid w:val="00193D31"/>
    <w:rsid w:val="00194302"/>
    <w:rsid w:val="001951C7"/>
    <w:rsid w:val="00195476"/>
    <w:rsid w:val="0019576A"/>
    <w:rsid w:val="0019609D"/>
    <w:rsid w:val="00196239"/>
    <w:rsid w:val="00196550"/>
    <w:rsid w:val="00196FEF"/>
    <w:rsid w:val="001A021B"/>
    <w:rsid w:val="001A0825"/>
    <w:rsid w:val="001A1ECB"/>
    <w:rsid w:val="001A1F29"/>
    <w:rsid w:val="001A202C"/>
    <w:rsid w:val="001A35F0"/>
    <w:rsid w:val="001A4F4F"/>
    <w:rsid w:val="001A5707"/>
    <w:rsid w:val="001A6A99"/>
    <w:rsid w:val="001A6BB7"/>
    <w:rsid w:val="001A7D5C"/>
    <w:rsid w:val="001A7EC3"/>
    <w:rsid w:val="001B02F7"/>
    <w:rsid w:val="001B16D5"/>
    <w:rsid w:val="001B1C65"/>
    <w:rsid w:val="001B5ACE"/>
    <w:rsid w:val="001B5D49"/>
    <w:rsid w:val="001B658C"/>
    <w:rsid w:val="001B65B2"/>
    <w:rsid w:val="001C0015"/>
    <w:rsid w:val="001C09A8"/>
    <w:rsid w:val="001C190A"/>
    <w:rsid w:val="001C349B"/>
    <w:rsid w:val="001C476D"/>
    <w:rsid w:val="001C4852"/>
    <w:rsid w:val="001C54AE"/>
    <w:rsid w:val="001C6C80"/>
    <w:rsid w:val="001D062B"/>
    <w:rsid w:val="001D09B6"/>
    <w:rsid w:val="001D1C2E"/>
    <w:rsid w:val="001D2057"/>
    <w:rsid w:val="001D22D1"/>
    <w:rsid w:val="001D2535"/>
    <w:rsid w:val="001D265B"/>
    <w:rsid w:val="001D37C2"/>
    <w:rsid w:val="001D397B"/>
    <w:rsid w:val="001D3AF1"/>
    <w:rsid w:val="001D3E40"/>
    <w:rsid w:val="001D4087"/>
    <w:rsid w:val="001D421C"/>
    <w:rsid w:val="001D4AFA"/>
    <w:rsid w:val="001D53F1"/>
    <w:rsid w:val="001D562B"/>
    <w:rsid w:val="001D5CA2"/>
    <w:rsid w:val="001D5EAC"/>
    <w:rsid w:val="001E0292"/>
    <w:rsid w:val="001E0F1A"/>
    <w:rsid w:val="001E10C3"/>
    <w:rsid w:val="001E1FE5"/>
    <w:rsid w:val="001E2F10"/>
    <w:rsid w:val="001E598F"/>
    <w:rsid w:val="001E5A12"/>
    <w:rsid w:val="001E5C52"/>
    <w:rsid w:val="001E6BEC"/>
    <w:rsid w:val="001E703C"/>
    <w:rsid w:val="001F0B97"/>
    <w:rsid w:val="001F2E7C"/>
    <w:rsid w:val="001F557C"/>
    <w:rsid w:val="001F6720"/>
    <w:rsid w:val="001F6F17"/>
    <w:rsid w:val="001F72BE"/>
    <w:rsid w:val="001F7337"/>
    <w:rsid w:val="001F76D0"/>
    <w:rsid w:val="001F7753"/>
    <w:rsid w:val="001F7ACA"/>
    <w:rsid w:val="00200051"/>
    <w:rsid w:val="00200A1E"/>
    <w:rsid w:val="00201187"/>
    <w:rsid w:val="00201216"/>
    <w:rsid w:val="0020274F"/>
    <w:rsid w:val="00203590"/>
    <w:rsid w:val="00203758"/>
    <w:rsid w:val="00203A7E"/>
    <w:rsid w:val="002044C8"/>
    <w:rsid w:val="00204C44"/>
    <w:rsid w:val="00205CFC"/>
    <w:rsid w:val="00207F26"/>
    <w:rsid w:val="00210382"/>
    <w:rsid w:val="002104BE"/>
    <w:rsid w:val="002136AB"/>
    <w:rsid w:val="00216597"/>
    <w:rsid w:val="00216733"/>
    <w:rsid w:val="002179CF"/>
    <w:rsid w:val="00220739"/>
    <w:rsid w:val="00220A11"/>
    <w:rsid w:val="00221285"/>
    <w:rsid w:val="0022199C"/>
    <w:rsid w:val="00221D8A"/>
    <w:rsid w:val="00222AFD"/>
    <w:rsid w:val="00222CF1"/>
    <w:rsid w:val="00223459"/>
    <w:rsid w:val="00225591"/>
    <w:rsid w:val="00225D18"/>
    <w:rsid w:val="002263EA"/>
    <w:rsid w:val="00227935"/>
    <w:rsid w:val="00227C01"/>
    <w:rsid w:val="00231317"/>
    <w:rsid w:val="00231A59"/>
    <w:rsid w:val="0023431B"/>
    <w:rsid w:val="00234CF6"/>
    <w:rsid w:val="002352D2"/>
    <w:rsid w:val="00237F11"/>
    <w:rsid w:val="00240A3A"/>
    <w:rsid w:val="00240AB4"/>
    <w:rsid w:val="00240FA8"/>
    <w:rsid w:val="00241976"/>
    <w:rsid w:val="0024286A"/>
    <w:rsid w:val="00243B39"/>
    <w:rsid w:val="00244BBD"/>
    <w:rsid w:val="00244C7D"/>
    <w:rsid w:val="00246281"/>
    <w:rsid w:val="002465D6"/>
    <w:rsid w:val="00246746"/>
    <w:rsid w:val="00247C6E"/>
    <w:rsid w:val="002507A0"/>
    <w:rsid w:val="00250B1D"/>
    <w:rsid w:val="00254B3C"/>
    <w:rsid w:val="00255FDF"/>
    <w:rsid w:val="0025638A"/>
    <w:rsid w:val="00256450"/>
    <w:rsid w:val="0025678B"/>
    <w:rsid w:val="00257BAF"/>
    <w:rsid w:val="00257ED6"/>
    <w:rsid w:val="002600C6"/>
    <w:rsid w:val="002606DE"/>
    <w:rsid w:val="0026200F"/>
    <w:rsid w:val="0026220C"/>
    <w:rsid w:val="002631C3"/>
    <w:rsid w:val="00263745"/>
    <w:rsid w:val="00264BD1"/>
    <w:rsid w:val="00264F6E"/>
    <w:rsid w:val="00265AF7"/>
    <w:rsid w:val="002660F5"/>
    <w:rsid w:val="00266DB7"/>
    <w:rsid w:val="00267875"/>
    <w:rsid w:val="002679F1"/>
    <w:rsid w:val="0027022F"/>
    <w:rsid w:val="00272D29"/>
    <w:rsid w:val="00273982"/>
    <w:rsid w:val="00274675"/>
    <w:rsid w:val="002746E2"/>
    <w:rsid w:val="00274861"/>
    <w:rsid w:val="00274E01"/>
    <w:rsid w:val="00274EC3"/>
    <w:rsid w:val="0027641C"/>
    <w:rsid w:val="0027684A"/>
    <w:rsid w:val="00280D6D"/>
    <w:rsid w:val="002810C2"/>
    <w:rsid w:val="0028135D"/>
    <w:rsid w:val="00281942"/>
    <w:rsid w:val="00281F79"/>
    <w:rsid w:val="002825F8"/>
    <w:rsid w:val="00282780"/>
    <w:rsid w:val="00282E6E"/>
    <w:rsid w:val="002850A7"/>
    <w:rsid w:val="00286368"/>
    <w:rsid w:val="00286674"/>
    <w:rsid w:val="00286976"/>
    <w:rsid w:val="00286FA4"/>
    <w:rsid w:val="00287C61"/>
    <w:rsid w:val="002905DA"/>
    <w:rsid w:val="00290A2F"/>
    <w:rsid w:val="00290D2E"/>
    <w:rsid w:val="002912E0"/>
    <w:rsid w:val="002919C7"/>
    <w:rsid w:val="0029379C"/>
    <w:rsid w:val="002951ED"/>
    <w:rsid w:val="00295FE8"/>
    <w:rsid w:val="00297111"/>
    <w:rsid w:val="00297E11"/>
    <w:rsid w:val="002A08F0"/>
    <w:rsid w:val="002A17E8"/>
    <w:rsid w:val="002A1930"/>
    <w:rsid w:val="002A1DE3"/>
    <w:rsid w:val="002A2774"/>
    <w:rsid w:val="002A2F1F"/>
    <w:rsid w:val="002A3429"/>
    <w:rsid w:val="002A41A7"/>
    <w:rsid w:val="002A56C4"/>
    <w:rsid w:val="002A718D"/>
    <w:rsid w:val="002A76FA"/>
    <w:rsid w:val="002A79AD"/>
    <w:rsid w:val="002B0614"/>
    <w:rsid w:val="002B0FFA"/>
    <w:rsid w:val="002B1093"/>
    <w:rsid w:val="002B147B"/>
    <w:rsid w:val="002B427E"/>
    <w:rsid w:val="002B5878"/>
    <w:rsid w:val="002B5DFE"/>
    <w:rsid w:val="002B7313"/>
    <w:rsid w:val="002B772C"/>
    <w:rsid w:val="002B79CD"/>
    <w:rsid w:val="002B7FB1"/>
    <w:rsid w:val="002C085B"/>
    <w:rsid w:val="002C0977"/>
    <w:rsid w:val="002C2162"/>
    <w:rsid w:val="002C31B7"/>
    <w:rsid w:val="002C3F09"/>
    <w:rsid w:val="002C609A"/>
    <w:rsid w:val="002C64AF"/>
    <w:rsid w:val="002D0DEF"/>
    <w:rsid w:val="002D2259"/>
    <w:rsid w:val="002D25C8"/>
    <w:rsid w:val="002D296E"/>
    <w:rsid w:val="002D42BB"/>
    <w:rsid w:val="002D455C"/>
    <w:rsid w:val="002D466B"/>
    <w:rsid w:val="002D4F55"/>
    <w:rsid w:val="002D567D"/>
    <w:rsid w:val="002D75CE"/>
    <w:rsid w:val="002D7DD1"/>
    <w:rsid w:val="002D7F37"/>
    <w:rsid w:val="002E06D0"/>
    <w:rsid w:val="002E0CB5"/>
    <w:rsid w:val="002E1D8B"/>
    <w:rsid w:val="002E258F"/>
    <w:rsid w:val="002E2E7A"/>
    <w:rsid w:val="002E3259"/>
    <w:rsid w:val="002E4BA2"/>
    <w:rsid w:val="002E4E1F"/>
    <w:rsid w:val="002E5555"/>
    <w:rsid w:val="002E56BF"/>
    <w:rsid w:val="002E56EE"/>
    <w:rsid w:val="002E6CC4"/>
    <w:rsid w:val="002E7B45"/>
    <w:rsid w:val="002F09E3"/>
    <w:rsid w:val="002F0A35"/>
    <w:rsid w:val="002F0B73"/>
    <w:rsid w:val="002F0F1A"/>
    <w:rsid w:val="002F0F9B"/>
    <w:rsid w:val="002F30E1"/>
    <w:rsid w:val="002F6F57"/>
    <w:rsid w:val="002F7522"/>
    <w:rsid w:val="002F7B99"/>
    <w:rsid w:val="002F7FCE"/>
    <w:rsid w:val="00300813"/>
    <w:rsid w:val="00300B90"/>
    <w:rsid w:val="00300E7B"/>
    <w:rsid w:val="00303302"/>
    <w:rsid w:val="0030464F"/>
    <w:rsid w:val="003049D2"/>
    <w:rsid w:val="0030513E"/>
    <w:rsid w:val="00305E4B"/>
    <w:rsid w:val="0030605D"/>
    <w:rsid w:val="003063CA"/>
    <w:rsid w:val="00306C76"/>
    <w:rsid w:val="003075A1"/>
    <w:rsid w:val="00307FF4"/>
    <w:rsid w:val="00310AA7"/>
    <w:rsid w:val="003111EF"/>
    <w:rsid w:val="00311F88"/>
    <w:rsid w:val="0031292F"/>
    <w:rsid w:val="00312D20"/>
    <w:rsid w:val="00313632"/>
    <w:rsid w:val="00314A98"/>
    <w:rsid w:val="00315678"/>
    <w:rsid w:val="003171D7"/>
    <w:rsid w:val="00317492"/>
    <w:rsid w:val="00317718"/>
    <w:rsid w:val="00320B26"/>
    <w:rsid w:val="003211C4"/>
    <w:rsid w:val="0032149B"/>
    <w:rsid w:val="00324370"/>
    <w:rsid w:val="0032482E"/>
    <w:rsid w:val="00325C27"/>
    <w:rsid w:val="00326645"/>
    <w:rsid w:val="00326A5D"/>
    <w:rsid w:val="00326AE0"/>
    <w:rsid w:val="00326BD8"/>
    <w:rsid w:val="00326E78"/>
    <w:rsid w:val="0032728B"/>
    <w:rsid w:val="003279D7"/>
    <w:rsid w:val="00330293"/>
    <w:rsid w:val="00330AB8"/>
    <w:rsid w:val="003315D9"/>
    <w:rsid w:val="00331C4F"/>
    <w:rsid w:val="00331CA8"/>
    <w:rsid w:val="00332ADE"/>
    <w:rsid w:val="0033362E"/>
    <w:rsid w:val="003338AE"/>
    <w:rsid w:val="003344DE"/>
    <w:rsid w:val="0033472A"/>
    <w:rsid w:val="003349CF"/>
    <w:rsid w:val="00335127"/>
    <w:rsid w:val="00335240"/>
    <w:rsid w:val="0033578D"/>
    <w:rsid w:val="00335A3F"/>
    <w:rsid w:val="003368A2"/>
    <w:rsid w:val="00336A0F"/>
    <w:rsid w:val="00336B1B"/>
    <w:rsid w:val="00336D8E"/>
    <w:rsid w:val="00337A65"/>
    <w:rsid w:val="00341468"/>
    <w:rsid w:val="003416EB"/>
    <w:rsid w:val="00341E13"/>
    <w:rsid w:val="0034249C"/>
    <w:rsid w:val="00342B17"/>
    <w:rsid w:val="00342DDD"/>
    <w:rsid w:val="00344D84"/>
    <w:rsid w:val="00345047"/>
    <w:rsid w:val="00345565"/>
    <w:rsid w:val="00346CAD"/>
    <w:rsid w:val="00347139"/>
    <w:rsid w:val="003471D5"/>
    <w:rsid w:val="00347655"/>
    <w:rsid w:val="0034787F"/>
    <w:rsid w:val="00350BF3"/>
    <w:rsid w:val="0035177C"/>
    <w:rsid w:val="003534DC"/>
    <w:rsid w:val="003536E4"/>
    <w:rsid w:val="00353A74"/>
    <w:rsid w:val="00353EDF"/>
    <w:rsid w:val="0035540B"/>
    <w:rsid w:val="0035627C"/>
    <w:rsid w:val="00357C3E"/>
    <w:rsid w:val="00357D7A"/>
    <w:rsid w:val="00360063"/>
    <w:rsid w:val="00360B18"/>
    <w:rsid w:val="003624D5"/>
    <w:rsid w:val="003624E6"/>
    <w:rsid w:val="00363289"/>
    <w:rsid w:val="00363D2F"/>
    <w:rsid w:val="00363DE7"/>
    <w:rsid w:val="00365642"/>
    <w:rsid w:val="00365878"/>
    <w:rsid w:val="0036629B"/>
    <w:rsid w:val="003672CC"/>
    <w:rsid w:val="003673C2"/>
    <w:rsid w:val="00370471"/>
    <w:rsid w:val="00371870"/>
    <w:rsid w:val="00372769"/>
    <w:rsid w:val="00372CC9"/>
    <w:rsid w:val="00372F0A"/>
    <w:rsid w:val="00373351"/>
    <w:rsid w:val="00373F06"/>
    <w:rsid w:val="003745BF"/>
    <w:rsid w:val="00374A7C"/>
    <w:rsid w:val="00374EF1"/>
    <w:rsid w:val="00375294"/>
    <w:rsid w:val="00375779"/>
    <w:rsid w:val="00375F7F"/>
    <w:rsid w:val="00377F3F"/>
    <w:rsid w:val="003805FD"/>
    <w:rsid w:val="00381841"/>
    <w:rsid w:val="00381BB2"/>
    <w:rsid w:val="003829A5"/>
    <w:rsid w:val="003835F8"/>
    <w:rsid w:val="003845C3"/>
    <w:rsid w:val="00384B77"/>
    <w:rsid w:val="00385027"/>
    <w:rsid w:val="0038531C"/>
    <w:rsid w:val="00385392"/>
    <w:rsid w:val="00385BC3"/>
    <w:rsid w:val="00386250"/>
    <w:rsid w:val="00386640"/>
    <w:rsid w:val="0038685F"/>
    <w:rsid w:val="0038741F"/>
    <w:rsid w:val="00390486"/>
    <w:rsid w:val="00390645"/>
    <w:rsid w:val="00390717"/>
    <w:rsid w:val="00391D03"/>
    <w:rsid w:val="00393389"/>
    <w:rsid w:val="00393905"/>
    <w:rsid w:val="00393B62"/>
    <w:rsid w:val="00393B90"/>
    <w:rsid w:val="003942F3"/>
    <w:rsid w:val="003950B0"/>
    <w:rsid w:val="0039556C"/>
    <w:rsid w:val="00395B41"/>
    <w:rsid w:val="003970E3"/>
    <w:rsid w:val="00397382"/>
    <w:rsid w:val="0039775F"/>
    <w:rsid w:val="00397BF3"/>
    <w:rsid w:val="00397EB0"/>
    <w:rsid w:val="003A070E"/>
    <w:rsid w:val="003A0E89"/>
    <w:rsid w:val="003A250F"/>
    <w:rsid w:val="003A2611"/>
    <w:rsid w:val="003A2C14"/>
    <w:rsid w:val="003A2EDE"/>
    <w:rsid w:val="003A3978"/>
    <w:rsid w:val="003A39D1"/>
    <w:rsid w:val="003A3DED"/>
    <w:rsid w:val="003A5230"/>
    <w:rsid w:val="003A5BA5"/>
    <w:rsid w:val="003A63FC"/>
    <w:rsid w:val="003B0BB1"/>
    <w:rsid w:val="003B1E12"/>
    <w:rsid w:val="003B3F4F"/>
    <w:rsid w:val="003B471F"/>
    <w:rsid w:val="003B4CBD"/>
    <w:rsid w:val="003B5766"/>
    <w:rsid w:val="003B5E29"/>
    <w:rsid w:val="003B64CD"/>
    <w:rsid w:val="003B670B"/>
    <w:rsid w:val="003C055A"/>
    <w:rsid w:val="003C103F"/>
    <w:rsid w:val="003C1194"/>
    <w:rsid w:val="003C1A3D"/>
    <w:rsid w:val="003C376A"/>
    <w:rsid w:val="003C3C10"/>
    <w:rsid w:val="003C4785"/>
    <w:rsid w:val="003C4EBB"/>
    <w:rsid w:val="003C4FD4"/>
    <w:rsid w:val="003C632E"/>
    <w:rsid w:val="003C7157"/>
    <w:rsid w:val="003D079E"/>
    <w:rsid w:val="003D0BF5"/>
    <w:rsid w:val="003D2042"/>
    <w:rsid w:val="003D25EB"/>
    <w:rsid w:val="003D2801"/>
    <w:rsid w:val="003D29C4"/>
    <w:rsid w:val="003D2F51"/>
    <w:rsid w:val="003D3BC2"/>
    <w:rsid w:val="003D4968"/>
    <w:rsid w:val="003D4B4E"/>
    <w:rsid w:val="003D4D0A"/>
    <w:rsid w:val="003D4E51"/>
    <w:rsid w:val="003D5299"/>
    <w:rsid w:val="003D5B76"/>
    <w:rsid w:val="003D5C5F"/>
    <w:rsid w:val="003D691B"/>
    <w:rsid w:val="003D78C1"/>
    <w:rsid w:val="003E1148"/>
    <w:rsid w:val="003E1E36"/>
    <w:rsid w:val="003E4259"/>
    <w:rsid w:val="003E457B"/>
    <w:rsid w:val="003E4C76"/>
    <w:rsid w:val="003E5092"/>
    <w:rsid w:val="003E5525"/>
    <w:rsid w:val="003E576E"/>
    <w:rsid w:val="003E5927"/>
    <w:rsid w:val="003E6C5C"/>
    <w:rsid w:val="003E7F48"/>
    <w:rsid w:val="003F0FCE"/>
    <w:rsid w:val="003F0FD8"/>
    <w:rsid w:val="003F1719"/>
    <w:rsid w:val="003F2493"/>
    <w:rsid w:val="003F37AB"/>
    <w:rsid w:val="003F4941"/>
    <w:rsid w:val="003F5400"/>
    <w:rsid w:val="003F673C"/>
    <w:rsid w:val="003F6DF2"/>
    <w:rsid w:val="003F7BC0"/>
    <w:rsid w:val="0040199F"/>
    <w:rsid w:val="00402CBA"/>
    <w:rsid w:val="0040530C"/>
    <w:rsid w:val="00405B27"/>
    <w:rsid w:val="004063A4"/>
    <w:rsid w:val="00406EA9"/>
    <w:rsid w:val="004078BB"/>
    <w:rsid w:val="00410182"/>
    <w:rsid w:val="00410FB4"/>
    <w:rsid w:val="00411A43"/>
    <w:rsid w:val="004128F2"/>
    <w:rsid w:val="00413DB9"/>
    <w:rsid w:val="00414330"/>
    <w:rsid w:val="0041486A"/>
    <w:rsid w:val="00415557"/>
    <w:rsid w:val="00415ACE"/>
    <w:rsid w:val="00415CC0"/>
    <w:rsid w:val="0041641E"/>
    <w:rsid w:val="00416CB9"/>
    <w:rsid w:val="004171FF"/>
    <w:rsid w:val="00417DC2"/>
    <w:rsid w:val="004219A7"/>
    <w:rsid w:val="00422027"/>
    <w:rsid w:val="004221E9"/>
    <w:rsid w:val="0042338E"/>
    <w:rsid w:val="004261DB"/>
    <w:rsid w:val="00426C7B"/>
    <w:rsid w:val="00427A46"/>
    <w:rsid w:val="00427D54"/>
    <w:rsid w:val="00427E9B"/>
    <w:rsid w:val="00427FC2"/>
    <w:rsid w:val="004306DE"/>
    <w:rsid w:val="00432676"/>
    <w:rsid w:val="00432DF9"/>
    <w:rsid w:val="00433D04"/>
    <w:rsid w:val="0043432C"/>
    <w:rsid w:val="00435672"/>
    <w:rsid w:val="00435CBB"/>
    <w:rsid w:val="00435F82"/>
    <w:rsid w:val="00436150"/>
    <w:rsid w:val="00436B07"/>
    <w:rsid w:val="00440001"/>
    <w:rsid w:val="00440F79"/>
    <w:rsid w:val="00440FC9"/>
    <w:rsid w:val="004417AA"/>
    <w:rsid w:val="004421A8"/>
    <w:rsid w:val="0044286D"/>
    <w:rsid w:val="00442A2E"/>
    <w:rsid w:val="00443A31"/>
    <w:rsid w:val="00444D08"/>
    <w:rsid w:val="0044521B"/>
    <w:rsid w:val="00445879"/>
    <w:rsid w:val="00445B8C"/>
    <w:rsid w:val="004471A0"/>
    <w:rsid w:val="0045037A"/>
    <w:rsid w:val="00450B73"/>
    <w:rsid w:val="0045164D"/>
    <w:rsid w:val="00451721"/>
    <w:rsid w:val="004522DD"/>
    <w:rsid w:val="004528CA"/>
    <w:rsid w:val="0045348B"/>
    <w:rsid w:val="00453BE4"/>
    <w:rsid w:val="00454634"/>
    <w:rsid w:val="00455AA2"/>
    <w:rsid w:val="00456617"/>
    <w:rsid w:val="00457137"/>
    <w:rsid w:val="00457EF2"/>
    <w:rsid w:val="00460EA1"/>
    <w:rsid w:val="00462D51"/>
    <w:rsid w:val="004633F1"/>
    <w:rsid w:val="004635F3"/>
    <w:rsid w:val="004643E6"/>
    <w:rsid w:val="004656D1"/>
    <w:rsid w:val="004657D0"/>
    <w:rsid w:val="00465D7D"/>
    <w:rsid w:val="00466400"/>
    <w:rsid w:val="00466D09"/>
    <w:rsid w:val="00467C12"/>
    <w:rsid w:val="004722FB"/>
    <w:rsid w:val="00472FAA"/>
    <w:rsid w:val="0047355B"/>
    <w:rsid w:val="00473702"/>
    <w:rsid w:val="00474B0F"/>
    <w:rsid w:val="00474E03"/>
    <w:rsid w:val="004755F8"/>
    <w:rsid w:val="004771C6"/>
    <w:rsid w:val="004819CD"/>
    <w:rsid w:val="00481B0C"/>
    <w:rsid w:val="00481BE6"/>
    <w:rsid w:val="00482230"/>
    <w:rsid w:val="004826FE"/>
    <w:rsid w:val="004839FA"/>
    <w:rsid w:val="004853E7"/>
    <w:rsid w:val="00487092"/>
    <w:rsid w:val="004878F5"/>
    <w:rsid w:val="00487B6F"/>
    <w:rsid w:val="004908DA"/>
    <w:rsid w:val="004911DA"/>
    <w:rsid w:val="004914E2"/>
    <w:rsid w:val="0049171B"/>
    <w:rsid w:val="00491BA5"/>
    <w:rsid w:val="00492273"/>
    <w:rsid w:val="00493087"/>
    <w:rsid w:val="0049312F"/>
    <w:rsid w:val="004939E0"/>
    <w:rsid w:val="00494871"/>
    <w:rsid w:val="00494D9D"/>
    <w:rsid w:val="00494EF3"/>
    <w:rsid w:val="00495A05"/>
    <w:rsid w:val="00495F5C"/>
    <w:rsid w:val="00496C4D"/>
    <w:rsid w:val="00497E95"/>
    <w:rsid w:val="004A02F6"/>
    <w:rsid w:val="004A096E"/>
    <w:rsid w:val="004A0B19"/>
    <w:rsid w:val="004A169B"/>
    <w:rsid w:val="004A22BA"/>
    <w:rsid w:val="004A3237"/>
    <w:rsid w:val="004A3BFE"/>
    <w:rsid w:val="004A3D05"/>
    <w:rsid w:val="004A43FE"/>
    <w:rsid w:val="004A53E3"/>
    <w:rsid w:val="004A5422"/>
    <w:rsid w:val="004A5E20"/>
    <w:rsid w:val="004A635C"/>
    <w:rsid w:val="004A6C5A"/>
    <w:rsid w:val="004A6FA5"/>
    <w:rsid w:val="004A7D10"/>
    <w:rsid w:val="004A7F05"/>
    <w:rsid w:val="004B18B9"/>
    <w:rsid w:val="004B2A4A"/>
    <w:rsid w:val="004B2C7A"/>
    <w:rsid w:val="004B324B"/>
    <w:rsid w:val="004B44A8"/>
    <w:rsid w:val="004B4D07"/>
    <w:rsid w:val="004B552B"/>
    <w:rsid w:val="004B5771"/>
    <w:rsid w:val="004B7AE9"/>
    <w:rsid w:val="004B7BF9"/>
    <w:rsid w:val="004BF3C6"/>
    <w:rsid w:val="004C049D"/>
    <w:rsid w:val="004C266F"/>
    <w:rsid w:val="004C32D8"/>
    <w:rsid w:val="004C3D66"/>
    <w:rsid w:val="004C6FAB"/>
    <w:rsid w:val="004C7183"/>
    <w:rsid w:val="004D03F8"/>
    <w:rsid w:val="004D0F49"/>
    <w:rsid w:val="004D1CAD"/>
    <w:rsid w:val="004D1D46"/>
    <w:rsid w:val="004D281F"/>
    <w:rsid w:val="004D2F4D"/>
    <w:rsid w:val="004D3279"/>
    <w:rsid w:val="004D354B"/>
    <w:rsid w:val="004D3DB0"/>
    <w:rsid w:val="004D41C7"/>
    <w:rsid w:val="004D500F"/>
    <w:rsid w:val="004D5830"/>
    <w:rsid w:val="004D6000"/>
    <w:rsid w:val="004E0054"/>
    <w:rsid w:val="004E1CF4"/>
    <w:rsid w:val="004E23DA"/>
    <w:rsid w:val="004E51E9"/>
    <w:rsid w:val="004E5E5D"/>
    <w:rsid w:val="004E6181"/>
    <w:rsid w:val="004E6417"/>
    <w:rsid w:val="004E66EB"/>
    <w:rsid w:val="004E6A1C"/>
    <w:rsid w:val="004E6D68"/>
    <w:rsid w:val="004F0053"/>
    <w:rsid w:val="004F174D"/>
    <w:rsid w:val="004F1907"/>
    <w:rsid w:val="004F3542"/>
    <w:rsid w:val="004F3E2E"/>
    <w:rsid w:val="004F4016"/>
    <w:rsid w:val="004F5639"/>
    <w:rsid w:val="004F5A36"/>
    <w:rsid w:val="004F611F"/>
    <w:rsid w:val="004F728C"/>
    <w:rsid w:val="004F73CC"/>
    <w:rsid w:val="004F7862"/>
    <w:rsid w:val="0050075F"/>
    <w:rsid w:val="00500863"/>
    <w:rsid w:val="005045B0"/>
    <w:rsid w:val="00504A3B"/>
    <w:rsid w:val="0050537A"/>
    <w:rsid w:val="005054B4"/>
    <w:rsid w:val="005075D9"/>
    <w:rsid w:val="00510A38"/>
    <w:rsid w:val="00511B88"/>
    <w:rsid w:val="00511C2F"/>
    <w:rsid w:val="005121B1"/>
    <w:rsid w:val="00512AF5"/>
    <w:rsid w:val="00513410"/>
    <w:rsid w:val="00513BA6"/>
    <w:rsid w:val="00513C3B"/>
    <w:rsid w:val="0051476F"/>
    <w:rsid w:val="005149BE"/>
    <w:rsid w:val="005149EF"/>
    <w:rsid w:val="00515A96"/>
    <w:rsid w:val="00515E8E"/>
    <w:rsid w:val="00516130"/>
    <w:rsid w:val="0051655A"/>
    <w:rsid w:val="00516E74"/>
    <w:rsid w:val="0051772F"/>
    <w:rsid w:val="00517F1A"/>
    <w:rsid w:val="005203EA"/>
    <w:rsid w:val="005209A3"/>
    <w:rsid w:val="00521D32"/>
    <w:rsid w:val="0052212D"/>
    <w:rsid w:val="0052265E"/>
    <w:rsid w:val="00522D1F"/>
    <w:rsid w:val="00523679"/>
    <w:rsid w:val="00523F71"/>
    <w:rsid w:val="005245E1"/>
    <w:rsid w:val="005254FD"/>
    <w:rsid w:val="005260D5"/>
    <w:rsid w:val="00526C80"/>
    <w:rsid w:val="00527750"/>
    <w:rsid w:val="00530AEB"/>
    <w:rsid w:val="00530CE9"/>
    <w:rsid w:val="00532305"/>
    <w:rsid w:val="00532719"/>
    <w:rsid w:val="00534872"/>
    <w:rsid w:val="00534ED0"/>
    <w:rsid w:val="005351CF"/>
    <w:rsid w:val="005354AE"/>
    <w:rsid w:val="00535661"/>
    <w:rsid w:val="005362BC"/>
    <w:rsid w:val="005367D2"/>
    <w:rsid w:val="0053759A"/>
    <w:rsid w:val="0053770A"/>
    <w:rsid w:val="0053788D"/>
    <w:rsid w:val="005405B1"/>
    <w:rsid w:val="00541300"/>
    <w:rsid w:val="00541AA6"/>
    <w:rsid w:val="005429DB"/>
    <w:rsid w:val="00543215"/>
    <w:rsid w:val="005437C9"/>
    <w:rsid w:val="005440D9"/>
    <w:rsid w:val="00545355"/>
    <w:rsid w:val="005455B7"/>
    <w:rsid w:val="0054600F"/>
    <w:rsid w:val="00546380"/>
    <w:rsid w:val="00547A44"/>
    <w:rsid w:val="0055084F"/>
    <w:rsid w:val="00551345"/>
    <w:rsid w:val="005535D8"/>
    <w:rsid w:val="00556206"/>
    <w:rsid w:val="00556718"/>
    <w:rsid w:val="00560A7A"/>
    <w:rsid w:val="00560F24"/>
    <w:rsid w:val="00560FBB"/>
    <w:rsid w:val="005616F9"/>
    <w:rsid w:val="00561ED6"/>
    <w:rsid w:val="00562EA3"/>
    <w:rsid w:val="00563F8F"/>
    <w:rsid w:val="00564C48"/>
    <w:rsid w:val="0056535C"/>
    <w:rsid w:val="00565396"/>
    <w:rsid w:val="0056553D"/>
    <w:rsid w:val="00566158"/>
    <w:rsid w:val="005700CD"/>
    <w:rsid w:val="00571232"/>
    <w:rsid w:val="00572767"/>
    <w:rsid w:val="00572D04"/>
    <w:rsid w:val="005734F8"/>
    <w:rsid w:val="005736DB"/>
    <w:rsid w:val="005738EB"/>
    <w:rsid w:val="005741C5"/>
    <w:rsid w:val="00575D00"/>
    <w:rsid w:val="005764A3"/>
    <w:rsid w:val="00576E5C"/>
    <w:rsid w:val="0057777F"/>
    <w:rsid w:val="00577DAD"/>
    <w:rsid w:val="00580316"/>
    <w:rsid w:val="00580445"/>
    <w:rsid w:val="00580B5F"/>
    <w:rsid w:val="00581283"/>
    <w:rsid w:val="005825DC"/>
    <w:rsid w:val="00583139"/>
    <w:rsid w:val="00583233"/>
    <w:rsid w:val="005835EE"/>
    <w:rsid w:val="005836D9"/>
    <w:rsid w:val="00583823"/>
    <w:rsid w:val="00583EB0"/>
    <w:rsid w:val="005864E2"/>
    <w:rsid w:val="00587570"/>
    <w:rsid w:val="00587CCA"/>
    <w:rsid w:val="00587F31"/>
    <w:rsid w:val="005900E4"/>
    <w:rsid w:val="005904BB"/>
    <w:rsid w:val="0059155C"/>
    <w:rsid w:val="0059221F"/>
    <w:rsid w:val="00592E9A"/>
    <w:rsid w:val="00593BB2"/>
    <w:rsid w:val="00593BE6"/>
    <w:rsid w:val="005947B0"/>
    <w:rsid w:val="00594C59"/>
    <w:rsid w:val="005969DA"/>
    <w:rsid w:val="00597BDA"/>
    <w:rsid w:val="005A0484"/>
    <w:rsid w:val="005A1BA5"/>
    <w:rsid w:val="005A3B6F"/>
    <w:rsid w:val="005A4A32"/>
    <w:rsid w:val="005A4E55"/>
    <w:rsid w:val="005A641E"/>
    <w:rsid w:val="005A7015"/>
    <w:rsid w:val="005A79ED"/>
    <w:rsid w:val="005B0821"/>
    <w:rsid w:val="005B0859"/>
    <w:rsid w:val="005B0AB5"/>
    <w:rsid w:val="005B0AB6"/>
    <w:rsid w:val="005B18F8"/>
    <w:rsid w:val="005B1AB4"/>
    <w:rsid w:val="005B204B"/>
    <w:rsid w:val="005B2F01"/>
    <w:rsid w:val="005B3389"/>
    <w:rsid w:val="005B4913"/>
    <w:rsid w:val="005B597F"/>
    <w:rsid w:val="005B7FFB"/>
    <w:rsid w:val="005C03C5"/>
    <w:rsid w:val="005C0BF5"/>
    <w:rsid w:val="005C292B"/>
    <w:rsid w:val="005C2E5E"/>
    <w:rsid w:val="005C378B"/>
    <w:rsid w:val="005C3902"/>
    <w:rsid w:val="005C395F"/>
    <w:rsid w:val="005C3DE3"/>
    <w:rsid w:val="005C4A29"/>
    <w:rsid w:val="005C5318"/>
    <w:rsid w:val="005C6B88"/>
    <w:rsid w:val="005D02C0"/>
    <w:rsid w:val="005D0F15"/>
    <w:rsid w:val="005D1D59"/>
    <w:rsid w:val="005D2601"/>
    <w:rsid w:val="005D2AC2"/>
    <w:rsid w:val="005D2FB4"/>
    <w:rsid w:val="005D3898"/>
    <w:rsid w:val="005D3D13"/>
    <w:rsid w:val="005D50A6"/>
    <w:rsid w:val="005D5345"/>
    <w:rsid w:val="005D5CE8"/>
    <w:rsid w:val="005D60B2"/>
    <w:rsid w:val="005D6A73"/>
    <w:rsid w:val="005D7480"/>
    <w:rsid w:val="005D7E96"/>
    <w:rsid w:val="005E131D"/>
    <w:rsid w:val="005E1621"/>
    <w:rsid w:val="005E1964"/>
    <w:rsid w:val="005E2F22"/>
    <w:rsid w:val="005E3246"/>
    <w:rsid w:val="005E470A"/>
    <w:rsid w:val="005E48C6"/>
    <w:rsid w:val="005E4940"/>
    <w:rsid w:val="005E5E1C"/>
    <w:rsid w:val="005E64F3"/>
    <w:rsid w:val="005E707F"/>
    <w:rsid w:val="005F3026"/>
    <w:rsid w:val="005F4FC6"/>
    <w:rsid w:val="005F61A6"/>
    <w:rsid w:val="0060002A"/>
    <w:rsid w:val="00600801"/>
    <w:rsid w:val="00600DDF"/>
    <w:rsid w:val="00600F96"/>
    <w:rsid w:val="006012C3"/>
    <w:rsid w:val="006016F6"/>
    <w:rsid w:val="006017F8"/>
    <w:rsid w:val="00601855"/>
    <w:rsid w:val="00601D9D"/>
    <w:rsid w:val="006027E4"/>
    <w:rsid w:val="006049CF"/>
    <w:rsid w:val="00604B32"/>
    <w:rsid w:val="00607888"/>
    <w:rsid w:val="00607FB0"/>
    <w:rsid w:val="0061156B"/>
    <w:rsid w:val="00613816"/>
    <w:rsid w:val="0061436E"/>
    <w:rsid w:val="006144DC"/>
    <w:rsid w:val="00614DE3"/>
    <w:rsid w:val="00616508"/>
    <w:rsid w:val="00617624"/>
    <w:rsid w:val="00617EA0"/>
    <w:rsid w:val="00620A58"/>
    <w:rsid w:val="00621ACD"/>
    <w:rsid w:val="006229FE"/>
    <w:rsid w:val="00623290"/>
    <w:rsid w:val="00624303"/>
    <w:rsid w:val="006245F3"/>
    <w:rsid w:val="0062462C"/>
    <w:rsid w:val="006248EC"/>
    <w:rsid w:val="00625511"/>
    <w:rsid w:val="00626756"/>
    <w:rsid w:val="0062733B"/>
    <w:rsid w:val="00627A3E"/>
    <w:rsid w:val="0063078F"/>
    <w:rsid w:val="00630834"/>
    <w:rsid w:val="006314AE"/>
    <w:rsid w:val="00631BD1"/>
    <w:rsid w:val="00632642"/>
    <w:rsid w:val="00632DC2"/>
    <w:rsid w:val="00633267"/>
    <w:rsid w:val="00633594"/>
    <w:rsid w:val="00634145"/>
    <w:rsid w:val="00635416"/>
    <w:rsid w:val="00636C74"/>
    <w:rsid w:val="00636F12"/>
    <w:rsid w:val="006373AD"/>
    <w:rsid w:val="006377FA"/>
    <w:rsid w:val="00640001"/>
    <w:rsid w:val="0064003C"/>
    <w:rsid w:val="00642FB0"/>
    <w:rsid w:val="00643646"/>
    <w:rsid w:val="006439EF"/>
    <w:rsid w:val="00643CDF"/>
    <w:rsid w:val="00643F3F"/>
    <w:rsid w:val="0064483C"/>
    <w:rsid w:val="00644DB5"/>
    <w:rsid w:val="00644EA8"/>
    <w:rsid w:val="0064617D"/>
    <w:rsid w:val="00647623"/>
    <w:rsid w:val="00650B0B"/>
    <w:rsid w:val="0065182C"/>
    <w:rsid w:val="00651E1B"/>
    <w:rsid w:val="00652723"/>
    <w:rsid w:val="00653030"/>
    <w:rsid w:val="006534DD"/>
    <w:rsid w:val="00653BF3"/>
    <w:rsid w:val="00654F1C"/>
    <w:rsid w:val="00655DF4"/>
    <w:rsid w:val="00657657"/>
    <w:rsid w:val="00657FEB"/>
    <w:rsid w:val="00660A1C"/>
    <w:rsid w:val="0066160D"/>
    <w:rsid w:val="006616B8"/>
    <w:rsid w:val="00661E7C"/>
    <w:rsid w:val="00661FC0"/>
    <w:rsid w:val="006620FB"/>
    <w:rsid w:val="00662E51"/>
    <w:rsid w:val="006634F8"/>
    <w:rsid w:val="006640D4"/>
    <w:rsid w:val="00664DD3"/>
    <w:rsid w:val="00665D40"/>
    <w:rsid w:val="00666948"/>
    <w:rsid w:val="00666F91"/>
    <w:rsid w:val="00667CD3"/>
    <w:rsid w:val="00670E17"/>
    <w:rsid w:val="00671001"/>
    <w:rsid w:val="0067119E"/>
    <w:rsid w:val="0067201D"/>
    <w:rsid w:val="0067277E"/>
    <w:rsid w:val="00673114"/>
    <w:rsid w:val="00673C49"/>
    <w:rsid w:val="00674EA6"/>
    <w:rsid w:val="00674EF2"/>
    <w:rsid w:val="00675050"/>
    <w:rsid w:val="00675147"/>
    <w:rsid w:val="00675868"/>
    <w:rsid w:val="006758B6"/>
    <w:rsid w:val="00676218"/>
    <w:rsid w:val="0067696A"/>
    <w:rsid w:val="006776CD"/>
    <w:rsid w:val="0068010D"/>
    <w:rsid w:val="0068017D"/>
    <w:rsid w:val="00680E0B"/>
    <w:rsid w:val="00682666"/>
    <w:rsid w:val="006827C8"/>
    <w:rsid w:val="00682B2F"/>
    <w:rsid w:val="00683076"/>
    <w:rsid w:val="0068470C"/>
    <w:rsid w:val="00684D0A"/>
    <w:rsid w:val="00685177"/>
    <w:rsid w:val="006851AB"/>
    <w:rsid w:val="0068569A"/>
    <w:rsid w:val="00686325"/>
    <w:rsid w:val="0068659E"/>
    <w:rsid w:val="00690F68"/>
    <w:rsid w:val="00691200"/>
    <w:rsid w:val="00692172"/>
    <w:rsid w:val="00692EB9"/>
    <w:rsid w:val="00692FDB"/>
    <w:rsid w:val="00693C5A"/>
    <w:rsid w:val="00693E92"/>
    <w:rsid w:val="00693FA1"/>
    <w:rsid w:val="00694218"/>
    <w:rsid w:val="00694786"/>
    <w:rsid w:val="00694B08"/>
    <w:rsid w:val="006955AE"/>
    <w:rsid w:val="006959F1"/>
    <w:rsid w:val="00695D8A"/>
    <w:rsid w:val="006962AC"/>
    <w:rsid w:val="00696681"/>
    <w:rsid w:val="0069688E"/>
    <w:rsid w:val="006972CD"/>
    <w:rsid w:val="00697F79"/>
    <w:rsid w:val="006A0D44"/>
    <w:rsid w:val="006A193E"/>
    <w:rsid w:val="006A1D3A"/>
    <w:rsid w:val="006A2830"/>
    <w:rsid w:val="006A2B46"/>
    <w:rsid w:val="006A3180"/>
    <w:rsid w:val="006A44B2"/>
    <w:rsid w:val="006A4BFE"/>
    <w:rsid w:val="006A54CD"/>
    <w:rsid w:val="006A5848"/>
    <w:rsid w:val="006A5BAA"/>
    <w:rsid w:val="006A5F35"/>
    <w:rsid w:val="006B02F5"/>
    <w:rsid w:val="006B0C9D"/>
    <w:rsid w:val="006B19AE"/>
    <w:rsid w:val="006B1AE3"/>
    <w:rsid w:val="006B1D1B"/>
    <w:rsid w:val="006B1FA2"/>
    <w:rsid w:val="006B2CB2"/>
    <w:rsid w:val="006B33CF"/>
    <w:rsid w:val="006B357F"/>
    <w:rsid w:val="006B40E2"/>
    <w:rsid w:val="006B4B76"/>
    <w:rsid w:val="006B56C4"/>
    <w:rsid w:val="006C0443"/>
    <w:rsid w:val="006C0989"/>
    <w:rsid w:val="006C0D38"/>
    <w:rsid w:val="006C12B8"/>
    <w:rsid w:val="006C160E"/>
    <w:rsid w:val="006C1E27"/>
    <w:rsid w:val="006C28E0"/>
    <w:rsid w:val="006C2CC8"/>
    <w:rsid w:val="006C4075"/>
    <w:rsid w:val="006C431A"/>
    <w:rsid w:val="006C52C4"/>
    <w:rsid w:val="006C6378"/>
    <w:rsid w:val="006D1A97"/>
    <w:rsid w:val="006D3300"/>
    <w:rsid w:val="006D336A"/>
    <w:rsid w:val="006D399B"/>
    <w:rsid w:val="006D3BD3"/>
    <w:rsid w:val="006D413B"/>
    <w:rsid w:val="006D42D4"/>
    <w:rsid w:val="006D455F"/>
    <w:rsid w:val="006D4FEA"/>
    <w:rsid w:val="006D5881"/>
    <w:rsid w:val="006D693E"/>
    <w:rsid w:val="006E0124"/>
    <w:rsid w:val="006E0CB3"/>
    <w:rsid w:val="006E0E2B"/>
    <w:rsid w:val="006E1F6C"/>
    <w:rsid w:val="006E2402"/>
    <w:rsid w:val="006E2589"/>
    <w:rsid w:val="006E3F89"/>
    <w:rsid w:val="006E4C70"/>
    <w:rsid w:val="006E5D40"/>
    <w:rsid w:val="006E6BD6"/>
    <w:rsid w:val="006E6F9E"/>
    <w:rsid w:val="006E7449"/>
    <w:rsid w:val="006E7641"/>
    <w:rsid w:val="006E7703"/>
    <w:rsid w:val="006E7F91"/>
    <w:rsid w:val="006F05B0"/>
    <w:rsid w:val="006F088D"/>
    <w:rsid w:val="006F19FE"/>
    <w:rsid w:val="006F263A"/>
    <w:rsid w:val="006F3ACE"/>
    <w:rsid w:val="006F4C20"/>
    <w:rsid w:val="006F686F"/>
    <w:rsid w:val="006F6AF9"/>
    <w:rsid w:val="00702BB3"/>
    <w:rsid w:val="0070362F"/>
    <w:rsid w:val="00703BEB"/>
    <w:rsid w:val="007055E8"/>
    <w:rsid w:val="00705CB0"/>
    <w:rsid w:val="00706345"/>
    <w:rsid w:val="0070681B"/>
    <w:rsid w:val="00706853"/>
    <w:rsid w:val="00706B40"/>
    <w:rsid w:val="0070784A"/>
    <w:rsid w:val="00707C9D"/>
    <w:rsid w:val="00710E85"/>
    <w:rsid w:val="0071135A"/>
    <w:rsid w:val="007121D2"/>
    <w:rsid w:val="007146DE"/>
    <w:rsid w:val="007164D4"/>
    <w:rsid w:val="00716A86"/>
    <w:rsid w:val="007173F6"/>
    <w:rsid w:val="0072034D"/>
    <w:rsid w:val="00720422"/>
    <w:rsid w:val="007211DF"/>
    <w:rsid w:val="00722755"/>
    <w:rsid w:val="00724281"/>
    <w:rsid w:val="007252DA"/>
    <w:rsid w:val="007302E8"/>
    <w:rsid w:val="00730403"/>
    <w:rsid w:val="00730754"/>
    <w:rsid w:val="0073168D"/>
    <w:rsid w:val="00731A30"/>
    <w:rsid w:val="007321B9"/>
    <w:rsid w:val="00732771"/>
    <w:rsid w:val="007336A9"/>
    <w:rsid w:val="00734BCD"/>
    <w:rsid w:val="0073534B"/>
    <w:rsid w:val="00735FCA"/>
    <w:rsid w:val="0074048A"/>
    <w:rsid w:val="00740AE5"/>
    <w:rsid w:val="007411B5"/>
    <w:rsid w:val="00741F0F"/>
    <w:rsid w:val="00741F86"/>
    <w:rsid w:val="00742246"/>
    <w:rsid w:val="007427A0"/>
    <w:rsid w:val="00742A48"/>
    <w:rsid w:val="00742ECA"/>
    <w:rsid w:val="007440F3"/>
    <w:rsid w:val="00744395"/>
    <w:rsid w:val="00745008"/>
    <w:rsid w:val="00745142"/>
    <w:rsid w:val="00745310"/>
    <w:rsid w:val="007457B8"/>
    <w:rsid w:val="007460ED"/>
    <w:rsid w:val="00746AEB"/>
    <w:rsid w:val="00750981"/>
    <w:rsid w:val="00750E52"/>
    <w:rsid w:val="00751D9A"/>
    <w:rsid w:val="00751E57"/>
    <w:rsid w:val="00752D4C"/>
    <w:rsid w:val="00753371"/>
    <w:rsid w:val="00753497"/>
    <w:rsid w:val="00753B8F"/>
    <w:rsid w:val="007541FE"/>
    <w:rsid w:val="00754810"/>
    <w:rsid w:val="00756411"/>
    <w:rsid w:val="0075654A"/>
    <w:rsid w:val="00756C19"/>
    <w:rsid w:val="00757562"/>
    <w:rsid w:val="00757941"/>
    <w:rsid w:val="00757DDF"/>
    <w:rsid w:val="007605A0"/>
    <w:rsid w:val="00760781"/>
    <w:rsid w:val="007609C6"/>
    <w:rsid w:val="00760F11"/>
    <w:rsid w:val="00761868"/>
    <w:rsid w:val="0076198B"/>
    <w:rsid w:val="00761C13"/>
    <w:rsid w:val="00762AFC"/>
    <w:rsid w:val="00762E9E"/>
    <w:rsid w:val="0076357B"/>
    <w:rsid w:val="00763F09"/>
    <w:rsid w:val="0076550B"/>
    <w:rsid w:val="00766718"/>
    <w:rsid w:val="0076691A"/>
    <w:rsid w:val="00767133"/>
    <w:rsid w:val="007703B3"/>
    <w:rsid w:val="0077052B"/>
    <w:rsid w:val="00770B6C"/>
    <w:rsid w:val="00770CCE"/>
    <w:rsid w:val="00770DF0"/>
    <w:rsid w:val="00770E83"/>
    <w:rsid w:val="0077160F"/>
    <w:rsid w:val="00771619"/>
    <w:rsid w:val="00773F09"/>
    <w:rsid w:val="00773F17"/>
    <w:rsid w:val="0077524D"/>
    <w:rsid w:val="00775B52"/>
    <w:rsid w:val="00775EC6"/>
    <w:rsid w:val="0077733D"/>
    <w:rsid w:val="00777A16"/>
    <w:rsid w:val="00777F04"/>
    <w:rsid w:val="00781609"/>
    <w:rsid w:val="00781AD0"/>
    <w:rsid w:val="00781B6B"/>
    <w:rsid w:val="00781FE4"/>
    <w:rsid w:val="00782EE9"/>
    <w:rsid w:val="00783400"/>
    <w:rsid w:val="007836D4"/>
    <w:rsid w:val="0078505C"/>
    <w:rsid w:val="007855F1"/>
    <w:rsid w:val="00785CF2"/>
    <w:rsid w:val="00787DFD"/>
    <w:rsid w:val="00790749"/>
    <w:rsid w:val="0079074D"/>
    <w:rsid w:val="00790A0F"/>
    <w:rsid w:val="00791DDE"/>
    <w:rsid w:val="007920A2"/>
    <w:rsid w:val="00792BAC"/>
    <w:rsid w:val="007937A0"/>
    <w:rsid w:val="007939F5"/>
    <w:rsid w:val="00793CC3"/>
    <w:rsid w:val="007945AB"/>
    <w:rsid w:val="007957A4"/>
    <w:rsid w:val="0079582D"/>
    <w:rsid w:val="00795DF4"/>
    <w:rsid w:val="00797D98"/>
    <w:rsid w:val="007A0041"/>
    <w:rsid w:val="007A05DD"/>
    <w:rsid w:val="007A07FC"/>
    <w:rsid w:val="007A2205"/>
    <w:rsid w:val="007A2E80"/>
    <w:rsid w:val="007A3982"/>
    <w:rsid w:val="007A3CCF"/>
    <w:rsid w:val="007A48A0"/>
    <w:rsid w:val="007A59BC"/>
    <w:rsid w:val="007A6467"/>
    <w:rsid w:val="007A6B36"/>
    <w:rsid w:val="007B25CE"/>
    <w:rsid w:val="007B2C5E"/>
    <w:rsid w:val="007B2CD2"/>
    <w:rsid w:val="007B2D13"/>
    <w:rsid w:val="007B2FC8"/>
    <w:rsid w:val="007B3127"/>
    <w:rsid w:val="007B3F46"/>
    <w:rsid w:val="007B4280"/>
    <w:rsid w:val="007B428C"/>
    <w:rsid w:val="007B46A2"/>
    <w:rsid w:val="007B484B"/>
    <w:rsid w:val="007B513C"/>
    <w:rsid w:val="007B54F3"/>
    <w:rsid w:val="007B6084"/>
    <w:rsid w:val="007B6560"/>
    <w:rsid w:val="007C07EA"/>
    <w:rsid w:val="007C0D52"/>
    <w:rsid w:val="007C0D57"/>
    <w:rsid w:val="007C257F"/>
    <w:rsid w:val="007C343C"/>
    <w:rsid w:val="007C4EBF"/>
    <w:rsid w:val="007C5D58"/>
    <w:rsid w:val="007C62D1"/>
    <w:rsid w:val="007C67CB"/>
    <w:rsid w:val="007C7B43"/>
    <w:rsid w:val="007C7BF2"/>
    <w:rsid w:val="007C7E45"/>
    <w:rsid w:val="007D0128"/>
    <w:rsid w:val="007D0FC8"/>
    <w:rsid w:val="007D1676"/>
    <w:rsid w:val="007D1F87"/>
    <w:rsid w:val="007D2D58"/>
    <w:rsid w:val="007D4DDB"/>
    <w:rsid w:val="007D542D"/>
    <w:rsid w:val="007D5FB3"/>
    <w:rsid w:val="007D7665"/>
    <w:rsid w:val="007E0290"/>
    <w:rsid w:val="007E0E7A"/>
    <w:rsid w:val="007E13F7"/>
    <w:rsid w:val="007E1496"/>
    <w:rsid w:val="007E1BD2"/>
    <w:rsid w:val="007E2FF9"/>
    <w:rsid w:val="007E32B6"/>
    <w:rsid w:val="007E53FA"/>
    <w:rsid w:val="007E5BCE"/>
    <w:rsid w:val="007E5C53"/>
    <w:rsid w:val="007E71AF"/>
    <w:rsid w:val="007E763F"/>
    <w:rsid w:val="007E7900"/>
    <w:rsid w:val="007E7BFE"/>
    <w:rsid w:val="007F0C23"/>
    <w:rsid w:val="007F1560"/>
    <w:rsid w:val="007F1738"/>
    <w:rsid w:val="007F206B"/>
    <w:rsid w:val="007F22B5"/>
    <w:rsid w:val="007F2651"/>
    <w:rsid w:val="007F2704"/>
    <w:rsid w:val="007F2E01"/>
    <w:rsid w:val="007F315F"/>
    <w:rsid w:val="007F33FF"/>
    <w:rsid w:val="007F4A7F"/>
    <w:rsid w:val="007F4BD0"/>
    <w:rsid w:val="007F62B3"/>
    <w:rsid w:val="007F6B36"/>
    <w:rsid w:val="007F6DEC"/>
    <w:rsid w:val="007F7161"/>
    <w:rsid w:val="0080002D"/>
    <w:rsid w:val="00800E59"/>
    <w:rsid w:val="0080134E"/>
    <w:rsid w:val="00801505"/>
    <w:rsid w:val="00801A2B"/>
    <w:rsid w:val="0080206D"/>
    <w:rsid w:val="0080371B"/>
    <w:rsid w:val="00803C49"/>
    <w:rsid w:val="0080752B"/>
    <w:rsid w:val="00807ADD"/>
    <w:rsid w:val="00807BBB"/>
    <w:rsid w:val="00810058"/>
    <w:rsid w:val="00810E32"/>
    <w:rsid w:val="00811470"/>
    <w:rsid w:val="00811EC2"/>
    <w:rsid w:val="008120E3"/>
    <w:rsid w:val="0081260E"/>
    <w:rsid w:val="00812E69"/>
    <w:rsid w:val="00812F86"/>
    <w:rsid w:val="00814456"/>
    <w:rsid w:val="008148E2"/>
    <w:rsid w:val="0081520A"/>
    <w:rsid w:val="0081683C"/>
    <w:rsid w:val="00817313"/>
    <w:rsid w:val="00817F3B"/>
    <w:rsid w:val="008204A7"/>
    <w:rsid w:val="00820FED"/>
    <w:rsid w:val="00821144"/>
    <w:rsid w:val="00821145"/>
    <w:rsid w:val="00822283"/>
    <w:rsid w:val="0082373D"/>
    <w:rsid w:val="008244E2"/>
    <w:rsid w:val="008246BB"/>
    <w:rsid w:val="00825A82"/>
    <w:rsid w:val="00826A14"/>
    <w:rsid w:val="00827A21"/>
    <w:rsid w:val="00827DE9"/>
    <w:rsid w:val="008307CB"/>
    <w:rsid w:val="0083144E"/>
    <w:rsid w:val="008318BA"/>
    <w:rsid w:val="00831FE4"/>
    <w:rsid w:val="008341D5"/>
    <w:rsid w:val="00834673"/>
    <w:rsid w:val="00834904"/>
    <w:rsid w:val="00834A2F"/>
    <w:rsid w:val="008357BB"/>
    <w:rsid w:val="00835B23"/>
    <w:rsid w:val="00835F3E"/>
    <w:rsid w:val="00836B37"/>
    <w:rsid w:val="00837325"/>
    <w:rsid w:val="008400F2"/>
    <w:rsid w:val="008404D0"/>
    <w:rsid w:val="00840CD0"/>
    <w:rsid w:val="008423C2"/>
    <w:rsid w:val="008424EF"/>
    <w:rsid w:val="00843E5E"/>
    <w:rsid w:val="008445B2"/>
    <w:rsid w:val="00844842"/>
    <w:rsid w:val="00845319"/>
    <w:rsid w:val="008472E1"/>
    <w:rsid w:val="0084790F"/>
    <w:rsid w:val="00847C83"/>
    <w:rsid w:val="00847E6A"/>
    <w:rsid w:val="00850B26"/>
    <w:rsid w:val="00851B41"/>
    <w:rsid w:val="008522DB"/>
    <w:rsid w:val="0085283B"/>
    <w:rsid w:val="0085299B"/>
    <w:rsid w:val="00854CD0"/>
    <w:rsid w:val="008550EE"/>
    <w:rsid w:val="00855457"/>
    <w:rsid w:val="0085579F"/>
    <w:rsid w:val="00855950"/>
    <w:rsid w:val="00855B39"/>
    <w:rsid w:val="008563AC"/>
    <w:rsid w:val="00856525"/>
    <w:rsid w:val="00856632"/>
    <w:rsid w:val="00860EE0"/>
    <w:rsid w:val="00861295"/>
    <w:rsid w:val="00861875"/>
    <w:rsid w:val="00861E1B"/>
    <w:rsid w:val="008626F8"/>
    <w:rsid w:val="008628FF"/>
    <w:rsid w:val="008629D9"/>
    <w:rsid w:val="00864CBD"/>
    <w:rsid w:val="00865389"/>
    <w:rsid w:val="008657E7"/>
    <w:rsid w:val="0086654B"/>
    <w:rsid w:val="00866E32"/>
    <w:rsid w:val="008675F0"/>
    <w:rsid w:val="00870624"/>
    <w:rsid w:val="00871CAC"/>
    <w:rsid w:val="0087313F"/>
    <w:rsid w:val="008746A7"/>
    <w:rsid w:val="00875767"/>
    <w:rsid w:val="00876942"/>
    <w:rsid w:val="00876EFD"/>
    <w:rsid w:val="00877D07"/>
    <w:rsid w:val="00877D90"/>
    <w:rsid w:val="00881165"/>
    <w:rsid w:val="00881366"/>
    <w:rsid w:val="008815E0"/>
    <w:rsid w:val="00882287"/>
    <w:rsid w:val="008832A1"/>
    <w:rsid w:val="008833CB"/>
    <w:rsid w:val="00883484"/>
    <w:rsid w:val="00883EAE"/>
    <w:rsid w:val="0088494F"/>
    <w:rsid w:val="00884A1F"/>
    <w:rsid w:val="008861D8"/>
    <w:rsid w:val="0088655F"/>
    <w:rsid w:val="00886737"/>
    <w:rsid w:val="0088674A"/>
    <w:rsid w:val="008871B6"/>
    <w:rsid w:val="00887844"/>
    <w:rsid w:val="0089041E"/>
    <w:rsid w:val="00890B47"/>
    <w:rsid w:val="00890FC4"/>
    <w:rsid w:val="0089141C"/>
    <w:rsid w:val="0089156E"/>
    <w:rsid w:val="008915E9"/>
    <w:rsid w:val="00891C78"/>
    <w:rsid w:val="00891EEB"/>
    <w:rsid w:val="008928A7"/>
    <w:rsid w:val="00892FF1"/>
    <w:rsid w:val="00893DE9"/>
    <w:rsid w:val="008943AC"/>
    <w:rsid w:val="008945A9"/>
    <w:rsid w:val="00894770"/>
    <w:rsid w:val="008948B1"/>
    <w:rsid w:val="00895308"/>
    <w:rsid w:val="00896736"/>
    <w:rsid w:val="00896EBD"/>
    <w:rsid w:val="00897D7B"/>
    <w:rsid w:val="00897EFE"/>
    <w:rsid w:val="008A1BCD"/>
    <w:rsid w:val="008A1C14"/>
    <w:rsid w:val="008A2B27"/>
    <w:rsid w:val="008A2B4D"/>
    <w:rsid w:val="008A2F2E"/>
    <w:rsid w:val="008A36F3"/>
    <w:rsid w:val="008A3957"/>
    <w:rsid w:val="008A46BB"/>
    <w:rsid w:val="008A4ECF"/>
    <w:rsid w:val="008A56A9"/>
    <w:rsid w:val="008A6511"/>
    <w:rsid w:val="008A6733"/>
    <w:rsid w:val="008B04A2"/>
    <w:rsid w:val="008B0F3C"/>
    <w:rsid w:val="008B120D"/>
    <w:rsid w:val="008B1C39"/>
    <w:rsid w:val="008B23FE"/>
    <w:rsid w:val="008B3756"/>
    <w:rsid w:val="008B589C"/>
    <w:rsid w:val="008B5C2D"/>
    <w:rsid w:val="008B6E76"/>
    <w:rsid w:val="008B76EC"/>
    <w:rsid w:val="008B7F30"/>
    <w:rsid w:val="008C10AD"/>
    <w:rsid w:val="008C1A0C"/>
    <w:rsid w:val="008C20B2"/>
    <w:rsid w:val="008C29F8"/>
    <w:rsid w:val="008C3EAA"/>
    <w:rsid w:val="008C4407"/>
    <w:rsid w:val="008C4AB9"/>
    <w:rsid w:val="008C5218"/>
    <w:rsid w:val="008C5A66"/>
    <w:rsid w:val="008C6B42"/>
    <w:rsid w:val="008C7286"/>
    <w:rsid w:val="008C78D1"/>
    <w:rsid w:val="008D033D"/>
    <w:rsid w:val="008D0891"/>
    <w:rsid w:val="008D0F81"/>
    <w:rsid w:val="008D2EC7"/>
    <w:rsid w:val="008D31A0"/>
    <w:rsid w:val="008D367F"/>
    <w:rsid w:val="008D4DD4"/>
    <w:rsid w:val="008D5959"/>
    <w:rsid w:val="008D6B75"/>
    <w:rsid w:val="008D70E8"/>
    <w:rsid w:val="008E250D"/>
    <w:rsid w:val="008E3413"/>
    <w:rsid w:val="008E3862"/>
    <w:rsid w:val="008E543E"/>
    <w:rsid w:val="008E566D"/>
    <w:rsid w:val="008E568A"/>
    <w:rsid w:val="008E6010"/>
    <w:rsid w:val="008E62BB"/>
    <w:rsid w:val="008E6F81"/>
    <w:rsid w:val="008F032F"/>
    <w:rsid w:val="008F18F9"/>
    <w:rsid w:val="008F1A3C"/>
    <w:rsid w:val="008F1B71"/>
    <w:rsid w:val="008F1F01"/>
    <w:rsid w:val="008F255B"/>
    <w:rsid w:val="008F2702"/>
    <w:rsid w:val="008F377C"/>
    <w:rsid w:val="008F3976"/>
    <w:rsid w:val="008F4FC5"/>
    <w:rsid w:val="008F637C"/>
    <w:rsid w:val="008F70BE"/>
    <w:rsid w:val="008F786D"/>
    <w:rsid w:val="008F7F82"/>
    <w:rsid w:val="00900F81"/>
    <w:rsid w:val="00901C68"/>
    <w:rsid w:val="0090201C"/>
    <w:rsid w:val="00902DE4"/>
    <w:rsid w:val="0090304B"/>
    <w:rsid w:val="009044B5"/>
    <w:rsid w:val="00904905"/>
    <w:rsid w:val="00904B9C"/>
    <w:rsid w:val="00905034"/>
    <w:rsid w:val="009058CE"/>
    <w:rsid w:val="00906C49"/>
    <w:rsid w:val="00906FA8"/>
    <w:rsid w:val="009071B0"/>
    <w:rsid w:val="00907FBA"/>
    <w:rsid w:val="00910C11"/>
    <w:rsid w:val="00911222"/>
    <w:rsid w:val="00911835"/>
    <w:rsid w:val="00911E73"/>
    <w:rsid w:val="0091250B"/>
    <w:rsid w:val="0091326E"/>
    <w:rsid w:val="00913976"/>
    <w:rsid w:val="00913D2C"/>
    <w:rsid w:val="00913DB4"/>
    <w:rsid w:val="00914182"/>
    <w:rsid w:val="009150CC"/>
    <w:rsid w:val="00915880"/>
    <w:rsid w:val="00916193"/>
    <w:rsid w:val="009168D6"/>
    <w:rsid w:val="00916FFA"/>
    <w:rsid w:val="00917083"/>
    <w:rsid w:val="009214A5"/>
    <w:rsid w:val="009214F2"/>
    <w:rsid w:val="00922130"/>
    <w:rsid w:val="0092305D"/>
    <w:rsid w:val="009230ED"/>
    <w:rsid w:val="00923896"/>
    <w:rsid w:val="00924512"/>
    <w:rsid w:val="009247F2"/>
    <w:rsid w:val="00925E86"/>
    <w:rsid w:val="00927A94"/>
    <w:rsid w:val="00930968"/>
    <w:rsid w:val="00931150"/>
    <w:rsid w:val="00931369"/>
    <w:rsid w:val="009316BD"/>
    <w:rsid w:val="00933374"/>
    <w:rsid w:val="009340BE"/>
    <w:rsid w:val="009345A2"/>
    <w:rsid w:val="00934A10"/>
    <w:rsid w:val="00934A52"/>
    <w:rsid w:val="00934A9B"/>
    <w:rsid w:val="00934B91"/>
    <w:rsid w:val="00934E9C"/>
    <w:rsid w:val="00935B5D"/>
    <w:rsid w:val="00935FFC"/>
    <w:rsid w:val="009376FC"/>
    <w:rsid w:val="00937AB4"/>
    <w:rsid w:val="009404AC"/>
    <w:rsid w:val="00940B63"/>
    <w:rsid w:val="00940D5E"/>
    <w:rsid w:val="00941A8F"/>
    <w:rsid w:val="00941BC8"/>
    <w:rsid w:val="009420C4"/>
    <w:rsid w:val="009430D3"/>
    <w:rsid w:val="00944922"/>
    <w:rsid w:val="00944C40"/>
    <w:rsid w:val="009460DF"/>
    <w:rsid w:val="00946A65"/>
    <w:rsid w:val="00946CCF"/>
    <w:rsid w:val="00947A9C"/>
    <w:rsid w:val="0095035E"/>
    <w:rsid w:val="00950BCB"/>
    <w:rsid w:val="00951D9F"/>
    <w:rsid w:val="00951E6B"/>
    <w:rsid w:val="009528D7"/>
    <w:rsid w:val="00953037"/>
    <w:rsid w:val="0095311A"/>
    <w:rsid w:val="00955069"/>
    <w:rsid w:val="00955BDE"/>
    <w:rsid w:val="00956318"/>
    <w:rsid w:val="00956AC1"/>
    <w:rsid w:val="00957256"/>
    <w:rsid w:val="00961373"/>
    <w:rsid w:val="009637C0"/>
    <w:rsid w:val="009638EB"/>
    <w:rsid w:val="00963D1B"/>
    <w:rsid w:val="00964530"/>
    <w:rsid w:val="0096541C"/>
    <w:rsid w:val="00967918"/>
    <w:rsid w:val="0097117D"/>
    <w:rsid w:val="009711A0"/>
    <w:rsid w:val="0097120B"/>
    <w:rsid w:val="00971CDF"/>
    <w:rsid w:val="00973F0B"/>
    <w:rsid w:val="00974708"/>
    <w:rsid w:val="00974747"/>
    <w:rsid w:val="00975BBD"/>
    <w:rsid w:val="00977189"/>
    <w:rsid w:val="00980666"/>
    <w:rsid w:val="0098070F"/>
    <w:rsid w:val="00983302"/>
    <w:rsid w:val="00983819"/>
    <w:rsid w:val="00983E35"/>
    <w:rsid w:val="0098496A"/>
    <w:rsid w:val="00985138"/>
    <w:rsid w:val="009859AE"/>
    <w:rsid w:val="009872CE"/>
    <w:rsid w:val="00987AD3"/>
    <w:rsid w:val="00987E6B"/>
    <w:rsid w:val="009909EA"/>
    <w:rsid w:val="00990E3A"/>
    <w:rsid w:val="00991F21"/>
    <w:rsid w:val="00994240"/>
    <w:rsid w:val="00995361"/>
    <w:rsid w:val="009956D9"/>
    <w:rsid w:val="00997A0D"/>
    <w:rsid w:val="00997A35"/>
    <w:rsid w:val="009A02A7"/>
    <w:rsid w:val="009A084F"/>
    <w:rsid w:val="009A0AD3"/>
    <w:rsid w:val="009A0DC9"/>
    <w:rsid w:val="009A15F8"/>
    <w:rsid w:val="009A187D"/>
    <w:rsid w:val="009A34F8"/>
    <w:rsid w:val="009A55BC"/>
    <w:rsid w:val="009A5897"/>
    <w:rsid w:val="009A6013"/>
    <w:rsid w:val="009A72D3"/>
    <w:rsid w:val="009B06B7"/>
    <w:rsid w:val="009B1AA8"/>
    <w:rsid w:val="009B2E0E"/>
    <w:rsid w:val="009B3678"/>
    <w:rsid w:val="009B38C6"/>
    <w:rsid w:val="009B3B3E"/>
    <w:rsid w:val="009B3E70"/>
    <w:rsid w:val="009B41EC"/>
    <w:rsid w:val="009B442A"/>
    <w:rsid w:val="009B5A45"/>
    <w:rsid w:val="009B5B09"/>
    <w:rsid w:val="009B606B"/>
    <w:rsid w:val="009B697B"/>
    <w:rsid w:val="009B699B"/>
    <w:rsid w:val="009B722D"/>
    <w:rsid w:val="009C0EC9"/>
    <w:rsid w:val="009C185B"/>
    <w:rsid w:val="009C1B4B"/>
    <w:rsid w:val="009C1E11"/>
    <w:rsid w:val="009C2728"/>
    <w:rsid w:val="009C27ED"/>
    <w:rsid w:val="009C4AEA"/>
    <w:rsid w:val="009C54ED"/>
    <w:rsid w:val="009C695A"/>
    <w:rsid w:val="009D07AB"/>
    <w:rsid w:val="009D10C6"/>
    <w:rsid w:val="009D1D35"/>
    <w:rsid w:val="009D2412"/>
    <w:rsid w:val="009D345C"/>
    <w:rsid w:val="009D3D7C"/>
    <w:rsid w:val="009D3D8F"/>
    <w:rsid w:val="009D3DC5"/>
    <w:rsid w:val="009D411B"/>
    <w:rsid w:val="009D421D"/>
    <w:rsid w:val="009D4A87"/>
    <w:rsid w:val="009D66EA"/>
    <w:rsid w:val="009D7470"/>
    <w:rsid w:val="009D78FE"/>
    <w:rsid w:val="009E009A"/>
    <w:rsid w:val="009E0DED"/>
    <w:rsid w:val="009E1794"/>
    <w:rsid w:val="009E1F02"/>
    <w:rsid w:val="009E1F73"/>
    <w:rsid w:val="009E2911"/>
    <w:rsid w:val="009E2FC8"/>
    <w:rsid w:val="009E37B4"/>
    <w:rsid w:val="009E3950"/>
    <w:rsid w:val="009E3D70"/>
    <w:rsid w:val="009E4103"/>
    <w:rsid w:val="009E4189"/>
    <w:rsid w:val="009E47A0"/>
    <w:rsid w:val="009E7296"/>
    <w:rsid w:val="009E73B6"/>
    <w:rsid w:val="009F0B4C"/>
    <w:rsid w:val="009F12A8"/>
    <w:rsid w:val="009F1E3D"/>
    <w:rsid w:val="009F1F2B"/>
    <w:rsid w:val="009F203D"/>
    <w:rsid w:val="009F331D"/>
    <w:rsid w:val="009F4419"/>
    <w:rsid w:val="009F4490"/>
    <w:rsid w:val="009F5043"/>
    <w:rsid w:val="009F628E"/>
    <w:rsid w:val="009F65C6"/>
    <w:rsid w:val="00A00326"/>
    <w:rsid w:val="00A00996"/>
    <w:rsid w:val="00A00CE3"/>
    <w:rsid w:val="00A0107E"/>
    <w:rsid w:val="00A01833"/>
    <w:rsid w:val="00A018DF"/>
    <w:rsid w:val="00A03DEF"/>
    <w:rsid w:val="00A04228"/>
    <w:rsid w:val="00A04BCB"/>
    <w:rsid w:val="00A05D83"/>
    <w:rsid w:val="00A05F62"/>
    <w:rsid w:val="00A06D7B"/>
    <w:rsid w:val="00A11B46"/>
    <w:rsid w:val="00A12841"/>
    <w:rsid w:val="00A12A28"/>
    <w:rsid w:val="00A12ADB"/>
    <w:rsid w:val="00A12D14"/>
    <w:rsid w:val="00A12F8B"/>
    <w:rsid w:val="00A130CB"/>
    <w:rsid w:val="00A13484"/>
    <w:rsid w:val="00A136DD"/>
    <w:rsid w:val="00A13797"/>
    <w:rsid w:val="00A13CBF"/>
    <w:rsid w:val="00A1510A"/>
    <w:rsid w:val="00A15966"/>
    <w:rsid w:val="00A15A1E"/>
    <w:rsid w:val="00A17360"/>
    <w:rsid w:val="00A17987"/>
    <w:rsid w:val="00A20823"/>
    <w:rsid w:val="00A20EBC"/>
    <w:rsid w:val="00A21AC0"/>
    <w:rsid w:val="00A21DFB"/>
    <w:rsid w:val="00A2241B"/>
    <w:rsid w:val="00A22C70"/>
    <w:rsid w:val="00A22D6C"/>
    <w:rsid w:val="00A23557"/>
    <w:rsid w:val="00A23CDB"/>
    <w:rsid w:val="00A259CA"/>
    <w:rsid w:val="00A259FC"/>
    <w:rsid w:val="00A25D66"/>
    <w:rsid w:val="00A26F51"/>
    <w:rsid w:val="00A2705E"/>
    <w:rsid w:val="00A27D68"/>
    <w:rsid w:val="00A27D82"/>
    <w:rsid w:val="00A310B9"/>
    <w:rsid w:val="00A31F5B"/>
    <w:rsid w:val="00A33666"/>
    <w:rsid w:val="00A337C7"/>
    <w:rsid w:val="00A34366"/>
    <w:rsid w:val="00A3465F"/>
    <w:rsid w:val="00A34729"/>
    <w:rsid w:val="00A360C3"/>
    <w:rsid w:val="00A36264"/>
    <w:rsid w:val="00A366FF"/>
    <w:rsid w:val="00A371C7"/>
    <w:rsid w:val="00A37351"/>
    <w:rsid w:val="00A404F2"/>
    <w:rsid w:val="00A44A4E"/>
    <w:rsid w:val="00A45D80"/>
    <w:rsid w:val="00A47244"/>
    <w:rsid w:val="00A47B01"/>
    <w:rsid w:val="00A47D3F"/>
    <w:rsid w:val="00A5095D"/>
    <w:rsid w:val="00A50B07"/>
    <w:rsid w:val="00A528A3"/>
    <w:rsid w:val="00A537C9"/>
    <w:rsid w:val="00A53884"/>
    <w:rsid w:val="00A53B37"/>
    <w:rsid w:val="00A53C6D"/>
    <w:rsid w:val="00A54073"/>
    <w:rsid w:val="00A54C60"/>
    <w:rsid w:val="00A55456"/>
    <w:rsid w:val="00A56015"/>
    <w:rsid w:val="00A56F6B"/>
    <w:rsid w:val="00A605B5"/>
    <w:rsid w:val="00A606E4"/>
    <w:rsid w:val="00A60C30"/>
    <w:rsid w:val="00A60D22"/>
    <w:rsid w:val="00A60FA9"/>
    <w:rsid w:val="00A614CB"/>
    <w:rsid w:val="00A61D97"/>
    <w:rsid w:val="00A61F62"/>
    <w:rsid w:val="00A62B81"/>
    <w:rsid w:val="00A643AD"/>
    <w:rsid w:val="00A6508C"/>
    <w:rsid w:val="00A65CC6"/>
    <w:rsid w:val="00A665C8"/>
    <w:rsid w:val="00A6704D"/>
    <w:rsid w:val="00A672CF"/>
    <w:rsid w:val="00A677DE"/>
    <w:rsid w:val="00A701F0"/>
    <w:rsid w:val="00A70B45"/>
    <w:rsid w:val="00A710B8"/>
    <w:rsid w:val="00A720C9"/>
    <w:rsid w:val="00A72892"/>
    <w:rsid w:val="00A74083"/>
    <w:rsid w:val="00A74D27"/>
    <w:rsid w:val="00A757F9"/>
    <w:rsid w:val="00A75D14"/>
    <w:rsid w:val="00A75E93"/>
    <w:rsid w:val="00A77D89"/>
    <w:rsid w:val="00A77E5A"/>
    <w:rsid w:val="00A804AA"/>
    <w:rsid w:val="00A8136E"/>
    <w:rsid w:val="00A81825"/>
    <w:rsid w:val="00A83C3B"/>
    <w:rsid w:val="00A847EC"/>
    <w:rsid w:val="00A8528C"/>
    <w:rsid w:val="00A86D0E"/>
    <w:rsid w:val="00A87A82"/>
    <w:rsid w:val="00A9116C"/>
    <w:rsid w:val="00A92321"/>
    <w:rsid w:val="00A945DE"/>
    <w:rsid w:val="00A948EC"/>
    <w:rsid w:val="00A955FA"/>
    <w:rsid w:val="00A956D5"/>
    <w:rsid w:val="00A964C9"/>
    <w:rsid w:val="00A965EE"/>
    <w:rsid w:val="00A968E0"/>
    <w:rsid w:val="00AA0B4C"/>
    <w:rsid w:val="00AA0D8C"/>
    <w:rsid w:val="00AA12F0"/>
    <w:rsid w:val="00AA14AA"/>
    <w:rsid w:val="00AA2366"/>
    <w:rsid w:val="00AA3F55"/>
    <w:rsid w:val="00AA499D"/>
    <w:rsid w:val="00AA4A34"/>
    <w:rsid w:val="00AA4EEE"/>
    <w:rsid w:val="00AA5A5A"/>
    <w:rsid w:val="00AA65C1"/>
    <w:rsid w:val="00AA6658"/>
    <w:rsid w:val="00AA6731"/>
    <w:rsid w:val="00AA6E21"/>
    <w:rsid w:val="00AA75DE"/>
    <w:rsid w:val="00AA78C1"/>
    <w:rsid w:val="00AB1A13"/>
    <w:rsid w:val="00AB2124"/>
    <w:rsid w:val="00AB3BCB"/>
    <w:rsid w:val="00AB41B2"/>
    <w:rsid w:val="00AB6955"/>
    <w:rsid w:val="00AB7581"/>
    <w:rsid w:val="00AB75D5"/>
    <w:rsid w:val="00AB771D"/>
    <w:rsid w:val="00AC02EF"/>
    <w:rsid w:val="00AC0702"/>
    <w:rsid w:val="00AC07C9"/>
    <w:rsid w:val="00AC249A"/>
    <w:rsid w:val="00AC24F8"/>
    <w:rsid w:val="00AC2FAE"/>
    <w:rsid w:val="00AC51CE"/>
    <w:rsid w:val="00AC577E"/>
    <w:rsid w:val="00AC59B1"/>
    <w:rsid w:val="00AC59BF"/>
    <w:rsid w:val="00AC7620"/>
    <w:rsid w:val="00AD0946"/>
    <w:rsid w:val="00AD0C3A"/>
    <w:rsid w:val="00AD111E"/>
    <w:rsid w:val="00AD1463"/>
    <w:rsid w:val="00AD1C58"/>
    <w:rsid w:val="00AD1D6D"/>
    <w:rsid w:val="00AD2518"/>
    <w:rsid w:val="00AD371E"/>
    <w:rsid w:val="00AD695C"/>
    <w:rsid w:val="00AD6F7D"/>
    <w:rsid w:val="00AE082D"/>
    <w:rsid w:val="00AE0D48"/>
    <w:rsid w:val="00AE18AD"/>
    <w:rsid w:val="00AE1E09"/>
    <w:rsid w:val="00AE328C"/>
    <w:rsid w:val="00AE3535"/>
    <w:rsid w:val="00AE3C0A"/>
    <w:rsid w:val="00AE3C3E"/>
    <w:rsid w:val="00AE40E3"/>
    <w:rsid w:val="00AE50E6"/>
    <w:rsid w:val="00AE5229"/>
    <w:rsid w:val="00AE5E72"/>
    <w:rsid w:val="00AE640F"/>
    <w:rsid w:val="00AE6DC2"/>
    <w:rsid w:val="00AE6E7A"/>
    <w:rsid w:val="00AE716B"/>
    <w:rsid w:val="00AE7EE6"/>
    <w:rsid w:val="00AE7F35"/>
    <w:rsid w:val="00AF1876"/>
    <w:rsid w:val="00AF1A72"/>
    <w:rsid w:val="00AF238B"/>
    <w:rsid w:val="00AF312C"/>
    <w:rsid w:val="00AF4483"/>
    <w:rsid w:val="00AF5175"/>
    <w:rsid w:val="00AF54EA"/>
    <w:rsid w:val="00AF5A72"/>
    <w:rsid w:val="00AF7624"/>
    <w:rsid w:val="00AF799C"/>
    <w:rsid w:val="00AF7E58"/>
    <w:rsid w:val="00B00CDB"/>
    <w:rsid w:val="00B011D4"/>
    <w:rsid w:val="00B0163B"/>
    <w:rsid w:val="00B01816"/>
    <w:rsid w:val="00B022F8"/>
    <w:rsid w:val="00B03761"/>
    <w:rsid w:val="00B03F62"/>
    <w:rsid w:val="00B03FE6"/>
    <w:rsid w:val="00B064F1"/>
    <w:rsid w:val="00B0766A"/>
    <w:rsid w:val="00B07886"/>
    <w:rsid w:val="00B1004E"/>
    <w:rsid w:val="00B10273"/>
    <w:rsid w:val="00B10CCD"/>
    <w:rsid w:val="00B111AF"/>
    <w:rsid w:val="00B1158C"/>
    <w:rsid w:val="00B11FA1"/>
    <w:rsid w:val="00B14A42"/>
    <w:rsid w:val="00B163D0"/>
    <w:rsid w:val="00B166FC"/>
    <w:rsid w:val="00B16D8C"/>
    <w:rsid w:val="00B17066"/>
    <w:rsid w:val="00B21111"/>
    <w:rsid w:val="00B2131B"/>
    <w:rsid w:val="00B228F1"/>
    <w:rsid w:val="00B23767"/>
    <w:rsid w:val="00B245D1"/>
    <w:rsid w:val="00B25CEE"/>
    <w:rsid w:val="00B265E4"/>
    <w:rsid w:val="00B27BB3"/>
    <w:rsid w:val="00B27F14"/>
    <w:rsid w:val="00B30EEB"/>
    <w:rsid w:val="00B3350D"/>
    <w:rsid w:val="00B339A8"/>
    <w:rsid w:val="00B33A46"/>
    <w:rsid w:val="00B3477E"/>
    <w:rsid w:val="00B35D98"/>
    <w:rsid w:val="00B36D15"/>
    <w:rsid w:val="00B375FD"/>
    <w:rsid w:val="00B3773E"/>
    <w:rsid w:val="00B43B31"/>
    <w:rsid w:val="00B448D4"/>
    <w:rsid w:val="00B449EA"/>
    <w:rsid w:val="00B4633C"/>
    <w:rsid w:val="00B4687E"/>
    <w:rsid w:val="00B4778F"/>
    <w:rsid w:val="00B50841"/>
    <w:rsid w:val="00B52504"/>
    <w:rsid w:val="00B529D2"/>
    <w:rsid w:val="00B52EEE"/>
    <w:rsid w:val="00B53303"/>
    <w:rsid w:val="00B53554"/>
    <w:rsid w:val="00B53641"/>
    <w:rsid w:val="00B536C1"/>
    <w:rsid w:val="00B53F89"/>
    <w:rsid w:val="00B54873"/>
    <w:rsid w:val="00B55408"/>
    <w:rsid w:val="00B5683D"/>
    <w:rsid w:val="00B57A4B"/>
    <w:rsid w:val="00B57F87"/>
    <w:rsid w:val="00B602AE"/>
    <w:rsid w:val="00B60376"/>
    <w:rsid w:val="00B605A4"/>
    <w:rsid w:val="00B6110F"/>
    <w:rsid w:val="00B61171"/>
    <w:rsid w:val="00B614A4"/>
    <w:rsid w:val="00B614CE"/>
    <w:rsid w:val="00B62B43"/>
    <w:rsid w:val="00B62ED3"/>
    <w:rsid w:val="00B63618"/>
    <w:rsid w:val="00B6477D"/>
    <w:rsid w:val="00B64E99"/>
    <w:rsid w:val="00B65BD6"/>
    <w:rsid w:val="00B66215"/>
    <w:rsid w:val="00B66DE0"/>
    <w:rsid w:val="00B67D67"/>
    <w:rsid w:val="00B70C3F"/>
    <w:rsid w:val="00B7245F"/>
    <w:rsid w:val="00B72BCA"/>
    <w:rsid w:val="00B72EDE"/>
    <w:rsid w:val="00B73181"/>
    <w:rsid w:val="00B74E6F"/>
    <w:rsid w:val="00B754C9"/>
    <w:rsid w:val="00B76874"/>
    <w:rsid w:val="00B76B54"/>
    <w:rsid w:val="00B76CEC"/>
    <w:rsid w:val="00B82366"/>
    <w:rsid w:val="00B829B0"/>
    <w:rsid w:val="00B82B97"/>
    <w:rsid w:val="00B83648"/>
    <w:rsid w:val="00B8527C"/>
    <w:rsid w:val="00B86E52"/>
    <w:rsid w:val="00B87746"/>
    <w:rsid w:val="00B91625"/>
    <w:rsid w:val="00B91DDE"/>
    <w:rsid w:val="00B91FD1"/>
    <w:rsid w:val="00B92210"/>
    <w:rsid w:val="00B94156"/>
    <w:rsid w:val="00B944AE"/>
    <w:rsid w:val="00B954C6"/>
    <w:rsid w:val="00B95911"/>
    <w:rsid w:val="00B95DFA"/>
    <w:rsid w:val="00B96C52"/>
    <w:rsid w:val="00B9723F"/>
    <w:rsid w:val="00B973E6"/>
    <w:rsid w:val="00B97597"/>
    <w:rsid w:val="00B97C17"/>
    <w:rsid w:val="00B97F75"/>
    <w:rsid w:val="00B97FDC"/>
    <w:rsid w:val="00BA1200"/>
    <w:rsid w:val="00BA13F1"/>
    <w:rsid w:val="00BA190C"/>
    <w:rsid w:val="00BA1E23"/>
    <w:rsid w:val="00BA2764"/>
    <w:rsid w:val="00BA2D9D"/>
    <w:rsid w:val="00BA3045"/>
    <w:rsid w:val="00BA31FF"/>
    <w:rsid w:val="00BA457D"/>
    <w:rsid w:val="00BB214A"/>
    <w:rsid w:val="00BB2344"/>
    <w:rsid w:val="00BB2789"/>
    <w:rsid w:val="00BB3324"/>
    <w:rsid w:val="00BB3780"/>
    <w:rsid w:val="00BB3BF4"/>
    <w:rsid w:val="00BB4689"/>
    <w:rsid w:val="00BB4AF0"/>
    <w:rsid w:val="00BB5AE0"/>
    <w:rsid w:val="00BB630E"/>
    <w:rsid w:val="00BB6925"/>
    <w:rsid w:val="00BB79C8"/>
    <w:rsid w:val="00BB7E07"/>
    <w:rsid w:val="00BC034A"/>
    <w:rsid w:val="00BC0985"/>
    <w:rsid w:val="00BC1BAC"/>
    <w:rsid w:val="00BC1D59"/>
    <w:rsid w:val="00BC2042"/>
    <w:rsid w:val="00BC2153"/>
    <w:rsid w:val="00BC2952"/>
    <w:rsid w:val="00BC44F2"/>
    <w:rsid w:val="00BC4C01"/>
    <w:rsid w:val="00BC5A1F"/>
    <w:rsid w:val="00BC6500"/>
    <w:rsid w:val="00BC661A"/>
    <w:rsid w:val="00BC6C2D"/>
    <w:rsid w:val="00BC6D77"/>
    <w:rsid w:val="00BC6F86"/>
    <w:rsid w:val="00BC705F"/>
    <w:rsid w:val="00BC7B0A"/>
    <w:rsid w:val="00BD0754"/>
    <w:rsid w:val="00BD0D1E"/>
    <w:rsid w:val="00BD193C"/>
    <w:rsid w:val="00BD1F3C"/>
    <w:rsid w:val="00BD2C6A"/>
    <w:rsid w:val="00BD2D69"/>
    <w:rsid w:val="00BD31AD"/>
    <w:rsid w:val="00BD3FAE"/>
    <w:rsid w:val="00BD4D9C"/>
    <w:rsid w:val="00BD5120"/>
    <w:rsid w:val="00BD5648"/>
    <w:rsid w:val="00BD5889"/>
    <w:rsid w:val="00BD607F"/>
    <w:rsid w:val="00BD66FC"/>
    <w:rsid w:val="00BD67DC"/>
    <w:rsid w:val="00BD6864"/>
    <w:rsid w:val="00BD6889"/>
    <w:rsid w:val="00BE10AC"/>
    <w:rsid w:val="00BE2295"/>
    <w:rsid w:val="00BE2578"/>
    <w:rsid w:val="00BE2AA4"/>
    <w:rsid w:val="00BE435D"/>
    <w:rsid w:val="00BE4C9B"/>
    <w:rsid w:val="00BE52C3"/>
    <w:rsid w:val="00BE6666"/>
    <w:rsid w:val="00BE6E08"/>
    <w:rsid w:val="00BE715B"/>
    <w:rsid w:val="00BE7CF1"/>
    <w:rsid w:val="00BF0F63"/>
    <w:rsid w:val="00BF2AC1"/>
    <w:rsid w:val="00BF2BF3"/>
    <w:rsid w:val="00BF3962"/>
    <w:rsid w:val="00BF42F8"/>
    <w:rsid w:val="00BF4459"/>
    <w:rsid w:val="00BF56B3"/>
    <w:rsid w:val="00BF599F"/>
    <w:rsid w:val="00BF617C"/>
    <w:rsid w:val="00BF6B6E"/>
    <w:rsid w:val="00BF7138"/>
    <w:rsid w:val="00C00287"/>
    <w:rsid w:val="00C00821"/>
    <w:rsid w:val="00C009CB"/>
    <w:rsid w:val="00C012C1"/>
    <w:rsid w:val="00C0150B"/>
    <w:rsid w:val="00C016EC"/>
    <w:rsid w:val="00C0249E"/>
    <w:rsid w:val="00C02BA1"/>
    <w:rsid w:val="00C03D65"/>
    <w:rsid w:val="00C04B5E"/>
    <w:rsid w:val="00C04BB3"/>
    <w:rsid w:val="00C056B5"/>
    <w:rsid w:val="00C0688C"/>
    <w:rsid w:val="00C07401"/>
    <w:rsid w:val="00C075D7"/>
    <w:rsid w:val="00C1025C"/>
    <w:rsid w:val="00C105C7"/>
    <w:rsid w:val="00C105F2"/>
    <w:rsid w:val="00C12299"/>
    <w:rsid w:val="00C1279B"/>
    <w:rsid w:val="00C139AA"/>
    <w:rsid w:val="00C14B71"/>
    <w:rsid w:val="00C15104"/>
    <w:rsid w:val="00C15311"/>
    <w:rsid w:val="00C1541D"/>
    <w:rsid w:val="00C156EA"/>
    <w:rsid w:val="00C163F5"/>
    <w:rsid w:val="00C2003C"/>
    <w:rsid w:val="00C20155"/>
    <w:rsid w:val="00C205C8"/>
    <w:rsid w:val="00C215EF"/>
    <w:rsid w:val="00C22073"/>
    <w:rsid w:val="00C22E7C"/>
    <w:rsid w:val="00C23598"/>
    <w:rsid w:val="00C23A54"/>
    <w:rsid w:val="00C24083"/>
    <w:rsid w:val="00C2424E"/>
    <w:rsid w:val="00C24832"/>
    <w:rsid w:val="00C273ED"/>
    <w:rsid w:val="00C30935"/>
    <w:rsid w:val="00C30E8C"/>
    <w:rsid w:val="00C317B9"/>
    <w:rsid w:val="00C31A93"/>
    <w:rsid w:val="00C332B9"/>
    <w:rsid w:val="00C337E6"/>
    <w:rsid w:val="00C347A4"/>
    <w:rsid w:val="00C35490"/>
    <w:rsid w:val="00C35937"/>
    <w:rsid w:val="00C36A1A"/>
    <w:rsid w:val="00C40685"/>
    <w:rsid w:val="00C40852"/>
    <w:rsid w:val="00C41257"/>
    <w:rsid w:val="00C419A6"/>
    <w:rsid w:val="00C42D30"/>
    <w:rsid w:val="00C4350F"/>
    <w:rsid w:val="00C44678"/>
    <w:rsid w:val="00C45019"/>
    <w:rsid w:val="00C457CE"/>
    <w:rsid w:val="00C45CBA"/>
    <w:rsid w:val="00C45FF9"/>
    <w:rsid w:val="00C47007"/>
    <w:rsid w:val="00C470F3"/>
    <w:rsid w:val="00C47CC5"/>
    <w:rsid w:val="00C52E4C"/>
    <w:rsid w:val="00C546F2"/>
    <w:rsid w:val="00C55006"/>
    <w:rsid w:val="00C57A0D"/>
    <w:rsid w:val="00C57BB4"/>
    <w:rsid w:val="00C57EF1"/>
    <w:rsid w:val="00C613C1"/>
    <w:rsid w:val="00C62414"/>
    <w:rsid w:val="00C62ED8"/>
    <w:rsid w:val="00C633D1"/>
    <w:rsid w:val="00C64D4B"/>
    <w:rsid w:val="00C66091"/>
    <w:rsid w:val="00C66237"/>
    <w:rsid w:val="00C667BB"/>
    <w:rsid w:val="00C66909"/>
    <w:rsid w:val="00C67B24"/>
    <w:rsid w:val="00C67B55"/>
    <w:rsid w:val="00C67E8D"/>
    <w:rsid w:val="00C718D1"/>
    <w:rsid w:val="00C71B22"/>
    <w:rsid w:val="00C73F69"/>
    <w:rsid w:val="00C74B77"/>
    <w:rsid w:val="00C74F19"/>
    <w:rsid w:val="00C755F7"/>
    <w:rsid w:val="00C760C7"/>
    <w:rsid w:val="00C7671D"/>
    <w:rsid w:val="00C77298"/>
    <w:rsid w:val="00C77B82"/>
    <w:rsid w:val="00C77CA1"/>
    <w:rsid w:val="00C812BE"/>
    <w:rsid w:val="00C8178D"/>
    <w:rsid w:val="00C822E4"/>
    <w:rsid w:val="00C82475"/>
    <w:rsid w:val="00C8320A"/>
    <w:rsid w:val="00C839BE"/>
    <w:rsid w:val="00C8453D"/>
    <w:rsid w:val="00C861F4"/>
    <w:rsid w:val="00C862E1"/>
    <w:rsid w:val="00C8799B"/>
    <w:rsid w:val="00C910EF"/>
    <w:rsid w:val="00C917D4"/>
    <w:rsid w:val="00C922EB"/>
    <w:rsid w:val="00C92422"/>
    <w:rsid w:val="00C9386D"/>
    <w:rsid w:val="00C93EC4"/>
    <w:rsid w:val="00C94151"/>
    <w:rsid w:val="00C94EDF"/>
    <w:rsid w:val="00C95C01"/>
    <w:rsid w:val="00C9690F"/>
    <w:rsid w:val="00C975C6"/>
    <w:rsid w:val="00C97986"/>
    <w:rsid w:val="00C97E9A"/>
    <w:rsid w:val="00CA0F72"/>
    <w:rsid w:val="00CA189A"/>
    <w:rsid w:val="00CA1A9C"/>
    <w:rsid w:val="00CA2B0A"/>
    <w:rsid w:val="00CA31B3"/>
    <w:rsid w:val="00CA32A9"/>
    <w:rsid w:val="00CA3A6C"/>
    <w:rsid w:val="00CA3C11"/>
    <w:rsid w:val="00CA5F8E"/>
    <w:rsid w:val="00CA62A8"/>
    <w:rsid w:val="00CB0037"/>
    <w:rsid w:val="00CB02C5"/>
    <w:rsid w:val="00CB067D"/>
    <w:rsid w:val="00CB15D2"/>
    <w:rsid w:val="00CB2047"/>
    <w:rsid w:val="00CB22E4"/>
    <w:rsid w:val="00CB278A"/>
    <w:rsid w:val="00CB303D"/>
    <w:rsid w:val="00CB3D9F"/>
    <w:rsid w:val="00CB43C9"/>
    <w:rsid w:val="00CB49A9"/>
    <w:rsid w:val="00CB5010"/>
    <w:rsid w:val="00CB5014"/>
    <w:rsid w:val="00CB58B9"/>
    <w:rsid w:val="00CB62F8"/>
    <w:rsid w:val="00CB689A"/>
    <w:rsid w:val="00CB6DF8"/>
    <w:rsid w:val="00CB758C"/>
    <w:rsid w:val="00CC1A29"/>
    <w:rsid w:val="00CC2C5B"/>
    <w:rsid w:val="00CC3BE2"/>
    <w:rsid w:val="00CC432A"/>
    <w:rsid w:val="00CC65AD"/>
    <w:rsid w:val="00CC6C2C"/>
    <w:rsid w:val="00CC7B5D"/>
    <w:rsid w:val="00CD0064"/>
    <w:rsid w:val="00CD1923"/>
    <w:rsid w:val="00CD19F6"/>
    <w:rsid w:val="00CD258A"/>
    <w:rsid w:val="00CD2F58"/>
    <w:rsid w:val="00CD38DB"/>
    <w:rsid w:val="00CD4054"/>
    <w:rsid w:val="00CD4641"/>
    <w:rsid w:val="00CD55F5"/>
    <w:rsid w:val="00CD5878"/>
    <w:rsid w:val="00CD59A4"/>
    <w:rsid w:val="00CD5E96"/>
    <w:rsid w:val="00CD6B16"/>
    <w:rsid w:val="00CD7087"/>
    <w:rsid w:val="00CD7BC6"/>
    <w:rsid w:val="00CD7F4B"/>
    <w:rsid w:val="00CE0426"/>
    <w:rsid w:val="00CE1482"/>
    <w:rsid w:val="00CE1B07"/>
    <w:rsid w:val="00CE2842"/>
    <w:rsid w:val="00CE4601"/>
    <w:rsid w:val="00CE6429"/>
    <w:rsid w:val="00CE759B"/>
    <w:rsid w:val="00CF079F"/>
    <w:rsid w:val="00CF13EA"/>
    <w:rsid w:val="00CF347A"/>
    <w:rsid w:val="00CF5052"/>
    <w:rsid w:val="00CF522A"/>
    <w:rsid w:val="00CF533B"/>
    <w:rsid w:val="00CF5C42"/>
    <w:rsid w:val="00CF7C71"/>
    <w:rsid w:val="00D00498"/>
    <w:rsid w:val="00D01758"/>
    <w:rsid w:val="00D0267F"/>
    <w:rsid w:val="00D03791"/>
    <w:rsid w:val="00D05347"/>
    <w:rsid w:val="00D05CFA"/>
    <w:rsid w:val="00D06882"/>
    <w:rsid w:val="00D069BD"/>
    <w:rsid w:val="00D07882"/>
    <w:rsid w:val="00D100F8"/>
    <w:rsid w:val="00D103AE"/>
    <w:rsid w:val="00D10A53"/>
    <w:rsid w:val="00D120BE"/>
    <w:rsid w:val="00D12C79"/>
    <w:rsid w:val="00D12D47"/>
    <w:rsid w:val="00D139DB"/>
    <w:rsid w:val="00D14522"/>
    <w:rsid w:val="00D14861"/>
    <w:rsid w:val="00D14B5A"/>
    <w:rsid w:val="00D15263"/>
    <w:rsid w:val="00D15EEF"/>
    <w:rsid w:val="00D16D88"/>
    <w:rsid w:val="00D2074C"/>
    <w:rsid w:val="00D21042"/>
    <w:rsid w:val="00D211B8"/>
    <w:rsid w:val="00D21554"/>
    <w:rsid w:val="00D21D26"/>
    <w:rsid w:val="00D239D7"/>
    <w:rsid w:val="00D23FC9"/>
    <w:rsid w:val="00D2583F"/>
    <w:rsid w:val="00D259D9"/>
    <w:rsid w:val="00D25CBB"/>
    <w:rsid w:val="00D26343"/>
    <w:rsid w:val="00D26EBD"/>
    <w:rsid w:val="00D2773A"/>
    <w:rsid w:val="00D30C0E"/>
    <w:rsid w:val="00D31A2D"/>
    <w:rsid w:val="00D330F8"/>
    <w:rsid w:val="00D34351"/>
    <w:rsid w:val="00D350D0"/>
    <w:rsid w:val="00D360E5"/>
    <w:rsid w:val="00D3733D"/>
    <w:rsid w:val="00D37A1C"/>
    <w:rsid w:val="00D37B7E"/>
    <w:rsid w:val="00D40AE2"/>
    <w:rsid w:val="00D40BB9"/>
    <w:rsid w:val="00D42200"/>
    <w:rsid w:val="00D42F92"/>
    <w:rsid w:val="00D4315E"/>
    <w:rsid w:val="00D441CF"/>
    <w:rsid w:val="00D44EB9"/>
    <w:rsid w:val="00D45B81"/>
    <w:rsid w:val="00D45DA9"/>
    <w:rsid w:val="00D462C1"/>
    <w:rsid w:val="00D468EA"/>
    <w:rsid w:val="00D46E4C"/>
    <w:rsid w:val="00D47DE4"/>
    <w:rsid w:val="00D5072D"/>
    <w:rsid w:val="00D50B05"/>
    <w:rsid w:val="00D50E49"/>
    <w:rsid w:val="00D51699"/>
    <w:rsid w:val="00D51DDD"/>
    <w:rsid w:val="00D52255"/>
    <w:rsid w:val="00D52903"/>
    <w:rsid w:val="00D52F67"/>
    <w:rsid w:val="00D54674"/>
    <w:rsid w:val="00D552DD"/>
    <w:rsid w:val="00D5572E"/>
    <w:rsid w:val="00D558BA"/>
    <w:rsid w:val="00D55E7A"/>
    <w:rsid w:val="00D57B9E"/>
    <w:rsid w:val="00D60BF5"/>
    <w:rsid w:val="00D60D91"/>
    <w:rsid w:val="00D61BA7"/>
    <w:rsid w:val="00D61CDA"/>
    <w:rsid w:val="00D624BE"/>
    <w:rsid w:val="00D62668"/>
    <w:rsid w:val="00D62963"/>
    <w:rsid w:val="00D62C4E"/>
    <w:rsid w:val="00D637A1"/>
    <w:rsid w:val="00D6388F"/>
    <w:rsid w:val="00D639F6"/>
    <w:rsid w:val="00D63BA8"/>
    <w:rsid w:val="00D64D6C"/>
    <w:rsid w:val="00D65209"/>
    <w:rsid w:val="00D660E5"/>
    <w:rsid w:val="00D661C9"/>
    <w:rsid w:val="00D704F3"/>
    <w:rsid w:val="00D705B4"/>
    <w:rsid w:val="00D71874"/>
    <w:rsid w:val="00D72A48"/>
    <w:rsid w:val="00D72D76"/>
    <w:rsid w:val="00D73DF0"/>
    <w:rsid w:val="00D74515"/>
    <w:rsid w:val="00D74841"/>
    <w:rsid w:val="00D75132"/>
    <w:rsid w:val="00D75902"/>
    <w:rsid w:val="00D77123"/>
    <w:rsid w:val="00D77D74"/>
    <w:rsid w:val="00D80D95"/>
    <w:rsid w:val="00D81293"/>
    <w:rsid w:val="00D816AE"/>
    <w:rsid w:val="00D82252"/>
    <w:rsid w:val="00D83D0C"/>
    <w:rsid w:val="00D83D39"/>
    <w:rsid w:val="00D840AA"/>
    <w:rsid w:val="00D84D14"/>
    <w:rsid w:val="00D859F0"/>
    <w:rsid w:val="00D85CD0"/>
    <w:rsid w:val="00D86642"/>
    <w:rsid w:val="00D86963"/>
    <w:rsid w:val="00D86D72"/>
    <w:rsid w:val="00D86D88"/>
    <w:rsid w:val="00D86ED9"/>
    <w:rsid w:val="00D90AB2"/>
    <w:rsid w:val="00D9116D"/>
    <w:rsid w:val="00D92182"/>
    <w:rsid w:val="00D92259"/>
    <w:rsid w:val="00D92598"/>
    <w:rsid w:val="00D94432"/>
    <w:rsid w:val="00D95B66"/>
    <w:rsid w:val="00D973DE"/>
    <w:rsid w:val="00D97B22"/>
    <w:rsid w:val="00D97B5F"/>
    <w:rsid w:val="00D97D12"/>
    <w:rsid w:val="00DA02B5"/>
    <w:rsid w:val="00DA06F3"/>
    <w:rsid w:val="00DA1E56"/>
    <w:rsid w:val="00DA2E99"/>
    <w:rsid w:val="00DA31CC"/>
    <w:rsid w:val="00DA3A09"/>
    <w:rsid w:val="00DA464D"/>
    <w:rsid w:val="00DA50EF"/>
    <w:rsid w:val="00DA5110"/>
    <w:rsid w:val="00DA5593"/>
    <w:rsid w:val="00DA5EEB"/>
    <w:rsid w:val="00DA6466"/>
    <w:rsid w:val="00DA73D4"/>
    <w:rsid w:val="00DB0D1A"/>
    <w:rsid w:val="00DB13C5"/>
    <w:rsid w:val="00DB1BC1"/>
    <w:rsid w:val="00DB2028"/>
    <w:rsid w:val="00DB21CB"/>
    <w:rsid w:val="00DB3614"/>
    <w:rsid w:val="00DB4820"/>
    <w:rsid w:val="00DB4911"/>
    <w:rsid w:val="00DB551A"/>
    <w:rsid w:val="00DB71B8"/>
    <w:rsid w:val="00DB7334"/>
    <w:rsid w:val="00DB740A"/>
    <w:rsid w:val="00DB7887"/>
    <w:rsid w:val="00DC02B3"/>
    <w:rsid w:val="00DC0928"/>
    <w:rsid w:val="00DC0E19"/>
    <w:rsid w:val="00DC2BD2"/>
    <w:rsid w:val="00DC39FC"/>
    <w:rsid w:val="00DC4897"/>
    <w:rsid w:val="00DC557E"/>
    <w:rsid w:val="00DC5E2B"/>
    <w:rsid w:val="00DC60DF"/>
    <w:rsid w:val="00DC6646"/>
    <w:rsid w:val="00DC7B03"/>
    <w:rsid w:val="00DD0921"/>
    <w:rsid w:val="00DD2DD3"/>
    <w:rsid w:val="00DD3EAF"/>
    <w:rsid w:val="00DD4264"/>
    <w:rsid w:val="00DD5299"/>
    <w:rsid w:val="00DD52AE"/>
    <w:rsid w:val="00DD53EC"/>
    <w:rsid w:val="00DD5519"/>
    <w:rsid w:val="00DE01E1"/>
    <w:rsid w:val="00DE03D9"/>
    <w:rsid w:val="00DE094E"/>
    <w:rsid w:val="00DE10E0"/>
    <w:rsid w:val="00DE2417"/>
    <w:rsid w:val="00DE311D"/>
    <w:rsid w:val="00DE33E7"/>
    <w:rsid w:val="00DE3C68"/>
    <w:rsid w:val="00DE42C5"/>
    <w:rsid w:val="00DE69D5"/>
    <w:rsid w:val="00DE6CF8"/>
    <w:rsid w:val="00DE6F4D"/>
    <w:rsid w:val="00DE7C84"/>
    <w:rsid w:val="00DE7F82"/>
    <w:rsid w:val="00DF0040"/>
    <w:rsid w:val="00DF035B"/>
    <w:rsid w:val="00DF0DD1"/>
    <w:rsid w:val="00DF0FDB"/>
    <w:rsid w:val="00DF11EE"/>
    <w:rsid w:val="00DF1699"/>
    <w:rsid w:val="00DF1787"/>
    <w:rsid w:val="00DF28AE"/>
    <w:rsid w:val="00DF2EBE"/>
    <w:rsid w:val="00DF4493"/>
    <w:rsid w:val="00DF60C2"/>
    <w:rsid w:val="00DF61B2"/>
    <w:rsid w:val="00DF64A3"/>
    <w:rsid w:val="00DF7B52"/>
    <w:rsid w:val="00DF7BA1"/>
    <w:rsid w:val="00E01907"/>
    <w:rsid w:val="00E02489"/>
    <w:rsid w:val="00E03050"/>
    <w:rsid w:val="00E037D9"/>
    <w:rsid w:val="00E04A52"/>
    <w:rsid w:val="00E04D24"/>
    <w:rsid w:val="00E06520"/>
    <w:rsid w:val="00E111AC"/>
    <w:rsid w:val="00E11DA7"/>
    <w:rsid w:val="00E137CA"/>
    <w:rsid w:val="00E14BAF"/>
    <w:rsid w:val="00E15543"/>
    <w:rsid w:val="00E15608"/>
    <w:rsid w:val="00E167FF"/>
    <w:rsid w:val="00E16916"/>
    <w:rsid w:val="00E16A0F"/>
    <w:rsid w:val="00E17EF7"/>
    <w:rsid w:val="00E20684"/>
    <w:rsid w:val="00E20D5C"/>
    <w:rsid w:val="00E20FDF"/>
    <w:rsid w:val="00E222F4"/>
    <w:rsid w:val="00E22319"/>
    <w:rsid w:val="00E227D8"/>
    <w:rsid w:val="00E2310B"/>
    <w:rsid w:val="00E23131"/>
    <w:rsid w:val="00E233DA"/>
    <w:rsid w:val="00E23C23"/>
    <w:rsid w:val="00E25DC2"/>
    <w:rsid w:val="00E2636F"/>
    <w:rsid w:val="00E2719B"/>
    <w:rsid w:val="00E2749E"/>
    <w:rsid w:val="00E27638"/>
    <w:rsid w:val="00E27B4D"/>
    <w:rsid w:val="00E3020C"/>
    <w:rsid w:val="00E31582"/>
    <w:rsid w:val="00E325E7"/>
    <w:rsid w:val="00E327EE"/>
    <w:rsid w:val="00E32F4F"/>
    <w:rsid w:val="00E333C3"/>
    <w:rsid w:val="00E33B92"/>
    <w:rsid w:val="00E35D3C"/>
    <w:rsid w:val="00E35EA2"/>
    <w:rsid w:val="00E36673"/>
    <w:rsid w:val="00E368FA"/>
    <w:rsid w:val="00E36A79"/>
    <w:rsid w:val="00E37683"/>
    <w:rsid w:val="00E37CA6"/>
    <w:rsid w:val="00E4003E"/>
    <w:rsid w:val="00E40567"/>
    <w:rsid w:val="00E41884"/>
    <w:rsid w:val="00E429E7"/>
    <w:rsid w:val="00E42ABF"/>
    <w:rsid w:val="00E42DB7"/>
    <w:rsid w:val="00E43444"/>
    <w:rsid w:val="00E43E48"/>
    <w:rsid w:val="00E46339"/>
    <w:rsid w:val="00E46DB3"/>
    <w:rsid w:val="00E47D20"/>
    <w:rsid w:val="00E47EDB"/>
    <w:rsid w:val="00E519F5"/>
    <w:rsid w:val="00E52769"/>
    <w:rsid w:val="00E52A50"/>
    <w:rsid w:val="00E52FA0"/>
    <w:rsid w:val="00E531CF"/>
    <w:rsid w:val="00E538C2"/>
    <w:rsid w:val="00E539D7"/>
    <w:rsid w:val="00E53F6D"/>
    <w:rsid w:val="00E54712"/>
    <w:rsid w:val="00E5491D"/>
    <w:rsid w:val="00E55EDD"/>
    <w:rsid w:val="00E56700"/>
    <w:rsid w:val="00E57B47"/>
    <w:rsid w:val="00E60C05"/>
    <w:rsid w:val="00E6262D"/>
    <w:rsid w:val="00E63DF2"/>
    <w:rsid w:val="00E64FCB"/>
    <w:rsid w:val="00E65A56"/>
    <w:rsid w:val="00E65B47"/>
    <w:rsid w:val="00E65F0E"/>
    <w:rsid w:val="00E668F0"/>
    <w:rsid w:val="00E66AC8"/>
    <w:rsid w:val="00E66E95"/>
    <w:rsid w:val="00E70089"/>
    <w:rsid w:val="00E70867"/>
    <w:rsid w:val="00E7170B"/>
    <w:rsid w:val="00E71B68"/>
    <w:rsid w:val="00E7275B"/>
    <w:rsid w:val="00E732D3"/>
    <w:rsid w:val="00E74426"/>
    <w:rsid w:val="00E746F6"/>
    <w:rsid w:val="00E776C7"/>
    <w:rsid w:val="00E77AB6"/>
    <w:rsid w:val="00E77ED4"/>
    <w:rsid w:val="00E80451"/>
    <w:rsid w:val="00E80544"/>
    <w:rsid w:val="00E81033"/>
    <w:rsid w:val="00E81583"/>
    <w:rsid w:val="00E82174"/>
    <w:rsid w:val="00E82DC9"/>
    <w:rsid w:val="00E8551B"/>
    <w:rsid w:val="00E85BB0"/>
    <w:rsid w:val="00E861FC"/>
    <w:rsid w:val="00E8642D"/>
    <w:rsid w:val="00E87EDB"/>
    <w:rsid w:val="00E902C3"/>
    <w:rsid w:val="00E90481"/>
    <w:rsid w:val="00E90CE3"/>
    <w:rsid w:val="00E9188E"/>
    <w:rsid w:val="00E9225F"/>
    <w:rsid w:val="00E937EA"/>
    <w:rsid w:val="00E93E95"/>
    <w:rsid w:val="00E94618"/>
    <w:rsid w:val="00E95040"/>
    <w:rsid w:val="00E95379"/>
    <w:rsid w:val="00E953AB"/>
    <w:rsid w:val="00E955BE"/>
    <w:rsid w:val="00E9634D"/>
    <w:rsid w:val="00E96EC2"/>
    <w:rsid w:val="00E96EE2"/>
    <w:rsid w:val="00E975F2"/>
    <w:rsid w:val="00E97926"/>
    <w:rsid w:val="00E97A25"/>
    <w:rsid w:val="00E97AAD"/>
    <w:rsid w:val="00E97D81"/>
    <w:rsid w:val="00EA05E7"/>
    <w:rsid w:val="00EA0C92"/>
    <w:rsid w:val="00EA0CC1"/>
    <w:rsid w:val="00EA0FA8"/>
    <w:rsid w:val="00EA13BB"/>
    <w:rsid w:val="00EA5900"/>
    <w:rsid w:val="00EA5AF4"/>
    <w:rsid w:val="00EA63D7"/>
    <w:rsid w:val="00EA6DFA"/>
    <w:rsid w:val="00EA74C5"/>
    <w:rsid w:val="00EA7819"/>
    <w:rsid w:val="00EA78C9"/>
    <w:rsid w:val="00EB0E53"/>
    <w:rsid w:val="00EB12F0"/>
    <w:rsid w:val="00EB20D0"/>
    <w:rsid w:val="00EB2298"/>
    <w:rsid w:val="00EB244E"/>
    <w:rsid w:val="00EB5436"/>
    <w:rsid w:val="00EB58DA"/>
    <w:rsid w:val="00EB5DFF"/>
    <w:rsid w:val="00EB62EC"/>
    <w:rsid w:val="00EB66A0"/>
    <w:rsid w:val="00EB6B3F"/>
    <w:rsid w:val="00EB6DE1"/>
    <w:rsid w:val="00EB7459"/>
    <w:rsid w:val="00EB7CCD"/>
    <w:rsid w:val="00EC0534"/>
    <w:rsid w:val="00EC08D7"/>
    <w:rsid w:val="00EC0A41"/>
    <w:rsid w:val="00EC0DEE"/>
    <w:rsid w:val="00EC1E0E"/>
    <w:rsid w:val="00EC2390"/>
    <w:rsid w:val="00EC2829"/>
    <w:rsid w:val="00EC2841"/>
    <w:rsid w:val="00EC3769"/>
    <w:rsid w:val="00EC39BF"/>
    <w:rsid w:val="00EC47D7"/>
    <w:rsid w:val="00EC5111"/>
    <w:rsid w:val="00EC574E"/>
    <w:rsid w:val="00EC715F"/>
    <w:rsid w:val="00EC760D"/>
    <w:rsid w:val="00ED02C9"/>
    <w:rsid w:val="00ED0550"/>
    <w:rsid w:val="00ED0803"/>
    <w:rsid w:val="00ED10C1"/>
    <w:rsid w:val="00ED1125"/>
    <w:rsid w:val="00ED19DC"/>
    <w:rsid w:val="00ED2785"/>
    <w:rsid w:val="00ED3368"/>
    <w:rsid w:val="00ED42D3"/>
    <w:rsid w:val="00ED4726"/>
    <w:rsid w:val="00ED49B4"/>
    <w:rsid w:val="00ED4A70"/>
    <w:rsid w:val="00ED4BD1"/>
    <w:rsid w:val="00ED7F06"/>
    <w:rsid w:val="00EE0F37"/>
    <w:rsid w:val="00EE1A01"/>
    <w:rsid w:val="00EE20C6"/>
    <w:rsid w:val="00EE2414"/>
    <w:rsid w:val="00EE320D"/>
    <w:rsid w:val="00EE4834"/>
    <w:rsid w:val="00EE526F"/>
    <w:rsid w:val="00EE57D8"/>
    <w:rsid w:val="00EE5DD4"/>
    <w:rsid w:val="00EE7870"/>
    <w:rsid w:val="00EE7D68"/>
    <w:rsid w:val="00EE7D7C"/>
    <w:rsid w:val="00EF188E"/>
    <w:rsid w:val="00EF1B05"/>
    <w:rsid w:val="00EF20EE"/>
    <w:rsid w:val="00EF340C"/>
    <w:rsid w:val="00EF35F4"/>
    <w:rsid w:val="00EF3A84"/>
    <w:rsid w:val="00EF4F36"/>
    <w:rsid w:val="00EF5832"/>
    <w:rsid w:val="00EF5838"/>
    <w:rsid w:val="00EF5DE3"/>
    <w:rsid w:val="00EF6015"/>
    <w:rsid w:val="00EF749F"/>
    <w:rsid w:val="00EF76DB"/>
    <w:rsid w:val="00EF76FC"/>
    <w:rsid w:val="00F00FAC"/>
    <w:rsid w:val="00F019EB"/>
    <w:rsid w:val="00F03774"/>
    <w:rsid w:val="00F039B9"/>
    <w:rsid w:val="00F046DB"/>
    <w:rsid w:val="00F0530D"/>
    <w:rsid w:val="00F05F90"/>
    <w:rsid w:val="00F07BB5"/>
    <w:rsid w:val="00F102F2"/>
    <w:rsid w:val="00F11490"/>
    <w:rsid w:val="00F11A36"/>
    <w:rsid w:val="00F11D0B"/>
    <w:rsid w:val="00F12CC1"/>
    <w:rsid w:val="00F135FB"/>
    <w:rsid w:val="00F138FB"/>
    <w:rsid w:val="00F14F55"/>
    <w:rsid w:val="00F167FA"/>
    <w:rsid w:val="00F16C3A"/>
    <w:rsid w:val="00F20730"/>
    <w:rsid w:val="00F21401"/>
    <w:rsid w:val="00F2197F"/>
    <w:rsid w:val="00F21982"/>
    <w:rsid w:val="00F22A3C"/>
    <w:rsid w:val="00F2317F"/>
    <w:rsid w:val="00F23506"/>
    <w:rsid w:val="00F23BF9"/>
    <w:rsid w:val="00F23F56"/>
    <w:rsid w:val="00F25412"/>
    <w:rsid w:val="00F25734"/>
    <w:rsid w:val="00F2595C"/>
    <w:rsid w:val="00F25FFA"/>
    <w:rsid w:val="00F2654C"/>
    <w:rsid w:val="00F27F4A"/>
    <w:rsid w:val="00F301ED"/>
    <w:rsid w:val="00F306AF"/>
    <w:rsid w:val="00F3090B"/>
    <w:rsid w:val="00F309AD"/>
    <w:rsid w:val="00F30C5A"/>
    <w:rsid w:val="00F30D1D"/>
    <w:rsid w:val="00F31318"/>
    <w:rsid w:val="00F331E8"/>
    <w:rsid w:val="00F33358"/>
    <w:rsid w:val="00F34179"/>
    <w:rsid w:val="00F3443A"/>
    <w:rsid w:val="00F36802"/>
    <w:rsid w:val="00F36B27"/>
    <w:rsid w:val="00F36B72"/>
    <w:rsid w:val="00F36FB5"/>
    <w:rsid w:val="00F37661"/>
    <w:rsid w:val="00F4085F"/>
    <w:rsid w:val="00F40EBC"/>
    <w:rsid w:val="00F411D7"/>
    <w:rsid w:val="00F41D57"/>
    <w:rsid w:val="00F4293D"/>
    <w:rsid w:val="00F43391"/>
    <w:rsid w:val="00F437C7"/>
    <w:rsid w:val="00F438B4"/>
    <w:rsid w:val="00F443DD"/>
    <w:rsid w:val="00F4585B"/>
    <w:rsid w:val="00F46660"/>
    <w:rsid w:val="00F46BE3"/>
    <w:rsid w:val="00F47E3B"/>
    <w:rsid w:val="00F50026"/>
    <w:rsid w:val="00F5228A"/>
    <w:rsid w:val="00F527CB"/>
    <w:rsid w:val="00F52C95"/>
    <w:rsid w:val="00F534F2"/>
    <w:rsid w:val="00F54B0B"/>
    <w:rsid w:val="00F55547"/>
    <w:rsid w:val="00F56A24"/>
    <w:rsid w:val="00F56AC4"/>
    <w:rsid w:val="00F57418"/>
    <w:rsid w:val="00F575B3"/>
    <w:rsid w:val="00F576A0"/>
    <w:rsid w:val="00F576DA"/>
    <w:rsid w:val="00F61940"/>
    <w:rsid w:val="00F61F6B"/>
    <w:rsid w:val="00F62B78"/>
    <w:rsid w:val="00F62F66"/>
    <w:rsid w:val="00F6487F"/>
    <w:rsid w:val="00F64E29"/>
    <w:rsid w:val="00F651FF"/>
    <w:rsid w:val="00F660A5"/>
    <w:rsid w:val="00F66EBC"/>
    <w:rsid w:val="00F67331"/>
    <w:rsid w:val="00F6761B"/>
    <w:rsid w:val="00F67D13"/>
    <w:rsid w:val="00F67FE1"/>
    <w:rsid w:val="00F70169"/>
    <w:rsid w:val="00F705D7"/>
    <w:rsid w:val="00F71DA7"/>
    <w:rsid w:val="00F7336F"/>
    <w:rsid w:val="00F7495D"/>
    <w:rsid w:val="00F74CDD"/>
    <w:rsid w:val="00F75089"/>
    <w:rsid w:val="00F75D0D"/>
    <w:rsid w:val="00F778C7"/>
    <w:rsid w:val="00F77B4B"/>
    <w:rsid w:val="00F77DDF"/>
    <w:rsid w:val="00F8062F"/>
    <w:rsid w:val="00F82407"/>
    <w:rsid w:val="00F82BE4"/>
    <w:rsid w:val="00F85535"/>
    <w:rsid w:val="00F857C7"/>
    <w:rsid w:val="00F86868"/>
    <w:rsid w:val="00F86D6E"/>
    <w:rsid w:val="00F8729A"/>
    <w:rsid w:val="00F91F0F"/>
    <w:rsid w:val="00F93EAA"/>
    <w:rsid w:val="00F944B7"/>
    <w:rsid w:val="00F9497D"/>
    <w:rsid w:val="00F94A07"/>
    <w:rsid w:val="00F965E4"/>
    <w:rsid w:val="00F96FF3"/>
    <w:rsid w:val="00F97371"/>
    <w:rsid w:val="00FA15AB"/>
    <w:rsid w:val="00FA1633"/>
    <w:rsid w:val="00FA2FFD"/>
    <w:rsid w:val="00FA30B6"/>
    <w:rsid w:val="00FA384F"/>
    <w:rsid w:val="00FA3C07"/>
    <w:rsid w:val="00FA4FAB"/>
    <w:rsid w:val="00FA6CE8"/>
    <w:rsid w:val="00FA713C"/>
    <w:rsid w:val="00FA71DB"/>
    <w:rsid w:val="00FA7826"/>
    <w:rsid w:val="00FA7923"/>
    <w:rsid w:val="00FA7D8C"/>
    <w:rsid w:val="00FB0F89"/>
    <w:rsid w:val="00FB1E8C"/>
    <w:rsid w:val="00FB2602"/>
    <w:rsid w:val="00FB3C3D"/>
    <w:rsid w:val="00FB4BA0"/>
    <w:rsid w:val="00FB5E75"/>
    <w:rsid w:val="00FB6175"/>
    <w:rsid w:val="00FB6904"/>
    <w:rsid w:val="00FB6CEC"/>
    <w:rsid w:val="00FB7CCA"/>
    <w:rsid w:val="00FC13F6"/>
    <w:rsid w:val="00FC14E8"/>
    <w:rsid w:val="00FC18F3"/>
    <w:rsid w:val="00FC244B"/>
    <w:rsid w:val="00FC2C04"/>
    <w:rsid w:val="00FC2C36"/>
    <w:rsid w:val="00FC2FED"/>
    <w:rsid w:val="00FC364A"/>
    <w:rsid w:val="00FC369C"/>
    <w:rsid w:val="00FC393E"/>
    <w:rsid w:val="00FC4BA0"/>
    <w:rsid w:val="00FC5423"/>
    <w:rsid w:val="00FC5CFA"/>
    <w:rsid w:val="00FC6816"/>
    <w:rsid w:val="00FC6EC3"/>
    <w:rsid w:val="00FC6F06"/>
    <w:rsid w:val="00FD01B2"/>
    <w:rsid w:val="00FD1508"/>
    <w:rsid w:val="00FD5E6D"/>
    <w:rsid w:val="00FD79CA"/>
    <w:rsid w:val="00FE0311"/>
    <w:rsid w:val="00FE0378"/>
    <w:rsid w:val="00FE1395"/>
    <w:rsid w:val="00FE15CF"/>
    <w:rsid w:val="00FE1BC9"/>
    <w:rsid w:val="00FE23A0"/>
    <w:rsid w:val="00FE29E8"/>
    <w:rsid w:val="00FE2F1D"/>
    <w:rsid w:val="00FE2F91"/>
    <w:rsid w:val="00FE3139"/>
    <w:rsid w:val="00FE3EFE"/>
    <w:rsid w:val="00FE4B3E"/>
    <w:rsid w:val="00FE4E43"/>
    <w:rsid w:val="00FE55C4"/>
    <w:rsid w:val="00FE7A16"/>
    <w:rsid w:val="00FE7FA5"/>
    <w:rsid w:val="00FF0746"/>
    <w:rsid w:val="00FF0D86"/>
    <w:rsid w:val="00FF27F4"/>
    <w:rsid w:val="00FF32BB"/>
    <w:rsid w:val="00FF3D85"/>
    <w:rsid w:val="00FF45B8"/>
    <w:rsid w:val="00FF5CC6"/>
    <w:rsid w:val="00FF67BF"/>
    <w:rsid w:val="013E6902"/>
    <w:rsid w:val="023843A0"/>
    <w:rsid w:val="0276BCF7"/>
    <w:rsid w:val="02A0DA3A"/>
    <w:rsid w:val="02E54897"/>
    <w:rsid w:val="034F58FF"/>
    <w:rsid w:val="036F5A60"/>
    <w:rsid w:val="0431ACD9"/>
    <w:rsid w:val="049BAE12"/>
    <w:rsid w:val="051A9B06"/>
    <w:rsid w:val="05404671"/>
    <w:rsid w:val="057AC152"/>
    <w:rsid w:val="05E5C4B8"/>
    <w:rsid w:val="05E94F5E"/>
    <w:rsid w:val="06213DE6"/>
    <w:rsid w:val="068232D9"/>
    <w:rsid w:val="06A7137C"/>
    <w:rsid w:val="06DBBD52"/>
    <w:rsid w:val="071A0711"/>
    <w:rsid w:val="076338CC"/>
    <w:rsid w:val="0906C175"/>
    <w:rsid w:val="09BAA682"/>
    <w:rsid w:val="0A0F302F"/>
    <w:rsid w:val="0A6292CD"/>
    <w:rsid w:val="0AA1A088"/>
    <w:rsid w:val="0AE3A608"/>
    <w:rsid w:val="0B793D55"/>
    <w:rsid w:val="0CB810F9"/>
    <w:rsid w:val="0D294D52"/>
    <w:rsid w:val="0DBA8BCA"/>
    <w:rsid w:val="0EBCCD09"/>
    <w:rsid w:val="0F07B249"/>
    <w:rsid w:val="0F154E91"/>
    <w:rsid w:val="0F2CB333"/>
    <w:rsid w:val="0FB4484A"/>
    <w:rsid w:val="0FF1694B"/>
    <w:rsid w:val="100151BB"/>
    <w:rsid w:val="1097739F"/>
    <w:rsid w:val="10A088D7"/>
    <w:rsid w:val="10E6A521"/>
    <w:rsid w:val="11301671"/>
    <w:rsid w:val="1130C5A3"/>
    <w:rsid w:val="11D5E241"/>
    <w:rsid w:val="11D84906"/>
    <w:rsid w:val="124B9C7E"/>
    <w:rsid w:val="125641C0"/>
    <w:rsid w:val="13003D08"/>
    <w:rsid w:val="132694F1"/>
    <w:rsid w:val="1327C82F"/>
    <w:rsid w:val="1332B05C"/>
    <w:rsid w:val="13490BF9"/>
    <w:rsid w:val="135FC4E4"/>
    <w:rsid w:val="141D7FB1"/>
    <w:rsid w:val="145E089E"/>
    <w:rsid w:val="146A721E"/>
    <w:rsid w:val="1574C5B1"/>
    <w:rsid w:val="15C1F12E"/>
    <w:rsid w:val="161C35C9"/>
    <w:rsid w:val="16223562"/>
    <w:rsid w:val="1660BE94"/>
    <w:rsid w:val="1711DAB6"/>
    <w:rsid w:val="1799F1A7"/>
    <w:rsid w:val="182C2E51"/>
    <w:rsid w:val="1893A307"/>
    <w:rsid w:val="1A6B64F7"/>
    <w:rsid w:val="1B2CD94D"/>
    <w:rsid w:val="1B3DC997"/>
    <w:rsid w:val="1B9055E9"/>
    <w:rsid w:val="1C2689FA"/>
    <w:rsid w:val="1CCA6B7A"/>
    <w:rsid w:val="1DEC8BEB"/>
    <w:rsid w:val="1F8A4466"/>
    <w:rsid w:val="1FC71271"/>
    <w:rsid w:val="1FF62599"/>
    <w:rsid w:val="202F9512"/>
    <w:rsid w:val="204912C9"/>
    <w:rsid w:val="205C2FB6"/>
    <w:rsid w:val="20696396"/>
    <w:rsid w:val="207C39CA"/>
    <w:rsid w:val="20BBEF03"/>
    <w:rsid w:val="20DFAC27"/>
    <w:rsid w:val="21098A8A"/>
    <w:rsid w:val="210D15B3"/>
    <w:rsid w:val="2194410A"/>
    <w:rsid w:val="219AF4AC"/>
    <w:rsid w:val="229AA016"/>
    <w:rsid w:val="22A1780E"/>
    <w:rsid w:val="235C07DA"/>
    <w:rsid w:val="2370102C"/>
    <w:rsid w:val="2394CB08"/>
    <w:rsid w:val="23A5BCA3"/>
    <w:rsid w:val="23BA5021"/>
    <w:rsid w:val="23BBE00A"/>
    <w:rsid w:val="241CCA4B"/>
    <w:rsid w:val="24992434"/>
    <w:rsid w:val="24B86322"/>
    <w:rsid w:val="24D16465"/>
    <w:rsid w:val="24D9FC2E"/>
    <w:rsid w:val="25CC5AA0"/>
    <w:rsid w:val="263E742F"/>
    <w:rsid w:val="26CAFE16"/>
    <w:rsid w:val="26E75FBE"/>
    <w:rsid w:val="27033CE3"/>
    <w:rsid w:val="27A9F316"/>
    <w:rsid w:val="29037C08"/>
    <w:rsid w:val="2906C2E0"/>
    <w:rsid w:val="291CB02B"/>
    <w:rsid w:val="296593CC"/>
    <w:rsid w:val="296FD980"/>
    <w:rsid w:val="29BFD003"/>
    <w:rsid w:val="29CB2181"/>
    <w:rsid w:val="2A9DA578"/>
    <w:rsid w:val="2AC64D67"/>
    <w:rsid w:val="2B90306E"/>
    <w:rsid w:val="2BA665A6"/>
    <w:rsid w:val="2C79ECF4"/>
    <w:rsid w:val="2C9863AE"/>
    <w:rsid w:val="2D18EB4F"/>
    <w:rsid w:val="2DC6BCF6"/>
    <w:rsid w:val="2E1FAC59"/>
    <w:rsid w:val="2EA4AF2A"/>
    <w:rsid w:val="2EC1544F"/>
    <w:rsid w:val="2EFFD8C2"/>
    <w:rsid w:val="301B501A"/>
    <w:rsid w:val="30694134"/>
    <w:rsid w:val="3091349E"/>
    <w:rsid w:val="312481E9"/>
    <w:rsid w:val="317C2082"/>
    <w:rsid w:val="323ADE77"/>
    <w:rsid w:val="33358964"/>
    <w:rsid w:val="33A1C3D0"/>
    <w:rsid w:val="35387057"/>
    <w:rsid w:val="362C257B"/>
    <w:rsid w:val="36DAFF1B"/>
    <w:rsid w:val="36E3ADD5"/>
    <w:rsid w:val="36E68A18"/>
    <w:rsid w:val="36EDD9BE"/>
    <w:rsid w:val="37C86821"/>
    <w:rsid w:val="38757658"/>
    <w:rsid w:val="38ACAFB1"/>
    <w:rsid w:val="38AF2871"/>
    <w:rsid w:val="3920AF91"/>
    <w:rsid w:val="393E7CB4"/>
    <w:rsid w:val="39548A4E"/>
    <w:rsid w:val="3A2A85EB"/>
    <w:rsid w:val="3A91F695"/>
    <w:rsid w:val="3B058BA7"/>
    <w:rsid w:val="3B0A251C"/>
    <w:rsid w:val="3B5B911D"/>
    <w:rsid w:val="3B906B3A"/>
    <w:rsid w:val="3C52412D"/>
    <w:rsid w:val="3C56A98B"/>
    <w:rsid w:val="3CA52D56"/>
    <w:rsid w:val="3CC55616"/>
    <w:rsid w:val="3D64BB1A"/>
    <w:rsid w:val="3D7A20F7"/>
    <w:rsid w:val="3E5C3687"/>
    <w:rsid w:val="3E920E10"/>
    <w:rsid w:val="3E926BB7"/>
    <w:rsid w:val="3EC7627B"/>
    <w:rsid w:val="3F34F305"/>
    <w:rsid w:val="401041EC"/>
    <w:rsid w:val="407BDA67"/>
    <w:rsid w:val="40B2554B"/>
    <w:rsid w:val="40DC0899"/>
    <w:rsid w:val="411E43CF"/>
    <w:rsid w:val="41B12365"/>
    <w:rsid w:val="420970A8"/>
    <w:rsid w:val="42F1C954"/>
    <w:rsid w:val="43D3F528"/>
    <w:rsid w:val="448F833B"/>
    <w:rsid w:val="44AFF49E"/>
    <w:rsid w:val="44B995DD"/>
    <w:rsid w:val="44EDDEF5"/>
    <w:rsid w:val="453EFCF0"/>
    <w:rsid w:val="45A69ABF"/>
    <w:rsid w:val="45B13129"/>
    <w:rsid w:val="45E6C154"/>
    <w:rsid w:val="4691DDB4"/>
    <w:rsid w:val="46E3A772"/>
    <w:rsid w:val="47B5B655"/>
    <w:rsid w:val="4818377C"/>
    <w:rsid w:val="48597F2C"/>
    <w:rsid w:val="48A42CFB"/>
    <w:rsid w:val="48DD3465"/>
    <w:rsid w:val="491BB90D"/>
    <w:rsid w:val="49B7877B"/>
    <w:rsid w:val="4A098CD3"/>
    <w:rsid w:val="4A98B8E8"/>
    <w:rsid w:val="4AF5A944"/>
    <w:rsid w:val="4C541154"/>
    <w:rsid w:val="4C8E4185"/>
    <w:rsid w:val="4CC69627"/>
    <w:rsid w:val="4CE07B79"/>
    <w:rsid w:val="4D62D4BC"/>
    <w:rsid w:val="4D89E821"/>
    <w:rsid w:val="4DB88DBB"/>
    <w:rsid w:val="4DBE4481"/>
    <w:rsid w:val="4DDD3E63"/>
    <w:rsid w:val="4DF250EA"/>
    <w:rsid w:val="4E0B9DA6"/>
    <w:rsid w:val="4EB86678"/>
    <w:rsid w:val="4ED18E68"/>
    <w:rsid w:val="4F1302C1"/>
    <w:rsid w:val="4F789213"/>
    <w:rsid w:val="4FD19E6A"/>
    <w:rsid w:val="5091526B"/>
    <w:rsid w:val="51172388"/>
    <w:rsid w:val="51761507"/>
    <w:rsid w:val="5176BEDA"/>
    <w:rsid w:val="51EE2544"/>
    <w:rsid w:val="51F43CD5"/>
    <w:rsid w:val="52E5E0E9"/>
    <w:rsid w:val="536D23FB"/>
    <w:rsid w:val="53A626CB"/>
    <w:rsid w:val="53EF3B31"/>
    <w:rsid w:val="5413B705"/>
    <w:rsid w:val="5499318B"/>
    <w:rsid w:val="554A5BF5"/>
    <w:rsid w:val="55EA0F60"/>
    <w:rsid w:val="5619AB99"/>
    <w:rsid w:val="562A94B7"/>
    <w:rsid w:val="56388E60"/>
    <w:rsid w:val="56566911"/>
    <w:rsid w:val="568217DB"/>
    <w:rsid w:val="56E6F51E"/>
    <w:rsid w:val="570521B1"/>
    <w:rsid w:val="575AD305"/>
    <w:rsid w:val="578968B4"/>
    <w:rsid w:val="57C20608"/>
    <w:rsid w:val="5988C466"/>
    <w:rsid w:val="5A732A92"/>
    <w:rsid w:val="5AB71A60"/>
    <w:rsid w:val="5AFEF7C1"/>
    <w:rsid w:val="5B076F91"/>
    <w:rsid w:val="5B5B9F1D"/>
    <w:rsid w:val="5B628E07"/>
    <w:rsid w:val="5B9106A2"/>
    <w:rsid w:val="5C314CBA"/>
    <w:rsid w:val="5CE377D8"/>
    <w:rsid w:val="5D331A27"/>
    <w:rsid w:val="5D44C8FA"/>
    <w:rsid w:val="5D8AEE7D"/>
    <w:rsid w:val="5E21105C"/>
    <w:rsid w:val="5EDA11A2"/>
    <w:rsid w:val="5F32BF22"/>
    <w:rsid w:val="5F44ACF4"/>
    <w:rsid w:val="5F57FEF6"/>
    <w:rsid w:val="5FB121A7"/>
    <w:rsid w:val="601662DB"/>
    <w:rsid w:val="6038644C"/>
    <w:rsid w:val="60527CCD"/>
    <w:rsid w:val="6076DA16"/>
    <w:rsid w:val="60DB5256"/>
    <w:rsid w:val="614725D9"/>
    <w:rsid w:val="61B5274A"/>
    <w:rsid w:val="61C5A10D"/>
    <w:rsid w:val="624505C9"/>
    <w:rsid w:val="63FD0989"/>
    <w:rsid w:val="64A7359D"/>
    <w:rsid w:val="64A8D11A"/>
    <w:rsid w:val="6515641C"/>
    <w:rsid w:val="656DA541"/>
    <w:rsid w:val="65F8B23A"/>
    <w:rsid w:val="65FFA1CE"/>
    <w:rsid w:val="669A3DE2"/>
    <w:rsid w:val="66DC3ABB"/>
    <w:rsid w:val="673D696B"/>
    <w:rsid w:val="6784F371"/>
    <w:rsid w:val="6797457E"/>
    <w:rsid w:val="68080AA3"/>
    <w:rsid w:val="68E65C8C"/>
    <w:rsid w:val="68EA9220"/>
    <w:rsid w:val="68F1C88D"/>
    <w:rsid w:val="69878187"/>
    <w:rsid w:val="69DC2A04"/>
    <w:rsid w:val="69F51B65"/>
    <w:rsid w:val="69FD88F7"/>
    <w:rsid w:val="6AA51A84"/>
    <w:rsid w:val="6AEA770F"/>
    <w:rsid w:val="6B0F1A85"/>
    <w:rsid w:val="6B21BD81"/>
    <w:rsid w:val="6B467FFC"/>
    <w:rsid w:val="6B83AD9A"/>
    <w:rsid w:val="6BAE0E39"/>
    <w:rsid w:val="6C0FF4AB"/>
    <w:rsid w:val="6C528B02"/>
    <w:rsid w:val="6C8482AD"/>
    <w:rsid w:val="6C89014F"/>
    <w:rsid w:val="6CBC6EEB"/>
    <w:rsid w:val="6D8F066A"/>
    <w:rsid w:val="6D96C838"/>
    <w:rsid w:val="6E61B6C4"/>
    <w:rsid w:val="6E9F9A16"/>
    <w:rsid w:val="6F60581B"/>
    <w:rsid w:val="6F7020C9"/>
    <w:rsid w:val="6F915C3A"/>
    <w:rsid w:val="6FBC20D5"/>
    <w:rsid w:val="703B88B0"/>
    <w:rsid w:val="705603DB"/>
    <w:rsid w:val="706C45EE"/>
    <w:rsid w:val="71499CF2"/>
    <w:rsid w:val="717486D4"/>
    <w:rsid w:val="71953ECA"/>
    <w:rsid w:val="72AD9E63"/>
    <w:rsid w:val="72D23932"/>
    <w:rsid w:val="732946F0"/>
    <w:rsid w:val="73ABDBE7"/>
    <w:rsid w:val="73BCB1BB"/>
    <w:rsid w:val="73FFC7EB"/>
    <w:rsid w:val="7402AFBD"/>
    <w:rsid w:val="74CDDAC2"/>
    <w:rsid w:val="74DA7F95"/>
    <w:rsid w:val="74FC47EA"/>
    <w:rsid w:val="75402464"/>
    <w:rsid w:val="75FB6339"/>
    <w:rsid w:val="760E384A"/>
    <w:rsid w:val="76687A57"/>
    <w:rsid w:val="76FC7235"/>
    <w:rsid w:val="770786C5"/>
    <w:rsid w:val="771A34CE"/>
    <w:rsid w:val="779388FE"/>
    <w:rsid w:val="77B9E395"/>
    <w:rsid w:val="78564B3B"/>
    <w:rsid w:val="7879EBC1"/>
    <w:rsid w:val="78F2C4C9"/>
    <w:rsid w:val="78F914E1"/>
    <w:rsid w:val="793E2DA4"/>
    <w:rsid w:val="797AFA89"/>
    <w:rsid w:val="7992F5F5"/>
    <w:rsid w:val="7A2EB3D6"/>
    <w:rsid w:val="7A4617C0"/>
    <w:rsid w:val="7B78839C"/>
    <w:rsid w:val="7BB47867"/>
    <w:rsid w:val="7BE74FE5"/>
    <w:rsid w:val="7C4890FE"/>
    <w:rsid w:val="7C9D9935"/>
    <w:rsid w:val="7CAB8421"/>
    <w:rsid w:val="7CF1246C"/>
    <w:rsid w:val="7E295540"/>
    <w:rsid w:val="7EF6AD8E"/>
    <w:rsid w:val="7F005F2D"/>
    <w:rsid w:val="7F435A5E"/>
    <w:rsid w:val="7FA9B40C"/>
    <w:rsid w:val="7FFF65DD"/>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9A144CB"/>
  <w15:chartTrackingRefBased/>
  <w15:docId w15:val="{12636043-CA9D-48EB-8571-DC64AE8538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C4BA0"/>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nhideWhenUsed/>
    <w:qFormat/>
    <w:rsid w:val="00FC4BA0"/>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FC4BA0"/>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FC4BA0"/>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FC4BA0"/>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FC4BA0"/>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FC4BA0"/>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FC4BA0"/>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FC4BA0"/>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C4BA0"/>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FC4BA0"/>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FC4BA0"/>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FC4BA0"/>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FC4BA0"/>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FC4BA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FC4BA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FC4BA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FC4BA0"/>
    <w:rPr>
      <w:rFonts w:eastAsiaTheme="majorEastAsia" w:cstheme="majorBidi"/>
      <w:color w:val="272727" w:themeColor="text1" w:themeTint="D8"/>
    </w:rPr>
  </w:style>
  <w:style w:type="paragraph" w:styleId="Title">
    <w:name w:val="Title"/>
    <w:basedOn w:val="Normal"/>
    <w:next w:val="Normal"/>
    <w:link w:val="TitleChar"/>
    <w:uiPriority w:val="10"/>
    <w:qFormat/>
    <w:rsid w:val="00FC4BA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C4BA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C4BA0"/>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FC4BA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FC4BA0"/>
    <w:pPr>
      <w:spacing w:before="160"/>
      <w:jc w:val="center"/>
    </w:pPr>
    <w:rPr>
      <w:i/>
      <w:iCs/>
      <w:color w:val="404040" w:themeColor="text1" w:themeTint="BF"/>
    </w:rPr>
  </w:style>
  <w:style w:type="character" w:customStyle="1" w:styleId="QuoteChar">
    <w:name w:val="Quote Char"/>
    <w:basedOn w:val="DefaultParagraphFont"/>
    <w:link w:val="Quote"/>
    <w:uiPriority w:val="29"/>
    <w:rsid w:val="00FC4BA0"/>
    <w:rPr>
      <w:i/>
      <w:iCs/>
      <w:color w:val="404040" w:themeColor="text1" w:themeTint="BF"/>
    </w:rPr>
  </w:style>
  <w:style w:type="paragraph" w:styleId="ListParagraph">
    <w:name w:val="List Paragraph"/>
    <w:aliases w:val="Bulleted list 1"/>
    <w:basedOn w:val="Normal"/>
    <w:link w:val="ListParagraphChar"/>
    <w:uiPriority w:val="34"/>
    <w:qFormat/>
    <w:rsid w:val="00FC4BA0"/>
    <w:pPr>
      <w:ind w:left="720"/>
      <w:contextualSpacing/>
    </w:pPr>
  </w:style>
  <w:style w:type="character" w:customStyle="1" w:styleId="ListParagraphChar">
    <w:name w:val="List Paragraph Char"/>
    <w:aliases w:val="Bulleted list 1 Char"/>
    <w:basedOn w:val="DefaultParagraphFont"/>
    <w:link w:val="ListParagraph"/>
    <w:uiPriority w:val="34"/>
    <w:locked/>
    <w:rsid w:val="002C31B7"/>
  </w:style>
  <w:style w:type="character" w:styleId="IntenseEmphasis">
    <w:name w:val="Intense Emphasis"/>
    <w:basedOn w:val="DefaultParagraphFont"/>
    <w:uiPriority w:val="21"/>
    <w:qFormat/>
    <w:rsid w:val="00FC4BA0"/>
    <w:rPr>
      <w:i/>
      <w:iCs/>
      <w:color w:val="0F4761" w:themeColor="accent1" w:themeShade="BF"/>
    </w:rPr>
  </w:style>
  <w:style w:type="paragraph" w:styleId="IntenseQuote">
    <w:name w:val="Intense Quote"/>
    <w:basedOn w:val="Normal"/>
    <w:next w:val="Normal"/>
    <w:link w:val="IntenseQuoteChar"/>
    <w:uiPriority w:val="30"/>
    <w:qFormat/>
    <w:rsid w:val="00FC4BA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FC4BA0"/>
    <w:rPr>
      <w:i/>
      <w:iCs/>
      <w:color w:val="0F4761" w:themeColor="accent1" w:themeShade="BF"/>
    </w:rPr>
  </w:style>
  <w:style w:type="character" w:styleId="IntenseReference">
    <w:name w:val="Intense Reference"/>
    <w:basedOn w:val="DefaultParagraphFont"/>
    <w:uiPriority w:val="32"/>
    <w:qFormat/>
    <w:rsid w:val="00FC4BA0"/>
    <w:rPr>
      <w:b/>
      <w:bCs/>
      <w:smallCaps/>
      <w:color w:val="0F4761" w:themeColor="accent1" w:themeShade="BF"/>
      <w:spacing w:val="5"/>
    </w:rPr>
  </w:style>
  <w:style w:type="character" w:styleId="Hyperlink">
    <w:name w:val="Hyperlink"/>
    <w:basedOn w:val="DefaultParagraphFont"/>
    <w:uiPriority w:val="99"/>
    <w:unhideWhenUsed/>
    <w:rsid w:val="002D42BB"/>
    <w:rPr>
      <w:color w:val="467886" w:themeColor="hyperlink"/>
      <w:u w:val="single"/>
    </w:rPr>
  </w:style>
  <w:style w:type="character" w:styleId="UnresolvedMention">
    <w:name w:val="Unresolved Mention"/>
    <w:basedOn w:val="DefaultParagraphFont"/>
    <w:uiPriority w:val="99"/>
    <w:semiHidden/>
    <w:unhideWhenUsed/>
    <w:rsid w:val="002D42BB"/>
    <w:rPr>
      <w:color w:val="605E5C"/>
      <w:shd w:val="clear" w:color="auto" w:fill="E1DFDD"/>
    </w:rPr>
  </w:style>
  <w:style w:type="character" w:styleId="CommentReference">
    <w:name w:val="annotation reference"/>
    <w:basedOn w:val="DefaultParagraphFont"/>
    <w:uiPriority w:val="99"/>
    <w:semiHidden/>
    <w:unhideWhenUsed/>
    <w:rsid w:val="000F34C5"/>
    <w:rPr>
      <w:sz w:val="16"/>
      <w:szCs w:val="16"/>
    </w:rPr>
  </w:style>
  <w:style w:type="paragraph" w:styleId="CommentText">
    <w:name w:val="annotation text"/>
    <w:basedOn w:val="Normal"/>
    <w:link w:val="CommentTextChar"/>
    <w:uiPriority w:val="99"/>
    <w:unhideWhenUsed/>
    <w:rsid w:val="000F34C5"/>
    <w:pPr>
      <w:spacing w:line="240" w:lineRule="auto"/>
    </w:pPr>
    <w:rPr>
      <w:sz w:val="20"/>
      <w:szCs w:val="20"/>
    </w:rPr>
  </w:style>
  <w:style w:type="character" w:customStyle="1" w:styleId="CommentTextChar">
    <w:name w:val="Comment Text Char"/>
    <w:basedOn w:val="DefaultParagraphFont"/>
    <w:link w:val="CommentText"/>
    <w:uiPriority w:val="99"/>
    <w:rsid w:val="000F34C5"/>
    <w:rPr>
      <w:sz w:val="20"/>
      <w:szCs w:val="20"/>
    </w:rPr>
  </w:style>
  <w:style w:type="paragraph" w:styleId="CommentSubject">
    <w:name w:val="annotation subject"/>
    <w:basedOn w:val="CommentText"/>
    <w:next w:val="CommentText"/>
    <w:link w:val="CommentSubjectChar"/>
    <w:uiPriority w:val="99"/>
    <w:semiHidden/>
    <w:unhideWhenUsed/>
    <w:rsid w:val="000F34C5"/>
    <w:rPr>
      <w:b/>
      <w:bCs/>
    </w:rPr>
  </w:style>
  <w:style w:type="character" w:customStyle="1" w:styleId="CommentSubjectChar">
    <w:name w:val="Comment Subject Char"/>
    <w:basedOn w:val="CommentTextChar"/>
    <w:link w:val="CommentSubject"/>
    <w:uiPriority w:val="99"/>
    <w:semiHidden/>
    <w:rsid w:val="000F34C5"/>
    <w:rPr>
      <w:b/>
      <w:bCs/>
      <w:sz w:val="20"/>
      <w:szCs w:val="20"/>
    </w:rPr>
  </w:style>
  <w:style w:type="table" w:styleId="TableGrid">
    <w:name w:val="Table Grid"/>
    <w:basedOn w:val="TableNormal"/>
    <w:uiPriority w:val="59"/>
    <w:rsid w:val="006A1D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1A7D5C"/>
    <w:pPr>
      <w:tabs>
        <w:tab w:val="center" w:pos="4513"/>
        <w:tab w:val="right" w:pos="9026"/>
      </w:tabs>
      <w:spacing w:after="0" w:line="240" w:lineRule="auto"/>
    </w:pPr>
  </w:style>
  <w:style w:type="character" w:customStyle="1" w:styleId="HeaderChar">
    <w:name w:val="Header Char"/>
    <w:basedOn w:val="DefaultParagraphFont"/>
    <w:link w:val="Header"/>
    <w:uiPriority w:val="99"/>
    <w:rsid w:val="001A7D5C"/>
  </w:style>
  <w:style w:type="paragraph" w:styleId="Footer">
    <w:name w:val="footer"/>
    <w:basedOn w:val="Normal"/>
    <w:link w:val="FooterChar"/>
    <w:uiPriority w:val="99"/>
    <w:unhideWhenUsed/>
    <w:rsid w:val="001A7D5C"/>
    <w:pPr>
      <w:tabs>
        <w:tab w:val="center" w:pos="4513"/>
        <w:tab w:val="right" w:pos="9026"/>
      </w:tabs>
      <w:spacing w:after="0" w:line="240" w:lineRule="auto"/>
    </w:pPr>
  </w:style>
  <w:style w:type="character" w:customStyle="1" w:styleId="FooterChar">
    <w:name w:val="Footer Char"/>
    <w:basedOn w:val="DefaultParagraphFont"/>
    <w:link w:val="Footer"/>
    <w:uiPriority w:val="99"/>
    <w:rsid w:val="001A7D5C"/>
  </w:style>
  <w:style w:type="paragraph" w:styleId="NormalWeb">
    <w:name w:val="Normal (Web)"/>
    <w:basedOn w:val="Normal"/>
    <w:uiPriority w:val="99"/>
    <w:unhideWhenUsed/>
    <w:rsid w:val="00933374"/>
    <w:pPr>
      <w:spacing w:before="100" w:beforeAutospacing="1" w:after="100" w:afterAutospacing="1" w:line="240" w:lineRule="auto"/>
    </w:pPr>
    <w:rPr>
      <w:rFonts w:ascii="Times New Roman" w:eastAsia="Times New Roman" w:hAnsi="Times New Roman" w:cs="Times New Roman"/>
      <w:kern w:val="0"/>
      <w:sz w:val="24"/>
      <w:szCs w:val="24"/>
      <w:lang w:eastAsia="en-AU"/>
      <w14:ligatures w14:val="none"/>
    </w:rPr>
  </w:style>
  <w:style w:type="paragraph" w:customStyle="1" w:styleId="paragraph">
    <w:name w:val="paragraph"/>
    <w:basedOn w:val="Normal"/>
    <w:rsid w:val="00B55408"/>
    <w:pPr>
      <w:spacing w:before="100" w:beforeAutospacing="1" w:after="100" w:afterAutospacing="1" w:line="240" w:lineRule="auto"/>
    </w:pPr>
    <w:rPr>
      <w:rFonts w:ascii="Times New Roman" w:eastAsia="Times New Roman" w:hAnsi="Times New Roman" w:cs="Times New Roman"/>
      <w:kern w:val="0"/>
      <w:sz w:val="24"/>
      <w:szCs w:val="24"/>
      <w:lang w:eastAsia="en-AU"/>
      <w14:ligatures w14:val="none"/>
    </w:rPr>
  </w:style>
  <w:style w:type="character" w:customStyle="1" w:styleId="normaltextrun">
    <w:name w:val="normaltextrun"/>
    <w:basedOn w:val="DefaultParagraphFont"/>
    <w:rsid w:val="00B55408"/>
  </w:style>
  <w:style w:type="character" w:customStyle="1" w:styleId="eop">
    <w:name w:val="eop"/>
    <w:basedOn w:val="DefaultParagraphFont"/>
    <w:rsid w:val="00B55408"/>
  </w:style>
  <w:style w:type="character" w:customStyle="1" w:styleId="wacimagecontainer">
    <w:name w:val="wacimagecontainer"/>
    <w:basedOn w:val="DefaultParagraphFont"/>
    <w:rsid w:val="00B55408"/>
  </w:style>
  <w:style w:type="character" w:styleId="Mention">
    <w:name w:val="Mention"/>
    <w:basedOn w:val="DefaultParagraphFont"/>
    <w:uiPriority w:val="99"/>
    <w:unhideWhenUsed/>
    <w:rsid w:val="00F07BB5"/>
    <w:rPr>
      <w:color w:val="2B579A"/>
      <w:shd w:val="clear" w:color="auto" w:fill="E1DFDD"/>
    </w:rPr>
  </w:style>
  <w:style w:type="paragraph" w:styleId="TOCHeading">
    <w:name w:val="TOC Heading"/>
    <w:basedOn w:val="Heading1"/>
    <w:next w:val="Normal"/>
    <w:uiPriority w:val="39"/>
    <w:unhideWhenUsed/>
    <w:qFormat/>
    <w:rsid w:val="006B1D1B"/>
    <w:pPr>
      <w:spacing w:before="240" w:after="0"/>
      <w:outlineLvl w:val="9"/>
    </w:pPr>
    <w:rPr>
      <w:kern w:val="0"/>
      <w:sz w:val="32"/>
      <w:szCs w:val="32"/>
      <w:lang w:val="en-US"/>
      <w14:ligatures w14:val="none"/>
    </w:rPr>
  </w:style>
  <w:style w:type="paragraph" w:styleId="TOC1">
    <w:name w:val="toc 1"/>
    <w:basedOn w:val="Normal"/>
    <w:next w:val="Normal"/>
    <w:autoRedefine/>
    <w:uiPriority w:val="39"/>
    <w:unhideWhenUsed/>
    <w:rsid w:val="006B1D1B"/>
    <w:pPr>
      <w:tabs>
        <w:tab w:val="right" w:leader="dot" w:pos="9016"/>
      </w:tabs>
      <w:spacing w:after="100"/>
    </w:pPr>
    <w:rPr>
      <w:b/>
      <w:bCs/>
      <w:noProof/>
    </w:rPr>
  </w:style>
  <w:style w:type="paragraph" w:styleId="TOC2">
    <w:name w:val="toc 2"/>
    <w:basedOn w:val="Normal"/>
    <w:next w:val="Normal"/>
    <w:autoRedefine/>
    <w:uiPriority w:val="39"/>
    <w:unhideWhenUsed/>
    <w:rsid w:val="006B1D1B"/>
    <w:pPr>
      <w:spacing w:after="100"/>
      <w:ind w:left="220"/>
    </w:pPr>
  </w:style>
  <w:style w:type="paragraph" w:styleId="TOC3">
    <w:name w:val="toc 3"/>
    <w:basedOn w:val="Normal"/>
    <w:next w:val="Normal"/>
    <w:autoRedefine/>
    <w:uiPriority w:val="39"/>
    <w:unhideWhenUsed/>
    <w:rsid w:val="006B1D1B"/>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6291989">
      <w:bodyDiv w:val="1"/>
      <w:marLeft w:val="0"/>
      <w:marRight w:val="0"/>
      <w:marTop w:val="0"/>
      <w:marBottom w:val="0"/>
      <w:divBdr>
        <w:top w:val="none" w:sz="0" w:space="0" w:color="auto"/>
        <w:left w:val="none" w:sz="0" w:space="0" w:color="auto"/>
        <w:bottom w:val="none" w:sz="0" w:space="0" w:color="auto"/>
        <w:right w:val="none" w:sz="0" w:space="0" w:color="auto"/>
      </w:divBdr>
    </w:div>
    <w:div w:id="79647452">
      <w:bodyDiv w:val="1"/>
      <w:marLeft w:val="0"/>
      <w:marRight w:val="0"/>
      <w:marTop w:val="0"/>
      <w:marBottom w:val="0"/>
      <w:divBdr>
        <w:top w:val="none" w:sz="0" w:space="0" w:color="auto"/>
        <w:left w:val="none" w:sz="0" w:space="0" w:color="auto"/>
        <w:bottom w:val="none" w:sz="0" w:space="0" w:color="auto"/>
        <w:right w:val="none" w:sz="0" w:space="0" w:color="auto"/>
      </w:divBdr>
    </w:div>
    <w:div w:id="111022880">
      <w:bodyDiv w:val="1"/>
      <w:marLeft w:val="0"/>
      <w:marRight w:val="0"/>
      <w:marTop w:val="0"/>
      <w:marBottom w:val="0"/>
      <w:divBdr>
        <w:top w:val="none" w:sz="0" w:space="0" w:color="auto"/>
        <w:left w:val="none" w:sz="0" w:space="0" w:color="auto"/>
        <w:bottom w:val="none" w:sz="0" w:space="0" w:color="auto"/>
        <w:right w:val="none" w:sz="0" w:space="0" w:color="auto"/>
      </w:divBdr>
      <w:divsChild>
        <w:div w:id="321390749">
          <w:marLeft w:val="0"/>
          <w:marRight w:val="0"/>
          <w:marTop w:val="0"/>
          <w:marBottom w:val="0"/>
          <w:divBdr>
            <w:top w:val="none" w:sz="0" w:space="0" w:color="auto"/>
            <w:left w:val="none" w:sz="0" w:space="0" w:color="auto"/>
            <w:bottom w:val="none" w:sz="0" w:space="0" w:color="auto"/>
            <w:right w:val="none" w:sz="0" w:space="0" w:color="auto"/>
          </w:divBdr>
        </w:div>
      </w:divsChild>
    </w:div>
    <w:div w:id="124860717">
      <w:bodyDiv w:val="1"/>
      <w:marLeft w:val="0"/>
      <w:marRight w:val="0"/>
      <w:marTop w:val="0"/>
      <w:marBottom w:val="0"/>
      <w:divBdr>
        <w:top w:val="none" w:sz="0" w:space="0" w:color="auto"/>
        <w:left w:val="none" w:sz="0" w:space="0" w:color="auto"/>
        <w:bottom w:val="none" w:sz="0" w:space="0" w:color="auto"/>
        <w:right w:val="none" w:sz="0" w:space="0" w:color="auto"/>
      </w:divBdr>
    </w:div>
    <w:div w:id="574239941">
      <w:bodyDiv w:val="1"/>
      <w:marLeft w:val="0"/>
      <w:marRight w:val="0"/>
      <w:marTop w:val="0"/>
      <w:marBottom w:val="0"/>
      <w:divBdr>
        <w:top w:val="none" w:sz="0" w:space="0" w:color="auto"/>
        <w:left w:val="none" w:sz="0" w:space="0" w:color="auto"/>
        <w:bottom w:val="none" w:sz="0" w:space="0" w:color="auto"/>
        <w:right w:val="none" w:sz="0" w:space="0" w:color="auto"/>
      </w:divBdr>
      <w:divsChild>
        <w:div w:id="1480075211">
          <w:marLeft w:val="0"/>
          <w:marRight w:val="0"/>
          <w:marTop w:val="0"/>
          <w:marBottom w:val="0"/>
          <w:divBdr>
            <w:top w:val="none" w:sz="0" w:space="0" w:color="auto"/>
            <w:left w:val="none" w:sz="0" w:space="0" w:color="auto"/>
            <w:bottom w:val="none" w:sz="0" w:space="0" w:color="auto"/>
            <w:right w:val="none" w:sz="0" w:space="0" w:color="auto"/>
          </w:divBdr>
          <w:divsChild>
            <w:div w:id="548150683">
              <w:marLeft w:val="0"/>
              <w:marRight w:val="0"/>
              <w:marTop w:val="0"/>
              <w:marBottom w:val="0"/>
              <w:divBdr>
                <w:top w:val="none" w:sz="0" w:space="0" w:color="auto"/>
                <w:left w:val="none" w:sz="0" w:space="0" w:color="auto"/>
                <w:bottom w:val="none" w:sz="0" w:space="0" w:color="auto"/>
                <w:right w:val="none" w:sz="0" w:space="0" w:color="auto"/>
              </w:divBdr>
            </w:div>
          </w:divsChild>
        </w:div>
        <w:div w:id="1551191887">
          <w:marLeft w:val="0"/>
          <w:marRight w:val="0"/>
          <w:marTop w:val="0"/>
          <w:marBottom w:val="0"/>
          <w:divBdr>
            <w:top w:val="none" w:sz="0" w:space="0" w:color="auto"/>
            <w:left w:val="none" w:sz="0" w:space="0" w:color="auto"/>
            <w:bottom w:val="none" w:sz="0" w:space="0" w:color="auto"/>
            <w:right w:val="none" w:sz="0" w:space="0" w:color="auto"/>
          </w:divBdr>
          <w:divsChild>
            <w:div w:id="964122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9312140">
      <w:bodyDiv w:val="1"/>
      <w:marLeft w:val="0"/>
      <w:marRight w:val="0"/>
      <w:marTop w:val="0"/>
      <w:marBottom w:val="0"/>
      <w:divBdr>
        <w:top w:val="none" w:sz="0" w:space="0" w:color="auto"/>
        <w:left w:val="none" w:sz="0" w:space="0" w:color="auto"/>
        <w:bottom w:val="none" w:sz="0" w:space="0" w:color="auto"/>
        <w:right w:val="none" w:sz="0" w:space="0" w:color="auto"/>
      </w:divBdr>
    </w:div>
    <w:div w:id="621882852">
      <w:bodyDiv w:val="1"/>
      <w:marLeft w:val="0"/>
      <w:marRight w:val="0"/>
      <w:marTop w:val="0"/>
      <w:marBottom w:val="0"/>
      <w:divBdr>
        <w:top w:val="none" w:sz="0" w:space="0" w:color="auto"/>
        <w:left w:val="none" w:sz="0" w:space="0" w:color="auto"/>
        <w:bottom w:val="none" w:sz="0" w:space="0" w:color="auto"/>
        <w:right w:val="none" w:sz="0" w:space="0" w:color="auto"/>
      </w:divBdr>
    </w:div>
    <w:div w:id="910508539">
      <w:bodyDiv w:val="1"/>
      <w:marLeft w:val="0"/>
      <w:marRight w:val="0"/>
      <w:marTop w:val="0"/>
      <w:marBottom w:val="0"/>
      <w:divBdr>
        <w:top w:val="none" w:sz="0" w:space="0" w:color="auto"/>
        <w:left w:val="none" w:sz="0" w:space="0" w:color="auto"/>
        <w:bottom w:val="none" w:sz="0" w:space="0" w:color="auto"/>
        <w:right w:val="none" w:sz="0" w:space="0" w:color="auto"/>
      </w:divBdr>
    </w:div>
    <w:div w:id="910699558">
      <w:bodyDiv w:val="1"/>
      <w:marLeft w:val="0"/>
      <w:marRight w:val="0"/>
      <w:marTop w:val="0"/>
      <w:marBottom w:val="0"/>
      <w:divBdr>
        <w:top w:val="none" w:sz="0" w:space="0" w:color="auto"/>
        <w:left w:val="none" w:sz="0" w:space="0" w:color="auto"/>
        <w:bottom w:val="none" w:sz="0" w:space="0" w:color="auto"/>
        <w:right w:val="none" w:sz="0" w:space="0" w:color="auto"/>
      </w:divBdr>
    </w:div>
    <w:div w:id="1030645105">
      <w:bodyDiv w:val="1"/>
      <w:marLeft w:val="0"/>
      <w:marRight w:val="0"/>
      <w:marTop w:val="0"/>
      <w:marBottom w:val="0"/>
      <w:divBdr>
        <w:top w:val="none" w:sz="0" w:space="0" w:color="auto"/>
        <w:left w:val="none" w:sz="0" w:space="0" w:color="auto"/>
        <w:bottom w:val="none" w:sz="0" w:space="0" w:color="auto"/>
        <w:right w:val="none" w:sz="0" w:space="0" w:color="auto"/>
      </w:divBdr>
    </w:div>
    <w:div w:id="1038358530">
      <w:bodyDiv w:val="1"/>
      <w:marLeft w:val="0"/>
      <w:marRight w:val="0"/>
      <w:marTop w:val="0"/>
      <w:marBottom w:val="0"/>
      <w:divBdr>
        <w:top w:val="none" w:sz="0" w:space="0" w:color="auto"/>
        <w:left w:val="none" w:sz="0" w:space="0" w:color="auto"/>
        <w:bottom w:val="none" w:sz="0" w:space="0" w:color="auto"/>
        <w:right w:val="none" w:sz="0" w:space="0" w:color="auto"/>
      </w:divBdr>
    </w:div>
    <w:div w:id="1063484974">
      <w:bodyDiv w:val="1"/>
      <w:marLeft w:val="0"/>
      <w:marRight w:val="0"/>
      <w:marTop w:val="0"/>
      <w:marBottom w:val="0"/>
      <w:divBdr>
        <w:top w:val="none" w:sz="0" w:space="0" w:color="auto"/>
        <w:left w:val="none" w:sz="0" w:space="0" w:color="auto"/>
        <w:bottom w:val="none" w:sz="0" w:space="0" w:color="auto"/>
        <w:right w:val="none" w:sz="0" w:space="0" w:color="auto"/>
      </w:divBdr>
    </w:div>
    <w:div w:id="1106117312">
      <w:bodyDiv w:val="1"/>
      <w:marLeft w:val="0"/>
      <w:marRight w:val="0"/>
      <w:marTop w:val="0"/>
      <w:marBottom w:val="0"/>
      <w:divBdr>
        <w:top w:val="none" w:sz="0" w:space="0" w:color="auto"/>
        <w:left w:val="none" w:sz="0" w:space="0" w:color="auto"/>
        <w:bottom w:val="none" w:sz="0" w:space="0" w:color="auto"/>
        <w:right w:val="none" w:sz="0" w:space="0" w:color="auto"/>
      </w:divBdr>
    </w:div>
    <w:div w:id="1254975206">
      <w:bodyDiv w:val="1"/>
      <w:marLeft w:val="0"/>
      <w:marRight w:val="0"/>
      <w:marTop w:val="0"/>
      <w:marBottom w:val="0"/>
      <w:divBdr>
        <w:top w:val="none" w:sz="0" w:space="0" w:color="auto"/>
        <w:left w:val="none" w:sz="0" w:space="0" w:color="auto"/>
        <w:bottom w:val="none" w:sz="0" w:space="0" w:color="auto"/>
        <w:right w:val="none" w:sz="0" w:space="0" w:color="auto"/>
      </w:divBdr>
      <w:divsChild>
        <w:div w:id="376704773">
          <w:marLeft w:val="0"/>
          <w:marRight w:val="0"/>
          <w:marTop w:val="0"/>
          <w:marBottom w:val="0"/>
          <w:divBdr>
            <w:top w:val="none" w:sz="0" w:space="0" w:color="auto"/>
            <w:left w:val="none" w:sz="0" w:space="0" w:color="auto"/>
            <w:bottom w:val="none" w:sz="0" w:space="0" w:color="auto"/>
            <w:right w:val="none" w:sz="0" w:space="0" w:color="auto"/>
          </w:divBdr>
          <w:divsChild>
            <w:div w:id="1504121354">
              <w:marLeft w:val="0"/>
              <w:marRight w:val="0"/>
              <w:marTop w:val="0"/>
              <w:marBottom w:val="0"/>
              <w:divBdr>
                <w:top w:val="none" w:sz="0" w:space="0" w:color="auto"/>
                <w:left w:val="none" w:sz="0" w:space="0" w:color="auto"/>
                <w:bottom w:val="none" w:sz="0" w:space="0" w:color="auto"/>
                <w:right w:val="none" w:sz="0" w:space="0" w:color="auto"/>
              </w:divBdr>
            </w:div>
            <w:div w:id="1736466538">
              <w:marLeft w:val="0"/>
              <w:marRight w:val="0"/>
              <w:marTop w:val="0"/>
              <w:marBottom w:val="0"/>
              <w:divBdr>
                <w:top w:val="none" w:sz="0" w:space="0" w:color="auto"/>
                <w:left w:val="none" w:sz="0" w:space="0" w:color="auto"/>
                <w:bottom w:val="none" w:sz="0" w:space="0" w:color="auto"/>
                <w:right w:val="none" w:sz="0" w:space="0" w:color="auto"/>
              </w:divBdr>
            </w:div>
          </w:divsChild>
        </w:div>
        <w:div w:id="1078938671">
          <w:marLeft w:val="0"/>
          <w:marRight w:val="0"/>
          <w:marTop w:val="0"/>
          <w:marBottom w:val="0"/>
          <w:divBdr>
            <w:top w:val="none" w:sz="0" w:space="0" w:color="auto"/>
            <w:left w:val="none" w:sz="0" w:space="0" w:color="auto"/>
            <w:bottom w:val="none" w:sz="0" w:space="0" w:color="auto"/>
            <w:right w:val="none" w:sz="0" w:space="0" w:color="auto"/>
          </w:divBdr>
          <w:divsChild>
            <w:div w:id="91248151">
              <w:marLeft w:val="0"/>
              <w:marRight w:val="0"/>
              <w:marTop w:val="0"/>
              <w:marBottom w:val="0"/>
              <w:divBdr>
                <w:top w:val="none" w:sz="0" w:space="0" w:color="auto"/>
                <w:left w:val="none" w:sz="0" w:space="0" w:color="auto"/>
                <w:bottom w:val="none" w:sz="0" w:space="0" w:color="auto"/>
                <w:right w:val="none" w:sz="0" w:space="0" w:color="auto"/>
              </w:divBdr>
            </w:div>
            <w:div w:id="998579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8801557">
      <w:bodyDiv w:val="1"/>
      <w:marLeft w:val="0"/>
      <w:marRight w:val="0"/>
      <w:marTop w:val="0"/>
      <w:marBottom w:val="0"/>
      <w:divBdr>
        <w:top w:val="none" w:sz="0" w:space="0" w:color="auto"/>
        <w:left w:val="none" w:sz="0" w:space="0" w:color="auto"/>
        <w:bottom w:val="none" w:sz="0" w:space="0" w:color="auto"/>
        <w:right w:val="none" w:sz="0" w:space="0" w:color="auto"/>
      </w:divBdr>
    </w:div>
    <w:div w:id="1394504015">
      <w:bodyDiv w:val="1"/>
      <w:marLeft w:val="0"/>
      <w:marRight w:val="0"/>
      <w:marTop w:val="0"/>
      <w:marBottom w:val="0"/>
      <w:divBdr>
        <w:top w:val="none" w:sz="0" w:space="0" w:color="auto"/>
        <w:left w:val="none" w:sz="0" w:space="0" w:color="auto"/>
        <w:bottom w:val="none" w:sz="0" w:space="0" w:color="auto"/>
        <w:right w:val="none" w:sz="0" w:space="0" w:color="auto"/>
      </w:divBdr>
    </w:div>
    <w:div w:id="1418361578">
      <w:bodyDiv w:val="1"/>
      <w:marLeft w:val="0"/>
      <w:marRight w:val="0"/>
      <w:marTop w:val="0"/>
      <w:marBottom w:val="0"/>
      <w:divBdr>
        <w:top w:val="none" w:sz="0" w:space="0" w:color="auto"/>
        <w:left w:val="none" w:sz="0" w:space="0" w:color="auto"/>
        <w:bottom w:val="none" w:sz="0" w:space="0" w:color="auto"/>
        <w:right w:val="none" w:sz="0" w:space="0" w:color="auto"/>
      </w:divBdr>
    </w:div>
    <w:div w:id="1502744101">
      <w:bodyDiv w:val="1"/>
      <w:marLeft w:val="0"/>
      <w:marRight w:val="0"/>
      <w:marTop w:val="0"/>
      <w:marBottom w:val="0"/>
      <w:divBdr>
        <w:top w:val="none" w:sz="0" w:space="0" w:color="auto"/>
        <w:left w:val="none" w:sz="0" w:space="0" w:color="auto"/>
        <w:bottom w:val="none" w:sz="0" w:space="0" w:color="auto"/>
        <w:right w:val="none" w:sz="0" w:space="0" w:color="auto"/>
      </w:divBdr>
    </w:div>
    <w:div w:id="1552494049">
      <w:bodyDiv w:val="1"/>
      <w:marLeft w:val="0"/>
      <w:marRight w:val="0"/>
      <w:marTop w:val="0"/>
      <w:marBottom w:val="0"/>
      <w:divBdr>
        <w:top w:val="none" w:sz="0" w:space="0" w:color="auto"/>
        <w:left w:val="none" w:sz="0" w:space="0" w:color="auto"/>
        <w:bottom w:val="none" w:sz="0" w:space="0" w:color="auto"/>
        <w:right w:val="none" w:sz="0" w:space="0" w:color="auto"/>
      </w:divBdr>
    </w:div>
    <w:div w:id="1634796683">
      <w:bodyDiv w:val="1"/>
      <w:marLeft w:val="0"/>
      <w:marRight w:val="0"/>
      <w:marTop w:val="0"/>
      <w:marBottom w:val="0"/>
      <w:divBdr>
        <w:top w:val="none" w:sz="0" w:space="0" w:color="auto"/>
        <w:left w:val="none" w:sz="0" w:space="0" w:color="auto"/>
        <w:bottom w:val="none" w:sz="0" w:space="0" w:color="auto"/>
        <w:right w:val="none" w:sz="0" w:space="0" w:color="auto"/>
      </w:divBdr>
    </w:div>
    <w:div w:id="1660425636">
      <w:bodyDiv w:val="1"/>
      <w:marLeft w:val="0"/>
      <w:marRight w:val="0"/>
      <w:marTop w:val="0"/>
      <w:marBottom w:val="0"/>
      <w:divBdr>
        <w:top w:val="none" w:sz="0" w:space="0" w:color="auto"/>
        <w:left w:val="none" w:sz="0" w:space="0" w:color="auto"/>
        <w:bottom w:val="none" w:sz="0" w:space="0" w:color="auto"/>
        <w:right w:val="none" w:sz="0" w:space="0" w:color="auto"/>
      </w:divBdr>
    </w:div>
    <w:div w:id="1849638698">
      <w:bodyDiv w:val="1"/>
      <w:marLeft w:val="0"/>
      <w:marRight w:val="0"/>
      <w:marTop w:val="0"/>
      <w:marBottom w:val="0"/>
      <w:divBdr>
        <w:top w:val="none" w:sz="0" w:space="0" w:color="auto"/>
        <w:left w:val="none" w:sz="0" w:space="0" w:color="auto"/>
        <w:bottom w:val="none" w:sz="0" w:space="0" w:color="auto"/>
        <w:right w:val="none" w:sz="0" w:space="0" w:color="auto"/>
      </w:divBdr>
    </w:div>
    <w:div w:id="1889299285">
      <w:bodyDiv w:val="1"/>
      <w:marLeft w:val="0"/>
      <w:marRight w:val="0"/>
      <w:marTop w:val="0"/>
      <w:marBottom w:val="0"/>
      <w:divBdr>
        <w:top w:val="none" w:sz="0" w:space="0" w:color="auto"/>
        <w:left w:val="none" w:sz="0" w:space="0" w:color="auto"/>
        <w:bottom w:val="none" w:sz="0" w:space="0" w:color="auto"/>
        <w:right w:val="none" w:sz="0" w:space="0" w:color="auto"/>
      </w:divBdr>
    </w:div>
    <w:div w:id="2049718960">
      <w:bodyDiv w:val="1"/>
      <w:marLeft w:val="0"/>
      <w:marRight w:val="0"/>
      <w:marTop w:val="0"/>
      <w:marBottom w:val="0"/>
      <w:divBdr>
        <w:top w:val="none" w:sz="0" w:space="0" w:color="auto"/>
        <w:left w:val="none" w:sz="0" w:space="0" w:color="auto"/>
        <w:bottom w:val="none" w:sz="0" w:space="0" w:color="auto"/>
        <w:right w:val="none" w:sz="0" w:space="0" w:color="auto"/>
      </w:divBdr>
    </w:div>
    <w:div w:id="2066053867">
      <w:bodyDiv w:val="1"/>
      <w:marLeft w:val="0"/>
      <w:marRight w:val="0"/>
      <w:marTop w:val="0"/>
      <w:marBottom w:val="0"/>
      <w:divBdr>
        <w:top w:val="none" w:sz="0" w:space="0" w:color="auto"/>
        <w:left w:val="none" w:sz="0" w:space="0" w:color="auto"/>
        <w:bottom w:val="none" w:sz="0" w:space="0" w:color="auto"/>
        <w:right w:val="none" w:sz="0" w:space="0" w:color="auto"/>
      </w:divBdr>
      <w:divsChild>
        <w:div w:id="1664384839">
          <w:marLeft w:val="0"/>
          <w:marRight w:val="0"/>
          <w:marTop w:val="0"/>
          <w:marBottom w:val="0"/>
          <w:divBdr>
            <w:top w:val="none" w:sz="0" w:space="0" w:color="auto"/>
            <w:left w:val="none" w:sz="0" w:space="0" w:color="auto"/>
            <w:bottom w:val="none" w:sz="0" w:space="0" w:color="auto"/>
            <w:right w:val="none" w:sz="0" w:space="0" w:color="auto"/>
          </w:divBdr>
        </w:div>
      </w:divsChild>
    </w:div>
    <w:div w:id="21131654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10.jpeg"/><Relationship Id="rId324" Type="http://schemas.openxmlformats.org/officeDocument/2006/relationships/image" Target="media/image312.jpeg"/><Relationship Id="rId531" Type="http://schemas.openxmlformats.org/officeDocument/2006/relationships/image" Target="media/image516.png"/><Relationship Id="rId170" Type="http://schemas.openxmlformats.org/officeDocument/2006/relationships/image" Target="media/image158.jpeg"/><Relationship Id="rId268" Type="http://schemas.openxmlformats.org/officeDocument/2006/relationships/image" Target="media/image256.jpeg"/><Relationship Id="rId475" Type="http://schemas.openxmlformats.org/officeDocument/2006/relationships/image" Target="media/image462.jpeg"/><Relationship Id="rId32" Type="http://schemas.openxmlformats.org/officeDocument/2006/relationships/image" Target="media/image21.png"/><Relationship Id="rId128" Type="http://schemas.openxmlformats.org/officeDocument/2006/relationships/image" Target="media/image116.png"/><Relationship Id="rId335" Type="http://schemas.openxmlformats.org/officeDocument/2006/relationships/image" Target="media/image322.png"/><Relationship Id="rId542" Type="http://schemas.openxmlformats.org/officeDocument/2006/relationships/image" Target="media/image526.png"/><Relationship Id="rId181" Type="http://schemas.openxmlformats.org/officeDocument/2006/relationships/image" Target="media/image169.jpeg"/><Relationship Id="rId402" Type="http://schemas.openxmlformats.org/officeDocument/2006/relationships/image" Target="media/image389.png"/><Relationship Id="rId279" Type="http://schemas.openxmlformats.org/officeDocument/2006/relationships/image" Target="media/image267.png"/><Relationship Id="rId486" Type="http://schemas.openxmlformats.org/officeDocument/2006/relationships/image" Target="media/image473.jpeg"/><Relationship Id="rId43" Type="http://schemas.openxmlformats.org/officeDocument/2006/relationships/image" Target="media/image32.jpeg"/><Relationship Id="rId139" Type="http://schemas.openxmlformats.org/officeDocument/2006/relationships/image" Target="media/image127.png"/><Relationship Id="rId346" Type="http://schemas.openxmlformats.org/officeDocument/2006/relationships/image" Target="media/image333.png"/><Relationship Id="rId192" Type="http://schemas.openxmlformats.org/officeDocument/2006/relationships/image" Target="media/image180.jpeg"/><Relationship Id="rId206" Type="http://schemas.openxmlformats.org/officeDocument/2006/relationships/image" Target="media/image194.jpeg"/><Relationship Id="rId413" Type="http://schemas.openxmlformats.org/officeDocument/2006/relationships/image" Target="media/image400.jpg"/><Relationship Id="rId497" Type="http://schemas.openxmlformats.org/officeDocument/2006/relationships/image" Target="media/image484.jpeg"/><Relationship Id="rId12" Type="http://schemas.openxmlformats.org/officeDocument/2006/relationships/image" Target="media/image1.png"/><Relationship Id="rId108" Type="http://schemas.openxmlformats.org/officeDocument/2006/relationships/image" Target="media/image96.png"/><Relationship Id="rId315" Type="http://schemas.openxmlformats.org/officeDocument/2006/relationships/image" Target="media/image303.jpeg"/><Relationship Id="rId357" Type="http://schemas.openxmlformats.org/officeDocument/2006/relationships/image" Target="media/image344.png"/><Relationship Id="rId522" Type="http://schemas.openxmlformats.org/officeDocument/2006/relationships/image" Target="media/image507.png"/><Relationship Id="rId54" Type="http://schemas.openxmlformats.org/officeDocument/2006/relationships/image" Target="media/image43.jpeg"/><Relationship Id="rId96" Type="http://schemas.openxmlformats.org/officeDocument/2006/relationships/image" Target="media/image84.png"/><Relationship Id="rId161" Type="http://schemas.openxmlformats.org/officeDocument/2006/relationships/image" Target="media/image149.png"/><Relationship Id="rId217" Type="http://schemas.openxmlformats.org/officeDocument/2006/relationships/image" Target="media/image205.jpeg"/><Relationship Id="rId399" Type="http://schemas.openxmlformats.org/officeDocument/2006/relationships/image" Target="media/image386.png"/><Relationship Id="rId259" Type="http://schemas.openxmlformats.org/officeDocument/2006/relationships/image" Target="media/image247.jpeg"/><Relationship Id="rId424" Type="http://schemas.openxmlformats.org/officeDocument/2006/relationships/image" Target="media/image411.jpeg"/><Relationship Id="rId466" Type="http://schemas.openxmlformats.org/officeDocument/2006/relationships/image" Target="media/image453.png"/><Relationship Id="rId23" Type="http://schemas.openxmlformats.org/officeDocument/2006/relationships/image" Target="media/image12.jpeg"/><Relationship Id="rId119" Type="http://schemas.openxmlformats.org/officeDocument/2006/relationships/image" Target="media/image107.png"/><Relationship Id="rId270" Type="http://schemas.openxmlformats.org/officeDocument/2006/relationships/image" Target="media/image258.jpeg"/><Relationship Id="rId326" Type="http://schemas.openxmlformats.org/officeDocument/2006/relationships/image" Target="media/image314.jpeg"/><Relationship Id="rId533" Type="http://schemas.openxmlformats.org/officeDocument/2006/relationships/image" Target="media/image518.png"/><Relationship Id="rId65" Type="http://schemas.openxmlformats.org/officeDocument/2006/relationships/image" Target="media/image54.png"/><Relationship Id="rId130" Type="http://schemas.openxmlformats.org/officeDocument/2006/relationships/image" Target="media/image118.png"/><Relationship Id="rId368" Type="http://schemas.openxmlformats.org/officeDocument/2006/relationships/image" Target="media/image355.png"/><Relationship Id="rId172" Type="http://schemas.openxmlformats.org/officeDocument/2006/relationships/image" Target="media/image160.jpeg"/><Relationship Id="rId228" Type="http://schemas.openxmlformats.org/officeDocument/2006/relationships/image" Target="media/image216.jpeg"/><Relationship Id="rId435" Type="http://schemas.openxmlformats.org/officeDocument/2006/relationships/image" Target="media/image422.jpeg"/><Relationship Id="rId477" Type="http://schemas.openxmlformats.org/officeDocument/2006/relationships/image" Target="media/image464.jpeg"/><Relationship Id="rId281" Type="http://schemas.openxmlformats.org/officeDocument/2006/relationships/image" Target="media/image269.png"/><Relationship Id="rId337" Type="http://schemas.openxmlformats.org/officeDocument/2006/relationships/image" Target="media/image324.jpeg"/><Relationship Id="rId502" Type="http://schemas.openxmlformats.org/officeDocument/2006/relationships/image" Target="media/image489.jpeg"/><Relationship Id="rId34" Type="http://schemas.openxmlformats.org/officeDocument/2006/relationships/image" Target="media/image23.png"/><Relationship Id="rId76" Type="http://schemas.openxmlformats.org/officeDocument/2006/relationships/image" Target="media/image65.png"/><Relationship Id="rId141" Type="http://schemas.openxmlformats.org/officeDocument/2006/relationships/image" Target="media/image129.png"/><Relationship Id="rId379" Type="http://schemas.openxmlformats.org/officeDocument/2006/relationships/image" Target="media/image366.jpeg"/><Relationship Id="rId544" Type="http://schemas.openxmlformats.org/officeDocument/2006/relationships/image" Target="media/image528.png"/><Relationship Id="rId7" Type="http://schemas.openxmlformats.org/officeDocument/2006/relationships/settings" Target="settings.xml"/><Relationship Id="rId183" Type="http://schemas.openxmlformats.org/officeDocument/2006/relationships/image" Target="media/image171.png"/><Relationship Id="rId239" Type="http://schemas.openxmlformats.org/officeDocument/2006/relationships/image" Target="media/image227.jpeg"/><Relationship Id="rId390" Type="http://schemas.openxmlformats.org/officeDocument/2006/relationships/image" Target="media/image377.jpeg"/><Relationship Id="rId404" Type="http://schemas.openxmlformats.org/officeDocument/2006/relationships/image" Target="media/image391.png"/><Relationship Id="rId446" Type="http://schemas.openxmlformats.org/officeDocument/2006/relationships/image" Target="media/image433.png"/><Relationship Id="rId250" Type="http://schemas.openxmlformats.org/officeDocument/2006/relationships/image" Target="media/image238.jpeg"/><Relationship Id="rId292" Type="http://schemas.openxmlformats.org/officeDocument/2006/relationships/image" Target="media/image280.png"/><Relationship Id="rId306" Type="http://schemas.openxmlformats.org/officeDocument/2006/relationships/image" Target="media/image294.jpeg"/><Relationship Id="rId488" Type="http://schemas.openxmlformats.org/officeDocument/2006/relationships/image" Target="media/image475.jpeg"/><Relationship Id="rId45" Type="http://schemas.openxmlformats.org/officeDocument/2006/relationships/image" Target="media/image34.jpeg"/><Relationship Id="rId87" Type="http://schemas.openxmlformats.org/officeDocument/2006/relationships/image" Target="media/image76.png"/><Relationship Id="rId110" Type="http://schemas.openxmlformats.org/officeDocument/2006/relationships/image" Target="media/image98.png"/><Relationship Id="rId348" Type="http://schemas.openxmlformats.org/officeDocument/2006/relationships/image" Target="media/image335.png"/><Relationship Id="rId513" Type="http://schemas.openxmlformats.org/officeDocument/2006/relationships/image" Target="media/image498.png"/><Relationship Id="rId152" Type="http://schemas.openxmlformats.org/officeDocument/2006/relationships/image" Target="media/image140.png"/><Relationship Id="rId194" Type="http://schemas.openxmlformats.org/officeDocument/2006/relationships/image" Target="media/image182.jpeg"/><Relationship Id="rId208" Type="http://schemas.openxmlformats.org/officeDocument/2006/relationships/image" Target="media/image196.png"/><Relationship Id="rId415" Type="http://schemas.openxmlformats.org/officeDocument/2006/relationships/image" Target="media/image402.jpg"/><Relationship Id="rId457" Type="http://schemas.openxmlformats.org/officeDocument/2006/relationships/image" Target="media/image444.png"/><Relationship Id="rId261" Type="http://schemas.openxmlformats.org/officeDocument/2006/relationships/image" Target="media/image249.jpeg"/><Relationship Id="rId499" Type="http://schemas.openxmlformats.org/officeDocument/2006/relationships/image" Target="media/image486.jpeg"/><Relationship Id="rId14" Type="http://schemas.openxmlformats.org/officeDocument/2006/relationships/image" Target="media/image3.jpeg"/><Relationship Id="rId56" Type="http://schemas.openxmlformats.org/officeDocument/2006/relationships/image" Target="media/image45.jpeg"/><Relationship Id="rId317" Type="http://schemas.openxmlformats.org/officeDocument/2006/relationships/image" Target="media/image305.jpeg"/><Relationship Id="rId359" Type="http://schemas.openxmlformats.org/officeDocument/2006/relationships/image" Target="media/image346.png"/><Relationship Id="rId524" Type="http://schemas.openxmlformats.org/officeDocument/2006/relationships/image" Target="media/image509.png"/><Relationship Id="rId98" Type="http://schemas.openxmlformats.org/officeDocument/2006/relationships/image" Target="media/image86.png"/><Relationship Id="rId121" Type="http://schemas.openxmlformats.org/officeDocument/2006/relationships/image" Target="media/image109.png"/><Relationship Id="rId163" Type="http://schemas.openxmlformats.org/officeDocument/2006/relationships/image" Target="media/image151.png"/><Relationship Id="rId219" Type="http://schemas.openxmlformats.org/officeDocument/2006/relationships/image" Target="media/image207.jpeg"/><Relationship Id="rId370" Type="http://schemas.openxmlformats.org/officeDocument/2006/relationships/image" Target="media/image357.png"/><Relationship Id="rId426" Type="http://schemas.openxmlformats.org/officeDocument/2006/relationships/image" Target="media/image413.jpeg"/><Relationship Id="rId230" Type="http://schemas.openxmlformats.org/officeDocument/2006/relationships/image" Target="media/image218.jpeg"/><Relationship Id="rId468" Type="http://schemas.openxmlformats.org/officeDocument/2006/relationships/image" Target="media/image455.png"/><Relationship Id="rId25" Type="http://schemas.openxmlformats.org/officeDocument/2006/relationships/image" Target="media/image14.jpeg"/><Relationship Id="rId67" Type="http://schemas.openxmlformats.org/officeDocument/2006/relationships/image" Target="media/image56.png"/><Relationship Id="rId272" Type="http://schemas.openxmlformats.org/officeDocument/2006/relationships/image" Target="media/image260.jpeg"/><Relationship Id="rId328" Type="http://schemas.openxmlformats.org/officeDocument/2006/relationships/image" Target="media/image316.jpeg"/><Relationship Id="rId535" Type="http://schemas.openxmlformats.org/officeDocument/2006/relationships/image" Target="media/image520.jpeg"/><Relationship Id="rId132" Type="http://schemas.openxmlformats.org/officeDocument/2006/relationships/image" Target="media/image120.png"/><Relationship Id="rId174" Type="http://schemas.openxmlformats.org/officeDocument/2006/relationships/image" Target="media/image162.jpeg"/><Relationship Id="rId381" Type="http://schemas.openxmlformats.org/officeDocument/2006/relationships/image" Target="media/image368.jpeg"/><Relationship Id="rId241" Type="http://schemas.openxmlformats.org/officeDocument/2006/relationships/image" Target="media/image229.jpeg"/><Relationship Id="rId437" Type="http://schemas.openxmlformats.org/officeDocument/2006/relationships/image" Target="media/image424.jpeg"/><Relationship Id="rId479" Type="http://schemas.openxmlformats.org/officeDocument/2006/relationships/image" Target="media/image466.jpeg"/><Relationship Id="rId36" Type="http://schemas.openxmlformats.org/officeDocument/2006/relationships/image" Target="media/image25.png"/><Relationship Id="rId283" Type="http://schemas.openxmlformats.org/officeDocument/2006/relationships/image" Target="media/image271.png"/><Relationship Id="rId339" Type="http://schemas.openxmlformats.org/officeDocument/2006/relationships/image" Target="media/image326.png"/><Relationship Id="rId490" Type="http://schemas.openxmlformats.org/officeDocument/2006/relationships/image" Target="media/image477.jpeg"/><Relationship Id="rId504" Type="http://schemas.openxmlformats.org/officeDocument/2006/relationships/image" Target="media/image491.png"/><Relationship Id="rId546" Type="http://schemas.openxmlformats.org/officeDocument/2006/relationships/image" Target="media/image530.png"/><Relationship Id="rId78" Type="http://schemas.openxmlformats.org/officeDocument/2006/relationships/image" Target="media/image67.png"/><Relationship Id="rId101" Type="http://schemas.openxmlformats.org/officeDocument/2006/relationships/image" Target="media/image89.png"/><Relationship Id="rId143" Type="http://schemas.openxmlformats.org/officeDocument/2006/relationships/image" Target="media/image131.png"/><Relationship Id="rId185" Type="http://schemas.openxmlformats.org/officeDocument/2006/relationships/image" Target="media/image173.png"/><Relationship Id="rId350" Type="http://schemas.openxmlformats.org/officeDocument/2006/relationships/image" Target="media/image337.png"/><Relationship Id="rId406" Type="http://schemas.openxmlformats.org/officeDocument/2006/relationships/image" Target="media/image393.png"/><Relationship Id="rId9" Type="http://schemas.openxmlformats.org/officeDocument/2006/relationships/footnotes" Target="footnotes.xml"/><Relationship Id="rId210" Type="http://schemas.openxmlformats.org/officeDocument/2006/relationships/image" Target="media/image198.jpeg"/><Relationship Id="rId392" Type="http://schemas.openxmlformats.org/officeDocument/2006/relationships/image" Target="media/image379.jpeg"/><Relationship Id="rId448" Type="http://schemas.openxmlformats.org/officeDocument/2006/relationships/image" Target="media/image435.png"/><Relationship Id="rId252" Type="http://schemas.openxmlformats.org/officeDocument/2006/relationships/image" Target="media/image240.jpeg"/><Relationship Id="rId294" Type="http://schemas.openxmlformats.org/officeDocument/2006/relationships/image" Target="media/image282.png"/><Relationship Id="rId308" Type="http://schemas.openxmlformats.org/officeDocument/2006/relationships/image" Target="media/image296.jpeg"/><Relationship Id="rId515" Type="http://schemas.openxmlformats.org/officeDocument/2006/relationships/image" Target="media/image500.png"/><Relationship Id="rId47" Type="http://schemas.openxmlformats.org/officeDocument/2006/relationships/image" Target="media/image36.jpeg"/><Relationship Id="rId89" Type="http://schemas.openxmlformats.org/officeDocument/2006/relationships/hyperlink" Target="mailto:info@bendigotelco.com.au" TargetMode="External"/><Relationship Id="rId112" Type="http://schemas.openxmlformats.org/officeDocument/2006/relationships/image" Target="media/image100.png"/><Relationship Id="rId154" Type="http://schemas.openxmlformats.org/officeDocument/2006/relationships/image" Target="media/image142.png"/><Relationship Id="rId361" Type="http://schemas.openxmlformats.org/officeDocument/2006/relationships/image" Target="media/image348.png"/><Relationship Id="rId196" Type="http://schemas.openxmlformats.org/officeDocument/2006/relationships/image" Target="media/image184.jpeg"/><Relationship Id="rId417" Type="http://schemas.openxmlformats.org/officeDocument/2006/relationships/image" Target="media/image404.png"/><Relationship Id="rId459" Type="http://schemas.openxmlformats.org/officeDocument/2006/relationships/image" Target="media/image446.png"/><Relationship Id="rId16" Type="http://schemas.openxmlformats.org/officeDocument/2006/relationships/image" Target="media/image5.jpeg"/><Relationship Id="rId221" Type="http://schemas.openxmlformats.org/officeDocument/2006/relationships/image" Target="media/image209.jpeg"/><Relationship Id="rId263" Type="http://schemas.openxmlformats.org/officeDocument/2006/relationships/image" Target="media/image251.jpeg"/><Relationship Id="rId319" Type="http://schemas.openxmlformats.org/officeDocument/2006/relationships/image" Target="media/image307.jpeg"/><Relationship Id="rId470" Type="http://schemas.openxmlformats.org/officeDocument/2006/relationships/image" Target="media/image457.png"/><Relationship Id="rId526" Type="http://schemas.openxmlformats.org/officeDocument/2006/relationships/image" Target="media/image511.png"/><Relationship Id="rId58" Type="http://schemas.openxmlformats.org/officeDocument/2006/relationships/image" Target="media/image47.jpeg"/><Relationship Id="rId123" Type="http://schemas.openxmlformats.org/officeDocument/2006/relationships/image" Target="media/image111.jpeg"/><Relationship Id="rId330" Type="http://schemas.openxmlformats.org/officeDocument/2006/relationships/hyperlink" Target="tel:1300%20126%20122" TargetMode="External"/><Relationship Id="rId165" Type="http://schemas.openxmlformats.org/officeDocument/2006/relationships/image" Target="media/image153.jpeg"/><Relationship Id="rId372" Type="http://schemas.openxmlformats.org/officeDocument/2006/relationships/image" Target="media/image359.png"/><Relationship Id="rId428" Type="http://schemas.openxmlformats.org/officeDocument/2006/relationships/image" Target="media/image415.jpeg"/><Relationship Id="rId232" Type="http://schemas.openxmlformats.org/officeDocument/2006/relationships/image" Target="media/image220.jpeg"/><Relationship Id="rId274" Type="http://schemas.openxmlformats.org/officeDocument/2006/relationships/image" Target="media/image262.jpeg"/><Relationship Id="rId481" Type="http://schemas.openxmlformats.org/officeDocument/2006/relationships/image" Target="media/image468.jpeg"/><Relationship Id="rId27" Type="http://schemas.openxmlformats.org/officeDocument/2006/relationships/image" Target="media/image16.jpeg"/><Relationship Id="rId69" Type="http://schemas.openxmlformats.org/officeDocument/2006/relationships/image" Target="media/image58.png"/><Relationship Id="rId134" Type="http://schemas.openxmlformats.org/officeDocument/2006/relationships/image" Target="media/image122.png"/><Relationship Id="rId537" Type="http://schemas.openxmlformats.org/officeDocument/2006/relationships/image" Target="media/image522.png"/><Relationship Id="rId80" Type="http://schemas.openxmlformats.org/officeDocument/2006/relationships/image" Target="media/image69.png"/><Relationship Id="rId176" Type="http://schemas.openxmlformats.org/officeDocument/2006/relationships/image" Target="media/image164.jpeg"/><Relationship Id="rId341" Type="http://schemas.openxmlformats.org/officeDocument/2006/relationships/image" Target="media/image328.png"/><Relationship Id="rId383" Type="http://schemas.openxmlformats.org/officeDocument/2006/relationships/image" Target="media/image370.jpeg"/><Relationship Id="rId439" Type="http://schemas.openxmlformats.org/officeDocument/2006/relationships/image" Target="media/image426.jpeg"/><Relationship Id="rId201" Type="http://schemas.openxmlformats.org/officeDocument/2006/relationships/image" Target="media/image189.jpeg"/><Relationship Id="rId243" Type="http://schemas.openxmlformats.org/officeDocument/2006/relationships/image" Target="media/image231.jpeg"/><Relationship Id="rId285" Type="http://schemas.openxmlformats.org/officeDocument/2006/relationships/image" Target="media/image273.png"/><Relationship Id="rId450" Type="http://schemas.openxmlformats.org/officeDocument/2006/relationships/image" Target="media/image437.png"/><Relationship Id="rId506" Type="http://schemas.openxmlformats.org/officeDocument/2006/relationships/image" Target="media/image493.jpeg"/><Relationship Id="rId38" Type="http://schemas.openxmlformats.org/officeDocument/2006/relationships/image" Target="media/image27.jpeg"/><Relationship Id="rId103" Type="http://schemas.openxmlformats.org/officeDocument/2006/relationships/image" Target="media/image91.png"/><Relationship Id="rId310" Type="http://schemas.openxmlformats.org/officeDocument/2006/relationships/image" Target="media/image298.jpeg"/><Relationship Id="rId492" Type="http://schemas.openxmlformats.org/officeDocument/2006/relationships/image" Target="media/image479.jpeg"/><Relationship Id="rId548" Type="http://schemas.openxmlformats.org/officeDocument/2006/relationships/image" Target="media/image532.png"/><Relationship Id="rId91" Type="http://schemas.openxmlformats.org/officeDocument/2006/relationships/image" Target="media/image79.png"/><Relationship Id="rId145" Type="http://schemas.openxmlformats.org/officeDocument/2006/relationships/image" Target="media/image133.png"/><Relationship Id="rId187" Type="http://schemas.openxmlformats.org/officeDocument/2006/relationships/image" Target="media/image175.png"/><Relationship Id="rId352" Type="http://schemas.openxmlformats.org/officeDocument/2006/relationships/image" Target="media/image339.png"/><Relationship Id="rId394" Type="http://schemas.openxmlformats.org/officeDocument/2006/relationships/image" Target="media/image381.jpeg"/><Relationship Id="rId408" Type="http://schemas.openxmlformats.org/officeDocument/2006/relationships/image" Target="media/image395.jpeg"/><Relationship Id="rId212" Type="http://schemas.openxmlformats.org/officeDocument/2006/relationships/image" Target="media/image200.jpeg"/><Relationship Id="rId254" Type="http://schemas.openxmlformats.org/officeDocument/2006/relationships/image" Target="media/image242.jpeg"/><Relationship Id="rId49" Type="http://schemas.openxmlformats.org/officeDocument/2006/relationships/image" Target="media/image38.jpeg"/><Relationship Id="rId114" Type="http://schemas.openxmlformats.org/officeDocument/2006/relationships/image" Target="media/image102.png"/><Relationship Id="rId296" Type="http://schemas.openxmlformats.org/officeDocument/2006/relationships/image" Target="media/image284.png"/><Relationship Id="rId461" Type="http://schemas.openxmlformats.org/officeDocument/2006/relationships/image" Target="media/image448.png"/><Relationship Id="rId517" Type="http://schemas.openxmlformats.org/officeDocument/2006/relationships/image" Target="media/image502.png"/><Relationship Id="rId60" Type="http://schemas.openxmlformats.org/officeDocument/2006/relationships/image" Target="media/image49.jpeg"/><Relationship Id="rId156" Type="http://schemas.openxmlformats.org/officeDocument/2006/relationships/image" Target="media/image144.png"/><Relationship Id="rId198" Type="http://schemas.openxmlformats.org/officeDocument/2006/relationships/image" Target="media/image186.jpeg"/><Relationship Id="rId321" Type="http://schemas.openxmlformats.org/officeDocument/2006/relationships/image" Target="media/image309.jpeg"/><Relationship Id="rId363" Type="http://schemas.openxmlformats.org/officeDocument/2006/relationships/image" Target="media/image350.png"/><Relationship Id="rId419" Type="http://schemas.openxmlformats.org/officeDocument/2006/relationships/image" Target="media/image406.jpeg"/><Relationship Id="rId223" Type="http://schemas.openxmlformats.org/officeDocument/2006/relationships/image" Target="media/image211.jpeg"/><Relationship Id="rId430" Type="http://schemas.openxmlformats.org/officeDocument/2006/relationships/image" Target="media/image417.jpeg"/><Relationship Id="rId18" Type="http://schemas.openxmlformats.org/officeDocument/2006/relationships/image" Target="media/image7.jpeg"/><Relationship Id="rId265" Type="http://schemas.openxmlformats.org/officeDocument/2006/relationships/image" Target="media/image253.jpeg"/><Relationship Id="rId472" Type="http://schemas.openxmlformats.org/officeDocument/2006/relationships/image" Target="media/image459.png"/><Relationship Id="rId528" Type="http://schemas.openxmlformats.org/officeDocument/2006/relationships/image" Target="media/image513.png"/><Relationship Id="rId125" Type="http://schemas.openxmlformats.org/officeDocument/2006/relationships/image" Target="media/image113.jpeg"/><Relationship Id="rId167" Type="http://schemas.openxmlformats.org/officeDocument/2006/relationships/image" Target="media/image155.jpeg"/><Relationship Id="rId332" Type="http://schemas.openxmlformats.org/officeDocument/2006/relationships/image" Target="media/image319.png"/><Relationship Id="rId374" Type="http://schemas.openxmlformats.org/officeDocument/2006/relationships/image" Target="media/image361.png"/><Relationship Id="rId71" Type="http://schemas.openxmlformats.org/officeDocument/2006/relationships/image" Target="media/image60.png"/><Relationship Id="rId234" Type="http://schemas.openxmlformats.org/officeDocument/2006/relationships/image" Target="media/image222.jpeg"/><Relationship Id="rId2" Type="http://schemas.openxmlformats.org/officeDocument/2006/relationships/customXml" Target="../customXml/item2.xml"/><Relationship Id="rId29" Type="http://schemas.openxmlformats.org/officeDocument/2006/relationships/image" Target="media/image18.jpeg"/><Relationship Id="rId276" Type="http://schemas.openxmlformats.org/officeDocument/2006/relationships/image" Target="media/image264.jpeg"/><Relationship Id="rId441" Type="http://schemas.openxmlformats.org/officeDocument/2006/relationships/image" Target="media/image428.jpeg"/><Relationship Id="rId483" Type="http://schemas.openxmlformats.org/officeDocument/2006/relationships/image" Target="media/image470.jpeg"/><Relationship Id="rId539" Type="http://schemas.openxmlformats.org/officeDocument/2006/relationships/hyperlink" Target="mailto:support@yomojo.com.au" TargetMode="External"/><Relationship Id="rId40" Type="http://schemas.openxmlformats.org/officeDocument/2006/relationships/image" Target="media/image29.jpeg"/><Relationship Id="rId136" Type="http://schemas.openxmlformats.org/officeDocument/2006/relationships/image" Target="media/image124.png"/><Relationship Id="rId178" Type="http://schemas.openxmlformats.org/officeDocument/2006/relationships/image" Target="media/image166.jpeg"/><Relationship Id="rId301" Type="http://schemas.openxmlformats.org/officeDocument/2006/relationships/image" Target="media/image289.jpeg"/><Relationship Id="rId343" Type="http://schemas.openxmlformats.org/officeDocument/2006/relationships/image" Target="media/image330.png"/><Relationship Id="rId550" Type="http://schemas.openxmlformats.org/officeDocument/2006/relationships/theme" Target="theme/theme1.xml"/><Relationship Id="rId82" Type="http://schemas.openxmlformats.org/officeDocument/2006/relationships/image" Target="media/image71.png"/><Relationship Id="rId203" Type="http://schemas.openxmlformats.org/officeDocument/2006/relationships/image" Target="media/image191.jpeg"/><Relationship Id="rId385" Type="http://schemas.openxmlformats.org/officeDocument/2006/relationships/image" Target="media/image372.jpeg"/><Relationship Id="rId245" Type="http://schemas.openxmlformats.org/officeDocument/2006/relationships/image" Target="media/image233.jpeg"/><Relationship Id="rId287" Type="http://schemas.openxmlformats.org/officeDocument/2006/relationships/image" Target="media/image275.png"/><Relationship Id="rId410" Type="http://schemas.openxmlformats.org/officeDocument/2006/relationships/image" Target="media/image397.jpeg"/><Relationship Id="rId452" Type="http://schemas.openxmlformats.org/officeDocument/2006/relationships/image" Target="media/image439.png"/><Relationship Id="rId494" Type="http://schemas.openxmlformats.org/officeDocument/2006/relationships/image" Target="media/image481.jpeg"/><Relationship Id="rId508" Type="http://schemas.openxmlformats.org/officeDocument/2006/relationships/image" Target="media/image495.png"/><Relationship Id="rId105" Type="http://schemas.openxmlformats.org/officeDocument/2006/relationships/image" Target="media/image93.png"/><Relationship Id="rId147" Type="http://schemas.openxmlformats.org/officeDocument/2006/relationships/image" Target="media/image135.png"/><Relationship Id="rId312" Type="http://schemas.openxmlformats.org/officeDocument/2006/relationships/image" Target="media/image300.jpeg"/><Relationship Id="rId354" Type="http://schemas.openxmlformats.org/officeDocument/2006/relationships/image" Target="media/image341.png"/><Relationship Id="rId51" Type="http://schemas.openxmlformats.org/officeDocument/2006/relationships/image" Target="media/image40.jpeg"/><Relationship Id="rId93" Type="http://schemas.openxmlformats.org/officeDocument/2006/relationships/image" Target="media/image81.png"/><Relationship Id="rId189" Type="http://schemas.openxmlformats.org/officeDocument/2006/relationships/image" Target="media/image177.png"/><Relationship Id="rId396" Type="http://schemas.openxmlformats.org/officeDocument/2006/relationships/image" Target="media/image383.jpeg"/><Relationship Id="rId214" Type="http://schemas.openxmlformats.org/officeDocument/2006/relationships/image" Target="media/image202.jpeg"/><Relationship Id="rId256" Type="http://schemas.openxmlformats.org/officeDocument/2006/relationships/image" Target="media/image244.jpeg"/><Relationship Id="rId298" Type="http://schemas.openxmlformats.org/officeDocument/2006/relationships/image" Target="media/image286.png"/><Relationship Id="rId421" Type="http://schemas.openxmlformats.org/officeDocument/2006/relationships/image" Target="media/image408.jpeg"/><Relationship Id="rId463" Type="http://schemas.openxmlformats.org/officeDocument/2006/relationships/image" Target="media/image450.png"/><Relationship Id="rId519" Type="http://schemas.openxmlformats.org/officeDocument/2006/relationships/image" Target="media/image504.png"/><Relationship Id="rId116" Type="http://schemas.openxmlformats.org/officeDocument/2006/relationships/image" Target="media/image104.png"/><Relationship Id="rId158" Type="http://schemas.openxmlformats.org/officeDocument/2006/relationships/image" Target="media/image146.png"/><Relationship Id="rId323" Type="http://schemas.openxmlformats.org/officeDocument/2006/relationships/image" Target="media/image311.jpeg"/><Relationship Id="rId530" Type="http://schemas.openxmlformats.org/officeDocument/2006/relationships/image" Target="media/image515.png"/><Relationship Id="rId20" Type="http://schemas.openxmlformats.org/officeDocument/2006/relationships/image" Target="media/image9.jpeg"/><Relationship Id="rId62" Type="http://schemas.openxmlformats.org/officeDocument/2006/relationships/image" Target="media/image51.png"/><Relationship Id="rId365" Type="http://schemas.openxmlformats.org/officeDocument/2006/relationships/image" Target="media/image352.png"/><Relationship Id="rId225" Type="http://schemas.openxmlformats.org/officeDocument/2006/relationships/image" Target="media/image213.jpeg"/><Relationship Id="rId267" Type="http://schemas.openxmlformats.org/officeDocument/2006/relationships/image" Target="media/image255.jpeg"/><Relationship Id="rId432" Type="http://schemas.openxmlformats.org/officeDocument/2006/relationships/image" Target="media/image419.jpeg"/><Relationship Id="rId474" Type="http://schemas.openxmlformats.org/officeDocument/2006/relationships/image" Target="media/image461.jpeg"/><Relationship Id="rId127" Type="http://schemas.openxmlformats.org/officeDocument/2006/relationships/image" Target="media/image115.jpg"/><Relationship Id="rId31" Type="http://schemas.openxmlformats.org/officeDocument/2006/relationships/image" Target="media/image20.png"/><Relationship Id="rId73" Type="http://schemas.openxmlformats.org/officeDocument/2006/relationships/image" Target="media/image62.png"/><Relationship Id="rId169" Type="http://schemas.openxmlformats.org/officeDocument/2006/relationships/image" Target="media/image157.jpeg"/><Relationship Id="rId334" Type="http://schemas.openxmlformats.org/officeDocument/2006/relationships/image" Target="media/image321.png"/><Relationship Id="rId376" Type="http://schemas.openxmlformats.org/officeDocument/2006/relationships/image" Target="media/image363.png"/><Relationship Id="rId541" Type="http://schemas.openxmlformats.org/officeDocument/2006/relationships/image" Target="media/image525.png"/><Relationship Id="rId4" Type="http://schemas.openxmlformats.org/officeDocument/2006/relationships/customXml" Target="../customXml/item4.xml"/><Relationship Id="rId180" Type="http://schemas.openxmlformats.org/officeDocument/2006/relationships/image" Target="media/image168.jpeg"/><Relationship Id="rId236" Type="http://schemas.openxmlformats.org/officeDocument/2006/relationships/image" Target="media/image224.jpeg"/><Relationship Id="rId278" Type="http://schemas.openxmlformats.org/officeDocument/2006/relationships/image" Target="media/image266.jpeg"/><Relationship Id="rId401" Type="http://schemas.openxmlformats.org/officeDocument/2006/relationships/image" Target="media/image388.png"/><Relationship Id="rId443" Type="http://schemas.openxmlformats.org/officeDocument/2006/relationships/image" Target="media/image430.jpeg"/><Relationship Id="rId303" Type="http://schemas.openxmlformats.org/officeDocument/2006/relationships/image" Target="media/image291.jpeg"/><Relationship Id="rId485" Type="http://schemas.openxmlformats.org/officeDocument/2006/relationships/image" Target="media/image472.jpeg"/><Relationship Id="rId42" Type="http://schemas.openxmlformats.org/officeDocument/2006/relationships/image" Target="media/image31.jpeg"/><Relationship Id="rId84" Type="http://schemas.openxmlformats.org/officeDocument/2006/relationships/image" Target="media/image73.png"/><Relationship Id="rId138" Type="http://schemas.openxmlformats.org/officeDocument/2006/relationships/image" Target="media/image126.png"/><Relationship Id="rId345" Type="http://schemas.openxmlformats.org/officeDocument/2006/relationships/image" Target="media/image332.png"/><Relationship Id="rId387" Type="http://schemas.openxmlformats.org/officeDocument/2006/relationships/image" Target="media/image374.jpeg"/><Relationship Id="rId510" Type="http://schemas.openxmlformats.org/officeDocument/2006/relationships/image" Target="media/image497.png"/><Relationship Id="rId191" Type="http://schemas.openxmlformats.org/officeDocument/2006/relationships/image" Target="media/image179.jpeg"/><Relationship Id="rId205" Type="http://schemas.openxmlformats.org/officeDocument/2006/relationships/image" Target="media/image193.png"/><Relationship Id="rId247" Type="http://schemas.openxmlformats.org/officeDocument/2006/relationships/image" Target="media/image235.jpeg"/><Relationship Id="rId412" Type="http://schemas.openxmlformats.org/officeDocument/2006/relationships/image" Target="media/image399.jpeg"/><Relationship Id="rId107" Type="http://schemas.openxmlformats.org/officeDocument/2006/relationships/image" Target="media/image95.png"/><Relationship Id="rId289" Type="http://schemas.openxmlformats.org/officeDocument/2006/relationships/image" Target="media/image277.png"/><Relationship Id="rId454" Type="http://schemas.openxmlformats.org/officeDocument/2006/relationships/image" Target="media/image441.png"/><Relationship Id="rId496" Type="http://schemas.openxmlformats.org/officeDocument/2006/relationships/image" Target="media/image483.jpeg"/><Relationship Id="rId11" Type="http://schemas.openxmlformats.org/officeDocument/2006/relationships/hyperlink" Target="https://www.accessibility.org.au/" TargetMode="External"/><Relationship Id="rId53" Type="http://schemas.openxmlformats.org/officeDocument/2006/relationships/image" Target="media/image42.jpeg"/><Relationship Id="rId149" Type="http://schemas.openxmlformats.org/officeDocument/2006/relationships/image" Target="media/image137.png"/><Relationship Id="rId314" Type="http://schemas.openxmlformats.org/officeDocument/2006/relationships/image" Target="media/image302.jpeg"/><Relationship Id="rId356" Type="http://schemas.openxmlformats.org/officeDocument/2006/relationships/image" Target="media/image343.png"/><Relationship Id="rId398" Type="http://schemas.openxmlformats.org/officeDocument/2006/relationships/image" Target="media/image385.png"/><Relationship Id="rId521" Type="http://schemas.openxmlformats.org/officeDocument/2006/relationships/image" Target="media/image506.png"/><Relationship Id="rId95" Type="http://schemas.openxmlformats.org/officeDocument/2006/relationships/image" Target="media/image83.png"/><Relationship Id="rId160" Type="http://schemas.openxmlformats.org/officeDocument/2006/relationships/image" Target="media/image148.png"/><Relationship Id="rId216" Type="http://schemas.openxmlformats.org/officeDocument/2006/relationships/image" Target="media/image204.jpeg"/><Relationship Id="rId423" Type="http://schemas.openxmlformats.org/officeDocument/2006/relationships/image" Target="media/image410.jpeg"/><Relationship Id="rId258" Type="http://schemas.openxmlformats.org/officeDocument/2006/relationships/image" Target="media/image246.jpeg"/><Relationship Id="rId465" Type="http://schemas.openxmlformats.org/officeDocument/2006/relationships/image" Target="media/image452.png"/><Relationship Id="rId22" Type="http://schemas.openxmlformats.org/officeDocument/2006/relationships/image" Target="media/image11.jpeg"/><Relationship Id="rId64" Type="http://schemas.openxmlformats.org/officeDocument/2006/relationships/image" Target="media/image53.png"/><Relationship Id="rId118" Type="http://schemas.openxmlformats.org/officeDocument/2006/relationships/image" Target="media/image106.png"/><Relationship Id="rId325" Type="http://schemas.openxmlformats.org/officeDocument/2006/relationships/image" Target="media/image313.jpeg"/><Relationship Id="rId367" Type="http://schemas.openxmlformats.org/officeDocument/2006/relationships/image" Target="media/image354.png"/><Relationship Id="rId532" Type="http://schemas.openxmlformats.org/officeDocument/2006/relationships/image" Target="media/image517.png"/><Relationship Id="rId171" Type="http://schemas.openxmlformats.org/officeDocument/2006/relationships/image" Target="media/image159.jpeg"/><Relationship Id="rId227" Type="http://schemas.openxmlformats.org/officeDocument/2006/relationships/image" Target="media/image215.jpeg"/><Relationship Id="rId269" Type="http://schemas.openxmlformats.org/officeDocument/2006/relationships/image" Target="media/image257.jpeg"/><Relationship Id="rId434" Type="http://schemas.openxmlformats.org/officeDocument/2006/relationships/image" Target="media/image421.jpeg"/><Relationship Id="rId476" Type="http://schemas.openxmlformats.org/officeDocument/2006/relationships/image" Target="media/image463.jpeg"/><Relationship Id="rId33" Type="http://schemas.openxmlformats.org/officeDocument/2006/relationships/image" Target="media/image22.png"/><Relationship Id="rId129" Type="http://schemas.openxmlformats.org/officeDocument/2006/relationships/image" Target="media/image117.png"/><Relationship Id="rId280" Type="http://schemas.openxmlformats.org/officeDocument/2006/relationships/image" Target="media/image268.png"/><Relationship Id="rId336" Type="http://schemas.openxmlformats.org/officeDocument/2006/relationships/image" Target="media/image323.png"/><Relationship Id="rId501" Type="http://schemas.openxmlformats.org/officeDocument/2006/relationships/image" Target="media/image488.jpeg"/><Relationship Id="rId543" Type="http://schemas.openxmlformats.org/officeDocument/2006/relationships/image" Target="media/image527.png"/><Relationship Id="rId75" Type="http://schemas.openxmlformats.org/officeDocument/2006/relationships/image" Target="media/image64.png"/><Relationship Id="rId140" Type="http://schemas.openxmlformats.org/officeDocument/2006/relationships/image" Target="media/image128.png"/><Relationship Id="rId182" Type="http://schemas.openxmlformats.org/officeDocument/2006/relationships/image" Target="media/image170.jpeg"/><Relationship Id="rId378" Type="http://schemas.openxmlformats.org/officeDocument/2006/relationships/image" Target="media/image365.jpeg"/><Relationship Id="rId403" Type="http://schemas.openxmlformats.org/officeDocument/2006/relationships/image" Target="media/image390.png"/><Relationship Id="rId6" Type="http://schemas.openxmlformats.org/officeDocument/2006/relationships/styles" Target="styles.xml"/><Relationship Id="rId238" Type="http://schemas.openxmlformats.org/officeDocument/2006/relationships/image" Target="media/image226.jpeg"/><Relationship Id="rId445" Type="http://schemas.openxmlformats.org/officeDocument/2006/relationships/image" Target="media/image432.jpeg"/><Relationship Id="rId487" Type="http://schemas.openxmlformats.org/officeDocument/2006/relationships/image" Target="media/image474.jpeg"/><Relationship Id="rId291" Type="http://schemas.openxmlformats.org/officeDocument/2006/relationships/image" Target="media/image279.png"/><Relationship Id="rId305" Type="http://schemas.openxmlformats.org/officeDocument/2006/relationships/image" Target="media/image293.jpeg"/><Relationship Id="rId347" Type="http://schemas.openxmlformats.org/officeDocument/2006/relationships/image" Target="media/image334.png"/><Relationship Id="rId512" Type="http://schemas.openxmlformats.org/officeDocument/2006/relationships/hyperlink" Target="mailto:support@telechoice.com.au" TargetMode="External"/><Relationship Id="rId44" Type="http://schemas.openxmlformats.org/officeDocument/2006/relationships/image" Target="media/image33.jpeg"/><Relationship Id="rId86" Type="http://schemas.openxmlformats.org/officeDocument/2006/relationships/image" Target="media/image75.png"/><Relationship Id="rId151" Type="http://schemas.openxmlformats.org/officeDocument/2006/relationships/image" Target="media/image139.png"/><Relationship Id="rId389" Type="http://schemas.openxmlformats.org/officeDocument/2006/relationships/image" Target="media/image376.jpeg"/><Relationship Id="rId193" Type="http://schemas.openxmlformats.org/officeDocument/2006/relationships/image" Target="media/image181.jpeg"/><Relationship Id="rId207" Type="http://schemas.openxmlformats.org/officeDocument/2006/relationships/image" Target="media/image195.jpeg"/><Relationship Id="rId249" Type="http://schemas.openxmlformats.org/officeDocument/2006/relationships/image" Target="media/image237.jpeg"/><Relationship Id="rId414" Type="http://schemas.openxmlformats.org/officeDocument/2006/relationships/image" Target="media/image401.jpg"/><Relationship Id="rId456" Type="http://schemas.openxmlformats.org/officeDocument/2006/relationships/image" Target="media/image443.png"/><Relationship Id="rId498" Type="http://schemas.openxmlformats.org/officeDocument/2006/relationships/image" Target="media/image485.jpeg"/><Relationship Id="rId13" Type="http://schemas.openxmlformats.org/officeDocument/2006/relationships/footer" Target="footer1.xml"/><Relationship Id="rId109" Type="http://schemas.openxmlformats.org/officeDocument/2006/relationships/image" Target="media/image97.png"/><Relationship Id="rId260" Type="http://schemas.openxmlformats.org/officeDocument/2006/relationships/image" Target="media/image248.jpeg"/><Relationship Id="rId316" Type="http://schemas.openxmlformats.org/officeDocument/2006/relationships/image" Target="media/image304.jpeg"/><Relationship Id="rId523" Type="http://schemas.openxmlformats.org/officeDocument/2006/relationships/image" Target="media/image508.png"/><Relationship Id="rId55" Type="http://schemas.openxmlformats.org/officeDocument/2006/relationships/image" Target="media/image44.jpeg"/><Relationship Id="rId97" Type="http://schemas.openxmlformats.org/officeDocument/2006/relationships/image" Target="media/image85.PNG"/><Relationship Id="rId120" Type="http://schemas.openxmlformats.org/officeDocument/2006/relationships/image" Target="media/image108.png"/><Relationship Id="rId358" Type="http://schemas.openxmlformats.org/officeDocument/2006/relationships/image" Target="media/image345.png"/><Relationship Id="rId162" Type="http://schemas.openxmlformats.org/officeDocument/2006/relationships/image" Target="media/image150.png"/><Relationship Id="rId218" Type="http://schemas.openxmlformats.org/officeDocument/2006/relationships/image" Target="media/image206.jpeg"/><Relationship Id="rId425" Type="http://schemas.openxmlformats.org/officeDocument/2006/relationships/image" Target="media/image412.png"/><Relationship Id="rId467" Type="http://schemas.openxmlformats.org/officeDocument/2006/relationships/image" Target="media/image454.png"/><Relationship Id="rId271" Type="http://schemas.openxmlformats.org/officeDocument/2006/relationships/image" Target="media/image259.jpeg"/><Relationship Id="rId24" Type="http://schemas.openxmlformats.org/officeDocument/2006/relationships/image" Target="media/image13.jpeg"/><Relationship Id="rId66" Type="http://schemas.openxmlformats.org/officeDocument/2006/relationships/image" Target="media/image55.png"/><Relationship Id="rId131" Type="http://schemas.openxmlformats.org/officeDocument/2006/relationships/image" Target="media/image119.png"/><Relationship Id="rId327" Type="http://schemas.openxmlformats.org/officeDocument/2006/relationships/image" Target="media/image315.jpeg"/><Relationship Id="rId369" Type="http://schemas.openxmlformats.org/officeDocument/2006/relationships/image" Target="media/image356.png"/><Relationship Id="rId534" Type="http://schemas.openxmlformats.org/officeDocument/2006/relationships/image" Target="media/image519.png"/><Relationship Id="rId173" Type="http://schemas.openxmlformats.org/officeDocument/2006/relationships/image" Target="media/image161.jpeg"/><Relationship Id="rId229" Type="http://schemas.openxmlformats.org/officeDocument/2006/relationships/image" Target="media/image217.jpeg"/><Relationship Id="rId380" Type="http://schemas.openxmlformats.org/officeDocument/2006/relationships/image" Target="media/image367.jpeg"/><Relationship Id="rId436" Type="http://schemas.openxmlformats.org/officeDocument/2006/relationships/image" Target="media/image423.jpeg"/><Relationship Id="rId240" Type="http://schemas.openxmlformats.org/officeDocument/2006/relationships/image" Target="media/image228.jpeg"/><Relationship Id="rId478" Type="http://schemas.openxmlformats.org/officeDocument/2006/relationships/image" Target="media/image465.jpeg"/><Relationship Id="rId35" Type="http://schemas.openxmlformats.org/officeDocument/2006/relationships/image" Target="media/image24.png"/><Relationship Id="rId77" Type="http://schemas.openxmlformats.org/officeDocument/2006/relationships/image" Target="media/image66.png"/><Relationship Id="rId100" Type="http://schemas.openxmlformats.org/officeDocument/2006/relationships/image" Target="media/image88.png"/><Relationship Id="rId282" Type="http://schemas.openxmlformats.org/officeDocument/2006/relationships/image" Target="media/image270.png"/><Relationship Id="rId338" Type="http://schemas.openxmlformats.org/officeDocument/2006/relationships/image" Target="media/image325.png"/><Relationship Id="rId503" Type="http://schemas.openxmlformats.org/officeDocument/2006/relationships/image" Target="media/image490.jpeg"/><Relationship Id="rId545" Type="http://schemas.openxmlformats.org/officeDocument/2006/relationships/image" Target="media/image529.png"/><Relationship Id="rId8" Type="http://schemas.openxmlformats.org/officeDocument/2006/relationships/webSettings" Target="webSettings.xml"/><Relationship Id="rId142" Type="http://schemas.openxmlformats.org/officeDocument/2006/relationships/image" Target="media/image130.png"/><Relationship Id="rId184" Type="http://schemas.openxmlformats.org/officeDocument/2006/relationships/image" Target="media/image172.png"/><Relationship Id="rId391" Type="http://schemas.openxmlformats.org/officeDocument/2006/relationships/image" Target="media/image378.jpeg"/><Relationship Id="rId405" Type="http://schemas.openxmlformats.org/officeDocument/2006/relationships/image" Target="media/image392.png"/><Relationship Id="rId447" Type="http://schemas.openxmlformats.org/officeDocument/2006/relationships/image" Target="media/image434.png"/><Relationship Id="rId251" Type="http://schemas.openxmlformats.org/officeDocument/2006/relationships/image" Target="media/image239.jpeg"/><Relationship Id="rId489" Type="http://schemas.openxmlformats.org/officeDocument/2006/relationships/image" Target="media/image476.jpeg"/><Relationship Id="rId46" Type="http://schemas.openxmlformats.org/officeDocument/2006/relationships/image" Target="media/image35.jpeg"/><Relationship Id="rId293" Type="http://schemas.openxmlformats.org/officeDocument/2006/relationships/image" Target="media/image281.png"/><Relationship Id="rId307" Type="http://schemas.openxmlformats.org/officeDocument/2006/relationships/image" Target="media/image295.jpeg"/><Relationship Id="rId349" Type="http://schemas.openxmlformats.org/officeDocument/2006/relationships/image" Target="media/image336.png"/><Relationship Id="rId514" Type="http://schemas.openxmlformats.org/officeDocument/2006/relationships/image" Target="media/image499.png"/><Relationship Id="rId88" Type="http://schemas.openxmlformats.org/officeDocument/2006/relationships/image" Target="media/image77.png"/><Relationship Id="rId111" Type="http://schemas.openxmlformats.org/officeDocument/2006/relationships/image" Target="media/image99.png"/><Relationship Id="rId153" Type="http://schemas.openxmlformats.org/officeDocument/2006/relationships/image" Target="media/image141.png"/><Relationship Id="rId195" Type="http://schemas.openxmlformats.org/officeDocument/2006/relationships/image" Target="media/image183.jpeg"/><Relationship Id="rId209" Type="http://schemas.openxmlformats.org/officeDocument/2006/relationships/image" Target="media/image197.png"/><Relationship Id="rId360" Type="http://schemas.openxmlformats.org/officeDocument/2006/relationships/image" Target="media/image347.png"/><Relationship Id="rId416" Type="http://schemas.openxmlformats.org/officeDocument/2006/relationships/image" Target="media/image403.jpeg"/><Relationship Id="rId220" Type="http://schemas.openxmlformats.org/officeDocument/2006/relationships/image" Target="media/image208.jpeg"/><Relationship Id="rId458" Type="http://schemas.openxmlformats.org/officeDocument/2006/relationships/image" Target="media/image445.png"/><Relationship Id="rId15" Type="http://schemas.openxmlformats.org/officeDocument/2006/relationships/image" Target="media/image4.png"/><Relationship Id="rId57" Type="http://schemas.openxmlformats.org/officeDocument/2006/relationships/image" Target="media/image46.jpeg"/><Relationship Id="rId262" Type="http://schemas.openxmlformats.org/officeDocument/2006/relationships/image" Target="media/image250.jpeg"/><Relationship Id="rId318" Type="http://schemas.openxmlformats.org/officeDocument/2006/relationships/image" Target="media/image306.jpeg"/><Relationship Id="rId525" Type="http://schemas.openxmlformats.org/officeDocument/2006/relationships/image" Target="media/image510.png"/><Relationship Id="rId99" Type="http://schemas.openxmlformats.org/officeDocument/2006/relationships/image" Target="media/image87.png"/><Relationship Id="rId122" Type="http://schemas.openxmlformats.org/officeDocument/2006/relationships/image" Target="media/image110.png"/><Relationship Id="rId164" Type="http://schemas.openxmlformats.org/officeDocument/2006/relationships/image" Target="media/image152.jpeg"/><Relationship Id="rId371" Type="http://schemas.openxmlformats.org/officeDocument/2006/relationships/image" Target="media/image358.png"/><Relationship Id="rId427" Type="http://schemas.openxmlformats.org/officeDocument/2006/relationships/image" Target="media/image414.jpeg"/><Relationship Id="rId469" Type="http://schemas.openxmlformats.org/officeDocument/2006/relationships/image" Target="media/image456.png"/><Relationship Id="rId26" Type="http://schemas.openxmlformats.org/officeDocument/2006/relationships/image" Target="media/image15.jpeg"/><Relationship Id="rId231" Type="http://schemas.openxmlformats.org/officeDocument/2006/relationships/image" Target="media/image219.jpeg"/><Relationship Id="rId273" Type="http://schemas.openxmlformats.org/officeDocument/2006/relationships/image" Target="media/image261.jpeg"/><Relationship Id="rId329" Type="http://schemas.openxmlformats.org/officeDocument/2006/relationships/image" Target="media/image317.jpeg"/><Relationship Id="rId480" Type="http://schemas.openxmlformats.org/officeDocument/2006/relationships/image" Target="media/image467.jpeg"/><Relationship Id="rId536" Type="http://schemas.openxmlformats.org/officeDocument/2006/relationships/image" Target="media/image521.png"/><Relationship Id="rId68" Type="http://schemas.openxmlformats.org/officeDocument/2006/relationships/image" Target="media/image57.png"/><Relationship Id="rId133" Type="http://schemas.openxmlformats.org/officeDocument/2006/relationships/image" Target="media/image121.png"/><Relationship Id="rId175" Type="http://schemas.openxmlformats.org/officeDocument/2006/relationships/image" Target="media/image163.jpeg"/><Relationship Id="rId340" Type="http://schemas.openxmlformats.org/officeDocument/2006/relationships/image" Target="media/image327.png"/><Relationship Id="rId200" Type="http://schemas.openxmlformats.org/officeDocument/2006/relationships/image" Target="media/image188.jpeg"/><Relationship Id="rId382" Type="http://schemas.openxmlformats.org/officeDocument/2006/relationships/image" Target="media/image369.jpeg"/><Relationship Id="rId438" Type="http://schemas.openxmlformats.org/officeDocument/2006/relationships/image" Target="media/image425.jpeg"/><Relationship Id="rId242" Type="http://schemas.openxmlformats.org/officeDocument/2006/relationships/image" Target="media/image230.jpeg"/><Relationship Id="rId284" Type="http://schemas.openxmlformats.org/officeDocument/2006/relationships/image" Target="media/image272.png"/><Relationship Id="rId491" Type="http://schemas.openxmlformats.org/officeDocument/2006/relationships/image" Target="media/image478.jpeg"/><Relationship Id="rId505" Type="http://schemas.openxmlformats.org/officeDocument/2006/relationships/image" Target="media/image492.jpeg"/><Relationship Id="rId37" Type="http://schemas.openxmlformats.org/officeDocument/2006/relationships/image" Target="media/image26.png"/><Relationship Id="rId79" Type="http://schemas.openxmlformats.org/officeDocument/2006/relationships/image" Target="media/image68.png"/><Relationship Id="rId102" Type="http://schemas.openxmlformats.org/officeDocument/2006/relationships/image" Target="media/image90.png"/><Relationship Id="rId144" Type="http://schemas.openxmlformats.org/officeDocument/2006/relationships/image" Target="media/image132.png"/><Relationship Id="rId547" Type="http://schemas.openxmlformats.org/officeDocument/2006/relationships/image" Target="media/image531.png"/><Relationship Id="rId90" Type="http://schemas.openxmlformats.org/officeDocument/2006/relationships/image" Target="media/image78.png"/><Relationship Id="rId186" Type="http://schemas.openxmlformats.org/officeDocument/2006/relationships/image" Target="media/image174.png"/><Relationship Id="rId351" Type="http://schemas.openxmlformats.org/officeDocument/2006/relationships/image" Target="media/image338.png"/><Relationship Id="rId393" Type="http://schemas.openxmlformats.org/officeDocument/2006/relationships/image" Target="media/image380.jpeg"/><Relationship Id="rId407" Type="http://schemas.openxmlformats.org/officeDocument/2006/relationships/image" Target="media/image394.jpeg"/><Relationship Id="rId449" Type="http://schemas.openxmlformats.org/officeDocument/2006/relationships/image" Target="media/image436.png"/><Relationship Id="rId211" Type="http://schemas.openxmlformats.org/officeDocument/2006/relationships/image" Target="media/image199.jpeg"/><Relationship Id="rId253" Type="http://schemas.openxmlformats.org/officeDocument/2006/relationships/image" Target="media/image241.jpeg"/><Relationship Id="rId295" Type="http://schemas.openxmlformats.org/officeDocument/2006/relationships/image" Target="media/image283.png"/><Relationship Id="rId309" Type="http://schemas.openxmlformats.org/officeDocument/2006/relationships/image" Target="media/image297.jpeg"/><Relationship Id="rId460" Type="http://schemas.openxmlformats.org/officeDocument/2006/relationships/image" Target="media/image447.png"/><Relationship Id="rId516" Type="http://schemas.openxmlformats.org/officeDocument/2006/relationships/image" Target="media/image501.png"/><Relationship Id="rId48" Type="http://schemas.openxmlformats.org/officeDocument/2006/relationships/image" Target="media/image37.jpeg"/><Relationship Id="rId113" Type="http://schemas.openxmlformats.org/officeDocument/2006/relationships/image" Target="media/image101.png"/><Relationship Id="rId320" Type="http://schemas.openxmlformats.org/officeDocument/2006/relationships/image" Target="media/image308.jpeg"/><Relationship Id="rId155" Type="http://schemas.openxmlformats.org/officeDocument/2006/relationships/image" Target="media/image143.png"/><Relationship Id="rId197" Type="http://schemas.openxmlformats.org/officeDocument/2006/relationships/image" Target="media/image185.jpeg"/><Relationship Id="rId362" Type="http://schemas.openxmlformats.org/officeDocument/2006/relationships/image" Target="media/image349.png"/><Relationship Id="rId418" Type="http://schemas.openxmlformats.org/officeDocument/2006/relationships/image" Target="media/image405.jpeg"/><Relationship Id="rId222" Type="http://schemas.openxmlformats.org/officeDocument/2006/relationships/image" Target="media/image210.jpeg"/><Relationship Id="rId264" Type="http://schemas.openxmlformats.org/officeDocument/2006/relationships/image" Target="media/image252.png"/><Relationship Id="rId471" Type="http://schemas.openxmlformats.org/officeDocument/2006/relationships/image" Target="media/image458.png"/><Relationship Id="rId17" Type="http://schemas.openxmlformats.org/officeDocument/2006/relationships/image" Target="media/image6.jpeg"/><Relationship Id="rId59" Type="http://schemas.openxmlformats.org/officeDocument/2006/relationships/image" Target="media/image48.jpeg"/><Relationship Id="rId124" Type="http://schemas.openxmlformats.org/officeDocument/2006/relationships/image" Target="media/image112.png"/><Relationship Id="rId527" Type="http://schemas.openxmlformats.org/officeDocument/2006/relationships/image" Target="media/image512.png"/><Relationship Id="rId70" Type="http://schemas.openxmlformats.org/officeDocument/2006/relationships/image" Target="media/image59.png"/><Relationship Id="rId166" Type="http://schemas.openxmlformats.org/officeDocument/2006/relationships/image" Target="media/image154.jpeg"/><Relationship Id="rId331" Type="http://schemas.openxmlformats.org/officeDocument/2006/relationships/image" Target="media/image318.png"/><Relationship Id="rId373" Type="http://schemas.openxmlformats.org/officeDocument/2006/relationships/image" Target="media/image360.png"/><Relationship Id="rId429" Type="http://schemas.openxmlformats.org/officeDocument/2006/relationships/image" Target="media/image416.jpeg"/><Relationship Id="rId1" Type="http://schemas.openxmlformats.org/officeDocument/2006/relationships/customXml" Target="../customXml/item1.xml"/><Relationship Id="rId233" Type="http://schemas.openxmlformats.org/officeDocument/2006/relationships/image" Target="media/image221.jpeg"/><Relationship Id="rId440" Type="http://schemas.openxmlformats.org/officeDocument/2006/relationships/image" Target="media/image427.jpeg"/><Relationship Id="rId28" Type="http://schemas.openxmlformats.org/officeDocument/2006/relationships/image" Target="media/image17.jpeg"/><Relationship Id="rId275" Type="http://schemas.openxmlformats.org/officeDocument/2006/relationships/image" Target="media/image263.jpeg"/><Relationship Id="rId300" Type="http://schemas.openxmlformats.org/officeDocument/2006/relationships/image" Target="media/image288.jpeg"/><Relationship Id="rId482" Type="http://schemas.openxmlformats.org/officeDocument/2006/relationships/image" Target="media/image469.jpeg"/><Relationship Id="rId538" Type="http://schemas.openxmlformats.org/officeDocument/2006/relationships/image" Target="media/image523.png"/><Relationship Id="rId81" Type="http://schemas.openxmlformats.org/officeDocument/2006/relationships/image" Target="media/image70.png"/><Relationship Id="rId135" Type="http://schemas.openxmlformats.org/officeDocument/2006/relationships/image" Target="media/image123.png"/><Relationship Id="rId177" Type="http://schemas.openxmlformats.org/officeDocument/2006/relationships/image" Target="media/image165.jpeg"/><Relationship Id="rId342" Type="http://schemas.openxmlformats.org/officeDocument/2006/relationships/image" Target="media/image329.png"/><Relationship Id="rId384" Type="http://schemas.openxmlformats.org/officeDocument/2006/relationships/image" Target="media/image371.jpeg"/><Relationship Id="rId202" Type="http://schemas.openxmlformats.org/officeDocument/2006/relationships/image" Target="media/image190.jpeg"/><Relationship Id="rId244" Type="http://schemas.openxmlformats.org/officeDocument/2006/relationships/image" Target="media/image232.jpeg"/><Relationship Id="rId39" Type="http://schemas.openxmlformats.org/officeDocument/2006/relationships/image" Target="media/image28.jpeg"/><Relationship Id="rId286" Type="http://schemas.openxmlformats.org/officeDocument/2006/relationships/image" Target="media/image274.png"/><Relationship Id="rId451" Type="http://schemas.openxmlformats.org/officeDocument/2006/relationships/image" Target="media/image438.png"/><Relationship Id="rId493" Type="http://schemas.openxmlformats.org/officeDocument/2006/relationships/image" Target="media/image480.jpeg"/><Relationship Id="rId507" Type="http://schemas.openxmlformats.org/officeDocument/2006/relationships/image" Target="media/image494.jpeg"/><Relationship Id="rId549" Type="http://schemas.openxmlformats.org/officeDocument/2006/relationships/fontTable" Target="fontTable.xml"/><Relationship Id="rId50" Type="http://schemas.openxmlformats.org/officeDocument/2006/relationships/image" Target="media/image39.jpeg"/><Relationship Id="rId104" Type="http://schemas.openxmlformats.org/officeDocument/2006/relationships/image" Target="media/image92.png"/><Relationship Id="rId146" Type="http://schemas.openxmlformats.org/officeDocument/2006/relationships/image" Target="media/image134.png"/><Relationship Id="rId188" Type="http://schemas.openxmlformats.org/officeDocument/2006/relationships/image" Target="media/image176.png"/><Relationship Id="rId311" Type="http://schemas.openxmlformats.org/officeDocument/2006/relationships/image" Target="media/image299.jpeg"/><Relationship Id="rId353" Type="http://schemas.openxmlformats.org/officeDocument/2006/relationships/image" Target="media/image340.png"/><Relationship Id="rId395" Type="http://schemas.openxmlformats.org/officeDocument/2006/relationships/image" Target="media/image382.jpeg"/><Relationship Id="rId409" Type="http://schemas.openxmlformats.org/officeDocument/2006/relationships/image" Target="media/image396.jpeg"/><Relationship Id="rId92" Type="http://schemas.openxmlformats.org/officeDocument/2006/relationships/image" Target="media/image80.png"/><Relationship Id="rId213" Type="http://schemas.openxmlformats.org/officeDocument/2006/relationships/image" Target="media/image201.jpeg"/><Relationship Id="rId420" Type="http://schemas.openxmlformats.org/officeDocument/2006/relationships/image" Target="media/image407.jpeg"/><Relationship Id="rId255" Type="http://schemas.openxmlformats.org/officeDocument/2006/relationships/image" Target="media/image243.jpeg"/><Relationship Id="rId297" Type="http://schemas.openxmlformats.org/officeDocument/2006/relationships/image" Target="media/image285.png"/><Relationship Id="rId462" Type="http://schemas.openxmlformats.org/officeDocument/2006/relationships/image" Target="media/image449.png"/><Relationship Id="rId518" Type="http://schemas.openxmlformats.org/officeDocument/2006/relationships/image" Target="media/image503.png"/><Relationship Id="rId115" Type="http://schemas.openxmlformats.org/officeDocument/2006/relationships/image" Target="media/image103.png"/><Relationship Id="rId157" Type="http://schemas.openxmlformats.org/officeDocument/2006/relationships/image" Target="media/image145.png"/><Relationship Id="rId322" Type="http://schemas.openxmlformats.org/officeDocument/2006/relationships/image" Target="media/image310.jpeg"/><Relationship Id="rId364" Type="http://schemas.openxmlformats.org/officeDocument/2006/relationships/image" Target="media/image351.png"/><Relationship Id="rId61" Type="http://schemas.openxmlformats.org/officeDocument/2006/relationships/image" Target="media/image50.png"/><Relationship Id="rId199" Type="http://schemas.openxmlformats.org/officeDocument/2006/relationships/image" Target="media/image187.jpeg"/><Relationship Id="rId19" Type="http://schemas.openxmlformats.org/officeDocument/2006/relationships/image" Target="media/image8.jpeg"/><Relationship Id="rId224" Type="http://schemas.openxmlformats.org/officeDocument/2006/relationships/image" Target="media/image212.jpeg"/><Relationship Id="rId266" Type="http://schemas.openxmlformats.org/officeDocument/2006/relationships/image" Target="media/image254.jpeg"/><Relationship Id="rId431" Type="http://schemas.openxmlformats.org/officeDocument/2006/relationships/image" Target="media/image418.jpeg"/><Relationship Id="rId473" Type="http://schemas.openxmlformats.org/officeDocument/2006/relationships/image" Target="media/image460.png"/><Relationship Id="rId529" Type="http://schemas.openxmlformats.org/officeDocument/2006/relationships/image" Target="media/image514.png"/><Relationship Id="rId30" Type="http://schemas.openxmlformats.org/officeDocument/2006/relationships/image" Target="media/image19.jpeg"/><Relationship Id="rId126" Type="http://schemas.openxmlformats.org/officeDocument/2006/relationships/image" Target="media/image114.jpg"/><Relationship Id="rId168" Type="http://schemas.openxmlformats.org/officeDocument/2006/relationships/image" Target="media/image156.jpeg"/><Relationship Id="rId333" Type="http://schemas.openxmlformats.org/officeDocument/2006/relationships/image" Target="media/image320.png"/><Relationship Id="rId540" Type="http://schemas.openxmlformats.org/officeDocument/2006/relationships/image" Target="media/image524.png"/><Relationship Id="rId72" Type="http://schemas.openxmlformats.org/officeDocument/2006/relationships/image" Target="media/image61.png"/><Relationship Id="rId375" Type="http://schemas.openxmlformats.org/officeDocument/2006/relationships/image" Target="media/image362.png"/><Relationship Id="rId3" Type="http://schemas.openxmlformats.org/officeDocument/2006/relationships/customXml" Target="../customXml/item3.xml"/><Relationship Id="rId235" Type="http://schemas.openxmlformats.org/officeDocument/2006/relationships/image" Target="media/image223.jpeg"/><Relationship Id="rId277" Type="http://schemas.openxmlformats.org/officeDocument/2006/relationships/image" Target="media/image265.jpeg"/><Relationship Id="rId400" Type="http://schemas.openxmlformats.org/officeDocument/2006/relationships/image" Target="media/image387.png"/><Relationship Id="rId442" Type="http://schemas.openxmlformats.org/officeDocument/2006/relationships/image" Target="media/image429.jpeg"/><Relationship Id="rId484" Type="http://schemas.openxmlformats.org/officeDocument/2006/relationships/image" Target="media/image471.jpeg"/><Relationship Id="rId137" Type="http://schemas.openxmlformats.org/officeDocument/2006/relationships/image" Target="media/image125.png"/><Relationship Id="rId302" Type="http://schemas.openxmlformats.org/officeDocument/2006/relationships/image" Target="media/image290.jpeg"/><Relationship Id="rId344" Type="http://schemas.openxmlformats.org/officeDocument/2006/relationships/image" Target="media/image331.png"/><Relationship Id="rId41" Type="http://schemas.openxmlformats.org/officeDocument/2006/relationships/image" Target="media/image30.jpeg"/><Relationship Id="rId83" Type="http://schemas.openxmlformats.org/officeDocument/2006/relationships/image" Target="media/image72.png"/><Relationship Id="rId179" Type="http://schemas.openxmlformats.org/officeDocument/2006/relationships/image" Target="media/image167.jpeg"/><Relationship Id="rId386" Type="http://schemas.openxmlformats.org/officeDocument/2006/relationships/image" Target="media/image373.jpeg"/><Relationship Id="rId190" Type="http://schemas.openxmlformats.org/officeDocument/2006/relationships/image" Target="media/image178.png"/><Relationship Id="rId204" Type="http://schemas.openxmlformats.org/officeDocument/2006/relationships/image" Target="media/image192.jpeg"/><Relationship Id="rId246" Type="http://schemas.openxmlformats.org/officeDocument/2006/relationships/image" Target="media/image234.jpeg"/><Relationship Id="rId288" Type="http://schemas.openxmlformats.org/officeDocument/2006/relationships/image" Target="media/image276.png"/><Relationship Id="rId411" Type="http://schemas.openxmlformats.org/officeDocument/2006/relationships/image" Target="media/image398.jpeg"/><Relationship Id="rId453" Type="http://schemas.openxmlformats.org/officeDocument/2006/relationships/image" Target="media/image440.png"/><Relationship Id="rId509" Type="http://schemas.openxmlformats.org/officeDocument/2006/relationships/image" Target="media/image496.png"/><Relationship Id="rId106" Type="http://schemas.openxmlformats.org/officeDocument/2006/relationships/image" Target="media/image94.png"/><Relationship Id="rId313" Type="http://schemas.openxmlformats.org/officeDocument/2006/relationships/image" Target="media/image301.jpeg"/><Relationship Id="rId495" Type="http://schemas.openxmlformats.org/officeDocument/2006/relationships/image" Target="media/image482.jpeg"/><Relationship Id="rId10" Type="http://schemas.openxmlformats.org/officeDocument/2006/relationships/endnotes" Target="endnotes.xml"/><Relationship Id="rId52" Type="http://schemas.openxmlformats.org/officeDocument/2006/relationships/image" Target="media/image41.jpeg"/><Relationship Id="rId94" Type="http://schemas.openxmlformats.org/officeDocument/2006/relationships/image" Target="media/image82.png"/><Relationship Id="rId148" Type="http://schemas.openxmlformats.org/officeDocument/2006/relationships/image" Target="media/image136.png"/><Relationship Id="rId355" Type="http://schemas.openxmlformats.org/officeDocument/2006/relationships/image" Target="media/image342.png"/><Relationship Id="rId397" Type="http://schemas.openxmlformats.org/officeDocument/2006/relationships/image" Target="media/image384.png"/><Relationship Id="rId520" Type="http://schemas.openxmlformats.org/officeDocument/2006/relationships/image" Target="media/image505.png"/><Relationship Id="rId215" Type="http://schemas.openxmlformats.org/officeDocument/2006/relationships/image" Target="media/image203.jpeg"/><Relationship Id="rId257" Type="http://schemas.openxmlformats.org/officeDocument/2006/relationships/image" Target="media/image245.jpeg"/><Relationship Id="rId422" Type="http://schemas.openxmlformats.org/officeDocument/2006/relationships/image" Target="media/image409.jpeg"/><Relationship Id="rId464" Type="http://schemas.openxmlformats.org/officeDocument/2006/relationships/image" Target="media/image451.png"/><Relationship Id="rId299" Type="http://schemas.openxmlformats.org/officeDocument/2006/relationships/image" Target="media/image287.jpeg"/><Relationship Id="rId63" Type="http://schemas.openxmlformats.org/officeDocument/2006/relationships/image" Target="media/image52.png"/><Relationship Id="rId159" Type="http://schemas.openxmlformats.org/officeDocument/2006/relationships/image" Target="media/image147.png"/><Relationship Id="rId366" Type="http://schemas.openxmlformats.org/officeDocument/2006/relationships/image" Target="media/image353.png"/><Relationship Id="rId226" Type="http://schemas.openxmlformats.org/officeDocument/2006/relationships/image" Target="media/image214.jpeg"/><Relationship Id="rId433" Type="http://schemas.openxmlformats.org/officeDocument/2006/relationships/image" Target="media/image420.jpeg"/><Relationship Id="rId74" Type="http://schemas.openxmlformats.org/officeDocument/2006/relationships/image" Target="media/image63.png"/><Relationship Id="rId377" Type="http://schemas.openxmlformats.org/officeDocument/2006/relationships/image" Target="media/image364.jpeg"/><Relationship Id="rId500" Type="http://schemas.openxmlformats.org/officeDocument/2006/relationships/image" Target="media/image487.jpeg"/><Relationship Id="rId5" Type="http://schemas.openxmlformats.org/officeDocument/2006/relationships/numbering" Target="numbering.xml"/><Relationship Id="rId237" Type="http://schemas.openxmlformats.org/officeDocument/2006/relationships/image" Target="media/image225.jpeg"/><Relationship Id="rId444" Type="http://schemas.openxmlformats.org/officeDocument/2006/relationships/image" Target="media/image431.jpeg"/><Relationship Id="rId290" Type="http://schemas.openxmlformats.org/officeDocument/2006/relationships/image" Target="media/image278.png"/><Relationship Id="rId304" Type="http://schemas.openxmlformats.org/officeDocument/2006/relationships/image" Target="media/image292.jpeg"/><Relationship Id="rId388" Type="http://schemas.openxmlformats.org/officeDocument/2006/relationships/image" Target="media/image375.jpeg"/><Relationship Id="rId511" Type="http://schemas.openxmlformats.org/officeDocument/2006/relationships/hyperlink" Target="tel:1300835324" TargetMode="External"/><Relationship Id="rId85" Type="http://schemas.openxmlformats.org/officeDocument/2006/relationships/image" Target="media/image74.png"/><Relationship Id="rId150" Type="http://schemas.openxmlformats.org/officeDocument/2006/relationships/image" Target="media/image138.jpg"/><Relationship Id="rId248" Type="http://schemas.openxmlformats.org/officeDocument/2006/relationships/image" Target="media/image236.jpeg"/><Relationship Id="rId455" Type="http://schemas.openxmlformats.org/officeDocument/2006/relationships/image" Target="media/image442.png"/></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4b62a8ee-e1bc-4566-831b-863d72aa973f">
      <Terms xmlns="http://schemas.microsoft.com/office/infopath/2007/PartnerControls"/>
    </lcf76f155ced4ddcb4097134ff3c332f>
    <TaxCatchAll xmlns="8e1399f6-c6c4-4271-9063-e5a24960414c"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E703DFEEE2AB7645B44ACEC0756110F6" ma:contentTypeVersion="15" ma:contentTypeDescription="Create a new document." ma:contentTypeScope="" ma:versionID="4c87e042ed9fb07ca8756ac2866da2bd">
  <xsd:schema xmlns:xsd="http://www.w3.org/2001/XMLSchema" xmlns:xs="http://www.w3.org/2001/XMLSchema" xmlns:p="http://schemas.microsoft.com/office/2006/metadata/properties" xmlns:ns2="4b62a8ee-e1bc-4566-831b-863d72aa973f" xmlns:ns3="8e1399f6-c6c4-4271-9063-e5a24960414c" targetNamespace="http://schemas.microsoft.com/office/2006/metadata/properties" ma:root="true" ma:fieldsID="33cacf55ba379a0ce543627665b1bb1b" ns2:_="" ns3:_="">
    <xsd:import namespace="4b62a8ee-e1bc-4566-831b-863d72aa973f"/>
    <xsd:import namespace="8e1399f6-c6c4-4271-9063-e5a24960414c"/>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LengthInSeconds"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2:MediaServiceObjectDetectorVersions" minOccurs="0"/>
                <xsd:element ref="ns2:MediaServiceLocatio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b62a8ee-e1bc-4566-831b-863d72aa973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1ee55051-6cf2-4d10-836e-7f606f421909" ma:termSetId="09814cd3-568e-fe90-9814-8d621ff8fb84" ma:anchorId="fba54fb3-c3e1-fe81-a776-ca4b69148c4d" ma:open="true" ma:isKeyword="false">
      <xsd:complexType>
        <xsd:sequence>
          <xsd:element ref="pc:Terms" minOccurs="0" maxOccurs="1"/>
        </xsd:sequence>
      </xsd:complex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ObjectDetectorVersions" ma:index="20" nillable="true" ma:displayName="MediaServiceObjectDetectorVersions" ma:description="" ma:hidden="true" ma:indexed="true" ma:internalName="MediaServiceObjectDetectorVersions" ma:readOnly="true">
      <xsd:simpleType>
        <xsd:restriction base="dms:Text"/>
      </xsd:simpleType>
    </xsd:element>
    <xsd:element name="MediaServiceLocation" ma:index="21" nillable="true" ma:displayName="Location" ma:description="" ma:indexed="true" ma:internalName="MediaServiceLocation"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e1399f6-c6c4-4271-9063-e5a24960414c"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279b7a36-194a-409d-a52e-1a79024be82c}" ma:internalName="TaxCatchAll" ma:showField="CatchAllData" ma:web="8e1399f6-c6c4-4271-9063-e5a24960414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80EAD22-21E8-4527-86A7-9B6C8FCBF13B}">
  <ds:schemaRefs>
    <ds:schemaRef ds:uri="http://schemas.openxmlformats.org/officeDocument/2006/bibliography"/>
  </ds:schemaRefs>
</ds:datastoreItem>
</file>

<file path=customXml/itemProps2.xml><?xml version="1.0" encoding="utf-8"?>
<ds:datastoreItem xmlns:ds="http://schemas.openxmlformats.org/officeDocument/2006/customXml" ds:itemID="{228C14CA-77A6-4750-A384-73B6989B3362}">
  <ds:schemaRefs>
    <ds:schemaRef ds:uri="http://schemas.microsoft.com/sharepoint/v3/contenttype/forms"/>
  </ds:schemaRefs>
</ds:datastoreItem>
</file>

<file path=customXml/itemProps3.xml><?xml version="1.0" encoding="utf-8"?>
<ds:datastoreItem xmlns:ds="http://schemas.openxmlformats.org/officeDocument/2006/customXml" ds:itemID="{C04BCA17-70DF-46CE-AAB5-5021B2756447}">
  <ds:schemaRefs>
    <ds:schemaRef ds:uri="http://schemas.microsoft.com/office/2006/metadata/properties"/>
    <ds:schemaRef ds:uri="http://schemas.microsoft.com/office/infopath/2007/PartnerControls"/>
    <ds:schemaRef ds:uri="4b62a8ee-e1bc-4566-831b-863d72aa973f"/>
    <ds:schemaRef ds:uri="8e1399f6-c6c4-4271-9063-e5a24960414c"/>
  </ds:schemaRefs>
</ds:datastoreItem>
</file>

<file path=customXml/itemProps4.xml><?xml version="1.0" encoding="utf-8"?>
<ds:datastoreItem xmlns:ds="http://schemas.openxmlformats.org/officeDocument/2006/customXml" ds:itemID="{0E9A6E8C-2749-40B5-912F-F48B4416962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b62a8ee-e1bc-4566-831b-863d72aa973f"/>
    <ds:schemaRef ds:uri="8e1399f6-c6c4-4271-9063-e5a24960414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1580</TotalTime>
  <Pages>629</Pages>
  <Words>56731</Words>
  <Characters>323371</Characters>
  <Application>Microsoft Office Word</Application>
  <DocSecurity>0</DocSecurity>
  <Lines>2694</Lines>
  <Paragraphs>758</Paragraphs>
  <ScaleCrop>false</ScaleCrop>
  <Company/>
  <LinksUpToDate>false</LinksUpToDate>
  <CharactersWithSpaces>379344</CharactersWithSpaces>
  <SharedDoc>false</SharedDoc>
  <HLinks>
    <vt:vector size="1104" baseType="variant">
      <vt:variant>
        <vt:i4>1966205</vt:i4>
      </vt:variant>
      <vt:variant>
        <vt:i4>1086</vt:i4>
      </vt:variant>
      <vt:variant>
        <vt:i4>0</vt:i4>
      </vt:variant>
      <vt:variant>
        <vt:i4>5</vt:i4>
      </vt:variant>
      <vt:variant>
        <vt:lpwstr>mailto:support@yomojo.com.au</vt:lpwstr>
      </vt:variant>
      <vt:variant>
        <vt:lpwstr/>
      </vt:variant>
      <vt:variant>
        <vt:i4>1507446</vt:i4>
      </vt:variant>
      <vt:variant>
        <vt:i4>1083</vt:i4>
      </vt:variant>
      <vt:variant>
        <vt:i4>0</vt:i4>
      </vt:variant>
      <vt:variant>
        <vt:i4>5</vt:i4>
      </vt:variant>
      <vt:variant>
        <vt:lpwstr>mailto:support@telechoice.com.au</vt:lpwstr>
      </vt:variant>
      <vt:variant>
        <vt:lpwstr/>
      </vt:variant>
      <vt:variant>
        <vt:i4>6815782</vt:i4>
      </vt:variant>
      <vt:variant>
        <vt:i4>1080</vt:i4>
      </vt:variant>
      <vt:variant>
        <vt:i4>0</vt:i4>
      </vt:variant>
      <vt:variant>
        <vt:i4>5</vt:i4>
      </vt:variant>
      <vt:variant>
        <vt:lpwstr>tel:1300835324</vt:lpwstr>
      </vt:variant>
      <vt:variant>
        <vt:lpwstr/>
      </vt:variant>
      <vt:variant>
        <vt:i4>6750244</vt:i4>
      </vt:variant>
      <vt:variant>
        <vt:i4>1077</vt:i4>
      </vt:variant>
      <vt:variant>
        <vt:i4>0</vt:i4>
      </vt:variant>
      <vt:variant>
        <vt:i4>5</vt:i4>
      </vt:variant>
      <vt:variant>
        <vt:lpwstr>tel:1800508000</vt:lpwstr>
      </vt:variant>
      <vt:variant>
        <vt:lpwstr/>
      </vt:variant>
      <vt:variant>
        <vt:i4>5767193</vt:i4>
      </vt:variant>
      <vt:variant>
        <vt:i4>1074</vt:i4>
      </vt:variant>
      <vt:variant>
        <vt:i4>0</vt:i4>
      </vt:variant>
      <vt:variant>
        <vt:i4>5</vt:i4>
      </vt:variant>
      <vt:variant>
        <vt:lpwstr>tel:1300 126 122</vt:lpwstr>
      </vt:variant>
      <vt:variant>
        <vt:lpwstr/>
      </vt:variant>
      <vt:variant>
        <vt:i4>5439528</vt:i4>
      </vt:variant>
      <vt:variant>
        <vt:i4>1071</vt:i4>
      </vt:variant>
      <vt:variant>
        <vt:i4>0</vt:i4>
      </vt:variant>
      <vt:variant>
        <vt:i4>5</vt:i4>
      </vt:variant>
      <vt:variant>
        <vt:lpwstr>mailto:info@bendigotelco.com.au</vt:lpwstr>
      </vt:variant>
      <vt:variant>
        <vt:lpwstr/>
      </vt:variant>
      <vt:variant>
        <vt:i4>1703999</vt:i4>
      </vt:variant>
      <vt:variant>
        <vt:i4>1064</vt:i4>
      </vt:variant>
      <vt:variant>
        <vt:i4>0</vt:i4>
      </vt:variant>
      <vt:variant>
        <vt:i4>5</vt:i4>
      </vt:variant>
      <vt:variant>
        <vt:lpwstr/>
      </vt:variant>
      <vt:variant>
        <vt:lpwstr>_Toc165389312</vt:lpwstr>
      </vt:variant>
      <vt:variant>
        <vt:i4>1703999</vt:i4>
      </vt:variant>
      <vt:variant>
        <vt:i4>1058</vt:i4>
      </vt:variant>
      <vt:variant>
        <vt:i4>0</vt:i4>
      </vt:variant>
      <vt:variant>
        <vt:i4>5</vt:i4>
      </vt:variant>
      <vt:variant>
        <vt:lpwstr/>
      </vt:variant>
      <vt:variant>
        <vt:lpwstr>_Toc165389311</vt:lpwstr>
      </vt:variant>
      <vt:variant>
        <vt:i4>1703999</vt:i4>
      </vt:variant>
      <vt:variant>
        <vt:i4>1052</vt:i4>
      </vt:variant>
      <vt:variant>
        <vt:i4>0</vt:i4>
      </vt:variant>
      <vt:variant>
        <vt:i4>5</vt:i4>
      </vt:variant>
      <vt:variant>
        <vt:lpwstr/>
      </vt:variant>
      <vt:variant>
        <vt:lpwstr>_Toc165389310</vt:lpwstr>
      </vt:variant>
      <vt:variant>
        <vt:i4>1769535</vt:i4>
      </vt:variant>
      <vt:variant>
        <vt:i4>1046</vt:i4>
      </vt:variant>
      <vt:variant>
        <vt:i4>0</vt:i4>
      </vt:variant>
      <vt:variant>
        <vt:i4>5</vt:i4>
      </vt:variant>
      <vt:variant>
        <vt:lpwstr/>
      </vt:variant>
      <vt:variant>
        <vt:lpwstr>_Toc165389309</vt:lpwstr>
      </vt:variant>
      <vt:variant>
        <vt:i4>1769535</vt:i4>
      </vt:variant>
      <vt:variant>
        <vt:i4>1040</vt:i4>
      </vt:variant>
      <vt:variant>
        <vt:i4>0</vt:i4>
      </vt:variant>
      <vt:variant>
        <vt:i4>5</vt:i4>
      </vt:variant>
      <vt:variant>
        <vt:lpwstr/>
      </vt:variant>
      <vt:variant>
        <vt:lpwstr>_Toc165389308</vt:lpwstr>
      </vt:variant>
      <vt:variant>
        <vt:i4>1769535</vt:i4>
      </vt:variant>
      <vt:variant>
        <vt:i4>1034</vt:i4>
      </vt:variant>
      <vt:variant>
        <vt:i4>0</vt:i4>
      </vt:variant>
      <vt:variant>
        <vt:i4>5</vt:i4>
      </vt:variant>
      <vt:variant>
        <vt:lpwstr/>
      </vt:variant>
      <vt:variant>
        <vt:lpwstr>_Toc165389307</vt:lpwstr>
      </vt:variant>
      <vt:variant>
        <vt:i4>1769535</vt:i4>
      </vt:variant>
      <vt:variant>
        <vt:i4>1028</vt:i4>
      </vt:variant>
      <vt:variant>
        <vt:i4>0</vt:i4>
      </vt:variant>
      <vt:variant>
        <vt:i4>5</vt:i4>
      </vt:variant>
      <vt:variant>
        <vt:lpwstr/>
      </vt:variant>
      <vt:variant>
        <vt:lpwstr>_Toc165389306</vt:lpwstr>
      </vt:variant>
      <vt:variant>
        <vt:i4>1769535</vt:i4>
      </vt:variant>
      <vt:variant>
        <vt:i4>1022</vt:i4>
      </vt:variant>
      <vt:variant>
        <vt:i4>0</vt:i4>
      </vt:variant>
      <vt:variant>
        <vt:i4>5</vt:i4>
      </vt:variant>
      <vt:variant>
        <vt:lpwstr/>
      </vt:variant>
      <vt:variant>
        <vt:lpwstr>_Toc165389305</vt:lpwstr>
      </vt:variant>
      <vt:variant>
        <vt:i4>1769535</vt:i4>
      </vt:variant>
      <vt:variant>
        <vt:i4>1016</vt:i4>
      </vt:variant>
      <vt:variant>
        <vt:i4>0</vt:i4>
      </vt:variant>
      <vt:variant>
        <vt:i4>5</vt:i4>
      </vt:variant>
      <vt:variant>
        <vt:lpwstr/>
      </vt:variant>
      <vt:variant>
        <vt:lpwstr>_Toc165389304</vt:lpwstr>
      </vt:variant>
      <vt:variant>
        <vt:i4>1769535</vt:i4>
      </vt:variant>
      <vt:variant>
        <vt:i4>1010</vt:i4>
      </vt:variant>
      <vt:variant>
        <vt:i4>0</vt:i4>
      </vt:variant>
      <vt:variant>
        <vt:i4>5</vt:i4>
      </vt:variant>
      <vt:variant>
        <vt:lpwstr/>
      </vt:variant>
      <vt:variant>
        <vt:lpwstr>_Toc165389303</vt:lpwstr>
      </vt:variant>
      <vt:variant>
        <vt:i4>1769535</vt:i4>
      </vt:variant>
      <vt:variant>
        <vt:i4>1004</vt:i4>
      </vt:variant>
      <vt:variant>
        <vt:i4>0</vt:i4>
      </vt:variant>
      <vt:variant>
        <vt:i4>5</vt:i4>
      </vt:variant>
      <vt:variant>
        <vt:lpwstr/>
      </vt:variant>
      <vt:variant>
        <vt:lpwstr>_Toc165389302</vt:lpwstr>
      </vt:variant>
      <vt:variant>
        <vt:i4>1769535</vt:i4>
      </vt:variant>
      <vt:variant>
        <vt:i4>998</vt:i4>
      </vt:variant>
      <vt:variant>
        <vt:i4>0</vt:i4>
      </vt:variant>
      <vt:variant>
        <vt:i4>5</vt:i4>
      </vt:variant>
      <vt:variant>
        <vt:lpwstr/>
      </vt:variant>
      <vt:variant>
        <vt:lpwstr>_Toc165389301</vt:lpwstr>
      </vt:variant>
      <vt:variant>
        <vt:i4>1769535</vt:i4>
      </vt:variant>
      <vt:variant>
        <vt:i4>992</vt:i4>
      </vt:variant>
      <vt:variant>
        <vt:i4>0</vt:i4>
      </vt:variant>
      <vt:variant>
        <vt:i4>5</vt:i4>
      </vt:variant>
      <vt:variant>
        <vt:lpwstr/>
      </vt:variant>
      <vt:variant>
        <vt:lpwstr>_Toc165389300</vt:lpwstr>
      </vt:variant>
      <vt:variant>
        <vt:i4>1179710</vt:i4>
      </vt:variant>
      <vt:variant>
        <vt:i4>986</vt:i4>
      </vt:variant>
      <vt:variant>
        <vt:i4>0</vt:i4>
      </vt:variant>
      <vt:variant>
        <vt:i4>5</vt:i4>
      </vt:variant>
      <vt:variant>
        <vt:lpwstr/>
      </vt:variant>
      <vt:variant>
        <vt:lpwstr>_Toc165389299</vt:lpwstr>
      </vt:variant>
      <vt:variant>
        <vt:i4>1179710</vt:i4>
      </vt:variant>
      <vt:variant>
        <vt:i4>980</vt:i4>
      </vt:variant>
      <vt:variant>
        <vt:i4>0</vt:i4>
      </vt:variant>
      <vt:variant>
        <vt:i4>5</vt:i4>
      </vt:variant>
      <vt:variant>
        <vt:lpwstr/>
      </vt:variant>
      <vt:variant>
        <vt:lpwstr>_Toc165389298</vt:lpwstr>
      </vt:variant>
      <vt:variant>
        <vt:i4>1179710</vt:i4>
      </vt:variant>
      <vt:variant>
        <vt:i4>974</vt:i4>
      </vt:variant>
      <vt:variant>
        <vt:i4>0</vt:i4>
      </vt:variant>
      <vt:variant>
        <vt:i4>5</vt:i4>
      </vt:variant>
      <vt:variant>
        <vt:lpwstr/>
      </vt:variant>
      <vt:variant>
        <vt:lpwstr>_Toc165389297</vt:lpwstr>
      </vt:variant>
      <vt:variant>
        <vt:i4>1179710</vt:i4>
      </vt:variant>
      <vt:variant>
        <vt:i4>968</vt:i4>
      </vt:variant>
      <vt:variant>
        <vt:i4>0</vt:i4>
      </vt:variant>
      <vt:variant>
        <vt:i4>5</vt:i4>
      </vt:variant>
      <vt:variant>
        <vt:lpwstr/>
      </vt:variant>
      <vt:variant>
        <vt:lpwstr>_Toc165389296</vt:lpwstr>
      </vt:variant>
      <vt:variant>
        <vt:i4>1179710</vt:i4>
      </vt:variant>
      <vt:variant>
        <vt:i4>962</vt:i4>
      </vt:variant>
      <vt:variant>
        <vt:i4>0</vt:i4>
      </vt:variant>
      <vt:variant>
        <vt:i4>5</vt:i4>
      </vt:variant>
      <vt:variant>
        <vt:lpwstr/>
      </vt:variant>
      <vt:variant>
        <vt:lpwstr>_Toc165389295</vt:lpwstr>
      </vt:variant>
      <vt:variant>
        <vt:i4>1179710</vt:i4>
      </vt:variant>
      <vt:variant>
        <vt:i4>956</vt:i4>
      </vt:variant>
      <vt:variant>
        <vt:i4>0</vt:i4>
      </vt:variant>
      <vt:variant>
        <vt:i4>5</vt:i4>
      </vt:variant>
      <vt:variant>
        <vt:lpwstr/>
      </vt:variant>
      <vt:variant>
        <vt:lpwstr>_Toc165389294</vt:lpwstr>
      </vt:variant>
      <vt:variant>
        <vt:i4>1179710</vt:i4>
      </vt:variant>
      <vt:variant>
        <vt:i4>950</vt:i4>
      </vt:variant>
      <vt:variant>
        <vt:i4>0</vt:i4>
      </vt:variant>
      <vt:variant>
        <vt:i4>5</vt:i4>
      </vt:variant>
      <vt:variant>
        <vt:lpwstr/>
      </vt:variant>
      <vt:variant>
        <vt:lpwstr>_Toc165389293</vt:lpwstr>
      </vt:variant>
      <vt:variant>
        <vt:i4>1179710</vt:i4>
      </vt:variant>
      <vt:variant>
        <vt:i4>944</vt:i4>
      </vt:variant>
      <vt:variant>
        <vt:i4>0</vt:i4>
      </vt:variant>
      <vt:variant>
        <vt:i4>5</vt:i4>
      </vt:variant>
      <vt:variant>
        <vt:lpwstr/>
      </vt:variant>
      <vt:variant>
        <vt:lpwstr>_Toc165389292</vt:lpwstr>
      </vt:variant>
      <vt:variant>
        <vt:i4>1179710</vt:i4>
      </vt:variant>
      <vt:variant>
        <vt:i4>938</vt:i4>
      </vt:variant>
      <vt:variant>
        <vt:i4>0</vt:i4>
      </vt:variant>
      <vt:variant>
        <vt:i4>5</vt:i4>
      </vt:variant>
      <vt:variant>
        <vt:lpwstr/>
      </vt:variant>
      <vt:variant>
        <vt:lpwstr>_Toc165389291</vt:lpwstr>
      </vt:variant>
      <vt:variant>
        <vt:i4>1179710</vt:i4>
      </vt:variant>
      <vt:variant>
        <vt:i4>932</vt:i4>
      </vt:variant>
      <vt:variant>
        <vt:i4>0</vt:i4>
      </vt:variant>
      <vt:variant>
        <vt:i4>5</vt:i4>
      </vt:variant>
      <vt:variant>
        <vt:lpwstr/>
      </vt:variant>
      <vt:variant>
        <vt:lpwstr>_Toc165389290</vt:lpwstr>
      </vt:variant>
      <vt:variant>
        <vt:i4>1245246</vt:i4>
      </vt:variant>
      <vt:variant>
        <vt:i4>926</vt:i4>
      </vt:variant>
      <vt:variant>
        <vt:i4>0</vt:i4>
      </vt:variant>
      <vt:variant>
        <vt:i4>5</vt:i4>
      </vt:variant>
      <vt:variant>
        <vt:lpwstr/>
      </vt:variant>
      <vt:variant>
        <vt:lpwstr>_Toc165389289</vt:lpwstr>
      </vt:variant>
      <vt:variant>
        <vt:i4>1245246</vt:i4>
      </vt:variant>
      <vt:variant>
        <vt:i4>920</vt:i4>
      </vt:variant>
      <vt:variant>
        <vt:i4>0</vt:i4>
      </vt:variant>
      <vt:variant>
        <vt:i4>5</vt:i4>
      </vt:variant>
      <vt:variant>
        <vt:lpwstr/>
      </vt:variant>
      <vt:variant>
        <vt:lpwstr>_Toc165389288</vt:lpwstr>
      </vt:variant>
      <vt:variant>
        <vt:i4>1245246</vt:i4>
      </vt:variant>
      <vt:variant>
        <vt:i4>914</vt:i4>
      </vt:variant>
      <vt:variant>
        <vt:i4>0</vt:i4>
      </vt:variant>
      <vt:variant>
        <vt:i4>5</vt:i4>
      </vt:variant>
      <vt:variant>
        <vt:lpwstr/>
      </vt:variant>
      <vt:variant>
        <vt:lpwstr>_Toc165389287</vt:lpwstr>
      </vt:variant>
      <vt:variant>
        <vt:i4>1245246</vt:i4>
      </vt:variant>
      <vt:variant>
        <vt:i4>908</vt:i4>
      </vt:variant>
      <vt:variant>
        <vt:i4>0</vt:i4>
      </vt:variant>
      <vt:variant>
        <vt:i4>5</vt:i4>
      </vt:variant>
      <vt:variant>
        <vt:lpwstr/>
      </vt:variant>
      <vt:variant>
        <vt:lpwstr>_Toc165389286</vt:lpwstr>
      </vt:variant>
      <vt:variant>
        <vt:i4>1245246</vt:i4>
      </vt:variant>
      <vt:variant>
        <vt:i4>902</vt:i4>
      </vt:variant>
      <vt:variant>
        <vt:i4>0</vt:i4>
      </vt:variant>
      <vt:variant>
        <vt:i4>5</vt:i4>
      </vt:variant>
      <vt:variant>
        <vt:lpwstr/>
      </vt:variant>
      <vt:variant>
        <vt:lpwstr>_Toc165389285</vt:lpwstr>
      </vt:variant>
      <vt:variant>
        <vt:i4>1245246</vt:i4>
      </vt:variant>
      <vt:variant>
        <vt:i4>896</vt:i4>
      </vt:variant>
      <vt:variant>
        <vt:i4>0</vt:i4>
      </vt:variant>
      <vt:variant>
        <vt:i4>5</vt:i4>
      </vt:variant>
      <vt:variant>
        <vt:lpwstr/>
      </vt:variant>
      <vt:variant>
        <vt:lpwstr>_Toc165389284</vt:lpwstr>
      </vt:variant>
      <vt:variant>
        <vt:i4>1245246</vt:i4>
      </vt:variant>
      <vt:variant>
        <vt:i4>890</vt:i4>
      </vt:variant>
      <vt:variant>
        <vt:i4>0</vt:i4>
      </vt:variant>
      <vt:variant>
        <vt:i4>5</vt:i4>
      </vt:variant>
      <vt:variant>
        <vt:lpwstr/>
      </vt:variant>
      <vt:variant>
        <vt:lpwstr>_Toc165389283</vt:lpwstr>
      </vt:variant>
      <vt:variant>
        <vt:i4>1245246</vt:i4>
      </vt:variant>
      <vt:variant>
        <vt:i4>884</vt:i4>
      </vt:variant>
      <vt:variant>
        <vt:i4>0</vt:i4>
      </vt:variant>
      <vt:variant>
        <vt:i4>5</vt:i4>
      </vt:variant>
      <vt:variant>
        <vt:lpwstr/>
      </vt:variant>
      <vt:variant>
        <vt:lpwstr>_Toc165389282</vt:lpwstr>
      </vt:variant>
      <vt:variant>
        <vt:i4>1245246</vt:i4>
      </vt:variant>
      <vt:variant>
        <vt:i4>878</vt:i4>
      </vt:variant>
      <vt:variant>
        <vt:i4>0</vt:i4>
      </vt:variant>
      <vt:variant>
        <vt:i4>5</vt:i4>
      </vt:variant>
      <vt:variant>
        <vt:lpwstr/>
      </vt:variant>
      <vt:variant>
        <vt:lpwstr>_Toc165389281</vt:lpwstr>
      </vt:variant>
      <vt:variant>
        <vt:i4>1245246</vt:i4>
      </vt:variant>
      <vt:variant>
        <vt:i4>872</vt:i4>
      </vt:variant>
      <vt:variant>
        <vt:i4>0</vt:i4>
      </vt:variant>
      <vt:variant>
        <vt:i4>5</vt:i4>
      </vt:variant>
      <vt:variant>
        <vt:lpwstr/>
      </vt:variant>
      <vt:variant>
        <vt:lpwstr>_Toc165389280</vt:lpwstr>
      </vt:variant>
      <vt:variant>
        <vt:i4>1835070</vt:i4>
      </vt:variant>
      <vt:variant>
        <vt:i4>866</vt:i4>
      </vt:variant>
      <vt:variant>
        <vt:i4>0</vt:i4>
      </vt:variant>
      <vt:variant>
        <vt:i4>5</vt:i4>
      </vt:variant>
      <vt:variant>
        <vt:lpwstr/>
      </vt:variant>
      <vt:variant>
        <vt:lpwstr>_Toc165389279</vt:lpwstr>
      </vt:variant>
      <vt:variant>
        <vt:i4>1835070</vt:i4>
      </vt:variant>
      <vt:variant>
        <vt:i4>860</vt:i4>
      </vt:variant>
      <vt:variant>
        <vt:i4>0</vt:i4>
      </vt:variant>
      <vt:variant>
        <vt:i4>5</vt:i4>
      </vt:variant>
      <vt:variant>
        <vt:lpwstr/>
      </vt:variant>
      <vt:variant>
        <vt:lpwstr>_Toc165389278</vt:lpwstr>
      </vt:variant>
      <vt:variant>
        <vt:i4>1835070</vt:i4>
      </vt:variant>
      <vt:variant>
        <vt:i4>854</vt:i4>
      </vt:variant>
      <vt:variant>
        <vt:i4>0</vt:i4>
      </vt:variant>
      <vt:variant>
        <vt:i4>5</vt:i4>
      </vt:variant>
      <vt:variant>
        <vt:lpwstr/>
      </vt:variant>
      <vt:variant>
        <vt:lpwstr>_Toc165389277</vt:lpwstr>
      </vt:variant>
      <vt:variant>
        <vt:i4>1835070</vt:i4>
      </vt:variant>
      <vt:variant>
        <vt:i4>848</vt:i4>
      </vt:variant>
      <vt:variant>
        <vt:i4>0</vt:i4>
      </vt:variant>
      <vt:variant>
        <vt:i4>5</vt:i4>
      </vt:variant>
      <vt:variant>
        <vt:lpwstr/>
      </vt:variant>
      <vt:variant>
        <vt:lpwstr>_Toc165389276</vt:lpwstr>
      </vt:variant>
      <vt:variant>
        <vt:i4>1835070</vt:i4>
      </vt:variant>
      <vt:variant>
        <vt:i4>842</vt:i4>
      </vt:variant>
      <vt:variant>
        <vt:i4>0</vt:i4>
      </vt:variant>
      <vt:variant>
        <vt:i4>5</vt:i4>
      </vt:variant>
      <vt:variant>
        <vt:lpwstr/>
      </vt:variant>
      <vt:variant>
        <vt:lpwstr>_Toc165389275</vt:lpwstr>
      </vt:variant>
      <vt:variant>
        <vt:i4>1835070</vt:i4>
      </vt:variant>
      <vt:variant>
        <vt:i4>836</vt:i4>
      </vt:variant>
      <vt:variant>
        <vt:i4>0</vt:i4>
      </vt:variant>
      <vt:variant>
        <vt:i4>5</vt:i4>
      </vt:variant>
      <vt:variant>
        <vt:lpwstr/>
      </vt:variant>
      <vt:variant>
        <vt:lpwstr>_Toc165389274</vt:lpwstr>
      </vt:variant>
      <vt:variant>
        <vt:i4>1835070</vt:i4>
      </vt:variant>
      <vt:variant>
        <vt:i4>830</vt:i4>
      </vt:variant>
      <vt:variant>
        <vt:i4>0</vt:i4>
      </vt:variant>
      <vt:variant>
        <vt:i4>5</vt:i4>
      </vt:variant>
      <vt:variant>
        <vt:lpwstr/>
      </vt:variant>
      <vt:variant>
        <vt:lpwstr>_Toc165389273</vt:lpwstr>
      </vt:variant>
      <vt:variant>
        <vt:i4>1835070</vt:i4>
      </vt:variant>
      <vt:variant>
        <vt:i4>824</vt:i4>
      </vt:variant>
      <vt:variant>
        <vt:i4>0</vt:i4>
      </vt:variant>
      <vt:variant>
        <vt:i4>5</vt:i4>
      </vt:variant>
      <vt:variant>
        <vt:lpwstr/>
      </vt:variant>
      <vt:variant>
        <vt:lpwstr>_Toc165389272</vt:lpwstr>
      </vt:variant>
      <vt:variant>
        <vt:i4>1835070</vt:i4>
      </vt:variant>
      <vt:variant>
        <vt:i4>818</vt:i4>
      </vt:variant>
      <vt:variant>
        <vt:i4>0</vt:i4>
      </vt:variant>
      <vt:variant>
        <vt:i4>5</vt:i4>
      </vt:variant>
      <vt:variant>
        <vt:lpwstr/>
      </vt:variant>
      <vt:variant>
        <vt:lpwstr>_Toc165389271</vt:lpwstr>
      </vt:variant>
      <vt:variant>
        <vt:i4>1835070</vt:i4>
      </vt:variant>
      <vt:variant>
        <vt:i4>812</vt:i4>
      </vt:variant>
      <vt:variant>
        <vt:i4>0</vt:i4>
      </vt:variant>
      <vt:variant>
        <vt:i4>5</vt:i4>
      </vt:variant>
      <vt:variant>
        <vt:lpwstr/>
      </vt:variant>
      <vt:variant>
        <vt:lpwstr>_Toc165389270</vt:lpwstr>
      </vt:variant>
      <vt:variant>
        <vt:i4>1900606</vt:i4>
      </vt:variant>
      <vt:variant>
        <vt:i4>806</vt:i4>
      </vt:variant>
      <vt:variant>
        <vt:i4>0</vt:i4>
      </vt:variant>
      <vt:variant>
        <vt:i4>5</vt:i4>
      </vt:variant>
      <vt:variant>
        <vt:lpwstr/>
      </vt:variant>
      <vt:variant>
        <vt:lpwstr>_Toc165389269</vt:lpwstr>
      </vt:variant>
      <vt:variant>
        <vt:i4>1900606</vt:i4>
      </vt:variant>
      <vt:variant>
        <vt:i4>800</vt:i4>
      </vt:variant>
      <vt:variant>
        <vt:i4>0</vt:i4>
      </vt:variant>
      <vt:variant>
        <vt:i4>5</vt:i4>
      </vt:variant>
      <vt:variant>
        <vt:lpwstr/>
      </vt:variant>
      <vt:variant>
        <vt:lpwstr>_Toc165389268</vt:lpwstr>
      </vt:variant>
      <vt:variant>
        <vt:i4>1900606</vt:i4>
      </vt:variant>
      <vt:variant>
        <vt:i4>794</vt:i4>
      </vt:variant>
      <vt:variant>
        <vt:i4>0</vt:i4>
      </vt:variant>
      <vt:variant>
        <vt:i4>5</vt:i4>
      </vt:variant>
      <vt:variant>
        <vt:lpwstr/>
      </vt:variant>
      <vt:variant>
        <vt:lpwstr>_Toc165389267</vt:lpwstr>
      </vt:variant>
      <vt:variant>
        <vt:i4>1900606</vt:i4>
      </vt:variant>
      <vt:variant>
        <vt:i4>788</vt:i4>
      </vt:variant>
      <vt:variant>
        <vt:i4>0</vt:i4>
      </vt:variant>
      <vt:variant>
        <vt:i4>5</vt:i4>
      </vt:variant>
      <vt:variant>
        <vt:lpwstr/>
      </vt:variant>
      <vt:variant>
        <vt:lpwstr>_Toc165389266</vt:lpwstr>
      </vt:variant>
      <vt:variant>
        <vt:i4>1900606</vt:i4>
      </vt:variant>
      <vt:variant>
        <vt:i4>782</vt:i4>
      </vt:variant>
      <vt:variant>
        <vt:i4>0</vt:i4>
      </vt:variant>
      <vt:variant>
        <vt:i4>5</vt:i4>
      </vt:variant>
      <vt:variant>
        <vt:lpwstr/>
      </vt:variant>
      <vt:variant>
        <vt:lpwstr>_Toc165389265</vt:lpwstr>
      </vt:variant>
      <vt:variant>
        <vt:i4>1900606</vt:i4>
      </vt:variant>
      <vt:variant>
        <vt:i4>776</vt:i4>
      </vt:variant>
      <vt:variant>
        <vt:i4>0</vt:i4>
      </vt:variant>
      <vt:variant>
        <vt:i4>5</vt:i4>
      </vt:variant>
      <vt:variant>
        <vt:lpwstr/>
      </vt:variant>
      <vt:variant>
        <vt:lpwstr>_Toc165389264</vt:lpwstr>
      </vt:variant>
      <vt:variant>
        <vt:i4>1900606</vt:i4>
      </vt:variant>
      <vt:variant>
        <vt:i4>770</vt:i4>
      </vt:variant>
      <vt:variant>
        <vt:i4>0</vt:i4>
      </vt:variant>
      <vt:variant>
        <vt:i4>5</vt:i4>
      </vt:variant>
      <vt:variant>
        <vt:lpwstr/>
      </vt:variant>
      <vt:variant>
        <vt:lpwstr>_Toc165389263</vt:lpwstr>
      </vt:variant>
      <vt:variant>
        <vt:i4>1900606</vt:i4>
      </vt:variant>
      <vt:variant>
        <vt:i4>764</vt:i4>
      </vt:variant>
      <vt:variant>
        <vt:i4>0</vt:i4>
      </vt:variant>
      <vt:variant>
        <vt:i4>5</vt:i4>
      </vt:variant>
      <vt:variant>
        <vt:lpwstr/>
      </vt:variant>
      <vt:variant>
        <vt:lpwstr>_Toc165389262</vt:lpwstr>
      </vt:variant>
      <vt:variant>
        <vt:i4>1900606</vt:i4>
      </vt:variant>
      <vt:variant>
        <vt:i4>758</vt:i4>
      </vt:variant>
      <vt:variant>
        <vt:i4>0</vt:i4>
      </vt:variant>
      <vt:variant>
        <vt:i4>5</vt:i4>
      </vt:variant>
      <vt:variant>
        <vt:lpwstr/>
      </vt:variant>
      <vt:variant>
        <vt:lpwstr>_Toc165389261</vt:lpwstr>
      </vt:variant>
      <vt:variant>
        <vt:i4>1900606</vt:i4>
      </vt:variant>
      <vt:variant>
        <vt:i4>752</vt:i4>
      </vt:variant>
      <vt:variant>
        <vt:i4>0</vt:i4>
      </vt:variant>
      <vt:variant>
        <vt:i4>5</vt:i4>
      </vt:variant>
      <vt:variant>
        <vt:lpwstr/>
      </vt:variant>
      <vt:variant>
        <vt:lpwstr>_Toc165389260</vt:lpwstr>
      </vt:variant>
      <vt:variant>
        <vt:i4>1966142</vt:i4>
      </vt:variant>
      <vt:variant>
        <vt:i4>746</vt:i4>
      </vt:variant>
      <vt:variant>
        <vt:i4>0</vt:i4>
      </vt:variant>
      <vt:variant>
        <vt:i4>5</vt:i4>
      </vt:variant>
      <vt:variant>
        <vt:lpwstr/>
      </vt:variant>
      <vt:variant>
        <vt:lpwstr>_Toc165389259</vt:lpwstr>
      </vt:variant>
      <vt:variant>
        <vt:i4>1966142</vt:i4>
      </vt:variant>
      <vt:variant>
        <vt:i4>740</vt:i4>
      </vt:variant>
      <vt:variant>
        <vt:i4>0</vt:i4>
      </vt:variant>
      <vt:variant>
        <vt:i4>5</vt:i4>
      </vt:variant>
      <vt:variant>
        <vt:lpwstr/>
      </vt:variant>
      <vt:variant>
        <vt:lpwstr>_Toc165389258</vt:lpwstr>
      </vt:variant>
      <vt:variant>
        <vt:i4>1966142</vt:i4>
      </vt:variant>
      <vt:variant>
        <vt:i4>734</vt:i4>
      </vt:variant>
      <vt:variant>
        <vt:i4>0</vt:i4>
      </vt:variant>
      <vt:variant>
        <vt:i4>5</vt:i4>
      </vt:variant>
      <vt:variant>
        <vt:lpwstr/>
      </vt:variant>
      <vt:variant>
        <vt:lpwstr>_Toc165389257</vt:lpwstr>
      </vt:variant>
      <vt:variant>
        <vt:i4>1966142</vt:i4>
      </vt:variant>
      <vt:variant>
        <vt:i4>728</vt:i4>
      </vt:variant>
      <vt:variant>
        <vt:i4>0</vt:i4>
      </vt:variant>
      <vt:variant>
        <vt:i4>5</vt:i4>
      </vt:variant>
      <vt:variant>
        <vt:lpwstr/>
      </vt:variant>
      <vt:variant>
        <vt:lpwstr>_Toc165389256</vt:lpwstr>
      </vt:variant>
      <vt:variant>
        <vt:i4>1966142</vt:i4>
      </vt:variant>
      <vt:variant>
        <vt:i4>722</vt:i4>
      </vt:variant>
      <vt:variant>
        <vt:i4>0</vt:i4>
      </vt:variant>
      <vt:variant>
        <vt:i4>5</vt:i4>
      </vt:variant>
      <vt:variant>
        <vt:lpwstr/>
      </vt:variant>
      <vt:variant>
        <vt:lpwstr>_Toc165389255</vt:lpwstr>
      </vt:variant>
      <vt:variant>
        <vt:i4>1966142</vt:i4>
      </vt:variant>
      <vt:variant>
        <vt:i4>716</vt:i4>
      </vt:variant>
      <vt:variant>
        <vt:i4>0</vt:i4>
      </vt:variant>
      <vt:variant>
        <vt:i4>5</vt:i4>
      </vt:variant>
      <vt:variant>
        <vt:lpwstr/>
      </vt:variant>
      <vt:variant>
        <vt:lpwstr>_Toc165389254</vt:lpwstr>
      </vt:variant>
      <vt:variant>
        <vt:i4>1966142</vt:i4>
      </vt:variant>
      <vt:variant>
        <vt:i4>710</vt:i4>
      </vt:variant>
      <vt:variant>
        <vt:i4>0</vt:i4>
      </vt:variant>
      <vt:variant>
        <vt:i4>5</vt:i4>
      </vt:variant>
      <vt:variant>
        <vt:lpwstr/>
      </vt:variant>
      <vt:variant>
        <vt:lpwstr>_Toc165389253</vt:lpwstr>
      </vt:variant>
      <vt:variant>
        <vt:i4>1966142</vt:i4>
      </vt:variant>
      <vt:variant>
        <vt:i4>704</vt:i4>
      </vt:variant>
      <vt:variant>
        <vt:i4>0</vt:i4>
      </vt:variant>
      <vt:variant>
        <vt:i4>5</vt:i4>
      </vt:variant>
      <vt:variant>
        <vt:lpwstr/>
      </vt:variant>
      <vt:variant>
        <vt:lpwstr>_Toc165389252</vt:lpwstr>
      </vt:variant>
      <vt:variant>
        <vt:i4>1966142</vt:i4>
      </vt:variant>
      <vt:variant>
        <vt:i4>698</vt:i4>
      </vt:variant>
      <vt:variant>
        <vt:i4>0</vt:i4>
      </vt:variant>
      <vt:variant>
        <vt:i4>5</vt:i4>
      </vt:variant>
      <vt:variant>
        <vt:lpwstr/>
      </vt:variant>
      <vt:variant>
        <vt:lpwstr>_Toc165389251</vt:lpwstr>
      </vt:variant>
      <vt:variant>
        <vt:i4>1966142</vt:i4>
      </vt:variant>
      <vt:variant>
        <vt:i4>692</vt:i4>
      </vt:variant>
      <vt:variant>
        <vt:i4>0</vt:i4>
      </vt:variant>
      <vt:variant>
        <vt:i4>5</vt:i4>
      </vt:variant>
      <vt:variant>
        <vt:lpwstr/>
      </vt:variant>
      <vt:variant>
        <vt:lpwstr>_Toc165389250</vt:lpwstr>
      </vt:variant>
      <vt:variant>
        <vt:i4>2031678</vt:i4>
      </vt:variant>
      <vt:variant>
        <vt:i4>686</vt:i4>
      </vt:variant>
      <vt:variant>
        <vt:i4>0</vt:i4>
      </vt:variant>
      <vt:variant>
        <vt:i4>5</vt:i4>
      </vt:variant>
      <vt:variant>
        <vt:lpwstr/>
      </vt:variant>
      <vt:variant>
        <vt:lpwstr>_Toc165389249</vt:lpwstr>
      </vt:variant>
      <vt:variant>
        <vt:i4>2031678</vt:i4>
      </vt:variant>
      <vt:variant>
        <vt:i4>680</vt:i4>
      </vt:variant>
      <vt:variant>
        <vt:i4>0</vt:i4>
      </vt:variant>
      <vt:variant>
        <vt:i4>5</vt:i4>
      </vt:variant>
      <vt:variant>
        <vt:lpwstr/>
      </vt:variant>
      <vt:variant>
        <vt:lpwstr>_Toc165389248</vt:lpwstr>
      </vt:variant>
      <vt:variant>
        <vt:i4>2031678</vt:i4>
      </vt:variant>
      <vt:variant>
        <vt:i4>674</vt:i4>
      </vt:variant>
      <vt:variant>
        <vt:i4>0</vt:i4>
      </vt:variant>
      <vt:variant>
        <vt:i4>5</vt:i4>
      </vt:variant>
      <vt:variant>
        <vt:lpwstr/>
      </vt:variant>
      <vt:variant>
        <vt:lpwstr>_Toc165389247</vt:lpwstr>
      </vt:variant>
      <vt:variant>
        <vt:i4>2031678</vt:i4>
      </vt:variant>
      <vt:variant>
        <vt:i4>668</vt:i4>
      </vt:variant>
      <vt:variant>
        <vt:i4>0</vt:i4>
      </vt:variant>
      <vt:variant>
        <vt:i4>5</vt:i4>
      </vt:variant>
      <vt:variant>
        <vt:lpwstr/>
      </vt:variant>
      <vt:variant>
        <vt:lpwstr>_Toc165389246</vt:lpwstr>
      </vt:variant>
      <vt:variant>
        <vt:i4>2031678</vt:i4>
      </vt:variant>
      <vt:variant>
        <vt:i4>662</vt:i4>
      </vt:variant>
      <vt:variant>
        <vt:i4>0</vt:i4>
      </vt:variant>
      <vt:variant>
        <vt:i4>5</vt:i4>
      </vt:variant>
      <vt:variant>
        <vt:lpwstr/>
      </vt:variant>
      <vt:variant>
        <vt:lpwstr>_Toc165389245</vt:lpwstr>
      </vt:variant>
      <vt:variant>
        <vt:i4>2031678</vt:i4>
      </vt:variant>
      <vt:variant>
        <vt:i4>656</vt:i4>
      </vt:variant>
      <vt:variant>
        <vt:i4>0</vt:i4>
      </vt:variant>
      <vt:variant>
        <vt:i4>5</vt:i4>
      </vt:variant>
      <vt:variant>
        <vt:lpwstr/>
      </vt:variant>
      <vt:variant>
        <vt:lpwstr>_Toc165389244</vt:lpwstr>
      </vt:variant>
      <vt:variant>
        <vt:i4>2031678</vt:i4>
      </vt:variant>
      <vt:variant>
        <vt:i4>650</vt:i4>
      </vt:variant>
      <vt:variant>
        <vt:i4>0</vt:i4>
      </vt:variant>
      <vt:variant>
        <vt:i4>5</vt:i4>
      </vt:variant>
      <vt:variant>
        <vt:lpwstr/>
      </vt:variant>
      <vt:variant>
        <vt:lpwstr>_Toc165389243</vt:lpwstr>
      </vt:variant>
      <vt:variant>
        <vt:i4>2031678</vt:i4>
      </vt:variant>
      <vt:variant>
        <vt:i4>644</vt:i4>
      </vt:variant>
      <vt:variant>
        <vt:i4>0</vt:i4>
      </vt:variant>
      <vt:variant>
        <vt:i4>5</vt:i4>
      </vt:variant>
      <vt:variant>
        <vt:lpwstr/>
      </vt:variant>
      <vt:variant>
        <vt:lpwstr>_Toc165389242</vt:lpwstr>
      </vt:variant>
      <vt:variant>
        <vt:i4>2031678</vt:i4>
      </vt:variant>
      <vt:variant>
        <vt:i4>638</vt:i4>
      </vt:variant>
      <vt:variant>
        <vt:i4>0</vt:i4>
      </vt:variant>
      <vt:variant>
        <vt:i4>5</vt:i4>
      </vt:variant>
      <vt:variant>
        <vt:lpwstr/>
      </vt:variant>
      <vt:variant>
        <vt:lpwstr>_Toc165389241</vt:lpwstr>
      </vt:variant>
      <vt:variant>
        <vt:i4>2031678</vt:i4>
      </vt:variant>
      <vt:variant>
        <vt:i4>632</vt:i4>
      </vt:variant>
      <vt:variant>
        <vt:i4>0</vt:i4>
      </vt:variant>
      <vt:variant>
        <vt:i4>5</vt:i4>
      </vt:variant>
      <vt:variant>
        <vt:lpwstr/>
      </vt:variant>
      <vt:variant>
        <vt:lpwstr>_Toc165389240</vt:lpwstr>
      </vt:variant>
      <vt:variant>
        <vt:i4>1572926</vt:i4>
      </vt:variant>
      <vt:variant>
        <vt:i4>626</vt:i4>
      </vt:variant>
      <vt:variant>
        <vt:i4>0</vt:i4>
      </vt:variant>
      <vt:variant>
        <vt:i4>5</vt:i4>
      </vt:variant>
      <vt:variant>
        <vt:lpwstr/>
      </vt:variant>
      <vt:variant>
        <vt:lpwstr>_Toc165389239</vt:lpwstr>
      </vt:variant>
      <vt:variant>
        <vt:i4>1572926</vt:i4>
      </vt:variant>
      <vt:variant>
        <vt:i4>620</vt:i4>
      </vt:variant>
      <vt:variant>
        <vt:i4>0</vt:i4>
      </vt:variant>
      <vt:variant>
        <vt:i4>5</vt:i4>
      </vt:variant>
      <vt:variant>
        <vt:lpwstr/>
      </vt:variant>
      <vt:variant>
        <vt:lpwstr>_Toc165389238</vt:lpwstr>
      </vt:variant>
      <vt:variant>
        <vt:i4>1572926</vt:i4>
      </vt:variant>
      <vt:variant>
        <vt:i4>614</vt:i4>
      </vt:variant>
      <vt:variant>
        <vt:i4>0</vt:i4>
      </vt:variant>
      <vt:variant>
        <vt:i4>5</vt:i4>
      </vt:variant>
      <vt:variant>
        <vt:lpwstr/>
      </vt:variant>
      <vt:variant>
        <vt:lpwstr>_Toc165389237</vt:lpwstr>
      </vt:variant>
      <vt:variant>
        <vt:i4>1572926</vt:i4>
      </vt:variant>
      <vt:variant>
        <vt:i4>608</vt:i4>
      </vt:variant>
      <vt:variant>
        <vt:i4>0</vt:i4>
      </vt:variant>
      <vt:variant>
        <vt:i4>5</vt:i4>
      </vt:variant>
      <vt:variant>
        <vt:lpwstr/>
      </vt:variant>
      <vt:variant>
        <vt:lpwstr>_Toc165389236</vt:lpwstr>
      </vt:variant>
      <vt:variant>
        <vt:i4>1572926</vt:i4>
      </vt:variant>
      <vt:variant>
        <vt:i4>602</vt:i4>
      </vt:variant>
      <vt:variant>
        <vt:i4>0</vt:i4>
      </vt:variant>
      <vt:variant>
        <vt:i4>5</vt:i4>
      </vt:variant>
      <vt:variant>
        <vt:lpwstr/>
      </vt:variant>
      <vt:variant>
        <vt:lpwstr>_Toc165389235</vt:lpwstr>
      </vt:variant>
      <vt:variant>
        <vt:i4>1572926</vt:i4>
      </vt:variant>
      <vt:variant>
        <vt:i4>596</vt:i4>
      </vt:variant>
      <vt:variant>
        <vt:i4>0</vt:i4>
      </vt:variant>
      <vt:variant>
        <vt:i4>5</vt:i4>
      </vt:variant>
      <vt:variant>
        <vt:lpwstr/>
      </vt:variant>
      <vt:variant>
        <vt:lpwstr>_Toc165389234</vt:lpwstr>
      </vt:variant>
      <vt:variant>
        <vt:i4>1572926</vt:i4>
      </vt:variant>
      <vt:variant>
        <vt:i4>590</vt:i4>
      </vt:variant>
      <vt:variant>
        <vt:i4>0</vt:i4>
      </vt:variant>
      <vt:variant>
        <vt:i4>5</vt:i4>
      </vt:variant>
      <vt:variant>
        <vt:lpwstr/>
      </vt:variant>
      <vt:variant>
        <vt:lpwstr>_Toc165389233</vt:lpwstr>
      </vt:variant>
      <vt:variant>
        <vt:i4>1572926</vt:i4>
      </vt:variant>
      <vt:variant>
        <vt:i4>584</vt:i4>
      </vt:variant>
      <vt:variant>
        <vt:i4>0</vt:i4>
      </vt:variant>
      <vt:variant>
        <vt:i4>5</vt:i4>
      </vt:variant>
      <vt:variant>
        <vt:lpwstr/>
      </vt:variant>
      <vt:variant>
        <vt:lpwstr>_Toc165389232</vt:lpwstr>
      </vt:variant>
      <vt:variant>
        <vt:i4>1572926</vt:i4>
      </vt:variant>
      <vt:variant>
        <vt:i4>578</vt:i4>
      </vt:variant>
      <vt:variant>
        <vt:i4>0</vt:i4>
      </vt:variant>
      <vt:variant>
        <vt:i4>5</vt:i4>
      </vt:variant>
      <vt:variant>
        <vt:lpwstr/>
      </vt:variant>
      <vt:variant>
        <vt:lpwstr>_Toc165389231</vt:lpwstr>
      </vt:variant>
      <vt:variant>
        <vt:i4>1572926</vt:i4>
      </vt:variant>
      <vt:variant>
        <vt:i4>572</vt:i4>
      </vt:variant>
      <vt:variant>
        <vt:i4>0</vt:i4>
      </vt:variant>
      <vt:variant>
        <vt:i4>5</vt:i4>
      </vt:variant>
      <vt:variant>
        <vt:lpwstr/>
      </vt:variant>
      <vt:variant>
        <vt:lpwstr>_Toc165389230</vt:lpwstr>
      </vt:variant>
      <vt:variant>
        <vt:i4>1638462</vt:i4>
      </vt:variant>
      <vt:variant>
        <vt:i4>566</vt:i4>
      </vt:variant>
      <vt:variant>
        <vt:i4>0</vt:i4>
      </vt:variant>
      <vt:variant>
        <vt:i4>5</vt:i4>
      </vt:variant>
      <vt:variant>
        <vt:lpwstr/>
      </vt:variant>
      <vt:variant>
        <vt:lpwstr>_Toc165389229</vt:lpwstr>
      </vt:variant>
      <vt:variant>
        <vt:i4>1638462</vt:i4>
      </vt:variant>
      <vt:variant>
        <vt:i4>560</vt:i4>
      </vt:variant>
      <vt:variant>
        <vt:i4>0</vt:i4>
      </vt:variant>
      <vt:variant>
        <vt:i4>5</vt:i4>
      </vt:variant>
      <vt:variant>
        <vt:lpwstr/>
      </vt:variant>
      <vt:variant>
        <vt:lpwstr>_Toc165389228</vt:lpwstr>
      </vt:variant>
      <vt:variant>
        <vt:i4>1638462</vt:i4>
      </vt:variant>
      <vt:variant>
        <vt:i4>554</vt:i4>
      </vt:variant>
      <vt:variant>
        <vt:i4>0</vt:i4>
      </vt:variant>
      <vt:variant>
        <vt:i4>5</vt:i4>
      </vt:variant>
      <vt:variant>
        <vt:lpwstr/>
      </vt:variant>
      <vt:variant>
        <vt:lpwstr>_Toc165389227</vt:lpwstr>
      </vt:variant>
      <vt:variant>
        <vt:i4>1638462</vt:i4>
      </vt:variant>
      <vt:variant>
        <vt:i4>548</vt:i4>
      </vt:variant>
      <vt:variant>
        <vt:i4>0</vt:i4>
      </vt:variant>
      <vt:variant>
        <vt:i4>5</vt:i4>
      </vt:variant>
      <vt:variant>
        <vt:lpwstr/>
      </vt:variant>
      <vt:variant>
        <vt:lpwstr>_Toc165389226</vt:lpwstr>
      </vt:variant>
      <vt:variant>
        <vt:i4>1638462</vt:i4>
      </vt:variant>
      <vt:variant>
        <vt:i4>542</vt:i4>
      </vt:variant>
      <vt:variant>
        <vt:i4>0</vt:i4>
      </vt:variant>
      <vt:variant>
        <vt:i4>5</vt:i4>
      </vt:variant>
      <vt:variant>
        <vt:lpwstr/>
      </vt:variant>
      <vt:variant>
        <vt:lpwstr>_Toc165389225</vt:lpwstr>
      </vt:variant>
      <vt:variant>
        <vt:i4>1638462</vt:i4>
      </vt:variant>
      <vt:variant>
        <vt:i4>536</vt:i4>
      </vt:variant>
      <vt:variant>
        <vt:i4>0</vt:i4>
      </vt:variant>
      <vt:variant>
        <vt:i4>5</vt:i4>
      </vt:variant>
      <vt:variant>
        <vt:lpwstr/>
      </vt:variant>
      <vt:variant>
        <vt:lpwstr>_Toc165389224</vt:lpwstr>
      </vt:variant>
      <vt:variant>
        <vt:i4>1638462</vt:i4>
      </vt:variant>
      <vt:variant>
        <vt:i4>530</vt:i4>
      </vt:variant>
      <vt:variant>
        <vt:i4>0</vt:i4>
      </vt:variant>
      <vt:variant>
        <vt:i4>5</vt:i4>
      </vt:variant>
      <vt:variant>
        <vt:lpwstr/>
      </vt:variant>
      <vt:variant>
        <vt:lpwstr>_Toc165389223</vt:lpwstr>
      </vt:variant>
      <vt:variant>
        <vt:i4>1638462</vt:i4>
      </vt:variant>
      <vt:variant>
        <vt:i4>524</vt:i4>
      </vt:variant>
      <vt:variant>
        <vt:i4>0</vt:i4>
      </vt:variant>
      <vt:variant>
        <vt:i4>5</vt:i4>
      </vt:variant>
      <vt:variant>
        <vt:lpwstr/>
      </vt:variant>
      <vt:variant>
        <vt:lpwstr>_Toc165389222</vt:lpwstr>
      </vt:variant>
      <vt:variant>
        <vt:i4>1638462</vt:i4>
      </vt:variant>
      <vt:variant>
        <vt:i4>518</vt:i4>
      </vt:variant>
      <vt:variant>
        <vt:i4>0</vt:i4>
      </vt:variant>
      <vt:variant>
        <vt:i4>5</vt:i4>
      </vt:variant>
      <vt:variant>
        <vt:lpwstr/>
      </vt:variant>
      <vt:variant>
        <vt:lpwstr>_Toc165389221</vt:lpwstr>
      </vt:variant>
      <vt:variant>
        <vt:i4>1638462</vt:i4>
      </vt:variant>
      <vt:variant>
        <vt:i4>512</vt:i4>
      </vt:variant>
      <vt:variant>
        <vt:i4>0</vt:i4>
      </vt:variant>
      <vt:variant>
        <vt:i4>5</vt:i4>
      </vt:variant>
      <vt:variant>
        <vt:lpwstr/>
      </vt:variant>
      <vt:variant>
        <vt:lpwstr>_Toc165389220</vt:lpwstr>
      </vt:variant>
      <vt:variant>
        <vt:i4>1703998</vt:i4>
      </vt:variant>
      <vt:variant>
        <vt:i4>506</vt:i4>
      </vt:variant>
      <vt:variant>
        <vt:i4>0</vt:i4>
      </vt:variant>
      <vt:variant>
        <vt:i4>5</vt:i4>
      </vt:variant>
      <vt:variant>
        <vt:lpwstr/>
      </vt:variant>
      <vt:variant>
        <vt:lpwstr>_Toc165389219</vt:lpwstr>
      </vt:variant>
      <vt:variant>
        <vt:i4>1703998</vt:i4>
      </vt:variant>
      <vt:variant>
        <vt:i4>500</vt:i4>
      </vt:variant>
      <vt:variant>
        <vt:i4>0</vt:i4>
      </vt:variant>
      <vt:variant>
        <vt:i4>5</vt:i4>
      </vt:variant>
      <vt:variant>
        <vt:lpwstr/>
      </vt:variant>
      <vt:variant>
        <vt:lpwstr>_Toc165389218</vt:lpwstr>
      </vt:variant>
      <vt:variant>
        <vt:i4>1703998</vt:i4>
      </vt:variant>
      <vt:variant>
        <vt:i4>494</vt:i4>
      </vt:variant>
      <vt:variant>
        <vt:i4>0</vt:i4>
      </vt:variant>
      <vt:variant>
        <vt:i4>5</vt:i4>
      </vt:variant>
      <vt:variant>
        <vt:lpwstr/>
      </vt:variant>
      <vt:variant>
        <vt:lpwstr>_Toc165389217</vt:lpwstr>
      </vt:variant>
      <vt:variant>
        <vt:i4>1703998</vt:i4>
      </vt:variant>
      <vt:variant>
        <vt:i4>488</vt:i4>
      </vt:variant>
      <vt:variant>
        <vt:i4>0</vt:i4>
      </vt:variant>
      <vt:variant>
        <vt:i4>5</vt:i4>
      </vt:variant>
      <vt:variant>
        <vt:lpwstr/>
      </vt:variant>
      <vt:variant>
        <vt:lpwstr>_Toc165389216</vt:lpwstr>
      </vt:variant>
      <vt:variant>
        <vt:i4>1703998</vt:i4>
      </vt:variant>
      <vt:variant>
        <vt:i4>482</vt:i4>
      </vt:variant>
      <vt:variant>
        <vt:i4>0</vt:i4>
      </vt:variant>
      <vt:variant>
        <vt:i4>5</vt:i4>
      </vt:variant>
      <vt:variant>
        <vt:lpwstr/>
      </vt:variant>
      <vt:variant>
        <vt:lpwstr>_Toc165389215</vt:lpwstr>
      </vt:variant>
      <vt:variant>
        <vt:i4>1703998</vt:i4>
      </vt:variant>
      <vt:variant>
        <vt:i4>476</vt:i4>
      </vt:variant>
      <vt:variant>
        <vt:i4>0</vt:i4>
      </vt:variant>
      <vt:variant>
        <vt:i4>5</vt:i4>
      </vt:variant>
      <vt:variant>
        <vt:lpwstr/>
      </vt:variant>
      <vt:variant>
        <vt:lpwstr>_Toc165389214</vt:lpwstr>
      </vt:variant>
      <vt:variant>
        <vt:i4>1703998</vt:i4>
      </vt:variant>
      <vt:variant>
        <vt:i4>470</vt:i4>
      </vt:variant>
      <vt:variant>
        <vt:i4>0</vt:i4>
      </vt:variant>
      <vt:variant>
        <vt:i4>5</vt:i4>
      </vt:variant>
      <vt:variant>
        <vt:lpwstr/>
      </vt:variant>
      <vt:variant>
        <vt:lpwstr>_Toc165389213</vt:lpwstr>
      </vt:variant>
      <vt:variant>
        <vt:i4>1703998</vt:i4>
      </vt:variant>
      <vt:variant>
        <vt:i4>464</vt:i4>
      </vt:variant>
      <vt:variant>
        <vt:i4>0</vt:i4>
      </vt:variant>
      <vt:variant>
        <vt:i4>5</vt:i4>
      </vt:variant>
      <vt:variant>
        <vt:lpwstr/>
      </vt:variant>
      <vt:variant>
        <vt:lpwstr>_Toc165389212</vt:lpwstr>
      </vt:variant>
      <vt:variant>
        <vt:i4>1703998</vt:i4>
      </vt:variant>
      <vt:variant>
        <vt:i4>458</vt:i4>
      </vt:variant>
      <vt:variant>
        <vt:i4>0</vt:i4>
      </vt:variant>
      <vt:variant>
        <vt:i4>5</vt:i4>
      </vt:variant>
      <vt:variant>
        <vt:lpwstr/>
      </vt:variant>
      <vt:variant>
        <vt:lpwstr>_Toc165389211</vt:lpwstr>
      </vt:variant>
      <vt:variant>
        <vt:i4>1703998</vt:i4>
      </vt:variant>
      <vt:variant>
        <vt:i4>452</vt:i4>
      </vt:variant>
      <vt:variant>
        <vt:i4>0</vt:i4>
      </vt:variant>
      <vt:variant>
        <vt:i4>5</vt:i4>
      </vt:variant>
      <vt:variant>
        <vt:lpwstr/>
      </vt:variant>
      <vt:variant>
        <vt:lpwstr>_Toc165389210</vt:lpwstr>
      </vt:variant>
      <vt:variant>
        <vt:i4>1769534</vt:i4>
      </vt:variant>
      <vt:variant>
        <vt:i4>446</vt:i4>
      </vt:variant>
      <vt:variant>
        <vt:i4>0</vt:i4>
      </vt:variant>
      <vt:variant>
        <vt:i4>5</vt:i4>
      </vt:variant>
      <vt:variant>
        <vt:lpwstr/>
      </vt:variant>
      <vt:variant>
        <vt:lpwstr>_Toc165389209</vt:lpwstr>
      </vt:variant>
      <vt:variant>
        <vt:i4>1769534</vt:i4>
      </vt:variant>
      <vt:variant>
        <vt:i4>440</vt:i4>
      </vt:variant>
      <vt:variant>
        <vt:i4>0</vt:i4>
      </vt:variant>
      <vt:variant>
        <vt:i4>5</vt:i4>
      </vt:variant>
      <vt:variant>
        <vt:lpwstr/>
      </vt:variant>
      <vt:variant>
        <vt:lpwstr>_Toc165389208</vt:lpwstr>
      </vt:variant>
      <vt:variant>
        <vt:i4>1769534</vt:i4>
      </vt:variant>
      <vt:variant>
        <vt:i4>434</vt:i4>
      </vt:variant>
      <vt:variant>
        <vt:i4>0</vt:i4>
      </vt:variant>
      <vt:variant>
        <vt:i4>5</vt:i4>
      </vt:variant>
      <vt:variant>
        <vt:lpwstr/>
      </vt:variant>
      <vt:variant>
        <vt:lpwstr>_Toc165389207</vt:lpwstr>
      </vt:variant>
      <vt:variant>
        <vt:i4>1769534</vt:i4>
      </vt:variant>
      <vt:variant>
        <vt:i4>428</vt:i4>
      </vt:variant>
      <vt:variant>
        <vt:i4>0</vt:i4>
      </vt:variant>
      <vt:variant>
        <vt:i4>5</vt:i4>
      </vt:variant>
      <vt:variant>
        <vt:lpwstr/>
      </vt:variant>
      <vt:variant>
        <vt:lpwstr>_Toc165389206</vt:lpwstr>
      </vt:variant>
      <vt:variant>
        <vt:i4>1769534</vt:i4>
      </vt:variant>
      <vt:variant>
        <vt:i4>422</vt:i4>
      </vt:variant>
      <vt:variant>
        <vt:i4>0</vt:i4>
      </vt:variant>
      <vt:variant>
        <vt:i4>5</vt:i4>
      </vt:variant>
      <vt:variant>
        <vt:lpwstr/>
      </vt:variant>
      <vt:variant>
        <vt:lpwstr>_Toc165389205</vt:lpwstr>
      </vt:variant>
      <vt:variant>
        <vt:i4>1769534</vt:i4>
      </vt:variant>
      <vt:variant>
        <vt:i4>416</vt:i4>
      </vt:variant>
      <vt:variant>
        <vt:i4>0</vt:i4>
      </vt:variant>
      <vt:variant>
        <vt:i4>5</vt:i4>
      </vt:variant>
      <vt:variant>
        <vt:lpwstr/>
      </vt:variant>
      <vt:variant>
        <vt:lpwstr>_Toc165389204</vt:lpwstr>
      </vt:variant>
      <vt:variant>
        <vt:i4>1769534</vt:i4>
      </vt:variant>
      <vt:variant>
        <vt:i4>410</vt:i4>
      </vt:variant>
      <vt:variant>
        <vt:i4>0</vt:i4>
      </vt:variant>
      <vt:variant>
        <vt:i4>5</vt:i4>
      </vt:variant>
      <vt:variant>
        <vt:lpwstr/>
      </vt:variant>
      <vt:variant>
        <vt:lpwstr>_Toc165389203</vt:lpwstr>
      </vt:variant>
      <vt:variant>
        <vt:i4>1769534</vt:i4>
      </vt:variant>
      <vt:variant>
        <vt:i4>404</vt:i4>
      </vt:variant>
      <vt:variant>
        <vt:i4>0</vt:i4>
      </vt:variant>
      <vt:variant>
        <vt:i4>5</vt:i4>
      </vt:variant>
      <vt:variant>
        <vt:lpwstr/>
      </vt:variant>
      <vt:variant>
        <vt:lpwstr>_Toc165389202</vt:lpwstr>
      </vt:variant>
      <vt:variant>
        <vt:i4>1769534</vt:i4>
      </vt:variant>
      <vt:variant>
        <vt:i4>398</vt:i4>
      </vt:variant>
      <vt:variant>
        <vt:i4>0</vt:i4>
      </vt:variant>
      <vt:variant>
        <vt:i4>5</vt:i4>
      </vt:variant>
      <vt:variant>
        <vt:lpwstr/>
      </vt:variant>
      <vt:variant>
        <vt:lpwstr>_Toc165389201</vt:lpwstr>
      </vt:variant>
      <vt:variant>
        <vt:i4>1769534</vt:i4>
      </vt:variant>
      <vt:variant>
        <vt:i4>392</vt:i4>
      </vt:variant>
      <vt:variant>
        <vt:i4>0</vt:i4>
      </vt:variant>
      <vt:variant>
        <vt:i4>5</vt:i4>
      </vt:variant>
      <vt:variant>
        <vt:lpwstr/>
      </vt:variant>
      <vt:variant>
        <vt:lpwstr>_Toc165389200</vt:lpwstr>
      </vt:variant>
      <vt:variant>
        <vt:i4>1179709</vt:i4>
      </vt:variant>
      <vt:variant>
        <vt:i4>386</vt:i4>
      </vt:variant>
      <vt:variant>
        <vt:i4>0</vt:i4>
      </vt:variant>
      <vt:variant>
        <vt:i4>5</vt:i4>
      </vt:variant>
      <vt:variant>
        <vt:lpwstr/>
      </vt:variant>
      <vt:variant>
        <vt:lpwstr>_Toc165389199</vt:lpwstr>
      </vt:variant>
      <vt:variant>
        <vt:i4>1179709</vt:i4>
      </vt:variant>
      <vt:variant>
        <vt:i4>380</vt:i4>
      </vt:variant>
      <vt:variant>
        <vt:i4>0</vt:i4>
      </vt:variant>
      <vt:variant>
        <vt:i4>5</vt:i4>
      </vt:variant>
      <vt:variant>
        <vt:lpwstr/>
      </vt:variant>
      <vt:variant>
        <vt:lpwstr>_Toc165389198</vt:lpwstr>
      </vt:variant>
      <vt:variant>
        <vt:i4>1179709</vt:i4>
      </vt:variant>
      <vt:variant>
        <vt:i4>374</vt:i4>
      </vt:variant>
      <vt:variant>
        <vt:i4>0</vt:i4>
      </vt:variant>
      <vt:variant>
        <vt:i4>5</vt:i4>
      </vt:variant>
      <vt:variant>
        <vt:lpwstr/>
      </vt:variant>
      <vt:variant>
        <vt:lpwstr>_Toc165389197</vt:lpwstr>
      </vt:variant>
      <vt:variant>
        <vt:i4>1179709</vt:i4>
      </vt:variant>
      <vt:variant>
        <vt:i4>368</vt:i4>
      </vt:variant>
      <vt:variant>
        <vt:i4>0</vt:i4>
      </vt:variant>
      <vt:variant>
        <vt:i4>5</vt:i4>
      </vt:variant>
      <vt:variant>
        <vt:lpwstr/>
      </vt:variant>
      <vt:variant>
        <vt:lpwstr>_Toc165389196</vt:lpwstr>
      </vt:variant>
      <vt:variant>
        <vt:i4>1179709</vt:i4>
      </vt:variant>
      <vt:variant>
        <vt:i4>362</vt:i4>
      </vt:variant>
      <vt:variant>
        <vt:i4>0</vt:i4>
      </vt:variant>
      <vt:variant>
        <vt:i4>5</vt:i4>
      </vt:variant>
      <vt:variant>
        <vt:lpwstr/>
      </vt:variant>
      <vt:variant>
        <vt:lpwstr>_Toc165389195</vt:lpwstr>
      </vt:variant>
      <vt:variant>
        <vt:i4>1179709</vt:i4>
      </vt:variant>
      <vt:variant>
        <vt:i4>356</vt:i4>
      </vt:variant>
      <vt:variant>
        <vt:i4>0</vt:i4>
      </vt:variant>
      <vt:variant>
        <vt:i4>5</vt:i4>
      </vt:variant>
      <vt:variant>
        <vt:lpwstr/>
      </vt:variant>
      <vt:variant>
        <vt:lpwstr>_Toc165389194</vt:lpwstr>
      </vt:variant>
      <vt:variant>
        <vt:i4>1179709</vt:i4>
      </vt:variant>
      <vt:variant>
        <vt:i4>350</vt:i4>
      </vt:variant>
      <vt:variant>
        <vt:i4>0</vt:i4>
      </vt:variant>
      <vt:variant>
        <vt:i4>5</vt:i4>
      </vt:variant>
      <vt:variant>
        <vt:lpwstr/>
      </vt:variant>
      <vt:variant>
        <vt:lpwstr>_Toc165389193</vt:lpwstr>
      </vt:variant>
      <vt:variant>
        <vt:i4>1179709</vt:i4>
      </vt:variant>
      <vt:variant>
        <vt:i4>344</vt:i4>
      </vt:variant>
      <vt:variant>
        <vt:i4>0</vt:i4>
      </vt:variant>
      <vt:variant>
        <vt:i4>5</vt:i4>
      </vt:variant>
      <vt:variant>
        <vt:lpwstr/>
      </vt:variant>
      <vt:variant>
        <vt:lpwstr>_Toc165389192</vt:lpwstr>
      </vt:variant>
      <vt:variant>
        <vt:i4>1179709</vt:i4>
      </vt:variant>
      <vt:variant>
        <vt:i4>338</vt:i4>
      </vt:variant>
      <vt:variant>
        <vt:i4>0</vt:i4>
      </vt:variant>
      <vt:variant>
        <vt:i4>5</vt:i4>
      </vt:variant>
      <vt:variant>
        <vt:lpwstr/>
      </vt:variant>
      <vt:variant>
        <vt:lpwstr>_Toc165389191</vt:lpwstr>
      </vt:variant>
      <vt:variant>
        <vt:i4>1179709</vt:i4>
      </vt:variant>
      <vt:variant>
        <vt:i4>332</vt:i4>
      </vt:variant>
      <vt:variant>
        <vt:i4>0</vt:i4>
      </vt:variant>
      <vt:variant>
        <vt:i4>5</vt:i4>
      </vt:variant>
      <vt:variant>
        <vt:lpwstr/>
      </vt:variant>
      <vt:variant>
        <vt:lpwstr>_Toc165389190</vt:lpwstr>
      </vt:variant>
      <vt:variant>
        <vt:i4>1245245</vt:i4>
      </vt:variant>
      <vt:variant>
        <vt:i4>326</vt:i4>
      </vt:variant>
      <vt:variant>
        <vt:i4>0</vt:i4>
      </vt:variant>
      <vt:variant>
        <vt:i4>5</vt:i4>
      </vt:variant>
      <vt:variant>
        <vt:lpwstr/>
      </vt:variant>
      <vt:variant>
        <vt:lpwstr>_Toc165389189</vt:lpwstr>
      </vt:variant>
      <vt:variant>
        <vt:i4>1245245</vt:i4>
      </vt:variant>
      <vt:variant>
        <vt:i4>320</vt:i4>
      </vt:variant>
      <vt:variant>
        <vt:i4>0</vt:i4>
      </vt:variant>
      <vt:variant>
        <vt:i4>5</vt:i4>
      </vt:variant>
      <vt:variant>
        <vt:lpwstr/>
      </vt:variant>
      <vt:variant>
        <vt:lpwstr>_Toc165389188</vt:lpwstr>
      </vt:variant>
      <vt:variant>
        <vt:i4>1245245</vt:i4>
      </vt:variant>
      <vt:variant>
        <vt:i4>314</vt:i4>
      </vt:variant>
      <vt:variant>
        <vt:i4>0</vt:i4>
      </vt:variant>
      <vt:variant>
        <vt:i4>5</vt:i4>
      </vt:variant>
      <vt:variant>
        <vt:lpwstr/>
      </vt:variant>
      <vt:variant>
        <vt:lpwstr>_Toc165389187</vt:lpwstr>
      </vt:variant>
      <vt:variant>
        <vt:i4>1245245</vt:i4>
      </vt:variant>
      <vt:variant>
        <vt:i4>308</vt:i4>
      </vt:variant>
      <vt:variant>
        <vt:i4>0</vt:i4>
      </vt:variant>
      <vt:variant>
        <vt:i4>5</vt:i4>
      </vt:variant>
      <vt:variant>
        <vt:lpwstr/>
      </vt:variant>
      <vt:variant>
        <vt:lpwstr>_Toc165389186</vt:lpwstr>
      </vt:variant>
      <vt:variant>
        <vt:i4>1245245</vt:i4>
      </vt:variant>
      <vt:variant>
        <vt:i4>302</vt:i4>
      </vt:variant>
      <vt:variant>
        <vt:i4>0</vt:i4>
      </vt:variant>
      <vt:variant>
        <vt:i4>5</vt:i4>
      </vt:variant>
      <vt:variant>
        <vt:lpwstr/>
      </vt:variant>
      <vt:variant>
        <vt:lpwstr>_Toc165389185</vt:lpwstr>
      </vt:variant>
      <vt:variant>
        <vt:i4>1245245</vt:i4>
      </vt:variant>
      <vt:variant>
        <vt:i4>296</vt:i4>
      </vt:variant>
      <vt:variant>
        <vt:i4>0</vt:i4>
      </vt:variant>
      <vt:variant>
        <vt:i4>5</vt:i4>
      </vt:variant>
      <vt:variant>
        <vt:lpwstr/>
      </vt:variant>
      <vt:variant>
        <vt:lpwstr>_Toc165389184</vt:lpwstr>
      </vt:variant>
      <vt:variant>
        <vt:i4>1245245</vt:i4>
      </vt:variant>
      <vt:variant>
        <vt:i4>290</vt:i4>
      </vt:variant>
      <vt:variant>
        <vt:i4>0</vt:i4>
      </vt:variant>
      <vt:variant>
        <vt:i4>5</vt:i4>
      </vt:variant>
      <vt:variant>
        <vt:lpwstr/>
      </vt:variant>
      <vt:variant>
        <vt:lpwstr>_Toc165389183</vt:lpwstr>
      </vt:variant>
      <vt:variant>
        <vt:i4>1245245</vt:i4>
      </vt:variant>
      <vt:variant>
        <vt:i4>284</vt:i4>
      </vt:variant>
      <vt:variant>
        <vt:i4>0</vt:i4>
      </vt:variant>
      <vt:variant>
        <vt:i4>5</vt:i4>
      </vt:variant>
      <vt:variant>
        <vt:lpwstr/>
      </vt:variant>
      <vt:variant>
        <vt:lpwstr>_Toc165389182</vt:lpwstr>
      </vt:variant>
      <vt:variant>
        <vt:i4>1245245</vt:i4>
      </vt:variant>
      <vt:variant>
        <vt:i4>278</vt:i4>
      </vt:variant>
      <vt:variant>
        <vt:i4>0</vt:i4>
      </vt:variant>
      <vt:variant>
        <vt:i4>5</vt:i4>
      </vt:variant>
      <vt:variant>
        <vt:lpwstr/>
      </vt:variant>
      <vt:variant>
        <vt:lpwstr>_Toc165389181</vt:lpwstr>
      </vt:variant>
      <vt:variant>
        <vt:i4>1245245</vt:i4>
      </vt:variant>
      <vt:variant>
        <vt:i4>272</vt:i4>
      </vt:variant>
      <vt:variant>
        <vt:i4>0</vt:i4>
      </vt:variant>
      <vt:variant>
        <vt:i4>5</vt:i4>
      </vt:variant>
      <vt:variant>
        <vt:lpwstr/>
      </vt:variant>
      <vt:variant>
        <vt:lpwstr>_Toc165389180</vt:lpwstr>
      </vt:variant>
      <vt:variant>
        <vt:i4>1835069</vt:i4>
      </vt:variant>
      <vt:variant>
        <vt:i4>266</vt:i4>
      </vt:variant>
      <vt:variant>
        <vt:i4>0</vt:i4>
      </vt:variant>
      <vt:variant>
        <vt:i4>5</vt:i4>
      </vt:variant>
      <vt:variant>
        <vt:lpwstr/>
      </vt:variant>
      <vt:variant>
        <vt:lpwstr>_Toc165389179</vt:lpwstr>
      </vt:variant>
      <vt:variant>
        <vt:i4>1835069</vt:i4>
      </vt:variant>
      <vt:variant>
        <vt:i4>260</vt:i4>
      </vt:variant>
      <vt:variant>
        <vt:i4>0</vt:i4>
      </vt:variant>
      <vt:variant>
        <vt:i4>5</vt:i4>
      </vt:variant>
      <vt:variant>
        <vt:lpwstr/>
      </vt:variant>
      <vt:variant>
        <vt:lpwstr>_Toc165389178</vt:lpwstr>
      </vt:variant>
      <vt:variant>
        <vt:i4>1835069</vt:i4>
      </vt:variant>
      <vt:variant>
        <vt:i4>254</vt:i4>
      </vt:variant>
      <vt:variant>
        <vt:i4>0</vt:i4>
      </vt:variant>
      <vt:variant>
        <vt:i4>5</vt:i4>
      </vt:variant>
      <vt:variant>
        <vt:lpwstr/>
      </vt:variant>
      <vt:variant>
        <vt:lpwstr>_Toc165389177</vt:lpwstr>
      </vt:variant>
      <vt:variant>
        <vt:i4>1835069</vt:i4>
      </vt:variant>
      <vt:variant>
        <vt:i4>248</vt:i4>
      </vt:variant>
      <vt:variant>
        <vt:i4>0</vt:i4>
      </vt:variant>
      <vt:variant>
        <vt:i4>5</vt:i4>
      </vt:variant>
      <vt:variant>
        <vt:lpwstr/>
      </vt:variant>
      <vt:variant>
        <vt:lpwstr>_Toc165389176</vt:lpwstr>
      </vt:variant>
      <vt:variant>
        <vt:i4>1835069</vt:i4>
      </vt:variant>
      <vt:variant>
        <vt:i4>242</vt:i4>
      </vt:variant>
      <vt:variant>
        <vt:i4>0</vt:i4>
      </vt:variant>
      <vt:variant>
        <vt:i4>5</vt:i4>
      </vt:variant>
      <vt:variant>
        <vt:lpwstr/>
      </vt:variant>
      <vt:variant>
        <vt:lpwstr>_Toc165389175</vt:lpwstr>
      </vt:variant>
      <vt:variant>
        <vt:i4>1835069</vt:i4>
      </vt:variant>
      <vt:variant>
        <vt:i4>236</vt:i4>
      </vt:variant>
      <vt:variant>
        <vt:i4>0</vt:i4>
      </vt:variant>
      <vt:variant>
        <vt:i4>5</vt:i4>
      </vt:variant>
      <vt:variant>
        <vt:lpwstr/>
      </vt:variant>
      <vt:variant>
        <vt:lpwstr>_Toc165389174</vt:lpwstr>
      </vt:variant>
      <vt:variant>
        <vt:i4>1835069</vt:i4>
      </vt:variant>
      <vt:variant>
        <vt:i4>230</vt:i4>
      </vt:variant>
      <vt:variant>
        <vt:i4>0</vt:i4>
      </vt:variant>
      <vt:variant>
        <vt:i4>5</vt:i4>
      </vt:variant>
      <vt:variant>
        <vt:lpwstr/>
      </vt:variant>
      <vt:variant>
        <vt:lpwstr>_Toc165389173</vt:lpwstr>
      </vt:variant>
      <vt:variant>
        <vt:i4>1835069</vt:i4>
      </vt:variant>
      <vt:variant>
        <vt:i4>224</vt:i4>
      </vt:variant>
      <vt:variant>
        <vt:i4>0</vt:i4>
      </vt:variant>
      <vt:variant>
        <vt:i4>5</vt:i4>
      </vt:variant>
      <vt:variant>
        <vt:lpwstr/>
      </vt:variant>
      <vt:variant>
        <vt:lpwstr>_Toc165389172</vt:lpwstr>
      </vt:variant>
      <vt:variant>
        <vt:i4>1835069</vt:i4>
      </vt:variant>
      <vt:variant>
        <vt:i4>218</vt:i4>
      </vt:variant>
      <vt:variant>
        <vt:i4>0</vt:i4>
      </vt:variant>
      <vt:variant>
        <vt:i4>5</vt:i4>
      </vt:variant>
      <vt:variant>
        <vt:lpwstr/>
      </vt:variant>
      <vt:variant>
        <vt:lpwstr>_Toc165389171</vt:lpwstr>
      </vt:variant>
      <vt:variant>
        <vt:i4>1835069</vt:i4>
      </vt:variant>
      <vt:variant>
        <vt:i4>212</vt:i4>
      </vt:variant>
      <vt:variant>
        <vt:i4>0</vt:i4>
      </vt:variant>
      <vt:variant>
        <vt:i4>5</vt:i4>
      </vt:variant>
      <vt:variant>
        <vt:lpwstr/>
      </vt:variant>
      <vt:variant>
        <vt:lpwstr>_Toc165389170</vt:lpwstr>
      </vt:variant>
      <vt:variant>
        <vt:i4>1900605</vt:i4>
      </vt:variant>
      <vt:variant>
        <vt:i4>206</vt:i4>
      </vt:variant>
      <vt:variant>
        <vt:i4>0</vt:i4>
      </vt:variant>
      <vt:variant>
        <vt:i4>5</vt:i4>
      </vt:variant>
      <vt:variant>
        <vt:lpwstr/>
      </vt:variant>
      <vt:variant>
        <vt:lpwstr>_Toc165389169</vt:lpwstr>
      </vt:variant>
      <vt:variant>
        <vt:i4>1900605</vt:i4>
      </vt:variant>
      <vt:variant>
        <vt:i4>200</vt:i4>
      </vt:variant>
      <vt:variant>
        <vt:i4>0</vt:i4>
      </vt:variant>
      <vt:variant>
        <vt:i4>5</vt:i4>
      </vt:variant>
      <vt:variant>
        <vt:lpwstr/>
      </vt:variant>
      <vt:variant>
        <vt:lpwstr>_Toc165389168</vt:lpwstr>
      </vt:variant>
      <vt:variant>
        <vt:i4>1900605</vt:i4>
      </vt:variant>
      <vt:variant>
        <vt:i4>194</vt:i4>
      </vt:variant>
      <vt:variant>
        <vt:i4>0</vt:i4>
      </vt:variant>
      <vt:variant>
        <vt:i4>5</vt:i4>
      </vt:variant>
      <vt:variant>
        <vt:lpwstr/>
      </vt:variant>
      <vt:variant>
        <vt:lpwstr>_Toc165389167</vt:lpwstr>
      </vt:variant>
      <vt:variant>
        <vt:i4>1900605</vt:i4>
      </vt:variant>
      <vt:variant>
        <vt:i4>188</vt:i4>
      </vt:variant>
      <vt:variant>
        <vt:i4>0</vt:i4>
      </vt:variant>
      <vt:variant>
        <vt:i4>5</vt:i4>
      </vt:variant>
      <vt:variant>
        <vt:lpwstr/>
      </vt:variant>
      <vt:variant>
        <vt:lpwstr>_Toc165389166</vt:lpwstr>
      </vt:variant>
      <vt:variant>
        <vt:i4>1900605</vt:i4>
      </vt:variant>
      <vt:variant>
        <vt:i4>182</vt:i4>
      </vt:variant>
      <vt:variant>
        <vt:i4>0</vt:i4>
      </vt:variant>
      <vt:variant>
        <vt:i4>5</vt:i4>
      </vt:variant>
      <vt:variant>
        <vt:lpwstr/>
      </vt:variant>
      <vt:variant>
        <vt:lpwstr>_Toc165389165</vt:lpwstr>
      </vt:variant>
      <vt:variant>
        <vt:i4>1900605</vt:i4>
      </vt:variant>
      <vt:variant>
        <vt:i4>176</vt:i4>
      </vt:variant>
      <vt:variant>
        <vt:i4>0</vt:i4>
      </vt:variant>
      <vt:variant>
        <vt:i4>5</vt:i4>
      </vt:variant>
      <vt:variant>
        <vt:lpwstr/>
      </vt:variant>
      <vt:variant>
        <vt:lpwstr>_Toc165389164</vt:lpwstr>
      </vt:variant>
      <vt:variant>
        <vt:i4>1900605</vt:i4>
      </vt:variant>
      <vt:variant>
        <vt:i4>170</vt:i4>
      </vt:variant>
      <vt:variant>
        <vt:i4>0</vt:i4>
      </vt:variant>
      <vt:variant>
        <vt:i4>5</vt:i4>
      </vt:variant>
      <vt:variant>
        <vt:lpwstr/>
      </vt:variant>
      <vt:variant>
        <vt:lpwstr>_Toc165389163</vt:lpwstr>
      </vt:variant>
      <vt:variant>
        <vt:i4>1900605</vt:i4>
      </vt:variant>
      <vt:variant>
        <vt:i4>164</vt:i4>
      </vt:variant>
      <vt:variant>
        <vt:i4>0</vt:i4>
      </vt:variant>
      <vt:variant>
        <vt:i4>5</vt:i4>
      </vt:variant>
      <vt:variant>
        <vt:lpwstr/>
      </vt:variant>
      <vt:variant>
        <vt:lpwstr>_Toc165389162</vt:lpwstr>
      </vt:variant>
      <vt:variant>
        <vt:i4>1900605</vt:i4>
      </vt:variant>
      <vt:variant>
        <vt:i4>158</vt:i4>
      </vt:variant>
      <vt:variant>
        <vt:i4>0</vt:i4>
      </vt:variant>
      <vt:variant>
        <vt:i4>5</vt:i4>
      </vt:variant>
      <vt:variant>
        <vt:lpwstr/>
      </vt:variant>
      <vt:variant>
        <vt:lpwstr>_Toc165389161</vt:lpwstr>
      </vt:variant>
      <vt:variant>
        <vt:i4>1900605</vt:i4>
      </vt:variant>
      <vt:variant>
        <vt:i4>152</vt:i4>
      </vt:variant>
      <vt:variant>
        <vt:i4>0</vt:i4>
      </vt:variant>
      <vt:variant>
        <vt:i4>5</vt:i4>
      </vt:variant>
      <vt:variant>
        <vt:lpwstr/>
      </vt:variant>
      <vt:variant>
        <vt:lpwstr>_Toc165389160</vt:lpwstr>
      </vt:variant>
      <vt:variant>
        <vt:i4>1966141</vt:i4>
      </vt:variant>
      <vt:variant>
        <vt:i4>146</vt:i4>
      </vt:variant>
      <vt:variant>
        <vt:i4>0</vt:i4>
      </vt:variant>
      <vt:variant>
        <vt:i4>5</vt:i4>
      </vt:variant>
      <vt:variant>
        <vt:lpwstr/>
      </vt:variant>
      <vt:variant>
        <vt:lpwstr>_Toc165389159</vt:lpwstr>
      </vt:variant>
      <vt:variant>
        <vt:i4>1966141</vt:i4>
      </vt:variant>
      <vt:variant>
        <vt:i4>140</vt:i4>
      </vt:variant>
      <vt:variant>
        <vt:i4>0</vt:i4>
      </vt:variant>
      <vt:variant>
        <vt:i4>5</vt:i4>
      </vt:variant>
      <vt:variant>
        <vt:lpwstr/>
      </vt:variant>
      <vt:variant>
        <vt:lpwstr>_Toc165389158</vt:lpwstr>
      </vt:variant>
      <vt:variant>
        <vt:i4>1966141</vt:i4>
      </vt:variant>
      <vt:variant>
        <vt:i4>134</vt:i4>
      </vt:variant>
      <vt:variant>
        <vt:i4>0</vt:i4>
      </vt:variant>
      <vt:variant>
        <vt:i4>5</vt:i4>
      </vt:variant>
      <vt:variant>
        <vt:lpwstr/>
      </vt:variant>
      <vt:variant>
        <vt:lpwstr>_Toc165389157</vt:lpwstr>
      </vt:variant>
      <vt:variant>
        <vt:i4>1966141</vt:i4>
      </vt:variant>
      <vt:variant>
        <vt:i4>128</vt:i4>
      </vt:variant>
      <vt:variant>
        <vt:i4>0</vt:i4>
      </vt:variant>
      <vt:variant>
        <vt:i4>5</vt:i4>
      </vt:variant>
      <vt:variant>
        <vt:lpwstr/>
      </vt:variant>
      <vt:variant>
        <vt:lpwstr>_Toc165389156</vt:lpwstr>
      </vt:variant>
      <vt:variant>
        <vt:i4>1966141</vt:i4>
      </vt:variant>
      <vt:variant>
        <vt:i4>122</vt:i4>
      </vt:variant>
      <vt:variant>
        <vt:i4>0</vt:i4>
      </vt:variant>
      <vt:variant>
        <vt:i4>5</vt:i4>
      </vt:variant>
      <vt:variant>
        <vt:lpwstr/>
      </vt:variant>
      <vt:variant>
        <vt:lpwstr>_Toc165389155</vt:lpwstr>
      </vt:variant>
      <vt:variant>
        <vt:i4>1966141</vt:i4>
      </vt:variant>
      <vt:variant>
        <vt:i4>116</vt:i4>
      </vt:variant>
      <vt:variant>
        <vt:i4>0</vt:i4>
      </vt:variant>
      <vt:variant>
        <vt:i4>5</vt:i4>
      </vt:variant>
      <vt:variant>
        <vt:lpwstr/>
      </vt:variant>
      <vt:variant>
        <vt:lpwstr>_Toc165389154</vt:lpwstr>
      </vt:variant>
      <vt:variant>
        <vt:i4>1966141</vt:i4>
      </vt:variant>
      <vt:variant>
        <vt:i4>110</vt:i4>
      </vt:variant>
      <vt:variant>
        <vt:i4>0</vt:i4>
      </vt:variant>
      <vt:variant>
        <vt:i4>5</vt:i4>
      </vt:variant>
      <vt:variant>
        <vt:lpwstr/>
      </vt:variant>
      <vt:variant>
        <vt:lpwstr>_Toc165389153</vt:lpwstr>
      </vt:variant>
      <vt:variant>
        <vt:i4>1966141</vt:i4>
      </vt:variant>
      <vt:variant>
        <vt:i4>104</vt:i4>
      </vt:variant>
      <vt:variant>
        <vt:i4>0</vt:i4>
      </vt:variant>
      <vt:variant>
        <vt:i4>5</vt:i4>
      </vt:variant>
      <vt:variant>
        <vt:lpwstr/>
      </vt:variant>
      <vt:variant>
        <vt:lpwstr>_Toc165389152</vt:lpwstr>
      </vt:variant>
      <vt:variant>
        <vt:i4>1966141</vt:i4>
      </vt:variant>
      <vt:variant>
        <vt:i4>98</vt:i4>
      </vt:variant>
      <vt:variant>
        <vt:i4>0</vt:i4>
      </vt:variant>
      <vt:variant>
        <vt:i4>5</vt:i4>
      </vt:variant>
      <vt:variant>
        <vt:lpwstr/>
      </vt:variant>
      <vt:variant>
        <vt:lpwstr>_Toc165389151</vt:lpwstr>
      </vt:variant>
      <vt:variant>
        <vt:i4>1966141</vt:i4>
      </vt:variant>
      <vt:variant>
        <vt:i4>92</vt:i4>
      </vt:variant>
      <vt:variant>
        <vt:i4>0</vt:i4>
      </vt:variant>
      <vt:variant>
        <vt:i4>5</vt:i4>
      </vt:variant>
      <vt:variant>
        <vt:lpwstr/>
      </vt:variant>
      <vt:variant>
        <vt:lpwstr>_Toc165389150</vt:lpwstr>
      </vt:variant>
      <vt:variant>
        <vt:i4>2031677</vt:i4>
      </vt:variant>
      <vt:variant>
        <vt:i4>86</vt:i4>
      </vt:variant>
      <vt:variant>
        <vt:i4>0</vt:i4>
      </vt:variant>
      <vt:variant>
        <vt:i4>5</vt:i4>
      </vt:variant>
      <vt:variant>
        <vt:lpwstr/>
      </vt:variant>
      <vt:variant>
        <vt:lpwstr>_Toc165389149</vt:lpwstr>
      </vt:variant>
      <vt:variant>
        <vt:i4>2031677</vt:i4>
      </vt:variant>
      <vt:variant>
        <vt:i4>80</vt:i4>
      </vt:variant>
      <vt:variant>
        <vt:i4>0</vt:i4>
      </vt:variant>
      <vt:variant>
        <vt:i4>5</vt:i4>
      </vt:variant>
      <vt:variant>
        <vt:lpwstr/>
      </vt:variant>
      <vt:variant>
        <vt:lpwstr>_Toc165389148</vt:lpwstr>
      </vt:variant>
      <vt:variant>
        <vt:i4>2031677</vt:i4>
      </vt:variant>
      <vt:variant>
        <vt:i4>74</vt:i4>
      </vt:variant>
      <vt:variant>
        <vt:i4>0</vt:i4>
      </vt:variant>
      <vt:variant>
        <vt:i4>5</vt:i4>
      </vt:variant>
      <vt:variant>
        <vt:lpwstr/>
      </vt:variant>
      <vt:variant>
        <vt:lpwstr>_Toc165389147</vt:lpwstr>
      </vt:variant>
      <vt:variant>
        <vt:i4>2031677</vt:i4>
      </vt:variant>
      <vt:variant>
        <vt:i4>68</vt:i4>
      </vt:variant>
      <vt:variant>
        <vt:i4>0</vt:i4>
      </vt:variant>
      <vt:variant>
        <vt:i4>5</vt:i4>
      </vt:variant>
      <vt:variant>
        <vt:lpwstr/>
      </vt:variant>
      <vt:variant>
        <vt:lpwstr>_Toc165389146</vt:lpwstr>
      </vt:variant>
      <vt:variant>
        <vt:i4>2031677</vt:i4>
      </vt:variant>
      <vt:variant>
        <vt:i4>62</vt:i4>
      </vt:variant>
      <vt:variant>
        <vt:i4>0</vt:i4>
      </vt:variant>
      <vt:variant>
        <vt:i4>5</vt:i4>
      </vt:variant>
      <vt:variant>
        <vt:lpwstr/>
      </vt:variant>
      <vt:variant>
        <vt:lpwstr>_Toc165389145</vt:lpwstr>
      </vt:variant>
      <vt:variant>
        <vt:i4>2031677</vt:i4>
      </vt:variant>
      <vt:variant>
        <vt:i4>56</vt:i4>
      </vt:variant>
      <vt:variant>
        <vt:i4>0</vt:i4>
      </vt:variant>
      <vt:variant>
        <vt:i4>5</vt:i4>
      </vt:variant>
      <vt:variant>
        <vt:lpwstr/>
      </vt:variant>
      <vt:variant>
        <vt:lpwstr>_Toc165389144</vt:lpwstr>
      </vt:variant>
      <vt:variant>
        <vt:i4>2031677</vt:i4>
      </vt:variant>
      <vt:variant>
        <vt:i4>50</vt:i4>
      </vt:variant>
      <vt:variant>
        <vt:i4>0</vt:i4>
      </vt:variant>
      <vt:variant>
        <vt:i4>5</vt:i4>
      </vt:variant>
      <vt:variant>
        <vt:lpwstr/>
      </vt:variant>
      <vt:variant>
        <vt:lpwstr>_Toc165389143</vt:lpwstr>
      </vt:variant>
      <vt:variant>
        <vt:i4>2031677</vt:i4>
      </vt:variant>
      <vt:variant>
        <vt:i4>44</vt:i4>
      </vt:variant>
      <vt:variant>
        <vt:i4>0</vt:i4>
      </vt:variant>
      <vt:variant>
        <vt:i4>5</vt:i4>
      </vt:variant>
      <vt:variant>
        <vt:lpwstr/>
      </vt:variant>
      <vt:variant>
        <vt:lpwstr>_Toc165389142</vt:lpwstr>
      </vt:variant>
      <vt:variant>
        <vt:i4>2031677</vt:i4>
      </vt:variant>
      <vt:variant>
        <vt:i4>38</vt:i4>
      </vt:variant>
      <vt:variant>
        <vt:i4>0</vt:i4>
      </vt:variant>
      <vt:variant>
        <vt:i4>5</vt:i4>
      </vt:variant>
      <vt:variant>
        <vt:lpwstr/>
      </vt:variant>
      <vt:variant>
        <vt:lpwstr>_Toc165389141</vt:lpwstr>
      </vt:variant>
      <vt:variant>
        <vt:i4>2031677</vt:i4>
      </vt:variant>
      <vt:variant>
        <vt:i4>32</vt:i4>
      </vt:variant>
      <vt:variant>
        <vt:i4>0</vt:i4>
      </vt:variant>
      <vt:variant>
        <vt:i4>5</vt:i4>
      </vt:variant>
      <vt:variant>
        <vt:lpwstr/>
      </vt:variant>
      <vt:variant>
        <vt:lpwstr>_Toc165389140</vt:lpwstr>
      </vt:variant>
      <vt:variant>
        <vt:i4>1572925</vt:i4>
      </vt:variant>
      <vt:variant>
        <vt:i4>26</vt:i4>
      </vt:variant>
      <vt:variant>
        <vt:i4>0</vt:i4>
      </vt:variant>
      <vt:variant>
        <vt:i4>5</vt:i4>
      </vt:variant>
      <vt:variant>
        <vt:lpwstr/>
      </vt:variant>
      <vt:variant>
        <vt:lpwstr>_Toc165389139</vt:lpwstr>
      </vt:variant>
      <vt:variant>
        <vt:i4>1572925</vt:i4>
      </vt:variant>
      <vt:variant>
        <vt:i4>20</vt:i4>
      </vt:variant>
      <vt:variant>
        <vt:i4>0</vt:i4>
      </vt:variant>
      <vt:variant>
        <vt:i4>5</vt:i4>
      </vt:variant>
      <vt:variant>
        <vt:lpwstr/>
      </vt:variant>
      <vt:variant>
        <vt:lpwstr>_Toc165389138</vt:lpwstr>
      </vt:variant>
      <vt:variant>
        <vt:i4>1572925</vt:i4>
      </vt:variant>
      <vt:variant>
        <vt:i4>14</vt:i4>
      </vt:variant>
      <vt:variant>
        <vt:i4>0</vt:i4>
      </vt:variant>
      <vt:variant>
        <vt:i4>5</vt:i4>
      </vt:variant>
      <vt:variant>
        <vt:lpwstr/>
      </vt:variant>
      <vt:variant>
        <vt:lpwstr>_Toc165389137</vt:lpwstr>
      </vt:variant>
      <vt:variant>
        <vt:i4>1572925</vt:i4>
      </vt:variant>
      <vt:variant>
        <vt:i4>8</vt:i4>
      </vt:variant>
      <vt:variant>
        <vt:i4>0</vt:i4>
      </vt:variant>
      <vt:variant>
        <vt:i4>5</vt:i4>
      </vt:variant>
      <vt:variant>
        <vt:lpwstr/>
      </vt:variant>
      <vt:variant>
        <vt:lpwstr>_Toc165389136</vt:lpwstr>
      </vt:variant>
      <vt:variant>
        <vt:i4>1572925</vt:i4>
      </vt:variant>
      <vt:variant>
        <vt:i4>2</vt:i4>
      </vt:variant>
      <vt:variant>
        <vt:i4>0</vt:i4>
      </vt:variant>
      <vt:variant>
        <vt:i4>5</vt:i4>
      </vt:variant>
      <vt:variant>
        <vt:lpwstr/>
      </vt:variant>
      <vt:variant>
        <vt:lpwstr>_Toc165389135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Bryan Benjamin</dc:creator>
  <cp:keywords/>
  <dc:description/>
  <cp:lastModifiedBy>Bryan Benjamin</cp:lastModifiedBy>
  <cp:revision>2225</cp:revision>
  <dcterms:created xsi:type="dcterms:W3CDTF">2024-02-17T03:08:00Z</dcterms:created>
  <dcterms:modified xsi:type="dcterms:W3CDTF">2024-05-13T13:50:00Z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0x010100E703DFEEE2AB7645B44ACEC0756110F6</vt:lpwstr>
  </property>
  <property fmtid="{D5CDD505-2E9C-101B-9397-08002B2CF9AE}" pid="3" name="MediaServiceImageTags">
    <vt:lpwstr/>
  </property>
</Properties>
</file>